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8.xml" ContentType="application/vnd.openxmlformats-officedocument.wordprocessingml.header+xml"/>
  <Override PartName="/word/footer1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4.xml" ContentType="application/vnd.openxmlformats-officedocument.wordprocessingml.header+xml"/>
  <Override PartName="/word/footer17.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7.xml" ContentType="application/vnd.openxmlformats-officedocument.wordprocessingml.header+xml"/>
  <Override PartName="/word/footer20.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F2F4C" w14:textId="77777777" w:rsidR="000855EB" w:rsidRPr="00A05EE9" w:rsidRDefault="000855EB" w:rsidP="00217F57">
      <w:r w:rsidRPr="00A05EE9">
        <w:object w:dxaOrig="2146" w:dyaOrig="1561" w14:anchorId="6D361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4pt" o:ole="" fillcolor="window">
            <v:imagedata r:id="rId8" o:title=""/>
          </v:shape>
          <o:OLEObject Type="Embed" ProgID="Word.Picture.8" ShapeID="_x0000_i1025" DrawAspect="Content" ObjectID="_1812864672" r:id="rId9"/>
        </w:object>
      </w:r>
    </w:p>
    <w:p w14:paraId="08E64823" w14:textId="77777777" w:rsidR="000855EB" w:rsidRPr="00A05EE9" w:rsidRDefault="000855EB" w:rsidP="00217F57">
      <w:pPr>
        <w:pStyle w:val="ShortT"/>
        <w:spacing w:before="240"/>
      </w:pPr>
      <w:r w:rsidRPr="00A05EE9">
        <w:t>Income Tax Assessment Act 1997</w:t>
      </w:r>
    </w:p>
    <w:p w14:paraId="056A0BCF" w14:textId="77777777" w:rsidR="000855EB" w:rsidRPr="00A05EE9" w:rsidRDefault="000855EB" w:rsidP="00217F57">
      <w:pPr>
        <w:pStyle w:val="CompiledActNo"/>
        <w:spacing w:before="240"/>
      </w:pPr>
      <w:r w:rsidRPr="00A05EE9">
        <w:t>No.</w:t>
      </w:r>
      <w:r w:rsidR="00CE15B8" w:rsidRPr="00A05EE9">
        <w:t> </w:t>
      </w:r>
      <w:r w:rsidRPr="00A05EE9">
        <w:t>38, 1997</w:t>
      </w:r>
    </w:p>
    <w:p w14:paraId="5053B44D" w14:textId="4E70AF34" w:rsidR="000855EB" w:rsidRPr="00A05EE9" w:rsidRDefault="000855EB" w:rsidP="00F80D27">
      <w:pPr>
        <w:spacing w:before="600"/>
        <w:rPr>
          <w:rFonts w:cs="Arial"/>
          <w:b/>
          <w:sz w:val="32"/>
          <w:szCs w:val="32"/>
        </w:rPr>
      </w:pPr>
      <w:r w:rsidRPr="00A05EE9">
        <w:rPr>
          <w:rFonts w:cs="Arial"/>
          <w:b/>
          <w:sz w:val="32"/>
          <w:szCs w:val="32"/>
        </w:rPr>
        <w:t>Compilation No.</w:t>
      </w:r>
      <w:r w:rsidR="00CE15B8" w:rsidRPr="00A05EE9">
        <w:rPr>
          <w:rFonts w:cs="Arial"/>
          <w:b/>
          <w:sz w:val="32"/>
          <w:szCs w:val="32"/>
        </w:rPr>
        <w:t> </w:t>
      </w:r>
      <w:r w:rsidRPr="00A05EE9">
        <w:rPr>
          <w:rFonts w:cs="Arial"/>
          <w:b/>
          <w:sz w:val="32"/>
          <w:szCs w:val="32"/>
        </w:rPr>
        <w:fldChar w:fldCharType="begin"/>
      </w:r>
      <w:r w:rsidRPr="00A05EE9">
        <w:rPr>
          <w:rFonts w:cs="Arial"/>
          <w:b/>
          <w:sz w:val="32"/>
          <w:szCs w:val="32"/>
        </w:rPr>
        <w:instrText xml:space="preserve"> DOCPROPERTY  CompilationNumber </w:instrText>
      </w:r>
      <w:r w:rsidRPr="00A05EE9">
        <w:rPr>
          <w:rFonts w:cs="Arial"/>
          <w:b/>
          <w:sz w:val="32"/>
          <w:szCs w:val="32"/>
        </w:rPr>
        <w:fldChar w:fldCharType="separate"/>
      </w:r>
      <w:r w:rsidR="00DA524C">
        <w:rPr>
          <w:rFonts w:cs="Arial"/>
          <w:b/>
          <w:sz w:val="32"/>
          <w:szCs w:val="32"/>
        </w:rPr>
        <w:t>258</w:t>
      </w:r>
      <w:r w:rsidRPr="00A05EE9">
        <w:rPr>
          <w:rFonts w:cs="Arial"/>
          <w:b/>
          <w:sz w:val="32"/>
          <w:szCs w:val="32"/>
        </w:rPr>
        <w:fldChar w:fldCharType="end"/>
      </w:r>
    </w:p>
    <w:p w14:paraId="3638DF57" w14:textId="78DDECE7" w:rsidR="000855EB" w:rsidRPr="00A05EE9" w:rsidRDefault="000855EB" w:rsidP="00AF09B1">
      <w:pPr>
        <w:tabs>
          <w:tab w:val="left" w:pos="2551"/>
        </w:tabs>
        <w:spacing w:before="480"/>
        <w:rPr>
          <w:rFonts w:cs="Arial"/>
          <w:sz w:val="24"/>
        </w:rPr>
      </w:pPr>
      <w:r w:rsidRPr="00A05EE9">
        <w:rPr>
          <w:rFonts w:cs="Arial"/>
          <w:b/>
          <w:sz w:val="24"/>
        </w:rPr>
        <w:t>Compilation date:</w:t>
      </w:r>
      <w:r w:rsidR="002F78B4" w:rsidRPr="00A05EE9">
        <w:rPr>
          <w:rFonts w:cs="Arial"/>
          <w:b/>
          <w:sz w:val="24"/>
        </w:rPr>
        <w:tab/>
      </w:r>
      <w:r w:rsidR="00DA3AF5" w:rsidRPr="00DA524C">
        <w:rPr>
          <w:rFonts w:cs="Arial"/>
          <w:sz w:val="24"/>
        </w:rPr>
        <w:fldChar w:fldCharType="begin"/>
      </w:r>
      <w:r w:rsidR="00EE4221" w:rsidRPr="00DA524C">
        <w:rPr>
          <w:rFonts w:cs="Arial"/>
          <w:sz w:val="24"/>
        </w:rPr>
        <w:instrText>DOCPROPERTY StartDate \@ "d MMMM yyyy" \* MERGEFORMAT</w:instrText>
      </w:r>
      <w:r w:rsidR="00DA3AF5" w:rsidRPr="00DA524C">
        <w:rPr>
          <w:rFonts w:cs="Arial"/>
          <w:sz w:val="24"/>
        </w:rPr>
        <w:fldChar w:fldCharType="separate"/>
      </w:r>
      <w:r w:rsidR="00DA524C" w:rsidRPr="00DA524C">
        <w:rPr>
          <w:rFonts w:cs="Arial"/>
          <w:bCs/>
          <w:sz w:val="24"/>
        </w:rPr>
        <w:t>1</w:t>
      </w:r>
      <w:r w:rsidR="00DA524C" w:rsidRPr="00DA524C">
        <w:rPr>
          <w:rFonts w:cs="Arial"/>
          <w:sz w:val="24"/>
        </w:rPr>
        <w:t xml:space="preserve"> July 2025</w:t>
      </w:r>
      <w:r w:rsidR="00DA3AF5" w:rsidRPr="00DA524C">
        <w:rPr>
          <w:rFonts w:cs="Arial"/>
          <w:sz w:val="24"/>
        </w:rPr>
        <w:fldChar w:fldCharType="end"/>
      </w:r>
    </w:p>
    <w:p w14:paraId="3EDCDFA0" w14:textId="5CF058BB" w:rsidR="000855EB" w:rsidRPr="00A05EE9" w:rsidRDefault="00AF09B1" w:rsidP="00EE4221">
      <w:pPr>
        <w:tabs>
          <w:tab w:val="left" w:pos="2551"/>
        </w:tabs>
        <w:spacing w:before="240" w:after="240"/>
        <w:ind w:left="2551" w:hanging="2551"/>
        <w:rPr>
          <w:rFonts w:cs="Arial"/>
          <w:sz w:val="24"/>
        </w:rPr>
      </w:pPr>
      <w:r w:rsidRPr="00A05EE9">
        <w:rPr>
          <w:rFonts w:cs="Arial"/>
          <w:b/>
          <w:sz w:val="24"/>
        </w:rPr>
        <w:t>Includes amendments:</w:t>
      </w:r>
      <w:r w:rsidR="000855EB" w:rsidRPr="00A05EE9">
        <w:rPr>
          <w:rFonts w:cs="Arial"/>
          <w:b/>
          <w:sz w:val="24"/>
        </w:rPr>
        <w:tab/>
      </w:r>
      <w:r w:rsidR="000855EB" w:rsidRPr="00DA524C">
        <w:rPr>
          <w:rFonts w:cs="Arial"/>
          <w:sz w:val="24"/>
        </w:rPr>
        <w:fldChar w:fldCharType="begin"/>
      </w:r>
      <w:r w:rsidR="000855EB" w:rsidRPr="00DA524C">
        <w:rPr>
          <w:rFonts w:cs="Arial"/>
          <w:sz w:val="24"/>
        </w:rPr>
        <w:instrText xml:space="preserve"> DOCPROPERTY IncludesUpTo </w:instrText>
      </w:r>
      <w:r w:rsidR="000855EB" w:rsidRPr="00DA524C">
        <w:rPr>
          <w:rFonts w:cs="Arial"/>
          <w:sz w:val="24"/>
        </w:rPr>
        <w:fldChar w:fldCharType="separate"/>
      </w:r>
      <w:r w:rsidR="00DA524C" w:rsidRPr="00DA524C">
        <w:rPr>
          <w:rFonts w:cs="Arial"/>
          <w:sz w:val="24"/>
        </w:rPr>
        <w:t>Act No. 70, 2015</w:t>
      </w:r>
      <w:r w:rsidR="000855EB" w:rsidRPr="00DA524C">
        <w:rPr>
          <w:rFonts w:cs="Arial"/>
          <w:sz w:val="24"/>
        </w:rPr>
        <w:fldChar w:fldCharType="end"/>
      </w:r>
    </w:p>
    <w:p w14:paraId="3A7BE0DB" w14:textId="77777777" w:rsidR="000855EB" w:rsidRPr="00A05EE9" w:rsidRDefault="000855EB" w:rsidP="000855EB">
      <w:pPr>
        <w:spacing w:before="120"/>
        <w:rPr>
          <w:rFonts w:cs="Arial"/>
          <w:sz w:val="24"/>
        </w:rPr>
      </w:pPr>
      <w:r w:rsidRPr="00A05EE9">
        <w:rPr>
          <w:rFonts w:cs="Arial"/>
          <w:sz w:val="24"/>
        </w:rPr>
        <w:t>This compilation is in 12 volumes</w:t>
      </w:r>
    </w:p>
    <w:p w14:paraId="3D6E0255" w14:textId="6C56505A" w:rsidR="000855EB" w:rsidRPr="00A05EE9" w:rsidRDefault="000855EB" w:rsidP="00EE4221">
      <w:pPr>
        <w:tabs>
          <w:tab w:val="left" w:pos="1440"/>
        </w:tabs>
        <w:spacing w:before="120"/>
        <w:rPr>
          <w:rFonts w:cs="Arial"/>
          <w:b/>
          <w:sz w:val="24"/>
        </w:rPr>
      </w:pPr>
      <w:r w:rsidRPr="00A05EE9">
        <w:rPr>
          <w:rFonts w:cs="Arial"/>
          <w:b/>
          <w:sz w:val="24"/>
        </w:rPr>
        <w:t>Volume 1:</w:t>
      </w:r>
      <w:r w:rsidRPr="00A05EE9">
        <w:rPr>
          <w:rFonts w:cs="Arial"/>
          <w:b/>
          <w:sz w:val="24"/>
        </w:rPr>
        <w:tab/>
        <w:t>sections</w:t>
      </w:r>
      <w:r w:rsidR="00CE15B8" w:rsidRPr="00A05EE9">
        <w:rPr>
          <w:rFonts w:cs="Arial"/>
          <w:b/>
          <w:sz w:val="24"/>
        </w:rPr>
        <w:t> </w:t>
      </w:r>
      <w:r w:rsidRPr="00A05EE9">
        <w:rPr>
          <w:rFonts w:cs="Arial"/>
          <w:b/>
          <w:sz w:val="24"/>
        </w:rPr>
        <w:t>1</w:t>
      </w:r>
      <w:r w:rsidR="00E0198C">
        <w:rPr>
          <w:rFonts w:cs="Arial"/>
          <w:b/>
          <w:sz w:val="24"/>
        </w:rPr>
        <w:noBreakHyphen/>
      </w:r>
      <w:r w:rsidRPr="00A05EE9">
        <w:rPr>
          <w:rFonts w:cs="Arial"/>
          <w:b/>
          <w:sz w:val="24"/>
        </w:rPr>
        <w:t>1 to 36</w:t>
      </w:r>
      <w:r w:rsidR="00E0198C">
        <w:rPr>
          <w:rFonts w:cs="Arial"/>
          <w:b/>
          <w:sz w:val="24"/>
        </w:rPr>
        <w:noBreakHyphen/>
      </w:r>
      <w:r w:rsidRPr="00A05EE9">
        <w:rPr>
          <w:rFonts w:cs="Arial"/>
          <w:b/>
          <w:sz w:val="24"/>
        </w:rPr>
        <w:t>55</w:t>
      </w:r>
    </w:p>
    <w:p w14:paraId="405C4960" w14:textId="7539503A" w:rsidR="000855EB" w:rsidRPr="00A05EE9" w:rsidRDefault="000855EB" w:rsidP="00EE4221">
      <w:pPr>
        <w:tabs>
          <w:tab w:val="left" w:pos="1440"/>
        </w:tabs>
        <w:rPr>
          <w:rFonts w:cs="Arial"/>
          <w:sz w:val="24"/>
        </w:rPr>
      </w:pPr>
      <w:r w:rsidRPr="00A05EE9">
        <w:rPr>
          <w:rFonts w:cs="Arial"/>
          <w:sz w:val="24"/>
        </w:rPr>
        <w:t>Volume 2:</w:t>
      </w:r>
      <w:r w:rsidRPr="00A05EE9">
        <w:rPr>
          <w:rFonts w:cs="Arial"/>
          <w:sz w:val="24"/>
        </w:rPr>
        <w:tab/>
        <w:t>sections</w:t>
      </w:r>
      <w:r w:rsidR="00CE15B8" w:rsidRPr="00A05EE9">
        <w:rPr>
          <w:rFonts w:cs="Arial"/>
          <w:sz w:val="24"/>
        </w:rPr>
        <w:t> </w:t>
      </w:r>
      <w:r w:rsidRPr="00A05EE9">
        <w:rPr>
          <w:rFonts w:cs="Arial"/>
          <w:sz w:val="24"/>
        </w:rPr>
        <w:t>40</w:t>
      </w:r>
      <w:r w:rsidR="00E0198C">
        <w:rPr>
          <w:rFonts w:cs="Arial"/>
          <w:sz w:val="24"/>
        </w:rPr>
        <w:noBreakHyphen/>
      </w:r>
      <w:r w:rsidRPr="00A05EE9">
        <w:rPr>
          <w:rFonts w:cs="Arial"/>
          <w:sz w:val="24"/>
        </w:rPr>
        <w:t>1 to 67</w:t>
      </w:r>
      <w:r w:rsidR="00E0198C">
        <w:rPr>
          <w:rFonts w:cs="Arial"/>
          <w:sz w:val="24"/>
        </w:rPr>
        <w:noBreakHyphen/>
      </w:r>
      <w:r w:rsidRPr="00A05EE9">
        <w:rPr>
          <w:rFonts w:cs="Arial"/>
          <w:sz w:val="24"/>
        </w:rPr>
        <w:t>30</w:t>
      </w:r>
    </w:p>
    <w:p w14:paraId="2F77C131" w14:textId="6C7418E1" w:rsidR="000855EB" w:rsidRPr="00A05EE9" w:rsidRDefault="000855EB" w:rsidP="00EE4221">
      <w:pPr>
        <w:tabs>
          <w:tab w:val="left" w:pos="1440"/>
        </w:tabs>
        <w:rPr>
          <w:rFonts w:cs="Arial"/>
          <w:sz w:val="24"/>
        </w:rPr>
      </w:pPr>
      <w:r w:rsidRPr="00A05EE9">
        <w:rPr>
          <w:rFonts w:cs="Arial"/>
          <w:sz w:val="24"/>
        </w:rPr>
        <w:t>Volume 3:</w:t>
      </w:r>
      <w:r w:rsidRPr="00A05EE9">
        <w:rPr>
          <w:rFonts w:cs="Arial"/>
          <w:sz w:val="24"/>
        </w:rPr>
        <w:tab/>
        <w:t>sections</w:t>
      </w:r>
      <w:r w:rsidR="00CE15B8" w:rsidRPr="00A05EE9">
        <w:rPr>
          <w:rFonts w:cs="Arial"/>
          <w:sz w:val="24"/>
        </w:rPr>
        <w:t> </w:t>
      </w:r>
      <w:r w:rsidRPr="00A05EE9">
        <w:rPr>
          <w:rFonts w:cs="Arial"/>
          <w:sz w:val="24"/>
        </w:rPr>
        <w:t>70</w:t>
      </w:r>
      <w:r w:rsidR="00E0198C">
        <w:rPr>
          <w:rFonts w:cs="Arial"/>
          <w:sz w:val="24"/>
        </w:rPr>
        <w:noBreakHyphen/>
      </w:r>
      <w:r w:rsidRPr="00A05EE9">
        <w:rPr>
          <w:rFonts w:cs="Arial"/>
          <w:sz w:val="24"/>
        </w:rPr>
        <w:t>1 to 121</w:t>
      </w:r>
      <w:r w:rsidR="00E0198C">
        <w:rPr>
          <w:rFonts w:cs="Arial"/>
          <w:sz w:val="24"/>
        </w:rPr>
        <w:noBreakHyphen/>
      </w:r>
      <w:r w:rsidRPr="00A05EE9">
        <w:rPr>
          <w:rFonts w:cs="Arial"/>
          <w:sz w:val="24"/>
        </w:rPr>
        <w:t>35</w:t>
      </w:r>
    </w:p>
    <w:p w14:paraId="203B3C0F" w14:textId="1575B08E" w:rsidR="000855EB" w:rsidRPr="00A05EE9" w:rsidRDefault="000855EB" w:rsidP="00EE4221">
      <w:pPr>
        <w:tabs>
          <w:tab w:val="left" w:pos="1440"/>
        </w:tabs>
        <w:rPr>
          <w:rFonts w:cs="Arial"/>
          <w:sz w:val="24"/>
        </w:rPr>
      </w:pPr>
      <w:r w:rsidRPr="00A05EE9">
        <w:rPr>
          <w:rFonts w:cs="Arial"/>
          <w:sz w:val="24"/>
        </w:rPr>
        <w:t>Volume 4:</w:t>
      </w:r>
      <w:r w:rsidRPr="00A05EE9">
        <w:rPr>
          <w:rFonts w:cs="Arial"/>
          <w:sz w:val="24"/>
        </w:rPr>
        <w:tab/>
        <w:t>sections</w:t>
      </w:r>
      <w:r w:rsidR="00CE15B8" w:rsidRPr="00A05EE9">
        <w:rPr>
          <w:rFonts w:cs="Arial"/>
          <w:sz w:val="24"/>
        </w:rPr>
        <w:t> </w:t>
      </w:r>
      <w:r w:rsidRPr="00A05EE9">
        <w:rPr>
          <w:rFonts w:cs="Arial"/>
          <w:sz w:val="24"/>
        </w:rPr>
        <w:t>122</w:t>
      </w:r>
      <w:r w:rsidR="00E0198C">
        <w:rPr>
          <w:rFonts w:cs="Arial"/>
          <w:sz w:val="24"/>
        </w:rPr>
        <w:noBreakHyphen/>
      </w:r>
      <w:r w:rsidRPr="00A05EE9">
        <w:rPr>
          <w:rFonts w:cs="Arial"/>
          <w:sz w:val="24"/>
        </w:rPr>
        <w:t>1 to 197</w:t>
      </w:r>
      <w:r w:rsidR="00E0198C">
        <w:rPr>
          <w:rFonts w:cs="Arial"/>
          <w:sz w:val="24"/>
        </w:rPr>
        <w:noBreakHyphen/>
      </w:r>
      <w:r w:rsidRPr="00A05EE9">
        <w:rPr>
          <w:rFonts w:cs="Arial"/>
          <w:sz w:val="24"/>
        </w:rPr>
        <w:t>85</w:t>
      </w:r>
    </w:p>
    <w:p w14:paraId="1B7BDB53" w14:textId="383B2666" w:rsidR="000855EB" w:rsidRPr="00A05EE9" w:rsidRDefault="000855EB" w:rsidP="00EE4221">
      <w:pPr>
        <w:tabs>
          <w:tab w:val="left" w:pos="1440"/>
        </w:tabs>
        <w:rPr>
          <w:rFonts w:cs="Arial"/>
          <w:sz w:val="24"/>
        </w:rPr>
      </w:pPr>
      <w:r w:rsidRPr="00A05EE9">
        <w:rPr>
          <w:rFonts w:cs="Arial"/>
          <w:sz w:val="24"/>
        </w:rPr>
        <w:t>Volume 5:</w:t>
      </w:r>
      <w:r w:rsidRPr="00A05EE9">
        <w:rPr>
          <w:rFonts w:cs="Arial"/>
          <w:sz w:val="24"/>
        </w:rPr>
        <w:tab/>
      </w:r>
      <w:r w:rsidR="00D97901" w:rsidRPr="00A05EE9">
        <w:rPr>
          <w:rFonts w:cs="Arial"/>
          <w:sz w:val="24"/>
        </w:rPr>
        <w:t>sections 2</w:t>
      </w:r>
      <w:r w:rsidRPr="00A05EE9">
        <w:rPr>
          <w:rFonts w:cs="Arial"/>
          <w:sz w:val="24"/>
        </w:rPr>
        <w:t>00</w:t>
      </w:r>
      <w:r w:rsidR="00E0198C">
        <w:rPr>
          <w:rFonts w:cs="Arial"/>
          <w:sz w:val="24"/>
        </w:rPr>
        <w:noBreakHyphen/>
      </w:r>
      <w:r w:rsidRPr="00A05EE9">
        <w:rPr>
          <w:rFonts w:cs="Arial"/>
          <w:sz w:val="24"/>
        </w:rPr>
        <w:t>1 to 253</w:t>
      </w:r>
      <w:r w:rsidR="00E0198C">
        <w:rPr>
          <w:rFonts w:cs="Arial"/>
          <w:sz w:val="24"/>
        </w:rPr>
        <w:noBreakHyphen/>
      </w:r>
      <w:r w:rsidRPr="00A05EE9">
        <w:rPr>
          <w:rFonts w:cs="Arial"/>
          <w:sz w:val="24"/>
        </w:rPr>
        <w:t>15</w:t>
      </w:r>
    </w:p>
    <w:p w14:paraId="7999CAC0" w14:textId="736E9B42" w:rsidR="000855EB" w:rsidRPr="00A05EE9" w:rsidRDefault="000855EB" w:rsidP="00EE4221">
      <w:pPr>
        <w:tabs>
          <w:tab w:val="left" w:pos="1440"/>
        </w:tabs>
        <w:rPr>
          <w:rFonts w:cs="Arial"/>
          <w:sz w:val="24"/>
        </w:rPr>
      </w:pPr>
      <w:r w:rsidRPr="00A05EE9">
        <w:rPr>
          <w:rFonts w:cs="Arial"/>
          <w:sz w:val="24"/>
        </w:rPr>
        <w:t>Volume 6:</w:t>
      </w:r>
      <w:r w:rsidRPr="00A05EE9">
        <w:rPr>
          <w:rFonts w:cs="Arial"/>
          <w:sz w:val="24"/>
        </w:rPr>
        <w:tab/>
      </w:r>
      <w:r w:rsidR="00D97901" w:rsidRPr="00A05EE9">
        <w:rPr>
          <w:rFonts w:cs="Arial"/>
          <w:sz w:val="24"/>
        </w:rPr>
        <w:t>sections 2</w:t>
      </w:r>
      <w:r w:rsidRPr="00A05EE9">
        <w:rPr>
          <w:rFonts w:cs="Arial"/>
          <w:sz w:val="24"/>
        </w:rPr>
        <w:t>75</w:t>
      </w:r>
      <w:r w:rsidR="00E0198C">
        <w:rPr>
          <w:rFonts w:cs="Arial"/>
          <w:sz w:val="24"/>
        </w:rPr>
        <w:noBreakHyphen/>
      </w:r>
      <w:r w:rsidRPr="00A05EE9">
        <w:rPr>
          <w:rFonts w:cs="Arial"/>
          <w:sz w:val="24"/>
        </w:rPr>
        <w:t>1 to 313</w:t>
      </w:r>
      <w:r w:rsidR="00E0198C">
        <w:rPr>
          <w:rFonts w:cs="Arial"/>
          <w:sz w:val="24"/>
        </w:rPr>
        <w:noBreakHyphen/>
      </w:r>
      <w:r w:rsidRPr="00A05EE9">
        <w:rPr>
          <w:rFonts w:cs="Arial"/>
          <w:sz w:val="24"/>
        </w:rPr>
        <w:t>85</w:t>
      </w:r>
    </w:p>
    <w:p w14:paraId="1C043285" w14:textId="6CCE06D6" w:rsidR="000855EB" w:rsidRPr="00A05EE9" w:rsidRDefault="000855EB" w:rsidP="00EE4221">
      <w:pPr>
        <w:tabs>
          <w:tab w:val="left" w:pos="1440"/>
        </w:tabs>
        <w:rPr>
          <w:rFonts w:cs="Arial"/>
          <w:sz w:val="24"/>
        </w:rPr>
      </w:pPr>
      <w:r w:rsidRPr="00A05EE9">
        <w:rPr>
          <w:rFonts w:cs="Arial"/>
          <w:sz w:val="24"/>
        </w:rPr>
        <w:t>Volume 7:</w:t>
      </w:r>
      <w:r w:rsidRPr="00A05EE9">
        <w:rPr>
          <w:rFonts w:cs="Arial"/>
          <w:sz w:val="24"/>
        </w:rPr>
        <w:tab/>
        <w:t>sections</w:t>
      </w:r>
      <w:r w:rsidR="00CE15B8" w:rsidRPr="00A05EE9">
        <w:rPr>
          <w:rFonts w:cs="Arial"/>
          <w:sz w:val="24"/>
        </w:rPr>
        <w:t> </w:t>
      </w:r>
      <w:r w:rsidRPr="00A05EE9">
        <w:rPr>
          <w:rFonts w:cs="Arial"/>
          <w:sz w:val="24"/>
        </w:rPr>
        <w:t>315</w:t>
      </w:r>
      <w:r w:rsidR="00E0198C">
        <w:rPr>
          <w:rFonts w:cs="Arial"/>
          <w:sz w:val="24"/>
        </w:rPr>
        <w:noBreakHyphen/>
      </w:r>
      <w:r w:rsidRPr="00A05EE9">
        <w:rPr>
          <w:rFonts w:cs="Arial"/>
          <w:sz w:val="24"/>
        </w:rPr>
        <w:t>1 to 420</w:t>
      </w:r>
      <w:r w:rsidR="00E0198C">
        <w:rPr>
          <w:rFonts w:cs="Arial"/>
          <w:sz w:val="24"/>
        </w:rPr>
        <w:noBreakHyphen/>
      </w:r>
      <w:r w:rsidRPr="00A05EE9">
        <w:rPr>
          <w:rFonts w:cs="Arial"/>
          <w:sz w:val="24"/>
        </w:rPr>
        <w:t>70</w:t>
      </w:r>
    </w:p>
    <w:p w14:paraId="6812DB13" w14:textId="0DE60D71" w:rsidR="000855EB" w:rsidRPr="00A05EE9" w:rsidRDefault="000855EB" w:rsidP="00EE4221">
      <w:pPr>
        <w:tabs>
          <w:tab w:val="left" w:pos="1440"/>
        </w:tabs>
        <w:rPr>
          <w:rFonts w:cs="Arial"/>
          <w:sz w:val="24"/>
        </w:rPr>
      </w:pPr>
      <w:r w:rsidRPr="00A05EE9">
        <w:rPr>
          <w:rFonts w:cs="Arial"/>
          <w:sz w:val="24"/>
        </w:rPr>
        <w:t>Volume 8:</w:t>
      </w:r>
      <w:r w:rsidRPr="00A05EE9">
        <w:rPr>
          <w:rFonts w:cs="Arial"/>
          <w:sz w:val="24"/>
        </w:rPr>
        <w:tab/>
        <w:t>sections</w:t>
      </w:r>
      <w:r w:rsidR="00CE15B8" w:rsidRPr="00A05EE9">
        <w:rPr>
          <w:rFonts w:cs="Arial"/>
          <w:sz w:val="24"/>
        </w:rPr>
        <w:t> </w:t>
      </w:r>
      <w:r w:rsidRPr="00A05EE9">
        <w:rPr>
          <w:rFonts w:cs="Arial"/>
          <w:sz w:val="24"/>
        </w:rPr>
        <w:t>615</w:t>
      </w:r>
      <w:r w:rsidR="00E0198C">
        <w:rPr>
          <w:rFonts w:cs="Arial"/>
          <w:sz w:val="24"/>
        </w:rPr>
        <w:noBreakHyphen/>
      </w:r>
      <w:r w:rsidRPr="00A05EE9">
        <w:rPr>
          <w:rFonts w:cs="Arial"/>
          <w:sz w:val="24"/>
        </w:rPr>
        <w:t>1 to 721</w:t>
      </w:r>
      <w:r w:rsidR="00E0198C">
        <w:rPr>
          <w:rFonts w:cs="Arial"/>
          <w:sz w:val="24"/>
        </w:rPr>
        <w:noBreakHyphen/>
      </w:r>
      <w:r w:rsidRPr="00A05EE9">
        <w:rPr>
          <w:rFonts w:cs="Arial"/>
          <w:sz w:val="24"/>
        </w:rPr>
        <w:t>40</w:t>
      </w:r>
    </w:p>
    <w:p w14:paraId="366B6209" w14:textId="4035BBA2" w:rsidR="000855EB" w:rsidRPr="00A05EE9" w:rsidRDefault="000855EB" w:rsidP="00EE4221">
      <w:pPr>
        <w:tabs>
          <w:tab w:val="left" w:pos="1440"/>
        </w:tabs>
        <w:rPr>
          <w:rFonts w:cs="Arial"/>
          <w:sz w:val="24"/>
        </w:rPr>
      </w:pPr>
      <w:r w:rsidRPr="00A05EE9">
        <w:rPr>
          <w:rFonts w:cs="Arial"/>
          <w:sz w:val="24"/>
        </w:rPr>
        <w:t>Volume 9:</w:t>
      </w:r>
      <w:r w:rsidRPr="00A05EE9">
        <w:rPr>
          <w:rFonts w:cs="Arial"/>
          <w:sz w:val="24"/>
        </w:rPr>
        <w:tab/>
        <w:t>sections</w:t>
      </w:r>
      <w:r w:rsidR="00CE15B8" w:rsidRPr="00A05EE9">
        <w:rPr>
          <w:rFonts w:cs="Arial"/>
          <w:sz w:val="24"/>
        </w:rPr>
        <w:t> </w:t>
      </w:r>
      <w:r w:rsidRPr="00A05EE9">
        <w:rPr>
          <w:rFonts w:cs="Arial"/>
          <w:sz w:val="24"/>
        </w:rPr>
        <w:t>723</w:t>
      </w:r>
      <w:r w:rsidR="00E0198C">
        <w:rPr>
          <w:rFonts w:cs="Arial"/>
          <w:sz w:val="24"/>
        </w:rPr>
        <w:noBreakHyphen/>
      </w:r>
      <w:r w:rsidRPr="00A05EE9">
        <w:rPr>
          <w:rFonts w:cs="Arial"/>
          <w:sz w:val="24"/>
        </w:rPr>
        <w:t>1 to 880</w:t>
      </w:r>
      <w:r w:rsidR="00E0198C">
        <w:rPr>
          <w:rFonts w:cs="Arial"/>
          <w:sz w:val="24"/>
        </w:rPr>
        <w:noBreakHyphen/>
      </w:r>
      <w:r w:rsidRPr="00A05EE9">
        <w:rPr>
          <w:rFonts w:cs="Arial"/>
          <w:sz w:val="24"/>
        </w:rPr>
        <w:t>205</w:t>
      </w:r>
    </w:p>
    <w:p w14:paraId="509CCFF5" w14:textId="4A054E05" w:rsidR="000855EB" w:rsidRPr="00A05EE9" w:rsidRDefault="000855EB" w:rsidP="000855EB">
      <w:pPr>
        <w:rPr>
          <w:rFonts w:cs="Arial"/>
          <w:sz w:val="24"/>
        </w:rPr>
      </w:pPr>
      <w:r w:rsidRPr="00A05EE9">
        <w:rPr>
          <w:rFonts w:cs="Arial"/>
          <w:sz w:val="24"/>
        </w:rPr>
        <w:t>Volume 10:</w:t>
      </w:r>
      <w:r w:rsidRPr="00A05EE9">
        <w:rPr>
          <w:rFonts w:cs="Arial"/>
          <w:sz w:val="24"/>
        </w:rPr>
        <w:tab/>
        <w:t>sections</w:t>
      </w:r>
      <w:r w:rsidR="00CE15B8" w:rsidRPr="00A05EE9">
        <w:rPr>
          <w:rFonts w:cs="Arial"/>
          <w:sz w:val="24"/>
        </w:rPr>
        <w:t> </w:t>
      </w:r>
      <w:r w:rsidRPr="00A05EE9">
        <w:rPr>
          <w:rFonts w:cs="Arial"/>
          <w:sz w:val="24"/>
        </w:rPr>
        <w:t>900</w:t>
      </w:r>
      <w:r w:rsidR="00E0198C">
        <w:rPr>
          <w:rFonts w:cs="Arial"/>
          <w:sz w:val="24"/>
        </w:rPr>
        <w:noBreakHyphen/>
      </w:r>
      <w:r w:rsidRPr="00A05EE9">
        <w:rPr>
          <w:rFonts w:cs="Arial"/>
          <w:sz w:val="24"/>
        </w:rPr>
        <w:t>1 to 995</w:t>
      </w:r>
      <w:r w:rsidR="00E0198C">
        <w:rPr>
          <w:rFonts w:cs="Arial"/>
          <w:sz w:val="24"/>
        </w:rPr>
        <w:noBreakHyphen/>
      </w:r>
      <w:r w:rsidRPr="00A05EE9">
        <w:rPr>
          <w:rFonts w:cs="Arial"/>
          <w:sz w:val="24"/>
        </w:rPr>
        <w:t>1</w:t>
      </w:r>
    </w:p>
    <w:p w14:paraId="2AE2B7EE" w14:textId="77777777" w:rsidR="000855EB" w:rsidRPr="00A05EE9" w:rsidRDefault="000855EB" w:rsidP="000855EB">
      <w:pPr>
        <w:rPr>
          <w:rFonts w:cs="Arial"/>
          <w:sz w:val="24"/>
        </w:rPr>
      </w:pPr>
      <w:r w:rsidRPr="00A05EE9">
        <w:rPr>
          <w:rFonts w:cs="Arial"/>
          <w:sz w:val="24"/>
        </w:rPr>
        <w:t>Volume 11:</w:t>
      </w:r>
      <w:r w:rsidRPr="00A05EE9">
        <w:rPr>
          <w:rFonts w:cs="Arial"/>
          <w:sz w:val="24"/>
        </w:rPr>
        <w:tab/>
        <w:t>Endnotes 1 to 3</w:t>
      </w:r>
    </w:p>
    <w:p w14:paraId="56B6FBB4" w14:textId="16BE166E" w:rsidR="00613855" w:rsidRPr="00A05EE9" w:rsidRDefault="000855EB" w:rsidP="000855EB">
      <w:pPr>
        <w:rPr>
          <w:rFonts w:cs="Arial"/>
          <w:sz w:val="24"/>
        </w:rPr>
      </w:pPr>
      <w:r w:rsidRPr="00A05EE9">
        <w:rPr>
          <w:rFonts w:cs="Arial"/>
          <w:sz w:val="24"/>
        </w:rPr>
        <w:t>Volume 12:</w:t>
      </w:r>
      <w:r w:rsidRPr="00A05EE9">
        <w:rPr>
          <w:rFonts w:cs="Arial"/>
          <w:sz w:val="24"/>
        </w:rPr>
        <w:tab/>
      </w:r>
      <w:r w:rsidR="00C8346A" w:rsidRPr="00A05EE9">
        <w:rPr>
          <w:rFonts w:cs="Arial"/>
          <w:sz w:val="24"/>
        </w:rPr>
        <w:t>Endnote 4</w:t>
      </w:r>
    </w:p>
    <w:p w14:paraId="44E304DA" w14:textId="77777777" w:rsidR="000855EB" w:rsidRPr="00A05EE9" w:rsidRDefault="000855EB" w:rsidP="005776AD">
      <w:pPr>
        <w:spacing w:before="120" w:after="240"/>
        <w:rPr>
          <w:rFonts w:cs="Arial"/>
          <w:sz w:val="24"/>
        </w:rPr>
      </w:pPr>
      <w:r w:rsidRPr="00A05EE9">
        <w:rPr>
          <w:rFonts w:cs="Arial"/>
          <w:sz w:val="24"/>
        </w:rPr>
        <w:t>Each volume has its own contents</w:t>
      </w:r>
    </w:p>
    <w:p w14:paraId="543DFE94" w14:textId="77777777" w:rsidR="000855EB" w:rsidRPr="00A05EE9" w:rsidRDefault="000855EB" w:rsidP="00217F57">
      <w:pPr>
        <w:pageBreakBefore/>
        <w:rPr>
          <w:rFonts w:cs="Arial"/>
          <w:b/>
          <w:sz w:val="32"/>
          <w:szCs w:val="32"/>
        </w:rPr>
      </w:pPr>
      <w:r w:rsidRPr="00A05EE9">
        <w:rPr>
          <w:rFonts w:cs="Arial"/>
          <w:b/>
          <w:sz w:val="32"/>
          <w:szCs w:val="32"/>
        </w:rPr>
        <w:lastRenderedPageBreak/>
        <w:t>About this compilation</w:t>
      </w:r>
    </w:p>
    <w:p w14:paraId="695C565E" w14:textId="77777777" w:rsidR="000855EB" w:rsidRPr="00A05EE9" w:rsidRDefault="000855EB" w:rsidP="00217F57">
      <w:pPr>
        <w:spacing w:before="240"/>
        <w:rPr>
          <w:rFonts w:cs="Arial"/>
        </w:rPr>
      </w:pPr>
      <w:r w:rsidRPr="00A05EE9">
        <w:rPr>
          <w:rFonts w:cs="Arial"/>
          <w:b/>
          <w:szCs w:val="22"/>
        </w:rPr>
        <w:t>This compilation</w:t>
      </w:r>
    </w:p>
    <w:p w14:paraId="166A55DA" w14:textId="6038B14D" w:rsidR="000855EB" w:rsidRPr="00A05EE9" w:rsidRDefault="000855EB" w:rsidP="00217F57">
      <w:pPr>
        <w:spacing w:before="120" w:after="120"/>
        <w:rPr>
          <w:rFonts w:cs="Arial"/>
          <w:szCs w:val="22"/>
        </w:rPr>
      </w:pPr>
      <w:r w:rsidRPr="00A05EE9">
        <w:rPr>
          <w:rFonts w:cs="Arial"/>
          <w:szCs w:val="22"/>
        </w:rPr>
        <w:t xml:space="preserve">This is a compilation of the </w:t>
      </w:r>
      <w:r w:rsidRPr="00A05EE9">
        <w:rPr>
          <w:rFonts w:cs="Arial"/>
          <w:i/>
          <w:szCs w:val="22"/>
        </w:rPr>
        <w:fldChar w:fldCharType="begin"/>
      </w:r>
      <w:r w:rsidRPr="00A05EE9">
        <w:rPr>
          <w:rFonts w:cs="Arial"/>
          <w:i/>
          <w:szCs w:val="22"/>
        </w:rPr>
        <w:instrText xml:space="preserve"> STYLEREF  ShortT </w:instrText>
      </w:r>
      <w:r w:rsidRPr="00A05EE9">
        <w:rPr>
          <w:rFonts w:cs="Arial"/>
          <w:i/>
          <w:szCs w:val="22"/>
        </w:rPr>
        <w:fldChar w:fldCharType="separate"/>
      </w:r>
      <w:r w:rsidR="00851444">
        <w:rPr>
          <w:rFonts w:cs="Arial"/>
          <w:i/>
          <w:noProof/>
          <w:szCs w:val="22"/>
        </w:rPr>
        <w:t>Income Tax Assessment Act 1997</w:t>
      </w:r>
      <w:r w:rsidRPr="00A05EE9">
        <w:rPr>
          <w:rFonts w:cs="Arial"/>
          <w:i/>
          <w:szCs w:val="22"/>
        </w:rPr>
        <w:fldChar w:fldCharType="end"/>
      </w:r>
      <w:r w:rsidRPr="00A05EE9">
        <w:rPr>
          <w:rFonts w:cs="Arial"/>
          <w:szCs w:val="22"/>
        </w:rPr>
        <w:t xml:space="preserve"> that shows the text of the law as amended and in force on </w:t>
      </w:r>
      <w:r w:rsidRPr="00DA524C">
        <w:rPr>
          <w:rFonts w:cs="Arial"/>
          <w:szCs w:val="22"/>
        </w:rPr>
        <w:fldChar w:fldCharType="begin"/>
      </w:r>
      <w:r w:rsidR="00EE4221" w:rsidRPr="00DA524C">
        <w:rPr>
          <w:rFonts w:cs="Arial"/>
          <w:szCs w:val="22"/>
        </w:rPr>
        <w:instrText>DOCPROPERTY StartDate \@ "d MMMM yyyy" \* MERGEFORMAT</w:instrText>
      </w:r>
      <w:r w:rsidRPr="00DA524C">
        <w:rPr>
          <w:rFonts w:cs="Arial"/>
          <w:szCs w:val="22"/>
        </w:rPr>
        <w:fldChar w:fldCharType="separate"/>
      </w:r>
      <w:r w:rsidR="00DA524C" w:rsidRPr="00DA524C">
        <w:rPr>
          <w:rFonts w:cs="Arial"/>
          <w:szCs w:val="22"/>
        </w:rPr>
        <w:t>1 July 2025</w:t>
      </w:r>
      <w:r w:rsidRPr="00DA524C">
        <w:rPr>
          <w:rFonts w:cs="Arial"/>
          <w:szCs w:val="22"/>
        </w:rPr>
        <w:fldChar w:fldCharType="end"/>
      </w:r>
      <w:r w:rsidRPr="00A05EE9">
        <w:rPr>
          <w:rFonts w:cs="Arial"/>
          <w:szCs w:val="22"/>
        </w:rPr>
        <w:t xml:space="preserve"> (the </w:t>
      </w:r>
      <w:r w:rsidRPr="00A05EE9">
        <w:rPr>
          <w:rFonts w:cs="Arial"/>
          <w:b/>
          <w:i/>
          <w:szCs w:val="22"/>
        </w:rPr>
        <w:t>compilation date</w:t>
      </w:r>
      <w:r w:rsidRPr="00A05EE9">
        <w:rPr>
          <w:rFonts w:cs="Arial"/>
          <w:szCs w:val="22"/>
        </w:rPr>
        <w:t>).</w:t>
      </w:r>
    </w:p>
    <w:p w14:paraId="086C4FC9" w14:textId="77777777" w:rsidR="000855EB" w:rsidRPr="00A05EE9" w:rsidRDefault="000855EB" w:rsidP="00217F57">
      <w:pPr>
        <w:spacing w:after="120"/>
        <w:rPr>
          <w:rFonts w:cs="Arial"/>
          <w:szCs w:val="22"/>
        </w:rPr>
      </w:pPr>
      <w:r w:rsidRPr="00A05EE9">
        <w:rPr>
          <w:rFonts w:cs="Arial"/>
          <w:szCs w:val="22"/>
        </w:rPr>
        <w:t xml:space="preserve">The notes at the end of this compilation (the </w:t>
      </w:r>
      <w:r w:rsidRPr="00A05EE9">
        <w:rPr>
          <w:rFonts w:cs="Arial"/>
          <w:b/>
          <w:i/>
          <w:szCs w:val="22"/>
        </w:rPr>
        <w:t>endnotes</w:t>
      </w:r>
      <w:r w:rsidRPr="00A05EE9">
        <w:rPr>
          <w:rFonts w:cs="Arial"/>
          <w:szCs w:val="22"/>
        </w:rPr>
        <w:t>) include information about amending laws and the amendment history of provisions of the compiled law.</w:t>
      </w:r>
    </w:p>
    <w:p w14:paraId="3E3D7F5A" w14:textId="77777777" w:rsidR="000855EB" w:rsidRPr="00A05EE9" w:rsidRDefault="000855EB" w:rsidP="00217F57">
      <w:pPr>
        <w:tabs>
          <w:tab w:val="left" w:pos="5640"/>
        </w:tabs>
        <w:spacing w:before="120" w:after="120"/>
        <w:rPr>
          <w:rFonts w:cs="Arial"/>
          <w:b/>
          <w:szCs w:val="22"/>
        </w:rPr>
      </w:pPr>
      <w:r w:rsidRPr="00A05EE9">
        <w:rPr>
          <w:rFonts w:cs="Arial"/>
          <w:b/>
          <w:szCs w:val="22"/>
        </w:rPr>
        <w:t>Uncommenced amendments</w:t>
      </w:r>
    </w:p>
    <w:p w14:paraId="584B756A" w14:textId="77777777" w:rsidR="000855EB" w:rsidRPr="00A05EE9" w:rsidRDefault="000855EB" w:rsidP="00217F57">
      <w:pPr>
        <w:spacing w:after="120"/>
        <w:rPr>
          <w:rFonts w:cs="Arial"/>
          <w:szCs w:val="22"/>
        </w:rPr>
      </w:pPr>
      <w:r w:rsidRPr="00A05EE9">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61E4358D" w14:textId="77777777" w:rsidR="000855EB" w:rsidRPr="00A05EE9" w:rsidRDefault="000855EB" w:rsidP="00217F57">
      <w:pPr>
        <w:spacing w:before="120" w:after="120"/>
        <w:rPr>
          <w:rFonts w:cs="Arial"/>
          <w:b/>
          <w:szCs w:val="22"/>
        </w:rPr>
      </w:pPr>
      <w:r w:rsidRPr="00A05EE9">
        <w:rPr>
          <w:rFonts w:cs="Arial"/>
          <w:b/>
          <w:szCs w:val="22"/>
        </w:rPr>
        <w:t>Application, saving and transitional provisions for provisions and amendments</w:t>
      </w:r>
    </w:p>
    <w:p w14:paraId="0AE75E75" w14:textId="77777777" w:rsidR="000855EB" w:rsidRPr="00A05EE9" w:rsidRDefault="000855EB" w:rsidP="00217F57">
      <w:pPr>
        <w:spacing w:after="120"/>
        <w:rPr>
          <w:rFonts w:cs="Arial"/>
          <w:szCs w:val="22"/>
        </w:rPr>
      </w:pPr>
      <w:r w:rsidRPr="00A05EE9">
        <w:rPr>
          <w:rFonts w:cs="Arial"/>
          <w:szCs w:val="22"/>
        </w:rPr>
        <w:t>If the operation of a provision or amendment of the compiled law is affected by an application, saving or transitional provision that is not included in this compilation, details are included in the endnotes.</w:t>
      </w:r>
    </w:p>
    <w:p w14:paraId="691F681F" w14:textId="77777777" w:rsidR="000855EB" w:rsidRPr="00A05EE9" w:rsidRDefault="000855EB" w:rsidP="00217F57">
      <w:pPr>
        <w:spacing w:after="120"/>
        <w:rPr>
          <w:rFonts w:cs="Arial"/>
          <w:b/>
          <w:szCs w:val="22"/>
        </w:rPr>
      </w:pPr>
      <w:r w:rsidRPr="00A05EE9">
        <w:rPr>
          <w:rFonts w:cs="Arial"/>
          <w:b/>
          <w:szCs w:val="22"/>
        </w:rPr>
        <w:t>Editorial changes</w:t>
      </w:r>
    </w:p>
    <w:p w14:paraId="74EA613F" w14:textId="77777777" w:rsidR="000855EB" w:rsidRPr="00A05EE9" w:rsidRDefault="000855EB" w:rsidP="00217F57">
      <w:pPr>
        <w:spacing w:after="120"/>
        <w:rPr>
          <w:rFonts w:cs="Arial"/>
          <w:szCs w:val="22"/>
        </w:rPr>
      </w:pPr>
      <w:r w:rsidRPr="00A05EE9">
        <w:rPr>
          <w:rFonts w:cs="Arial"/>
          <w:szCs w:val="22"/>
        </w:rPr>
        <w:t>For more information about any editorial changes made in this compilation, see the endnotes.</w:t>
      </w:r>
    </w:p>
    <w:p w14:paraId="5EA1B4FB" w14:textId="77777777" w:rsidR="000855EB" w:rsidRPr="00A05EE9" w:rsidRDefault="000855EB" w:rsidP="00217F57">
      <w:pPr>
        <w:spacing w:before="120" w:after="120"/>
        <w:rPr>
          <w:rFonts w:cs="Arial"/>
          <w:b/>
          <w:szCs w:val="22"/>
        </w:rPr>
      </w:pPr>
      <w:r w:rsidRPr="00A05EE9">
        <w:rPr>
          <w:rFonts w:cs="Arial"/>
          <w:b/>
          <w:szCs w:val="22"/>
        </w:rPr>
        <w:t>Modifications</w:t>
      </w:r>
    </w:p>
    <w:p w14:paraId="7CA8EE33" w14:textId="77777777" w:rsidR="000855EB" w:rsidRPr="00A05EE9" w:rsidRDefault="000855EB" w:rsidP="00217F57">
      <w:pPr>
        <w:spacing w:after="120"/>
        <w:rPr>
          <w:rFonts w:cs="Arial"/>
          <w:szCs w:val="22"/>
        </w:rPr>
      </w:pPr>
      <w:r w:rsidRPr="00A05EE9">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77C725BE" w14:textId="2FCBE359" w:rsidR="000855EB" w:rsidRPr="00A05EE9" w:rsidRDefault="000855EB" w:rsidP="00217F57">
      <w:pPr>
        <w:spacing w:before="80" w:after="120"/>
        <w:rPr>
          <w:rFonts w:cs="Arial"/>
          <w:b/>
          <w:szCs w:val="22"/>
        </w:rPr>
      </w:pPr>
      <w:r w:rsidRPr="00A05EE9">
        <w:rPr>
          <w:rFonts w:cs="Arial"/>
          <w:b/>
          <w:szCs w:val="22"/>
        </w:rPr>
        <w:t>Self</w:t>
      </w:r>
      <w:r w:rsidR="00E0198C">
        <w:rPr>
          <w:rFonts w:cs="Arial"/>
          <w:b/>
          <w:szCs w:val="22"/>
        </w:rPr>
        <w:noBreakHyphen/>
      </w:r>
      <w:r w:rsidRPr="00A05EE9">
        <w:rPr>
          <w:rFonts w:cs="Arial"/>
          <w:b/>
          <w:szCs w:val="22"/>
        </w:rPr>
        <w:t>repealing provisions</w:t>
      </w:r>
    </w:p>
    <w:p w14:paraId="2DFFD6BF" w14:textId="77777777" w:rsidR="000855EB" w:rsidRPr="00A05EE9" w:rsidRDefault="000855EB" w:rsidP="00217F57">
      <w:pPr>
        <w:spacing w:after="120"/>
        <w:rPr>
          <w:rFonts w:cs="Arial"/>
          <w:szCs w:val="22"/>
        </w:rPr>
      </w:pPr>
      <w:r w:rsidRPr="00A05EE9">
        <w:rPr>
          <w:rFonts w:cs="Arial"/>
          <w:szCs w:val="22"/>
        </w:rPr>
        <w:t>If a provision of the compiled law has been repealed in accordance with a provision of the law, details are included in the endnotes.</w:t>
      </w:r>
    </w:p>
    <w:p w14:paraId="4ADE2671" w14:textId="77777777" w:rsidR="000855EB" w:rsidRPr="00A05EE9" w:rsidRDefault="000855EB" w:rsidP="00217F57">
      <w:pPr>
        <w:pStyle w:val="Header"/>
        <w:tabs>
          <w:tab w:val="clear" w:pos="4150"/>
          <w:tab w:val="clear" w:pos="8307"/>
        </w:tabs>
      </w:pPr>
      <w:r w:rsidRPr="00A05EE9">
        <w:rPr>
          <w:rStyle w:val="CharChapNo"/>
        </w:rPr>
        <w:t xml:space="preserve"> </w:t>
      </w:r>
      <w:r w:rsidRPr="00A05EE9">
        <w:rPr>
          <w:rStyle w:val="CharChapText"/>
        </w:rPr>
        <w:t xml:space="preserve"> </w:t>
      </w:r>
    </w:p>
    <w:p w14:paraId="47759AB6" w14:textId="77777777" w:rsidR="000855EB" w:rsidRPr="00A05EE9" w:rsidRDefault="000855EB" w:rsidP="00217F57">
      <w:pPr>
        <w:pStyle w:val="Header"/>
        <w:tabs>
          <w:tab w:val="clear" w:pos="4150"/>
          <w:tab w:val="clear" w:pos="8307"/>
        </w:tabs>
      </w:pPr>
      <w:r w:rsidRPr="00A05EE9">
        <w:rPr>
          <w:rStyle w:val="CharPartNo"/>
        </w:rPr>
        <w:t xml:space="preserve"> </w:t>
      </w:r>
      <w:r w:rsidRPr="00A05EE9">
        <w:rPr>
          <w:rStyle w:val="CharPartText"/>
        </w:rPr>
        <w:t xml:space="preserve"> </w:t>
      </w:r>
    </w:p>
    <w:p w14:paraId="05BD13E9" w14:textId="77777777" w:rsidR="000855EB" w:rsidRPr="00A05EE9" w:rsidRDefault="000855EB" w:rsidP="00217F57">
      <w:pPr>
        <w:pStyle w:val="Header"/>
        <w:tabs>
          <w:tab w:val="clear" w:pos="4150"/>
          <w:tab w:val="clear" w:pos="8307"/>
        </w:tabs>
      </w:pPr>
      <w:r w:rsidRPr="00A05EE9">
        <w:rPr>
          <w:rStyle w:val="CharDivNo"/>
        </w:rPr>
        <w:t xml:space="preserve"> </w:t>
      </w:r>
      <w:r w:rsidRPr="00A05EE9">
        <w:rPr>
          <w:rStyle w:val="CharDivText"/>
        </w:rPr>
        <w:t xml:space="preserve"> </w:t>
      </w:r>
    </w:p>
    <w:p w14:paraId="41B17250" w14:textId="77777777" w:rsidR="000855EB" w:rsidRPr="00A05EE9" w:rsidRDefault="000855EB" w:rsidP="00217F57">
      <w:pPr>
        <w:sectPr w:rsidR="000855EB" w:rsidRPr="00A05EE9" w:rsidSect="002745E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111" w:left="2410" w:header="720" w:footer="3402" w:gutter="0"/>
          <w:cols w:space="708"/>
          <w:titlePg/>
          <w:docGrid w:linePitch="360"/>
        </w:sectPr>
      </w:pPr>
    </w:p>
    <w:p w14:paraId="4F7B4865" w14:textId="77777777" w:rsidR="005539A3" w:rsidRPr="00A05EE9" w:rsidRDefault="005539A3" w:rsidP="00DF4BC8">
      <w:pPr>
        <w:ind w:right="566"/>
        <w:rPr>
          <w:rFonts w:cs="Times New Roman"/>
          <w:sz w:val="36"/>
        </w:rPr>
      </w:pPr>
      <w:r w:rsidRPr="00A05EE9">
        <w:rPr>
          <w:rFonts w:cs="Times New Roman"/>
          <w:sz w:val="36"/>
        </w:rPr>
        <w:lastRenderedPageBreak/>
        <w:t>Contents</w:t>
      </w:r>
    </w:p>
    <w:p w14:paraId="6B751513" w14:textId="5ED1383B" w:rsidR="00BB774D" w:rsidRDefault="0075427D">
      <w:pPr>
        <w:pStyle w:val="TOC1"/>
        <w:rPr>
          <w:rFonts w:asciiTheme="minorHAnsi" w:eastAsiaTheme="minorEastAsia" w:hAnsiTheme="minorHAnsi" w:cstheme="minorBidi"/>
          <w:b w:val="0"/>
          <w:noProof/>
          <w:kern w:val="2"/>
          <w:sz w:val="24"/>
          <w:szCs w:val="24"/>
          <w14:ligatures w14:val="standardContextual"/>
        </w:rPr>
      </w:pPr>
      <w:r w:rsidRPr="00A05EE9">
        <w:rPr>
          <w:sz w:val="20"/>
        </w:rPr>
        <w:fldChar w:fldCharType="begin"/>
      </w:r>
      <w:r w:rsidRPr="00A05EE9">
        <w:rPr>
          <w:sz w:val="20"/>
        </w:rPr>
        <w:instrText xml:space="preserve"> TOC \o "1-9" </w:instrText>
      </w:r>
      <w:r w:rsidRPr="00A05EE9">
        <w:rPr>
          <w:sz w:val="20"/>
        </w:rPr>
        <w:fldChar w:fldCharType="separate"/>
      </w:r>
      <w:r w:rsidR="00BB774D">
        <w:rPr>
          <w:noProof/>
        </w:rPr>
        <w:t>Chapter 1—Introduction and core provisions</w:t>
      </w:r>
      <w:r w:rsidR="00BB774D" w:rsidRPr="00BB774D">
        <w:rPr>
          <w:b w:val="0"/>
          <w:noProof/>
          <w:sz w:val="18"/>
        </w:rPr>
        <w:tab/>
      </w:r>
      <w:r w:rsidR="00BB774D" w:rsidRPr="00BB774D">
        <w:rPr>
          <w:b w:val="0"/>
          <w:noProof/>
          <w:sz w:val="18"/>
        </w:rPr>
        <w:fldChar w:fldCharType="begin"/>
      </w:r>
      <w:r w:rsidR="00BB774D" w:rsidRPr="00BB774D">
        <w:rPr>
          <w:b w:val="0"/>
          <w:noProof/>
          <w:sz w:val="18"/>
        </w:rPr>
        <w:instrText xml:space="preserve"> PAGEREF _Toc200726996 \h </w:instrText>
      </w:r>
      <w:r w:rsidR="00BB774D" w:rsidRPr="00BB774D">
        <w:rPr>
          <w:b w:val="0"/>
          <w:noProof/>
          <w:sz w:val="18"/>
        </w:rPr>
      </w:r>
      <w:r w:rsidR="00BB774D" w:rsidRPr="00BB774D">
        <w:rPr>
          <w:b w:val="0"/>
          <w:noProof/>
          <w:sz w:val="18"/>
        </w:rPr>
        <w:fldChar w:fldCharType="separate"/>
      </w:r>
      <w:r w:rsidR="00851444">
        <w:rPr>
          <w:b w:val="0"/>
          <w:noProof/>
          <w:sz w:val="18"/>
        </w:rPr>
        <w:t>1</w:t>
      </w:r>
      <w:r w:rsidR="00BB774D" w:rsidRPr="00BB774D">
        <w:rPr>
          <w:b w:val="0"/>
          <w:noProof/>
          <w:sz w:val="18"/>
        </w:rPr>
        <w:fldChar w:fldCharType="end"/>
      </w:r>
    </w:p>
    <w:p w14:paraId="05B66B0C" w14:textId="5E708AD8" w:rsidR="00BB774D" w:rsidRDefault="00BB774D">
      <w:pPr>
        <w:pStyle w:val="TOC2"/>
        <w:rPr>
          <w:rFonts w:asciiTheme="minorHAnsi" w:eastAsiaTheme="minorEastAsia" w:hAnsiTheme="minorHAnsi" w:cstheme="minorBidi"/>
          <w:b w:val="0"/>
          <w:noProof/>
          <w:kern w:val="2"/>
          <w:szCs w:val="24"/>
          <w14:ligatures w14:val="standardContextual"/>
        </w:rPr>
      </w:pPr>
      <w:r>
        <w:rPr>
          <w:noProof/>
        </w:rPr>
        <w:t>Part 1</w:t>
      </w:r>
      <w:r>
        <w:rPr>
          <w:noProof/>
        </w:rPr>
        <w:noBreakHyphen/>
        <w:t>1—Preliminary</w:t>
      </w:r>
      <w:r w:rsidRPr="00BB774D">
        <w:rPr>
          <w:b w:val="0"/>
          <w:noProof/>
          <w:sz w:val="18"/>
        </w:rPr>
        <w:tab/>
      </w:r>
      <w:r w:rsidRPr="00BB774D">
        <w:rPr>
          <w:b w:val="0"/>
          <w:noProof/>
          <w:sz w:val="18"/>
        </w:rPr>
        <w:fldChar w:fldCharType="begin"/>
      </w:r>
      <w:r w:rsidRPr="00BB774D">
        <w:rPr>
          <w:b w:val="0"/>
          <w:noProof/>
          <w:sz w:val="18"/>
        </w:rPr>
        <w:instrText xml:space="preserve"> PAGEREF _Toc200726997 \h </w:instrText>
      </w:r>
      <w:r w:rsidRPr="00BB774D">
        <w:rPr>
          <w:b w:val="0"/>
          <w:noProof/>
          <w:sz w:val="18"/>
        </w:rPr>
      </w:r>
      <w:r w:rsidRPr="00BB774D">
        <w:rPr>
          <w:b w:val="0"/>
          <w:noProof/>
          <w:sz w:val="18"/>
        </w:rPr>
        <w:fldChar w:fldCharType="separate"/>
      </w:r>
      <w:r w:rsidR="00851444">
        <w:rPr>
          <w:b w:val="0"/>
          <w:noProof/>
          <w:sz w:val="18"/>
        </w:rPr>
        <w:t>1</w:t>
      </w:r>
      <w:r w:rsidRPr="00BB774D">
        <w:rPr>
          <w:b w:val="0"/>
          <w:noProof/>
          <w:sz w:val="18"/>
        </w:rPr>
        <w:fldChar w:fldCharType="end"/>
      </w:r>
    </w:p>
    <w:p w14:paraId="423569A0" w14:textId="67390AA6"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1—Preliminary</w:t>
      </w:r>
      <w:r w:rsidRPr="00BB774D">
        <w:rPr>
          <w:b w:val="0"/>
          <w:noProof/>
          <w:sz w:val="18"/>
        </w:rPr>
        <w:tab/>
      </w:r>
      <w:r w:rsidRPr="00BB774D">
        <w:rPr>
          <w:b w:val="0"/>
          <w:noProof/>
          <w:sz w:val="18"/>
        </w:rPr>
        <w:fldChar w:fldCharType="begin"/>
      </w:r>
      <w:r w:rsidRPr="00BB774D">
        <w:rPr>
          <w:b w:val="0"/>
          <w:noProof/>
          <w:sz w:val="18"/>
        </w:rPr>
        <w:instrText xml:space="preserve"> PAGEREF _Toc200726998 \h </w:instrText>
      </w:r>
      <w:r w:rsidRPr="00BB774D">
        <w:rPr>
          <w:b w:val="0"/>
          <w:noProof/>
          <w:sz w:val="18"/>
        </w:rPr>
      </w:r>
      <w:r w:rsidRPr="00BB774D">
        <w:rPr>
          <w:b w:val="0"/>
          <w:noProof/>
          <w:sz w:val="18"/>
        </w:rPr>
        <w:fldChar w:fldCharType="separate"/>
      </w:r>
      <w:r w:rsidR="00851444">
        <w:rPr>
          <w:b w:val="0"/>
          <w:noProof/>
          <w:sz w:val="18"/>
        </w:rPr>
        <w:t>1</w:t>
      </w:r>
      <w:r w:rsidRPr="00BB774D">
        <w:rPr>
          <w:b w:val="0"/>
          <w:noProof/>
          <w:sz w:val="18"/>
        </w:rPr>
        <w:fldChar w:fldCharType="end"/>
      </w:r>
    </w:p>
    <w:p w14:paraId="1621F6CB" w14:textId="319051F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1</w:t>
      </w:r>
      <w:r>
        <w:rPr>
          <w:noProof/>
        </w:rPr>
        <w:tab/>
        <w:t>Short title</w:t>
      </w:r>
      <w:r w:rsidRPr="00BB774D">
        <w:rPr>
          <w:noProof/>
        </w:rPr>
        <w:tab/>
      </w:r>
      <w:r w:rsidRPr="00BB774D">
        <w:rPr>
          <w:noProof/>
        </w:rPr>
        <w:fldChar w:fldCharType="begin"/>
      </w:r>
      <w:r w:rsidRPr="00BB774D">
        <w:rPr>
          <w:noProof/>
        </w:rPr>
        <w:instrText xml:space="preserve"> PAGEREF _Toc200726999 \h </w:instrText>
      </w:r>
      <w:r w:rsidRPr="00BB774D">
        <w:rPr>
          <w:noProof/>
        </w:rPr>
      </w:r>
      <w:r w:rsidRPr="00BB774D">
        <w:rPr>
          <w:noProof/>
        </w:rPr>
        <w:fldChar w:fldCharType="separate"/>
      </w:r>
      <w:r w:rsidR="00851444">
        <w:rPr>
          <w:noProof/>
        </w:rPr>
        <w:t>1</w:t>
      </w:r>
      <w:r w:rsidRPr="00BB774D">
        <w:rPr>
          <w:noProof/>
        </w:rPr>
        <w:fldChar w:fldCharType="end"/>
      </w:r>
    </w:p>
    <w:p w14:paraId="30059127" w14:textId="46C9049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2</w:t>
      </w:r>
      <w:r>
        <w:rPr>
          <w:noProof/>
        </w:rPr>
        <w:tab/>
        <w:t>Commencement</w:t>
      </w:r>
      <w:r w:rsidRPr="00BB774D">
        <w:rPr>
          <w:noProof/>
        </w:rPr>
        <w:tab/>
      </w:r>
      <w:r w:rsidRPr="00BB774D">
        <w:rPr>
          <w:noProof/>
        </w:rPr>
        <w:fldChar w:fldCharType="begin"/>
      </w:r>
      <w:r w:rsidRPr="00BB774D">
        <w:rPr>
          <w:noProof/>
        </w:rPr>
        <w:instrText xml:space="preserve"> PAGEREF _Toc200727000 \h </w:instrText>
      </w:r>
      <w:r w:rsidRPr="00BB774D">
        <w:rPr>
          <w:noProof/>
        </w:rPr>
      </w:r>
      <w:r w:rsidRPr="00BB774D">
        <w:rPr>
          <w:noProof/>
        </w:rPr>
        <w:fldChar w:fldCharType="separate"/>
      </w:r>
      <w:r w:rsidR="00851444">
        <w:rPr>
          <w:noProof/>
        </w:rPr>
        <w:t>1</w:t>
      </w:r>
      <w:r w:rsidRPr="00BB774D">
        <w:rPr>
          <w:noProof/>
        </w:rPr>
        <w:fldChar w:fldCharType="end"/>
      </w:r>
    </w:p>
    <w:p w14:paraId="609E62FA" w14:textId="5C55378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3</w:t>
      </w:r>
      <w:r>
        <w:rPr>
          <w:noProof/>
        </w:rPr>
        <w:tab/>
        <w:t>Differences in style not to affect meaning</w:t>
      </w:r>
      <w:r w:rsidRPr="00BB774D">
        <w:rPr>
          <w:noProof/>
        </w:rPr>
        <w:tab/>
      </w:r>
      <w:r w:rsidRPr="00BB774D">
        <w:rPr>
          <w:noProof/>
        </w:rPr>
        <w:fldChar w:fldCharType="begin"/>
      </w:r>
      <w:r w:rsidRPr="00BB774D">
        <w:rPr>
          <w:noProof/>
        </w:rPr>
        <w:instrText xml:space="preserve"> PAGEREF _Toc200727001 \h </w:instrText>
      </w:r>
      <w:r w:rsidRPr="00BB774D">
        <w:rPr>
          <w:noProof/>
        </w:rPr>
      </w:r>
      <w:r w:rsidRPr="00BB774D">
        <w:rPr>
          <w:noProof/>
        </w:rPr>
        <w:fldChar w:fldCharType="separate"/>
      </w:r>
      <w:r w:rsidR="00851444">
        <w:rPr>
          <w:noProof/>
        </w:rPr>
        <w:t>1</w:t>
      </w:r>
      <w:r w:rsidRPr="00BB774D">
        <w:rPr>
          <w:noProof/>
        </w:rPr>
        <w:fldChar w:fldCharType="end"/>
      </w:r>
    </w:p>
    <w:p w14:paraId="3747FA8C" w14:textId="393F10A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4</w:t>
      </w:r>
      <w:r>
        <w:rPr>
          <w:noProof/>
        </w:rPr>
        <w:tab/>
        <w:t>Application</w:t>
      </w:r>
      <w:r w:rsidRPr="00BB774D">
        <w:rPr>
          <w:noProof/>
        </w:rPr>
        <w:tab/>
      </w:r>
      <w:r w:rsidRPr="00BB774D">
        <w:rPr>
          <w:noProof/>
        </w:rPr>
        <w:fldChar w:fldCharType="begin"/>
      </w:r>
      <w:r w:rsidRPr="00BB774D">
        <w:rPr>
          <w:noProof/>
        </w:rPr>
        <w:instrText xml:space="preserve"> PAGEREF _Toc200727002 \h </w:instrText>
      </w:r>
      <w:r w:rsidRPr="00BB774D">
        <w:rPr>
          <w:noProof/>
        </w:rPr>
      </w:r>
      <w:r w:rsidRPr="00BB774D">
        <w:rPr>
          <w:noProof/>
        </w:rPr>
        <w:fldChar w:fldCharType="separate"/>
      </w:r>
      <w:r w:rsidR="00851444">
        <w:rPr>
          <w:noProof/>
        </w:rPr>
        <w:t>2</w:t>
      </w:r>
      <w:r w:rsidRPr="00BB774D">
        <w:rPr>
          <w:noProof/>
        </w:rPr>
        <w:fldChar w:fldCharType="end"/>
      </w:r>
    </w:p>
    <w:p w14:paraId="5F638BA6" w14:textId="2BFA43D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7</w:t>
      </w:r>
      <w:r>
        <w:rPr>
          <w:noProof/>
        </w:rPr>
        <w:tab/>
        <w:t>Administration of this Act</w:t>
      </w:r>
      <w:r w:rsidRPr="00BB774D">
        <w:rPr>
          <w:noProof/>
        </w:rPr>
        <w:tab/>
      </w:r>
      <w:r w:rsidRPr="00BB774D">
        <w:rPr>
          <w:noProof/>
        </w:rPr>
        <w:fldChar w:fldCharType="begin"/>
      </w:r>
      <w:r w:rsidRPr="00BB774D">
        <w:rPr>
          <w:noProof/>
        </w:rPr>
        <w:instrText xml:space="preserve"> PAGEREF _Toc200727003 \h </w:instrText>
      </w:r>
      <w:r w:rsidRPr="00BB774D">
        <w:rPr>
          <w:noProof/>
        </w:rPr>
      </w:r>
      <w:r w:rsidRPr="00BB774D">
        <w:rPr>
          <w:noProof/>
        </w:rPr>
        <w:fldChar w:fldCharType="separate"/>
      </w:r>
      <w:r w:rsidR="00851444">
        <w:rPr>
          <w:noProof/>
        </w:rPr>
        <w:t>2</w:t>
      </w:r>
      <w:r w:rsidRPr="00BB774D">
        <w:rPr>
          <w:noProof/>
        </w:rPr>
        <w:fldChar w:fldCharType="end"/>
      </w:r>
    </w:p>
    <w:p w14:paraId="08F14164" w14:textId="74452F7D" w:rsidR="00BB774D" w:rsidRDefault="00BB774D">
      <w:pPr>
        <w:pStyle w:val="TOC2"/>
        <w:rPr>
          <w:rFonts w:asciiTheme="minorHAnsi" w:eastAsiaTheme="minorEastAsia" w:hAnsiTheme="minorHAnsi" w:cstheme="minorBidi"/>
          <w:b w:val="0"/>
          <w:noProof/>
          <w:kern w:val="2"/>
          <w:szCs w:val="24"/>
          <w14:ligatures w14:val="standardContextual"/>
        </w:rPr>
      </w:pPr>
      <w:r>
        <w:rPr>
          <w:noProof/>
        </w:rPr>
        <w:t>Part 1</w:t>
      </w:r>
      <w:r>
        <w:rPr>
          <w:noProof/>
        </w:rPr>
        <w:noBreakHyphen/>
        <w:t>2—A Guide to this Act</w:t>
      </w:r>
      <w:r w:rsidRPr="00BB774D">
        <w:rPr>
          <w:b w:val="0"/>
          <w:noProof/>
          <w:sz w:val="18"/>
        </w:rPr>
        <w:tab/>
      </w:r>
      <w:r w:rsidRPr="00BB774D">
        <w:rPr>
          <w:b w:val="0"/>
          <w:noProof/>
          <w:sz w:val="18"/>
        </w:rPr>
        <w:fldChar w:fldCharType="begin"/>
      </w:r>
      <w:r w:rsidRPr="00BB774D">
        <w:rPr>
          <w:b w:val="0"/>
          <w:noProof/>
          <w:sz w:val="18"/>
        </w:rPr>
        <w:instrText xml:space="preserve"> PAGEREF _Toc200727004 \h </w:instrText>
      </w:r>
      <w:r w:rsidRPr="00BB774D">
        <w:rPr>
          <w:b w:val="0"/>
          <w:noProof/>
          <w:sz w:val="18"/>
        </w:rPr>
      </w:r>
      <w:r w:rsidRPr="00BB774D">
        <w:rPr>
          <w:b w:val="0"/>
          <w:noProof/>
          <w:sz w:val="18"/>
        </w:rPr>
        <w:fldChar w:fldCharType="separate"/>
      </w:r>
      <w:r w:rsidR="00851444">
        <w:rPr>
          <w:b w:val="0"/>
          <w:noProof/>
          <w:sz w:val="18"/>
        </w:rPr>
        <w:t>3</w:t>
      </w:r>
      <w:r w:rsidRPr="00BB774D">
        <w:rPr>
          <w:b w:val="0"/>
          <w:noProof/>
          <w:sz w:val="18"/>
        </w:rPr>
        <w:fldChar w:fldCharType="end"/>
      </w:r>
    </w:p>
    <w:p w14:paraId="2A6643E4" w14:textId="164D7E95"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2—How to use this Act</w:t>
      </w:r>
      <w:r w:rsidRPr="00BB774D">
        <w:rPr>
          <w:b w:val="0"/>
          <w:noProof/>
          <w:sz w:val="18"/>
        </w:rPr>
        <w:tab/>
      </w:r>
      <w:r w:rsidRPr="00BB774D">
        <w:rPr>
          <w:b w:val="0"/>
          <w:noProof/>
          <w:sz w:val="18"/>
        </w:rPr>
        <w:fldChar w:fldCharType="begin"/>
      </w:r>
      <w:r w:rsidRPr="00BB774D">
        <w:rPr>
          <w:b w:val="0"/>
          <w:noProof/>
          <w:sz w:val="18"/>
        </w:rPr>
        <w:instrText xml:space="preserve"> PAGEREF _Toc200727005 \h </w:instrText>
      </w:r>
      <w:r w:rsidRPr="00BB774D">
        <w:rPr>
          <w:b w:val="0"/>
          <w:noProof/>
          <w:sz w:val="18"/>
        </w:rPr>
      </w:r>
      <w:r w:rsidRPr="00BB774D">
        <w:rPr>
          <w:b w:val="0"/>
          <w:noProof/>
          <w:sz w:val="18"/>
        </w:rPr>
        <w:fldChar w:fldCharType="separate"/>
      </w:r>
      <w:r w:rsidR="00851444">
        <w:rPr>
          <w:b w:val="0"/>
          <w:noProof/>
          <w:sz w:val="18"/>
        </w:rPr>
        <w:t>3</w:t>
      </w:r>
      <w:r w:rsidRPr="00BB774D">
        <w:rPr>
          <w:b w:val="0"/>
          <w:noProof/>
          <w:sz w:val="18"/>
        </w:rPr>
        <w:fldChar w:fldCharType="end"/>
      </w:r>
    </w:p>
    <w:p w14:paraId="30473BE6" w14:textId="64B725A0"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w:t>
      </w:r>
      <w:r>
        <w:rPr>
          <w:noProof/>
        </w:rPr>
        <w:noBreakHyphen/>
        <w:t>A—How to find your way around</w:t>
      </w:r>
      <w:r w:rsidRPr="00BB774D">
        <w:rPr>
          <w:b w:val="0"/>
          <w:noProof/>
          <w:sz w:val="18"/>
        </w:rPr>
        <w:tab/>
      </w:r>
      <w:r w:rsidRPr="00BB774D">
        <w:rPr>
          <w:b w:val="0"/>
          <w:noProof/>
          <w:sz w:val="18"/>
        </w:rPr>
        <w:fldChar w:fldCharType="begin"/>
      </w:r>
      <w:r w:rsidRPr="00BB774D">
        <w:rPr>
          <w:b w:val="0"/>
          <w:noProof/>
          <w:sz w:val="18"/>
        </w:rPr>
        <w:instrText xml:space="preserve"> PAGEREF _Toc200727006 \h </w:instrText>
      </w:r>
      <w:r w:rsidRPr="00BB774D">
        <w:rPr>
          <w:b w:val="0"/>
          <w:noProof/>
          <w:sz w:val="18"/>
        </w:rPr>
      </w:r>
      <w:r w:rsidRPr="00BB774D">
        <w:rPr>
          <w:b w:val="0"/>
          <w:noProof/>
          <w:sz w:val="18"/>
        </w:rPr>
        <w:fldChar w:fldCharType="separate"/>
      </w:r>
      <w:r w:rsidR="00851444">
        <w:rPr>
          <w:b w:val="0"/>
          <w:noProof/>
          <w:sz w:val="18"/>
        </w:rPr>
        <w:t>3</w:t>
      </w:r>
      <w:r w:rsidRPr="00BB774D">
        <w:rPr>
          <w:b w:val="0"/>
          <w:noProof/>
          <w:sz w:val="18"/>
        </w:rPr>
        <w:fldChar w:fldCharType="end"/>
      </w:r>
    </w:p>
    <w:p w14:paraId="37D1B7A1" w14:textId="5706C69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1</w:t>
      </w:r>
      <w:r>
        <w:rPr>
          <w:noProof/>
        </w:rPr>
        <w:tab/>
        <w:t>The design</w:t>
      </w:r>
      <w:r w:rsidRPr="00BB774D">
        <w:rPr>
          <w:noProof/>
        </w:rPr>
        <w:tab/>
      </w:r>
      <w:r w:rsidRPr="00BB774D">
        <w:rPr>
          <w:noProof/>
        </w:rPr>
        <w:fldChar w:fldCharType="begin"/>
      </w:r>
      <w:r w:rsidRPr="00BB774D">
        <w:rPr>
          <w:noProof/>
        </w:rPr>
        <w:instrText xml:space="preserve"> PAGEREF _Toc200727007 \h </w:instrText>
      </w:r>
      <w:r w:rsidRPr="00BB774D">
        <w:rPr>
          <w:noProof/>
        </w:rPr>
      </w:r>
      <w:r w:rsidRPr="00BB774D">
        <w:rPr>
          <w:noProof/>
        </w:rPr>
        <w:fldChar w:fldCharType="separate"/>
      </w:r>
      <w:r w:rsidR="00851444">
        <w:rPr>
          <w:noProof/>
        </w:rPr>
        <w:t>3</w:t>
      </w:r>
      <w:r w:rsidRPr="00BB774D">
        <w:rPr>
          <w:noProof/>
        </w:rPr>
        <w:fldChar w:fldCharType="end"/>
      </w:r>
    </w:p>
    <w:p w14:paraId="037E6380" w14:textId="6CABD2F7"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w:t>
      </w:r>
      <w:r>
        <w:rPr>
          <w:noProof/>
        </w:rPr>
        <w:noBreakHyphen/>
        <w:t>B—How the Act is arranged</w:t>
      </w:r>
      <w:r w:rsidRPr="00BB774D">
        <w:rPr>
          <w:b w:val="0"/>
          <w:noProof/>
          <w:sz w:val="18"/>
        </w:rPr>
        <w:tab/>
      </w:r>
      <w:r w:rsidRPr="00BB774D">
        <w:rPr>
          <w:b w:val="0"/>
          <w:noProof/>
          <w:sz w:val="18"/>
        </w:rPr>
        <w:fldChar w:fldCharType="begin"/>
      </w:r>
      <w:r w:rsidRPr="00BB774D">
        <w:rPr>
          <w:b w:val="0"/>
          <w:noProof/>
          <w:sz w:val="18"/>
        </w:rPr>
        <w:instrText xml:space="preserve"> PAGEREF _Toc200727008 \h </w:instrText>
      </w:r>
      <w:r w:rsidRPr="00BB774D">
        <w:rPr>
          <w:b w:val="0"/>
          <w:noProof/>
          <w:sz w:val="18"/>
        </w:rPr>
      </w:r>
      <w:r w:rsidRPr="00BB774D">
        <w:rPr>
          <w:b w:val="0"/>
          <w:noProof/>
          <w:sz w:val="18"/>
        </w:rPr>
        <w:fldChar w:fldCharType="separate"/>
      </w:r>
      <w:r w:rsidR="00851444">
        <w:rPr>
          <w:b w:val="0"/>
          <w:noProof/>
          <w:sz w:val="18"/>
        </w:rPr>
        <w:t>4</w:t>
      </w:r>
      <w:r w:rsidRPr="00BB774D">
        <w:rPr>
          <w:b w:val="0"/>
          <w:noProof/>
          <w:sz w:val="18"/>
        </w:rPr>
        <w:fldChar w:fldCharType="end"/>
      </w:r>
    </w:p>
    <w:p w14:paraId="22BBC7F8" w14:textId="43667F8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5</w:t>
      </w:r>
      <w:r>
        <w:rPr>
          <w:noProof/>
        </w:rPr>
        <w:tab/>
        <w:t>The pyramid</w:t>
      </w:r>
      <w:r w:rsidRPr="00BB774D">
        <w:rPr>
          <w:noProof/>
        </w:rPr>
        <w:tab/>
      </w:r>
      <w:r w:rsidRPr="00BB774D">
        <w:rPr>
          <w:noProof/>
        </w:rPr>
        <w:fldChar w:fldCharType="begin"/>
      </w:r>
      <w:r w:rsidRPr="00BB774D">
        <w:rPr>
          <w:noProof/>
        </w:rPr>
        <w:instrText xml:space="preserve"> PAGEREF _Toc200727009 \h </w:instrText>
      </w:r>
      <w:r w:rsidRPr="00BB774D">
        <w:rPr>
          <w:noProof/>
        </w:rPr>
      </w:r>
      <w:r w:rsidRPr="00BB774D">
        <w:rPr>
          <w:noProof/>
        </w:rPr>
        <w:fldChar w:fldCharType="separate"/>
      </w:r>
      <w:r w:rsidR="00851444">
        <w:rPr>
          <w:noProof/>
        </w:rPr>
        <w:t>4</w:t>
      </w:r>
      <w:r w:rsidRPr="00BB774D">
        <w:rPr>
          <w:noProof/>
        </w:rPr>
        <w:fldChar w:fldCharType="end"/>
      </w:r>
    </w:p>
    <w:p w14:paraId="18F33DDA" w14:textId="16BDC2FC"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w:t>
      </w:r>
      <w:r>
        <w:rPr>
          <w:noProof/>
        </w:rPr>
        <w:noBreakHyphen/>
        <w:t>C—How to identify defined terms and find the definitions</w:t>
      </w:r>
      <w:r w:rsidRPr="00BB774D">
        <w:rPr>
          <w:b w:val="0"/>
          <w:noProof/>
          <w:sz w:val="18"/>
        </w:rPr>
        <w:tab/>
      </w:r>
      <w:r w:rsidRPr="00BB774D">
        <w:rPr>
          <w:b w:val="0"/>
          <w:noProof/>
          <w:sz w:val="18"/>
        </w:rPr>
        <w:fldChar w:fldCharType="begin"/>
      </w:r>
      <w:r w:rsidRPr="00BB774D">
        <w:rPr>
          <w:b w:val="0"/>
          <w:noProof/>
          <w:sz w:val="18"/>
        </w:rPr>
        <w:instrText xml:space="preserve"> PAGEREF _Toc200727010 \h </w:instrText>
      </w:r>
      <w:r w:rsidRPr="00BB774D">
        <w:rPr>
          <w:b w:val="0"/>
          <w:noProof/>
          <w:sz w:val="18"/>
        </w:rPr>
      </w:r>
      <w:r w:rsidRPr="00BB774D">
        <w:rPr>
          <w:b w:val="0"/>
          <w:noProof/>
          <w:sz w:val="18"/>
        </w:rPr>
        <w:fldChar w:fldCharType="separate"/>
      </w:r>
      <w:r w:rsidR="00851444">
        <w:rPr>
          <w:b w:val="0"/>
          <w:noProof/>
          <w:sz w:val="18"/>
        </w:rPr>
        <w:t>5</w:t>
      </w:r>
      <w:r w:rsidRPr="00BB774D">
        <w:rPr>
          <w:b w:val="0"/>
          <w:noProof/>
          <w:sz w:val="18"/>
        </w:rPr>
        <w:fldChar w:fldCharType="end"/>
      </w:r>
    </w:p>
    <w:p w14:paraId="469895FB" w14:textId="2E04852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10</w:t>
      </w:r>
      <w:r>
        <w:rPr>
          <w:noProof/>
        </w:rPr>
        <w:tab/>
        <w:t>When defined terms are identified</w:t>
      </w:r>
      <w:r w:rsidRPr="00BB774D">
        <w:rPr>
          <w:noProof/>
        </w:rPr>
        <w:tab/>
      </w:r>
      <w:r w:rsidRPr="00BB774D">
        <w:rPr>
          <w:noProof/>
        </w:rPr>
        <w:fldChar w:fldCharType="begin"/>
      </w:r>
      <w:r w:rsidRPr="00BB774D">
        <w:rPr>
          <w:noProof/>
        </w:rPr>
        <w:instrText xml:space="preserve"> PAGEREF _Toc200727011 \h </w:instrText>
      </w:r>
      <w:r w:rsidRPr="00BB774D">
        <w:rPr>
          <w:noProof/>
        </w:rPr>
      </w:r>
      <w:r w:rsidRPr="00BB774D">
        <w:rPr>
          <w:noProof/>
        </w:rPr>
        <w:fldChar w:fldCharType="separate"/>
      </w:r>
      <w:r w:rsidR="00851444">
        <w:rPr>
          <w:noProof/>
        </w:rPr>
        <w:t>5</w:t>
      </w:r>
      <w:r w:rsidRPr="00BB774D">
        <w:rPr>
          <w:noProof/>
        </w:rPr>
        <w:fldChar w:fldCharType="end"/>
      </w:r>
    </w:p>
    <w:p w14:paraId="66BEAA74" w14:textId="7F1A626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15</w:t>
      </w:r>
      <w:r>
        <w:rPr>
          <w:noProof/>
        </w:rPr>
        <w:tab/>
        <w:t xml:space="preserve">When terms are </w:t>
      </w:r>
      <w:r w:rsidRPr="00E806CA">
        <w:rPr>
          <w:i/>
          <w:noProof/>
        </w:rPr>
        <w:t>not</w:t>
      </w:r>
      <w:r>
        <w:rPr>
          <w:noProof/>
        </w:rPr>
        <w:t xml:space="preserve"> identified</w:t>
      </w:r>
      <w:r w:rsidRPr="00BB774D">
        <w:rPr>
          <w:noProof/>
        </w:rPr>
        <w:tab/>
      </w:r>
      <w:r w:rsidRPr="00BB774D">
        <w:rPr>
          <w:noProof/>
        </w:rPr>
        <w:fldChar w:fldCharType="begin"/>
      </w:r>
      <w:r w:rsidRPr="00BB774D">
        <w:rPr>
          <w:noProof/>
        </w:rPr>
        <w:instrText xml:space="preserve"> PAGEREF _Toc200727012 \h </w:instrText>
      </w:r>
      <w:r w:rsidRPr="00BB774D">
        <w:rPr>
          <w:noProof/>
        </w:rPr>
      </w:r>
      <w:r w:rsidRPr="00BB774D">
        <w:rPr>
          <w:noProof/>
        </w:rPr>
        <w:fldChar w:fldCharType="separate"/>
      </w:r>
      <w:r w:rsidR="00851444">
        <w:rPr>
          <w:noProof/>
        </w:rPr>
        <w:t>5</w:t>
      </w:r>
      <w:r w:rsidRPr="00BB774D">
        <w:rPr>
          <w:noProof/>
        </w:rPr>
        <w:fldChar w:fldCharType="end"/>
      </w:r>
    </w:p>
    <w:p w14:paraId="3B9E100A" w14:textId="0099679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20</w:t>
      </w:r>
      <w:r>
        <w:rPr>
          <w:noProof/>
        </w:rPr>
        <w:tab/>
        <w:t>Identifying the defined term in a definition</w:t>
      </w:r>
      <w:r w:rsidRPr="00BB774D">
        <w:rPr>
          <w:noProof/>
        </w:rPr>
        <w:tab/>
      </w:r>
      <w:r w:rsidRPr="00BB774D">
        <w:rPr>
          <w:noProof/>
        </w:rPr>
        <w:fldChar w:fldCharType="begin"/>
      </w:r>
      <w:r w:rsidRPr="00BB774D">
        <w:rPr>
          <w:noProof/>
        </w:rPr>
        <w:instrText xml:space="preserve"> PAGEREF _Toc200727013 \h </w:instrText>
      </w:r>
      <w:r w:rsidRPr="00BB774D">
        <w:rPr>
          <w:noProof/>
        </w:rPr>
      </w:r>
      <w:r w:rsidRPr="00BB774D">
        <w:rPr>
          <w:noProof/>
        </w:rPr>
        <w:fldChar w:fldCharType="separate"/>
      </w:r>
      <w:r w:rsidR="00851444">
        <w:rPr>
          <w:noProof/>
        </w:rPr>
        <w:t>6</w:t>
      </w:r>
      <w:r w:rsidRPr="00BB774D">
        <w:rPr>
          <w:noProof/>
        </w:rPr>
        <w:fldChar w:fldCharType="end"/>
      </w:r>
    </w:p>
    <w:p w14:paraId="39DA18B0" w14:textId="43690527"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w:t>
      </w:r>
      <w:r>
        <w:rPr>
          <w:noProof/>
        </w:rPr>
        <w:noBreakHyphen/>
        <w:t>D—The numbering system</w:t>
      </w:r>
      <w:r w:rsidRPr="00BB774D">
        <w:rPr>
          <w:b w:val="0"/>
          <w:noProof/>
          <w:sz w:val="18"/>
        </w:rPr>
        <w:tab/>
      </w:r>
      <w:r w:rsidRPr="00BB774D">
        <w:rPr>
          <w:b w:val="0"/>
          <w:noProof/>
          <w:sz w:val="18"/>
        </w:rPr>
        <w:fldChar w:fldCharType="begin"/>
      </w:r>
      <w:r w:rsidRPr="00BB774D">
        <w:rPr>
          <w:b w:val="0"/>
          <w:noProof/>
          <w:sz w:val="18"/>
        </w:rPr>
        <w:instrText xml:space="preserve"> PAGEREF _Toc200727014 \h </w:instrText>
      </w:r>
      <w:r w:rsidRPr="00BB774D">
        <w:rPr>
          <w:b w:val="0"/>
          <w:noProof/>
          <w:sz w:val="18"/>
        </w:rPr>
      </w:r>
      <w:r w:rsidRPr="00BB774D">
        <w:rPr>
          <w:b w:val="0"/>
          <w:noProof/>
          <w:sz w:val="18"/>
        </w:rPr>
        <w:fldChar w:fldCharType="separate"/>
      </w:r>
      <w:r w:rsidR="00851444">
        <w:rPr>
          <w:b w:val="0"/>
          <w:noProof/>
          <w:sz w:val="18"/>
        </w:rPr>
        <w:t>6</w:t>
      </w:r>
      <w:r w:rsidRPr="00BB774D">
        <w:rPr>
          <w:b w:val="0"/>
          <w:noProof/>
          <w:sz w:val="18"/>
        </w:rPr>
        <w:fldChar w:fldCharType="end"/>
      </w:r>
    </w:p>
    <w:p w14:paraId="7EF1F598" w14:textId="69459B7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25</w:t>
      </w:r>
      <w:r>
        <w:rPr>
          <w:noProof/>
        </w:rPr>
        <w:tab/>
        <w:t>Purposes</w:t>
      </w:r>
      <w:r w:rsidRPr="00BB774D">
        <w:rPr>
          <w:noProof/>
        </w:rPr>
        <w:tab/>
      </w:r>
      <w:r w:rsidRPr="00BB774D">
        <w:rPr>
          <w:noProof/>
        </w:rPr>
        <w:fldChar w:fldCharType="begin"/>
      </w:r>
      <w:r w:rsidRPr="00BB774D">
        <w:rPr>
          <w:noProof/>
        </w:rPr>
        <w:instrText xml:space="preserve"> PAGEREF _Toc200727015 \h </w:instrText>
      </w:r>
      <w:r w:rsidRPr="00BB774D">
        <w:rPr>
          <w:noProof/>
        </w:rPr>
      </w:r>
      <w:r w:rsidRPr="00BB774D">
        <w:rPr>
          <w:noProof/>
        </w:rPr>
        <w:fldChar w:fldCharType="separate"/>
      </w:r>
      <w:r w:rsidR="00851444">
        <w:rPr>
          <w:noProof/>
        </w:rPr>
        <w:t>7</w:t>
      </w:r>
      <w:r w:rsidRPr="00BB774D">
        <w:rPr>
          <w:noProof/>
        </w:rPr>
        <w:fldChar w:fldCharType="end"/>
      </w:r>
    </w:p>
    <w:p w14:paraId="2367CA5F" w14:textId="372D1D3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30</w:t>
      </w:r>
      <w:r>
        <w:rPr>
          <w:noProof/>
        </w:rPr>
        <w:tab/>
        <w:t>Gaps in the numbering</w:t>
      </w:r>
      <w:r w:rsidRPr="00BB774D">
        <w:rPr>
          <w:noProof/>
        </w:rPr>
        <w:tab/>
      </w:r>
      <w:r w:rsidRPr="00BB774D">
        <w:rPr>
          <w:noProof/>
        </w:rPr>
        <w:fldChar w:fldCharType="begin"/>
      </w:r>
      <w:r w:rsidRPr="00BB774D">
        <w:rPr>
          <w:noProof/>
        </w:rPr>
        <w:instrText xml:space="preserve"> PAGEREF _Toc200727016 \h </w:instrText>
      </w:r>
      <w:r w:rsidRPr="00BB774D">
        <w:rPr>
          <w:noProof/>
        </w:rPr>
      </w:r>
      <w:r w:rsidRPr="00BB774D">
        <w:rPr>
          <w:noProof/>
        </w:rPr>
        <w:fldChar w:fldCharType="separate"/>
      </w:r>
      <w:r w:rsidR="00851444">
        <w:rPr>
          <w:noProof/>
        </w:rPr>
        <w:t>7</w:t>
      </w:r>
      <w:r w:rsidRPr="00BB774D">
        <w:rPr>
          <w:noProof/>
        </w:rPr>
        <w:fldChar w:fldCharType="end"/>
      </w:r>
    </w:p>
    <w:p w14:paraId="5FCB659E" w14:textId="49504884"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w:t>
      </w:r>
      <w:r>
        <w:rPr>
          <w:noProof/>
        </w:rPr>
        <w:noBreakHyphen/>
        <w:t>E—Status of Guides and other non</w:t>
      </w:r>
      <w:r>
        <w:rPr>
          <w:noProof/>
        </w:rPr>
        <w:noBreakHyphen/>
        <w:t>operative material</w:t>
      </w:r>
      <w:r w:rsidRPr="00BB774D">
        <w:rPr>
          <w:b w:val="0"/>
          <w:noProof/>
          <w:sz w:val="18"/>
        </w:rPr>
        <w:tab/>
      </w:r>
      <w:r w:rsidRPr="00BB774D">
        <w:rPr>
          <w:b w:val="0"/>
          <w:noProof/>
          <w:sz w:val="18"/>
        </w:rPr>
        <w:fldChar w:fldCharType="begin"/>
      </w:r>
      <w:r w:rsidRPr="00BB774D">
        <w:rPr>
          <w:b w:val="0"/>
          <w:noProof/>
          <w:sz w:val="18"/>
        </w:rPr>
        <w:instrText xml:space="preserve"> PAGEREF _Toc200727017 \h </w:instrText>
      </w:r>
      <w:r w:rsidRPr="00BB774D">
        <w:rPr>
          <w:b w:val="0"/>
          <w:noProof/>
          <w:sz w:val="18"/>
        </w:rPr>
      </w:r>
      <w:r w:rsidRPr="00BB774D">
        <w:rPr>
          <w:b w:val="0"/>
          <w:noProof/>
          <w:sz w:val="18"/>
        </w:rPr>
        <w:fldChar w:fldCharType="separate"/>
      </w:r>
      <w:r w:rsidR="00851444">
        <w:rPr>
          <w:b w:val="0"/>
          <w:noProof/>
          <w:sz w:val="18"/>
        </w:rPr>
        <w:t>7</w:t>
      </w:r>
      <w:r w:rsidRPr="00BB774D">
        <w:rPr>
          <w:b w:val="0"/>
          <w:noProof/>
          <w:sz w:val="18"/>
        </w:rPr>
        <w:fldChar w:fldCharType="end"/>
      </w:r>
    </w:p>
    <w:p w14:paraId="190646B4" w14:textId="5950571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35</w:t>
      </w:r>
      <w:r>
        <w:rPr>
          <w:noProof/>
        </w:rPr>
        <w:tab/>
        <w:t>Non</w:t>
      </w:r>
      <w:r>
        <w:rPr>
          <w:noProof/>
        </w:rPr>
        <w:noBreakHyphen/>
        <w:t>operative material</w:t>
      </w:r>
      <w:r w:rsidRPr="00BB774D">
        <w:rPr>
          <w:noProof/>
        </w:rPr>
        <w:tab/>
      </w:r>
      <w:r w:rsidRPr="00BB774D">
        <w:rPr>
          <w:noProof/>
        </w:rPr>
        <w:fldChar w:fldCharType="begin"/>
      </w:r>
      <w:r w:rsidRPr="00BB774D">
        <w:rPr>
          <w:noProof/>
        </w:rPr>
        <w:instrText xml:space="preserve"> PAGEREF _Toc200727018 \h </w:instrText>
      </w:r>
      <w:r w:rsidRPr="00BB774D">
        <w:rPr>
          <w:noProof/>
        </w:rPr>
      </w:r>
      <w:r w:rsidRPr="00BB774D">
        <w:rPr>
          <w:noProof/>
        </w:rPr>
        <w:fldChar w:fldCharType="separate"/>
      </w:r>
      <w:r w:rsidR="00851444">
        <w:rPr>
          <w:noProof/>
        </w:rPr>
        <w:t>7</w:t>
      </w:r>
      <w:r w:rsidRPr="00BB774D">
        <w:rPr>
          <w:noProof/>
        </w:rPr>
        <w:fldChar w:fldCharType="end"/>
      </w:r>
    </w:p>
    <w:p w14:paraId="20D314E0" w14:textId="5258A41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40</w:t>
      </w:r>
      <w:r>
        <w:rPr>
          <w:noProof/>
        </w:rPr>
        <w:tab/>
        <w:t>Guides</w:t>
      </w:r>
      <w:r w:rsidRPr="00BB774D">
        <w:rPr>
          <w:noProof/>
        </w:rPr>
        <w:tab/>
      </w:r>
      <w:r w:rsidRPr="00BB774D">
        <w:rPr>
          <w:noProof/>
        </w:rPr>
        <w:fldChar w:fldCharType="begin"/>
      </w:r>
      <w:r w:rsidRPr="00BB774D">
        <w:rPr>
          <w:noProof/>
        </w:rPr>
        <w:instrText xml:space="preserve"> PAGEREF _Toc200727019 \h </w:instrText>
      </w:r>
      <w:r w:rsidRPr="00BB774D">
        <w:rPr>
          <w:noProof/>
        </w:rPr>
      </w:r>
      <w:r w:rsidRPr="00BB774D">
        <w:rPr>
          <w:noProof/>
        </w:rPr>
        <w:fldChar w:fldCharType="separate"/>
      </w:r>
      <w:r w:rsidR="00851444">
        <w:rPr>
          <w:noProof/>
        </w:rPr>
        <w:t>8</w:t>
      </w:r>
      <w:r w:rsidRPr="00BB774D">
        <w:rPr>
          <w:noProof/>
        </w:rPr>
        <w:fldChar w:fldCharType="end"/>
      </w:r>
    </w:p>
    <w:p w14:paraId="5CD492AA" w14:textId="7FCA08E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45</w:t>
      </w:r>
      <w:r>
        <w:rPr>
          <w:noProof/>
        </w:rPr>
        <w:tab/>
        <w:t>Other material</w:t>
      </w:r>
      <w:r w:rsidRPr="00BB774D">
        <w:rPr>
          <w:noProof/>
        </w:rPr>
        <w:tab/>
      </w:r>
      <w:r w:rsidRPr="00BB774D">
        <w:rPr>
          <w:noProof/>
        </w:rPr>
        <w:fldChar w:fldCharType="begin"/>
      </w:r>
      <w:r w:rsidRPr="00BB774D">
        <w:rPr>
          <w:noProof/>
        </w:rPr>
        <w:instrText xml:space="preserve"> PAGEREF _Toc200727020 \h </w:instrText>
      </w:r>
      <w:r w:rsidRPr="00BB774D">
        <w:rPr>
          <w:noProof/>
        </w:rPr>
      </w:r>
      <w:r w:rsidRPr="00BB774D">
        <w:rPr>
          <w:noProof/>
        </w:rPr>
        <w:fldChar w:fldCharType="separate"/>
      </w:r>
      <w:r w:rsidR="00851444">
        <w:rPr>
          <w:noProof/>
        </w:rPr>
        <w:t>8</w:t>
      </w:r>
      <w:r w:rsidRPr="00BB774D">
        <w:rPr>
          <w:noProof/>
        </w:rPr>
        <w:fldChar w:fldCharType="end"/>
      </w:r>
    </w:p>
    <w:p w14:paraId="620B73EC" w14:textId="047C4C71"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3—What this Act is about</w:t>
      </w:r>
      <w:r w:rsidRPr="00BB774D">
        <w:rPr>
          <w:b w:val="0"/>
          <w:noProof/>
          <w:sz w:val="18"/>
        </w:rPr>
        <w:tab/>
      </w:r>
      <w:r w:rsidRPr="00BB774D">
        <w:rPr>
          <w:b w:val="0"/>
          <w:noProof/>
          <w:sz w:val="18"/>
        </w:rPr>
        <w:fldChar w:fldCharType="begin"/>
      </w:r>
      <w:r w:rsidRPr="00BB774D">
        <w:rPr>
          <w:b w:val="0"/>
          <w:noProof/>
          <w:sz w:val="18"/>
        </w:rPr>
        <w:instrText xml:space="preserve"> PAGEREF _Toc200727021 \h </w:instrText>
      </w:r>
      <w:r w:rsidRPr="00BB774D">
        <w:rPr>
          <w:b w:val="0"/>
          <w:noProof/>
          <w:sz w:val="18"/>
        </w:rPr>
      </w:r>
      <w:r w:rsidRPr="00BB774D">
        <w:rPr>
          <w:b w:val="0"/>
          <w:noProof/>
          <w:sz w:val="18"/>
        </w:rPr>
        <w:fldChar w:fldCharType="separate"/>
      </w:r>
      <w:r w:rsidR="00851444">
        <w:rPr>
          <w:b w:val="0"/>
          <w:noProof/>
          <w:sz w:val="18"/>
        </w:rPr>
        <w:t>9</w:t>
      </w:r>
      <w:r w:rsidRPr="00BB774D">
        <w:rPr>
          <w:b w:val="0"/>
          <w:noProof/>
          <w:sz w:val="18"/>
        </w:rPr>
        <w:fldChar w:fldCharType="end"/>
      </w:r>
    </w:p>
    <w:p w14:paraId="6C6B21B6" w14:textId="5743029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5</w:t>
      </w:r>
      <w:r>
        <w:rPr>
          <w:noProof/>
        </w:rPr>
        <w:tab/>
        <w:t>Annual income tax</w:t>
      </w:r>
      <w:r w:rsidRPr="00BB774D">
        <w:rPr>
          <w:noProof/>
        </w:rPr>
        <w:tab/>
      </w:r>
      <w:r w:rsidRPr="00BB774D">
        <w:rPr>
          <w:noProof/>
        </w:rPr>
        <w:fldChar w:fldCharType="begin"/>
      </w:r>
      <w:r w:rsidRPr="00BB774D">
        <w:rPr>
          <w:noProof/>
        </w:rPr>
        <w:instrText xml:space="preserve"> PAGEREF _Toc200727022 \h </w:instrText>
      </w:r>
      <w:r w:rsidRPr="00BB774D">
        <w:rPr>
          <w:noProof/>
        </w:rPr>
      </w:r>
      <w:r w:rsidRPr="00BB774D">
        <w:rPr>
          <w:noProof/>
        </w:rPr>
        <w:fldChar w:fldCharType="separate"/>
      </w:r>
      <w:r w:rsidR="00851444">
        <w:rPr>
          <w:noProof/>
        </w:rPr>
        <w:t>9</w:t>
      </w:r>
      <w:r w:rsidRPr="00BB774D">
        <w:rPr>
          <w:noProof/>
        </w:rPr>
        <w:fldChar w:fldCharType="end"/>
      </w:r>
    </w:p>
    <w:p w14:paraId="64F9426B" w14:textId="6463634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10</w:t>
      </w:r>
      <w:r>
        <w:rPr>
          <w:noProof/>
        </w:rPr>
        <w:tab/>
        <w:t>Your other obligations as a taxpayer</w:t>
      </w:r>
      <w:r w:rsidRPr="00BB774D">
        <w:rPr>
          <w:noProof/>
        </w:rPr>
        <w:tab/>
      </w:r>
      <w:r w:rsidRPr="00BB774D">
        <w:rPr>
          <w:noProof/>
        </w:rPr>
        <w:fldChar w:fldCharType="begin"/>
      </w:r>
      <w:r w:rsidRPr="00BB774D">
        <w:rPr>
          <w:noProof/>
        </w:rPr>
        <w:instrText xml:space="preserve"> PAGEREF _Toc200727023 \h </w:instrText>
      </w:r>
      <w:r w:rsidRPr="00BB774D">
        <w:rPr>
          <w:noProof/>
        </w:rPr>
      </w:r>
      <w:r w:rsidRPr="00BB774D">
        <w:rPr>
          <w:noProof/>
        </w:rPr>
        <w:fldChar w:fldCharType="separate"/>
      </w:r>
      <w:r w:rsidR="00851444">
        <w:rPr>
          <w:noProof/>
        </w:rPr>
        <w:t>10</w:t>
      </w:r>
      <w:r w:rsidRPr="00BB774D">
        <w:rPr>
          <w:noProof/>
        </w:rPr>
        <w:fldChar w:fldCharType="end"/>
      </w:r>
    </w:p>
    <w:p w14:paraId="4975F416" w14:textId="1AA9D67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15</w:t>
      </w:r>
      <w:r>
        <w:rPr>
          <w:noProof/>
        </w:rPr>
        <w:tab/>
        <w:t xml:space="preserve">Your obligations </w:t>
      </w:r>
      <w:r w:rsidRPr="00E806CA">
        <w:rPr>
          <w:i/>
          <w:noProof/>
        </w:rPr>
        <w:t>other than</w:t>
      </w:r>
      <w:r>
        <w:rPr>
          <w:noProof/>
        </w:rPr>
        <w:t xml:space="preserve"> as a taxpayer</w:t>
      </w:r>
      <w:r w:rsidRPr="00BB774D">
        <w:rPr>
          <w:noProof/>
        </w:rPr>
        <w:tab/>
      </w:r>
      <w:r w:rsidRPr="00BB774D">
        <w:rPr>
          <w:noProof/>
        </w:rPr>
        <w:fldChar w:fldCharType="begin"/>
      </w:r>
      <w:r w:rsidRPr="00BB774D">
        <w:rPr>
          <w:noProof/>
        </w:rPr>
        <w:instrText xml:space="preserve"> PAGEREF _Toc200727024 \h </w:instrText>
      </w:r>
      <w:r w:rsidRPr="00BB774D">
        <w:rPr>
          <w:noProof/>
        </w:rPr>
      </w:r>
      <w:r w:rsidRPr="00BB774D">
        <w:rPr>
          <w:noProof/>
        </w:rPr>
        <w:fldChar w:fldCharType="separate"/>
      </w:r>
      <w:r w:rsidR="00851444">
        <w:rPr>
          <w:noProof/>
        </w:rPr>
        <w:t>11</w:t>
      </w:r>
      <w:r w:rsidRPr="00BB774D">
        <w:rPr>
          <w:noProof/>
        </w:rPr>
        <w:fldChar w:fldCharType="end"/>
      </w:r>
    </w:p>
    <w:p w14:paraId="4D21DB70" w14:textId="28C9E1F1" w:rsidR="00BB774D" w:rsidRDefault="00BB774D" w:rsidP="00BB774D">
      <w:pPr>
        <w:pStyle w:val="TOC2"/>
        <w:keepNext/>
        <w:rPr>
          <w:rFonts w:asciiTheme="minorHAnsi" w:eastAsiaTheme="minorEastAsia" w:hAnsiTheme="minorHAnsi" w:cstheme="minorBidi"/>
          <w:b w:val="0"/>
          <w:noProof/>
          <w:kern w:val="2"/>
          <w:szCs w:val="24"/>
          <w14:ligatures w14:val="standardContextual"/>
        </w:rPr>
      </w:pPr>
      <w:r>
        <w:rPr>
          <w:noProof/>
        </w:rPr>
        <w:lastRenderedPageBreak/>
        <w:t>Part 1</w:t>
      </w:r>
      <w:r>
        <w:rPr>
          <w:noProof/>
        </w:rPr>
        <w:noBreakHyphen/>
        <w:t>3—Core provisions</w:t>
      </w:r>
      <w:r w:rsidRPr="00BB774D">
        <w:rPr>
          <w:b w:val="0"/>
          <w:noProof/>
          <w:sz w:val="18"/>
        </w:rPr>
        <w:tab/>
      </w:r>
      <w:r w:rsidRPr="00BB774D">
        <w:rPr>
          <w:b w:val="0"/>
          <w:noProof/>
          <w:sz w:val="18"/>
        </w:rPr>
        <w:fldChar w:fldCharType="begin"/>
      </w:r>
      <w:r w:rsidRPr="00BB774D">
        <w:rPr>
          <w:b w:val="0"/>
          <w:noProof/>
          <w:sz w:val="18"/>
        </w:rPr>
        <w:instrText xml:space="preserve"> PAGEREF _Toc200727025 \h </w:instrText>
      </w:r>
      <w:r w:rsidRPr="00BB774D">
        <w:rPr>
          <w:b w:val="0"/>
          <w:noProof/>
          <w:sz w:val="18"/>
        </w:rPr>
      </w:r>
      <w:r w:rsidRPr="00BB774D">
        <w:rPr>
          <w:b w:val="0"/>
          <w:noProof/>
          <w:sz w:val="18"/>
        </w:rPr>
        <w:fldChar w:fldCharType="separate"/>
      </w:r>
      <w:r w:rsidR="00851444">
        <w:rPr>
          <w:b w:val="0"/>
          <w:noProof/>
          <w:sz w:val="18"/>
        </w:rPr>
        <w:t>12</w:t>
      </w:r>
      <w:r w:rsidRPr="00BB774D">
        <w:rPr>
          <w:b w:val="0"/>
          <w:noProof/>
          <w:sz w:val="18"/>
        </w:rPr>
        <w:fldChar w:fldCharType="end"/>
      </w:r>
    </w:p>
    <w:p w14:paraId="26EC43A9" w14:textId="2CA7D19F"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4—How to work out the income tax payable on your taxable income</w:t>
      </w:r>
      <w:r w:rsidRPr="00BB774D">
        <w:rPr>
          <w:b w:val="0"/>
          <w:noProof/>
          <w:sz w:val="18"/>
        </w:rPr>
        <w:tab/>
      </w:r>
      <w:r w:rsidRPr="00BB774D">
        <w:rPr>
          <w:b w:val="0"/>
          <w:noProof/>
          <w:sz w:val="18"/>
        </w:rPr>
        <w:fldChar w:fldCharType="begin"/>
      </w:r>
      <w:r w:rsidRPr="00BB774D">
        <w:rPr>
          <w:b w:val="0"/>
          <w:noProof/>
          <w:sz w:val="18"/>
        </w:rPr>
        <w:instrText xml:space="preserve"> PAGEREF _Toc200727026 \h </w:instrText>
      </w:r>
      <w:r w:rsidRPr="00BB774D">
        <w:rPr>
          <w:b w:val="0"/>
          <w:noProof/>
          <w:sz w:val="18"/>
        </w:rPr>
      </w:r>
      <w:r w:rsidRPr="00BB774D">
        <w:rPr>
          <w:b w:val="0"/>
          <w:noProof/>
          <w:sz w:val="18"/>
        </w:rPr>
        <w:fldChar w:fldCharType="separate"/>
      </w:r>
      <w:r w:rsidR="00851444">
        <w:rPr>
          <w:b w:val="0"/>
          <w:noProof/>
          <w:sz w:val="18"/>
        </w:rPr>
        <w:t>12</w:t>
      </w:r>
      <w:r w:rsidRPr="00BB774D">
        <w:rPr>
          <w:b w:val="0"/>
          <w:noProof/>
          <w:sz w:val="18"/>
        </w:rPr>
        <w:fldChar w:fldCharType="end"/>
      </w:r>
    </w:p>
    <w:p w14:paraId="50EC7A6B" w14:textId="4B438DF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w:t>
      </w:r>
      <w:r>
        <w:rPr>
          <w:noProof/>
        </w:rPr>
        <w:tab/>
        <w:t>Who must pay income tax</w:t>
      </w:r>
      <w:r w:rsidRPr="00BB774D">
        <w:rPr>
          <w:noProof/>
        </w:rPr>
        <w:tab/>
      </w:r>
      <w:r w:rsidRPr="00BB774D">
        <w:rPr>
          <w:noProof/>
        </w:rPr>
        <w:fldChar w:fldCharType="begin"/>
      </w:r>
      <w:r w:rsidRPr="00BB774D">
        <w:rPr>
          <w:noProof/>
        </w:rPr>
        <w:instrText xml:space="preserve"> PAGEREF _Toc200727027 \h </w:instrText>
      </w:r>
      <w:r w:rsidRPr="00BB774D">
        <w:rPr>
          <w:noProof/>
        </w:rPr>
      </w:r>
      <w:r w:rsidRPr="00BB774D">
        <w:rPr>
          <w:noProof/>
        </w:rPr>
        <w:fldChar w:fldCharType="separate"/>
      </w:r>
      <w:r w:rsidR="00851444">
        <w:rPr>
          <w:noProof/>
        </w:rPr>
        <w:t>12</w:t>
      </w:r>
      <w:r w:rsidRPr="00BB774D">
        <w:rPr>
          <w:noProof/>
        </w:rPr>
        <w:fldChar w:fldCharType="end"/>
      </w:r>
    </w:p>
    <w:p w14:paraId="1B21346A" w14:textId="32F95D8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5</w:t>
      </w:r>
      <w:r>
        <w:rPr>
          <w:noProof/>
        </w:rPr>
        <w:tab/>
        <w:t xml:space="preserve">Meaning of </w:t>
      </w:r>
      <w:r w:rsidRPr="00E806CA">
        <w:rPr>
          <w:i/>
          <w:noProof/>
        </w:rPr>
        <w:t>you</w:t>
      </w:r>
      <w:r w:rsidRPr="00BB774D">
        <w:rPr>
          <w:noProof/>
        </w:rPr>
        <w:tab/>
      </w:r>
      <w:r w:rsidRPr="00BB774D">
        <w:rPr>
          <w:noProof/>
        </w:rPr>
        <w:fldChar w:fldCharType="begin"/>
      </w:r>
      <w:r w:rsidRPr="00BB774D">
        <w:rPr>
          <w:noProof/>
        </w:rPr>
        <w:instrText xml:space="preserve"> PAGEREF _Toc200727028 \h </w:instrText>
      </w:r>
      <w:r w:rsidRPr="00BB774D">
        <w:rPr>
          <w:noProof/>
        </w:rPr>
      </w:r>
      <w:r w:rsidRPr="00BB774D">
        <w:rPr>
          <w:noProof/>
        </w:rPr>
        <w:fldChar w:fldCharType="separate"/>
      </w:r>
      <w:r w:rsidR="00851444">
        <w:rPr>
          <w:noProof/>
        </w:rPr>
        <w:t>12</w:t>
      </w:r>
      <w:r w:rsidRPr="00BB774D">
        <w:rPr>
          <w:noProof/>
        </w:rPr>
        <w:fldChar w:fldCharType="end"/>
      </w:r>
    </w:p>
    <w:p w14:paraId="63E47C4E" w14:textId="6494D6A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10</w:t>
      </w:r>
      <w:r>
        <w:rPr>
          <w:noProof/>
        </w:rPr>
        <w:tab/>
        <w:t>How to work out how much income tax you must pay</w:t>
      </w:r>
      <w:r w:rsidRPr="00BB774D">
        <w:rPr>
          <w:noProof/>
        </w:rPr>
        <w:tab/>
      </w:r>
      <w:r w:rsidRPr="00BB774D">
        <w:rPr>
          <w:noProof/>
        </w:rPr>
        <w:fldChar w:fldCharType="begin"/>
      </w:r>
      <w:r w:rsidRPr="00BB774D">
        <w:rPr>
          <w:noProof/>
        </w:rPr>
        <w:instrText xml:space="preserve"> PAGEREF _Toc200727029 \h </w:instrText>
      </w:r>
      <w:r w:rsidRPr="00BB774D">
        <w:rPr>
          <w:noProof/>
        </w:rPr>
      </w:r>
      <w:r w:rsidRPr="00BB774D">
        <w:rPr>
          <w:noProof/>
        </w:rPr>
        <w:fldChar w:fldCharType="separate"/>
      </w:r>
      <w:r w:rsidR="00851444">
        <w:rPr>
          <w:noProof/>
        </w:rPr>
        <w:t>12</w:t>
      </w:r>
      <w:r w:rsidRPr="00BB774D">
        <w:rPr>
          <w:noProof/>
        </w:rPr>
        <w:fldChar w:fldCharType="end"/>
      </w:r>
    </w:p>
    <w:p w14:paraId="4F81A636" w14:textId="7D1BD68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15</w:t>
      </w:r>
      <w:r>
        <w:rPr>
          <w:noProof/>
        </w:rPr>
        <w:tab/>
        <w:t>How to work out your taxable income</w:t>
      </w:r>
      <w:r w:rsidRPr="00BB774D">
        <w:rPr>
          <w:noProof/>
        </w:rPr>
        <w:tab/>
      </w:r>
      <w:r w:rsidRPr="00BB774D">
        <w:rPr>
          <w:noProof/>
        </w:rPr>
        <w:fldChar w:fldCharType="begin"/>
      </w:r>
      <w:r w:rsidRPr="00BB774D">
        <w:rPr>
          <w:noProof/>
        </w:rPr>
        <w:instrText xml:space="preserve"> PAGEREF _Toc200727030 \h </w:instrText>
      </w:r>
      <w:r w:rsidRPr="00BB774D">
        <w:rPr>
          <w:noProof/>
        </w:rPr>
      </w:r>
      <w:r w:rsidRPr="00BB774D">
        <w:rPr>
          <w:noProof/>
        </w:rPr>
        <w:fldChar w:fldCharType="separate"/>
      </w:r>
      <w:r w:rsidR="00851444">
        <w:rPr>
          <w:noProof/>
        </w:rPr>
        <w:t>14</w:t>
      </w:r>
      <w:r w:rsidRPr="00BB774D">
        <w:rPr>
          <w:noProof/>
        </w:rPr>
        <w:fldChar w:fldCharType="end"/>
      </w:r>
    </w:p>
    <w:p w14:paraId="3BD23258" w14:textId="6A4D569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25</w:t>
      </w:r>
      <w:r>
        <w:rPr>
          <w:noProof/>
        </w:rPr>
        <w:tab/>
        <w:t>Special provisions for working out your basic income tax liability</w:t>
      </w:r>
      <w:r w:rsidRPr="00BB774D">
        <w:rPr>
          <w:noProof/>
        </w:rPr>
        <w:tab/>
      </w:r>
      <w:r w:rsidRPr="00BB774D">
        <w:rPr>
          <w:noProof/>
        </w:rPr>
        <w:fldChar w:fldCharType="begin"/>
      </w:r>
      <w:r w:rsidRPr="00BB774D">
        <w:rPr>
          <w:noProof/>
        </w:rPr>
        <w:instrText xml:space="preserve"> PAGEREF _Toc200727031 \h </w:instrText>
      </w:r>
      <w:r w:rsidRPr="00BB774D">
        <w:rPr>
          <w:noProof/>
        </w:rPr>
      </w:r>
      <w:r w:rsidRPr="00BB774D">
        <w:rPr>
          <w:noProof/>
        </w:rPr>
        <w:fldChar w:fldCharType="separate"/>
      </w:r>
      <w:r w:rsidR="00851444">
        <w:rPr>
          <w:noProof/>
        </w:rPr>
        <w:t>16</w:t>
      </w:r>
      <w:r w:rsidRPr="00BB774D">
        <w:rPr>
          <w:noProof/>
        </w:rPr>
        <w:fldChar w:fldCharType="end"/>
      </w:r>
    </w:p>
    <w:p w14:paraId="09E233D0" w14:textId="0CD4DC8A"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5—How to work out when to pay your income tax</w:t>
      </w:r>
      <w:r w:rsidRPr="00BB774D">
        <w:rPr>
          <w:b w:val="0"/>
          <w:noProof/>
          <w:sz w:val="18"/>
        </w:rPr>
        <w:tab/>
      </w:r>
      <w:r w:rsidRPr="00BB774D">
        <w:rPr>
          <w:b w:val="0"/>
          <w:noProof/>
          <w:sz w:val="18"/>
        </w:rPr>
        <w:fldChar w:fldCharType="begin"/>
      </w:r>
      <w:r w:rsidRPr="00BB774D">
        <w:rPr>
          <w:b w:val="0"/>
          <w:noProof/>
          <w:sz w:val="18"/>
        </w:rPr>
        <w:instrText xml:space="preserve"> PAGEREF _Toc200727032 \h </w:instrText>
      </w:r>
      <w:r w:rsidRPr="00BB774D">
        <w:rPr>
          <w:b w:val="0"/>
          <w:noProof/>
          <w:sz w:val="18"/>
        </w:rPr>
      </w:r>
      <w:r w:rsidRPr="00BB774D">
        <w:rPr>
          <w:b w:val="0"/>
          <w:noProof/>
          <w:sz w:val="18"/>
        </w:rPr>
        <w:fldChar w:fldCharType="separate"/>
      </w:r>
      <w:r w:rsidR="00851444">
        <w:rPr>
          <w:b w:val="0"/>
          <w:noProof/>
          <w:sz w:val="18"/>
        </w:rPr>
        <w:t>17</w:t>
      </w:r>
      <w:r w:rsidRPr="00BB774D">
        <w:rPr>
          <w:b w:val="0"/>
          <w:noProof/>
          <w:sz w:val="18"/>
        </w:rPr>
        <w:fldChar w:fldCharType="end"/>
      </w:r>
    </w:p>
    <w:p w14:paraId="45EA5DDF" w14:textId="47BB90E8"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5</w:t>
      </w:r>
      <w:r>
        <w:rPr>
          <w:noProof/>
        </w:rPr>
        <w:tab/>
      </w:r>
      <w:r w:rsidRPr="00BB774D">
        <w:rPr>
          <w:b w:val="0"/>
          <w:noProof/>
          <w:sz w:val="18"/>
        </w:rPr>
        <w:fldChar w:fldCharType="begin"/>
      </w:r>
      <w:r w:rsidRPr="00BB774D">
        <w:rPr>
          <w:b w:val="0"/>
          <w:noProof/>
          <w:sz w:val="18"/>
        </w:rPr>
        <w:instrText xml:space="preserve"> PAGEREF _Toc200727033 \h </w:instrText>
      </w:r>
      <w:r w:rsidRPr="00BB774D">
        <w:rPr>
          <w:b w:val="0"/>
          <w:noProof/>
          <w:sz w:val="18"/>
        </w:rPr>
      </w:r>
      <w:r w:rsidRPr="00BB774D">
        <w:rPr>
          <w:b w:val="0"/>
          <w:noProof/>
          <w:sz w:val="18"/>
        </w:rPr>
        <w:fldChar w:fldCharType="separate"/>
      </w:r>
      <w:r w:rsidR="00851444">
        <w:rPr>
          <w:b w:val="0"/>
          <w:noProof/>
          <w:sz w:val="18"/>
        </w:rPr>
        <w:t>17</w:t>
      </w:r>
      <w:r w:rsidRPr="00BB774D">
        <w:rPr>
          <w:b w:val="0"/>
          <w:noProof/>
          <w:sz w:val="18"/>
        </w:rPr>
        <w:fldChar w:fldCharType="end"/>
      </w:r>
    </w:p>
    <w:p w14:paraId="4B200D67" w14:textId="462426E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_Toc200727034 \h </w:instrText>
      </w:r>
      <w:r w:rsidRPr="00BB774D">
        <w:rPr>
          <w:noProof/>
        </w:rPr>
      </w:r>
      <w:r w:rsidRPr="00BB774D">
        <w:rPr>
          <w:noProof/>
        </w:rPr>
        <w:fldChar w:fldCharType="separate"/>
      </w:r>
      <w:r w:rsidR="00851444">
        <w:rPr>
          <w:noProof/>
        </w:rPr>
        <w:t>17</w:t>
      </w:r>
      <w:r w:rsidRPr="00BB774D">
        <w:rPr>
          <w:noProof/>
        </w:rPr>
        <w:fldChar w:fldCharType="end"/>
      </w:r>
    </w:p>
    <w:p w14:paraId="27AEF6A5" w14:textId="49563874"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5</w:t>
      </w:r>
      <w:r>
        <w:rPr>
          <w:noProof/>
        </w:rPr>
        <w:noBreakHyphen/>
        <w:t>A—How to work out when to pay your income tax</w:t>
      </w:r>
      <w:r w:rsidRPr="00BB774D">
        <w:rPr>
          <w:b w:val="0"/>
          <w:noProof/>
          <w:sz w:val="18"/>
        </w:rPr>
        <w:tab/>
      </w:r>
      <w:r w:rsidRPr="00BB774D">
        <w:rPr>
          <w:b w:val="0"/>
          <w:noProof/>
          <w:sz w:val="18"/>
        </w:rPr>
        <w:fldChar w:fldCharType="begin"/>
      </w:r>
      <w:r w:rsidRPr="00BB774D">
        <w:rPr>
          <w:b w:val="0"/>
          <w:noProof/>
          <w:sz w:val="18"/>
        </w:rPr>
        <w:instrText xml:space="preserve"> PAGEREF _Toc200727035 \h </w:instrText>
      </w:r>
      <w:r w:rsidRPr="00BB774D">
        <w:rPr>
          <w:b w:val="0"/>
          <w:noProof/>
          <w:sz w:val="18"/>
        </w:rPr>
      </w:r>
      <w:r w:rsidRPr="00BB774D">
        <w:rPr>
          <w:b w:val="0"/>
          <w:noProof/>
          <w:sz w:val="18"/>
        </w:rPr>
        <w:fldChar w:fldCharType="separate"/>
      </w:r>
      <w:r w:rsidR="00851444">
        <w:rPr>
          <w:b w:val="0"/>
          <w:noProof/>
          <w:sz w:val="18"/>
        </w:rPr>
        <w:t>17</w:t>
      </w:r>
      <w:r w:rsidRPr="00BB774D">
        <w:rPr>
          <w:b w:val="0"/>
          <w:noProof/>
          <w:sz w:val="18"/>
        </w:rPr>
        <w:fldChar w:fldCharType="end"/>
      </w:r>
    </w:p>
    <w:p w14:paraId="7E38E3B1" w14:textId="751F5FA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5</w:t>
      </w:r>
      <w:r>
        <w:rPr>
          <w:noProof/>
        </w:rPr>
        <w:tab/>
        <w:t>When income tax is payable</w:t>
      </w:r>
      <w:r w:rsidRPr="00BB774D">
        <w:rPr>
          <w:noProof/>
        </w:rPr>
        <w:tab/>
      </w:r>
      <w:r w:rsidRPr="00BB774D">
        <w:rPr>
          <w:noProof/>
        </w:rPr>
        <w:fldChar w:fldCharType="begin"/>
      </w:r>
      <w:r w:rsidRPr="00BB774D">
        <w:rPr>
          <w:noProof/>
        </w:rPr>
        <w:instrText xml:space="preserve"> PAGEREF _Toc200727036 \h </w:instrText>
      </w:r>
      <w:r w:rsidRPr="00BB774D">
        <w:rPr>
          <w:noProof/>
        </w:rPr>
      </w:r>
      <w:r w:rsidRPr="00BB774D">
        <w:rPr>
          <w:noProof/>
        </w:rPr>
        <w:fldChar w:fldCharType="separate"/>
      </w:r>
      <w:r w:rsidR="00851444">
        <w:rPr>
          <w:noProof/>
        </w:rPr>
        <w:t>18</w:t>
      </w:r>
      <w:r w:rsidRPr="00BB774D">
        <w:rPr>
          <w:noProof/>
        </w:rPr>
        <w:fldChar w:fldCharType="end"/>
      </w:r>
    </w:p>
    <w:p w14:paraId="6783EFA4" w14:textId="45C5682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10</w:t>
      </w:r>
      <w:r>
        <w:rPr>
          <w:noProof/>
        </w:rPr>
        <w:tab/>
        <w:t>When shortfall interest charge is payable</w:t>
      </w:r>
      <w:r w:rsidRPr="00BB774D">
        <w:rPr>
          <w:noProof/>
        </w:rPr>
        <w:tab/>
      </w:r>
      <w:r w:rsidRPr="00BB774D">
        <w:rPr>
          <w:noProof/>
        </w:rPr>
        <w:fldChar w:fldCharType="begin"/>
      </w:r>
      <w:r w:rsidRPr="00BB774D">
        <w:rPr>
          <w:noProof/>
        </w:rPr>
        <w:instrText xml:space="preserve"> PAGEREF _Toc200727037 \h </w:instrText>
      </w:r>
      <w:r w:rsidRPr="00BB774D">
        <w:rPr>
          <w:noProof/>
        </w:rPr>
      </w:r>
      <w:r w:rsidRPr="00BB774D">
        <w:rPr>
          <w:noProof/>
        </w:rPr>
        <w:fldChar w:fldCharType="separate"/>
      </w:r>
      <w:r w:rsidR="00851444">
        <w:rPr>
          <w:noProof/>
        </w:rPr>
        <w:t>19</w:t>
      </w:r>
      <w:r w:rsidRPr="00BB774D">
        <w:rPr>
          <w:noProof/>
        </w:rPr>
        <w:fldChar w:fldCharType="end"/>
      </w:r>
    </w:p>
    <w:p w14:paraId="4B8D479C" w14:textId="6AD5D56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15</w:t>
      </w:r>
      <w:r>
        <w:rPr>
          <w:noProof/>
        </w:rPr>
        <w:tab/>
        <w:t>General interest charge payable on unpaid income tax or shortfall interest charge</w:t>
      </w:r>
      <w:r w:rsidRPr="00BB774D">
        <w:rPr>
          <w:noProof/>
        </w:rPr>
        <w:tab/>
      </w:r>
      <w:r w:rsidRPr="00BB774D">
        <w:rPr>
          <w:noProof/>
        </w:rPr>
        <w:fldChar w:fldCharType="begin"/>
      </w:r>
      <w:r w:rsidRPr="00BB774D">
        <w:rPr>
          <w:noProof/>
        </w:rPr>
        <w:instrText xml:space="preserve"> PAGEREF _Toc200727038 \h </w:instrText>
      </w:r>
      <w:r w:rsidRPr="00BB774D">
        <w:rPr>
          <w:noProof/>
        </w:rPr>
      </w:r>
      <w:r w:rsidRPr="00BB774D">
        <w:rPr>
          <w:noProof/>
        </w:rPr>
        <w:fldChar w:fldCharType="separate"/>
      </w:r>
      <w:r w:rsidR="00851444">
        <w:rPr>
          <w:noProof/>
        </w:rPr>
        <w:t>19</w:t>
      </w:r>
      <w:r w:rsidRPr="00BB774D">
        <w:rPr>
          <w:noProof/>
        </w:rPr>
        <w:fldChar w:fldCharType="end"/>
      </w:r>
    </w:p>
    <w:p w14:paraId="06010E22" w14:textId="2CE0475C"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6—Assessable income and exempt income</w:t>
      </w:r>
      <w:r w:rsidRPr="00BB774D">
        <w:rPr>
          <w:b w:val="0"/>
          <w:noProof/>
          <w:sz w:val="18"/>
        </w:rPr>
        <w:tab/>
      </w:r>
      <w:r w:rsidRPr="00BB774D">
        <w:rPr>
          <w:b w:val="0"/>
          <w:noProof/>
          <w:sz w:val="18"/>
        </w:rPr>
        <w:fldChar w:fldCharType="begin"/>
      </w:r>
      <w:r w:rsidRPr="00BB774D">
        <w:rPr>
          <w:b w:val="0"/>
          <w:noProof/>
          <w:sz w:val="18"/>
        </w:rPr>
        <w:instrText xml:space="preserve"> PAGEREF _Toc200727039 \h </w:instrText>
      </w:r>
      <w:r w:rsidRPr="00BB774D">
        <w:rPr>
          <w:b w:val="0"/>
          <w:noProof/>
          <w:sz w:val="18"/>
        </w:rPr>
      </w:r>
      <w:r w:rsidRPr="00BB774D">
        <w:rPr>
          <w:b w:val="0"/>
          <w:noProof/>
          <w:sz w:val="18"/>
        </w:rPr>
        <w:fldChar w:fldCharType="separate"/>
      </w:r>
      <w:r w:rsidR="00851444">
        <w:rPr>
          <w:b w:val="0"/>
          <w:noProof/>
          <w:sz w:val="18"/>
        </w:rPr>
        <w:t>21</w:t>
      </w:r>
      <w:r w:rsidRPr="00BB774D">
        <w:rPr>
          <w:b w:val="0"/>
          <w:noProof/>
          <w:sz w:val="18"/>
        </w:rPr>
        <w:fldChar w:fldCharType="end"/>
      </w:r>
    </w:p>
    <w:p w14:paraId="7187D563" w14:textId="306D7E0A"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6</w:t>
      </w:r>
      <w:r>
        <w:rPr>
          <w:noProof/>
        </w:rPr>
        <w:tab/>
      </w:r>
      <w:r w:rsidRPr="00BB774D">
        <w:rPr>
          <w:b w:val="0"/>
          <w:noProof/>
          <w:sz w:val="18"/>
        </w:rPr>
        <w:fldChar w:fldCharType="begin"/>
      </w:r>
      <w:r w:rsidRPr="00BB774D">
        <w:rPr>
          <w:b w:val="0"/>
          <w:noProof/>
          <w:sz w:val="18"/>
        </w:rPr>
        <w:instrText xml:space="preserve"> PAGEREF _Toc200727040 \h </w:instrText>
      </w:r>
      <w:r w:rsidRPr="00BB774D">
        <w:rPr>
          <w:b w:val="0"/>
          <w:noProof/>
          <w:sz w:val="18"/>
        </w:rPr>
      </w:r>
      <w:r w:rsidRPr="00BB774D">
        <w:rPr>
          <w:b w:val="0"/>
          <w:noProof/>
          <w:sz w:val="18"/>
        </w:rPr>
        <w:fldChar w:fldCharType="separate"/>
      </w:r>
      <w:r w:rsidR="00851444">
        <w:rPr>
          <w:b w:val="0"/>
          <w:noProof/>
          <w:sz w:val="18"/>
        </w:rPr>
        <w:t>21</w:t>
      </w:r>
      <w:r w:rsidRPr="00BB774D">
        <w:rPr>
          <w:b w:val="0"/>
          <w:noProof/>
          <w:sz w:val="18"/>
        </w:rPr>
        <w:fldChar w:fldCharType="end"/>
      </w:r>
    </w:p>
    <w:p w14:paraId="03122929" w14:textId="6E69980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w:t>
      </w:r>
      <w:r>
        <w:rPr>
          <w:noProof/>
        </w:rPr>
        <w:tab/>
        <w:t>Diagram showing relationships among concepts in this Division</w:t>
      </w:r>
      <w:r w:rsidRPr="00BB774D">
        <w:rPr>
          <w:noProof/>
        </w:rPr>
        <w:tab/>
      </w:r>
      <w:r w:rsidRPr="00BB774D">
        <w:rPr>
          <w:noProof/>
        </w:rPr>
        <w:fldChar w:fldCharType="begin"/>
      </w:r>
      <w:r w:rsidRPr="00BB774D">
        <w:rPr>
          <w:noProof/>
        </w:rPr>
        <w:instrText xml:space="preserve"> PAGEREF _Toc200727041 \h </w:instrText>
      </w:r>
      <w:r w:rsidRPr="00BB774D">
        <w:rPr>
          <w:noProof/>
        </w:rPr>
      </w:r>
      <w:r w:rsidRPr="00BB774D">
        <w:rPr>
          <w:noProof/>
        </w:rPr>
        <w:fldChar w:fldCharType="separate"/>
      </w:r>
      <w:r w:rsidR="00851444">
        <w:rPr>
          <w:noProof/>
        </w:rPr>
        <w:t>22</w:t>
      </w:r>
      <w:r w:rsidRPr="00BB774D">
        <w:rPr>
          <w:noProof/>
        </w:rPr>
        <w:fldChar w:fldCharType="end"/>
      </w:r>
    </w:p>
    <w:p w14:paraId="6AC1B679" w14:textId="30E7CEAE"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_Toc200727042 \h </w:instrText>
      </w:r>
      <w:r w:rsidRPr="00BB774D">
        <w:rPr>
          <w:b w:val="0"/>
          <w:noProof/>
          <w:sz w:val="18"/>
        </w:rPr>
      </w:r>
      <w:r w:rsidRPr="00BB774D">
        <w:rPr>
          <w:b w:val="0"/>
          <w:noProof/>
          <w:sz w:val="18"/>
        </w:rPr>
        <w:fldChar w:fldCharType="separate"/>
      </w:r>
      <w:r w:rsidR="00851444">
        <w:rPr>
          <w:b w:val="0"/>
          <w:noProof/>
          <w:sz w:val="18"/>
        </w:rPr>
        <w:t>23</w:t>
      </w:r>
      <w:r w:rsidRPr="00BB774D">
        <w:rPr>
          <w:b w:val="0"/>
          <w:noProof/>
          <w:sz w:val="18"/>
        </w:rPr>
        <w:fldChar w:fldCharType="end"/>
      </w:r>
    </w:p>
    <w:p w14:paraId="24824316" w14:textId="78D6CE2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5</w:t>
      </w:r>
      <w:r>
        <w:rPr>
          <w:noProof/>
        </w:rPr>
        <w:tab/>
        <w:t>Income according to ordinary concepts (</w:t>
      </w:r>
      <w:r w:rsidRPr="00E806CA">
        <w:rPr>
          <w:i/>
          <w:noProof/>
        </w:rPr>
        <w:t>ordinary income</w:t>
      </w:r>
      <w:r>
        <w:rPr>
          <w:noProof/>
        </w:rPr>
        <w:t>)</w:t>
      </w:r>
      <w:r w:rsidRPr="00BB774D">
        <w:rPr>
          <w:noProof/>
        </w:rPr>
        <w:tab/>
      </w:r>
      <w:r w:rsidRPr="00BB774D">
        <w:rPr>
          <w:noProof/>
        </w:rPr>
        <w:fldChar w:fldCharType="begin"/>
      </w:r>
      <w:r w:rsidRPr="00BB774D">
        <w:rPr>
          <w:noProof/>
        </w:rPr>
        <w:instrText xml:space="preserve"> PAGEREF _Toc200727043 \h </w:instrText>
      </w:r>
      <w:r w:rsidRPr="00BB774D">
        <w:rPr>
          <w:noProof/>
        </w:rPr>
      </w:r>
      <w:r w:rsidRPr="00BB774D">
        <w:rPr>
          <w:noProof/>
        </w:rPr>
        <w:fldChar w:fldCharType="separate"/>
      </w:r>
      <w:r w:rsidR="00851444">
        <w:rPr>
          <w:noProof/>
        </w:rPr>
        <w:t>23</w:t>
      </w:r>
      <w:r w:rsidRPr="00BB774D">
        <w:rPr>
          <w:noProof/>
        </w:rPr>
        <w:fldChar w:fldCharType="end"/>
      </w:r>
    </w:p>
    <w:p w14:paraId="34546887" w14:textId="57C0C57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10</w:t>
      </w:r>
      <w:r>
        <w:rPr>
          <w:noProof/>
        </w:rPr>
        <w:tab/>
        <w:t>Other assessable income (</w:t>
      </w:r>
      <w:r w:rsidRPr="00E806CA">
        <w:rPr>
          <w:i/>
          <w:noProof/>
        </w:rPr>
        <w:t>statutory income</w:t>
      </w:r>
      <w:r>
        <w:rPr>
          <w:noProof/>
        </w:rPr>
        <w:t>)</w:t>
      </w:r>
      <w:r w:rsidRPr="00BB774D">
        <w:rPr>
          <w:noProof/>
        </w:rPr>
        <w:tab/>
      </w:r>
      <w:r w:rsidRPr="00BB774D">
        <w:rPr>
          <w:noProof/>
        </w:rPr>
        <w:fldChar w:fldCharType="begin"/>
      </w:r>
      <w:r w:rsidRPr="00BB774D">
        <w:rPr>
          <w:noProof/>
        </w:rPr>
        <w:instrText xml:space="preserve"> PAGEREF _Toc200727044 \h </w:instrText>
      </w:r>
      <w:r w:rsidRPr="00BB774D">
        <w:rPr>
          <w:noProof/>
        </w:rPr>
      </w:r>
      <w:r w:rsidRPr="00BB774D">
        <w:rPr>
          <w:noProof/>
        </w:rPr>
        <w:fldChar w:fldCharType="separate"/>
      </w:r>
      <w:r w:rsidR="00851444">
        <w:rPr>
          <w:noProof/>
        </w:rPr>
        <w:t>23</w:t>
      </w:r>
      <w:r w:rsidRPr="00BB774D">
        <w:rPr>
          <w:noProof/>
        </w:rPr>
        <w:fldChar w:fldCharType="end"/>
      </w:r>
    </w:p>
    <w:p w14:paraId="253ACC1A" w14:textId="24682E9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15</w:t>
      </w:r>
      <w:r>
        <w:rPr>
          <w:noProof/>
        </w:rPr>
        <w:tab/>
        <w:t xml:space="preserve">What is </w:t>
      </w:r>
      <w:r w:rsidRPr="00E806CA">
        <w:rPr>
          <w:i/>
          <w:noProof/>
        </w:rPr>
        <w:t>not</w:t>
      </w:r>
      <w:r>
        <w:rPr>
          <w:noProof/>
        </w:rPr>
        <w:t xml:space="preserve"> assessable income</w:t>
      </w:r>
      <w:r w:rsidRPr="00BB774D">
        <w:rPr>
          <w:noProof/>
        </w:rPr>
        <w:tab/>
      </w:r>
      <w:r w:rsidRPr="00BB774D">
        <w:rPr>
          <w:noProof/>
        </w:rPr>
        <w:fldChar w:fldCharType="begin"/>
      </w:r>
      <w:r w:rsidRPr="00BB774D">
        <w:rPr>
          <w:noProof/>
        </w:rPr>
        <w:instrText xml:space="preserve"> PAGEREF _Toc200727045 \h </w:instrText>
      </w:r>
      <w:r w:rsidRPr="00BB774D">
        <w:rPr>
          <w:noProof/>
        </w:rPr>
      </w:r>
      <w:r w:rsidRPr="00BB774D">
        <w:rPr>
          <w:noProof/>
        </w:rPr>
        <w:fldChar w:fldCharType="separate"/>
      </w:r>
      <w:r w:rsidR="00851444">
        <w:rPr>
          <w:noProof/>
        </w:rPr>
        <w:t>24</w:t>
      </w:r>
      <w:r w:rsidRPr="00BB774D">
        <w:rPr>
          <w:noProof/>
        </w:rPr>
        <w:fldChar w:fldCharType="end"/>
      </w:r>
    </w:p>
    <w:p w14:paraId="5BB4B8BE" w14:textId="24803EA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20</w:t>
      </w:r>
      <w:r>
        <w:rPr>
          <w:noProof/>
        </w:rPr>
        <w:tab/>
        <w:t>Exempt income</w:t>
      </w:r>
      <w:r w:rsidRPr="00BB774D">
        <w:rPr>
          <w:noProof/>
        </w:rPr>
        <w:tab/>
      </w:r>
      <w:r w:rsidRPr="00BB774D">
        <w:rPr>
          <w:noProof/>
        </w:rPr>
        <w:fldChar w:fldCharType="begin"/>
      </w:r>
      <w:r w:rsidRPr="00BB774D">
        <w:rPr>
          <w:noProof/>
        </w:rPr>
        <w:instrText xml:space="preserve"> PAGEREF _Toc200727046 \h </w:instrText>
      </w:r>
      <w:r w:rsidRPr="00BB774D">
        <w:rPr>
          <w:noProof/>
        </w:rPr>
      </w:r>
      <w:r w:rsidRPr="00BB774D">
        <w:rPr>
          <w:noProof/>
        </w:rPr>
        <w:fldChar w:fldCharType="separate"/>
      </w:r>
      <w:r w:rsidR="00851444">
        <w:rPr>
          <w:noProof/>
        </w:rPr>
        <w:t>25</w:t>
      </w:r>
      <w:r w:rsidRPr="00BB774D">
        <w:rPr>
          <w:noProof/>
        </w:rPr>
        <w:fldChar w:fldCharType="end"/>
      </w:r>
    </w:p>
    <w:p w14:paraId="3F202CD0" w14:textId="034D791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23</w:t>
      </w:r>
      <w:r>
        <w:rPr>
          <w:noProof/>
        </w:rPr>
        <w:tab/>
        <w:t>Non</w:t>
      </w:r>
      <w:r>
        <w:rPr>
          <w:noProof/>
        </w:rPr>
        <w:noBreakHyphen/>
        <w:t>assessable non</w:t>
      </w:r>
      <w:r>
        <w:rPr>
          <w:noProof/>
        </w:rPr>
        <w:noBreakHyphen/>
        <w:t>exempt income</w:t>
      </w:r>
      <w:r w:rsidRPr="00BB774D">
        <w:rPr>
          <w:noProof/>
        </w:rPr>
        <w:tab/>
      </w:r>
      <w:r w:rsidRPr="00BB774D">
        <w:rPr>
          <w:noProof/>
        </w:rPr>
        <w:fldChar w:fldCharType="begin"/>
      </w:r>
      <w:r w:rsidRPr="00BB774D">
        <w:rPr>
          <w:noProof/>
        </w:rPr>
        <w:instrText xml:space="preserve"> PAGEREF _Toc200727047 \h </w:instrText>
      </w:r>
      <w:r w:rsidRPr="00BB774D">
        <w:rPr>
          <w:noProof/>
        </w:rPr>
      </w:r>
      <w:r w:rsidRPr="00BB774D">
        <w:rPr>
          <w:noProof/>
        </w:rPr>
        <w:fldChar w:fldCharType="separate"/>
      </w:r>
      <w:r w:rsidR="00851444">
        <w:rPr>
          <w:noProof/>
        </w:rPr>
        <w:t>26</w:t>
      </w:r>
      <w:r w:rsidRPr="00BB774D">
        <w:rPr>
          <w:noProof/>
        </w:rPr>
        <w:fldChar w:fldCharType="end"/>
      </w:r>
    </w:p>
    <w:p w14:paraId="5063EE98" w14:textId="6B1ADC3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25</w:t>
      </w:r>
      <w:r>
        <w:rPr>
          <w:noProof/>
        </w:rPr>
        <w:tab/>
        <w:t>Relationships among various rules about ordinary income</w:t>
      </w:r>
      <w:r w:rsidRPr="00BB774D">
        <w:rPr>
          <w:noProof/>
        </w:rPr>
        <w:tab/>
      </w:r>
      <w:r w:rsidRPr="00BB774D">
        <w:rPr>
          <w:noProof/>
        </w:rPr>
        <w:fldChar w:fldCharType="begin"/>
      </w:r>
      <w:r w:rsidRPr="00BB774D">
        <w:rPr>
          <w:noProof/>
        </w:rPr>
        <w:instrText xml:space="preserve"> PAGEREF _Toc200727048 \h </w:instrText>
      </w:r>
      <w:r w:rsidRPr="00BB774D">
        <w:rPr>
          <w:noProof/>
        </w:rPr>
      </w:r>
      <w:r w:rsidRPr="00BB774D">
        <w:rPr>
          <w:noProof/>
        </w:rPr>
        <w:fldChar w:fldCharType="separate"/>
      </w:r>
      <w:r w:rsidR="00851444">
        <w:rPr>
          <w:noProof/>
        </w:rPr>
        <w:t>26</w:t>
      </w:r>
      <w:r w:rsidRPr="00BB774D">
        <w:rPr>
          <w:noProof/>
        </w:rPr>
        <w:fldChar w:fldCharType="end"/>
      </w:r>
    </w:p>
    <w:p w14:paraId="24C51E8D" w14:textId="3723C1D2"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8—Deductions</w:t>
      </w:r>
      <w:r w:rsidRPr="00BB774D">
        <w:rPr>
          <w:b w:val="0"/>
          <w:noProof/>
          <w:sz w:val="18"/>
        </w:rPr>
        <w:tab/>
      </w:r>
      <w:r w:rsidRPr="00BB774D">
        <w:rPr>
          <w:b w:val="0"/>
          <w:noProof/>
          <w:sz w:val="18"/>
        </w:rPr>
        <w:fldChar w:fldCharType="begin"/>
      </w:r>
      <w:r w:rsidRPr="00BB774D">
        <w:rPr>
          <w:b w:val="0"/>
          <w:noProof/>
          <w:sz w:val="18"/>
        </w:rPr>
        <w:instrText xml:space="preserve"> PAGEREF _Toc200727049 \h </w:instrText>
      </w:r>
      <w:r w:rsidRPr="00BB774D">
        <w:rPr>
          <w:b w:val="0"/>
          <w:noProof/>
          <w:sz w:val="18"/>
        </w:rPr>
      </w:r>
      <w:r w:rsidRPr="00BB774D">
        <w:rPr>
          <w:b w:val="0"/>
          <w:noProof/>
          <w:sz w:val="18"/>
        </w:rPr>
        <w:fldChar w:fldCharType="separate"/>
      </w:r>
      <w:r w:rsidR="00851444">
        <w:rPr>
          <w:b w:val="0"/>
          <w:noProof/>
          <w:sz w:val="18"/>
        </w:rPr>
        <w:t>27</w:t>
      </w:r>
      <w:r w:rsidRPr="00BB774D">
        <w:rPr>
          <w:b w:val="0"/>
          <w:noProof/>
          <w:sz w:val="18"/>
        </w:rPr>
        <w:fldChar w:fldCharType="end"/>
      </w:r>
    </w:p>
    <w:p w14:paraId="3931DF30" w14:textId="3C85920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w:t>
      </w:r>
      <w:r>
        <w:rPr>
          <w:noProof/>
        </w:rPr>
        <w:tab/>
        <w:t>General deductions</w:t>
      </w:r>
      <w:r w:rsidRPr="00BB774D">
        <w:rPr>
          <w:noProof/>
        </w:rPr>
        <w:tab/>
      </w:r>
      <w:r w:rsidRPr="00BB774D">
        <w:rPr>
          <w:noProof/>
        </w:rPr>
        <w:fldChar w:fldCharType="begin"/>
      </w:r>
      <w:r w:rsidRPr="00BB774D">
        <w:rPr>
          <w:noProof/>
        </w:rPr>
        <w:instrText xml:space="preserve"> PAGEREF _Toc200727050 \h </w:instrText>
      </w:r>
      <w:r w:rsidRPr="00BB774D">
        <w:rPr>
          <w:noProof/>
        </w:rPr>
      </w:r>
      <w:r w:rsidRPr="00BB774D">
        <w:rPr>
          <w:noProof/>
        </w:rPr>
        <w:fldChar w:fldCharType="separate"/>
      </w:r>
      <w:r w:rsidR="00851444">
        <w:rPr>
          <w:noProof/>
        </w:rPr>
        <w:t>27</w:t>
      </w:r>
      <w:r w:rsidRPr="00BB774D">
        <w:rPr>
          <w:noProof/>
        </w:rPr>
        <w:fldChar w:fldCharType="end"/>
      </w:r>
    </w:p>
    <w:p w14:paraId="494C17B8" w14:textId="14A9EF9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5</w:t>
      </w:r>
      <w:r>
        <w:rPr>
          <w:noProof/>
        </w:rPr>
        <w:tab/>
        <w:t>Specific deductions</w:t>
      </w:r>
      <w:r w:rsidRPr="00BB774D">
        <w:rPr>
          <w:noProof/>
        </w:rPr>
        <w:tab/>
      </w:r>
      <w:r w:rsidRPr="00BB774D">
        <w:rPr>
          <w:noProof/>
        </w:rPr>
        <w:fldChar w:fldCharType="begin"/>
      </w:r>
      <w:r w:rsidRPr="00BB774D">
        <w:rPr>
          <w:noProof/>
        </w:rPr>
        <w:instrText xml:space="preserve"> PAGEREF _Toc200727051 \h </w:instrText>
      </w:r>
      <w:r w:rsidRPr="00BB774D">
        <w:rPr>
          <w:noProof/>
        </w:rPr>
      </w:r>
      <w:r w:rsidRPr="00BB774D">
        <w:rPr>
          <w:noProof/>
        </w:rPr>
        <w:fldChar w:fldCharType="separate"/>
      </w:r>
      <w:r w:rsidR="00851444">
        <w:rPr>
          <w:noProof/>
        </w:rPr>
        <w:t>28</w:t>
      </w:r>
      <w:r w:rsidRPr="00BB774D">
        <w:rPr>
          <w:noProof/>
        </w:rPr>
        <w:fldChar w:fldCharType="end"/>
      </w:r>
    </w:p>
    <w:p w14:paraId="0736BB2C" w14:textId="2674644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10</w:t>
      </w:r>
      <w:r>
        <w:rPr>
          <w:noProof/>
        </w:rPr>
        <w:tab/>
        <w:t>No double deductions</w:t>
      </w:r>
      <w:r w:rsidRPr="00BB774D">
        <w:rPr>
          <w:noProof/>
        </w:rPr>
        <w:tab/>
      </w:r>
      <w:r w:rsidRPr="00BB774D">
        <w:rPr>
          <w:noProof/>
        </w:rPr>
        <w:fldChar w:fldCharType="begin"/>
      </w:r>
      <w:r w:rsidRPr="00BB774D">
        <w:rPr>
          <w:noProof/>
        </w:rPr>
        <w:instrText xml:space="preserve"> PAGEREF _Toc200727052 \h </w:instrText>
      </w:r>
      <w:r w:rsidRPr="00BB774D">
        <w:rPr>
          <w:noProof/>
        </w:rPr>
      </w:r>
      <w:r w:rsidRPr="00BB774D">
        <w:rPr>
          <w:noProof/>
        </w:rPr>
        <w:fldChar w:fldCharType="separate"/>
      </w:r>
      <w:r w:rsidR="00851444">
        <w:rPr>
          <w:noProof/>
        </w:rPr>
        <w:t>28</w:t>
      </w:r>
      <w:r w:rsidRPr="00BB774D">
        <w:rPr>
          <w:noProof/>
        </w:rPr>
        <w:fldChar w:fldCharType="end"/>
      </w:r>
    </w:p>
    <w:p w14:paraId="59B74BD8" w14:textId="1236DC9D" w:rsidR="00BB774D" w:rsidRDefault="00BB774D" w:rsidP="00BB774D">
      <w:pPr>
        <w:pStyle w:val="TOC2"/>
        <w:keepNext/>
        <w:rPr>
          <w:rFonts w:asciiTheme="minorHAnsi" w:eastAsiaTheme="minorEastAsia" w:hAnsiTheme="minorHAnsi" w:cstheme="minorBidi"/>
          <w:b w:val="0"/>
          <w:noProof/>
          <w:kern w:val="2"/>
          <w:szCs w:val="24"/>
          <w14:ligatures w14:val="standardContextual"/>
        </w:rPr>
      </w:pPr>
      <w:r>
        <w:rPr>
          <w:noProof/>
        </w:rPr>
        <w:lastRenderedPageBreak/>
        <w:t>Part 1</w:t>
      </w:r>
      <w:r>
        <w:rPr>
          <w:noProof/>
        </w:rPr>
        <w:noBreakHyphen/>
        <w:t>4—Checklists of what is covered by concepts used in the core provisions</w:t>
      </w:r>
      <w:r w:rsidRPr="00BB774D">
        <w:rPr>
          <w:b w:val="0"/>
          <w:noProof/>
          <w:sz w:val="18"/>
        </w:rPr>
        <w:tab/>
      </w:r>
      <w:r w:rsidRPr="00BB774D">
        <w:rPr>
          <w:b w:val="0"/>
          <w:noProof/>
          <w:sz w:val="18"/>
        </w:rPr>
        <w:fldChar w:fldCharType="begin"/>
      </w:r>
      <w:r w:rsidRPr="00BB774D">
        <w:rPr>
          <w:b w:val="0"/>
          <w:noProof/>
          <w:sz w:val="18"/>
        </w:rPr>
        <w:instrText xml:space="preserve"> PAGEREF _Toc200727053 \h </w:instrText>
      </w:r>
      <w:r w:rsidRPr="00BB774D">
        <w:rPr>
          <w:b w:val="0"/>
          <w:noProof/>
          <w:sz w:val="18"/>
        </w:rPr>
      </w:r>
      <w:r w:rsidRPr="00BB774D">
        <w:rPr>
          <w:b w:val="0"/>
          <w:noProof/>
          <w:sz w:val="18"/>
        </w:rPr>
        <w:fldChar w:fldCharType="separate"/>
      </w:r>
      <w:r w:rsidR="00851444">
        <w:rPr>
          <w:b w:val="0"/>
          <w:noProof/>
          <w:sz w:val="18"/>
        </w:rPr>
        <w:t>29</w:t>
      </w:r>
      <w:r w:rsidRPr="00BB774D">
        <w:rPr>
          <w:b w:val="0"/>
          <w:noProof/>
          <w:sz w:val="18"/>
        </w:rPr>
        <w:fldChar w:fldCharType="end"/>
      </w:r>
    </w:p>
    <w:p w14:paraId="67E57489" w14:textId="4844CE32"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9—Entities that must pay income tax</w:t>
      </w:r>
      <w:r w:rsidRPr="00BB774D">
        <w:rPr>
          <w:b w:val="0"/>
          <w:noProof/>
          <w:sz w:val="18"/>
        </w:rPr>
        <w:tab/>
      </w:r>
      <w:r w:rsidRPr="00BB774D">
        <w:rPr>
          <w:b w:val="0"/>
          <w:noProof/>
          <w:sz w:val="18"/>
        </w:rPr>
        <w:fldChar w:fldCharType="begin"/>
      </w:r>
      <w:r w:rsidRPr="00BB774D">
        <w:rPr>
          <w:b w:val="0"/>
          <w:noProof/>
          <w:sz w:val="18"/>
        </w:rPr>
        <w:instrText xml:space="preserve"> PAGEREF _Toc200727054 \h </w:instrText>
      </w:r>
      <w:r w:rsidRPr="00BB774D">
        <w:rPr>
          <w:b w:val="0"/>
          <w:noProof/>
          <w:sz w:val="18"/>
        </w:rPr>
      </w:r>
      <w:r w:rsidRPr="00BB774D">
        <w:rPr>
          <w:b w:val="0"/>
          <w:noProof/>
          <w:sz w:val="18"/>
        </w:rPr>
        <w:fldChar w:fldCharType="separate"/>
      </w:r>
      <w:r w:rsidR="00851444">
        <w:rPr>
          <w:b w:val="0"/>
          <w:noProof/>
          <w:sz w:val="18"/>
        </w:rPr>
        <w:t>29</w:t>
      </w:r>
      <w:r w:rsidRPr="00BB774D">
        <w:rPr>
          <w:b w:val="0"/>
          <w:noProof/>
          <w:sz w:val="18"/>
        </w:rPr>
        <w:fldChar w:fldCharType="end"/>
      </w:r>
    </w:p>
    <w:p w14:paraId="68B48827" w14:textId="310FFFE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1A</w:t>
      </w:r>
      <w:r>
        <w:rPr>
          <w:noProof/>
        </w:rPr>
        <w:tab/>
        <w:t>Effect of this Division</w:t>
      </w:r>
      <w:r w:rsidRPr="00BB774D">
        <w:rPr>
          <w:noProof/>
        </w:rPr>
        <w:tab/>
      </w:r>
      <w:r w:rsidRPr="00BB774D">
        <w:rPr>
          <w:noProof/>
        </w:rPr>
        <w:fldChar w:fldCharType="begin"/>
      </w:r>
      <w:r w:rsidRPr="00BB774D">
        <w:rPr>
          <w:noProof/>
        </w:rPr>
        <w:instrText xml:space="preserve"> PAGEREF _Toc200727055 \h </w:instrText>
      </w:r>
      <w:r w:rsidRPr="00BB774D">
        <w:rPr>
          <w:noProof/>
        </w:rPr>
      </w:r>
      <w:r w:rsidRPr="00BB774D">
        <w:rPr>
          <w:noProof/>
        </w:rPr>
        <w:fldChar w:fldCharType="separate"/>
      </w:r>
      <w:r w:rsidR="00851444">
        <w:rPr>
          <w:noProof/>
        </w:rPr>
        <w:t>29</w:t>
      </w:r>
      <w:r w:rsidRPr="00BB774D">
        <w:rPr>
          <w:noProof/>
        </w:rPr>
        <w:fldChar w:fldCharType="end"/>
      </w:r>
    </w:p>
    <w:p w14:paraId="70D83EF2" w14:textId="7F11ADA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1</w:t>
      </w:r>
      <w:r>
        <w:rPr>
          <w:noProof/>
        </w:rPr>
        <w:tab/>
        <w:t>List of entities</w:t>
      </w:r>
      <w:r w:rsidRPr="00BB774D">
        <w:rPr>
          <w:noProof/>
        </w:rPr>
        <w:tab/>
      </w:r>
      <w:r w:rsidRPr="00BB774D">
        <w:rPr>
          <w:noProof/>
        </w:rPr>
        <w:fldChar w:fldCharType="begin"/>
      </w:r>
      <w:r w:rsidRPr="00BB774D">
        <w:rPr>
          <w:noProof/>
        </w:rPr>
        <w:instrText xml:space="preserve"> PAGEREF _Toc200727056 \h </w:instrText>
      </w:r>
      <w:r w:rsidRPr="00BB774D">
        <w:rPr>
          <w:noProof/>
        </w:rPr>
      </w:r>
      <w:r w:rsidRPr="00BB774D">
        <w:rPr>
          <w:noProof/>
        </w:rPr>
        <w:fldChar w:fldCharType="separate"/>
      </w:r>
      <w:r w:rsidR="00851444">
        <w:rPr>
          <w:noProof/>
        </w:rPr>
        <w:t>29</w:t>
      </w:r>
      <w:r w:rsidRPr="00BB774D">
        <w:rPr>
          <w:noProof/>
        </w:rPr>
        <w:fldChar w:fldCharType="end"/>
      </w:r>
    </w:p>
    <w:p w14:paraId="32F3B0A4" w14:textId="667836E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9</w:t>
      </w:r>
      <w:r>
        <w:rPr>
          <w:noProof/>
        </w:rPr>
        <w:noBreakHyphen/>
        <w:t>5</w:t>
      </w:r>
      <w:r>
        <w:rPr>
          <w:noProof/>
        </w:rPr>
        <w:tab/>
        <w:t>Entities that work out their income tax by reference to something other than taxable income</w:t>
      </w:r>
      <w:r w:rsidRPr="00BB774D">
        <w:rPr>
          <w:noProof/>
        </w:rPr>
        <w:tab/>
      </w:r>
      <w:r w:rsidRPr="00BB774D">
        <w:rPr>
          <w:noProof/>
        </w:rPr>
        <w:fldChar w:fldCharType="begin"/>
      </w:r>
      <w:r w:rsidRPr="00BB774D">
        <w:rPr>
          <w:noProof/>
        </w:rPr>
        <w:instrText xml:space="preserve"> PAGEREF _Toc200727057 \h </w:instrText>
      </w:r>
      <w:r w:rsidRPr="00BB774D">
        <w:rPr>
          <w:noProof/>
        </w:rPr>
      </w:r>
      <w:r w:rsidRPr="00BB774D">
        <w:rPr>
          <w:noProof/>
        </w:rPr>
        <w:fldChar w:fldCharType="separate"/>
      </w:r>
      <w:r w:rsidR="00851444">
        <w:rPr>
          <w:noProof/>
        </w:rPr>
        <w:t>31</w:t>
      </w:r>
      <w:r w:rsidRPr="00BB774D">
        <w:rPr>
          <w:noProof/>
        </w:rPr>
        <w:fldChar w:fldCharType="end"/>
      </w:r>
    </w:p>
    <w:p w14:paraId="49CC5E9E" w14:textId="1A2C74FE"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10—Particular kinds of assessable income</w:t>
      </w:r>
      <w:r w:rsidRPr="00BB774D">
        <w:rPr>
          <w:b w:val="0"/>
          <w:noProof/>
          <w:sz w:val="18"/>
        </w:rPr>
        <w:tab/>
      </w:r>
      <w:r w:rsidRPr="00BB774D">
        <w:rPr>
          <w:b w:val="0"/>
          <w:noProof/>
          <w:sz w:val="18"/>
        </w:rPr>
        <w:fldChar w:fldCharType="begin"/>
      </w:r>
      <w:r w:rsidRPr="00BB774D">
        <w:rPr>
          <w:b w:val="0"/>
          <w:noProof/>
          <w:sz w:val="18"/>
        </w:rPr>
        <w:instrText xml:space="preserve"> PAGEREF _Toc200727058 \h </w:instrText>
      </w:r>
      <w:r w:rsidRPr="00BB774D">
        <w:rPr>
          <w:b w:val="0"/>
          <w:noProof/>
          <w:sz w:val="18"/>
        </w:rPr>
      </w:r>
      <w:r w:rsidRPr="00BB774D">
        <w:rPr>
          <w:b w:val="0"/>
          <w:noProof/>
          <w:sz w:val="18"/>
        </w:rPr>
        <w:fldChar w:fldCharType="separate"/>
      </w:r>
      <w:r w:rsidR="00851444">
        <w:rPr>
          <w:b w:val="0"/>
          <w:noProof/>
          <w:sz w:val="18"/>
        </w:rPr>
        <w:t>34</w:t>
      </w:r>
      <w:r w:rsidRPr="00BB774D">
        <w:rPr>
          <w:b w:val="0"/>
          <w:noProof/>
          <w:sz w:val="18"/>
        </w:rPr>
        <w:fldChar w:fldCharType="end"/>
      </w:r>
    </w:p>
    <w:p w14:paraId="4056A179" w14:textId="730000E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10</w:t>
      </w:r>
      <w:r>
        <w:rPr>
          <w:noProof/>
        </w:rPr>
        <w:noBreakHyphen/>
        <w:t>1</w:t>
      </w:r>
      <w:r>
        <w:rPr>
          <w:noProof/>
        </w:rPr>
        <w:tab/>
        <w:t>Effect of this Division</w:t>
      </w:r>
      <w:r w:rsidRPr="00BB774D">
        <w:rPr>
          <w:noProof/>
        </w:rPr>
        <w:tab/>
      </w:r>
      <w:r w:rsidRPr="00BB774D">
        <w:rPr>
          <w:noProof/>
        </w:rPr>
        <w:fldChar w:fldCharType="begin"/>
      </w:r>
      <w:r w:rsidRPr="00BB774D">
        <w:rPr>
          <w:noProof/>
        </w:rPr>
        <w:instrText xml:space="preserve"> PAGEREF _Toc200727059 \h </w:instrText>
      </w:r>
      <w:r w:rsidRPr="00BB774D">
        <w:rPr>
          <w:noProof/>
        </w:rPr>
      </w:r>
      <w:r w:rsidRPr="00BB774D">
        <w:rPr>
          <w:noProof/>
        </w:rPr>
        <w:fldChar w:fldCharType="separate"/>
      </w:r>
      <w:r w:rsidR="00851444">
        <w:rPr>
          <w:noProof/>
        </w:rPr>
        <w:t>34</w:t>
      </w:r>
      <w:r w:rsidRPr="00BB774D">
        <w:rPr>
          <w:noProof/>
        </w:rPr>
        <w:fldChar w:fldCharType="end"/>
      </w:r>
    </w:p>
    <w:p w14:paraId="567D8323" w14:textId="7584E6D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10</w:t>
      </w:r>
      <w:r>
        <w:rPr>
          <w:noProof/>
        </w:rPr>
        <w:noBreakHyphen/>
        <w:t>5</w:t>
      </w:r>
      <w:r>
        <w:rPr>
          <w:noProof/>
        </w:rPr>
        <w:tab/>
        <w:t>List of provisions about assessable income</w:t>
      </w:r>
      <w:r w:rsidRPr="00BB774D">
        <w:rPr>
          <w:noProof/>
        </w:rPr>
        <w:tab/>
      </w:r>
      <w:r w:rsidRPr="00BB774D">
        <w:rPr>
          <w:noProof/>
        </w:rPr>
        <w:fldChar w:fldCharType="begin"/>
      </w:r>
      <w:r w:rsidRPr="00BB774D">
        <w:rPr>
          <w:noProof/>
        </w:rPr>
        <w:instrText xml:space="preserve"> PAGEREF _Toc200727060 \h </w:instrText>
      </w:r>
      <w:r w:rsidRPr="00BB774D">
        <w:rPr>
          <w:noProof/>
        </w:rPr>
      </w:r>
      <w:r w:rsidRPr="00BB774D">
        <w:rPr>
          <w:noProof/>
        </w:rPr>
        <w:fldChar w:fldCharType="separate"/>
      </w:r>
      <w:r w:rsidR="00851444">
        <w:rPr>
          <w:noProof/>
        </w:rPr>
        <w:t>34</w:t>
      </w:r>
      <w:r w:rsidRPr="00BB774D">
        <w:rPr>
          <w:noProof/>
        </w:rPr>
        <w:fldChar w:fldCharType="end"/>
      </w:r>
    </w:p>
    <w:p w14:paraId="281CA9F0" w14:textId="4FA932AC"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11—Particular kinds of non</w:t>
      </w:r>
      <w:r>
        <w:rPr>
          <w:noProof/>
        </w:rPr>
        <w:noBreakHyphen/>
        <w:t>assessable income</w:t>
      </w:r>
      <w:r w:rsidRPr="00BB774D">
        <w:rPr>
          <w:b w:val="0"/>
          <w:noProof/>
          <w:sz w:val="18"/>
        </w:rPr>
        <w:tab/>
      </w:r>
      <w:r w:rsidRPr="00BB774D">
        <w:rPr>
          <w:b w:val="0"/>
          <w:noProof/>
          <w:sz w:val="18"/>
        </w:rPr>
        <w:fldChar w:fldCharType="begin"/>
      </w:r>
      <w:r w:rsidRPr="00BB774D">
        <w:rPr>
          <w:b w:val="0"/>
          <w:noProof/>
          <w:sz w:val="18"/>
        </w:rPr>
        <w:instrText xml:space="preserve"> PAGEREF _Toc200727061 \h </w:instrText>
      </w:r>
      <w:r w:rsidRPr="00BB774D">
        <w:rPr>
          <w:b w:val="0"/>
          <w:noProof/>
          <w:sz w:val="18"/>
        </w:rPr>
      </w:r>
      <w:r w:rsidRPr="00BB774D">
        <w:rPr>
          <w:b w:val="0"/>
          <w:noProof/>
          <w:sz w:val="18"/>
        </w:rPr>
        <w:fldChar w:fldCharType="separate"/>
      </w:r>
      <w:r w:rsidR="00851444">
        <w:rPr>
          <w:b w:val="0"/>
          <w:noProof/>
          <w:sz w:val="18"/>
        </w:rPr>
        <w:t>49</w:t>
      </w:r>
      <w:r w:rsidRPr="00BB774D">
        <w:rPr>
          <w:b w:val="0"/>
          <w:noProof/>
          <w:sz w:val="18"/>
        </w:rPr>
        <w:fldChar w:fldCharType="end"/>
      </w:r>
    </w:p>
    <w:p w14:paraId="6EB015F4" w14:textId="78C0370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11</w:t>
      </w:r>
      <w:r>
        <w:rPr>
          <w:noProof/>
        </w:rPr>
        <w:noBreakHyphen/>
        <w:t>A—Lists of classes of exempt income</w:t>
      </w:r>
      <w:r w:rsidRPr="00BB774D">
        <w:rPr>
          <w:b w:val="0"/>
          <w:noProof/>
          <w:sz w:val="18"/>
        </w:rPr>
        <w:tab/>
      </w:r>
      <w:r w:rsidRPr="00BB774D">
        <w:rPr>
          <w:b w:val="0"/>
          <w:noProof/>
          <w:sz w:val="18"/>
        </w:rPr>
        <w:fldChar w:fldCharType="begin"/>
      </w:r>
      <w:r w:rsidRPr="00BB774D">
        <w:rPr>
          <w:b w:val="0"/>
          <w:noProof/>
          <w:sz w:val="18"/>
        </w:rPr>
        <w:instrText xml:space="preserve"> PAGEREF _Toc200727062 \h </w:instrText>
      </w:r>
      <w:r w:rsidRPr="00BB774D">
        <w:rPr>
          <w:b w:val="0"/>
          <w:noProof/>
          <w:sz w:val="18"/>
        </w:rPr>
      </w:r>
      <w:r w:rsidRPr="00BB774D">
        <w:rPr>
          <w:b w:val="0"/>
          <w:noProof/>
          <w:sz w:val="18"/>
        </w:rPr>
        <w:fldChar w:fldCharType="separate"/>
      </w:r>
      <w:r w:rsidR="00851444">
        <w:rPr>
          <w:b w:val="0"/>
          <w:noProof/>
          <w:sz w:val="18"/>
        </w:rPr>
        <w:t>49</w:t>
      </w:r>
      <w:r w:rsidRPr="00BB774D">
        <w:rPr>
          <w:b w:val="0"/>
          <w:noProof/>
          <w:sz w:val="18"/>
        </w:rPr>
        <w:fldChar w:fldCharType="end"/>
      </w:r>
    </w:p>
    <w:p w14:paraId="74473390" w14:textId="365B0B4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11</w:t>
      </w:r>
      <w:r>
        <w:rPr>
          <w:noProof/>
        </w:rPr>
        <w:noBreakHyphen/>
        <w:t>1A</w:t>
      </w:r>
      <w:r>
        <w:rPr>
          <w:noProof/>
        </w:rPr>
        <w:tab/>
        <w:t>Effect of this Subdivision</w:t>
      </w:r>
      <w:r w:rsidRPr="00BB774D">
        <w:rPr>
          <w:noProof/>
        </w:rPr>
        <w:tab/>
      </w:r>
      <w:r w:rsidRPr="00BB774D">
        <w:rPr>
          <w:noProof/>
        </w:rPr>
        <w:fldChar w:fldCharType="begin"/>
      </w:r>
      <w:r w:rsidRPr="00BB774D">
        <w:rPr>
          <w:noProof/>
        </w:rPr>
        <w:instrText xml:space="preserve"> PAGEREF _Toc200727063 \h </w:instrText>
      </w:r>
      <w:r w:rsidRPr="00BB774D">
        <w:rPr>
          <w:noProof/>
        </w:rPr>
      </w:r>
      <w:r w:rsidRPr="00BB774D">
        <w:rPr>
          <w:noProof/>
        </w:rPr>
        <w:fldChar w:fldCharType="separate"/>
      </w:r>
      <w:r w:rsidR="00851444">
        <w:rPr>
          <w:noProof/>
        </w:rPr>
        <w:t>49</w:t>
      </w:r>
      <w:r w:rsidRPr="00BB774D">
        <w:rPr>
          <w:noProof/>
        </w:rPr>
        <w:fldChar w:fldCharType="end"/>
      </w:r>
    </w:p>
    <w:p w14:paraId="6A921A50" w14:textId="22F7230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11</w:t>
      </w:r>
      <w:r>
        <w:rPr>
          <w:noProof/>
        </w:rPr>
        <w:noBreakHyphen/>
        <w:t>1</w:t>
      </w:r>
      <w:r>
        <w:rPr>
          <w:noProof/>
        </w:rPr>
        <w:tab/>
        <w:t>Overview</w:t>
      </w:r>
      <w:r w:rsidRPr="00BB774D">
        <w:rPr>
          <w:noProof/>
        </w:rPr>
        <w:tab/>
      </w:r>
      <w:r w:rsidRPr="00BB774D">
        <w:rPr>
          <w:noProof/>
        </w:rPr>
        <w:fldChar w:fldCharType="begin"/>
      </w:r>
      <w:r w:rsidRPr="00BB774D">
        <w:rPr>
          <w:noProof/>
        </w:rPr>
        <w:instrText xml:space="preserve"> PAGEREF _Toc200727064 \h </w:instrText>
      </w:r>
      <w:r w:rsidRPr="00BB774D">
        <w:rPr>
          <w:noProof/>
        </w:rPr>
      </w:r>
      <w:r w:rsidRPr="00BB774D">
        <w:rPr>
          <w:noProof/>
        </w:rPr>
        <w:fldChar w:fldCharType="separate"/>
      </w:r>
      <w:r w:rsidR="00851444">
        <w:rPr>
          <w:noProof/>
        </w:rPr>
        <w:t>49</w:t>
      </w:r>
      <w:r w:rsidRPr="00BB774D">
        <w:rPr>
          <w:noProof/>
        </w:rPr>
        <w:fldChar w:fldCharType="end"/>
      </w:r>
    </w:p>
    <w:p w14:paraId="02086AC6" w14:textId="20D28BE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11</w:t>
      </w:r>
      <w:r>
        <w:rPr>
          <w:noProof/>
        </w:rPr>
        <w:noBreakHyphen/>
        <w:t>5</w:t>
      </w:r>
      <w:r>
        <w:rPr>
          <w:noProof/>
        </w:rPr>
        <w:tab/>
        <w:t>Entities that are exempt, no matter what kind of ordinary or statutory income they have</w:t>
      </w:r>
      <w:r w:rsidRPr="00BB774D">
        <w:rPr>
          <w:noProof/>
        </w:rPr>
        <w:tab/>
      </w:r>
      <w:r w:rsidRPr="00BB774D">
        <w:rPr>
          <w:noProof/>
        </w:rPr>
        <w:fldChar w:fldCharType="begin"/>
      </w:r>
      <w:r w:rsidRPr="00BB774D">
        <w:rPr>
          <w:noProof/>
        </w:rPr>
        <w:instrText xml:space="preserve"> PAGEREF _Toc200727065 \h </w:instrText>
      </w:r>
      <w:r w:rsidRPr="00BB774D">
        <w:rPr>
          <w:noProof/>
        </w:rPr>
      </w:r>
      <w:r w:rsidRPr="00BB774D">
        <w:rPr>
          <w:noProof/>
        </w:rPr>
        <w:fldChar w:fldCharType="separate"/>
      </w:r>
      <w:r w:rsidR="00851444">
        <w:rPr>
          <w:noProof/>
        </w:rPr>
        <w:t>50</w:t>
      </w:r>
      <w:r w:rsidRPr="00BB774D">
        <w:rPr>
          <w:noProof/>
        </w:rPr>
        <w:fldChar w:fldCharType="end"/>
      </w:r>
    </w:p>
    <w:p w14:paraId="17F4DD23" w14:textId="46F931B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11</w:t>
      </w:r>
      <w:r>
        <w:rPr>
          <w:noProof/>
        </w:rPr>
        <w:noBreakHyphen/>
        <w:t>15</w:t>
      </w:r>
      <w:r>
        <w:rPr>
          <w:noProof/>
        </w:rPr>
        <w:tab/>
        <w:t>Ordinary or statutory income which is exempt</w:t>
      </w:r>
      <w:r w:rsidRPr="00BB774D">
        <w:rPr>
          <w:noProof/>
        </w:rPr>
        <w:tab/>
      </w:r>
      <w:r w:rsidRPr="00BB774D">
        <w:rPr>
          <w:noProof/>
        </w:rPr>
        <w:fldChar w:fldCharType="begin"/>
      </w:r>
      <w:r w:rsidRPr="00BB774D">
        <w:rPr>
          <w:noProof/>
        </w:rPr>
        <w:instrText xml:space="preserve"> PAGEREF _Toc200727066 \h </w:instrText>
      </w:r>
      <w:r w:rsidRPr="00BB774D">
        <w:rPr>
          <w:noProof/>
        </w:rPr>
      </w:r>
      <w:r w:rsidRPr="00BB774D">
        <w:rPr>
          <w:noProof/>
        </w:rPr>
        <w:fldChar w:fldCharType="separate"/>
      </w:r>
      <w:r w:rsidR="00851444">
        <w:rPr>
          <w:noProof/>
        </w:rPr>
        <w:t>51</w:t>
      </w:r>
      <w:r w:rsidRPr="00BB774D">
        <w:rPr>
          <w:noProof/>
        </w:rPr>
        <w:fldChar w:fldCharType="end"/>
      </w:r>
    </w:p>
    <w:p w14:paraId="27D44BD4" w14:textId="44101463"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11</w:t>
      </w:r>
      <w:r>
        <w:rPr>
          <w:noProof/>
        </w:rPr>
        <w:noBreakHyphen/>
        <w:t>B—Particular kinds of non</w:t>
      </w:r>
      <w:r>
        <w:rPr>
          <w:noProof/>
        </w:rPr>
        <w:noBreakHyphen/>
        <w:t>assessable non</w:t>
      </w:r>
      <w:r>
        <w:rPr>
          <w:noProof/>
        </w:rPr>
        <w:noBreakHyphen/>
        <w:t>exempt income</w:t>
      </w:r>
      <w:r w:rsidRPr="00BB774D">
        <w:rPr>
          <w:b w:val="0"/>
          <w:noProof/>
          <w:sz w:val="18"/>
        </w:rPr>
        <w:tab/>
      </w:r>
      <w:r w:rsidRPr="00BB774D">
        <w:rPr>
          <w:b w:val="0"/>
          <w:noProof/>
          <w:sz w:val="18"/>
        </w:rPr>
        <w:fldChar w:fldCharType="begin"/>
      </w:r>
      <w:r w:rsidRPr="00BB774D">
        <w:rPr>
          <w:b w:val="0"/>
          <w:noProof/>
          <w:sz w:val="18"/>
        </w:rPr>
        <w:instrText xml:space="preserve"> PAGEREF _Toc200727067 \h </w:instrText>
      </w:r>
      <w:r w:rsidRPr="00BB774D">
        <w:rPr>
          <w:b w:val="0"/>
          <w:noProof/>
          <w:sz w:val="18"/>
        </w:rPr>
      </w:r>
      <w:r w:rsidRPr="00BB774D">
        <w:rPr>
          <w:b w:val="0"/>
          <w:noProof/>
          <w:sz w:val="18"/>
        </w:rPr>
        <w:fldChar w:fldCharType="separate"/>
      </w:r>
      <w:r w:rsidR="00851444">
        <w:rPr>
          <w:b w:val="0"/>
          <w:noProof/>
          <w:sz w:val="18"/>
        </w:rPr>
        <w:t>61</w:t>
      </w:r>
      <w:r w:rsidRPr="00BB774D">
        <w:rPr>
          <w:b w:val="0"/>
          <w:noProof/>
          <w:sz w:val="18"/>
        </w:rPr>
        <w:fldChar w:fldCharType="end"/>
      </w:r>
    </w:p>
    <w:p w14:paraId="166DD2C5" w14:textId="4DE25D2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11</w:t>
      </w:r>
      <w:r>
        <w:rPr>
          <w:noProof/>
        </w:rPr>
        <w:noBreakHyphen/>
        <w:t>50</w:t>
      </w:r>
      <w:r>
        <w:rPr>
          <w:noProof/>
        </w:rPr>
        <w:tab/>
        <w:t>Effect of this Subdivision</w:t>
      </w:r>
      <w:r w:rsidRPr="00BB774D">
        <w:rPr>
          <w:noProof/>
        </w:rPr>
        <w:tab/>
      </w:r>
      <w:r w:rsidRPr="00BB774D">
        <w:rPr>
          <w:noProof/>
        </w:rPr>
        <w:fldChar w:fldCharType="begin"/>
      </w:r>
      <w:r w:rsidRPr="00BB774D">
        <w:rPr>
          <w:noProof/>
        </w:rPr>
        <w:instrText xml:space="preserve"> PAGEREF _Toc200727068 \h </w:instrText>
      </w:r>
      <w:r w:rsidRPr="00BB774D">
        <w:rPr>
          <w:noProof/>
        </w:rPr>
      </w:r>
      <w:r w:rsidRPr="00BB774D">
        <w:rPr>
          <w:noProof/>
        </w:rPr>
        <w:fldChar w:fldCharType="separate"/>
      </w:r>
      <w:r w:rsidR="00851444">
        <w:rPr>
          <w:noProof/>
        </w:rPr>
        <w:t>61</w:t>
      </w:r>
      <w:r w:rsidRPr="00BB774D">
        <w:rPr>
          <w:noProof/>
        </w:rPr>
        <w:fldChar w:fldCharType="end"/>
      </w:r>
    </w:p>
    <w:p w14:paraId="0E3B7F60" w14:textId="37D6D7F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11</w:t>
      </w:r>
      <w:r>
        <w:rPr>
          <w:noProof/>
        </w:rPr>
        <w:noBreakHyphen/>
        <w:t>55</w:t>
      </w:r>
      <w:r>
        <w:rPr>
          <w:noProof/>
        </w:rPr>
        <w:tab/>
        <w:t>List of non</w:t>
      </w:r>
      <w:r>
        <w:rPr>
          <w:noProof/>
        </w:rPr>
        <w:noBreakHyphen/>
        <w:t>assessable non</w:t>
      </w:r>
      <w:r>
        <w:rPr>
          <w:noProof/>
        </w:rPr>
        <w:noBreakHyphen/>
        <w:t>exempt income provisions</w:t>
      </w:r>
      <w:r w:rsidRPr="00BB774D">
        <w:rPr>
          <w:noProof/>
        </w:rPr>
        <w:tab/>
      </w:r>
      <w:r w:rsidRPr="00BB774D">
        <w:rPr>
          <w:noProof/>
        </w:rPr>
        <w:fldChar w:fldCharType="begin"/>
      </w:r>
      <w:r w:rsidRPr="00BB774D">
        <w:rPr>
          <w:noProof/>
        </w:rPr>
        <w:instrText xml:space="preserve"> PAGEREF _Toc200727069 \h </w:instrText>
      </w:r>
      <w:r w:rsidRPr="00BB774D">
        <w:rPr>
          <w:noProof/>
        </w:rPr>
      </w:r>
      <w:r w:rsidRPr="00BB774D">
        <w:rPr>
          <w:noProof/>
        </w:rPr>
        <w:fldChar w:fldCharType="separate"/>
      </w:r>
      <w:r w:rsidR="00851444">
        <w:rPr>
          <w:noProof/>
        </w:rPr>
        <w:t>61</w:t>
      </w:r>
      <w:r w:rsidRPr="00BB774D">
        <w:rPr>
          <w:noProof/>
        </w:rPr>
        <w:fldChar w:fldCharType="end"/>
      </w:r>
    </w:p>
    <w:p w14:paraId="1B923502" w14:textId="626C5204"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12—Particular kinds of deductions</w:t>
      </w:r>
      <w:r w:rsidRPr="00BB774D">
        <w:rPr>
          <w:b w:val="0"/>
          <w:noProof/>
          <w:sz w:val="18"/>
        </w:rPr>
        <w:tab/>
      </w:r>
      <w:r w:rsidRPr="00BB774D">
        <w:rPr>
          <w:b w:val="0"/>
          <w:noProof/>
          <w:sz w:val="18"/>
        </w:rPr>
        <w:fldChar w:fldCharType="begin"/>
      </w:r>
      <w:r w:rsidRPr="00BB774D">
        <w:rPr>
          <w:b w:val="0"/>
          <w:noProof/>
          <w:sz w:val="18"/>
        </w:rPr>
        <w:instrText xml:space="preserve"> PAGEREF _Toc200727070 \h </w:instrText>
      </w:r>
      <w:r w:rsidRPr="00BB774D">
        <w:rPr>
          <w:b w:val="0"/>
          <w:noProof/>
          <w:sz w:val="18"/>
        </w:rPr>
      </w:r>
      <w:r w:rsidRPr="00BB774D">
        <w:rPr>
          <w:b w:val="0"/>
          <w:noProof/>
          <w:sz w:val="18"/>
        </w:rPr>
        <w:fldChar w:fldCharType="separate"/>
      </w:r>
      <w:r w:rsidR="00851444">
        <w:rPr>
          <w:b w:val="0"/>
          <w:noProof/>
          <w:sz w:val="18"/>
        </w:rPr>
        <w:t>68</w:t>
      </w:r>
      <w:r w:rsidRPr="00BB774D">
        <w:rPr>
          <w:b w:val="0"/>
          <w:noProof/>
          <w:sz w:val="18"/>
        </w:rPr>
        <w:fldChar w:fldCharType="end"/>
      </w:r>
    </w:p>
    <w:p w14:paraId="53084ADE" w14:textId="5BBFF6A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12</w:t>
      </w:r>
      <w:r>
        <w:rPr>
          <w:noProof/>
        </w:rPr>
        <w:noBreakHyphen/>
        <w:t>1</w:t>
      </w:r>
      <w:r>
        <w:rPr>
          <w:noProof/>
        </w:rPr>
        <w:tab/>
        <w:t>Effect of this Division</w:t>
      </w:r>
      <w:r w:rsidRPr="00BB774D">
        <w:rPr>
          <w:noProof/>
        </w:rPr>
        <w:tab/>
      </w:r>
      <w:r w:rsidRPr="00BB774D">
        <w:rPr>
          <w:noProof/>
        </w:rPr>
        <w:fldChar w:fldCharType="begin"/>
      </w:r>
      <w:r w:rsidRPr="00BB774D">
        <w:rPr>
          <w:noProof/>
        </w:rPr>
        <w:instrText xml:space="preserve"> PAGEREF _Toc200727071 \h </w:instrText>
      </w:r>
      <w:r w:rsidRPr="00BB774D">
        <w:rPr>
          <w:noProof/>
        </w:rPr>
      </w:r>
      <w:r w:rsidRPr="00BB774D">
        <w:rPr>
          <w:noProof/>
        </w:rPr>
        <w:fldChar w:fldCharType="separate"/>
      </w:r>
      <w:r w:rsidR="00851444">
        <w:rPr>
          <w:noProof/>
        </w:rPr>
        <w:t>68</w:t>
      </w:r>
      <w:r w:rsidRPr="00BB774D">
        <w:rPr>
          <w:noProof/>
        </w:rPr>
        <w:fldChar w:fldCharType="end"/>
      </w:r>
    </w:p>
    <w:p w14:paraId="002D08E2" w14:textId="3ABC281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12</w:t>
      </w:r>
      <w:r>
        <w:rPr>
          <w:noProof/>
        </w:rPr>
        <w:noBreakHyphen/>
        <w:t>5</w:t>
      </w:r>
      <w:r>
        <w:rPr>
          <w:noProof/>
        </w:rPr>
        <w:tab/>
        <w:t>List of provisions about deductions</w:t>
      </w:r>
      <w:r w:rsidRPr="00BB774D">
        <w:rPr>
          <w:noProof/>
        </w:rPr>
        <w:tab/>
      </w:r>
      <w:r w:rsidRPr="00BB774D">
        <w:rPr>
          <w:noProof/>
        </w:rPr>
        <w:fldChar w:fldCharType="begin"/>
      </w:r>
      <w:r w:rsidRPr="00BB774D">
        <w:rPr>
          <w:noProof/>
        </w:rPr>
        <w:instrText xml:space="preserve"> PAGEREF _Toc200727072 \h </w:instrText>
      </w:r>
      <w:r w:rsidRPr="00BB774D">
        <w:rPr>
          <w:noProof/>
        </w:rPr>
      </w:r>
      <w:r w:rsidRPr="00BB774D">
        <w:rPr>
          <w:noProof/>
        </w:rPr>
        <w:fldChar w:fldCharType="separate"/>
      </w:r>
      <w:r w:rsidR="00851444">
        <w:rPr>
          <w:noProof/>
        </w:rPr>
        <w:t>68</w:t>
      </w:r>
      <w:r w:rsidRPr="00BB774D">
        <w:rPr>
          <w:noProof/>
        </w:rPr>
        <w:fldChar w:fldCharType="end"/>
      </w:r>
    </w:p>
    <w:p w14:paraId="5ABA7E99" w14:textId="3EAD243F"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13—Tax offsets</w:t>
      </w:r>
      <w:r w:rsidRPr="00BB774D">
        <w:rPr>
          <w:b w:val="0"/>
          <w:noProof/>
          <w:sz w:val="18"/>
        </w:rPr>
        <w:tab/>
      </w:r>
      <w:r w:rsidRPr="00BB774D">
        <w:rPr>
          <w:b w:val="0"/>
          <w:noProof/>
          <w:sz w:val="18"/>
        </w:rPr>
        <w:fldChar w:fldCharType="begin"/>
      </w:r>
      <w:r w:rsidRPr="00BB774D">
        <w:rPr>
          <w:b w:val="0"/>
          <w:noProof/>
          <w:sz w:val="18"/>
        </w:rPr>
        <w:instrText xml:space="preserve"> PAGEREF _Toc200727073 \h </w:instrText>
      </w:r>
      <w:r w:rsidRPr="00BB774D">
        <w:rPr>
          <w:b w:val="0"/>
          <w:noProof/>
          <w:sz w:val="18"/>
        </w:rPr>
      </w:r>
      <w:r w:rsidRPr="00BB774D">
        <w:rPr>
          <w:b w:val="0"/>
          <w:noProof/>
          <w:sz w:val="18"/>
        </w:rPr>
        <w:fldChar w:fldCharType="separate"/>
      </w:r>
      <w:r w:rsidR="00851444">
        <w:rPr>
          <w:b w:val="0"/>
          <w:noProof/>
          <w:sz w:val="18"/>
        </w:rPr>
        <w:t>86</w:t>
      </w:r>
      <w:r w:rsidRPr="00BB774D">
        <w:rPr>
          <w:b w:val="0"/>
          <w:noProof/>
          <w:sz w:val="18"/>
        </w:rPr>
        <w:fldChar w:fldCharType="end"/>
      </w:r>
    </w:p>
    <w:p w14:paraId="3F978BC6" w14:textId="23A3BB3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13</w:t>
      </w:r>
      <w:r>
        <w:rPr>
          <w:noProof/>
        </w:rPr>
        <w:noBreakHyphen/>
        <w:t>1A</w:t>
      </w:r>
      <w:r>
        <w:rPr>
          <w:noProof/>
        </w:rPr>
        <w:tab/>
        <w:t>Effect of this Division</w:t>
      </w:r>
      <w:r w:rsidRPr="00BB774D">
        <w:rPr>
          <w:noProof/>
        </w:rPr>
        <w:tab/>
      </w:r>
      <w:r w:rsidRPr="00BB774D">
        <w:rPr>
          <w:noProof/>
        </w:rPr>
        <w:fldChar w:fldCharType="begin"/>
      </w:r>
      <w:r w:rsidRPr="00BB774D">
        <w:rPr>
          <w:noProof/>
        </w:rPr>
        <w:instrText xml:space="preserve"> PAGEREF _Toc200727074 \h </w:instrText>
      </w:r>
      <w:r w:rsidRPr="00BB774D">
        <w:rPr>
          <w:noProof/>
        </w:rPr>
      </w:r>
      <w:r w:rsidRPr="00BB774D">
        <w:rPr>
          <w:noProof/>
        </w:rPr>
        <w:fldChar w:fldCharType="separate"/>
      </w:r>
      <w:r w:rsidR="00851444">
        <w:rPr>
          <w:noProof/>
        </w:rPr>
        <w:t>86</w:t>
      </w:r>
      <w:r w:rsidRPr="00BB774D">
        <w:rPr>
          <w:noProof/>
        </w:rPr>
        <w:fldChar w:fldCharType="end"/>
      </w:r>
    </w:p>
    <w:p w14:paraId="33DA0B24" w14:textId="57434CD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13</w:t>
      </w:r>
      <w:r>
        <w:rPr>
          <w:noProof/>
        </w:rPr>
        <w:noBreakHyphen/>
        <w:t>1</w:t>
      </w:r>
      <w:r>
        <w:rPr>
          <w:noProof/>
        </w:rPr>
        <w:tab/>
        <w:t>List of tax offsets</w:t>
      </w:r>
      <w:r w:rsidRPr="00BB774D">
        <w:rPr>
          <w:noProof/>
        </w:rPr>
        <w:tab/>
      </w:r>
      <w:r w:rsidRPr="00BB774D">
        <w:rPr>
          <w:noProof/>
        </w:rPr>
        <w:fldChar w:fldCharType="begin"/>
      </w:r>
      <w:r w:rsidRPr="00BB774D">
        <w:rPr>
          <w:noProof/>
        </w:rPr>
        <w:instrText xml:space="preserve"> PAGEREF _Toc200727075 \h </w:instrText>
      </w:r>
      <w:r w:rsidRPr="00BB774D">
        <w:rPr>
          <w:noProof/>
        </w:rPr>
      </w:r>
      <w:r w:rsidRPr="00BB774D">
        <w:rPr>
          <w:noProof/>
        </w:rPr>
        <w:fldChar w:fldCharType="separate"/>
      </w:r>
      <w:r w:rsidR="00851444">
        <w:rPr>
          <w:noProof/>
        </w:rPr>
        <w:t>86</w:t>
      </w:r>
      <w:r w:rsidRPr="00BB774D">
        <w:rPr>
          <w:noProof/>
        </w:rPr>
        <w:fldChar w:fldCharType="end"/>
      </w:r>
    </w:p>
    <w:p w14:paraId="4EEA203F" w14:textId="35679736" w:rsidR="00BB774D" w:rsidRDefault="00BB774D">
      <w:pPr>
        <w:pStyle w:val="TOC1"/>
        <w:rPr>
          <w:rFonts w:asciiTheme="minorHAnsi" w:eastAsiaTheme="minorEastAsia" w:hAnsiTheme="minorHAnsi" w:cstheme="minorBidi"/>
          <w:b w:val="0"/>
          <w:noProof/>
          <w:kern w:val="2"/>
          <w:sz w:val="24"/>
          <w:szCs w:val="24"/>
          <w14:ligatures w14:val="standardContextual"/>
        </w:rPr>
      </w:pPr>
      <w:r>
        <w:rPr>
          <w:noProof/>
        </w:rPr>
        <w:t>Chapter 2—Liability rules of general application</w:t>
      </w:r>
      <w:r w:rsidRPr="00BB774D">
        <w:rPr>
          <w:b w:val="0"/>
          <w:noProof/>
          <w:sz w:val="18"/>
        </w:rPr>
        <w:tab/>
      </w:r>
      <w:r w:rsidRPr="00BB774D">
        <w:rPr>
          <w:b w:val="0"/>
          <w:noProof/>
          <w:sz w:val="18"/>
        </w:rPr>
        <w:fldChar w:fldCharType="begin"/>
      </w:r>
      <w:r w:rsidRPr="00BB774D">
        <w:rPr>
          <w:b w:val="0"/>
          <w:noProof/>
          <w:sz w:val="18"/>
        </w:rPr>
        <w:instrText xml:space="preserve"> PAGEREF _Toc200727076 \h </w:instrText>
      </w:r>
      <w:r w:rsidRPr="00BB774D">
        <w:rPr>
          <w:b w:val="0"/>
          <w:noProof/>
          <w:sz w:val="18"/>
        </w:rPr>
      </w:r>
      <w:r w:rsidRPr="00BB774D">
        <w:rPr>
          <w:b w:val="0"/>
          <w:noProof/>
          <w:sz w:val="18"/>
        </w:rPr>
        <w:fldChar w:fldCharType="separate"/>
      </w:r>
      <w:r w:rsidR="00851444">
        <w:rPr>
          <w:b w:val="0"/>
          <w:noProof/>
          <w:sz w:val="18"/>
        </w:rPr>
        <w:t>93</w:t>
      </w:r>
      <w:r w:rsidRPr="00BB774D">
        <w:rPr>
          <w:b w:val="0"/>
          <w:noProof/>
          <w:sz w:val="18"/>
        </w:rPr>
        <w:fldChar w:fldCharType="end"/>
      </w:r>
    </w:p>
    <w:p w14:paraId="06E3E543" w14:textId="1D11900B" w:rsidR="00BB774D" w:rsidRDefault="00BB774D">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1—Assessable income</w:t>
      </w:r>
      <w:r w:rsidRPr="00BB774D">
        <w:rPr>
          <w:b w:val="0"/>
          <w:noProof/>
          <w:sz w:val="18"/>
        </w:rPr>
        <w:tab/>
      </w:r>
      <w:r w:rsidRPr="00BB774D">
        <w:rPr>
          <w:b w:val="0"/>
          <w:noProof/>
          <w:sz w:val="18"/>
        </w:rPr>
        <w:fldChar w:fldCharType="begin"/>
      </w:r>
      <w:r w:rsidRPr="00BB774D">
        <w:rPr>
          <w:b w:val="0"/>
          <w:noProof/>
          <w:sz w:val="18"/>
        </w:rPr>
        <w:instrText xml:space="preserve"> PAGEREF _Toc200727077 \h </w:instrText>
      </w:r>
      <w:r w:rsidRPr="00BB774D">
        <w:rPr>
          <w:b w:val="0"/>
          <w:noProof/>
          <w:sz w:val="18"/>
        </w:rPr>
      </w:r>
      <w:r w:rsidRPr="00BB774D">
        <w:rPr>
          <w:b w:val="0"/>
          <w:noProof/>
          <w:sz w:val="18"/>
        </w:rPr>
        <w:fldChar w:fldCharType="separate"/>
      </w:r>
      <w:r w:rsidR="00851444">
        <w:rPr>
          <w:b w:val="0"/>
          <w:noProof/>
          <w:sz w:val="18"/>
        </w:rPr>
        <w:t>93</w:t>
      </w:r>
      <w:r w:rsidRPr="00BB774D">
        <w:rPr>
          <w:b w:val="0"/>
          <w:noProof/>
          <w:sz w:val="18"/>
        </w:rPr>
        <w:fldChar w:fldCharType="end"/>
      </w:r>
    </w:p>
    <w:p w14:paraId="6FDEDCAE" w14:textId="4D5CF955"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15—Some items of assessable income</w:t>
      </w:r>
      <w:r w:rsidRPr="00BB774D">
        <w:rPr>
          <w:b w:val="0"/>
          <w:noProof/>
          <w:sz w:val="18"/>
        </w:rPr>
        <w:tab/>
      </w:r>
      <w:r w:rsidRPr="00BB774D">
        <w:rPr>
          <w:b w:val="0"/>
          <w:noProof/>
          <w:sz w:val="18"/>
        </w:rPr>
        <w:fldChar w:fldCharType="begin"/>
      </w:r>
      <w:r w:rsidRPr="00BB774D">
        <w:rPr>
          <w:b w:val="0"/>
          <w:noProof/>
          <w:sz w:val="18"/>
        </w:rPr>
        <w:instrText xml:space="preserve"> PAGEREF _Toc200727078 \h </w:instrText>
      </w:r>
      <w:r w:rsidRPr="00BB774D">
        <w:rPr>
          <w:b w:val="0"/>
          <w:noProof/>
          <w:sz w:val="18"/>
        </w:rPr>
      </w:r>
      <w:r w:rsidRPr="00BB774D">
        <w:rPr>
          <w:b w:val="0"/>
          <w:noProof/>
          <w:sz w:val="18"/>
        </w:rPr>
        <w:fldChar w:fldCharType="separate"/>
      </w:r>
      <w:r w:rsidR="00851444">
        <w:rPr>
          <w:b w:val="0"/>
          <w:noProof/>
          <w:sz w:val="18"/>
        </w:rPr>
        <w:t>93</w:t>
      </w:r>
      <w:r w:rsidRPr="00BB774D">
        <w:rPr>
          <w:b w:val="0"/>
          <w:noProof/>
          <w:sz w:val="18"/>
        </w:rPr>
        <w:fldChar w:fldCharType="end"/>
      </w:r>
    </w:p>
    <w:p w14:paraId="53C4F8E5" w14:textId="6880E408"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15</w:t>
      </w:r>
      <w:r>
        <w:rPr>
          <w:noProof/>
        </w:rPr>
        <w:tab/>
      </w:r>
      <w:r w:rsidRPr="00BB774D">
        <w:rPr>
          <w:b w:val="0"/>
          <w:noProof/>
          <w:sz w:val="18"/>
        </w:rPr>
        <w:fldChar w:fldCharType="begin"/>
      </w:r>
      <w:r w:rsidRPr="00BB774D">
        <w:rPr>
          <w:b w:val="0"/>
          <w:noProof/>
          <w:sz w:val="18"/>
        </w:rPr>
        <w:instrText xml:space="preserve"> PAGEREF _Toc200727079 \h </w:instrText>
      </w:r>
      <w:r w:rsidRPr="00BB774D">
        <w:rPr>
          <w:b w:val="0"/>
          <w:noProof/>
          <w:sz w:val="18"/>
        </w:rPr>
      </w:r>
      <w:r w:rsidRPr="00BB774D">
        <w:rPr>
          <w:b w:val="0"/>
          <w:noProof/>
          <w:sz w:val="18"/>
        </w:rPr>
        <w:fldChar w:fldCharType="separate"/>
      </w:r>
      <w:r w:rsidR="00851444">
        <w:rPr>
          <w:b w:val="0"/>
          <w:noProof/>
          <w:sz w:val="18"/>
        </w:rPr>
        <w:t>93</w:t>
      </w:r>
      <w:r w:rsidRPr="00BB774D">
        <w:rPr>
          <w:b w:val="0"/>
          <w:noProof/>
          <w:sz w:val="18"/>
        </w:rPr>
        <w:fldChar w:fldCharType="end"/>
      </w:r>
    </w:p>
    <w:p w14:paraId="468D426E" w14:textId="58FA0C6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_Toc200727080 \h </w:instrText>
      </w:r>
      <w:r w:rsidRPr="00BB774D">
        <w:rPr>
          <w:noProof/>
        </w:rPr>
      </w:r>
      <w:r w:rsidRPr="00BB774D">
        <w:rPr>
          <w:noProof/>
        </w:rPr>
        <w:fldChar w:fldCharType="separate"/>
      </w:r>
      <w:r w:rsidR="00851444">
        <w:rPr>
          <w:noProof/>
        </w:rPr>
        <w:t>93</w:t>
      </w:r>
      <w:r w:rsidRPr="00BB774D">
        <w:rPr>
          <w:noProof/>
        </w:rPr>
        <w:fldChar w:fldCharType="end"/>
      </w:r>
    </w:p>
    <w:p w14:paraId="343A5C9D" w14:textId="7A07DF27" w:rsidR="00BB774D" w:rsidRDefault="00BB774D" w:rsidP="00BB774D">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_Toc200727081 \h </w:instrText>
      </w:r>
      <w:r w:rsidRPr="00BB774D">
        <w:rPr>
          <w:b w:val="0"/>
          <w:noProof/>
          <w:sz w:val="18"/>
        </w:rPr>
      </w:r>
      <w:r w:rsidRPr="00BB774D">
        <w:rPr>
          <w:b w:val="0"/>
          <w:noProof/>
          <w:sz w:val="18"/>
        </w:rPr>
        <w:fldChar w:fldCharType="separate"/>
      </w:r>
      <w:r w:rsidR="00851444">
        <w:rPr>
          <w:b w:val="0"/>
          <w:noProof/>
          <w:sz w:val="18"/>
        </w:rPr>
        <w:t>94</w:t>
      </w:r>
      <w:r w:rsidRPr="00BB774D">
        <w:rPr>
          <w:b w:val="0"/>
          <w:noProof/>
          <w:sz w:val="18"/>
        </w:rPr>
        <w:fldChar w:fldCharType="end"/>
      </w:r>
    </w:p>
    <w:p w14:paraId="3DFFC708" w14:textId="3DC07E1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2</w:t>
      </w:r>
      <w:r>
        <w:rPr>
          <w:noProof/>
        </w:rPr>
        <w:tab/>
        <w:t>Allowances and other things provided in respect of employment or services</w:t>
      </w:r>
      <w:r w:rsidRPr="00BB774D">
        <w:rPr>
          <w:noProof/>
        </w:rPr>
        <w:tab/>
      </w:r>
      <w:r w:rsidRPr="00BB774D">
        <w:rPr>
          <w:noProof/>
        </w:rPr>
        <w:fldChar w:fldCharType="begin"/>
      </w:r>
      <w:r w:rsidRPr="00BB774D">
        <w:rPr>
          <w:noProof/>
        </w:rPr>
        <w:instrText xml:space="preserve"> PAGEREF _Toc200727082 \h </w:instrText>
      </w:r>
      <w:r w:rsidRPr="00BB774D">
        <w:rPr>
          <w:noProof/>
        </w:rPr>
      </w:r>
      <w:r w:rsidRPr="00BB774D">
        <w:rPr>
          <w:noProof/>
        </w:rPr>
        <w:fldChar w:fldCharType="separate"/>
      </w:r>
      <w:r w:rsidR="00851444">
        <w:rPr>
          <w:noProof/>
        </w:rPr>
        <w:t>94</w:t>
      </w:r>
      <w:r w:rsidRPr="00BB774D">
        <w:rPr>
          <w:noProof/>
        </w:rPr>
        <w:fldChar w:fldCharType="end"/>
      </w:r>
    </w:p>
    <w:p w14:paraId="18834923" w14:textId="74F28B0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3</w:t>
      </w:r>
      <w:r>
        <w:rPr>
          <w:noProof/>
        </w:rPr>
        <w:tab/>
        <w:t>Return to work payments</w:t>
      </w:r>
      <w:r w:rsidRPr="00BB774D">
        <w:rPr>
          <w:noProof/>
        </w:rPr>
        <w:tab/>
      </w:r>
      <w:r w:rsidRPr="00BB774D">
        <w:rPr>
          <w:noProof/>
        </w:rPr>
        <w:fldChar w:fldCharType="begin"/>
      </w:r>
      <w:r w:rsidRPr="00BB774D">
        <w:rPr>
          <w:noProof/>
        </w:rPr>
        <w:instrText xml:space="preserve"> PAGEREF _Toc200727083 \h </w:instrText>
      </w:r>
      <w:r w:rsidRPr="00BB774D">
        <w:rPr>
          <w:noProof/>
        </w:rPr>
      </w:r>
      <w:r w:rsidRPr="00BB774D">
        <w:rPr>
          <w:noProof/>
        </w:rPr>
        <w:fldChar w:fldCharType="separate"/>
      </w:r>
      <w:r w:rsidR="00851444">
        <w:rPr>
          <w:noProof/>
        </w:rPr>
        <w:t>95</w:t>
      </w:r>
      <w:r w:rsidRPr="00BB774D">
        <w:rPr>
          <w:noProof/>
        </w:rPr>
        <w:fldChar w:fldCharType="end"/>
      </w:r>
    </w:p>
    <w:p w14:paraId="7F998546" w14:textId="246EFB9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5</w:t>
      </w:r>
      <w:r>
        <w:rPr>
          <w:noProof/>
        </w:rPr>
        <w:tab/>
        <w:t>Accrued leave transfer payments</w:t>
      </w:r>
      <w:r w:rsidRPr="00BB774D">
        <w:rPr>
          <w:noProof/>
        </w:rPr>
        <w:tab/>
      </w:r>
      <w:r w:rsidRPr="00BB774D">
        <w:rPr>
          <w:noProof/>
        </w:rPr>
        <w:fldChar w:fldCharType="begin"/>
      </w:r>
      <w:r w:rsidRPr="00BB774D">
        <w:rPr>
          <w:noProof/>
        </w:rPr>
        <w:instrText xml:space="preserve"> PAGEREF _Toc200727084 \h </w:instrText>
      </w:r>
      <w:r w:rsidRPr="00BB774D">
        <w:rPr>
          <w:noProof/>
        </w:rPr>
      </w:r>
      <w:r w:rsidRPr="00BB774D">
        <w:rPr>
          <w:noProof/>
        </w:rPr>
        <w:fldChar w:fldCharType="separate"/>
      </w:r>
      <w:r w:rsidR="00851444">
        <w:rPr>
          <w:noProof/>
        </w:rPr>
        <w:t>95</w:t>
      </w:r>
      <w:r w:rsidRPr="00BB774D">
        <w:rPr>
          <w:noProof/>
        </w:rPr>
        <w:fldChar w:fldCharType="end"/>
      </w:r>
    </w:p>
    <w:p w14:paraId="3F9ACC29" w14:textId="266EC2B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10</w:t>
      </w:r>
      <w:r>
        <w:rPr>
          <w:noProof/>
        </w:rPr>
        <w:tab/>
        <w:t>Bounties and subsidies</w:t>
      </w:r>
      <w:r w:rsidRPr="00BB774D">
        <w:rPr>
          <w:noProof/>
        </w:rPr>
        <w:tab/>
      </w:r>
      <w:r w:rsidRPr="00BB774D">
        <w:rPr>
          <w:noProof/>
        </w:rPr>
        <w:fldChar w:fldCharType="begin"/>
      </w:r>
      <w:r w:rsidRPr="00BB774D">
        <w:rPr>
          <w:noProof/>
        </w:rPr>
        <w:instrText xml:space="preserve"> PAGEREF _Toc200727085 \h </w:instrText>
      </w:r>
      <w:r w:rsidRPr="00BB774D">
        <w:rPr>
          <w:noProof/>
        </w:rPr>
      </w:r>
      <w:r w:rsidRPr="00BB774D">
        <w:rPr>
          <w:noProof/>
        </w:rPr>
        <w:fldChar w:fldCharType="separate"/>
      </w:r>
      <w:r w:rsidR="00851444">
        <w:rPr>
          <w:noProof/>
        </w:rPr>
        <w:t>95</w:t>
      </w:r>
      <w:r w:rsidRPr="00BB774D">
        <w:rPr>
          <w:noProof/>
        </w:rPr>
        <w:fldChar w:fldCharType="end"/>
      </w:r>
    </w:p>
    <w:p w14:paraId="309712F1" w14:textId="440442B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15</w:t>
      </w:r>
      <w:r>
        <w:rPr>
          <w:noProof/>
        </w:rPr>
        <w:tab/>
        <w:t>Profit</w:t>
      </w:r>
      <w:r>
        <w:rPr>
          <w:noProof/>
        </w:rPr>
        <w:noBreakHyphen/>
        <w:t>making undertaking or plan</w:t>
      </w:r>
      <w:r w:rsidRPr="00BB774D">
        <w:rPr>
          <w:noProof/>
        </w:rPr>
        <w:tab/>
      </w:r>
      <w:r w:rsidRPr="00BB774D">
        <w:rPr>
          <w:noProof/>
        </w:rPr>
        <w:fldChar w:fldCharType="begin"/>
      </w:r>
      <w:r w:rsidRPr="00BB774D">
        <w:rPr>
          <w:noProof/>
        </w:rPr>
        <w:instrText xml:space="preserve"> PAGEREF _Toc200727086 \h </w:instrText>
      </w:r>
      <w:r w:rsidRPr="00BB774D">
        <w:rPr>
          <w:noProof/>
        </w:rPr>
      </w:r>
      <w:r w:rsidRPr="00BB774D">
        <w:rPr>
          <w:noProof/>
        </w:rPr>
        <w:fldChar w:fldCharType="separate"/>
      </w:r>
      <w:r w:rsidR="00851444">
        <w:rPr>
          <w:noProof/>
        </w:rPr>
        <w:t>95</w:t>
      </w:r>
      <w:r w:rsidRPr="00BB774D">
        <w:rPr>
          <w:noProof/>
        </w:rPr>
        <w:fldChar w:fldCharType="end"/>
      </w:r>
    </w:p>
    <w:p w14:paraId="2EBE7D6C" w14:textId="5A53C2D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20</w:t>
      </w:r>
      <w:r>
        <w:rPr>
          <w:noProof/>
        </w:rPr>
        <w:tab/>
        <w:t>Royalties</w:t>
      </w:r>
      <w:r w:rsidRPr="00BB774D">
        <w:rPr>
          <w:noProof/>
        </w:rPr>
        <w:tab/>
      </w:r>
      <w:r w:rsidRPr="00BB774D">
        <w:rPr>
          <w:noProof/>
        </w:rPr>
        <w:fldChar w:fldCharType="begin"/>
      </w:r>
      <w:r w:rsidRPr="00BB774D">
        <w:rPr>
          <w:noProof/>
        </w:rPr>
        <w:instrText xml:space="preserve"> PAGEREF _Toc200727087 \h </w:instrText>
      </w:r>
      <w:r w:rsidRPr="00BB774D">
        <w:rPr>
          <w:noProof/>
        </w:rPr>
      </w:r>
      <w:r w:rsidRPr="00BB774D">
        <w:rPr>
          <w:noProof/>
        </w:rPr>
        <w:fldChar w:fldCharType="separate"/>
      </w:r>
      <w:r w:rsidR="00851444">
        <w:rPr>
          <w:noProof/>
        </w:rPr>
        <w:t>95</w:t>
      </w:r>
      <w:r w:rsidRPr="00BB774D">
        <w:rPr>
          <w:noProof/>
        </w:rPr>
        <w:fldChar w:fldCharType="end"/>
      </w:r>
    </w:p>
    <w:p w14:paraId="5CDE51DA" w14:textId="4D8687D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22</w:t>
      </w:r>
      <w:r>
        <w:rPr>
          <w:noProof/>
        </w:rPr>
        <w:tab/>
        <w:t>Payments made to members of a copyright collecting society</w:t>
      </w:r>
      <w:r w:rsidRPr="00BB774D">
        <w:rPr>
          <w:noProof/>
        </w:rPr>
        <w:tab/>
      </w:r>
      <w:r w:rsidRPr="00BB774D">
        <w:rPr>
          <w:noProof/>
        </w:rPr>
        <w:fldChar w:fldCharType="begin"/>
      </w:r>
      <w:r w:rsidRPr="00BB774D">
        <w:rPr>
          <w:noProof/>
        </w:rPr>
        <w:instrText xml:space="preserve"> PAGEREF _Toc200727088 \h </w:instrText>
      </w:r>
      <w:r w:rsidRPr="00BB774D">
        <w:rPr>
          <w:noProof/>
        </w:rPr>
      </w:r>
      <w:r w:rsidRPr="00BB774D">
        <w:rPr>
          <w:noProof/>
        </w:rPr>
        <w:fldChar w:fldCharType="separate"/>
      </w:r>
      <w:r w:rsidR="00851444">
        <w:rPr>
          <w:noProof/>
        </w:rPr>
        <w:t>96</w:t>
      </w:r>
      <w:r w:rsidRPr="00BB774D">
        <w:rPr>
          <w:noProof/>
        </w:rPr>
        <w:fldChar w:fldCharType="end"/>
      </w:r>
    </w:p>
    <w:p w14:paraId="57F70C2F" w14:textId="6E8A356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23</w:t>
      </w:r>
      <w:r>
        <w:rPr>
          <w:noProof/>
        </w:rPr>
        <w:tab/>
        <w:t>Payments of resale royalties by resale royalty collecting society</w:t>
      </w:r>
      <w:r w:rsidRPr="00BB774D">
        <w:rPr>
          <w:noProof/>
        </w:rPr>
        <w:tab/>
      </w:r>
      <w:r w:rsidRPr="00BB774D">
        <w:rPr>
          <w:noProof/>
        </w:rPr>
        <w:fldChar w:fldCharType="begin"/>
      </w:r>
      <w:r w:rsidRPr="00BB774D">
        <w:rPr>
          <w:noProof/>
        </w:rPr>
        <w:instrText xml:space="preserve"> PAGEREF _Toc200727089 \h </w:instrText>
      </w:r>
      <w:r w:rsidRPr="00BB774D">
        <w:rPr>
          <w:noProof/>
        </w:rPr>
      </w:r>
      <w:r w:rsidRPr="00BB774D">
        <w:rPr>
          <w:noProof/>
        </w:rPr>
        <w:fldChar w:fldCharType="separate"/>
      </w:r>
      <w:r w:rsidR="00851444">
        <w:rPr>
          <w:noProof/>
        </w:rPr>
        <w:t>96</w:t>
      </w:r>
      <w:r w:rsidRPr="00BB774D">
        <w:rPr>
          <w:noProof/>
        </w:rPr>
        <w:fldChar w:fldCharType="end"/>
      </w:r>
    </w:p>
    <w:p w14:paraId="3B9B47CF" w14:textId="1717111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25</w:t>
      </w:r>
      <w:r>
        <w:rPr>
          <w:noProof/>
        </w:rPr>
        <w:tab/>
        <w:t>Amount received for lease obligation to repair</w:t>
      </w:r>
      <w:r w:rsidRPr="00BB774D">
        <w:rPr>
          <w:noProof/>
        </w:rPr>
        <w:tab/>
      </w:r>
      <w:r w:rsidRPr="00BB774D">
        <w:rPr>
          <w:noProof/>
        </w:rPr>
        <w:fldChar w:fldCharType="begin"/>
      </w:r>
      <w:r w:rsidRPr="00BB774D">
        <w:rPr>
          <w:noProof/>
        </w:rPr>
        <w:instrText xml:space="preserve"> PAGEREF _Toc200727090 \h </w:instrText>
      </w:r>
      <w:r w:rsidRPr="00BB774D">
        <w:rPr>
          <w:noProof/>
        </w:rPr>
      </w:r>
      <w:r w:rsidRPr="00BB774D">
        <w:rPr>
          <w:noProof/>
        </w:rPr>
        <w:fldChar w:fldCharType="separate"/>
      </w:r>
      <w:r w:rsidR="00851444">
        <w:rPr>
          <w:noProof/>
        </w:rPr>
        <w:t>97</w:t>
      </w:r>
      <w:r w:rsidRPr="00BB774D">
        <w:rPr>
          <w:noProof/>
        </w:rPr>
        <w:fldChar w:fldCharType="end"/>
      </w:r>
    </w:p>
    <w:p w14:paraId="4F1E96C8" w14:textId="22AC203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30</w:t>
      </w:r>
      <w:r>
        <w:rPr>
          <w:noProof/>
        </w:rPr>
        <w:tab/>
        <w:t>Insurance or indemnity for loss of assessable income</w:t>
      </w:r>
      <w:r w:rsidRPr="00BB774D">
        <w:rPr>
          <w:noProof/>
        </w:rPr>
        <w:tab/>
      </w:r>
      <w:r w:rsidRPr="00BB774D">
        <w:rPr>
          <w:noProof/>
        </w:rPr>
        <w:fldChar w:fldCharType="begin"/>
      </w:r>
      <w:r w:rsidRPr="00BB774D">
        <w:rPr>
          <w:noProof/>
        </w:rPr>
        <w:instrText xml:space="preserve"> PAGEREF _Toc200727091 \h </w:instrText>
      </w:r>
      <w:r w:rsidRPr="00BB774D">
        <w:rPr>
          <w:noProof/>
        </w:rPr>
      </w:r>
      <w:r w:rsidRPr="00BB774D">
        <w:rPr>
          <w:noProof/>
        </w:rPr>
        <w:fldChar w:fldCharType="separate"/>
      </w:r>
      <w:r w:rsidR="00851444">
        <w:rPr>
          <w:noProof/>
        </w:rPr>
        <w:t>97</w:t>
      </w:r>
      <w:r w:rsidRPr="00BB774D">
        <w:rPr>
          <w:noProof/>
        </w:rPr>
        <w:fldChar w:fldCharType="end"/>
      </w:r>
    </w:p>
    <w:p w14:paraId="638B548A" w14:textId="54F893A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35</w:t>
      </w:r>
      <w:r>
        <w:rPr>
          <w:noProof/>
        </w:rPr>
        <w:tab/>
        <w:t>Interest on overpayments and early payments of tax</w:t>
      </w:r>
      <w:r w:rsidRPr="00BB774D">
        <w:rPr>
          <w:noProof/>
        </w:rPr>
        <w:tab/>
      </w:r>
      <w:r w:rsidRPr="00BB774D">
        <w:rPr>
          <w:noProof/>
        </w:rPr>
        <w:fldChar w:fldCharType="begin"/>
      </w:r>
      <w:r w:rsidRPr="00BB774D">
        <w:rPr>
          <w:noProof/>
        </w:rPr>
        <w:instrText xml:space="preserve"> PAGEREF _Toc200727092 \h </w:instrText>
      </w:r>
      <w:r w:rsidRPr="00BB774D">
        <w:rPr>
          <w:noProof/>
        </w:rPr>
      </w:r>
      <w:r w:rsidRPr="00BB774D">
        <w:rPr>
          <w:noProof/>
        </w:rPr>
        <w:fldChar w:fldCharType="separate"/>
      </w:r>
      <w:r w:rsidR="00851444">
        <w:rPr>
          <w:noProof/>
        </w:rPr>
        <w:t>97</w:t>
      </w:r>
      <w:r w:rsidRPr="00BB774D">
        <w:rPr>
          <w:noProof/>
        </w:rPr>
        <w:fldChar w:fldCharType="end"/>
      </w:r>
    </w:p>
    <w:p w14:paraId="733722D2" w14:textId="6BEF7D1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40</w:t>
      </w:r>
      <w:r>
        <w:rPr>
          <w:noProof/>
        </w:rPr>
        <w:tab/>
        <w:t>Providing mining, quarrying or prospecting information or geothermal exploration information</w:t>
      </w:r>
      <w:r w:rsidRPr="00BB774D">
        <w:rPr>
          <w:noProof/>
        </w:rPr>
        <w:tab/>
      </w:r>
      <w:r w:rsidRPr="00BB774D">
        <w:rPr>
          <w:noProof/>
        </w:rPr>
        <w:fldChar w:fldCharType="begin"/>
      </w:r>
      <w:r w:rsidRPr="00BB774D">
        <w:rPr>
          <w:noProof/>
        </w:rPr>
        <w:instrText xml:space="preserve"> PAGEREF _Toc200727093 \h </w:instrText>
      </w:r>
      <w:r w:rsidRPr="00BB774D">
        <w:rPr>
          <w:noProof/>
        </w:rPr>
      </w:r>
      <w:r w:rsidRPr="00BB774D">
        <w:rPr>
          <w:noProof/>
        </w:rPr>
        <w:fldChar w:fldCharType="separate"/>
      </w:r>
      <w:r w:rsidR="00851444">
        <w:rPr>
          <w:noProof/>
        </w:rPr>
        <w:t>98</w:t>
      </w:r>
      <w:r w:rsidRPr="00BB774D">
        <w:rPr>
          <w:noProof/>
        </w:rPr>
        <w:fldChar w:fldCharType="end"/>
      </w:r>
    </w:p>
    <w:p w14:paraId="253FD9B0" w14:textId="065009E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45</w:t>
      </w:r>
      <w:r>
        <w:rPr>
          <w:noProof/>
        </w:rPr>
        <w:tab/>
        <w:t>Amounts paid under forestry agreements</w:t>
      </w:r>
      <w:r w:rsidRPr="00BB774D">
        <w:rPr>
          <w:noProof/>
        </w:rPr>
        <w:tab/>
      </w:r>
      <w:r w:rsidRPr="00BB774D">
        <w:rPr>
          <w:noProof/>
        </w:rPr>
        <w:fldChar w:fldCharType="begin"/>
      </w:r>
      <w:r w:rsidRPr="00BB774D">
        <w:rPr>
          <w:noProof/>
        </w:rPr>
        <w:instrText xml:space="preserve"> PAGEREF _Toc200727094 \h </w:instrText>
      </w:r>
      <w:r w:rsidRPr="00BB774D">
        <w:rPr>
          <w:noProof/>
        </w:rPr>
      </w:r>
      <w:r w:rsidRPr="00BB774D">
        <w:rPr>
          <w:noProof/>
        </w:rPr>
        <w:fldChar w:fldCharType="separate"/>
      </w:r>
      <w:r w:rsidR="00851444">
        <w:rPr>
          <w:noProof/>
        </w:rPr>
        <w:t>99</w:t>
      </w:r>
      <w:r w:rsidRPr="00BB774D">
        <w:rPr>
          <w:noProof/>
        </w:rPr>
        <w:fldChar w:fldCharType="end"/>
      </w:r>
    </w:p>
    <w:p w14:paraId="1D8EF11B" w14:textId="57CDEC0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46</w:t>
      </w:r>
      <w:r>
        <w:rPr>
          <w:noProof/>
        </w:rPr>
        <w:tab/>
        <w:t>Amounts paid under forestry managed investment schemes</w:t>
      </w:r>
      <w:r w:rsidRPr="00BB774D">
        <w:rPr>
          <w:noProof/>
        </w:rPr>
        <w:tab/>
      </w:r>
      <w:r w:rsidRPr="00BB774D">
        <w:rPr>
          <w:noProof/>
        </w:rPr>
        <w:fldChar w:fldCharType="begin"/>
      </w:r>
      <w:r w:rsidRPr="00BB774D">
        <w:rPr>
          <w:noProof/>
        </w:rPr>
        <w:instrText xml:space="preserve"> PAGEREF _Toc200727095 \h </w:instrText>
      </w:r>
      <w:r w:rsidRPr="00BB774D">
        <w:rPr>
          <w:noProof/>
        </w:rPr>
      </w:r>
      <w:r w:rsidRPr="00BB774D">
        <w:rPr>
          <w:noProof/>
        </w:rPr>
        <w:fldChar w:fldCharType="separate"/>
      </w:r>
      <w:r w:rsidR="00851444">
        <w:rPr>
          <w:noProof/>
        </w:rPr>
        <w:t>99</w:t>
      </w:r>
      <w:r w:rsidRPr="00BB774D">
        <w:rPr>
          <w:noProof/>
        </w:rPr>
        <w:fldChar w:fldCharType="end"/>
      </w:r>
    </w:p>
    <w:p w14:paraId="0FC46D2E" w14:textId="14D00CB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50</w:t>
      </w:r>
      <w:r>
        <w:rPr>
          <w:noProof/>
        </w:rPr>
        <w:tab/>
        <w:t>Work in progress amounts</w:t>
      </w:r>
      <w:r w:rsidRPr="00BB774D">
        <w:rPr>
          <w:noProof/>
        </w:rPr>
        <w:tab/>
      </w:r>
      <w:r w:rsidRPr="00BB774D">
        <w:rPr>
          <w:noProof/>
        </w:rPr>
        <w:fldChar w:fldCharType="begin"/>
      </w:r>
      <w:r w:rsidRPr="00BB774D">
        <w:rPr>
          <w:noProof/>
        </w:rPr>
        <w:instrText xml:space="preserve"> PAGEREF _Toc200727096 \h </w:instrText>
      </w:r>
      <w:r w:rsidRPr="00BB774D">
        <w:rPr>
          <w:noProof/>
        </w:rPr>
      </w:r>
      <w:r w:rsidRPr="00BB774D">
        <w:rPr>
          <w:noProof/>
        </w:rPr>
        <w:fldChar w:fldCharType="separate"/>
      </w:r>
      <w:r w:rsidR="00851444">
        <w:rPr>
          <w:noProof/>
        </w:rPr>
        <w:t>100</w:t>
      </w:r>
      <w:r w:rsidRPr="00BB774D">
        <w:rPr>
          <w:noProof/>
        </w:rPr>
        <w:fldChar w:fldCharType="end"/>
      </w:r>
    </w:p>
    <w:p w14:paraId="7D9D456A" w14:textId="4126D4E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55</w:t>
      </w:r>
      <w:r>
        <w:rPr>
          <w:noProof/>
        </w:rPr>
        <w:tab/>
        <w:t>Certain amounts paid under funeral policy</w:t>
      </w:r>
      <w:r w:rsidRPr="00BB774D">
        <w:rPr>
          <w:noProof/>
        </w:rPr>
        <w:tab/>
      </w:r>
      <w:r w:rsidRPr="00BB774D">
        <w:rPr>
          <w:noProof/>
        </w:rPr>
        <w:fldChar w:fldCharType="begin"/>
      </w:r>
      <w:r w:rsidRPr="00BB774D">
        <w:rPr>
          <w:noProof/>
        </w:rPr>
        <w:instrText xml:space="preserve"> PAGEREF _Toc200727097 \h </w:instrText>
      </w:r>
      <w:r w:rsidRPr="00BB774D">
        <w:rPr>
          <w:noProof/>
        </w:rPr>
      </w:r>
      <w:r w:rsidRPr="00BB774D">
        <w:rPr>
          <w:noProof/>
        </w:rPr>
        <w:fldChar w:fldCharType="separate"/>
      </w:r>
      <w:r w:rsidR="00851444">
        <w:rPr>
          <w:noProof/>
        </w:rPr>
        <w:t>100</w:t>
      </w:r>
      <w:r w:rsidRPr="00BB774D">
        <w:rPr>
          <w:noProof/>
        </w:rPr>
        <w:fldChar w:fldCharType="end"/>
      </w:r>
    </w:p>
    <w:p w14:paraId="157CED32" w14:textId="636BB6B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60</w:t>
      </w:r>
      <w:r>
        <w:rPr>
          <w:noProof/>
        </w:rPr>
        <w:tab/>
        <w:t>Certain amounts paid under scholarship plan</w:t>
      </w:r>
      <w:r w:rsidRPr="00BB774D">
        <w:rPr>
          <w:noProof/>
        </w:rPr>
        <w:tab/>
      </w:r>
      <w:r w:rsidRPr="00BB774D">
        <w:rPr>
          <w:noProof/>
        </w:rPr>
        <w:fldChar w:fldCharType="begin"/>
      </w:r>
      <w:r w:rsidRPr="00BB774D">
        <w:rPr>
          <w:noProof/>
        </w:rPr>
        <w:instrText xml:space="preserve"> PAGEREF _Toc200727098 \h </w:instrText>
      </w:r>
      <w:r w:rsidRPr="00BB774D">
        <w:rPr>
          <w:noProof/>
        </w:rPr>
      </w:r>
      <w:r w:rsidRPr="00BB774D">
        <w:rPr>
          <w:noProof/>
        </w:rPr>
        <w:fldChar w:fldCharType="separate"/>
      </w:r>
      <w:r w:rsidR="00851444">
        <w:rPr>
          <w:noProof/>
        </w:rPr>
        <w:t>100</w:t>
      </w:r>
      <w:r w:rsidRPr="00BB774D">
        <w:rPr>
          <w:noProof/>
        </w:rPr>
        <w:fldChar w:fldCharType="end"/>
      </w:r>
    </w:p>
    <w:p w14:paraId="74A44A0A" w14:textId="742846B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70</w:t>
      </w:r>
      <w:r>
        <w:rPr>
          <w:noProof/>
        </w:rPr>
        <w:tab/>
        <w:t>Reimbursed car expenses</w:t>
      </w:r>
      <w:r w:rsidRPr="00BB774D">
        <w:rPr>
          <w:noProof/>
        </w:rPr>
        <w:tab/>
      </w:r>
      <w:r w:rsidRPr="00BB774D">
        <w:rPr>
          <w:noProof/>
        </w:rPr>
        <w:fldChar w:fldCharType="begin"/>
      </w:r>
      <w:r w:rsidRPr="00BB774D">
        <w:rPr>
          <w:noProof/>
        </w:rPr>
        <w:instrText xml:space="preserve"> PAGEREF _Toc200727099 \h </w:instrText>
      </w:r>
      <w:r w:rsidRPr="00BB774D">
        <w:rPr>
          <w:noProof/>
        </w:rPr>
      </w:r>
      <w:r w:rsidRPr="00BB774D">
        <w:rPr>
          <w:noProof/>
        </w:rPr>
        <w:fldChar w:fldCharType="separate"/>
      </w:r>
      <w:r w:rsidR="00851444">
        <w:rPr>
          <w:noProof/>
        </w:rPr>
        <w:t>101</w:t>
      </w:r>
      <w:r w:rsidRPr="00BB774D">
        <w:rPr>
          <w:noProof/>
        </w:rPr>
        <w:fldChar w:fldCharType="end"/>
      </w:r>
    </w:p>
    <w:p w14:paraId="5DB94848" w14:textId="03F9B92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75</w:t>
      </w:r>
      <w:r>
        <w:rPr>
          <w:noProof/>
        </w:rPr>
        <w:tab/>
        <w:t>Bonuses</w:t>
      </w:r>
      <w:r w:rsidRPr="00BB774D">
        <w:rPr>
          <w:noProof/>
        </w:rPr>
        <w:tab/>
      </w:r>
      <w:r w:rsidRPr="00BB774D">
        <w:rPr>
          <w:noProof/>
        </w:rPr>
        <w:fldChar w:fldCharType="begin"/>
      </w:r>
      <w:r w:rsidRPr="00BB774D">
        <w:rPr>
          <w:noProof/>
        </w:rPr>
        <w:instrText xml:space="preserve"> PAGEREF _Toc200727100 \h </w:instrText>
      </w:r>
      <w:r w:rsidRPr="00BB774D">
        <w:rPr>
          <w:noProof/>
        </w:rPr>
      </w:r>
      <w:r w:rsidRPr="00BB774D">
        <w:rPr>
          <w:noProof/>
        </w:rPr>
        <w:fldChar w:fldCharType="separate"/>
      </w:r>
      <w:r w:rsidR="00851444">
        <w:rPr>
          <w:noProof/>
        </w:rPr>
        <w:t>101</w:t>
      </w:r>
      <w:r w:rsidRPr="00BB774D">
        <w:rPr>
          <w:noProof/>
        </w:rPr>
        <w:fldChar w:fldCharType="end"/>
      </w:r>
    </w:p>
    <w:p w14:paraId="2816ECAA" w14:textId="3C1E9B9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80</w:t>
      </w:r>
      <w:r>
        <w:rPr>
          <w:noProof/>
        </w:rPr>
        <w:tab/>
        <w:t>Franked distributions entitled to a foreign income tax deduction—Additional Tier 1 capital exception</w:t>
      </w:r>
      <w:r w:rsidRPr="00BB774D">
        <w:rPr>
          <w:noProof/>
        </w:rPr>
        <w:tab/>
      </w:r>
      <w:r w:rsidRPr="00BB774D">
        <w:rPr>
          <w:noProof/>
        </w:rPr>
        <w:fldChar w:fldCharType="begin"/>
      </w:r>
      <w:r w:rsidRPr="00BB774D">
        <w:rPr>
          <w:noProof/>
        </w:rPr>
        <w:instrText xml:space="preserve"> PAGEREF _Toc200727101 \h </w:instrText>
      </w:r>
      <w:r w:rsidRPr="00BB774D">
        <w:rPr>
          <w:noProof/>
        </w:rPr>
      </w:r>
      <w:r w:rsidRPr="00BB774D">
        <w:rPr>
          <w:noProof/>
        </w:rPr>
        <w:fldChar w:fldCharType="separate"/>
      </w:r>
      <w:r w:rsidR="00851444">
        <w:rPr>
          <w:noProof/>
        </w:rPr>
        <w:t>102</w:t>
      </w:r>
      <w:r w:rsidRPr="00BB774D">
        <w:rPr>
          <w:noProof/>
        </w:rPr>
        <w:fldChar w:fldCharType="end"/>
      </w:r>
    </w:p>
    <w:p w14:paraId="12820EED" w14:textId="0176D457"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17—Effect of GST etc. on assessable income</w:t>
      </w:r>
      <w:r w:rsidRPr="00BB774D">
        <w:rPr>
          <w:b w:val="0"/>
          <w:noProof/>
          <w:sz w:val="18"/>
        </w:rPr>
        <w:tab/>
      </w:r>
      <w:r w:rsidRPr="00BB774D">
        <w:rPr>
          <w:b w:val="0"/>
          <w:noProof/>
          <w:sz w:val="18"/>
        </w:rPr>
        <w:fldChar w:fldCharType="begin"/>
      </w:r>
      <w:r w:rsidRPr="00BB774D">
        <w:rPr>
          <w:b w:val="0"/>
          <w:noProof/>
          <w:sz w:val="18"/>
        </w:rPr>
        <w:instrText xml:space="preserve"> PAGEREF _Toc200727102 \h </w:instrText>
      </w:r>
      <w:r w:rsidRPr="00BB774D">
        <w:rPr>
          <w:b w:val="0"/>
          <w:noProof/>
          <w:sz w:val="18"/>
        </w:rPr>
      </w:r>
      <w:r w:rsidRPr="00BB774D">
        <w:rPr>
          <w:b w:val="0"/>
          <w:noProof/>
          <w:sz w:val="18"/>
        </w:rPr>
        <w:fldChar w:fldCharType="separate"/>
      </w:r>
      <w:r w:rsidR="00851444">
        <w:rPr>
          <w:b w:val="0"/>
          <w:noProof/>
          <w:sz w:val="18"/>
        </w:rPr>
        <w:t>103</w:t>
      </w:r>
      <w:r w:rsidRPr="00BB774D">
        <w:rPr>
          <w:b w:val="0"/>
          <w:noProof/>
          <w:sz w:val="18"/>
        </w:rPr>
        <w:fldChar w:fldCharType="end"/>
      </w:r>
    </w:p>
    <w:p w14:paraId="2283536C" w14:textId="513420B7"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17</w:t>
      </w:r>
      <w:r>
        <w:rPr>
          <w:noProof/>
        </w:rPr>
        <w:tab/>
      </w:r>
      <w:r w:rsidRPr="00BB774D">
        <w:rPr>
          <w:b w:val="0"/>
          <w:noProof/>
          <w:sz w:val="18"/>
        </w:rPr>
        <w:fldChar w:fldCharType="begin"/>
      </w:r>
      <w:r w:rsidRPr="00BB774D">
        <w:rPr>
          <w:b w:val="0"/>
          <w:noProof/>
          <w:sz w:val="18"/>
        </w:rPr>
        <w:instrText xml:space="preserve"> PAGEREF _Toc200727103 \h </w:instrText>
      </w:r>
      <w:r w:rsidRPr="00BB774D">
        <w:rPr>
          <w:b w:val="0"/>
          <w:noProof/>
          <w:sz w:val="18"/>
        </w:rPr>
      </w:r>
      <w:r w:rsidRPr="00BB774D">
        <w:rPr>
          <w:b w:val="0"/>
          <w:noProof/>
          <w:sz w:val="18"/>
        </w:rPr>
        <w:fldChar w:fldCharType="separate"/>
      </w:r>
      <w:r w:rsidR="00851444">
        <w:rPr>
          <w:b w:val="0"/>
          <w:noProof/>
          <w:sz w:val="18"/>
        </w:rPr>
        <w:t>103</w:t>
      </w:r>
      <w:r w:rsidRPr="00BB774D">
        <w:rPr>
          <w:b w:val="0"/>
          <w:noProof/>
          <w:sz w:val="18"/>
        </w:rPr>
        <w:fldChar w:fldCharType="end"/>
      </w:r>
    </w:p>
    <w:p w14:paraId="232407FD" w14:textId="141E21C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17</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_Toc200727104 \h </w:instrText>
      </w:r>
      <w:r w:rsidRPr="00BB774D">
        <w:rPr>
          <w:noProof/>
        </w:rPr>
      </w:r>
      <w:r w:rsidRPr="00BB774D">
        <w:rPr>
          <w:noProof/>
        </w:rPr>
        <w:fldChar w:fldCharType="separate"/>
      </w:r>
      <w:r w:rsidR="00851444">
        <w:rPr>
          <w:noProof/>
        </w:rPr>
        <w:t>103</w:t>
      </w:r>
      <w:r w:rsidRPr="00BB774D">
        <w:rPr>
          <w:noProof/>
        </w:rPr>
        <w:fldChar w:fldCharType="end"/>
      </w:r>
    </w:p>
    <w:p w14:paraId="38533FC4" w14:textId="5B6EF97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17</w:t>
      </w:r>
      <w:r>
        <w:rPr>
          <w:noProof/>
        </w:rPr>
        <w:noBreakHyphen/>
        <w:t>5</w:t>
      </w:r>
      <w:r>
        <w:rPr>
          <w:noProof/>
        </w:rPr>
        <w:tab/>
        <w:t>GST and increasing adjustments</w:t>
      </w:r>
      <w:r w:rsidRPr="00BB774D">
        <w:rPr>
          <w:noProof/>
        </w:rPr>
        <w:tab/>
      </w:r>
      <w:r w:rsidRPr="00BB774D">
        <w:rPr>
          <w:noProof/>
        </w:rPr>
        <w:fldChar w:fldCharType="begin"/>
      </w:r>
      <w:r w:rsidRPr="00BB774D">
        <w:rPr>
          <w:noProof/>
        </w:rPr>
        <w:instrText xml:space="preserve"> PAGEREF _Toc200727105 \h </w:instrText>
      </w:r>
      <w:r w:rsidRPr="00BB774D">
        <w:rPr>
          <w:noProof/>
        </w:rPr>
      </w:r>
      <w:r w:rsidRPr="00BB774D">
        <w:rPr>
          <w:noProof/>
        </w:rPr>
        <w:fldChar w:fldCharType="separate"/>
      </w:r>
      <w:r w:rsidR="00851444">
        <w:rPr>
          <w:noProof/>
        </w:rPr>
        <w:t>103</w:t>
      </w:r>
      <w:r w:rsidRPr="00BB774D">
        <w:rPr>
          <w:noProof/>
        </w:rPr>
        <w:fldChar w:fldCharType="end"/>
      </w:r>
    </w:p>
    <w:p w14:paraId="6CC20749" w14:textId="6DBEA33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17</w:t>
      </w:r>
      <w:r>
        <w:rPr>
          <w:noProof/>
        </w:rPr>
        <w:noBreakHyphen/>
        <w:t>10</w:t>
      </w:r>
      <w:r>
        <w:rPr>
          <w:noProof/>
        </w:rPr>
        <w:tab/>
        <w:t>Certain decreasing adjustments</w:t>
      </w:r>
      <w:r w:rsidRPr="00BB774D">
        <w:rPr>
          <w:noProof/>
        </w:rPr>
        <w:tab/>
      </w:r>
      <w:r w:rsidRPr="00BB774D">
        <w:rPr>
          <w:noProof/>
        </w:rPr>
        <w:fldChar w:fldCharType="begin"/>
      </w:r>
      <w:r w:rsidRPr="00BB774D">
        <w:rPr>
          <w:noProof/>
        </w:rPr>
        <w:instrText xml:space="preserve"> PAGEREF _Toc200727106 \h </w:instrText>
      </w:r>
      <w:r w:rsidRPr="00BB774D">
        <w:rPr>
          <w:noProof/>
        </w:rPr>
      </w:r>
      <w:r w:rsidRPr="00BB774D">
        <w:rPr>
          <w:noProof/>
        </w:rPr>
        <w:fldChar w:fldCharType="separate"/>
      </w:r>
      <w:r w:rsidR="00851444">
        <w:rPr>
          <w:noProof/>
        </w:rPr>
        <w:t>104</w:t>
      </w:r>
      <w:r w:rsidRPr="00BB774D">
        <w:rPr>
          <w:noProof/>
        </w:rPr>
        <w:fldChar w:fldCharType="end"/>
      </w:r>
    </w:p>
    <w:p w14:paraId="6A9E677D" w14:textId="7D85BF8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17</w:t>
      </w:r>
      <w:r>
        <w:rPr>
          <w:noProof/>
        </w:rPr>
        <w:noBreakHyphen/>
        <w:t>15</w:t>
      </w:r>
      <w:r>
        <w:rPr>
          <w:noProof/>
        </w:rPr>
        <w:tab/>
        <w:t>Elements in calculation of amounts</w:t>
      </w:r>
      <w:r w:rsidRPr="00BB774D">
        <w:rPr>
          <w:noProof/>
        </w:rPr>
        <w:tab/>
      </w:r>
      <w:r w:rsidRPr="00BB774D">
        <w:rPr>
          <w:noProof/>
        </w:rPr>
        <w:fldChar w:fldCharType="begin"/>
      </w:r>
      <w:r w:rsidRPr="00BB774D">
        <w:rPr>
          <w:noProof/>
        </w:rPr>
        <w:instrText xml:space="preserve"> PAGEREF _Toc200727107 \h </w:instrText>
      </w:r>
      <w:r w:rsidRPr="00BB774D">
        <w:rPr>
          <w:noProof/>
        </w:rPr>
      </w:r>
      <w:r w:rsidRPr="00BB774D">
        <w:rPr>
          <w:noProof/>
        </w:rPr>
        <w:fldChar w:fldCharType="separate"/>
      </w:r>
      <w:r w:rsidR="00851444">
        <w:rPr>
          <w:noProof/>
        </w:rPr>
        <w:t>104</w:t>
      </w:r>
      <w:r w:rsidRPr="00BB774D">
        <w:rPr>
          <w:noProof/>
        </w:rPr>
        <w:fldChar w:fldCharType="end"/>
      </w:r>
    </w:p>
    <w:p w14:paraId="59F51CDF" w14:textId="28E6B0D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17</w:t>
      </w:r>
      <w:r>
        <w:rPr>
          <w:noProof/>
        </w:rPr>
        <w:noBreakHyphen/>
        <w:t>20</w:t>
      </w:r>
      <w:r>
        <w:rPr>
          <w:noProof/>
        </w:rPr>
        <w:tab/>
        <w:t>GST groups and GST joint ventures</w:t>
      </w:r>
      <w:r w:rsidRPr="00BB774D">
        <w:rPr>
          <w:noProof/>
        </w:rPr>
        <w:tab/>
      </w:r>
      <w:r w:rsidRPr="00BB774D">
        <w:rPr>
          <w:noProof/>
        </w:rPr>
        <w:fldChar w:fldCharType="begin"/>
      </w:r>
      <w:r w:rsidRPr="00BB774D">
        <w:rPr>
          <w:noProof/>
        </w:rPr>
        <w:instrText xml:space="preserve"> PAGEREF _Toc200727108 \h </w:instrText>
      </w:r>
      <w:r w:rsidRPr="00BB774D">
        <w:rPr>
          <w:noProof/>
        </w:rPr>
      </w:r>
      <w:r w:rsidRPr="00BB774D">
        <w:rPr>
          <w:noProof/>
        </w:rPr>
        <w:fldChar w:fldCharType="separate"/>
      </w:r>
      <w:r w:rsidR="00851444">
        <w:rPr>
          <w:noProof/>
        </w:rPr>
        <w:t>104</w:t>
      </w:r>
      <w:r w:rsidRPr="00BB774D">
        <w:rPr>
          <w:noProof/>
        </w:rPr>
        <w:fldChar w:fldCharType="end"/>
      </w:r>
    </w:p>
    <w:p w14:paraId="2B617785" w14:textId="44A82B6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17</w:t>
      </w:r>
      <w:r>
        <w:rPr>
          <w:noProof/>
        </w:rPr>
        <w:noBreakHyphen/>
        <w:t>30</w:t>
      </w:r>
      <w:r>
        <w:rPr>
          <w:noProof/>
        </w:rPr>
        <w:tab/>
        <w:t>Special credits because of indirect tax transition</w:t>
      </w:r>
      <w:r w:rsidRPr="00BB774D">
        <w:rPr>
          <w:noProof/>
        </w:rPr>
        <w:tab/>
      </w:r>
      <w:r w:rsidRPr="00BB774D">
        <w:rPr>
          <w:noProof/>
        </w:rPr>
        <w:fldChar w:fldCharType="begin"/>
      </w:r>
      <w:r w:rsidRPr="00BB774D">
        <w:rPr>
          <w:noProof/>
        </w:rPr>
        <w:instrText xml:space="preserve"> PAGEREF _Toc200727109 \h </w:instrText>
      </w:r>
      <w:r w:rsidRPr="00BB774D">
        <w:rPr>
          <w:noProof/>
        </w:rPr>
      </w:r>
      <w:r w:rsidRPr="00BB774D">
        <w:rPr>
          <w:noProof/>
        </w:rPr>
        <w:fldChar w:fldCharType="separate"/>
      </w:r>
      <w:r w:rsidR="00851444">
        <w:rPr>
          <w:noProof/>
        </w:rPr>
        <w:t>105</w:t>
      </w:r>
      <w:r w:rsidRPr="00BB774D">
        <w:rPr>
          <w:noProof/>
        </w:rPr>
        <w:fldChar w:fldCharType="end"/>
      </w:r>
    </w:p>
    <w:p w14:paraId="5533015B" w14:textId="3265046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17</w:t>
      </w:r>
      <w:r>
        <w:rPr>
          <w:noProof/>
        </w:rPr>
        <w:noBreakHyphen/>
        <w:t>35</w:t>
      </w:r>
      <w:r>
        <w:rPr>
          <w:noProof/>
        </w:rPr>
        <w:tab/>
        <w:t>Certain sections not to apply to certain assets or expenditure</w:t>
      </w:r>
      <w:r w:rsidRPr="00BB774D">
        <w:rPr>
          <w:noProof/>
        </w:rPr>
        <w:tab/>
      </w:r>
      <w:r w:rsidRPr="00BB774D">
        <w:rPr>
          <w:noProof/>
        </w:rPr>
        <w:fldChar w:fldCharType="begin"/>
      </w:r>
      <w:r w:rsidRPr="00BB774D">
        <w:rPr>
          <w:noProof/>
        </w:rPr>
        <w:instrText xml:space="preserve"> PAGEREF _Toc200727110 \h </w:instrText>
      </w:r>
      <w:r w:rsidRPr="00BB774D">
        <w:rPr>
          <w:noProof/>
        </w:rPr>
      </w:r>
      <w:r w:rsidRPr="00BB774D">
        <w:rPr>
          <w:noProof/>
        </w:rPr>
        <w:fldChar w:fldCharType="separate"/>
      </w:r>
      <w:r w:rsidR="00851444">
        <w:rPr>
          <w:noProof/>
        </w:rPr>
        <w:t>105</w:t>
      </w:r>
      <w:r w:rsidRPr="00BB774D">
        <w:rPr>
          <w:noProof/>
        </w:rPr>
        <w:fldChar w:fldCharType="end"/>
      </w:r>
    </w:p>
    <w:p w14:paraId="20C7EA4F" w14:textId="2A966DCA"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20—Amounts included to reverse the effect of past deductions</w:t>
      </w:r>
      <w:r w:rsidRPr="00BB774D">
        <w:rPr>
          <w:b w:val="0"/>
          <w:noProof/>
          <w:sz w:val="18"/>
        </w:rPr>
        <w:tab/>
      </w:r>
      <w:r w:rsidRPr="00BB774D">
        <w:rPr>
          <w:b w:val="0"/>
          <w:noProof/>
          <w:sz w:val="18"/>
        </w:rPr>
        <w:fldChar w:fldCharType="begin"/>
      </w:r>
      <w:r w:rsidRPr="00BB774D">
        <w:rPr>
          <w:b w:val="0"/>
          <w:noProof/>
          <w:sz w:val="18"/>
        </w:rPr>
        <w:instrText xml:space="preserve"> PAGEREF _Toc200727111 \h </w:instrText>
      </w:r>
      <w:r w:rsidRPr="00BB774D">
        <w:rPr>
          <w:b w:val="0"/>
          <w:noProof/>
          <w:sz w:val="18"/>
        </w:rPr>
      </w:r>
      <w:r w:rsidRPr="00BB774D">
        <w:rPr>
          <w:b w:val="0"/>
          <w:noProof/>
          <w:sz w:val="18"/>
        </w:rPr>
        <w:fldChar w:fldCharType="separate"/>
      </w:r>
      <w:r w:rsidR="00851444">
        <w:rPr>
          <w:b w:val="0"/>
          <w:noProof/>
          <w:sz w:val="18"/>
        </w:rPr>
        <w:t>106</w:t>
      </w:r>
      <w:r w:rsidRPr="00BB774D">
        <w:rPr>
          <w:b w:val="0"/>
          <w:noProof/>
          <w:sz w:val="18"/>
        </w:rPr>
        <w:fldChar w:fldCharType="end"/>
      </w:r>
    </w:p>
    <w:p w14:paraId="3074A1E8" w14:textId="2FA3CEC3"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20</w:t>
      </w:r>
      <w:r>
        <w:rPr>
          <w:noProof/>
        </w:rPr>
        <w:tab/>
      </w:r>
      <w:r w:rsidRPr="00BB774D">
        <w:rPr>
          <w:b w:val="0"/>
          <w:noProof/>
          <w:sz w:val="18"/>
        </w:rPr>
        <w:fldChar w:fldCharType="begin"/>
      </w:r>
      <w:r w:rsidRPr="00BB774D">
        <w:rPr>
          <w:b w:val="0"/>
          <w:noProof/>
          <w:sz w:val="18"/>
        </w:rPr>
        <w:instrText xml:space="preserve"> PAGEREF _Toc200727112 \h </w:instrText>
      </w:r>
      <w:r w:rsidRPr="00BB774D">
        <w:rPr>
          <w:b w:val="0"/>
          <w:noProof/>
          <w:sz w:val="18"/>
        </w:rPr>
      </w:r>
      <w:r w:rsidRPr="00BB774D">
        <w:rPr>
          <w:b w:val="0"/>
          <w:noProof/>
          <w:sz w:val="18"/>
        </w:rPr>
        <w:fldChar w:fldCharType="separate"/>
      </w:r>
      <w:r w:rsidR="00851444">
        <w:rPr>
          <w:b w:val="0"/>
          <w:noProof/>
          <w:sz w:val="18"/>
        </w:rPr>
        <w:t>106</w:t>
      </w:r>
      <w:r w:rsidRPr="00BB774D">
        <w:rPr>
          <w:b w:val="0"/>
          <w:noProof/>
          <w:sz w:val="18"/>
        </w:rPr>
        <w:fldChar w:fldCharType="end"/>
      </w:r>
    </w:p>
    <w:p w14:paraId="05740685" w14:textId="403E735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_Toc200727113 \h </w:instrText>
      </w:r>
      <w:r w:rsidRPr="00BB774D">
        <w:rPr>
          <w:noProof/>
        </w:rPr>
      </w:r>
      <w:r w:rsidRPr="00BB774D">
        <w:rPr>
          <w:noProof/>
        </w:rPr>
        <w:fldChar w:fldCharType="separate"/>
      </w:r>
      <w:r w:rsidR="00851444">
        <w:rPr>
          <w:noProof/>
        </w:rPr>
        <w:t>106</w:t>
      </w:r>
      <w:r w:rsidRPr="00BB774D">
        <w:rPr>
          <w:noProof/>
        </w:rPr>
        <w:fldChar w:fldCharType="end"/>
      </w:r>
    </w:p>
    <w:p w14:paraId="4F2AC97F" w14:textId="31B70CD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5</w:t>
      </w:r>
      <w:r>
        <w:rPr>
          <w:noProof/>
        </w:rPr>
        <w:tab/>
        <w:t>Other provisions that reverse the effect of deductions</w:t>
      </w:r>
      <w:r w:rsidRPr="00BB774D">
        <w:rPr>
          <w:noProof/>
        </w:rPr>
        <w:tab/>
      </w:r>
      <w:r w:rsidRPr="00BB774D">
        <w:rPr>
          <w:noProof/>
        </w:rPr>
        <w:fldChar w:fldCharType="begin"/>
      </w:r>
      <w:r w:rsidRPr="00BB774D">
        <w:rPr>
          <w:noProof/>
        </w:rPr>
        <w:instrText xml:space="preserve"> PAGEREF _Toc200727114 \h </w:instrText>
      </w:r>
      <w:r w:rsidRPr="00BB774D">
        <w:rPr>
          <w:noProof/>
        </w:rPr>
      </w:r>
      <w:r w:rsidRPr="00BB774D">
        <w:rPr>
          <w:noProof/>
        </w:rPr>
        <w:fldChar w:fldCharType="separate"/>
      </w:r>
      <w:r w:rsidR="00851444">
        <w:rPr>
          <w:noProof/>
        </w:rPr>
        <w:t>106</w:t>
      </w:r>
      <w:r w:rsidRPr="00BB774D">
        <w:rPr>
          <w:noProof/>
        </w:rPr>
        <w:fldChar w:fldCharType="end"/>
      </w:r>
    </w:p>
    <w:p w14:paraId="3780FB48" w14:textId="69B114C4"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20</w:t>
      </w:r>
      <w:r>
        <w:rPr>
          <w:noProof/>
        </w:rPr>
        <w:noBreakHyphen/>
        <w:t>A—Insurance, indemnity or other recoupment for deductible expenses</w:t>
      </w:r>
      <w:r w:rsidRPr="00BB774D">
        <w:rPr>
          <w:b w:val="0"/>
          <w:noProof/>
          <w:sz w:val="18"/>
        </w:rPr>
        <w:tab/>
      </w:r>
      <w:r w:rsidRPr="00BB774D">
        <w:rPr>
          <w:b w:val="0"/>
          <w:noProof/>
          <w:sz w:val="18"/>
        </w:rPr>
        <w:fldChar w:fldCharType="begin"/>
      </w:r>
      <w:r w:rsidRPr="00BB774D">
        <w:rPr>
          <w:b w:val="0"/>
          <w:noProof/>
          <w:sz w:val="18"/>
        </w:rPr>
        <w:instrText xml:space="preserve"> PAGEREF _Toc200727115 \h </w:instrText>
      </w:r>
      <w:r w:rsidRPr="00BB774D">
        <w:rPr>
          <w:b w:val="0"/>
          <w:noProof/>
          <w:sz w:val="18"/>
        </w:rPr>
      </w:r>
      <w:r w:rsidRPr="00BB774D">
        <w:rPr>
          <w:b w:val="0"/>
          <w:noProof/>
          <w:sz w:val="18"/>
        </w:rPr>
        <w:fldChar w:fldCharType="separate"/>
      </w:r>
      <w:r w:rsidR="00851444">
        <w:rPr>
          <w:b w:val="0"/>
          <w:noProof/>
          <w:sz w:val="18"/>
        </w:rPr>
        <w:t>109</w:t>
      </w:r>
      <w:r w:rsidRPr="00BB774D">
        <w:rPr>
          <w:b w:val="0"/>
          <w:noProof/>
          <w:sz w:val="18"/>
        </w:rPr>
        <w:fldChar w:fldCharType="end"/>
      </w:r>
    </w:p>
    <w:p w14:paraId="6A34D371" w14:textId="65EC2F86"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20</w:t>
      </w:r>
      <w:r>
        <w:rPr>
          <w:noProof/>
        </w:rPr>
        <w:noBreakHyphen/>
        <w:t>A</w:t>
      </w:r>
      <w:r w:rsidRPr="00BB774D">
        <w:rPr>
          <w:b w:val="0"/>
          <w:noProof/>
          <w:sz w:val="18"/>
        </w:rPr>
        <w:tab/>
      </w:r>
      <w:r w:rsidRPr="00BB774D">
        <w:rPr>
          <w:b w:val="0"/>
          <w:noProof/>
          <w:sz w:val="18"/>
        </w:rPr>
        <w:fldChar w:fldCharType="begin"/>
      </w:r>
      <w:r w:rsidRPr="00BB774D">
        <w:rPr>
          <w:b w:val="0"/>
          <w:noProof/>
          <w:sz w:val="18"/>
        </w:rPr>
        <w:instrText xml:space="preserve"> PAGEREF _Toc200727116 \h </w:instrText>
      </w:r>
      <w:r w:rsidRPr="00BB774D">
        <w:rPr>
          <w:b w:val="0"/>
          <w:noProof/>
          <w:sz w:val="18"/>
        </w:rPr>
      </w:r>
      <w:r w:rsidRPr="00BB774D">
        <w:rPr>
          <w:b w:val="0"/>
          <w:noProof/>
          <w:sz w:val="18"/>
        </w:rPr>
        <w:fldChar w:fldCharType="separate"/>
      </w:r>
      <w:r w:rsidR="00851444">
        <w:rPr>
          <w:b w:val="0"/>
          <w:noProof/>
          <w:sz w:val="18"/>
        </w:rPr>
        <w:t>109</w:t>
      </w:r>
      <w:r w:rsidRPr="00BB774D">
        <w:rPr>
          <w:b w:val="0"/>
          <w:noProof/>
          <w:sz w:val="18"/>
        </w:rPr>
        <w:fldChar w:fldCharType="end"/>
      </w:r>
    </w:p>
    <w:p w14:paraId="07A09189" w14:textId="508651D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10</w:t>
      </w:r>
      <w:r>
        <w:rPr>
          <w:noProof/>
        </w:rPr>
        <w:tab/>
        <w:t>What this Subdivision is about</w:t>
      </w:r>
      <w:r w:rsidRPr="00BB774D">
        <w:rPr>
          <w:noProof/>
        </w:rPr>
        <w:tab/>
      </w:r>
      <w:r w:rsidRPr="00BB774D">
        <w:rPr>
          <w:noProof/>
        </w:rPr>
        <w:fldChar w:fldCharType="begin"/>
      </w:r>
      <w:r w:rsidRPr="00BB774D">
        <w:rPr>
          <w:noProof/>
        </w:rPr>
        <w:instrText xml:space="preserve"> PAGEREF _Toc200727117 \h </w:instrText>
      </w:r>
      <w:r w:rsidRPr="00BB774D">
        <w:rPr>
          <w:noProof/>
        </w:rPr>
      </w:r>
      <w:r w:rsidRPr="00BB774D">
        <w:rPr>
          <w:noProof/>
        </w:rPr>
        <w:fldChar w:fldCharType="separate"/>
      </w:r>
      <w:r w:rsidR="00851444">
        <w:rPr>
          <w:noProof/>
        </w:rPr>
        <w:t>109</w:t>
      </w:r>
      <w:r w:rsidRPr="00BB774D">
        <w:rPr>
          <w:noProof/>
        </w:rPr>
        <w:fldChar w:fldCharType="end"/>
      </w:r>
    </w:p>
    <w:p w14:paraId="35FBF56F" w14:textId="24271CA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15</w:t>
      </w:r>
      <w:r>
        <w:rPr>
          <w:noProof/>
        </w:rPr>
        <w:tab/>
        <w:t>How to use this Subdivision</w:t>
      </w:r>
      <w:r w:rsidRPr="00BB774D">
        <w:rPr>
          <w:noProof/>
        </w:rPr>
        <w:tab/>
      </w:r>
      <w:r w:rsidRPr="00BB774D">
        <w:rPr>
          <w:noProof/>
        </w:rPr>
        <w:fldChar w:fldCharType="begin"/>
      </w:r>
      <w:r w:rsidRPr="00BB774D">
        <w:rPr>
          <w:noProof/>
        </w:rPr>
        <w:instrText xml:space="preserve"> PAGEREF _Toc200727118 \h </w:instrText>
      </w:r>
      <w:r w:rsidRPr="00BB774D">
        <w:rPr>
          <w:noProof/>
        </w:rPr>
      </w:r>
      <w:r w:rsidRPr="00BB774D">
        <w:rPr>
          <w:noProof/>
        </w:rPr>
        <w:fldChar w:fldCharType="separate"/>
      </w:r>
      <w:r w:rsidR="00851444">
        <w:rPr>
          <w:noProof/>
        </w:rPr>
        <w:t>110</w:t>
      </w:r>
      <w:r w:rsidRPr="00BB774D">
        <w:rPr>
          <w:noProof/>
        </w:rPr>
        <w:fldChar w:fldCharType="end"/>
      </w:r>
    </w:p>
    <w:p w14:paraId="1E0373CD" w14:textId="25038317"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What is an assessable recoupment?</w:t>
      </w:r>
      <w:r w:rsidRPr="00BB774D">
        <w:rPr>
          <w:b w:val="0"/>
          <w:noProof/>
          <w:sz w:val="18"/>
        </w:rPr>
        <w:tab/>
      </w:r>
      <w:r w:rsidRPr="00BB774D">
        <w:rPr>
          <w:b w:val="0"/>
          <w:noProof/>
          <w:sz w:val="18"/>
        </w:rPr>
        <w:fldChar w:fldCharType="begin"/>
      </w:r>
      <w:r w:rsidRPr="00BB774D">
        <w:rPr>
          <w:b w:val="0"/>
          <w:noProof/>
          <w:sz w:val="18"/>
        </w:rPr>
        <w:instrText xml:space="preserve"> PAGEREF _Toc200727119 \h </w:instrText>
      </w:r>
      <w:r w:rsidRPr="00BB774D">
        <w:rPr>
          <w:b w:val="0"/>
          <w:noProof/>
          <w:sz w:val="18"/>
        </w:rPr>
      </w:r>
      <w:r w:rsidRPr="00BB774D">
        <w:rPr>
          <w:b w:val="0"/>
          <w:noProof/>
          <w:sz w:val="18"/>
        </w:rPr>
        <w:fldChar w:fldCharType="separate"/>
      </w:r>
      <w:r w:rsidR="00851444">
        <w:rPr>
          <w:b w:val="0"/>
          <w:noProof/>
          <w:sz w:val="18"/>
        </w:rPr>
        <w:t>110</w:t>
      </w:r>
      <w:r w:rsidRPr="00BB774D">
        <w:rPr>
          <w:b w:val="0"/>
          <w:noProof/>
          <w:sz w:val="18"/>
        </w:rPr>
        <w:fldChar w:fldCharType="end"/>
      </w:r>
    </w:p>
    <w:p w14:paraId="057E3619" w14:textId="3C346FB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20</w:t>
      </w:r>
      <w:r>
        <w:rPr>
          <w:noProof/>
        </w:rPr>
        <w:tab/>
        <w:t>Assessable recoupments</w:t>
      </w:r>
      <w:r w:rsidRPr="00BB774D">
        <w:rPr>
          <w:noProof/>
        </w:rPr>
        <w:tab/>
      </w:r>
      <w:r w:rsidRPr="00BB774D">
        <w:rPr>
          <w:noProof/>
        </w:rPr>
        <w:fldChar w:fldCharType="begin"/>
      </w:r>
      <w:r w:rsidRPr="00BB774D">
        <w:rPr>
          <w:noProof/>
        </w:rPr>
        <w:instrText xml:space="preserve"> PAGEREF _Toc200727120 \h </w:instrText>
      </w:r>
      <w:r w:rsidRPr="00BB774D">
        <w:rPr>
          <w:noProof/>
        </w:rPr>
      </w:r>
      <w:r w:rsidRPr="00BB774D">
        <w:rPr>
          <w:noProof/>
        </w:rPr>
        <w:fldChar w:fldCharType="separate"/>
      </w:r>
      <w:r w:rsidR="00851444">
        <w:rPr>
          <w:noProof/>
        </w:rPr>
        <w:t>110</w:t>
      </w:r>
      <w:r w:rsidRPr="00BB774D">
        <w:rPr>
          <w:noProof/>
        </w:rPr>
        <w:fldChar w:fldCharType="end"/>
      </w:r>
    </w:p>
    <w:p w14:paraId="55EE2084" w14:textId="2D9BBB8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25</w:t>
      </w:r>
      <w:r>
        <w:rPr>
          <w:noProof/>
        </w:rPr>
        <w:tab/>
        <w:t xml:space="preserve">What is </w:t>
      </w:r>
      <w:r w:rsidRPr="00E806CA">
        <w:rPr>
          <w:i/>
          <w:noProof/>
        </w:rPr>
        <w:t>recoupment</w:t>
      </w:r>
      <w:r>
        <w:rPr>
          <w:noProof/>
        </w:rPr>
        <w:t>?</w:t>
      </w:r>
      <w:r w:rsidRPr="00BB774D">
        <w:rPr>
          <w:noProof/>
        </w:rPr>
        <w:tab/>
      </w:r>
      <w:r w:rsidRPr="00BB774D">
        <w:rPr>
          <w:noProof/>
        </w:rPr>
        <w:fldChar w:fldCharType="begin"/>
      </w:r>
      <w:r w:rsidRPr="00BB774D">
        <w:rPr>
          <w:noProof/>
        </w:rPr>
        <w:instrText xml:space="preserve"> PAGEREF _Toc200727121 \h </w:instrText>
      </w:r>
      <w:r w:rsidRPr="00BB774D">
        <w:rPr>
          <w:noProof/>
        </w:rPr>
      </w:r>
      <w:r w:rsidRPr="00BB774D">
        <w:rPr>
          <w:noProof/>
        </w:rPr>
        <w:fldChar w:fldCharType="separate"/>
      </w:r>
      <w:r w:rsidR="00851444">
        <w:rPr>
          <w:noProof/>
        </w:rPr>
        <w:t>111</w:t>
      </w:r>
      <w:r w:rsidRPr="00BB774D">
        <w:rPr>
          <w:noProof/>
        </w:rPr>
        <w:fldChar w:fldCharType="end"/>
      </w:r>
    </w:p>
    <w:p w14:paraId="2B625414" w14:textId="07F06BD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30</w:t>
      </w:r>
      <w:r>
        <w:rPr>
          <w:noProof/>
        </w:rPr>
        <w:tab/>
        <w:t>Tables of deductions for which recoupments are assessable</w:t>
      </w:r>
      <w:r w:rsidRPr="00BB774D">
        <w:rPr>
          <w:noProof/>
        </w:rPr>
        <w:tab/>
      </w:r>
      <w:r w:rsidRPr="00BB774D">
        <w:rPr>
          <w:noProof/>
        </w:rPr>
        <w:fldChar w:fldCharType="begin"/>
      </w:r>
      <w:r w:rsidRPr="00BB774D">
        <w:rPr>
          <w:noProof/>
        </w:rPr>
        <w:instrText xml:space="preserve"> PAGEREF _Toc200727122 \h </w:instrText>
      </w:r>
      <w:r w:rsidRPr="00BB774D">
        <w:rPr>
          <w:noProof/>
        </w:rPr>
      </w:r>
      <w:r w:rsidRPr="00BB774D">
        <w:rPr>
          <w:noProof/>
        </w:rPr>
        <w:fldChar w:fldCharType="separate"/>
      </w:r>
      <w:r w:rsidR="00851444">
        <w:rPr>
          <w:noProof/>
        </w:rPr>
        <w:t>112</w:t>
      </w:r>
      <w:r w:rsidRPr="00BB774D">
        <w:rPr>
          <w:noProof/>
        </w:rPr>
        <w:fldChar w:fldCharType="end"/>
      </w:r>
    </w:p>
    <w:p w14:paraId="76403ADC" w14:textId="562DCACE"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How much is included in your assessable income?</w:t>
      </w:r>
      <w:r w:rsidRPr="00BB774D">
        <w:rPr>
          <w:b w:val="0"/>
          <w:noProof/>
          <w:sz w:val="18"/>
        </w:rPr>
        <w:tab/>
      </w:r>
      <w:r w:rsidRPr="00BB774D">
        <w:rPr>
          <w:b w:val="0"/>
          <w:noProof/>
          <w:sz w:val="18"/>
        </w:rPr>
        <w:fldChar w:fldCharType="begin"/>
      </w:r>
      <w:r w:rsidRPr="00BB774D">
        <w:rPr>
          <w:b w:val="0"/>
          <w:noProof/>
          <w:sz w:val="18"/>
        </w:rPr>
        <w:instrText xml:space="preserve"> PAGEREF _Toc200727123 \h </w:instrText>
      </w:r>
      <w:r w:rsidRPr="00BB774D">
        <w:rPr>
          <w:b w:val="0"/>
          <w:noProof/>
          <w:sz w:val="18"/>
        </w:rPr>
      </w:r>
      <w:r w:rsidRPr="00BB774D">
        <w:rPr>
          <w:b w:val="0"/>
          <w:noProof/>
          <w:sz w:val="18"/>
        </w:rPr>
        <w:fldChar w:fldCharType="separate"/>
      </w:r>
      <w:r w:rsidR="00851444">
        <w:rPr>
          <w:b w:val="0"/>
          <w:noProof/>
          <w:sz w:val="18"/>
        </w:rPr>
        <w:t>117</w:t>
      </w:r>
      <w:r w:rsidRPr="00BB774D">
        <w:rPr>
          <w:b w:val="0"/>
          <w:noProof/>
          <w:sz w:val="18"/>
        </w:rPr>
        <w:fldChar w:fldCharType="end"/>
      </w:r>
    </w:p>
    <w:p w14:paraId="191F0196" w14:textId="28708DD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35</w:t>
      </w:r>
      <w:r>
        <w:rPr>
          <w:noProof/>
        </w:rPr>
        <w:tab/>
        <w:t>If the expense is deductible in a single income year</w:t>
      </w:r>
      <w:r w:rsidRPr="00BB774D">
        <w:rPr>
          <w:noProof/>
        </w:rPr>
        <w:tab/>
      </w:r>
      <w:r w:rsidRPr="00BB774D">
        <w:rPr>
          <w:noProof/>
        </w:rPr>
        <w:fldChar w:fldCharType="begin"/>
      </w:r>
      <w:r w:rsidRPr="00BB774D">
        <w:rPr>
          <w:noProof/>
        </w:rPr>
        <w:instrText xml:space="preserve"> PAGEREF _Toc200727124 \h </w:instrText>
      </w:r>
      <w:r w:rsidRPr="00BB774D">
        <w:rPr>
          <w:noProof/>
        </w:rPr>
      </w:r>
      <w:r w:rsidRPr="00BB774D">
        <w:rPr>
          <w:noProof/>
        </w:rPr>
        <w:fldChar w:fldCharType="separate"/>
      </w:r>
      <w:r w:rsidR="00851444">
        <w:rPr>
          <w:noProof/>
        </w:rPr>
        <w:t>117</w:t>
      </w:r>
      <w:r w:rsidRPr="00BB774D">
        <w:rPr>
          <w:noProof/>
        </w:rPr>
        <w:fldChar w:fldCharType="end"/>
      </w:r>
    </w:p>
    <w:p w14:paraId="558C8E1D" w14:textId="5471DF5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40</w:t>
      </w:r>
      <w:r>
        <w:rPr>
          <w:noProof/>
        </w:rPr>
        <w:tab/>
        <w:t>If the expense is deductible over 2 or more income years</w:t>
      </w:r>
      <w:r w:rsidRPr="00BB774D">
        <w:rPr>
          <w:noProof/>
        </w:rPr>
        <w:tab/>
      </w:r>
      <w:r w:rsidRPr="00BB774D">
        <w:rPr>
          <w:noProof/>
        </w:rPr>
        <w:fldChar w:fldCharType="begin"/>
      </w:r>
      <w:r w:rsidRPr="00BB774D">
        <w:rPr>
          <w:noProof/>
        </w:rPr>
        <w:instrText xml:space="preserve"> PAGEREF _Toc200727125 \h </w:instrText>
      </w:r>
      <w:r w:rsidRPr="00BB774D">
        <w:rPr>
          <w:noProof/>
        </w:rPr>
      </w:r>
      <w:r w:rsidRPr="00BB774D">
        <w:rPr>
          <w:noProof/>
        </w:rPr>
        <w:fldChar w:fldCharType="separate"/>
      </w:r>
      <w:r w:rsidR="00851444">
        <w:rPr>
          <w:noProof/>
        </w:rPr>
        <w:t>118</w:t>
      </w:r>
      <w:r w:rsidRPr="00BB774D">
        <w:rPr>
          <w:noProof/>
        </w:rPr>
        <w:fldChar w:fldCharType="end"/>
      </w:r>
    </w:p>
    <w:p w14:paraId="0C34D856" w14:textId="6EB1C98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45</w:t>
      </w:r>
      <w:r>
        <w:rPr>
          <w:noProof/>
        </w:rPr>
        <w:tab/>
        <w:t>Effect of balancing charge</w:t>
      </w:r>
      <w:r w:rsidRPr="00BB774D">
        <w:rPr>
          <w:noProof/>
        </w:rPr>
        <w:tab/>
      </w:r>
      <w:r w:rsidRPr="00BB774D">
        <w:rPr>
          <w:noProof/>
        </w:rPr>
        <w:fldChar w:fldCharType="begin"/>
      </w:r>
      <w:r w:rsidRPr="00BB774D">
        <w:rPr>
          <w:noProof/>
        </w:rPr>
        <w:instrText xml:space="preserve"> PAGEREF _Toc200727126 \h </w:instrText>
      </w:r>
      <w:r w:rsidRPr="00BB774D">
        <w:rPr>
          <w:noProof/>
        </w:rPr>
      </w:r>
      <w:r w:rsidRPr="00BB774D">
        <w:rPr>
          <w:noProof/>
        </w:rPr>
        <w:fldChar w:fldCharType="separate"/>
      </w:r>
      <w:r w:rsidR="00851444">
        <w:rPr>
          <w:noProof/>
        </w:rPr>
        <w:t>120</w:t>
      </w:r>
      <w:r w:rsidRPr="00BB774D">
        <w:rPr>
          <w:noProof/>
        </w:rPr>
        <w:fldChar w:fldCharType="end"/>
      </w:r>
    </w:p>
    <w:p w14:paraId="625C2100" w14:textId="29BE116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50</w:t>
      </w:r>
      <w:r>
        <w:rPr>
          <w:noProof/>
        </w:rPr>
        <w:tab/>
        <w:t>If the expense is only partially deductible</w:t>
      </w:r>
      <w:r w:rsidRPr="00BB774D">
        <w:rPr>
          <w:noProof/>
        </w:rPr>
        <w:tab/>
      </w:r>
      <w:r w:rsidRPr="00BB774D">
        <w:rPr>
          <w:noProof/>
        </w:rPr>
        <w:fldChar w:fldCharType="begin"/>
      </w:r>
      <w:r w:rsidRPr="00BB774D">
        <w:rPr>
          <w:noProof/>
        </w:rPr>
        <w:instrText xml:space="preserve"> PAGEREF _Toc200727127 \h </w:instrText>
      </w:r>
      <w:r w:rsidRPr="00BB774D">
        <w:rPr>
          <w:noProof/>
        </w:rPr>
      </w:r>
      <w:r w:rsidRPr="00BB774D">
        <w:rPr>
          <w:noProof/>
        </w:rPr>
        <w:fldChar w:fldCharType="separate"/>
      </w:r>
      <w:r w:rsidR="00851444">
        <w:rPr>
          <w:noProof/>
        </w:rPr>
        <w:t>122</w:t>
      </w:r>
      <w:r w:rsidRPr="00BB774D">
        <w:rPr>
          <w:noProof/>
        </w:rPr>
        <w:fldChar w:fldCharType="end"/>
      </w:r>
    </w:p>
    <w:p w14:paraId="036ADAF7" w14:textId="7A9AADC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55</w:t>
      </w:r>
      <w:r>
        <w:rPr>
          <w:noProof/>
        </w:rPr>
        <w:tab/>
        <w:t xml:space="preserve">Meaning of </w:t>
      </w:r>
      <w:r w:rsidRPr="00E806CA">
        <w:rPr>
          <w:i/>
          <w:noProof/>
        </w:rPr>
        <w:t>previous recoupment law</w:t>
      </w:r>
      <w:r w:rsidRPr="00BB774D">
        <w:rPr>
          <w:noProof/>
        </w:rPr>
        <w:tab/>
      </w:r>
      <w:r w:rsidRPr="00BB774D">
        <w:rPr>
          <w:noProof/>
        </w:rPr>
        <w:fldChar w:fldCharType="begin"/>
      </w:r>
      <w:r w:rsidRPr="00BB774D">
        <w:rPr>
          <w:noProof/>
        </w:rPr>
        <w:instrText xml:space="preserve"> PAGEREF _Toc200727128 \h </w:instrText>
      </w:r>
      <w:r w:rsidRPr="00BB774D">
        <w:rPr>
          <w:noProof/>
        </w:rPr>
      </w:r>
      <w:r w:rsidRPr="00BB774D">
        <w:rPr>
          <w:noProof/>
        </w:rPr>
        <w:fldChar w:fldCharType="separate"/>
      </w:r>
      <w:r w:rsidR="00851444">
        <w:rPr>
          <w:noProof/>
        </w:rPr>
        <w:t>122</w:t>
      </w:r>
      <w:r w:rsidRPr="00BB774D">
        <w:rPr>
          <w:noProof/>
        </w:rPr>
        <w:fldChar w:fldCharType="end"/>
      </w:r>
    </w:p>
    <w:p w14:paraId="355EE0AA" w14:textId="72EA3CB2"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What if you can deduct a loss or outgoing incurred by another entity?</w:t>
      </w:r>
      <w:r w:rsidRPr="00BB774D">
        <w:rPr>
          <w:b w:val="0"/>
          <w:noProof/>
          <w:sz w:val="18"/>
        </w:rPr>
        <w:tab/>
      </w:r>
      <w:r w:rsidRPr="00BB774D">
        <w:rPr>
          <w:b w:val="0"/>
          <w:noProof/>
          <w:sz w:val="18"/>
        </w:rPr>
        <w:fldChar w:fldCharType="begin"/>
      </w:r>
      <w:r w:rsidRPr="00BB774D">
        <w:rPr>
          <w:b w:val="0"/>
          <w:noProof/>
          <w:sz w:val="18"/>
        </w:rPr>
        <w:instrText xml:space="preserve"> PAGEREF _Toc200727129 \h </w:instrText>
      </w:r>
      <w:r w:rsidRPr="00BB774D">
        <w:rPr>
          <w:b w:val="0"/>
          <w:noProof/>
          <w:sz w:val="18"/>
        </w:rPr>
      </w:r>
      <w:r w:rsidRPr="00BB774D">
        <w:rPr>
          <w:b w:val="0"/>
          <w:noProof/>
          <w:sz w:val="18"/>
        </w:rPr>
        <w:fldChar w:fldCharType="separate"/>
      </w:r>
      <w:r w:rsidR="00851444">
        <w:rPr>
          <w:b w:val="0"/>
          <w:noProof/>
          <w:sz w:val="18"/>
        </w:rPr>
        <w:t>123</w:t>
      </w:r>
      <w:r w:rsidRPr="00BB774D">
        <w:rPr>
          <w:b w:val="0"/>
          <w:noProof/>
          <w:sz w:val="18"/>
        </w:rPr>
        <w:fldChar w:fldCharType="end"/>
      </w:r>
    </w:p>
    <w:p w14:paraId="13DDB6AC" w14:textId="4697225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60</w:t>
      </w:r>
      <w:r>
        <w:rPr>
          <w:noProof/>
        </w:rPr>
        <w:tab/>
        <w:t>If you are the only entity that can deduct an amount for the loss or outgoing</w:t>
      </w:r>
      <w:r w:rsidRPr="00BB774D">
        <w:rPr>
          <w:noProof/>
        </w:rPr>
        <w:tab/>
      </w:r>
      <w:r w:rsidRPr="00BB774D">
        <w:rPr>
          <w:noProof/>
        </w:rPr>
        <w:fldChar w:fldCharType="begin"/>
      </w:r>
      <w:r w:rsidRPr="00BB774D">
        <w:rPr>
          <w:noProof/>
        </w:rPr>
        <w:instrText xml:space="preserve"> PAGEREF _Toc200727130 \h </w:instrText>
      </w:r>
      <w:r w:rsidRPr="00BB774D">
        <w:rPr>
          <w:noProof/>
        </w:rPr>
      </w:r>
      <w:r w:rsidRPr="00BB774D">
        <w:rPr>
          <w:noProof/>
        </w:rPr>
        <w:fldChar w:fldCharType="separate"/>
      </w:r>
      <w:r w:rsidR="00851444">
        <w:rPr>
          <w:noProof/>
        </w:rPr>
        <w:t>123</w:t>
      </w:r>
      <w:r w:rsidRPr="00BB774D">
        <w:rPr>
          <w:noProof/>
        </w:rPr>
        <w:fldChar w:fldCharType="end"/>
      </w:r>
    </w:p>
    <w:p w14:paraId="3BB5A0F4" w14:textId="5025788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65</w:t>
      </w:r>
      <w:r>
        <w:rPr>
          <w:noProof/>
        </w:rPr>
        <w:tab/>
        <w:t>If 2 or more entities can deduct amounts for the loss or outgoing</w:t>
      </w:r>
      <w:r w:rsidRPr="00BB774D">
        <w:rPr>
          <w:noProof/>
        </w:rPr>
        <w:tab/>
      </w:r>
      <w:r w:rsidRPr="00BB774D">
        <w:rPr>
          <w:noProof/>
        </w:rPr>
        <w:fldChar w:fldCharType="begin"/>
      </w:r>
      <w:r w:rsidRPr="00BB774D">
        <w:rPr>
          <w:noProof/>
        </w:rPr>
        <w:instrText xml:space="preserve"> PAGEREF _Toc200727131 \h </w:instrText>
      </w:r>
      <w:r w:rsidRPr="00BB774D">
        <w:rPr>
          <w:noProof/>
        </w:rPr>
      </w:r>
      <w:r w:rsidRPr="00BB774D">
        <w:rPr>
          <w:noProof/>
        </w:rPr>
        <w:fldChar w:fldCharType="separate"/>
      </w:r>
      <w:r w:rsidR="00851444">
        <w:rPr>
          <w:noProof/>
        </w:rPr>
        <w:t>124</w:t>
      </w:r>
      <w:r w:rsidRPr="00BB774D">
        <w:rPr>
          <w:noProof/>
        </w:rPr>
        <w:fldChar w:fldCharType="end"/>
      </w:r>
    </w:p>
    <w:p w14:paraId="41EC7A85" w14:textId="60A36007"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20</w:t>
      </w:r>
      <w:r>
        <w:rPr>
          <w:noProof/>
        </w:rPr>
        <w:noBreakHyphen/>
        <w:t>B—Disposal of a car for which lease payments have been deducted</w:t>
      </w:r>
      <w:r w:rsidRPr="00BB774D">
        <w:rPr>
          <w:b w:val="0"/>
          <w:noProof/>
          <w:sz w:val="18"/>
        </w:rPr>
        <w:tab/>
      </w:r>
      <w:r w:rsidRPr="00BB774D">
        <w:rPr>
          <w:b w:val="0"/>
          <w:noProof/>
          <w:sz w:val="18"/>
        </w:rPr>
        <w:fldChar w:fldCharType="begin"/>
      </w:r>
      <w:r w:rsidRPr="00BB774D">
        <w:rPr>
          <w:b w:val="0"/>
          <w:noProof/>
          <w:sz w:val="18"/>
        </w:rPr>
        <w:instrText xml:space="preserve"> PAGEREF _Toc200727132 \h </w:instrText>
      </w:r>
      <w:r w:rsidRPr="00BB774D">
        <w:rPr>
          <w:b w:val="0"/>
          <w:noProof/>
          <w:sz w:val="18"/>
        </w:rPr>
      </w:r>
      <w:r w:rsidRPr="00BB774D">
        <w:rPr>
          <w:b w:val="0"/>
          <w:noProof/>
          <w:sz w:val="18"/>
        </w:rPr>
        <w:fldChar w:fldCharType="separate"/>
      </w:r>
      <w:r w:rsidR="00851444">
        <w:rPr>
          <w:b w:val="0"/>
          <w:noProof/>
          <w:sz w:val="18"/>
        </w:rPr>
        <w:t>125</w:t>
      </w:r>
      <w:r w:rsidRPr="00BB774D">
        <w:rPr>
          <w:b w:val="0"/>
          <w:noProof/>
          <w:sz w:val="18"/>
        </w:rPr>
        <w:fldChar w:fldCharType="end"/>
      </w:r>
    </w:p>
    <w:p w14:paraId="28251DE7" w14:textId="20FBE68A"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20</w:t>
      </w:r>
      <w:r>
        <w:rPr>
          <w:noProof/>
        </w:rPr>
        <w:noBreakHyphen/>
        <w:t>B</w:t>
      </w:r>
      <w:r w:rsidRPr="00BB774D">
        <w:rPr>
          <w:b w:val="0"/>
          <w:noProof/>
          <w:sz w:val="18"/>
        </w:rPr>
        <w:tab/>
      </w:r>
      <w:r w:rsidRPr="00BB774D">
        <w:rPr>
          <w:b w:val="0"/>
          <w:noProof/>
          <w:sz w:val="18"/>
        </w:rPr>
        <w:fldChar w:fldCharType="begin"/>
      </w:r>
      <w:r w:rsidRPr="00BB774D">
        <w:rPr>
          <w:b w:val="0"/>
          <w:noProof/>
          <w:sz w:val="18"/>
        </w:rPr>
        <w:instrText xml:space="preserve"> PAGEREF _Toc200727133 \h </w:instrText>
      </w:r>
      <w:r w:rsidRPr="00BB774D">
        <w:rPr>
          <w:b w:val="0"/>
          <w:noProof/>
          <w:sz w:val="18"/>
        </w:rPr>
      </w:r>
      <w:r w:rsidRPr="00BB774D">
        <w:rPr>
          <w:b w:val="0"/>
          <w:noProof/>
          <w:sz w:val="18"/>
        </w:rPr>
        <w:fldChar w:fldCharType="separate"/>
      </w:r>
      <w:r w:rsidR="00851444">
        <w:rPr>
          <w:b w:val="0"/>
          <w:noProof/>
          <w:sz w:val="18"/>
        </w:rPr>
        <w:t>125</w:t>
      </w:r>
      <w:r w:rsidRPr="00BB774D">
        <w:rPr>
          <w:b w:val="0"/>
          <w:noProof/>
          <w:sz w:val="18"/>
        </w:rPr>
        <w:fldChar w:fldCharType="end"/>
      </w:r>
    </w:p>
    <w:p w14:paraId="32F8FBBD" w14:textId="64203B4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100</w:t>
      </w:r>
      <w:r>
        <w:rPr>
          <w:noProof/>
        </w:rPr>
        <w:tab/>
        <w:t>What this Subdivision is about</w:t>
      </w:r>
      <w:r w:rsidRPr="00BB774D">
        <w:rPr>
          <w:noProof/>
        </w:rPr>
        <w:tab/>
      </w:r>
      <w:r w:rsidRPr="00BB774D">
        <w:rPr>
          <w:noProof/>
        </w:rPr>
        <w:fldChar w:fldCharType="begin"/>
      </w:r>
      <w:r w:rsidRPr="00BB774D">
        <w:rPr>
          <w:noProof/>
        </w:rPr>
        <w:instrText xml:space="preserve"> PAGEREF _Toc200727134 \h </w:instrText>
      </w:r>
      <w:r w:rsidRPr="00BB774D">
        <w:rPr>
          <w:noProof/>
        </w:rPr>
      </w:r>
      <w:r w:rsidRPr="00BB774D">
        <w:rPr>
          <w:noProof/>
        </w:rPr>
        <w:fldChar w:fldCharType="separate"/>
      </w:r>
      <w:r w:rsidR="00851444">
        <w:rPr>
          <w:noProof/>
        </w:rPr>
        <w:t>125</w:t>
      </w:r>
      <w:r w:rsidRPr="00BB774D">
        <w:rPr>
          <w:noProof/>
        </w:rPr>
        <w:fldChar w:fldCharType="end"/>
      </w:r>
    </w:p>
    <w:p w14:paraId="14DE4CD1" w14:textId="3E1B397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105</w:t>
      </w:r>
      <w:r>
        <w:rPr>
          <w:noProof/>
        </w:rPr>
        <w:tab/>
        <w:t>Map of this Subdivision</w:t>
      </w:r>
      <w:r w:rsidRPr="00BB774D">
        <w:rPr>
          <w:noProof/>
        </w:rPr>
        <w:tab/>
      </w:r>
      <w:r w:rsidRPr="00BB774D">
        <w:rPr>
          <w:noProof/>
        </w:rPr>
        <w:fldChar w:fldCharType="begin"/>
      </w:r>
      <w:r w:rsidRPr="00BB774D">
        <w:rPr>
          <w:noProof/>
        </w:rPr>
        <w:instrText xml:space="preserve"> PAGEREF _Toc200727135 \h </w:instrText>
      </w:r>
      <w:r w:rsidRPr="00BB774D">
        <w:rPr>
          <w:noProof/>
        </w:rPr>
      </w:r>
      <w:r w:rsidRPr="00BB774D">
        <w:rPr>
          <w:noProof/>
        </w:rPr>
        <w:fldChar w:fldCharType="separate"/>
      </w:r>
      <w:r w:rsidR="00851444">
        <w:rPr>
          <w:noProof/>
        </w:rPr>
        <w:t>127</w:t>
      </w:r>
      <w:r w:rsidRPr="00BB774D">
        <w:rPr>
          <w:noProof/>
        </w:rPr>
        <w:fldChar w:fldCharType="end"/>
      </w:r>
    </w:p>
    <w:p w14:paraId="2F35A885" w14:textId="639BBB21"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The usual case</w:t>
      </w:r>
      <w:r w:rsidRPr="00BB774D">
        <w:rPr>
          <w:b w:val="0"/>
          <w:noProof/>
          <w:sz w:val="18"/>
        </w:rPr>
        <w:tab/>
      </w:r>
      <w:r>
        <w:rPr>
          <w:b w:val="0"/>
          <w:noProof/>
          <w:sz w:val="18"/>
        </w:rPr>
        <w:tab/>
      </w:r>
      <w:r w:rsidRPr="00BB774D">
        <w:rPr>
          <w:b w:val="0"/>
          <w:noProof/>
          <w:sz w:val="18"/>
        </w:rPr>
        <w:fldChar w:fldCharType="begin"/>
      </w:r>
      <w:r w:rsidRPr="00BB774D">
        <w:rPr>
          <w:b w:val="0"/>
          <w:noProof/>
          <w:sz w:val="18"/>
        </w:rPr>
        <w:instrText xml:space="preserve"> PAGEREF _Toc200727136 \h </w:instrText>
      </w:r>
      <w:r w:rsidRPr="00BB774D">
        <w:rPr>
          <w:b w:val="0"/>
          <w:noProof/>
          <w:sz w:val="18"/>
        </w:rPr>
      </w:r>
      <w:r w:rsidRPr="00BB774D">
        <w:rPr>
          <w:b w:val="0"/>
          <w:noProof/>
          <w:sz w:val="18"/>
        </w:rPr>
        <w:fldChar w:fldCharType="separate"/>
      </w:r>
      <w:r w:rsidR="00851444">
        <w:rPr>
          <w:b w:val="0"/>
          <w:noProof/>
          <w:sz w:val="18"/>
        </w:rPr>
        <w:t>128</w:t>
      </w:r>
      <w:r w:rsidRPr="00BB774D">
        <w:rPr>
          <w:b w:val="0"/>
          <w:noProof/>
          <w:sz w:val="18"/>
        </w:rPr>
        <w:fldChar w:fldCharType="end"/>
      </w:r>
    </w:p>
    <w:p w14:paraId="388ED1CE" w14:textId="480EA93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110</w:t>
      </w:r>
      <w:r>
        <w:rPr>
          <w:noProof/>
        </w:rPr>
        <w:tab/>
        <w:t>Disposal of a leased car for profit</w:t>
      </w:r>
      <w:r w:rsidRPr="00BB774D">
        <w:rPr>
          <w:noProof/>
        </w:rPr>
        <w:tab/>
      </w:r>
      <w:r w:rsidRPr="00BB774D">
        <w:rPr>
          <w:noProof/>
        </w:rPr>
        <w:fldChar w:fldCharType="begin"/>
      </w:r>
      <w:r w:rsidRPr="00BB774D">
        <w:rPr>
          <w:noProof/>
        </w:rPr>
        <w:instrText xml:space="preserve"> PAGEREF _Toc200727137 \h </w:instrText>
      </w:r>
      <w:r w:rsidRPr="00BB774D">
        <w:rPr>
          <w:noProof/>
        </w:rPr>
      </w:r>
      <w:r w:rsidRPr="00BB774D">
        <w:rPr>
          <w:noProof/>
        </w:rPr>
        <w:fldChar w:fldCharType="separate"/>
      </w:r>
      <w:r w:rsidR="00851444">
        <w:rPr>
          <w:noProof/>
        </w:rPr>
        <w:t>128</w:t>
      </w:r>
      <w:r w:rsidRPr="00BB774D">
        <w:rPr>
          <w:noProof/>
        </w:rPr>
        <w:fldChar w:fldCharType="end"/>
      </w:r>
    </w:p>
    <w:p w14:paraId="5A139D5B" w14:textId="01AF40E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115</w:t>
      </w:r>
      <w:r>
        <w:rPr>
          <w:noProof/>
        </w:rPr>
        <w:tab/>
        <w:t>Working out the profit on the disposal</w:t>
      </w:r>
      <w:r w:rsidRPr="00BB774D">
        <w:rPr>
          <w:noProof/>
        </w:rPr>
        <w:tab/>
      </w:r>
      <w:r w:rsidRPr="00BB774D">
        <w:rPr>
          <w:noProof/>
        </w:rPr>
        <w:fldChar w:fldCharType="begin"/>
      </w:r>
      <w:r w:rsidRPr="00BB774D">
        <w:rPr>
          <w:noProof/>
        </w:rPr>
        <w:instrText xml:space="preserve"> PAGEREF _Toc200727138 \h </w:instrText>
      </w:r>
      <w:r w:rsidRPr="00BB774D">
        <w:rPr>
          <w:noProof/>
        </w:rPr>
      </w:r>
      <w:r w:rsidRPr="00BB774D">
        <w:rPr>
          <w:noProof/>
        </w:rPr>
        <w:fldChar w:fldCharType="separate"/>
      </w:r>
      <w:r w:rsidR="00851444">
        <w:rPr>
          <w:noProof/>
        </w:rPr>
        <w:t>129</w:t>
      </w:r>
      <w:r w:rsidRPr="00BB774D">
        <w:rPr>
          <w:noProof/>
        </w:rPr>
        <w:fldChar w:fldCharType="end"/>
      </w:r>
    </w:p>
    <w:p w14:paraId="3D889DE0" w14:textId="24298FA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120</w:t>
      </w:r>
      <w:r>
        <w:rPr>
          <w:noProof/>
        </w:rPr>
        <w:tab/>
        <w:t xml:space="preserve">Meaning of </w:t>
      </w:r>
      <w:r w:rsidRPr="00E806CA">
        <w:rPr>
          <w:i/>
          <w:noProof/>
        </w:rPr>
        <w:t>notional depreciation</w:t>
      </w:r>
      <w:r w:rsidRPr="00BB774D">
        <w:rPr>
          <w:noProof/>
        </w:rPr>
        <w:tab/>
      </w:r>
      <w:r w:rsidRPr="00BB774D">
        <w:rPr>
          <w:noProof/>
        </w:rPr>
        <w:fldChar w:fldCharType="begin"/>
      </w:r>
      <w:r w:rsidRPr="00BB774D">
        <w:rPr>
          <w:noProof/>
        </w:rPr>
        <w:instrText xml:space="preserve"> PAGEREF _Toc200727139 \h </w:instrText>
      </w:r>
      <w:r w:rsidRPr="00BB774D">
        <w:rPr>
          <w:noProof/>
        </w:rPr>
      </w:r>
      <w:r w:rsidRPr="00BB774D">
        <w:rPr>
          <w:noProof/>
        </w:rPr>
        <w:fldChar w:fldCharType="separate"/>
      </w:r>
      <w:r w:rsidR="00851444">
        <w:rPr>
          <w:noProof/>
        </w:rPr>
        <w:t>130</w:t>
      </w:r>
      <w:r w:rsidRPr="00BB774D">
        <w:rPr>
          <w:noProof/>
        </w:rPr>
        <w:fldChar w:fldCharType="end"/>
      </w:r>
    </w:p>
    <w:p w14:paraId="3D1D70D8" w14:textId="5338B166"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lastRenderedPageBreak/>
        <w:t>The associate case</w:t>
      </w:r>
      <w:r w:rsidRPr="00BB774D">
        <w:rPr>
          <w:b w:val="0"/>
          <w:noProof/>
          <w:sz w:val="18"/>
        </w:rPr>
        <w:tab/>
      </w:r>
      <w:r w:rsidRPr="00BB774D">
        <w:rPr>
          <w:b w:val="0"/>
          <w:noProof/>
          <w:sz w:val="18"/>
        </w:rPr>
        <w:fldChar w:fldCharType="begin"/>
      </w:r>
      <w:r w:rsidRPr="00BB774D">
        <w:rPr>
          <w:b w:val="0"/>
          <w:noProof/>
          <w:sz w:val="18"/>
        </w:rPr>
        <w:instrText xml:space="preserve"> PAGEREF _Toc200727140 \h </w:instrText>
      </w:r>
      <w:r w:rsidRPr="00BB774D">
        <w:rPr>
          <w:b w:val="0"/>
          <w:noProof/>
          <w:sz w:val="18"/>
        </w:rPr>
      </w:r>
      <w:r w:rsidRPr="00BB774D">
        <w:rPr>
          <w:b w:val="0"/>
          <w:noProof/>
          <w:sz w:val="18"/>
        </w:rPr>
        <w:fldChar w:fldCharType="separate"/>
      </w:r>
      <w:r w:rsidR="00851444">
        <w:rPr>
          <w:b w:val="0"/>
          <w:noProof/>
          <w:sz w:val="18"/>
        </w:rPr>
        <w:t>131</w:t>
      </w:r>
      <w:r w:rsidRPr="00BB774D">
        <w:rPr>
          <w:b w:val="0"/>
          <w:noProof/>
          <w:sz w:val="18"/>
        </w:rPr>
        <w:fldChar w:fldCharType="end"/>
      </w:r>
    </w:p>
    <w:p w14:paraId="2D7ED979" w14:textId="66666A8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125</w:t>
      </w:r>
      <w:r>
        <w:rPr>
          <w:noProof/>
        </w:rPr>
        <w:tab/>
        <w:t>Disposal of a leased car for profit</w:t>
      </w:r>
      <w:r w:rsidRPr="00BB774D">
        <w:rPr>
          <w:noProof/>
        </w:rPr>
        <w:tab/>
      </w:r>
      <w:r w:rsidRPr="00BB774D">
        <w:rPr>
          <w:noProof/>
        </w:rPr>
        <w:fldChar w:fldCharType="begin"/>
      </w:r>
      <w:r w:rsidRPr="00BB774D">
        <w:rPr>
          <w:noProof/>
        </w:rPr>
        <w:instrText xml:space="preserve"> PAGEREF _Toc200727141 \h </w:instrText>
      </w:r>
      <w:r w:rsidRPr="00BB774D">
        <w:rPr>
          <w:noProof/>
        </w:rPr>
      </w:r>
      <w:r w:rsidRPr="00BB774D">
        <w:rPr>
          <w:noProof/>
        </w:rPr>
        <w:fldChar w:fldCharType="separate"/>
      </w:r>
      <w:r w:rsidR="00851444">
        <w:rPr>
          <w:noProof/>
        </w:rPr>
        <w:t>131</w:t>
      </w:r>
      <w:r w:rsidRPr="00BB774D">
        <w:rPr>
          <w:noProof/>
        </w:rPr>
        <w:fldChar w:fldCharType="end"/>
      </w:r>
    </w:p>
    <w:p w14:paraId="7669C9F9" w14:textId="09184701"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Successive leases</w:t>
      </w:r>
      <w:r w:rsidRPr="00BB774D">
        <w:rPr>
          <w:b w:val="0"/>
          <w:noProof/>
          <w:sz w:val="18"/>
        </w:rPr>
        <w:tab/>
      </w:r>
      <w:r w:rsidRPr="00BB774D">
        <w:rPr>
          <w:b w:val="0"/>
          <w:noProof/>
          <w:sz w:val="18"/>
        </w:rPr>
        <w:fldChar w:fldCharType="begin"/>
      </w:r>
      <w:r w:rsidRPr="00BB774D">
        <w:rPr>
          <w:b w:val="0"/>
          <w:noProof/>
          <w:sz w:val="18"/>
        </w:rPr>
        <w:instrText xml:space="preserve"> PAGEREF _Toc200727142 \h </w:instrText>
      </w:r>
      <w:r w:rsidRPr="00BB774D">
        <w:rPr>
          <w:b w:val="0"/>
          <w:noProof/>
          <w:sz w:val="18"/>
        </w:rPr>
      </w:r>
      <w:r w:rsidRPr="00BB774D">
        <w:rPr>
          <w:b w:val="0"/>
          <w:noProof/>
          <w:sz w:val="18"/>
        </w:rPr>
        <w:fldChar w:fldCharType="separate"/>
      </w:r>
      <w:r w:rsidR="00851444">
        <w:rPr>
          <w:b w:val="0"/>
          <w:noProof/>
          <w:sz w:val="18"/>
        </w:rPr>
        <w:t>134</w:t>
      </w:r>
      <w:r w:rsidRPr="00BB774D">
        <w:rPr>
          <w:b w:val="0"/>
          <w:noProof/>
          <w:sz w:val="18"/>
        </w:rPr>
        <w:fldChar w:fldCharType="end"/>
      </w:r>
    </w:p>
    <w:p w14:paraId="53765F8D" w14:textId="5FD95CA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130</w:t>
      </w:r>
      <w:r>
        <w:rPr>
          <w:noProof/>
        </w:rPr>
        <w:tab/>
        <w:t>Successive leases</w:t>
      </w:r>
      <w:r w:rsidRPr="00BB774D">
        <w:rPr>
          <w:noProof/>
        </w:rPr>
        <w:tab/>
      </w:r>
      <w:r w:rsidRPr="00BB774D">
        <w:rPr>
          <w:noProof/>
        </w:rPr>
        <w:fldChar w:fldCharType="begin"/>
      </w:r>
      <w:r w:rsidRPr="00BB774D">
        <w:rPr>
          <w:noProof/>
        </w:rPr>
        <w:instrText xml:space="preserve"> PAGEREF _Toc200727143 \h </w:instrText>
      </w:r>
      <w:r w:rsidRPr="00BB774D">
        <w:rPr>
          <w:noProof/>
        </w:rPr>
      </w:r>
      <w:r w:rsidRPr="00BB774D">
        <w:rPr>
          <w:noProof/>
        </w:rPr>
        <w:fldChar w:fldCharType="separate"/>
      </w:r>
      <w:r w:rsidR="00851444">
        <w:rPr>
          <w:noProof/>
        </w:rPr>
        <w:t>134</w:t>
      </w:r>
      <w:r w:rsidRPr="00BB774D">
        <w:rPr>
          <w:noProof/>
        </w:rPr>
        <w:fldChar w:fldCharType="end"/>
      </w:r>
    </w:p>
    <w:p w14:paraId="7F3C7511" w14:textId="00AE7EA4"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Previous disposals of the car</w:t>
      </w:r>
      <w:r w:rsidRPr="00BB774D">
        <w:rPr>
          <w:b w:val="0"/>
          <w:noProof/>
          <w:sz w:val="18"/>
        </w:rPr>
        <w:tab/>
      </w:r>
      <w:r w:rsidRPr="00BB774D">
        <w:rPr>
          <w:b w:val="0"/>
          <w:noProof/>
          <w:sz w:val="18"/>
        </w:rPr>
        <w:fldChar w:fldCharType="begin"/>
      </w:r>
      <w:r w:rsidRPr="00BB774D">
        <w:rPr>
          <w:b w:val="0"/>
          <w:noProof/>
          <w:sz w:val="18"/>
        </w:rPr>
        <w:instrText xml:space="preserve"> PAGEREF _Toc200727144 \h </w:instrText>
      </w:r>
      <w:r w:rsidRPr="00BB774D">
        <w:rPr>
          <w:b w:val="0"/>
          <w:noProof/>
          <w:sz w:val="18"/>
        </w:rPr>
      </w:r>
      <w:r w:rsidRPr="00BB774D">
        <w:rPr>
          <w:b w:val="0"/>
          <w:noProof/>
          <w:sz w:val="18"/>
        </w:rPr>
        <w:fldChar w:fldCharType="separate"/>
      </w:r>
      <w:r w:rsidR="00851444">
        <w:rPr>
          <w:b w:val="0"/>
          <w:noProof/>
          <w:sz w:val="18"/>
        </w:rPr>
        <w:t>134</w:t>
      </w:r>
      <w:r w:rsidRPr="00BB774D">
        <w:rPr>
          <w:b w:val="0"/>
          <w:noProof/>
          <w:sz w:val="18"/>
        </w:rPr>
        <w:fldChar w:fldCharType="end"/>
      </w:r>
    </w:p>
    <w:p w14:paraId="4D640D01" w14:textId="5EE57B5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135</w:t>
      </w:r>
      <w:r>
        <w:rPr>
          <w:noProof/>
        </w:rPr>
        <w:tab/>
        <w:t>No amount included if earlier disposal for market value</w:t>
      </w:r>
      <w:r w:rsidRPr="00BB774D">
        <w:rPr>
          <w:noProof/>
        </w:rPr>
        <w:tab/>
      </w:r>
      <w:r w:rsidRPr="00BB774D">
        <w:rPr>
          <w:noProof/>
        </w:rPr>
        <w:fldChar w:fldCharType="begin"/>
      </w:r>
      <w:r w:rsidRPr="00BB774D">
        <w:rPr>
          <w:noProof/>
        </w:rPr>
        <w:instrText xml:space="preserve"> PAGEREF _Toc200727145 \h </w:instrText>
      </w:r>
      <w:r w:rsidRPr="00BB774D">
        <w:rPr>
          <w:noProof/>
        </w:rPr>
      </w:r>
      <w:r w:rsidRPr="00BB774D">
        <w:rPr>
          <w:noProof/>
        </w:rPr>
        <w:fldChar w:fldCharType="separate"/>
      </w:r>
      <w:r w:rsidR="00851444">
        <w:rPr>
          <w:noProof/>
        </w:rPr>
        <w:t>134</w:t>
      </w:r>
      <w:r w:rsidRPr="00BB774D">
        <w:rPr>
          <w:noProof/>
        </w:rPr>
        <w:fldChar w:fldCharType="end"/>
      </w:r>
    </w:p>
    <w:p w14:paraId="1253B4B6" w14:textId="1133964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140</w:t>
      </w:r>
      <w:r>
        <w:rPr>
          <w:noProof/>
        </w:rPr>
        <w:tab/>
        <w:t>Reducing the amount to be included if there has been an earlier disposal</w:t>
      </w:r>
      <w:r w:rsidRPr="00BB774D">
        <w:rPr>
          <w:noProof/>
        </w:rPr>
        <w:tab/>
      </w:r>
      <w:r w:rsidRPr="00BB774D">
        <w:rPr>
          <w:noProof/>
        </w:rPr>
        <w:fldChar w:fldCharType="begin"/>
      </w:r>
      <w:r w:rsidRPr="00BB774D">
        <w:rPr>
          <w:noProof/>
        </w:rPr>
        <w:instrText xml:space="preserve"> PAGEREF _Toc200727146 \h </w:instrText>
      </w:r>
      <w:r w:rsidRPr="00BB774D">
        <w:rPr>
          <w:noProof/>
        </w:rPr>
      </w:r>
      <w:r w:rsidRPr="00BB774D">
        <w:rPr>
          <w:noProof/>
        </w:rPr>
        <w:fldChar w:fldCharType="separate"/>
      </w:r>
      <w:r w:rsidR="00851444">
        <w:rPr>
          <w:noProof/>
        </w:rPr>
        <w:t>134</w:t>
      </w:r>
      <w:r w:rsidRPr="00BB774D">
        <w:rPr>
          <w:noProof/>
        </w:rPr>
        <w:fldChar w:fldCharType="end"/>
      </w:r>
    </w:p>
    <w:p w14:paraId="30485953" w14:textId="608E3EE8"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Miscellaneous rules</w:t>
      </w:r>
      <w:r w:rsidRPr="00BB774D">
        <w:rPr>
          <w:b w:val="0"/>
          <w:noProof/>
          <w:sz w:val="18"/>
        </w:rPr>
        <w:tab/>
      </w:r>
      <w:r w:rsidRPr="00BB774D">
        <w:rPr>
          <w:b w:val="0"/>
          <w:noProof/>
          <w:sz w:val="18"/>
        </w:rPr>
        <w:fldChar w:fldCharType="begin"/>
      </w:r>
      <w:r w:rsidRPr="00BB774D">
        <w:rPr>
          <w:b w:val="0"/>
          <w:noProof/>
          <w:sz w:val="18"/>
        </w:rPr>
        <w:instrText xml:space="preserve"> PAGEREF _Toc200727147 \h </w:instrText>
      </w:r>
      <w:r w:rsidRPr="00BB774D">
        <w:rPr>
          <w:b w:val="0"/>
          <w:noProof/>
          <w:sz w:val="18"/>
        </w:rPr>
      </w:r>
      <w:r w:rsidRPr="00BB774D">
        <w:rPr>
          <w:b w:val="0"/>
          <w:noProof/>
          <w:sz w:val="18"/>
        </w:rPr>
        <w:fldChar w:fldCharType="separate"/>
      </w:r>
      <w:r w:rsidR="00851444">
        <w:rPr>
          <w:b w:val="0"/>
          <w:noProof/>
          <w:sz w:val="18"/>
        </w:rPr>
        <w:t>136</w:t>
      </w:r>
      <w:r w:rsidRPr="00BB774D">
        <w:rPr>
          <w:b w:val="0"/>
          <w:noProof/>
          <w:sz w:val="18"/>
        </w:rPr>
        <w:fldChar w:fldCharType="end"/>
      </w:r>
    </w:p>
    <w:p w14:paraId="62978943" w14:textId="24128D3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145</w:t>
      </w:r>
      <w:r>
        <w:rPr>
          <w:noProof/>
        </w:rPr>
        <w:tab/>
        <w:t>No amount included if you inherited the car</w:t>
      </w:r>
      <w:r w:rsidRPr="00BB774D">
        <w:rPr>
          <w:noProof/>
        </w:rPr>
        <w:tab/>
      </w:r>
      <w:r w:rsidRPr="00BB774D">
        <w:rPr>
          <w:noProof/>
        </w:rPr>
        <w:fldChar w:fldCharType="begin"/>
      </w:r>
      <w:r w:rsidRPr="00BB774D">
        <w:rPr>
          <w:noProof/>
        </w:rPr>
        <w:instrText xml:space="preserve"> PAGEREF _Toc200727148 \h </w:instrText>
      </w:r>
      <w:r w:rsidRPr="00BB774D">
        <w:rPr>
          <w:noProof/>
        </w:rPr>
      </w:r>
      <w:r w:rsidRPr="00BB774D">
        <w:rPr>
          <w:noProof/>
        </w:rPr>
        <w:fldChar w:fldCharType="separate"/>
      </w:r>
      <w:r w:rsidR="00851444">
        <w:rPr>
          <w:noProof/>
        </w:rPr>
        <w:t>136</w:t>
      </w:r>
      <w:r w:rsidRPr="00BB774D">
        <w:rPr>
          <w:noProof/>
        </w:rPr>
        <w:fldChar w:fldCharType="end"/>
      </w:r>
    </w:p>
    <w:p w14:paraId="6A79AD73" w14:textId="7666451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150</w:t>
      </w:r>
      <w:r>
        <w:rPr>
          <w:noProof/>
        </w:rPr>
        <w:tab/>
        <w:t>Reducing the amount to be included if another provision requires you to include an amount for the disposal</w:t>
      </w:r>
      <w:r w:rsidRPr="00BB774D">
        <w:rPr>
          <w:noProof/>
        </w:rPr>
        <w:tab/>
      </w:r>
      <w:r w:rsidRPr="00BB774D">
        <w:rPr>
          <w:noProof/>
        </w:rPr>
        <w:fldChar w:fldCharType="begin"/>
      </w:r>
      <w:r w:rsidRPr="00BB774D">
        <w:rPr>
          <w:noProof/>
        </w:rPr>
        <w:instrText xml:space="preserve"> PAGEREF _Toc200727149 \h </w:instrText>
      </w:r>
      <w:r w:rsidRPr="00BB774D">
        <w:rPr>
          <w:noProof/>
        </w:rPr>
      </w:r>
      <w:r w:rsidRPr="00BB774D">
        <w:rPr>
          <w:noProof/>
        </w:rPr>
        <w:fldChar w:fldCharType="separate"/>
      </w:r>
      <w:r w:rsidR="00851444">
        <w:rPr>
          <w:noProof/>
        </w:rPr>
        <w:t>136</w:t>
      </w:r>
      <w:r w:rsidRPr="00BB774D">
        <w:rPr>
          <w:noProof/>
        </w:rPr>
        <w:fldChar w:fldCharType="end"/>
      </w:r>
    </w:p>
    <w:p w14:paraId="58FFF403" w14:textId="41B520F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155</w:t>
      </w:r>
      <w:r>
        <w:rPr>
          <w:noProof/>
        </w:rPr>
        <w:tab/>
        <w:t>Exception for particular cars taken on hire</w:t>
      </w:r>
      <w:r w:rsidRPr="00BB774D">
        <w:rPr>
          <w:noProof/>
        </w:rPr>
        <w:tab/>
      </w:r>
      <w:r w:rsidRPr="00BB774D">
        <w:rPr>
          <w:noProof/>
        </w:rPr>
        <w:fldChar w:fldCharType="begin"/>
      </w:r>
      <w:r w:rsidRPr="00BB774D">
        <w:rPr>
          <w:noProof/>
        </w:rPr>
        <w:instrText xml:space="preserve"> PAGEREF _Toc200727150 \h </w:instrText>
      </w:r>
      <w:r w:rsidRPr="00BB774D">
        <w:rPr>
          <w:noProof/>
        </w:rPr>
      </w:r>
      <w:r w:rsidRPr="00BB774D">
        <w:rPr>
          <w:noProof/>
        </w:rPr>
        <w:fldChar w:fldCharType="separate"/>
      </w:r>
      <w:r w:rsidR="00851444">
        <w:rPr>
          <w:noProof/>
        </w:rPr>
        <w:t>136</w:t>
      </w:r>
      <w:r w:rsidRPr="00BB774D">
        <w:rPr>
          <w:noProof/>
        </w:rPr>
        <w:fldChar w:fldCharType="end"/>
      </w:r>
    </w:p>
    <w:p w14:paraId="6E40EBC2" w14:textId="0E29F22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157</w:t>
      </w:r>
      <w:r>
        <w:rPr>
          <w:noProof/>
        </w:rPr>
        <w:tab/>
        <w:t>Exception for small business entities</w:t>
      </w:r>
      <w:r w:rsidRPr="00BB774D">
        <w:rPr>
          <w:noProof/>
        </w:rPr>
        <w:tab/>
      </w:r>
      <w:r w:rsidRPr="00BB774D">
        <w:rPr>
          <w:noProof/>
        </w:rPr>
        <w:fldChar w:fldCharType="begin"/>
      </w:r>
      <w:r w:rsidRPr="00BB774D">
        <w:rPr>
          <w:noProof/>
        </w:rPr>
        <w:instrText xml:space="preserve"> PAGEREF _Toc200727151 \h </w:instrText>
      </w:r>
      <w:r w:rsidRPr="00BB774D">
        <w:rPr>
          <w:noProof/>
        </w:rPr>
      </w:r>
      <w:r w:rsidRPr="00BB774D">
        <w:rPr>
          <w:noProof/>
        </w:rPr>
        <w:fldChar w:fldCharType="separate"/>
      </w:r>
      <w:r w:rsidR="00851444">
        <w:rPr>
          <w:noProof/>
        </w:rPr>
        <w:t>137</w:t>
      </w:r>
      <w:r w:rsidRPr="00BB774D">
        <w:rPr>
          <w:noProof/>
        </w:rPr>
        <w:fldChar w:fldCharType="end"/>
      </w:r>
    </w:p>
    <w:p w14:paraId="4BA1550E" w14:textId="62D5DA16"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Disposals of interests in a car: special rules apply</w:t>
      </w:r>
      <w:r w:rsidRPr="00BB774D">
        <w:rPr>
          <w:b w:val="0"/>
          <w:noProof/>
          <w:sz w:val="18"/>
        </w:rPr>
        <w:tab/>
      </w:r>
      <w:r w:rsidRPr="00BB774D">
        <w:rPr>
          <w:b w:val="0"/>
          <w:noProof/>
          <w:sz w:val="18"/>
        </w:rPr>
        <w:fldChar w:fldCharType="begin"/>
      </w:r>
      <w:r w:rsidRPr="00BB774D">
        <w:rPr>
          <w:b w:val="0"/>
          <w:noProof/>
          <w:sz w:val="18"/>
        </w:rPr>
        <w:instrText xml:space="preserve"> PAGEREF _Toc200727152 \h </w:instrText>
      </w:r>
      <w:r w:rsidRPr="00BB774D">
        <w:rPr>
          <w:b w:val="0"/>
          <w:noProof/>
          <w:sz w:val="18"/>
        </w:rPr>
      </w:r>
      <w:r w:rsidRPr="00BB774D">
        <w:rPr>
          <w:b w:val="0"/>
          <w:noProof/>
          <w:sz w:val="18"/>
        </w:rPr>
        <w:fldChar w:fldCharType="separate"/>
      </w:r>
      <w:r w:rsidR="00851444">
        <w:rPr>
          <w:b w:val="0"/>
          <w:noProof/>
          <w:sz w:val="18"/>
        </w:rPr>
        <w:t>137</w:t>
      </w:r>
      <w:r w:rsidRPr="00BB774D">
        <w:rPr>
          <w:b w:val="0"/>
          <w:noProof/>
          <w:sz w:val="18"/>
        </w:rPr>
        <w:fldChar w:fldCharType="end"/>
      </w:r>
    </w:p>
    <w:p w14:paraId="0748E35D" w14:textId="7900456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20</w:t>
      </w:r>
      <w:r>
        <w:rPr>
          <w:noProof/>
        </w:rPr>
        <w:noBreakHyphen/>
        <w:t>160</w:t>
      </w:r>
      <w:r>
        <w:rPr>
          <w:noProof/>
        </w:rPr>
        <w:tab/>
        <w:t>Disposal of an interest in a car</w:t>
      </w:r>
      <w:r w:rsidRPr="00BB774D">
        <w:rPr>
          <w:noProof/>
        </w:rPr>
        <w:tab/>
      </w:r>
      <w:r w:rsidRPr="00BB774D">
        <w:rPr>
          <w:noProof/>
        </w:rPr>
        <w:fldChar w:fldCharType="begin"/>
      </w:r>
      <w:r w:rsidRPr="00BB774D">
        <w:rPr>
          <w:noProof/>
        </w:rPr>
        <w:instrText xml:space="preserve"> PAGEREF _Toc200727153 \h </w:instrText>
      </w:r>
      <w:r w:rsidRPr="00BB774D">
        <w:rPr>
          <w:noProof/>
        </w:rPr>
      </w:r>
      <w:r w:rsidRPr="00BB774D">
        <w:rPr>
          <w:noProof/>
        </w:rPr>
        <w:fldChar w:fldCharType="separate"/>
      </w:r>
      <w:r w:rsidR="00851444">
        <w:rPr>
          <w:noProof/>
        </w:rPr>
        <w:t>137</w:t>
      </w:r>
      <w:r w:rsidRPr="00BB774D">
        <w:rPr>
          <w:noProof/>
        </w:rPr>
        <w:fldChar w:fldCharType="end"/>
      </w:r>
    </w:p>
    <w:p w14:paraId="12472222" w14:textId="7BD57808" w:rsidR="00BB774D" w:rsidRDefault="00BB774D">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5—Rules about deductibility of particular kinds of amounts</w:t>
      </w:r>
      <w:r w:rsidRPr="00BB774D">
        <w:rPr>
          <w:b w:val="0"/>
          <w:noProof/>
          <w:sz w:val="18"/>
        </w:rPr>
        <w:tab/>
      </w:r>
      <w:r w:rsidRPr="00BB774D">
        <w:rPr>
          <w:b w:val="0"/>
          <w:noProof/>
          <w:sz w:val="18"/>
        </w:rPr>
        <w:fldChar w:fldCharType="begin"/>
      </w:r>
      <w:r w:rsidRPr="00BB774D">
        <w:rPr>
          <w:b w:val="0"/>
          <w:noProof/>
          <w:sz w:val="18"/>
        </w:rPr>
        <w:instrText xml:space="preserve"> PAGEREF _Toc200727154 \h </w:instrText>
      </w:r>
      <w:r w:rsidRPr="00BB774D">
        <w:rPr>
          <w:b w:val="0"/>
          <w:noProof/>
          <w:sz w:val="18"/>
        </w:rPr>
      </w:r>
      <w:r w:rsidRPr="00BB774D">
        <w:rPr>
          <w:b w:val="0"/>
          <w:noProof/>
          <w:sz w:val="18"/>
        </w:rPr>
        <w:fldChar w:fldCharType="separate"/>
      </w:r>
      <w:r w:rsidR="00851444">
        <w:rPr>
          <w:b w:val="0"/>
          <w:noProof/>
          <w:sz w:val="18"/>
        </w:rPr>
        <w:t>138</w:t>
      </w:r>
      <w:r w:rsidRPr="00BB774D">
        <w:rPr>
          <w:b w:val="0"/>
          <w:noProof/>
          <w:sz w:val="18"/>
        </w:rPr>
        <w:fldChar w:fldCharType="end"/>
      </w:r>
    </w:p>
    <w:p w14:paraId="4DF5206F" w14:textId="64ABBD9D"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25—Some amounts you can deduct</w:t>
      </w:r>
      <w:r w:rsidRPr="00BB774D">
        <w:rPr>
          <w:b w:val="0"/>
          <w:noProof/>
          <w:sz w:val="18"/>
        </w:rPr>
        <w:tab/>
      </w:r>
      <w:r w:rsidRPr="00BB774D">
        <w:rPr>
          <w:b w:val="0"/>
          <w:noProof/>
          <w:sz w:val="18"/>
        </w:rPr>
        <w:fldChar w:fldCharType="begin"/>
      </w:r>
      <w:r w:rsidRPr="00BB774D">
        <w:rPr>
          <w:b w:val="0"/>
          <w:noProof/>
          <w:sz w:val="18"/>
        </w:rPr>
        <w:instrText xml:space="preserve"> PAGEREF _Toc200727155 \h </w:instrText>
      </w:r>
      <w:r w:rsidRPr="00BB774D">
        <w:rPr>
          <w:b w:val="0"/>
          <w:noProof/>
          <w:sz w:val="18"/>
        </w:rPr>
      </w:r>
      <w:r w:rsidRPr="00BB774D">
        <w:rPr>
          <w:b w:val="0"/>
          <w:noProof/>
          <w:sz w:val="18"/>
        </w:rPr>
        <w:fldChar w:fldCharType="separate"/>
      </w:r>
      <w:r w:rsidR="00851444">
        <w:rPr>
          <w:b w:val="0"/>
          <w:noProof/>
          <w:sz w:val="18"/>
        </w:rPr>
        <w:t>138</w:t>
      </w:r>
      <w:r w:rsidRPr="00BB774D">
        <w:rPr>
          <w:b w:val="0"/>
          <w:noProof/>
          <w:sz w:val="18"/>
        </w:rPr>
        <w:fldChar w:fldCharType="end"/>
      </w:r>
    </w:p>
    <w:p w14:paraId="4FEA1100" w14:textId="3750392D"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25</w:t>
      </w:r>
      <w:r>
        <w:rPr>
          <w:noProof/>
        </w:rPr>
        <w:tab/>
      </w:r>
      <w:r w:rsidRPr="00BB774D">
        <w:rPr>
          <w:b w:val="0"/>
          <w:noProof/>
          <w:sz w:val="18"/>
        </w:rPr>
        <w:fldChar w:fldCharType="begin"/>
      </w:r>
      <w:r w:rsidRPr="00BB774D">
        <w:rPr>
          <w:b w:val="0"/>
          <w:noProof/>
          <w:sz w:val="18"/>
        </w:rPr>
        <w:instrText xml:space="preserve"> PAGEREF _Toc200727156 \h </w:instrText>
      </w:r>
      <w:r w:rsidRPr="00BB774D">
        <w:rPr>
          <w:b w:val="0"/>
          <w:noProof/>
          <w:sz w:val="18"/>
        </w:rPr>
      </w:r>
      <w:r w:rsidRPr="00BB774D">
        <w:rPr>
          <w:b w:val="0"/>
          <w:noProof/>
          <w:sz w:val="18"/>
        </w:rPr>
        <w:fldChar w:fldCharType="separate"/>
      </w:r>
      <w:r w:rsidR="00851444">
        <w:rPr>
          <w:b w:val="0"/>
          <w:noProof/>
          <w:sz w:val="18"/>
        </w:rPr>
        <w:t>138</w:t>
      </w:r>
      <w:r w:rsidRPr="00BB774D">
        <w:rPr>
          <w:b w:val="0"/>
          <w:noProof/>
          <w:sz w:val="18"/>
        </w:rPr>
        <w:fldChar w:fldCharType="end"/>
      </w:r>
    </w:p>
    <w:p w14:paraId="619AFC33" w14:textId="06BA744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_Toc200727157 \h </w:instrText>
      </w:r>
      <w:r w:rsidRPr="00BB774D">
        <w:rPr>
          <w:noProof/>
        </w:rPr>
      </w:r>
      <w:r w:rsidRPr="00BB774D">
        <w:rPr>
          <w:noProof/>
        </w:rPr>
        <w:fldChar w:fldCharType="separate"/>
      </w:r>
      <w:r w:rsidR="00851444">
        <w:rPr>
          <w:noProof/>
        </w:rPr>
        <w:t>138</w:t>
      </w:r>
      <w:r w:rsidRPr="00BB774D">
        <w:rPr>
          <w:noProof/>
        </w:rPr>
        <w:fldChar w:fldCharType="end"/>
      </w:r>
    </w:p>
    <w:p w14:paraId="11CA0A25" w14:textId="02B3A7A0"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_Toc200727158 \h </w:instrText>
      </w:r>
      <w:r w:rsidRPr="00BB774D">
        <w:rPr>
          <w:b w:val="0"/>
          <w:noProof/>
          <w:sz w:val="18"/>
        </w:rPr>
      </w:r>
      <w:r w:rsidRPr="00BB774D">
        <w:rPr>
          <w:b w:val="0"/>
          <w:noProof/>
          <w:sz w:val="18"/>
        </w:rPr>
        <w:fldChar w:fldCharType="separate"/>
      </w:r>
      <w:r w:rsidR="00851444">
        <w:rPr>
          <w:b w:val="0"/>
          <w:noProof/>
          <w:sz w:val="18"/>
        </w:rPr>
        <w:t>139</w:t>
      </w:r>
      <w:r w:rsidRPr="00BB774D">
        <w:rPr>
          <w:b w:val="0"/>
          <w:noProof/>
          <w:sz w:val="18"/>
        </w:rPr>
        <w:fldChar w:fldCharType="end"/>
      </w:r>
    </w:p>
    <w:p w14:paraId="0EF3EA36" w14:textId="4255CAF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5</w:t>
      </w:r>
      <w:r>
        <w:rPr>
          <w:noProof/>
        </w:rPr>
        <w:tab/>
        <w:t>Tax</w:t>
      </w:r>
      <w:r>
        <w:rPr>
          <w:noProof/>
        </w:rPr>
        <w:noBreakHyphen/>
        <w:t>related expenses</w:t>
      </w:r>
      <w:r w:rsidRPr="00BB774D">
        <w:rPr>
          <w:noProof/>
        </w:rPr>
        <w:tab/>
      </w:r>
      <w:r w:rsidRPr="00BB774D">
        <w:rPr>
          <w:noProof/>
        </w:rPr>
        <w:fldChar w:fldCharType="begin"/>
      </w:r>
      <w:r w:rsidRPr="00BB774D">
        <w:rPr>
          <w:noProof/>
        </w:rPr>
        <w:instrText xml:space="preserve"> PAGEREF _Toc200727159 \h </w:instrText>
      </w:r>
      <w:r w:rsidRPr="00BB774D">
        <w:rPr>
          <w:noProof/>
        </w:rPr>
      </w:r>
      <w:r w:rsidRPr="00BB774D">
        <w:rPr>
          <w:noProof/>
        </w:rPr>
        <w:fldChar w:fldCharType="separate"/>
      </w:r>
      <w:r w:rsidR="00851444">
        <w:rPr>
          <w:noProof/>
        </w:rPr>
        <w:t>139</w:t>
      </w:r>
      <w:r w:rsidRPr="00BB774D">
        <w:rPr>
          <w:noProof/>
        </w:rPr>
        <w:fldChar w:fldCharType="end"/>
      </w:r>
    </w:p>
    <w:p w14:paraId="3E6CD902" w14:textId="600D7A0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10</w:t>
      </w:r>
      <w:r>
        <w:rPr>
          <w:noProof/>
        </w:rPr>
        <w:tab/>
        <w:t>Repairs</w:t>
      </w:r>
      <w:r w:rsidRPr="00BB774D">
        <w:rPr>
          <w:noProof/>
        </w:rPr>
        <w:tab/>
      </w:r>
      <w:r w:rsidRPr="00BB774D">
        <w:rPr>
          <w:noProof/>
        </w:rPr>
        <w:fldChar w:fldCharType="begin"/>
      </w:r>
      <w:r w:rsidRPr="00BB774D">
        <w:rPr>
          <w:noProof/>
        </w:rPr>
        <w:instrText xml:space="preserve"> PAGEREF _Toc200727160 \h </w:instrText>
      </w:r>
      <w:r w:rsidRPr="00BB774D">
        <w:rPr>
          <w:noProof/>
        </w:rPr>
      </w:r>
      <w:r w:rsidRPr="00BB774D">
        <w:rPr>
          <w:noProof/>
        </w:rPr>
        <w:fldChar w:fldCharType="separate"/>
      </w:r>
      <w:r w:rsidR="00851444">
        <w:rPr>
          <w:noProof/>
        </w:rPr>
        <w:t>142</w:t>
      </w:r>
      <w:r w:rsidRPr="00BB774D">
        <w:rPr>
          <w:noProof/>
        </w:rPr>
        <w:fldChar w:fldCharType="end"/>
      </w:r>
    </w:p>
    <w:p w14:paraId="70CDEED3" w14:textId="5814567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15</w:t>
      </w:r>
      <w:r>
        <w:rPr>
          <w:noProof/>
        </w:rPr>
        <w:tab/>
        <w:t>Amount paid for lease obligation to repair</w:t>
      </w:r>
      <w:r w:rsidRPr="00BB774D">
        <w:rPr>
          <w:noProof/>
        </w:rPr>
        <w:tab/>
      </w:r>
      <w:r w:rsidRPr="00BB774D">
        <w:rPr>
          <w:noProof/>
        </w:rPr>
        <w:fldChar w:fldCharType="begin"/>
      </w:r>
      <w:r w:rsidRPr="00BB774D">
        <w:rPr>
          <w:noProof/>
        </w:rPr>
        <w:instrText xml:space="preserve"> PAGEREF _Toc200727161 \h </w:instrText>
      </w:r>
      <w:r w:rsidRPr="00BB774D">
        <w:rPr>
          <w:noProof/>
        </w:rPr>
      </w:r>
      <w:r w:rsidRPr="00BB774D">
        <w:rPr>
          <w:noProof/>
        </w:rPr>
        <w:fldChar w:fldCharType="separate"/>
      </w:r>
      <w:r w:rsidR="00851444">
        <w:rPr>
          <w:noProof/>
        </w:rPr>
        <w:t>142</w:t>
      </w:r>
      <w:r w:rsidRPr="00BB774D">
        <w:rPr>
          <w:noProof/>
        </w:rPr>
        <w:fldChar w:fldCharType="end"/>
      </w:r>
    </w:p>
    <w:p w14:paraId="27501156" w14:textId="52BCAED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20</w:t>
      </w:r>
      <w:r>
        <w:rPr>
          <w:noProof/>
        </w:rPr>
        <w:tab/>
        <w:t>Lease document expenses</w:t>
      </w:r>
      <w:r w:rsidRPr="00BB774D">
        <w:rPr>
          <w:noProof/>
        </w:rPr>
        <w:tab/>
      </w:r>
      <w:r w:rsidRPr="00BB774D">
        <w:rPr>
          <w:noProof/>
        </w:rPr>
        <w:fldChar w:fldCharType="begin"/>
      </w:r>
      <w:r w:rsidRPr="00BB774D">
        <w:rPr>
          <w:noProof/>
        </w:rPr>
        <w:instrText xml:space="preserve"> PAGEREF _Toc200727162 \h </w:instrText>
      </w:r>
      <w:r w:rsidRPr="00BB774D">
        <w:rPr>
          <w:noProof/>
        </w:rPr>
      </w:r>
      <w:r w:rsidRPr="00BB774D">
        <w:rPr>
          <w:noProof/>
        </w:rPr>
        <w:fldChar w:fldCharType="separate"/>
      </w:r>
      <w:r w:rsidR="00851444">
        <w:rPr>
          <w:noProof/>
        </w:rPr>
        <w:t>142</w:t>
      </w:r>
      <w:r w:rsidRPr="00BB774D">
        <w:rPr>
          <w:noProof/>
        </w:rPr>
        <w:fldChar w:fldCharType="end"/>
      </w:r>
    </w:p>
    <w:p w14:paraId="45B5CD4F" w14:textId="70D96A6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25</w:t>
      </w:r>
      <w:r>
        <w:rPr>
          <w:noProof/>
        </w:rPr>
        <w:tab/>
        <w:t>Borrowing expenses</w:t>
      </w:r>
      <w:r w:rsidRPr="00BB774D">
        <w:rPr>
          <w:noProof/>
        </w:rPr>
        <w:tab/>
      </w:r>
      <w:r w:rsidRPr="00BB774D">
        <w:rPr>
          <w:noProof/>
        </w:rPr>
        <w:fldChar w:fldCharType="begin"/>
      </w:r>
      <w:r w:rsidRPr="00BB774D">
        <w:rPr>
          <w:noProof/>
        </w:rPr>
        <w:instrText xml:space="preserve"> PAGEREF _Toc200727163 \h </w:instrText>
      </w:r>
      <w:r w:rsidRPr="00BB774D">
        <w:rPr>
          <w:noProof/>
        </w:rPr>
      </w:r>
      <w:r w:rsidRPr="00BB774D">
        <w:rPr>
          <w:noProof/>
        </w:rPr>
        <w:fldChar w:fldCharType="separate"/>
      </w:r>
      <w:r w:rsidR="00851444">
        <w:rPr>
          <w:noProof/>
        </w:rPr>
        <w:t>143</w:t>
      </w:r>
      <w:r w:rsidRPr="00BB774D">
        <w:rPr>
          <w:noProof/>
        </w:rPr>
        <w:fldChar w:fldCharType="end"/>
      </w:r>
    </w:p>
    <w:p w14:paraId="6A922AF6" w14:textId="53A94B1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30</w:t>
      </w:r>
      <w:r>
        <w:rPr>
          <w:noProof/>
        </w:rPr>
        <w:tab/>
        <w:t>Expenses of discharging a mortgage</w:t>
      </w:r>
      <w:r w:rsidRPr="00BB774D">
        <w:rPr>
          <w:noProof/>
        </w:rPr>
        <w:tab/>
      </w:r>
      <w:r w:rsidRPr="00BB774D">
        <w:rPr>
          <w:noProof/>
        </w:rPr>
        <w:fldChar w:fldCharType="begin"/>
      </w:r>
      <w:r w:rsidRPr="00BB774D">
        <w:rPr>
          <w:noProof/>
        </w:rPr>
        <w:instrText xml:space="preserve"> PAGEREF _Toc200727164 \h </w:instrText>
      </w:r>
      <w:r w:rsidRPr="00BB774D">
        <w:rPr>
          <w:noProof/>
        </w:rPr>
      </w:r>
      <w:r w:rsidRPr="00BB774D">
        <w:rPr>
          <w:noProof/>
        </w:rPr>
        <w:fldChar w:fldCharType="separate"/>
      </w:r>
      <w:r w:rsidR="00851444">
        <w:rPr>
          <w:noProof/>
        </w:rPr>
        <w:t>146</w:t>
      </w:r>
      <w:r w:rsidRPr="00BB774D">
        <w:rPr>
          <w:noProof/>
        </w:rPr>
        <w:fldChar w:fldCharType="end"/>
      </w:r>
    </w:p>
    <w:p w14:paraId="0487025A" w14:textId="1EA6E65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35</w:t>
      </w:r>
      <w:r>
        <w:rPr>
          <w:noProof/>
        </w:rPr>
        <w:tab/>
        <w:t>Bad debts</w:t>
      </w:r>
      <w:r w:rsidRPr="00BB774D">
        <w:rPr>
          <w:noProof/>
        </w:rPr>
        <w:tab/>
      </w:r>
      <w:r w:rsidRPr="00BB774D">
        <w:rPr>
          <w:noProof/>
        </w:rPr>
        <w:fldChar w:fldCharType="begin"/>
      </w:r>
      <w:r w:rsidRPr="00BB774D">
        <w:rPr>
          <w:noProof/>
        </w:rPr>
        <w:instrText xml:space="preserve"> PAGEREF _Toc200727165 \h </w:instrText>
      </w:r>
      <w:r w:rsidRPr="00BB774D">
        <w:rPr>
          <w:noProof/>
        </w:rPr>
      </w:r>
      <w:r w:rsidRPr="00BB774D">
        <w:rPr>
          <w:noProof/>
        </w:rPr>
        <w:fldChar w:fldCharType="separate"/>
      </w:r>
      <w:r w:rsidR="00851444">
        <w:rPr>
          <w:noProof/>
        </w:rPr>
        <w:t>147</w:t>
      </w:r>
      <w:r w:rsidRPr="00BB774D">
        <w:rPr>
          <w:noProof/>
        </w:rPr>
        <w:fldChar w:fldCharType="end"/>
      </w:r>
    </w:p>
    <w:p w14:paraId="4A71E826" w14:textId="2259DAF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40</w:t>
      </w:r>
      <w:r>
        <w:rPr>
          <w:noProof/>
        </w:rPr>
        <w:tab/>
        <w:t>Loss from profit</w:t>
      </w:r>
      <w:r>
        <w:rPr>
          <w:noProof/>
        </w:rPr>
        <w:noBreakHyphen/>
        <w:t>making undertaking or plan</w:t>
      </w:r>
      <w:r w:rsidRPr="00BB774D">
        <w:rPr>
          <w:noProof/>
        </w:rPr>
        <w:tab/>
      </w:r>
      <w:r w:rsidRPr="00BB774D">
        <w:rPr>
          <w:noProof/>
        </w:rPr>
        <w:fldChar w:fldCharType="begin"/>
      </w:r>
      <w:r w:rsidRPr="00BB774D">
        <w:rPr>
          <w:noProof/>
        </w:rPr>
        <w:instrText xml:space="preserve"> PAGEREF _Toc200727166 \h </w:instrText>
      </w:r>
      <w:r w:rsidRPr="00BB774D">
        <w:rPr>
          <w:noProof/>
        </w:rPr>
      </w:r>
      <w:r w:rsidRPr="00BB774D">
        <w:rPr>
          <w:noProof/>
        </w:rPr>
        <w:fldChar w:fldCharType="separate"/>
      </w:r>
      <w:r w:rsidR="00851444">
        <w:rPr>
          <w:noProof/>
        </w:rPr>
        <w:t>149</w:t>
      </w:r>
      <w:r w:rsidRPr="00BB774D">
        <w:rPr>
          <w:noProof/>
        </w:rPr>
        <w:fldChar w:fldCharType="end"/>
      </w:r>
    </w:p>
    <w:p w14:paraId="0EE3CF27" w14:textId="6336BF5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45</w:t>
      </w:r>
      <w:r>
        <w:rPr>
          <w:noProof/>
        </w:rPr>
        <w:tab/>
        <w:t>Loss by theft etc.</w:t>
      </w:r>
      <w:r w:rsidRPr="00BB774D">
        <w:rPr>
          <w:noProof/>
        </w:rPr>
        <w:tab/>
      </w:r>
      <w:r w:rsidRPr="00BB774D">
        <w:rPr>
          <w:noProof/>
        </w:rPr>
        <w:fldChar w:fldCharType="begin"/>
      </w:r>
      <w:r w:rsidRPr="00BB774D">
        <w:rPr>
          <w:noProof/>
        </w:rPr>
        <w:instrText xml:space="preserve"> PAGEREF _Toc200727167 \h </w:instrText>
      </w:r>
      <w:r w:rsidRPr="00BB774D">
        <w:rPr>
          <w:noProof/>
        </w:rPr>
      </w:r>
      <w:r w:rsidRPr="00BB774D">
        <w:rPr>
          <w:noProof/>
        </w:rPr>
        <w:fldChar w:fldCharType="separate"/>
      </w:r>
      <w:r w:rsidR="00851444">
        <w:rPr>
          <w:noProof/>
        </w:rPr>
        <w:t>150</w:t>
      </w:r>
      <w:r w:rsidRPr="00BB774D">
        <w:rPr>
          <w:noProof/>
        </w:rPr>
        <w:fldChar w:fldCharType="end"/>
      </w:r>
    </w:p>
    <w:p w14:paraId="548EBA5F" w14:textId="1F63FC0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47</w:t>
      </w:r>
      <w:r>
        <w:rPr>
          <w:noProof/>
        </w:rPr>
        <w:tab/>
        <w:t>Misappropriation where a balancing adjustment event occurs</w:t>
      </w:r>
      <w:r w:rsidRPr="00BB774D">
        <w:rPr>
          <w:noProof/>
        </w:rPr>
        <w:tab/>
      </w:r>
      <w:r w:rsidRPr="00BB774D">
        <w:rPr>
          <w:noProof/>
        </w:rPr>
        <w:fldChar w:fldCharType="begin"/>
      </w:r>
      <w:r w:rsidRPr="00BB774D">
        <w:rPr>
          <w:noProof/>
        </w:rPr>
        <w:instrText xml:space="preserve"> PAGEREF _Toc200727168 \h </w:instrText>
      </w:r>
      <w:r w:rsidRPr="00BB774D">
        <w:rPr>
          <w:noProof/>
        </w:rPr>
      </w:r>
      <w:r w:rsidRPr="00BB774D">
        <w:rPr>
          <w:noProof/>
        </w:rPr>
        <w:fldChar w:fldCharType="separate"/>
      </w:r>
      <w:r w:rsidR="00851444">
        <w:rPr>
          <w:noProof/>
        </w:rPr>
        <w:t>151</w:t>
      </w:r>
      <w:r w:rsidRPr="00BB774D">
        <w:rPr>
          <w:noProof/>
        </w:rPr>
        <w:fldChar w:fldCharType="end"/>
      </w:r>
    </w:p>
    <w:p w14:paraId="0290B8FD" w14:textId="4CB5732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50</w:t>
      </w:r>
      <w:r>
        <w:rPr>
          <w:noProof/>
        </w:rPr>
        <w:tab/>
        <w:t>Payments of pensions, gratuities or retiring allowances</w:t>
      </w:r>
      <w:r w:rsidRPr="00BB774D">
        <w:rPr>
          <w:noProof/>
        </w:rPr>
        <w:tab/>
      </w:r>
      <w:r w:rsidRPr="00BB774D">
        <w:rPr>
          <w:noProof/>
        </w:rPr>
        <w:fldChar w:fldCharType="begin"/>
      </w:r>
      <w:r w:rsidRPr="00BB774D">
        <w:rPr>
          <w:noProof/>
        </w:rPr>
        <w:instrText xml:space="preserve"> PAGEREF _Toc200727169 \h </w:instrText>
      </w:r>
      <w:r w:rsidRPr="00BB774D">
        <w:rPr>
          <w:noProof/>
        </w:rPr>
      </w:r>
      <w:r w:rsidRPr="00BB774D">
        <w:rPr>
          <w:noProof/>
        </w:rPr>
        <w:fldChar w:fldCharType="separate"/>
      </w:r>
      <w:r w:rsidR="00851444">
        <w:rPr>
          <w:noProof/>
        </w:rPr>
        <w:t>152</w:t>
      </w:r>
      <w:r w:rsidRPr="00BB774D">
        <w:rPr>
          <w:noProof/>
        </w:rPr>
        <w:fldChar w:fldCharType="end"/>
      </w:r>
    </w:p>
    <w:p w14:paraId="051579A9" w14:textId="44DE986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lastRenderedPageBreak/>
        <w:t>25</w:t>
      </w:r>
      <w:r>
        <w:rPr>
          <w:noProof/>
        </w:rPr>
        <w:noBreakHyphen/>
        <w:t>55</w:t>
      </w:r>
      <w:r>
        <w:rPr>
          <w:noProof/>
        </w:rPr>
        <w:tab/>
        <w:t>Payments to associations</w:t>
      </w:r>
      <w:r w:rsidRPr="00BB774D">
        <w:rPr>
          <w:noProof/>
        </w:rPr>
        <w:tab/>
      </w:r>
      <w:r w:rsidRPr="00BB774D">
        <w:rPr>
          <w:noProof/>
        </w:rPr>
        <w:fldChar w:fldCharType="begin"/>
      </w:r>
      <w:r w:rsidRPr="00BB774D">
        <w:rPr>
          <w:noProof/>
        </w:rPr>
        <w:instrText xml:space="preserve"> PAGEREF _Toc200727170 \h </w:instrText>
      </w:r>
      <w:r w:rsidRPr="00BB774D">
        <w:rPr>
          <w:noProof/>
        </w:rPr>
      </w:r>
      <w:r w:rsidRPr="00BB774D">
        <w:rPr>
          <w:noProof/>
        </w:rPr>
        <w:fldChar w:fldCharType="separate"/>
      </w:r>
      <w:r w:rsidR="00851444">
        <w:rPr>
          <w:noProof/>
        </w:rPr>
        <w:t>153</w:t>
      </w:r>
      <w:r w:rsidRPr="00BB774D">
        <w:rPr>
          <w:noProof/>
        </w:rPr>
        <w:fldChar w:fldCharType="end"/>
      </w:r>
    </w:p>
    <w:p w14:paraId="23E90145" w14:textId="6AB72DD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60</w:t>
      </w:r>
      <w:r>
        <w:rPr>
          <w:noProof/>
        </w:rPr>
        <w:tab/>
        <w:t>Parliament election expenses</w:t>
      </w:r>
      <w:r w:rsidRPr="00BB774D">
        <w:rPr>
          <w:noProof/>
        </w:rPr>
        <w:tab/>
      </w:r>
      <w:r w:rsidRPr="00BB774D">
        <w:rPr>
          <w:noProof/>
        </w:rPr>
        <w:fldChar w:fldCharType="begin"/>
      </w:r>
      <w:r w:rsidRPr="00BB774D">
        <w:rPr>
          <w:noProof/>
        </w:rPr>
        <w:instrText xml:space="preserve"> PAGEREF _Toc200727171 \h </w:instrText>
      </w:r>
      <w:r w:rsidRPr="00BB774D">
        <w:rPr>
          <w:noProof/>
        </w:rPr>
      </w:r>
      <w:r w:rsidRPr="00BB774D">
        <w:rPr>
          <w:noProof/>
        </w:rPr>
        <w:fldChar w:fldCharType="separate"/>
      </w:r>
      <w:r w:rsidR="00851444">
        <w:rPr>
          <w:noProof/>
        </w:rPr>
        <w:t>153</w:t>
      </w:r>
      <w:r w:rsidRPr="00BB774D">
        <w:rPr>
          <w:noProof/>
        </w:rPr>
        <w:fldChar w:fldCharType="end"/>
      </w:r>
    </w:p>
    <w:p w14:paraId="3CE2795E" w14:textId="43865E9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65</w:t>
      </w:r>
      <w:r>
        <w:rPr>
          <w:noProof/>
        </w:rPr>
        <w:tab/>
        <w:t>Local government election expenses</w:t>
      </w:r>
      <w:r w:rsidRPr="00BB774D">
        <w:rPr>
          <w:noProof/>
        </w:rPr>
        <w:tab/>
      </w:r>
      <w:r w:rsidRPr="00BB774D">
        <w:rPr>
          <w:noProof/>
        </w:rPr>
        <w:fldChar w:fldCharType="begin"/>
      </w:r>
      <w:r w:rsidRPr="00BB774D">
        <w:rPr>
          <w:noProof/>
        </w:rPr>
        <w:instrText xml:space="preserve"> PAGEREF _Toc200727172 \h </w:instrText>
      </w:r>
      <w:r w:rsidRPr="00BB774D">
        <w:rPr>
          <w:noProof/>
        </w:rPr>
      </w:r>
      <w:r w:rsidRPr="00BB774D">
        <w:rPr>
          <w:noProof/>
        </w:rPr>
        <w:fldChar w:fldCharType="separate"/>
      </w:r>
      <w:r w:rsidR="00851444">
        <w:rPr>
          <w:noProof/>
        </w:rPr>
        <w:t>154</w:t>
      </w:r>
      <w:r w:rsidRPr="00BB774D">
        <w:rPr>
          <w:noProof/>
        </w:rPr>
        <w:fldChar w:fldCharType="end"/>
      </w:r>
    </w:p>
    <w:p w14:paraId="5756D66A" w14:textId="7717776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70</w:t>
      </w:r>
      <w:r>
        <w:rPr>
          <w:noProof/>
        </w:rPr>
        <w:tab/>
        <w:t>Deduction for election expenses does not extend to entertainment</w:t>
      </w:r>
      <w:r w:rsidRPr="00BB774D">
        <w:rPr>
          <w:noProof/>
        </w:rPr>
        <w:tab/>
      </w:r>
      <w:r w:rsidRPr="00BB774D">
        <w:rPr>
          <w:noProof/>
        </w:rPr>
        <w:fldChar w:fldCharType="begin"/>
      </w:r>
      <w:r w:rsidRPr="00BB774D">
        <w:rPr>
          <w:noProof/>
        </w:rPr>
        <w:instrText xml:space="preserve"> PAGEREF _Toc200727173 \h </w:instrText>
      </w:r>
      <w:r w:rsidRPr="00BB774D">
        <w:rPr>
          <w:noProof/>
        </w:rPr>
      </w:r>
      <w:r w:rsidRPr="00BB774D">
        <w:rPr>
          <w:noProof/>
        </w:rPr>
        <w:fldChar w:fldCharType="separate"/>
      </w:r>
      <w:r w:rsidR="00851444">
        <w:rPr>
          <w:noProof/>
        </w:rPr>
        <w:t>155</w:t>
      </w:r>
      <w:r w:rsidRPr="00BB774D">
        <w:rPr>
          <w:noProof/>
        </w:rPr>
        <w:fldChar w:fldCharType="end"/>
      </w:r>
    </w:p>
    <w:p w14:paraId="396C78C6" w14:textId="1FA0922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75</w:t>
      </w:r>
      <w:r>
        <w:rPr>
          <w:noProof/>
        </w:rPr>
        <w:tab/>
        <w:t>Rates and land taxes on premises used to produce mutual receipts</w:t>
      </w:r>
      <w:r w:rsidRPr="00BB774D">
        <w:rPr>
          <w:noProof/>
        </w:rPr>
        <w:tab/>
      </w:r>
      <w:r w:rsidRPr="00BB774D">
        <w:rPr>
          <w:noProof/>
        </w:rPr>
        <w:fldChar w:fldCharType="begin"/>
      </w:r>
      <w:r w:rsidRPr="00BB774D">
        <w:rPr>
          <w:noProof/>
        </w:rPr>
        <w:instrText xml:space="preserve"> PAGEREF _Toc200727174 \h </w:instrText>
      </w:r>
      <w:r w:rsidRPr="00BB774D">
        <w:rPr>
          <w:noProof/>
        </w:rPr>
      </w:r>
      <w:r w:rsidRPr="00BB774D">
        <w:rPr>
          <w:noProof/>
        </w:rPr>
        <w:fldChar w:fldCharType="separate"/>
      </w:r>
      <w:r w:rsidR="00851444">
        <w:rPr>
          <w:noProof/>
        </w:rPr>
        <w:t>155</w:t>
      </w:r>
      <w:r w:rsidRPr="00BB774D">
        <w:rPr>
          <w:noProof/>
        </w:rPr>
        <w:fldChar w:fldCharType="end"/>
      </w:r>
    </w:p>
    <w:p w14:paraId="11621CB9" w14:textId="214F914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85</w:t>
      </w:r>
      <w:r>
        <w:rPr>
          <w:noProof/>
        </w:rPr>
        <w:tab/>
        <w:t>Certain returns in respect of debt interests</w:t>
      </w:r>
      <w:r w:rsidRPr="00BB774D">
        <w:rPr>
          <w:noProof/>
        </w:rPr>
        <w:tab/>
      </w:r>
      <w:r w:rsidRPr="00BB774D">
        <w:rPr>
          <w:noProof/>
        </w:rPr>
        <w:fldChar w:fldCharType="begin"/>
      </w:r>
      <w:r w:rsidRPr="00BB774D">
        <w:rPr>
          <w:noProof/>
        </w:rPr>
        <w:instrText xml:space="preserve"> PAGEREF _Toc200727175 \h </w:instrText>
      </w:r>
      <w:r w:rsidRPr="00BB774D">
        <w:rPr>
          <w:noProof/>
        </w:rPr>
      </w:r>
      <w:r w:rsidRPr="00BB774D">
        <w:rPr>
          <w:noProof/>
        </w:rPr>
        <w:fldChar w:fldCharType="separate"/>
      </w:r>
      <w:r w:rsidR="00851444">
        <w:rPr>
          <w:noProof/>
        </w:rPr>
        <w:t>156</w:t>
      </w:r>
      <w:r w:rsidRPr="00BB774D">
        <w:rPr>
          <w:noProof/>
        </w:rPr>
        <w:fldChar w:fldCharType="end"/>
      </w:r>
    </w:p>
    <w:p w14:paraId="7BF4A20C" w14:textId="25CCD26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90</w:t>
      </w:r>
      <w:r>
        <w:rPr>
          <w:noProof/>
        </w:rPr>
        <w:tab/>
        <w:t>Deduction relating to foreign non</w:t>
      </w:r>
      <w:r>
        <w:rPr>
          <w:noProof/>
        </w:rPr>
        <w:noBreakHyphen/>
        <w:t>assessable non</w:t>
      </w:r>
      <w:r>
        <w:rPr>
          <w:noProof/>
        </w:rPr>
        <w:noBreakHyphen/>
        <w:t>exempt income</w:t>
      </w:r>
      <w:r w:rsidRPr="00BB774D">
        <w:rPr>
          <w:noProof/>
        </w:rPr>
        <w:tab/>
      </w:r>
      <w:r w:rsidRPr="00BB774D">
        <w:rPr>
          <w:noProof/>
        </w:rPr>
        <w:fldChar w:fldCharType="begin"/>
      </w:r>
      <w:r w:rsidRPr="00BB774D">
        <w:rPr>
          <w:noProof/>
        </w:rPr>
        <w:instrText xml:space="preserve"> PAGEREF _Toc200727176 \h </w:instrText>
      </w:r>
      <w:r w:rsidRPr="00BB774D">
        <w:rPr>
          <w:noProof/>
        </w:rPr>
      </w:r>
      <w:r w:rsidRPr="00BB774D">
        <w:rPr>
          <w:noProof/>
        </w:rPr>
        <w:fldChar w:fldCharType="separate"/>
      </w:r>
      <w:r w:rsidR="00851444">
        <w:rPr>
          <w:noProof/>
        </w:rPr>
        <w:t>158</w:t>
      </w:r>
      <w:r w:rsidRPr="00BB774D">
        <w:rPr>
          <w:noProof/>
        </w:rPr>
        <w:fldChar w:fldCharType="end"/>
      </w:r>
    </w:p>
    <w:p w14:paraId="72F99314" w14:textId="4171878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95</w:t>
      </w:r>
      <w:r>
        <w:rPr>
          <w:noProof/>
        </w:rPr>
        <w:tab/>
        <w:t>Deduction for work in progress amounts</w:t>
      </w:r>
      <w:r w:rsidRPr="00BB774D">
        <w:rPr>
          <w:noProof/>
        </w:rPr>
        <w:tab/>
      </w:r>
      <w:r w:rsidRPr="00BB774D">
        <w:rPr>
          <w:noProof/>
        </w:rPr>
        <w:fldChar w:fldCharType="begin"/>
      </w:r>
      <w:r w:rsidRPr="00BB774D">
        <w:rPr>
          <w:noProof/>
        </w:rPr>
        <w:instrText xml:space="preserve"> PAGEREF _Toc200727177 \h </w:instrText>
      </w:r>
      <w:r w:rsidRPr="00BB774D">
        <w:rPr>
          <w:noProof/>
        </w:rPr>
      </w:r>
      <w:r w:rsidRPr="00BB774D">
        <w:rPr>
          <w:noProof/>
        </w:rPr>
        <w:fldChar w:fldCharType="separate"/>
      </w:r>
      <w:r w:rsidR="00851444">
        <w:rPr>
          <w:noProof/>
        </w:rPr>
        <w:t>158</w:t>
      </w:r>
      <w:r w:rsidRPr="00BB774D">
        <w:rPr>
          <w:noProof/>
        </w:rPr>
        <w:fldChar w:fldCharType="end"/>
      </w:r>
    </w:p>
    <w:p w14:paraId="6B8C55AF" w14:textId="6F37D14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100</w:t>
      </w:r>
      <w:r>
        <w:rPr>
          <w:noProof/>
        </w:rPr>
        <w:tab/>
        <w:t>Travel between workplaces</w:t>
      </w:r>
      <w:r w:rsidRPr="00BB774D">
        <w:rPr>
          <w:noProof/>
        </w:rPr>
        <w:tab/>
      </w:r>
      <w:r w:rsidRPr="00BB774D">
        <w:rPr>
          <w:noProof/>
        </w:rPr>
        <w:fldChar w:fldCharType="begin"/>
      </w:r>
      <w:r w:rsidRPr="00BB774D">
        <w:rPr>
          <w:noProof/>
        </w:rPr>
        <w:instrText xml:space="preserve"> PAGEREF _Toc200727178 \h </w:instrText>
      </w:r>
      <w:r w:rsidRPr="00BB774D">
        <w:rPr>
          <w:noProof/>
        </w:rPr>
      </w:r>
      <w:r w:rsidRPr="00BB774D">
        <w:rPr>
          <w:noProof/>
        </w:rPr>
        <w:fldChar w:fldCharType="separate"/>
      </w:r>
      <w:r w:rsidR="00851444">
        <w:rPr>
          <w:noProof/>
        </w:rPr>
        <w:t>159</w:t>
      </w:r>
      <w:r w:rsidRPr="00BB774D">
        <w:rPr>
          <w:noProof/>
        </w:rPr>
        <w:fldChar w:fldCharType="end"/>
      </w:r>
    </w:p>
    <w:p w14:paraId="01BFF850" w14:textId="15ACB99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110</w:t>
      </w:r>
      <w:r>
        <w:rPr>
          <w:noProof/>
        </w:rPr>
        <w:tab/>
        <w:t>Capital expenditure to terminate lease etc.</w:t>
      </w:r>
      <w:r w:rsidRPr="00BB774D">
        <w:rPr>
          <w:noProof/>
        </w:rPr>
        <w:tab/>
      </w:r>
      <w:r w:rsidRPr="00BB774D">
        <w:rPr>
          <w:noProof/>
        </w:rPr>
        <w:fldChar w:fldCharType="begin"/>
      </w:r>
      <w:r w:rsidRPr="00BB774D">
        <w:rPr>
          <w:noProof/>
        </w:rPr>
        <w:instrText xml:space="preserve"> PAGEREF _Toc200727179 \h </w:instrText>
      </w:r>
      <w:r w:rsidRPr="00BB774D">
        <w:rPr>
          <w:noProof/>
        </w:rPr>
      </w:r>
      <w:r w:rsidRPr="00BB774D">
        <w:rPr>
          <w:noProof/>
        </w:rPr>
        <w:fldChar w:fldCharType="separate"/>
      </w:r>
      <w:r w:rsidR="00851444">
        <w:rPr>
          <w:noProof/>
        </w:rPr>
        <w:t>160</w:t>
      </w:r>
      <w:r w:rsidRPr="00BB774D">
        <w:rPr>
          <w:noProof/>
        </w:rPr>
        <w:fldChar w:fldCharType="end"/>
      </w:r>
    </w:p>
    <w:p w14:paraId="3CA5D188" w14:textId="766E811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115</w:t>
      </w:r>
      <w:r>
        <w:rPr>
          <w:noProof/>
        </w:rPr>
        <w:tab/>
        <w:t>Deduction for payment of rent from land investment by operating entity to asset entity in relation to approved economic infrastructure facility</w:t>
      </w:r>
      <w:r w:rsidRPr="00BB774D">
        <w:rPr>
          <w:noProof/>
        </w:rPr>
        <w:tab/>
      </w:r>
      <w:r w:rsidRPr="00BB774D">
        <w:rPr>
          <w:noProof/>
        </w:rPr>
        <w:fldChar w:fldCharType="begin"/>
      </w:r>
      <w:r w:rsidRPr="00BB774D">
        <w:rPr>
          <w:noProof/>
        </w:rPr>
        <w:instrText xml:space="preserve"> PAGEREF _Toc200727180 \h </w:instrText>
      </w:r>
      <w:r w:rsidRPr="00BB774D">
        <w:rPr>
          <w:noProof/>
        </w:rPr>
      </w:r>
      <w:r w:rsidRPr="00BB774D">
        <w:rPr>
          <w:noProof/>
        </w:rPr>
        <w:fldChar w:fldCharType="separate"/>
      </w:r>
      <w:r w:rsidR="00851444">
        <w:rPr>
          <w:noProof/>
        </w:rPr>
        <w:t>161</w:t>
      </w:r>
      <w:r w:rsidRPr="00BB774D">
        <w:rPr>
          <w:noProof/>
        </w:rPr>
        <w:fldChar w:fldCharType="end"/>
      </w:r>
    </w:p>
    <w:p w14:paraId="4064184A" w14:textId="4DAFD43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120</w:t>
      </w:r>
      <w:r>
        <w:rPr>
          <w:noProof/>
        </w:rPr>
        <w:tab/>
        <w:t>Transitional—deduction for payment of rent from land investment by operating entity to asset entity</w:t>
      </w:r>
      <w:r w:rsidRPr="00BB774D">
        <w:rPr>
          <w:noProof/>
        </w:rPr>
        <w:tab/>
      </w:r>
      <w:r w:rsidRPr="00BB774D">
        <w:rPr>
          <w:noProof/>
        </w:rPr>
        <w:fldChar w:fldCharType="begin"/>
      </w:r>
      <w:r w:rsidRPr="00BB774D">
        <w:rPr>
          <w:noProof/>
        </w:rPr>
        <w:instrText xml:space="preserve"> PAGEREF _Toc200727181 \h </w:instrText>
      </w:r>
      <w:r w:rsidRPr="00BB774D">
        <w:rPr>
          <w:noProof/>
        </w:rPr>
      </w:r>
      <w:r w:rsidRPr="00BB774D">
        <w:rPr>
          <w:noProof/>
        </w:rPr>
        <w:fldChar w:fldCharType="separate"/>
      </w:r>
      <w:r w:rsidR="00851444">
        <w:rPr>
          <w:noProof/>
        </w:rPr>
        <w:t>163</w:t>
      </w:r>
      <w:r w:rsidRPr="00BB774D">
        <w:rPr>
          <w:noProof/>
        </w:rPr>
        <w:fldChar w:fldCharType="end"/>
      </w:r>
    </w:p>
    <w:p w14:paraId="5B049D1B" w14:textId="34BEF89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25</w:t>
      </w:r>
      <w:r>
        <w:rPr>
          <w:noProof/>
        </w:rPr>
        <w:noBreakHyphen/>
        <w:t>125</w:t>
      </w:r>
      <w:r>
        <w:rPr>
          <w:noProof/>
        </w:rPr>
        <w:tab/>
        <w:t>COVID</w:t>
      </w:r>
      <w:r>
        <w:rPr>
          <w:noProof/>
        </w:rPr>
        <w:noBreakHyphen/>
        <w:t>19 tests</w:t>
      </w:r>
      <w:r w:rsidRPr="00BB774D">
        <w:rPr>
          <w:noProof/>
        </w:rPr>
        <w:tab/>
      </w:r>
      <w:r w:rsidRPr="00BB774D">
        <w:rPr>
          <w:noProof/>
        </w:rPr>
        <w:fldChar w:fldCharType="begin"/>
      </w:r>
      <w:r w:rsidRPr="00BB774D">
        <w:rPr>
          <w:noProof/>
        </w:rPr>
        <w:instrText xml:space="preserve"> PAGEREF _Toc200727182 \h </w:instrText>
      </w:r>
      <w:r w:rsidRPr="00BB774D">
        <w:rPr>
          <w:noProof/>
        </w:rPr>
      </w:r>
      <w:r w:rsidRPr="00BB774D">
        <w:rPr>
          <w:noProof/>
        </w:rPr>
        <w:fldChar w:fldCharType="separate"/>
      </w:r>
      <w:r w:rsidR="00851444">
        <w:rPr>
          <w:noProof/>
        </w:rPr>
        <w:t>163</w:t>
      </w:r>
      <w:r w:rsidRPr="00BB774D">
        <w:rPr>
          <w:noProof/>
        </w:rPr>
        <w:fldChar w:fldCharType="end"/>
      </w:r>
    </w:p>
    <w:p w14:paraId="5B0C06EC" w14:textId="27A5E591"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26—Some amounts you cannot deduct, or cannot deduct in full</w:t>
      </w:r>
      <w:r w:rsidRPr="00BB774D">
        <w:rPr>
          <w:b w:val="0"/>
          <w:noProof/>
          <w:sz w:val="18"/>
        </w:rPr>
        <w:tab/>
      </w:r>
      <w:r w:rsidRPr="00BB774D">
        <w:rPr>
          <w:b w:val="0"/>
          <w:noProof/>
          <w:sz w:val="18"/>
        </w:rPr>
        <w:fldChar w:fldCharType="begin"/>
      </w:r>
      <w:r w:rsidRPr="00BB774D">
        <w:rPr>
          <w:b w:val="0"/>
          <w:noProof/>
          <w:sz w:val="18"/>
        </w:rPr>
        <w:instrText xml:space="preserve"> PAGEREF _Toc200727183 \h </w:instrText>
      </w:r>
      <w:r w:rsidRPr="00BB774D">
        <w:rPr>
          <w:b w:val="0"/>
          <w:noProof/>
          <w:sz w:val="18"/>
        </w:rPr>
      </w:r>
      <w:r w:rsidRPr="00BB774D">
        <w:rPr>
          <w:b w:val="0"/>
          <w:noProof/>
          <w:sz w:val="18"/>
        </w:rPr>
        <w:fldChar w:fldCharType="separate"/>
      </w:r>
      <w:r w:rsidR="00851444">
        <w:rPr>
          <w:b w:val="0"/>
          <w:noProof/>
          <w:sz w:val="18"/>
        </w:rPr>
        <w:t>165</w:t>
      </w:r>
      <w:r w:rsidRPr="00BB774D">
        <w:rPr>
          <w:b w:val="0"/>
          <w:noProof/>
          <w:sz w:val="18"/>
        </w:rPr>
        <w:fldChar w:fldCharType="end"/>
      </w:r>
    </w:p>
    <w:p w14:paraId="77727E12" w14:textId="0AC15B41"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26</w:t>
      </w:r>
      <w:r>
        <w:rPr>
          <w:noProof/>
        </w:rPr>
        <w:tab/>
      </w:r>
      <w:r w:rsidRPr="00BB774D">
        <w:rPr>
          <w:b w:val="0"/>
          <w:noProof/>
          <w:sz w:val="18"/>
        </w:rPr>
        <w:fldChar w:fldCharType="begin"/>
      </w:r>
      <w:r w:rsidRPr="00BB774D">
        <w:rPr>
          <w:b w:val="0"/>
          <w:noProof/>
          <w:sz w:val="18"/>
        </w:rPr>
        <w:instrText xml:space="preserve"> PAGEREF _Toc200727184 \h </w:instrText>
      </w:r>
      <w:r w:rsidRPr="00BB774D">
        <w:rPr>
          <w:b w:val="0"/>
          <w:noProof/>
          <w:sz w:val="18"/>
        </w:rPr>
      </w:r>
      <w:r w:rsidRPr="00BB774D">
        <w:rPr>
          <w:b w:val="0"/>
          <w:noProof/>
          <w:sz w:val="18"/>
        </w:rPr>
        <w:fldChar w:fldCharType="separate"/>
      </w:r>
      <w:r w:rsidR="00851444">
        <w:rPr>
          <w:b w:val="0"/>
          <w:noProof/>
          <w:sz w:val="18"/>
        </w:rPr>
        <w:t>165</w:t>
      </w:r>
      <w:r w:rsidRPr="00BB774D">
        <w:rPr>
          <w:b w:val="0"/>
          <w:noProof/>
          <w:sz w:val="18"/>
        </w:rPr>
        <w:fldChar w:fldCharType="end"/>
      </w:r>
    </w:p>
    <w:p w14:paraId="7E5B7FC8" w14:textId="602A6AF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_Toc200727185 \h </w:instrText>
      </w:r>
      <w:r w:rsidRPr="00BB774D">
        <w:rPr>
          <w:noProof/>
        </w:rPr>
      </w:r>
      <w:r w:rsidRPr="00BB774D">
        <w:rPr>
          <w:noProof/>
        </w:rPr>
        <w:fldChar w:fldCharType="separate"/>
      </w:r>
      <w:r w:rsidR="00851444">
        <w:rPr>
          <w:noProof/>
        </w:rPr>
        <w:t>165</w:t>
      </w:r>
      <w:r w:rsidRPr="00BB774D">
        <w:rPr>
          <w:noProof/>
        </w:rPr>
        <w:fldChar w:fldCharType="end"/>
      </w:r>
    </w:p>
    <w:p w14:paraId="1742169E" w14:textId="23397B63"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_Toc200727186 \h </w:instrText>
      </w:r>
      <w:r w:rsidRPr="00BB774D">
        <w:rPr>
          <w:b w:val="0"/>
          <w:noProof/>
          <w:sz w:val="18"/>
        </w:rPr>
      </w:r>
      <w:r w:rsidRPr="00BB774D">
        <w:rPr>
          <w:b w:val="0"/>
          <w:noProof/>
          <w:sz w:val="18"/>
        </w:rPr>
        <w:fldChar w:fldCharType="separate"/>
      </w:r>
      <w:r w:rsidR="00851444">
        <w:rPr>
          <w:b w:val="0"/>
          <w:noProof/>
          <w:sz w:val="18"/>
        </w:rPr>
        <w:t>166</w:t>
      </w:r>
      <w:r w:rsidRPr="00BB774D">
        <w:rPr>
          <w:b w:val="0"/>
          <w:noProof/>
          <w:sz w:val="18"/>
        </w:rPr>
        <w:fldChar w:fldCharType="end"/>
      </w:r>
    </w:p>
    <w:p w14:paraId="5D6A61B8" w14:textId="6C22222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5</w:t>
      </w:r>
      <w:r>
        <w:rPr>
          <w:noProof/>
        </w:rPr>
        <w:tab/>
        <w:t>Penalties</w:t>
      </w:r>
      <w:r w:rsidRPr="00BB774D">
        <w:rPr>
          <w:noProof/>
        </w:rPr>
        <w:tab/>
      </w:r>
      <w:r w:rsidRPr="00BB774D">
        <w:rPr>
          <w:noProof/>
        </w:rPr>
        <w:fldChar w:fldCharType="begin"/>
      </w:r>
      <w:r w:rsidRPr="00BB774D">
        <w:rPr>
          <w:noProof/>
        </w:rPr>
        <w:instrText xml:space="preserve"> PAGEREF _Toc200727187 \h </w:instrText>
      </w:r>
      <w:r w:rsidRPr="00BB774D">
        <w:rPr>
          <w:noProof/>
        </w:rPr>
      </w:r>
      <w:r w:rsidRPr="00BB774D">
        <w:rPr>
          <w:noProof/>
        </w:rPr>
        <w:fldChar w:fldCharType="separate"/>
      </w:r>
      <w:r w:rsidR="00851444">
        <w:rPr>
          <w:noProof/>
        </w:rPr>
        <w:t>166</w:t>
      </w:r>
      <w:r w:rsidRPr="00BB774D">
        <w:rPr>
          <w:noProof/>
        </w:rPr>
        <w:fldChar w:fldCharType="end"/>
      </w:r>
    </w:p>
    <w:p w14:paraId="5533C422" w14:textId="2770D37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10</w:t>
      </w:r>
      <w:r>
        <w:rPr>
          <w:noProof/>
        </w:rPr>
        <w:tab/>
        <w:t>Leave payments</w:t>
      </w:r>
      <w:r w:rsidRPr="00BB774D">
        <w:rPr>
          <w:noProof/>
        </w:rPr>
        <w:tab/>
      </w:r>
      <w:r w:rsidRPr="00BB774D">
        <w:rPr>
          <w:noProof/>
        </w:rPr>
        <w:fldChar w:fldCharType="begin"/>
      </w:r>
      <w:r w:rsidRPr="00BB774D">
        <w:rPr>
          <w:noProof/>
        </w:rPr>
        <w:instrText xml:space="preserve"> PAGEREF _Toc200727188 \h </w:instrText>
      </w:r>
      <w:r w:rsidRPr="00BB774D">
        <w:rPr>
          <w:noProof/>
        </w:rPr>
      </w:r>
      <w:r w:rsidRPr="00BB774D">
        <w:rPr>
          <w:noProof/>
        </w:rPr>
        <w:fldChar w:fldCharType="separate"/>
      </w:r>
      <w:r w:rsidR="00851444">
        <w:rPr>
          <w:noProof/>
        </w:rPr>
        <w:t>167</w:t>
      </w:r>
      <w:r w:rsidRPr="00BB774D">
        <w:rPr>
          <w:noProof/>
        </w:rPr>
        <w:fldChar w:fldCharType="end"/>
      </w:r>
    </w:p>
    <w:p w14:paraId="3DF82298" w14:textId="1CFFC5E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15</w:t>
      </w:r>
      <w:r>
        <w:rPr>
          <w:noProof/>
        </w:rPr>
        <w:tab/>
        <w:t>Franchise fees windfall tax</w:t>
      </w:r>
      <w:r w:rsidRPr="00BB774D">
        <w:rPr>
          <w:noProof/>
        </w:rPr>
        <w:tab/>
      </w:r>
      <w:r w:rsidRPr="00BB774D">
        <w:rPr>
          <w:noProof/>
        </w:rPr>
        <w:fldChar w:fldCharType="begin"/>
      </w:r>
      <w:r w:rsidRPr="00BB774D">
        <w:rPr>
          <w:noProof/>
        </w:rPr>
        <w:instrText xml:space="preserve"> PAGEREF _Toc200727189 \h </w:instrText>
      </w:r>
      <w:r w:rsidRPr="00BB774D">
        <w:rPr>
          <w:noProof/>
        </w:rPr>
      </w:r>
      <w:r w:rsidRPr="00BB774D">
        <w:rPr>
          <w:noProof/>
        </w:rPr>
        <w:fldChar w:fldCharType="separate"/>
      </w:r>
      <w:r w:rsidR="00851444">
        <w:rPr>
          <w:noProof/>
        </w:rPr>
        <w:t>168</w:t>
      </w:r>
      <w:r w:rsidRPr="00BB774D">
        <w:rPr>
          <w:noProof/>
        </w:rPr>
        <w:fldChar w:fldCharType="end"/>
      </w:r>
    </w:p>
    <w:p w14:paraId="7353FDAD" w14:textId="13CEE2C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17</w:t>
      </w:r>
      <w:r>
        <w:rPr>
          <w:noProof/>
        </w:rPr>
        <w:tab/>
        <w:t>Commonwealth places windfall tax</w:t>
      </w:r>
      <w:r w:rsidRPr="00BB774D">
        <w:rPr>
          <w:noProof/>
        </w:rPr>
        <w:tab/>
      </w:r>
      <w:r w:rsidRPr="00BB774D">
        <w:rPr>
          <w:noProof/>
        </w:rPr>
        <w:fldChar w:fldCharType="begin"/>
      </w:r>
      <w:r w:rsidRPr="00BB774D">
        <w:rPr>
          <w:noProof/>
        </w:rPr>
        <w:instrText xml:space="preserve"> PAGEREF _Toc200727190 \h </w:instrText>
      </w:r>
      <w:r w:rsidRPr="00BB774D">
        <w:rPr>
          <w:noProof/>
        </w:rPr>
      </w:r>
      <w:r w:rsidRPr="00BB774D">
        <w:rPr>
          <w:noProof/>
        </w:rPr>
        <w:fldChar w:fldCharType="separate"/>
      </w:r>
      <w:r w:rsidR="00851444">
        <w:rPr>
          <w:noProof/>
        </w:rPr>
        <w:t>168</w:t>
      </w:r>
      <w:r w:rsidRPr="00BB774D">
        <w:rPr>
          <w:noProof/>
        </w:rPr>
        <w:fldChar w:fldCharType="end"/>
      </w:r>
    </w:p>
    <w:p w14:paraId="7837DB97" w14:textId="53E90F8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19</w:t>
      </w:r>
      <w:r>
        <w:rPr>
          <w:noProof/>
        </w:rPr>
        <w:tab/>
        <w:t>Rebatable benefits</w:t>
      </w:r>
      <w:r w:rsidRPr="00BB774D">
        <w:rPr>
          <w:noProof/>
        </w:rPr>
        <w:tab/>
      </w:r>
      <w:r w:rsidRPr="00BB774D">
        <w:rPr>
          <w:noProof/>
        </w:rPr>
        <w:fldChar w:fldCharType="begin"/>
      </w:r>
      <w:r w:rsidRPr="00BB774D">
        <w:rPr>
          <w:noProof/>
        </w:rPr>
        <w:instrText xml:space="preserve"> PAGEREF _Toc200727191 \h </w:instrText>
      </w:r>
      <w:r w:rsidRPr="00BB774D">
        <w:rPr>
          <w:noProof/>
        </w:rPr>
      </w:r>
      <w:r w:rsidRPr="00BB774D">
        <w:rPr>
          <w:noProof/>
        </w:rPr>
        <w:fldChar w:fldCharType="separate"/>
      </w:r>
      <w:r w:rsidR="00851444">
        <w:rPr>
          <w:noProof/>
        </w:rPr>
        <w:t>168</w:t>
      </w:r>
      <w:r w:rsidRPr="00BB774D">
        <w:rPr>
          <w:noProof/>
        </w:rPr>
        <w:fldChar w:fldCharType="end"/>
      </w:r>
    </w:p>
    <w:p w14:paraId="11F038E7" w14:textId="0E83844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20</w:t>
      </w:r>
      <w:r>
        <w:rPr>
          <w:noProof/>
        </w:rPr>
        <w:tab/>
        <w:t>Assistance to students</w:t>
      </w:r>
      <w:r w:rsidRPr="00BB774D">
        <w:rPr>
          <w:noProof/>
        </w:rPr>
        <w:tab/>
      </w:r>
      <w:r w:rsidRPr="00BB774D">
        <w:rPr>
          <w:noProof/>
        </w:rPr>
        <w:fldChar w:fldCharType="begin"/>
      </w:r>
      <w:r w:rsidRPr="00BB774D">
        <w:rPr>
          <w:noProof/>
        </w:rPr>
        <w:instrText xml:space="preserve"> PAGEREF _Toc200727192 \h </w:instrText>
      </w:r>
      <w:r w:rsidRPr="00BB774D">
        <w:rPr>
          <w:noProof/>
        </w:rPr>
      </w:r>
      <w:r w:rsidRPr="00BB774D">
        <w:rPr>
          <w:noProof/>
        </w:rPr>
        <w:fldChar w:fldCharType="separate"/>
      </w:r>
      <w:r w:rsidR="00851444">
        <w:rPr>
          <w:noProof/>
        </w:rPr>
        <w:t>168</w:t>
      </w:r>
      <w:r w:rsidRPr="00BB774D">
        <w:rPr>
          <w:noProof/>
        </w:rPr>
        <w:fldChar w:fldCharType="end"/>
      </w:r>
    </w:p>
    <w:p w14:paraId="47C3B1EF" w14:textId="01472D4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22</w:t>
      </w:r>
      <w:r>
        <w:rPr>
          <w:noProof/>
        </w:rPr>
        <w:tab/>
        <w:t>Political contributions and gifts</w:t>
      </w:r>
      <w:r w:rsidRPr="00BB774D">
        <w:rPr>
          <w:noProof/>
        </w:rPr>
        <w:tab/>
      </w:r>
      <w:r w:rsidRPr="00BB774D">
        <w:rPr>
          <w:noProof/>
        </w:rPr>
        <w:fldChar w:fldCharType="begin"/>
      </w:r>
      <w:r w:rsidRPr="00BB774D">
        <w:rPr>
          <w:noProof/>
        </w:rPr>
        <w:instrText xml:space="preserve"> PAGEREF _Toc200727193 \h </w:instrText>
      </w:r>
      <w:r w:rsidRPr="00BB774D">
        <w:rPr>
          <w:noProof/>
        </w:rPr>
      </w:r>
      <w:r w:rsidRPr="00BB774D">
        <w:rPr>
          <w:noProof/>
        </w:rPr>
        <w:fldChar w:fldCharType="separate"/>
      </w:r>
      <w:r w:rsidR="00851444">
        <w:rPr>
          <w:noProof/>
        </w:rPr>
        <w:t>169</w:t>
      </w:r>
      <w:r w:rsidRPr="00BB774D">
        <w:rPr>
          <w:noProof/>
        </w:rPr>
        <w:fldChar w:fldCharType="end"/>
      </w:r>
    </w:p>
    <w:p w14:paraId="398E0A9F" w14:textId="0AC4EB2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25</w:t>
      </w:r>
      <w:r>
        <w:rPr>
          <w:noProof/>
        </w:rPr>
        <w:tab/>
        <w:t>Interest or royalty</w:t>
      </w:r>
      <w:r w:rsidRPr="00BB774D">
        <w:rPr>
          <w:noProof/>
        </w:rPr>
        <w:tab/>
      </w:r>
      <w:r w:rsidRPr="00BB774D">
        <w:rPr>
          <w:noProof/>
        </w:rPr>
        <w:fldChar w:fldCharType="begin"/>
      </w:r>
      <w:r w:rsidRPr="00BB774D">
        <w:rPr>
          <w:noProof/>
        </w:rPr>
        <w:instrText xml:space="preserve"> PAGEREF _Toc200727194 \h </w:instrText>
      </w:r>
      <w:r w:rsidRPr="00BB774D">
        <w:rPr>
          <w:noProof/>
        </w:rPr>
      </w:r>
      <w:r w:rsidRPr="00BB774D">
        <w:rPr>
          <w:noProof/>
        </w:rPr>
        <w:fldChar w:fldCharType="separate"/>
      </w:r>
      <w:r w:rsidR="00851444">
        <w:rPr>
          <w:noProof/>
        </w:rPr>
        <w:t>170</w:t>
      </w:r>
      <w:r w:rsidRPr="00BB774D">
        <w:rPr>
          <w:noProof/>
        </w:rPr>
        <w:fldChar w:fldCharType="end"/>
      </w:r>
    </w:p>
    <w:p w14:paraId="193A45B7" w14:textId="6DEBB66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25A</w:t>
      </w:r>
      <w:r>
        <w:rPr>
          <w:noProof/>
        </w:rPr>
        <w:tab/>
        <w:t>Payments to employees—labour mobility programs</w:t>
      </w:r>
      <w:r w:rsidRPr="00BB774D">
        <w:rPr>
          <w:noProof/>
        </w:rPr>
        <w:tab/>
      </w:r>
      <w:r w:rsidRPr="00BB774D">
        <w:rPr>
          <w:noProof/>
        </w:rPr>
        <w:fldChar w:fldCharType="begin"/>
      </w:r>
      <w:r w:rsidRPr="00BB774D">
        <w:rPr>
          <w:noProof/>
        </w:rPr>
        <w:instrText xml:space="preserve"> PAGEREF _Toc200727195 \h </w:instrText>
      </w:r>
      <w:r w:rsidRPr="00BB774D">
        <w:rPr>
          <w:noProof/>
        </w:rPr>
      </w:r>
      <w:r w:rsidRPr="00BB774D">
        <w:rPr>
          <w:noProof/>
        </w:rPr>
        <w:fldChar w:fldCharType="separate"/>
      </w:r>
      <w:r w:rsidR="00851444">
        <w:rPr>
          <w:noProof/>
        </w:rPr>
        <w:t>171</w:t>
      </w:r>
      <w:r w:rsidRPr="00BB774D">
        <w:rPr>
          <w:noProof/>
        </w:rPr>
        <w:fldChar w:fldCharType="end"/>
      </w:r>
    </w:p>
    <w:p w14:paraId="6B9129B0" w14:textId="2DACC94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26</w:t>
      </w:r>
      <w:r>
        <w:rPr>
          <w:noProof/>
        </w:rPr>
        <w:tab/>
        <w:t>Non</w:t>
      </w:r>
      <w:r>
        <w:rPr>
          <w:noProof/>
        </w:rPr>
        <w:noBreakHyphen/>
        <w:t>share distributions and dividends</w:t>
      </w:r>
      <w:r w:rsidRPr="00BB774D">
        <w:rPr>
          <w:noProof/>
        </w:rPr>
        <w:tab/>
      </w:r>
      <w:r w:rsidRPr="00BB774D">
        <w:rPr>
          <w:noProof/>
        </w:rPr>
        <w:fldChar w:fldCharType="begin"/>
      </w:r>
      <w:r w:rsidRPr="00BB774D">
        <w:rPr>
          <w:noProof/>
        </w:rPr>
        <w:instrText xml:space="preserve"> PAGEREF _Toc200727196 \h </w:instrText>
      </w:r>
      <w:r w:rsidRPr="00BB774D">
        <w:rPr>
          <w:noProof/>
        </w:rPr>
      </w:r>
      <w:r w:rsidRPr="00BB774D">
        <w:rPr>
          <w:noProof/>
        </w:rPr>
        <w:fldChar w:fldCharType="separate"/>
      </w:r>
      <w:r w:rsidR="00851444">
        <w:rPr>
          <w:noProof/>
        </w:rPr>
        <w:t>172</w:t>
      </w:r>
      <w:r w:rsidRPr="00BB774D">
        <w:rPr>
          <w:noProof/>
        </w:rPr>
        <w:fldChar w:fldCharType="end"/>
      </w:r>
    </w:p>
    <w:p w14:paraId="3AF92539" w14:textId="47F5F50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30</w:t>
      </w:r>
      <w:r>
        <w:rPr>
          <w:noProof/>
        </w:rPr>
        <w:tab/>
        <w:t>Relative’s travel expenses</w:t>
      </w:r>
      <w:r w:rsidRPr="00BB774D">
        <w:rPr>
          <w:noProof/>
        </w:rPr>
        <w:tab/>
      </w:r>
      <w:r w:rsidRPr="00BB774D">
        <w:rPr>
          <w:noProof/>
        </w:rPr>
        <w:fldChar w:fldCharType="begin"/>
      </w:r>
      <w:r w:rsidRPr="00BB774D">
        <w:rPr>
          <w:noProof/>
        </w:rPr>
        <w:instrText xml:space="preserve"> PAGEREF _Toc200727197 \h </w:instrText>
      </w:r>
      <w:r w:rsidRPr="00BB774D">
        <w:rPr>
          <w:noProof/>
        </w:rPr>
      </w:r>
      <w:r w:rsidRPr="00BB774D">
        <w:rPr>
          <w:noProof/>
        </w:rPr>
        <w:fldChar w:fldCharType="separate"/>
      </w:r>
      <w:r w:rsidR="00851444">
        <w:rPr>
          <w:noProof/>
        </w:rPr>
        <w:t>172</w:t>
      </w:r>
      <w:r w:rsidRPr="00BB774D">
        <w:rPr>
          <w:noProof/>
        </w:rPr>
        <w:fldChar w:fldCharType="end"/>
      </w:r>
    </w:p>
    <w:p w14:paraId="0315BEEC" w14:textId="4B763C2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31</w:t>
      </w:r>
      <w:r>
        <w:rPr>
          <w:noProof/>
        </w:rPr>
        <w:tab/>
        <w:t>Travel related to use of residential premises as residential accommodation</w:t>
      </w:r>
      <w:r w:rsidRPr="00BB774D">
        <w:rPr>
          <w:noProof/>
        </w:rPr>
        <w:tab/>
      </w:r>
      <w:r w:rsidRPr="00BB774D">
        <w:rPr>
          <w:noProof/>
        </w:rPr>
        <w:fldChar w:fldCharType="begin"/>
      </w:r>
      <w:r w:rsidRPr="00BB774D">
        <w:rPr>
          <w:noProof/>
        </w:rPr>
        <w:instrText xml:space="preserve"> PAGEREF _Toc200727198 \h </w:instrText>
      </w:r>
      <w:r w:rsidRPr="00BB774D">
        <w:rPr>
          <w:noProof/>
        </w:rPr>
      </w:r>
      <w:r w:rsidRPr="00BB774D">
        <w:rPr>
          <w:noProof/>
        </w:rPr>
        <w:fldChar w:fldCharType="separate"/>
      </w:r>
      <w:r w:rsidR="00851444">
        <w:rPr>
          <w:noProof/>
        </w:rPr>
        <w:t>175</w:t>
      </w:r>
      <w:r w:rsidRPr="00BB774D">
        <w:rPr>
          <w:noProof/>
        </w:rPr>
        <w:fldChar w:fldCharType="end"/>
      </w:r>
    </w:p>
    <w:p w14:paraId="744A1496" w14:textId="239C286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lastRenderedPageBreak/>
        <w:t>26</w:t>
      </w:r>
      <w:r>
        <w:rPr>
          <w:noProof/>
        </w:rPr>
        <w:noBreakHyphen/>
        <w:t>35</w:t>
      </w:r>
      <w:r>
        <w:rPr>
          <w:noProof/>
        </w:rPr>
        <w:tab/>
        <w:t>Reducing deductions for amounts paid to related entities</w:t>
      </w:r>
      <w:r w:rsidRPr="00BB774D">
        <w:rPr>
          <w:noProof/>
        </w:rPr>
        <w:tab/>
      </w:r>
      <w:r w:rsidRPr="00BB774D">
        <w:rPr>
          <w:noProof/>
        </w:rPr>
        <w:fldChar w:fldCharType="begin"/>
      </w:r>
      <w:r w:rsidRPr="00BB774D">
        <w:rPr>
          <w:noProof/>
        </w:rPr>
        <w:instrText xml:space="preserve"> PAGEREF _Toc200727199 \h </w:instrText>
      </w:r>
      <w:r w:rsidRPr="00BB774D">
        <w:rPr>
          <w:noProof/>
        </w:rPr>
      </w:r>
      <w:r w:rsidRPr="00BB774D">
        <w:rPr>
          <w:noProof/>
        </w:rPr>
        <w:fldChar w:fldCharType="separate"/>
      </w:r>
      <w:r w:rsidR="00851444">
        <w:rPr>
          <w:noProof/>
        </w:rPr>
        <w:t>175</w:t>
      </w:r>
      <w:r w:rsidRPr="00BB774D">
        <w:rPr>
          <w:noProof/>
        </w:rPr>
        <w:fldChar w:fldCharType="end"/>
      </w:r>
    </w:p>
    <w:p w14:paraId="5904A8D1" w14:textId="211C534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40</w:t>
      </w:r>
      <w:r>
        <w:rPr>
          <w:noProof/>
        </w:rPr>
        <w:tab/>
        <w:t>Maintaining your family</w:t>
      </w:r>
      <w:r w:rsidRPr="00BB774D">
        <w:rPr>
          <w:noProof/>
        </w:rPr>
        <w:tab/>
      </w:r>
      <w:r w:rsidRPr="00BB774D">
        <w:rPr>
          <w:noProof/>
        </w:rPr>
        <w:fldChar w:fldCharType="begin"/>
      </w:r>
      <w:r w:rsidRPr="00BB774D">
        <w:rPr>
          <w:noProof/>
        </w:rPr>
        <w:instrText xml:space="preserve"> PAGEREF _Toc200727200 \h </w:instrText>
      </w:r>
      <w:r w:rsidRPr="00BB774D">
        <w:rPr>
          <w:noProof/>
        </w:rPr>
      </w:r>
      <w:r w:rsidRPr="00BB774D">
        <w:rPr>
          <w:noProof/>
        </w:rPr>
        <w:fldChar w:fldCharType="separate"/>
      </w:r>
      <w:r w:rsidR="00851444">
        <w:rPr>
          <w:noProof/>
        </w:rPr>
        <w:t>177</w:t>
      </w:r>
      <w:r w:rsidRPr="00BB774D">
        <w:rPr>
          <w:noProof/>
        </w:rPr>
        <w:fldChar w:fldCharType="end"/>
      </w:r>
    </w:p>
    <w:p w14:paraId="22CD411B" w14:textId="4DFD621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45</w:t>
      </w:r>
      <w:r>
        <w:rPr>
          <w:noProof/>
        </w:rPr>
        <w:tab/>
        <w:t>Recreational club expenses</w:t>
      </w:r>
      <w:r w:rsidRPr="00BB774D">
        <w:rPr>
          <w:noProof/>
        </w:rPr>
        <w:tab/>
      </w:r>
      <w:r w:rsidRPr="00BB774D">
        <w:rPr>
          <w:noProof/>
        </w:rPr>
        <w:fldChar w:fldCharType="begin"/>
      </w:r>
      <w:r w:rsidRPr="00BB774D">
        <w:rPr>
          <w:noProof/>
        </w:rPr>
        <w:instrText xml:space="preserve"> PAGEREF _Toc200727201 \h </w:instrText>
      </w:r>
      <w:r w:rsidRPr="00BB774D">
        <w:rPr>
          <w:noProof/>
        </w:rPr>
      </w:r>
      <w:r w:rsidRPr="00BB774D">
        <w:rPr>
          <w:noProof/>
        </w:rPr>
        <w:fldChar w:fldCharType="separate"/>
      </w:r>
      <w:r w:rsidR="00851444">
        <w:rPr>
          <w:noProof/>
        </w:rPr>
        <w:t>177</w:t>
      </w:r>
      <w:r w:rsidRPr="00BB774D">
        <w:rPr>
          <w:noProof/>
        </w:rPr>
        <w:fldChar w:fldCharType="end"/>
      </w:r>
    </w:p>
    <w:p w14:paraId="374760DB" w14:textId="4429D9A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47</w:t>
      </w:r>
      <w:r>
        <w:rPr>
          <w:noProof/>
        </w:rPr>
        <w:tab/>
        <w:t>Non</w:t>
      </w:r>
      <w:r>
        <w:rPr>
          <w:noProof/>
        </w:rPr>
        <w:noBreakHyphen/>
        <w:t>business boating activities</w:t>
      </w:r>
      <w:r w:rsidRPr="00BB774D">
        <w:rPr>
          <w:noProof/>
        </w:rPr>
        <w:tab/>
      </w:r>
      <w:r w:rsidRPr="00BB774D">
        <w:rPr>
          <w:noProof/>
        </w:rPr>
        <w:fldChar w:fldCharType="begin"/>
      </w:r>
      <w:r w:rsidRPr="00BB774D">
        <w:rPr>
          <w:noProof/>
        </w:rPr>
        <w:instrText xml:space="preserve"> PAGEREF _Toc200727202 \h </w:instrText>
      </w:r>
      <w:r w:rsidRPr="00BB774D">
        <w:rPr>
          <w:noProof/>
        </w:rPr>
      </w:r>
      <w:r w:rsidRPr="00BB774D">
        <w:rPr>
          <w:noProof/>
        </w:rPr>
        <w:fldChar w:fldCharType="separate"/>
      </w:r>
      <w:r w:rsidR="00851444">
        <w:rPr>
          <w:noProof/>
        </w:rPr>
        <w:t>178</w:t>
      </w:r>
      <w:r w:rsidRPr="00BB774D">
        <w:rPr>
          <w:noProof/>
        </w:rPr>
        <w:fldChar w:fldCharType="end"/>
      </w:r>
    </w:p>
    <w:p w14:paraId="485B864D" w14:textId="576F6EF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50</w:t>
      </w:r>
      <w:r>
        <w:rPr>
          <w:noProof/>
        </w:rPr>
        <w:tab/>
        <w:t>Expenses for a leisure facility</w:t>
      </w:r>
      <w:r w:rsidRPr="00BB774D">
        <w:rPr>
          <w:noProof/>
        </w:rPr>
        <w:tab/>
      </w:r>
      <w:r w:rsidRPr="00BB774D">
        <w:rPr>
          <w:noProof/>
        </w:rPr>
        <w:fldChar w:fldCharType="begin"/>
      </w:r>
      <w:r w:rsidRPr="00BB774D">
        <w:rPr>
          <w:noProof/>
        </w:rPr>
        <w:instrText xml:space="preserve"> PAGEREF _Toc200727203 \h </w:instrText>
      </w:r>
      <w:r w:rsidRPr="00BB774D">
        <w:rPr>
          <w:noProof/>
        </w:rPr>
      </w:r>
      <w:r w:rsidRPr="00BB774D">
        <w:rPr>
          <w:noProof/>
        </w:rPr>
        <w:fldChar w:fldCharType="separate"/>
      </w:r>
      <w:r w:rsidR="00851444">
        <w:rPr>
          <w:noProof/>
        </w:rPr>
        <w:t>181</w:t>
      </w:r>
      <w:r w:rsidRPr="00BB774D">
        <w:rPr>
          <w:noProof/>
        </w:rPr>
        <w:fldChar w:fldCharType="end"/>
      </w:r>
    </w:p>
    <w:p w14:paraId="7A3C2284" w14:textId="78DF986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52</w:t>
      </w:r>
      <w:r>
        <w:rPr>
          <w:noProof/>
        </w:rPr>
        <w:tab/>
        <w:t>Bribes to foreign public officials</w:t>
      </w:r>
      <w:r w:rsidRPr="00BB774D">
        <w:rPr>
          <w:noProof/>
        </w:rPr>
        <w:tab/>
      </w:r>
      <w:r w:rsidRPr="00BB774D">
        <w:rPr>
          <w:noProof/>
        </w:rPr>
        <w:fldChar w:fldCharType="begin"/>
      </w:r>
      <w:r w:rsidRPr="00BB774D">
        <w:rPr>
          <w:noProof/>
        </w:rPr>
        <w:instrText xml:space="preserve"> PAGEREF _Toc200727204 \h </w:instrText>
      </w:r>
      <w:r w:rsidRPr="00BB774D">
        <w:rPr>
          <w:noProof/>
        </w:rPr>
      </w:r>
      <w:r w:rsidRPr="00BB774D">
        <w:rPr>
          <w:noProof/>
        </w:rPr>
        <w:fldChar w:fldCharType="separate"/>
      </w:r>
      <w:r w:rsidR="00851444">
        <w:rPr>
          <w:noProof/>
        </w:rPr>
        <w:t>182</w:t>
      </w:r>
      <w:r w:rsidRPr="00BB774D">
        <w:rPr>
          <w:noProof/>
        </w:rPr>
        <w:fldChar w:fldCharType="end"/>
      </w:r>
    </w:p>
    <w:p w14:paraId="70052D64" w14:textId="13AA433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53</w:t>
      </w:r>
      <w:r>
        <w:rPr>
          <w:noProof/>
        </w:rPr>
        <w:tab/>
        <w:t>Bribes to public officials</w:t>
      </w:r>
      <w:r w:rsidRPr="00BB774D">
        <w:rPr>
          <w:noProof/>
        </w:rPr>
        <w:tab/>
      </w:r>
      <w:r w:rsidRPr="00BB774D">
        <w:rPr>
          <w:noProof/>
        </w:rPr>
        <w:fldChar w:fldCharType="begin"/>
      </w:r>
      <w:r w:rsidRPr="00BB774D">
        <w:rPr>
          <w:noProof/>
        </w:rPr>
        <w:instrText xml:space="preserve"> PAGEREF _Toc200727205 \h </w:instrText>
      </w:r>
      <w:r w:rsidRPr="00BB774D">
        <w:rPr>
          <w:noProof/>
        </w:rPr>
      </w:r>
      <w:r w:rsidRPr="00BB774D">
        <w:rPr>
          <w:noProof/>
        </w:rPr>
        <w:fldChar w:fldCharType="separate"/>
      </w:r>
      <w:r w:rsidR="00851444">
        <w:rPr>
          <w:noProof/>
        </w:rPr>
        <w:t>185</w:t>
      </w:r>
      <w:r w:rsidRPr="00BB774D">
        <w:rPr>
          <w:noProof/>
        </w:rPr>
        <w:fldChar w:fldCharType="end"/>
      </w:r>
    </w:p>
    <w:p w14:paraId="11AB56E2" w14:textId="0FDE84A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54</w:t>
      </w:r>
      <w:r>
        <w:rPr>
          <w:noProof/>
        </w:rPr>
        <w:tab/>
        <w:t>Expenditure relating to illegal activities</w:t>
      </w:r>
      <w:r w:rsidRPr="00BB774D">
        <w:rPr>
          <w:noProof/>
        </w:rPr>
        <w:tab/>
      </w:r>
      <w:r w:rsidRPr="00BB774D">
        <w:rPr>
          <w:noProof/>
        </w:rPr>
        <w:fldChar w:fldCharType="begin"/>
      </w:r>
      <w:r w:rsidRPr="00BB774D">
        <w:rPr>
          <w:noProof/>
        </w:rPr>
        <w:instrText xml:space="preserve"> PAGEREF _Toc200727206 \h </w:instrText>
      </w:r>
      <w:r w:rsidRPr="00BB774D">
        <w:rPr>
          <w:noProof/>
        </w:rPr>
      </w:r>
      <w:r w:rsidRPr="00BB774D">
        <w:rPr>
          <w:noProof/>
        </w:rPr>
        <w:fldChar w:fldCharType="separate"/>
      </w:r>
      <w:r w:rsidR="00851444">
        <w:rPr>
          <w:noProof/>
        </w:rPr>
        <w:t>186</w:t>
      </w:r>
      <w:r w:rsidRPr="00BB774D">
        <w:rPr>
          <w:noProof/>
        </w:rPr>
        <w:fldChar w:fldCharType="end"/>
      </w:r>
    </w:p>
    <w:p w14:paraId="7530D1D2" w14:textId="5887521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55</w:t>
      </w:r>
      <w:r>
        <w:rPr>
          <w:noProof/>
        </w:rPr>
        <w:tab/>
        <w:t>Limit on deductions</w:t>
      </w:r>
      <w:r w:rsidRPr="00BB774D">
        <w:rPr>
          <w:noProof/>
        </w:rPr>
        <w:tab/>
      </w:r>
      <w:r w:rsidRPr="00BB774D">
        <w:rPr>
          <w:noProof/>
        </w:rPr>
        <w:fldChar w:fldCharType="begin"/>
      </w:r>
      <w:r w:rsidRPr="00BB774D">
        <w:rPr>
          <w:noProof/>
        </w:rPr>
        <w:instrText xml:space="preserve"> PAGEREF _Toc200727207 \h </w:instrText>
      </w:r>
      <w:r w:rsidRPr="00BB774D">
        <w:rPr>
          <w:noProof/>
        </w:rPr>
      </w:r>
      <w:r w:rsidRPr="00BB774D">
        <w:rPr>
          <w:noProof/>
        </w:rPr>
        <w:fldChar w:fldCharType="separate"/>
      </w:r>
      <w:r w:rsidR="00851444">
        <w:rPr>
          <w:noProof/>
        </w:rPr>
        <w:t>187</w:t>
      </w:r>
      <w:r w:rsidRPr="00BB774D">
        <w:rPr>
          <w:noProof/>
        </w:rPr>
        <w:fldChar w:fldCharType="end"/>
      </w:r>
    </w:p>
    <w:p w14:paraId="6CEE6E8E" w14:textId="05BD96C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60</w:t>
      </w:r>
      <w:r>
        <w:rPr>
          <w:noProof/>
        </w:rPr>
        <w:tab/>
        <w:t>Superannuation contributions surcharge</w:t>
      </w:r>
      <w:r w:rsidRPr="00BB774D">
        <w:rPr>
          <w:noProof/>
        </w:rPr>
        <w:tab/>
      </w:r>
      <w:r w:rsidRPr="00BB774D">
        <w:rPr>
          <w:noProof/>
        </w:rPr>
        <w:fldChar w:fldCharType="begin"/>
      </w:r>
      <w:r w:rsidRPr="00BB774D">
        <w:rPr>
          <w:noProof/>
        </w:rPr>
        <w:instrText xml:space="preserve"> PAGEREF _Toc200727208 \h </w:instrText>
      </w:r>
      <w:r w:rsidRPr="00BB774D">
        <w:rPr>
          <w:noProof/>
        </w:rPr>
      </w:r>
      <w:r w:rsidRPr="00BB774D">
        <w:rPr>
          <w:noProof/>
        </w:rPr>
        <w:fldChar w:fldCharType="separate"/>
      </w:r>
      <w:r w:rsidR="00851444">
        <w:rPr>
          <w:noProof/>
        </w:rPr>
        <w:t>188</w:t>
      </w:r>
      <w:r w:rsidRPr="00BB774D">
        <w:rPr>
          <w:noProof/>
        </w:rPr>
        <w:fldChar w:fldCharType="end"/>
      </w:r>
    </w:p>
    <w:p w14:paraId="121434CD" w14:textId="2370BBC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68</w:t>
      </w:r>
      <w:r>
        <w:rPr>
          <w:noProof/>
        </w:rPr>
        <w:tab/>
        <w:t>Loss from disposal of eligible venture capital investments</w:t>
      </w:r>
      <w:r w:rsidRPr="00BB774D">
        <w:rPr>
          <w:noProof/>
        </w:rPr>
        <w:tab/>
      </w:r>
      <w:r w:rsidRPr="00BB774D">
        <w:rPr>
          <w:noProof/>
        </w:rPr>
        <w:fldChar w:fldCharType="begin"/>
      </w:r>
      <w:r w:rsidRPr="00BB774D">
        <w:rPr>
          <w:noProof/>
        </w:rPr>
        <w:instrText xml:space="preserve"> PAGEREF _Toc200727209 \h </w:instrText>
      </w:r>
      <w:r w:rsidRPr="00BB774D">
        <w:rPr>
          <w:noProof/>
        </w:rPr>
      </w:r>
      <w:r w:rsidRPr="00BB774D">
        <w:rPr>
          <w:noProof/>
        </w:rPr>
        <w:fldChar w:fldCharType="separate"/>
      </w:r>
      <w:r w:rsidR="00851444">
        <w:rPr>
          <w:noProof/>
        </w:rPr>
        <w:t>188</w:t>
      </w:r>
      <w:r w:rsidRPr="00BB774D">
        <w:rPr>
          <w:noProof/>
        </w:rPr>
        <w:fldChar w:fldCharType="end"/>
      </w:r>
    </w:p>
    <w:p w14:paraId="2C3A4FA6" w14:textId="6186DAB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70</w:t>
      </w:r>
      <w:r>
        <w:rPr>
          <w:noProof/>
        </w:rPr>
        <w:tab/>
        <w:t>Loss from disposal of venture capital equity</w:t>
      </w:r>
      <w:r w:rsidRPr="00BB774D">
        <w:rPr>
          <w:noProof/>
        </w:rPr>
        <w:tab/>
      </w:r>
      <w:r w:rsidRPr="00BB774D">
        <w:rPr>
          <w:noProof/>
        </w:rPr>
        <w:fldChar w:fldCharType="begin"/>
      </w:r>
      <w:r w:rsidRPr="00BB774D">
        <w:rPr>
          <w:noProof/>
        </w:rPr>
        <w:instrText xml:space="preserve"> PAGEREF _Toc200727210 \h </w:instrText>
      </w:r>
      <w:r w:rsidRPr="00BB774D">
        <w:rPr>
          <w:noProof/>
        </w:rPr>
      </w:r>
      <w:r w:rsidRPr="00BB774D">
        <w:rPr>
          <w:noProof/>
        </w:rPr>
        <w:fldChar w:fldCharType="separate"/>
      </w:r>
      <w:r w:rsidR="00851444">
        <w:rPr>
          <w:noProof/>
        </w:rPr>
        <w:t>189</w:t>
      </w:r>
      <w:r w:rsidRPr="00BB774D">
        <w:rPr>
          <w:noProof/>
        </w:rPr>
        <w:fldChar w:fldCharType="end"/>
      </w:r>
    </w:p>
    <w:p w14:paraId="540E6F77" w14:textId="2BE8C0A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75</w:t>
      </w:r>
      <w:r>
        <w:rPr>
          <w:noProof/>
        </w:rPr>
        <w:tab/>
        <w:t>Excess non</w:t>
      </w:r>
      <w:r>
        <w:rPr>
          <w:noProof/>
        </w:rPr>
        <w:noBreakHyphen/>
        <w:t>concessional contributions tax cannot be deducted</w:t>
      </w:r>
      <w:r w:rsidRPr="00BB774D">
        <w:rPr>
          <w:noProof/>
        </w:rPr>
        <w:tab/>
      </w:r>
      <w:r w:rsidRPr="00BB774D">
        <w:rPr>
          <w:noProof/>
        </w:rPr>
        <w:fldChar w:fldCharType="begin"/>
      </w:r>
      <w:r w:rsidRPr="00BB774D">
        <w:rPr>
          <w:noProof/>
        </w:rPr>
        <w:instrText xml:space="preserve"> PAGEREF _Toc200727211 \h </w:instrText>
      </w:r>
      <w:r w:rsidRPr="00BB774D">
        <w:rPr>
          <w:noProof/>
        </w:rPr>
      </w:r>
      <w:r w:rsidRPr="00BB774D">
        <w:rPr>
          <w:noProof/>
        </w:rPr>
        <w:fldChar w:fldCharType="separate"/>
      </w:r>
      <w:r w:rsidR="00851444">
        <w:rPr>
          <w:noProof/>
        </w:rPr>
        <w:t>189</w:t>
      </w:r>
      <w:r w:rsidRPr="00BB774D">
        <w:rPr>
          <w:noProof/>
        </w:rPr>
        <w:fldChar w:fldCharType="end"/>
      </w:r>
    </w:p>
    <w:p w14:paraId="48D7121B" w14:textId="032325B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80</w:t>
      </w:r>
      <w:r>
        <w:rPr>
          <w:noProof/>
        </w:rPr>
        <w:tab/>
        <w:t>Financing costs on loans to pay superannuation contribution</w:t>
      </w:r>
      <w:r w:rsidRPr="00BB774D">
        <w:rPr>
          <w:noProof/>
        </w:rPr>
        <w:tab/>
      </w:r>
      <w:r w:rsidRPr="00BB774D">
        <w:rPr>
          <w:noProof/>
        </w:rPr>
        <w:fldChar w:fldCharType="begin"/>
      </w:r>
      <w:r w:rsidRPr="00BB774D">
        <w:rPr>
          <w:noProof/>
        </w:rPr>
        <w:instrText xml:space="preserve"> PAGEREF _Toc200727212 \h </w:instrText>
      </w:r>
      <w:r w:rsidRPr="00BB774D">
        <w:rPr>
          <w:noProof/>
        </w:rPr>
      </w:r>
      <w:r w:rsidRPr="00BB774D">
        <w:rPr>
          <w:noProof/>
        </w:rPr>
        <w:fldChar w:fldCharType="separate"/>
      </w:r>
      <w:r w:rsidR="00851444">
        <w:rPr>
          <w:noProof/>
        </w:rPr>
        <w:t>189</w:t>
      </w:r>
      <w:r w:rsidRPr="00BB774D">
        <w:rPr>
          <w:noProof/>
        </w:rPr>
        <w:fldChar w:fldCharType="end"/>
      </w:r>
    </w:p>
    <w:p w14:paraId="7DDE6288" w14:textId="5D709D3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85</w:t>
      </w:r>
      <w:r>
        <w:rPr>
          <w:noProof/>
        </w:rPr>
        <w:tab/>
        <w:t>Borrowing costs on loans to pay life insurance premiums</w:t>
      </w:r>
      <w:r w:rsidRPr="00BB774D">
        <w:rPr>
          <w:noProof/>
        </w:rPr>
        <w:tab/>
      </w:r>
      <w:r w:rsidRPr="00BB774D">
        <w:rPr>
          <w:noProof/>
        </w:rPr>
        <w:fldChar w:fldCharType="begin"/>
      </w:r>
      <w:r w:rsidRPr="00BB774D">
        <w:rPr>
          <w:noProof/>
        </w:rPr>
        <w:instrText xml:space="preserve"> PAGEREF _Toc200727213 \h </w:instrText>
      </w:r>
      <w:r w:rsidRPr="00BB774D">
        <w:rPr>
          <w:noProof/>
        </w:rPr>
      </w:r>
      <w:r w:rsidRPr="00BB774D">
        <w:rPr>
          <w:noProof/>
        </w:rPr>
        <w:fldChar w:fldCharType="separate"/>
      </w:r>
      <w:r w:rsidR="00851444">
        <w:rPr>
          <w:noProof/>
        </w:rPr>
        <w:t>190</w:t>
      </w:r>
      <w:r w:rsidRPr="00BB774D">
        <w:rPr>
          <w:noProof/>
        </w:rPr>
        <w:fldChar w:fldCharType="end"/>
      </w:r>
    </w:p>
    <w:p w14:paraId="5776FB9C" w14:textId="1D255A6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90</w:t>
      </w:r>
      <w:r>
        <w:rPr>
          <w:noProof/>
        </w:rPr>
        <w:tab/>
        <w:t>Superannuation supervisory levy</w:t>
      </w:r>
      <w:r w:rsidRPr="00BB774D">
        <w:rPr>
          <w:noProof/>
        </w:rPr>
        <w:tab/>
      </w:r>
      <w:r w:rsidRPr="00BB774D">
        <w:rPr>
          <w:noProof/>
        </w:rPr>
        <w:fldChar w:fldCharType="begin"/>
      </w:r>
      <w:r w:rsidRPr="00BB774D">
        <w:rPr>
          <w:noProof/>
        </w:rPr>
        <w:instrText xml:space="preserve"> PAGEREF _Toc200727214 \h </w:instrText>
      </w:r>
      <w:r w:rsidRPr="00BB774D">
        <w:rPr>
          <w:noProof/>
        </w:rPr>
      </w:r>
      <w:r w:rsidRPr="00BB774D">
        <w:rPr>
          <w:noProof/>
        </w:rPr>
        <w:fldChar w:fldCharType="separate"/>
      </w:r>
      <w:r w:rsidR="00851444">
        <w:rPr>
          <w:noProof/>
        </w:rPr>
        <w:t>190</w:t>
      </w:r>
      <w:r w:rsidRPr="00BB774D">
        <w:rPr>
          <w:noProof/>
        </w:rPr>
        <w:fldChar w:fldCharType="end"/>
      </w:r>
    </w:p>
    <w:p w14:paraId="0A9F616C" w14:textId="36AA726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95</w:t>
      </w:r>
      <w:r>
        <w:rPr>
          <w:noProof/>
        </w:rPr>
        <w:tab/>
        <w:t>Superannuation guarantee charge</w:t>
      </w:r>
      <w:r w:rsidRPr="00BB774D">
        <w:rPr>
          <w:noProof/>
        </w:rPr>
        <w:tab/>
      </w:r>
      <w:r w:rsidRPr="00BB774D">
        <w:rPr>
          <w:noProof/>
        </w:rPr>
        <w:fldChar w:fldCharType="begin"/>
      </w:r>
      <w:r w:rsidRPr="00BB774D">
        <w:rPr>
          <w:noProof/>
        </w:rPr>
        <w:instrText xml:space="preserve"> PAGEREF _Toc200727215 \h </w:instrText>
      </w:r>
      <w:r w:rsidRPr="00BB774D">
        <w:rPr>
          <w:noProof/>
        </w:rPr>
      </w:r>
      <w:r w:rsidRPr="00BB774D">
        <w:rPr>
          <w:noProof/>
        </w:rPr>
        <w:fldChar w:fldCharType="separate"/>
      </w:r>
      <w:r w:rsidR="00851444">
        <w:rPr>
          <w:noProof/>
        </w:rPr>
        <w:t>190</w:t>
      </w:r>
      <w:r w:rsidRPr="00BB774D">
        <w:rPr>
          <w:noProof/>
        </w:rPr>
        <w:fldChar w:fldCharType="end"/>
      </w:r>
    </w:p>
    <w:p w14:paraId="1F69263B" w14:textId="645955A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96</w:t>
      </w:r>
      <w:r>
        <w:rPr>
          <w:noProof/>
        </w:rPr>
        <w:tab/>
        <w:t>Laminaria and Corallina decommissioning levy cannot be deducted</w:t>
      </w:r>
      <w:r w:rsidRPr="00BB774D">
        <w:rPr>
          <w:noProof/>
        </w:rPr>
        <w:tab/>
      </w:r>
      <w:r w:rsidRPr="00BB774D">
        <w:rPr>
          <w:noProof/>
        </w:rPr>
        <w:fldChar w:fldCharType="begin"/>
      </w:r>
      <w:r w:rsidRPr="00BB774D">
        <w:rPr>
          <w:noProof/>
        </w:rPr>
        <w:instrText xml:space="preserve"> PAGEREF _Toc200727216 \h </w:instrText>
      </w:r>
      <w:r w:rsidRPr="00BB774D">
        <w:rPr>
          <w:noProof/>
        </w:rPr>
      </w:r>
      <w:r w:rsidRPr="00BB774D">
        <w:rPr>
          <w:noProof/>
        </w:rPr>
        <w:fldChar w:fldCharType="separate"/>
      </w:r>
      <w:r w:rsidR="00851444">
        <w:rPr>
          <w:noProof/>
        </w:rPr>
        <w:t>191</w:t>
      </w:r>
      <w:r w:rsidRPr="00BB774D">
        <w:rPr>
          <w:noProof/>
        </w:rPr>
        <w:fldChar w:fldCharType="end"/>
      </w:r>
    </w:p>
    <w:p w14:paraId="1FEC6F8A" w14:textId="472B97A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97</w:t>
      </w:r>
      <w:r>
        <w:rPr>
          <w:noProof/>
        </w:rPr>
        <w:tab/>
        <w:t>National Disability Insurance Scheme expenditure</w:t>
      </w:r>
      <w:r w:rsidRPr="00BB774D">
        <w:rPr>
          <w:noProof/>
        </w:rPr>
        <w:tab/>
      </w:r>
      <w:r w:rsidRPr="00BB774D">
        <w:rPr>
          <w:noProof/>
        </w:rPr>
        <w:fldChar w:fldCharType="begin"/>
      </w:r>
      <w:r w:rsidRPr="00BB774D">
        <w:rPr>
          <w:noProof/>
        </w:rPr>
        <w:instrText xml:space="preserve"> PAGEREF _Toc200727217 \h </w:instrText>
      </w:r>
      <w:r w:rsidRPr="00BB774D">
        <w:rPr>
          <w:noProof/>
        </w:rPr>
      </w:r>
      <w:r w:rsidRPr="00BB774D">
        <w:rPr>
          <w:noProof/>
        </w:rPr>
        <w:fldChar w:fldCharType="separate"/>
      </w:r>
      <w:r w:rsidR="00851444">
        <w:rPr>
          <w:noProof/>
        </w:rPr>
        <w:t>191</w:t>
      </w:r>
      <w:r w:rsidRPr="00BB774D">
        <w:rPr>
          <w:noProof/>
        </w:rPr>
        <w:fldChar w:fldCharType="end"/>
      </w:r>
    </w:p>
    <w:p w14:paraId="4C7FCD42" w14:textId="482ED41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98</w:t>
      </w:r>
      <w:r>
        <w:rPr>
          <w:noProof/>
        </w:rPr>
        <w:tab/>
        <w:t>Division 293 tax cannot be deducted</w:t>
      </w:r>
      <w:r w:rsidRPr="00BB774D">
        <w:rPr>
          <w:noProof/>
        </w:rPr>
        <w:tab/>
      </w:r>
      <w:r w:rsidRPr="00BB774D">
        <w:rPr>
          <w:noProof/>
        </w:rPr>
        <w:fldChar w:fldCharType="begin"/>
      </w:r>
      <w:r w:rsidRPr="00BB774D">
        <w:rPr>
          <w:noProof/>
        </w:rPr>
        <w:instrText xml:space="preserve"> PAGEREF _Toc200727218 \h </w:instrText>
      </w:r>
      <w:r w:rsidRPr="00BB774D">
        <w:rPr>
          <w:noProof/>
        </w:rPr>
      </w:r>
      <w:r w:rsidRPr="00BB774D">
        <w:rPr>
          <w:noProof/>
        </w:rPr>
        <w:fldChar w:fldCharType="separate"/>
      </w:r>
      <w:r w:rsidR="00851444">
        <w:rPr>
          <w:noProof/>
        </w:rPr>
        <w:t>191</w:t>
      </w:r>
      <w:r w:rsidRPr="00BB774D">
        <w:rPr>
          <w:noProof/>
        </w:rPr>
        <w:fldChar w:fldCharType="end"/>
      </w:r>
    </w:p>
    <w:p w14:paraId="5DF24BCB" w14:textId="537FCAD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99</w:t>
      </w:r>
      <w:r>
        <w:rPr>
          <w:noProof/>
        </w:rPr>
        <w:tab/>
        <w:t>Excess transfer balance tax cannot be deducted</w:t>
      </w:r>
      <w:r w:rsidRPr="00BB774D">
        <w:rPr>
          <w:noProof/>
        </w:rPr>
        <w:tab/>
      </w:r>
      <w:r w:rsidRPr="00BB774D">
        <w:rPr>
          <w:noProof/>
        </w:rPr>
        <w:fldChar w:fldCharType="begin"/>
      </w:r>
      <w:r w:rsidRPr="00BB774D">
        <w:rPr>
          <w:noProof/>
        </w:rPr>
        <w:instrText xml:space="preserve"> PAGEREF _Toc200727219 \h </w:instrText>
      </w:r>
      <w:r w:rsidRPr="00BB774D">
        <w:rPr>
          <w:noProof/>
        </w:rPr>
      </w:r>
      <w:r w:rsidRPr="00BB774D">
        <w:rPr>
          <w:noProof/>
        </w:rPr>
        <w:fldChar w:fldCharType="separate"/>
      </w:r>
      <w:r w:rsidR="00851444">
        <w:rPr>
          <w:noProof/>
        </w:rPr>
        <w:t>191</w:t>
      </w:r>
      <w:r w:rsidRPr="00BB774D">
        <w:rPr>
          <w:noProof/>
        </w:rPr>
        <w:fldChar w:fldCharType="end"/>
      </w:r>
    </w:p>
    <w:p w14:paraId="33529D63" w14:textId="5B2BC62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99B</w:t>
      </w:r>
      <w:r>
        <w:rPr>
          <w:noProof/>
        </w:rPr>
        <w:tab/>
        <w:t>Build to rent development misuse tax cannot be deducted</w:t>
      </w:r>
      <w:r w:rsidRPr="00BB774D">
        <w:rPr>
          <w:noProof/>
        </w:rPr>
        <w:tab/>
      </w:r>
      <w:r w:rsidRPr="00BB774D">
        <w:rPr>
          <w:noProof/>
        </w:rPr>
        <w:fldChar w:fldCharType="begin"/>
      </w:r>
      <w:r w:rsidRPr="00BB774D">
        <w:rPr>
          <w:noProof/>
        </w:rPr>
        <w:instrText xml:space="preserve"> PAGEREF _Toc200727220 \h </w:instrText>
      </w:r>
      <w:r w:rsidRPr="00BB774D">
        <w:rPr>
          <w:noProof/>
        </w:rPr>
      </w:r>
      <w:r w:rsidRPr="00BB774D">
        <w:rPr>
          <w:noProof/>
        </w:rPr>
        <w:fldChar w:fldCharType="separate"/>
      </w:r>
      <w:r w:rsidR="00851444">
        <w:rPr>
          <w:noProof/>
        </w:rPr>
        <w:t>192</w:t>
      </w:r>
      <w:r w:rsidRPr="00BB774D">
        <w:rPr>
          <w:noProof/>
        </w:rPr>
        <w:fldChar w:fldCharType="end"/>
      </w:r>
    </w:p>
    <w:p w14:paraId="036CB55C" w14:textId="6862FF8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99C</w:t>
      </w:r>
      <w:r>
        <w:rPr>
          <w:noProof/>
        </w:rPr>
        <w:tab/>
        <w:t>Australian IIR/UTPR tax and Australian DMT tax cannot be deducted</w:t>
      </w:r>
      <w:r w:rsidRPr="00BB774D">
        <w:rPr>
          <w:noProof/>
        </w:rPr>
        <w:tab/>
      </w:r>
      <w:r w:rsidRPr="00BB774D">
        <w:rPr>
          <w:noProof/>
        </w:rPr>
        <w:fldChar w:fldCharType="begin"/>
      </w:r>
      <w:r w:rsidRPr="00BB774D">
        <w:rPr>
          <w:noProof/>
        </w:rPr>
        <w:instrText xml:space="preserve"> PAGEREF _Toc200727221 \h </w:instrText>
      </w:r>
      <w:r w:rsidRPr="00BB774D">
        <w:rPr>
          <w:noProof/>
        </w:rPr>
      </w:r>
      <w:r w:rsidRPr="00BB774D">
        <w:rPr>
          <w:noProof/>
        </w:rPr>
        <w:fldChar w:fldCharType="separate"/>
      </w:r>
      <w:r w:rsidR="00851444">
        <w:rPr>
          <w:noProof/>
        </w:rPr>
        <w:t>192</w:t>
      </w:r>
      <w:r w:rsidRPr="00BB774D">
        <w:rPr>
          <w:noProof/>
        </w:rPr>
        <w:fldChar w:fldCharType="end"/>
      </w:r>
    </w:p>
    <w:p w14:paraId="7C764E74" w14:textId="17A756E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100</w:t>
      </w:r>
      <w:r>
        <w:rPr>
          <w:noProof/>
        </w:rPr>
        <w:tab/>
        <w:t>Expenditure attributable to water infrastructure improvement payments</w:t>
      </w:r>
      <w:r w:rsidRPr="00BB774D">
        <w:rPr>
          <w:noProof/>
        </w:rPr>
        <w:tab/>
      </w:r>
      <w:r w:rsidRPr="00BB774D">
        <w:rPr>
          <w:noProof/>
        </w:rPr>
        <w:fldChar w:fldCharType="begin"/>
      </w:r>
      <w:r w:rsidRPr="00BB774D">
        <w:rPr>
          <w:noProof/>
        </w:rPr>
        <w:instrText xml:space="preserve"> PAGEREF _Toc200727222 \h </w:instrText>
      </w:r>
      <w:r w:rsidRPr="00BB774D">
        <w:rPr>
          <w:noProof/>
        </w:rPr>
      </w:r>
      <w:r w:rsidRPr="00BB774D">
        <w:rPr>
          <w:noProof/>
        </w:rPr>
        <w:fldChar w:fldCharType="separate"/>
      </w:r>
      <w:r w:rsidR="00851444">
        <w:rPr>
          <w:noProof/>
        </w:rPr>
        <w:t>192</w:t>
      </w:r>
      <w:r w:rsidRPr="00BB774D">
        <w:rPr>
          <w:noProof/>
        </w:rPr>
        <w:fldChar w:fldCharType="end"/>
      </w:r>
    </w:p>
    <w:p w14:paraId="61ACB5A5" w14:textId="6B8050C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102</w:t>
      </w:r>
      <w:r>
        <w:rPr>
          <w:noProof/>
        </w:rPr>
        <w:tab/>
        <w:t>Expenses associated with holding vacant land</w:t>
      </w:r>
      <w:r w:rsidRPr="00BB774D">
        <w:rPr>
          <w:noProof/>
        </w:rPr>
        <w:tab/>
      </w:r>
      <w:r w:rsidRPr="00BB774D">
        <w:rPr>
          <w:noProof/>
        </w:rPr>
        <w:fldChar w:fldCharType="begin"/>
      </w:r>
      <w:r w:rsidRPr="00BB774D">
        <w:rPr>
          <w:noProof/>
        </w:rPr>
        <w:instrText xml:space="preserve"> PAGEREF _Toc200727223 \h </w:instrText>
      </w:r>
      <w:r w:rsidRPr="00BB774D">
        <w:rPr>
          <w:noProof/>
        </w:rPr>
      </w:r>
      <w:r w:rsidRPr="00BB774D">
        <w:rPr>
          <w:noProof/>
        </w:rPr>
        <w:fldChar w:fldCharType="separate"/>
      </w:r>
      <w:r w:rsidR="00851444">
        <w:rPr>
          <w:noProof/>
        </w:rPr>
        <w:t>192</w:t>
      </w:r>
      <w:r w:rsidRPr="00BB774D">
        <w:rPr>
          <w:noProof/>
        </w:rPr>
        <w:fldChar w:fldCharType="end"/>
      </w:r>
    </w:p>
    <w:p w14:paraId="39C15E5F" w14:textId="0C5FEE2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26</w:t>
      </w:r>
      <w:r>
        <w:rPr>
          <w:noProof/>
        </w:rPr>
        <w:noBreakHyphen/>
        <w:t>105</w:t>
      </w:r>
      <w:r>
        <w:rPr>
          <w:noProof/>
        </w:rPr>
        <w:tab/>
        <w:t>Non</w:t>
      </w:r>
      <w:r>
        <w:rPr>
          <w:noProof/>
        </w:rPr>
        <w:noBreakHyphen/>
        <w:t>compliant payments for work and services</w:t>
      </w:r>
      <w:r w:rsidRPr="00BB774D">
        <w:rPr>
          <w:noProof/>
        </w:rPr>
        <w:tab/>
      </w:r>
      <w:r w:rsidRPr="00BB774D">
        <w:rPr>
          <w:noProof/>
        </w:rPr>
        <w:fldChar w:fldCharType="begin"/>
      </w:r>
      <w:r w:rsidRPr="00BB774D">
        <w:rPr>
          <w:noProof/>
        </w:rPr>
        <w:instrText xml:space="preserve"> PAGEREF _Toc200727224 \h </w:instrText>
      </w:r>
      <w:r w:rsidRPr="00BB774D">
        <w:rPr>
          <w:noProof/>
        </w:rPr>
      </w:r>
      <w:r w:rsidRPr="00BB774D">
        <w:rPr>
          <w:noProof/>
        </w:rPr>
        <w:fldChar w:fldCharType="separate"/>
      </w:r>
      <w:r w:rsidR="00851444">
        <w:rPr>
          <w:noProof/>
        </w:rPr>
        <w:t>196</w:t>
      </w:r>
      <w:r w:rsidRPr="00BB774D">
        <w:rPr>
          <w:noProof/>
        </w:rPr>
        <w:fldChar w:fldCharType="end"/>
      </w:r>
    </w:p>
    <w:p w14:paraId="4A4E3DC6" w14:textId="48F9FD40"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27—Effect of input tax credits etc. on deductions</w:t>
      </w:r>
      <w:r w:rsidRPr="00BB774D">
        <w:rPr>
          <w:b w:val="0"/>
          <w:noProof/>
          <w:sz w:val="18"/>
        </w:rPr>
        <w:tab/>
      </w:r>
      <w:r w:rsidRPr="00BB774D">
        <w:rPr>
          <w:b w:val="0"/>
          <w:noProof/>
          <w:sz w:val="18"/>
        </w:rPr>
        <w:fldChar w:fldCharType="begin"/>
      </w:r>
      <w:r w:rsidRPr="00BB774D">
        <w:rPr>
          <w:b w:val="0"/>
          <w:noProof/>
          <w:sz w:val="18"/>
        </w:rPr>
        <w:instrText xml:space="preserve"> PAGEREF _Toc200727225 \h </w:instrText>
      </w:r>
      <w:r w:rsidRPr="00BB774D">
        <w:rPr>
          <w:b w:val="0"/>
          <w:noProof/>
          <w:sz w:val="18"/>
        </w:rPr>
      </w:r>
      <w:r w:rsidRPr="00BB774D">
        <w:rPr>
          <w:b w:val="0"/>
          <w:noProof/>
          <w:sz w:val="18"/>
        </w:rPr>
        <w:fldChar w:fldCharType="separate"/>
      </w:r>
      <w:r w:rsidR="00851444">
        <w:rPr>
          <w:b w:val="0"/>
          <w:noProof/>
          <w:sz w:val="18"/>
        </w:rPr>
        <w:t>201</w:t>
      </w:r>
      <w:r w:rsidRPr="00BB774D">
        <w:rPr>
          <w:b w:val="0"/>
          <w:noProof/>
          <w:sz w:val="18"/>
        </w:rPr>
        <w:fldChar w:fldCharType="end"/>
      </w:r>
    </w:p>
    <w:p w14:paraId="36A4B7E9" w14:textId="6461A94C"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27</w:t>
      </w:r>
      <w:r>
        <w:rPr>
          <w:noProof/>
        </w:rPr>
        <w:tab/>
      </w:r>
      <w:r w:rsidRPr="00BB774D">
        <w:rPr>
          <w:b w:val="0"/>
          <w:noProof/>
          <w:sz w:val="18"/>
        </w:rPr>
        <w:fldChar w:fldCharType="begin"/>
      </w:r>
      <w:r w:rsidRPr="00BB774D">
        <w:rPr>
          <w:b w:val="0"/>
          <w:noProof/>
          <w:sz w:val="18"/>
        </w:rPr>
        <w:instrText xml:space="preserve"> PAGEREF _Toc200727226 \h </w:instrText>
      </w:r>
      <w:r w:rsidRPr="00BB774D">
        <w:rPr>
          <w:b w:val="0"/>
          <w:noProof/>
          <w:sz w:val="18"/>
        </w:rPr>
      </w:r>
      <w:r w:rsidRPr="00BB774D">
        <w:rPr>
          <w:b w:val="0"/>
          <w:noProof/>
          <w:sz w:val="18"/>
        </w:rPr>
        <w:fldChar w:fldCharType="separate"/>
      </w:r>
      <w:r w:rsidR="00851444">
        <w:rPr>
          <w:b w:val="0"/>
          <w:noProof/>
          <w:sz w:val="18"/>
        </w:rPr>
        <w:t>201</w:t>
      </w:r>
      <w:r w:rsidRPr="00BB774D">
        <w:rPr>
          <w:b w:val="0"/>
          <w:noProof/>
          <w:sz w:val="18"/>
        </w:rPr>
        <w:fldChar w:fldCharType="end"/>
      </w:r>
    </w:p>
    <w:p w14:paraId="68303D75" w14:textId="0D6447D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_Toc200727227 \h </w:instrText>
      </w:r>
      <w:r w:rsidRPr="00BB774D">
        <w:rPr>
          <w:noProof/>
        </w:rPr>
      </w:r>
      <w:r w:rsidRPr="00BB774D">
        <w:rPr>
          <w:noProof/>
        </w:rPr>
        <w:fldChar w:fldCharType="separate"/>
      </w:r>
      <w:r w:rsidR="00851444">
        <w:rPr>
          <w:noProof/>
        </w:rPr>
        <w:t>201</w:t>
      </w:r>
      <w:r w:rsidRPr="00BB774D">
        <w:rPr>
          <w:noProof/>
        </w:rPr>
        <w:fldChar w:fldCharType="end"/>
      </w:r>
    </w:p>
    <w:p w14:paraId="1DB2AD37" w14:textId="2C464F3D"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27</w:t>
      </w:r>
      <w:r>
        <w:rPr>
          <w:noProof/>
        </w:rPr>
        <w:noBreakHyphen/>
        <w:t>A—General</w:t>
      </w:r>
      <w:r w:rsidRPr="00BB774D">
        <w:rPr>
          <w:b w:val="0"/>
          <w:noProof/>
          <w:sz w:val="18"/>
        </w:rPr>
        <w:tab/>
      </w:r>
      <w:r w:rsidRPr="00BB774D">
        <w:rPr>
          <w:b w:val="0"/>
          <w:noProof/>
          <w:sz w:val="18"/>
        </w:rPr>
        <w:fldChar w:fldCharType="begin"/>
      </w:r>
      <w:r w:rsidRPr="00BB774D">
        <w:rPr>
          <w:b w:val="0"/>
          <w:noProof/>
          <w:sz w:val="18"/>
        </w:rPr>
        <w:instrText xml:space="preserve"> PAGEREF _Toc200727228 \h </w:instrText>
      </w:r>
      <w:r w:rsidRPr="00BB774D">
        <w:rPr>
          <w:b w:val="0"/>
          <w:noProof/>
          <w:sz w:val="18"/>
        </w:rPr>
      </w:r>
      <w:r w:rsidRPr="00BB774D">
        <w:rPr>
          <w:b w:val="0"/>
          <w:noProof/>
          <w:sz w:val="18"/>
        </w:rPr>
        <w:fldChar w:fldCharType="separate"/>
      </w:r>
      <w:r w:rsidR="00851444">
        <w:rPr>
          <w:b w:val="0"/>
          <w:noProof/>
          <w:sz w:val="18"/>
        </w:rPr>
        <w:t>201</w:t>
      </w:r>
      <w:r w:rsidRPr="00BB774D">
        <w:rPr>
          <w:b w:val="0"/>
          <w:noProof/>
          <w:sz w:val="18"/>
        </w:rPr>
        <w:fldChar w:fldCharType="end"/>
      </w:r>
    </w:p>
    <w:p w14:paraId="6AABC62F" w14:textId="51BE04C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5</w:t>
      </w:r>
      <w:r>
        <w:rPr>
          <w:noProof/>
        </w:rPr>
        <w:tab/>
        <w:t>Input tax credits and decreasing adjustments</w:t>
      </w:r>
      <w:r w:rsidRPr="00BB774D">
        <w:rPr>
          <w:noProof/>
        </w:rPr>
        <w:tab/>
      </w:r>
      <w:r w:rsidRPr="00BB774D">
        <w:rPr>
          <w:noProof/>
        </w:rPr>
        <w:fldChar w:fldCharType="begin"/>
      </w:r>
      <w:r w:rsidRPr="00BB774D">
        <w:rPr>
          <w:noProof/>
        </w:rPr>
        <w:instrText xml:space="preserve"> PAGEREF _Toc200727229 \h </w:instrText>
      </w:r>
      <w:r w:rsidRPr="00BB774D">
        <w:rPr>
          <w:noProof/>
        </w:rPr>
      </w:r>
      <w:r w:rsidRPr="00BB774D">
        <w:rPr>
          <w:noProof/>
        </w:rPr>
        <w:fldChar w:fldCharType="separate"/>
      </w:r>
      <w:r w:rsidR="00851444">
        <w:rPr>
          <w:noProof/>
        </w:rPr>
        <w:t>201</w:t>
      </w:r>
      <w:r w:rsidRPr="00BB774D">
        <w:rPr>
          <w:noProof/>
        </w:rPr>
        <w:fldChar w:fldCharType="end"/>
      </w:r>
    </w:p>
    <w:p w14:paraId="5ADEE38C" w14:textId="1A37F71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lastRenderedPageBreak/>
        <w:t>27</w:t>
      </w:r>
      <w:r>
        <w:rPr>
          <w:noProof/>
        </w:rPr>
        <w:noBreakHyphen/>
        <w:t>10</w:t>
      </w:r>
      <w:r>
        <w:rPr>
          <w:noProof/>
        </w:rPr>
        <w:tab/>
        <w:t>Certain increasing adjustments</w:t>
      </w:r>
      <w:r w:rsidRPr="00BB774D">
        <w:rPr>
          <w:noProof/>
        </w:rPr>
        <w:tab/>
      </w:r>
      <w:r w:rsidRPr="00BB774D">
        <w:rPr>
          <w:noProof/>
        </w:rPr>
        <w:fldChar w:fldCharType="begin"/>
      </w:r>
      <w:r w:rsidRPr="00BB774D">
        <w:rPr>
          <w:noProof/>
        </w:rPr>
        <w:instrText xml:space="preserve"> PAGEREF _Toc200727230 \h </w:instrText>
      </w:r>
      <w:r w:rsidRPr="00BB774D">
        <w:rPr>
          <w:noProof/>
        </w:rPr>
      </w:r>
      <w:r w:rsidRPr="00BB774D">
        <w:rPr>
          <w:noProof/>
        </w:rPr>
        <w:fldChar w:fldCharType="separate"/>
      </w:r>
      <w:r w:rsidR="00851444">
        <w:rPr>
          <w:noProof/>
        </w:rPr>
        <w:t>202</w:t>
      </w:r>
      <w:r w:rsidRPr="00BB774D">
        <w:rPr>
          <w:noProof/>
        </w:rPr>
        <w:fldChar w:fldCharType="end"/>
      </w:r>
    </w:p>
    <w:p w14:paraId="33CC4FF8" w14:textId="6E87A06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15</w:t>
      </w:r>
      <w:r>
        <w:rPr>
          <w:noProof/>
        </w:rPr>
        <w:tab/>
        <w:t>GST payments</w:t>
      </w:r>
      <w:r w:rsidRPr="00BB774D">
        <w:rPr>
          <w:noProof/>
        </w:rPr>
        <w:tab/>
      </w:r>
      <w:r w:rsidRPr="00BB774D">
        <w:rPr>
          <w:noProof/>
        </w:rPr>
        <w:fldChar w:fldCharType="begin"/>
      </w:r>
      <w:r w:rsidRPr="00BB774D">
        <w:rPr>
          <w:noProof/>
        </w:rPr>
        <w:instrText xml:space="preserve"> PAGEREF _Toc200727231 \h </w:instrText>
      </w:r>
      <w:r w:rsidRPr="00BB774D">
        <w:rPr>
          <w:noProof/>
        </w:rPr>
      </w:r>
      <w:r w:rsidRPr="00BB774D">
        <w:rPr>
          <w:noProof/>
        </w:rPr>
        <w:fldChar w:fldCharType="separate"/>
      </w:r>
      <w:r w:rsidR="00851444">
        <w:rPr>
          <w:noProof/>
        </w:rPr>
        <w:t>202</w:t>
      </w:r>
      <w:r w:rsidRPr="00BB774D">
        <w:rPr>
          <w:noProof/>
        </w:rPr>
        <w:fldChar w:fldCharType="end"/>
      </w:r>
    </w:p>
    <w:p w14:paraId="4024BC54" w14:textId="7495AF4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20</w:t>
      </w:r>
      <w:r>
        <w:rPr>
          <w:noProof/>
        </w:rPr>
        <w:tab/>
        <w:t>Elements in calculation of amounts</w:t>
      </w:r>
      <w:r w:rsidRPr="00BB774D">
        <w:rPr>
          <w:noProof/>
        </w:rPr>
        <w:tab/>
      </w:r>
      <w:r w:rsidRPr="00BB774D">
        <w:rPr>
          <w:noProof/>
        </w:rPr>
        <w:fldChar w:fldCharType="begin"/>
      </w:r>
      <w:r w:rsidRPr="00BB774D">
        <w:rPr>
          <w:noProof/>
        </w:rPr>
        <w:instrText xml:space="preserve"> PAGEREF _Toc200727232 \h </w:instrText>
      </w:r>
      <w:r w:rsidRPr="00BB774D">
        <w:rPr>
          <w:noProof/>
        </w:rPr>
      </w:r>
      <w:r w:rsidRPr="00BB774D">
        <w:rPr>
          <w:noProof/>
        </w:rPr>
        <w:fldChar w:fldCharType="separate"/>
      </w:r>
      <w:r w:rsidR="00851444">
        <w:rPr>
          <w:noProof/>
        </w:rPr>
        <w:t>203</w:t>
      </w:r>
      <w:r w:rsidRPr="00BB774D">
        <w:rPr>
          <w:noProof/>
        </w:rPr>
        <w:fldChar w:fldCharType="end"/>
      </w:r>
    </w:p>
    <w:p w14:paraId="5C59B72F" w14:textId="00E5881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25</w:t>
      </w:r>
      <w:r>
        <w:rPr>
          <w:noProof/>
        </w:rPr>
        <w:tab/>
        <w:t>GST groups and GST joint ventures</w:t>
      </w:r>
      <w:r w:rsidRPr="00BB774D">
        <w:rPr>
          <w:noProof/>
        </w:rPr>
        <w:tab/>
      </w:r>
      <w:r w:rsidRPr="00BB774D">
        <w:rPr>
          <w:noProof/>
        </w:rPr>
        <w:fldChar w:fldCharType="begin"/>
      </w:r>
      <w:r w:rsidRPr="00BB774D">
        <w:rPr>
          <w:noProof/>
        </w:rPr>
        <w:instrText xml:space="preserve"> PAGEREF _Toc200727233 \h </w:instrText>
      </w:r>
      <w:r w:rsidRPr="00BB774D">
        <w:rPr>
          <w:noProof/>
        </w:rPr>
      </w:r>
      <w:r w:rsidRPr="00BB774D">
        <w:rPr>
          <w:noProof/>
        </w:rPr>
        <w:fldChar w:fldCharType="separate"/>
      </w:r>
      <w:r w:rsidR="00851444">
        <w:rPr>
          <w:noProof/>
        </w:rPr>
        <w:t>203</w:t>
      </w:r>
      <w:r w:rsidRPr="00BB774D">
        <w:rPr>
          <w:noProof/>
        </w:rPr>
        <w:fldChar w:fldCharType="end"/>
      </w:r>
    </w:p>
    <w:p w14:paraId="78D569A7" w14:textId="4FD85AD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35</w:t>
      </w:r>
      <w:r>
        <w:rPr>
          <w:noProof/>
        </w:rPr>
        <w:tab/>
        <w:t>Certain sections not to apply to certain assets or expenditure</w:t>
      </w:r>
      <w:r w:rsidRPr="00BB774D">
        <w:rPr>
          <w:noProof/>
        </w:rPr>
        <w:tab/>
      </w:r>
      <w:r w:rsidRPr="00BB774D">
        <w:rPr>
          <w:noProof/>
        </w:rPr>
        <w:fldChar w:fldCharType="begin"/>
      </w:r>
      <w:r w:rsidRPr="00BB774D">
        <w:rPr>
          <w:noProof/>
        </w:rPr>
        <w:instrText xml:space="preserve"> PAGEREF _Toc200727234 \h </w:instrText>
      </w:r>
      <w:r w:rsidRPr="00BB774D">
        <w:rPr>
          <w:noProof/>
        </w:rPr>
      </w:r>
      <w:r w:rsidRPr="00BB774D">
        <w:rPr>
          <w:noProof/>
        </w:rPr>
        <w:fldChar w:fldCharType="separate"/>
      </w:r>
      <w:r w:rsidR="00851444">
        <w:rPr>
          <w:noProof/>
        </w:rPr>
        <w:t>204</w:t>
      </w:r>
      <w:r w:rsidRPr="00BB774D">
        <w:rPr>
          <w:noProof/>
        </w:rPr>
        <w:fldChar w:fldCharType="end"/>
      </w:r>
    </w:p>
    <w:p w14:paraId="2E4314DE" w14:textId="21CBB80F"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27</w:t>
      </w:r>
      <w:r>
        <w:rPr>
          <w:noProof/>
        </w:rPr>
        <w:noBreakHyphen/>
        <w:t>B—Effect of input tax credits etc. on capital allowances</w:t>
      </w:r>
      <w:r w:rsidRPr="00BB774D">
        <w:rPr>
          <w:b w:val="0"/>
          <w:noProof/>
          <w:sz w:val="18"/>
        </w:rPr>
        <w:tab/>
      </w:r>
      <w:r w:rsidRPr="00BB774D">
        <w:rPr>
          <w:b w:val="0"/>
          <w:noProof/>
          <w:sz w:val="18"/>
        </w:rPr>
        <w:fldChar w:fldCharType="begin"/>
      </w:r>
      <w:r w:rsidRPr="00BB774D">
        <w:rPr>
          <w:b w:val="0"/>
          <w:noProof/>
          <w:sz w:val="18"/>
        </w:rPr>
        <w:instrText xml:space="preserve"> PAGEREF _Toc200727235 \h </w:instrText>
      </w:r>
      <w:r w:rsidRPr="00BB774D">
        <w:rPr>
          <w:b w:val="0"/>
          <w:noProof/>
          <w:sz w:val="18"/>
        </w:rPr>
      </w:r>
      <w:r w:rsidRPr="00BB774D">
        <w:rPr>
          <w:b w:val="0"/>
          <w:noProof/>
          <w:sz w:val="18"/>
        </w:rPr>
        <w:fldChar w:fldCharType="separate"/>
      </w:r>
      <w:r w:rsidR="00851444">
        <w:rPr>
          <w:b w:val="0"/>
          <w:noProof/>
          <w:sz w:val="18"/>
        </w:rPr>
        <w:t>204</w:t>
      </w:r>
      <w:r w:rsidRPr="00BB774D">
        <w:rPr>
          <w:b w:val="0"/>
          <w:noProof/>
          <w:sz w:val="18"/>
        </w:rPr>
        <w:fldChar w:fldCharType="end"/>
      </w:r>
    </w:p>
    <w:p w14:paraId="5E846363" w14:textId="643AFF6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80</w:t>
      </w:r>
      <w:r>
        <w:rPr>
          <w:noProof/>
        </w:rPr>
        <w:tab/>
        <w:t>Cost or opening adjustable value of depreciating assets reduced for input tax credits</w:t>
      </w:r>
      <w:r w:rsidRPr="00BB774D">
        <w:rPr>
          <w:noProof/>
        </w:rPr>
        <w:tab/>
      </w:r>
      <w:r w:rsidRPr="00BB774D">
        <w:rPr>
          <w:noProof/>
        </w:rPr>
        <w:fldChar w:fldCharType="begin"/>
      </w:r>
      <w:r w:rsidRPr="00BB774D">
        <w:rPr>
          <w:noProof/>
        </w:rPr>
        <w:instrText xml:space="preserve"> PAGEREF _Toc200727236 \h </w:instrText>
      </w:r>
      <w:r w:rsidRPr="00BB774D">
        <w:rPr>
          <w:noProof/>
        </w:rPr>
      </w:r>
      <w:r w:rsidRPr="00BB774D">
        <w:rPr>
          <w:noProof/>
        </w:rPr>
        <w:fldChar w:fldCharType="separate"/>
      </w:r>
      <w:r w:rsidR="00851444">
        <w:rPr>
          <w:noProof/>
        </w:rPr>
        <w:t>204</w:t>
      </w:r>
      <w:r w:rsidRPr="00BB774D">
        <w:rPr>
          <w:noProof/>
        </w:rPr>
        <w:fldChar w:fldCharType="end"/>
      </w:r>
    </w:p>
    <w:p w14:paraId="17E5A588" w14:textId="0CE9F2A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85</w:t>
      </w:r>
      <w:r>
        <w:rPr>
          <w:noProof/>
        </w:rPr>
        <w:tab/>
        <w:t>Cost or opening adjustable value of depreciating assets reduced: decreasing adjustments</w:t>
      </w:r>
      <w:r w:rsidRPr="00BB774D">
        <w:rPr>
          <w:noProof/>
        </w:rPr>
        <w:tab/>
      </w:r>
      <w:r w:rsidRPr="00BB774D">
        <w:rPr>
          <w:noProof/>
        </w:rPr>
        <w:fldChar w:fldCharType="begin"/>
      </w:r>
      <w:r w:rsidRPr="00BB774D">
        <w:rPr>
          <w:noProof/>
        </w:rPr>
        <w:instrText xml:space="preserve"> PAGEREF _Toc200727237 \h </w:instrText>
      </w:r>
      <w:r w:rsidRPr="00BB774D">
        <w:rPr>
          <w:noProof/>
        </w:rPr>
      </w:r>
      <w:r w:rsidRPr="00BB774D">
        <w:rPr>
          <w:noProof/>
        </w:rPr>
        <w:fldChar w:fldCharType="separate"/>
      </w:r>
      <w:r w:rsidR="00851444">
        <w:rPr>
          <w:noProof/>
        </w:rPr>
        <w:t>206</w:t>
      </w:r>
      <w:r w:rsidRPr="00BB774D">
        <w:rPr>
          <w:noProof/>
        </w:rPr>
        <w:fldChar w:fldCharType="end"/>
      </w:r>
    </w:p>
    <w:p w14:paraId="600C20B4" w14:textId="673DD19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87</w:t>
      </w:r>
      <w:r>
        <w:rPr>
          <w:noProof/>
        </w:rPr>
        <w:tab/>
        <w:t>Certain decreasing adjustments included in assessable income</w:t>
      </w:r>
      <w:r w:rsidRPr="00BB774D">
        <w:rPr>
          <w:noProof/>
        </w:rPr>
        <w:tab/>
      </w:r>
      <w:r w:rsidRPr="00BB774D">
        <w:rPr>
          <w:noProof/>
        </w:rPr>
        <w:fldChar w:fldCharType="begin"/>
      </w:r>
      <w:r w:rsidRPr="00BB774D">
        <w:rPr>
          <w:noProof/>
        </w:rPr>
        <w:instrText xml:space="preserve"> PAGEREF _Toc200727238 \h </w:instrText>
      </w:r>
      <w:r w:rsidRPr="00BB774D">
        <w:rPr>
          <w:noProof/>
        </w:rPr>
      </w:r>
      <w:r w:rsidRPr="00BB774D">
        <w:rPr>
          <w:noProof/>
        </w:rPr>
        <w:fldChar w:fldCharType="separate"/>
      </w:r>
      <w:r w:rsidR="00851444">
        <w:rPr>
          <w:noProof/>
        </w:rPr>
        <w:t>207</w:t>
      </w:r>
      <w:r w:rsidRPr="00BB774D">
        <w:rPr>
          <w:noProof/>
        </w:rPr>
        <w:fldChar w:fldCharType="end"/>
      </w:r>
    </w:p>
    <w:p w14:paraId="4C4F9279" w14:textId="0DB2785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90</w:t>
      </w:r>
      <w:r>
        <w:rPr>
          <w:noProof/>
        </w:rPr>
        <w:tab/>
        <w:t>Cost or opening adjustable value of depreciating assets increased: increasing adjustments</w:t>
      </w:r>
      <w:r w:rsidRPr="00BB774D">
        <w:rPr>
          <w:noProof/>
        </w:rPr>
        <w:tab/>
      </w:r>
      <w:r w:rsidRPr="00BB774D">
        <w:rPr>
          <w:noProof/>
        </w:rPr>
        <w:fldChar w:fldCharType="begin"/>
      </w:r>
      <w:r w:rsidRPr="00BB774D">
        <w:rPr>
          <w:noProof/>
        </w:rPr>
        <w:instrText xml:space="preserve"> PAGEREF _Toc200727239 \h </w:instrText>
      </w:r>
      <w:r w:rsidRPr="00BB774D">
        <w:rPr>
          <w:noProof/>
        </w:rPr>
      </w:r>
      <w:r w:rsidRPr="00BB774D">
        <w:rPr>
          <w:noProof/>
        </w:rPr>
        <w:fldChar w:fldCharType="separate"/>
      </w:r>
      <w:r w:rsidR="00851444">
        <w:rPr>
          <w:noProof/>
        </w:rPr>
        <w:t>208</w:t>
      </w:r>
      <w:r w:rsidRPr="00BB774D">
        <w:rPr>
          <w:noProof/>
        </w:rPr>
        <w:fldChar w:fldCharType="end"/>
      </w:r>
    </w:p>
    <w:p w14:paraId="23B31A2E" w14:textId="3A2561A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92</w:t>
      </w:r>
      <w:r>
        <w:rPr>
          <w:noProof/>
        </w:rPr>
        <w:tab/>
        <w:t>Certain increasing adjustments can be deducted</w:t>
      </w:r>
      <w:r w:rsidRPr="00BB774D">
        <w:rPr>
          <w:noProof/>
        </w:rPr>
        <w:tab/>
      </w:r>
      <w:r w:rsidRPr="00BB774D">
        <w:rPr>
          <w:noProof/>
        </w:rPr>
        <w:fldChar w:fldCharType="begin"/>
      </w:r>
      <w:r w:rsidRPr="00BB774D">
        <w:rPr>
          <w:noProof/>
        </w:rPr>
        <w:instrText xml:space="preserve"> PAGEREF _Toc200727240 \h </w:instrText>
      </w:r>
      <w:r w:rsidRPr="00BB774D">
        <w:rPr>
          <w:noProof/>
        </w:rPr>
      </w:r>
      <w:r w:rsidRPr="00BB774D">
        <w:rPr>
          <w:noProof/>
        </w:rPr>
        <w:fldChar w:fldCharType="separate"/>
      </w:r>
      <w:r w:rsidR="00851444">
        <w:rPr>
          <w:noProof/>
        </w:rPr>
        <w:t>209</w:t>
      </w:r>
      <w:r w:rsidRPr="00BB774D">
        <w:rPr>
          <w:noProof/>
        </w:rPr>
        <w:fldChar w:fldCharType="end"/>
      </w:r>
    </w:p>
    <w:p w14:paraId="2900119B" w14:textId="5AFE6CE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95</w:t>
      </w:r>
      <w:r>
        <w:rPr>
          <w:noProof/>
        </w:rPr>
        <w:tab/>
        <w:t>Balancing adjustment events</w:t>
      </w:r>
      <w:r w:rsidRPr="00BB774D">
        <w:rPr>
          <w:noProof/>
        </w:rPr>
        <w:tab/>
      </w:r>
      <w:r w:rsidRPr="00BB774D">
        <w:rPr>
          <w:noProof/>
        </w:rPr>
        <w:fldChar w:fldCharType="begin"/>
      </w:r>
      <w:r w:rsidRPr="00BB774D">
        <w:rPr>
          <w:noProof/>
        </w:rPr>
        <w:instrText xml:space="preserve"> PAGEREF _Toc200727241 \h </w:instrText>
      </w:r>
      <w:r w:rsidRPr="00BB774D">
        <w:rPr>
          <w:noProof/>
        </w:rPr>
      </w:r>
      <w:r w:rsidRPr="00BB774D">
        <w:rPr>
          <w:noProof/>
        </w:rPr>
        <w:fldChar w:fldCharType="separate"/>
      </w:r>
      <w:r w:rsidR="00851444">
        <w:rPr>
          <w:noProof/>
        </w:rPr>
        <w:t>209</w:t>
      </w:r>
      <w:r w:rsidRPr="00BB774D">
        <w:rPr>
          <w:noProof/>
        </w:rPr>
        <w:fldChar w:fldCharType="end"/>
      </w:r>
    </w:p>
    <w:p w14:paraId="02B0384F" w14:textId="108ED96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100</w:t>
      </w:r>
      <w:r>
        <w:rPr>
          <w:noProof/>
        </w:rPr>
        <w:tab/>
        <w:t>Pooling</w:t>
      </w:r>
      <w:r w:rsidRPr="00BB774D">
        <w:rPr>
          <w:noProof/>
        </w:rPr>
        <w:tab/>
      </w:r>
      <w:r w:rsidRPr="00BB774D">
        <w:rPr>
          <w:noProof/>
        </w:rPr>
        <w:fldChar w:fldCharType="begin"/>
      </w:r>
      <w:r w:rsidRPr="00BB774D">
        <w:rPr>
          <w:noProof/>
        </w:rPr>
        <w:instrText xml:space="preserve"> PAGEREF _Toc200727242 \h </w:instrText>
      </w:r>
      <w:r w:rsidRPr="00BB774D">
        <w:rPr>
          <w:noProof/>
        </w:rPr>
      </w:r>
      <w:r w:rsidRPr="00BB774D">
        <w:rPr>
          <w:noProof/>
        </w:rPr>
        <w:fldChar w:fldCharType="separate"/>
      </w:r>
      <w:r w:rsidR="00851444">
        <w:rPr>
          <w:noProof/>
        </w:rPr>
        <w:t>210</w:t>
      </w:r>
      <w:r w:rsidRPr="00BB774D">
        <w:rPr>
          <w:noProof/>
        </w:rPr>
        <w:fldChar w:fldCharType="end"/>
      </w:r>
    </w:p>
    <w:p w14:paraId="3D6CEFBD" w14:textId="2CC34CA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105</w:t>
      </w:r>
      <w:r>
        <w:rPr>
          <w:noProof/>
        </w:rPr>
        <w:tab/>
        <w:t>Other Division 40 expenditure</w:t>
      </w:r>
      <w:r w:rsidRPr="00BB774D">
        <w:rPr>
          <w:noProof/>
        </w:rPr>
        <w:tab/>
      </w:r>
      <w:r w:rsidRPr="00BB774D">
        <w:rPr>
          <w:noProof/>
        </w:rPr>
        <w:fldChar w:fldCharType="begin"/>
      </w:r>
      <w:r w:rsidRPr="00BB774D">
        <w:rPr>
          <w:noProof/>
        </w:rPr>
        <w:instrText xml:space="preserve"> PAGEREF _Toc200727243 \h </w:instrText>
      </w:r>
      <w:r w:rsidRPr="00BB774D">
        <w:rPr>
          <w:noProof/>
        </w:rPr>
      </w:r>
      <w:r w:rsidRPr="00BB774D">
        <w:rPr>
          <w:noProof/>
        </w:rPr>
        <w:fldChar w:fldCharType="separate"/>
      </w:r>
      <w:r w:rsidR="00851444">
        <w:rPr>
          <w:noProof/>
        </w:rPr>
        <w:t>215</w:t>
      </w:r>
      <w:r w:rsidRPr="00BB774D">
        <w:rPr>
          <w:noProof/>
        </w:rPr>
        <w:fldChar w:fldCharType="end"/>
      </w:r>
    </w:p>
    <w:p w14:paraId="1735F29E" w14:textId="2D7BF8C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27</w:t>
      </w:r>
      <w:r>
        <w:rPr>
          <w:noProof/>
        </w:rPr>
        <w:noBreakHyphen/>
        <w:t>110</w:t>
      </w:r>
      <w:r>
        <w:rPr>
          <w:noProof/>
        </w:rPr>
        <w:tab/>
        <w:t>Input tax credit etc. relating to 2 or more things</w:t>
      </w:r>
      <w:r w:rsidRPr="00BB774D">
        <w:rPr>
          <w:noProof/>
        </w:rPr>
        <w:tab/>
      </w:r>
      <w:r w:rsidRPr="00BB774D">
        <w:rPr>
          <w:noProof/>
        </w:rPr>
        <w:fldChar w:fldCharType="begin"/>
      </w:r>
      <w:r w:rsidRPr="00BB774D">
        <w:rPr>
          <w:noProof/>
        </w:rPr>
        <w:instrText xml:space="preserve"> PAGEREF _Toc200727244 \h </w:instrText>
      </w:r>
      <w:r w:rsidRPr="00BB774D">
        <w:rPr>
          <w:noProof/>
        </w:rPr>
      </w:r>
      <w:r w:rsidRPr="00BB774D">
        <w:rPr>
          <w:noProof/>
        </w:rPr>
        <w:fldChar w:fldCharType="separate"/>
      </w:r>
      <w:r w:rsidR="00851444">
        <w:rPr>
          <w:noProof/>
        </w:rPr>
        <w:t>216</w:t>
      </w:r>
      <w:r w:rsidRPr="00BB774D">
        <w:rPr>
          <w:noProof/>
        </w:rPr>
        <w:fldChar w:fldCharType="end"/>
      </w:r>
    </w:p>
    <w:p w14:paraId="0BA9506C" w14:textId="2A87152A"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28—Car expenses</w:t>
      </w:r>
      <w:r w:rsidRPr="00BB774D">
        <w:rPr>
          <w:b w:val="0"/>
          <w:noProof/>
          <w:sz w:val="18"/>
        </w:rPr>
        <w:tab/>
      </w:r>
      <w:r w:rsidRPr="00BB774D">
        <w:rPr>
          <w:b w:val="0"/>
          <w:noProof/>
          <w:sz w:val="18"/>
        </w:rPr>
        <w:fldChar w:fldCharType="begin"/>
      </w:r>
      <w:r w:rsidRPr="00BB774D">
        <w:rPr>
          <w:b w:val="0"/>
          <w:noProof/>
          <w:sz w:val="18"/>
        </w:rPr>
        <w:instrText xml:space="preserve"> PAGEREF _Toc200727245 \h </w:instrText>
      </w:r>
      <w:r w:rsidRPr="00BB774D">
        <w:rPr>
          <w:b w:val="0"/>
          <w:noProof/>
          <w:sz w:val="18"/>
        </w:rPr>
      </w:r>
      <w:r w:rsidRPr="00BB774D">
        <w:rPr>
          <w:b w:val="0"/>
          <w:noProof/>
          <w:sz w:val="18"/>
        </w:rPr>
        <w:fldChar w:fldCharType="separate"/>
      </w:r>
      <w:r w:rsidR="00851444">
        <w:rPr>
          <w:b w:val="0"/>
          <w:noProof/>
          <w:sz w:val="18"/>
        </w:rPr>
        <w:t>217</w:t>
      </w:r>
      <w:r w:rsidRPr="00BB774D">
        <w:rPr>
          <w:b w:val="0"/>
          <w:noProof/>
          <w:sz w:val="18"/>
        </w:rPr>
        <w:fldChar w:fldCharType="end"/>
      </w:r>
    </w:p>
    <w:p w14:paraId="797EFB79" w14:textId="12023F88"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28</w:t>
      </w:r>
      <w:r>
        <w:rPr>
          <w:noProof/>
        </w:rPr>
        <w:tab/>
      </w:r>
      <w:r w:rsidRPr="00BB774D">
        <w:rPr>
          <w:b w:val="0"/>
          <w:noProof/>
          <w:sz w:val="18"/>
        </w:rPr>
        <w:fldChar w:fldCharType="begin"/>
      </w:r>
      <w:r w:rsidRPr="00BB774D">
        <w:rPr>
          <w:b w:val="0"/>
          <w:noProof/>
          <w:sz w:val="18"/>
        </w:rPr>
        <w:instrText xml:space="preserve"> PAGEREF _Toc200727246 \h </w:instrText>
      </w:r>
      <w:r w:rsidRPr="00BB774D">
        <w:rPr>
          <w:b w:val="0"/>
          <w:noProof/>
          <w:sz w:val="18"/>
        </w:rPr>
      </w:r>
      <w:r w:rsidRPr="00BB774D">
        <w:rPr>
          <w:b w:val="0"/>
          <w:noProof/>
          <w:sz w:val="18"/>
        </w:rPr>
        <w:fldChar w:fldCharType="separate"/>
      </w:r>
      <w:r w:rsidR="00851444">
        <w:rPr>
          <w:b w:val="0"/>
          <w:noProof/>
          <w:sz w:val="18"/>
        </w:rPr>
        <w:t>217</w:t>
      </w:r>
      <w:r w:rsidRPr="00BB774D">
        <w:rPr>
          <w:b w:val="0"/>
          <w:noProof/>
          <w:sz w:val="18"/>
        </w:rPr>
        <w:fldChar w:fldCharType="end"/>
      </w:r>
    </w:p>
    <w:p w14:paraId="178252A9" w14:textId="3014C0E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_Toc200727247 \h </w:instrText>
      </w:r>
      <w:r w:rsidRPr="00BB774D">
        <w:rPr>
          <w:noProof/>
        </w:rPr>
      </w:r>
      <w:r w:rsidRPr="00BB774D">
        <w:rPr>
          <w:noProof/>
        </w:rPr>
        <w:fldChar w:fldCharType="separate"/>
      </w:r>
      <w:r w:rsidR="00851444">
        <w:rPr>
          <w:noProof/>
        </w:rPr>
        <w:t>217</w:t>
      </w:r>
      <w:r w:rsidRPr="00BB774D">
        <w:rPr>
          <w:noProof/>
        </w:rPr>
        <w:fldChar w:fldCharType="end"/>
      </w:r>
    </w:p>
    <w:p w14:paraId="7DA9E10D" w14:textId="2C32E47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5</w:t>
      </w:r>
      <w:r>
        <w:rPr>
          <w:noProof/>
        </w:rPr>
        <w:tab/>
        <w:t>Map of this Division</w:t>
      </w:r>
      <w:r w:rsidRPr="00BB774D">
        <w:rPr>
          <w:noProof/>
        </w:rPr>
        <w:tab/>
      </w:r>
      <w:r w:rsidRPr="00BB774D">
        <w:rPr>
          <w:noProof/>
        </w:rPr>
        <w:fldChar w:fldCharType="begin"/>
      </w:r>
      <w:r w:rsidRPr="00BB774D">
        <w:rPr>
          <w:noProof/>
        </w:rPr>
        <w:instrText xml:space="preserve"> PAGEREF _Toc200727248 \h </w:instrText>
      </w:r>
      <w:r w:rsidRPr="00BB774D">
        <w:rPr>
          <w:noProof/>
        </w:rPr>
      </w:r>
      <w:r w:rsidRPr="00BB774D">
        <w:rPr>
          <w:noProof/>
        </w:rPr>
        <w:fldChar w:fldCharType="separate"/>
      </w:r>
      <w:r w:rsidR="00851444">
        <w:rPr>
          <w:noProof/>
        </w:rPr>
        <w:t>218</w:t>
      </w:r>
      <w:r w:rsidRPr="00BB774D">
        <w:rPr>
          <w:noProof/>
        </w:rPr>
        <w:fldChar w:fldCharType="end"/>
      </w:r>
    </w:p>
    <w:p w14:paraId="792BB0BF" w14:textId="525BB753"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28</w:t>
      </w:r>
      <w:r>
        <w:rPr>
          <w:noProof/>
        </w:rPr>
        <w:noBreakHyphen/>
        <w:t>A—Deductions for car expenses</w:t>
      </w:r>
      <w:r w:rsidRPr="00BB774D">
        <w:rPr>
          <w:b w:val="0"/>
          <w:noProof/>
          <w:sz w:val="18"/>
        </w:rPr>
        <w:tab/>
      </w:r>
      <w:r w:rsidRPr="00BB774D">
        <w:rPr>
          <w:b w:val="0"/>
          <w:noProof/>
          <w:sz w:val="18"/>
        </w:rPr>
        <w:fldChar w:fldCharType="begin"/>
      </w:r>
      <w:r w:rsidRPr="00BB774D">
        <w:rPr>
          <w:b w:val="0"/>
          <w:noProof/>
          <w:sz w:val="18"/>
        </w:rPr>
        <w:instrText xml:space="preserve"> PAGEREF _Toc200727249 \h </w:instrText>
      </w:r>
      <w:r w:rsidRPr="00BB774D">
        <w:rPr>
          <w:b w:val="0"/>
          <w:noProof/>
          <w:sz w:val="18"/>
        </w:rPr>
      </w:r>
      <w:r w:rsidRPr="00BB774D">
        <w:rPr>
          <w:b w:val="0"/>
          <w:noProof/>
          <w:sz w:val="18"/>
        </w:rPr>
        <w:fldChar w:fldCharType="separate"/>
      </w:r>
      <w:r w:rsidR="00851444">
        <w:rPr>
          <w:b w:val="0"/>
          <w:noProof/>
          <w:sz w:val="18"/>
        </w:rPr>
        <w:t>218</w:t>
      </w:r>
      <w:r w:rsidRPr="00BB774D">
        <w:rPr>
          <w:b w:val="0"/>
          <w:noProof/>
          <w:sz w:val="18"/>
        </w:rPr>
        <w:fldChar w:fldCharType="end"/>
      </w:r>
    </w:p>
    <w:p w14:paraId="1C288780" w14:textId="1C4DA1D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10</w:t>
      </w:r>
      <w:r>
        <w:rPr>
          <w:noProof/>
        </w:rPr>
        <w:tab/>
        <w:t>Application of Division 28</w:t>
      </w:r>
      <w:r w:rsidRPr="00BB774D">
        <w:rPr>
          <w:noProof/>
        </w:rPr>
        <w:tab/>
      </w:r>
      <w:r w:rsidRPr="00BB774D">
        <w:rPr>
          <w:noProof/>
        </w:rPr>
        <w:fldChar w:fldCharType="begin"/>
      </w:r>
      <w:r w:rsidRPr="00BB774D">
        <w:rPr>
          <w:noProof/>
        </w:rPr>
        <w:instrText xml:space="preserve"> PAGEREF _Toc200727250 \h </w:instrText>
      </w:r>
      <w:r w:rsidRPr="00BB774D">
        <w:rPr>
          <w:noProof/>
        </w:rPr>
      </w:r>
      <w:r w:rsidRPr="00BB774D">
        <w:rPr>
          <w:noProof/>
        </w:rPr>
        <w:fldChar w:fldCharType="separate"/>
      </w:r>
      <w:r w:rsidR="00851444">
        <w:rPr>
          <w:noProof/>
        </w:rPr>
        <w:t>219</w:t>
      </w:r>
      <w:r w:rsidRPr="00BB774D">
        <w:rPr>
          <w:noProof/>
        </w:rPr>
        <w:fldChar w:fldCharType="end"/>
      </w:r>
    </w:p>
    <w:p w14:paraId="59E2F391" w14:textId="57E8B1E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12</w:t>
      </w:r>
      <w:r>
        <w:rPr>
          <w:noProof/>
        </w:rPr>
        <w:tab/>
        <w:t>Car expenses</w:t>
      </w:r>
      <w:r w:rsidRPr="00BB774D">
        <w:rPr>
          <w:noProof/>
        </w:rPr>
        <w:tab/>
      </w:r>
      <w:r w:rsidRPr="00BB774D">
        <w:rPr>
          <w:noProof/>
        </w:rPr>
        <w:fldChar w:fldCharType="begin"/>
      </w:r>
      <w:r w:rsidRPr="00BB774D">
        <w:rPr>
          <w:noProof/>
        </w:rPr>
        <w:instrText xml:space="preserve"> PAGEREF _Toc200727251 \h </w:instrText>
      </w:r>
      <w:r w:rsidRPr="00BB774D">
        <w:rPr>
          <w:noProof/>
        </w:rPr>
      </w:r>
      <w:r w:rsidRPr="00BB774D">
        <w:rPr>
          <w:noProof/>
        </w:rPr>
        <w:fldChar w:fldCharType="separate"/>
      </w:r>
      <w:r w:rsidR="00851444">
        <w:rPr>
          <w:noProof/>
        </w:rPr>
        <w:t>219</w:t>
      </w:r>
      <w:r w:rsidRPr="00BB774D">
        <w:rPr>
          <w:noProof/>
        </w:rPr>
        <w:fldChar w:fldCharType="end"/>
      </w:r>
    </w:p>
    <w:p w14:paraId="72A6F91C" w14:textId="6CA4D0C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13</w:t>
      </w:r>
      <w:r>
        <w:rPr>
          <w:noProof/>
        </w:rPr>
        <w:tab/>
        <w:t xml:space="preserve">Meaning of </w:t>
      </w:r>
      <w:r w:rsidRPr="00E806CA">
        <w:rPr>
          <w:i/>
          <w:noProof/>
        </w:rPr>
        <w:t>car expense</w:t>
      </w:r>
      <w:r w:rsidRPr="00BB774D">
        <w:rPr>
          <w:noProof/>
        </w:rPr>
        <w:tab/>
      </w:r>
      <w:r w:rsidRPr="00BB774D">
        <w:rPr>
          <w:noProof/>
        </w:rPr>
        <w:fldChar w:fldCharType="begin"/>
      </w:r>
      <w:r w:rsidRPr="00BB774D">
        <w:rPr>
          <w:noProof/>
        </w:rPr>
        <w:instrText xml:space="preserve"> PAGEREF _Toc200727252 \h </w:instrText>
      </w:r>
      <w:r w:rsidRPr="00BB774D">
        <w:rPr>
          <w:noProof/>
        </w:rPr>
      </w:r>
      <w:r w:rsidRPr="00BB774D">
        <w:rPr>
          <w:noProof/>
        </w:rPr>
        <w:fldChar w:fldCharType="separate"/>
      </w:r>
      <w:r w:rsidR="00851444">
        <w:rPr>
          <w:noProof/>
        </w:rPr>
        <w:t>219</w:t>
      </w:r>
      <w:r w:rsidRPr="00BB774D">
        <w:rPr>
          <w:noProof/>
        </w:rPr>
        <w:fldChar w:fldCharType="end"/>
      </w:r>
    </w:p>
    <w:p w14:paraId="0AAF958B" w14:textId="614C9364"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28</w:t>
      </w:r>
      <w:r>
        <w:rPr>
          <w:noProof/>
        </w:rPr>
        <w:noBreakHyphen/>
        <w:t>B—Choosing which method to use</w:t>
      </w:r>
      <w:r w:rsidRPr="00BB774D">
        <w:rPr>
          <w:b w:val="0"/>
          <w:noProof/>
          <w:sz w:val="18"/>
        </w:rPr>
        <w:tab/>
      </w:r>
      <w:r w:rsidRPr="00BB774D">
        <w:rPr>
          <w:b w:val="0"/>
          <w:noProof/>
          <w:sz w:val="18"/>
        </w:rPr>
        <w:fldChar w:fldCharType="begin"/>
      </w:r>
      <w:r w:rsidRPr="00BB774D">
        <w:rPr>
          <w:b w:val="0"/>
          <w:noProof/>
          <w:sz w:val="18"/>
        </w:rPr>
        <w:instrText xml:space="preserve"> PAGEREF _Toc200727253 \h </w:instrText>
      </w:r>
      <w:r w:rsidRPr="00BB774D">
        <w:rPr>
          <w:b w:val="0"/>
          <w:noProof/>
          <w:sz w:val="18"/>
        </w:rPr>
      </w:r>
      <w:r w:rsidRPr="00BB774D">
        <w:rPr>
          <w:b w:val="0"/>
          <w:noProof/>
          <w:sz w:val="18"/>
        </w:rPr>
        <w:fldChar w:fldCharType="separate"/>
      </w:r>
      <w:r w:rsidR="00851444">
        <w:rPr>
          <w:b w:val="0"/>
          <w:noProof/>
          <w:sz w:val="18"/>
        </w:rPr>
        <w:t>220</w:t>
      </w:r>
      <w:r w:rsidRPr="00BB774D">
        <w:rPr>
          <w:b w:val="0"/>
          <w:noProof/>
          <w:sz w:val="18"/>
        </w:rPr>
        <w:fldChar w:fldCharType="end"/>
      </w:r>
    </w:p>
    <w:p w14:paraId="0D08BE68" w14:textId="316C42DA"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28</w:t>
      </w:r>
      <w:r>
        <w:rPr>
          <w:noProof/>
        </w:rPr>
        <w:noBreakHyphen/>
        <w:t>B</w:t>
      </w:r>
      <w:r w:rsidRPr="00BB774D">
        <w:rPr>
          <w:b w:val="0"/>
          <w:noProof/>
          <w:sz w:val="18"/>
        </w:rPr>
        <w:tab/>
      </w:r>
      <w:r w:rsidRPr="00BB774D">
        <w:rPr>
          <w:b w:val="0"/>
          <w:noProof/>
          <w:sz w:val="18"/>
        </w:rPr>
        <w:fldChar w:fldCharType="begin"/>
      </w:r>
      <w:r w:rsidRPr="00BB774D">
        <w:rPr>
          <w:b w:val="0"/>
          <w:noProof/>
          <w:sz w:val="18"/>
        </w:rPr>
        <w:instrText xml:space="preserve"> PAGEREF _Toc200727254 \h </w:instrText>
      </w:r>
      <w:r w:rsidRPr="00BB774D">
        <w:rPr>
          <w:b w:val="0"/>
          <w:noProof/>
          <w:sz w:val="18"/>
        </w:rPr>
      </w:r>
      <w:r w:rsidRPr="00BB774D">
        <w:rPr>
          <w:b w:val="0"/>
          <w:noProof/>
          <w:sz w:val="18"/>
        </w:rPr>
        <w:fldChar w:fldCharType="separate"/>
      </w:r>
      <w:r w:rsidR="00851444">
        <w:rPr>
          <w:b w:val="0"/>
          <w:noProof/>
          <w:sz w:val="18"/>
        </w:rPr>
        <w:t>220</w:t>
      </w:r>
      <w:r w:rsidRPr="00BB774D">
        <w:rPr>
          <w:b w:val="0"/>
          <w:noProof/>
          <w:sz w:val="18"/>
        </w:rPr>
        <w:fldChar w:fldCharType="end"/>
      </w:r>
    </w:p>
    <w:p w14:paraId="237D4525" w14:textId="35E6E43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14</w:t>
      </w:r>
      <w:r>
        <w:rPr>
          <w:noProof/>
        </w:rPr>
        <w:tab/>
        <w:t>What this Subdivision is about</w:t>
      </w:r>
      <w:r w:rsidRPr="00BB774D">
        <w:rPr>
          <w:noProof/>
        </w:rPr>
        <w:tab/>
      </w:r>
      <w:r w:rsidRPr="00BB774D">
        <w:rPr>
          <w:noProof/>
        </w:rPr>
        <w:fldChar w:fldCharType="begin"/>
      </w:r>
      <w:r w:rsidRPr="00BB774D">
        <w:rPr>
          <w:noProof/>
        </w:rPr>
        <w:instrText xml:space="preserve"> PAGEREF _Toc200727255 \h </w:instrText>
      </w:r>
      <w:r w:rsidRPr="00BB774D">
        <w:rPr>
          <w:noProof/>
        </w:rPr>
      </w:r>
      <w:r w:rsidRPr="00BB774D">
        <w:rPr>
          <w:noProof/>
        </w:rPr>
        <w:fldChar w:fldCharType="separate"/>
      </w:r>
      <w:r w:rsidR="00851444">
        <w:rPr>
          <w:noProof/>
        </w:rPr>
        <w:t>220</w:t>
      </w:r>
      <w:r w:rsidRPr="00BB774D">
        <w:rPr>
          <w:noProof/>
        </w:rPr>
        <w:fldChar w:fldCharType="end"/>
      </w:r>
    </w:p>
    <w:p w14:paraId="17D25A1C" w14:textId="1FB63DF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15</w:t>
      </w:r>
      <w:r>
        <w:rPr>
          <w:noProof/>
        </w:rPr>
        <w:tab/>
        <w:t>Choosing between the 2 methods</w:t>
      </w:r>
      <w:r w:rsidRPr="00BB774D">
        <w:rPr>
          <w:noProof/>
        </w:rPr>
        <w:tab/>
      </w:r>
      <w:r w:rsidRPr="00BB774D">
        <w:rPr>
          <w:noProof/>
        </w:rPr>
        <w:fldChar w:fldCharType="begin"/>
      </w:r>
      <w:r w:rsidRPr="00BB774D">
        <w:rPr>
          <w:noProof/>
        </w:rPr>
        <w:instrText xml:space="preserve"> PAGEREF _Toc200727256 \h </w:instrText>
      </w:r>
      <w:r w:rsidRPr="00BB774D">
        <w:rPr>
          <w:noProof/>
        </w:rPr>
      </w:r>
      <w:r w:rsidRPr="00BB774D">
        <w:rPr>
          <w:noProof/>
        </w:rPr>
        <w:fldChar w:fldCharType="separate"/>
      </w:r>
      <w:r w:rsidR="00851444">
        <w:rPr>
          <w:noProof/>
        </w:rPr>
        <w:t>220</w:t>
      </w:r>
      <w:r w:rsidRPr="00BB774D">
        <w:rPr>
          <w:noProof/>
        </w:rPr>
        <w:fldChar w:fldCharType="end"/>
      </w:r>
    </w:p>
    <w:p w14:paraId="7BD7AA74" w14:textId="727BA630"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w:t>
      </w:r>
      <w:r w:rsidRPr="00BB774D">
        <w:rPr>
          <w:b w:val="0"/>
          <w:noProof/>
          <w:sz w:val="18"/>
        </w:rPr>
        <w:tab/>
      </w:r>
      <w:r w:rsidRPr="00BB774D">
        <w:rPr>
          <w:b w:val="0"/>
          <w:noProof/>
          <w:sz w:val="18"/>
        </w:rPr>
        <w:fldChar w:fldCharType="begin"/>
      </w:r>
      <w:r w:rsidRPr="00BB774D">
        <w:rPr>
          <w:b w:val="0"/>
          <w:noProof/>
          <w:sz w:val="18"/>
        </w:rPr>
        <w:instrText xml:space="preserve"> PAGEREF _Toc200727257 \h </w:instrText>
      </w:r>
      <w:r w:rsidRPr="00BB774D">
        <w:rPr>
          <w:b w:val="0"/>
          <w:noProof/>
          <w:sz w:val="18"/>
        </w:rPr>
      </w:r>
      <w:r w:rsidRPr="00BB774D">
        <w:rPr>
          <w:b w:val="0"/>
          <w:noProof/>
          <w:sz w:val="18"/>
        </w:rPr>
        <w:fldChar w:fldCharType="separate"/>
      </w:r>
      <w:r w:rsidR="00851444">
        <w:rPr>
          <w:b w:val="0"/>
          <w:noProof/>
          <w:sz w:val="18"/>
        </w:rPr>
        <w:t>222</w:t>
      </w:r>
      <w:r w:rsidRPr="00BB774D">
        <w:rPr>
          <w:b w:val="0"/>
          <w:noProof/>
          <w:sz w:val="18"/>
        </w:rPr>
        <w:fldChar w:fldCharType="end"/>
      </w:r>
    </w:p>
    <w:p w14:paraId="1BB30C85" w14:textId="75E359A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20</w:t>
      </w:r>
      <w:r>
        <w:rPr>
          <w:noProof/>
        </w:rPr>
        <w:tab/>
        <w:t>Rules governing choice of method</w:t>
      </w:r>
      <w:r w:rsidRPr="00BB774D">
        <w:rPr>
          <w:noProof/>
        </w:rPr>
        <w:tab/>
      </w:r>
      <w:r w:rsidRPr="00BB774D">
        <w:rPr>
          <w:noProof/>
        </w:rPr>
        <w:fldChar w:fldCharType="begin"/>
      </w:r>
      <w:r w:rsidRPr="00BB774D">
        <w:rPr>
          <w:noProof/>
        </w:rPr>
        <w:instrText xml:space="preserve"> PAGEREF _Toc200727258 \h </w:instrText>
      </w:r>
      <w:r w:rsidRPr="00BB774D">
        <w:rPr>
          <w:noProof/>
        </w:rPr>
      </w:r>
      <w:r w:rsidRPr="00BB774D">
        <w:rPr>
          <w:noProof/>
        </w:rPr>
        <w:fldChar w:fldCharType="separate"/>
      </w:r>
      <w:r w:rsidR="00851444">
        <w:rPr>
          <w:noProof/>
        </w:rPr>
        <w:t>222</w:t>
      </w:r>
      <w:r w:rsidRPr="00BB774D">
        <w:rPr>
          <w:noProof/>
        </w:rPr>
        <w:fldChar w:fldCharType="end"/>
      </w:r>
    </w:p>
    <w:p w14:paraId="3EF3FED7" w14:textId="6997488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28</w:t>
      </w:r>
      <w:r>
        <w:rPr>
          <w:noProof/>
        </w:rPr>
        <w:noBreakHyphen/>
        <w:t>C—The “cents per kilometre” method</w:t>
      </w:r>
      <w:r w:rsidRPr="00BB774D">
        <w:rPr>
          <w:b w:val="0"/>
          <w:noProof/>
          <w:sz w:val="18"/>
        </w:rPr>
        <w:tab/>
      </w:r>
      <w:r w:rsidRPr="00BB774D">
        <w:rPr>
          <w:b w:val="0"/>
          <w:noProof/>
          <w:sz w:val="18"/>
        </w:rPr>
        <w:fldChar w:fldCharType="begin"/>
      </w:r>
      <w:r w:rsidRPr="00BB774D">
        <w:rPr>
          <w:b w:val="0"/>
          <w:noProof/>
          <w:sz w:val="18"/>
        </w:rPr>
        <w:instrText xml:space="preserve"> PAGEREF _Toc200727259 \h </w:instrText>
      </w:r>
      <w:r w:rsidRPr="00BB774D">
        <w:rPr>
          <w:b w:val="0"/>
          <w:noProof/>
          <w:sz w:val="18"/>
        </w:rPr>
      </w:r>
      <w:r w:rsidRPr="00BB774D">
        <w:rPr>
          <w:b w:val="0"/>
          <w:noProof/>
          <w:sz w:val="18"/>
        </w:rPr>
        <w:fldChar w:fldCharType="separate"/>
      </w:r>
      <w:r w:rsidR="00851444">
        <w:rPr>
          <w:b w:val="0"/>
          <w:noProof/>
          <w:sz w:val="18"/>
        </w:rPr>
        <w:t>222</w:t>
      </w:r>
      <w:r w:rsidRPr="00BB774D">
        <w:rPr>
          <w:b w:val="0"/>
          <w:noProof/>
          <w:sz w:val="18"/>
        </w:rPr>
        <w:fldChar w:fldCharType="end"/>
      </w:r>
    </w:p>
    <w:p w14:paraId="3184649C" w14:textId="290761B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25</w:t>
      </w:r>
      <w:r>
        <w:rPr>
          <w:noProof/>
        </w:rPr>
        <w:tab/>
        <w:t>How to calculate your deduction</w:t>
      </w:r>
      <w:r w:rsidRPr="00BB774D">
        <w:rPr>
          <w:noProof/>
        </w:rPr>
        <w:tab/>
      </w:r>
      <w:r w:rsidRPr="00BB774D">
        <w:rPr>
          <w:noProof/>
        </w:rPr>
        <w:fldChar w:fldCharType="begin"/>
      </w:r>
      <w:r w:rsidRPr="00BB774D">
        <w:rPr>
          <w:noProof/>
        </w:rPr>
        <w:instrText xml:space="preserve"> PAGEREF _Toc200727260 \h </w:instrText>
      </w:r>
      <w:r w:rsidRPr="00BB774D">
        <w:rPr>
          <w:noProof/>
        </w:rPr>
      </w:r>
      <w:r w:rsidRPr="00BB774D">
        <w:rPr>
          <w:noProof/>
        </w:rPr>
        <w:fldChar w:fldCharType="separate"/>
      </w:r>
      <w:r w:rsidR="00851444">
        <w:rPr>
          <w:noProof/>
        </w:rPr>
        <w:t>222</w:t>
      </w:r>
      <w:r w:rsidRPr="00BB774D">
        <w:rPr>
          <w:noProof/>
        </w:rPr>
        <w:fldChar w:fldCharType="end"/>
      </w:r>
    </w:p>
    <w:p w14:paraId="3F147ABB" w14:textId="1EA05E3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30</w:t>
      </w:r>
      <w:r>
        <w:rPr>
          <w:noProof/>
        </w:rPr>
        <w:tab/>
        <w:t>Capital allowances</w:t>
      </w:r>
      <w:r w:rsidRPr="00BB774D">
        <w:rPr>
          <w:noProof/>
        </w:rPr>
        <w:tab/>
      </w:r>
      <w:r w:rsidRPr="00BB774D">
        <w:rPr>
          <w:noProof/>
        </w:rPr>
        <w:fldChar w:fldCharType="begin"/>
      </w:r>
      <w:r w:rsidRPr="00BB774D">
        <w:rPr>
          <w:noProof/>
        </w:rPr>
        <w:instrText xml:space="preserve"> PAGEREF _Toc200727261 \h </w:instrText>
      </w:r>
      <w:r w:rsidRPr="00BB774D">
        <w:rPr>
          <w:noProof/>
        </w:rPr>
      </w:r>
      <w:r w:rsidRPr="00BB774D">
        <w:rPr>
          <w:noProof/>
        </w:rPr>
        <w:fldChar w:fldCharType="separate"/>
      </w:r>
      <w:r w:rsidR="00851444">
        <w:rPr>
          <w:noProof/>
        </w:rPr>
        <w:t>223</w:t>
      </w:r>
      <w:r w:rsidRPr="00BB774D">
        <w:rPr>
          <w:noProof/>
        </w:rPr>
        <w:fldChar w:fldCharType="end"/>
      </w:r>
    </w:p>
    <w:p w14:paraId="0FB52B68" w14:textId="7F65360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lastRenderedPageBreak/>
        <w:t>28</w:t>
      </w:r>
      <w:r>
        <w:rPr>
          <w:noProof/>
        </w:rPr>
        <w:noBreakHyphen/>
        <w:t>35</w:t>
      </w:r>
      <w:r>
        <w:rPr>
          <w:noProof/>
        </w:rPr>
        <w:tab/>
        <w:t>Substantiation</w:t>
      </w:r>
      <w:r w:rsidRPr="00BB774D">
        <w:rPr>
          <w:noProof/>
        </w:rPr>
        <w:tab/>
      </w:r>
      <w:r w:rsidRPr="00BB774D">
        <w:rPr>
          <w:noProof/>
        </w:rPr>
        <w:fldChar w:fldCharType="begin"/>
      </w:r>
      <w:r w:rsidRPr="00BB774D">
        <w:rPr>
          <w:noProof/>
        </w:rPr>
        <w:instrText xml:space="preserve"> PAGEREF _Toc200727262 \h </w:instrText>
      </w:r>
      <w:r w:rsidRPr="00BB774D">
        <w:rPr>
          <w:noProof/>
        </w:rPr>
      </w:r>
      <w:r w:rsidRPr="00BB774D">
        <w:rPr>
          <w:noProof/>
        </w:rPr>
        <w:fldChar w:fldCharType="separate"/>
      </w:r>
      <w:r w:rsidR="00851444">
        <w:rPr>
          <w:noProof/>
        </w:rPr>
        <w:t>223</w:t>
      </w:r>
      <w:r w:rsidRPr="00BB774D">
        <w:rPr>
          <w:noProof/>
        </w:rPr>
        <w:fldChar w:fldCharType="end"/>
      </w:r>
    </w:p>
    <w:p w14:paraId="344EF598" w14:textId="2942BD87"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28</w:t>
      </w:r>
      <w:r>
        <w:rPr>
          <w:noProof/>
        </w:rPr>
        <w:noBreakHyphen/>
        <w:t>F—The “log book” method</w:t>
      </w:r>
      <w:r w:rsidRPr="00BB774D">
        <w:rPr>
          <w:b w:val="0"/>
          <w:noProof/>
          <w:sz w:val="18"/>
        </w:rPr>
        <w:tab/>
      </w:r>
      <w:r w:rsidRPr="00BB774D">
        <w:rPr>
          <w:b w:val="0"/>
          <w:noProof/>
          <w:sz w:val="18"/>
        </w:rPr>
        <w:fldChar w:fldCharType="begin"/>
      </w:r>
      <w:r w:rsidRPr="00BB774D">
        <w:rPr>
          <w:b w:val="0"/>
          <w:noProof/>
          <w:sz w:val="18"/>
        </w:rPr>
        <w:instrText xml:space="preserve"> PAGEREF _Toc200727263 \h </w:instrText>
      </w:r>
      <w:r w:rsidRPr="00BB774D">
        <w:rPr>
          <w:b w:val="0"/>
          <w:noProof/>
          <w:sz w:val="18"/>
        </w:rPr>
      </w:r>
      <w:r w:rsidRPr="00BB774D">
        <w:rPr>
          <w:b w:val="0"/>
          <w:noProof/>
          <w:sz w:val="18"/>
        </w:rPr>
        <w:fldChar w:fldCharType="separate"/>
      </w:r>
      <w:r w:rsidR="00851444">
        <w:rPr>
          <w:b w:val="0"/>
          <w:noProof/>
          <w:sz w:val="18"/>
        </w:rPr>
        <w:t>223</w:t>
      </w:r>
      <w:r w:rsidRPr="00BB774D">
        <w:rPr>
          <w:b w:val="0"/>
          <w:noProof/>
          <w:sz w:val="18"/>
        </w:rPr>
        <w:fldChar w:fldCharType="end"/>
      </w:r>
    </w:p>
    <w:p w14:paraId="5430A6A1" w14:textId="0D1D38A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90</w:t>
      </w:r>
      <w:r>
        <w:rPr>
          <w:noProof/>
        </w:rPr>
        <w:tab/>
        <w:t>How to calculate your deduction</w:t>
      </w:r>
      <w:r w:rsidRPr="00BB774D">
        <w:rPr>
          <w:noProof/>
        </w:rPr>
        <w:tab/>
      </w:r>
      <w:r w:rsidRPr="00BB774D">
        <w:rPr>
          <w:noProof/>
        </w:rPr>
        <w:fldChar w:fldCharType="begin"/>
      </w:r>
      <w:r w:rsidRPr="00BB774D">
        <w:rPr>
          <w:noProof/>
        </w:rPr>
        <w:instrText xml:space="preserve"> PAGEREF _Toc200727264 \h </w:instrText>
      </w:r>
      <w:r w:rsidRPr="00BB774D">
        <w:rPr>
          <w:noProof/>
        </w:rPr>
      </w:r>
      <w:r w:rsidRPr="00BB774D">
        <w:rPr>
          <w:noProof/>
        </w:rPr>
        <w:fldChar w:fldCharType="separate"/>
      </w:r>
      <w:r w:rsidR="00851444">
        <w:rPr>
          <w:noProof/>
        </w:rPr>
        <w:t>224</w:t>
      </w:r>
      <w:r w:rsidRPr="00BB774D">
        <w:rPr>
          <w:noProof/>
        </w:rPr>
        <w:fldChar w:fldCharType="end"/>
      </w:r>
    </w:p>
    <w:p w14:paraId="6975433B" w14:textId="313CDCB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95</w:t>
      </w:r>
      <w:r>
        <w:rPr>
          <w:noProof/>
        </w:rPr>
        <w:tab/>
        <w:t>Eligibility</w:t>
      </w:r>
      <w:r w:rsidRPr="00BB774D">
        <w:rPr>
          <w:noProof/>
        </w:rPr>
        <w:tab/>
      </w:r>
      <w:r w:rsidRPr="00BB774D">
        <w:rPr>
          <w:noProof/>
        </w:rPr>
        <w:fldChar w:fldCharType="begin"/>
      </w:r>
      <w:r w:rsidRPr="00BB774D">
        <w:rPr>
          <w:noProof/>
        </w:rPr>
        <w:instrText xml:space="preserve"> PAGEREF _Toc200727265 \h </w:instrText>
      </w:r>
      <w:r w:rsidRPr="00BB774D">
        <w:rPr>
          <w:noProof/>
        </w:rPr>
      </w:r>
      <w:r w:rsidRPr="00BB774D">
        <w:rPr>
          <w:noProof/>
        </w:rPr>
        <w:fldChar w:fldCharType="separate"/>
      </w:r>
      <w:r w:rsidR="00851444">
        <w:rPr>
          <w:noProof/>
        </w:rPr>
        <w:t>225</w:t>
      </w:r>
      <w:r w:rsidRPr="00BB774D">
        <w:rPr>
          <w:noProof/>
        </w:rPr>
        <w:fldChar w:fldCharType="end"/>
      </w:r>
    </w:p>
    <w:p w14:paraId="52A118FB" w14:textId="33A1785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100</w:t>
      </w:r>
      <w:r>
        <w:rPr>
          <w:noProof/>
        </w:rPr>
        <w:tab/>
        <w:t>Substantiation</w:t>
      </w:r>
      <w:r w:rsidRPr="00BB774D">
        <w:rPr>
          <w:noProof/>
        </w:rPr>
        <w:tab/>
      </w:r>
      <w:r w:rsidRPr="00BB774D">
        <w:rPr>
          <w:noProof/>
        </w:rPr>
        <w:fldChar w:fldCharType="begin"/>
      </w:r>
      <w:r w:rsidRPr="00BB774D">
        <w:rPr>
          <w:noProof/>
        </w:rPr>
        <w:instrText xml:space="preserve"> PAGEREF _Toc200727266 \h </w:instrText>
      </w:r>
      <w:r w:rsidRPr="00BB774D">
        <w:rPr>
          <w:noProof/>
        </w:rPr>
      </w:r>
      <w:r w:rsidRPr="00BB774D">
        <w:rPr>
          <w:noProof/>
        </w:rPr>
        <w:fldChar w:fldCharType="separate"/>
      </w:r>
      <w:r w:rsidR="00851444">
        <w:rPr>
          <w:noProof/>
        </w:rPr>
        <w:t>225</w:t>
      </w:r>
      <w:r w:rsidRPr="00BB774D">
        <w:rPr>
          <w:noProof/>
        </w:rPr>
        <w:fldChar w:fldCharType="end"/>
      </w:r>
    </w:p>
    <w:p w14:paraId="09483A44" w14:textId="280A4F03"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28</w:t>
      </w:r>
      <w:r>
        <w:rPr>
          <w:noProof/>
        </w:rPr>
        <w:noBreakHyphen/>
        <w:t>G—Keeping a log book</w:t>
      </w:r>
      <w:r w:rsidRPr="00BB774D">
        <w:rPr>
          <w:b w:val="0"/>
          <w:noProof/>
          <w:sz w:val="18"/>
        </w:rPr>
        <w:tab/>
      </w:r>
      <w:r w:rsidRPr="00BB774D">
        <w:rPr>
          <w:b w:val="0"/>
          <w:noProof/>
          <w:sz w:val="18"/>
        </w:rPr>
        <w:fldChar w:fldCharType="begin"/>
      </w:r>
      <w:r w:rsidRPr="00BB774D">
        <w:rPr>
          <w:b w:val="0"/>
          <w:noProof/>
          <w:sz w:val="18"/>
        </w:rPr>
        <w:instrText xml:space="preserve"> PAGEREF _Toc200727267 \h </w:instrText>
      </w:r>
      <w:r w:rsidRPr="00BB774D">
        <w:rPr>
          <w:b w:val="0"/>
          <w:noProof/>
          <w:sz w:val="18"/>
        </w:rPr>
      </w:r>
      <w:r w:rsidRPr="00BB774D">
        <w:rPr>
          <w:b w:val="0"/>
          <w:noProof/>
          <w:sz w:val="18"/>
        </w:rPr>
        <w:fldChar w:fldCharType="separate"/>
      </w:r>
      <w:r w:rsidR="00851444">
        <w:rPr>
          <w:b w:val="0"/>
          <w:noProof/>
          <w:sz w:val="18"/>
        </w:rPr>
        <w:t>226</w:t>
      </w:r>
      <w:r w:rsidRPr="00BB774D">
        <w:rPr>
          <w:b w:val="0"/>
          <w:noProof/>
          <w:sz w:val="18"/>
        </w:rPr>
        <w:fldChar w:fldCharType="end"/>
      </w:r>
    </w:p>
    <w:p w14:paraId="32EFF774" w14:textId="6176B02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28</w:t>
      </w:r>
      <w:r>
        <w:rPr>
          <w:noProof/>
        </w:rPr>
        <w:noBreakHyphen/>
        <w:t>G</w:t>
      </w:r>
      <w:r w:rsidRPr="00BB774D">
        <w:rPr>
          <w:b w:val="0"/>
          <w:noProof/>
          <w:sz w:val="18"/>
        </w:rPr>
        <w:tab/>
      </w:r>
      <w:r w:rsidRPr="00BB774D">
        <w:rPr>
          <w:b w:val="0"/>
          <w:noProof/>
          <w:sz w:val="18"/>
        </w:rPr>
        <w:fldChar w:fldCharType="begin"/>
      </w:r>
      <w:r w:rsidRPr="00BB774D">
        <w:rPr>
          <w:b w:val="0"/>
          <w:noProof/>
          <w:sz w:val="18"/>
        </w:rPr>
        <w:instrText xml:space="preserve"> PAGEREF _Toc200727268 \h </w:instrText>
      </w:r>
      <w:r w:rsidRPr="00BB774D">
        <w:rPr>
          <w:b w:val="0"/>
          <w:noProof/>
          <w:sz w:val="18"/>
        </w:rPr>
      </w:r>
      <w:r w:rsidRPr="00BB774D">
        <w:rPr>
          <w:b w:val="0"/>
          <w:noProof/>
          <w:sz w:val="18"/>
        </w:rPr>
        <w:fldChar w:fldCharType="separate"/>
      </w:r>
      <w:r w:rsidR="00851444">
        <w:rPr>
          <w:b w:val="0"/>
          <w:noProof/>
          <w:sz w:val="18"/>
        </w:rPr>
        <w:t>226</w:t>
      </w:r>
      <w:r w:rsidRPr="00BB774D">
        <w:rPr>
          <w:b w:val="0"/>
          <w:noProof/>
          <w:sz w:val="18"/>
        </w:rPr>
        <w:fldChar w:fldCharType="end"/>
      </w:r>
    </w:p>
    <w:p w14:paraId="3AF4F22F" w14:textId="25EC6E6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105</w:t>
      </w:r>
      <w:r>
        <w:rPr>
          <w:noProof/>
        </w:rPr>
        <w:tab/>
        <w:t>What this Subdivision is about</w:t>
      </w:r>
      <w:r w:rsidRPr="00BB774D">
        <w:rPr>
          <w:noProof/>
        </w:rPr>
        <w:tab/>
      </w:r>
      <w:r w:rsidRPr="00BB774D">
        <w:rPr>
          <w:noProof/>
        </w:rPr>
        <w:fldChar w:fldCharType="begin"/>
      </w:r>
      <w:r w:rsidRPr="00BB774D">
        <w:rPr>
          <w:noProof/>
        </w:rPr>
        <w:instrText xml:space="preserve"> PAGEREF _Toc200727269 \h </w:instrText>
      </w:r>
      <w:r w:rsidRPr="00BB774D">
        <w:rPr>
          <w:noProof/>
        </w:rPr>
      </w:r>
      <w:r w:rsidRPr="00BB774D">
        <w:rPr>
          <w:noProof/>
        </w:rPr>
        <w:fldChar w:fldCharType="separate"/>
      </w:r>
      <w:r w:rsidR="00851444">
        <w:rPr>
          <w:noProof/>
        </w:rPr>
        <w:t>226</w:t>
      </w:r>
      <w:r w:rsidRPr="00BB774D">
        <w:rPr>
          <w:noProof/>
        </w:rPr>
        <w:fldChar w:fldCharType="end"/>
      </w:r>
    </w:p>
    <w:p w14:paraId="61FBD521" w14:textId="09BB9EC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110</w:t>
      </w:r>
      <w:r>
        <w:rPr>
          <w:noProof/>
        </w:rPr>
        <w:tab/>
        <w:t>Steps for keeping a log book</w:t>
      </w:r>
      <w:r w:rsidRPr="00BB774D">
        <w:rPr>
          <w:noProof/>
        </w:rPr>
        <w:tab/>
      </w:r>
      <w:r w:rsidRPr="00BB774D">
        <w:rPr>
          <w:noProof/>
        </w:rPr>
        <w:fldChar w:fldCharType="begin"/>
      </w:r>
      <w:r w:rsidRPr="00BB774D">
        <w:rPr>
          <w:noProof/>
        </w:rPr>
        <w:instrText xml:space="preserve"> PAGEREF _Toc200727270 \h </w:instrText>
      </w:r>
      <w:r w:rsidRPr="00BB774D">
        <w:rPr>
          <w:noProof/>
        </w:rPr>
      </w:r>
      <w:r w:rsidRPr="00BB774D">
        <w:rPr>
          <w:noProof/>
        </w:rPr>
        <w:fldChar w:fldCharType="separate"/>
      </w:r>
      <w:r w:rsidR="00851444">
        <w:rPr>
          <w:noProof/>
        </w:rPr>
        <w:t>227</w:t>
      </w:r>
      <w:r w:rsidRPr="00BB774D">
        <w:rPr>
          <w:noProof/>
        </w:rPr>
        <w:fldChar w:fldCharType="end"/>
      </w:r>
    </w:p>
    <w:p w14:paraId="152C4DF3" w14:textId="79B67BF1"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_Toc200727271 \h </w:instrText>
      </w:r>
      <w:r w:rsidRPr="00BB774D">
        <w:rPr>
          <w:b w:val="0"/>
          <w:noProof/>
          <w:sz w:val="18"/>
        </w:rPr>
      </w:r>
      <w:r w:rsidRPr="00BB774D">
        <w:rPr>
          <w:b w:val="0"/>
          <w:noProof/>
          <w:sz w:val="18"/>
        </w:rPr>
        <w:fldChar w:fldCharType="separate"/>
      </w:r>
      <w:r w:rsidR="00851444">
        <w:rPr>
          <w:b w:val="0"/>
          <w:noProof/>
          <w:sz w:val="18"/>
        </w:rPr>
        <w:t>227</w:t>
      </w:r>
      <w:r w:rsidRPr="00BB774D">
        <w:rPr>
          <w:b w:val="0"/>
          <w:noProof/>
          <w:sz w:val="18"/>
        </w:rPr>
        <w:fldChar w:fldCharType="end"/>
      </w:r>
    </w:p>
    <w:p w14:paraId="5FB71986" w14:textId="5225F3B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115</w:t>
      </w:r>
      <w:r>
        <w:rPr>
          <w:noProof/>
        </w:rPr>
        <w:tab/>
        <w:t>Income years for which you need to keep a log book</w:t>
      </w:r>
      <w:r w:rsidRPr="00BB774D">
        <w:rPr>
          <w:noProof/>
        </w:rPr>
        <w:tab/>
      </w:r>
      <w:r w:rsidRPr="00BB774D">
        <w:rPr>
          <w:noProof/>
        </w:rPr>
        <w:fldChar w:fldCharType="begin"/>
      </w:r>
      <w:r w:rsidRPr="00BB774D">
        <w:rPr>
          <w:noProof/>
        </w:rPr>
        <w:instrText xml:space="preserve"> PAGEREF _Toc200727272 \h </w:instrText>
      </w:r>
      <w:r w:rsidRPr="00BB774D">
        <w:rPr>
          <w:noProof/>
        </w:rPr>
      </w:r>
      <w:r w:rsidRPr="00BB774D">
        <w:rPr>
          <w:noProof/>
        </w:rPr>
        <w:fldChar w:fldCharType="separate"/>
      </w:r>
      <w:r w:rsidR="00851444">
        <w:rPr>
          <w:noProof/>
        </w:rPr>
        <w:t>227</w:t>
      </w:r>
      <w:r w:rsidRPr="00BB774D">
        <w:rPr>
          <w:noProof/>
        </w:rPr>
        <w:fldChar w:fldCharType="end"/>
      </w:r>
    </w:p>
    <w:p w14:paraId="0E5B1701" w14:textId="5393C4B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120</w:t>
      </w:r>
      <w:r>
        <w:rPr>
          <w:noProof/>
        </w:rPr>
        <w:tab/>
        <w:t>Choosing the 12 week period for a log book</w:t>
      </w:r>
      <w:r w:rsidRPr="00BB774D">
        <w:rPr>
          <w:noProof/>
        </w:rPr>
        <w:tab/>
      </w:r>
      <w:r w:rsidRPr="00BB774D">
        <w:rPr>
          <w:noProof/>
        </w:rPr>
        <w:fldChar w:fldCharType="begin"/>
      </w:r>
      <w:r w:rsidRPr="00BB774D">
        <w:rPr>
          <w:noProof/>
        </w:rPr>
        <w:instrText xml:space="preserve"> PAGEREF _Toc200727273 \h </w:instrText>
      </w:r>
      <w:r w:rsidRPr="00BB774D">
        <w:rPr>
          <w:noProof/>
        </w:rPr>
      </w:r>
      <w:r w:rsidRPr="00BB774D">
        <w:rPr>
          <w:noProof/>
        </w:rPr>
        <w:fldChar w:fldCharType="separate"/>
      </w:r>
      <w:r w:rsidR="00851444">
        <w:rPr>
          <w:noProof/>
        </w:rPr>
        <w:t>228</w:t>
      </w:r>
      <w:r w:rsidRPr="00BB774D">
        <w:rPr>
          <w:noProof/>
        </w:rPr>
        <w:fldChar w:fldCharType="end"/>
      </w:r>
    </w:p>
    <w:p w14:paraId="578E355D" w14:textId="5A5AD1C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125</w:t>
      </w:r>
      <w:r>
        <w:rPr>
          <w:noProof/>
        </w:rPr>
        <w:tab/>
        <w:t>How to keep a log book</w:t>
      </w:r>
      <w:r w:rsidRPr="00BB774D">
        <w:rPr>
          <w:noProof/>
        </w:rPr>
        <w:tab/>
      </w:r>
      <w:r w:rsidRPr="00BB774D">
        <w:rPr>
          <w:noProof/>
        </w:rPr>
        <w:fldChar w:fldCharType="begin"/>
      </w:r>
      <w:r w:rsidRPr="00BB774D">
        <w:rPr>
          <w:noProof/>
        </w:rPr>
        <w:instrText xml:space="preserve"> PAGEREF _Toc200727274 \h </w:instrText>
      </w:r>
      <w:r w:rsidRPr="00BB774D">
        <w:rPr>
          <w:noProof/>
        </w:rPr>
      </w:r>
      <w:r w:rsidRPr="00BB774D">
        <w:rPr>
          <w:noProof/>
        </w:rPr>
        <w:fldChar w:fldCharType="separate"/>
      </w:r>
      <w:r w:rsidR="00851444">
        <w:rPr>
          <w:noProof/>
        </w:rPr>
        <w:t>228</w:t>
      </w:r>
      <w:r w:rsidRPr="00BB774D">
        <w:rPr>
          <w:noProof/>
        </w:rPr>
        <w:fldChar w:fldCharType="end"/>
      </w:r>
    </w:p>
    <w:p w14:paraId="05A20CE0" w14:textId="24072FC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130</w:t>
      </w:r>
      <w:r>
        <w:rPr>
          <w:noProof/>
        </w:rPr>
        <w:tab/>
        <w:t>Replacing one car with another</w:t>
      </w:r>
      <w:r w:rsidRPr="00BB774D">
        <w:rPr>
          <w:noProof/>
        </w:rPr>
        <w:tab/>
      </w:r>
      <w:r w:rsidRPr="00BB774D">
        <w:rPr>
          <w:noProof/>
        </w:rPr>
        <w:fldChar w:fldCharType="begin"/>
      </w:r>
      <w:r w:rsidRPr="00BB774D">
        <w:rPr>
          <w:noProof/>
        </w:rPr>
        <w:instrText xml:space="preserve"> PAGEREF _Toc200727275 \h </w:instrText>
      </w:r>
      <w:r w:rsidRPr="00BB774D">
        <w:rPr>
          <w:noProof/>
        </w:rPr>
      </w:r>
      <w:r w:rsidRPr="00BB774D">
        <w:rPr>
          <w:noProof/>
        </w:rPr>
        <w:fldChar w:fldCharType="separate"/>
      </w:r>
      <w:r w:rsidR="00851444">
        <w:rPr>
          <w:noProof/>
        </w:rPr>
        <w:t>230</w:t>
      </w:r>
      <w:r w:rsidRPr="00BB774D">
        <w:rPr>
          <w:noProof/>
        </w:rPr>
        <w:fldChar w:fldCharType="end"/>
      </w:r>
    </w:p>
    <w:p w14:paraId="34D4A9EB" w14:textId="6F0E0DA1"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28</w:t>
      </w:r>
      <w:r>
        <w:rPr>
          <w:noProof/>
        </w:rPr>
        <w:noBreakHyphen/>
        <w:t>H—Odometer records for a period</w:t>
      </w:r>
      <w:r w:rsidRPr="00BB774D">
        <w:rPr>
          <w:b w:val="0"/>
          <w:noProof/>
          <w:sz w:val="18"/>
        </w:rPr>
        <w:tab/>
      </w:r>
      <w:r w:rsidRPr="00BB774D">
        <w:rPr>
          <w:b w:val="0"/>
          <w:noProof/>
          <w:sz w:val="18"/>
        </w:rPr>
        <w:fldChar w:fldCharType="begin"/>
      </w:r>
      <w:r w:rsidRPr="00BB774D">
        <w:rPr>
          <w:b w:val="0"/>
          <w:noProof/>
          <w:sz w:val="18"/>
        </w:rPr>
        <w:instrText xml:space="preserve"> PAGEREF _Toc200727276 \h </w:instrText>
      </w:r>
      <w:r w:rsidRPr="00BB774D">
        <w:rPr>
          <w:b w:val="0"/>
          <w:noProof/>
          <w:sz w:val="18"/>
        </w:rPr>
      </w:r>
      <w:r w:rsidRPr="00BB774D">
        <w:rPr>
          <w:b w:val="0"/>
          <w:noProof/>
          <w:sz w:val="18"/>
        </w:rPr>
        <w:fldChar w:fldCharType="separate"/>
      </w:r>
      <w:r w:rsidR="00851444">
        <w:rPr>
          <w:b w:val="0"/>
          <w:noProof/>
          <w:sz w:val="18"/>
        </w:rPr>
        <w:t>230</w:t>
      </w:r>
      <w:r w:rsidRPr="00BB774D">
        <w:rPr>
          <w:b w:val="0"/>
          <w:noProof/>
          <w:sz w:val="18"/>
        </w:rPr>
        <w:fldChar w:fldCharType="end"/>
      </w:r>
    </w:p>
    <w:p w14:paraId="5D876D38" w14:textId="3A9B7FF3"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28</w:t>
      </w:r>
      <w:r>
        <w:rPr>
          <w:noProof/>
        </w:rPr>
        <w:noBreakHyphen/>
        <w:t>H</w:t>
      </w:r>
      <w:r w:rsidRPr="00BB774D">
        <w:rPr>
          <w:b w:val="0"/>
          <w:noProof/>
          <w:sz w:val="18"/>
        </w:rPr>
        <w:tab/>
      </w:r>
      <w:r w:rsidRPr="00BB774D">
        <w:rPr>
          <w:b w:val="0"/>
          <w:noProof/>
          <w:sz w:val="18"/>
        </w:rPr>
        <w:fldChar w:fldCharType="begin"/>
      </w:r>
      <w:r w:rsidRPr="00BB774D">
        <w:rPr>
          <w:b w:val="0"/>
          <w:noProof/>
          <w:sz w:val="18"/>
        </w:rPr>
        <w:instrText xml:space="preserve"> PAGEREF _Toc200727277 \h </w:instrText>
      </w:r>
      <w:r w:rsidRPr="00BB774D">
        <w:rPr>
          <w:b w:val="0"/>
          <w:noProof/>
          <w:sz w:val="18"/>
        </w:rPr>
      </w:r>
      <w:r w:rsidRPr="00BB774D">
        <w:rPr>
          <w:b w:val="0"/>
          <w:noProof/>
          <w:sz w:val="18"/>
        </w:rPr>
        <w:fldChar w:fldCharType="separate"/>
      </w:r>
      <w:r w:rsidR="00851444">
        <w:rPr>
          <w:b w:val="0"/>
          <w:noProof/>
          <w:sz w:val="18"/>
        </w:rPr>
        <w:t>230</w:t>
      </w:r>
      <w:r w:rsidRPr="00BB774D">
        <w:rPr>
          <w:b w:val="0"/>
          <w:noProof/>
          <w:sz w:val="18"/>
        </w:rPr>
        <w:fldChar w:fldCharType="end"/>
      </w:r>
    </w:p>
    <w:p w14:paraId="2F75D6CF" w14:textId="5B6D782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135</w:t>
      </w:r>
      <w:r>
        <w:rPr>
          <w:noProof/>
        </w:rPr>
        <w:tab/>
        <w:t>What this Subdivision is about</w:t>
      </w:r>
      <w:r w:rsidRPr="00BB774D">
        <w:rPr>
          <w:noProof/>
        </w:rPr>
        <w:tab/>
      </w:r>
      <w:r w:rsidRPr="00BB774D">
        <w:rPr>
          <w:noProof/>
        </w:rPr>
        <w:fldChar w:fldCharType="begin"/>
      </w:r>
      <w:r w:rsidRPr="00BB774D">
        <w:rPr>
          <w:noProof/>
        </w:rPr>
        <w:instrText xml:space="preserve"> PAGEREF _Toc200727278 \h </w:instrText>
      </w:r>
      <w:r w:rsidRPr="00BB774D">
        <w:rPr>
          <w:noProof/>
        </w:rPr>
      </w:r>
      <w:r w:rsidRPr="00BB774D">
        <w:rPr>
          <w:noProof/>
        </w:rPr>
        <w:fldChar w:fldCharType="separate"/>
      </w:r>
      <w:r w:rsidR="00851444">
        <w:rPr>
          <w:noProof/>
        </w:rPr>
        <w:t>230</w:t>
      </w:r>
      <w:r w:rsidRPr="00BB774D">
        <w:rPr>
          <w:noProof/>
        </w:rPr>
        <w:fldChar w:fldCharType="end"/>
      </w:r>
    </w:p>
    <w:p w14:paraId="56BE9864" w14:textId="5842523F"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w:t>
      </w:r>
      <w:r w:rsidRPr="00BB774D">
        <w:rPr>
          <w:b w:val="0"/>
          <w:noProof/>
          <w:sz w:val="18"/>
        </w:rPr>
        <w:tab/>
      </w:r>
      <w:r w:rsidRPr="00BB774D">
        <w:rPr>
          <w:b w:val="0"/>
          <w:noProof/>
          <w:sz w:val="18"/>
        </w:rPr>
        <w:fldChar w:fldCharType="begin"/>
      </w:r>
      <w:r w:rsidRPr="00BB774D">
        <w:rPr>
          <w:b w:val="0"/>
          <w:noProof/>
          <w:sz w:val="18"/>
        </w:rPr>
        <w:instrText xml:space="preserve"> PAGEREF _Toc200727279 \h </w:instrText>
      </w:r>
      <w:r w:rsidRPr="00BB774D">
        <w:rPr>
          <w:b w:val="0"/>
          <w:noProof/>
          <w:sz w:val="18"/>
        </w:rPr>
      </w:r>
      <w:r w:rsidRPr="00BB774D">
        <w:rPr>
          <w:b w:val="0"/>
          <w:noProof/>
          <w:sz w:val="18"/>
        </w:rPr>
        <w:fldChar w:fldCharType="separate"/>
      </w:r>
      <w:r w:rsidR="00851444">
        <w:rPr>
          <w:b w:val="0"/>
          <w:noProof/>
          <w:sz w:val="18"/>
        </w:rPr>
        <w:t>231</w:t>
      </w:r>
      <w:r w:rsidRPr="00BB774D">
        <w:rPr>
          <w:b w:val="0"/>
          <w:noProof/>
          <w:sz w:val="18"/>
        </w:rPr>
        <w:fldChar w:fldCharType="end"/>
      </w:r>
    </w:p>
    <w:p w14:paraId="68E92252" w14:textId="30C601A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140</w:t>
      </w:r>
      <w:r>
        <w:rPr>
          <w:noProof/>
        </w:rPr>
        <w:tab/>
        <w:t>How to keep odometer records for a car for a period</w:t>
      </w:r>
      <w:r w:rsidRPr="00BB774D">
        <w:rPr>
          <w:noProof/>
        </w:rPr>
        <w:tab/>
      </w:r>
      <w:r w:rsidRPr="00BB774D">
        <w:rPr>
          <w:noProof/>
        </w:rPr>
        <w:fldChar w:fldCharType="begin"/>
      </w:r>
      <w:r w:rsidRPr="00BB774D">
        <w:rPr>
          <w:noProof/>
        </w:rPr>
        <w:instrText xml:space="preserve"> PAGEREF _Toc200727280 \h </w:instrText>
      </w:r>
      <w:r w:rsidRPr="00BB774D">
        <w:rPr>
          <w:noProof/>
        </w:rPr>
      </w:r>
      <w:r w:rsidRPr="00BB774D">
        <w:rPr>
          <w:noProof/>
        </w:rPr>
        <w:fldChar w:fldCharType="separate"/>
      </w:r>
      <w:r w:rsidR="00851444">
        <w:rPr>
          <w:noProof/>
        </w:rPr>
        <w:t>231</w:t>
      </w:r>
      <w:r w:rsidRPr="00BB774D">
        <w:rPr>
          <w:noProof/>
        </w:rPr>
        <w:fldChar w:fldCharType="end"/>
      </w:r>
    </w:p>
    <w:p w14:paraId="52D69681" w14:textId="57D0DFC4"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28</w:t>
      </w:r>
      <w:r>
        <w:rPr>
          <w:noProof/>
        </w:rPr>
        <w:noBreakHyphen/>
        <w:t>I—Retaining the log book and odometer records</w:t>
      </w:r>
      <w:r w:rsidRPr="00BB774D">
        <w:rPr>
          <w:b w:val="0"/>
          <w:noProof/>
          <w:sz w:val="18"/>
        </w:rPr>
        <w:tab/>
      </w:r>
      <w:r w:rsidRPr="00BB774D">
        <w:rPr>
          <w:b w:val="0"/>
          <w:noProof/>
          <w:sz w:val="18"/>
        </w:rPr>
        <w:fldChar w:fldCharType="begin"/>
      </w:r>
      <w:r w:rsidRPr="00BB774D">
        <w:rPr>
          <w:b w:val="0"/>
          <w:noProof/>
          <w:sz w:val="18"/>
        </w:rPr>
        <w:instrText xml:space="preserve"> PAGEREF _Toc200727281 \h </w:instrText>
      </w:r>
      <w:r w:rsidRPr="00BB774D">
        <w:rPr>
          <w:b w:val="0"/>
          <w:noProof/>
          <w:sz w:val="18"/>
        </w:rPr>
      </w:r>
      <w:r w:rsidRPr="00BB774D">
        <w:rPr>
          <w:b w:val="0"/>
          <w:noProof/>
          <w:sz w:val="18"/>
        </w:rPr>
        <w:fldChar w:fldCharType="separate"/>
      </w:r>
      <w:r w:rsidR="00851444">
        <w:rPr>
          <w:b w:val="0"/>
          <w:noProof/>
          <w:sz w:val="18"/>
        </w:rPr>
        <w:t>232</w:t>
      </w:r>
      <w:r w:rsidRPr="00BB774D">
        <w:rPr>
          <w:b w:val="0"/>
          <w:noProof/>
          <w:sz w:val="18"/>
        </w:rPr>
        <w:fldChar w:fldCharType="end"/>
      </w:r>
    </w:p>
    <w:p w14:paraId="0D58B03A" w14:textId="490CA62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150</w:t>
      </w:r>
      <w:r>
        <w:rPr>
          <w:noProof/>
        </w:rPr>
        <w:tab/>
        <w:t>Retaining the log book for the retention period</w:t>
      </w:r>
      <w:r w:rsidRPr="00BB774D">
        <w:rPr>
          <w:noProof/>
        </w:rPr>
        <w:tab/>
      </w:r>
      <w:r w:rsidRPr="00BB774D">
        <w:rPr>
          <w:noProof/>
        </w:rPr>
        <w:fldChar w:fldCharType="begin"/>
      </w:r>
      <w:r w:rsidRPr="00BB774D">
        <w:rPr>
          <w:noProof/>
        </w:rPr>
        <w:instrText xml:space="preserve"> PAGEREF _Toc200727282 \h </w:instrText>
      </w:r>
      <w:r w:rsidRPr="00BB774D">
        <w:rPr>
          <w:noProof/>
        </w:rPr>
      </w:r>
      <w:r w:rsidRPr="00BB774D">
        <w:rPr>
          <w:noProof/>
        </w:rPr>
        <w:fldChar w:fldCharType="separate"/>
      </w:r>
      <w:r w:rsidR="00851444">
        <w:rPr>
          <w:noProof/>
        </w:rPr>
        <w:t>232</w:t>
      </w:r>
      <w:r w:rsidRPr="00BB774D">
        <w:rPr>
          <w:noProof/>
        </w:rPr>
        <w:fldChar w:fldCharType="end"/>
      </w:r>
    </w:p>
    <w:p w14:paraId="1E6D60FD" w14:textId="6DD8850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155</w:t>
      </w:r>
      <w:r>
        <w:rPr>
          <w:noProof/>
        </w:rPr>
        <w:tab/>
        <w:t>Retaining odometer records</w:t>
      </w:r>
      <w:r w:rsidRPr="00BB774D">
        <w:rPr>
          <w:noProof/>
        </w:rPr>
        <w:tab/>
      </w:r>
      <w:r w:rsidRPr="00BB774D">
        <w:rPr>
          <w:noProof/>
        </w:rPr>
        <w:fldChar w:fldCharType="begin"/>
      </w:r>
      <w:r w:rsidRPr="00BB774D">
        <w:rPr>
          <w:noProof/>
        </w:rPr>
        <w:instrText xml:space="preserve"> PAGEREF _Toc200727283 \h </w:instrText>
      </w:r>
      <w:r w:rsidRPr="00BB774D">
        <w:rPr>
          <w:noProof/>
        </w:rPr>
      </w:r>
      <w:r w:rsidRPr="00BB774D">
        <w:rPr>
          <w:noProof/>
        </w:rPr>
        <w:fldChar w:fldCharType="separate"/>
      </w:r>
      <w:r w:rsidR="00851444">
        <w:rPr>
          <w:noProof/>
        </w:rPr>
        <w:t>233</w:t>
      </w:r>
      <w:r w:rsidRPr="00BB774D">
        <w:rPr>
          <w:noProof/>
        </w:rPr>
        <w:fldChar w:fldCharType="end"/>
      </w:r>
    </w:p>
    <w:p w14:paraId="652E7B10" w14:textId="72EB3270"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28</w:t>
      </w:r>
      <w:r>
        <w:rPr>
          <w:noProof/>
        </w:rPr>
        <w:noBreakHyphen/>
        <w:t>J—Situations where you cannot use, or do not need to use, one of the 2 methods</w:t>
      </w:r>
      <w:r w:rsidRPr="00BB774D">
        <w:rPr>
          <w:b w:val="0"/>
          <w:noProof/>
          <w:sz w:val="18"/>
        </w:rPr>
        <w:tab/>
      </w:r>
      <w:r w:rsidRPr="00BB774D">
        <w:rPr>
          <w:b w:val="0"/>
          <w:noProof/>
          <w:sz w:val="18"/>
        </w:rPr>
        <w:fldChar w:fldCharType="begin"/>
      </w:r>
      <w:r w:rsidRPr="00BB774D">
        <w:rPr>
          <w:b w:val="0"/>
          <w:noProof/>
          <w:sz w:val="18"/>
        </w:rPr>
        <w:instrText xml:space="preserve"> PAGEREF _Toc200727284 \h </w:instrText>
      </w:r>
      <w:r w:rsidRPr="00BB774D">
        <w:rPr>
          <w:b w:val="0"/>
          <w:noProof/>
          <w:sz w:val="18"/>
        </w:rPr>
      </w:r>
      <w:r w:rsidRPr="00BB774D">
        <w:rPr>
          <w:b w:val="0"/>
          <w:noProof/>
          <w:sz w:val="18"/>
        </w:rPr>
        <w:fldChar w:fldCharType="separate"/>
      </w:r>
      <w:r w:rsidR="00851444">
        <w:rPr>
          <w:b w:val="0"/>
          <w:noProof/>
          <w:sz w:val="18"/>
        </w:rPr>
        <w:t>234</w:t>
      </w:r>
      <w:r w:rsidRPr="00BB774D">
        <w:rPr>
          <w:b w:val="0"/>
          <w:noProof/>
          <w:sz w:val="18"/>
        </w:rPr>
        <w:fldChar w:fldCharType="end"/>
      </w:r>
    </w:p>
    <w:p w14:paraId="4333F4A5" w14:textId="0B6A9BFE"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28</w:t>
      </w:r>
      <w:r>
        <w:rPr>
          <w:noProof/>
        </w:rPr>
        <w:noBreakHyphen/>
        <w:t>J</w:t>
      </w:r>
      <w:r w:rsidRPr="00BB774D">
        <w:rPr>
          <w:b w:val="0"/>
          <w:noProof/>
          <w:sz w:val="18"/>
        </w:rPr>
        <w:tab/>
      </w:r>
      <w:r w:rsidRPr="00BB774D">
        <w:rPr>
          <w:b w:val="0"/>
          <w:noProof/>
          <w:sz w:val="18"/>
        </w:rPr>
        <w:fldChar w:fldCharType="begin"/>
      </w:r>
      <w:r w:rsidRPr="00BB774D">
        <w:rPr>
          <w:b w:val="0"/>
          <w:noProof/>
          <w:sz w:val="18"/>
        </w:rPr>
        <w:instrText xml:space="preserve"> PAGEREF _Toc200727285 \h </w:instrText>
      </w:r>
      <w:r w:rsidRPr="00BB774D">
        <w:rPr>
          <w:b w:val="0"/>
          <w:noProof/>
          <w:sz w:val="18"/>
        </w:rPr>
      </w:r>
      <w:r w:rsidRPr="00BB774D">
        <w:rPr>
          <w:b w:val="0"/>
          <w:noProof/>
          <w:sz w:val="18"/>
        </w:rPr>
        <w:fldChar w:fldCharType="separate"/>
      </w:r>
      <w:r w:rsidR="00851444">
        <w:rPr>
          <w:b w:val="0"/>
          <w:noProof/>
          <w:sz w:val="18"/>
        </w:rPr>
        <w:t>234</w:t>
      </w:r>
      <w:r w:rsidRPr="00BB774D">
        <w:rPr>
          <w:b w:val="0"/>
          <w:noProof/>
          <w:sz w:val="18"/>
        </w:rPr>
        <w:fldChar w:fldCharType="end"/>
      </w:r>
    </w:p>
    <w:p w14:paraId="3B3D43FF" w14:textId="561F3C6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160</w:t>
      </w:r>
      <w:r>
        <w:rPr>
          <w:noProof/>
        </w:rPr>
        <w:tab/>
        <w:t>What this Subdivision is about</w:t>
      </w:r>
      <w:r w:rsidRPr="00BB774D">
        <w:rPr>
          <w:noProof/>
        </w:rPr>
        <w:tab/>
      </w:r>
      <w:r w:rsidRPr="00BB774D">
        <w:rPr>
          <w:noProof/>
        </w:rPr>
        <w:fldChar w:fldCharType="begin"/>
      </w:r>
      <w:r w:rsidRPr="00BB774D">
        <w:rPr>
          <w:noProof/>
        </w:rPr>
        <w:instrText xml:space="preserve"> PAGEREF _Toc200727286 \h </w:instrText>
      </w:r>
      <w:r w:rsidRPr="00BB774D">
        <w:rPr>
          <w:noProof/>
        </w:rPr>
      </w:r>
      <w:r w:rsidRPr="00BB774D">
        <w:rPr>
          <w:noProof/>
        </w:rPr>
        <w:fldChar w:fldCharType="separate"/>
      </w:r>
      <w:r w:rsidR="00851444">
        <w:rPr>
          <w:noProof/>
        </w:rPr>
        <w:t>234</w:t>
      </w:r>
      <w:r w:rsidRPr="00BB774D">
        <w:rPr>
          <w:noProof/>
        </w:rPr>
        <w:fldChar w:fldCharType="end"/>
      </w:r>
    </w:p>
    <w:p w14:paraId="38665040" w14:textId="755ED141"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_Toc200727287 \h </w:instrText>
      </w:r>
      <w:r w:rsidRPr="00BB774D">
        <w:rPr>
          <w:b w:val="0"/>
          <w:noProof/>
          <w:sz w:val="18"/>
        </w:rPr>
      </w:r>
      <w:r w:rsidRPr="00BB774D">
        <w:rPr>
          <w:b w:val="0"/>
          <w:noProof/>
          <w:sz w:val="18"/>
        </w:rPr>
        <w:fldChar w:fldCharType="separate"/>
      </w:r>
      <w:r w:rsidR="00851444">
        <w:rPr>
          <w:b w:val="0"/>
          <w:noProof/>
          <w:sz w:val="18"/>
        </w:rPr>
        <w:t>234</w:t>
      </w:r>
      <w:r w:rsidRPr="00BB774D">
        <w:rPr>
          <w:b w:val="0"/>
          <w:noProof/>
          <w:sz w:val="18"/>
        </w:rPr>
        <w:fldChar w:fldCharType="end"/>
      </w:r>
    </w:p>
    <w:p w14:paraId="48216D15" w14:textId="6989824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165</w:t>
      </w:r>
      <w:r>
        <w:rPr>
          <w:noProof/>
        </w:rPr>
        <w:tab/>
        <w:t>Exception for particular cars taken on hire</w:t>
      </w:r>
      <w:r w:rsidRPr="00BB774D">
        <w:rPr>
          <w:noProof/>
        </w:rPr>
        <w:tab/>
      </w:r>
      <w:r w:rsidRPr="00BB774D">
        <w:rPr>
          <w:noProof/>
        </w:rPr>
        <w:fldChar w:fldCharType="begin"/>
      </w:r>
      <w:r w:rsidRPr="00BB774D">
        <w:rPr>
          <w:noProof/>
        </w:rPr>
        <w:instrText xml:space="preserve"> PAGEREF _Toc200727288 \h </w:instrText>
      </w:r>
      <w:r w:rsidRPr="00BB774D">
        <w:rPr>
          <w:noProof/>
        </w:rPr>
      </w:r>
      <w:r w:rsidRPr="00BB774D">
        <w:rPr>
          <w:noProof/>
        </w:rPr>
        <w:fldChar w:fldCharType="separate"/>
      </w:r>
      <w:r w:rsidR="00851444">
        <w:rPr>
          <w:noProof/>
        </w:rPr>
        <w:t>234</w:t>
      </w:r>
      <w:r w:rsidRPr="00BB774D">
        <w:rPr>
          <w:noProof/>
        </w:rPr>
        <w:fldChar w:fldCharType="end"/>
      </w:r>
    </w:p>
    <w:p w14:paraId="4562A38F" w14:textId="2F4622F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170</w:t>
      </w:r>
      <w:r>
        <w:rPr>
          <w:noProof/>
        </w:rPr>
        <w:tab/>
        <w:t>Exception for particular cars used in particular ways</w:t>
      </w:r>
      <w:r w:rsidRPr="00BB774D">
        <w:rPr>
          <w:noProof/>
        </w:rPr>
        <w:tab/>
      </w:r>
      <w:r w:rsidRPr="00BB774D">
        <w:rPr>
          <w:noProof/>
        </w:rPr>
        <w:fldChar w:fldCharType="begin"/>
      </w:r>
      <w:r w:rsidRPr="00BB774D">
        <w:rPr>
          <w:noProof/>
        </w:rPr>
        <w:instrText xml:space="preserve"> PAGEREF _Toc200727289 \h </w:instrText>
      </w:r>
      <w:r w:rsidRPr="00BB774D">
        <w:rPr>
          <w:noProof/>
        </w:rPr>
      </w:r>
      <w:r w:rsidRPr="00BB774D">
        <w:rPr>
          <w:noProof/>
        </w:rPr>
        <w:fldChar w:fldCharType="separate"/>
      </w:r>
      <w:r w:rsidR="00851444">
        <w:rPr>
          <w:noProof/>
        </w:rPr>
        <w:t>235</w:t>
      </w:r>
      <w:r w:rsidRPr="00BB774D">
        <w:rPr>
          <w:noProof/>
        </w:rPr>
        <w:fldChar w:fldCharType="end"/>
      </w:r>
    </w:p>
    <w:p w14:paraId="7429721F" w14:textId="7EFA51B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175</w:t>
      </w:r>
      <w:r>
        <w:rPr>
          <w:noProof/>
        </w:rPr>
        <w:tab/>
        <w:t>Further miscellaneous exceptions</w:t>
      </w:r>
      <w:r w:rsidRPr="00BB774D">
        <w:rPr>
          <w:noProof/>
        </w:rPr>
        <w:tab/>
      </w:r>
      <w:r w:rsidRPr="00BB774D">
        <w:rPr>
          <w:noProof/>
        </w:rPr>
        <w:fldChar w:fldCharType="begin"/>
      </w:r>
      <w:r w:rsidRPr="00BB774D">
        <w:rPr>
          <w:noProof/>
        </w:rPr>
        <w:instrText xml:space="preserve"> PAGEREF _Toc200727290 \h </w:instrText>
      </w:r>
      <w:r w:rsidRPr="00BB774D">
        <w:rPr>
          <w:noProof/>
        </w:rPr>
      </w:r>
      <w:r w:rsidRPr="00BB774D">
        <w:rPr>
          <w:noProof/>
        </w:rPr>
        <w:fldChar w:fldCharType="separate"/>
      </w:r>
      <w:r w:rsidR="00851444">
        <w:rPr>
          <w:noProof/>
        </w:rPr>
        <w:t>237</w:t>
      </w:r>
      <w:r w:rsidRPr="00BB774D">
        <w:rPr>
          <w:noProof/>
        </w:rPr>
        <w:fldChar w:fldCharType="end"/>
      </w:r>
    </w:p>
    <w:p w14:paraId="750C12E8" w14:textId="53AB6CE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180</w:t>
      </w:r>
      <w:r>
        <w:rPr>
          <w:noProof/>
        </w:rPr>
        <w:tab/>
        <w:t>Car expenses related to award transport payments</w:t>
      </w:r>
      <w:r w:rsidRPr="00BB774D">
        <w:rPr>
          <w:noProof/>
        </w:rPr>
        <w:tab/>
      </w:r>
      <w:r w:rsidRPr="00BB774D">
        <w:rPr>
          <w:noProof/>
        </w:rPr>
        <w:fldChar w:fldCharType="begin"/>
      </w:r>
      <w:r w:rsidRPr="00BB774D">
        <w:rPr>
          <w:noProof/>
        </w:rPr>
        <w:instrText xml:space="preserve"> PAGEREF _Toc200727291 \h </w:instrText>
      </w:r>
      <w:r w:rsidRPr="00BB774D">
        <w:rPr>
          <w:noProof/>
        </w:rPr>
      </w:r>
      <w:r w:rsidRPr="00BB774D">
        <w:rPr>
          <w:noProof/>
        </w:rPr>
        <w:fldChar w:fldCharType="separate"/>
      </w:r>
      <w:r w:rsidR="00851444">
        <w:rPr>
          <w:noProof/>
        </w:rPr>
        <w:t>237</w:t>
      </w:r>
      <w:r w:rsidRPr="00BB774D">
        <w:rPr>
          <w:noProof/>
        </w:rPr>
        <w:fldChar w:fldCharType="end"/>
      </w:r>
    </w:p>
    <w:p w14:paraId="6B3E5407" w14:textId="086404F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185</w:t>
      </w:r>
      <w:r>
        <w:rPr>
          <w:noProof/>
        </w:rPr>
        <w:tab/>
        <w:t>Application of Subdivision 28</w:t>
      </w:r>
      <w:r>
        <w:rPr>
          <w:noProof/>
        </w:rPr>
        <w:noBreakHyphen/>
        <w:t>J to recipients and payers of certain withholding payments</w:t>
      </w:r>
      <w:r w:rsidRPr="00BB774D">
        <w:rPr>
          <w:noProof/>
        </w:rPr>
        <w:tab/>
      </w:r>
      <w:r w:rsidRPr="00BB774D">
        <w:rPr>
          <w:noProof/>
        </w:rPr>
        <w:fldChar w:fldCharType="begin"/>
      </w:r>
      <w:r w:rsidRPr="00BB774D">
        <w:rPr>
          <w:noProof/>
        </w:rPr>
        <w:instrText xml:space="preserve"> PAGEREF _Toc200727292 \h </w:instrText>
      </w:r>
      <w:r w:rsidRPr="00BB774D">
        <w:rPr>
          <w:noProof/>
        </w:rPr>
      </w:r>
      <w:r w:rsidRPr="00BB774D">
        <w:rPr>
          <w:noProof/>
        </w:rPr>
        <w:fldChar w:fldCharType="separate"/>
      </w:r>
      <w:r w:rsidR="00851444">
        <w:rPr>
          <w:noProof/>
        </w:rPr>
        <w:t>238</w:t>
      </w:r>
      <w:r w:rsidRPr="00BB774D">
        <w:rPr>
          <w:noProof/>
        </w:rPr>
        <w:fldChar w:fldCharType="end"/>
      </w:r>
    </w:p>
    <w:p w14:paraId="512A7339" w14:textId="27758ABF" w:rsidR="00BB774D" w:rsidRDefault="00BB774D" w:rsidP="00BB774D">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30—Gifts or contributions</w:t>
      </w:r>
      <w:r w:rsidRPr="00BB774D">
        <w:rPr>
          <w:b w:val="0"/>
          <w:noProof/>
          <w:sz w:val="18"/>
        </w:rPr>
        <w:tab/>
      </w:r>
      <w:r w:rsidRPr="00BB774D">
        <w:rPr>
          <w:b w:val="0"/>
          <w:noProof/>
          <w:sz w:val="18"/>
        </w:rPr>
        <w:fldChar w:fldCharType="begin"/>
      </w:r>
      <w:r w:rsidRPr="00BB774D">
        <w:rPr>
          <w:b w:val="0"/>
          <w:noProof/>
          <w:sz w:val="18"/>
        </w:rPr>
        <w:instrText xml:space="preserve"> PAGEREF _Toc200727293 \h </w:instrText>
      </w:r>
      <w:r w:rsidRPr="00BB774D">
        <w:rPr>
          <w:b w:val="0"/>
          <w:noProof/>
          <w:sz w:val="18"/>
        </w:rPr>
      </w:r>
      <w:r w:rsidRPr="00BB774D">
        <w:rPr>
          <w:b w:val="0"/>
          <w:noProof/>
          <w:sz w:val="18"/>
        </w:rPr>
        <w:fldChar w:fldCharType="separate"/>
      </w:r>
      <w:r w:rsidR="00851444">
        <w:rPr>
          <w:b w:val="0"/>
          <w:noProof/>
          <w:sz w:val="18"/>
        </w:rPr>
        <w:t>240</w:t>
      </w:r>
      <w:r w:rsidRPr="00BB774D">
        <w:rPr>
          <w:b w:val="0"/>
          <w:noProof/>
          <w:sz w:val="18"/>
        </w:rPr>
        <w:fldChar w:fldCharType="end"/>
      </w:r>
    </w:p>
    <w:p w14:paraId="64933416" w14:textId="5787744D"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30</w:t>
      </w:r>
      <w:r>
        <w:rPr>
          <w:noProof/>
        </w:rPr>
        <w:tab/>
      </w:r>
      <w:r w:rsidRPr="00BB774D">
        <w:rPr>
          <w:b w:val="0"/>
          <w:noProof/>
          <w:sz w:val="18"/>
        </w:rPr>
        <w:fldChar w:fldCharType="begin"/>
      </w:r>
      <w:r w:rsidRPr="00BB774D">
        <w:rPr>
          <w:b w:val="0"/>
          <w:noProof/>
          <w:sz w:val="18"/>
        </w:rPr>
        <w:instrText xml:space="preserve"> PAGEREF _Toc200727294 \h </w:instrText>
      </w:r>
      <w:r w:rsidRPr="00BB774D">
        <w:rPr>
          <w:b w:val="0"/>
          <w:noProof/>
          <w:sz w:val="18"/>
        </w:rPr>
      </w:r>
      <w:r w:rsidRPr="00BB774D">
        <w:rPr>
          <w:b w:val="0"/>
          <w:noProof/>
          <w:sz w:val="18"/>
        </w:rPr>
        <w:fldChar w:fldCharType="separate"/>
      </w:r>
      <w:r w:rsidR="00851444">
        <w:rPr>
          <w:b w:val="0"/>
          <w:noProof/>
          <w:sz w:val="18"/>
        </w:rPr>
        <w:t>240</w:t>
      </w:r>
      <w:r w:rsidRPr="00BB774D">
        <w:rPr>
          <w:b w:val="0"/>
          <w:noProof/>
          <w:sz w:val="18"/>
        </w:rPr>
        <w:fldChar w:fldCharType="end"/>
      </w:r>
    </w:p>
    <w:p w14:paraId="7E421CC9" w14:textId="5B4A1F1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_Toc200727295 \h </w:instrText>
      </w:r>
      <w:r w:rsidRPr="00BB774D">
        <w:rPr>
          <w:noProof/>
        </w:rPr>
      </w:r>
      <w:r w:rsidRPr="00BB774D">
        <w:rPr>
          <w:noProof/>
        </w:rPr>
        <w:fldChar w:fldCharType="separate"/>
      </w:r>
      <w:r w:rsidR="00851444">
        <w:rPr>
          <w:noProof/>
        </w:rPr>
        <w:t>240</w:t>
      </w:r>
      <w:r w:rsidRPr="00BB774D">
        <w:rPr>
          <w:noProof/>
        </w:rPr>
        <w:fldChar w:fldCharType="end"/>
      </w:r>
    </w:p>
    <w:p w14:paraId="49574155" w14:textId="7E1F1A2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5</w:t>
      </w:r>
      <w:r>
        <w:rPr>
          <w:noProof/>
        </w:rPr>
        <w:tab/>
        <w:t>How to find your way around this Division</w:t>
      </w:r>
      <w:r w:rsidRPr="00BB774D">
        <w:rPr>
          <w:noProof/>
        </w:rPr>
        <w:tab/>
      </w:r>
      <w:r w:rsidRPr="00BB774D">
        <w:rPr>
          <w:noProof/>
        </w:rPr>
        <w:fldChar w:fldCharType="begin"/>
      </w:r>
      <w:r w:rsidRPr="00BB774D">
        <w:rPr>
          <w:noProof/>
        </w:rPr>
        <w:instrText xml:space="preserve"> PAGEREF _Toc200727296 \h </w:instrText>
      </w:r>
      <w:r w:rsidRPr="00BB774D">
        <w:rPr>
          <w:noProof/>
        </w:rPr>
      </w:r>
      <w:r w:rsidRPr="00BB774D">
        <w:rPr>
          <w:noProof/>
        </w:rPr>
        <w:fldChar w:fldCharType="separate"/>
      </w:r>
      <w:r w:rsidR="00851444">
        <w:rPr>
          <w:noProof/>
        </w:rPr>
        <w:t>240</w:t>
      </w:r>
      <w:r w:rsidRPr="00BB774D">
        <w:rPr>
          <w:noProof/>
        </w:rPr>
        <w:fldChar w:fldCharType="end"/>
      </w:r>
    </w:p>
    <w:p w14:paraId="33722C87" w14:textId="0F8F894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10</w:t>
      </w:r>
      <w:r>
        <w:rPr>
          <w:noProof/>
        </w:rPr>
        <w:tab/>
        <w:t>Index</w:t>
      </w:r>
      <w:r w:rsidRPr="00BB774D">
        <w:rPr>
          <w:noProof/>
        </w:rPr>
        <w:tab/>
      </w:r>
      <w:r w:rsidRPr="00BB774D">
        <w:rPr>
          <w:noProof/>
        </w:rPr>
        <w:fldChar w:fldCharType="begin"/>
      </w:r>
      <w:r w:rsidRPr="00BB774D">
        <w:rPr>
          <w:noProof/>
        </w:rPr>
        <w:instrText xml:space="preserve"> PAGEREF _Toc200727297 \h </w:instrText>
      </w:r>
      <w:r w:rsidRPr="00BB774D">
        <w:rPr>
          <w:noProof/>
        </w:rPr>
      </w:r>
      <w:r w:rsidRPr="00BB774D">
        <w:rPr>
          <w:noProof/>
        </w:rPr>
        <w:fldChar w:fldCharType="separate"/>
      </w:r>
      <w:r w:rsidR="00851444">
        <w:rPr>
          <w:noProof/>
        </w:rPr>
        <w:t>242</w:t>
      </w:r>
      <w:r w:rsidRPr="00BB774D">
        <w:rPr>
          <w:noProof/>
        </w:rPr>
        <w:fldChar w:fldCharType="end"/>
      </w:r>
    </w:p>
    <w:p w14:paraId="3E22F7EE" w14:textId="2C28954C"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30</w:t>
      </w:r>
      <w:r>
        <w:rPr>
          <w:noProof/>
        </w:rPr>
        <w:noBreakHyphen/>
        <w:t>A—Deductions for gifts or contributions</w:t>
      </w:r>
      <w:r w:rsidRPr="00BB774D">
        <w:rPr>
          <w:b w:val="0"/>
          <w:noProof/>
          <w:sz w:val="18"/>
        </w:rPr>
        <w:tab/>
      </w:r>
      <w:r w:rsidRPr="00BB774D">
        <w:rPr>
          <w:b w:val="0"/>
          <w:noProof/>
          <w:sz w:val="18"/>
        </w:rPr>
        <w:fldChar w:fldCharType="begin"/>
      </w:r>
      <w:r w:rsidRPr="00BB774D">
        <w:rPr>
          <w:b w:val="0"/>
          <w:noProof/>
          <w:sz w:val="18"/>
        </w:rPr>
        <w:instrText xml:space="preserve"> PAGEREF _Toc200727298 \h </w:instrText>
      </w:r>
      <w:r w:rsidRPr="00BB774D">
        <w:rPr>
          <w:b w:val="0"/>
          <w:noProof/>
          <w:sz w:val="18"/>
        </w:rPr>
      </w:r>
      <w:r w:rsidRPr="00BB774D">
        <w:rPr>
          <w:b w:val="0"/>
          <w:noProof/>
          <w:sz w:val="18"/>
        </w:rPr>
        <w:fldChar w:fldCharType="separate"/>
      </w:r>
      <w:r w:rsidR="00851444">
        <w:rPr>
          <w:b w:val="0"/>
          <w:noProof/>
          <w:sz w:val="18"/>
        </w:rPr>
        <w:t>242</w:t>
      </w:r>
      <w:r w:rsidRPr="00BB774D">
        <w:rPr>
          <w:b w:val="0"/>
          <w:noProof/>
          <w:sz w:val="18"/>
        </w:rPr>
        <w:fldChar w:fldCharType="end"/>
      </w:r>
    </w:p>
    <w:p w14:paraId="5E8E4AD6" w14:textId="58CF93D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15</w:t>
      </w:r>
      <w:r>
        <w:rPr>
          <w:noProof/>
        </w:rPr>
        <w:tab/>
        <w:t>Table of gifts or contributions that you can deduct</w:t>
      </w:r>
      <w:r w:rsidRPr="00BB774D">
        <w:rPr>
          <w:noProof/>
        </w:rPr>
        <w:tab/>
      </w:r>
      <w:r w:rsidRPr="00BB774D">
        <w:rPr>
          <w:noProof/>
        </w:rPr>
        <w:fldChar w:fldCharType="begin"/>
      </w:r>
      <w:r w:rsidRPr="00BB774D">
        <w:rPr>
          <w:noProof/>
        </w:rPr>
        <w:instrText xml:space="preserve"> PAGEREF _Toc200727299 \h </w:instrText>
      </w:r>
      <w:r w:rsidRPr="00BB774D">
        <w:rPr>
          <w:noProof/>
        </w:rPr>
      </w:r>
      <w:r w:rsidRPr="00BB774D">
        <w:rPr>
          <w:noProof/>
        </w:rPr>
        <w:fldChar w:fldCharType="separate"/>
      </w:r>
      <w:r w:rsidR="00851444">
        <w:rPr>
          <w:noProof/>
        </w:rPr>
        <w:t>242</w:t>
      </w:r>
      <w:r w:rsidRPr="00BB774D">
        <w:rPr>
          <w:noProof/>
        </w:rPr>
        <w:fldChar w:fldCharType="end"/>
      </w:r>
    </w:p>
    <w:p w14:paraId="13D9EABB" w14:textId="4EA0FB3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17</w:t>
      </w:r>
      <w:r>
        <w:rPr>
          <w:noProof/>
        </w:rPr>
        <w:tab/>
        <w:t>Requirements for certain recipients</w:t>
      </w:r>
      <w:r w:rsidRPr="00BB774D">
        <w:rPr>
          <w:noProof/>
        </w:rPr>
        <w:tab/>
      </w:r>
      <w:r w:rsidRPr="00BB774D">
        <w:rPr>
          <w:noProof/>
        </w:rPr>
        <w:fldChar w:fldCharType="begin"/>
      </w:r>
      <w:r w:rsidRPr="00BB774D">
        <w:rPr>
          <w:noProof/>
        </w:rPr>
        <w:instrText xml:space="preserve"> PAGEREF _Toc200727300 \h </w:instrText>
      </w:r>
      <w:r w:rsidRPr="00BB774D">
        <w:rPr>
          <w:noProof/>
        </w:rPr>
      </w:r>
      <w:r w:rsidRPr="00BB774D">
        <w:rPr>
          <w:noProof/>
        </w:rPr>
        <w:fldChar w:fldCharType="separate"/>
      </w:r>
      <w:r w:rsidR="00851444">
        <w:rPr>
          <w:noProof/>
        </w:rPr>
        <w:t>257</w:t>
      </w:r>
      <w:r w:rsidRPr="00BB774D">
        <w:rPr>
          <w:noProof/>
        </w:rPr>
        <w:fldChar w:fldCharType="end"/>
      </w:r>
    </w:p>
    <w:p w14:paraId="2A0ECC7F" w14:textId="0FEB10C1"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30</w:t>
      </w:r>
      <w:r>
        <w:rPr>
          <w:noProof/>
        </w:rPr>
        <w:noBreakHyphen/>
        <w:t>B—Tables of recipients for deductible gifts</w:t>
      </w:r>
      <w:r w:rsidRPr="00BB774D">
        <w:rPr>
          <w:b w:val="0"/>
          <w:noProof/>
          <w:sz w:val="18"/>
        </w:rPr>
        <w:tab/>
      </w:r>
      <w:r w:rsidRPr="00BB774D">
        <w:rPr>
          <w:b w:val="0"/>
          <w:noProof/>
          <w:sz w:val="18"/>
        </w:rPr>
        <w:fldChar w:fldCharType="begin"/>
      </w:r>
      <w:r w:rsidRPr="00BB774D">
        <w:rPr>
          <w:b w:val="0"/>
          <w:noProof/>
          <w:sz w:val="18"/>
        </w:rPr>
        <w:instrText xml:space="preserve"> PAGEREF _Toc200727301 \h </w:instrText>
      </w:r>
      <w:r w:rsidRPr="00BB774D">
        <w:rPr>
          <w:b w:val="0"/>
          <w:noProof/>
          <w:sz w:val="18"/>
        </w:rPr>
      </w:r>
      <w:r w:rsidRPr="00BB774D">
        <w:rPr>
          <w:b w:val="0"/>
          <w:noProof/>
          <w:sz w:val="18"/>
        </w:rPr>
        <w:fldChar w:fldCharType="separate"/>
      </w:r>
      <w:r w:rsidR="00851444">
        <w:rPr>
          <w:b w:val="0"/>
          <w:noProof/>
          <w:sz w:val="18"/>
        </w:rPr>
        <w:t>258</w:t>
      </w:r>
      <w:r w:rsidRPr="00BB774D">
        <w:rPr>
          <w:b w:val="0"/>
          <w:noProof/>
          <w:sz w:val="18"/>
        </w:rPr>
        <w:fldChar w:fldCharType="end"/>
      </w:r>
    </w:p>
    <w:p w14:paraId="14C7DF55" w14:textId="21726313"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Health</w:t>
      </w:r>
      <w:r w:rsidRPr="00BB774D">
        <w:rPr>
          <w:b w:val="0"/>
          <w:noProof/>
          <w:sz w:val="18"/>
        </w:rPr>
        <w:tab/>
      </w:r>
      <w:r>
        <w:rPr>
          <w:b w:val="0"/>
          <w:noProof/>
          <w:sz w:val="18"/>
        </w:rPr>
        <w:tab/>
      </w:r>
      <w:r w:rsidRPr="00BB774D">
        <w:rPr>
          <w:b w:val="0"/>
          <w:noProof/>
          <w:sz w:val="18"/>
        </w:rPr>
        <w:fldChar w:fldCharType="begin"/>
      </w:r>
      <w:r w:rsidRPr="00BB774D">
        <w:rPr>
          <w:b w:val="0"/>
          <w:noProof/>
          <w:sz w:val="18"/>
        </w:rPr>
        <w:instrText xml:space="preserve"> PAGEREF _Toc200727302 \h </w:instrText>
      </w:r>
      <w:r w:rsidRPr="00BB774D">
        <w:rPr>
          <w:b w:val="0"/>
          <w:noProof/>
          <w:sz w:val="18"/>
        </w:rPr>
      </w:r>
      <w:r w:rsidRPr="00BB774D">
        <w:rPr>
          <w:b w:val="0"/>
          <w:noProof/>
          <w:sz w:val="18"/>
        </w:rPr>
        <w:fldChar w:fldCharType="separate"/>
      </w:r>
      <w:r w:rsidR="00851444">
        <w:rPr>
          <w:b w:val="0"/>
          <w:noProof/>
          <w:sz w:val="18"/>
        </w:rPr>
        <w:t>260</w:t>
      </w:r>
      <w:r w:rsidRPr="00BB774D">
        <w:rPr>
          <w:b w:val="0"/>
          <w:noProof/>
          <w:sz w:val="18"/>
        </w:rPr>
        <w:fldChar w:fldCharType="end"/>
      </w:r>
    </w:p>
    <w:p w14:paraId="52CF8663" w14:textId="5122556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20</w:t>
      </w:r>
      <w:r>
        <w:rPr>
          <w:noProof/>
        </w:rPr>
        <w:tab/>
        <w:t>Health</w:t>
      </w:r>
      <w:r w:rsidRPr="00BB774D">
        <w:rPr>
          <w:noProof/>
        </w:rPr>
        <w:tab/>
      </w:r>
      <w:r w:rsidRPr="00BB774D">
        <w:rPr>
          <w:noProof/>
        </w:rPr>
        <w:fldChar w:fldCharType="begin"/>
      </w:r>
      <w:r w:rsidRPr="00BB774D">
        <w:rPr>
          <w:noProof/>
        </w:rPr>
        <w:instrText xml:space="preserve"> PAGEREF _Toc200727303 \h </w:instrText>
      </w:r>
      <w:r w:rsidRPr="00BB774D">
        <w:rPr>
          <w:noProof/>
        </w:rPr>
      </w:r>
      <w:r w:rsidRPr="00BB774D">
        <w:rPr>
          <w:noProof/>
        </w:rPr>
        <w:fldChar w:fldCharType="separate"/>
      </w:r>
      <w:r w:rsidR="00851444">
        <w:rPr>
          <w:noProof/>
        </w:rPr>
        <w:t>260</w:t>
      </w:r>
      <w:r w:rsidRPr="00BB774D">
        <w:rPr>
          <w:noProof/>
        </w:rPr>
        <w:fldChar w:fldCharType="end"/>
      </w:r>
    </w:p>
    <w:p w14:paraId="7E635AE1" w14:textId="1E451F06"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Education</w:t>
      </w:r>
      <w:r w:rsidRPr="00BB774D">
        <w:rPr>
          <w:b w:val="0"/>
          <w:noProof/>
          <w:sz w:val="18"/>
        </w:rPr>
        <w:tab/>
      </w:r>
      <w:r>
        <w:rPr>
          <w:b w:val="0"/>
          <w:noProof/>
          <w:sz w:val="18"/>
        </w:rPr>
        <w:tab/>
      </w:r>
      <w:r w:rsidRPr="00BB774D">
        <w:rPr>
          <w:b w:val="0"/>
          <w:noProof/>
          <w:sz w:val="18"/>
        </w:rPr>
        <w:fldChar w:fldCharType="begin"/>
      </w:r>
      <w:r w:rsidRPr="00BB774D">
        <w:rPr>
          <w:b w:val="0"/>
          <w:noProof/>
          <w:sz w:val="18"/>
        </w:rPr>
        <w:instrText xml:space="preserve"> PAGEREF _Toc200727304 \h </w:instrText>
      </w:r>
      <w:r w:rsidRPr="00BB774D">
        <w:rPr>
          <w:b w:val="0"/>
          <w:noProof/>
          <w:sz w:val="18"/>
        </w:rPr>
      </w:r>
      <w:r w:rsidRPr="00BB774D">
        <w:rPr>
          <w:b w:val="0"/>
          <w:noProof/>
          <w:sz w:val="18"/>
        </w:rPr>
        <w:fldChar w:fldCharType="separate"/>
      </w:r>
      <w:r w:rsidR="00851444">
        <w:rPr>
          <w:b w:val="0"/>
          <w:noProof/>
          <w:sz w:val="18"/>
        </w:rPr>
        <w:t>263</w:t>
      </w:r>
      <w:r w:rsidRPr="00BB774D">
        <w:rPr>
          <w:b w:val="0"/>
          <w:noProof/>
          <w:sz w:val="18"/>
        </w:rPr>
        <w:fldChar w:fldCharType="end"/>
      </w:r>
    </w:p>
    <w:p w14:paraId="44A25E8D" w14:textId="6198C35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25</w:t>
      </w:r>
      <w:r>
        <w:rPr>
          <w:noProof/>
        </w:rPr>
        <w:tab/>
        <w:t>Education</w:t>
      </w:r>
      <w:r w:rsidRPr="00BB774D">
        <w:rPr>
          <w:noProof/>
        </w:rPr>
        <w:tab/>
      </w:r>
      <w:r w:rsidRPr="00BB774D">
        <w:rPr>
          <w:noProof/>
        </w:rPr>
        <w:fldChar w:fldCharType="begin"/>
      </w:r>
      <w:r w:rsidRPr="00BB774D">
        <w:rPr>
          <w:noProof/>
        </w:rPr>
        <w:instrText xml:space="preserve"> PAGEREF _Toc200727305 \h </w:instrText>
      </w:r>
      <w:r w:rsidRPr="00BB774D">
        <w:rPr>
          <w:noProof/>
        </w:rPr>
      </w:r>
      <w:r w:rsidRPr="00BB774D">
        <w:rPr>
          <w:noProof/>
        </w:rPr>
        <w:fldChar w:fldCharType="separate"/>
      </w:r>
      <w:r w:rsidR="00851444">
        <w:rPr>
          <w:noProof/>
        </w:rPr>
        <w:t>263</w:t>
      </w:r>
      <w:r w:rsidRPr="00BB774D">
        <w:rPr>
          <w:noProof/>
        </w:rPr>
        <w:fldChar w:fldCharType="end"/>
      </w:r>
    </w:p>
    <w:p w14:paraId="241227F5" w14:textId="24D9A67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30</w:t>
      </w:r>
      <w:r>
        <w:rPr>
          <w:noProof/>
        </w:rPr>
        <w:tab/>
        <w:t>Gifts that must be for certain purposes</w:t>
      </w:r>
      <w:r w:rsidRPr="00BB774D">
        <w:rPr>
          <w:noProof/>
        </w:rPr>
        <w:tab/>
      </w:r>
      <w:r w:rsidRPr="00BB774D">
        <w:rPr>
          <w:noProof/>
        </w:rPr>
        <w:fldChar w:fldCharType="begin"/>
      </w:r>
      <w:r w:rsidRPr="00BB774D">
        <w:rPr>
          <w:noProof/>
        </w:rPr>
        <w:instrText xml:space="preserve"> PAGEREF _Toc200727306 \h </w:instrText>
      </w:r>
      <w:r w:rsidRPr="00BB774D">
        <w:rPr>
          <w:noProof/>
        </w:rPr>
      </w:r>
      <w:r w:rsidRPr="00BB774D">
        <w:rPr>
          <w:noProof/>
        </w:rPr>
        <w:fldChar w:fldCharType="separate"/>
      </w:r>
      <w:r w:rsidR="00851444">
        <w:rPr>
          <w:noProof/>
        </w:rPr>
        <w:t>271</w:t>
      </w:r>
      <w:r w:rsidRPr="00BB774D">
        <w:rPr>
          <w:noProof/>
        </w:rPr>
        <w:fldChar w:fldCharType="end"/>
      </w:r>
    </w:p>
    <w:p w14:paraId="6793A896" w14:textId="55AF823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35</w:t>
      </w:r>
      <w:r>
        <w:rPr>
          <w:noProof/>
        </w:rPr>
        <w:tab/>
        <w:t>Rural schools hostel buildings</w:t>
      </w:r>
      <w:r w:rsidRPr="00BB774D">
        <w:rPr>
          <w:noProof/>
        </w:rPr>
        <w:tab/>
      </w:r>
      <w:r w:rsidRPr="00BB774D">
        <w:rPr>
          <w:noProof/>
        </w:rPr>
        <w:fldChar w:fldCharType="begin"/>
      </w:r>
      <w:r w:rsidRPr="00BB774D">
        <w:rPr>
          <w:noProof/>
        </w:rPr>
        <w:instrText xml:space="preserve"> PAGEREF _Toc200727307 \h </w:instrText>
      </w:r>
      <w:r w:rsidRPr="00BB774D">
        <w:rPr>
          <w:noProof/>
        </w:rPr>
      </w:r>
      <w:r w:rsidRPr="00BB774D">
        <w:rPr>
          <w:noProof/>
        </w:rPr>
        <w:fldChar w:fldCharType="separate"/>
      </w:r>
      <w:r w:rsidR="00851444">
        <w:rPr>
          <w:noProof/>
        </w:rPr>
        <w:t>271</w:t>
      </w:r>
      <w:r w:rsidRPr="00BB774D">
        <w:rPr>
          <w:noProof/>
        </w:rPr>
        <w:fldChar w:fldCharType="end"/>
      </w:r>
    </w:p>
    <w:p w14:paraId="26B76061" w14:textId="59969FC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37</w:t>
      </w:r>
      <w:r>
        <w:rPr>
          <w:noProof/>
        </w:rPr>
        <w:tab/>
        <w:t>Scholarship etc. funds</w:t>
      </w:r>
      <w:r w:rsidRPr="00BB774D">
        <w:rPr>
          <w:noProof/>
        </w:rPr>
        <w:tab/>
      </w:r>
      <w:r w:rsidRPr="00BB774D">
        <w:rPr>
          <w:noProof/>
        </w:rPr>
        <w:fldChar w:fldCharType="begin"/>
      </w:r>
      <w:r w:rsidRPr="00BB774D">
        <w:rPr>
          <w:noProof/>
        </w:rPr>
        <w:instrText xml:space="preserve"> PAGEREF _Toc200727308 \h </w:instrText>
      </w:r>
      <w:r w:rsidRPr="00BB774D">
        <w:rPr>
          <w:noProof/>
        </w:rPr>
      </w:r>
      <w:r w:rsidRPr="00BB774D">
        <w:rPr>
          <w:noProof/>
        </w:rPr>
        <w:fldChar w:fldCharType="separate"/>
      </w:r>
      <w:r w:rsidR="00851444">
        <w:rPr>
          <w:noProof/>
        </w:rPr>
        <w:t>272</w:t>
      </w:r>
      <w:r w:rsidRPr="00BB774D">
        <w:rPr>
          <w:noProof/>
        </w:rPr>
        <w:fldChar w:fldCharType="end"/>
      </w:r>
    </w:p>
    <w:p w14:paraId="63F93391" w14:textId="21ED59CF"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Research</w:t>
      </w:r>
      <w:r w:rsidRPr="00BB774D">
        <w:rPr>
          <w:b w:val="0"/>
          <w:noProof/>
          <w:sz w:val="18"/>
        </w:rPr>
        <w:tab/>
      </w:r>
      <w:r>
        <w:rPr>
          <w:b w:val="0"/>
          <w:noProof/>
          <w:sz w:val="18"/>
        </w:rPr>
        <w:tab/>
      </w:r>
      <w:r w:rsidRPr="00BB774D">
        <w:rPr>
          <w:b w:val="0"/>
          <w:noProof/>
          <w:sz w:val="18"/>
        </w:rPr>
        <w:fldChar w:fldCharType="begin"/>
      </w:r>
      <w:r w:rsidRPr="00BB774D">
        <w:rPr>
          <w:b w:val="0"/>
          <w:noProof/>
          <w:sz w:val="18"/>
        </w:rPr>
        <w:instrText xml:space="preserve"> PAGEREF _Toc200727309 \h </w:instrText>
      </w:r>
      <w:r w:rsidRPr="00BB774D">
        <w:rPr>
          <w:b w:val="0"/>
          <w:noProof/>
          <w:sz w:val="18"/>
        </w:rPr>
      </w:r>
      <w:r w:rsidRPr="00BB774D">
        <w:rPr>
          <w:b w:val="0"/>
          <w:noProof/>
          <w:sz w:val="18"/>
        </w:rPr>
        <w:fldChar w:fldCharType="separate"/>
      </w:r>
      <w:r w:rsidR="00851444">
        <w:rPr>
          <w:b w:val="0"/>
          <w:noProof/>
          <w:sz w:val="18"/>
        </w:rPr>
        <w:t>273</w:t>
      </w:r>
      <w:r w:rsidRPr="00BB774D">
        <w:rPr>
          <w:b w:val="0"/>
          <w:noProof/>
          <w:sz w:val="18"/>
        </w:rPr>
        <w:fldChar w:fldCharType="end"/>
      </w:r>
    </w:p>
    <w:p w14:paraId="6A3C22B5" w14:textId="3D8521B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40</w:t>
      </w:r>
      <w:r>
        <w:rPr>
          <w:noProof/>
        </w:rPr>
        <w:tab/>
        <w:t>Research</w:t>
      </w:r>
      <w:r w:rsidRPr="00BB774D">
        <w:rPr>
          <w:noProof/>
        </w:rPr>
        <w:tab/>
      </w:r>
      <w:r w:rsidRPr="00BB774D">
        <w:rPr>
          <w:noProof/>
        </w:rPr>
        <w:fldChar w:fldCharType="begin"/>
      </w:r>
      <w:r w:rsidRPr="00BB774D">
        <w:rPr>
          <w:noProof/>
        </w:rPr>
        <w:instrText xml:space="preserve"> PAGEREF _Toc200727310 \h </w:instrText>
      </w:r>
      <w:r w:rsidRPr="00BB774D">
        <w:rPr>
          <w:noProof/>
        </w:rPr>
      </w:r>
      <w:r w:rsidRPr="00BB774D">
        <w:rPr>
          <w:noProof/>
        </w:rPr>
        <w:fldChar w:fldCharType="separate"/>
      </w:r>
      <w:r w:rsidR="00851444">
        <w:rPr>
          <w:noProof/>
        </w:rPr>
        <w:t>273</w:t>
      </w:r>
      <w:r w:rsidRPr="00BB774D">
        <w:rPr>
          <w:noProof/>
        </w:rPr>
        <w:fldChar w:fldCharType="end"/>
      </w:r>
    </w:p>
    <w:p w14:paraId="200C5C36" w14:textId="2F6EA87D"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Welfare and rights</w:t>
      </w:r>
      <w:r w:rsidRPr="00BB774D">
        <w:rPr>
          <w:b w:val="0"/>
          <w:noProof/>
          <w:sz w:val="18"/>
        </w:rPr>
        <w:tab/>
      </w:r>
      <w:r w:rsidRPr="00BB774D">
        <w:rPr>
          <w:b w:val="0"/>
          <w:noProof/>
          <w:sz w:val="18"/>
        </w:rPr>
        <w:fldChar w:fldCharType="begin"/>
      </w:r>
      <w:r w:rsidRPr="00BB774D">
        <w:rPr>
          <w:b w:val="0"/>
          <w:noProof/>
          <w:sz w:val="18"/>
        </w:rPr>
        <w:instrText xml:space="preserve"> PAGEREF _Toc200727311 \h </w:instrText>
      </w:r>
      <w:r w:rsidRPr="00BB774D">
        <w:rPr>
          <w:b w:val="0"/>
          <w:noProof/>
          <w:sz w:val="18"/>
        </w:rPr>
      </w:r>
      <w:r w:rsidRPr="00BB774D">
        <w:rPr>
          <w:b w:val="0"/>
          <w:noProof/>
          <w:sz w:val="18"/>
        </w:rPr>
        <w:fldChar w:fldCharType="separate"/>
      </w:r>
      <w:r w:rsidR="00851444">
        <w:rPr>
          <w:b w:val="0"/>
          <w:noProof/>
          <w:sz w:val="18"/>
        </w:rPr>
        <w:t>274</w:t>
      </w:r>
      <w:r w:rsidRPr="00BB774D">
        <w:rPr>
          <w:b w:val="0"/>
          <w:noProof/>
          <w:sz w:val="18"/>
        </w:rPr>
        <w:fldChar w:fldCharType="end"/>
      </w:r>
    </w:p>
    <w:p w14:paraId="153A5105" w14:textId="6AF6D02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45</w:t>
      </w:r>
      <w:r>
        <w:rPr>
          <w:noProof/>
        </w:rPr>
        <w:tab/>
        <w:t>Welfare and rights</w:t>
      </w:r>
      <w:r w:rsidRPr="00BB774D">
        <w:rPr>
          <w:noProof/>
        </w:rPr>
        <w:tab/>
      </w:r>
      <w:r w:rsidRPr="00BB774D">
        <w:rPr>
          <w:noProof/>
        </w:rPr>
        <w:fldChar w:fldCharType="begin"/>
      </w:r>
      <w:r w:rsidRPr="00BB774D">
        <w:rPr>
          <w:noProof/>
        </w:rPr>
        <w:instrText xml:space="preserve"> PAGEREF _Toc200727312 \h </w:instrText>
      </w:r>
      <w:r w:rsidRPr="00BB774D">
        <w:rPr>
          <w:noProof/>
        </w:rPr>
      </w:r>
      <w:r w:rsidRPr="00BB774D">
        <w:rPr>
          <w:noProof/>
        </w:rPr>
        <w:fldChar w:fldCharType="separate"/>
      </w:r>
      <w:r w:rsidR="00851444">
        <w:rPr>
          <w:noProof/>
        </w:rPr>
        <w:t>274</w:t>
      </w:r>
      <w:r w:rsidRPr="00BB774D">
        <w:rPr>
          <w:noProof/>
        </w:rPr>
        <w:fldChar w:fldCharType="end"/>
      </w:r>
    </w:p>
    <w:p w14:paraId="7942F8A4" w14:textId="4952FE7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45A</w:t>
      </w:r>
      <w:r>
        <w:rPr>
          <w:noProof/>
        </w:rPr>
        <w:tab/>
        <w:t>Australian disaster relief funds—declarations by Minister</w:t>
      </w:r>
      <w:r w:rsidRPr="00BB774D">
        <w:rPr>
          <w:noProof/>
        </w:rPr>
        <w:tab/>
      </w:r>
      <w:r w:rsidRPr="00BB774D">
        <w:rPr>
          <w:noProof/>
        </w:rPr>
        <w:fldChar w:fldCharType="begin"/>
      </w:r>
      <w:r w:rsidRPr="00BB774D">
        <w:rPr>
          <w:noProof/>
        </w:rPr>
        <w:instrText xml:space="preserve"> PAGEREF _Toc200727313 \h </w:instrText>
      </w:r>
      <w:r w:rsidRPr="00BB774D">
        <w:rPr>
          <w:noProof/>
        </w:rPr>
      </w:r>
      <w:r w:rsidRPr="00BB774D">
        <w:rPr>
          <w:noProof/>
        </w:rPr>
        <w:fldChar w:fldCharType="separate"/>
      </w:r>
      <w:r w:rsidR="00851444">
        <w:rPr>
          <w:noProof/>
        </w:rPr>
        <w:t>281</w:t>
      </w:r>
      <w:r w:rsidRPr="00BB774D">
        <w:rPr>
          <w:noProof/>
        </w:rPr>
        <w:fldChar w:fldCharType="end"/>
      </w:r>
    </w:p>
    <w:p w14:paraId="1949A4E4" w14:textId="6FCFCB0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46</w:t>
      </w:r>
      <w:r>
        <w:rPr>
          <w:noProof/>
        </w:rPr>
        <w:tab/>
        <w:t>Australian disaster relief funds—declarations under State and Territory law</w:t>
      </w:r>
      <w:r w:rsidRPr="00BB774D">
        <w:rPr>
          <w:noProof/>
        </w:rPr>
        <w:tab/>
      </w:r>
      <w:r w:rsidRPr="00BB774D">
        <w:rPr>
          <w:noProof/>
        </w:rPr>
        <w:fldChar w:fldCharType="begin"/>
      </w:r>
      <w:r w:rsidRPr="00BB774D">
        <w:rPr>
          <w:noProof/>
        </w:rPr>
        <w:instrText xml:space="preserve"> PAGEREF _Toc200727314 \h </w:instrText>
      </w:r>
      <w:r w:rsidRPr="00BB774D">
        <w:rPr>
          <w:noProof/>
        </w:rPr>
      </w:r>
      <w:r w:rsidRPr="00BB774D">
        <w:rPr>
          <w:noProof/>
        </w:rPr>
        <w:fldChar w:fldCharType="separate"/>
      </w:r>
      <w:r w:rsidR="00851444">
        <w:rPr>
          <w:noProof/>
        </w:rPr>
        <w:t>282</w:t>
      </w:r>
      <w:r w:rsidRPr="00BB774D">
        <w:rPr>
          <w:noProof/>
        </w:rPr>
        <w:fldChar w:fldCharType="end"/>
      </w:r>
    </w:p>
    <w:p w14:paraId="3947754D" w14:textId="373A9B0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Defence</w:t>
      </w:r>
      <w:r w:rsidRPr="00BB774D">
        <w:rPr>
          <w:b w:val="0"/>
          <w:noProof/>
          <w:sz w:val="18"/>
        </w:rPr>
        <w:tab/>
      </w:r>
      <w:r>
        <w:rPr>
          <w:b w:val="0"/>
          <w:noProof/>
          <w:sz w:val="18"/>
        </w:rPr>
        <w:tab/>
      </w:r>
      <w:r w:rsidRPr="00BB774D">
        <w:rPr>
          <w:b w:val="0"/>
          <w:noProof/>
          <w:sz w:val="18"/>
        </w:rPr>
        <w:fldChar w:fldCharType="begin"/>
      </w:r>
      <w:r w:rsidRPr="00BB774D">
        <w:rPr>
          <w:b w:val="0"/>
          <w:noProof/>
          <w:sz w:val="18"/>
        </w:rPr>
        <w:instrText xml:space="preserve"> PAGEREF _Toc200727315 \h </w:instrText>
      </w:r>
      <w:r w:rsidRPr="00BB774D">
        <w:rPr>
          <w:b w:val="0"/>
          <w:noProof/>
          <w:sz w:val="18"/>
        </w:rPr>
      </w:r>
      <w:r w:rsidRPr="00BB774D">
        <w:rPr>
          <w:b w:val="0"/>
          <w:noProof/>
          <w:sz w:val="18"/>
        </w:rPr>
        <w:fldChar w:fldCharType="separate"/>
      </w:r>
      <w:r w:rsidR="00851444">
        <w:rPr>
          <w:b w:val="0"/>
          <w:noProof/>
          <w:sz w:val="18"/>
        </w:rPr>
        <w:t>282</w:t>
      </w:r>
      <w:r w:rsidRPr="00BB774D">
        <w:rPr>
          <w:b w:val="0"/>
          <w:noProof/>
          <w:sz w:val="18"/>
        </w:rPr>
        <w:fldChar w:fldCharType="end"/>
      </w:r>
    </w:p>
    <w:p w14:paraId="056BE6D7" w14:textId="38EEF5D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50</w:t>
      </w:r>
      <w:r>
        <w:rPr>
          <w:noProof/>
        </w:rPr>
        <w:tab/>
        <w:t>Defence</w:t>
      </w:r>
      <w:r w:rsidRPr="00BB774D">
        <w:rPr>
          <w:noProof/>
        </w:rPr>
        <w:tab/>
      </w:r>
      <w:r w:rsidRPr="00BB774D">
        <w:rPr>
          <w:noProof/>
        </w:rPr>
        <w:fldChar w:fldCharType="begin"/>
      </w:r>
      <w:r w:rsidRPr="00BB774D">
        <w:rPr>
          <w:noProof/>
        </w:rPr>
        <w:instrText xml:space="preserve"> PAGEREF _Toc200727316 \h </w:instrText>
      </w:r>
      <w:r w:rsidRPr="00BB774D">
        <w:rPr>
          <w:noProof/>
        </w:rPr>
      </w:r>
      <w:r w:rsidRPr="00BB774D">
        <w:rPr>
          <w:noProof/>
        </w:rPr>
        <w:fldChar w:fldCharType="separate"/>
      </w:r>
      <w:r w:rsidR="00851444">
        <w:rPr>
          <w:noProof/>
        </w:rPr>
        <w:t>282</w:t>
      </w:r>
      <w:r w:rsidRPr="00BB774D">
        <w:rPr>
          <w:noProof/>
        </w:rPr>
        <w:fldChar w:fldCharType="end"/>
      </w:r>
    </w:p>
    <w:p w14:paraId="17836DBF" w14:textId="0C495F29"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Environment</w:t>
      </w:r>
      <w:r w:rsidRPr="00BB774D">
        <w:rPr>
          <w:b w:val="0"/>
          <w:noProof/>
          <w:sz w:val="18"/>
        </w:rPr>
        <w:tab/>
      </w:r>
      <w:r>
        <w:rPr>
          <w:b w:val="0"/>
          <w:noProof/>
          <w:sz w:val="18"/>
        </w:rPr>
        <w:tab/>
      </w:r>
      <w:r w:rsidRPr="00BB774D">
        <w:rPr>
          <w:b w:val="0"/>
          <w:noProof/>
          <w:sz w:val="18"/>
        </w:rPr>
        <w:fldChar w:fldCharType="begin"/>
      </w:r>
      <w:r w:rsidRPr="00BB774D">
        <w:rPr>
          <w:b w:val="0"/>
          <w:noProof/>
          <w:sz w:val="18"/>
        </w:rPr>
        <w:instrText xml:space="preserve"> PAGEREF _Toc200727317 \h </w:instrText>
      </w:r>
      <w:r w:rsidRPr="00BB774D">
        <w:rPr>
          <w:b w:val="0"/>
          <w:noProof/>
          <w:sz w:val="18"/>
        </w:rPr>
      </w:r>
      <w:r w:rsidRPr="00BB774D">
        <w:rPr>
          <w:b w:val="0"/>
          <w:noProof/>
          <w:sz w:val="18"/>
        </w:rPr>
        <w:fldChar w:fldCharType="separate"/>
      </w:r>
      <w:r w:rsidR="00851444">
        <w:rPr>
          <w:b w:val="0"/>
          <w:noProof/>
          <w:sz w:val="18"/>
        </w:rPr>
        <w:t>285</w:t>
      </w:r>
      <w:r w:rsidRPr="00BB774D">
        <w:rPr>
          <w:b w:val="0"/>
          <w:noProof/>
          <w:sz w:val="18"/>
        </w:rPr>
        <w:fldChar w:fldCharType="end"/>
      </w:r>
    </w:p>
    <w:p w14:paraId="2815EF3C" w14:textId="70E7247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55</w:t>
      </w:r>
      <w:r>
        <w:rPr>
          <w:noProof/>
        </w:rPr>
        <w:tab/>
        <w:t>The environment</w:t>
      </w:r>
      <w:r w:rsidRPr="00BB774D">
        <w:rPr>
          <w:noProof/>
        </w:rPr>
        <w:tab/>
      </w:r>
      <w:r w:rsidRPr="00BB774D">
        <w:rPr>
          <w:noProof/>
        </w:rPr>
        <w:fldChar w:fldCharType="begin"/>
      </w:r>
      <w:r w:rsidRPr="00BB774D">
        <w:rPr>
          <w:noProof/>
        </w:rPr>
        <w:instrText xml:space="preserve"> PAGEREF _Toc200727318 \h </w:instrText>
      </w:r>
      <w:r w:rsidRPr="00BB774D">
        <w:rPr>
          <w:noProof/>
        </w:rPr>
      </w:r>
      <w:r w:rsidRPr="00BB774D">
        <w:rPr>
          <w:noProof/>
        </w:rPr>
        <w:fldChar w:fldCharType="separate"/>
      </w:r>
      <w:r w:rsidR="00851444">
        <w:rPr>
          <w:noProof/>
        </w:rPr>
        <w:t>285</w:t>
      </w:r>
      <w:r w:rsidRPr="00BB774D">
        <w:rPr>
          <w:noProof/>
        </w:rPr>
        <w:fldChar w:fldCharType="end"/>
      </w:r>
    </w:p>
    <w:p w14:paraId="6C87A923" w14:textId="43F4F32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60</w:t>
      </w:r>
      <w:r>
        <w:rPr>
          <w:noProof/>
        </w:rPr>
        <w:tab/>
        <w:t>Gifts to a National Parks body or conservation body must satisfy certain requirements</w:t>
      </w:r>
      <w:r w:rsidRPr="00BB774D">
        <w:rPr>
          <w:noProof/>
        </w:rPr>
        <w:tab/>
      </w:r>
      <w:r w:rsidRPr="00BB774D">
        <w:rPr>
          <w:noProof/>
        </w:rPr>
        <w:fldChar w:fldCharType="begin"/>
      </w:r>
      <w:r w:rsidRPr="00BB774D">
        <w:rPr>
          <w:noProof/>
        </w:rPr>
        <w:instrText xml:space="preserve"> PAGEREF _Toc200727319 \h </w:instrText>
      </w:r>
      <w:r w:rsidRPr="00BB774D">
        <w:rPr>
          <w:noProof/>
        </w:rPr>
      </w:r>
      <w:r w:rsidRPr="00BB774D">
        <w:rPr>
          <w:noProof/>
        </w:rPr>
        <w:fldChar w:fldCharType="separate"/>
      </w:r>
      <w:r w:rsidR="00851444">
        <w:rPr>
          <w:noProof/>
        </w:rPr>
        <w:t>288</w:t>
      </w:r>
      <w:r w:rsidRPr="00BB774D">
        <w:rPr>
          <w:noProof/>
        </w:rPr>
        <w:fldChar w:fldCharType="end"/>
      </w:r>
    </w:p>
    <w:p w14:paraId="2B70837A" w14:textId="1581D50D"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Industry, trade and design</w:t>
      </w:r>
      <w:r w:rsidRPr="00BB774D">
        <w:rPr>
          <w:b w:val="0"/>
          <w:noProof/>
          <w:sz w:val="18"/>
        </w:rPr>
        <w:tab/>
      </w:r>
      <w:r w:rsidRPr="00BB774D">
        <w:rPr>
          <w:b w:val="0"/>
          <w:noProof/>
          <w:sz w:val="18"/>
        </w:rPr>
        <w:fldChar w:fldCharType="begin"/>
      </w:r>
      <w:r w:rsidRPr="00BB774D">
        <w:rPr>
          <w:b w:val="0"/>
          <w:noProof/>
          <w:sz w:val="18"/>
        </w:rPr>
        <w:instrText xml:space="preserve"> PAGEREF _Toc200727320 \h </w:instrText>
      </w:r>
      <w:r w:rsidRPr="00BB774D">
        <w:rPr>
          <w:b w:val="0"/>
          <w:noProof/>
          <w:sz w:val="18"/>
        </w:rPr>
      </w:r>
      <w:r w:rsidRPr="00BB774D">
        <w:rPr>
          <w:b w:val="0"/>
          <w:noProof/>
          <w:sz w:val="18"/>
        </w:rPr>
        <w:fldChar w:fldCharType="separate"/>
      </w:r>
      <w:r w:rsidR="00851444">
        <w:rPr>
          <w:b w:val="0"/>
          <w:noProof/>
          <w:sz w:val="18"/>
        </w:rPr>
        <w:t>288</w:t>
      </w:r>
      <w:r w:rsidRPr="00BB774D">
        <w:rPr>
          <w:b w:val="0"/>
          <w:noProof/>
          <w:sz w:val="18"/>
        </w:rPr>
        <w:fldChar w:fldCharType="end"/>
      </w:r>
    </w:p>
    <w:p w14:paraId="16709832" w14:textId="46136BF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65</w:t>
      </w:r>
      <w:r>
        <w:rPr>
          <w:noProof/>
        </w:rPr>
        <w:tab/>
        <w:t>Industry, trade and design</w:t>
      </w:r>
      <w:r w:rsidRPr="00BB774D">
        <w:rPr>
          <w:noProof/>
        </w:rPr>
        <w:tab/>
      </w:r>
      <w:r w:rsidRPr="00BB774D">
        <w:rPr>
          <w:noProof/>
        </w:rPr>
        <w:fldChar w:fldCharType="begin"/>
      </w:r>
      <w:r w:rsidRPr="00BB774D">
        <w:rPr>
          <w:noProof/>
        </w:rPr>
        <w:instrText xml:space="preserve"> PAGEREF _Toc200727321 \h </w:instrText>
      </w:r>
      <w:r w:rsidRPr="00BB774D">
        <w:rPr>
          <w:noProof/>
        </w:rPr>
      </w:r>
      <w:r w:rsidRPr="00BB774D">
        <w:rPr>
          <w:noProof/>
        </w:rPr>
        <w:fldChar w:fldCharType="separate"/>
      </w:r>
      <w:r w:rsidR="00851444">
        <w:rPr>
          <w:noProof/>
        </w:rPr>
        <w:t>288</w:t>
      </w:r>
      <w:r w:rsidRPr="00BB774D">
        <w:rPr>
          <w:noProof/>
        </w:rPr>
        <w:fldChar w:fldCharType="end"/>
      </w:r>
    </w:p>
    <w:p w14:paraId="788B6477" w14:textId="37EC98DA"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The family</w:t>
      </w:r>
      <w:r w:rsidRPr="00BB774D">
        <w:rPr>
          <w:b w:val="0"/>
          <w:noProof/>
          <w:sz w:val="18"/>
        </w:rPr>
        <w:tab/>
      </w:r>
      <w:r>
        <w:rPr>
          <w:b w:val="0"/>
          <w:noProof/>
          <w:sz w:val="18"/>
        </w:rPr>
        <w:tab/>
      </w:r>
      <w:r w:rsidRPr="00BB774D">
        <w:rPr>
          <w:b w:val="0"/>
          <w:noProof/>
          <w:sz w:val="18"/>
        </w:rPr>
        <w:fldChar w:fldCharType="begin"/>
      </w:r>
      <w:r w:rsidRPr="00BB774D">
        <w:rPr>
          <w:b w:val="0"/>
          <w:noProof/>
          <w:sz w:val="18"/>
        </w:rPr>
        <w:instrText xml:space="preserve"> PAGEREF _Toc200727322 \h </w:instrText>
      </w:r>
      <w:r w:rsidRPr="00BB774D">
        <w:rPr>
          <w:b w:val="0"/>
          <w:noProof/>
          <w:sz w:val="18"/>
        </w:rPr>
      </w:r>
      <w:r w:rsidRPr="00BB774D">
        <w:rPr>
          <w:b w:val="0"/>
          <w:noProof/>
          <w:sz w:val="18"/>
        </w:rPr>
        <w:fldChar w:fldCharType="separate"/>
      </w:r>
      <w:r w:rsidR="00851444">
        <w:rPr>
          <w:b w:val="0"/>
          <w:noProof/>
          <w:sz w:val="18"/>
        </w:rPr>
        <w:t>288</w:t>
      </w:r>
      <w:r w:rsidRPr="00BB774D">
        <w:rPr>
          <w:b w:val="0"/>
          <w:noProof/>
          <w:sz w:val="18"/>
        </w:rPr>
        <w:fldChar w:fldCharType="end"/>
      </w:r>
    </w:p>
    <w:p w14:paraId="169A332D" w14:textId="36E3EFE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70</w:t>
      </w:r>
      <w:r>
        <w:rPr>
          <w:noProof/>
        </w:rPr>
        <w:tab/>
        <w:t>The family</w:t>
      </w:r>
      <w:r w:rsidRPr="00BB774D">
        <w:rPr>
          <w:noProof/>
        </w:rPr>
        <w:tab/>
      </w:r>
      <w:r w:rsidRPr="00BB774D">
        <w:rPr>
          <w:noProof/>
        </w:rPr>
        <w:fldChar w:fldCharType="begin"/>
      </w:r>
      <w:r w:rsidRPr="00BB774D">
        <w:rPr>
          <w:noProof/>
        </w:rPr>
        <w:instrText xml:space="preserve"> PAGEREF _Toc200727323 \h </w:instrText>
      </w:r>
      <w:r w:rsidRPr="00BB774D">
        <w:rPr>
          <w:noProof/>
        </w:rPr>
      </w:r>
      <w:r w:rsidRPr="00BB774D">
        <w:rPr>
          <w:noProof/>
        </w:rPr>
        <w:fldChar w:fldCharType="separate"/>
      </w:r>
      <w:r w:rsidR="00851444">
        <w:rPr>
          <w:noProof/>
        </w:rPr>
        <w:t>288</w:t>
      </w:r>
      <w:r w:rsidRPr="00BB774D">
        <w:rPr>
          <w:noProof/>
        </w:rPr>
        <w:fldChar w:fldCharType="end"/>
      </w:r>
    </w:p>
    <w:p w14:paraId="34AA0842" w14:textId="115748F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75</w:t>
      </w:r>
      <w:r>
        <w:rPr>
          <w:noProof/>
        </w:rPr>
        <w:tab/>
        <w:t>Marriage education organisations must be approved</w:t>
      </w:r>
      <w:r w:rsidRPr="00BB774D">
        <w:rPr>
          <w:noProof/>
        </w:rPr>
        <w:tab/>
      </w:r>
      <w:r w:rsidRPr="00BB774D">
        <w:rPr>
          <w:noProof/>
        </w:rPr>
        <w:fldChar w:fldCharType="begin"/>
      </w:r>
      <w:r w:rsidRPr="00BB774D">
        <w:rPr>
          <w:noProof/>
        </w:rPr>
        <w:instrText xml:space="preserve"> PAGEREF _Toc200727324 \h </w:instrText>
      </w:r>
      <w:r w:rsidRPr="00BB774D">
        <w:rPr>
          <w:noProof/>
        </w:rPr>
      </w:r>
      <w:r w:rsidRPr="00BB774D">
        <w:rPr>
          <w:noProof/>
        </w:rPr>
        <w:fldChar w:fldCharType="separate"/>
      </w:r>
      <w:r w:rsidR="00851444">
        <w:rPr>
          <w:noProof/>
        </w:rPr>
        <w:t>290</w:t>
      </w:r>
      <w:r w:rsidRPr="00BB774D">
        <w:rPr>
          <w:noProof/>
        </w:rPr>
        <w:fldChar w:fldCharType="end"/>
      </w:r>
    </w:p>
    <w:p w14:paraId="7A0BADAE" w14:textId="3CA31E8C" w:rsidR="00BB774D" w:rsidRDefault="00BB774D" w:rsidP="00BB774D">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International affairs</w:t>
      </w:r>
      <w:r w:rsidRPr="00BB774D">
        <w:rPr>
          <w:b w:val="0"/>
          <w:noProof/>
          <w:sz w:val="18"/>
        </w:rPr>
        <w:tab/>
      </w:r>
      <w:r w:rsidRPr="00BB774D">
        <w:rPr>
          <w:b w:val="0"/>
          <w:noProof/>
          <w:sz w:val="18"/>
        </w:rPr>
        <w:fldChar w:fldCharType="begin"/>
      </w:r>
      <w:r w:rsidRPr="00BB774D">
        <w:rPr>
          <w:b w:val="0"/>
          <w:noProof/>
          <w:sz w:val="18"/>
        </w:rPr>
        <w:instrText xml:space="preserve"> PAGEREF _Toc200727325 \h </w:instrText>
      </w:r>
      <w:r w:rsidRPr="00BB774D">
        <w:rPr>
          <w:b w:val="0"/>
          <w:noProof/>
          <w:sz w:val="18"/>
        </w:rPr>
      </w:r>
      <w:r w:rsidRPr="00BB774D">
        <w:rPr>
          <w:b w:val="0"/>
          <w:noProof/>
          <w:sz w:val="18"/>
        </w:rPr>
        <w:fldChar w:fldCharType="separate"/>
      </w:r>
      <w:r w:rsidR="00851444">
        <w:rPr>
          <w:b w:val="0"/>
          <w:noProof/>
          <w:sz w:val="18"/>
        </w:rPr>
        <w:t>290</w:t>
      </w:r>
      <w:r w:rsidRPr="00BB774D">
        <w:rPr>
          <w:b w:val="0"/>
          <w:noProof/>
          <w:sz w:val="18"/>
        </w:rPr>
        <w:fldChar w:fldCharType="end"/>
      </w:r>
    </w:p>
    <w:p w14:paraId="2D12E705" w14:textId="650B8EC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80</w:t>
      </w:r>
      <w:r>
        <w:rPr>
          <w:noProof/>
        </w:rPr>
        <w:tab/>
        <w:t>International affairs</w:t>
      </w:r>
      <w:r w:rsidRPr="00BB774D">
        <w:rPr>
          <w:noProof/>
        </w:rPr>
        <w:tab/>
      </w:r>
      <w:r w:rsidRPr="00BB774D">
        <w:rPr>
          <w:noProof/>
        </w:rPr>
        <w:fldChar w:fldCharType="begin"/>
      </w:r>
      <w:r w:rsidRPr="00BB774D">
        <w:rPr>
          <w:noProof/>
        </w:rPr>
        <w:instrText xml:space="preserve"> PAGEREF _Toc200727326 \h </w:instrText>
      </w:r>
      <w:r w:rsidRPr="00BB774D">
        <w:rPr>
          <w:noProof/>
        </w:rPr>
      </w:r>
      <w:r w:rsidRPr="00BB774D">
        <w:rPr>
          <w:noProof/>
        </w:rPr>
        <w:fldChar w:fldCharType="separate"/>
      </w:r>
      <w:r w:rsidR="00851444">
        <w:rPr>
          <w:noProof/>
        </w:rPr>
        <w:t>290</w:t>
      </w:r>
      <w:r w:rsidRPr="00BB774D">
        <w:rPr>
          <w:noProof/>
        </w:rPr>
        <w:fldChar w:fldCharType="end"/>
      </w:r>
    </w:p>
    <w:p w14:paraId="49357991" w14:textId="7C56736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85</w:t>
      </w:r>
      <w:r>
        <w:rPr>
          <w:noProof/>
        </w:rPr>
        <w:tab/>
        <w:t>Developing country relief funds</w:t>
      </w:r>
      <w:r w:rsidRPr="00BB774D">
        <w:rPr>
          <w:noProof/>
        </w:rPr>
        <w:tab/>
      </w:r>
      <w:r w:rsidRPr="00BB774D">
        <w:rPr>
          <w:noProof/>
        </w:rPr>
        <w:fldChar w:fldCharType="begin"/>
      </w:r>
      <w:r w:rsidRPr="00BB774D">
        <w:rPr>
          <w:noProof/>
        </w:rPr>
        <w:instrText xml:space="preserve"> PAGEREF _Toc200727327 \h </w:instrText>
      </w:r>
      <w:r w:rsidRPr="00BB774D">
        <w:rPr>
          <w:noProof/>
        </w:rPr>
      </w:r>
      <w:r w:rsidRPr="00BB774D">
        <w:rPr>
          <w:noProof/>
        </w:rPr>
        <w:fldChar w:fldCharType="separate"/>
      </w:r>
      <w:r w:rsidR="00851444">
        <w:rPr>
          <w:noProof/>
        </w:rPr>
        <w:t>293</w:t>
      </w:r>
      <w:r w:rsidRPr="00BB774D">
        <w:rPr>
          <w:noProof/>
        </w:rPr>
        <w:fldChar w:fldCharType="end"/>
      </w:r>
    </w:p>
    <w:p w14:paraId="238585D8" w14:textId="488CA43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86</w:t>
      </w:r>
      <w:r>
        <w:rPr>
          <w:noProof/>
        </w:rPr>
        <w:tab/>
        <w:t>Developed country disaster relief funds</w:t>
      </w:r>
      <w:r w:rsidRPr="00BB774D">
        <w:rPr>
          <w:noProof/>
        </w:rPr>
        <w:tab/>
      </w:r>
      <w:r w:rsidRPr="00BB774D">
        <w:rPr>
          <w:noProof/>
        </w:rPr>
        <w:fldChar w:fldCharType="begin"/>
      </w:r>
      <w:r w:rsidRPr="00BB774D">
        <w:rPr>
          <w:noProof/>
        </w:rPr>
        <w:instrText xml:space="preserve"> PAGEREF _Toc200727328 \h </w:instrText>
      </w:r>
      <w:r w:rsidRPr="00BB774D">
        <w:rPr>
          <w:noProof/>
        </w:rPr>
      </w:r>
      <w:r w:rsidRPr="00BB774D">
        <w:rPr>
          <w:noProof/>
        </w:rPr>
        <w:fldChar w:fldCharType="separate"/>
      </w:r>
      <w:r w:rsidR="00851444">
        <w:rPr>
          <w:noProof/>
        </w:rPr>
        <w:t>294</w:t>
      </w:r>
      <w:r w:rsidRPr="00BB774D">
        <w:rPr>
          <w:noProof/>
        </w:rPr>
        <w:fldChar w:fldCharType="end"/>
      </w:r>
    </w:p>
    <w:p w14:paraId="546C84F6" w14:textId="1FA28149"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Sports and recreation</w:t>
      </w:r>
      <w:r w:rsidRPr="00BB774D">
        <w:rPr>
          <w:b w:val="0"/>
          <w:noProof/>
          <w:sz w:val="18"/>
        </w:rPr>
        <w:tab/>
      </w:r>
      <w:r w:rsidRPr="00BB774D">
        <w:rPr>
          <w:b w:val="0"/>
          <w:noProof/>
          <w:sz w:val="18"/>
        </w:rPr>
        <w:fldChar w:fldCharType="begin"/>
      </w:r>
      <w:r w:rsidRPr="00BB774D">
        <w:rPr>
          <w:b w:val="0"/>
          <w:noProof/>
          <w:sz w:val="18"/>
        </w:rPr>
        <w:instrText xml:space="preserve"> PAGEREF _Toc200727329 \h </w:instrText>
      </w:r>
      <w:r w:rsidRPr="00BB774D">
        <w:rPr>
          <w:b w:val="0"/>
          <w:noProof/>
          <w:sz w:val="18"/>
        </w:rPr>
      </w:r>
      <w:r w:rsidRPr="00BB774D">
        <w:rPr>
          <w:b w:val="0"/>
          <w:noProof/>
          <w:sz w:val="18"/>
        </w:rPr>
        <w:fldChar w:fldCharType="separate"/>
      </w:r>
      <w:r w:rsidR="00851444">
        <w:rPr>
          <w:b w:val="0"/>
          <w:noProof/>
          <w:sz w:val="18"/>
        </w:rPr>
        <w:t>295</w:t>
      </w:r>
      <w:r w:rsidRPr="00BB774D">
        <w:rPr>
          <w:b w:val="0"/>
          <w:noProof/>
          <w:sz w:val="18"/>
        </w:rPr>
        <w:fldChar w:fldCharType="end"/>
      </w:r>
    </w:p>
    <w:p w14:paraId="6235B4DF" w14:textId="062E0D0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90</w:t>
      </w:r>
      <w:r>
        <w:rPr>
          <w:noProof/>
        </w:rPr>
        <w:tab/>
        <w:t>Sports and recreation</w:t>
      </w:r>
      <w:r w:rsidRPr="00BB774D">
        <w:rPr>
          <w:noProof/>
        </w:rPr>
        <w:tab/>
      </w:r>
      <w:r w:rsidRPr="00BB774D">
        <w:rPr>
          <w:noProof/>
        </w:rPr>
        <w:fldChar w:fldCharType="begin"/>
      </w:r>
      <w:r w:rsidRPr="00BB774D">
        <w:rPr>
          <w:noProof/>
        </w:rPr>
        <w:instrText xml:space="preserve"> PAGEREF _Toc200727330 \h </w:instrText>
      </w:r>
      <w:r w:rsidRPr="00BB774D">
        <w:rPr>
          <w:noProof/>
        </w:rPr>
      </w:r>
      <w:r w:rsidRPr="00BB774D">
        <w:rPr>
          <w:noProof/>
        </w:rPr>
        <w:fldChar w:fldCharType="separate"/>
      </w:r>
      <w:r w:rsidR="00851444">
        <w:rPr>
          <w:noProof/>
        </w:rPr>
        <w:t>295</w:t>
      </w:r>
      <w:r w:rsidRPr="00BB774D">
        <w:rPr>
          <w:noProof/>
        </w:rPr>
        <w:fldChar w:fldCharType="end"/>
      </w:r>
    </w:p>
    <w:p w14:paraId="4168B13E" w14:textId="0268135E"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Philanthropic trusts</w:t>
      </w:r>
      <w:r w:rsidRPr="00BB774D">
        <w:rPr>
          <w:b w:val="0"/>
          <w:noProof/>
          <w:sz w:val="18"/>
        </w:rPr>
        <w:tab/>
      </w:r>
      <w:r w:rsidRPr="00BB774D">
        <w:rPr>
          <w:b w:val="0"/>
          <w:noProof/>
          <w:sz w:val="18"/>
        </w:rPr>
        <w:fldChar w:fldCharType="begin"/>
      </w:r>
      <w:r w:rsidRPr="00BB774D">
        <w:rPr>
          <w:b w:val="0"/>
          <w:noProof/>
          <w:sz w:val="18"/>
        </w:rPr>
        <w:instrText xml:space="preserve"> PAGEREF _Toc200727331 \h </w:instrText>
      </w:r>
      <w:r w:rsidRPr="00BB774D">
        <w:rPr>
          <w:b w:val="0"/>
          <w:noProof/>
          <w:sz w:val="18"/>
        </w:rPr>
      </w:r>
      <w:r w:rsidRPr="00BB774D">
        <w:rPr>
          <w:b w:val="0"/>
          <w:noProof/>
          <w:sz w:val="18"/>
        </w:rPr>
        <w:fldChar w:fldCharType="separate"/>
      </w:r>
      <w:r w:rsidR="00851444">
        <w:rPr>
          <w:b w:val="0"/>
          <w:noProof/>
          <w:sz w:val="18"/>
        </w:rPr>
        <w:t>295</w:t>
      </w:r>
      <w:r w:rsidRPr="00BB774D">
        <w:rPr>
          <w:b w:val="0"/>
          <w:noProof/>
          <w:sz w:val="18"/>
        </w:rPr>
        <w:fldChar w:fldCharType="end"/>
      </w:r>
    </w:p>
    <w:p w14:paraId="68647661" w14:textId="55F7CA5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95</w:t>
      </w:r>
      <w:r>
        <w:rPr>
          <w:noProof/>
        </w:rPr>
        <w:tab/>
        <w:t>Philanthropic trusts</w:t>
      </w:r>
      <w:r w:rsidRPr="00BB774D">
        <w:rPr>
          <w:noProof/>
        </w:rPr>
        <w:tab/>
      </w:r>
      <w:r w:rsidRPr="00BB774D">
        <w:rPr>
          <w:noProof/>
        </w:rPr>
        <w:fldChar w:fldCharType="begin"/>
      </w:r>
      <w:r w:rsidRPr="00BB774D">
        <w:rPr>
          <w:noProof/>
        </w:rPr>
        <w:instrText xml:space="preserve"> PAGEREF _Toc200727332 \h </w:instrText>
      </w:r>
      <w:r w:rsidRPr="00BB774D">
        <w:rPr>
          <w:noProof/>
        </w:rPr>
      </w:r>
      <w:r w:rsidRPr="00BB774D">
        <w:rPr>
          <w:noProof/>
        </w:rPr>
        <w:fldChar w:fldCharType="separate"/>
      </w:r>
      <w:r w:rsidR="00851444">
        <w:rPr>
          <w:noProof/>
        </w:rPr>
        <w:t>295</w:t>
      </w:r>
      <w:r w:rsidRPr="00BB774D">
        <w:rPr>
          <w:noProof/>
        </w:rPr>
        <w:fldChar w:fldCharType="end"/>
      </w:r>
    </w:p>
    <w:p w14:paraId="711E65CA" w14:textId="7165726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Cultural organisations</w:t>
      </w:r>
      <w:r w:rsidRPr="00BB774D">
        <w:rPr>
          <w:b w:val="0"/>
          <w:noProof/>
          <w:sz w:val="18"/>
        </w:rPr>
        <w:tab/>
      </w:r>
      <w:r w:rsidRPr="00BB774D">
        <w:rPr>
          <w:b w:val="0"/>
          <w:noProof/>
          <w:sz w:val="18"/>
        </w:rPr>
        <w:fldChar w:fldCharType="begin"/>
      </w:r>
      <w:r w:rsidRPr="00BB774D">
        <w:rPr>
          <w:b w:val="0"/>
          <w:noProof/>
          <w:sz w:val="18"/>
        </w:rPr>
        <w:instrText xml:space="preserve"> PAGEREF _Toc200727333 \h </w:instrText>
      </w:r>
      <w:r w:rsidRPr="00BB774D">
        <w:rPr>
          <w:b w:val="0"/>
          <w:noProof/>
          <w:sz w:val="18"/>
        </w:rPr>
      </w:r>
      <w:r w:rsidRPr="00BB774D">
        <w:rPr>
          <w:b w:val="0"/>
          <w:noProof/>
          <w:sz w:val="18"/>
        </w:rPr>
        <w:fldChar w:fldCharType="separate"/>
      </w:r>
      <w:r w:rsidR="00851444">
        <w:rPr>
          <w:b w:val="0"/>
          <w:noProof/>
          <w:sz w:val="18"/>
        </w:rPr>
        <w:t>296</w:t>
      </w:r>
      <w:r w:rsidRPr="00BB774D">
        <w:rPr>
          <w:b w:val="0"/>
          <w:noProof/>
          <w:sz w:val="18"/>
        </w:rPr>
        <w:fldChar w:fldCharType="end"/>
      </w:r>
    </w:p>
    <w:p w14:paraId="3633EE92" w14:textId="19056FD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100</w:t>
      </w:r>
      <w:r>
        <w:rPr>
          <w:noProof/>
        </w:rPr>
        <w:tab/>
        <w:t>Cultural organisations</w:t>
      </w:r>
      <w:r w:rsidRPr="00BB774D">
        <w:rPr>
          <w:noProof/>
        </w:rPr>
        <w:tab/>
      </w:r>
      <w:r w:rsidRPr="00BB774D">
        <w:rPr>
          <w:noProof/>
        </w:rPr>
        <w:fldChar w:fldCharType="begin"/>
      </w:r>
      <w:r w:rsidRPr="00BB774D">
        <w:rPr>
          <w:noProof/>
        </w:rPr>
        <w:instrText xml:space="preserve"> PAGEREF _Toc200727334 \h </w:instrText>
      </w:r>
      <w:r w:rsidRPr="00BB774D">
        <w:rPr>
          <w:noProof/>
        </w:rPr>
      </w:r>
      <w:r w:rsidRPr="00BB774D">
        <w:rPr>
          <w:noProof/>
        </w:rPr>
        <w:fldChar w:fldCharType="separate"/>
      </w:r>
      <w:r w:rsidR="00851444">
        <w:rPr>
          <w:noProof/>
        </w:rPr>
        <w:t>296</w:t>
      </w:r>
      <w:r w:rsidRPr="00BB774D">
        <w:rPr>
          <w:noProof/>
        </w:rPr>
        <w:fldChar w:fldCharType="end"/>
      </w:r>
    </w:p>
    <w:p w14:paraId="01541802" w14:textId="0C03E152"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Fire and emergency services</w:t>
      </w:r>
      <w:r w:rsidRPr="00BB774D">
        <w:rPr>
          <w:b w:val="0"/>
          <w:noProof/>
          <w:sz w:val="18"/>
        </w:rPr>
        <w:tab/>
      </w:r>
      <w:r w:rsidRPr="00BB774D">
        <w:rPr>
          <w:b w:val="0"/>
          <w:noProof/>
          <w:sz w:val="18"/>
        </w:rPr>
        <w:fldChar w:fldCharType="begin"/>
      </w:r>
      <w:r w:rsidRPr="00BB774D">
        <w:rPr>
          <w:b w:val="0"/>
          <w:noProof/>
          <w:sz w:val="18"/>
        </w:rPr>
        <w:instrText xml:space="preserve"> PAGEREF _Toc200727335 \h </w:instrText>
      </w:r>
      <w:r w:rsidRPr="00BB774D">
        <w:rPr>
          <w:b w:val="0"/>
          <w:noProof/>
          <w:sz w:val="18"/>
        </w:rPr>
      </w:r>
      <w:r w:rsidRPr="00BB774D">
        <w:rPr>
          <w:b w:val="0"/>
          <w:noProof/>
          <w:sz w:val="18"/>
        </w:rPr>
        <w:fldChar w:fldCharType="separate"/>
      </w:r>
      <w:r w:rsidR="00851444">
        <w:rPr>
          <w:b w:val="0"/>
          <w:noProof/>
          <w:sz w:val="18"/>
        </w:rPr>
        <w:t>299</w:t>
      </w:r>
      <w:r w:rsidRPr="00BB774D">
        <w:rPr>
          <w:b w:val="0"/>
          <w:noProof/>
          <w:sz w:val="18"/>
        </w:rPr>
        <w:fldChar w:fldCharType="end"/>
      </w:r>
    </w:p>
    <w:p w14:paraId="1229A459" w14:textId="55D8A93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102</w:t>
      </w:r>
      <w:r>
        <w:rPr>
          <w:noProof/>
        </w:rPr>
        <w:tab/>
        <w:t>Fire and emergency services</w:t>
      </w:r>
      <w:r w:rsidRPr="00BB774D">
        <w:rPr>
          <w:noProof/>
        </w:rPr>
        <w:tab/>
      </w:r>
      <w:r w:rsidRPr="00BB774D">
        <w:rPr>
          <w:noProof/>
        </w:rPr>
        <w:fldChar w:fldCharType="begin"/>
      </w:r>
      <w:r w:rsidRPr="00BB774D">
        <w:rPr>
          <w:noProof/>
        </w:rPr>
        <w:instrText xml:space="preserve"> PAGEREF _Toc200727336 \h </w:instrText>
      </w:r>
      <w:r w:rsidRPr="00BB774D">
        <w:rPr>
          <w:noProof/>
        </w:rPr>
      </w:r>
      <w:r w:rsidRPr="00BB774D">
        <w:rPr>
          <w:noProof/>
        </w:rPr>
        <w:fldChar w:fldCharType="separate"/>
      </w:r>
      <w:r w:rsidR="00851444">
        <w:rPr>
          <w:noProof/>
        </w:rPr>
        <w:t>299</w:t>
      </w:r>
      <w:r w:rsidRPr="00BB774D">
        <w:rPr>
          <w:noProof/>
        </w:rPr>
        <w:fldChar w:fldCharType="end"/>
      </w:r>
    </w:p>
    <w:p w14:paraId="6292B6D5" w14:textId="31A85098"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Other recipients</w:t>
      </w:r>
      <w:r w:rsidRPr="00BB774D">
        <w:rPr>
          <w:b w:val="0"/>
          <w:noProof/>
          <w:sz w:val="18"/>
        </w:rPr>
        <w:tab/>
      </w:r>
      <w:r w:rsidRPr="00BB774D">
        <w:rPr>
          <w:b w:val="0"/>
          <w:noProof/>
          <w:sz w:val="18"/>
        </w:rPr>
        <w:fldChar w:fldCharType="begin"/>
      </w:r>
      <w:r w:rsidRPr="00BB774D">
        <w:rPr>
          <w:b w:val="0"/>
          <w:noProof/>
          <w:sz w:val="18"/>
        </w:rPr>
        <w:instrText xml:space="preserve"> PAGEREF _Toc200727337 \h </w:instrText>
      </w:r>
      <w:r w:rsidRPr="00BB774D">
        <w:rPr>
          <w:b w:val="0"/>
          <w:noProof/>
          <w:sz w:val="18"/>
        </w:rPr>
      </w:r>
      <w:r w:rsidRPr="00BB774D">
        <w:rPr>
          <w:b w:val="0"/>
          <w:noProof/>
          <w:sz w:val="18"/>
        </w:rPr>
        <w:fldChar w:fldCharType="separate"/>
      </w:r>
      <w:r w:rsidR="00851444">
        <w:rPr>
          <w:b w:val="0"/>
          <w:noProof/>
          <w:sz w:val="18"/>
        </w:rPr>
        <w:t>301</w:t>
      </w:r>
      <w:r w:rsidRPr="00BB774D">
        <w:rPr>
          <w:b w:val="0"/>
          <w:noProof/>
          <w:sz w:val="18"/>
        </w:rPr>
        <w:fldChar w:fldCharType="end"/>
      </w:r>
    </w:p>
    <w:p w14:paraId="317D002E" w14:textId="2E1B00C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105</w:t>
      </w:r>
      <w:r>
        <w:rPr>
          <w:noProof/>
        </w:rPr>
        <w:tab/>
        <w:t>Other recipients</w:t>
      </w:r>
      <w:r w:rsidRPr="00BB774D">
        <w:rPr>
          <w:noProof/>
        </w:rPr>
        <w:tab/>
      </w:r>
      <w:r w:rsidRPr="00BB774D">
        <w:rPr>
          <w:noProof/>
        </w:rPr>
        <w:fldChar w:fldCharType="begin"/>
      </w:r>
      <w:r w:rsidRPr="00BB774D">
        <w:rPr>
          <w:noProof/>
        </w:rPr>
        <w:instrText xml:space="preserve"> PAGEREF _Toc200727338 \h </w:instrText>
      </w:r>
      <w:r w:rsidRPr="00BB774D">
        <w:rPr>
          <w:noProof/>
        </w:rPr>
      </w:r>
      <w:r w:rsidRPr="00BB774D">
        <w:rPr>
          <w:noProof/>
        </w:rPr>
        <w:fldChar w:fldCharType="separate"/>
      </w:r>
      <w:r w:rsidR="00851444">
        <w:rPr>
          <w:noProof/>
        </w:rPr>
        <w:t>301</w:t>
      </w:r>
      <w:r w:rsidRPr="00BB774D">
        <w:rPr>
          <w:noProof/>
        </w:rPr>
        <w:fldChar w:fldCharType="end"/>
      </w:r>
    </w:p>
    <w:p w14:paraId="237CAAFF" w14:textId="75C5728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110</w:t>
      </w:r>
      <w:r>
        <w:rPr>
          <w:noProof/>
        </w:rPr>
        <w:tab/>
        <w:t>Community charities</w:t>
      </w:r>
      <w:r w:rsidRPr="00BB774D">
        <w:rPr>
          <w:noProof/>
        </w:rPr>
        <w:tab/>
      </w:r>
      <w:r w:rsidRPr="00BB774D">
        <w:rPr>
          <w:noProof/>
        </w:rPr>
        <w:fldChar w:fldCharType="begin"/>
      </w:r>
      <w:r w:rsidRPr="00BB774D">
        <w:rPr>
          <w:noProof/>
        </w:rPr>
        <w:instrText xml:space="preserve"> PAGEREF _Toc200727339 \h </w:instrText>
      </w:r>
      <w:r w:rsidRPr="00BB774D">
        <w:rPr>
          <w:noProof/>
        </w:rPr>
      </w:r>
      <w:r w:rsidRPr="00BB774D">
        <w:rPr>
          <w:noProof/>
        </w:rPr>
        <w:fldChar w:fldCharType="separate"/>
      </w:r>
      <w:r w:rsidR="00851444">
        <w:rPr>
          <w:noProof/>
        </w:rPr>
        <w:t>306</w:t>
      </w:r>
      <w:r w:rsidRPr="00BB774D">
        <w:rPr>
          <w:noProof/>
        </w:rPr>
        <w:fldChar w:fldCharType="end"/>
      </w:r>
    </w:p>
    <w:p w14:paraId="00B8BAA7" w14:textId="4E32D90A"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30</w:t>
      </w:r>
      <w:r>
        <w:rPr>
          <w:noProof/>
        </w:rPr>
        <w:noBreakHyphen/>
        <w:t>BA—Endorsement of deductible gift recipients</w:t>
      </w:r>
      <w:r w:rsidRPr="00BB774D">
        <w:rPr>
          <w:b w:val="0"/>
          <w:noProof/>
          <w:sz w:val="18"/>
        </w:rPr>
        <w:tab/>
      </w:r>
      <w:r w:rsidRPr="00BB774D">
        <w:rPr>
          <w:b w:val="0"/>
          <w:noProof/>
          <w:sz w:val="18"/>
        </w:rPr>
        <w:fldChar w:fldCharType="begin"/>
      </w:r>
      <w:r w:rsidRPr="00BB774D">
        <w:rPr>
          <w:b w:val="0"/>
          <w:noProof/>
          <w:sz w:val="18"/>
        </w:rPr>
        <w:instrText xml:space="preserve"> PAGEREF _Toc200727340 \h </w:instrText>
      </w:r>
      <w:r w:rsidRPr="00BB774D">
        <w:rPr>
          <w:b w:val="0"/>
          <w:noProof/>
          <w:sz w:val="18"/>
        </w:rPr>
      </w:r>
      <w:r w:rsidRPr="00BB774D">
        <w:rPr>
          <w:b w:val="0"/>
          <w:noProof/>
          <w:sz w:val="18"/>
        </w:rPr>
        <w:fldChar w:fldCharType="separate"/>
      </w:r>
      <w:r w:rsidR="00851444">
        <w:rPr>
          <w:b w:val="0"/>
          <w:noProof/>
          <w:sz w:val="18"/>
        </w:rPr>
        <w:t>307</w:t>
      </w:r>
      <w:r w:rsidRPr="00BB774D">
        <w:rPr>
          <w:b w:val="0"/>
          <w:noProof/>
          <w:sz w:val="18"/>
        </w:rPr>
        <w:fldChar w:fldCharType="end"/>
      </w:r>
    </w:p>
    <w:p w14:paraId="49DD4D1E" w14:textId="6947B722"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30</w:t>
      </w:r>
      <w:r>
        <w:rPr>
          <w:noProof/>
        </w:rPr>
        <w:noBreakHyphen/>
        <w:t>BA</w:t>
      </w:r>
      <w:r w:rsidRPr="00BB774D">
        <w:rPr>
          <w:b w:val="0"/>
          <w:noProof/>
          <w:sz w:val="18"/>
        </w:rPr>
        <w:tab/>
      </w:r>
      <w:r w:rsidRPr="00BB774D">
        <w:rPr>
          <w:b w:val="0"/>
          <w:noProof/>
          <w:sz w:val="18"/>
        </w:rPr>
        <w:fldChar w:fldCharType="begin"/>
      </w:r>
      <w:r w:rsidRPr="00BB774D">
        <w:rPr>
          <w:b w:val="0"/>
          <w:noProof/>
          <w:sz w:val="18"/>
        </w:rPr>
        <w:instrText xml:space="preserve"> PAGEREF _Toc200727341 \h </w:instrText>
      </w:r>
      <w:r w:rsidRPr="00BB774D">
        <w:rPr>
          <w:b w:val="0"/>
          <w:noProof/>
          <w:sz w:val="18"/>
        </w:rPr>
      </w:r>
      <w:r w:rsidRPr="00BB774D">
        <w:rPr>
          <w:b w:val="0"/>
          <w:noProof/>
          <w:sz w:val="18"/>
        </w:rPr>
        <w:fldChar w:fldCharType="separate"/>
      </w:r>
      <w:r w:rsidR="00851444">
        <w:rPr>
          <w:b w:val="0"/>
          <w:noProof/>
          <w:sz w:val="18"/>
        </w:rPr>
        <w:t>307</w:t>
      </w:r>
      <w:r w:rsidRPr="00BB774D">
        <w:rPr>
          <w:b w:val="0"/>
          <w:noProof/>
          <w:sz w:val="18"/>
        </w:rPr>
        <w:fldChar w:fldCharType="end"/>
      </w:r>
    </w:p>
    <w:p w14:paraId="49E4576F" w14:textId="428978F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115</w:t>
      </w:r>
      <w:r>
        <w:rPr>
          <w:noProof/>
        </w:rPr>
        <w:tab/>
        <w:t>What this Subdivision is about</w:t>
      </w:r>
      <w:r w:rsidRPr="00BB774D">
        <w:rPr>
          <w:noProof/>
        </w:rPr>
        <w:tab/>
      </w:r>
      <w:r w:rsidRPr="00BB774D">
        <w:rPr>
          <w:noProof/>
        </w:rPr>
        <w:fldChar w:fldCharType="begin"/>
      </w:r>
      <w:r w:rsidRPr="00BB774D">
        <w:rPr>
          <w:noProof/>
        </w:rPr>
        <w:instrText xml:space="preserve"> PAGEREF _Toc200727342 \h </w:instrText>
      </w:r>
      <w:r w:rsidRPr="00BB774D">
        <w:rPr>
          <w:noProof/>
        </w:rPr>
      </w:r>
      <w:r w:rsidRPr="00BB774D">
        <w:rPr>
          <w:noProof/>
        </w:rPr>
        <w:fldChar w:fldCharType="separate"/>
      </w:r>
      <w:r w:rsidR="00851444">
        <w:rPr>
          <w:noProof/>
        </w:rPr>
        <w:t>307</w:t>
      </w:r>
      <w:r w:rsidRPr="00BB774D">
        <w:rPr>
          <w:noProof/>
        </w:rPr>
        <w:fldChar w:fldCharType="end"/>
      </w:r>
    </w:p>
    <w:p w14:paraId="57FB12F7" w14:textId="1E01168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Endorsement as a deductible gift recipient</w:t>
      </w:r>
      <w:r w:rsidRPr="00BB774D">
        <w:rPr>
          <w:b w:val="0"/>
          <w:noProof/>
          <w:sz w:val="18"/>
        </w:rPr>
        <w:tab/>
      </w:r>
      <w:r w:rsidRPr="00BB774D">
        <w:rPr>
          <w:b w:val="0"/>
          <w:noProof/>
          <w:sz w:val="18"/>
        </w:rPr>
        <w:fldChar w:fldCharType="begin"/>
      </w:r>
      <w:r w:rsidRPr="00BB774D">
        <w:rPr>
          <w:b w:val="0"/>
          <w:noProof/>
          <w:sz w:val="18"/>
        </w:rPr>
        <w:instrText xml:space="preserve"> PAGEREF _Toc200727343 \h </w:instrText>
      </w:r>
      <w:r w:rsidRPr="00BB774D">
        <w:rPr>
          <w:b w:val="0"/>
          <w:noProof/>
          <w:sz w:val="18"/>
        </w:rPr>
      </w:r>
      <w:r w:rsidRPr="00BB774D">
        <w:rPr>
          <w:b w:val="0"/>
          <w:noProof/>
          <w:sz w:val="18"/>
        </w:rPr>
        <w:fldChar w:fldCharType="separate"/>
      </w:r>
      <w:r w:rsidR="00851444">
        <w:rPr>
          <w:b w:val="0"/>
          <w:noProof/>
          <w:sz w:val="18"/>
        </w:rPr>
        <w:t>308</w:t>
      </w:r>
      <w:r w:rsidRPr="00BB774D">
        <w:rPr>
          <w:b w:val="0"/>
          <w:noProof/>
          <w:sz w:val="18"/>
        </w:rPr>
        <w:fldChar w:fldCharType="end"/>
      </w:r>
    </w:p>
    <w:p w14:paraId="56137F2C" w14:textId="145A3C8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120</w:t>
      </w:r>
      <w:r>
        <w:rPr>
          <w:noProof/>
        </w:rPr>
        <w:tab/>
        <w:t>Endorsement by Commissioner</w:t>
      </w:r>
      <w:r w:rsidRPr="00BB774D">
        <w:rPr>
          <w:noProof/>
        </w:rPr>
        <w:tab/>
      </w:r>
      <w:r w:rsidRPr="00BB774D">
        <w:rPr>
          <w:noProof/>
        </w:rPr>
        <w:fldChar w:fldCharType="begin"/>
      </w:r>
      <w:r w:rsidRPr="00BB774D">
        <w:rPr>
          <w:noProof/>
        </w:rPr>
        <w:instrText xml:space="preserve"> PAGEREF _Toc200727344 \h </w:instrText>
      </w:r>
      <w:r w:rsidRPr="00BB774D">
        <w:rPr>
          <w:noProof/>
        </w:rPr>
      </w:r>
      <w:r w:rsidRPr="00BB774D">
        <w:rPr>
          <w:noProof/>
        </w:rPr>
        <w:fldChar w:fldCharType="separate"/>
      </w:r>
      <w:r w:rsidR="00851444">
        <w:rPr>
          <w:noProof/>
        </w:rPr>
        <w:t>308</w:t>
      </w:r>
      <w:r w:rsidRPr="00BB774D">
        <w:rPr>
          <w:noProof/>
        </w:rPr>
        <w:fldChar w:fldCharType="end"/>
      </w:r>
    </w:p>
    <w:p w14:paraId="450294F9" w14:textId="4C3658A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125</w:t>
      </w:r>
      <w:r>
        <w:rPr>
          <w:noProof/>
        </w:rPr>
        <w:tab/>
        <w:t>Entitlement to endorsement</w:t>
      </w:r>
      <w:r w:rsidRPr="00BB774D">
        <w:rPr>
          <w:noProof/>
        </w:rPr>
        <w:tab/>
      </w:r>
      <w:r w:rsidRPr="00BB774D">
        <w:rPr>
          <w:noProof/>
        </w:rPr>
        <w:fldChar w:fldCharType="begin"/>
      </w:r>
      <w:r w:rsidRPr="00BB774D">
        <w:rPr>
          <w:noProof/>
        </w:rPr>
        <w:instrText xml:space="preserve"> PAGEREF _Toc200727345 \h </w:instrText>
      </w:r>
      <w:r w:rsidRPr="00BB774D">
        <w:rPr>
          <w:noProof/>
        </w:rPr>
      </w:r>
      <w:r w:rsidRPr="00BB774D">
        <w:rPr>
          <w:noProof/>
        </w:rPr>
        <w:fldChar w:fldCharType="separate"/>
      </w:r>
      <w:r w:rsidR="00851444">
        <w:rPr>
          <w:noProof/>
        </w:rPr>
        <w:t>308</w:t>
      </w:r>
      <w:r w:rsidRPr="00BB774D">
        <w:rPr>
          <w:noProof/>
        </w:rPr>
        <w:fldChar w:fldCharType="end"/>
      </w:r>
    </w:p>
    <w:p w14:paraId="0F19F412" w14:textId="2E53CF2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130</w:t>
      </w:r>
      <w:r>
        <w:rPr>
          <w:noProof/>
        </w:rPr>
        <w:tab/>
        <w:t>Maintaining a gift fund</w:t>
      </w:r>
      <w:r w:rsidRPr="00BB774D">
        <w:rPr>
          <w:noProof/>
        </w:rPr>
        <w:tab/>
      </w:r>
      <w:r w:rsidRPr="00BB774D">
        <w:rPr>
          <w:noProof/>
        </w:rPr>
        <w:fldChar w:fldCharType="begin"/>
      </w:r>
      <w:r w:rsidRPr="00BB774D">
        <w:rPr>
          <w:noProof/>
        </w:rPr>
        <w:instrText xml:space="preserve"> PAGEREF _Toc200727346 \h </w:instrText>
      </w:r>
      <w:r w:rsidRPr="00BB774D">
        <w:rPr>
          <w:noProof/>
        </w:rPr>
      </w:r>
      <w:r w:rsidRPr="00BB774D">
        <w:rPr>
          <w:noProof/>
        </w:rPr>
        <w:fldChar w:fldCharType="separate"/>
      </w:r>
      <w:r w:rsidR="00851444">
        <w:rPr>
          <w:noProof/>
        </w:rPr>
        <w:t>311</w:t>
      </w:r>
      <w:r w:rsidRPr="00BB774D">
        <w:rPr>
          <w:noProof/>
        </w:rPr>
        <w:fldChar w:fldCharType="end"/>
      </w:r>
    </w:p>
    <w:p w14:paraId="71B50152" w14:textId="492031C0"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Government entities treated like entities</w:t>
      </w:r>
      <w:r w:rsidRPr="00BB774D">
        <w:rPr>
          <w:b w:val="0"/>
          <w:noProof/>
          <w:sz w:val="18"/>
        </w:rPr>
        <w:tab/>
      </w:r>
      <w:r w:rsidRPr="00BB774D">
        <w:rPr>
          <w:b w:val="0"/>
          <w:noProof/>
          <w:sz w:val="18"/>
        </w:rPr>
        <w:fldChar w:fldCharType="begin"/>
      </w:r>
      <w:r w:rsidRPr="00BB774D">
        <w:rPr>
          <w:b w:val="0"/>
          <w:noProof/>
          <w:sz w:val="18"/>
        </w:rPr>
        <w:instrText xml:space="preserve"> PAGEREF _Toc200727347 \h </w:instrText>
      </w:r>
      <w:r w:rsidRPr="00BB774D">
        <w:rPr>
          <w:b w:val="0"/>
          <w:noProof/>
          <w:sz w:val="18"/>
        </w:rPr>
      </w:r>
      <w:r w:rsidRPr="00BB774D">
        <w:rPr>
          <w:b w:val="0"/>
          <w:noProof/>
          <w:sz w:val="18"/>
        </w:rPr>
        <w:fldChar w:fldCharType="separate"/>
      </w:r>
      <w:r w:rsidR="00851444">
        <w:rPr>
          <w:b w:val="0"/>
          <w:noProof/>
          <w:sz w:val="18"/>
        </w:rPr>
        <w:t>312</w:t>
      </w:r>
      <w:r w:rsidRPr="00BB774D">
        <w:rPr>
          <w:b w:val="0"/>
          <w:noProof/>
          <w:sz w:val="18"/>
        </w:rPr>
        <w:fldChar w:fldCharType="end"/>
      </w:r>
    </w:p>
    <w:p w14:paraId="48009C20" w14:textId="662CD90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180</w:t>
      </w:r>
      <w:r>
        <w:rPr>
          <w:noProof/>
        </w:rPr>
        <w:tab/>
        <w:t>How this Subdivision applies to government entities</w:t>
      </w:r>
      <w:r w:rsidRPr="00BB774D">
        <w:rPr>
          <w:noProof/>
        </w:rPr>
        <w:tab/>
      </w:r>
      <w:r w:rsidRPr="00BB774D">
        <w:rPr>
          <w:noProof/>
        </w:rPr>
        <w:fldChar w:fldCharType="begin"/>
      </w:r>
      <w:r w:rsidRPr="00BB774D">
        <w:rPr>
          <w:noProof/>
        </w:rPr>
        <w:instrText xml:space="preserve"> PAGEREF _Toc200727348 \h </w:instrText>
      </w:r>
      <w:r w:rsidRPr="00BB774D">
        <w:rPr>
          <w:noProof/>
        </w:rPr>
      </w:r>
      <w:r w:rsidRPr="00BB774D">
        <w:rPr>
          <w:noProof/>
        </w:rPr>
        <w:fldChar w:fldCharType="separate"/>
      </w:r>
      <w:r w:rsidR="00851444">
        <w:rPr>
          <w:noProof/>
        </w:rPr>
        <w:t>312</w:t>
      </w:r>
      <w:r w:rsidRPr="00BB774D">
        <w:rPr>
          <w:noProof/>
        </w:rPr>
        <w:fldChar w:fldCharType="end"/>
      </w:r>
    </w:p>
    <w:p w14:paraId="5A7262D9" w14:textId="6A9B543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30</w:t>
      </w:r>
      <w:r>
        <w:rPr>
          <w:noProof/>
        </w:rPr>
        <w:noBreakHyphen/>
        <w:t>C—Rules applying to particular gifts of property</w:t>
      </w:r>
      <w:r w:rsidRPr="00BB774D">
        <w:rPr>
          <w:b w:val="0"/>
          <w:noProof/>
          <w:sz w:val="18"/>
        </w:rPr>
        <w:tab/>
      </w:r>
      <w:r w:rsidRPr="00BB774D">
        <w:rPr>
          <w:b w:val="0"/>
          <w:noProof/>
          <w:sz w:val="18"/>
        </w:rPr>
        <w:fldChar w:fldCharType="begin"/>
      </w:r>
      <w:r w:rsidRPr="00BB774D">
        <w:rPr>
          <w:b w:val="0"/>
          <w:noProof/>
          <w:sz w:val="18"/>
        </w:rPr>
        <w:instrText xml:space="preserve"> PAGEREF _Toc200727349 \h </w:instrText>
      </w:r>
      <w:r w:rsidRPr="00BB774D">
        <w:rPr>
          <w:b w:val="0"/>
          <w:noProof/>
          <w:sz w:val="18"/>
        </w:rPr>
      </w:r>
      <w:r w:rsidRPr="00BB774D">
        <w:rPr>
          <w:b w:val="0"/>
          <w:noProof/>
          <w:sz w:val="18"/>
        </w:rPr>
        <w:fldChar w:fldCharType="separate"/>
      </w:r>
      <w:r w:rsidR="00851444">
        <w:rPr>
          <w:b w:val="0"/>
          <w:noProof/>
          <w:sz w:val="18"/>
        </w:rPr>
        <w:t>313</w:t>
      </w:r>
      <w:r w:rsidRPr="00BB774D">
        <w:rPr>
          <w:b w:val="0"/>
          <w:noProof/>
          <w:sz w:val="18"/>
        </w:rPr>
        <w:fldChar w:fldCharType="end"/>
      </w:r>
    </w:p>
    <w:p w14:paraId="7146F5E5" w14:textId="16FDC34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Valuation requirements</w:t>
      </w:r>
      <w:r w:rsidRPr="00BB774D">
        <w:rPr>
          <w:b w:val="0"/>
          <w:noProof/>
          <w:sz w:val="18"/>
        </w:rPr>
        <w:tab/>
      </w:r>
      <w:r w:rsidRPr="00BB774D">
        <w:rPr>
          <w:b w:val="0"/>
          <w:noProof/>
          <w:sz w:val="18"/>
        </w:rPr>
        <w:fldChar w:fldCharType="begin"/>
      </w:r>
      <w:r w:rsidRPr="00BB774D">
        <w:rPr>
          <w:b w:val="0"/>
          <w:noProof/>
          <w:sz w:val="18"/>
        </w:rPr>
        <w:instrText xml:space="preserve"> PAGEREF _Toc200727350 \h </w:instrText>
      </w:r>
      <w:r w:rsidRPr="00BB774D">
        <w:rPr>
          <w:b w:val="0"/>
          <w:noProof/>
          <w:sz w:val="18"/>
        </w:rPr>
      </w:r>
      <w:r w:rsidRPr="00BB774D">
        <w:rPr>
          <w:b w:val="0"/>
          <w:noProof/>
          <w:sz w:val="18"/>
        </w:rPr>
        <w:fldChar w:fldCharType="separate"/>
      </w:r>
      <w:r w:rsidR="00851444">
        <w:rPr>
          <w:b w:val="0"/>
          <w:noProof/>
          <w:sz w:val="18"/>
        </w:rPr>
        <w:t>313</w:t>
      </w:r>
      <w:r w:rsidRPr="00BB774D">
        <w:rPr>
          <w:b w:val="0"/>
          <w:noProof/>
          <w:sz w:val="18"/>
        </w:rPr>
        <w:fldChar w:fldCharType="end"/>
      </w:r>
    </w:p>
    <w:p w14:paraId="4A5454F1" w14:textId="42DAD00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200</w:t>
      </w:r>
      <w:r>
        <w:rPr>
          <w:noProof/>
        </w:rPr>
        <w:tab/>
        <w:t>Getting written valuations</w:t>
      </w:r>
      <w:r w:rsidRPr="00BB774D">
        <w:rPr>
          <w:noProof/>
        </w:rPr>
        <w:tab/>
      </w:r>
      <w:r w:rsidRPr="00BB774D">
        <w:rPr>
          <w:noProof/>
        </w:rPr>
        <w:fldChar w:fldCharType="begin"/>
      </w:r>
      <w:r w:rsidRPr="00BB774D">
        <w:rPr>
          <w:noProof/>
        </w:rPr>
        <w:instrText xml:space="preserve"> PAGEREF _Toc200727351 \h </w:instrText>
      </w:r>
      <w:r w:rsidRPr="00BB774D">
        <w:rPr>
          <w:noProof/>
        </w:rPr>
      </w:r>
      <w:r w:rsidRPr="00BB774D">
        <w:rPr>
          <w:noProof/>
        </w:rPr>
        <w:fldChar w:fldCharType="separate"/>
      </w:r>
      <w:r w:rsidR="00851444">
        <w:rPr>
          <w:noProof/>
        </w:rPr>
        <w:t>313</w:t>
      </w:r>
      <w:r w:rsidRPr="00BB774D">
        <w:rPr>
          <w:noProof/>
        </w:rPr>
        <w:fldChar w:fldCharType="end"/>
      </w:r>
    </w:p>
    <w:p w14:paraId="204B7A0B" w14:textId="392D995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205</w:t>
      </w:r>
      <w:r>
        <w:rPr>
          <w:noProof/>
        </w:rPr>
        <w:tab/>
        <w:t>Proceeds of the sale would have been assessable</w:t>
      </w:r>
      <w:r w:rsidRPr="00BB774D">
        <w:rPr>
          <w:noProof/>
        </w:rPr>
        <w:tab/>
      </w:r>
      <w:r w:rsidRPr="00BB774D">
        <w:rPr>
          <w:noProof/>
        </w:rPr>
        <w:fldChar w:fldCharType="begin"/>
      </w:r>
      <w:r w:rsidRPr="00BB774D">
        <w:rPr>
          <w:noProof/>
        </w:rPr>
        <w:instrText xml:space="preserve"> PAGEREF _Toc200727352 \h </w:instrText>
      </w:r>
      <w:r w:rsidRPr="00BB774D">
        <w:rPr>
          <w:noProof/>
        </w:rPr>
      </w:r>
      <w:r w:rsidRPr="00BB774D">
        <w:rPr>
          <w:noProof/>
        </w:rPr>
        <w:fldChar w:fldCharType="separate"/>
      </w:r>
      <w:r w:rsidR="00851444">
        <w:rPr>
          <w:noProof/>
        </w:rPr>
        <w:t>314</w:t>
      </w:r>
      <w:r w:rsidRPr="00BB774D">
        <w:rPr>
          <w:noProof/>
        </w:rPr>
        <w:fldChar w:fldCharType="end"/>
      </w:r>
    </w:p>
    <w:p w14:paraId="0A95BF55" w14:textId="6A3F84D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210</w:t>
      </w:r>
      <w:r>
        <w:rPr>
          <w:noProof/>
        </w:rPr>
        <w:tab/>
        <w:t>Approved valuers</w:t>
      </w:r>
      <w:r w:rsidRPr="00BB774D">
        <w:rPr>
          <w:noProof/>
        </w:rPr>
        <w:tab/>
      </w:r>
      <w:r w:rsidRPr="00BB774D">
        <w:rPr>
          <w:noProof/>
        </w:rPr>
        <w:fldChar w:fldCharType="begin"/>
      </w:r>
      <w:r w:rsidRPr="00BB774D">
        <w:rPr>
          <w:noProof/>
        </w:rPr>
        <w:instrText xml:space="preserve"> PAGEREF _Toc200727353 \h </w:instrText>
      </w:r>
      <w:r w:rsidRPr="00BB774D">
        <w:rPr>
          <w:noProof/>
        </w:rPr>
      </w:r>
      <w:r w:rsidRPr="00BB774D">
        <w:rPr>
          <w:noProof/>
        </w:rPr>
        <w:fldChar w:fldCharType="separate"/>
      </w:r>
      <w:r w:rsidR="00851444">
        <w:rPr>
          <w:noProof/>
        </w:rPr>
        <w:t>314</w:t>
      </w:r>
      <w:r w:rsidRPr="00BB774D">
        <w:rPr>
          <w:noProof/>
        </w:rPr>
        <w:fldChar w:fldCharType="end"/>
      </w:r>
    </w:p>
    <w:p w14:paraId="2DD9D05C" w14:textId="79C48B6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212</w:t>
      </w:r>
      <w:r>
        <w:rPr>
          <w:noProof/>
        </w:rPr>
        <w:tab/>
        <w:t>Valuations by the Commissioner</w:t>
      </w:r>
      <w:r w:rsidRPr="00BB774D">
        <w:rPr>
          <w:noProof/>
        </w:rPr>
        <w:tab/>
      </w:r>
      <w:r w:rsidRPr="00BB774D">
        <w:rPr>
          <w:noProof/>
        </w:rPr>
        <w:fldChar w:fldCharType="begin"/>
      </w:r>
      <w:r w:rsidRPr="00BB774D">
        <w:rPr>
          <w:noProof/>
        </w:rPr>
        <w:instrText xml:space="preserve"> PAGEREF _Toc200727354 \h </w:instrText>
      </w:r>
      <w:r w:rsidRPr="00BB774D">
        <w:rPr>
          <w:noProof/>
        </w:rPr>
      </w:r>
      <w:r w:rsidRPr="00BB774D">
        <w:rPr>
          <w:noProof/>
        </w:rPr>
        <w:fldChar w:fldCharType="separate"/>
      </w:r>
      <w:r w:rsidR="00851444">
        <w:rPr>
          <w:noProof/>
        </w:rPr>
        <w:t>315</w:t>
      </w:r>
      <w:r w:rsidRPr="00BB774D">
        <w:rPr>
          <w:noProof/>
        </w:rPr>
        <w:fldChar w:fldCharType="end"/>
      </w:r>
    </w:p>
    <w:p w14:paraId="181B20E8" w14:textId="371A33FC"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Working out the amount you can deduct for a gift of property</w:t>
      </w:r>
      <w:r w:rsidRPr="00BB774D">
        <w:rPr>
          <w:b w:val="0"/>
          <w:noProof/>
          <w:sz w:val="18"/>
        </w:rPr>
        <w:tab/>
      </w:r>
      <w:r w:rsidRPr="00BB774D">
        <w:rPr>
          <w:b w:val="0"/>
          <w:noProof/>
          <w:sz w:val="18"/>
        </w:rPr>
        <w:fldChar w:fldCharType="begin"/>
      </w:r>
      <w:r w:rsidRPr="00BB774D">
        <w:rPr>
          <w:b w:val="0"/>
          <w:noProof/>
          <w:sz w:val="18"/>
        </w:rPr>
        <w:instrText xml:space="preserve"> PAGEREF _Toc200727355 \h </w:instrText>
      </w:r>
      <w:r w:rsidRPr="00BB774D">
        <w:rPr>
          <w:b w:val="0"/>
          <w:noProof/>
          <w:sz w:val="18"/>
        </w:rPr>
      </w:r>
      <w:r w:rsidRPr="00BB774D">
        <w:rPr>
          <w:b w:val="0"/>
          <w:noProof/>
          <w:sz w:val="18"/>
        </w:rPr>
        <w:fldChar w:fldCharType="separate"/>
      </w:r>
      <w:r w:rsidR="00851444">
        <w:rPr>
          <w:b w:val="0"/>
          <w:noProof/>
          <w:sz w:val="18"/>
        </w:rPr>
        <w:t>315</w:t>
      </w:r>
      <w:r w:rsidRPr="00BB774D">
        <w:rPr>
          <w:b w:val="0"/>
          <w:noProof/>
          <w:sz w:val="18"/>
        </w:rPr>
        <w:fldChar w:fldCharType="end"/>
      </w:r>
    </w:p>
    <w:p w14:paraId="63CA22B2" w14:textId="255C7A4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215</w:t>
      </w:r>
      <w:r>
        <w:rPr>
          <w:noProof/>
        </w:rPr>
        <w:tab/>
        <w:t>How much you can deduct</w:t>
      </w:r>
      <w:r w:rsidRPr="00BB774D">
        <w:rPr>
          <w:noProof/>
        </w:rPr>
        <w:tab/>
      </w:r>
      <w:r w:rsidRPr="00BB774D">
        <w:rPr>
          <w:noProof/>
        </w:rPr>
        <w:fldChar w:fldCharType="begin"/>
      </w:r>
      <w:r w:rsidRPr="00BB774D">
        <w:rPr>
          <w:noProof/>
        </w:rPr>
        <w:instrText xml:space="preserve"> PAGEREF _Toc200727356 \h </w:instrText>
      </w:r>
      <w:r w:rsidRPr="00BB774D">
        <w:rPr>
          <w:noProof/>
        </w:rPr>
      </w:r>
      <w:r w:rsidRPr="00BB774D">
        <w:rPr>
          <w:noProof/>
        </w:rPr>
        <w:fldChar w:fldCharType="separate"/>
      </w:r>
      <w:r w:rsidR="00851444">
        <w:rPr>
          <w:noProof/>
        </w:rPr>
        <w:t>315</w:t>
      </w:r>
      <w:r w:rsidRPr="00BB774D">
        <w:rPr>
          <w:noProof/>
        </w:rPr>
        <w:fldChar w:fldCharType="end"/>
      </w:r>
    </w:p>
    <w:p w14:paraId="5CA1EC44" w14:textId="1EFB207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220</w:t>
      </w:r>
      <w:r>
        <w:rPr>
          <w:noProof/>
        </w:rPr>
        <w:tab/>
        <w:t>Reducing the amount you can deduct</w:t>
      </w:r>
      <w:r w:rsidRPr="00BB774D">
        <w:rPr>
          <w:noProof/>
        </w:rPr>
        <w:tab/>
      </w:r>
      <w:r w:rsidRPr="00BB774D">
        <w:rPr>
          <w:noProof/>
        </w:rPr>
        <w:fldChar w:fldCharType="begin"/>
      </w:r>
      <w:r w:rsidRPr="00BB774D">
        <w:rPr>
          <w:noProof/>
        </w:rPr>
        <w:instrText xml:space="preserve"> PAGEREF _Toc200727357 \h </w:instrText>
      </w:r>
      <w:r w:rsidRPr="00BB774D">
        <w:rPr>
          <w:noProof/>
        </w:rPr>
      </w:r>
      <w:r w:rsidRPr="00BB774D">
        <w:rPr>
          <w:noProof/>
        </w:rPr>
        <w:fldChar w:fldCharType="separate"/>
      </w:r>
      <w:r w:rsidR="00851444">
        <w:rPr>
          <w:noProof/>
        </w:rPr>
        <w:t>317</w:t>
      </w:r>
      <w:r w:rsidRPr="00BB774D">
        <w:rPr>
          <w:noProof/>
        </w:rPr>
        <w:fldChar w:fldCharType="end"/>
      </w:r>
    </w:p>
    <w:p w14:paraId="4AF1D23B" w14:textId="34DA6444"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Joint ownership of property</w:t>
      </w:r>
      <w:r w:rsidRPr="00BB774D">
        <w:rPr>
          <w:b w:val="0"/>
          <w:noProof/>
          <w:sz w:val="18"/>
        </w:rPr>
        <w:tab/>
      </w:r>
      <w:r w:rsidRPr="00BB774D">
        <w:rPr>
          <w:b w:val="0"/>
          <w:noProof/>
          <w:sz w:val="18"/>
        </w:rPr>
        <w:fldChar w:fldCharType="begin"/>
      </w:r>
      <w:r w:rsidRPr="00BB774D">
        <w:rPr>
          <w:b w:val="0"/>
          <w:noProof/>
          <w:sz w:val="18"/>
        </w:rPr>
        <w:instrText xml:space="preserve"> PAGEREF _Toc200727358 \h </w:instrText>
      </w:r>
      <w:r w:rsidRPr="00BB774D">
        <w:rPr>
          <w:b w:val="0"/>
          <w:noProof/>
          <w:sz w:val="18"/>
        </w:rPr>
      </w:r>
      <w:r w:rsidRPr="00BB774D">
        <w:rPr>
          <w:b w:val="0"/>
          <w:noProof/>
          <w:sz w:val="18"/>
        </w:rPr>
        <w:fldChar w:fldCharType="separate"/>
      </w:r>
      <w:r w:rsidR="00851444">
        <w:rPr>
          <w:b w:val="0"/>
          <w:noProof/>
          <w:sz w:val="18"/>
        </w:rPr>
        <w:t>317</w:t>
      </w:r>
      <w:r w:rsidRPr="00BB774D">
        <w:rPr>
          <w:b w:val="0"/>
          <w:noProof/>
          <w:sz w:val="18"/>
        </w:rPr>
        <w:fldChar w:fldCharType="end"/>
      </w:r>
    </w:p>
    <w:p w14:paraId="3A1AFFFE" w14:textId="3309E60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225</w:t>
      </w:r>
      <w:r>
        <w:rPr>
          <w:noProof/>
        </w:rPr>
        <w:tab/>
        <w:t>Gift of property by joint owners</w:t>
      </w:r>
      <w:r w:rsidRPr="00BB774D">
        <w:rPr>
          <w:noProof/>
        </w:rPr>
        <w:tab/>
      </w:r>
      <w:r w:rsidRPr="00BB774D">
        <w:rPr>
          <w:noProof/>
        </w:rPr>
        <w:fldChar w:fldCharType="begin"/>
      </w:r>
      <w:r w:rsidRPr="00BB774D">
        <w:rPr>
          <w:noProof/>
        </w:rPr>
        <w:instrText xml:space="preserve"> PAGEREF _Toc200727359 \h </w:instrText>
      </w:r>
      <w:r w:rsidRPr="00BB774D">
        <w:rPr>
          <w:noProof/>
        </w:rPr>
      </w:r>
      <w:r w:rsidRPr="00BB774D">
        <w:rPr>
          <w:noProof/>
        </w:rPr>
        <w:fldChar w:fldCharType="separate"/>
      </w:r>
      <w:r w:rsidR="00851444">
        <w:rPr>
          <w:noProof/>
        </w:rPr>
        <w:t>317</w:t>
      </w:r>
      <w:r w:rsidRPr="00BB774D">
        <w:rPr>
          <w:noProof/>
        </w:rPr>
        <w:fldChar w:fldCharType="end"/>
      </w:r>
    </w:p>
    <w:p w14:paraId="38DB95F4" w14:textId="035703C4"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30</w:t>
      </w:r>
      <w:r>
        <w:rPr>
          <w:noProof/>
        </w:rPr>
        <w:noBreakHyphen/>
        <w:t>CA—Administrative requirements relating to ABNs</w:t>
      </w:r>
      <w:r w:rsidRPr="00BB774D">
        <w:rPr>
          <w:b w:val="0"/>
          <w:noProof/>
          <w:sz w:val="18"/>
        </w:rPr>
        <w:tab/>
      </w:r>
      <w:r w:rsidRPr="00BB774D">
        <w:rPr>
          <w:b w:val="0"/>
          <w:noProof/>
          <w:sz w:val="18"/>
        </w:rPr>
        <w:fldChar w:fldCharType="begin"/>
      </w:r>
      <w:r w:rsidRPr="00BB774D">
        <w:rPr>
          <w:b w:val="0"/>
          <w:noProof/>
          <w:sz w:val="18"/>
        </w:rPr>
        <w:instrText xml:space="preserve"> PAGEREF _Toc200727360 \h </w:instrText>
      </w:r>
      <w:r w:rsidRPr="00BB774D">
        <w:rPr>
          <w:b w:val="0"/>
          <w:noProof/>
          <w:sz w:val="18"/>
        </w:rPr>
      </w:r>
      <w:r w:rsidRPr="00BB774D">
        <w:rPr>
          <w:b w:val="0"/>
          <w:noProof/>
          <w:sz w:val="18"/>
        </w:rPr>
        <w:fldChar w:fldCharType="separate"/>
      </w:r>
      <w:r w:rsidR="00851444">
        <w:rPr>
          <w:b w:val="0"/>
          <w:noProof/>
          <w:sz w:val="18"/>
        </w:rPr>
        <w:t>318</w:t>
      </w:r>
      <w:r w:rsidRPr="00BB774D">
        <w:rPr>
          <w:b w:val="0"/>
          <w:noProof/>
          <w:sz w:val="18"/>
        </w:rPr>
        <w:fldChar w:fldCharType="end"/>
      </w:r>
    </w:p>
    <w:p w14:paraId="5B1493F2" w14:textId="51984A66"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30</w:t>
      </w:r>
      <w:r>
        <w:rPr>
          <w:noProof/>
        </w:rPr>
        <w:noBreakHyphen/>
        <w:t>CA</w:t>
      </w:r>
      <w:r w:rsidRPr="00BB774D">
        <w:rPr>
          <w:b w:val="0"/>
          <w:noProof/>
          <w:sz w:val="18"/>
        </w:rPr>
        <w:tab/>
      </w:r>
      <w:r w:rsidRPr="00BB774D">
        <w:rPr>
          <w:b w:val="0"/>
          <w:noProof/>
          <w:sz w:val="18"/>
        </w:rPr>
        <w:fldChar w:fldCharType="begin"/>
      </w:r>
      <w:r w:rsidRPr="00BB774D">
        <w:rPr>
          <w:b w:val="0"/>
          <w:noProof/>
          <w:sz w:val="18"/>
        </w:rPr>
        <w:instrText xml:space="preserve"> PAGEREF _Toc200727361 \h </w:instrText>
      </w:r>
      <w:r w:rsidRPr="00BB774D">
        <w:rPr>
          <w:b w:val="0"/>
          <w:noProof/>
          <w:sz w:val="18"/>
        </w:rPr>
      </w:r>
      <w:r w:rsidRPr="00BB774D">
        <w:rPr>
          <w:b w:val="0"/>
          <w:noProof/>
          <w:sz w:val="18"/>
        </w:rPr>
        <w:fldChar w:fldCharType="separate"/>
      </w:r>
      <w:r w:rsidR="00851444">
        <w:rPr>
          <w:b w:val="0"/>
          <w:noProof/>
          <w:sz w:val="18"/>
        </w:rPr>
        <w:t>318</w:t>
      </w:r>
      <w:r w:rsidRPr="00BB774D">
        <w:rPr>
          <w:b w:val="0"/>
          <w:noProof/>
          <w:sz w:val="18"/>
        </w:rPr>
        <w:fldChar w:fldCharType="end"/>
      </w:r>
    </w:p>
    <w:p w14:paraId="3F7C90BE" w14:textId="590EBB3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226</w:t>
      </w:r>
      <w:r>
        <w:rPr>
          <w:noProof/>
        </w:rPr>
        <w:tab/>
        <w:t>What this Subdivision is about</w:t>
      </w:r>
      <w:r w:rsidRPr="00BB774D">
        <w:rPr>
          <w:noProof/>
        </w:rPr>
        <w:tab/>
      </w:r>
      <w:r w:rsidRPr="00BB774D">
        <w:rPr>
          <w:noProof/>
        </w:rPr>
        <w:fldChar w:fldCharType="begin"/>
      </w:r>
      <w:r w:rsidRPr="00BB774D">
        <w:rPr>
          <w:noProof/>
        </w:rPr>
        <w:instrText xml:space="preserve"> PAGEREF _Toc200727362 \h </w:instrText>
      </w:r>
      <w:r w:rsidRPr="00BB774D">
        <w:rPr>
          <w:noProof/>
        </w:rPr>
      </w:r>
      <w:r w:rsidRPr="00BB774D">
        <w:rPr>
          <w:noProof/>
        </w:rPr>
        <w:fldChar w:fldCharType="separate"/>
      </w:r>
      <w:r w:rsidR="00851444">
        <w:rPr>
          <w:noProof/>
        </w:rPr>
        <w:t>318</w:t>
      </w:r>
      <w:r w:rsidRPr="00BB774D">
        <w:rPr>
          <w:noProof/>
        </w:rPr>
        <w:fldChar w:fldCharType="end"/>
      </w:r>
    </w:p>
    <w:p w14:paraId="28C99D18" w14:textId="3CA14777"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Requirements</w:t>
      </w:r>
      <w:r w:rsidRPr="00BB774D">
        <w:rPr>
          <w:b w:val="0"/>
          <w:noProof/>
          <w:sz w:val="18"/>
        </w:rPr>
        <w:tab/>
      </w:r>
      <w:r>
        <w:rPr>
          <w:b w:val="0"/>
          <w:noProof/>
          <w:sz w:val="18"/>
        </w:rPr>
        <w:tab/>
      </w:r>
      <w:r w:rsidRPr="00BB774D">
        <w:rPr>
          <w:b w:val="0"/>
          <w:noProof/>
          <w:sz w:val="18"/>
        </w:rPr>
        <w:fldChar w:fldCharType="begin"/>
      </w:r>
      <w:r w:rsidRPr="00BB774D">
        <w:rPr>
          <w:b w:val="0"/>
          <w:noProof/>
          <w:sz w:val="18"/>
        </w:rPr>
        <w:instrText xml:space="preserve"> PAGEREF _Toc200727363 \h </w:instrText>
      </w:r>
      <w:r w:rsidRPr="00BB774D">
        <w:rPr>
          <w:b w:val="0"/>
          <w:noProof/>
          <w:sz w:val="18"/>
        </w:rPr>
      </w:r>
      <w:r w:rsidRPr="00BB774D">
        <w:rPr>
          <w:b w:val="0"/>
          <w:noProof/>
          <w:sz w:val="18"/>
        </w:rPr>
        <w:fldChar w:fldCharType="separate"/>
      </w:r>
      <w:r w:rsidR="00851444">
        <w:rPr>
          <w:b w:val="0"/>
          <w:noProof/>
          <w:sz w:val="18"/>
        </w:rPr>
        <w:t>319</w:t>
      </w:r>
      <w:r w:rsidRPr="00BB774D">
        <w:rPr>
          <w:b w:val="0"/>
          <w:noProof/>
          <w:sz w:val="18"/>
        </w:rPr>
        <w:fldChar w:fldCharType="end"/>
      </w:r>
    </w:p>
    <w:p w14:paraId="599C73EA" w14:textId="282996F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227</w:t>
      </w:r>
      <w:r>
        <w:rPr>
          <w:noProof/>
        </w:rPr>
        <w:tab/>
        <w:t>Entities to which this Subdivision applies</w:t>
      </w:r>
      <w:r w:rsidRPr="00BB774D">
        <w:rPr>
          <w:noProof/>
        </w:rPr>
        <w:tab/>
      </w:r>
      <w:r w:rsidRPr="00BB774D">
        <w:rPr>
          <w:noProof/>
        </w:rPr>
        <w:fldChar w:fldCharType="begin"/>
      </w:r>
      <w:r w:rsidRPr="00BB774D">
        <w:rPr>
          <w:noProof/>
        </w:rPr>
        <w:instrText xml:space="preserve"> PAGEREF _Toc200727364 \h </w:instrText>
      </w:r>
      <w:r w:rsidRPr="00BB774D">
        <w:rPr>
          <w:noProof/>
        </w:rPr>
      </w:r>
      <w:r w:rsidRPr="00BB774D">
        <w:rPr>
          <w:noProof/>
        </w:rPr>
        <w:fldChar w:fldCharType="separate"/>
      </w:r>
      <w:r w:rsidR="00851444">
        <w:rPr>
          <w:noProof/>
        </w:rPr>
        <w:t>319</w:t>
      </w:r>
      <w:r w:rsidRPr="00BB774D">
        <w:rPr>
          <w:noProof/>
        </w:rPr>
        <w:fldChar w:fldCharType="end"/>
      </w:r>
    </w:p>
    <w:p w14:paraId="6217BBCF" w14:textId="29D4CCB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228</w:t>
      </w:r>
      <w:r>
        <w:rPr>
          <w:noProof/>
        </w:rPr>
        <w:tab/>
        <w:t>Content of receipt for gift or contribution</w:t>
      </w:r>
      <w:r w:rsidRPr="00BB774D">
        <w:rPr>
          <w:noProof/>
        </w:rPr>
        <w:tab/>
      </w:r>
      <w:r w:rsidRPr="00BB774D">
        <w:rPr>
          <w:noProof/>
        </w:rPr>
        <w:fldChar w:fldCharType="begin"/>
      </w:r>
      <w:r w:rsidRPr="00BB774D">
        <w:rPr>
          <w:noProof/>
        </w:rPr>
        <w:instrText xml:space="preserve"> PAGEREF _Toc200727365 \h </w:instrText>
      </w:r>
      <w:r w:rsidRPr="00BB774D">
        <w:rPr>
          <w:noProof/>
        </w:rPr>
      </w:r>
      <w:r w:rsidRPr="00BB774D">
        <w:rPr>
          <w:noProof/>
        </w:rPr>
        <w:fldChar w:fldCharType="separate"/>
      </w:r>
      <w:r w:rsidR="00851444">
        <w:rPr>
          <w:noProof/>
        </w:rPr>
        <w:t>319</w:t>
      </w:r>
      <w:r w:rsidRPr="00BB774D">
        <w:rPr>
          <w:noProof/>
        </w:rPr>
        <w:fldChar w:fldCharType="end"/>
      </w:r>
    </w:p>
    <w:p w14:paraId="438CF24E" w14:textId="379B9E3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229</w:t>
      </w:r>
      <w:r>
        <w:rPr>
          <w:noProof/>
        </w:rPr>
        <w:tab/>
        <w:t>Australian Business Register must show deductibility of gifts to deductible gift recipient</w:t>
      </w:r>
      <w:r w:rsidRPr="00BB774D">
        <w:rPr>
          <w:noProof/>
        </w:rPr>
        <w:tab/>
      </w:r>
      <w:r w:rsidRPr="00BB774D">
        <w:rPr>
          <w:noProof/>
        </w:rPr>
        <w:fldChar w:fldCharType="begin"/>
      </w:r>
      <w:r w:rsidRPr="00BB774D">
        <w:rPr>
          <w:noProof/>
        </w:rPr>
        <w:instrText xml:space="preserve"> PAGEREF _Toc200727366 \h </w:instrText>
      </w:r>
      <w:r w:rsidRPr="00BB774D">
        <w:rPr>
          <w:noProof/>
        </w:rPr>
      </w:r>
      <w:r w:rsidRPr="00BB774D">
        <w:rPr>
          <w:noProof/>
        </w:rPr>
        <w:fldChar w:fldCharType="separate"/>
      </w:r>
      <w:r w:rsidR="00851444">
        <w:rPr>
          <w:noProof/>
        </w:rPr>
        <w:t>321</w:t>
      </w:r>
      <w:r w:rsidRPr="00BB774D">
        <w:rPr>
          <w:noProof/>
        </w:rPr>
        <w:fldChar w:fldCharType="end"/>
      </w:r>
    </w:p>
    <w:p w14:paraId="113868B7" w14:textId="1872B159"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30</w:t>
      </w:r>
      <w:r>
        <w:rPr>
          <w:noProof/>
        </w:rPr>
        <w:noBreakHyphen/>
        <w:t>DA—Donations to political parties and independent candidates and members</w:t>
      </w:r>
      <w:r w:rsidRPr="00BB774D">
        <w:rPr>
          <w:b w:val="0"/>
          <w:noProof/>
          <w:sz w:val="18"/>
        </w:rPr>
        <w:tab/>
      </w:r>
      <w:r w:rsidRPr="00BB774D">
        <w:rPr>
          <w:b w:val="0"/>
          <w:noProof/>
          <w:sz w:val="18"/>
        </w:rPr>
        <w:fldChar w:fldCharType="begin"/>
      </w:r>
      <w:r w:rsidRPr="00BB774D">
        <w:rPr>
          <w:b w:val="0"/>
          <w:noProof/>
          <w:sz w:val="18"/>
        </w:rPr>
        <w:instrText xml:space="preserve"> PAGEREF _Toc200727367 \h </w:instrText>
      </w:r>
      <w:r w:rsidRPr="00BB774D">
        <w:rPr>
          <w:b w:val="0"/>
          <w:noProof/>
          <w:sz w:val="18"/>
        </w:rPr>
      </w:r>
      <w:r w:rsidRPr="00BB774D">
        <w:rPr>
          <w:b w:val="0"/>
          <w:noProof/>
          <w:sz w:val="18"/>
        </w:rPr>
        <w:fldChar w:fldCharType="separate"/>
      </w:r>
      <w:r w:rsidR="00851444">
        <w:rPr>
          <w:b w:val="0"/>
          <w:noProof/>
          <w:sz w:val="18"/>
        </w:rPr>
        <w:t>322</w:t>
      </w:r>
      <w:r w:rsidRPr="00BB774D">
        <w:rPr>
          <w:b w:val="0"/>
          <w:noProof/>
          <w:sz w:val="18"/>
        </w:rPr>
        <w:fldChar w:fldCharType="end"/>
      </w:r>
    </w:p>
    <w:p w14:paraId="3C15E7CF" w14:textId="3EB6D49D"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30</w:t>
      </w:r>
      <w:r>
        <w:rPr>
          <w:noProof/>
        </w:rPr>
        <w:noBreakHyphen/>
        <w:t>DA</w:t>
      </w:r>
      <w:r w:rsidRPr="00BB774D">
        <w:rPr>
          <w:b w:val="0"/>
          <w:noProof/>
          <w:sz w:val="18"/>
        </w:rPr>
        <w:tab/>
      </w:r>
      <w:r w:rsidRPr="00BB774D">
        <w:rPr>
          <w:b w:val="0"/>
          <w:noProof/>
          <w:sz w:val="18"/>
        </w:rPr>
        <w:fldChar w:fldCharType="begin"/>
      </w:r>
      <w:r w:rsidRPr="00BB774D">
        <w:rPr>
          <w:b w:val="0"/>
          <w:noProof/>
          <w:sz w:val="18"/>
        </w:rPr>
        <w:instrText xml:space="preserve"> PAGEREF _Toc200727368 \h </w:instrText>
      </w:r>
      <w:r w:rsidRPr="00BB774D">
        <w:rPr>
          <w:b w:val="0"/>
          <w:noProof/>
          <w:sz w:val="18"/>
        </w:rPr>
      </w:r>
      <w:r w:rsidRPr="00BB774D">
        <w:rPr>
          <w:b w:val="0"/>
          <w:noProof/>
          <w:sz w:val="18"/>
        </w:rPr>
        <w:fldChar w:fldCharType="separate"/>
      </w:r>
      <w:r w:rsidR="00851444">
        <w:rPr>
          <w:b w:val="0"/>
          <w:noProof/>
          <w:sz w:val="18"/>
        </w:rPr>
        <w:t>322</w:t>
      </w:r>
      <w:r w:rsidRPr="00BB774D">
        <w:rPr>
          <w:b w:val="0"/>
          <w:noProof/>
          <w:sz w:val="18"/>
        </w:rPr>
        <w:fldChar w:fldCharType="end"/>
      </w:r>
    </w:p>
    <w:p w14:paraId="2F6AB3F0" w14:textId="40685D0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241</w:t>
      </w:r>
      <w:r>
        <w:rPr>
          <w:noProof/>
        </w:rPr>
        <w:tab/>
        <w:t>What this Subdivision is about</w:t>
      </w:r>
      <w:r w:rsidRPr="00BB774D">
        <w:rPr>
          <w:noProof/>
        </w:rPr>
        <w:tab/>
      </w:r>
      <w:r w:rsidRPr="00BB774D">
        <w:rPr>
          <w:noProof/>
        </w:rPr>
        <w:fldChar w:fldCharType="begin"/>
      </w:r>
      <w:r w:rsidRPr="00BB774D">
        <w:rPr>
          <w:noProof/>
        </w:rPr>
        <w:instrText xml:space="preserve"> PAGEREF _Toc200727369 \h </w:instrText>
      </w:r>
      <w:r w:rsidRPr="00BB774D">
        <w:rPr>
          <w:noProof/>
        </w:rPr>
      </w:r>
      <w:r w:rsidRPr="00BB774D">
        <w:rPr>
          <w:noProof/>
        </w:rPr>
        <w:fldChar w:fldCharType="separate"/>
      </w:r>
      <w:r w:rsidR="00851444">
        <w:rPr>
          <w:noProof/>
        </w:rPr>
        <w:t>322</w:t>
      </w:r>
      <w:r w:rsidRPr="00BB774D">
        <w:rPr>
          <w:noProof/>
        </w:rPr>
        <w:fldChar w:fldCharType="end"/>
      </w:r>
    </w:p>
    <w:p w14:paraId="2B85B975" w14:textId="249DD8E4"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_Toc200727370 \h </w:instrText>
      </w:r>
      <w:r w:rsidRPr="00BB774D">
        <w:rPr>
          <w:b w:val="0"/>
          <w:noProof/>
          <w:sz w:val="18"/>
        </w:rPr>
      </w:r>
      <w:r w:rsidRPr="00BB774D">
        <w:rPr>
          <w:b w:val="0"/>
          <w:noProof/>
          <w:sz w:val="18"/>
        </w:rPr>
        <w:fldChar w:fldCharType="separate"/>
      </w:r>
      <w:r w:rsidR="00851444">
        <w:rPr>
          <w:b w:val="0"/>
          <w:noProof/>
          <w:sz w:val="18"/>
        </w:rPr>
        <w:t>323</w:t>
      </w:r>
      <w:r w:rsidRPr="00BB774D">
        <w:rPr>
          <w:b w:val="0"/>
          <w:noProof/>
          <w:sz w:val="18"/>
        </w:rPr>
        <w:fldChar w:fldCharType="end"/>
      </w:r>
    </w:p>
    <w:p w14:paraId="44288AFB" w14:textId="6217AD6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242</w:t>
      </w:r>
      <w:r>
        <w:rPr>
          <w:noProof/>
        </w:rPr>
        <w:tab/>
        <w:t>Deduction for political contributions and gifts</w:t>
      </w:r>
      <w:r w:rsidRPr="00BB774D">
        <w:rPr>
          <w:noProof/>
        </w:rPr>
        <w:tab/>
      </w:r>
      <w:r w:rsidRPr="00BB774D">
        <w:rPr>
          <w:noProof/>
        </w:rPr>
        <w:fldChar w:fldCharType="begin"/>
      </w:r>
      <w:r w:rsidRPr="00BB774D">
        <w:rPr>
          <w:noProof/>
        </w:rPr>
        <w:instrText xml:space="preserve"> PAGEREF _Toc200727371 \h </w:instrText>
      </w:r>
      <w:r w:rsidRPr="00BB774D">
        <w:rPr>
          <w:noProof/>
        </w:rPr>
      </w:r>
      <w:r w:rsidRPr="00BB774D">
        <w:rPr>
          <w:noProof/>
        </w:rPr>
        <w:fldChar w:fldCharType="separate"/>
      </w:r>
      <w:r w:rsidR="00851444">
        <w:rPr>
          <w:noProof/>
        </w:rPr>
        <w:t>323</w:t>
      </w:r>
      <w:r w:rsidRPr="00BB774D">
        <w:rPr>
          <w:noProof/>
        </w:rPr>
        <w:fldChar w:fldCharType="end"/>
      </w:r>
    </w:p>
    <w:p w14:paraId="626891FA" w14:textId="1FC0F85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243</w:t>
      </w:r>
      <w:r>
        <w:rPr>
          <w:noProof/>
        </w:rPr>
        <w:tab/>
        <w:t>Amount of the deduction</w:t>
      </w:r>
      <w:r w:rsidRPr="00BB774D">
        <w:rPr>
          <w:noProof/>
        </w:rPr>
        <w:tab/>
      </w:r>
      <w:r w:rsidRPr="00BB774D">
        <w:rPr>
          <w:noProof/>
        </w:rPr>
        <w:fldChar w:fldCharType="begin"/>
      </w:r>
      <w:r w:rsidRPr="00BB774D">
        <w:rPr>
          <w:noProof/>
        </w:rPr>
        <w:instrText xml:space="preserve"> PAGEREF _Toc200727372 \h </w:instrText>
      </w:r>
      <w:r w:rsidRPr="00BB774D">
        <w:rPr>
          <w:noProof/>
        </w:rPr>
      </w:r>
      <w:r w:rsidRPr="00BB774D">
        <w:rPr>
          <w:noProof/>
        </w:rPr>
        <w:fldChar w:fldCharType="separate"/>
      </w:r>
      <w:r w:rsidR="00851444">
        <w:rPr>
          <w:noProof/>
        </w:rPr>
        <w:t>324</w:t>
      </w:r>
      <w:r w:rsidRPr="00BB774D">
        <w:rPr>
          <w:noProof/>
        </w:rPr>
        <w:fldChar w:fldCharType="end"/>
      </w:r>
    </w:p>
    <w:p w14:paraId="60B51902" w14:textId="1E74C5B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244</w:t>
      </w:r>
      <w:r>
        <w:rPr>
          <w:noProof/>
        </w:rPr>
        <w:tab/>
        <w:t>When an individual is an independent candidate</w:t>
      </w:r>
      <w:r w:rsidRPr="00BB774D">
        <w:rPr>
          <w:noProof/>
        </w:rPr>
        <w:tab/>
      </w:r>
      <w:r w:rsidRPr="00BB774D">
        <w:rPr>
          <w:noProof/>
        </w:rPr>
        <w:fldChar w:fldCharType="begin"/>
      </w:r>
      <w:r w:rsidRPr="00BB774D">
        <w:rPr>
          <w:noProof/>
        </w:rPr>
        <w:instrText xml:space="preserve"> PAGEREF _Toc200727373 \h </w:instrText>
      </w:r>
      <w:r w:rsidRPr="00BB774D">
        <w:rPr>
          <w:noProof/>
        </w:rPr>
      </w:r>
      <w:r w:rsidRPr="00BB774D">
        <w:rPr>
          <w:noProof/>
        </w:rPr>
        <w:fldChar w:fldCharType="separate"/>
      </w:r>
      <w:r w:rsidR="00851444">
        <w:rPr>
          <w:noProof/>
        </w:rPr>
        <w:t>324</w:t>
      </w:r>
      <w:r w:rsidRPr="00BB774D">
        <w:rPr>
          <w:noProof/>
        </w:rPr>
        <w:fldChar w:fldCharType="end"/>
      </w:r>
    </w:p>
    <w:p w14:paraId="1E8D3EDD" w14:textId="36B898B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245</w:t>
      </w:r>
      <w:r>
        <w:rPr>
          <w:noProof/>
        </w:rPr>
        <w:tab/>
        <w:t>When an individual is an independent member</w:t>
      </w:r>
      <w:r w:rsidRPr="00BB774D">
        <w:rPr>
          <w:noProof/>
        </w:rPr>
        <w:tab/>
      </w:r>
      <w:r w:rsidRPr="00BB774D">
        <w:rPr>
          <w:noProof/>
        </w:rPr>
        <w:fldChar w:fldCharType="begin"/>
      </w:r>
      <w:r w:rsidRPr="00BB774D">
        <w:rPr>
          <w:noProof/>
        </w:rPr>
        <w:instrText xml:space="preserve"> PAGEREF _Toc200727374 \h </w:instrText>
      </w:r>
      <w:r w:rsidRPr="00BB774D">
        <w:rPr>
          <w:noProof/>
        </w:rPr>
      </w:r>
      <w:r w:rsidRPr="00BB774D">
        <w:rPr>
          <w:noProof/>
        </w:rPr>
        <w:fldChar w:fldCharType="separate"/>
      </w:r>
      <w:r w:rsidR="00851444">
        <w:rPr>
          <w:noProof/>
        </w:rPr>
        <w:t>325</w:t>
      </w:r>
      <w:r w:rsidRPr="00BB774D">
        <w:rPr>
          <w:noProof/>
        </w:rPr>
        <w:fldChar w:fldCharType="end"/>
      </w:r>
    </w:p>
    <w:p w14:paraId="2BB175A9" w14:textId="3241D8B0"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30</w:t>
      </w:r>
      <w:r>
        <w:rPr>
          <w:noProof/>
        </w:rPr>
        <w:noBreakHyphen/>
        <w:t>DB—Spreading certain gift and covenant deductions over up to 5 income years</w:t>
      </w:r>
      <w:r w:rsidRPr="00BB774D">
        <w:rPr>
          <w:b w:val="0"/>
          <w:noProof/>
          <w:sz w:val="18"/>
        </w:rPr>
        <w:tab/>
      </w:r>
      <w:r w:rsidRPr="00BB774D">
        <w:rPr>
          <w:b w:val="0"/>
          <w:noProof/>
          <w:sz w:val="18"/>
        </w:rPr>
        <w:fldChar w:fldCharType="begin"/>
      </w:r>
      <w:r w:rsidRPr="00BB774D">
        <w:rPr>
          <w:b w:val="0"/>
          <w:noProof/>
          <w:sz w:val="18"/>
        </w:rPr>
        <w:instrText xml:space="preserve"> PAGEREF _Toc200727375 \h </w:instrText>
      </w:r>
      <w:r w:rsidRPr="00BB774D">
        <w:rPr>
          <w:b w:val="0"/>
          <w:noProof/>
          <w:sz w:val="18"/>
        </w:rPr>
      </w:r>
      <w:r w:rsidRPr="00BB774D">
        <w:rPr>
          <w:b w:val="0"/>
          <w:noProof/>
          <w:sz w:val="18"/>
        </w:rPr>
        <w:fldChar w:fldCharType="separate"/>
      </w:r>
      <w:r w:rsidR="00851444">
        <w:rPr>
          <w:b w:val="0"/>
          <w:noProof/>
          <w:sz w:val="18"/>
        </w:rPr>
        <w:t>326</w:t>
      </w:r>
      <w:r w:rsidRPr="00BB774D">
        <w:rPr>
          <w:b w:val="0"/>
          <w:noProof/>
          <w:sz w:val="18"/>
        </w:rPr>
        <w:fldChar w:fldCharType="end"/>
      </w:r>
    </w:p>
    <w:p w14:paraId="51FB91E9" w14:textId="012B3D96"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30</w:t>
      </w:r>
      <w:r>
        <w:rPr>
          <w:noProof/>
        </w:rPr>
        <w:noBreakHyphen/>
        <w:t>DB</w:t>
      </w:r>
      <w:r w:rsidRPr="00BB774D">
        <w:rPr>
          <w:b w:val="0"/>
          <w:noProof/>
          <w:sz w:val="18"/>
        </w:rPr>
        <w:tab/>
      </w:r>
      <w:r w:rsidRPr="00BB774D">
        <w:rPr>
          <w:b w:val="0"/>
          <w:noProof/>
          <w:sz w:val="18"/>
        </w:rPr>
        <w:fldChar w:fldCharType="begin"/>
      </w:r>
      <w:r w:rsidRPr="00BB774D">
        <w:rPr>
          <w:b w:val="0"/>
          <w:noProof/>
          <w:sz w:val="18"/>
        </w:rPr>
        <w:instrText xml:space="preserve"> PAGEREF _Toc200727376 \h </w:instrText>
      </w:r>
      <w:r w:rsidRPr="00BB774D">
        <w:rPr>
          <w:b w:val="0"/>
          <w:noProof/>
          <w:sz w:val="18"/>
        </w:rPr>
      </w:r>
      <w:r w:rsidRPr="00BB774D">
        <w:rPr>
          <w:b w:val="0"/>
          <w:noProof/>
          <w:sz w:val="18"/>
        </w:rPr>
        <w:fldChar w:fldCharType="separate"/>
      </w:r>
      <w:r w:rsidR="00851444">
        <w:rPr>
          <w:b w:val="0"/>
          <w:noProof/>
          <w:sz w:val="18"/>
        </w:rPr>
        <w:t>326</w:t>
      </w:r>
      <w:r w:rsidRPr="00BB774D">
        <w:rPr>
          <w:b w:val="0"/>
          <w:noProof/>
          <w:sz w:val="18"/>
        </w:rPr>
        <w:fldChar w:fldCharType="end"/>
      </w:r>
    </w:p>
    <w:p w14:paraId="3B19765B" w14:textId="09EB168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246</w:t>
      </w:r>
      <w:r>
        <w:rPr>
          <w:noProof/>
        </w:rPr>
        <w:tab/>
        <w:t>What this Subdivision is about</w:t>
      </w:r>
      <w:r w:rsidRPr="00BB774D">
        <w:rPr>
          <w:noProof/>
        </w:rPr>
        <w:tab/>
      </w:r>
      <w:r w:rsidRPr="00BB774D">
        <w:rPr>
          <w:noProof/>
        </w:rPr>
        <w:fldChar w:fldCharType="begin"/>
      </w:r>
      <w:r w:rsidRPr="00BB774D">
        <w:rPr>
          <w:noProof/>
        </w:rPr>
        <w:instrText xml:space="preserve"> PAGEREF _Toc200727377 \h </w:instrText>
      </w:r>
      <w:r w:rsidRPr="00BB774D">
        <w:rPr>
          <w:noProof/>
        </w:rPr>
      </w:r>
      <w:r w:rsidRPr="00BB774D">
        <w:rPr>
          <w:noProof/>
        </w:rPr>
        <w:fldChar w:fldCharType="separate"/>
      </w:r>
      <w:r w:rsidR="00851444">
        <w:rPr>
          <w:noProof/>
        </w:rPr>
        <w:t>326</w:t>
      </w:r>
      <w:r w:rsidRPr="00BB774D">
        <w:rPr>
          <w:noProof/>
        </w:rPr>
        <w:fldChar w:fldCharType="end"/>
      </w:r>
    </w:p>
    <w:p w14:paraId="5ADE4B50" w14:textId="2B380F78"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_Toc200727378 \h </w:instrText>
      </w:r>
      <w:r w:rsidRPr="00BB774D">
        <w:rPr>
          <w:b w:val="0"/>
          <w:noProof/>
          <w:sz w:val="18"/>
        </w:rPr>
      </w:r>
      <w:r w:rsidRPr="00BB774D">
        <w:rPr>
          <w:b w:val="0"/>
          <w:noProof/>
          <w:sz w:val="18"/>
        </w:rPr>
        <w:fldChar w:fldCharType="separate"/>
      </w:r>
      <w:r w:rsidR="00851444">
        <w:rPr>
          <w:b w:val="0"/>
          <w:noProof/>
          <w:sz w:val="18"/>
        </w:rPr>
        <w:t>327</w:t>
      </w:r>
      <w:r w:rsidRPr="00BB774D">
        <w:rPr>
          <w:b w:val="0"/>
          <w:noProof/>
          <w:sz w:val="18"/>
        </w:rPr>
        <w:fldChar w:fldCharType="end"/>
      </w:r>
    </w:p>
    <w:p w14:paraId="1CFC1621" w14:textId="0A39B0B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247</w:t>
      </w:r>
      <w:r>
        <w:rPr>
          <w:noProof/>
        </w:rPr>
        <w:tab/>
        <w:t>Gifts and covenants for which elections can be made</w:t>
      </w:r>
      <w:r w:rsidRPr="00BB774D">
        <w:rPr>
          <w:noProof/>
        </w:rPr>
        <w:tab/>
      </w:r>
      <w:r w:rsidRPr="00BB774D">
        <w:rPr>
          <w:noProof/>
        </w:rPr>
        <w:fldChar w:fldCharType="begin"/>
      </w:r>
      <w:r w:rsidRPr="00BB774D">
        <w:rPr>
          <w:noProof/>
        </w:rPr>
        <w:instrText xml:space="preserve"> PAGEREF _Toc200727379 \h </w:instrText>
      </w:r>
      <w:r w:rsidRPr="00BB774D">
        <w:rPr>
          <w:noProof/>
        </w:rPr>
      </w:r>
      <w:r w:rsidRPr="00BB774D">
        <w:rPr>
          <w:noProof/>
        </w:rPr>
        <w:fldChar w:fldCharType="separate"/>
      </w:r>
      <w:r w:rsidR="00851444">
        <w:rPr>
          <w:noProof/>
        </w:rPr>
        <w:t>327</w:t>
      </w:r>
      <w:r w:rsidRPr="00BB774D">
        <w:rPr>
          <w:noProof/>
        </w:rPr>
        <w:fldChar w:fldCharType="end"/>
      </w:r>
    </w:p>
    <w:p w14:paraId="0DE9B035" w14:textId="3A1E3D5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248</w:t>
      </w:r>
      <w:r>
        <w:rPr>
          <w:noProof/>
        </w:rPr>
        <w:tab/>
        <w:t>Making an election</w:t>
      </w:r>
      <w:r w:rsidRPr="00BB774D">
        <w:rPr>
          <w:noProof/>
        </w:rPr>
        <w:tab/>
      </w:r>
      <w:r w:rsidRPr="00BB774D">
        <w:rPr>
          <w:noProof/>
        </w:rPr>
        <w:fldChar w:fldCharType="begin"/>
      </w:r>
      <w:r w:rsidRPr="00BB774D">
        <w:rPr>
          <w:noProof/>
        </w:rPr>
        <w:instrText xml:space="preserve"> PAGEREF _Toc200727380 \h </w:instrText>
      </w:r>
      <w:r w:rsidRPr="00BB774D">
        <w:rPr>
          <w:noProof/>
        </w:rPr>
      </w:r>
      <w:r w:rsidRPr="00BB774D">
        <w:rPr>
          <w:noProof/>
        </w:rPr>
        <w:fldChar w:fldCharType="separate"/>
      </w:r>
      <w:r w:rsidR="00851444">
        <w:rPr>
          <w:noProof/>
        </w:rPr>
        <w:t>327</w:t>
      </w:r>
      <w:r w:rsidRPr="00BB774D">
        <w:rPr>
          <w:noProof/>
        </w:rPr>
        <w:fldChar w:fldCharType="end"/>
      </w:r>
    </w:p>
    <w:p w14:paraId="591987EA" w14:textId="2DD6B6B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249</w:t>
      </w:r>
      <w:r>
        <w:rPr>
          <w:noProof/>
        </w:rPr>
        <w:tab/>
        <w:t>Effect of election</w:t>
      </w:r>
      <w:r w:rsidRPr="00BB774D">
        <w:rPr>
          <w:noProof/>
        </w:rPr>
        <w:tab/>
      </w:r>
      <w:r w:rsidRPr="00BB774D">
        <w:rPr>
          <w:noProof/>
        </w:rPr>
        <w:fldChar w:fldCharType="begin"/>
      </w:r>
      <w:r w:rsidRPr="00BB774D">
        <w:rPr>
          <w:noProof/>
        </w:rPr>
        <w:instrText xml:space="preserve"> PAGEREF _Toc200727381 \h </w:instrText>
      </w:r>
      <w:r w:rsidRPr="00BB774D">
        <w:rPr>
          <w:noProof/>
        </w:rPr>
      </w:r>
      <w:r w:rsidRPr="00BB774D">
        <w:rPr>
          <w:noProof/>
        </w:rPr>
        <w:fldChar w:fldCharType="separate"/>
      </w:r>
      <w:r w:rsidR="00851444">
        <w:rPr>
          <w:noProof/>
        </w:rPr>
        <w:t>328</w:t>
      </w:r>
      <w:r w:rsidRPr="00BB774D">
        <w:rPr>
          <w:noProof/>
        </w:rPr>
        <w:fldChar w:fldCharType="end"/>
      </w:r>
    </w:p>
    <w:p w14:paraId="438011B8" w14:textId="5DF24BD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249A</w:t>
      </w:r>
      <w:r>
        <w:rPr>
          <w:noProof/>
        </w:rPr>
        <w:tab/>
        <w:t>Requirements—environmental property gifts</w:t>
      </w:r>
      <w:r w:rsidRPr="00BB774D">
        <w:rPr>
          <w:noProof/>
        </w:rPr>
        <w:tab/>
      </w:r>
      <w:r w:rsidRPr="00BB774D">
        <w:rPr>
          <w:noProof/>
        </w:rPr>
        <w:fldChar w:fldCharType="begin"/>
      </w:r>
      <w:r w:rsidRPr="00BB774D">
        <w:rPr>
          <w:noProof/>
        </w:rPr>
        <w:instrText xml:space="preserve"> PAGEREF _Toc200727382 \h </w:instrText>
      </w:r>
      <w:r w:rsidRPr="00BB774D">
        <w:rPr>
          <w:noProof/>
        </w:rPr>
      </w:r>
      <w:r w:rsidRPr="00BB774D">
        <w:rPr>
          <w:noProof/>
        </w:rPr>
        <w:fldChar w:fldCharType="separate"/>
      </w:r>
      <w:r w:rsidR="00851444">
        <w:rPr>
          <w:noProof/>
        </w:rPr>
        <w:t>328</w:t>
      </w:r>
      <w:r w:rsidRPr="00BB774D">
        <w:rPr>
          <w:noProof/>
        </w:rPr>
        <w:fldChar w:fldCharType="end"/>
      </w:r>
    </w:p>
    <w:p w14:paraId="2334A766" w14:textId="1FC6CED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249B</w:t>
      </w:r>
      <w:r>
        <w:rPr>
          <w:noProof/>
        </w:rPr>
        <w:tab/>
        <w:t>Requirements—heritage property gifts</w:t>
      </w:r>
      <w:r w:rsidRPr="00BB774D">
        <w:rPr>
          <w:noProof/>
        </w:rPr>
        <w:tab/>
      </w:r>
      <w:r w:rsidRPr="00BB774D">
        <w:rPr>
          <w:noProof/>
        </w:rPr>
        <w:fldChar w:fldCharType="begin"/>
      </w:r>
      <w:r w:rsidRPr="00BB774D">
        <w:rPr>
          <w:noProof/>
        </w:rPr>
        <w:instrText xml:space="preserve"> PAGEREF _Toc200727383 \h </w:instrText>
      </w:r>
      <w:r w:rsidRPr="00BB774D">
        <w:rPr>
          <w:noProof/>
        </w:rPr>
      </w:r>
      <w:r w:rsidRPr="00BB774D">
        <w:rPr>
          <w:noProof/>
        </w:rPr>
        <w:fldChar w:fldCharType="separate"/>
      </w:r>
      <w:r w:rsidR="00851444">
        <w:rPr>
          <w:noProof/>
        </w:rPr>
        <w:t>329</w:t>
      </w:r>
      <w:r w:rsidRPr="00BB774D">
        <w:rPr>
          <w:noProof/>
        </w:rPr>
        <w:fldChar w:fldCharType="end"/>
      </w:r>
    </w:p>
    <w:p w14:paraId="3606A895" w14:textId="695FC5A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249D</w:t>
      </w:r>
      <w:r>
        <w:rPr>
          <w:noProof/>
        </w:rPr>
        <w:tab/>
        <w:t>Requirements—conservation covenants</w:t>
      </w:r>
      <w:r w:rsidRPr="00BB774D">
        <w:rPr>
          <w:noProof/>
        </w:rPr>
        <w:tab/>
      </w:r>
      <w:r w:rsidRPr="00BB774D">
        <w:rPr>
          <w:noProof/>
        </w:rPr>
        <w:fldChar w:fldCharType="begin"/>
      </w:r>
      <w:r w:rsidRPr="00BB774D">
        <w:rPr>
          <w:noProof/>
        </w:rPr>
        <w:instrText xml:space="preserve"> PAGEREF _Toc200727384 \h </w:instrText>
      </w:r>
      <w:r w:rsidRPr="00BB774D">
        <w:rPr>
          <w:noProof/>
        </w:rPr>
      </w:r>
      <w:r w:rsidRPr="00BB774D">
        <w:rPr>
          <w:noProof/>
        </w:rPr>
        <w:fldChar w:fldCharType="separate"/>
      </w:r>
      <w:r w:rsidR="00851444">
        <w:rPr>
          <w:noProof/>
        </w:rPr>
        <w:t>329</w:t>
      </w:r>
      <w:r w:rsidRPr="00BB774D">
        <w:rPr>
          <w:noProof/>
        </w:rPr>
        <w:fldChar w:fldCharType="end"/>
      </w:r>
    </w:p>
    <w:p w14:paraId="387E1C45" w14:textId="62ED48AA"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30</w:t>
      </w:r>
      <w:r>
        <w:rPr>
          <w:noProof/>
        </w:rPr>
        <w:noBreakHyphen/>
        <w:t>G—Index to this Division</w:t>
      </w:r>
      <w:r w:rsidRPr="00BB774D">
        <w:rPr>
          <w:b w:val="0"/>
          <w:noProof/>
          <w:sz w:val="18"/>
        </w:rPr>
        <w:tab/>
      </w:r>
      <w:r w:rsidRPr="00BB774D">
        <w:rPr>
          <w:b w:val="0"/>
          <w:noProof/>
          <w:sz w:val="18"/>
        </w:rPr>
        <w:fldChar w:fldCharType="begin"/>
      </w:r>
      <w:r w:rsidRPr="00BB774D">
        <w:rPr>
          <w:b w:val="0"/>
          <w:noProof/>
          <w:sz w:val="18"/>
        </w:rPr>
        <w:instrText xml:space="preserve"> PAGEREF _Toc200727385 \h </w:instrText>
      </w:r>
      <w:r w:rsidRPr="00BB774D">
        <w:rPr>
          <w:b w:val="0"/>
          <w:noProof/>
          <w:sz w:val="18"/>
        </w:rPr>
      </w:r>
      <w:r w:rsidRPr="00BB774D">
        <w:rPr>
          <w:b w:val="0"/>
          <w:noProof/>
          <w:sz w:val="18"/>
        </w:rPr>
        <w:fldChar w:fldCharType="separate"/>
      </w:r>
      <w:r w:rsidR="00851444">
        <w:rPr>
          <w:b w:val="0"/>
          <w:noProof/>
          <w:sz w:val="18"/>
        </w:rPr>
        <w:t>329</w:t>
      </w:r>
      <w:r w:rsidRPr="00BB774D">
        <w:rPr>
          <w:b w:val="0"/>
          <w:noProof/>
          <w:sz w:val="18"/>
        </w:rPr>
        <w:fldChar w:fldCharType="end"/>
      </w:r>
    </w:p>
    <w:p w14:paraId="590F4920" w14:textId="3E80841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315</w:t>
      </w:r>
      <w:r>
        <w:rPr>
          <w:noProof/>
        </w:rPr>
        <w:tab/>
        <w:t>Index</w:t>
      </w:r>
      <w:r w:rsidRPr="00BB774D">
        <w:rPr>
          <w:noProof/>
        </w:rPr>
        <w:tab/>
      </w:r>
      <w:r w:rsidRPr="00BB774D">
        <w:rPr>
          <w:noProof/>
        </w:rPr>
        <w:fldChar w:fldCharType="begin"/>
      </w:r>
      <w:r w:rsidRPr="00BB774D">
        <w:rPr>
          <w:noProof/>
        </w:rPr>
        <w:instrText xml:space="preserve"> PAGEREF _Toc200727386 \h </w:instrText>
      </w:r>
      <w:r w:rsidRPr="00BB774D">
        <w:rPr>
          <w:noProof/>
        </w:rPr>
      </w:r>
      <w:r w:rsidRPr="00BB774D">
        <w:rPr>
          <w:noProof/>
        </w:rPr>
        <w:fldChar w:fldCharType="separate"/>
      </w:r>
      <w:r w:rsidR="00851444">
        <w:rPr>
          <w:noProof/>
        </w:rPr>
        <w:t>330</w:t>
      </w:r>
      <w:r w:rsidRPr="00BB774D">
        <w:rPr>
          <w:noProof/>
        </w:rPr>
        <w:fldChar w:fldCharType="end"/>
      </w:r>
    </w:p>
    <w:p w14:paraId="3A752419" w14:textId="51354FB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30</w:t>
      </w:r>
      <w:r>
        <w:rPr>
          <w:noProof/>
        </w:rPr>
        <w:noBreakHyphen/>
        <w:t>320</w:t>
      </w:r>
      <w:r>
        <w:rPr>
          <w:noProof/>
        </w:rPr>
        <w:tab/>
        <w:t>Effect of this Subdivision</w:t>
      </w:r>
      <w:r w:rsidRPr="00BB774D">
        <w:rPr>
          <w:noProof/>
        </w:rPr>
        <w:tab/>
      </w:r>
      <w:r w:rsidRPr="00BB774D">
        <w:rPr>
          <w:noProof/>
        </w:rPr>
        <w:fldChar w:fldCharType="begin"/>
      </w:r>
      <w:r w:rsidRPr="00BB774D">
        <w:rPr>
          <w:noProof/>
        </w:rPr>
        <w:instrText xml:space="preserve"> PAGEREF _Toc200727387 \h </w:instrText>
      </w:r>
      <w:r w:rsidRPr="00BB774D">
        <w:rPr>
          <w:noProof/>
        </w:rPr>
      </w:r>
      <w:r w:rsidRPr="00BB774D">
        <w:rPr>
          <w:noProof/>
        </w:rPr>
        <w:fldChar w:fldCharType="separate"/>
      </w:r>
      <w:r w:rsidR="00851444">
        <w:rPr>
          <w:noProof/>
        </w:rPr>
        <w:t>343</w:t>
      </w:r>
      <w:r w:rsidRPr="00BB774D">
        <w:rPr>
          <w:noProof/>
        </w:rPr>
        <w:fldChar w:fldCharType="end"/>
      </w:r>
    </w:p>
    <w:p w14:paraId="3AF693E5" w14:textId="5E1EF126"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31—Conservation covenants</w:t>
      </w:r>
      <w:r w:rsidRPr="00BB774D">
        <w:rPr>
          <w:b w:val="0"/>
          <w:noProof/>
          <w:sz w:val="18"/>
        </w:rPr>
        <w:tab/>
      </w:r>
      <w:r w:rsidRPr="00BB774D">
        <w:rPr>
          <w:b w:val="0"/>
          <w:noProof/>
          <w:sz w:val="18"/>
        </w:rPr>
        <w:fldChar w:fldCharType="begin"/>
      </w:r>
      <w:r w:rsidRPr="00BB774D">
        <w:rPr>
          <w:b w:val="0"/>
          <w:noProof/>
          <w:sz w:val="18"/>
        </w:rPr>
        <w:instrText xml:space="preserve"> PAGEREF _Toc200727388 \h </w:instrText>
      </w:r>
      <w:r w:rsidRPr="00BB774D">
        <w:rPr>
          <w:b w:val="0"/>
          <w:noProof/>
          <w:sz w:val="18"/>
        </w:rPr>
      </w:r>
      <w:r w:rsidRPr="00BB774D">
        <w:rPr>
          <w:b w:val="0"/>
          <w:noProof/>
          <w:sz w:val="18"/>
        </w:rPr>
        <w:fldChar w:fldCharType="separate"/>
      </w:r>
      <w:r w:rsidR="00851444">
        <w:rPr>
          <w:b w:val="0"/>
          <w:noProof/>
          <w:sz w:val="18"/>
        </w:rPr>
        <w:t>344</w:t>
      </w:r>
      <w:r w:rsidRPr="00BB774D">
        <w:rPr>
          <w:b w:val="0"/>
          <w:noProof/>
          <w:sz w:val="18"/>
        </w:rPr>
        <w:fldChar w:fldCharType="end"/>
      </w:r>
    </w:p>
    <w:p w14:paraId="2094969A" w14:textId="3F51BCE3"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31</w:t>
      </w:r>
      <w:r>
        <w:rPr>
          <w:noProof/>
        </w:rPr>
        <w:tab/>
      </w:r>
      <w:r w:rsidRPr="00BB774D">
        <w:rPr>
          <w:b w:val="0"/>
          <w:noProof/>
          <w:sz w:val="18"/>
        </w:rPr>
        <w:fldChar w:fldCharType="begin"/>
      </w:r>
      <w:r w:rsidRPr="00BB774D">
        <w:rPr>
          <w:b w:val="0"/>
          <w:noProof/>
          <w:sz w:val="18"/>
        </w:rPr>
        <w:instrText xml:space="preserve"> PAGEREF _Toc200727389 \h </w:instrText>
      </w:r>
      <w:r w:rsidRPr="00BB774D">
        <w:rPr>
          <w:b w:val="0"/>
          <w:noProof/>
          <w:sz w:val="18"/>
        </w:rPr>
      </w:r>
      <w:r w:rsidRPr="00BB774D">
        <w:rPr>
          <w:b w:val="0"/>
          <w:noProof/>
          <w:sz w:val="18"/>
        </w:rPr>
        <w:fldChar w:fldCharType="separate"/>
      </w:r>
      <w:r w:rsidR="00851444">
        <w:rPr>
          <w:b w:val="0"/>
          <w:noProof/>
          <w:sz w:val="18"/>
        </w:rPr>
        <w:t>344</w:t>
      </w:r>
      <w:r w:rsidRPr="00BB774D">
        <w:rPr>
          <w:b w:val="0"/>
          <w:noProof/>
          <w:sz w:val="18"/>
        </w:rPr>
        <w:fldChar w:fldCharType="end"/>
      </w:r>
    </w:p>
    <w:p w14:paraId="7F6266B0" w14:textId="455BE95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31</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_Toc200727390 \h </w:instrText>
      </w:r>
      <w:r w:rsidRPr="00BB774D">
        <w:rPr>
          <w:noProof/>
        </w:rPr>
      </w:r>
      <w:r w:rsidRPr="00BB774D">
        <w:rPr>
          <w:noProof/>
        </w:rPr>
        <w:fldChar w:fldCharType="separate"/>
      </w:r>
      <w:r w:rsidR="00851444">
        <w:rPr>
          <w:noProof/>
        </w:rPr>
        <w:t>344</w:t>
      </w:r>
      <w:r w:rsidRPr="00BB774D">
        <w:rPr>
          <w:noProof/>
        </w:rPr>
        <w:fldChar w:fldCharType="end"/>
      </w:r>
    </w:p>
    <w:p w14:paraId="7D0A587B" w14:textId="19D588E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_Toc200727391 \h </w:instrText>
      </w:r>
      <w:r w:rsidRPr="00BB774D">
        <w:rPr>
          <w:b w:val="0"/>
          <w:noProof/>
          <w:sz w:val="18"/>
        </w:rPr>
      </w:r>
      <w:r w:rsidRPr="00BB774D">
        <w:rPr>
          <w:b w:val="0"/>
          <w:noProof/>
          <w:sz w:val="18"/>
        </w:rPr>
        <w:fldChar w:fldCharType="separate"/>
      </w:r>
      <w:r w:rsidR="00851444">
        <w:rPr>
          <w:b w:val="0"/>
          <w:noProof/>
          <w:sz w:val="18"/>
        </w:rPr>
        <w:t>344</w:t>
      </w:r>
      <w:r w:rsidRPr="00BB774D">
        <w:rPr>
          <w:b w:val="0"/>
          <w:noProof/>
          <w:sz w:val="18"/>
        </w:rPr>
        <w:fldChar w:fldCharType="end"/>
      </w:r>
    </w:p>
    <w:p w14:paraId="10F17247" w14:textId="600FFDA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31</w:t>
      </w:r>
      <w:r>
        <w:rPr>
          <w:noProof/>
        </w:rPr>
        <w:noBreakHyphen/>
        <w:t>5</w:t>
      </w:r>
      <w:r>
        <w:rPr>
          <w:noProof/>
        </w:rPr>
        <w:tab/>
        <w:t>Deduction for entering into conservation covenant</w:t>
      </w:r>
      <w:r w:rsidRPr="00BB774D">
        <w:rPr>
          <w:noProof/>
        </w:rPr>
        <w:tab/>
      </w:r>
      <w:r w:rsidRPr="00BB774D">
        <w:rPr>
          <w:noProof/>
        </w:rPr>
        <w:fldChar w:fldCharType="begin"/>
      </w:r>
      <w:r w:rsidRPr="00BB774D">
        <w:rPr>
          <w:noProof/>
        </w:rPr>
        <w:instrText xml:space="preserve"> PAGEREF _Toc200727392 \h </w:instrText>
      </w:r>
      <w:r w:rsidRPr="00BB774D">
        <w:rPr>
          <w:noProof/>
        </w:rPr>
      </w:r>
      <w:r w:rsidRPr="00BB774D">
        <w:rPr>
          <w:noProof/>
        </w:rPr>
        <w:fldChar w:fldCharType="separate"/>
      </w:r>
      <w:r w:rsidR="00851444">
        <w:rPr>
          <w:noProof/>
        </w:rPr>
        <w:t>344</w:t>
      </w:r>
      <w:r w:rsidRPr="00BB774D">
        <w:rPr>
          <w:noProof/>
        </w:rPr>
        <w:fldChar w:fldCharType="end"/>
      </w:r>
    </w:p>
    <w:p w14:paraId="19B9D08F" w14:textId="429F7E5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31</w:t>
      </w:r>
      <w:r>
        <w:rPr>
          <w:noProof/>
        </w:rPr>
        <w:noBreakHyphen/>
        <w:t>10</w:t>
      </w:r>
      <w:r>
        <w:rPr>
          <w:noProof/>
        </w:rPr>
        <w:tab/>
        <w:t>Requirements for fund, authority or institution</w:t>
      </w:r>
      <w:r w:rsidRPr="00BB774D">
        <w:rPr>
          <w:noProof/>
        </w:rPr>
        <w:tab/>
      </w:r>
      <w:r w:rsidRPr="00BB774D">
        <w:rPr>
          <w:noProof/>
        </w:rPr>
        <w:fldChar w:fldCharType="begin"/>
      </w:r>
      <w:r w:rsidRPr="00BB774D">
        <w:rPr>
          <w:noProof/>
        </w:rPr>
        <w:instrText xml:space="preserve"> PAGEREF _Toc200727393 \h </w:instrText>
      </w:r>
      <w:r w:rsidRPr="00BB774D">
        <w:rPr>
          <w:noProof/>
        </w:rPr>
      </w:r>
      <w:r w:rsidRPr="00BB774D">
        <w:rPr>
          <w:noProof/>
        </w:rPr>
        <w:fldChar w:fldCharType="separate"/>
      </w:r>
      <w:r w:rsidR="00851444">
        <w:rPr>
          <w:noProof/>
        </w:rPr>
        <w:t>346</w:t>
      </w:r>
      <w:r w:rsidRPr="00BB774D">
        <w:rPr>
          <w:noProof/>
        </w:rPr>
        <w:fldChar w:fldCharType="end"/>
      </w:r>
    </w:p>
    <w:p w14:paraId="0882AB5C" w14:textId="077E5C8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31</w:t>
      </w:r>
      <w:r>
        <w:rPr>
          <w:noProof/>
        </w:rPr>
        <w:noBreakHyphen/>
        <w:t>15</w:t>
      </w:r>
      <w:r>
        <w:rPr>
          <w:noProof/>
        </w:rPr>
        <w:tab/>
        <w:t>Valuations by the Commissioner</w:t>
      </w:r>
      <w:r w:rsidRPr="00BB774D">
        <w:rPr>
          <w:noProof/>
        </w:rPr>
        <w:tab/>
      </w:r>
      <w:r w:rsidRPr="00BB774D">
        <w:rPr>
          <w:noProof/>
        </w:rPr>
        <w:fldChar w:fldCharType="begin"/>
      </w:r>
      <w:r w:rsidRPr="00BB774D">
        <w:rPr>
          <w:noProof/>
        </w:rPr>
        <w:instrText xml:space="preserve"> PAGEREF _Toc200727394 \h </w:instrText>
      </w:r>
      <w:r w:rsidRPr="00BB774D">
        <w:rPr>
          <w:noProof/>
        </w:rPr>
      </w:r>
      <w:r w:rsidRPr="00BB774D">
        <w:rPr>
          <w:noProof/>
        </w:rPr>
        <w:fldChar w:fldCharType="separate"/>
      </w:r>
      <w:r w:rsidR="00851444">
        <w:rPr>
          <w:noProof/>
        </w:rPr>
        <w:t>346</w:t>
      </w:r>
      <w:r w:rsidRPr="00BB774D">
        <w:rPr>
          <w:noProof/>
        </w:rPr>
        <w:fldChar w:fldCharType="end"/>
      </w:r>
    </w:p>
    <w:p w14:paraId="17F49EBF" w14:textId="1493E392"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32—Entertainment expenses</w:t>
      </w:r>
      <w:r w:rsidRPr="00BB774D">
        <w:rPr>
          <w:b w:val="0"/>
          <w:noProof/>
          <w:sz w:val="18"/>
        </w:rPr>
        <w:tab/>
      </w:r>
      <w:r w:rsidRPr="00BB774D">
        <w:rPr>
          <w:b w:val="0"/>
          <w:noProof/>
          <w:sz w:val="18"/>
        </w:rPr>
        <w:fldChar w:fldCharType="begin"/>
      </w:r>
      <w:r w:rsidRPr="00BB774D">
        <w:rPr>
          <w:b w:val="0"/>
          <w:noProof/>
          <w:sz w:val="18"/>
        </w:rPr>
        <w:instrText xml:space="preserve"> PAGEREF _Toc200727395 \h </w:instrText>
      </w:r>
      <w:r w:rsidRPr="00BB774D">
        <w:rPr>
          <w:b w:val="0"/>
          <w:noProof/>
          <w:sz w:val="18"/>
        </w:rPr>
      </w:r>
      <w:r w:rsidRPr="00BB774D">
        <w:rPr>
          <w:b w:val="0"/>
          <w:noProof/>
          <w:sz w:val="18"/>
        </w:rPr>
        <w:fldChar w:fldCharType="separate"/>
      </w:r>
      <w:r w:rsidR="00851444">
        <w:rPr>
          <w:b w:val="0"/>
          <w:noProof/>
          <w:sz w:val="18"/>
        </w:rPr>
        <w:t>347</w:t>
      </w:r>
      <w:r w:rsidRPr="00BB774D">
        <w:rPr>
          <w:b w:val="0"/>
          <w:noProof/>
          <w:sz w:val="18"/>
        </w:rPr>
        <w:fldChar w:fldCharType="end"/>
      </w:r>
    </w:p>
    <w:p w14:paraId="1E7AD351" w14:textId="501CAD6E"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32</w:t>
      </w:r>
      <w:r>
        <w:rPr>
          <w:noProof/>
        </w:rPr>
        <w:tab/>
      </w:r>
      <w:r w:rsidRPr="00BB774D">
        <w:rPr>
          <w:b w:val="0"/>
          <w:noProof/>
          <w:sz w:val="18"/>
        </w:rPr>
        <w:fldChar w:fldCharType="begin"/>
      </w:r>
      <w:r w:rsidRPr="00BB774D">
        <w:rPr>
          <w:b w:val="0"/>
          <w:noProof/>
          <w:sz w:val="18"/>
        </w:rPr>
        <w:instrText xml:space="preserve"> PAGEREF _Toc200727396 \h </w:instrText>
      </w:r>
      <w:r w:rsidRPr="00BB774D">
        <w:rPr>
          <w:b w:val="0"/>
          <w:noProof/>
          <w:sz w:val="18"/>
        </w:rPr>
      </w:r>
      <w:r w:rsidRPr="00BB774D">
        <w:rPr>
          <w:b w:val="0"/>
          <w:noProof/>
          <w:sz w:val="18"/>
        </w:rPr>
        <w:fldChar w:fldCharType="separate"/>
      </w:r>
      <w:r w:rsidR="00851444">
        <w:rPr>
          <w:b w:val="0"/>
          <w:noProof/>
          <w:sz w:val="18"/>
        </w:rPr>
        <w:t>347</w:t>
      </w:r>
      <w:r w:rsidRPr="00BB774D">
        <w:rPr>
          <w:b w:val="0"/>
          <w:noProof/>
          <w:sz w:val="18"/>
        </w:rPr>
        <w:fldChar w:fldCharType="end"/>
      </w:r>
    </w:p>
    <w:p w14:paraId="69097A4E" w14:textId="754F38E6"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_Toc200727397 \h </w:instrText>
      </w:r>
      <w:r w:rsidRPr="00BB774D">
        <w:rPr>
          <w:noProof/>
        </w:rPr>
      </w:r>
      <w:r w:rsidRPr="00BB774D">
        <w:rPr>
          <w:noProof/>
        </w:rPr>
        <w:fldChar w:fldCharType="separate"/>
      </w:r>
      <w:r w:rsidR="00851444">
        <w:rPr>
          <w:noProof/>
        </w:rPr>
        <w:t>347</w:t>
      </w:r>
      <w:r w:rsidRPr="00BB774D">
        <w:rPr>
          <w:noProof/>
        </w:rPr>
        <w:fldChar w:fldCharType="end"/>
      </w:r>
    </w:p>
    <w:p w14:paraId="2BA5DECD" w14:textId="667A98C6"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32</w:t>
      </w:r>
      <w:r>
        <w:rPr>
          <w:noProof/>
        </w:rPr>
        <w:noBreakHyphen/>
        <w:t>A—No deduction for entertainment expenses</w:t>
      </w:r>
      <w:r w:rsidRPr="00BB774D">
        <w:rPr>
          <w:b w:val="0"/>
          <w:noProof/>
          <w:sz w:val="18"/>
        </w:rPr>
        <w:tab/>
      </w:r>
      <w:r w:rsidRPr="00BB774D">
        <w:rPr>
          <w:b w:val="0"/>
          <w:noProof/>
          <w:sz w:val="18"/>
        </w:rPr>
        <w:fldChar w:fldCharType="begin"/>
      </w:r>
      <w:r w:rsidRPr="00BB774D">
        <w:rPr>
          <w:b w:val="0"/>
          <w:noProof/>
          <w:sz w:val="18"/>
        </w:rPr>
        <w:instrText xml:space="preserve"> PAGEREF _Toc200727398 \h </w:instrText>
      </w:r>
      <w:r w:rsidRPr="00BB774D">
        <w:rPr>
          <w:b w:val="0"/>
          <w:noProof/>
          <w:sz w:val="18"/>
        </w:rPr>
      </w:r>
      <w:r w:rsidRPr="00BB774D">
        <w:rPr>
          <w:b w:val="0"/>
          <w:noProof/>
          <w:sz w:val="18"/>
        </w:rPr>
        <w:fldChar w:fldCharType="separate"/>
      </w:r>
      <w:r w:rsidR="00851444">
        <w:rPr>
          <w:b w:val="0"/>
          <w:noProof/>
          <w:sz w:val="18"/>
        </w:rPr>
        <w:t>347</w:t>
      </w:r>
      <w:r w:rsidRPr="00BB774D">
        <w:rPr>
          <w:b w:val="0"/>
          <w:noProof/>
          <w:sz w:val="18"/>
        </w:rPr>
        <w:fldChar w:fldCharType="end"/>
      </w:r>
    </w:p>
    <w:p w14:paraId="1561177F" w14:textId="2C7A61B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5</w:t>
      </w:r>
      <w:r>
        <w:rPr>
          <w:noProof/>
        </w:rPr>
        <w:tab/>
        <w:t>No deduction for entertainment expenses</w:t>
      </w:r>
      <w:r w:rsidRPr="00BB774D">
        <w:rPr>
          <w:noProof/>
        </w:rPr>
        <w:tab/>
      </w:r>
      <w:r w:rsidRPr="00BB774D">
        <w:rPr>
          <w:noProof/>
        </w:rPr>
        <w:fldChar w:fldCharType="begin"/>
      </w:r>
      <w:r w:rsidRPr="00BB774D">
        <w:rPr>
          <w:noProof/>
        </w:rPr>
        <w:instrText xml:space="preserve"> PAGEREF _Toc200727399 \h </w:instrText>
      </w:r>
      <w:r w:rsidRPr="00BB774D">
        <w:rPr>
          <w:noProof/>
        </w:rPr>
      </w:r>
      <w:r w:rsidRPr="00BB774D">
        <w:rPr>
          <w:noProof/>
        </w:rPr>
        <w:fldChar w:fldCharType="separate"/>
      </w:r>
      <w:r w:rsidR="00851444">
        <w:rPr>
          <w:noProof/>
        </w:rPr>
        <w:t>347</w:t>
      </w:r>
      <w:r w:rsidRPr="00BB774D">
        <w:rPr>
          <w:noProof/>
        </w:rPr>
        <w:fldChar w:fldCharType="end"/>
      </w:r>
    </w:p>
    <w:p w14:paraId="48CF1F61" w14:textId="1B7AC84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10</w:t>
      </w:r>
      <w:r>
        <w:rPr>
          <w:noProof/>
        </w:rPr>
        <w:tab/>
        <w:t xml:space="preserve">Meaning of </w:t>
      </w:r>
      <w:r w:rsidRPr="00E806CA">
        <w:rPr>
          <w:i/>
          <w:noProof/>
        </w:rPr>
        <w:t>entertainment</w:t>
      </w:r>
      <w:r w:rsidRPr="00BB774D">
        <w:rPr>
          <w:noProof/>
        </w:rPr>
        <w:tab/>
      </w:r>
      <w:r w:rsidRPr="00BB774D">
        <w:rPr>
          <w:noProof/>
        </w:rPr>
        <w:fldChar w:fldCharType="begin"/>
      </w:r>
      <w:r w:rsidRPr="00BB774D">
        <w:rPr>
          <w:noProof/>
        </w:rPr>
        <w:instrText xml:space="preserve"> PAGEREF _Toc200727400 \h </w:instrText>
      </w:r>
      <w:r w:rsidRPr="00BB774D">
        <w:rPr>
          <w:noProof/>
        </w:rPr>
      </w:r>
      <w:r w:rsidRPr="00BB774D">
        <w:rPr>
          <w:noProof/>
        </w:rPr>
        <w:fldChar w:fldCharType="separate"/>
      </w:r>
      <w:r w:rsidR="00851444">
        <w:rPr>
          <w:noProof/>
        </w:rPr>
        <w:t>348</w:t>
      </w:r>
      <w:r w:rsidRPr="00BB774D">
        <w:rPr>
          <w:noProof/>
        </w:rPr>
        <w:fldChar w:fldCharType="end"/>
      </w:r>
    </w:p>
    <w:p w14:paraId="4CF3A793" w14:textId="029AFE4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15</w:t>
      </w:r>
      <w:r>
        <w:rPr>
          <w:noProof/>
        </w:rPr>
        <w:tab/>
        <w:t>No deduction for property used for providing entertainment</w:t>
      </w:r>
      <w:r w:rsidRPr="00BB774D">
        <w:rPr>
          <w:noProof/>
        </w:rPr>
        <w:tab/>
      </w:r>
      <w:r w:rsidRPr="00BB774D">
        <w:rPr>
          <w:noProof/>
        </w:rPr>
        <w:fldChar w:fldCharType="begin"/>
      </w:r>
      <w:r w:rsidRPr="00BB774D">
        <w:rPr>
          <w:noProof/>
        </w:rPr>
        <w:instrText xml:space="preserve"> PAGEREF _Toc200727401 \h </w:instrText>
      </w:r>
      <w:r w:rsidRPr="00BB774D">
        <w:rPr>
          <w:noProof/>
        </w:rPr>
      </w:r>
      <w:r w:rsidRPr="00BB774D">
        <w:rPr>
          <w:noProof/>
        </w:rPr>
        <w:fldChar w:fldCharType="separate"/>
      </w:r>
      <w:r w:rsidR="00851444">
        <w:rPr>
          <w:noProof/>
        </w:rPr>
        <w:t>348</w:t>
      </w:r>
      <w:r w:rsidRPr="00BB774D">
        <w:rPr>
          <w:noProof/>
        </w:rPr>
        <w:fldChar w:fldCharType="end"/>
      </w:r>
    </w:p>
    <w:p w14:paraId="3A709C5A" w14:textId="1101F36D"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32</w:t>
      </w:r>
      <w:r>
        <w:rPr>
          <w:noProof/>
        </w:rPr>
        <w:noBreakHyphen/>
        <w:t>B—Exceptions</w:t>
      </w:r>
      <w:r w:rsidRPr="00BB774D">
        <w:rPr>
          <w:b w:val="0"/>
          <w:noProof/>
          <w:sz w:val="18"/>
        </w:rPr>
        <w:tab/>
      </w:r>
      <w:r w:rsidRPr="00BB774D">
        <w:rPr>
          <w:b w:val="0"/>
          <w:noProof/>
          <w:sz w:val="18"/>
        </w:rPr>
        <w:fldChar w:fldCharType="begin"/>
      </w:r>
      <w:r w:rsidRPr="00BB774D">
        <w:rPr>
          <w:b w:val="0"/>
          <w:noProof/>
          <w:sz w:val="18"/>
        </w:rPr>
        <w:instrText xml:space="preserve"> PAGEREF _Toc200727402 \h </w:instrText>
      </w:r>
      <w:r w:rsidRPr="00BB774D">
        <w:rPr>
          <w:b w:val="0"/>
          <w:noProof/>
          <w:sz w:val="18"/>
        </w:rPr>
      </w:r>
      <w:r w:rsidRPr="00BB774D">
        <w:rPr>
          <w:b w:val="0"/>
          <w:noProof/>
          <w:sz w:val="18"/>
        </w:rPr>
        <w:fldChar w:fldCharType="separate"/>
      </w:r>
      <w:r w:rsidR="00851444">
        <w:rPr>
          <w:b w:val="0"/>
          <w:noProof/>
          <w:sz w:val="18"/>
        </w:rPr>
        <w:t>349</w:t>
      </w:r>
      <w:r w:rsidRPr="00BB774D">
        <w:rPr>
          <w:b w:val="0"/>
          <w:noProof/>
          <w:sz w:val="18"/>
        </w:rPr>
        <w:fldChar w:fldCharType="end"/>
      </w:r>
    </w:p>
    <w:p w14:paraId="0D2AFC65" w14:textId="5A28EE5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20</w:t>
      </w:r>
      <w:r>
        <w:rPr>
          <w:noProof/>
        </w:rPr>
        <w:tab/>
        <w:t>The main exception—fringe benefits</w:t>
      </w:r>
      <w:r w:rsidRPr="00BB774D">
        <w:rPr>
          <w:noProof/>
        </w:rPr>
        <w:tab/>
      </w:r>
      <w:r w:rsidRPr="00BB774D">
        <w:rPr>
          <w:noProof/>
        </w:rPr>
        <w:fldChar w:fldCharType="begin"/>
      </w:r>
      <w:r w:rsidRPr="00BB774D">
        <w:rPr>
          <w:noProof/>
        </w:rPr>
        <w:instrText xml:space="preserve"> PAGEREF _Toc200727403 \h </w:instrText>
      </w:r>
      <w:r w:rsidRPr="00BB774D">
        <w:rPr>
          <w:noProof/>
        </w:rPr>
      </w:r>
      <w:r w:rsidRPr="00BB774D">
        <w:rPr>
          <w:noProof/>
        </w:rPr>
        <w:fldChar w:fldCharType="separate"/>
      </w:r>
      <w:r w:rsidR="00851444">
        <w:rPr>
          <w:noProof/>
        </w:rPr>
        <w:t>349</w:t>
      </w:r>
      <w:r w:rsidRPr="00BB774D">
        <w:rPr>
          <w:noProof/>
        </w:rPr>
        <w:fldChar w:fldCharType="end"/>
      </w:r>
    </w:p>
    <w:p w14:paraId="45215E0C" w14:textId="7E3EB4F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25</w:t>
      </w:r>
      <w:r>
        <w:rPr>
          <w:noProof/>
        </w:rPr>
        <w:tab/>
        <w:t>The tables set out the other exceptions</w:t>
      </w:r>
      <w:r w:rsidRPr="00BB774D">
        <w:rPr>
          <w:noProof/>
        </w:rPr>
        <w:tab/>
      </w:r>
      <w:r w:rsidRPr="00BB774D">
        <w:rPr>
          <w:noProof/>
        </w:rPr>
        <w:fldChar w:fldCharType="begin"/>
      </w:r>
      <w:r w:rsidRPr="00BB774D">
        <w:rPr>
          <w:noProof/>
        </w:rPr>
        <w:instrText xml:space="preserve"> PAGEREF _Toc200727404 \h </w:instrText>
      </w:r>
      <w:r w:rsidRPr="00BB774D">
        <w:rPr>
          <w:noProof/>
        </w:rPr>
      </w:r>
      <w:r w:rsidRPr="00BB774D">
        <w:rPr>
          <w:noProof/>
        </w:rPr>
        <w:fldChar w:fldCharType="separate"/>
      </w:r>
      <w:r w:rsidR="00851444">
        <w:rPr>
          <w:noProof/>
        </w:rPr>
        <w:t>350</w:t>
      </w:r>
      <w:r w:rsidRPr="00BB774D">
        <w:rPr>
          <w:noProof/>
        </w:rPr>
        <w:fldChar w:fldCharType="end"/>
      </w:r>
    </w:p>
    <w:p w14:paraId="2C21C468" w14:textId="0056EDD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30</w:t>
      </w:r>
      <w:r>
        <w:rPr>
          <w:noProof/>
        </w:rPr>
        <w:tab/>
        <w:t>Employer expenses</w:t>
      </w:r>
      <w:r w:rsidRPr="00BB774D">
        <w:rPr>
          <w:noProof/>
        </w:rPr>
        <w:tab/>
      </w:r>
      <w:r w:rsidRPr="00BB774D">
        <w:rPr>
          <w:noProof/>
        </w:rPr>
        <w:fldChar w:fldCharType="begin"/>
      </w:r>
      <w:r w:rsidRPr="00BB774D">
        <w:rPr>
          <w:noProof/>
        </w:rPr>
        <w:instrText xml:space="preserve"> PAGEREF _Toc200727405 \h </w:instrText>
      </w:r>
      <w:r w:rsidRPr="00BB774D">
        <w:rPr>
          <w:noProof/>
        </w:rPr>
      </w:r>
      <w:r w:rsidRPr="00BB774D">
        <w:rPr>
          <w:noProof/>
        </w:rPr>
        <w:fldChar w:fldCharType="separate"/>
      </w:r>
      <w:r w:rsidR="00851444">
        <w:rPr>
          <w:noProof/>
        </w:rPr>
        <w:t>350</w:t>
      </w:r>
      <w:r w:rsidRPr="00BB774D">
        <w:rPr>
          <w:noProof/>
        </w:rPr>
        <w:fldChar w:fldCharType="end"/>
      </w:r>
    </w:p>
    <w:p w14:paraId="26789FA7" w14:textId="0514FCD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35</w:t>
      </w:r>
      <w:r>
        <w:rPr>
          <w:noProof/>
        </w:rPr>
        <w:tab/>
        <w:t>Seminar expenses</w:t>
      </w:r>
      <w:r w:rsidRPr="00BB774D">
        <w:rPr>
          <w:noProof/>
        </w:rPr>
        <w:tab/>
      </w:r>
      <w:r w:rsidRPr="00BB774D">
        <w:rPr>
          <w:noProof/>
        </w:rPr>
        <w:fldChar w:fldCharType="begin"/>
      </w:r>
      <w:r w:rsidRPr="00BB774D">
        <w:rPr>
          <w:noProof/>
        </w:rPr>
        <w:instrText xml:space="preserve"> PAGEREF _Toc200727406 \h </w:instrText>
      </w:r>
      <w:r w:rsidRPr="00BB774D">
        <w:rPr>
          <w:noProof/>
        </w:rPr>
      </w:r>
      <w:r w:rsidRPr="00BB774D">
        <w:rPr>
          <w:noProof/>
        </w:rPr>
        <w:fldChar w:fldCharType="separate"/>
      </w:r>
      <w:r w:rsidR="00851444">
        <w:rPr>
          <w:noProof/>
        </w:rPr>
        <w:t>352</w:t>
      </w:r>
      <w:r w:rsidRPr="00BB774D">
        <w:rPr>
          <w:noProof/>
        </w:rPr>
        <w:fldChar w:fldCharType="end"/>
      </w:r>
    </w:p>
    <w:p w14:paraId="7C918349" w14:textId="140782A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40</w:t>
      </w:r>
      <w:r>
        <w:rPr>
          <w:noProof/>
        </w:rPr>
        <w:tab/>
        <w:t>Entertainment industry expenses</w:t>
      </w:r>
      <w:r w:rsidRPr="00BB774D">
        <w:rPr>
          <w:noProof/>
        </w:rPr>
        <w:tab/>
      </w:r>
      <w:r w:rsidRPr="00BB774D">
        <w:rPr>
          <w:noProof/>
        </w:rPr>
        <w:fldChar w:fldCharType="begin"/>
      </w:r>
      <w:r w:rsidRPr="00BB774D">
        <w:rPr>
          <w:noProof/>
        </w:rPr>
        <w:instrText xml:space="preserve"> PAGEREF _Toc200727407 \h </w:instrText>
      </w:r>
      <w:r w:rsidRPr="00BB774D">
        <w:rPr>
          <w:noProof/>
        </w:rPr>
      </w:r>
      <w:r w:rsidRPr="00BB774D">
        <w:rPr>
          <w:noProof/>
        </w:rPr>
        <w:fldChar w:fldCharType="separate"/>
      </w:r>
      <w:r w:rsidR="00851444">
        <w:rPr>
          <w:noProof/>
        </w:rPr>
        <w:t>352</w:t>
      </w:r>
      <w:r w:rsidRPr="00BB774D">
        <w:rPr>
          <w:noProof/>
        </w:rPr>
        <w:fldChar w:fldCharType="end"/>
      </w:r>
    </w:p>
    <w:p w14:paraId="75667B81" w14:textId="6595599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45</w:t>
      </w:r>
      <w:r>
        <w:rPr>
          <w:noProof/>
        </w:rPr>
        <w:tab/>
        <w:t>Promotion and advertising expenses</w:t>
      </w:r>
      <w:r w:rsidRPr="00BB774D">
        <w:rPr>
          <w:noProof/>
        </w:rPr>
        <w:tab/>
      </w:r>
      <w:r w:rsidRPr="00BB774D">
        <w:rPr>
          <w:noProof/>
        </w:rPr>
        <w:fldChar w:fldCharType="begin"/>
      </w:r>
      <w:r w:rsidRPr="00BB774D">
        <w:rPr>
          <w:noProof/>
        </w:rPr>
        <w:instrText xml:space="preserve"> PAGEREF _Toc200727408 \h </w:instrText>
      </w:r>
      <w:r w:rsidRPr="00BB774D">
        <w:rPr>
          <w:noProof/>
        </w:rPr>
      </w:r>
      <w:r w:rsidRPr="00BB774D">
        <w:rPr>
          <w:noProof/>
        </w:rPr>
        <w:fldChar w:fldCharType="separate"/>
      </w:r>
      <w:r w:rsidR="00851444">
        <w:rPr>
          <w:noProof/>
        </w:rPr>
        <w:t>353</w:t>
      </w:r>
      <w:r w:rsidRPr="00BB774D">
        <w:rPr>
          <w:noProof/>
        </w:rPr>
        <w:fldChar w:fldCharType="end"/>
      </w:r>
    </w:p>
    <w:p w14:paraId="779D0AF5" w14:textId="003F311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50</w:t>
      </w:r>
      <w:r>
        <w:rPr>
          <w:noProof/>
        </w:rPr>
        <w:tab/>
        <w:t>Other expenses</w:t>
      </w:r>
      <w:r w:rsidRPr="00BB774D">
        <w:rPr>
          <w:noProof/>
        </w:rPr>
        <w:tab/>
      </w:r>
      <w:r w:rsidRPr="00BB774D">
        <w:rPr>
          <w:noProof/>
        </w:rPr>
        <w:fldChar w:fldCharType="begin"/>
      </w:r>
      <w:r w:rsidRPr="00BB774D">
        <w:rPr>
          <w:noProof/>
        </w:rPr>
        <w:instrText xml:space="preserve"> PAGEREF _Toc200727409 \h </w:instrText>
      </w:r>
      <w:r w:rsidRPr="00BB774D">
        <w:rPr>
          <w:noProof/>
        </w:rPr>
      </w:r>
      <w:r w:rsidRPr="00BB774D">
        <w:rPr>
          <w:noProof/>
        </w:rPr>
        <w:fldChar w:fldCharType="separate"/>
      </w:r>
      <w:r w:rsidR="00851444">
        <w:rPr>
          <w:noProof/>
        </w:rPr>
        <w:t>354</w:t>
      </w:r>
      <w:r w:rsidRPr="00BB774D">
        <w:rPr>
          <w:noProof/>
        </w:rPr>
        <w:fldChar w:fldCharType="end"/>
      </w:r>
    </w:p>
    <w:p w14:paraId="5EBA4606" w14:textId="1A27BC1A"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32</w:t>
      </w:r>
      <w:r>
        <w:rPr>
          <w:noProof/>
        </w:rPr>
        <w:noBreakHyphen/>
        <w:t>C—Definitions relevant to the exceptions</w:t>
      </w:r>
      <w:r w:rsidRPr="00BB774D">
        <w:rPr>
          <w:b w:val="0"/>
          <w:noProof/>
          <w:sz w:val="18"/>
        </w:rPr>
        <w:tab/>
      </w:r>
      <w:r w:rsidRPr="00BB774D">
        <w:rPr>
          <w:b w:val="0"/>
          <w:noProof/>
          <w:sz w:val="18"/>
        </w:rPr>
        <w:fldChar w:fldCharType="begin"/>
      </w:r>
      <w:r w:rsidRPr="00BB774D">
        <w:rPr>
          <w:b w:val="0"/>
          <w:noProof/>
          <w:sz w:val="18"/>
        </w:rPr>
        <w:instrText xml:space="preserve"> PAGEREF _Toc200727410 \h </w:instrText>
      </w:r>
      <w:r w:rsidRPr="00BB774D">
        <w:rPr>
          <w:b w:val="0"/>
          <w:noProof/>
          <w:sz w:val="18"/>
        </w:rPr>
      </w:r>
      <w:r w:rsidRPr="00BB774D">
        <w:rPr>
          <w:b w:val="0"/>
          <w:noProof/>
          <w:sz w:val="18"/>
        </w:rPr>
        <w:fldChar w:fldCharType="separate"/>
      </w:r>
      <w:r w:rsidR="00851444">
        <w:rPr>
          <w:b w:val="0"/>
          <w:noProof/>
          <w:sz w:val="18"/>
        </w:rPr>
        <w:t>354</w:t>
      </w:r>
      <w:r w:rsidRPr="00BB774D">
        <w:rPr>
          <w:b w:val="0"/>
          <w:noProof/>
          <w:sz w:val="18"/>
        </w:rPr>
        <w:fldChar w:fldCharType="end"/>
      </w:r>
    </w:p>
    <w:p w14:paraId="2B1D391C" w14:textId="0E6B55E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55</w:t>
      </w:r>
      <w:r>
        <w:rPr>
          <w:noProof/>
        </w:rPr>
        <w:tab/>
        <w:t>In</w:t>
      </w:r>
      <w:r>
        <w:rPr>
          <w:noProof/>
        </w:rPr>
        <w:noBreakHyphen/>
        <w:t>house dining facility (employer expenses table items 1.1 and 1.2)</w:t>
      </w:r>
      <w:r w:rsidRPr="00BB774D">
        <w:rPr>
          <w:noProof/>
        </w:rPr>
        <w:tab/>
      </w:r>
      <w:r w:rsidRPr="00BB774D">
        <w:rPr>
          <w:noProof/>
        </w:rPr>
        <w:fldChar w:fldCharType="begin"/>
      </w:r>
      <w:r w:rsidRPr="00BB774D">
        <w:rPr>
          <w:noProof/>
        </w:rPr>
        <w:instrText xml:space="preserve"> PAGEREF _Toc200727411 \h </w:instrText>
      </w:r>
      <w:r w:rsidRPr="00BB774D">
        <w:rPr>
          <w:noProof/>
        </w:rPr>
      </w:r>
      <w:r w:rsidRPr="00BB774D">
        <w:rPr>
          <w:noProof/>
        </w:rPr>
        <w:fldChar w:fldCharType="separate"/>
      </w:r>
      <w:r w:rsidR="00851444">
        <w:rPr>
          <w:noProof/>
        </w:rPr>
        <w:t>354</w:t>
      </w:r>
      <w:r w:rsidRPr="00BB774D">
        <w:rPr>
          <w:noProof/>
        </w:rPr>
        <w:fldChar w:fldCharType="end"/>
      </w:r>
    </w:p>
    <w:p w14:paraId="1B24B45A" w14:textId="7B27BF9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60</w:t>
      </w:r>
      <w:r>
        <w:rPr>
          <w:noProof/>
        </w:rPr>
        <w:tab/>
        <w:t>Dining facility (employer expenses table item 1.3)</w:t>
      </w:r>
      <w:r w:rsidRPr="00BB774D">
        <w:rPr>
          <w:noProof/>
        </w:rPr>
        <w:tab/>
      </w:r>
      <w:r w:rsidRPr="00BB774D">
        <w:rPr>
          <w:noProof/>
        </w:rPr>
        <w:fldChar w:fldCharType="begin"/>
      </w:r>
      <w:r w:rsidRPr="00BB774D">
        <w:rPr>
          <w:noProof/>
        </w:rPr>
        <w:instrText xml:space="preserve"> PAGEREF _Toc200727412 \h </w:instrText>
      </w:r>
      <w:r w:rsidRPr="00BB774D">
        <w:rPr>
          <w:noProof/>
        </w:rPr>
      </w:r>
      <w:r w:rsidRPr="00BB774D">
        <w:rPr>
          <w:noProof/>
        </w:rPr>
        <w:fldChar w:fldCharType="separate"/>
      </w:r>
      <w:r w:rsidR="00851444">
        <w:rPr>
          <w:noProof/>
        </w:rPr>
        <w:t>355</w:t>
      </w:r>
      <w:r w:rsidRPr="00BB774D">
        <w:rPr>
          <w:noProof/>
        </w:rPr>
        <w:fldChar w:fldCharType="end"/>
      </w:r>
    </w:p>
    <w:p w14:paraId="6A27979E" w14:textId="5D8E9C4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65</w:t>
      </w:r>
      <w:r>
        <w:rPr>
          <w:noProof/>
        </w:rPr>
        <w:tab/>
        <w:t>Seminars (seminar expenses table item 2.1)</w:t>
      </w:r>
      <w:r w:rsidRPr="00BB774D">
        <w:rPr>
          <w:noProof/>
        </w:rPr>
        <w:tab/>
      </w:r>
      <w:r w:rsidRPr="00BB774D">
        <w:rPr>
          <w:noProof/>
        </w:rPr>
        <w:fldChar w:fldCharType="begin"/>
      </w:r>
      <w:r w:rsidRPr="00BB774D">
        <w:rPr>
          <w:noProof/>
        </w:rPr>
        <w:instrText xml:space="preserve"> PAGEREF _Toc200727413 \h </w:instrText>
      </w:r>
      <w:r w:rsidRPr="00BB774D">
        <w:rPr>
          <w:noProof/>
        </w:rPr>
      </w:r>
      <w:r w:rsidRPr="00BB774D">
        <w:rPr>
          <w:noProof/>
        </w:rPr>
        <w:fldChar w:fldCharType="separate"/>
      </w:r>
      <w:r w:rsidR="00851444">
        <w:rPr>
          <w:noProof/>
        </w:rPr>
        <w:t>355</w:t>
      </w:r>
      <w:r w:rsidRPr="00BB774D">
        <w:rPr>
          <w:noProof/>
        </w:rPr>
        <w:fldChar w:fldCharType="end"/>
      </w:r>
    </w:p>
    <w:p w14:paraId="0BF067B6" w14:textId="124E92CB"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32</w:t>
      </w:r>
      <w:r>
        <w:rPr>
          <w:noProof/>
        </w:rPr>
        <w:noBreakHyphen/>
        <w:t>D—In</w:t>
      </w:r>
      <w:r>
        <w:rPr>
          <w:noProof/>
        </w:rPr>
        <w:noBreakHyphen/>
        <w:t>house dining facilities (employer expenses table item 1.2)</w:t>
      </w:r>
      <w:r w:rsidRPr="00BB774D">
        <w:rPr>
          <w:b w:val="0"/>
          <w:noProof/>
          <w:sz w:val="18"/>
        </w:rPr>
        <w:tab/>
      </w:r>
      <w:r w:rsidRPr="00BB774D">
        <w:rPr>
          <w:b w:val="0"/>
          <w:noProof/>
          <w:sz w:val="18"/>
        </w:rPr>
        <w:fldChar w:fldCharType="begin"/>
      </w:r>
      <w:r w:rsidRPr="00BB774D">
        <w:rPr>
          <w:b w:val="0"/>
          <w:noProof/>
          <w:sz w:val="18"/>
        </w:rPr>
        <w:instrText xml:space="preserve"> PAGEREF _Toc200727414 \h </w:instrText>
      </w:r>
      <w:r w:rsidRPr="00BB774D">
        <w:rPr>
          <w:b w:val="0"/>
          <w:noProof/>
          <w:sz w:val="18"/>
        </w:rPr>
      </w:r>
      <w:r w:rsidRPr="00BB774D">
        <w:rPr>
          <w:b w:val="0"/>
          <w:noProof/>
          <w:sz w:val="18"/>
        </w:rPr>
        <w:fldChar w:fldCharType="separate"/>
      </w:r>
      <w:r w:rsidR="00851444">
        <w:rPr>
          <w:b w:val="0"/>
          <w:noProof/>
          <w:sz w:val="18"/>
        </w:rPr>
        <w:t>356</w:t>
      </w:r>
      <w:r w:rsidRPr="00BB774D">
        <w:rPr>
          <w:b w:val="0"/>
          <w:noProof/>
          <w:sz w:val="18"/>
        </w:rPr>
        <w:fldChar w:fldCharType="end"/>
      </w:r>
    </w:p>
    <w:p w14:paraId="20C76665" w14:textId="303E9C9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70</w:t>
      </w:r>
      <w:r>
        <w:rPr>
          <w:noProof/>
        </w:rPr>
        <w:tab/>
        <w:t>$30 is assessable for each meal provided to non</w:t>
      </w:r>
      <w:r>
        <w:rPr>
          <w:noProof/>
        </w:rPr>
        <w:noBreakHyphen/>
        <w:t>employee in an in</w:t>
      </w:r>
      <w:r>
        <w:rPr>
          <w:noProof/>
        </w:rPr>
        <w:noBreakHyphen/>
        <w:t>house dining facility</w:t>
      </w:r>
      <w:r w:rsidRPr="00BB774D">
        <w:rPr>
          <w:noProof/>
        </w:rPr>
        <w:tab/>
      </w:r>
      <w:r w:rsidRPr="00BB774D">
        <w:rPr>
          <w:noProof/>
        </w:rPr>
        <w:fldChar w:fldCharType="begin"/>
      </w:r>
      <w:r w:rsidRPr="00BB774D">
        <w:rPr>
          <w:noProof/>
        </w:rPr>
        <w:instrText xml:space="preserve"> PAGEREF _Toc200727415 \h </w:instrText>
      </w:r>
      <w:r w:rsidRPr="00BB774D">
        <w:rPr>
          <w:noProof/>
        </w:rPr>
      </w:r>
      <w:r w:rsidRPr="00BB774D">
        <w:rPr>
          <w:noProof/>
        </w:rPr>
        <w:fldChar w:fldCharType="separate"/>
      </w:r>
      <w:r w:rsidR="00851444">
        <w:rPr>
          <w:noProof/>
        </w:rPr>
        <w:t>356</w:t>
      </w:r>
      <w:r w:rsidRPr="00BB774D">
        <w:rPr>
          <w:noProof/>
        </w:rPr>
        <w:fldChar w:fldCharType="end"/>
      </w:r>
    </w:p>
    <w:p w14:paraId="1CAFE9CA" w14:textId="3F520916"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32</w:t>
      </w:r>
      <w:r>
        <w:rPr>
          <w:noProof/>
        </w:rPr>
        <w:noBreakHyphen/>
        <w:t>E—Anti</w:t>
      </w:r>
      <w:r>
        <w:rPr>
          <w:noProof/>
        </w:rPr>
        <w:noBreakHyphen/>
        <w:t>avoidance</w:t>
      </w:r>
      <w:r w:rsidRPr="00BB774D">
        <w:rPr>
          <w:b w:val="0"/>
          <w:noProof/>
          <w:sz w:val="18"/>
        </w:rPr>
        <w:tab/>
      </w:r>
      <w:r w:rsidRPr="00BB774D">
        <w:rPr>
          <w:b w:val="0"/>
          <w:noProof/>
          <w:sz w:val="18"/>
        </w:rPr>
        <w:fldChar w:fldCharType="begin"/>
      </w:r>
      <w:r w:rsidRPr="00BB774D">
        <w:rPr>
          <w:b w:val="0"/>
          <w:noProof/>
          <w:sz w:val="18"/>
        </w:rPr>
        <w:instrText xml:space="preserve"> PAGEREF _Toc200727416 \h </w:instrText>
      </w:r>
      <w:r w:rsidRPr="00BB774D">
        <w:rPr>
          <w:b w:val="0"/>
          <w:noProof/>
          <w:sz w:val="18"/>
        </w:rPr>
      </w:r>
      <w:r w:rsidRPr="00BB774D">
        <w:rPr>
          <w:b w:val="0"/>
          <w:noProof/>
          <w:sz w:val="18"/>
        </w:rPr>
        <w:fldChar w:fldCharType="separate"/>
      </w:r>
      <w:r w:rsidR="00851444">
        <w:rPr>
          <w:b w:val="0"/>
          <w:noProof/>
          <w:sz w:val="18"/>
        </w:rPr>
        <w:t>357</w:t>
      </w:r>
      <w:r w:rsidRPr="00BB774D">
        <w:rPr>
          <w:b w:val="0"/>
          <w:noProof/>
          <w:sz w:val="18"/>
        </w:rPr>
        <w:fldChar w:fldCharType="end"/>
      </w:r>
    </w:p>
    <w:p w14:paraId="23A8AD98" w14:textId="5559B641"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75</w:t>
      </w:r>
      <w:r>
        <w:rPr>
          <w:noProof/>
        </w:rPr>
        <w:tab/>
        <w:t>Commissioner may treat you as having incurred entertainment expense</w:t>
      </w:r>
      <w:r w:rsidRPr="00BB774D">
        <w:rPr>
          <w:noProof/>
        </w:rPr>
        <w:tab/>
      </w:r>
      <w:r w:rsidRPr="00BB774D">
        <w:rPr>
          <w:noProof/>
        </w:rPr>
        <w:fldChar w:fldCharType="begin"/>
      </w:r>
      <w:r w:rsidRPr="00BB774D">
        <w:rPr>
          <w:noProof/>
        </w:rPr>
        <w:instrText xml:space="preserve"> PAGEREF _Toc200727417 \h </w:instrText>
      </w:r>
      <w:r w:rsidRPr="00BB774D">
        <w:rPr>
          <w:noProof/>
        </w:rPr>
      </w:r>
      <w:r w:rsidRPr="00BB774D">
        <w:rPr>
          <w:noProof/>
        </w:rPr>
        <w:fldChar w:fldCharType="separate"/>
      </w:r>
      <w:r w:rsidR="00851444">
        <w:rPr>
          <w:noProof/>
        </w:rPr>
        <w:t>357</w:t>
      </w:r>
      <w:r w:rsidRPr="00BB774D">
        <w:rPr>
          <w:noProof/>
        </w:rPr>
        <w:fldChar w:fldCharType="end"/>
      </w:r>
    </w:p>
    <w:p w14:paraId="19187770" w14:textId="5979078C"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32</w:t>
      </w:r>
      <w:r>
        <w:rPr>
          <w:noProof/>
        </w:rPr>
        <w:noBreakHyphen/>
        <w:t>F—Special rules for companies and partnerships</w:t>
      </w:r>
      <w:r w:rsidRPr="00BB774D">
        <w:rPr>
          <w:b w:val="0"/>
          <w:noProof/>
          <w:sz w:val="18"/>
        </w:rPr>
        <w:tab/>
      </w:r>
      <w:r w:rsidRPr="00BB774D">
        <w:rPr>
          <w:b w:val="0"/>
          <w:noProof/>
          <w:sz w:val="18"/>
        </w:rPr>
        <w:fldChar w:fldCharType="begin"/>
      </w:r>
      <w:r w:rsidRPr="00BB774D">
        <w:rPr>
          <w:b w:val="0"/>
          <w:noProof/>
          <w:sz w:val="18"/>
        </w:rPr>
        <w:instrText xml:space="preserve"> PAGEREF _Toc200727418 \h </w:instrText>
      </w:r>
      <w:r w:rsidRPr="00BB774D">
        <w:rPr>
          <w:b w:val="0"/>
          <w:noProof/>
          <w:sz w:val="18"/>
        </w:rPr>
      </w:r>
      <w:r w:rsidRPr="00BB774D">
        <w:rPr>
          <w:b w:val="0"/>
          <w:noProof/>
          <w:sz w:val="18"/>
        </w:rPr>
        <w:fldChar w:fldCharType="separate"/>
      </w:r>
      <w:r w:rsidR="00851444">
        <w:rPr>
          <w:b w:val="0"/>
          <w:noProof/>
          <w:sz w:val="18"/>
        </w:rPr>
        <w:t>358</w:t>
      </w:r>
      <w:r w:rsidRPr="00BB774D">
        <w:rPr>
          <w:b w:val="0"/>
          <w:noProof/>
          <w:sz w:val="18"/>
        </w:rPr>
        <w:fldChar w:fldCharType="end"/>
      </w:r>
    </w:p>
    <w:p w14:paraId="5AAAC7A5" w14:textId="515A0DD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80</w:t>
      </w:r>
      <w:r>
        <w:rPr>
          <w:noProof/>
        </w:rPr>
        <w:tab/>
        <w:t>Company directors</w:t>
      </w:r>
      <w:r w:rsidRPr="00BB774D">
        <w:rPr>
          <w:noProof/>
        </w:rPr>
        <w:tab/>
      </w:r>
      <w:r w:rsidRPr="00BB774D">
        <w:rPr>
          <w:noProof/>
        </w:rPr>
        <w:fldChar w:fldCharType="begin"/>
      </w:r>
      <w:r w:rsidRPr="00BB774D">
        <w:rPr>
          <w:noProof/>
        </w:rPr>
        <w:instrText xml:space="preserve"> PAGEREF _Toc200727419 \h </w:instrText>
      </w:r>
      <w:r w:rsidRPr="00BB774D">
        <w:rPr>
          <w:noProof/>
        </w:rPr>
      </w:r>
      <w:r w:rsidRPr="00BB774D">
        <w:rPr>
          <w:noProof/>
        </w:rPr>
        <w:fldChar w:fldCharType="separate"/>
      </w:r>
      <w:r w:rsidR="00851444">
        <w:rPr>
          <w:noProof/>
        </w:rPr>
        <w:t>358</w:t>
      </w:r>
      <w:r w:rsidRPr="00BB774D">
        <w:rPr>
          <w:noProof/>
        </w:rPr>
        <w:fldChar w:fldCharType="end"/>
      </w:r>
    </w:p>
    <w:p w14:paraId="64B9FB7A" w14:textId="30C99AA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85</w:t>
      </w:r>
      <w:r>
        <w:rPr>
          <w:noProof/>
        </w:rPr>
        <w:tab/>
        <w:t>Directors, employees and property of wholly</w:t>
      </w:r>
      <w:r>
        <w:rPr>
          <w:noProof/>
        </w:rPr>
        <w:noBreakHyphen/>
        <w:t>owned group company</w:t>
      </w:r>
      <w:r w:rsidRPr="00BB774D">
        <w:rPr>
          <w:noProof/>
        </w:rPr>
        <w:tab/>
      </w:r>
      <w:r w:rsidRPr="00BB774D">
        <w:rPr>
          <w:noProof/>
        </w:rPr>
        <w:fldChar w:fldCharType="begin"/>
      </w:r>
      <w:r w:rsidRPr="00BB774D">
        <w:rPr>
          <w:noProof/>
        </w:rPr>
        <w:instrText xml:space="preserve"> PAGEREF _Toc200727420 \h </w:instrText>
      </w:r>
      <w:r w:rsidRPr="00BB774D">
        <w:rPr>
          <w:noProof/>
        </w:rPr>
      </w:r>
      <w:r w:rsidRPr="00BB774D">
        <w:rPr>
          <w:noProof/>
        </w:rPr>
        <w:fldChar w:fldCharType="separate"/>
      </w:r>
      <w:r w:rsidR="00851444">
        <w:rPr>
          <w:noProof/>
        </w:rPr>
        <w:t>359</w:t>
      </w:r>
      <w:r w:rsidRPr="00BB774D">
        <w:rPr>
          <w:noProof/>
        </w:rPr>
        <w:fldChar w:fldCharType="end"/>
      </w:r>
    </w:p>
    <w:p w14:paraId="4DF15ECC" w14:textId="1DF1470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32</w:t>
      </w:r>
      <w:r>
        <w:rPr>
          <w:noProof/>
        </w:rPr>
        <w:noBreakHyphen/>
        <w:t>90</w:t>
      </w:r>
      <w:r>
        <w:rPr>
          <w:noProof/>
        </w:rPr>
        <w:tab/>
        <w:t>Partnerships</w:t>
      </w:r>
      <w:r w:rsidRPr="00BB774D">
        <w:rPr>
          <w:noProof/>
        </w:rPr>
        <w:tab/>
      </w:r>
      <w:r w:rsidRPr="00BB774D">
        <w:rPr>
          <w:noProof/>
        </w:rPr>
        <w:fldChar w:fldCharType="begin"/>
      </w:r>
      <w:r w:rsidRPr="00BB774D">
        <w:rPr>
          <w:noProof/>
        </w:rPr>
        <w:instrText xml:space="preserve"> PAGEREF _Toc200727421 \h </w:instrText>
      </w:r>
      <w:r w:rsidRPr="00BB774D">
        <w:rPr>
          <w:noProof/>
        </w:rPr>
      </w:r>
      <w:r w:rsidRPr="00BB774D">
        <w:rPr>
          <w:noProof/>
        </w:rPr>
        <w:fldChar w:fldCharType="separate"/>
      </w:r>
      <w:r w:rsidR="00851444">
        <w:rPr>
          <w:noProof/>
        </w:rPr>
        <w:t>360</w:t>
      </w:r>
      <w:r w:rsidRPr="00BB774D">
        <w:rPr>
          <w:noProof/>
        </w:rPr>
        <w:fldChar w:fldCharType="end"/>
      </w:r>
    </w:p>
    <w:p w14:paraId="3FCE8C08" w14:textId="7F1E5CB5"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34—Non</w:t>
      </w:r>
      <w:r>
        <w:rPr>
          <w:noProof/>
        </w:rPr>
        <w:noBreakHyphen/>
        <w:t>compulsory uniforms</w:t>
      </w:r>
      <w:r w:rsidRPr="00BB774D">
        <w:rPr>
          <w:b w:val="0"/>
          <w:noProof/>
          <w:sz w:val="18"/>
        </w:rPr>
        <w:tab/>
      </w:r>
      <w:r w:rsidRPr="00BB774D">
        <w:rPr>
          <w:b w:val="0"/>
          <w:noProof/>
          <w:sz w:val="18"/>
        </w:rPr>
        <w:fldChar w:fldCharType="begin"/>
      </w:r>
      <w:r w:rsidRPr="00BB774D">
        <w:rPr>
          <w:b w:val="0"/>
          <w:noProof/>
          <w:sz w:val="18"/>
        </w:rPr>
        <w:instrText xml:space="preserve"> PAGEREF _Toc200727422 \h </w:instrText>
      </w:r>
      <w:r w:rsidRPr="00BB774D">
        <w:rPr>
          <w:b w:val="0"/>
          <w:noProof/>
          <w:sz w:val="18"/>
        </w:rPr>
      </w:r>
      <w:r w:rsidRPr="00BB774D">
        <w:rPr>
          <w:b w:val="0"/>
          <w:noProof/>
          <w:sz w:val="18"/>
        </w:rPr>
        <w:fldChar w:fldCharType="separate"/>
      </w:r>
      <w:r w:rsidR="00851444">
        <w:rPr>
          <w:b w:val="0"/>
          <w:noProof/>
          <w:sz w:val="18"/>
        </w:rPr>
        <w:t>361</w:t>
      </w:r>
      <w:r w:rsidRPr="00BB774D">
        <w:rPr>
          <w:b w:val="0"/>
          <w:noProof/>
          <w:sz w:val="18"/>
        </w:rPr>
        <w:fldChar w:fldCharType="end"/>
      </w:r>
    </w:p>
    <w:p w14:paraId="71DED32A" w14:textId="48DF163C"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34</w:t>
      </w:r>
      <w:r>
        <w:rPr>
          <w:noProof/>
        </w:rPr>
        <w:tab/>
      </w:r>
      <w:r w:rsidRPr="00BB774D">
        <w:rPr>
          <w:b w:val="0"/>
          <w:noProof/>
          <w:sz w:val="18"/>
        </w:rPr>
        <w:fldChar w:fldCharType="begin"/>
      </w:r>
      <w:r w:rsidRPr="00BB774D">
        <w:rPr>
          <w:b w:val="0"/>
          <w:noProof/>
          <w:sz w:val="18"/>
        </w:rPr>
        <w:instrText xml:space="preserve"> PAGEREF _Toc200727423 \h </w:instrText>
      </w:r>
      <w:r w:rsidRPr="00BB774D">
        <w:rPr>
          <w:b w:val="0"/>
          <w:noProof/>
          <w:sz w:val="18"/>
        </w:rPr>
      </w:r>
      <w:r w:rsidRPr="00BB774D">
        <w:rPr>
          <w:b w:val="0"/>
          <w:noProof/>
          <w:sz w:val="18"/>
        </w:rPr>
        <w:fldChar w:fldCharType="separate"/>
      </w:r>
      <w:r w:rsidR="00851444">
        <w:rPr>
          <w:b w:val="0"/>
          <w:noProof/>
          <w:sz w:val="18"/>
        </w:rPr>
        <w:t>361</w:t>
      </w:r>
      <w:r w:rsidRPr="00BB774D">
        <w:rPr>
          <w:b w:val="0"/>
          <w:noProof/>
          <w:sz w:val="18"/>
        </w:rPr>
        <w:fldChar w:fldCharType="end"/>
      </w:r>
    </w:p>
    <w:p w14:paraId="0C57DE4F" w14:textId="058CB29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_Toc200727424 \h </w:instrText>
      </w:r>
      <w:r w:rsidRPr="00BB774D">
        <w:rPr>
          <w:noProof/>
        </w:rPr>
      </w:r>
      <w:r w:rsidRPr="00BB774D">
        <w:rPr>
          <w:noProof/>
        </w:rPr>
        <w:fldChar w:fldCharType="separate"/>
      </w:r>
      <w:r w:rsidR="00851444">
        <w:rPr>
          <w:noProof/>
        </w:rPr>
        <w:t>361</w:t>
      </w:r>
      <w:r w:rsidRPr="00BB774D">
        <w:rPr>
          <w:noProof/>
        </w:rPr>
        <w:fldChar w:fldCharType="end"/>
      </w:r>
    </w:p>
    <w:p w14:paraId="21F82D7B" w14:textId="211A04A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3</w:t>
      </w:r>
      <w:r>
        <w:rPr>
          <w:noProof/>
        </w:rPr>
        <w:tab/>
        <w:t>What you need to read</w:t>
      </w:r>
      <w:r w:rsidRPr="00BB774D">
        <w:rPr>
          <w:noProof/>
        </w:rPr>
        <w:tab/>
      </w:r>
      <w:r w:rsidRPr="00BB774D">
        <w:rPr>
          <w:noProof/>
        </w:rPr>
        <w:fldChar w:fldCharType="begin"/>
      </w:r>
      <w:r w:rsidRPr="00BB774D">
        <w:rPr>
          <w:noProof/>
        </w:rPr>
        <w:instrText xml:space="preserve"> PAGEREF _Toc200727425 \h </w:instrText>
      </w:r>
      <w:r w:rsidRPr="00BB774D">
        <w:rPr>
          <w:noProof/>
        </w:rPr>
      </w:r>
      <w:r w:rsidRPr="00BB774D">
        <w:rPr>
          <w:noProof/>
        </w:rPr>
        <w:fldChar w:fldCharType="separate"/>
      </w:r>
      <w:r w:rsidR="00851444">
        <w:rPr>
          <w:noProof/>
        </w:rPr>
        <w:t>361</w:t>
      </w:r>
      <w:r w:rsidRPr="00BB774D">
        <w:rPr>
          <w:noProof/>
        </w:rPr>
        <w:fldChar w:fldCharType="end"/>
      </w:r>
    </w:p>
    <w:p w14:paraId="48F584AD" w14:textId="5D887346"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34</w:t>
      </w:r>
      <w:r>
        <w:rPr>
          <w:noProof/>
        </w:rPr>
        <w:noBreakHyphen/>
        <w:t>A—Application of Division 34</w:t>
      </w:r>
      <w:r w:rsidRPr="00BB774D">
        <w:rPr>
          <w:b w:val="0"/>
          <w:noProof/>
          <w:sz w:val="18"/>
        </w:rPr>
        <w:tab/>
      </w:r>
      <w:r w:rsidRPr="00BB774D">
        <w:rPr>
          <w:b w:val="0"/>
          <w:noProof/>
          <w:sz w:val="18"/>
        </w:rPr>
        <w:fldChar w:fldCharType="begin"/>
      </w:r>
      <w:r w:rsidRPr="00BB774D">
        <w:rPr>
          <w:b w:val="0"/>
          <w:noProof/>
          <w:sz w:val="18"/>
        </w:rPr>
        <w:instrText xml:space="preserve"> PAGEREF _Toc200727426 \h </w:instrText>
      </w:r>
      <w:r w:rsidRPr="00BB774D">
        <w:rPr>
          <w:b w:val="0"/>
          <w:noProof/>
          <w:sz w:val="18"/>
        </w:rPr>
      </w:r>
      <w:r w:rsidRPr="00BB774D">
        <w:rPr>
          <w:b w:val="0"/>
          <w:noProof/>
          <w:sz w:val="18"/>
        </w:rPr>
        <w:fldChar w:fldCharType="separate"/>
      </w:r>
      <w:r w:rsidR="00851444">
        <w:rPr>
          <w:b w:val="0"/>
          <w:noProof/>
          <w:sz w:val="18"/>
        </w:rPr>
        <w:t>362</w:t>
      </w:r>
      <w:r w:rsidRPr="00BB774D">
        <w:rPr>
          <w:b w:val="0"/>
          <w:noProof/>
          <w:sz w:val="18"/>
        </w:rPr>
        <w:fldChar w:fldCharType="end"/>
      </w:r>
    </w:p>
    <w:p w14:paraId="0DEFB525" w14:textId="6362904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5</w:t>
      </w:r>
      <w:r>
        <w:rPr>
          <w:noProof/>
        </w:rPr>
        <w:tab/>
        <w:t>This Division applies to employees and others</w:t>
      </w:r>
      <w:r w:rsidRPr="00BB774D">
        <w:rPr>
          <w:noProof/>
        </w:rPr>
        <w:tab/>
      </w:r>
      <w:r w:rsidRPr="00BB774D">
        <w:rPr>
          <w:noProof/>
        </w:rPr>
        <w:fldChar w:fldCharType="begin"/>
      </w:r>
      <w:r w:rsidRPr="00BB774D">
        <w:rPr>
          <w:noProof/>
        </w:rPr>
        <w:instrText xml:space="preserve"> PAGEREF _Toc200727427 \h </w:instrText>
      </w:r>
      <w:r w:rsidRPr="00BB774D">
        <w:rPr>
          <w:noProof/>
        </w:rPr>
      </w:r>
      <w:r w:rsidRPr="00BB774D">
        <w:rPr>
          <w:noProof/>
        </w:rPr>
        <w:fldChar w:fldCharType="separate"/>
      </w:r>
      <w:r w:rsidR="00851444">
        <w:rPr>
          <w:noProof/>
        </w:rPr>
        <w:t>362</w:t>
      </w:r>
      <w:r w:rsidRPr="00BB774D">
        <w:rPr>
          <w:noProof/>
        </w:rPr>
        <w:fldChar w:fldCharType="end"/>
      </w:r>
    </w:p>
    <w:p w14:paraId="40050D2E" w14:textId="3EC5F88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7</w:t>
      </w:r>
      <w:r>
        <w:rPr>
          <w:noProof/>
        </w:rPr>
        <w:tab/>
        <w:t>This Division applies to employers and others</w:t>
      </w:r>
      <w:r w:rsidRPr="00BB774D">
        <w:rPr>
          <w:noProof/>
        </w:rPr>
        <w:tab/>
      </w:r>
      <w:r w:rsidRPr="00BB774D">
        <w:rPr>
          <w:noProof/>
        </w:rPr>
        <w:fldChar w:fldCharType="begin"/>
      </w:r>
      <w:r w:rsidRPr="00BB774D">
        <w:rPr>
          <w:noProof/>
        </w:rPr>
        <w:instrText xml:space="preserve"> PAGEREF _Toc200727428 \h </w:instrText>
      </w:r>
      <w:r w:rsidRPr="00BB774D">
        <w:rPr>
          <w:noProof/>
        </w:rPr>
      </w:r>
      <w:r w:rsidRPr="00BB774D">
        <w:rPr>
          <w:noProof/>
        </w:rPr>
        <w:fldChar w:fldCharType="separate"/>
      </w:r>
      <w:r w:rsidR="00851444">
        <w:rPr>
          <w:noProof/>
        </w:rPr>
        <w:t>363</w:t>
      </w:r>
      <w:r w:rsidRPr="00BB774D">
        <w:rPr>
          <w:noProof/>
        </w:rPr>
        <w:fldChar w:fldCharType="end"/>
      </w:r>
    </w:p>
    <w:p w14:paraId="1CD77528" w14:textId="45EC8402"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34</w:t>
      </w:r>
      <w:r>
        <w:rPr>
          <w:noProof/>
        </w:rPr>
        <w:noBreakHyphen/>
        <w:t>B—Deduction for your non</w:t>
      </w:r>
      <w:r>
        <w:rPr>
          <w:noProof/>
        </w:rPr>
        <w:noBreakHyphen/>
        <w:t>compulsory uniform</w:t>
      </w:r>
      <w:r w:rsidRPr="00BB774D">
        <w:rPr>
          <w:b w:val="0"/>
          <w:noProof/>
          <w:sz w:val="18"/>
        </w:rPr>
        <w:tab/>
      </w:r>
      <w:r w:rsidRPr="00BB774D">
        <w:rPr>
          <w:b w:val="0"/>
          <w:noProof/>
          <w:sz w:val="18"/>
        </w:rPr>
        <w:fldChar w:fldCharType="begin"/>
      </w:r>
      <w:r w:rsidRPr="00BB774D">
        <w:rPr>
          <w:b w:val="0"/>
          <w:noProof/>
          <w:sz w:val="18"/>
        </w:rPr>
        <w:instrText xml:space="preserve"> PAGEREF _Toc200727429 \h </w:instrText>
      </w:r>
      <w:r w:rsidRPr="00BB774D">
        <w:rPr>
          <w:b w:val="0"/>
          <w:noProof/>
          <w:sz w:val="18"/>
        </w:rPr>
      </w:r>
      <w:r w:rsidRPr="00BB774D">
        <w:rPr>
          <w:b w:val="0"/>
          <w:noProof/>
          <w:sz w:val="18"/>
        </w:rPr>
        <w:fldChar w:fldCharType="separate"/>
      </w:r>
      <w:r w:rsidR="00851444">
        <w:rPr>
          <w:b w:val="0"/>
          <w:noProof/>
          <w:sz w:val="18"/>
        </w:rPr>
        <w:t>363</w:t>
      </w:r>
      <w:r w:rsidRPr="00BB774D">
        <w:rPr>
          <w:b w:val="0"/>
          <w:noProof/>
          <w:sz w:val="18"/>
        </w:rPr>
        <w:fldChar w:fldCharType="end"/>
      </w:r>
    </w:p>
    <w:p w14:paraId="10B63209" w14:textId="6064D8F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10</w:t>
      </w:r>
      <w:r>
        <w:rPr>
          <w:noProof/>
        </w:rPr>
        <w:tab/>
        <w:t>What you can deduct</w:t>
      </w:r>
      <w:r w:rsidRPr="00BB774D">
        <w:rPr>
          <w:noProof/>
        </w:rPr>
        <w:tab/>
      </w:r>
      <w:r w:rsidRPr="00BB774D">
        <w:rPr>
          <w:noProof/>
        </w:rPr>
        <w:fldChar w:fldCharType="begin"/>
      </w:r>
      <w:r w:rsidRPr="00BB774D">
        <w:rPr>
          <w:noProof/>
        </w:rPr>
        <w:instrText xml:space="preserve"> PAGEREF _Toc200727430 \h </w:instrText>
      </w:r>
      <w:r w:rsidRPr="00BB774D">
        <w:rPr>
          <w:noProof/>
        </w:rPr>
      </w:r>
      <w:r w:rsidRPr="00BB774D">
        <w:rPr>
          <w:noProof/>
        </w:rPr>
        <w:fldChar w:fldCharType="separate"/>
      </w:r>
      <w:r w:rsidR="00851444">
        <w:rPr>
          <w:noProof/>
        </w:rPr>
        <w:t>364</w:t>
      </w:r>
      <w:r w:rsidRPr="00BB774D">
        <w:rPr>
          <w:noProof/>
        </w:rPr>
        <w:fldChar w:fldCharType="end"/>
      </w:r>
    </w:p>
    <w:p w14:paraId="38AA4715" w14:textId="50DE7EA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15</w:t>
      </w:r>
      <w:r>
        <w:rPr>
          <w:noProof/>
        </w:rPr>
        <w:tab/>
        <w:t xml:space="preserve">What is a </w:t>
      </w:r>
      <w:r w:rsidRPr="00E806CA">
        <w:rPr>
          <w:i/>
          <w:noProof/>
        </w:rPr>
        <w:t>non</w:t>
      </w:r>
      <w:r w:rsidRPr="00E806CA">
        <w:rPr>
          <w:i/>
          <w:noProof/>
        </w:rPr>
        <w:noBreakHyphen/>
        <w:t>compulsory</w:t>
      </w:r>
      <w:r>
        <w:rPr>
          <w:noProof/>
        </w:rPr>
        <w:t xml:space="preserve"> uniform?</w:t>
      </w:r>
      <w:r w:rsidRPr="00BB774D">
        <w:rPr>
          <w:noProof/>
        </w:rPr>
        <w:tab/>
      </w:r>
      <w:r w:rsidRPr="00BB774D">
        <w:rPr>
          <w:noProof/>
        </w:rPr>
        <w:fldChar w:fldCharType="begin"/>
      </w:r>
      <w:r w:rsidRPr="00BB774D">
        <w:rPr>
          <w:noProof/>
        </w:rPr>
        <w:instrText xml:space="preserve"> PAGEREF _Toc200727431 \h </w:instrText>
      </w:r>
      <w:r w:rsidRPr="00BB774D">
        <w:rPr>
          <w:noProof/>
        </w:rPr>
      </w:r>
      <w:r w:rsidRPr="00BB774D">
        <w:rPr>
          <w:noProof/>
        </w:rPr>
        <w:fldChar w:fldCharType="separate"/>
      </w:r>
      <w:r w:rsidR="00851444">
        <w:rPr>
          <w:noProof/>
        </w:rPr>
        <w:t>364</w:t>
      </w:r>
      <w:r w:rsidRPr="00BB774D">
        <w:rPr>
          <w:noProof/>
        </w:rPr>
        <w:fldChar w:fldCharType="end"/>
      </w:r>
    </w:p>
    <w:p w14:paraId="7775B2DD" w14:textId="6978328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20</w:t>
      </w:r>
      <w:r>
        <w:rPr>
          <w:noProof/>
        </w:rPr>
        <w:tab/>
        <w:t xml:space="preserve">What are </w:t>
      </w:r>
      <w:r w:rsidRPr="00E806CA">
        <w:rPr>
          <w:i/>
          <w:noProof/>
        </w:rPr>
        <w:t xml:space="preserve">occupation specific clothing </w:t>
      </w:r>
      <w:r>
        <w:rPr>
          <w:noProof/>
        </w:rPr>
        <w:t>and</w:t>
      </w:r>
      <w:r w:rsidRPr="00E806CA">
        <w:rPr>
          <w:i/>
          <w:noProof/>
        </w:rPr>
        <w:t xml:space="preserve"> protective clothing</w:t>
      </w:r>
      <w:r>
        <w:rPr>
          <w:noProof/>
        </w:rPr>
        <w:t>?</w:t>
      </w:r>
      <w:r w:rsidRPr="00BB774D">
        <w:rPr>
          <w:noProof/>
        </w:rPr>
        <w:tab/>
      </w:r>
      <w:r w:rsidRPr="00BB774D">
        <w:rPr>
          <w:noProof/>
        </w:rPr>
        <w:fldChar w:fldCharType="begin"/>
      </w:r>
      <w:r w:rsidRPr="00BB774D">
        <w:rPr>
          <w:noProof/>
        </w:rPr>
        <w:instrText xml:space="preserve"> PAGEREF _Toc200727432 \h </w:instrText>
      </w:r>
      <w:r w:rsidRPr="00BB774D">
        <w:rPr>
          <w:noProof/>
        </w:rPr>
      </w:r>
      <w:r w:rsidRPr="00BB774D">
        <w:rPr>
          <w:noProof/>
        </w:rPr>
        <w:fldChar w:fldCharType="separate"/>
      </w:r>
      <w:r w:rsidR="00851444">
        <w:rPr>
          <w:noProof/>
        </w:rPr>
        <w:t>365</w:t>
      </w:r>
      <w:r w:rsidRPr="00BB774D">
        <w:rPr>
          <w:noProof/>
        </w:rPr>
        <w:fldChar w:fldCharType="end"/>
      </w:r>
    </w:p>
    <w:p w14:paraId="795BB800" w14:textId="28ED0B2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34</w:t>
      </w:r>
      <w:r>
        <w:rPr>
          <w:noProof/>
        </w:rPr>
        <w:noBreakHyphen/>
        <w:t>C—Registering the design of a non</w:t>
      </w:r>
      <w:r>
        <w:rPr>
          <w:noProof/>
        </w:rPr>
        <w:noBreakHyphen/>
        <w:t>compulsory uniform</w:t>
      </w:r>
      <w:r w:rsidRPr="00BB774D">
        <w:rPr>
          <w:b w:val="0"/>
          <w:noProof/>
          <w:sz w:val="18"/>
        </w:rPr>
        <w:tab/>
      </w:r>
      <w:r w:rsidRPr="00BB774D">
        <w:rPr>
          <w:b w:val="0"/>
          <w:noProof/>
          <w:sz w:val="18"/>
        </w:rPr>
        <w:fldChar w:fldCharType="begin"/>
      </w:r>
      <w:r w:rsidRPr="00BB774D">
        <w:rPr>
          <w:b w:val="0"/>
          <w:noProof/>
          <w:sz w:val="18"/>
        </w:rPr>
        <w:instrText xml:space="preserve"> PAGEREF _Toc200727433 \h </w:instrText>
      </w:r>
      <w:r w:rsidRPr="00BB774D">
        <w:rPr>
          <w:b w:val="0"/>
          <w:noProof/>
          <w:sz w:val="18"/>
        </w:rPr>
      </w:r>
      <w:r w:rsidRPr="00BB774D">
        <w:rPr>
          <w:b w:val="0"/>
          <w:noProof/>
          <w:sz w:val="18"/>
        </w:rPr>
        <w:fldChar w:fldCharType="separate"/>
      </w:r>
      <w:r w:rsidR="00851444">
        <w:rPr>
          <w:b w:val="0"/>
          <w:noProof/>
          <w:sz w:val="18"/>
        </w:rPr>
        <w:t>366</w:t>
      </w:r>
      <w:r w:rsidRPr="00BB774D">
        <w:rPr>
          <w:b w:val="0"/>
          <w:noProof/>
          <w:sz w:val="18"/>
        </w:rPr>
        <w:fldChar w:fldCharType="end"/>
      </w:r>
    </w:p>
    <w:p w14:paraId="4EAED19C" w14:textId="034BD7F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25</w:t>
      </w:r>
      <w:r>
        <w:rPr>
          <w:noProof/>
        </w:rPr>
        <w:tab/>
        <w:t>Application to register the design</w:t>
      </w:r>
      <w:r w:rsidRPr="00BB774D">
        <w:rPr>
          <w:noProof/>
        </w:rPr>
        <w:tab/>
      </w:r>
      <w:r w:rsidRPr="00BB774D">
        <w:rPr>
          <w:noProof/>
        </w:rPr>
        <w:fldChar w:fldCharType="begin"/>
      </w:r>
      <w:r w:rsidRPr="00BB774D">
        <w:rPr>
          <w:noProof/>
        </w:rPr>
        <w:instrText xml:space="preserve"> PAGEREF _Toc200727434 \h </w:instrText>
      </w:r>
      <w:r w:rsidRPr="00BB774D">
        <w:rPr>
          <w:noProof/>
        </w:rPr>
      </w:r>
      <w:r w:rsidRPr="00BB774D">
        <w:rPr>
          <w:noProof/>
        </w:rPr>
        <w:fldChar w:fldCharType="separate"/>
      </w:r>
      <w:r w:rsidR="00851444">
        <w:rPr>
          <w:noProof/>
        </w:rPr>
        <w:t>366</w:t>
      </w:r>
      <w:r w:rsidRPr="00BB774D">
        <w:rPr>
          <w:noProof/>
        </w:rPr>
        <w:fldChar w:fldCharType="end"/>
      </w:r>
    </w:p>
    <w:p w14:paraId="23AC2005" w14:textId="702CB43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30</w:t>
      </w:r>
      <w:r>
        <w:rPr>
          <w:noProof/>
        </w:rPr>
        <w:tab/>
        <w:t>Industry Secretary’s decision on application</w:t>
      </w:r>
      <w:r w:rsidRPr="00BB774D">
        <w:rPr>
          <w:noProof/>
        </w:rPr>
        <w:tab/>
      </w:r>
      <w:r w:rsidRPr="00BB774D">
        <w:rPr>
          <w:noProof/>
        </w:rPr>
        <w:fldChar w:fldCharType="begin"/>
      </w:r>
      <w:r w:rsidRPr="00BB774D">
        <w:rPr>
          <w:noProof/>
        </w:rPr>
        <w:instrText xml:space="preserve"> PAGEREF _Toc200727435 \h </w:instrText>
      </w:r>
      <w:r w:rsidRPr="00BB774D">
        <w:rPr>
          <w:noProof/>
        </w:rPr>
      </w:r>
      <w:r w:rsidRPr="00BB774D">
        <w:rPr>
          <w:noProof/>
        </w:rPr>
        <w:fldChar w:fldCharType="separate"/>
      </w:r>
      <w:r w:rsidR="00851444">
        <w:rPr>
          <w:noProof/>
        </w:rPr>
        <w:t>367</w:t>
      </w:r>
      <w:r w:rsidRPr="00BB774D">
        <w:rPr>
          <w:noProof/>
        </w:rPr>
        <w:fldChar w:fldCharType="end"/>
      </w:r>
    </w:p>
    <w:p w14:paraId="1D552B32" w14:textId="1012ACE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33</w:t>
      </w:r>
      <w:r>
        <w:rPr>
          <w:noProof/>
        </w:rPr>
        <w:tab/>
        <w:t>Written notice of decision</w:t>
      </w:r>
      <w:r w:rsidRPr="00BB774D">
        <w:rPr>
          <w:noProof/>
        </w:rPr>
        <w:tab/>
      </w:r>
      <w:r w:rsidRPr="00BB774D">
        <w:rPr>
          <w:noProof/>
        </w:rPr>
        <w:fldChar w:fldCharType="begin"/>
      </w:r>
      <w:r w:rsidRPr="00BB774D">
        <w:rPr>
          <w:noProof/>
        </w:rPr>
        <w:instrText xml:space="preserve"> PAGEREF _Toc200727436 \h </w:instrText>
      </w:r>
      <w:r w:rsidRPr="00BB774D">
        <w:rPr>
          <w:noProof/>
        </w:rPr>
      </w:r>
      <w:r w:rsidRPr="00BB774D">
        <w:rPr>
          <w:noProof/>
        </w:rPr>
        <w:fldChar w:fldCharType="separate"/>
      </w:r>
      <w:r w:rsidR="00851444">
        <w:rPr>
          <w:noProof/>
        </w:rPr>
        <w:t>367</w:t>
      </w:r>
      <w:r w:rsidRPr="00BB774D">
        <w:rPr>
          <w:noProof/>
        </w:rPr>
        <w:fldChar w:fldCharType="end"/>
      </w:r>
    </w:p>
    <w:p w14:paraId="6766ECA9" w14:textId="6701892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35</w:t>
      </w:r>
      <w:r>
        <w:rPr>
          <w:noProof/>
        </w:rPr>
        <w:tab/>
        <w:t>When uniform becomes registered</w:t>
      </w:r>
      <w:r w:rsidRPr="00BB774D">
        <w:rPr>
          <w:noProof/>
        </w:rPr>
        <w:tab/>
      </w:r>
      <w:r w:rsidRPr="00BB774D">
        <w:rPr>
          <w:noProof/>
        </w:rPr>
        <w:fldChar w:fldCharType="begin"/>
      </w:r>
      <w:r w:rsidRPr="00BB774D">
        <w:rPr>
          <w:noProof/>
        </w:rPr>
        <w:instrText xml:space="preserve"> PAGEREF _Toc200727437 \h </w:instrText>
      </w:r>
      <w:r w:rsidRPr="00BB774D">
        <w:rPr>
          <w:noProof/>
        </w:rPr>
      </w:r>
      <w:r w:rsidRPr="00BB774D">
        <w:rPr>
          <w:noProof/>
        </w:rPr>
        <w:fldChar w:fldCharType="separate"/>
      </w:r>
      <w:r w:rsidR="00851444">
        <w:rPr>
          <w:noProof/>
        </w:rPr>
        <w:t>368</w:t>
      </w:r>
      <w:r w:rsidRPr="00BB774D">
        <w:rPr>
          <w:noProof/>
        </w:rPr>
        <w:fldChar w:fldCharType="end"/>
      </w:r>
    </w:p>
    <w:p w14:paraId="729204E1" w14:textId="06771DBC"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34</w:t>
      </w:r>
      <w:r>
        <w:rPr>
          <w:noProof/>
        </w:rPr>
        <w:noBreakHyphen/>
        <w:t>D—Appeals from Industry Secretary’s decision</w:t>
      </w:r>
      <w:r w:rsidRPr="00BB774D">
        <w:rPr>
          <w:b w:val="0"/>
          <w:noProof/>
          <w:sz w:val="18"/>
        </w:rPr>
        <w:tab/>
      </w:r>
      <w:r w:rsidRPr="00BB774D">
        <w:rPr>
          <w:b w:val="0"/>
          <w:noProof/>
          <w:sz w:val="18"/>
        </w:rPr>
        <w:fldChar w:fldCharType="begin"/>
      </w:r>
      <w:r w:rsidRPr="00BB774D">
        <w:rPr>
          <w:b w:val="0"/>
          <w:noProof/>
          <w:sz w:val="18"/>
        </w:rPr>
        <w:instrText xml:space="preserve"> PAGEREF _Toc200727438 \h </w:instrText>
      </w:r>
      <w:r w:rsidRPr="00BB774D">
        <w:rPr>
          <w:b w:val="0"/>
          <w:noProof/>
          <w:sz w:val="18"/>
        </w:rPr>
      </w:r>
      <w:r w:rsidRPr="00BB774D">
        <w:rPr>
          <w:b w:val="0"/>
          <w:noProof/>
          <w:sz w:val="18"/>
        </w:rPr>
        <w:fldChar w:fldCharType="separate"/>
      </w:r>
      <w:r w:rsidR="00851444">
        <w:rPr>
          <w:b w:val="0"/>
          <w:noProof/>
          <w:sz w:val="18"/>
        </w:rPr>
        <w:t>369</w:t>
      </w:r>
      <w:r w:rsidRPr="00BB774D">
        <w:rPr>
          <w:b w:val="0"/>
          <w:noProof/>
          <w:sz w:val="18"/>
        </w:rPr>
        <w:fldChar w:fldCharType="end"/>
      </w:r>
    </w:p>
    <w:p w14:paraId="66D224BF" w14:textId="30BBC93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40</w:t>
      </w:r>
      <w:r>
        <w:rPr>
          <w:noProof/>
        </w:rPr>
        <w:tab/>
        <w:t>Review of decisions by the Administrative Review Tribunal</w:t>
      </w:r>
      <w:r w:rsidRPr="00BB774D">
        <w:rPr>
          <w:noProof/>
        </w:rPr>
        <w:tab/>
      </w:r>
      <w:r w:rsidRPr="00BB774D">
        <w:rPr>
          <w:noProof/>
        </w:rPr>
        <w:fldChar w:fldCharType="begin"/>
      </w:r>
      <w:r w:rsidRPr="00BB774D">
        <w:rPr>
          <w:noProof/>
        </w:rPr>
        <w:instrText xml:space="preserve"> PAGEREF _Toc200727439 \h </w:instrText>
      </w:r>
      <w:r w:rsidRPr="00BB774D">
        <w:rPr>
          <w:noProof/>
        </w:rPr>
      </w:r>
      <w:r w:rsidRPr="00BB774D">
        <w:rPr>
          <w:noProof/>
        </w:rPr>
        <w:fldChar w:fldCharType="separate"/>
      </w:r>
      <w:r w:rsidR="00851444">
        <w:rPr>
          <w:noProof/>
        </w:rPr>
        <w:t>369</w:t>
      </w:r>
      <w:r w:rsidRPr="00BB774D">
        <w:rPr>
          <w:noProof/>
        </w:rPr>
        <w:fldChar w:fldCharType="end"/>
      </w:r>
    </w:p>
    <w:p w14:paraId="26D89AB7" w14:textId="7C8F31C9"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34</w:t>
      </w:r>
      <w:r>
        <w:rPr>
          <w:noProof/>
        </w:rPr>
        <w:noBreakHyphen/>
        <w:t>E—The Register of Approved Occupational Clothing</w:t>
      </w:r>
      <w:r w:rsidRPr="00BB774D">
        <w:rPr>
          <w:b w:val="0"/>
          <w:noProof/>
          <w:sz w:val="18"/>
        </w:rPr>
        <w:tab/>
      </w:r>
      <w:r w:rsidRPr="00BB774D">
        <w:rPr>
          <w:b w:val="0"/>
          <w:noProof/>
          <w:sz w:val="18"/>
        </w:rPr>
        <w:fldChar w:fldCharType="begin"/>
      </w:r>
      <w:r w:rsidRPr="00BB774D">
        <w:rPr>
          <w:b w:val="0"/>
          <w:noProof/>
          <w:sz w:val="18"/>
        </w:rPr>
        <w:instrText xml:space="preserve"> PAGEREF _Toc200727440 \h </w:instrText>
      </w:r>
      <w:r w:rsidRPr="00BB774D">
        <w:rPr>
          <w:b w:val="0"/>
          <w:noProof/>
          <w:sz w:val="18"/>
        </w:rPr>
      </w:r>
      <w:r w:rsidRPr="00BB774D">
        <w:rPr>
          <w:b w:val="0"/>
          <w:noProof/>
          <w:sz w:val="18"/>
        </w:rPr>
        <w:fldChar w:fldCharType="separate"/>
      </w:r>
      <w:r w:rsidR="00851444">
        <w:rPr>
          <w:b w:val="0"/>
          <w:noProof/>
          <w:sz w:val="18"/>
        </w:rPr>
        <w:t>369</w:t>
      </w:r>
      <w:r w:rsidRPr="00BB774D">
        <w:rPr>
          <w:b w:val="0"/>
          <w:noProof/>
          <w:sz w:val="18"/>
        </w:rPr>
        <w:fldChar w:fldCharType="end"/>
      </w:r>
    </w:p>
    <w:p w14:paraId="5EB42476" w14:textId="741F0B00"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45</w:t>
      </w:r>
      <w:r>
        <w:rPr>
          <w:noProof/>
        </w:rPr>
        <w:tab/>
        <w:t>Keeping of the Register</w:t>
      </w:r>
      <w:r w:rsidRPr="00BB774D">
        <w:rPr>
          <w:noProof/>
        </w:rPr>
        <w:tab/>
      </w:r>
      <w:r w:rsidRPr="00BB774D">
        <w:rPr>
          <w:noProof/>
        </w:rPr>
        <w:fldChar w:fldCharType="begin"/>
      </w:r>
      <w:r w:rsidRPr="00BB774D">
        <w:rPr>
          <w:noProof/>
        </w:rPr>
        <w:instrText xml:space="preserve"> PAGEREF _Toc200727441 \h </w:instrText>
      </w:r>
      <w:r w:rsidRPr="00BB774D">
        <w:rPr>
          <w:noProof/>
        </w:rPr>
      </w:r>
      <w:r w:rsidRPr="00BB774D">
        <w:rPr>
          <w:noProof/>
        </w:rPr>
        <w:fldChar w:fldCharType="separate"/>
      </w:r>
      <w:r w:rsidR="00851444">
        <w:rPr>
          <w:noProof/>
        </w:rPr>
        <w:t>369</w:t>
      </w:r>
      <w:r w:rsidRPr="00BB774D">
        <w:rPr>
          <w:noProof/>
        </w:rPr>
        <w:fldChar w:fldCharType="end"/>
      </w:r>
    </w:p>
    <w:p w14:paraId="3FE7B5BC" w14:textId="29495FD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50</w:t>
      </w:r>
      <w:r>
        <w:rPr>
          <w:noProof/>
        </w:rPr>
        <w:tab/>
        <w:t>Changes to the Register</w:t>
      </w:r>
      <w:r w:rsidRPr="00BB774D">
        <w:rPr>
          <w:noProof/>
        </w:rPr>
        <w:tab/>
      </w:r>
      <w:r w:rsidRPr="00BB774D">
        <w:rPr>
          <w:noProof/>
        </w:rPr>
        <w:fldChar w:fldCharType="begin"/>
      </w:r>
      <w:r w:rsidRPr="00BB774D">
        <w:rPr>
          <w:noProof/>
        </w:rPr>
        <w:instrText xml:space="preserve"> PAGEREF _Toc200727442 \h </w:instrText>
      </w:r>
      <w:r w:rsidRPr="00BB774D">
        <w:rPr>
          <w:noProof/>
        </w:rPr>
      </w:r>
      <w:r w:rsidRPr="00BB774D">
        <w:rPr>
          <w:noProof/>
        </w:rPr>
        <w:fldChar w:fldCharType="separate"/>
      </w:r>
      <w:r w:rsidR="00851444">
        <w:rPr>
          <w:noProof/>
        </w:rPr>
        <w:t>369</w:t>
      </w:r>
      <w:r w:rsidRPr="00BB774D">
        <w:rPr>
          <w:noProof/>
        </w:rPr>
        <w:fldChar w:fldCharType="end"/>
      </w:r>
    </w:p>
    <w:p w14:paraId="3733B23B" w14:textId="24785B32"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34</w:t>
      </w:r>
      <w:r>
        <w:rPr>
          <w:noProof/>
        </w:rPr>
        <w:noBreakHyphen/>
        <w:t>F—Approved occupational clothing guidelines</w:t>
      </w:r>
      <w:r w:rsidRPr="00BB774D">
        <w:rPr>
          <w:b w:val="0"/>
          <w:noProof/>
          <w:sz w:val="18"/>
        </w:rPr>
        <w:tab/>
      </w:r>
      <w:r w:rsidRPr="00BB774D">
        <w:rPr>
          <w:b w:val="0"/>
          <w:noProof/>
          <w:sz w:val="18"/>
        </w:rPr>
        <w:fldChar w:fldCharType="begin"/>
      </w:r>
      <w:r w:rsidRPr="00BB774D">
        <w:rPr>
          <w:b w:val="0"/>
          <w:noProof/>
          <w:sz w:val="18"/>
        </w:rPr>
        <w:instrText xml:space="preserve"> PAGEREF _Toc200727443 \h </w:instrText>
      </w:r>
      <w:r w:rsidRPr="00BB774D">
        <w:rPr>
          <w:b w:val="0"/>
          <w:noProof/>
          <w:sz w:val="18"/>
        </w:rPr>
      </w:r>
      <w:r w:rsidRPr="00BB774D">
        <w:rPr>
          <w:b w:val="0"/>
          <w:noProof/>
          <w:sz w:val="18"/>
        </w:rPr>
        <w:fldChar w:fldCharType="separate"/>
      </w:r>
      <w:r w:rsidR="00851444">
        <w:rPr>
          <w:b w:val="0"/>
          <w:noProof/>
          <w:sz w:val="18"/>
        </w:rPr>
        <w:t>370</w:t>
      </w:r>
      <w:r w:rsidRPr="00BB774D">
        <w:rPr>
          <w:b w:val="0"/>
          <w:noProof/>
          <w:sz w:val="18"/>
        </w:rPr>
        <w:fldChar w:fldCharType="end"/>
      </w:r>
    </w:p>
    <w:p w14:paraId="55495F78" w14:textId="57B9B3D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55</w:t>
      </w:r>
      <w:r>
        <w:rPr>
          <w:noProof/>
        </w:rPr>
        <w:tab/>
        <w:t>Approved occupational clothing guidelines</w:t>
      </w:r>
      <w:r w:rsidRPr="00BB774D">
        <w:rPr>
          <w:noProof/>
        </w:rPr>
        <w:tab/>
      </w:r>
      <w:r w:rsidRPr="00BB774D">
        <w:rPr>
          <w:noProof/>
        </w:rPr>
        <w:fldChar w:fldCharType="begin"/>
      </w:r>
      <w:r w:rsidRPr="00BB774D">
        <w:rPr>
          <w:noProof/>
        </w:rPr>
        <w:instrText xml:space="preserve"> PAGEREF _Toc200727444 \h </w:instrText>
      </w:r>
      <w:r w:rsidRPr="00BB774D">
        <w:rPr>
          <w:noProof/>
        </w:rPr>
      </w:r>
      <w:r w:rsidRPr="00BB774D">
        <w:rPr>
          <w:noProof/>
        </w:rPr>
        <w:fldChar w:fldCharType="separate"/>
      </w:r>
      <w:r w:rsidR="00851444">
        <w:rPr>
          <w:noProof/>
        </w:rPr>
        <w:t>370</w:t>
      </w:r>
      <w:r w:rsidRPr="00BB774D">
        <w:rPr>
          <w:noProof/>
        </w:rPr>
        <w:fldChar w:fldCharType="end"/>
      </w:r>
    </w:p>
    <w:p w14:paraId="7AE056DB" w14:textId="3D454C43"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34</w:t>
      </w:r>
      <w:r>
        <w:rPr>
          <w:noProof/>
        </w:rPr>
        <w:noBreakHyphen/>
        <w:t>G—The Industry Secretary</w:t>
      </w:r>
      <w:r w:rsidRPr="00BB774D">
        <w:rPr>
          <w:b w:val="0"/>
          <w:noProof/>
          <w:sz w:val="18"/>
        </w:rPr>
        <w:tab/>
      </w:r>
      <w:r w:rsidRPr="00BB774D">
        <w:rPr>
          <w:b w:val="0"/>
          <w:noProof/>
          <w:sz w:val="18"/>
        </w:rPr>
        <w:fldChar w:fldCharType="begin"/>
      </w:r>
      <w:r w:rsidRPr="00BB774D">
        <w:rPr>
          <w:b w:val="0"/>
          <w:noProof/>
          <w:sz w:val="18"/>
        </w:rPr>
        <w:instrText xml:space="preserve"> PAGEREF _Toc200727445 \h </w:instrText>
      </w:r>
      <w:r w:rsidRPr="00BB774D">
        <w:rPr>
          <w:b w:val="0"/>
          <w:noProof/>
          <w:sz w:val="18"/>
        </w:rPr>
      </w:r>
      <w:r w:rsidRPr="00BB774D">
        <w:rPr>
          <w:b w:val="0"/>
          <w:noProof/>
          <w:sz w:val="18"/>
        </w:rPr>
        <w:fldChar w:fldCharType="separate"/>
      </w:r>
      <w:r w:rsidR="00851444">
        <w:rPr>
          <w:b w:val="0"/>
          <w:noProof/>
          <w:sz w:val="18"/>
        </w:rPr>
        <w:t>370</w:t>
      </w:r>
      <w:r w:rsidRPr="00BB774D">
        <w:rPr>
          <w:b w:val="0"/>
          <w:noProof/>
          <w:sz w:val="18"/>
        </w:rPr>
        <w:fldChar w:fldCharType="end"/>
      </w:r>
    </w:p>
    <w:p w14:paraId="0B710EB7" w14:textId="4E431318"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60</w:t>
      </w:r>
      <w:r>
        <w:rPr>
          <w:noProof/>
        </w:rPr>
        <w:tab/>
        <w:t>Industry Secretary to give Commissioner information about entries</w:t>
      </w:r>
      <w:r w:rsidRPr="00BB774D">
        <w:rPr>
          <w:noProof/>
        </w:rPr>
        <w:tab/>
      </w:r>
      <w:r w:rsidRPr="00BB774D">
        <w:rPr>
          <w:noProof/>
        </w:rPr>
        <w:fldChar w:fldCharType="begin"/>
      </w:r>
      <w:r w:rsidRPr="00BB774D">
        <w:rPr>
          <w:noProof/>
        </w:rPr>
        <w:instrText xml:space="preserve"> PAGEREF _Toc200727446 \h </w:instrText>
      </w:r>
      <w:r w:rsidRPr="00BB774D">
        <w:rPr>
          <w:noProof/>
        </w:rPr>
      </w:r>
      <w:r w:rsidRPr="00BB774D">
        <w:rPr>
          <w:noProof/>
        </w:rPr>
        <w:fldChar w:fldCharType="separate"/>
      </w:r>
      <w:r w:rsidR="00851444">
        <w:rPr>
          <w:noProof/>
        </w:rPr>
        <w:t>371</w:t>
      </w:r>
      <w:r w:rsidRPr="00BB774D">
        <w:rPr>
          <w:noProof/>
        </w:rPr>
        <w:fldChar w:fldCharType="end"/>
      </w:r>
    </w:p>
    <w:p w14:paraId="0B4E3F67" w14:textId="04C71F7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34</w:t>
      </w:r>
      <w:r>
        <w:rPr>
          <w:noProof/>
        </w:rPr>
        <w:noBreakHyphen/>
        <w:t>65</w:t>
      </w:r>
      <w:r>
        <w:rPr>
          <w:noProof/>
        </w:rPr>
        <w:tab/>
        <w:t>Delegation of powers by Industry Secretary</w:t>
      </w:r>
      <w:r w:rsidRPr="00BB774D">
        <w:rPr>
          <w:noProof/>
        </w:rPr>
        <w:tab/>
      </w:r>
      <w:r w:rsidRPr="00BB774D">
        <w:rPr>
          <w:noProof/>
        </w:rPr>
        <w:fldChar w:fldCharType="begin"/>
      </w:r>
      <w:r w:rsidRPr="00BB774D">
        <w:rPr>
          <w:noProof/>
        </w:rPr>
        <w:instrText xml:space="preserve"> PAGEREF _Toc200727447 \h </w:instrText>
      </w:r>
      <w:r w:rsidRPr="00BB774D">
        <w:rPr>
          <w:noProof/>
        </w:rPr>
      </w:r>
      <w:r w:rsidRPr="00BB774D">
        <w:rPr>
          <w:noProof/>
        </w:rPr>
        <w:fldChar w:fldCharType="separate"/>
      </w:r>
      <w:r w:rsidR="00851444">
        <w:rPr>
          <w:noProof/>
        </w:rPr>
        <w:t>371</w:t>
      </w:r>
      <w:r w:rsidRPr="00BB774D">
        <w:rPr>
          <w:noProof/>
        </w:rPr>
        <w:fldChar w:fldCharType="end"/>
      </w:r>
    </w:p>
    <w:p w14:paraId="53E2F961" w14:textId="033F221B"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35—Deferral of losses from non</w:t>
      </w:r>
      <w:r>
        <w:rPr>
          <w:noProof/>
        </w:rPr>
        <w:noBreakHyphen/>
        <w:t>commercial business activities</w:t>
      </w:r>
      <w:r w:rsidRPr="00BB774D">
        <w:rPr>
          <w:b w:val="0"/>
          <w:noProof/>
          <w:sz w:val="18"/>
        </w:rPr>
        <w:tab/>
      </w:r>
      <w:r w:rsidRPr="00BB774D">
        <w:rPr>
          <w:b w:val="0"/>
          <w:noProof/>
          <w:sz w:val="18"/>
        </w:rPr>
        <w:fldChar w:fldCharType="begin"/>
      </w:r>
      <w:r w:rsidRPr="00BB774D">
        <w:rPr>
          <w:b w:val="0"/>
          <w:noProof/>
          <w:sz w:val="18"/>
        </w:rPr>
        <w:instrText xml:space="preserve"> PAGEREF _Toc200727448 \h </w:instrText>
      </w:r>
      <w:r w:rsidRPr="00BB774D">
        <w:rPr>
          <w:b w:val="0"/>
          <w:noProof/>
          <w:sz w:val="18"/>
        </w:rPr>
      </w:r>
      <w:r w:rsidRPr="00BB774D">
        <w:rPr>
          <w:b w:val="0"/>
          <w:noProof/>
          <w:sz w:val="18"/>
        </w:rPr>
        <w:fldChar w:fldCharType="separate"/>
      </w:r>
      <w:r w:rsidR="00851444">
        <w:rPr>
          <w:b w:val="0"/>
          <w:noProof/>
          <w:sz w:val="18"/>
        </w:rPr>
        <w:t>372</w:t>
      </w:r>
      <w:r w:rsidRPr="00BB774D">
        <w:rPr>
          <w:b w:val="0"/>
          <w:noProof/>
          <w:sz w:val="18"/>
        </w:rPr>
        <w:fldChar w:fldCharType="end"/>
      </w:r>
    </w:p>
    <w:p w14:paraId="4585E976" w14:textId="73F08EA8"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35</w:t>
      </w:r>
      <w:r>
        <w:rPr>
          <w:noProof/>
        </w:rPr>
        <w:tab/>
      </w:r>
      <w:r w:rsidRPr="00BB774D">
        <w:rPr>
          <w:b w:val="0"/>
          <w:noProof/>
          <w:sz w:val="18"/>
        </w:rPr>
        <w:fldChar w:fldCharType="begin"/>
      </w:r>
      <w:r w:rsidRPr="00BB774D">
        <w:rPr>
          <w:b w:val="0"/>
          <w:noProof/>
          <w:sz w:val="18"/>
        </w:rPr>
        <w:instrText xml:space="preserve"> PAGEREF _Toc200727449 \h </w:instrText>
      </w:r>
      <w:r w:rsidRPr="00BB774D">
        <w:rPr>
          <w:b w:val="0"/>
          <w:noProof/>
          <w:sz w:val="18"/>
        </w:rPr>
      </w:r>
      <w:r w:rsidRPr="00BB774D">
        <w:rPr>
          <w:b w:val="0"/>
          <w:noProof/>
          <w:sz w:val="18"/>
        </w:rPr>
        <w:fldChar w:fldCharType="separate"/>
      </w:r>
      <w:r w:rsidR="00851444">
        <w:rPr>
          <w:b w:val="0"/>
          <w:noProof/>
          <w:sz w:val="18"/>
        </w:rPr>
        <w:t>372</w:t>
      </w:r>
      <w:r w:rsidRPr="00BB774D">
        <w:rPr>
          <w:b w:val="0"/>
          <w:noProof/>
          <w:sz w:val="18"/>
        </w:rPr>
        <w:fldChar w:fldCharType="end"/>
      </w:r>
    </w:p>
    <w:p w14:paraId="3D5A2AEF" w14:textId="3274E7DB"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_Toc200727450 \h </w:instrText>
      </w:r>
      <w:r w:rsidRPr="00BB774D">
        <w:rPr>
          <w:noProof/>
        </w:rPr>
      </w:r>
      <w:r w:rsidRPr="00BB774D">
        <w:rPr>
          <w:noProof/>
        </w:rPr>
        <w:fldChar w:fldCharType="separate"/>
      </w:r>
      <w:r w:rsidR="00851444">
        <w:rPr>
          <w:noProof/>
        </w:rPr>
        <w:t>372</w:t>
      </w:r>
      <w:r w:rsidRPr="00BB774D">
        <w:rPr>
          <w:noProof/>
        </w:rPr>
        <w:fldChar w:fldCharType="end"/>
      </w:r>
    </w:p>
    <w:p w14:paraId="472DEF36" w14:textId="07301B51"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_Toc200727451 \h </w:instrText>
      </w:r>
      <w:r w:rsidRPr="00BB774D">
        <w:rPr>
          <w:b w:val="0"/>
          <w:noProof/>
          <w:sz w:val="18"/>
        </w:rPr>
      </w:r>
      <w:r w:rsidRPr="00BB774D">
        <w:rPr>
          <w:b w:val="0"/>
          <w:noProof/>
          <w:sz w:val="18"/>
        </w:rPr>
        <w:fldChar w:fldCharType="separate"/>
      </w:r>
      <w:r w:rsidR="00851444">
        <w:rPr>
          <w:b w:val="0"/>
          <w:noProof/>
          <w:sz w:val="18"/>
        </w:rPr>
        <w:t>373</w:t>
      </w:r>
      <w:r w:rsidRPr="00BB774D">
        <w:rPr>
          <w:b w:val="0"/>
          <w:noProof/>
          <w:sz w:val="18"/>
        </w:rPr>
        <w:fldChar w:fldCharType="end"/>
      </w:r>
    </w:p>
    <w:p w14:paraId="483EC308" w14:textId="7176978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5</w:t>
      </w:r>
      <w:r>
        <w:rPr>
          <w:noProof/>
        </w:rPr>
        <w:tab/>
        <w:t>Object</w:t>
      </w:r>
      <w:r w:rsidRPr="00BB774D">
        <w:rPr>
          <w:noProof/>
        </w:rPr>
        <w:tab/>
      </w:r>
      <w:r w:rsidRPr="00BB774D">
        <w:rPr>
          <w:noProof/>
        </w:rPr>
        <w:fldChar w:fldCharType="begin"/>
      </w:r>
      <w:r w:rsidRPr="00BB774D">
        <w:rPr>
          <w:noProof/>
        </w:rPr>
        <w:instrText xml:space="preserve"> PAGEREF _Toc200727452 \h </w:instrText>
      </w:r>
      <w:r w:rsidRPr="00BB774D">
        <w:rPr>
          <w:noProof/>
        </w:rPr>
      </w:r>
      <w:r w:rsidRPr="00BB774D">
        <w:rPr>
          <w:noProof/>
        </w:rPr>
        <w:fldChar w:fldCharType="separate"/>
      </w:r>
      <w:r w:rsidR="00851444">
        <w:rPr>
          <w:noProof/>
        </w:rPr>
        <w:t>373</w:t>
      </w:r>
      <w:r w:rsidRPr="00BB774D">
        <w:rPr>
          <w:noProof/>
        </w:rPr>
        <w:fldChar w:fldCharType="end"/>
      </w:r>
    </w:p>
    <w:p w14:paraId="2ACCF0A2" w14:textId="39F3DF6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lastRenderedPageBreak/>
        <w:t>35</w:t>
      </w:r>
      <w:r>
        <w:rPr>
          <w:noProof/>
        </w:rPr>
        <w:noBreakHyphen/>
        <w:t>10</w:t>
      </w:r>
      <w:r>
        <w:rPr>
          <w:noProof/>
        </w:rPr>
        <w:tab/>
        <w:t>Deferral of deductions from non</w:t>
      </w:r>
      <w:r>
        <w:rPr>
          <w:noProof/>
        </w:rPr>
        <w:noBreakHyphen/>
        <w:t>commercial business activities</w:t>
      </w:r>
      <w:r w:rsidRPr="00BB774D">
        <w:rPr>
          <w:noProof/>
        </w:rPr>
        <w:tab/>
      </w:r>
      <w:r w:rsidRPr="00BB774D">
        <w:rPr>
          <w:noProof/>
        </w:rPr>
        <w:fldChar w:fldCharType="begin"/>
      </w:r>
      <w:r w:rsidRPr="00BB774D">
        <w:rPr>
          <w:noProof/>
        </w:rPr>
        <w:instrText xml:space="preserve"> PAGEREF _Toc200727453 \h </w:instrText>
      </w:r>
      <w:r w:rsidRPr="00BB774D">
        <w:rPr>
          <w:noProof/>
        </w:rPr>
      </w:r>
      <w:r w:rsidRPr="00BB774D">
        <w:rPr>
          <w:noProof/>
        </w:rPr>
        <w:fldChar w:fldCharType="separate"/>
      </w:r>
      <w:r w:rsidR="00851444">
        <w:rPr>
          <w:noProof/>
        </w:rPr>
        <w:t>373</w:t>
      </w:r>
      <w:r w:rsidRPr="00BB774D">
        <w:rPr>
          <w:noProof/>
        </w:rPr>
        <w:fldChar w:fldCharType="end"/>
      </w:r>
    </w:p>
    <w:p w14:paraId="133851D1" w14:textId="7410C51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15</w:t>
      </w:r>
      <w:r>
        <w:rPr>
          <w:noProof/>
        </w:rPr>
        <w:tab/>
        <w:t>Modification if you have exempt income</w:t>
      </w:r>
      <w:r w:rsidRPr="00BB774D">
        <w:rPr>
          <w:noProof/>
        </w:rPr>
        <w:tab/>
      </w:r>
      <w:r w:rsidRPr="00BB774D">
        <w:rPr>
          <w:noProof/>
        </w:rPr>
        <w:fldChar w:fldCharType="begin"/>
      </w:r>
      <w:r w:rsidRPr="00BB774D">
        <w:rPr>
          <w:noProof/>
        </w:rPr>
        <w:instrText xml:space="preserve"> PAGEREF _Toc200727454 \h </w:instrText>
      </w:r>
      <w:r w:rsidRPr="00BB774D">
        <w:rPr>
          <w:noProof/>
        </w:rPr>
      </w:r>
      <w:r w:rsidRPr="00BB774D">
        <w:rPr>
          <w:noProof/>
        </w:rPr>
        <w:fldChar w:fldCharType="separate"/>
      </w:r>
      <w:r w:rsidR="00851444">
        <w:rPr>
          <w:noProof/>
        </w:rPr>
        <w:t>377</w:t>
      </w:r>
      <w:r w:rsidRPr="00BB774D">
        <w:rPr>
          <w:noProof/>
        </w:rPr>
        <w:fldChar w:fldCharType="end"/>
      </w:r>
    </w:p>
    <w:p w14:paraId="72A78608" w14:textId="3F0A829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20</w:t>
      </w:r>
      <w:r>
        <w:rPr>
          <w:noProof/>
        </w:rPr>
        <w:tab/>
        <w:t>Modification if you become bankrupt</w:t>
      </w:r>
      <w:r w:rsidRPr="00BB774D">
        <w:rPr>
          <w:noProof/>
        </w:rPr>
        <w:tab/>
      </w:r>
      <w:r w:rsidRPr="00BB774D">
        <w:rPr>
          <w:noProof/>
        </w:rPr>
        <w:fldChar w:fldCharType="begin"/>
      </w:r>
      <w:r w:rsidRPr="00BB774D">
        <w:rPr>
          <w:noProof/>
        </w:rPr>
        <w:instrText xml:space="preserve"> PAGEREF _Toc200727455 \h </w:instrText>
      </w:r>
      <w:r w:rsidRPr="00BB774D">
        <w:rPr>
          <w:noProof/>
        </w:rPr>
      </w:r>
      <w:r w:rsidRPr="00BB774D">
        <w:rPr>
          <w:noProof/>
        </w:rPr>
        <w:fldChar w:fldCharType="separate"/>
      </w:r>
      <w:r w:rsidR="00851444">
        <w:rPr>
          <w:noProof/>
        </w:rPr>
        <w:t>377</w:t>
      </w:r>
      <w:r w:rsidRPr="00BB774D">
        <w:rPr>
          <w:noProof/>
        </w:rPr>
        <w:fldChar w:fldCharType="end"/>
      </w:r>
    </w:p>
    <w:p w14:paraId="1FCDC935" w14:textId="253CD4B3"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25</w:t>
      </w:r>
      <w:r>
        <w:rPr>
          <w:noProof/>
        </w:rPr>
        <w:tab/>
        <w:t>Application of Division to certain partnerships</w:t>
      </w:r>
      <w:r w:rsidRPr="00BB774D">
        <w:rPr>
          <w:noProof/>
        </w:rPr>
        <w:tab/>
      </w:r>
      <w:r w:rsidRPr="00BB774D">
        <w:rPr>
          <w:noProof/>
        </w:rPr>
        <w:fldChar w:fldCharType="begin"/>
      </w:r>
      <w:r w:rsidRPr="00BB774D">
        <w:rPr>
          <w:noProof/>
        </w:rPr>
        <w:instrText xml:space="preserve"> PAGEREF _Toc200727456 \h </w:instrText>
      </w:r>
      <w:r w:rsidRPr="00BB774D">
        <w:rPr>
          <w:noProof/>
        </w:rPr>
      </w:r>
      <w:r w:rsidRPr="00BB774D">
        <w:rPr>
          <w:noProof/>
        </w:rPr>
        <w:fldChar w:fldCharType="separate"/>
      </w:r>
      <w:r w:rsidR="00851444">
        <w:rPr>
          <w:noProof/>
        </w:rPr>
        <w:t>378</w:t>
      </w:r>
      <w:r w:rsidRPr="00BB774D">
        <w:rPr>
          <w:noProof/>
        </w:rPr>
        <w:fldChar w:fldCharType="end"/>
      </w:r>
    </w:p>
    <w:p w14:paraId="34ACCA1A" w14:textId="2D29A90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30</w:t>
      </w:r>
      <w:r>
        <w:rPr>
          <w:noProof/>
        </w:rPr>
        <w:tab/>
        <w:t>Assessable income test</w:t>
      </w:r>
      <w:r w:rsidRPr="00BB774D">
        <w:rPr>
          <w:noProof/>
        </w:rPr>
        <w:tab/>
      </w:r>
      <w:r w:rsidRPr="00BB774D">
        <w:rPr>
          <w:noProof/>
        </w:rPr>
        <w:fldChar w:fldCharType="begin"/>
      </w:r>
      <w:r w:rsidRPr="00BB774D">
        <w:rPr>
          <w:noProof/>
        </w:rPr>
        <w:instrText xml:space="preserve"> PAGEREF _Toc200727457 \h </w:instrText>
      </w:r>
      <w:r w:rsidRPr="00BB774D">
        <w:rPr>
          <w:noProof/>
        </w:rPr>
      </w:r>
      <w:r w:rsidRPr="00BB774D">
        <w:rPr>
          <w:noProof/>
        </w:rPr>
        <w:fldChar w:fldCharType="separate"/>
      </w:r>
      <w:r w:rsidR="00851444">
        <w:rPr>
          <w:noProof/>
        </w:rPr>
        <w:t>378</w:t>
      </w:r>
      <w:r w:rsidRPr="00BB774D">
        <w:rPr>
          <w:noProof/>
        </w:rPr>
        <w:fldChar w:fldCharType="end"/>
      </w:r>
    </w:p>
    <w:p w14:paraId="63D204BC" w14:textId="5AAD8BA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35</w:t>
      </w:r>
      <w:r>
        <w:rPr>
          <w:noProof/>
        </w:rPr>
        <w:tab/>
        <w:t>Profits test</w:t>
      </w:r>
      <w:r w:rsidRPr="00BB774D">
        <w:rPr>
          <w:noProof/>
        </w:rPr>
        <w:tab/>
      </w:r>
      <w:r w:rsidRPr="00BB774D">
        <w:rPr>
          <w:noProof/>
        </w:rPr>
        <w:fldChar w:fldCharType="begin"/>
      </w:r>
      <w:r w:rsidRPr="00BB774D">
        <w:rPr>
          <w:noProof/>
        </w:rPr>
        <w:instrText xml:space="preserve"> PAGEREF _Toc200727458 \h </w:instrText>
      </w:r>
      <w:r w:rsidRPr="00BB774D">
        <w:rPr>
          <w:noProof/>
        </w:rPr>
      </w:r>
      <w:r w:rsidRPr="00BB774D">
        <w:rPr>
          <w:noProof/>
        </w:rPr>
        <w:fldChar w:fldCharType="separate"/>
      </w:r>
      <w:r w:rsidR="00851444">
        <w:rPr>
          <w:noProof/>
        </w:rPr>
        <w:t>379</w:t>
      </w:r>
      <w:r w:rsidRPr="00BB774D">
        <w:rPr>
          <w:noProof/>
        </w:rPr>
        <w:fldChar w:fldCharType="end"/>
      </w:r>
    </w:p>
    <w:p w14:paraId="0B0C9078" w14:textId="43BB3D7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40</w:t>
      </w:r>
      <w:r>
        <w:rPr>
          <w:noProof/>
        </w:rPr>
        <w:tab/>
        <w:t>Real property test</w:t>
      </w:r>
      <w:r w:rsidRPr="00BB774D">
        <w:rPr>
          <w:noProof/>
        </w:rPr>
        <w:tab/>
      </w:r>
      <w:r w:rsidRPr="00BB774D">
        <w:rPr>
          <w:noProof/>
        </w:rPr>
        <w:fldChar w:fldCharType="begin"/>
      </w:r>
      <w:r w:rsidRPr="00BB774D">
        <w:rPr>
          <w:noProof/>
        </w:rPr>
        <w:instrText xml:space="preserve"> PAGEREF _Toc200727459 \h </w:instrText>
      </w:r>
      <w:r w:rsidRPr="00BB774D">
        <w:rPr>
          <w:noProof/>
        </w:rPr>
      </w:r>
      <w:r w:rsidRPr="00BB774D">
        <w:rPr>
          <w:noProof/>
        </w:rPr>
        <w:fldChar w:fldCharType="separate"/>
      </w:r>
      <w:r w:rsidR="00851444">
        <w:rPr>
          <w:noProof/>
        </w:rPr>
        <w:t>379</w:t>
      </w:r>
      <w:r w:rsidRPr="00BB774D">
        <w:rPr>
          <w:noProof/>
        </w:rPr>
        <w:fldChar w:fldCharType="end"/>
      </w:r>
    </w:p>
    <w:p w14:paraId="7C0EFBD8" w14:textId="1962023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45</w:t>
      </w:r>
      <w:r>
        <w:rPr>
          <w:noProof/>
        </w:rPr>
        <w:tab/>
        <w:t>Other assets test</w:t>
      </w:r>
      <w:r w:rsidRPr="00BB774D">
        <w:rPr>
          <w:noProof/>
        </w:rPr>
        <w:tab/>
      </w:r>
      <w:r w:rsidRPr="00BB774D">
        <w:rPr>
          <w:noProof/>
        </w:rPr>
        <w:fldChar w:fldCharType="begin"/>
      </w:r>
      <w:r w:rsidRPr="00BB774D">
        <w:rPr>
          <w:noProof/>
        </w:rPr>
        <w:instrText xml:space="preserve"> PAGEREF _Toc200727460 \h </w:instrText>
      </w:r>
      <w:r w:rsidRPr="00BB774D">
        <w:rPr>
          <w:noProof/>
        </w:rPr>
      </w:r>
      <w:r w:rsidRPr="00BB774D">
        <w:rPr>
          <w:noProof/>
        </w:rPr>
        <w:fldChar w:fldCharType="separate"/>
      </w:r>
      <w:r w:rsidR="00851444">
        <w:rPr>
          <w:noProof/>
        </w:rPr>
        <w:t>380</w:t>
      </w:r>
      <w:r w:rsidRPr="00BB774D">
        <w:rPr>
          <w:noProof/>
        </w:rPr>
        <w:fldChar w:fldCharType="end"/>
      </w:r>
    </w:p>
    <w:p w14:paraId="65E08CC5" w14:textId="7352C69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50</w:t>
      </w:r>
      <w:r>
        <w:rPr>
          <w:noProof/>
        </w:rPr>
        <w:tab/>
        <w:t>Apportionment</w:t>
      </w:r>
      <w:r w:rsidRPr="00BB774D">
        <w:rPr>
          <w:noProof/>
        </w:rPr>
        <w:tab/>
      </w:r>
      <w:r w:rsidRPr="00BB774D">
        <w:rPr>
          <w:noProof/>
        </w:rPr>
        <w:fldChar w:fldCharType="begin"/>
      </w:r>
      <w:r w:rsidRPr="00BB774D">
        <w:rPr>
          <w:noProof/>
        </w:rPr>
        <w:instrText xml:space="preserve"> PAGEREF _Toc200727461 \h </w:instrText>
      </w:r>
      <w:r w:rsidRPr="00BB774D">
        <w:rPr>
          <w:noProof/>
        </w:rPr>
      </w:r>
      <w:r w:rsidRPr="00BB774D">
        <w:rPr>
          <w:noProof/>
        </w:rPr>
        <w:fldChar w:fldCharType="separate"/>
      </w:r>
      <w:r w:rsidR="00851444">
        <w:rPr>
          <w:noProof/>
        </w:rPr>
        <w:t>381</w:t>
      </w:r>
      <w:r w:rsidRPr="00BB774D">
        <w:rPr>
          <w:noProof/>
        </w:rPr>
        <w:fldChar w:fldCharType="end"/>
      </w:r>
    </w:p>
    <w:p w14:paraId="728552C8" w14:textId="20A7FFEE"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35</w:t>
      </w:r>
      <w:r>
        <w:rPr>
          <w:noProof/>
        </w:rPr>
        <w:noBreakHyphen/>
        <w:t>55</w:t>
      </w:r>
      <w:r>
        <w:rPr>
          <w:noProof/>
        </w:rPr>
        <w:tab/>
        <w:t>Commissioner’s discretion</w:t>
      </w:r>
      <w:r w:rsidRPr="00BB774D">
        <w:rPr>
          <w:noProof/>
        </w:rPr>
        <w:tab/>
      </w:r>
      <w:r w:rsidRPr="00BB774D">
        <w:rPr>
          <w:noProof/>
        </w:rPr>
        <w:fldChar w:fldCharType="begin"/>
      </w:r>
      <w:r w:rsidRPr="00BB774D">
        <w:rPr>
          <w:noProof/>
        </w:rPr>
        <w:instrText xml:space="preserve"> PAGEREF _Toc200727462 \h </w:instrText>
      </w:r>
      <w:r w:rsidRPr="00BB774D">
        <w:rPr>
          <w:noProof/>
        </w:rPr>
      </w:r>
      <w:r w:rsidRPr="00BB774D">
        <w:rPr>
          <w:noProof/>
        </w:rPr>
        <w:fldChar w:fldCharType="separate"/>
      </w:r>
      <w:r w:rsidR="00851444">
        <w:rPr>
          <w:noProof/>
        </w:rPr>
        <w:t>381</w:t>
      </w:r>
      <w:r w:rsidRPr="00BB774D">
        <w:rPr>
          <w:noProof/>
        </w:rPr>
        <w:fldChar w:fldCharType="end"/>
      </w:r>
    </w:p>
    <w:p w14:paraId="7FC5AE1A" w14:textId="1636634D" w:rsidR="00BB774D" w:rsidRDefault="00BB774D">
      <w:pPr>
        <w:pStyle w:val="TOC3"/>
        <w:rPr>
          <w:rFonts w:asciiTheme="minorHAnsi" w:eastAsiaTheme="minorEastAsia" w:hAnsiTheme="minorHAnsi" w:cstheme="minorBidi"/>
          <w:b w:val="0"/>
          <w:noProof/>
          <w:kern w:val="2"/>
          <w:sz w:val="24"/>
          <w:szCs w:val="24"/>
          <w14:ligatures w14:val="standardContextual"/>
        </w:rPr>
      </w:pPr>
      <w:r>
        <w:rPr>
          <w:noProof/>
        </w:rPr>
        <w:t>Division 36—Tax losses of earlier income years</w:t>
      </w:r>
      <w:r w:rsidRPr="00BB774D">
        <w:rPr>
          <w:b w:val="0"/>
          <w:noProof/>
          <w:sz w:val="18"/>
        </w:rPr>
        <w:tab/>
      </w:r>
      <w:r w:rsidRPr="00BB774D">
        <w:rPr>
          <w:b w:val="0"/>
          <w:noProof/>
          <w:sz w:val="18"/>
        </w:rPr>
        <w:fldChar w:fldCharType="begin"/>
      </w:r>
      <w:r w:rsidRPr="00BB774D">
        <w:rPr>
          <w:b w:val="0"/>
          <w:noProof/>
          <w:sz w:val="18"/>
        </w:rPr>
        <w:instrText xml:space="preserve"> PAGEREF _Toc200727463 \h </w:instrText>
      </w:r>
      <w:r w:rsidRPr="00BB774D">
        <w:rPr>
          <w:b w:val="0"/>
          <w:noProof/>
          <w:sz w:val="18"/>
        </w:rPr>
      </w:r>
      <w:r w:rsidRPr="00BB774D">
        <w:rPr>
          <w:b w:val="0"/>
          <w:noProof/>
          <w:sz w:val="18"/>
        </w:rPr>
        <w:fldChar w:fldCharType="separate"/>
      </w:r>
      <w:r w:rsidR="00851444">
        <w:rPr>
          <w:b w:val="0"/>
          <w:noProof/>
          <w:sz w:val="18"/>
        </w:rPr>
        <w:t>384</w:t>
      </w:r>
      <w:r w:rsidRPr="00BB774D">
        <w:rPr>
          <w:b w:val="0"/>
          <w:noProof/>
          <w:sz w:val="18"/>
        </w:rPr>
        <w:fldChar w:fldCharType="end"/>
      </w:r>
    </w:p>
    <w:p w14:paraId="5DB50791" w14:textId="02E43903"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Division 36</w:t>
      </w:r>
      <w:r>
        <w:rPr>
          <w:noProof/>
        </w:rPr>
        <w:tab/>
      </w:r>
      <w:r w:rsidRPr="00BB774D">
        <w:rPr>
          <w:b w:val="0"/>
          <w:noProof/>
          <w:sz w:val="18"/>
        </w:rPr>
        <w:fldChar w:fldCharType="begin"/>
      </w:r>
      <w:r w:rsidRPr="00BB774D">
        <w:rPr>
          <w:b w:val="0"/>
          <w:noProof/>
          <w:sz w:val="18"/>
        </w:rPr>
        <w:instrText xml:space="preserve"> PAGEREF _Toc200727464 \h </w:instrText>
      </w:r>
      <w:r w:rsidRPr="00BB774D">
        <w:rPr>
          <w:b w:val="0"/>
          <w:noProof/>
          <w:sz w:val="18"/>
        </w:rPr>
      </w:r>
      <w:r w:rsidRPr="00BB774D">
        <w:rPr>
          <w:b w:val="0"/>
          <w:noProof/>
          <w:sz w:val="18"/>
        </w:rPr>
        <w:fldChar w:fldCharType="separate"/>
      </w:r>
      <w:r w:rsidR="00851444">
        <w:rPr>
          <w:b w:val="0"/>
          <w:noProof/>
          <w:sz w:val="18"/>
        </w:rPr>
        <w:t>384</w:t>
      </w:r>
      <w:r w:rsidRPr="00BB774D">
        <w:rPr>
          <w:b w:val="0"/>
          <w:noProof/>
          <w:sz w:val="18"/>
        </w:rPr>
        <w:fldChar w:fldCharType="end"/>
      </w:r>
    </w:p>
    <w:p w14:paraId="04F023B7" w14:textId="2B04502C"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1</w:t>
      </w:r>
      <w:r>
        <w:rPr>
          <w:noProof/>
        </w:rPr>
        <w:tab/>
        <w:t>What this Division is about</w:t>
      </w:r>
      <w:r w:rsidRPr="00BB774D">
        <w:rPr>
          <w:noProof/>
        </w:rPr>
        <w:tab/>
      </w:r>
      <w:r w:rsidRPr="00BB774D">
        <w:rPr>
          <w:noProof/>
        </w:rPr>
        <w:fldChar w:fldCharType="begin"/>
      </w:r>
      <w:r w:rsidRPr="00BB774D">
        <w:rPr>
          <w:noProof/>
        </w:rPr>
        <w:instrText xml:space="preserve"> PAGEREF _Toc200727465 \h </w:instrText>
      </w:r>
      <w:r w:rsidRPr="00BB774D">
        <w:rPr>
          <w:noProof/>
        </w:rPr>
      </w:r>
      <w:r w:rsidRPr="00BB774D">
        <w:rPr>
          <w:noProof/>
        </w:rPr>
        <w:fldChar w:fldCharType="separate"/>
      </w:r>
      <w:r w:rsidR="00851444">
        <w:rPr>
          <w:noProof/>
        </w:rPr>
        <w:t>384</w:t>
      </w:r>
      <w:r w:rsidRPr="00BB774D">
        <w:rPr>
          <w:noProof/>
        </w:rPr>
        <w:fldChar w:fldCharType="end"/>
      </w:r>
    </w:p>
    <w:p w14:paraId="0B96D563" w14:textId="78C8791B"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36</w:t>
      </w:r>
      <w:r>
        <w:rPr>
          <w:noProof/>
        </w:rPr>
        <w:noBreakHyphen/>
        <w:t>A—Deductions for tax losses of earlier income years</w:t>
      </w:r>
      <w:r w:rsidRPr="00BB774D">
        <w:rPr>
          <w:b w:val="0"/>
          <w:noProof/>
          <w:sz w:val="18"/>
        </w:rPr>
        <w:tab/>
      </w:r>
      <w:r w:rsidRPr="00BB774D">
        <w:rPr>
          <w:b w:val="0"/>
          <w:noProof/>
          <w:sz w:val="18"/>
        </w:rPr>
        <w:fldChar w:fldCharType="begin"/>
      </w:r>
      <w:r w:rsidRPr="00BB774D">
        <w:rPr>
          <w:b w:val="0"/>
          <w:noProof/>
          <w:sz w:val="18"/>
        </w:rPr>
        <w:instrText xml:space="preserve"> PAGEREF _Toc200727466 \h </w:instrText>
      </w:r>
      <w:r w:rsidRPr="00BB774D">
        <w:rPr>
          <w:b w:val="0"/>
          <w:noProof/>
          <w:sz w:val="18"/>
        </w:rPr>
      </w:r>
      <w:r w:rsidRPr="00BB774D">
        <w:rPr>
          <w:b w:val="0"/>
          <w:noProof/>
          <w:sz w:val="18"/>
        </w:rPr>
        <w:fldChar w:fldCharType="separate"/>
      </w:r>
      <w:r w:rsidR="00851444">
        <w:rPr>
          <w:b w:val="0"/>
          <w:noProof/>
          <w:sz w:val="18"/>
        </w:rPr>
        <w:t>384</w:t>
      </w:r>
      <w:r w:rsidRPr="00BB774D">
        <w:rPr>
          <w:b w:val="0"/>
          <w:noProof/>
          <w:sz w:val="18"/>
        </w:rPr>
        <w:fldChar w:fldCharType="end"/>
      </w:r>
    </w:p>
    <w:p w14:paraId="3484E965" w14:textId="159783B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10</w:t>
      </w:r>
      <w:r>
        <w:rPr>
          <w:noProof/>
        </w:rPr>
        <w:tab/>
        <w:t>How to calculate a tax loss for an income year</w:t>
      </w:r>
      <w:r w:rsidRPr="00BB774D">
        <w:rPr>
          <w:noProof/>
        </w:rPr>
        <w:tab/>
      </w:r>
      <w:r w:rsidRPr="00BB774D">
        <w:rPr>
          <w:noProof/>
        </w:rPr>
        <w:fldChar w:fldCharType="begin"/>
      </w:r>
      <w:r w:rsidRPr="00BB774D">
        <w:rPr>
          <w:noProof/>
        </w:rPr>
        <w:instrText xml:space="preserve"> PAGEREF _Toc200727467 \h </w:instrText>
      </w:r>
      <w:r w:rsidRPr="00BB774D">
        <w:rPr>
          <w:noProof/>
        </w:rPr>
      </w:r>
      <w:r w:rsidRPr="00BB774D">
        <w:rPr>
          <w:noProof/>
        </w:rPr>
        <w:fldChar w:fldCharType="separate"/>
      </w:r>
      <w:r w:rsidR="00851444">
        <w:rPr>
          <w:noProof/>
        </w:rPr>
        <w:t>384</w:t>
      </w:r>
      <w:r w:rsidRPr="00BB774D">
        <w:rPr>
          <w:noProof/>
        </w:rPr>
        <w:fldChar w:fldCharType="end"/>
      </w:r>
    </w:p>
    <w:p w14:paraId="69FA8488" w14:textId="6C3EE59D"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15</w:t>
      </w:r>
      <w:r>
        <w:rPr>
          <w:noProof/>
        </w:rPr>
        <w:tab/>
        <w:t>How to deduct tax losses of entities other than corporate tax entities</w:t>
      </w:r>
      <w:r w:rsidRPr="00BB774D">
        <w:rPr>
          <w:noProof/>
        </w:rPr>
        <w:tab/>
      </w:r>
      <w:r w:rsidRPr="00BB774D">
        <w:rPr>
          <w:noProof/>
        </w:rPr>
        <w:fldChar w:fldCharType="begin"/>
      </w:r>
      <w:r w:rsidRPr="00BB774D">
        <w:rPr>
          <w:noProof/>
        </w:rPr>
        <w:instrText xml:space="preserve"> PAGEREF _Toc200727468 \h </w:instrText>
      </w:r>
      <w:r w:rsidRPr="00BB774D">
        <w:rPr>
          <w:noProof/>
        </w:rPr>
      </w:r>
      <w:r w:rsidRPr="00BB774D">
        <w:rPr>
          <w:noProof/>
        </w:rPr>
        <w:fldChar w:fldCharType="separate"/>
      </w:r>
      <w:r w:rsidR="00851444">
        <w:rPr>
          <w:noProof/>
        </w:rPr>
        <w:t>385</w:t>
      </w:r>
      <w:r w:rsidRPr="00BB774D">
        <w:rPr>
          <w:noProof/>
        </w:rPr>
        <w:fldChar w:fldCharType="end"/>
      </w:r>
    </w:p>
    <w:p w14:paraId="4ABB4220" w14:textId="2AE90D22"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17</w:t>
      </w:r>
      <w:r>
        <w:rPr>
          <w:noProof/>
        </w:rPr>
        <w:tab/>
        <w:t>How to deduct tax losses of corporate tax entities</w:t>
      </w:r>
      <w:r w:rsidRPr="00BB774D">
        <w:rPr>
          <w:noProof/>
        </w:rPr>
        <w:tab/>
      </w:r>
      <w:r w:rsidRPr="00BB774D">
        <w:rPr>
          <w:noProof/>
        </w:rPr>
        <w:fldChar w:fldCharType="begin"/>
      </w:r>
      <w:r w:rsidRPr="00BB774D">
        <w:rPr>
          <w:noProof/>
        </w:rPr>
        <w:instrText xml:space="preserve"> PAGEREF _Toc200727469 \h </w:instrText>
      </w:r>
      <w:r w:rsidRPr="00BB774D">
        <w:rPr>
          <w:noProof/>
        </w:rPr>
      </w:r>
      <w:r w:rsidRPr="00BB774D">
        <w:rPr>
          <w:noProof/>
        </w:rPr>
        <w:fldChar w:fldCharType="separate"/>
      </w:r>
      <w:r w:rsidR="00851444">
        <w:rPr>
          <w:noProof/>
        </w:rPr>
        <w:t>386</w:t>
      </w:r>
      <w:r w:rsidRPr="00BB774D">
        <w:rPr>
          <w:noProof/>
        </w:rPr>
        <w:fldChar w:fldCharType="end"/>
      </w:r>
    </w:p>
    <w:p w14:paraId="0CE4B4F9" w14:textId="0A5EC7E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20</w:t>
      </w:r>
      <w:r>
        <w:rPr>
          <w:noProof/>
        </w:rPr>
        <w:tab/>
        <w:t>Net exempt income</w:t>
      </w:r>
      <w:r w:rsidRPr="00BB774D">
        <w:rPr>
          <w:noProof/>
        </w:rPr>
        <w:tab/>
      </w:r>
      <w:r w:rsidRPr="00BB774D">
        <w:rPr>
          <w:noProof/>
        </w:rPr>
        <w:fldChar w:fldCharType="begin"/>
      </w:r>
      <w:r w:rsidRPr="00BB774D">
        <w:rPr>
          <w:noProof/>
        </w:rPr>
        <w:instrText xml:space="preserve"> PAGEREF _Toc200727470 \h </w:instrText>
      </w:r>
      <w:r w:rsidRPr="00BB774D">
        <w:rPr>
          <w:noProof/>
        </w:rPr>
      </w:r>
      <w:r w:rsidRPr="00BB774D">
        <w:rPr>
          <w:noProof/>
        </w:rPr>
        <w:fldChar w:fldCharType="separate"/>
      </w:r>
      <w:r w:rsidR="00851444">
        <w:rPr>
          <w:noProof/>
        </w:rPr>
        <w:t>390</w:t>
      </w:r>
      <w:r w:rsidRPr="00BB774D">
        <w:rPr>
          <w:noProof/>
        </w:rPr>
        <w:fldChar w:fldCharType="end"/>
      </w:r>
    </w:p>
    <w:p w14:paraId="3CFF64C9" w14:textId="182EBA4A"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25</w:t>
      </w:r>
      <w:r>
        <w:rPr>
          <w:noProof/>
        </w:rPr>
        <w:tab/>
        <w:t>Special rules about tax losses</w:t>
      </w:r>
      <w:r w:rsidRPr="00BB774D">
        <w:rPr>
          <w:noProof/>
        </w:rPr>
        <w:tab/>
      </w:r>
      <w:r w:rsidRPr="00BB774D">
        <w:rPr>
          <w:noProof/>
        </w:rPr>
        <w:fldChar w:fldCharType="begin"/>
      </w:r>
      <w:r w:rsidRPr="00BB774D">
        <w:rPr>
          <w:noProof/>
        </w:rPr>
        <w:instrText xml:space="preserve"> PAGEREF _Toc200727471 \h </w:instrText>
      </w:r>
      <w:r w:rsidRPr="00BB774D">
        <w:rPr>
          <w:noProof/>
        </w:rPr>
      </w:r>
      <w:r w:rsidRPr="00BB774D">
        <w:rPr>
          <w:noProof/>
        </w:rPr>
        <w:fldChar w:fldCharType="separate"/>
      </w:r>
      <w:r w:rsidR="00851444">
        <w:rPr>
          <w:noProof/>
        </w:rPr>
        <w:t>390</w:t>
      </w:r>
      <w:r w:rsidRPr="00BB774D">
        <w:rPr>
          <w:noProof/>
        </w:rPr>
        <w:fldChar w:fldCharType="end"/>
      </w:r>
    </w:p>
    <w:p w14:paraId="2CCA52EE" w14:textId="3C66CAF9"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36</w:t>
      </w:r>
      <w:r>
        <w:rPr>
          <w:noProof/>
        </w:rPr>
        <w:noBreakHyphen/>
        <w:t>B—Effect of you becoming bankrupt</w:t>
      </w:r>
      <w:r w:rsidRPr="00BB774D">
        <w:rPr>
          <w:b w:val="0"/>
          <w:noProof/>
          <w:sz w:val="18"/>
        </w:rPr>
        <w:tab/>
      </w:r>
      <w:r w:rsidRPr="00BB774D">
        <w:rPr>
          <w:b w:val="0"/>
          <w:noProof/>
          <w:sz w:val="18"/>
        </w:rPr>
        <w:fldChar w:fldCharType="begin"/>
      </w:r>
      <w:r w:rsidRPr="00BB774D">
        <w:rPr>
          <w:b w:val="0"/>
          <w:noProof/>
          <w:sz w:val="18"/>
        </w:rPr>
        <w:instrText xml:space="preserve"> PAGEREF _Toc200727472 \h </w:instrText>
      </w:r>
      <w:r w:rsidRPr="00BB774D">
        <w:rPr>
          <w:b w:val="0"/>
          <w:noProof/>
          <w:sz w:val="18"/>
        </w:rPr>
      </w:r>
      <w:r w:rsidRPr="00BB774D">
        <w:rPr>
          <w:b w:val="0"/>
          <w:noProof/>
          <w:sz w:val="18"/>
        </w:rPr>
        <w:fldChar w:fldCharType="separate"/>
      </w:r>
      <w:r w:rsidR="00851444">
        <w:rPr>
          <w:b w:val="0"/>
          <w:noProof/>
          <w:sz w:val="18"/>
        </w:rPr>
        <w:t>395</w:t>
      </w:r>
      <w:r w:rsidRPr="00BB774D">
        <w:rPr>
          <w:b w:val="0"/>
          <w:noProof/>
          <w:sz w:val="18"/>
        </w:rPr>
        <w:fldChar w:fldCharType="end"/>
      </w:r>
    </w:p>
    <w:p w14:paraId="68DC3B1E" w14:textId="759A8350"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36</w:t>
      </w:r>
      <w:r>
        <w:rPr>
          <w:noProof/>
        </w:rPr>
        <w:noBreakHyphen/>
        <w:t>B</w:t>
      </w:r>
      <w:r w:rsidRPr="00BB774D">
        <w:rPr>
          <w:b w:val="0"/>
          <w:noProof/>
          <w:sz w:val="18"/>
        </w:rPr>
        <w:tab/>
      </w:r>
      <w:r w:rsidRPr="00BB774D">
        <w:rPr>
          <w:b w:val="0"/>
          <w:noProof/>
          <w:sz w:val="18"/>
        </w:rPr>
        <w:fldChar w:fldCharType="begin"/>
      </w:r>
      <w:r w:rsidRPr="00BB774D">
        <w:rPr>
          <w:b w:val="0"/>
          <w:noProof/>
          <w:sz w:val="18"/>
        </w:rPr>
        <w:instrText xml:space="preserve"> PAGEREF _Toc200727473 \h </w:instrText>
      </w:r>
      <w:r w:rsidRPr="00BB774D">
        <w:rPr>
          <w:b w:val="0"/>
          <w:noProof/>
          <w:sz w:val="18"/>
        </w:rPr>
      </w:r>
      <w:r w:rsidRPr="00BB774D">
        <w:rPr>
          <w:b w:val="0"/>
          <w:noProof/>
          <w:sz w:val="18"/>
        </w:rPr>
        <w:fldChar w:fldCharType="separate"/>
      </w:r>
      <w:r w:rsidR="00851444">
        <w:rPr>
          <w:b w:val="0"/>
          <w:noProof/>
          <w:sz w:val="18"/>
        </w:rPr>
        <w:t>395</w:t>
      </w:r>
      <w:r w:rsidRPr="00BB774D">
        <w:rPr>
          <w:b w:val="0"/>
          <w:noProof/>
          <w:sz w:val="18"/>
        </w:rPr>
        <w:fldChar w:fldCharType="end"/>
      </w:r>
    </w:p>
    <w:p w14:paraId="63D4D2C0" w14:textId="4B3A2F0F"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30</w:t>
      </w:r>
      <w:r>
        <w:rPr>
          <w:noProof/>
        </w:rPr>
        <w:tab/>
        <w:t>What this Subdivision is about</w:t>
      </w:r>
      <w:r w:rsidRPr="00BB774D">
        <w:rPr>
          <w:noProof/>
        </w:rPr>
        <w:tab/>
      </w:r>
      <w:r w:rsidRPr="00BB774D">
        <w:rPr>
          <w:noProof/>
        </w:rPr>
        <w:fldChar w:fldCharType="begin"/>
      </w:r>
      <w:r w:rsidRPr="00BB774D">
        <w:rPr>
          <w:noProof/>
        </w:rPr>
        <w:instrText xml:space="preserve"> PAGEREF _Toc200727474 \h </w:instrText>
      </w:r>
      <w:r w:rsidRPr="00BB774D">
        <w:rPr>
          <w:noProof/>
        </w:rPr>
      </w:r>
      <w:r w:rsidRPr="00BB774D">
        <w:rPr>
          <w:noProof/>
        </w:rPr>
        <w:fldChar w:fldCharType="separate"/>
      </w:r>
      <w:r w:rsidR="00851444">
        <w:rPr>
          <w:noProof/>
        </w:rPr>
        <w:t>395</w:t>
      </w:r>
      <w:r w:rsidRPr="00BB774D">
        <w:rPr>
          <w:noProof/>
        </w:rPr>
        <w:fldChar w:fldCharType="end"/>
      </w:r>
    </w:p>
    <w:p w14:paraId="76A5FC51" w14:textId="43194B27"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BB774D">
        <w:rPr>
          <w:b w:val="0"/>
          <w:noProof/>
          <w:sz w:val="18"/>
        </w:rPr>
        <w:tab/>
      </w:r>
      <w:r w:rsidRPr="00BB774D">
        <w:rPr>
          <w:b w:val="0"/>
          <w:noProof/>
          <w:sz w:val="18"/>
        </w:rPr>
        <w:fldChar w:fldCharType="begin"/>
      </w:r>
      <w:r w:rsidRPr="00BB774D">
        <w:rPr>
          <w:b w:val="0"/>
          <w:noProof/>
          <w:sz w:val="18"/>
        </w:rPr>
        <w:instrText xml:space="preserve"> PAGEREF _Toc200727475 \h </w:instrText>
      </w:r>
      <w:r w:rsidRPr="00BB774D">
        <w:rPr>
          <w:b w:val="0"/>
          <w:noProof/>
          <w:sz w:val="18"/>
        </w:rPr>
      </w:r>
      <w:r w:rsidRPr="00BB774D">
        <w:rPr>
          <w:b w:val="0"/>
          <w:noProof/>
          <w:sz w:val="18"/>
        </w:rPr>
        <w:fldChar w:fldCharType="separate"/>
      </w:r>
      <w:r w:rsidR="00851444">
        <w:rPr>
          <w:b w:val="0"/>
          <w:noProof/>
          <w:sz w:val="18"/>
        </w:rPr>
        <w:t>396</w:t>
      </w:r>
      <w:r w:rsidRPr="00BB774D">
        <w:rPr>
          <w:b w:val="0"/>
          <w:noProof/>
          <w:sz w:val="18"/>
        </w:rPr>
        <w:fldChar w:fldCharType="end"/>
      </w:r>
    </w:p>
    <w:p w14:paraId="58CDB732" w14:textId="046DEEB5"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35</w:t>
      </w:r>
      <w:r>
        <w:rPr>
          <w:noProof/>
        </w:rPr>
        <w:tab/>
        <w:t>No deduction for tax loss incurred before bankruptcy</w:t>
      </w:r>
      <w:r w:rsidRPr="00BB774D">
        <w:rPr>
          <w:noProof/>
        </w:rPr>
        <w:tab/>
      </w:r>
      <w:r w:rsidRPr="00BB774D">
        <w:rPr>
          <w:noProof/>
        </w:rPr>
        <w:fldChar w:fldCharType="begin"/>
      </w:r>
      <w:r w:rsidRPr="00BB774D">
        <w:rPr>
          <w:noProof/>
        </w:rPr>
        <w:instrText xml:space="preserve"> PAGEREF _Toc200727476 \h </w:instrText>
      </w:r>
      <w:r w:rsidRPr="00BB774D">
        <w:rPr>
          <w:noProof/>
        </w:rPr>
      </w:r>
      <w:r w:rsidRPr="00BB774D">
        <w:rPr>
          <w:noProof/>
        </w:rPr>
        <w:fldChar w:fldCharType="separate"/>
      </w:r>
      <w:r w:rsidR="00851444">
        <w:rPr>
          <w:noProof/>
        </w:rPr>
        <w:t>396</w:t>
      </w:r>
      <w:r w:rsidRPr="00BB774D">
        <w:rPr>
          <w:noProof/>
        </w:rPr>
        <w:fldChar w:fldCharType="end"/>
      </w:r>
    </w:p>
    <w:p w14:paraId="66F9D819" w14:textId="18B3F949"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40</w:t>
      </w:r>
      <w:r>
        <w:rPr>
          <w:noProof/>
        </w:rPr>
        <w:tab/>
        <w:t>Deduction for amounts paid for debts incurred before bankruptcy</w:t>
      </w:r>
      <w:r w:rsidRPr="00BB774D">
        <w:rPr>
          <w:noProof/>
        </w:rPr>
        <w:tab/>
      </w:r>
      <w:r w:rsidRPr="00BB774D">
        <w:rPr>
          <w:noProof/>
        </w:rPr>
        <w:fldChar w:fldCharType="begin"/>
      </w:r>
      <w:r w:rsidRPr="00BB774D">
        <w:rPr>
          <w:noProof/>
        </w:rPr>
        <w:instrText xml:space="preserve"> PAGEREF _Toc200727477 \h </w:instrText>
      </w:r>
      <w:r w:rsidRPr="00BB774D">
        <w:rPr>
          <w:noProof/>
        </w:rPr>
      </w:r>
      <w:r w:rsidRPr="00BB774D">
        <w:rPr>
          <w:noProof/>
        </w:rPr>
        <w:fldChar w:fldCharType="separate"/>
      </w:r>
      <w:r w:rsidR="00851444">
        <w:rPr>
          <w:noProof/>
        </w:rPr>
        <w:t>396</w:t>
      </w:r>
      <w:r w:rsidRPr="00BB774D">
        <w:rPr>
          <w:noProof/>
        </w:rPr>
        <w:fldChar w:fldCharType="end"/>
      </w:r>
    </w:p>
    <w:p w14:paraId="19E4163E" w14:textId="041B326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45</w:t>
      </w:r>
      <w:r>
        <w:rPr>
          <w:noProof/>
        </w:rPr>
        <w:tab/>
        <w:t>Limit on deductions for amounts paid</w:t>
      </w:r>
      <w:r w:rsidRPr="00BB774D">
        <w:rPr>
          <w:noProof/>
        </w:rPr>
        <w:tab/>
      </w:r>
      <w:r w:rsidRPr="00BB774D">
        <w:rPr>
          <w:noProof/>
        </w:rPr>
        <w:fldChar w:fldCharType="begin"/>
      </w:r>
      <w:r w:rsidRPr="00BB774D">
        <w:rPr>
          <w:noProof/>
        </w:rPr>
        <w:instrText xml:space="preserve"> PAGEREF _Toc200727478 \h </w:instrText>
      </w:r>
      <w:r w:rsidRPr="00BB774D">
        <w:rPr>
          <w:noProof/>
        </w:rPr>
      </w:r>
      <w:r w:rsidRPr="00BB774D">
        <w:rPr>
          <w:noProof/>
        </w:rPr>
        <w:fldChar w:fldCharType="separate"/>
      </w:r>
      <w:r w:rsidR="00851444">
        <w:rPr>
          <w:noProof/>
        </w:rPr>
        <w:t>398</w:t>
      </w:r>
      <w:r w:rsidRPr="00BB774D">
        <w:rPr>
          <w:noProof/>
        </w:rPr>
        <w:fldChar w:fldCharType="end"/>
      </w:r>
    </w:p>
    <w:p w14:paraId="5E361639" w14:textId="3BE02890"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Subdivision 36</w:t>
      </w:r>
      <w:r>
        <w:rPr>
          <w:noProof/>
        </w:rPr>
        <w:noBreakHyphen/>
        <w:t>C—Excess franking offsets</w:t>
      </w:r>
      <w:r w:rsidRPr="00BB774D">
        <w:rPr>
          <w:b w:val="0"/>
          <w:noProof/>
          <w:sz w:val="18"/>
        </w:rPr>
        <w:tab/>
      </w:r>
      <w:r w:rsidRPr="00BB774D">
        <w:rPr>
          <w:b w:val="0"/>
          <w:noProof/>
          <w:sz w:val="18"/>
        </w:rPr>
        <w:fldChar w:fldCharType="begin"/>
      </w:r>
      <w:r w:rsidRPr="00BB774D">
        <w:rPr>
          <w:b w:val="0"/>
          <w:noProof/>
          <w:sz w:val="18"/>
        </w:rPr>
        <w:instrText xml:space="preserve"> PAGEREF _Toc200727479 \h </w:instrText>
      </w:r>
      <w:r w:rsidRPr="00BB774D">
        <w:rPr>
          <w:b w:val="0"/>
          <w:noProof/>
          <w:sz w:val="18"/>
        </w:rPr>
      </w:r>
      <w:r w:rsidRPr="00BB774D">
        <w:rPr>
          <w:b w:val="0"/>
          <w:noProof/>
          <w:sz w:val="18"/>
        </w:rPr>
        <w:fldChar w:fldCharType="separate"/>
      </w:r>
      <w:r w:rsidR="00851444">
        <w:rPr>
          <w:b w:val="0"/>
          <w:noProof/>
          <w:sz w:val="18"/>
        </w:rPr>
        <w:t>399</w:t>
      </w:r>
      <w:r w:rsidRPr="00BB774D">
        <w:rPr>
          <w:b w:val="0"/>
          <w:noProof/>
          <w:sz w:val="18"/>
        </w:rPr>
        <w:fldChar w:fldCharType="end"/>
      </w:r>
    </w:p>
    <w:p w14:paraId="5BFF7068" w14:textId="6BB224DD"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Guide to Subdivision 36</w:t>
      </w:r>
      <w:r>
        <w:rPr>
          <w:noProof/>
        </w:rPr>
        <w:noBreakHyphen/>
        <w:t>C</w:t>
      </w:r>
      <w:r w:rsidRPr="00BB774D">
        <w:rPr>
          <w:b w:val="0"/>
          <w:noProof/>
          <w:sz w:val="18"/>
        </w:rPr>
        <w:tab/>
      </w:r>
      <w:r w:rsidRPr="00BB774D">
        <w:rPr>
          <w:b w:val="0"/>
          <w:noProof/>
          <w:sz w:val="18"/>
        </w:rPr>
        <w:fldChar w:fldCharType="begin"/>
      </w:r>
      <w:r w:rsidRPr="00BB774D">
        <w:rPr>
          <w:b w:val="0"/>
          <w:noProof/>
          <w:sz w:val="18"/>
        </w:rPr>
        <w:instrText xml:space="preserve"> PAGEREF _Toc200727480 \h </w:instrText>
      </w:r>
      <w:r w:rsidRPr="00BB774D">
        <w:rPr>
          <w:b w:val="0"/>
          <w:noProof/>
          <w:sz w:val="18"/>
        </w:rPr>
      </w:r>
      <w:r w:rsidRPr="00BB774D">
        <w:rPr>
          <w:b w:val="0"/>
          <w:noProof/>
          <w:sz w:val="18"/>
        </w:rPr>
        <w:fldChar w:fldCharType="separate"/>
      </w:r>
      <w:r w:rsidR="00851444">
        <w:rPr>
          <w:b w:val="0"/>
          <w:noProof/>
          <w:sz w:val="18"/>
        </w:rPr>
        <w:t>399</w:t>
      </w:r>
      <w:r w:rsidRPr="00BB774D">
        <w:rPr>
          <w:b w:val="0"/>
          <w:noProof/>
          <w:sz w:val="18"/>
        </w:rPr>
        <w:fldChar w:fldCharType="end"/>
      </w:r>
    </w:p>
    <w:p w14:paraId="71882E9A" w14:textId="4000B707"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50</w:t>
      </w:r>
      <w:r>
        <w:rPr>
          <w:noProof/>
        </w:rPr>
        <w:tab/>
        <w:t>What this Subdivision is about</w:t>
      </w:r>
      <w:r w:rsidRPr="00BB774D">
        <w:rPr>
          <w:noProof/>
        </w:rPr>
        <w:tab/>
      </w:r>
      <w:r w:rsidRPr="00BB774D">
        <w:rPr>
          <w:noProof/>
        </w:rPr>
        <w:fldChar w:fldCharType="begin"/>
      </w:r>
      <w:r w:rsidRPr="00BB774D">
        <w:rPr>
          <w:noProof/>
        </w:rPr>
        <w:instrText xml:space="preserve"> PAGEREF _Toc200727481 \h </w:instrText>
      </w:r>
      <w:r w:rsidRPr="00BB774D">
        <w:rPr>
          <w:noProof/>
        </w:rPr>
      </w:r>
      <w:r w:rsidRPr="00BB774D">
        <w:rPr>
          <w:noProof/>
        </w:rPr>
        <w:fldChar w:fldCharType="separate"/>
      </w:r>
      <w:r w:rsidR="00851444">
        <w:rPr>
          <w:noProof/>
        </w:rPr>
        <w:t>399</w:t>
      </w:r>
      <w:r w:rsidRPr="00BB774D">
        <w:rPr>
          <w:noProof/>
        </w:rPr>
        <w:fldChar w:fldCharType="end"/>
      </w:r>
    </w:p>
    <w:p w14:paraId="1070CE92" w14:textId="4D367DF5" w:rsidR="00BB774D" w:rsidRDefault="00BB774D">
      <w:pPr>
        <w:pStyle w:val="TOC4"/>
        <w:rPr>
          <w:rFonts w:asciiTheme="minorHAnsi" w:eastAsiaTheme="minorEastAsia" w:hAnsiTheme="minorHAnsi" w:cstheme="minorBidi"/>
          <w:b w:val="0"/>
          <w:noProof/>
          <w:kern w:val="2"/>
          <w:sz w:val="24"/>
          <w:szCs w:val="24"/>
          <w14:ligatures w14:val="standardContextual"/>
        </w:rPr>
      </w:pPr>
      <w:r>
        <w:rPr>
          <w:noProof/>
        </w:rPr>
        <w:t>Operative provision</w:t>
      </w:r>
      <w:r w:rsidRPr="00BB774D">
        <w:rPr>
          <w:b w:val="0"/>
          <w:noProof/>
          <w:sz w:val="18"/>
        </w:rPr>
        <w:tab/>
      </w:r>
      <w:r w:rsidRPr="00BB774D">
        <w:rPr>
          <w:b w:val="0"/>
          <w:noProof/>
          <w:sz w:val="18"/>
        </w:rPr>
        <w:fldChar w:fldCharType="begin"/>
      </w:r>
      <w:r w:rsidRPr="00BB774D">
        <w:rPr>
          <w:b w:val="0"/>
          <w:noProof/>
          <w:sz w:val="18"/>
        </w:rPr>
        <w:instrText xml:space="preserve"> PAGEREF _Toc200727482 \h </w:instrText>
      </w:r>
      <w:r w:rsidRPr="00BB774D">
        <w:rPr>
          <w:b w:val="0"/>
          <w:noProof/>
          <w:sz w:val="18"/>
        </w:rPr>
      </w:r>
      <w:r w:rsidRPr="00BB774D">
        <w:rPr>
          <w:b w:val="0"/>
          <w:noProof/>
          <w:sz w:val="18"/>
        </w:rPr>
        <w:fldChar w:fldCharType="separate"/>
      </w:r>
      <w:r w:rsidR="00851444">
        <w:rPr>
          <w:b w:val="0"/>
          <w:noProof/>
          <w:sz w:val="18"/>
        </w:rPr>
        <w:t>399</w:t>
      </w:r>
      <w:r w:rsidRPr="00BB774D">
        <w:rPr>
          <w:b w:val="0"/>
          <w:noProof/>
          <w:sz w:val="18"/>
        </w:rPr>
        <w:fldChar w:fldCharType="end"/>
      </w:r>
    </w:p>
    <w:p w14:paraId="52B17DFF" w14:textId="7665D0B4" w:rsidR="00BB774D" w:rsidRDefault="00BB774D">
      <w:pPr>
        <w:pStyle w:val="TOC5"/>
        <w:rPr>
          <w:rFonts w:asciiTheme="minorHAnsi" w:eastAsiaTheme="minorEastAsia" w:hAnsiTheme="minorHAnsi" w:cstheme="minorBidi"/>
          <w:noProof/>
          <w:kern w:val="2"/>
          <w:sz w:val="24"/>
          <w:szCs w:val="24"/>
          <w14:ligatures w14:val="standardContextual"/>
        </w:rPr>
      </w:pPr>
      <w:r>
        <w:rPr>
          <w:noProof/>
        </w:rPr>
        <w:t>36</w:t>
      </w:r>
      <w:r>
        <w:rPr>
          <w:noProof/>
        </w:rPr>
        <w:noBreakHyphen/>
        <w:t>55</w:t>
      </w:r>
      <w:r>
        <w:rPr>
          <w:noProof/>
        </w:rPr>
        <w:tab/>
        <w:t>Converting excess franking offsets into tax loss</w:t>
      </w:r>
      <w:r w:rsidRPr="00BB774D">
        <w:rPr>
          <w:noProof/>
        </w:rPr>
        <w:tab/>
      </w:r>
      <w:r w:rsidRPr="00BB774D">
        <w:rPr>
          <w:noProof/>
        </w:rPr>
        <w:fldChar w:fldCharType="begin"/>
      </w:r>
      <w:r w:rsidRPr="00BB774D">
        <w:rPr>
          <w:noProof/>
        </w:rPr>
        <w:instrText xml:space="preserve"> PAGEREF _Toc200727483 \h </w:instrText>
      </w:r>
      <w:r w:rsidRPr="00BB774D">
        <w:rPr>
          <w:noProof/>
        </w:rPr>
      </w:r>
      <w:r w:rsidRPr="00BB774D">
        <w:rPr>
          <w:noProof/>
        </w:rPr>
        <w:fldChar w:fldCharType="separate"/>
      </w:r>
      <w:r w:rsidR="00851444">
        <w:rPr>
          <w:noProof/>
        </w:rPr>
        <w:t>399</w:t>
      </w:r>
      <w:r w:rsidRPr="00BB774D">
        <w:rPr>
          <w:noProof/>
        </w:rPr>
        <w:fldChar w:fldCharType="end"/>
      </w:r>
    </w:p>
    <w:p w14:paraId="3A0EBA33" w14:textId="7E3B79FF" w:rsidR="00A43CB5" w:rsidRPr="00A05EE9" w:rsidRDefault="0075427D" w:rsidP="009C5D5F">
      <w:pPr>
        <w:tabs>
          <w:tab w:val="left" w:pos="7088"/>
        </w:tabs>
        <w:ind w:right="566"/>
        <w:sectPr w:rsidR="00A43CB5" w:rsidRPr="00A05EE9" w:rsidSect="002745E6">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A05EE9">
        <w:rPr>
          <w:rFonts w:cs="Times New Roman"/>
          <w:sz w:val="18"/>
        </w:rPr>
        <w:fldChar w:fldCharType="end"/>
      </w:r>
    </w:p>
    <w:p w14:paraId="6209FA8F" w14:textId="77777777" w:rsidR="005539A3" w:rsidRPr="00A05EE9" w:rsidRDefault="005539A3" w:rsidP="00A43CB5">
      <w:pPr>
        <w:pStyle w:val="LongT"/>
      </w:pPr>
      <w:r w:rsidRPr="00A05EE9">
        <w:lastRenderedPageBreak/>
        <w:t>An Act about income tax and related matters</w:t>
      </w:r>
      <w:bookmarkStart w:id="0" w:name="opcCurrentPosition"/>
      <w:bookmarkEnd w:id="0"/>
    </w:p>
    <w:p w14:paraId="33DE3D75" w14:textId="77777777" w:rsidR="005539A3" w:rsidRPr="00A05EE9" w:rsidRDefault="005539A3" w:rsidP="00214AF0">
      <w:pPr>
        <w:pStyle w:val="ActHead1"/>
        <w:keepLines w:val="0"/>
        <w:spacing w:before="360"/>
      </w:pPr>
      <w:bookmarkStart w:id="1" w:name="_Toc200726996"/>
      <w:r w:rsidRPr="00A05EE9">
        <w:rPr>
          <w:rStyle w:val="CharChapNo"/>
        </w:rPr>
        <w:t>Chapter</w:t>
      </w:r>
      <w:r w:rsidR="00CE15B8" w:rsidRPr="00A05EE9">
        <w:rPr>
          <w:rStyle w:val="CharChapNo"/>
        </w:rPr>
        <w:t> </w:t>
      </w:r>
      <w:r w:rsidRPr="00A05EE9">
        <w:rPr>
          <w:rStyle w:val="CharChapNo"/>
        </w:rPr>
        <w:t>1</w:t>
      </w:r>
      <w:r w:rsidRPr="00A05EE9">
        <w:t>—</w:t>
      </w:r>
      <w:r w:rsidRPr="00A05EE9">
        <w:rPr>
          <w:rStyle w:val="CharChapText"/>
        </w:rPr>
        <w:t>Introduction and core provisions</w:t>
      </w:r>
      <w:bookmarkEnd w:id="1"/>
    </w:p>
    <w:p w14:paraId="6FE86E7E" w14:textId="683019EA" w:rsidR="005539A3" w:rsidRPr="00A05EE9" w:rsidRDefault="005539A3" w:rsidP="005539A3">
      <w:pPr>
        <w:pStyle w:val="ActHead2"/>
      </w:pPr>
      <w:bookmarkStart w:id="2" w:name="_Toc200726997"/>
      <w:r w:rsidRPr="00A05EE9">
        <w:rPr>
          <w:rStyle w:val="CharPartNo"/>
        </w:rPr>
        <w:t>Part</w:t>
      </w:r>
      <w:r w:rsidR="00CE15B8" w:rsidRPr="00A05EE9">
        <w:rPr>
          <w:rStyle w:val="CharPartNo"/>
        </w:rPr>
        <w:t> </w:t>
      </w:r>
      <w:r w:rsidRPr="00A05EE9">
        <w:rPr>
          <w:rStyle w:val="CharPartNo"/>
        </w:rPr>
        <w:t>1</w:t>
      </w:r>
      <w:r w:rsidR="00E0198C">
        <w:rPr>
          <w:rStyle w:val="CharPartNo"/>
        </w:rPr>
        <w:noBreakHyphen/>
      </w:r>
      <w:r w:rsidRPr="00A05EE9">
        <w:rPr>
          <w:rStyle w:val="CharPartNo"/>
        </w:rPr>
        <w:t>1</w:t>
      </w:r>
      <w:r w:rsidRPr="00A05EE9">
        <w:t>—</w:t>
      </w:r>
      <w:r w:rsidRPr="00A05EE9">
        <w:rPr>
          <w:rStyle w:val="CharPartText"/>
        </w:rPr>
        <w:t>Preliminary</w:t>
      </w:r>
      <w:bookmarkEnd w:id="2"/>
    </w:p>
    <w:p w14:paraId="42E3D26E" w14:textId="77777777" w:rsidR="005539A3" w:rsidRPr="00A05EE9" w:rsidRDefault="005539A3" w:rsidP="005539A3">
      <w:pPr>
        <w:pStyle w:val="ActHead3"/>
      </w:pPr>
      <w:bookmarkStart w:id="3" w:name="_Toc200726998"/>
      <w:r w:rsidRPr="00A05EE9">
        <w:rPr>
          <w:rStyle w:val="CharDivNo"/>
        </w:rPr>
        <w:t>Division</w:t>
      </w:r>
      <w:r w:rsidR="00CE15B8" w:rsidRPr="00A05EE9">
        <w:rPr>
          <w:rStyle w:val="CharDivNo"/>
        </w:rPr>
        <w:t> </w:t>
      </w:r>
      <w:r w:rsidRPr="00A05EE9">
        <w:rPr>
          <w:rStyle w:val="CharDivNo"/>
        </w:rPr>
        <w:t>1</w:t>
      </w:r>
      <w:r w:rsidRPr="00A05EE9">
        <w:t>—</w:t>
      </w:r>
      <w:r w:rsidRPr="00A05EE9">
        <w:rPr>
          <w:rStyle w:val="CharDivText"/>
        </w:rPr>
        <w:t>Preliminary</w:t>
      </w:r>
      <w:bookmarkEnd w:id="3"/>
    </w:p>
    <w:p w14:paraId="390CAD23" w14:textId="77777777" w:rsidR="005539A3" w:rsidRPr="00A05EE9" w:rsidRDefault="005539A3" w:rsidP="005539A3">
      <w:pPr>
        <w:pStyle w:val="TofSectsHeading"/>
      </w:pPr>
      <w:r w:rsidRPr="00A05EE9">
        <w:t>Table of sections</w:t>
      </w:r>
    </w:p>
    <w:p w14:paraId="365AF620" w14:textId="15F3206A" w:rsidR="005539A3" w:rsidRPr="00A05EE9" w:rsidRDefault="005539A3" w:rsidP="005539A3">
      <w:pPr>
        <w:pStyle w:val="TofSectsSection"/>
      </w:pPr>
      <w:r w:rsidRPr="00A05EE9">
        <w:t>1</w:t>
      </w:r>
      <w:r w:rsidR="00E0198C">
        <w:noBreakHyphen/>
      </w:r>
      <w:r w:rsidRPr="00A05EE9">
        <w:t>1</w:t>
      </w:r>
      <w:r w:rsidRPr="00A05EE9">
        <w:tab/>
        <w:t>Short title</w:t>
      </w:r>
    </w:p>
    <w:p w14:paraId="5AA0FE5E" w14:textId="4FF156CB" w:rsidR="005539A3" w:rsidRPr="00A05EE9" w:rsidRDefault="005539A3" w:rsidP="005539A3">
      <w:pPr>
        <w:pStyle w:val="TofSectsSection"/>
      </w:pPr>
      <w:r w:rsidRPr="00A05EE9">
        <w:t>1</w:t>
      </w:r>
      <w:r w:rsidR="00E0198C">
        <w:noBreakHyphen/>
      </w:r>
      <w:r w:rsidRPr="00A05EE9">
        <w:t>2</w:t>
      </w:r>
      <w:r w:rsidRPr="00A05EE9">
        <w:tab/>
        <w:t>Commencement</w:t>
      </w:r>
    </w:p>
    <w:p w14:paraId="6D4B46B2" w14:textId="006A4ACC" w:rsidR="005539A3" w:rsidRPr="00A05EE9" w:rsidRDefault="005539A3" w:rsidP="005539A3">
      <w:pPr>
        <w:pStyle w:val="TofSectsSection"/>
      </w:pPr>
      <w:r w:rsidRPr="00A05EE9">
        <w:t>1</w:t>
      </w:r>
      <w:r w:rsidR="00E0198C">
        <w:noBreakHyphen/>
      </w:r>
      <w:r w:rsidRPr="00A05EE9">
        <w:t>3</w:t>
      </w:r>
      <w:r w:rsidRPr="00A05EE9">
        <w:tab/>
        <w:t>Differences in style not to affect meaning</w:t>
      </w:r>
    </w:p>
    <w:p w14:paraId="7BE3FFBD" w14:textId="6A126170" w:rsidR="00986B25" w:rsidRPr="00A05EE9" w:rsidRDefault="00986B25" w:rsidP="005539A3">
      <w:pPr>
        <w:pStyle w:val="TofSectsSection"/>
      </w:pPr>
      <w:r w:rsidRPr="00A05EE9">
        <w:t>1</w:t>
      </w:r>
      <w:r w:rsidR="00E0198C">
        <w:noBreakHyphen/>
      </w:r>
      <w:r w:rsidRPr="00A05EE9">
        <w:t>4</w:t>
      </w:r>
      <w:r w:rsidRPr="00A05EE9">
        <w:tab/>
        <w:t>Application</w:t>
      </w:r>
    </w:p>
    <w:p w14:paraId="74D6F735" w14:textId="155F0FC9" w:rsidR="005539A3" w:rsidRPr="00A05EE9" w:rsidRDefault="005539A3" w:rsidP="005539A3">
      <w:pPr>
        <w:pStyle w:val="TofSectsSection"/>
      </w:pPr>
      <w:r w:rsidRPr="00A05EE9">
        <w:t>1</w:t>
      </w:r>
      <w:r w:rsidR="00E0198C">
        <w:noBreakHyphen/>
      </w:r>
      <w:r w:rsidRPr="00A05EE9">
        <w:t>7</w:t>
      </w:r>
      <w:r w:rsidRPr="00A05EE9">
        <w:tab/>
        <w:t>Administration of this Act</w:t>
      </w:r>
    </w:p>
    <w:p w14:paraId="75D6AEB3" w14:textId="7A7BF738" w:rsidR="005539A3" w:rsidRPr="00A05EE9" w:rsidRDefault="005539A3" w:rsidP="005539A3">
      <w:pPr>
        <w:pStyle w:val="ActHead5"/>
      </w:pPr>
      <w:bookmarkStart w:id="4" w:name="_Toc200726999"/>
      <w:r w:rsidRPr="00A05EE9">
        <w:rPr>
          <w:rStyle w:val="CharSectno"/>
        </w:rPr>
        <w:t>1</w:t>
      </w:r>
      <w:r w:rsidR="00E0198C">
        <w:rPr>
          <w:rStyle w:val="CharSectno"/>
        </w:rPr>
        <w:noBreakHyphen/>
      </w:r>
      <w:r w:rsidRPr="00A05EE9">
        <w:rPr>
          <w:rStyle w:val="CharSectno"/>
        </w:rPr>
        <w:t>1</w:t>
      </w:r>
      <w:r w:rsidRPr="00A05EE9">
        <w:t xml:space="preserve">  Short title</w:t>
      </w:r>
      <w:bookmarkEnd w:id="4"/>
    </w:p>
    <w:p w14:paraId="47F9125F" w14:textId="77777777" w:rsidR="005539A3" w:rsidRPr="00A05EE9" w:rsidRDefault="005539A3" w:rsidP="005539A3">
      <w:pPr>
        <w:pStyle w:val="subsection"/>
      </w:pPr>
      <w:r w:rsidRPr="00A05EE9">
        <w:tab/>
      </w:r>
      <w:r w:rsidRPr="00A05EE9">
        <w:tab/>
        <w:t xml:space="preserve">This Act may be cited as the </w:t>
      </w:r>
      <w:r w:rsidRPr="00A05EE9">
        <w:rPr>
          <w:i/>
        </w:rPr>
        <w:t>Income Tax Assessment Act 1997</w:t>
      </w:r>
      <w:r w:rsidRPr="00A05EE9">
        <w:t>.</w:t>
      </w:r>
    </w:p>
    <w:p w14:paraId="39429E67" w14:textId="4F1E149B" w:rsidR="005539A3" w:rsidRPr="00A05EE9" w:rsidRDefault="005539A3" w:rsidP="005539A3">
      <w:pPr>
        <w:pStyle w:val="ActHead5"/>
      </w:pPr>
      <w:bookmarkStart w:id="5" w:name="_Toc200727000"/>
      <w:r w:rsidRPr="00A05EE9">
        <w:rPr>
          <w:rStyle w:val="CharSectno"/>
        </w:rPr>
        <w:t>1</w:t>
      </w:r>
      <w:r w:rsidR="00E0198C">
        <w:rPr>
          <w:rStyle w:val="CharSectno"/>
        </w:rPr>
        <w:noBreakHyphen/>
      </w:r>
      <w:r w:rsidRPr="00A05EE9">
        <w:rPr>
          <w:rStyle w:val="CharSectno"/>
        </w:rPr>
        <w:t>2</w:t>
      </w:r>
      <w:r w:rsidRPr="00A05EE9">
        <w:t xml:space="preserve">  Commencement</w:t>
      </w:r>
      <w:bookmarkEnd w:id="5"/>
    </w:p>
    <w:p w14:paraId="4BC3B1BB" w14:textId="77777777" w:rsidR="005539A3" w:rsidRPr="00A05EE9" w:rsidRDefault="005539A3" w:rsidP="005539A3">
      <w:pPr>
        <w:pStyle w:val="subsection"/>
      </w:pPr>
      <w:r w:rsidRPr="00A05EE9">
        <w:tab/>
      </w:r>
      <w:r w:rsidRPr="00A05EE9">
        <w:tab/>
        <w:t xml:space="preserve">This Act commences on </w:t>
      </w:r>
      <w:r w:rsidR="006D7026" w:rsidRPr="00A05EE9">
        <w:t>1 July</w:t>
      </w:r>
      <w:r w:rsidRPr="00A05EE9">
        <w:t xml:space="preserve"> 1997.</w:t>
      </w:r>
    </w:p>
    <w:p w14:paraId="2D862462" w14:textId="02B94B5F" w:rsidR="005539A3" w:rsidRPr="00A05EE9" w:rsidRDefault="005539A3" w:rsidP="005539A3">
      <w:pPr>
        <w:pStyle w:val="ActHead5"/>
      </w:pPr>
      <w:bookmarkStart w:id="6" w:name="_Toc200727001"/>
      <w:r w:rsidRPr="00A05EE9">
        <w:rPr>
          <w:rStyle w:val="CharSectno"/>
        </w:rPr>
        <w:t>1</w:t>
      </w:r>
      <w:r w:rsidR="00E0198C">
        <w:rPr>
          <w:rStyle w:val="CharSectno"/>
        </w:rPr>
        <w:noBreakHyphen/>
      </w:r>
      <w:r w:rsidRPr="00A05EE9">
        <w:rPr>
          <w:rStyle w:val="CharSectno"/>
        </w:rPr>
        <w:t>3</w:t>
      </w:r>
      <w:r w:rsidRPr="00A05EE9">
        <w:t xml:space="preserve">  Differences in style not to affect meaning</w:t>
      </w:r>
      <w:bookmarkEnd w:id="6"/>
    </w:p>
    <w:p w14:paraId="0E2E8817" w14:textId="77777777" w:rsidR="005539A3" w:rsidRPr="00A05EE9" w:rsidRDefault="005539A3" w:rsidP="005539A3">
      <w:pPr>
        <w:pStyle w:val="subsection"/>
      </w:pPr>
      <w:r w:rsidRPr="00A05EE9">
        <w:tab/>
        <w:t>(1)</w:t>
      </w:r>
      <w:r w:rsidRPr="00A05EE9">
        <w:tab/>
        <w:t xml:space="preserve">This Act contains provisions of the </w:t>
      </w:r>
      <w:r w:rsidRPr="00A05EE9">
        <w:rPr>
          <w:i/>
        </w:rPr>
        <w:t>Income Tax Assessment Act 1936</w:t>
      </w:r>
      <w:r w:rsidRPr="00A05EE9">
        <w:t xml:space="preserve"> in a rewritten form. </w:t>
      </w:r>
    </w:p>
    <w:p w14:paraId="2A278E95" w14:textId="77777777" w:rsidR="005539A3" w:rsidRPr="00A05EE9" w:rsidRDefault="005539A3" w:rsidP="005539A3">
      <w:pPr>
        <w:pStyle w:val="subsection"/>
      </w:pPr>
      <w:r w:rsidRPr="00A05EE9">
        <w:tab/>
        <w:t>(2)</w:t>
      </w:r>
      <w:r w:rsidRPr="00A05EE9">
        <w:tab/>
        <w:t>If:</w:t>
      </w:r>
    </w:p>
    <w:p w14:paraId="4A95B4C2" w14:textId="77777777" w:rsidR="005539A3" w:rsidRPr="00A05EE9" w:rsidRDefault="005539A3" w:rsidP="005539A3">
      <w:pPr>
        <w:pStyle w:val="paragraph"/>
      </w:pPr>
      <w:r w:rsidRPr="00A05EE9">
        <w:tab/>
        <w:t>(a)</w:t>
      </w:r>
      <w:r w:rsidRPr="00A05EE9">
        <w:tab/>
        <w:t>that Act expressed an idea in a particular form of words; and</w:t>
      </w:r>
    </w:p>
    <w:p w14:paraId="6C444D04" w14:textId="77777777" w:rsidR="005539A3" w:rsidRPr="00A05EE9" w:rsidRDefault="005539A3" w:rsidP="005539A3">
      <w:pPr>
        <w:pStyle w:val="paragraph"/>
      </w:pPr>
      <w:r w:rsidRPr="00A05EE9">
        <w:tab/>
        <w:t>(b)</w:t>
      </w:r>
      <w:r w:rsidRPr="00A05EE9">
        <w:tab/>
        <w:t>this Act appears to have expressed the same idea in a different form of words in order to use a clearer or simpler style;</w:t>
      </w:r>
    </w:p>
    <w:p w14:paraId="134B8ACB" w14:textId="77777777" w:rsidR="005539A3" w:rsidRPr="00A05EE9" w:rsidRDefault="005539A3" w:rsidP="005539A3">
      <w:pPr>
        <w:pStyle w:val="subsection2"/>
      </w:pPr>
      <w:r w:rsidRPr="00A05EE9">
        <w:t>the ideas are not to be taken to be different just because different forms of words were used.</w:t>
      </w:r>
    </w:p>
    <w:p w14:paraId="5418366E" w14:textId="39D7925B" w:rsidR="005539A3" w:rsidRPr="00A05EE9" w:rsidRDefault="005539A3" w:rsidP="00D87C87">
      <w:pPr>
        <w:pStyle w:val="notetext"/>
        <w:keepNext/>
        <w:keepLines/>
      </w:pPr>
      <w:r w:rsidRPr="00A05EE9">
        <w:lastRenderedPageBreak/>
        <w:t>Note:</w:t>
      </w:r>
      <w:r w:rsidRPr="00A05EE9">
        <w:tab/>
        <w:t xml:space="preserve">A public or private ruling about a provision of the </w:t>
      </w:r>
      <w:r w:rsidRPr="00A05EE9">
        <w:rPr>
          <w:i/>
        </w:rPr>
        <w:t>Income Tax Assessment Act 1936</w:t>
      </w:r>
      <w:r w:rsidRPr="00A05EE9">
        <w:t xml:space="preserve"> is taken also to be a ruling about the corresponding provision of this Act, so far as the 2 provisions express the same ideas: see section</w:t>
      </w:r>
      <w:r w:rsidR="00CE15B8" w:rsidRPr="00A05EE9">
        <w:t> </w:t>
      </w:r>
      <w:r w:rsidRPr="00A05EE9">
        <w:t>357</w:t>
      </w:r>
      <w:r w:rsidR="00E0198C">
        <w:noBreakHyphen/>
      </w:r>
      <w:r w:rsidRPr="00A05EE9">
        <w:t>85 in Schedule</w:t>
      </w:r>
      <w:r w:rsidR="00CE15B8" w:rsidRPr="00A05EE9">
        <w:t> </w:t>
      </w:r>
      <w:r w:rsidRPr="00A05EE9">
        <w:t xml:space="preserve">1 to the </w:t>
      </w:r>
      <w:r w:rsidRPr="00A05EE9">
        <w:rPr>
          <w:i/>
        </w:rPr>
        <w:t>Taxation Administration Act 1953</w:t>
      </w:r>
      <w:r w:rsidRPr="00A05EE9">
        <w:t>.</w:t>
      </w:r>
    </w:p>
    <w:p w14:paraId="3FED0C01" w14:textId="5EE65262" w:rsidR="00691A97" w:rsidRPr="00A05EE9" w:rsidRDefault="00691A97" w:rsidP="00691A97">
      <w:pPr>
        <w:pStyle w:val="ActHead5"/>
      </w:pPr>
      <w:bookmarkStart w:id="7" w:name="_Toc200727002"/>
      <w:r w:rsidRPr="00A05EE9">
        <w:rPr>
          <w:rStyle w:val="CharSectno"/>
        </w:rPr>
        <w:t>1</w:t>
      </w:r>
      <w:r w:rsidR="00E0198C">
        <w:rPr>
          <w:rStyle w:val="CharSectno"/>
        </w:rPr>
        <w:noBreakHyphen/>
      </w:r>
      <w:r w:rsidRPr="00A05EE9">
        <w:rPr>
          <w:rStyle w:val="CharSectno"/>
        </w:rPr>
        <w:t>4</w:t>
      </w:r>
      <w:r w:rsidRPr="00A05EE9">
        <w:t xml:space="preserve">  Application</w:t>
      </w:r>
      <w:bookmarkEnd w:id="7"/>
    </w:p>
    <w:p w14:paraId="03F24760" w14:textId="77777777" w:rsidR="00691A97" w:rsidRPr="00A05EE9" w:rsidRDefault="00691A97" w:rsidP="00691A97">
      <w:pPr>
        <w:pStyle w:val="subsection"/>
      </w:pPr>
      <w:r w:rsidRPr="00A05EE9">
        <w:tab/>
      </w:r>
      <w:r w:rsidRPr="00A05EE9">
        <w:tab/>
        <w:t xml:space="preserve">This Act extends to every external Territory referred to in the definition of </w:t>
      </w:r>
      <w:r w:rsidRPr="00A05EE9">
        <w:rPr>
          <w:b/>
          <w:i/>
        </w:rPr>
        <w:t>Australia</w:t>
      </w:r>
      <w:r w:rsidRPr="00A05EE9">
        <w:t>.</w:t>
      </w:r>
    </w:p>
    <w:p w14:paraId="00A8EC85" w14:textId="7B8E5E7E" w:rsidR="005539A3" w:rsidRPr="00A05EE9" w:rsidRDefault="005539A3" w:rsidP="005539A3">
      <w:pPr>
        <w:pStyle w:val="ActHead5"/>
      </w:pPr>
      <w:bookmarkStart w:id="8" w:name="_Toc200727003"/>
      <w:r w:rsidRPr="00A05EE9">
        <w:rPr>
          <w:rStyle w:val="CharSectno"/>
        </w:rPr>
        <w:t>1</w:t>
      </w:r>
      <w:r w:rsidR="00E0198C">
        <w:rPr>
          <w:rStyle w:val="CharSectno"/>
        </w:rPr>
        <w:noBreakHyphen/>
      </w:r>
      <w:r w:rsidRPr="00A05EE9">
        <w:rPr>
          <w:rStyle w:val="CharSectno"/>
        </w:rPr>
        <w:t>7</w:t>
      </w:r>
      <w:r w:rsidRPr="00A05EE9">
        <w:t xml:space="preserve">  Administration of this Act</w:t>
      </w:r>
      <w:bookmarkEnd w:id="8"/>
    </w:p>
    <w:p w14:paraId="6B865818" w14:textId="77777777" w:rsidR="005539A3" w:rsidRPr="00A05EE9" w:rsidRDefault="005539A3" w:rsidP="005539A3">
      <w:pPr>
        <w:pStyle w:val="subsection"/>
      </w:pPr>
      <w:r w:rsidRPr="00A05EE9">
        <w:tab/>
      </w:r>
      <w:r w:rsidRPr="00A05EE9">
        <w:tab/>
        <w:t>The Commissioner has the general administration of this Act.</w:t>
      </w:r>
    </w:p>
    <w:p w14:paraId="1BEE9040" w14:textId="77777777" w:rsidR="005539A3" w:rsidRPr="00A05EE9" w:rsidRDefault="005539A3" w:rsidP="005539A3">
      <w:pPr>
        <w:pStyle w:val="notetext"/>
      </w:pPr>
      <w:r w:rsidRPr="00A05EE9">
        <w:t>Note:</w:t>
      </w:r>
      <w:r w:rsidRPr="00A05EE9">
        <w:tab/>
        <w:t>An effect of this provision is that people who acquire information under this Act are subject to the confidentiality obligations and exceptions in Division</w:t>
      </w:r>
      <w:r w:rsidR="00CE15B8" w:rsidRPr="00A05EE9">
        <w:t> </w:t>
      </w:r>
      <w:r w:rsidRPr="00A05EE9">
        <w:t>355 in Schedule</w:t>
      </w:r>
      <w:r w:rsidR="00CE15B8" w:rsidRPr="00A05EE9">
        <w:t> </w:t>
      </w:r>
      <w:r w:rsidRPr="00A05EE9">
        <w:t xml:space="preserve">1 to the </w:t>
      </w:r>
      <w:r w:rsidRPr="00A05EE9">
        <w:rPr>
          <w:i/>
        </w:rPr>
        <w:t>Taxation Administration Act 1953</w:t>
      </w:r>
      <w:r w:rsidRPr="00A05EE9">
        <w:t>.</w:t>
      </w:r>
    </w:p>
    <w:p w14:paraId="2A20AC1C" w14:textId="526F4910" w:rsidR="005539A3" w:rsidRPr="00A05EE9" w:rsidRDefault="005539A3" w:rsidP="00B2135A">
      <w:pPr>
        <w:pStyle w:val="ActHead2"/>
        <w:pageBreakBefore/>
      </w:pPr>
      <w:bookmarkStart w:id="9" w:name="_Toc200727004"/>
      <w:r w:rsidRPr="00A05EE9">
        <w:rPr>
          <w:rStyle w:val="CharPartNo"/>
        </w:rPr>
        <w:lastRenderedPageBreak/>
        <w:t>Part</w:t>
      </w:r>
      <w:r w:rsidR="00CE15B8" w:rsidRPr="00A05EE9">
        <w:rPr>
          <w:rStyle w:val="CharPartNo"/>
        </w:rPr>
        <w:t> </w:t>
      </w:r>
      <w:r w:rsidRPr="00A05EE9">
        <w:rPr>
          <w:rStyle w:val="CharPartNo"/>
        </w:rPr>
        <w:t>1</w:t>
      </w:r>
      <w:r w:rsidR="00E0198C">
        <w:rPr>
          <w:rStyle w:val="CharPartNo"/>
        </w:rPr>
        <w:noBreakHyphen/>
      </w:r>
      <w:r w:rsidRPr="00A05EE9">
        <w:rPr>
          <w:rStyle w:val="CharPartNo"/>
        </w:rPr>
        <w:t>2</w:t>
      </w:r>
      <w:r w:rsidRPr="00A05EE9">
        <w:t>—</w:t>
      </w:r>
      <w:r w:rsidRPr="00A05EE9">
        <w:rPr>
          <w:rStyle w:val="CharPartText"/>
        </w:rPr>
        <w:t>A Guide to this Act</w:t>
      </w:r>
      <w:bookmarkEnd w:id="9"/>
    </w:p>
    <w:p w14:paraId="4277853D" w14:textId="77777777" w:rsidR="005539A3" w:rsidRPr="00A05EE9" w:rsidRDefault="005539A3" w:rsidP="005539A3">
      <w:pPr>
        <w:pStyle w:val="ActHead3"/>
      </w:pPr>
      <w:bookmarkStart w:id="10" w:name="_Toc200727005"/>
      <w:r w:rsidRPr="00A05EE9">
        <w:rPr>
          <w:rStyle w:val="CharDivNo"/>
        </w:rPr>
        <w:t>Division</w:t>
      </w:r>
      <w:r w:rsidR="00CE15B8" w:rsidRPr="00A05EE9">
        <w:rPr>
          <w:rStyle w:val="CharDivNo"/>
        </w:rPr>
        <w:t> </w:t>
      </w:r>
      <w:r w:rsidRPr="00A05EE9">
        <w:rPr>
          <w:rStyle w:val="CharDivNo"/>
        </w:rPr>
        <w:t>2</w:t>
      </w:r>
      <w:r w:rsidRPr="00A05EE9">
        <w:t>—</w:t>
      </w:r>
      <w:r w:rsidRPr="00A05EE9">
        <w:rPr>
          <w:rStyle w:val="CharDivText"/>
        </w:rPr>
        <w:t>How to use this Act</w:t>
      </w:r>
      <w:bookmarkEnd w:id="10"/>
    </w:p>
    <w:p w14:paraId="7E3F518B" w14:textId="77777777" w:rsidR="005539A3" w:rsidRPr="00A05EE9" w:rsidRDefault="005539A3" w:rsidP="005539A3">
      <w:pPr>
        <w:pStyle w:val="TofSectsHeading"/>
      </w:pPr>
      <w:r w:rsidRPr="00A05EE9">
        <w:t>Table of Subdivisions</w:t>
      </w:r>
    </w:p>
    <w:p w14:paraId="5E284046" w14:textId="5285DC1E" w:rsidR="005539A3" w:rsidRPr="00A05EE9" w:rsidRDefault="005539A3" w:rsidP="005539A3">
      <w:pPr>
        <w:pStyle w:val="TofSectsSubdiv"/>
      </w:pPr>
      <w:r w:rsidRPr="00A05EE9">
        <w:t>2</w:t>
      </w:r>
      <w:r w:rsidR="00E0198C">
        <w:noBreakHyphen/>
      </w:r>
      <w:r w:rsidRPr="00A05EE9">
        <w:t>A</w:t>
      </w:r>
      <w:r w:rsidRPr="00A05EE9">
        <w:tab/>
        <w:t>How to find your way around</w:t>
      </w:r>
    </w:p>
    <w:p w14:paraId="4936A428" w14:textId="4698B1FF" w:rsidR="005539A3" w:rsidRPr="00A05EE9" w:rsidRDefault="005539A3" w:rsidP="005539A3">
      <w:pPr>
        <w:pStyle w:val="TofSectsSubdiv"/>
      </w:pPr>
      <w:r w:rsidRPr="00A05EE9">
        <w:t>2</w:t>
      </w:r>
      <w:r w:rsidR="00E0198C">
        <w:noBreakHyphen/>
      </w:r>
      <w:r w:rsidRPr="00A05EE9">
        <w:t>B</w:t>
      </w:r>
      <w:r w:rsidRPr="00A05EE9">
        <w:tab/>
        <w:t>How the Act is arranged</w:t>
      </w:r>
    </w:p>
    <w:p w14:paraId="50446D7E" w14:textId="47097519" w:rsidR="005539A3" w:rsidRPr="00A05EE9" w:rsidRDefault="005539A3" w:rsidP="005539A3">
      <w:pPr>
        <w:pStyle w:val="TofSectsSubdiv"/>
      </w:pPr>
      <w:r w:rsidRPr="00A05EE9">
        <w:t>2</w:t>
      </w:r>
      <w:r w:rsidR="00E0198C">
        <w:noBreakHyphen/>
      </w:r>
      <w:r w:rsidRPr="00A05EE9">
        <w:t>C</w:t>
      </w:r>
      <w:r w:rsidRPr="00A05EE9">
        <w:tab/>
        <w:t>How to identify defined terms and find the definitions</w:t>
      </w:r>
    </w:p>
    <w:p w14:paraId="6C29683E" w14:textId="73C34256" w:rsidR="005539A3" w:rsidRPr="00A05EE9" w:rsidRDefault="005539A3" w:rsidP="005539A3">
      <w:pPr>
        <w:pStyle w:val="TofSectsSubdiv"/>
      </w:pPr>
      <w:r w:rsidRPr="00A05EE9">
        <w:t>2</w:t>
      </w:r>
      <w:r w:rsidR="00E0198C">
        <w:noBreakHyphen/>
      </w:r>
      <w:r w:rsidRPr="00A05EE9">
        <w:t>D</w:t>
      </w:r>
      <w:r w:rsidRPr="00A05EE9">
        <w:tab/>
        <w:t>The numbering system</w:t>
      </w:r>
    </w:p>
    <w:p w14:paraId="0B90FAD4" w14:textId="5515DCE2" w:rsidR="005539A3" w:rsidRPr="00A05EE9" w:rsidRDefault="005539A3" w:rsidP="005539A3">
      <w:pPr>
        <w:pStyle w:val="TofSectsSubdiv"/>
      </w:pPr>
      <w:r w:rsidRPr="00A05EE9">
        <w:t>2</w:t>
      </w:r>
      <w:r w:rsidR="00E0198C">
        <w:noBreakHyphen/>
      </w:r>
      <w:r w:rsidRPr="00A05EE9">
        <w:t>E</w:t>
      </w:r>
      <w:r w:rsidRPr="00A05EE9">
        <w:tab/>
        <w:t>Status of Guides and other non</w:t>
      </w:r>
      <w:r w:rsidR="00E0198C">
        <w:noBreakHyphen/>
      </w:r>
      <w:r w:rsidRPr="00A05EE9">
        <w:t>operative material</w:t>
      </w:r>
    </w:p>
    <w:p w14:paraId="53F3447F" w14:textId="7FC3C7E6" w:rsidR="005539A3" w:rsidRPr="00A05EE9" w:rsidRDefault="005539A3" w:rsidP="005539A3">
      <w:pPr>
        <w:pStyle w:val="ActHead4"/>
      </w:pPr>
      <w:bookmarkStart w:id="11" w:name="_Toc200727006"/>
      <w:r w:rsidRPr="00A05EE9">
        <w:rPr>
          <w:rStyle w:val="CharSubdNo"/>
        </w:rPr>
        <w:t>Subdivision</w:t>
      </w:r>
      <w:r w:rsidR="00CE15B8" w:rsidRPr="00A05EE9">
        <w:rPr>
          <w:rStyle w:val="CharSubdNo"/>
        </w:rPr>
        <w:t> </w:t>
      </w:r>
      <w:r w:rsidRPr="00A05EE9">
        <w:rPr>
          <w:rStyle w:val="CharSubdNo"/>
        </w:rPr>
        <w:t>2</w:t>
      </w:r>
      <w:r w:rsidR="00E0198C">
        <w:rPr>
          <w:rStyle w:val="CharSubdNo"/>
        </w:rPr>
        <w:noBreakHyphen/>
      </w:r>
      <w:r w:rsidRPr="00A05EE9">
        <w:rPr>
          <w:rStyle w:val="CharSubdNo"/>
        </w:rPr>
        <w:t>A</w:t>
      </w:r>
      <w:r w:rsidRPr="00A05EE9">
        <w:t>—</w:t>
      </w:r>
      <w:r w:rsidRPr="00A05EE9">
        <w:rPr>
          <w:rStyle w:val="CharSubdText"/>
        </w:rPr>
        <w:t>How to find your way around</w:t>
      </w:r>
      <w:bookmarkEnd w:id="11"/>
    </w:p>
    <w:p w14:paraId="36979FCB" w14:textId="319C372D" w:rsidR="005539A3" w:rsidRPr="00A05EE9" w:rsidRDefault="005539A3" w:rsidP="005539A3">
      <w:pPr>
        <w:pStyle w:val="ActHead5"/>
      </w:pPr>
      <w:bookmarkStart w:id="12" w:name="_Toc200727007"/>
      <w:r w:rsidRPr="00A05EE9">
        <w:rPr>
          <w:rStyle w:val="CharSectno"/>
        </w:rPr>
        <w:t>2</w:t>
      </w:r>
      <w:r w:rsidR="00E0198C">
        <w:rPr>
          <w:rStyle w:val="CharSectno"/>
        </w:rPr>
        <w:noBreakHyphen/>
      </w:r>
      <w:r w:rsidRPr="00A05EE9">
        <w:rPr>
          <w:rStyle w:val="CharSectno"/>
        </w:rPr>
        <w:t>1</w:t>
      </w:r>
      <w:r w:rsidRPr="00A05EE9">
        <w:t xml:space="preserve">  The design</w:t>
      </w:r>
      <w:bookmarkEnd w:id="12"/>
    </w:p>
    <w:p w14:paraId="71D9F88C" w14:textId="77777777" w:rsidR="005539A3" w:rsidRPr="00A05EE9" w:rsidRDefault="005539A3" w:rsidP="005539A3">
      <w:pPr>
        <w:pStyle w:val="subsection"/>
      </w:pPr>
      <w:r w:rsidRPr="00A05EE9">
        <w:tab/>
      </w:r>
      <w:r w:rsidRPr="00A05EE9">
        <w:tab/>
        <w:t>This Act is designed to help you identify accurately and quickly the provisions that are relevant to your purpose in reading the income tax law.</w:t>
      </w:r>
    </w:p>
    <w:p w14:paraId="52210FD7" w14:textId="77777777" w:rsidR="005539A3" w:rsidRPr="00A05EE9" w:rsidRDefault="005539A3" w:rsidP="005539A3">
      <w:pPr>
        <w:pStyle w:val="subsection"/>
      </w:pPr>
      <w:r w:rsidRPr="00A05EE9">
        <w:tab/>
      </w:r>
      <w:r w:rsidRPr="00A05EE9">
        <w:tab/>
        <w:t>The Act contains tables, diagrams and signposts to help you navigate your way.</w:t>
      </w:r>
    </w:p>
    <w:p w14:paraId="5969840B" w14:textId="77777777" w:rsidR="005539A3" w:rsidRPr="00A05EE9" w:rsidRDefault="005539A3" w:rsidP="005539A3">
      <w:pPr>
        <w:pStyle w:val="subsection"/>
      </w:pPr>
      <w:r w:rsidRPr="00A05EE9">
        <w:tab/>
      </w:r>
      <w:r w:rsidRPr="00A05EE9">
        <w:tab/>
        <w:t>You can start at Division</w:t>
      </w:r>
      <w:r w:rsidR="00CE15B8" w:rsidRPr="00A05EE9">
        <w:t> </w:t>
      </w:r>
      <w:r w:rsidRPr="00A05EE9">
        <w:t>3 (What this Act is about) and follow the signposts as far into the Act as you need to go. You may also encounter signposts to several areas of the law that are relevant to you. Each one should be followed.</w:t>
      </w:r>
    </w:p>
    <w:p w14:paraId="3FFB8B23" w14:textId="77777777" w:rsidR="005539A3" w:rsidRPr="00A05EE9" w:rsidRDefault="005539A3" w:rsidP="005539A3">
      <w:pPr>
        <w:pStyle w:val="subsection"/>
      </w:pPr>
      <w:r w:rsidRPr="00A05EE9">
        <w:tab/>
      </w:r>
      <w:r w:rsidRPr="00A05EE9">
        <w:tab/>
        <w:t xml:space="preserve">Sometimes they will lead down through several levels of detail. At each successive level, the rules are structured in a similar way. They will often be preceded by a Guide to the rules at that level. The rules themselves will usually deal first with the general or most common case and then with the more particular or special cases. </w:t>
      </w:r>
    </w:p>
    <w:p w14:paraId="3015A232" w14:textId="3A7C12E4" w:rsidR="005539A3" w:rsidRPr="00A05EE9" w:rsidRDefault="005539A3" w:rsidP="005539A3">
      <w:pPr>
        <w:pStyle w:val="ActHead4"/>
      </w:pPr>
      <w:bookmarkStart w:id="13" w:name="_Toc200727008"/>
      <w:r w:rsidRPr="00A05EE9">
        <w:rPr>
          <w:rStyle w:val="CharSubdNo"/>
        </w:rPr>
        <w:lastRenderedPageBreak/>
        <w:t>Subdivision</w:t>
      </w:r>
      <w:r w:rsidR="00CE15B8" w:rsidRPr="00A05EE9">
        <w:rPr>
          <w:rStyle w:val="CharSubdNo"/>
        </w:rPr>
        <w:t> </w:t>
      </w:r>
      <w:r w:rsidRPr="00A05EE9">
        <w:rPr>
          <w:rStyle w:val="CharSubdNo"/>
        </w:rPr>
        <w:t>2</w:t>
      </w:r>
      <w:r w:rsidR="00E0198C">
        <w:rPr>
          <w:rStyle w:val="CharSubdNo"/>
        </w:rPr>
        <w:noBreakHyphen/>
      </w:r>
      <w:r w:rsidRPr="00A05EE9">
        <w:rPr>
          <w:rStyle w:val="CharSubdNo"/>
        </w:rPr>
        <w:t>B</w:t>
      </w:r>
      <w:r w:rsidRPr="00A05EE9">
        <w:t>—</w:t>
      </w:r>
      <w:r w:rsidRPr="00A05EE9">
        <w:rPr>
          <w:rStyle w:val="CharSubdText"/>
        </w:rPr>
        <w:t>How the Act is arranged</w:t>
      </w:r>
      <w:bookmarkEnd w:id="13"/>
    </w:p>
    <w:p w14:paraId="48FC21E5" w14:textId="00D05440" w:rsidR="005539A3" w:rsidRPr="00A05EE9" w:rsidRDefault="005539A3" w:rsidP="005539A3">
      <w:pPr>
        <w:pStyle w:val="ActHead5"/>
      </w:pPr>
      <w:bookmarkStart w:id="14" w:name="_Toc200727009"/>
      <w:bookmarkStart w:id="15" w:name="_Hlk104292064"/>
      <w:r w:rsidRPr="00A05EE9">
        <w:rPr>
          <w:rStyle w:val="CharSectno"/>
        </w:rPr>
        <w:t>2</w:t>
      </w:r>
      <w:r w:rsidR="00E0198C">
        <w:rPr>
          <w:rStyle w:val="CharSectno"/>
        </w:rPr>
        <w:noBreakHyphen/>
      </w:r>
      <w:r w:rsidRPr="00A05EE9">
        <w:rPr>
          <w:rStyle w:val="CharSectno"/>
        </w:rPr>
        <w:t>5</w:t>
      </w:r>
      <w:r w:rsidRPr="00A05EE9">
        <w:t xml:space="preserve">  The pyramid</w:t>
      </w:r>
      <w:bookmarkEnd w:id="14"/>
    </w:p>
    <w:p w14:paraId="0BAD1DD8" w14:textId="77777777" w:rsidR="005539A3" w:rsidRPr="00A05EE9" w:rsidRDefault="005539A3" w:rsidP="005539A3">
      <w:pPr>
        <w:pStyle w:val="subsection"/>
      </w:pPr>
      <w:r w:rsidRPr="00A05EE9">
        <w:tab/>
      </w:r>
      <w:r w:rsidRPr="00A05EE9">
        <w:tab/>
        <w:t>This Act is arranged in a way that reflects the principle of moving from the general case to the particular.</w:t>
      </w:r>
    </w:p>
    <w:p w14:paraId="0B5E9E2C" w14:textId="77777777" w:rsidR="005539A3" w:rsidRPr="00A05EE9" w:rsidRDefault="005539A3" w:rsidP="005539A3">
      <w:pPr>
        <w:pStyle w:val="subsection"/>
      </w:pPr>
      <w:r w:rsidRPr="00A05EE9">
        <w:tab/>
      </w:r>
      <w:r w:rsidRPr="00A05EE9">
        <w:tab/>
        <w:t>In this respect, the conceptual structure of the Act is something like a pyramid. The pyramid shape illustrates the way the income tax law is organised, moving down from the central or core provisions at the top of the pyramid, to general rules of wide application and then to the more specialised topics.</w:t>
      </w:r>
    </w:p>
    <w:p w14:paraId="47E6A206" w14:textId="77777777" w:rsidR="005539A3" w:rsidRPr="00A05EE9" w:rsidRDefault="005539A3" w:rsidP="00E80EED"/>
    <w:p w14:paraId="75E2A82D" w14:textId="77777777" w:rsidR="005539A3" w:rsidRPr="00A05EE9" w:rsidRDefault="005539A3" w:rsidP="005539A3">
      <w:pPr>
        <w:tabs>
          <w:tab w:val="left" w:pos="7040"/>
        </w:tabs>
        <w:ind w:left="1080"/>
      </w:pPr>
      <w:r w:rsidRPr="00A05EE9">
        <w:rPr>
          <w:noProof/>
          <w:lang w:eastAsia="en-AU"/>
        </w:rPr>
        <w:drawing>
          <wp:inline distT="0" distB="0" distL="0" distR="0" wp14:anchorId="4F945087" wp14:editId="07E23944">
            <wp:extent cx="3886200" cy="2781300"/>
            <wp:effectExtent l="0" t="0" r="0" b="0"/>
            <wp:docPr id="15" name="Picture 15" descr="Chart showing a pyramid consisting of four levels. From the top down, the levels are: Core Provisions (Checklists), General Provisions, Specialist Groupings (including, as examples only, Corporate taxpayers and corporate distributions, rules for particular industries and occupations, international aspects of income taxation, financial transactions and superannuation), and Administration (Dictionary of terms and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86200" cy="2781300"/>
                    </a:xfrm>
                    <a:prstGeom prst="rect">
                      <a:avLst/>
                    </a:prstGeom>
                    <a:noFill/>
                    <a:ln>
                      <a:noFill/>
                    </a:ln>
                  </pic:spPr>
                </pic:pic>
              </a:graphicData>
            </a:graphic>
          </wp:inline>
        </w:drawing>
      </w:r>
    </w:p>
    <w:p w14:paraId="135ACB0C" w14:textId="77777777" w:rsidR="005539A3" w:rsidRPr="00A05EE9" w:rsidRDefault="005539A3" w:rsidP="005539A3">
      <w:pPr>
        <w:ind w:left="1080"/>
      </w:pPr>
    </w:p>
    <w:p w14:paraId="1D2C5936" w14:textId="77777777" w:rsidR="005539A3" w:rsidRPr="00A05EE9" w:rsidRDefault="005539A3" w:rsidP="005539A3">
      <w:pPr>
        <w:pStyle w:val="notetext"/>
      </w:pPr>
      <w:r w:rsidRPr="00A05EE9">
        <w:t>Note:</w:t>
      </w:r>
      <w:r w:rsidRPr="00A05EE9">
        <w:tab/>
        <w:t xml:space="preserve">The </w:t>
      </w:r>
      <w:r w:rsidRPr="00A05EE9">
        <w:rPr>
          <w:i/>
        </w:rPr>
        <w:t>Taxation Administration Act 1953</w:t>
      </w:r>
      <w:r w:rsidRPr="00A05EE9">
        <w:t xml:space="preserve"> contains the provisions on collection and recovery of tax and provisions on administration.</w:t>
      </w:r>
    </w:p>
    <w:p w14:paraId="49673BE4" w14:textId="5BD9C983" w:rsidR="005539A3" w:rsidRPr="00A05EE9" w:rsidRDefault="005539A3" w:rsidP="005539A3">
      <w:pPr>
        <w:pStyle w:val="ActHead4"/>
      </w:pPr>
      <w:bookmarkStart w:id="16" w:name="_Toc200727010"/>
      <w:bookmarkEnd w:id="15"/>
      <w:r w:rsidRPr="00A05EE9">
        <w:rPr>
          <w:rStyle w:val="CharSubdNo"/>
        </w:rPr>
        <w:lastRenderedPageBreak/>
        <w:t>Subdivision</w:t>
      </w:r>
      <w:r w:rsidR="00CE15B8" w:rsidRPr="00A05EE9">
        <w:rPr>
          <w:rStyle w:val="CharSubdNo"/>
        </w:rPr>
        <w:t> </w:t>
      </w:r>
      <w:r w:rsidRPr="00A05EE9">
        <w:rPr>
          <w:rStyle w:val="CharSubdNo"/>
        </w:rPr>
        <w:t>2</w:t>
      </w:r>
      <w:r w:rsidR="00E0198C">
        <w:rPr>
          <w:rStyle w:val="CharSubdNo"/>
        </w:rPr>
        <w:noBreakHyphen/>
      </w:r>
      <w:r w:rsidRPr="00A05EE9">
        <w:rPr>
          <w:rStyle w:val="CharSubdNo"/>
        </w:rPr>
        <w:t>C</w:t>
      </w:r>
      <w:r w:rsidRPr="00A05EE9">
        <w:t>—</w:t>
      </w:r>
      <w:r w:rsidRPr="00A05EE9">
        <w:rPr>
          <w:rStyle w:val="CharSubdText"/>
        </w:rPr>
        <w:t>How to identify defined terms and find the definitions</w:t>
      </w:r>
      <w:bookmarkEnd w:id="16"/>
    </w:p>
    <w:p w14:paraId="18717A6A" w14:textId="77777777" w:rsidR="005539A3" w:rsidRPr="00A05EE9" w:rsidRDefault="005539A3" w:rsidP="005539A3">
      <w:pPr>
        <w:pStyle w:val="TofSectsHeading"/>
        <w:keepNext/>
      </w:pPr>
      <w:r w:rsidRPr="00A05EE9">
        <w:t>Table of sections</w:t>
      </w:r>
    </w:p>
    <w:p w14:paraId="5471ED27" w14:textId="2A9C84BA" w:rsidR="005539A3" w:rsidRPr="00A05EE9" w:rsidRDefault="005539A3" w:rsidP="005539A3">
      <w:pPr>
        <w:pStyle w:val="TofSectsSection"/>
      </w:pPr>
      <w:r w:rsidRPr="00A05EE9">
        <w:t>2</w:t>
      </w:r>
      <w:r w:rsidR="00E0198C">
        <w:noBreakHyphen/>
      </w:r>
      <w:r w:rsidRPr="00A05EE9">
        <w:t>10</w:t>
      </w:r>
      <w:r w:rsidRPr="00A05EE9">
        <w:tab/>
        <w:t>When defined terms are identified</w:t>
      </w:r>
    </w:p>
    <w:p w14:paraId="31A3D74C" w14:textId="02E364C0" w:rsidR="005539A3" w:rsidRPr="00A05EE9" w:rsidRDefault="005539A3" w:rsidP="005539A3">
      <w:pPr>
        <w:pStyle w:val="TofSectsSection"/>
      </w:pPr>
      <w:r w:rsidRPr="00A05EE9">
        <w:t>2</w:t>
      </w:r>
      <w:r w:rsidR="00E0198C">
        <w:noBreakHyphen/>
      </w:r>
      <w:r w:rsidRPr="00A05EE9">
        <w:t>15</w:t>
      </w:r>
      <w:r w:rsidRPr="00A05EE9">
        <w:tab/>
        <w:t xml:space="preserve">When terms are </w:t>
      </w:r>
      <w:r w:rsidRPr="00A05EE9">
        <w:rPr>
          <w:i/>
        </w:rPr>
        <w:t>not</w:t>
      </w:r>
      <w:r w:rsidRPr="00A05EE9">
        <w:t xml:space="preserve"> identified</w:t>
      </w:r>
    </w:p>
    <w:p w14:paraId="75874830" w14:textId="6406A9E5" w:rsidR="005539A3" w:rsidRPr="00A05EE9" w:rsidRDefault="005539A3" w:rsidP="005539A3">
      <w:pPr>
        <w:pStyle w:val="TofSectsSection"/>
      </w:pPr>
      <w:r w:rsidRPr="00A05EE9">
        <w:t>2</w:t>
      </w:r>
      <w:r w:rsidR="00E0198C">
        <w:noBreakHyphen/>
      </w:r>
      <w:r w:rsidRPr="00A05EE9">
        <w:t>20</w:t>
      </w:r>
      <w:r w:rsidRPr="00A05EE9">
        <w:tab/>
        <w:t>Identifying the defined term in a definition</w:t>
      </w:r>
    </w:p>
    <w:p w14:paraId="61E94183" w14:textId="0AF64204" w:rsidR="005539A3" w:rsidRPr="00A05EE9" w:rsidRDefault="005539A3" w:rsidP="005539A3">
      <w:pPr>
        <w:pStyle w:val="ActHead5"/>
      </w:pPr>
      <w:bookmarkStart w:id="17" w:name="_Toc200727011"/>
      <w:r w:rsidRPr="00A05EE9">
        <w:rPr>
          <w:rStyle w:val="CharSectno"/>
        </w:rPr>
        <w:t>2</w:t>
      </w:r>
      <w:r w:rsidR="00E0198C">
        <w:rPr>
          <w:rStyle w:val="CharSectno"/>
        </w:rPr>
        <w:noBreakHyphen/>
      </w:r>
      <w:r w:rsidRPr="00A05EE9">
        <w:rPr>
          <w:rStyle w:val="CharSectno"/>
        </w:rPr>
        <w:t>10</w:t>
      </w:r>
      <w:r w:rsidRPr="00A05EE9">
        <w:t xml:space="preserve">  When defined terms are identified</w:t>
      </w:r>
      <w:bookmarkEnd w:id="17"/>
    </w:p>
    <w:p w14:paraId="4C8323F8" w14:textId="77777777" w:rsidR="005539A3" w:rsidRPr="00A05EE9" w:rsidRDefault="005539A3" w:rsidP="005539A3">
      <w:pPr>
        <w:pStyle w:val="subsection"/>
      </w:pPr>
      <w:r w:rsidRPr="00A05EE9">
        <w:tab/>
        <w:t>(1)</w:t>
      </w:r>
      <w:r w:rsidRPr="00A05EE9">
        <w:tab/>
        <w:t>Many of the terms used in the income tax law are defined.</w:t>
      </w:r>
    </w:p>
    <w:p w14:paraId="5E07B1B7" w14:textId="55848AE7" w:rsidR="005539A3" w:rsidRPr="00A05EE9" w:rsidRDefault="005539A3" w:rsidP="005539A3">
      <w:pPr>
        <w:pStyle w:val="subsection"/>
      </w:pPr>
      <w:r w:rsidRPr="00A05EE9">
        <w:tab/>
        <w:t>(2)</w:t>
      </w:r>
      <w:r w:rsidRPr="00A05EE9">
        <w:tab/>
        <w:t>Most defined terms in this Act are identified by an asterisk appearing at the start of the term: as in “</w:t>
      </w:r>
      <w:r w:rsidR="00E0198C" w:rsidRPr="00E0198C">
        <w:rPr>
          <w:position w:val="6"/>
          <w:sz w:val="16"/>
        </w:rPr>
        <w:t>*</w:t>
      </w:r>
      <w:r w:rsidRPr="00A05EE9">
        <w:t>business”. The footnote that goes with the asterisk contains a signpost to the Dictionary definitions starting at section</w:t>
      </w:r>
      <w:r w:rsidR="00CE15B8" w:rsidRPr="00A05EE9">
        <w:t> </w:t>
      </w:r>
      <w:r w:rsidRPr="00A05EE9">
        <w:t>995</w:t>
      </w:r>
      <w:r w:rsidR="00E0198C">
        <w:noBreakHyphen/>
      </w:r>
      <w:r w:rsidRPr="00A05EE9">
        <w:t>1.</w:t>
      </w:r>
    </w:p>
    <w:p w14:paraId="6839A467" w14:textId="1DF66365" w:rsidR="005539A3" w:rsidRPr="00A05EE9" w:rsidRDefault="005539A3" w:rsidP="005539A3">
      <w:pPr>
        <w:pStyle w:val="ActHead5"/>
      </w:pPr>
      <w:bookmarkStart w:id="18" w:name="_Toc200727012"/>
      <w:r w:rsidRPr="00A05EE9">
        <w:rPr>
          <w:rStyle w:val="CharSectno"/>
        </w:rPr>
        <w:t>2</w:t>
      </w:r>
      <w:r w:rsidR="00E0198C">
        <w:rPr>
          <w:rStyle w:val="CharSectno"/>
        </w:rPr>
        <w:noBreakHyphen/>
      </w:r>
      <w:r w:rsidRPr="00A05EE9">
        <w:rPr>
          <w:rStyle w:val="CharSectno"/>
        </w:rPr>
        <w:t>15</w:t>
      </w:r>
      <w:r w:rsidRPr="00A05EE9">
        <w:t xml:space="preserve">  When terms are </w:t>
      </w:r>
      <w:r w:rsidRPr="00A05EE9">
        <w:rPr>
          <w:i/>
        </w:rPr>
        <w:t>not</w:t>
      </w:r>
      <w:r w:rsidRPr="00A05EE9">
        <w:t xml:space="preserve"> identified</w:t>
      </w:r>
      <w:bookmarkEnd w:id="18"/>
    </w:p>
    <w:p w14:paraId="0664E4FA" w14:textId="77777777" w:rsidR="005539A3" w:rsidRPr="00A05EE9" w:rsidRDefault="005539A3" w:rsidP="005539A3">
      <w:pPr>
        <w:pStyle w:val="subsection"/>
      </w:pPr>
      <w:r w:rsidRPr="00A05EE9">
        <w:tab/>
        <w:t>(1)</w:t>
      </w:r>
      <w:r w:rsidRPr="00A05EE9">
        <w:tab/>
        <w:t xml:space="preserve">Once a defined term has been identified by an asterisk, later occurrences of the term in the same subsection are </w:t>
      </w:r>
      <w:r w:rsidRPr="00A05EE9">
        <w:rPr>
          <w:i/>
        </w:rPr>
        <w:t>not</w:t>
      </w:r>
      <w:r w:rsidRPr="00A05EE9">
        <w:t xml:space="preserve"> usually asterisked.</w:t>
      </w:r>
    </w:p>
    <w:p w14:paraId="67B11153" w14:textId="00EEFFA1" w:rsidR="005539A3" w:rsidRPr="00A05EE9" w:rsidRDefault="005539A3" w:rsidP="005539A3">
      <w:pPr>
        <w:pStyle w:val="subsection"/>
      </w:pPr>
      <w:r w:rsidRPr="00A05EE9">
        <w:tab/>
        <w:t>(2)</w:t>
      </w:r>
      <w:r w:rsidRPr="00A05EE9">
        <w:tab/>
        <w:t xml:space="preserve">Terms are </w:t>
      </w:r>
      <w:r w:rsidRPr="00A05EE9">
        <w:rPr>
          <w:i/>
        </w:rPr>
        <w:t>not</w:t>
      </w:r>
      <w:r w:rsidRPr="00A05EE9">
        <w:t xml:space="preserve"> asterisked in the non</w:t>
      </w:r>
      <w:r w:rsidR="00E0198C">
        <w:noBreakHyphen/>
      </w:r>
      <w:r w:rsidRPr="00A05EE9">
        <w:t>operative material contained in this Act.</w:t>
      </w:r>
    </w:p>
    <w:p w14:paraId="0EF29A70" w14:textId="14724FB6" w:rsidR="005539A3" w:rsidRPr="00A05EE9" w:rsidRDefault="005539A3" w:rsidP="005539A3">
      <w:pPr>
        <w:pStyle w:val="notetext"/>
      </w:pPr>
      <w:r w:rsidRPr="00A05EE9">
        <w:t>Note:</w:t>
      </w:r>
      <w:r w:rsidRPr="00A05EE9">
        <w:tab/>
        <w:t>The non</w:t>
      </w:r>
      <w:r w:rsidR="00E0198C">
        <w:noBreakHyphen/>
      </w:r>
      <w:r w:rsidRPr="00A05EE9">
        <w:t>operative material is described in Subdivision</w:t>
      </w:r>
      <w:r w:rsidR="00CE15B8" w:rsidRPr="00A05EE9">
        <w:t> </w:t>
      </w:r>
      <w:r w:rsidRPr="00A05EE9">
        <w:t>2</w:t>
      </w:r>
      <w:r w:rsidR="00E0198C">
        <w:noBreakHyphen/>
      </w:r>
      <w:r w:rsidRPr="00A05EE9">
        <w:t>E.</w:t>
      </w:r>
    </w:p>
    <w:p w14:paraId="0C1B62C7" w14:textId="77777777" w:rsidR="005539A3" w:rsidRPr="00A05EE9" w:rsidRDefault="005539A3" w:rsidP="005539A3">
      <w:pPr>
        <w:pStyle w:val="subsection"/>
      </w:pPr>
      <w:r w:rsidRPr="00A05EE9">
        <w:tab/>
        <w:t>(3)</w:t>
      </w:r>
      <w:r w:rsidRPr="00A05EE9">
        <w:tab/>
        <w:t xml:space="preserve">The following basic terms used throughout the Act are </w:t>
      </w:r>
      <w:r w:rsidRPr="00A05EE9">
        <w:rPr>
          <w:i/>
        </w:rPr>
        <w:t>not</w:t>
      </w:r>
      <w:r w:rsidRPr="00A05EE9">
        <w:t xml:space="preserve"> identified with an asterisk. They fall into 2 groups:</w:t>
      </w:r>
    </w:p>
    <w:p w14:paraId="11A92697" w14:textId="77777777" w:rsidR="005539A3" w:rsidRPr="00A05EE9" w:rsidRDefault="005539A3" w:rsidP="005539A3">
      <w:pPr>
        <w:pStyle w:val="SubsectionHead"/>
      </w:pPr>
      <w:r w:rsidRPr="00A05EE9">
        <w:t>Key participants in the income tax system</w:t>
      </w:r>
    </w:p>
    <w:p w14:paraId="213A2E79" w14:textId="77777777" w:rsidR="005539A3" w:rsidRPr="00A05EE9" w:rsidRDefault="005539A3" w:rsidP="00B2135A">
      <w:pPr>
        <w:pStyle w:val="Tabletext"/>
      </w:pPr>
    </w:p>
    <w:tbl>
      <w:tblPr>
        <w:tblW w:w="0" w:type="auto"/>
        <w:tblInd w:w="1276"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5"/>
        <w:gridCol w:w="1985"/>
        <w:gridCol w:w="1701"/>
      </w:tblGrid>
      <w:tr w:rsidR="005539A3" w:rsidRPr="00A05EE9" w14:paraId="4382D2DF" w14:textId="77777777" w:rsidTr="00B2135A">
        <w:trPr>
          <w:tblHeader/>
        </w:trPr>
        <w:tc>
          <w:tcPr>
            <w:tcW w:w="675" w:type="dxa"/>
            <w:tcBorders>
              <w:top w:val="single" w:sz="12" w:space="0" w:color="auto"/>
              <w:bottom w:val="single" w:sz="12" w:space="0" w:color="auto"/>
            </w:tcBorders>
            <w:shd w:val="clear" w:color="auto" w:fill="auto"/>
          </w:tcPr>
          <w:p w14:paraId="50159399" w14:textId="77777777" w:rsidR="005539A3" w:rsidRPr="00A05EE9" w:rsidRDefault="005539A3" w:rsidP="00B2135A">
            <w:pPr>
              <w:pStyle w:val="TableHeading"/>
            </w:pPr>
            <w:r w:rsidRPr="00A05EE9">
              <w:t>Item</w:t>
            </w:r>
          </w:p>
        </w:tc>
        <w:tc>
          <w:tcPr>
            <w:tcW w:w="1985" w:type="dxa"/>
            <w:tcBorders>
              <w:top w:val="single" w:sz="12" w:space="0" w:color="auto"/>
              <w:bottom w:val="single" w:sz="12" w:space="0" w:color="auto"/>
            </w:tcBorders>
            <w:shd w:val="clear" w:color="auto" w:fill="auto"/>
          </w:tcPr>
          <w:p w14:paraId="66CC44E6" w14:textId="77777777" w:rsidR="005539A3" w:rsidRPr="00A05EE9" w:rsidRDefault="005539A3" w:rsidP="00B2135A">
            <w:pPr>
              <w:pStyle w:val="TableHeading"/>
            </w:pPr>
            <w:r w:rsidRPr="00A05EE9">
              <w:t>This term:</w:t>
            </w:r>
          </w:p>
        </w:tc>
        <w:tc>
          <w:tcPr>
            <w:tcW w:w="1701" w:type="dxa"/>
            <w:tcBorders>
              <w:top w:val="single" w:sz="12" w:space="0" w:color="auto"/>
              <w:bottom w:val="single" w:sz="12" w:space="0" w:color="auto"/>
            </w:tcBorders>
            <w:shd w:val="clear" w:color="auto" w:fill="auto"/>
          </w:tcPr>
          <w:p w14:paraId="457C101C" w14:textId="77777777" w:rsidR="005539A3" w:rsidRPr="00A05EE9" w:rsidRDefault="005539A3" w:rsidP="00B2135A">
            <w:pPr>
              <w:pStyle w:val="TableHeading"/>
            </w:pPr>
            <w:r w:rsidRPr="00A05EE9">
              <w:t>is defined in:</w:t>
            </w:r>
          </w:p>
        </w:tc>
      </w:tr>
      <w:tr w:rsidR="005539A3" w:rsidRPr="00A05EE9" w14:paraId="05E87F22" w14:textId="77777777" w:rsidTr="00B2135A">
        <w:tc>
          <w:tcPr>
            <w:tcW w:w="675" w:type="dxa"/>
            <w:tcBorders>
              <w:top w:val="single" w:sz="12" w:space="0" w:color="auto"/>
            </w:tcBorders>
            <w:shd w:val="clear" w:color="auto" w:fill="auto"/>
          </w:tcPr>
          <w:p w14:paraId="0CE0808B" w14:textId="77777777" w:rsidR="005539A3" w:rsidRPr="00A05EE9" w:rsidRDefault="005539A3" w:rsidP="0055769F">
            <w:pPr>
              <w:pStyle w:val="Tabletext"/>
            </w:pPr>
            <w:r w:rsidRPr="00A05EE9">
              <w:t>1.</w:t>
            </w:r>
          </w:p>
        </w:tc>
        <w:tc>
          <w:tcPr>
            <w:tcW w:w="1985" w:type="dxa"/>
            <w:tcBorders>
              <w:top w:val="single" w:sz="12" w:space="0" w:color="auto"/>
            </w:tcBorders>
            <w:shd w:val="clear" w:color="auto" w:fill="auto"/>
          </w:tcPr>
          <w:p w14:paraId="1BB00B92" w14:textId="77777777" w:rsidR="005539A3" w:rsidRPr="00A05EE9" w:rsidRDefault="005539A3" w:rsidP="0055769F">
            <w:pPr>
              <w:pStyle w:val="Tabletext"/>
            </w:pPr>
            <w:r w:rsidRPr="00A05EE9">
              <w:t>Australian resident</w:t>
            </w:r>
          </w:p>
        </w:tc>
        <w:tc>
          <w:tcPr>
            <w:tcW w:w="1701" w:type="dxa"/>
            <w:tcBorders>
              <w:top w:val="single" w:sz="12" w:space="0" w:color="auto"/>
            </w:tcBorders>
            <w:shd w:val="clear" w:color="auto" w:fill="auto"/>
          </w:tcPr>
          <w:p w14:paraId="4BB8A6EC" w14:textId="49F45D6D"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5539A3" w:rsidRPr="00A05EE9" w14:paraId="0ABF26FB" w14:textId="77777777" w:rsidTr="00B2135A">
        <w:tc>
          <w:tcPr>
            <w:tcW w:w="675" w:type="dxa"/>
            <w:shd w:val="clear" w:color="auto" w:fill="auto"/>
          </w:tcPr>
          <w:p w14:paraId="4361F532" w14:textId="77777777" w:rsidR="005539A3" w:rsidRPr="00A05EE9" w:rsidRDefault="005539A3" w:rsidP="0055769F">
            <w:pPr>
              <w:pStyle w:val="Tabletext"/>
            </w:pPr>
            <w:r w:rsidRPr="00A05EE9">
              <w:t>2.</w:t>
            </w:r>
          </w:p>
        </w:tc>
        <w:tc>
          <w:tcPr>
            <w:tcW w:w="1985" w:type="dxa"/>
            <w:shd w:val="clear" w:color="auto" w:fill="auto"/>
          </w:tcPr>
          <w:p w14:paraId="200861B2" w14:textId="77777777" w:rsidR="005539A3" w:rsidRPr="00A05EE9" w:rsidRDefault="005539A3" w:rsidP="0055769F">
            <w:pPr>
              <w:pStyle w:val="Tabletext"/>
            </w:pPr>
            <w:r w:rsidRPr="00A05EE9">
              <w:t>Commissioner</w:t>
            </w:r>
          </w:p>
        </w:tc>
        <w:tc>
          <w:tcPr>
            <w:tcW w:w="1701" w:type="dxa"/>
            <w:shd w:val="clear" w:color="auto" w:fill="auto"/>
          </w:tcPr>
          <w:p w14:paraId="7C98BE08" w14:textId="26AABB93"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5539A3" w:rsidRPr="00A05EE9" w14:paraId="672CEB76" w14:textId="77777777" w:rsidTr="00B2135A">
        <w:tc>
          <w:tcPr>
            <w:tcW w:w="675" w:type="dxa"/>
            <w:shd w:val="clear" w:color="auto" w:fill="auto"/>
          </w:tcPr>
          <w:p w14:paraId="62471837" w14:textId="77777777" w:rsidR="005539A3" w:rsidRPr="00A05EE9" w:rsidRDefault="005539A3" w:rsidP="0055769F">
            <w:pPr>
              <w:pStyle w:val="Tabletext"/>
            </w:pPr>
            <w:r w:rsidRPr="00A05EE9">
              <w:t>3.</w:t>
            </w:r>
          </w:p>
        </w:tc>
        <w:tc>
          <w:tcPr>
            <w:tcW w:w="1985" w:type="dxa"/>
            <w:shd w:val="clear" w:color="auto" w:fill="auto"/>
          </w:tcPr>
          <w:p w14:paraId="5C78D630" w14:textId="77777777" w:rsidR="005539A3" w:rsidRPr="00A05EE9" w:rsidRDefault="005539A3" w:rsidP="0055769F">
            <w:pPr>
              <w:pStyle w:val="Tabletext"/>
            </w:pPr>
            <w:r w:rsidRPr="00A05EE9">
              <w:t>company</w:t>
            </w:r>
          </w:p>
        </w:tc>
        <w:tc>
          <w:tcPr>
            <w:tcW w:w="1701" w:type="dxa"/>
            <w:shd w:val="clear" w:color="auto" w:fill="auto"/>
          </w:tcPr>
          <w:p w14:paraId="22BDD1F8" w14:textId="0EC588E9"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5539A3" w:rsidRPr="00A05EE9" w14:paraId="0A77C0E3" w14:textId="77777777" w:rsidTr="00B2135A">
        <w:tc>
          <w:tcPr>
            <w:tcW w:w="675" w:type="dxa"/>
            <w:shd w:val="clear" w:color="auto" w:fill="auto"/>
          </w:tcPr>
          <w:p w14:paraId="4151FBF0" w14:textId="77777777" w:rsidR="005539A3" w:rsidRPr="00A05EE9" w:rsidRDefault="005539A3" w:rsidP="0055769F">
            <w:pPr>
              <w:pStyle w:val="Tabletext"/>
            </w:pPr>
            <w:r w:rsidRPr="00A05EE9">
              <w:lastRenderedPageBreak/>
              <w:t>4.</w:t>
            </w:r>
          </w:p>
        </w:tc>
        <w:tc>
          <w:tcPr>
            <w:tcW w:w="1985" w:type="dxa"/>
            <w:shd w:val="clear" w:color="auto" w:fill="auto"/>
          </w:tcPr>
          <w:p w14:paraId="013AF983" w14:textId="77777777" w:rsidR="005539A3" w:rsidRPr="00A05EE9" w:rsidRDefault="005539A3" w:rsidP="0055769F">
            <w:pPr>
              <w:pStyle w:val="Tabletext"/>
            </w:pPr>
            <w:r w:rsidRPr="00A05EE9">
              <w:t>entity</w:t>
            </w:r>
          </w:p>
        </w:tc>
        <w:tc>
          <w:tcPr>
            <w:tcW w:w="1701" w:type="dxa"/>
            <w:shd w:val="clear" w:color="auto" w:fill="auto"/>
          </w:tcPr>
          <w:p w14:paraId="4E82C977" w14:textId="72602FCB" w:rsidR="005539A3" w:rsidRPr="00A05EE9" w:rsidRDefault="005539A3" w:rsidP="0055769F">
            <w:pPr>
              <w:pStyle w:val="Tabletext"/>
            </w:pPr>
            <w:r w:rsidRPr="00A05EE9">
              <w:t>section</w:t>
            </w:r>
            <w:r w:rsidR="00CE15B8" w:rsidRPr="00A05EE9">
              <w:t> </w:t>
            </w:r>
            <w:r w:rsidRPr="00A05EE9">
              <w:t>960</w:t>
            </w:r>
            <w:r w:rsidR="00E0198C">
              <w:noBreakHyphen/>
            </w:r>
            <w:r w:rsidRPr="00A05EE9">
              <w:t>100</w:t>
            </w:r>
          </w:p>
        </w:tc>
      </w:tr>
      <w:tr w:rsidR="005539A3" w:rsidRPr="00A05EE9" w14:paraId="76CD5A83" w14:textId="77777777" w:rsidTr="00B2135A">
        <w:tblPrEx>
          <w:tblCellMar>
            <w:left w:w="107" w:type="dxa"/>
            <w:right w:w="107" w:type="dxa"/>
          </w:tblCellMar>
        </w:tblPrEx>
        <w:trPr>
          <w:trHeight w:val="195"/>
        </w:trPr>
        <w:tc>
          <w:tcPr>
            <w:tcW w:w="674" w:type="dxa"/>
            <w:shd w:val="clear" w:color="auto" w:fill="auto"/>
          </w:tcPr>
          <w:p w14:paraId="2F2F7D90" w14:textId="77777777" w:rsidR="005539A3" w:rsidRPr="00A05EE9" w:rsidRDefault="005539A3" w:rsidP="0055769F">
            <w:pPr>
              <w:pStyle w:val="Tabletext"/>
            </w:pPr>
            <w:r w:rsidRPr="00A05EE9">
              <w:t>4A.</w:t>
            </w:r>
          </w:p>
        </w:tc>
        <w:tc>
          <w:tcPr>
            <w:tcW w:w="1985" w:type="dxa"/>
            <w:shd w:val="clear" w:color="auto" w:fill="auto"/>
          </w:tcPr>
          <w:p w14:paraId="4BF0C086" w14:textId="77777777" w:rsidR="005539A3" w:rsidRPr="00A05EE9" w:rsidRDefault="005539A3" w:rsidP="0055769F">
            <w:pPr>
              <w:pStyle w:val="Tabletext"/>
            </w:pPr>
            <w:r w:rsidRPr="00A05EE9">
              <w:t>foreign resident</w:t>
            </w:r>
          </w:p>
        </w:tc>
        <w:tc>
          <w:tcPr>
            <w:tcW w:w="1701" w:type="dxa"/>
            <w:shd w:val="clear" w:color="auto" w:fill="auto"/>
          </w:tcPr>
          <w:p w14:paraId="6E16ABE5" w14:textId="4D22413F"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5539A3" w:rsidRPr="00A05EE9" w14:paraId="5F82C680" w14:textId="77777777" w:rsidTr="00B2135A">
        <w:tc>
          <w:tcPr>
            <w:tcW w:w="675" w:type="dxa"/>
            <w:shd w:val="clear" w:color="auto" w:fill="auto"/>
          </w:tcPr>
          <w:p w14:paraId="3F164A34" w14:textId="77777777" w:rsidR="005539A3" w:rsidRPr="00A05EE9" w:rsidRDefault="005539A3" w:rsidP="0055769F">
            <w:pPr>
              <w:pStyle w:val="Tabletext"/>
            </w:pPr>
            <w:r w:rsidRPr="00A05EE9">
              <w:t>5.</w:t>
            </w:r>
          </w:p>
        </w:tc>
        <w:tc>
          <w:tcPr>
            <w:tcW w:w="1985" w:type="dxa"/>
            <w:shd w:val="clear" w:color="auto" w:fill="auto"/>
          </w:tcPr>
          <w:p w14:paraId="5529750C" w14:textId="77777777" w:rsidR="005539A3" w:rsidRPr="00A05EE9" w:rsidRDefault="005539A3" w:rsidP="0055769F">
            <w:pPr>
              <w:pStyle w:val="Tabletext"/>
            </w:pPr>
            <w:r w:rsidRPr="00A05EE9">
              <w:t>individual</w:t>
            </w:r>
          </w:p>
        </w:tc>
        <w:tc>
          <w:tcPr>
            <w:tcW w:w="1701" w:type="dxa"/>
            <w:shd w:val="clear" w:color="auto" w:fill="auto"/>
          </w:tcPr>
          <w:p w14:paraId="327C2421" w14:textId="1D27B954"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5539A3" w:rsidRPr="00A05EE9" w14:paraId="465EFC35" w14:textId="77777777" w:rsidTr="00B2135A">
        <w:tc>
          <w:tcPr>
            <w:tcW w:w="675" w:type="dxa"/>
            <w:shd w:val="clear" w:color="auto" w:fill="auto"/>
          </w:tcPr>
          <w:p w14:paraId="37060567" w14:textId="77777777" w:rsidR="005539A3" w:rsidRPr="00A05EE9" w:rsidRDefault="005539A3" w:rsidP="0055769F">
            <w:pPr>
              <w:pStyle w:val="Tabletext"/>
            </w:pPr>
            <w:r w:rsidRPr="00A05EE9">
              <w:t>6.</w:t>
            </w:r>
          </w:p>
        </w:tc>
        <w:tc>
          <w:tcPr>
            <w:tcW w:w="1985" w:type="dxa"/>
            <w:shd w:val="clear" w:color="auto" w:fill="auto"/>
          </w:tcPr>
          <w:p w14:paraId="7D09FF48" w14:textId="77777777" w:rsidR="005539A3" w:rsidRPr="00A05EE9" w:rsidRDefault="005539A3" w:rsidP="0055769F">
            <w:pPr>
              <w:pStyle w:val="Tabletext"/>
            </w:pPr>
            <w:r w:rsidRPr="00A05EE9">
              <w:t>partnership</w:t>
            </w:r>
          </w:p>
        </w:tc>
        <w:tc>
          <w:tcPr>
            <w:tcW w:w="1701" w:type="dxa"/>
            <w:shd w:val="clear" w:color="auto" w:fill="auto"/>
          </w:tcPr>
          <w:p w14:paraId="03935636" w14:textId="72E6A8FA"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5539A3" w:rsidRPr="00A05EE9" w14:paraId="4B82AFD3" w14:textId="77777777" w:rsidTr="00B2135A">
        <w:tc>
          <w:tcPr>
            <w:tcW w:w="675" w:type="dxa"/>
            <w:shd w:val="clear" w:color="auto" w:fill="auto"/>
          </w:tcPr>
          <w:p w14:paraId="44FE45A2" w14:textId="77777777" w:rsidR="005539A3" w:rsidRPr="00A05EE9" w:rsidRDefault="005539A3" w:rsidP="0055769F">
            <w:pPr>
              <w:pStyle w:val="Tabletext"/>
            </w:pPr>
            <w:r w:rsidRPr="00A05EE9">
              <w:t>7.</w:t>
            </w:r>
          </w:p>
        </w:tc>
        <w:tc>
          <w:tcPr>
            <w:tcW w:w="1985" w:type="dxa"/>
            <w:shd w:val="clear" w:color="auto" w:fill="auto"/>
          </w:tcPr>
          <w:p w14:paraId="69C24385" w14:textId="77777777" w:rsidR="005539A3" w:rsidRPr="00A05EE9" w:rsidRDefault="005539A3" w:rsidP="0055769F">
            <w:pPr>
              <w:pStyle w:val="Tabletext"/>
            </w:pPr>
            <w:r w:rsidRPr="00A05EE9">
              <w:t>person</w:t>
            </w:r>
          </w:p>
        </w:tc>
        <w:tc>
          <w:tcPr>
            <w:tcW w:w="1701" w:type="dxa"/>
            <w:shd w:val="clear" w:color="auto" w:fill="auto"/>
          </w:tcPr>
          <w:p w14:paraId="5CA54631" w14:textId="524EA503"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5539A3" w:rsidRPr="00A05EE9" w14:paraId="126C372A" w14:textId="77777777" w:rsidTr="00B2135A">
        <w:tc>
          <w:tcPr>
            <w:tcW w:w="675" w:type="dxa"/>
            <w:tcBorders>
              <w:bottom w:val="single" w:sz="4" w:space="0" w:color="auto"/>
            </w:tcBorders>
            <w:shd w:val="clear" w:color="auto" w:fill="auto"/>
          </w:tcPr>
          <w:p w14:paraId="6FA00C50" w14:textId="77777777" w:rsidR="005539A3" w:rsidRPr="00A05EE9" w:rsidRDefault="005539A3" w:rsidP="0055769F">
            <w:pPr>
              <w:pStyle w:val="Tabletext"/>
            </w:pPr>
            <w:r w:rsidRPr="00A05EE9">
              <w:t>8.</w:t>
            </w:r>
          </w:p>
        </w:tc>
        <w:tc>
          <w:tcPr>
            <w:tcW w:w="1985" w:type="dxa"/>
            <w:tcBorders>
              <w:bottom w:val="single" w:sz="4" w:space="0" w:color="auto"/>
            </w:tcBorders>
            <w:shd w:val="clear" w:color="auto" w:fill="auto"/>
          </w:tcPr>
          <w:p w14:paraId="6A055105" w14:textId="77777777" w:rsidR="005539A3" w:rsidRPr="00A05EE9" w:rsidRDefault="005539A3" w:rsidP="0055769F">
            <w:pPr>
              <w:pStyle w:val="Tabletext"/>
            </w:pPr>
            <w:r w:rsidRPr="00A05EE9">
              <w:t>trustee</w:t>
            </w:r>
          </w:p>
        </w:tc>
        <w:tc>
          <w:tcPr>
            <w:tcW w:w="1701" w:type="dxa"/>
            <w:tcBorders>
              <w:bottom w:val="single" w:sz="4" w:space="0" w:color="auto"/>
            </w:tcBorders>
            <w:shd w:val="clear" w:color="auto" w:fill="auto"/>
          </w:tcPr>
          <w:p w14:paraId="690225AC" w14:textId="360560CB"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5539A3" w:rsidRPr="00A05EE9" w14:paraId="54AFB1CD" w14:textId="77777777" w:rsidTr="00B2135A">
        <w:tc>
          <w:tcPr>
            <w:tcW w:w="675" w:type="dxa"/>
            <w:tcBorders>
              <w:bottom w:val="single" w:sz="12" w:space="0" w:color="auto"/>
            </w:tcBorders>
            <w:shd w:val="clear" w:color="auto" w:fill="auto"/>
          </w:tcPr>
          <w:p w14:paraId="5C8D0D83" w14:textId="77777777" w:rsidR="005539A3" w:rsidRPr="00A05EE9" w:rsidRDefault="005539A3" w:rsidP="0055769F">
            <w:pPr>
              <w:pStyle w:val="Tabletext"/>
            </w:pPr>
            <w:r w:rsidRPr="00A05EE9">
              <w:t>9.</w:t>
            </w:r>
          </w:p>
        </w:tc>
        <w:tc>
          <w:tcPr>
            <w:tcW w:w="1985" w:type="dxa"/>
            <w:tcBorders>
              <w:bottom w:val="single" w:sz="12" w:space="0" w:color="auto"/>
            </w:tcBorders>
            <w:shd w:val="clear" w:color="auto" w:fill="auto"/>
          </w:tcPr>
          <w:p w14:paraId="2A4C50D4" w14:textId="77777777" w:rsidR="005539A3" w:rsidRPr="00A05EE9" w:rsidRDefault="005539A3" w:rsidP="0055769F">
            <w:pPr>
              <w:pStyle w:val="Tabletext"/>
            </w:pPr>
            <w:r w:rsidRPr="00A05EE9">
              <w:t>you</w:t>
            </w:r>
          </w:p>
        </w:tc>
        <w:tc>
          <w:tcPr>
            <w:tcW w:w="1701" w:type="dxa"/>
            <w:tcBorders>
              <w:bottom w:val="single" w:sz="12" w:space="0" w:color="auto"/>
            </w:tcBorders>
            <w:shd w:val="clear" w:color="auto" w:fill="auto"/>
          </w:tcPr>
          <w:p w14:paraId="4CC5A09E" w14:textId="670F6A39" w:rsidR="005539A3" w:rsidRPr="00A05EE9" w:rsidRDefault="005539A3" w:rsidP="0055769F">
            <w:pPr>
              <w:pStyle w:val="Tabletext"/>
            </w:pPr>
            <w:r w:rsidRPr="00A05EE9">
              <w:t>section</w:t>
            </w:r>
            <w:r w:rsidR="00CE15B8" w:rsidRPr="00A05EE9">
              <w:t> </w:t>
            </w:r>
            <w:r w:rsidRPr="00A05EE9">
              <w:t>4</w:t>
            </w:r>
            <w:r w:rsidR="00E0198C">
              <w:noBreakHyphen/>
            </w:r>
            <w:r w:rsidRPr="00A05EE9">
              <w:t>5</w:t>
            </w:r>
          </w:p>
        </w:tc>
      </w:tr>
    </w:tbl>
    <w:p w14:paraId="7344EE98" w14:textId="77777777" w:rsidR="005539A3" w:rsidRPr="00A05EE9" w:rsidRDefault="005539A3" w:rsidP="005539A3">
      <w:pPr>
        <w:pStyle w:val="SubsectionHead"/>
      </w:pPr>
      <w:r w:rsidRPr="00A05EE9">
        <w:t>Core concepts</w:t>
      </w:r>
    </w:p>
    <w:p w14:paraId="3682375A" w14:textId="77777777" w:rsidR="005539A3" w:rsidRPr="00A05EE9" w:rsidRDefault="005539A3" w:rsidP="00B2135A">
      <w:pPr>
        <w:pStyle w:val="Tabletext"/>
      </w:pPr>
    </w:p>
    <w:tbl>
      <w:tblPr>
        <w:tblW w:w="0" w:type="auto"/>
        <w:tblInd w:w="1276"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5"/>
        <w:gridCol w:w="1985"/>
        <w:gridCol w:w="1842"/>
      </w:tblGrid>
      <w:tr w:rsidR="005539A3" w:rsidRPr="00A05EE9" w14:paraId="78936362" w14:textId="77777777" w:rsidTr="005019CE">
        <w:trPr>
          <w:tblHeader/>
        </w:trPr>
        <w:tc>
          <w:tcPr>
            <w:tcW w:w="675" w:type="dxa"/>
            <w:tcBorders>
              <w:top w:val="single" w:sz="12" w:space="0" w:color="auto"/>
              <w:bottom w:val="single" w:sz="12" w:space="0" w:color="auto"/>
            </w:tcBorders>
            <w:shd w:val="clear" w:color="auto" w:fill="auto"/>
          </w:tcPr>
          <w:p w14:paraId="3C925488" w14:textId="77777777" w:rsidR="005539A3" w:rsidRPr="00A05EE9" w:rsidRDefault="005539A3" w:rsidP="00B2135A">
            <w:pPr>
              <w:pStyle w:val="TableHeading"/>
            </w:pPr>
            <w:r w:rsidRPr="00A05EE9">
              <w:t>Item</w:t>
            </w:r>
          </w:p>
        </w:tc>
        <w:tc>
          <w:tcPr>
            <w:tcW w:w="1985" w:type="dxa"/>
            <w:tcBorders>
              <w:top w:val="single" w:sz="12" w:space="0" w:color="auto"/>
              <w:bottom w:val="single" w:sz="12" w:space="0" w:color="auto"/>
            </w:tcBorders>
            <w:shd w:val="clear" w:color="auto" w:fill="auto"/>
          </w:tcPr>
          <w:p w14:paraId="54C1C144" w14:textId="77777777" w:rsidR="005539A3" w:rsidRPr="00A05EE9" w:rsidRDefault="005539A3" w:rsidP="00B2135A">
            <w:pPr>
              <w:pStyle w:val="TableHeading"/>
            </w:pPr>
            <w:r w:rsidRPr="00A05EE9">
              <w:t>This term:</w:t>
            </w:r>
          </w:p>
        </w:tc>
        <w:tc>
          <w:tcPr>
            <w:tcW w:w="1842" w:type="dxa"/>
            <w:tcBorders>
              <w:top w:val="single" w:sz="12" w:space="0" w:color="auto"/>
              <w:bottom w:val="single" w:sz="12" w:space="0" w:color="auto"/>
            </w:tcBorders>
            <w:shd w:val="clear" w:color="auto" w:fill="auto"/>
          </w:tcPr>
          <w:p w14:paraId="28204212" w14:textId="77777777" w:rsidR="005539A3" w:rsidRPr="00A05EE9" w:rsidRDefault="005539A3" w:rsidP="00B2135A">
            <w:pPr>
              <w:pStyle w:val="TableHeading"/>
            </w:pPr>
            <w:r w:rsidRPr="00A05EE9">
              <w:t>is defined in:</w:t>
            </w:r>
          </w:p>
        </w:tc>
      </w:tr>
      <w:tr w:rsidR="005539A3" w:rsidRPr="00A05EE9" w14:paraId="57539375" w14:textId="77777777" w:rsidTr="005019CE">
        <w:tc>
          <w:tcPr>
            <w:tcW w:w="675" w:type="dxa"/>
            <w:tcBorders>
              <w:top w:val="single" w:sz="12" w:space="0" w:color="auto"/>
            </w:tcBorders>
            <w:shd w:val="clear" w:color="auto" w:fill="auto"/>
          </w:tcPr>
          <w:p w14:paraId="4958A54E" w14:textId="77777777" w:rsidR="005539A3" w:rsidRPr="00A05EE9" w:rsidRDefault="005539A3" w:rsidP="0055769F">
            <w:pPr>
              <w:pStyle w:val="Tabletext"/>
            </w:pPr>
            <w:r w:rsidRPr="00A05EE9">
              <w:t>1.</w:t>
            </w:r>
          </w:p>
        </w:tc>
        <w:tc>
          <w:tcPr>
            <w:tcW w:w="1985" w:type="dxa"/>
            <w:tcBorders>
              <w:top w:val="single" w:sz="12" w:space="0" w:color="auto"/>
            </w:tcBorders>
            <w:shd w:val="clear" w:color="auto" w:fill="auto"/>
          </w:tcPr>
          <w:p w14:paraId="68CA812B" w14:textId="77777777" w:rsidR="005539A3" w:rsidRPr="00A05EE9" w:rsidRDefault="005539A3" w:rsidP="0055769F">
            <w:pPr>
              <w:pStyle w:val="Tabletext"/>
            </w:pPr>
            <w:r w:rsidRPr="00A05EE9">
              <w:t>amount</w:t>
            </w:r>
          </w:p>
        </w:tc>
        <w:tc>
          <w:tcPr>
            <w:tcW w:w="1842" w:type="dxa"/>
            <w:tcBorders>
              <w:top w:val="single" w:sz="12" w:space="0" w:color="auto"/>
            </w:tcBorders>
            <w:shd w:val="clear" w:color="auto" w:fill="auto"/>
          </w:tcPr>
          <w:p w14:paraId="3BCA34AD" w14:textId="05EC830E"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5539A3" w:rsidRPr="00A05EE9" w14:paraId="3C8AAC26" w14:textId="77777777" w:rsidTr="005019CE">
        <w:tc>
          <w:tcPr>
            <w:tcW w:w="675" w:type="dxa"/>
            <w:shd w:val="clear" w:color="auto" w:fill="auto"/>
          </w:tcPr>
          <w:p w14:paraId="3C4CDBB3" w14:textId="77777777" w:rsidR="005539A3" w:rsidRPr="00A05EE9" w:rsidRDefault="005539A3" w:rsidP="0055769F">
            <w:pPr>
              <w:pStyle w:val="Tabletext"/>
            </w:pPr>
            <w:r w:rsidRPr="00A05EE9">
              <w:t>2.</w:t>
            </w:r>
          </w:p>
        </w:tc>
        <w:tc>
          <w:tcPr>
            <w:tcW w:w="1985" w:type="dxa"/>
            <w:shd w:val="clear" w:color="auto" w:fill="auto"/>
          </w:tcPr>
          <w:p w14:paraId="6B9546F4" w14:textId="77777777" w:rsidR="005539A3" w:rsidRPr="00A05EE9" w:rsidRDefault="005539A3" w:rsidP="0055769F">
            <w:pPr>
              <w:pStyle w:val="Tabletext"/>
            </w:pPr>
            <w:r w:rsidRPr="00A05EE9">
              <w:t>assessable income</w:t>
            </w:r>
          </w:p>
        </w:tc>
        <w:tc>
          <w:tcPr>
            <w:tcW w:w="1842" w:type="dxa"/>
            <w:shd w:val="clear" w:color="auto" w:fill="auto"/>
          </w:tcPr>
          <w:p w14:paraId="58CFF22E" w14:textId="77777777" w:rsidR="005539A3" w:rsidRPr="00A05EE9" w:rsidRDefault="005539A3" w:rsidP="0055769F">
            <w:pPr>
              <w:pStyle w:val="Tabletext"/>
            </w:pPr>
            <w:r w:rsidRPr="00A05EE9">
              <w:t>Division</w:t>
            </w:r>
            <w:r w:rsidR="00CE15B8" w:rsidRPr="00A05EE9">
              <w:t> </w:t>
            </w:r>
            <w:r w:rsidRPr="00A05EE9">
              <w:t>6</w:t>
            </w:r>
          </w:p>
        </w:tc>
      </w:tr>
      <w:tr w:rsidR="005539A3" w:rsidRPr="00A05EE9" w14:paraId="25A10686" w14:textId="77777777" w:rsidTr="005019CE">
        <w:tc>
          <w:tcPr>
            <w:tcW w:w="675" w:type="dxa"/>
            <w:shd w:val="clear" w:color="auto" w:fill="auto"/>
          </w:tcPr>
          <w:p w14:paraId="2EFAF4B0" w14:textId="77777777" w:rsidR="005539A3" w:rsidRPr="00A05EE9" w:rsidRDefault="005539A3" w:rsidP="0055769F">
            <w:pPr>
              <w:pStyle w:val="Tabletext"/>
            </w:pPr>
            <w:r w:rsidRPr="00A05EE9">
              <w:t>3.</w:t>
            </w:r>
          </w:p>
        </w:tc>
        <w:tc>
          <w:tcPr>
            <w:tcW w:w="1985" w:type="dxa"/>
            <w:shd w:val="clear" w:color="auto" w:fill="auto"/>
          </w:tcPr>
          <w:p w14:paraId="6C89D755" w14:textId="77777777" w:rsidR="005539A3" w:rsidRPr="00A05EE9" w:rsidRDefault="005539A3" w:rsidP="0055769F">
            <w:pPr>
              <w:pStyle w:val="Tabletext"/>
            </w:pPr>
            <w:r w:rsidRPr="00A05EE9">
              <w:t>assessment</w:t>
            </w:r>
          </w:p>
        </w:tc>
        <w:tc>
          <w:tcPr>
            <w:tcW w:w="1842" w:type="dxa"/>
            <w:shd w:val="clear" w:color="auto" w:fill="auto"/>
          </w:tcPr>
          <w:p w14:paraId="7F16B815" w14:textId="21A78353"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691A97" w:rsidRPr="00A05EE9" w14:paraId="40322399" w14:textId="77777777" w:rsidTr="005019CE">
        <w:tc>
          <w:tcPr>
            <w:tcW w:w="675" w:type="dxa"/>
            <w:shd w:val="clear" w:color="auto" w:fill="auto"/>
          </w:tcPr>
          <w:p w14:paraId="2D841720" w14:textId="77777777" w:rsidR="00691A97" w:rsidRPr="00A05EE9" w:rsidRDefault="00691A97" w:rsidP="0055769F">
            <w:pPr>
              <w:pStyle w:val="Tabletext"/>
            </w:pPr>
            <w:r w:rsidRPr="00A05EE9">
              <w:t>3A.</w:t>
            </w:r>
          </w:p>
        </w:tc>
        <w:tc>
          <w:tcPr>
            <w:tcW w:w="1985" w:type="dxa"/>
            <w:shd w:val="clear" w:color="auto" w:fill="auto"/>
          </w:tcPr>
          <w:p w14:paraId="3F77F54D" w14:textId="77777777" w:rsidR="00691A97" w:rsidRPr="00A05EE9" w:rsidRDefault="00691A97" w:rsidP="0055769F">
            <w:pPr>
              <w:pStyle w:val="Tabletext"/>
            </w:pPr>
            <w:r w:rsidRPr="00A05EE9">
              <w:t>Australia</w:t>
            </w:r>
          </w:p>
        </w:tc>
        <w:tc>
          <w:tcPr>
            <w:tcW w:w="1842" w:type="dxa"/>
            <w:shd w:val="clear" w:color="auto" w:fill="auto"/>
          </w:tcPr>
          <w:p w14:paraId="780A5A2B" w14:textId="0528537B" w:rsidR="00691A97" w:rsidRPr="00A05EE9" w:rsidRDefault="00691A97" w:rsidP="0055769F">
            <w:pPr>
              <w:pStyle w:val="Tabletext"/>
            </w:pPr>
            <w:r w:rsidRPr="00A05EE9">
              <w:t>Subdivision</w:t>
            </w:r>
            <w:r w:rsidR="00CE15B8" w:rsidRPr="00A05EE9">
              <w:t> </w:t>
            </w:r>
            <w:r w:rsidRPr="00A05EE9">
              <w:t>960</w:t>
            </w:r>
            <w:r w:rsidR="00E0198C">
              <w:noBreakHyphen/>
            </w:r>
            <w:r w:rsidRPr="00A05EE9">
              <w:t>T</w:t>
            </w:r>
          </w:p>
        </w:tc>
      </w:tr>
      <w:tr w:rsidR="005539A3" w:rsidRPr="00A05EE9" w14:paraId="4DAAECDA" w14:textId="77777777" w:rsidTr="005019CE">
        <w:tc>
          <w:tcPr>
            <w:tcW w:w="675" w:type="dxa"/>
            <w:shd w:val="clear" w:color="auto" w:fill="auto"/>
          </w:tcPr>
          <w:p w14:paraId="5E8C87B6" w14:textId="77777777" w:rsidR="005539A3" w:rsidRPr="00A05EE9" w:rsidRDefault="005539A3" w:rsidP="0055769F">
            <w:pPr>
              <w:pStyle w:val="Tabletext"/>
            </w:pPr>
            <w:r w:rsidRPr="00A05EE9">
              <w:t>4.</w:t>
            </w:r>
          </w:p>
        </w:tc>
        <w:tc>
          <w:tcPr>
            <w:tcW w:w="1985" w:type="dxa"/>
            <w:shd w:val="clear" w:color="auto" w:fill="auto"/>
          </w:tcPr>
          <w:p w14:paraId="503F36DF" w14:textId="77777777" w:rsidR="005539A3" w:rsidRPr="00A05EE9" w:rsidRDefault="005539A3" w:rsidP="0055769F">
            <w:pPr>
              <w:pStyle w:val="Tabletext"/>
            </w:pPr>
            <w:r w:rsidRPr="00A05EE9">
              <w:t>deduct, deduction</w:t>
            </w:r>
          </w:p>
        </w:tc>
        <w:tc>
          <w:tcPr>
            <w:tcW w:w="1842" w:type="dxa"/>
            <w:shd w:val="clear" w:color="auto" w:fill="auto"/>
          </w:tcPr>
          <w:p w14:paraId="2428D61D" w14:textId="77777777" w:rsidR="005539A3" w:rsidRPr="00A05EE9" w:rsidRDefault="005539A3" w:rsidP="0055769F">
            <w:pPr>
              <w:pStyle w:val="Tabletext"/>
            </w:pPr>
            <w:r w:rsidRPr="00A05EE9">
              <w:t>Division</w:t>
            </w:r>
            <w:r w:rsidR="00CE15B8" w:rsidRPr="00A05EE9">
              <w:t> </w:t>
            </w:r>
            <w:r w:rsidRPr="00A05EE9">
              <w:t>8</w:t>
            </w:r>
          </w:p>
        </w:tc>
      </w:tr>
      <w:tr w:rsidR="005539A3" w:rsidRPr="00A05EE9" w14:paraId="5411A2CE" w14:textId="77777777" w:rsidTr="005019CE">
        <w:tc>
          <w:tcPr>
            <w:tcW w:w="675" w:type="dxa"/>
            <w:shd w:val="clear" w:color="auto" w:fill="auto"/>
          </w:tcPr>
          <w:p w14:paraId="314D4AA0" w14:textId="77777777" w:rsidR="005539A3" w:rsidRPr="00A05EE9" w:rsidRDefault="005539A3" w:rsidP="0055769F">
            <w:pPr>
              <w:pStyle w:val="Tabletext"/>
            </w:pPr>
            <w:r w:rsidRPr="00A05EE9">
              <w:t>5.</w:t>
            </w:r>
          </w:p>
        </w:tc>
        <w:tc>
          <w:tcPr>
            <w:tcW w:w="1985" w:type="dxa"/>
            <w:shd w:val="clear" w:color="auto" w:fill="auto"/>
          </w:tcPr>
          <w:p w14:paraId="7D34B762" w14:textId="77777777" w:rsidR="005539A3" w:rsidRPr="00A05EE9" w:rsidRDefault="005539A3" w:rsidP="0055769F">
            <w:pPr>
              <w:pStyle w:val="Tabletext"/>
            </w:pPr>
            <w:r w:rsidRPr="00A05EE9">
              <w:t>income tax</w:t>
            </w:r>
          </w:p>
        </w:tc>
        <w:tc>
          <w:tcPr>
            <w:tcW w:w="1842" w:type="dxa"/>
            <w:shd w:val="clear" w:color="auto" w:fill="auto"/>
          </w:tcPr>
          <w:p w14:paraId="6A6C33F1" w14:textId="541F12E7" w:rsidR="005539A3" w:rsidRPr="00A05EE9" w:rsidRDefault="005539A3" w:rsidP="0055769F">
            <w:pPr>
              <w:pStyle w:val="Tabletext"/>
            </w:pPr>
            <w:r w:rsidRPr="00A05EE9">
              <w:t>section</w:t>
            </w:r>
            <w:r w:rsidR="00CE15B8" w:rsidRPr="00A05EE9">
              <w:t> </w:t>
            </w:r>
            <w:r w:rsidRPr="00A05EE9">
              <w:t>995</w:t>
            </w:r>
            <w:r w:rsidR="00E0198C">
              <w:noBreakHyphen/>
            </w:r>
            <w:r w:rsidRPr="00A05EE9">
              <w:t xml:space="preserve">1 </w:t>
            </w:r>
          </w:p>
        </w:tc>
      </w:tr>
      <w:tr w:rsidR="005539A3" w:rsidRPr="00A05EE9" w14:paraId="404F97AC" w14:textId="77777777" w:rsidTr="005019CE">
        <w:tc>
          <w:tcPr>
            <w:tcW w:w="675" w:type="dxa"/>
            <w:shd w:val="clear" w:color="auto" w:fill="auto"/>
          </w:tcPr>
          <w:p w14:paraId="439F9526" w14:textId="77777777" w:rsidR="005539A3" w:rsidRPr="00A05EE9" w:rsidRDefault="005539A3" w:rsidP="0055769F">
            <w:pPr>
              <w:pStyle w:val="Tabletext"/>
            </w:pPr>
            <w:r w:rsidRPr="00A05EE9">
              <w:t>6.</w:t>
            </w:r>
          </w:p>
        </w:tc>
        <w:tc>
          <w:tcPr>
            <w:tcW w:w="1985" w:type="dxa"/>
            <w:shd w:val="clear" w:color="auto" w:fill="auto"/>
          </w:tcPr>
          <w:p w14:paraId="5C29A440" w14:textId="77777777" w:rsidR="005539A3" w:rsidRPr="00A05EE9" w:rsidRDefault="005539A3" w:rsidP="0055769F">
            <w:pPr>
              <w:pStyle w:val="Tabletext"/>
            </w:pPr>
            <w:r w:rsidRPr="00A05EE9">
              <w:t>income year</w:t>
            </w:r>
          </w:p>
        </w:tc>
        <w:tc>
          <w:tcPr>
            <w:tcW w:w="1842" w:type="dxa"/>
            <w:shd w:val="clear" w:color="auto" w:fill="auto"/>
          </w:tcPr>
          <w:p w14:paraId="448F1619" w14:textId="70908EDB"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r w:rsidR="005539A3" w:rsidRPr="00A05EE9" w14:paraId="5CCFE30F" w14:textId="77777777" w:rsidTr="005019CE">
        <w:tc>
          <w:tcPr>
            <w:tcW w:w="675" w:type="dxa"/>
            <w:tcBorders>
              <w:bottom w:val="single" w:sz="4" w:space="0" w:color="auto"/>
            </w:tcBorders>
            <w:shd w:val="clear" w:color="auto" w:fill="auto"/>
          </w:tcPr>
          <w:p w14:paraId="487A6C1D" w14:textId="77777777" w:rsidR="005539A3" w:rsidRPr="00A05EE9" w:rsidRDefault="005539A3" w:rsidP="0055769F">
            <w:pPr>
              <w:pStyle w:val="Tabletext"/>
            </w:pPr>
            <w:r w:rsidRPr="00A05EE9">
              <w:t>7.</w:t>
            </w:r>
          </w:p>
        </w:tc>
        <w:tc>
          <w:tcPr>
            <w:tcW w:w="1985" w:type="dxa"/>
            <w:tcBorders>
              <w:bottom w:val="single" w:sz="4" w:space="0" w:color="auto"/>
            </w:tcBorders>
            <w:shd w:val="clear" w:color="auto" w:fill="auto"/>
          </w:tcPr>
          <w:p w14:paraId="1B926B14" w14:textId="77777777" w:rsidR="005539A3" w:rsidRPr="00A05EE9" w:rsidRDefault="005539A3" w:rsidP="0055769F">
            <w:pPr>
              <w:pStyle w:val="Tabletext"/>
            </w:pPr>
            <w:r w:rsidRPr="00A05EE9">
              <w:t>taxable income</w:t>
            </w:r>
          </w:p>
        </w:tc>
        <w:tc>
          <w:tcPr>
            <w:tcW w:w="1842" w:type="dxa"/>
            <w:tcBorders>
              <w:bottom w:val="single" w:sz="4" w:space="0" w:color="auto"/>
            </w:tcBorders>
            <w:shd w:val="clear" w:color="auto" w:fill="auto"/>
          </w:tcPr>
          <w:p w14:paraId="5B22B03C" w14:textId="50929EF8" w:rsidR="005539A3" w:rsidRPr="00A05EE9" w:rsidRDefault="005539A3" w:rsidP="0055769F">
            <w:pPr>
              <w:pStyle w:val="Tabletext"/>
            </w:pPr>
            <w:r w:rsidRPr="00A05EE9">
              <w:t>section</w:t>
            </w:r>
            <w:r w:rsidR="00CE15B8" w:rsidRPr="00A05EE9">
              <w:t> </w:t>
            </w:r>
            <w:r w:rsidRPr="00A05EE9">
              <w:t>4</w:t>
            </w:r>
            <w:r w:rsidR="00E0198C">
              <w:noBreakHyphen/>
            </w:r>
            <w:r w:rsidRPr="00A05EE9">
              <w:t>15</w:t>
            </w:r>
          </w:p>
        </w:tc>
      </w:tr>
      <w:tr w:rsidR="005539A3" w:rsidRPr="00A05EE9" w14:paraId="071CC8D4" w14:textId="77777777" w:rsidTr="005019CE">
        <w:tc>
          <w:tcPr>
            <w:tcW w:w="675" w:type="dxa"/>
            <w:tcBorders>
              <w:bottom w:val="single" w:sz="12" w:space="0" w:color="auto"/>
            </w:tcBorders>
            <w:shd w:val="clear" w:color="auto" w:fill="auto"/>
          </w:tcPr>
          <w:p w14:paraId="2E469A8E" w14:textId="77777777" w:rsidR="005539A3" w:rsidRPr="00A05EE9" w:rsidRDefault="005539A3" w:rsidP="0055769F">
            <w:pPr>
              <w:pStyle w:val="Tabletext"/>
            </w:pPr>
            <w:r w:rsidRPr="00A05EE9">
              <w:t>8.</w:t>
            </w:r>
          </w:p>
        </w:tc>
        <w:tc>
          <w:tcPr>
            <w:tcW w:w="1985" w:type="dxa"/>
            <w:tcBorders>
              <w:bottom w:val="single" w:sz="12" w:space="0" w:color="auto"/>
            </w:tcBorders>
            <w:shd w:val="clear" w:color="auto" w:fill="auto"/>
          </w:tcPr>
          <w:p w14:paraId="65A406D6" w14:textId="77777777" w:rsidR="005539A3" w:rsidRPr="00A05EE9" w:rsidRDefault="005539A3" w:rsidP="0055769F">
            <w:pPr>
              <w:pStyle w:val="Tabletext"/>
            </w:pPr>
            <w:r w:rsidRPr="00A05EE9">
              <w:t>this Act</w:t>
            </w:r>
          </w:p>
        </w:tc>
        <w:tc>
          <w:tcPr>
            <w:tcW w:w="1842" w:type="dxa"/>
            <w:tcBorders>
              <w:bottom w:val="single" w:sz="12" w:space="0" w:color="auto"/>
            </w:tcBorders>
            <w:shd w:val="clear" w:color="auto" w:fill="auto"/>
          </w:tcPr>
          <w:p w14:paraId="60A723FF" w14:textId="4FB6A349" w:rsidR="005539A3" w:rsidRPr="00A05EE9" w:rsidRDefault="005539A3" w:rsidP="0055769F">
            <w:pPr>
              <w:pStyle w:val="Tabletext"/>
            </w:pPr>
            <w:r w:rsidRPr="00A05EE9">
              <w:t>section</w:t>
            </w:r>
            <w:r w:rsidR="00CE15B8" w:rsidRPr="00A05EE9">
              <w:t> </w:t>
            </w:r>
            <w:r w:rsidRPr="00A05EE9">
              <w:t>995</w:t>
            </w:r>
            <w:r w:rsidR="00E0198C">
              <w:noBreakHyphen/>
            </w:r>
            <w:r w:rsidRPr="00A05EE9">
              <w:t>1</w:t>
            </w:r>
          </w:p>
        </w:tc>
      </w:tr>
    </w:tbl>
    <w:p w14:paraId="765122A9" w14:textId="03F3BE0C" w:rsidR="005539A3" w:rsidRPr="00A05EE9" w:rsidRDefault="005539A3" w:rsidP="005539A3">
      <w:pPr>
        <w:pStyle w:val="ActHead5"/>
      </w:pPr>
      <w:bookmarkStart w:id="19" w:name="_Toc200727013"/>
      <w:r w:rsidRPr="00A05EE9">
        <w:rPr>
          <w:rStyle w:val="CharSectno"/>
        </w:rPr>
        <w:t>2</w:t>
      </w:r>
      <w:r w:rsidR="00E0198C">
        <w:rPr>
          <w:rStyle w:val="CharSectno"/>
        </w:rPr>
        <w:noBreakHyphen/>
      </w:r>
      <w:r w:rsidRPr="00A05EE9">
        <w:rPr>
          <w:rStyle w:val="CharSectno"/>
        </w:rPr>
        <w:t>20</w:t>
      </w:r>
      <w:r w:rsidRPr="00A05EE9">
        <w:t xml:space="preserve">  Identifying the defined term in a definition</w:t>
      </w:r>
      <w:bookmarkEnd w:id="19"/>
    </w:p>
    <w:p w14:paraId="21ABAFB2" w14:textId="77777777" w:rsidR="005539A3" w:rsidRPr="00A05EE9" w:rsidRDefault="005539A3" w:rsidP="005539A3">
      <w:pPr>
        <w:pStyle w:val="subsection"/>
      </w:pPr>
      <w:r w:rsidRPr="00A05EE9">
        <w:tab/>
      </w:r>
      <w:r w:rsidRPr="00A05EE9">
        <w:tab/>
        <w:t xml:space="preserve">Within a definition, the defined term is identified by </w:t>
      </w:r>
      <w:r w:rsidRPr="00A05EE9">
        <w:rPr>
          <w:b/>
          <w:i/>
        </w:rPr>
        <w:t>bold italics</w:t>
      </w:r>
      <w:r w:rsidRPr="00A05EE9">
        <w:t>.</w:t>
      </w:r>
    </w:p>
    <w:p w14:paraId="528014B5" w14:textId="3DE99B7E" w:rsidR="005539A3" w:rsidRPr="00A05EE9" w:rsidRDefault="005539A3" w:rsidP="005539A3">
      <w:pPr>
        <w:pStyle w:val="ActHead4"/>
      </w:pPr>
      <w:bookmarkStart w:id="20" w:name="_Toc200727014"/>
      <w:r w:rsidRPr="00A05EE9">
        <w:rPr>
          <w:rStyle w:val="CharSubdNo"/>
        </w:rPr>
        <w:t>Subdivision</w:t>
      </w:r>
      <w:r w:rsidR="00CE15B8" w:rsidRPr="00A05EE9">
        <w:rPr>
          <w:rStyle w:val="CharSubdNo"/>
        </w:rPr>
        <w:t> </w:t>
      </w:r>
      <w:r w:rsidRPr="00A05EE9">
        <w:rPr>
          <w:rStyle w:val="CharSubdNo"/>
        </w:rPr>
        <w:t>2</w:t>
      </w:r>
      <w:r w:rsidR="00E0198C">
        <w:rPr>
          <w:rStyle w:val="CharSubdNo"/>
        </w:rPr>
        <w:noBreakHyphen/>
      </w:r>
      <w:r w:rsidRPr="00A05EE9">
        <w:rPr>
          <w:rStyle w:val="CharSubdNo"/>
        </w:rPr>
        <w:t>D</w:t>
      </w:r>
      <w:r w:rsidRPr="00A05EE9">
        <w:t>—</w:t>
      </w:r>
      <w:r w:rsidRPr="00A05EE9">
        <w:rPr>
          <w:rStyle w:val="CharSubdText"/>
        </w:rPr>
        <w:t>The numbering system</w:t>
      </w:r>
      <w:bookmarkEnd w:id="20"/>
    </w:p>
    <w:p w14:paraId="16A743D1" w14:textId="77777777" w:rsidR="005539A3" w:rsidRPr="00A05EE9" w:rsidRDefault="005539A3" w:rsidP="005539A3">
      <w:pPr>
        <w:pStyle w:val="TofSectsHeading"/>
      </w:pPr>
      <w:r w:rsidRPr="00A05EE9">
        <w:t>Table of sections</w:t>
      </w:r>
    </w:p>
    <w:p w14:paraId="29E15729" w14:textId="648EFD99" w:rsidR="005539A3" w:rsidRPr="00A05EE9" w:rsidRDefault="005539A3" w:rsidP="005539A3">
      <w:pPr>
        <w:pStyle w:val="TofSectsSection"/>
      </w:pPr>
      <w:r w:rsidRPr="00A05EE9">
        <w:t>2</w:t>
      </w:r>
      <w:r w:rsidR="00E0198C">
        <w:noBreakHyphen/>
      </w:r>
      <w:r w:rsidRPr="00A05EE9">
        <w:t>25</w:t>
      </w:r>
      <w:r w:rsidRPr="00A05EE9">
        <w:tab/>
        <w:t>Purposes</w:t>
      </w:r>
    </w:p>
    <w:p w14:paraId="44D97625" w14:textId="123A884D" w:rsidR="005539A3" w:rsidRPr="00A05EE9" w:rsidRDefault="005539A3" w:rsidP="005539A3">
      <w:pPr>
        <w:pStyle w:val="TofSectsSection"/>
      </w:pPr>
      <w:r w:rsidRPr="00A05EE9">
        <w:t>2</w:t>
      </w:r>
      <w:r w:rsidR="00E0198C">
        <w:noBreakHyphen/>
      </w:r>
      <w:r w:rsidRPr="00A05EE9">
        <w:t>30</w:t>
      </w:r>
      <w:r w:rsidRPr="00A05EE9">
        <w:tab/>
        <w:t>Gaps in the numbering</w:t>
      </w:r>
    </w:p>
    <w:p w14:paraId="65963066" w14:textId="0BD26D62" w:rsidR="005539A3" w:rsidRPr="00A05EE9" w:rsidRDefault="005539A3" w:rsidP="005539A3">
      <w:pPr>
        <w:pStyle w:val="ActHead5"/>
      </w:pPr>
      <w:bookmarkStart w:id="21" w:name="_Toc200727015"/>
      <w:r w:rsidRPr="00A05EE9">
        <w:rPr>
          <w:rStyle w:val="CharSectno"/>
        </w:rPr>
        <w:lastRenderedPageBreak/>
        <w:t>2</w:t>
      </w:r>
      <w:r w:rsidR="00E0198C">
        <w:rPr>
          <w:rStyle w:val="CharSectno"/>
        </w:rPr>
        <w:noBreakHyphen/>
      </w:r>
      <w:r w:rsidRPr="00A05EE9">
        <w:rPr>
          <w:rStyle w:val="CharSectno"/>
        </w:rPr>
        <w:t>25</w:t>
      </w:r>
      <w:r w:rsidRPr="00A05EE9">
        <w:t xml:space="preserve">  Purposes</w:t>
      </w:r>
      <w:bookmarkEnd w:id="21"/>
    </w:p>
    <w:p w14:paraId="4DCB936B" w14:textId="77777777" w:rsidR="005539A3" w:rsidRPr="00A05EE9" w:rsidRDefault="005539A3" w:rsidP="005539A3">
      <w:pPr>
        <w:pStyle w:val="subsection"/>
      </w:pPr>
      <w:r w:rsidRPr="00A05EE9">
        <w:tab/>
      </w:r>
      <w:r w:rsidRPr="00A05EE9">
        <w:tab/>
        <w:t>Two main purposes of the numbering system in this Act are:</w:t>
      </w:r>
    </w:p>
    <w:p w14:paraId="15E34BF6" w14:textId="77777777" w:rsidR="005539A3" w:rsidRPr="00A05EE9" w:rsidRDefault="005539A3" w:rsidP="005539A3">
      <w:pPr>
        <w:pStyle w:val="parabullet"/>
        <w:numPr>
          <w:ilvl w:val="0"/>
          <w:numId w:val="16"/>
        </w:numPr>
        <w:ind w:left="1919"/>
      </w:pPr>
      <w:r w:rsidRPr="00A05EE9">
        <w:t>To indicate the relationship between units at different levels.</w:t>
      </w:r>
    </w:p>
    <w:p w14:paraId="4BE5D8E9" w14:textId="6FB1ABF3" w:rsidR="005539A3" w:rsidRPr="00A05EE9" w:rsidRDefault="005539A3" w:rsidP="005539A3">
      <w:pPr>
        <w:pStyle w:val="notetext"/>
      </w:pPr>
      <w:r w:rsidRPr="00A05EE9">
        <w:tab/>
        <w:t>For example, the number of Part</w:t>
      </w:r>
      <w:r w:rsidR="00CE15B8" w:rsidRPr="00A05EE9">
        <w:t> </w:t>
      </w:r>
      <w:r w:rsidRPr="00A05EE9">
        <w:t>2</w:t>
      </w:r>
      <w:r w:rsidR="00E0198C">
        <w:noBreakHyphen/>
      </w:r>
      <w:r w:rsidRPr="00A05EE9">
        <w:t xml:space="preserve">15 indicates that the </w:t>
      </w:r>
      <w:r w:rsidR="00703C4D" w:rsidRPr="00A05EE9">
        <w:t>Part i</w:t>
      </w:r>
      <w:r w:rsidRPr="00A05EE9">
        <w:t>s in Chapter</w:t>
      </w:r>
      <w:r w:rsidR="00CE15B8" w:rsidRPr="00A05EE9">
        <w:t> </w:t>
      </w:r>
      <w:r w:rsidRPr="00A05EE9">
        <w:t>2. Similarly, the number of section</w:t>
      </w:r>
      <w:r w:rsidR="00CE15B8" w:rsidRPr="00A05EE9">
        <w:t> </w:t>
      </w:r>
      <w:r w:rsidRPr="00A05EE9">
        <w:t>165</w:t>
      </w:r>
      <w:r w:rsidR="00E0198C">
        <w:noBreakHyphen/>
      </w:r>
      <w:r w:rsidRPr="00A05EE9">
        <w:t>70 indicates that the section is in Division</w:t>
      </w:r>
      <w:r w:rsidR="00CE15B8" w:rsidRPr="00A05EE9">
        <w:t> </w:t>
      </w:r>
      <w:r w:rsidRPr="00A05EE9">
        <w:t>165.</w:t>
      </w:r>
    </w:p>
    <w:p w14:paraId="4BBF337E" w14:textId="77777777" w:rsidR="005539A3" w:rsidRPr="00A05EE9" w:rsidRDefault="005539A3" w:rsidP="005539A3">
      <w:pPr>
        <w:pStyle w:val="parabullet"/>
        <w:numPr>
          <w:ilvl w:val="0"/>
          <w:numId w:val="16"/>
        </w:numPr>
        <w:ind w:left="1919"/>
      </w:pPr>
      <w:r w:rsidRPr="00A05EE9">
        <w:t>To allow for future expansion of the Act. The main technique here is leaving gaps between numbers.</w:t>
      </w:r>
    </w:p>
    <w:p w14:paraId="0127423E" w14:textId="41E3C428" w:rsidR="005539A3" w:rsidRPr="00A05EE9" w:rsidRDefault="005539A3" w:rsidP="005539A3">
      <w:pPr>
        <w:pStyle w:val="ActHead5"/>
      </w:pPr>
      <w:bookmarkStart w:id="22" w:name="_Toc200727016"/>
      <w:r w:rsidRPr="00A05EE9">
        <w:rPr>
          <w:rStyle w:val="CharSectno"/>
        </w:rPr>
        <w:t>2</w:t>
      </w:r>
      <w:r w:rsidR="00E0198C">
        <w:rPr>
          <w:rStyle w:val="CharSectno"/>
        </w:rPr>
        <w:noBreakHyphen/>
      </w:r>
      <w:r w:rsidRPr="00A05EE9">
        <w:rPr>
          <w:rStyle w:val="CharSectno"/>
        </w:rPr>
        <w:t>30</w:t>
      </w:r>
      <w:r w:rsidRPr="00A05EE9">
        <w:t xml:space="preserve">  Gaps in the numbering</w:t>
      </w:r>
      <w:bookmarkEnd w:id="22"/>
    </w:p>
    <w:p w14:paraId="5A24F35A" w14:textId="77777777" w:rsidR="005539A3" w:rsidRPr="00A05EE9" w:rsidRDefault="005539A3" w:rsidP="005539A3">
      <w:pPr>
        <w:pStyle w:val="subsection"/>
      </w:pPr>
      <w:r w:rsidRPr="00A05EE9">
        <w:tab/>
      </w:r>
      <w:r w:rsidRPr="00A05EE9">
        <w:tab/>
        <w:t>There are gaps in the numbering system to allow for the insertion of new Divisions and sections.</w:t>
      </w:r>
    </w:p>
    <w:p w14:paraId="5698B1B1" w14:textId="1A71DC88" w:rsidR="005539A3" w:rsidRPr="00A05EE9" w:rsidRDefault="005539A3" w:rsidP="005539A3">
      <w:pPr>
        <w:pStyle w:val="ActHead4"/>
      </w:pPr>
      <w:bookmarkStart w:id="23" w:name="_Toc200727017"/>
      <w:r w:rsidRPr="00A05EE9">
        <w:rPr>
          <w:rStyle w:val="CharSubdNo"/>
        </w:rPr>
        <w:t>Subdivision</w:t>
      </w:r>
      <w:r w:rsidR="00CE15B8" w:rsidRPr="00A05EE9">
        <w:rPr>
          <w:rStyle w:val="CharSubdNo"/>
        </w:rPr>
        <w:t> </w:t>
      </w:r>
      <w:r w:rsidRPr="00A05EE9">
        <w:rPr>
          <w:rStyle w:val="CharSubdNo"/>
        </w:rPr>
        <w:t>2</w:t>
      </w:r>
      <w:r w:rsidR="00E0198C">
        <w:rPr>
          <w:rStyle w:val="CharSubdNo"/>
        </w:rPr>
        <w:noBreakHyphen/>
      </w:r>
      <w:r w:rsidRPr="00A05EE9">
        <w:rPr>
          <w:rStyle w:val="CharSubdNo"/>
        </w:rPr>
        <w:t>E</w:t>
      </w:r>
      <w:r w:rsidRPr="00A05EE9">
        <w:t>—</w:t>
      </w:r>
      <w:r w:rsidRPr="00A05EE9">
        <w:rPr>
          <w:rStyle w:val="CharSubdText"/>
        </w:rPr>
        <w:t>Status of Guides and other non</w:t>
      </w:r>
      <w:r w:rsidR="00E0198C">
        <w:rPr>
          <w:rStyle w:val="CharSubdText"/>
        </w:rPr>
        <w:noBreakHyphen/>
      </w:r>
      <w:r w:rsidRPr="00A05EE9">
        <w:rPr>
          <w:rStyle w:val="CharSubdText"/>
        </w:rPr>
        <w:t>operative material</w:t>
      </w:r>
      <w:bookmarkEnd w:id="23"/>
    </w:p>
    <w:p w14:paraId="3AE5AB1E" w14:textId="77777777" w:rsidR="005539A3" w:rsidRPr="00A05EE9" w:rsidRDefault="005539A3" w:rsidP="005539A3">
      <w:pPr>
        <w:pStyle w:val="TofSectsHeading"/>
      </w:pPr>
      <w:r w:rsidRPr="00A05EE9">
        <w:t>Table of sections</w:t>
      </w:r>
    </w:p>
    <w:p w14:paraId="17E2733F" w14:textId="542542F2" w:rsidR="005539A3" w:rsidRPr="00A05EE9" w:rsidRDefault="005539A3" w:rsidP="005539A3">
      <w:pPr>
        <w:pStyle w:val="TofSectsSection"/>
      </w:pPr>
      <w:r w:rsidRPr="00A05EE9">
        <w:t>2</w:t>
      </w:r>
      <w:r w:rsidR="00E0198C">
        <w:noBreakHyphen/>
      </w:r>
      <w:r w:rsidRPr="00A05EE9">
        <w:t>35</w:t>
      </w:r>
      <w:r w:rsidRPr="00A05EE9">
        <w:tab/>
        <w:t>Non</w:t>
      </w:r>
      <w:r w:rsidR="00E0198C">
        <w:noBreakHyphen/>
      </w:r>
      <w:r w:rsidRPr="00A05EE9">
        <w:t>operative material</w:t>
      </w:r>
    </w:p>
    <w:p w14:paraId="656BE717" w14:textId="19526161" w:rsidR="005539A3" w:rsidRPr="00A05EE9" w:rsidRDefault="005539A3" w:rsidP="005539A3">
      <w:pPr>
        <w:pStyle w:val="TofSectsSection"/>
      </w:pPr>
      <w:r w:rsidRPr="00A05EE9">
        <w:t>2</w:t>
      </w:r>
      <w:r w:rsidR="00E0198C">
        <w:noBreakHyphen/>
      </w:r>
      <w:r w:rsidRPr="00A05EE9">
        <w:t>40</w:t>
      </w:r>
      <w:r w:rsidRPr="00A05EE9">
        <w:tab/>
        <w:t>Guides</w:t>
      </w:r>
    </w:p>
    <w:p w14:paraId="778D47D3" w14:textId="14622F13" w:rsidR="005539A3" w:rsidRPr="00A05EE9" w:rsidRDefault="005539A3" w:rsidP="005539A3">
      <w:pPr>
        <w:pStyle w:val="TofSectsSection"/>
      </w:pPr>
      <w:r w:rsidRPr="00A05EE9">
        <w:t>2</w:t>
      </w:r>
      <w:r w:rsidR="00E0198C">
        <w:noBreakHyphen/>
      </w:r>
      <w:r w:rsidRPr="00A05EE9">
        <w:t>45</w:t>
      </w:r>
      <w:r w:rsidRPr="00A05EE9">
        <w:tab/>
        <w:t>Other material</w:t>
      </w:r>
    </w:p>
    <w:p w14:paraId="02096E21" w14:textId="65D9F251" w:rsidR="005539A3" w:rsidRPr="00A05EE9" w:rsidRDefault="005539A3" w:rsidP="005539A3">
      <w:pPr>
        <w:pStyle w:val="ActHead5"/>
      </w:pPr>
      <w:bookmarkStart w:id="24" w:name="_Toc200727018"/>
      <w:r w:rsidRPr="00A05EE9">
        <w:rPr>
          <w:rStyle w:val="CharSectno"/>
        </w:rPr>
        <w:t>2</w:t>
      </w:r>
      <w:r w:rsidR="00E0198C">
        <w:rPr>
          <w:rStyle w:val="CharSectno"/>
        </w:rPr>
        <w:noBreakHyphen/>
      </w:r>
      <w:r w:rsidRPr="00A05EE9">
        <w:rPr>
          <w:rStyle w:val="CharSectno"/>
        </w:rPr>
        <w:t>35</w:t>
      </w:r>
      <w:r w:rsidRPr="00A05EE9">
        <w:t xml:space="preserve">  Non</w:t>
      </w:r>
      <w:r w:rsidR="00E0198C">
        <w:noBreakHyphen/>
      </w:r>
      <w:r w:rsidRPr="00A05EE9">
        <w:t>operative material</w:t>
      </w:r>
      <w:bookmarkEnd w:id="24"/>
    </w:p>
    <w:p w14:paraId="3ED2A0DC" w14:textId="77777777" w:rsidR="005539A3" w:rsidRPr="00A05EE9" w:rsidRDefault="005539A3" w:rsidP="005539A3">
      <w:pPr>
        <w:pStyle w:val="subsection"/>
      </w:pPr>
      <w:r w:rsidRPr="00A05EE9">
        <w:tab/>
      </w:r>
      <w:r w:rsidRPr="00A05EE9">
        <w:tab/>
        <w:t>In addition to the operative provisions themselves, this Act contains other material to help you identify accurately and quickly the provisions that are relevant to you and to help you understand them.</w:t>
      </w:r>
    </w:p>
    <w:p w14:paraId="3171EC98" w14:textId="77777777" w:rsidR="005539A3" w:rsidRPr="00A05EE9" w:rsidRDefault="005539A3" w:rsidP="005539A3">
      <w:pPr>
        <w:pStyle w:val="subsection"/>
      </w:pPr>
      <w:r w:rsidRPr="00A05EE9">
        <w:tab/>
      </w:r>
      <w:r w:rsidRPr="00A05EE9">
        <w:tab/>
        <w:t>This other material falls into 2 main categories.</w:t>
      </w:r>
    </w:p>
    <w:p w14:paraId="7A8E576F" w14:textId="46E8FF43" w:rsidR="005539A3" w:rsidRPr="00A05EE9" w:rsidRDefault="005539A3" w:rsidP="005539A3">
      <w:pPr>
        <w:pStyle w:val="ActHead5"/>
      </w:pPr>
      <w:bookmarkStart w:id="25" w:name="_Toc200727019"/>
      <w:r w:rsidRPr="00A05EE9">
        <w:rPr>
          <w:rStyle w:val="CharSectno"/>
        </w:rPr>
        <w:lastRenderedPageBreak/>
        <w:t>2</w:t>
      </w:r>
      <w:r w:rsidR="00E0198C">
        <w:rPr>
          <w:rStyle w:val="CharSectno"/>
        </w:rPr>
        <w:noBreakHyphen/>
      </w:r>
      <w:r w:rsidRPr="00A05EE9">
        <w:rPr>
          <w:rStyle w:val="CharSectno"/>
        </w:rPr>
        <w:t>40</w:t>
      </w:r>
      <w:r w:rsidRPr="00A05EE9">
        <w:t xml:space="preserve">  Guides</w:t>
      </w:r>
      <w:bookmarkEnd w:id="25"/>
    </w:p>
    <w:p w14:paraId="41BD43D2" w14:textId="77777777" w:rsidR="005539A3" w:rsidRPr="00A05EE9" w:rsidRDefault="005539A3" w:rsidP="005539A3">
      <w:pPr>
        <w:pStyle w:val="subsection"/>
      </w:pPr>
      <w:r w:rsidRPr="00A05EE9">
        <w:tab/>
      </w:r>
      <w:r w:rsidRPr="00A05EE9">
        <w:tab/>
        <w:t xml:space="preserve">The first is the “Guides”. A </w:t>
      </w:r>
      <w:r w:rsidRPr="00A05EE9">
        <w:rPr>
          <w:b/>
          <w:i/>
        </w:rPr>
        <w:t>Guide</w:t>
      </w:r>
      <w:r w:rsidRPr="00A05EE9">
        <w:t xml:space="preserve"> consists of sections under a heading indicating that what follows is a Guide to a particular Subdivision, Division etc.</w:t>
      </w:r>
    </w:p>
    <w:p w14:paraId="14DFAAEE" w14:textId="0D82C8C1" w:rsidR="005539A3" w:rsidRPr="00A05EE9" w:rsidRDefault="005539A3" w:rsidP="005539A3">
      <w:pPr>
        <w:pStyle w:val="subsection"/>
      </w:pPr>
      <w:r w:rsidRPr="00A05EE9">
        <w:tab/>
      </w:r>
      <w:r w:rsidRPr="00A05EE9">
        <w:tab/>
        <w:t>Guides form part of this Act but are kept separate from the operative provisions. In interpreting an operative provision, a Guide may only be considered for limited purposes. These are set out in section</w:t>
      </w:r>
      <w:r w:rsidR="00CE15B8" w:rsidRPr="00A05EE9">
        <w:t> </w:t>
      </w:r>
      <w:r w:rsidRPr="00A05EE9">
        <w:t>950</w:t>
      </w:r>
      <w:r w:rsidR="00E0198C">
        <w:noBreakHyphen/>
      </w:r>
      <w:r w:rsidRPr="00A05EE9">
        <w:t>150.</w:t>
      </w:r>
    </w:p>
    <w:p w14:paraId="63AD258E" w14:textId="09303226" w:rsidR="005539A3" w:rsidRPr="00A05EE9" w:rsidRDefault="005539A3" w:rsidP="005539A3">
      <w:pPr>
        <w:pStyle w:val="ActHead5"/>
      </w:pPr>
      <w:bookmarkStart w:id="26" w:name="_Toc200727020"/>
      <w:r w:rsidRPr="00A05EE9">
        <w:rPr>
          <w:rStyle w:val="CharSectno"/>
        </w:rPr>
        <w:t>2</w:t>
      </w:r>
      <w:r w:rsidR="00E0198C">
        <w:rPr>
          <w:rStyle w:val="CharSectno"/>
        </w:rPr>
        <w:noBreakHyphen/>
      </w:r>
      <w:r w:rsidRPr="00A05EE9">
        <w:rPr>
          <w:rStyle w:val="CharSectno"/>
        </w:rPr>
        <w:t>45</w:t>
      </w:r>
      <w:r w:rsidRPr="00A05EE9">
        <w:t xml:space="preserve">  Other material</w:t>
      </w:r>
      <w:bookmarkEnd w:id="26"/>
    </w:p>
    <w:p w14:paraId="0486A22A" w14:textId="77777777" w:rsidR="005539A3" w:rsidRPr="00A05EE9" w:rsidRDefault="005539A3" w:rsidP="005539A3">
      <w:pPr>
        <w:pStyle w:val="subsection"/>
      </w:pPr>
      <w:r w:rsidRPr="00A05EE9">
        <w:tab/>
      </w:r>
      <w:r w:rsidRPr="00A05EE9">
        <w:tab/>
        <w:t>The other category consists of material such as notes and examples. These also form part of the Act. They are distinguished by type size from the operative provisions, but are not kept separate from them.</w:t>
      </w:r>
    </w:p>
    <w:p w14:paraId="3C07D61D" w14:textId="77777777" w:rsidR="005539A3" w:rsidRPr="00A05EE9" w:rsidRDefault="005539A3" w:rsidP="00B2135A">
      <w:pPr>
        <w:pStyle w:val="ActHead3"/>
        <w:pageBreakBefore/>
      </w:pPr>
      <w:bookmarkStart w:id="27" w:name="_Toc200727021"/>
      <w:r w:rsidRPr="00A05EE9">
        <w:rPr>
          <w:rStyle w:val="CharDivNo"/>
        </w:rPr>
        <w:lastRenderedPageBreak/>
        <w:t>Division</w:t>
      </w:r>
      <w:r w:rsidR="00CE15B8" w:rsidRPr="00A05EE9">
        <w:rPr>
          <w:rStyle w:val="CharDivNo"/>
        </w:rPr>
        <w:t> </w:t>
      </w:r>
      <w:r w:rsidRPr="00A05EE9">
        <w:rPr>
          <w:rStyle w:val="CharDivNo"/>
        </w:rPr>
        <w:t>3</w:t>
      </w:r>
      <w:r w:rsidRPr="00A05EE9">
        <w:t>—</w:t>
      </w:r>
      <w:r w:rsidRPr="00A05EE9">
        <w:rPr>
          <w:rStyle w:val="CharDivText"/>
        </w:rPr>
        <w:t>What this Act is about</w:t>
      </w:r>
      <w:bookmarkEnd w:id="27"/>
    </w:p>
    <w:p w14:paraId="13ADDA80" w14:textId="77777777" w:rsidR="005539A3" w:rsidRPr="00A05EE9" w:rsidRDefault="005539A3" w:rsidP="005539A3">
      <w:pPr>
        <w:pStyle w:val="TofSectsHeading"/>
      </w:pPr>
      <w:r w:rsidRPr="00A05EE9">
        <w:t>Table of sections</w:t>
      </w:r>
    </w:p>
    <w:p w14:paraId="0FA40A50" w14:textId="25499CD7" w:rsidR="005539A3" w:rsidRPr="00A05EE9" w:rsidRDefault="005539A3" w:rsidP="005539A3">
      <w:pPr>
        <w:pStyle w:val="TofSectsSection"/>
      </w:pPr>
      <w:r w:rsidRPr="00A05EE9">
        <w:t>3</w:t>
      </w:r>
      <w:r w:rsidR="00E0198C">
        <w:noBreakHyphen/>
      </w:r>
      <w:r w:rsidRPr="00A05EE9">
        <w:t>5</w:t>
      </w:r>
      <w:r w:rsidRPr="00A05EE9">
        <w:tab/>
        <w:t>Annual income tax</w:t>
      </w:r>
    </w:p>
    <w:p w14:paraId="232C602D" w14:textId="2C199517" w:rsidR="005539A3" w:rsidRPr="00A05EE9" w:rsidRDefault="005539A3" w:rsidP="005539A3">
      <w:pPr>
        <w:pStyle w:val="TofSectsSection"/>
      </w:pPr>
      <w:r w:rsidRPr="00A05EE9">
        <w:t>3</w:t>
      </w:r>
      <w:r w:rsidR="00E0198C">
        <w:noBreakHyphen/>
      </w:r>
      <w:r w:rsidRPr="00A05EE9">
        <w:t>10</w:t>
      </w:r>
      <w:r w:rsidRPr="00A05EE9">
        <w:tab/>
        <w:t>Your other obligations as a taxpayer</w:t>
      </w:r>
    </w:p>
    <w:p w14:paraId="78727244" w14:textId="07877E0D" w:rsidR="005539A3" w:rsidRPr="00A05EE9" w:rsidRDefault="005539A3" w:rsidP="005539A3">
      <w:pPr>
        <w:pStyle w:val="TofSectsSection"/>
      </w:pPr>
      <w:r w:rsidRPr="00A05EE9">
        <w:t>3</w:t>
      </w:r>
      <w:r w:rsidR="00E0198C">
        <w:noBreakHyphen/>
      </w:r>
      <w:r w:rsidRPr="00A05EE9">
        <w:t>15</w:t>
      </w:r>
      <w:r w:rsidRPr="00A05EE9">
        <w:tab/>
        <w:t xml:space="preserve">Your obligations </w:t>
      </w:r>
      <w:r w:rsidRPr="00A05EE9">
        <w:rPr>
          <w:i/>
        </w:rPr>
        <w:t>other than</w:t>
      </w:r>
      <w:r w:rsidRPr="00A05EE9">
        <w:t xml:space="preserve"> as a taxpayer</w:t>
      </w:r>
    </w:p>
    <w:p w14:paraId="59968553" w14:textId="0D33CC11" w:rsidR="005539A3" w:rsidRPr="00A05EE9" w:rsidRDefault="005539A3" w:rsidP="005539A3">
      <w:pPr>
        <w:pStyle w:val="ActHead5"/>
      </w:pPr>
      <w:bookmarkStart w:id="28" w:name="_Toc200727022"/>
      <w:r w:rsidRPr="00A05EE9">
        <w:rPr>
          <w:rStyle w:val="CharSectno"/>
        </w:rPr>
        <w:t>3</w:t>
      </w:r>
      <w:r w:rsidR="00E0198C">
        <w:rPr>
          <w:rStyle w:val="CharSectno"/>
        </w:rPr>
        <w:noBreakHyphen/>
      </w:r>
      <w:r w:rsidRPr="00A05EE9">
        <w:rPr>
          <w:rStyle w:val="CharSectno"/>
        </w:rPr>
        <w:t>5</w:t>
      </w:r>
      <w:r w:rsidRPr="00A05EE9">
        <w:t xml:space="preserve">  Annual income tax</w:t>
      </w:r>
      <w:bookmarkEnd w:id="28"/>
    </w:p>
    <w:p w14:paraId="7E85AD45" w14:textId="77777777" w:rsidR="005539A3" w:rsidRPr="00A05EE9" w:rsidRDefault="005539A3" w:rsidP="005539A3">
      <w:pPr>
        <w:pStyle w:val="subsection"/>
      </w:pPr>
      <w:r w:rsidRPr="00A05EE9">
        <w:tab/>
        <w:t>(1)</w:t>
      </w:r>
      <w:r w:rsidRPr="00A05EE9">
        <w:tab/>
        <w:t>Income tax is payable for each year by each individual and company, and by some other entities.</w:t>
      </w:r>
    </w:p>
    <w:p w14:paraId="69553463" w14:textId="77777777" w:rsidR="005539A3" w:rsidRPr="00A05EE9" w:rsidRDefault="005539A3" w:rsidP="005539A3">
      <w:pPr>
        <w:pStyle w:val="notetext"/>
      </w:pPr>
      <w:r w:rsidRPr="00A05EE9">
        <w:t>Note 1:</w:t>
      </w:r>
      <w:r w:rsidRPr="00A05EE9">
        <w:tab/>
        <w:t xml:space="preserve">Individuals who are Australian residents, and some trustees, are also liable to pay Medicare levy for each year. See the </w:t>
      </w:r>
      <w:r w:rsidRPr="00A05EE9">
        <w:rPr>
          <w:i/>
        </w:rPr>
        <w:t>Medicare Levy Act 1986</w:t>
      </w:r>
      <w:r w:rsidRPr="00A05EE9">
        <w:t xml:space="preserve"> and Part VIIB of the </w:t>
      </w:r>
      <w:r w:rsidRPr="00A05EE9">
        <w:rPr>
          <w:i/>
        </w:rPr>
        <w:t>Income Tax Assessment Act 1936</w:t>
      </w:r>
      <w:r w:rsidRPr="00A05EE9">
        <w:t>.</w:t>
      </w:r>
    </w:p>
    <w:p w14:paraId="04C7B1C7" w14:textId="250137C9" w:rsidR="005539A3" w:rsidRPr="00A05EE9" w:rsidRDefault="005539A3" w:rsidP="005539A3">
      <w:pPr>
        <w:pStyle w:val="notetext"/>
      </w:pPr>
      <w:r w:rsidRPr="00A05EE9">
        <w:t>Note 2:</w:t>
      </w:r>
      <w:r w:rsidRPr="00A05EE9">
        <w:tab/>
        <w:t xml:space="preserve">Income tax is imposed by the </w:t>
      </w:r>
      <w:r w:rsidRPr="00A05EE9">
        <w:rPr>
          <w:i/>
        </w:rPr>
        <w:t>Income Tax Act 1986</w:t>
      </w:r>
      <w:r w:rsidRPr="00A05EE9">
        <w:t xml:space="preserve"> and the other Acts referred to in the definition of </w:t>
      </w:r>
      <w:r w:rsidRPr="00A05EE9">
        <w:rPr>
          <w:b/>
          <w:i/>
        </w:rPr>
        <w:t>income tax</w:t>
      </w:r>
      <w:r w:rsidRPr="00A05EE9">
        <w:t xml:space="preserve"> in section</w:t>
      </w:r>
      <w:r w:rsidR="00CE15B8" w:rsidRPr="00A05EE9">
        <w:t> </w:t>
      </w:r>
      <w:r w:rsidRPr="00A05EE9">
        <w:t>995</w:t>
      </w:r>
      <w:r w:rsidR="00E0198C">
        <w:noBreakHyphen/>
      </w:r>
      <w:r w:rsidRPr="00A05EE9">
        <w:t>1.</w:t>
      </w:r>
    </w:p>
    <w:p w14:paraId="7BFBE3C6" w14:textId="77777777" w:rsidR="005539A3" w:rsidRPr="00A05EE9" w:rsidRDefault="005539A3" w:rsidP="005539A3">
      <w:pPr>
        <w:pStyle w:val="subsection"/>
      </w:pPr>
      <w:r w:rsidRPr="00A05EE9">
        <w:tab/>
        <w:t>(2)</w:t>
      </w:r>
      <w:r w:rsidRPr="00A05EE9">
        <w:tab/>
        <w:t xml:space="preserve">Most entities have to pay </w:t>
      </w:r>
      <w:r w:rsidRPr="00A05EE9">
        <w:rPr>
          <w:i/>
        </w:rPr>
        <w:t>instalments</w:t>
      </w:r>
      <w:r w:rsidRPr="00A05EE9">
        <w:t xml:space="preserve"> of income tax before the income tax they </w:t>
      </w:r>
      <w:r w:rsidRPr="00A05EE9">
        <w:rPr>
          <w:i/>
        </w:rPr>
        <w:t>actually</w:t>
      </w:r>
      <w:r w:rsidRPr="00A05EE9">
        <w:t xml:space="preserve"> have to pay can be worked out.</w:t>
      </w:r>
    </w:p>
    <w:p w14:paraId="095E23E3" w14:textId="77777777" w:rsidR="005539A3" w:rsidRPr="00A05EE9" w:rsidRDefault="005539A3" w:rsidP="005539A3">
      <w:pPr>
        <w:pStyle w:val="subsection"/>
      </w:pPr>
      <w:r w:rsidRPr="00A05EE9">
        <w:tab/>
        <w:t>(3)</w:t>
      </w:r>
      <w:r w:rsidRPr="00A05EE9">
        <w:tab/>
        <w:t>This Act answers these questions:</w:t>
      </w:r>
    </w:p>
    <w:p w14:paraId="7B935FCD" w14:textId="77777777" w:rsidR="005539A3" w:rsidRPr="00A05EE9" w:rsidRDefault="005539A3" w:rsidP="005539A3">
      <w:pPr>
        <w:pStyle w:val="paragraph"/>
        <w:keepNext/>
      </w:pPr>
      <w:r w:rsidRPr="00A05EE9">
        <w:tab/>
        <w:t>1.</w:t>
      </w:r>
      <w:r w:rsidRPr="00A05EE9">
        <w:tab/>
        <w:t>What instalments of income tax do you have to pay? When and how do you pay them?</w:t>
      </w:r>
    </w:p>
    <w:p w14:paraId="5FCF3F58" w14:textId="77777777" w:rsidR="005539A3" w:rsidRPr="00A05EE9" w:rsidRDefault="005539A3" w:rsidP="005539A3">
      <w:pPr>
        <w:pStyle w:val="TLPnoteright"/>
      </w:pPr>
      <w:r w:rsidRPr="00A05EE9">
        <w:t>See Schedule</w:t>
      </w:r>
      <w:r w:rsidR="00CE15B8" w:rsidRPr="00A05EE9">
        <w:t> </w:t>
      </w:r>
      <w:r w:rsidRPr="00A05EE9">
        <w:t xml:space="preserve">1 to the </w:t>
      </w:r>
      <w:r w:rsidRPr="00A05EE9">
        <w:rPr>
          <w:i/>
        </w:rPr>
        <w:t>Taxation Administration Act 1953</w:t>
      </w:r>
      <w:r w:rsidRPr="00A05EE9">
        <w:t>.</w:t>
      </w:r>
    </w:p>
    <w:p w14:paraId="2CBE072F" w14:textId="77777777" w:rsidR="005539A3" w:rsidRPr="00A05EE9" w:rsidRDefault="005539A3" w:rsidP="005539A3">
      <w:pPr>
        <w:pStyle w:val="paragraph"/>
        <w:keepNext/>
      </w:pPr>
      <w:r w:rsidRPr="00A05EE9">
        <w:tab/>
        <w:t>2.</w:t>
      </w:r>
      <w:r w:rsidRPr="00A05EE9">
        <w:tab/>
        <w:t>How do you work out how much income tax you must pay?</w:t>
      </w:r>
    </w:p>
    <w:p w14:paraId="1126655A" w14:textId="51F90C57" w:rsidR="005539A3" w:rsidRPr="00A05EE9" w:rsidRDefault="005539A3" w:rsidP="005539A3">
      <w:pPr>
        <w:pStyle w:val="TLPnoteright"/>
      </w:pPr>
      <w:r w:rsidRPr="00A05EE9">
        <w:t>See Division</w:t>
      </w:r>
      <w:r w:rsidR="00CE15B8" w:rsidRPr="00A05EE9">
        <w:t> </w:t>
      </w:r>
      <w:r w:rsidRPr="00A05EE9">
        <w:t>4, starting at section</w:t>
      </w:r>
      <w:r w:rsidR="00CE15B8" w:rsidRPr="00A05EE9">
        <w:t> </w:t>
      </w:r>
      <w:r w:rsidRPr="00A05EE9">
        <w:t>4</w:t>
      </w:r>
      <w:r w:rsidR="00E0198C">
        <w:noBreakHyphen/>
      </w:r>
      <w:r w:rsidRPr="00A05EE9">
        <w:t>1.</w:t>
      </w:r>
    </w:p>
    <w:p w14:paraId="090AE7EB" w14:textId="77777777" w:rsidR="005539A3" w:rsidRPr="00A05EE9" w:rsidRDefault="005539A3" w:rsidP="005539A3">
      <w:pPr>
        <w:pStyle w:val="paragraph"/>
        <w:keepNext/>
      </w:pPr>
      <w:r w:rsidRPr="00A05EE9">
        <w:tab/>
        <w:t>3.</w:t>
      </w:r>
      <w:r w:rsidRPr="00A05EE9">
        <w:tab/>
        <w:t xml:space="preserve">What happens if your income tax is </w:t>
      </w:r>
      <w:r w:rsidRPr="00A05EE9">
        <w:rPr>
          <w:i/>
        </w:rPr>
        <w:t>more</w:t>
      </w:r>
      <w:r w:rsidRPr="00A05EE9">
        <w:t xml:space="preserve"> than the instalments you have paid? When and how must you pay the rest? </w:t>
      </w:r>
    </w:p>
    <w:p w14:paraId="026FDB05" w14:textId="7D2A2137" w:rsidR="005539A3" w:rsidRPr="00A05EE9" w:rsidRDefault="005539A3" w:rsidP="005539A3">
      <w:pPr>
        <w:pStyle w:val="TLPnoteright"/>
      </w:pPr>
      <w:r w:rsidRPr="00A05EE9">
        <w:tab/>
        <w:t>See Division</w:t>
      </w:r>
      <w:r w:rsidR="00CE15B8" w:rsidRPr="00A05EE9">
        <w:t> </w:t>
      </w:r>
      <w:r w:rsidRPr="00A05EE9">
        <w:t>5 of this Act and Part</w:t>
      </w:r>
      <w:r w:rsidR="00CE15B8" w:rsidRPr="00A05EE9">
        <w:t> </w:t>
      </w:r>
      <w:r w:rsidRPr="00A05EE9">
        <w:t>4</w:t>
      </w:r>
      <w:r w:rsidR="00E0198C">
        <w:noBreakHyphen/>
      </w:r>
      <w:r w:rsidRPr="00A05EE9">
        <w:t>15 in Schedule</w:t>
      </w:r>
      <w:r w:rsidR="00CE15B8" w:rsidRPr="00A05EE9">
        <w:t> </w:t>
      </w:r>
      <w:r w:rsidRPr="00A05EE9">
        <w:t xml:space="preserve">1 to the </w:t>
      </w:r>
      <w:r w:rsidRPr="00A05EE9">
        <w:rPr>
          <w:i/>
        </w:rPr>
        <w:t>Taxation Administration Act 1953</w:t>
      </w:r>
      <w:r w:rsidRPr="00A05EE9">
        <w:t>.</w:t>
      </w:r>
    </w:p>
    <w:p w14:paraId="18320E95" w14:textId="77777777" w:rsidR="005539A3" w:rsidRPr="00A05EE9" w:rsidRDefault="005539A3" w:rsidP="005539A3">
      <w:pPr>
        <w:pStyle w:val="paragraph"/>
        <w:keepNext/>
      </w:pPr>
      <w:r w:rsidRPr="00A05EE9">
        <w:tab/>
        <w:t>4.</w:t>
      </w:r>
      <w:r w:rsidRPr="00A05EE9">
        <w:tab/>
        <w:t xml:space="preserve">What happens if your income tax is </w:t>
      </w:r>
      <w:r w:rsidRPr="00A05EE9">
        <w:rPr>
          <w:i/>
        </w:rPr>
        <w:t>less</w:t>
      </w:r>
      <w:r w:rsidRPr="00A05EE9">
        <w:t xml:space="preserve"> than the instalments you have paid? How do you get a refund?</w:t>
      </w:r>
    </w:p>
    <w:p w14:paraId="536633B6" w14:textId="77777777" w:rsidR="005539A3" w:rsidRPr="00A05EE9" w:rsidRDefault="005539A3" w:rsidP="005539A3">
      <w:pPr>
        <w:pStyle w:val="TLPnoteright"/>
      </w:pPr>
      <w:r w:rsidRPr="00A05EE9">
        <w:t>See Division</w:t>
      </w:r>
      <w:r w:rsidR="00CE15B8" w:rsidRPr="00A05EE9">
        <w:t> </w:t>
      </w:r>
      <w:r w:rsidRPr="00A05EE9">
        <w:t xml:space="preserve">3A of Part IIB of the </w:t>
      </w:r>
      <w:r w:rsidRPr="00A05EE9">
        <w:rPr>
          <w:i/>
        </w:rPr>
        <w:t>Taxation Administration Act 1953</w:t>
      </w:r>
      <w:r w:rsidRPr="00A05EE9">
        <w:t>.</w:t>
      </w:r>
    </w:p>
    <w:p w14:paraId="12DAA5D6" w14:textId="77777777" w:rsidR="005539A3" w:rsidRPr="00A05EE9" w:rsidRDefault="005539A3" w:rsidP="005539A3">
      <w:pPr>
        <w:pStyle w:val="paragraph"/>
        <w:keepNext/>
        <w:keepLines/>
      </w:pPr>
      <w:r w:rsidRPr="00A05EE9">
        <w:lastRenderedPageBreak/>
        <w:tab/>
        <w:t>5.</w:t>
      </w:r>
      <w:r w:rsidRPr="00A05EE9">
        <w:tab/>
        <w:t xml:space="preserve">What are your </w:t>
      </w:r>
      <w:r w:rsidRPr="00A05EE9">
        <w:rPr>
          <w:i/>
        </w:rPr>
        <w:t>other</w:t>
      </w:r>
      <w:r w:rsidRPr="00A05EE9">
        <w:t xml:space="preserve"> obligations as a taxpayer, besides paying instalments and the rest of your income tax?</w:t>
      </w:r>
    </w:p>
    <w:p w14:paraId="6918B89D" w14:textId="18AF88FB" w:rsidR="005539A3" w:rsidRPr="00A05EE9" w:rsidRDefault="005539A3" w:rsidP="005539A3">
      <w:pPr>
        <w:pStyle w:val="TLPnoteright"/>
        <w:keepLines/>
      </w:pPr>
      <w:r w:rsidRPr="00A05EE9">
        <w:tab/>
        <w:t>See section</w:t>
      </w:r>
      <w:r w:rsidR="00CE15B8" w:rsidRPr="00A05EE9">
        <w:t> </w:t>
      </w:r>
      <w:r w:rsidRPr="00A05EE9">
        <w:t>3</w:t>
      </w:r>
      <w:r w:rsidR="00E0198C">
        <w:noBreakHyphen/>
      </w:r>
      <w:r w:rsidRPr="00A05EE9">
        <w:t>10.</w:t>
      </w:r>
    </w:p>
    <w:p w14:paraId="746F4FE0" w14:textId="77777777" w:rsidR="005539A3" w:rsidRPr="00A05EE9" w:rsidRDefault="005539A3" w:rsidP="005539A3">
      <w:pPr>
        <w:pStyle w:val="paragraph"/>
        <w:keepNext/>
      </w:pPr>
      <w:r w:rsidRPr="00A05EE9">
        <w:tab/>
        <w:t>6.</w:t>
      </w:r>
      <w:r w:rsidRPr="00A05EE9">
        <w:tab/>
        <w:t>Do you have any other obligations under the income tax law?</w:t>
      </w:r>
    </w:p>
    <w:p w14:paraId="6D583357" w14:textId="646A69DE" w:rsidR="005539A3" w:rsidRPr="00A05EE9" w:rsidRDefault="005539A3" w:rsidP="005539A3">
      <w:pPr>
        <w:pStyle w:val="TLPnoteright"/>
      </w:pPr>
      <w:r w:rsidRPr="00A05EE9">
        <w:tab/>
        <w:t>See section</w:t>
      </w:r>
      <w:r w:rsidR="00CE15B8" w:rsidRPr="00A05EE9">
        <w:t> </w:t>
      </w:r>
      <w:r w:rsidRPr="00A05EE9">
        <w:t>3</w:t>
      </w:r>
      <w:r w:rsidR="00E0198C">
        <w:noBreakHyphen/>
      </w:r>
      <w:r w:rsidRPr="00A05EE9">
        <w:t>15.</w:t>
      </w:r>
    </w:p>
    <w:p w14:paraId="6BB69141" w14:textId="77777777" w:rsidR="005539A3" w:rsidRPr="00A05EE9" w:rsidRDefault="005539A3" w:rsidP="005539A3">
      <w:pPr>
        <w:pStyle w:val="paragraph"/>
        <w:keepNext/>
      </w:pPr>
      <w:r w:rsidRPr="00A05EE9">
        <w:tab/>
        <w:t>7.</w:t>
      </w:r>
      <w:r w:rsidRPr="00A05EE9">
        <w:tab/>
        <w:t>If a dispute between you and the Commissioner of Taxation cannot be settled by agreement, what procedures for objection, review and appeal are available?</w:t>
      </w:r>
    </w:p>
    <w:p w14:paraId="55EF662B" w14:textId="77777777" w:rsidR="005539A3" w:rsidRPr="00A05EE9" w:rsidRDefault="005539A3" w:rsidP="005539A3">
      <w:pPr>
        <w:pStyle w:val="TLPnoteright"/>
      </w:pPr>
      <w:r w:rsidRPr="00A05EE9">
        <w:tab/>
        <w:t>See Part IVC (sections</w:t>
      </w:r>
      <w:r w:rsidR="00CE15B8" w:rsidRPr="00A05EE9">
        <w:t> </w:t>
      </w:r>
      <w:r w:rsidRPr="00A05EE9">
        <w:t>14ZL to 14ZZS) of the</w:t>
      </w:r>
      <w:r w:rsidRPr="00A05EE9">
        <w:rPr>
          <w:i/>
        </w:rPr>
        <w:t xml:space="preserve"> Taxation Administration Act 1953</w:t>
      </w:r>
      <w:r w:rsidRPr="00A05EE9">
        <w:t>.</w:t>
      </w:r>
    </w:p>
    <w:p w14:paraId="5C2F6DB0" w14:textId="14FADAD4" w:rsidR="005539A3" w:rsidRPr="00A05EE9" w:rsidRDefault="005539A3" w:rsidP="005539A3">
      <w:pPr>
        <w:pStyle w:val="ActHead5"/>
      </w:pPr>
      <w:bookmarkStart w:id="29" w:name="_Toc200727023"/>
      <w:r w:rsidRPr="00A05EE9">
        <w:rPr>
          <w:rStyle w:val="CharSectno"/>
        </w:rPr>
        <w:t>3</w:t>
      </w:r>
      <w:r w:rsidR="00E0198C">
        <w:rPr>
          <w:rStyle w:val="CharSectno"/>
        </w:rPr>
        <w:noBreakHyphen/>
      </w:r>
      <w:r w:rsidRPr="00A05EE9">
        <w:rPr>
          <w:rStyle w:val="CharSectno"/>
        </w:rPr>
        <w:t>10</w:t>
      </w:r>
      <w:r w:rsidRPr="00A05EE9">
        <w:t xml:space="preserve">  Your other obligations as a taxpayer</w:t>
      </w:r>
      <w:bookmarkEnd w:id="29"/>
    </w:p>
    <w:p w14:paraId="228FF2A0" w14:textId="77777777" w:rsidR="005539A3" w:rsidRPr="00A05EE9" w:rsidRDefault="005539A3" w:rsidP="005539A3">
      <w:pPr>
        <w:pStyle w:val="subsection"/>
      </w:pPr>
      <w:r w:rsidRPr="00A05EE9">
        <w:tab/>
        <w:t>(1)</w:t>
      </w:r>
      <w:r w:rsidRPr="00A05EE9">
        <w:tab/>
        <w:t>Besides paying instalments and the rest of your income tax, your main obligations as a taxpayer are:</w:t>
      </w:r>
    </w:p>
    <w:p w14:paraId="075B9701" w14:textId="77777777" w:rsidR="005539A3" w:rsidRPr="00A05EE9" w:rsidRDefault="005539A3" w:rsidP="005539A3">
      <w:pPr>
        <w:pStyle w:val="paragraph"/>
      </w:pPr>
      <w:r w:rsidRPr="00A05EE9">
        <w:tab/>
        <w:t>(a)</w:t>
      </w:r>
      <w:r w:rsidRPr="00A05EE9">
        <w:tab/>
        <w:t>to keep records and provide information as required by:</w:t>
      </w:r>
    </w:p>
    <w:p w14:paraId="5FBCC1A6" w14:textId="77777777" w:rsidR="005539A3" w:rsidRPr="00A05EE9" w:rsidRDefault="005539A3" w:rsidP="005539A3">
      <w:pPr>
        <w:pStyle w:val="parabullet"/>
        <w:numPr>
          <w:ilvl w:val="0"/>
          <w:numId w:val="16"/>
        </w:numPr>
        <w:ind w:left="1920"/>
      </w:pPr>
      <w:r w:rsidRPr="00A05EE9">
        <w:t xml:space="preserve">the </w:t>
      </w:r>
      <w:r w:rsidRPr="00A05EE9">
        <w:rPr>
          <w:i/>
        </w:rPr>
        <w:t>Income Tax Assessment Act 1936</w:t>
      </w:r>
      <w:r w:rsidRPr="00A05EE9">
        <w:t>; and</w:t>
      </w:r>
    </w:p>
    <w:p w14:paraId="675DF7A9" w14:textId="77777777" w:rsidR="005539A3" w:rsidRPr="00A05EE9" w:rsidRDefault="005539A3" w:rsidP="005539A3">
      <w:pPr>
        <w:pStyle w:val="parabullet"/>
        <w:numPr>
          <w:ilvl w:val="0"/>
          <w:numId w:val="16"/>
        </w:numPr>
        <w:ind w:left="1920"/>
      </w:pPr>
      <w:r w:rsidRPr="00A05EE9">
        <w:t>Division</w:t>
      </w:r>
      <w:r w:rsidR="00CE15B8" w:rsidRPr="00A05EE9">
        <w:t> </w:t>
      </w:r>
      <w:r w:rsidRPr="00A05EE9">
        <w:t>900 (which sets out substantiation rules) of this Act; and</w:t>
      </w:r>
    </w:p>
    <w:p w14:paraId="1AF2FFFD" w14:textId="77777777" w:rsidR="005539A3" w:rsidRPr="00A05EE9" w:rsidRDefault="005539A3" w:rsidP="005539A3">
      <w:pPr>
        <w:pStyle w:val="paragraph"/>
        <w:keepNext/>
      </w:pPr>
      <w:r w:rsidRPr="00A05EE9">
        <w:tab/>
        <w:t>(b)</w:t>
      </w:r>
      <w:r w:rsidRPr="00A05EE9">
        <w:tab/>
        <w:t>to lodge income tax returns as required by:</w:t>
      </w:r>
    </w:p>
    <w:p w14:paraId="77534E78" w14:textId="77777777" w:rsidR="005539A3" w:rsidRPr="00A05EE9" w:rsidRDefault="005539A3" w:rsidP="005539A3">
      <w:pPr>
        <w:pStyle w:val="parabullet"/>
        <w:numPr>
          <w:ilvl w:val="0"/>
          <w:numId w:val="16"/>
        </w:numPr>
        <w:ind w:left="1985" w:hanging="425"/>
      </w:pPr>
      <w:r w:rsidRPr="00A05EE9">
        <w:t xml:space="preserve">the </w:t>
      </w:r>
      <w:r w:rsidRPr="00A05EE9">
        <w:rPr>
          <w:i/>
        </w:rPr>
        <w:t>Income Tax Assessment Act 1936</w:t>
      </w:r>
      <w:r w:rsidRPr="00A05EE9">
        <w:t>.</w:t>
      </w:r>
    </w:p>
    <w:p w14:paraId="51F64F53" w14:textId="77777777" w:rsidR="005539A3" w:rsidRPr="00A05EE9" w:rsidRDefault="005539A3" w:rsidP="005539A3">
      <w:pPr>
        <w:pStyle w:val="SubsectionHead"/>
      </w:pPr>
      <w:r w:rsidRPr="00A05EE9">
        <w:t>Tax file numbers</w:t>
      </w:r>
    </w:p>
    <w:p w14:paraId="714DF532" w14:textId="77777777" w:rsidR="005539A3" w:rsidRPr="00A05EE9" w:rsidRDefault="005539A3" w:rsidP="005539A3">
      <w:pPr>
        <w:pStyle w:val="subsection"/>
      </w:pPr>
      <w:r w:rsidRPr="00A05EE9">
        <w:tab/>
        <w:t>(2)</w:t>
      </w:r>
      <w:r w:rsidRPr="00A05EE9">
        <w:tab/>
        <w:t xml:space="preserve">Under Part VA of the </w:t>
      </w:r>
      <w:r w:rsidRPr="00A05EE9">
        <w:rPr>
          <w:i/>
        </w:rPr>
        <w:t>Income Tax Assessment Act 1936</w:t>
      </w:r>
      <w:r w:rsidRPr="00A05EE9">
        <w:t>, a tax file number can be issued to you. You are not obliged to apply for a tax file number. However, if you do not quote one in certain situations:</w:t>
      </w:r>
    </w:p>
    <w:p w14:paraId="56C47B65" w14:textId="77777777" w:rsidR="005539A3" w:rsidRPr="00A05EE9" w:rsidRDefault="005539A3" w:rsidP="005021EE">
      <w:pPr>
        <w:pStyle w:val="parabullet"/>
        <w:numPr>
          <w:ilvl w:val="0"/>
          <w:numId w:val="16"/>
        </w:numPr>
        <w:ind w:left="2625" w:hanging="357"/>
      </w:pPr>
      <w:r w:rsidRPr="00A05EE9">
        <w:t>you may become liable for instalments of income tax that would not otherwise have been payable;</w:t>
      </w:r>
    </w:p>
    <w:p w14:paraId="4ABEB1D3" w14:textId="77777777" w:rsidR="005539A3" w:rsidRPr="00A05EE9" w:rsidRDefault="005539A3" w:rsidP="005539A3">
      <w:pPr>
        <w:pStyle w:val="parabullet"/>
        <w:numPr>
          <w:ilvl w:val="0"/>
          <w:numId w:val="16"/>
        </w:numPr>
      </w:pPr>
      <w:r w:rsidRPr="00A05EE9">
        <w:t>the amount of certain of your instalments of income tax may be increased.</w:t>
      </w:r>
    </w:p>
    <w:p w14:paraId="10B8C738" w14:textId="0FFA1456" w:rsidR="005539A3" w:rsidRPr="00A05EE9" w:rsidRDefault="005539A3" w:rsidP="005539A3">
      <w:pPr>
        <w:pStyle w:val="ActHead5"/>
      </w:pPr>
      <w:bookmarkStart w:id="30" w:name="_Toc200727024"/>
      <w:r w:rsidRPr="00A05EE9">
        <w:rPr>
          <w:rStyle w:val="CharSectno"/>
        </w:rPr>
        <w:lastRenderedPageBreak/>
        <w:t>3</w:t>
      </w:r>
      <w:r w:rsidR="00E0198C">
        <w:rPr>
          <w:rStyle w:val="CharSectno"/>
        </w:rPr>
        <w:noBreakHyphen/>
      </w:r>
      <w:r w:rsidRPr="00A05EE9">
        <w:rPr>
          <w:rStyle w:val="CharSectno"/>
        </w:rPr>
        <w:t>15</w:t>
      </w:r>
      <w:r w:rsidRPr="00A05EE9">
        <w:t xml:space="preserve">  Your obligations </w:t>
      </w:r>
      <w:r w:rsidRPr="00A05EE9">
        <w:rPr>
          <w:i/>
        </w:rPr>
        <w:t>other than</w:t>
      </w:r>
      <w:r w:rsidRPr="00A05EE9">
        <w:t xml:space="preserve"> as a taxpayer</w:t>
      </w:r>
      <w:bookmarkEnd w:id="30"/>
    </w:p>
    <w:p w14:paraId="1BBF6179" w14:textId="77777777" w:rsidR="005539A3" w:rsidRPr="00A05EE9" w:rsidRDefault="005539A3" w:rsidP="005539A3">
      <w:pPr>
        <w:pStyle w:val="subsection"/>
      </w:pPr>
      <w:r w:rsidRPr="00A05EE9">
        <w:tab/>
      </w:r>
      <w:r w:rsidRPr="00A05EE9">
        <w:tab/>
        <w:t>Your main obligations under the income tax law, other than as a taxpayer are:</w:t>
      </w:r>
    </w:p>
    <w:p w14:paraId="180B264B" w14:textId="77777777" w:rsidR="005539A3" w:rsidRPr="00A05EE9" w:rsidRDefault="005539A3" w:rsidP="005539A3">
      <w:pPr>
        <w:pStyle w:val="parabullet"/>
        <w:keepNext/>
        <w:numPr>
          <w:ilvl w:val="0"/>
          <w:numId w:val="16"/>
        </w:numPr>
      </w:pPr>
      <w:r w:rsidRPr="00A05EE9">
        <w:t>in certain situations, to deduct from money you owe to another person, and to remit to the Commissioner, instalments of income tax payable by that person.</w:t>
      </w:r>
    </w:p>
    <w:p w14:paraId="7EC8BBB9" w14:textId="392679EF" w:rsidR="005539A3" w:rsidRPr="00A05EE9" w:rsidRDefault="005539A3" w:rsidP="005539A3">
      <w:pPr>
        <w:pStyle w:val="TLPnoteright"/>
      </w:pPr>
      <w:r w:rsidRPr="00A05EE9">
        <w:t>See Part</w:t>
      </w:r>
      <w:r w:rsidR="00CE15B8" w:rsidRPr="00A05EE9">
        <w:t> </w:t>
      </w:r>
      <w:r w:rsidRPr="00A05EE9">
        <w:t>4</w:t>
      </w:r>
      <w:r w:rsidR="00E0198C">
        <w:noBreakHyphen/>
      </w:r>
      <w:r w:rsidRPr="00A05EE9">
        <w:t xml:space="preserve">5 (Collection of income tax instalments), </w:t>
      </w:r>
      <w:r w:rsidRPr="00A05EE9">
        <w:br/>
        <w:t>starting at section</w:t>
      </w:r>
      <w:r w:rsidR="00CE15B8" w:rsidRPr="00A05EE9">
        <w:t> </w:t>
      </w:r>
      <w:r w:rsidRPr="00A05EE9">
        <w:t>750</w:t>
      </w:r>
      <w:r w:rsidR="00E0198C">
        <w:noBreakHyphen/>
      </w:r>
      <w:r w:rsidRPr="00A05EE9">
        <w:t>1.</w:t>
      </w:r>
    </w:p>
    <w:p w14:paraId="75D6960D" w14:textId="44437B4A" w:rsidR="005539A3" w:rsidRPr="00A05EE9" w:rsidRDefault="005539A3" w:rsidP="00B2135A">
      <w:pPr>
        <w:pStyle w:val="ActHead2"/>
        <w:pageBreakBefore/>
      </w:pPr>
      <w:bookmarkStart w:id="31" w:name="_Toc200727025"/>
      <w:r w:rsidRPr="00A05EE9">
        <w:rPr>
          <w:rStyle w:val="CharPartNo"/>
        </w:rPr>
        <w:lastRenderedPageBreak/>
        <w:t>Part</w:t>
      </w:r>
      <w:r w:rsidR="00CE15B8" w:rsidRPr="00A05EE9">
        <w:rPr>
          <w:rStyle w:val="CharPartNo"/>
        </w:rPr>
        <w:t> </w:t>
      </w:r>
      <w:r w:rsidRPr="00A05EE9">
        <w:rPr>
          <w:rStyle w:val="CharPartNo"/>
        </w:rPr>
        <w:t>1</w:t>
      </w:r>
      <w:r w:rsidR="00E0198C">
        <w:rPr>
          <w:rStyle w:val="CharPartNo"/>
        </w:rPr>
        <w:noBreakHyphen/>
      </w:r>
      <w:r w:rsidRPr="00A05EE9">
        <w:rPr>
          <w:rStyle w:val="CharPartNo"/>
        </w:rPr>
        <w:t>3</w:t>
      </w:r>
      <w:r w:rsidRPr="00A05EE9">
        <w:t>—</w:t>
      </w:r>
      <w:r w:rsidRPr="00A05EE9">
        <w:rPr>
          <w:rStyle w:val="CharPartText"/>
        </w:rPr>
        <w:t>Core provisions</w:t>
      </w:r>
      <w:bookmarkEnd w:id="31"/>
    </w:p>
    <w:p w14:paraId="444755A7" w14:textId="77777777" w:rsidR="005539A3" w:rsidRPr="00A05EE9" w:rsidRDefault="005539A3" w:rsidP="005539A3">
      <w:pPr>
        <w:pStyle w:val="ActHead3"/>
      </w:pPr>
      <w:bookmarkStart w:id="32" w:name="_Toc200727026"/>
      <w:r w:rsidRPr="00A05EE9">
        <w:rPr>
          <w:rStyle w:val="CharDivNo"/>
        </w:rPr>
        <w:t>Division</w:t>
      </w:r>
      <w:r w:rsidR="00CE15B8" w:rsidRPr="00A05EE9">
        <w:rPr>
          <w:rStyle w:val="CharDivNo"/>
        </w:rPr>
        <w:t> </w:t>
      </w:r>
      <w:r w:rsidRPr="00A05EE9">
        <w:rPr>
          <w:rStyle w:val="CharDivNo"/>
        </w:rPr>
        <w:t>4</w:t>
      </w:r>
      <w:r w:rsidRPr="00A05EE9">
        <w:t>—</w:t>
      </w:r>
      <w:r w:rsidRPr="00A05EE9">
        <w:rPr>
          <w:rStyle w:val="CharDivText"/>
        </w:rPr>
        <w:t>How to work out the income tax payable on your taxable income</w:t>
      </w:r>
      <w:bookmarkEnd w:id="32"/>
    </w:p>
    <w:p w14:paraId="7FADB4EA" w14:textId="77777777" w:rsidR="005539A3" w:rsidRPr="00A05EE9" w:rsidRDefault="005539A3" w:rsidP="005539A3">
      <w:pPr>
        <w:pStyle w:val="TofSectsHeading"/>
      </w:pPr>
      <w:r w:rsidRPr="00A05EE9">
        <w:t>Table of sections</w:t>
      </w:r>
    </w:p>
    <w:p w14:paraId="46027FA0" w14:textId="05F2B50D" w:rsidR="005539A3" w:rsidRPr="00A05EE9" w:rsidRDefault="005539A3" w:rsidP="005539A3">
      <w:pPr>
        <w:pStyle w:val="TofSectsSection"/>
      </w:pPr>
      <w:r w:rsidRPr="00A05EE9">
        <w:t>4</w:t>
      </w:r>
      <w:r w:rsidR="00E0198C">
        <w:noBreakHyphen/>
      </w:r>
      <w:r w:rsidRPr="00A05EE9">
        <w:t>1</w:t>
      </w:r>
      <w:r w:rsidRPr="00A05EE9">
        <w:tab/>
        <w:t>Who must pay income tax</w:t>
      </w:r>
    </w:p>
    <w:p w14:paraId="68E6F876" w14:textId="7FFFDAEE" w:rsidR="005539A3" w:rsidRPr="00A05EE9" w:rsidRDefault="005539A3" w:rsidP="005539A3">
      <w:pPr>
        <w:pStyle w:val="TofSectsSection"/>
      </w:pPr>
      <w:r w:rsidRPr="00A05EE9">
        <w:t>4</w:t>
      </w:r>
      <w:r w:rsidR="00E0198C">
        <w:noBreakHyphen/>
      </w:r>
      <w:r w:rsidRPr="00A05EE9">
        <w:t>5</w:t>
      </w:r>
      <w:r w:rsidRPr="00A05EE9">
        <w:tab/>
        <w:t xml:space="preserve">Meaning of </w:t>
      </w:r>
      <w:r w:rsidRPr="00A05EE9">
        <w:rPr>
          <w:i/>
        </w:rPr>
        <w:t>you</w:t>
      </w:r>
    </w:p>
    <w:p w14:paraId="7FD6B0D0" w14:textId="40FDBF65" w:rsidR="005539A3" w:rsidRPr="00A05EE9" w:rsidRDefault="005539A3" w:rsidP="005539A3">
      <w:pPr>
        <w:pStyle w:val="TofSectsSection"/>
      </w:pPr>
      <w:r w:rsidRPr="00A05EE9">
        <w:t>4</w:t>
      </w:r>
      <w:r w:rsidR="00E0198C">
        <w:noBreakHyphen/>
      </w:r>
      <w:r w:rsidRPr="00A05EE9">
        <w:t>10</w:t>
      </w:r>
      <w:r w:rsidRPr="00A05EE9">
        <w:tab/>
        <w:t>How to work out how much income tax you must pay</w:t>
      </w:r>
    </w:p>
    <w:p w14:paraId="6A4A159E" w14:textId="7B75C49E" w:rsidR="005539A3" w:rsidRPr="00A05EE9" w:rsidRDefault="005539A3" w:rsidP="005539A3">
      <w:pPr>
        <w:pStyle w:val="TofSectsSection"/>
      </w:pPr>
      <w:r w:rsidRPr="00A05EE9">
        <w:t>4</w:t>
      </w:r>
      <w:r w:rsidR="00E0198C">
        <w:noBreakHyphen/>
      </w:r>
      <w:r w:rsidRPr="00A05EE9">
        <w:t>15</w:t>
      </w:r>
      <w:r w:rsidRPr="00A05EE9">
        <w:tab/>
        <w:t>How to work out your taxable income</w:t>
      </w:r>
    </w:p>
    <w:p w14:paraId="372C4A8E" w14:textId="035BA4A2" w:rsidR="005539A3" w:rsidRPr="00A05EE9" w:rsidRDefault="005539A3" w:rsidP="005539A3">
      <w:pPr>
        <w:pStyle w:val="TofSectsSection"/>
      </w:pPr>
      <w:r w:rsidRPr="00A05EE9">
        <w:t>4</w:t>
      </w:r>
      <w:r w:rsidR="00E0198C">
        <w:noBreakHyphen/>
      </w:r>
      <w:r w:rsidRPr="00A05EE9">
        <w:t>25</w:t>
      </w:r>
      <w:r w:rsidRPr="00A05EE9">
        <w:tab/>
        <w:t>Special provisions for working out your basic income tax liability</w:t>
      </w:r>
    </w:p>
    <w:p w14:paraId="3935029A" w14:textId="1D106E27" w:rsidR="005539A3" w:rsidRPr="00A05EE9" w:rsidRDefault="005539A3" w:rsidP="005539A3">
      <w:pPr>
        <w:pStyle w:val="ActHead5"/>
      </w:pPr>
      <w:bookmarkStart w:id="33" w:name="_Toc200727027"/>
      <w:r w:rsidRPr="00A05EE9">
        <w:rPr>
          <w:rStyle w:val="CharSectno"/>
        </w:rPr>
        <w:t>4</w:t>
      </w:r>
      <w:r w:rsidR="00E0198C">
        <w:rPr>
          <w:rStyle w:val="CharSectno"/>
        </w:rPr>
        <w:noBreakHyphen/>
      </w:r>
      <w:r w:rsidRPr="00A05EE9">
        <w:rPr>
          <w:rStyle w:val="CharSectno"/>
        </w:rPr>
        <w:t>1</w:t>
      </w:r>
      <w:r w:rsidRPr="00A05EE9">
        <w:t xml:space="preserve">  Who must pay income tax</w:t>
      </w:r>
      <w:bookmarkEnd w:id="33"/>
    </w:p>
    <w:p w14:paraId="41B19FB1" w14:textId="77777777" w:rsidR="005539A3" w:rsidRPr="00A05EE9" w:rsidRDefault="005539A3" w:rsidP="005539A3">
      <w:pPr>
        <w:pStyle w:val="subsection"/>
      </w:pPr>
      <w:r w:rsidRPr="00A05EE9">
        <w:tab/>
      </w:r>
      <w:r w:rsidRPr="00A05EE9">
        <w:tab/>
        <w:t>Income tax is payable by each individual and company, and by some other entities.</w:t>
      </w:r>
    </w:p>
    <w:p w14:paraId="564829A8" w14:textId="77777777" w:rsidR="005539A3" w:rsidRPr="00A05EE9" w:rsidRDefault="005539A3" w:rsidP="005539A3">
      <w:pPr>
        <w:pStyle w:val="notetext"/>
      </w:pPr>
      <w:r w:rsidRPr="00A05EE9">
        <w:t>Note:</w:t>
      </w:r>
      <w:r w:rsidRPr="00A05EE9">
        <w:tab/>
        <w:t>The actual amount of income tax payable may be nil.</w:t>
      </w:r>
    </w:p>
    <w:p w14:paraId="29730280" w14:textId="7A9F0E92" w:rsidR="005539A3" w:rsidRPr="00A05EE9" w:rsidRDefault="005539A3" w:rsidP="005539A3">
      <w:pPr>
        <w:pStyle w:val="TLPnoteright"/>
      </w:pPr>
      <w:r w:rsidRPr="00A05EE9">
        <w:t>For a list of the entities that must pay income tax,</w:t>
      </w:r>
      <w:r w:rsidRPr="00A05EE9">
        <w:br/>
        <w:t>see Division</w:t>
      </w:r>
      <w:r w:rsidR="00CE15B8" w:rsidRPr="00A05EE9">
        <w:t> </w:t>
      </w:r>
      <w:r w:rsidRPr="00A05EE9">
        <w:t>9, starting at section</w:t>
      </w:r>
      <w:r w:rsidR="00CE15B8" w:rsidRPr="00A05EE9">
        <w:t> </w:t>
      </w:r>
      <w:r w:rsidRPr="00A05EE9">
        <w:t>9</w:t>
      </w:r>
      <w:r w:rsidR="00E0198C">
        <w:noBreakHyphen/>
      </w:r>
      <w:r w:rsidRPr="00A05EE9">
        <w:t>1.</w:t>
      </w:r>
    </w:p>
    <w:p w14:paraId="3C33B4A1" w14:textId="4A431890" w:rsidR="005539A3" w:rsidRPr="00A05EE9" w:rsidRDefault="005539A3" w:rsidP="005539A3">
      <w:pPr>
        <w:pStyle w:val="ActHead5"/>
      </w:pPr>
      <w:bookmarkStart w:id="34" w:name="_Toc200727028"/>
      <w:r w:rsidRPr="00A05EE9">
        <w:rPr>
          <w:rStyle w:val="CharSectno"/>
        </w:rPr>
        <w:t>4</w:t>
      </w:r>
      <w:r w:rsidR="00E0198C">
        <w:rPr>
          <w:rStyle w:val="CharSectno"/>
        </w:rPr>
        <w:noBreakHyphen/>
      </w:r>
      <w:r w:rsidRPr="00A05EE9">
        <w:rPr>
          <w:rStyle w:val="CharSectno"/>
        </w:rPr>
        <w:t>5</w:t>
      </w:r>
      <w:r w:rsidRPr="00A05EE9">
        <w:t xml:space="preserve">  Meaning of </w:t>
      </w:r>
      <w:r w:rsidRPr="00A05EE9">
        <w:rPr>
          <w:i/>
        </w:rPr>
        <w:t>you</w:t>
      </w:r>
      <w:bookmarkEnd w:id="34"/>
    </w:p>
    <w:p w14:paraId="26A54CF2" w14:textId="77777777" w:rsidR="005539A3" w:rsidRPr="00A05EE9" w:rsidRDefault="005539A3" w:rsidP="005539A3">
      <w:pPr>
        <w:pStyle w:val="subsection"/>
      </w:pPr>
      <w:r w:rsidRPr="00A05EE9">
        <w:tab/>
      </w:r>
      <w:r w:rsidRPr="00A05EE9">
        <w:tab/>
        <w:t xml:space="preserve">If a provision of this Act uses the expression </w:t>
      </w:r>
      <w:r w:rsidRPr="00A05EE9">
        <w:rPr>
          <w:b/>
          <w:i/>
        </w:rPr>
        <w:t>you</w:t>
      </w:r>
      <w:r w:rsidRPr="00A05EE9">
        <w:t>, it applies to entities generally, unless its application is expressly limited.</w:t>
      </w:r>
    </w:p>
    <w:p w14:paraId="2E85AC31" w14:textId="77777777" w:rsidR="005539A3" w:rsidRPr="00A05EE9" w:rsidRDefault="005539A3" w:rsidP="005539A3">
      <w:pPr>
        <w:pStyle w:val="notetext"/>
      </w:pPr>
      <w:r w:rsidRPr="00A05EE9">
        <w:t>Note 1:</w:t>
      </w:r>
      <w:r w:rsidRPr="00A05EE9">
        <w:tab/>
        <w:t xml:space="preserve">The expression </w:t>
      </w:r>
      <w:r w:rsidRPr="00A05EE9">
        <w:rPr>
          <w:b/>
          <w:i/>
        </w:rPr>
        <w:t>you</w:t>
      </w:r>
      <w:r w:rsidRPr="00A05EE9">
        <w:t xml:space="preserve"> is not used in provisions that apply only to entities that are not individuals.</w:t>
      </w:r>
    </w:p>
    <w:p w14:paraId="592BAA31" w14:textId="20A1764A" w:rsidR="005539A3" w:rsidRPr="00A05EE9" w:rsidRDefault="005539A3" w:rsidP="005539A3">
      <w:pPr>
        <w:pStyle w:val="notetext"/>
      </w:pPr>
      <w:r w:rsidRPr="00A05EE9">
        <w:t>Note 2:</w:t>
      </w:r>
      <w:r w:rsidRPr="00A05EE9">
        <w:tab/>
        <w:t xml:space="preserve">For circumstances in which the identity of an entity that is a managed investment scheme for the purposes of the </w:t>
      </w:r>
      <w:r w:rsidRPr="00A05EE9">
        <w:rPr>
          <w:i/>
        </w:rPr>
        <w:t>Corporations Act 2001</w:t>
      </w:r>
      <w:r w:rsidRPr="00A05EE9">
        <w:t xml:space="preserve"> is not affected by changes to the scheme, see Subdivision</w:t>
      </w:r>
      <w:r w:rsidR="00CE15B8" w:rsidRPr="00A05EE9">
        <w:t> </w:t>
      </w:r>
      <w:r w:rsidRPr="00A05EE9">
        <w:t>960</w:t>
      </w:r>
      <w:r w:rsidR="00E0198C">
        <w:noBreakHyphen/>
      </w:r>
      <w:r w:rsidRPr="00A05EE9">
        <w:t xml:space="preserve">E of the </w:t>
      </w:r>
      <w:r w:rsidRPr="00A05EE9">
        <w:rPr>
          <w:i/>
        </w:rPr>
        <w:t>Income Tax (Transitional Provisions) Act 1997</w:t>
      </w:r>
      <w:r w:rsidRPr="00A05EE9">
        <w:t>.</w:t>
      </w:r>
    </w:p>
    <w:p w14:paraId="7B2D0432" w14:textId="58A71732" w:rsidR="005539A3" w:rsidRPr="00A05EE9" w:rsidRDefault="005539A3" w:rsidP="005539A3">
      <w:pPr>
        <w:pStyle w:val="ActHead5"/>
      </w:pPr>
      <w:bookmarkStart w:id="35" w:name="_Toc200727029"/>
      <w:r w:rsidRPr="00A05EE9">
        <w:rPr>
          <w:rStyle w:val="CharSectno"/>
        </w:rPr>
        <w:t>4</w:t>
      </w:r>
      <w:r w:rsidR="00E0198C">
        <w:rPr>
          <w:rStyle w:val="CharSectno"/>
        </w:rPr>
        <w:noBreakHyphen/>
      </w:r>
      <w:r w:rsidRPr="00A05EE9">
        <w:rPr>
          <w:rStyle w:val="CharSectno"/>
        </w:rPr>
        <w:t>10</w:t>
      </w:r>
      <w:r w:rsidRPr="00A05EE9">
        <w:t xml:space="preserve">  How to work out how much income tax you must pay</w:t>
      </w:r>
      <w:bookmarkEnd w:id="35"/>
    </w:p>
    <w:p w14:paraId="0906EFAC" w14:textId="7B130402" w:rsidR="005539A3" w:rsidRPr="00A05EE9" w:rsidRDefault="005539A3" w:rsidP="005539A3">
      <w:pPr>
        <w:pStyle w:val="subsection"/>
      </w:pPr>
      <w:r w:rsidRPr="00A05EE9">
        <w:tab/>
        <w:t>(1)</w:t>
      </w:r>
      <w:r w:rsidRPr="00A05EE9">
        <w:tab/>
        <w:t xml:space="preserve">You must pay income tax for each </w:t>
      </w:r>
      <w:r w:rsidR="00E0198C" w:rsidRPr="00E0198C">
        <w:rPr>
          <w:position w:val="6"/>
          <w:sz w:val="16"/>
        </w:rPr>
        <w:t>*</w:t>
      </w:r>
      <w:r w:rsidRPr="00A05EE9">
        <w:t>financial year.</w:t>
      </w:r>
    </w:p>
    <w:p w14:paraId="6A25568C" w14:textId="10407B6F" w:rsidR="005539A3" w:rsidRPr="00A05EE9" w:rsidRDefault="005539A3" w:rsidP="005539A3">
      <w:pPr>
        <w:pStyle w:val="subsection"/>
      </w:pPr>
      <w:r w:rsidRPr="00A05EE9">
        <w:lastRenderedPageBreak/>
        <w:tab/>
        <w:t>(2)</w:t>
      </w:r>
      <w:r w:rsidRPr="00A05EE9">
        <w:tab/>
        <w:t xml:space="preserve">Your income tax is worked out by reference to your taxable income for the </w:t>
      </w:r>
      <w:r w:rsidRPr="00A05EE9">
        <w:rPr>
          <w:b/>
          <w:i/>
        </w:rPr>
        <w:t>income year</w:t>
      </w:r>
      <w:r w:rsidRPr="00A05EE9">
        <w:t xml:space="preserve">. The income year is the same as the </w:t>
      </w:r>
      <w:r w:rsidR="00E0198C" w:rsidRPr="00E0198C">
        <w:rPr>
          <w:position w:val="6"/>
          <w:sz w:val="16"/>
        </w:rPr>
        <w:t>*</w:t>
      </w:r>
      <w:r w:rsidRPr="00A05EE9">
        <w:t>financial year, except in these cases:</w:t>
      </w:r>
    </w:p>
    <w:p w14:paraId="35763A7C" w14:textId="77777777" w:rsidR="005539A3" w:rsidRPr="00A05EE9" w:rsidRDefault="005539A3" w:rsidP="005539A3">
      <w:pPr>
        <w:pStyle w:val="paragraph"/>
      </w:pPr>
      <w:r w:rsidRPr="00A05EE9">
        <w:tab/>
        <w:t>(a)</w:t>
      </w:r>
      <w:r w:rsidRPr="00A05EE9">
        <w:tab/>
        <w:t xml:space="preserve">for a company, the income year is the </w:t>
      </w:r>
      <w:r w:rsidRPr="00A05EE9">
        <w:rPr>
          <w:i/>
        </w:rPr>
        <w:t>previous</w:t>
      </w:r>
      <w:r w:rsidRPr="00A05EE9">
        <w:t xml:space="preserve"> financial year;</w:t>
      </w:r>
    </w:p>
    <w:p w14:paraId="13AE8A08" w14:textId="77777777" w:rsidR="005539A3" w:rsidRPr="00A05EE9" w:rsidRDefault="005539A3" w:rsidP="005539A3">
      <w:pPr>
        <w:pStyle w:val="paragraph"/>
      </w:pPr>
      <w:r w:rsidRPr="00A05EE9">
        <w:tab/>
        <w:t>(b)</w:t>
      </w:r>
      <w:r w:rsidRPr="00A05EE9">
        <w:tab/>
        <w:t>if you have an accounting period that is not the same as the financial year, each such accounting period or, for a company, each previous accounting period is an income year.</w:t>
      </w:r>
    </w:p>
    <w:p w14:paraId="29F2065C" w14:textId="77777777" w:rsidR="005539A3" w:rsidRPr="00A05EE9" w:rsidRDefault="005539A3" w:rsidP="005539A3">
      <w:pPr>
        <w:pStyle w:val="notetext"/>
      </w:pPr>
      <w:r w:rsidRPr="00A05EE9">
        <w:t>Note 1:</w:t>
      </w:r>
      <w:r w:rsidRPr="00A05EE9">
        <w:tab/>
        <w:t>The Commissioner can allow you to adopt an accounting period ending on a day other than 30</w:t>
      </w:r>
      <w:r w:rsidR="00CE15B8" w:rsidRPr="00A05EE9">
        <w:t> </w:t>
      </w:r>
      <w:r w:rsidRPr="00A05EE9">
        <w:t>June. See section</w:t>
      </w:r>
      <w:r w:rsidR="00CE15B8" w:rsidRPr="00A05EE9">
        <w:t> </w:t>
      </w:r>
      <w:r w:rsidRPr="00A05EE9">
        <w:t xml:space="preserve">18 of the </w:t>
      </w:r>
      <w:r w:rsidRPr="00A05EE9">
        <w:rPr>
          <w:i/>
        </w:rPr>
        <w:t>Income Tax Assessment Act 1936</w:t>
      </w:r>
      <w:r w:rsidRPr="00A05EE9">
        <w:t>.</w:t>
      </w:r>
    </w:p>
    <w:p w14:paraId="44EACCC4" w14:textId="77777777" w:rsidR="005539A3" w:rsidRPr="00A05EE9" w:rsidRDefault="005539A3" w:rsidP="005539A3">
      <w:pPr>
        <w:pStyle w:val="notetext"/>
      </w:pPr>
      <w:r w:rsidRPr="00A05EE9">
        <w:t>Note 2:</w:t>
      </w:r>
      <w:r w:rsidRPr="00A05EE9">
        <w:tab/>
        <w:t xml:space="preserve">An accounting period ends, and a new accounting period starts, when a partnership becomes, or </w:t>
      </w:r>
      <w:r w:rsidR="00504D13" w:rsidRPr="00A05EE9">
        <w:t>ceases</w:t>
      </w:r>
      <w:r w:rsidRPr="00A05EE9">
        <w:t xml:space="preserve"> to be, a VCLP, an ESVCLP, an AFOF or a VCMP. See section</w:t>
      </w:r>
      <w:r w:rsidR="00CE15B8" w:rsidRPr="00A05EE9">
        <w:t> </w:t>
      </w:r>
      <w:r w:rsidRPr="00A05EE9">
        <w:t xml:space="preserve">18A of the </w:t>
      </w:r>
      <w:r w:rsidRPr="00A05EE9">
        <w:rPr>
          <w:i/>
        </w:rPr>
        <w:t>Income Tax Assessment Act 1936</w:t>
      </w:r>
      <w:r w:rsidRPr="00A05EE9">
        <w:t>.</w:t>
      </w:r>
    </w:p>
    <w:p w14:paraId="7EBE50C5" w14:textId="74E63B5A" w:rsidR="005539A3" w:rsidRPr="00A05EE9" w:rsidRDefault="005539A3" w:rsidP="005539A3">
      <w:pPr>
        <w:pStyle w:val="subsection"/>
      </w:pPr>
      <w:r w:rsidRPr="00A05EE9">
        <w:tab/>
        <w:t>(3)</w:t>
      </w:r>
      <w:r w:rsidRPr="00A05EE9">
        <w:tab/>
        <w:t xml:space="preserve">Work out your income tax for the </w:t>
      </w:r>
      <w:r w:rsidR="00E0198C" w:rsidRPr="00E0198C">
        <w:rPr>
          <w:position w:val="6"/>
          <w:sz w:val="16"/>
        </w:rPr>
        <w:t>*</w:t>
      </w:r>
      <w:r w:rsidRPr="00A05EE9">
        <w:t>financial year as follows:</w:t>
      </w:r>
    </w:p>
    <w:p w14:paraId="662D800A" w14:textId="77777777" w:rsidR="005539A3" w:rsidRPr="00A05EE9" w:rsidRDefault="00B2135A" w:rsidP="00B2135A">
      <w:pPr>
        <w:pStyle w:val="subsection"/>
        <w:spacing w:before="120" w:after="120"/>
      </w:pPr>
      <w:r w:rsidRPr="00A05EE9">
        <w:tab/>
      </w:r>
      <w:r w:rsidRPr="00A05EE9">
        <w:tab/>
      </w:r>
      <w:r w:rsidR="005539A3" w:rsidRPr="00A05EE9">
        <w:rPr>
          <w:noProof/>
        </w:rPr>
        <w:drawing>
          <wp:inline distT="0" distB="0" distL="0" distR="0" wp14:anchorId="0CBBA09A" wp14:editId="150CDE95">
            <wp:extent cx="2933700" cy="390525"/>
            <wp:effectExtent l="0" t="0" r="0" b="0"/>
            <wp:docPr id="14" name="Picture 14" descr="Start formula Income tax equals open bracket Taxable income times Rate close bracket minus Tax offset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33700" cy="390525"/>
                    </a:xfrm>
                    <a:prstGeom prst="rect">
                      <a:avLst/>
                    </a:prstGeom>
                    <a:noFill/>
                    <a:ln>
                      <a:noFill/>
                    </a:ln>
                  </pic:spPr>
                </pic:pic>
              </a:graphicData>
            </a:graphic>
          </wp:inline>
        </w:drawing>
      </w:r>
    </w:p>
    <w:p w14:paraId="7A95DDD0" w14:textId="77777777" w:rsidR="005539A3" w:rsidRPr="00A05EE9" w:rsidRDefault="005539A3" w:rsidP="005539A3">
      <w:pPr>
        <w:pStyle w:val="BoxHeadItalic"/>
        <w:spacing w:before="120"/>
      </w:pPr>
      <w:r w:rsidRPr="00A05EE9">
        <w:t>Method statement</w:t>
      </w:r>
    </w:p>
    <w:p w14:paraId="626B8120" w14:textId="77777777" w:rsidR="005539A3" w:rsidRPr="00A05EE9" w:rsidRDefault="005539A3" w:rsidP="005539A3">
      <w:pPr>
        <w:pStyle w:val="BoxStep"/>
        <w:spacing w:before="180"/>
      </w:pPr>
      <w:r w:rsidRPr="00A05EE9">
        <w:rPr>
          <w:szCs w:val="22"/>
        </w:rPr>
        <w:t>Step 1.</w:t>
      </w:r>
      <w:r w:rsidRPr="00A05EE9">
        <w:tab/>
        <w:t>Work out your taxable income for the income year.</w:t>
      </w:r>
    </w:p>
    <w:p w14:paraId="51459F89" w14:textId="25E00BB1" w:rsidR="005539A3" w:rsidRPr="00A05EE9" w:rsidRDefault="005539A3" w:rsidP="005539A3">
      <w:pPr>
        <w:pStyle w:val="TLPBoxTextnote"/>
        <w:spacing w:before="180" w:line="260" w:lineRule="atLeast"/>
      </w:pPr>
      <w:r w:rsidRPr="00A05EE9">
        <w:t>To do this, see section</w:t>
      </w:r>
      <w:r w:rsidR="00CE15B8" w:rsidRPr="00A05EE9">
        <w:t> </w:t>
      </w:r>
      <w:r w:rsidRPr="00A05EE9">
        <w:t>4</w:t>
      </w:r>
      <w:r w:rsidR="00E0198C">
        <w:noBreakHyphen/>
      </w:r>
      <w:r w:rsidRPr="00A05EE9">
        <w:t>15.</w:t>
      </w:r>
    </w:p>
    <w:p w14:paraId="77062EB9" w14:textId="77777777" w:rsidR="005539A3" w:rsidRPr="00A05EE9" w:rsidRDefault="005539A3" w:rsidP="005539A3">
      <w:pPr>
        <w:pStyle w:val="BoxStep"/>
        <w:spacing w:before="180"/>
      </w:pPr>
      <w:r w:rsidRPr="00A05EE9">
        <w:t>Step 2.</w:t>
      </w:r>
      <w:r w:rsidRPr="00A05EE9">
        <w:tab/>
        <w:t>Work out your basic income tax liability on your taxable income using:</w:t>
      </w:r>
    </w:p>
    <w:p w14:paraId="433B54E3" w14:textId="77777777" w:rsidR="005539A3" w:rsidRPr="00A05EE9" w:rsidRDefault="005539A3" w:rsidP="00290E6A">
      <w:pPr>
        <w:pStyle w:val="BoxPara"/>
      </w:pPr>
      <w:r w:rsidRPr="00A05EE9">
        <w:tab/>
        <w:t>(a)</w:t>
      </w:r>
      <w:r w:rsidRPr="00A05EE9">
        <w:tab/>
        <w:t>the income tax rate or rates that apply to you for the income year; and</w:t>
      </w:r>
    </w:p>
    <w:p w14:paraId="56344EAC" w14:textId="77777777" w:rsidR="005539A3" w:rsidRPr="00A05EE9" w:rsidRDefault="005539A3" w:rsidP="00290E6A">
      <w:pPr>
        <w:pStyle w:val="BoxPara"/>
      </w:pPr>
      <w:r w:rsidRPr="00A05EE9">
        <w:tab/>
        <w:t>(b)</w:t>
      </w:r>
      <w:r w:rsidRPr="00A05EE9">
        <w:tab/>
        <w:t>any special provisions that apply to working out that liability.</w:t>
      </w:r>
    </w:p>
    <w:p w14:paraId="2FBAFDE4" w14:textId="2A2EFF2F" w:rsidR="005539A3" w:rsidRPr="00A05EE9" w:rsidRDefault="005539A3" w:rsidP="005539A3">
      <w:pPr>
        <w:pStyle w:val="TLPBoxTextnote"/>
        <w:spacing w:before="180" w:line="260" w:lineRule="atLeast"/>
      </w:pPr>
      <w:r w:rsidRPr="00A05EE9">
        <w:t>See the</w:t>
      </w:r>
      <w:r w:rsidRPr="00A05EE9">
        <w:rPr>
          <w:i/>
        </w:rPr>
        <w:t xml:space="preserve"> Income Tax Rates Act 1986 </w:t>
      </w:r>
      <w:r w:rsidRPr="00A05EE9">
        <w:t>and section</w:t>
      </w:r>
      <w:r w:rsidR="00CE15B8" w:rsidRPr="00A05EE9">
        <w:t> </w:t>
      </w:r>
      <w:r w:rsidRPr="00A05EE9">
        <w:t>4</w:t>
      </w:r>
      <w:r w:rsidR="00E0198C">
        <w:noBreakHyphen/>
      </w:r>
      <w:r w:rsidRPr="00A05EE9">
        <w:t>25.</w:t>
      </w:r>
    </w:p>
    <w:p w14:paraId="33AAF2C3" w14:textId="77777777" w:rsidR="005539A3" w:rsidRPr="00A05EE9" w:rsidRDefault="005539A3" w:rsidP="005539A3">
      <w:pPr>
        <w:pStyle w:val="BoxStep"/>
        <w:keepNext/>
        <w:spacing w:before="180"/>
      </w:pPr>
      <w:r w:rsidRPr="00A05EE9">
        <w:rPr>
          <w:szCs w:val="22"/>
        </w:rPr>
        <w:lastRenderedPageBreak/>
        <w:t>Step 3.</w:t>
      </w:r>
      <w:r w:rsidRPr="00A05EE9">
        <w:tab/>
        <w:t xml:space="preserve">Work out your tax offsets for the income year. A </w:t>
      </w:r>
      <w:r w:rsidRPr="00A05EE9">
        <w:rPr>
          <w:b/>
          <w:i/>
        </w:rPr>
        <w:t>tax offset</w:t>
      </w:r>
      <w:r w:rsidRPr="00A05EE9">
        <w:t xml:space="preserve"> reduces the amount of income tax you have to pay.</w:t>
      </w:r>
    </w:p>
    <w:p w14:paraId="40300200" w14:textId="748B0EC9" w:rsidR="005539A3" w:rsidRPr="00A05EE9" w:rsidRDefault="005539A3" w:rsidP="005539A3">
      <w:pPr>
        <w:pStyle w:val="TLPBoxTextnote"/>
        <w:spacing w:before="180" w:line="260" w:lineRule="atLeast"/>
      </w:pPr>
      <w:r w:rsidRPr="00A05EE9">
        <w:t>For the list of tax offsets, see section</w:t>
      </w:r>
      <w:r w:rsidR="00CE15B8" w:rsidRPr="00A05EE9">
        <w:t> </w:t>
      </w:r>
      <w:r w:rsidRPr="00A05EE9">
        <w:t>13</w:t>
      </w:r>
      <w:r w:rsidR="00E0198C">
        <w:noBreakHyphen/>
      </w:r>
      <w:r w:rsidRPr="00A05EE9">
        <w:t>1.</w:t>
      </w:r>
    </w:p>
    <w:p w14:paraId="0CC987B4" w14:textId="321A1468" w:rsidR="005539A3" w:rsidRPr="00A05EE9" w:rsidRDefault="005539A3" w:rsidP="005539A3">
      <w:pPr>
        <w:pStyle w:val="BoxStep"/>
        <w:spacing w:before="180"/>
      </w:pPr>
      <w:r w:rsidRPr="00A05EE9">
        <w:rPr>
          <w:szCs w:val="22"/>
        </w:rPr>
        <w:t>Step 4.</w:t>
      </w:r>
      <w:r w:rsidRPr="00A05EE9">
        <w:tab/>
        <w:t xml:space="preserve">Subtract your </w:t>
      </w:r>
      <w:r w:rsidR="00E0198C" w:rsidRPr="00E0198C">
        <w:rPr>
          <w:position w:val="6"/>
          <w:sz w:val="16"/>
        </w:rPr>
        <w:t>*</w:t>
      </w:r>
      <w:r w:rsidRPr="00A05EE9">
        <w:t xml:space="preserve">tax offsets from your basic income tax liability. The result is how much income tax you owe for the </w:t>
      </w:r>
      <w:r w:rsidR="00E0198C" w:rsidRPr="00E0198C">
        <w:rPr>
          <w:position w:val="6"/>
          <w:sz w:val="16"/>
        </w:rPr>
        <w:t>*</w:t>
      </w:r>
      <w:r w:rsidRPr="00A05EE9">
        <w:t>financial year.</w:t>
      </w:r>
    </w:p>
    <w:p w14:paraId="2A67C5BB" w14:textId="77777777" w:rsidR="005539A3" w:rsidRPr="00A05EE9" w:rsidRDefault="005539A3" w:rsidP="005539A3">
      <w:pPr>
        <w:pStyle w:val="notetext"/>
      </w:pPr>
      <w:r w:rsidRPr="00A05EE9">
        <w:t>Note 1:</w:t>
      </w:r>
      <w:r w:rsidRPr="00A05EE9">
        <w:tab/>
        <w:t>Division</w:t>
      </w:r>
      <w:r w:rsidR="00CE15B8" w:rsidRPr="00A05EE9">
        <w:t> </w:t>
      </w:r>
      <w:r w:rsidRPr="00A05EE9">
        <w:t>63 explains what happens if your tax offsets exceed your basic income tax liability. How the excess is treated depends on the type of tax offset.</w:t>
      </w:r>
    </w:p>
    <w:p w14:paraId="6A195965" w14:textId="79EC7F55" w:rsidR="005539A3" w:rsidRPr="00A05EE9" w:rsidRDefault="00FC5463" w:rsidP="005539A3">
      <w:pPr>
        <w:pStyle w:val="notetext"/>
      </w:pPr>
      <w:r w:rsidRPr="00A05EE9">
        <w:t>Note 2</w:t>
      </w:r>
      <w:r w:rsidR="005539A3" w:rsidRPr="00A05EE9">
        <w:t>:</w:t>
      </w:r>
      <w:r w:rsidR="005539A3" w:rsidRPr="00A05EE9">
        <w:tab/>
        <w:t>Section</w:t>
      </w:r>
      <w:r w:rsidR="00CE15B8" w:rsidRPr="00A05EE9">
        <w:t> </w:t>
      </w:r>
      <w:r w:rsidR="005539A3" w:rsidRPr="00A05EE9">
        <w:t>4</w:t>
      </w:r>
      <w:r w:rsidR="00E0198C">
        <w:noBreakHyphen/>
      </w:r>
      <w:r w:rsidR="005539A3" w:rsidRPr="00A05EE9">
        <w:t xml:space="preserve">11 of the </w:t>
      </w:r>
      <w:r w:rsidR="005539A3" w:rsidRPr="00A05EE9">
        <w:rPr>
          <w:i/>
        </w:rPr>
        <w:t>Income Tax (Transitional Provisions) Act 1997</w:t>
      </w:r>
      <w:r w:rsidR="005539A3" w:rsidRPr="00A05EE9">
        <w:t xml:space="preserve"> (which is about the temporary budget repair levy) may increase the amount of income tax worked out under this section.</w:t>
      </w:r>
    </w:p>
    <w:p w14:paraId="698755F3" w14:textId="77777777" w:rsidR="005539A3" w:rsidRPr="00A05EE9" w:rsidRDefault="005539A3" w:rsidP="005539A3">
      <w:pPr>
        <w:pStyle w:val="SubsectionHead"/>
      </w:pPr>
      <w:r w:rsidRPr="00A05EE9">
        <w:t>Income tax worked out on another basis</w:t>
      </w:r>
    </w:p>
    <w:p w14:paraId="07F93874" w14:textId="2C623847" w:rsidR="005539A3" w:rsidRPr="00A05EE9" w:rsidRDefault="005539A3" w:rsidP="005539A3">
      <w:pPr>
        <w:pStyle w:val="subsection"/>
      </w:pPr>
      <w:r w:rsidRPr="00A05EE9">
        <w:tab/>
        <w:t>(4)</w:t>
      </w:r>
      <w:r w:rsidRPr="00A05EE9">
        <w:tab/>
        <w:t xml:space="preserve">For some entities, some or all of their income tax for the </w:t>
      </w:r>
      <w:r w:rsidR="00E0198C" w:rsidRPr="00E0198C">
        <w:rPr>
          <w:position w:val="6"/>
          <w:sz w:val="16"/>
        </w:rPr>
        <w:t>*</w:t>
      </w:r>
      <w:r w:rsidRPr="00A05EE9">
        <w:t>financial year is worked out by reference to something other than taxable income for the income year.</w:t>
      </w:r>
    </w:p>
    <w:p w14:paraId="7EF76033" w14:textId="5CB9227A" w:rsidR="005539A3" w:rsidRPr="00A05EE9" w:rsidRDefault="005539A3" w:rsidP="005539A3">
      <w:pPr>
        <w:pStyle w:val="TLPnoteright"/>
      </w:pPr>
      <w:r w:rsidRPr="00A05EE9">
        <w:t>See section</w:t>
      </w:r>
      <w:r w:rsidR="00CE15B8" w:rsidRPr="00A05EE9">
        <w:t> </w:t>
      </w:r>
      <w:r w:rsidRPr="00A05EE9">
        <w:t>9</w:t>
      </w:r>
      <w:r w:rsidR="00E0198C">
        <w:noBreakHyphen/>
      </w:r>
      <w:r w:rsidRPr="00A05EE9">
        <w:t>5.</w:t>
      </w:r>
    </w:p>
    <w:p w14:paraId="73328F38" w14:textId="71E0801E" w:rsidR="005539A3" w:rsidRPr="00A05EE9" w:rsidRDefault="005539A3" w:rsidP="005539A3">
      <w:pPr>
        <w:pStyle w:val="ActHead5"/>
      </w:pPr>
      <w:bookmarkStart w:id="36" w:name="_Toc200727030"/>
      <w:r w:rsidRPr="00A05EE9">
        <w:rPr>
          <w:rStyle w:val="CharSectno"/>
        </w:rPr>
        <w:t>4</w:t>
      </w:r>
      <w:r w:rsidR="00E0198C">
        <w:rPr>
          <w:rStyle w:val="CharSectno"/>
        </w:rPr>
        <w:noBreakHyphen/>
      </w:r>
      <w:r w:rsidRPr="00A05EE9">
        <w:rPr>
          <w:rStyle w:val="CharSectno"/>
        </w:rPr>
        <w:t>15</w:t>
      </w:r>
      <w:r w:rsidRPr="00A05EE9">
        <w:t xml:space="preserve">  How to work out your taxable income</w:t>
      </w:r>
      <w:bookmarkEnd w:id="36"/>
    </w:p>
    <w:p w14:paraId="75AD3992" w14:textId="77777777" w:rsidR="005539A3" w:rsidRPr="00A05EE9" w:rsidRDefault="005539A3" w:rsidP="005539A3">
      <w:pPr>
        <w:pStyle w:val="subsection"/>
      </w:pPr>
      <w:r w:rsidRPr="00A05EE9">
        <w:tab/>
        <w:t>(1)</w:t>
      </w:r>
      <w:r w:rsidRPr="00A05EE9">
        <w:tab/>
        <w:t xml:space="preserve">Work out your </w:t>
      </w:r>
      <w:r w:rsidRPr="00A05EE9">
        <w:rPr>
          <w:b/>
          <w:i/>
        </w:rPr>
        <w:t>taxable income</w:t>
      </w:r>
      <w:r w:rsidRPr="00A05EE9">
        <w:t xml:space="preserve"> for the income year like this:</w:t>
      </w:r>
    </w:p>
    <w:p w14:paraId="11869B57" w14:textId="77777777" w:rsidR="005539A3" w:rsidRPr="00A05EE9" w:rsidRDefault="00B2135A" w:rsidP="00B2135A">
      <w:pPr>
        <w:pStyle w:val="subsection"/>
        <w:spacing w:before="120" w:after="120"/>
      </w:pPr>
      <w:r w:rsidRPr="00A05EE9">
        <w:tab/>
      </w:r>
      <w:r w:rsidRPr="00A05EE9">
        <w:tab/>
      </w:r>
      <w:r w:rsidR="005539A3" w:rsidRPr="00A05EE9">
        <w:rPr>
          <w:noProof/>
        </w:rPr>
        <w:drawing>
          <wp:inline distT="0" distB="0" distL="0" distR="0" wp14:anchorId="29C3BB2B" wp14:editId="54F02D92">
            <wp:extent cx="2790825" cy="276225"/>
            <wp:effectExtent l="0" t="0" r="9525" b="0"/>
            <wp:docPr id="13" name="Picture 13" descr="Start formula Taxable income equals Assessable income minus Deduction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90825" cy="276225"/>
                    </a:xfrm>
                    <a:prstGeom prst="rect">
                      <a:avLst/>
                    </a:prstGeom>
                    <a:noFill/>
                    <a:ln>
                      <a:noFill/>
                    </a:ln>
                  </pic:spPr>
                </pic:pic>
              </a:graphicData>
            </a:graphic>
          </wp:inline>
        </w:drawing>
      </w:r>
    </w:p>
    <w:p w14:paraId="74021179" w14:textId="77777777" w:rsidR="005539A3" w:rsidRPr="00A05EE9" w:rsidRDefault="005539A3" w:rsidP="009F6F6B">
      <w:pPr>
        <w:pStyle w:val="BoxHeadItalic"/>
        <w:keepNext/>
        <w:pBdr>
          <w:top w:val="single" w:sz="4" w:space="5" w:color="auto"/>
          <w:left w:val="single" w:sz="4" w:space="5" w:color="auto"/>
          <w:bottom w:val="single" w:sz="4" w:space="5" w:color="auto"/>
          <w:right w:val="single" w:sz="4" w:space="5" w:color="auto"/>
        </w:pBdr>
        <w:spacing w:before="120"/>
      </w:pPr>
      <w:r w:rsidRPr="00A05EE9">
        <w:t>Method statement</w:t>
      </w:r>
    </w:p>
    <w:p w14:paraId="0E6549FE" w14:textId="77777777" w:rsidR="005539A3" w:rsidRPr="00A05EE9" w:rsidRDefault="005539A3" w:rsidP="009F6F6B">
      <w:pPr>
        <w:pStyle w:val="BoxStep"/>
        <w:keepNext/>
        <w:pBdr>
          <w:top w:val="single" w:sz="4" w:space="5" w:color="auto"/>
          <w:left w:val="single" w:sz="4" w:space="5" w:color="auto"/>
          <w:bottom w:val="single" w:sz="4" w:space="5" w:color="auto"/>
          <w:right w:val="single" w:sz="4" w:space="5" w:color="auto"/>
        </w:pBdr>
        <w:spacing w:before="180"/>
      </w:pPr>
      <w:r w:rsidRPr="00A05EE9">
        <w:rPr>
          <w:szCs w:val="22"/>
        </w:rPr>
        <w:t>Step 1.</w:t>
      </w:r>
      <w:r w:rsidRPr="00A05EE9">
        <w:tab/>
        <w:t>Add up all your assessable income for the income year.</w:t>
      </w:r>
    </w:p>
    <w:p w14:paraId="5ED452A3" w14:textId="77777777" w:rsidR="005539A3" w:rsidRPr="00A05EE9" w:rsidRDefault="005539A3" w:rsidP="009F6F6B">
      <w:pPr>
        <w:pStyle w:val="TLPBoxTextnote"/>
        <w:pBdr>
          <w:top w:val="single" w:sz="4" w:space="5" w:color="auto"/>
          <w:left w:val="single" w:sz="4" w:space="5" w:color="auto"/>
          <w:bottom w:val="single" w:sz="4" w:space="5" w:color="auto"/>
          <w:right w:val="single" w:sz="4" w:space="5" w:color="auto"/>
        </w:pBdr>
        <w:spacing w:before="180" w:line="260" w:lineRule="atLeast"/>
      </w:pPr>
      <w:r w:rsidRPr="00A05EE9">
        <w:t>To find out about your assessable income, see Division</w:t>
      </w:r>
      <w:r w:rsidR="00CE15B8" w:rsidRPr="00A05EE9">
        <w:t> </w:t>
      </w:r>
      <w:r w:rsidRPr="00A05EE9">
        <w:t xml:space="preserve">6. </w:t>
      </w:r>
    </w:p>
    <w:p w14:paraId="12732E5B" w14:textId="77777777" w:rsidR="005539A3" w:rsidRPr="00A05EE9" w:rsidRDefault="005539A3" w:rsidP="009F6F6B">
      <w:pPr>
        <w:pStyle w:val="BoxStep"/>
        <w:keepNext/>
        <w:pBdr>
          <w:top w:val="single" w:sz="4" w:space="5" w:color="auto"/>
          <w:left w:val="single" w:sz="4" w:space="5" w:color="auto"/>
          <w:bottom w:val="single" w:sz="4" w:space="5" w:color="auto"/>
          <w:right w:val="single" w:sz="4" w:space="5" w:color="auto"/>
        </w:pBdr>
        <w:spacing w:before="180"/>
      </w:pPr>
      <w:r w:rsidRPr="00A05EE9">
        <w:t>Step 2.</w:t>
      </w:r>
      <w:r w:rsidRPr="00A05EE9">
        <w:tab/>
        <w:t>Add up your deductions for the income year.</w:t>
      </w:r>
    </w:p>
    <w:p w14:paraId="67C60530" w14:textId="77777777" w:rsidR="005539A3" w:rsidRPr="00A05EE9" w:rsidRDefault="005539A3" w:rsidP="009F6F6B">
      <w:pPr>
        <w:pStyle w:val="TLPBoxTextnote"/>
        <w:pBdr>
          <w:top w:val="single" w:sz="4" w:space="5" w:color="auto"/>
          <w:left w:val="single" w:sz="4" w:space="5" w:color="auto"/>
          <w:bottom w:val="single" w:sz="4" w:space="5" w:color="auto"/>
          <w:right w:val="single" w:sz="4" w:space="5" w:color="auto"/>
        </w:pBdr>
        <w:spacing w:before="180" w:line="260" w:lineRule="atLeast"/>
      </w:pPr>
      <w:r w:rsidRPr="00A05EE9">
        <w:t>To find out what you can deduct, see Division</w:t>
      </w:r>
      <w:r w:rsidR="00CE15B8" w:rsidRPr="00A05EE9">
        <w:t> </w:t>
      </w:r>
      <w:r w:rsidRPr="00A05EE9">
        <w:t>8.</w:t>
      </w:r>
    </w:p>
    <w:p w14:paraId="32C2021E" w14:textId="77777777" w:rsidR="005539A3" w:rsidRPr="00A05EE9" w:rsidRDefault="005539A3" w:rsidP="009F6F6B">
      <w:pPr>
        <w:pStyle w:val="BoxStep"/>
        <w:keepNext/>
        <w:keepLines/>
        <w:pBdr>
          <w:top w:val="single" w:sz="4" w:space="5" w:color="auto"/>
          <w:left w:val="single" w:sz="4" w:space="5" w:color="auto"/>
          <w:bottom w:val="single" w:sz="4" w:space="5" w:color="auto"/>
          <w:right w:val="single" w:sz="4" w:space="5" w:color="auto"/>
        </w:pBdr>
        <w:spacing w:before="180"/>
      </w:pPr>
      <w:r w:rsidRPr="00A05EE9">
        <w:rPr>
          <w:szCs w:val="22"/>
        </w:rPr>
        <w:lastRenderedPageBreak/>
        <w:t>Step 3.</w:t>
      </w:r>
      <w:r w:rsidRPr="00A05EE9">
        <w:tab/>
        <w:t>Subtract your deductions from your assessable income (unless they exceed it). The result is your taxable income. (If the deductions equal or exceed the assessable income, you don’t have a taxable income.)</w:t>
      </w:r>
    </w:p>
    <w:p w14:paraId="57D80027" w14:textId="77777777" w:rsidR="005539A3" w:rsidRPr="00A05EE9" w:rsidRDefault="005539A3" w:rsidP="005539A3">
      <w:pPr>
        <w:pStyle w:val="notetext"/>
        <w:spacing w:before="240"/>
      </w:pPr>
      <w:r w:rsidRPr="00A05EE9">
        <w:t>Note:</w:t>
      </w:r>
      <w:r w:rsidRPr="00A05EE9">
        <w:tab/>
        <w:t>If the deductions exceed the assessable income, you may have a tax loss which you may be able to utilise in that or a later income year: see Division</w:t>
      </w:r>
      <w:r w:rsidR="00CE15B8" w:rsidRPr="00A05EE9">
        <w:t> </w:t>
      </w:r>
      <w:r w:rsidRPr="00A05EE9">
        <w:t>36.</w:t>
      </w:r>
    </w:p>
    <w:p w14:paraId="148ACE68" w14:textId="77777777" w:rsidR="005539A3" w:rsidRPr="00A05EE9" w:rsidRDefault="005539A3" w:rsidP="005539A3">
      <w:pPr>
        <w:pStyle w:val="subsection"/>
        <w:keepNext/>
        <w:keepLines/>
      </w:pPr>
      <w:r w:rsidRPr="00A05EE9">
        <w:tab/>
        <w:t>(2)</w:t>
      </w:r>
      <w:r w:rsidRPr="00A05EE9">
        <w:tab/>
        <w:t>There are cases where taxable income is worked out in a special way:</w:t>
      </w:r>
    </w:p>
    <w:p w14:paraId="2C1D3763" w14:textId="77777777" w:rsidR="005539A3" w:rsidRPr="00A05EE9" w:rsidRDefault="005539A3" w:rsidP="00B2135A">
      <w:pPr>
        <w:pStyle w:val="Tabletext"/>
      </w:pPr>
    </w:p>
    <w:tbl>
      <w:tblPr>
        <w:tblW w:w="6096" w:type="dxa"/>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431"/>
        <w:gridCol w:w="1985"/>
      </w:tblGrid>
      <w:tr w:rsidR="005539A3" w:rsidRPr="00A05EE9" w14:paraId="6B402644" w14:textId="77777777" w:rsidTr="00B2135A">
        <w:trPr>
          <w:tblHeader/>
        </w:trPr>
        <w:tc>
          <w:tcPr>
            <w:tcW w:w="680" w:type="dxa"/>
            <w:tcBorders>
              <w:top w:val="single" w:sz="12" w:space="0" w:color="auto"/>
              <w:bottom w:val="single" w:sz="12" w:space="0" w:color="auto"/>
            </w:tcBorders>
            <w:shd w:val="clear" w:color="auto" w:fill="auto"/>
          </w:tcPr>
          <w:p w14:paraId="77E28F01" w14:textId="77777777" w:rsidR="005539A3" w:rsidRPr="00A05EE9" w:rsidRDefault="005539A3" w:rsidP="00B2135A">
            <w:pPr>
              <w:pStyle w:val="TableHeading"/>
            </w:pPr>
            <w:r w:rsidRPr="00A05EE9">
              <w:t>Item</w:t>
            </w:r>
          </w:p>
        </w:tc>
        <w:tc>
          <w:tcPr>
            <w:tcW w:w="3431" w:type="dxa"/>
            <w:tcBorders>
              <w:top w:val="single" w:sz="12" w:space="0" w:color="auto"/>
              <w:bottom w:val="single" w:sz="12" w:space="0" w:color="auto"/>
            </w:tcBorders>
            <w:shd w:val="clear" w:color="auto" w:fill="auto"/>
          </w:tcPr>
          <w:p w14:paraId="4995027D" w14:textId="77777777" w:rsidR="005539A3" w:rsidRPr="00A05EE9" w:rsidRDefault="005539A3" w:rsidP="00B2135A">
            <w:pPr>
              <w:pStyle w:val="TableHeading"/>
            </w:pPr>
            <w:r w:rsidRPr="00A05EE9">
              <w:t>For this case ...</w:t>
            </w:r>
          </w:p>
        </w:tc>
        <w:tc>
          <w:tcPr>
            <w:tcW w:w="1985" w:type="dxa"/>
            <w:tcBorders>
              <w:top w:val="single" w:sz="12" w:space="0" w:color="auto"/>
              <w:bottom w:val="single" w:sz="12" w:space="0" w:color="auto"/>
            </w:tcBorders>
            <w:shd w:val="clear" w:color="auto" w:fill="auto"/>
          </w:tcPr>
          <w:p w14:paraId="748D4941" w14:textId="77777777" w:rsidR="005539A3" w:rsidRPr="00A05EE9" w:rsidRDefault="005539A3" w:rsidP="00B2135A">
            <w:pPr>
              <w:pStyle w:val="TableHeading"/>
            </w:pPr>
            <w:r w:rsidRPr="00A05EE9">
              <w:t>See:</w:t>
            </w:r>
          </w:p>
        </w:tc>
      </w:tr>
      <w:tr w:rsidR="005539A3" w:rsidRPr="00A05EE9" w14:paraId="7CCB7508" w14:textId="77777777" w:rsidTr="00B2135A">
        <w:tc>
          <w:tcPr>
            <w:tcW w:w="680" w:type="dxa"/>
            <w:tcBorders>
              <w:top w:val="single" w:sz="12" w:space="0" w:color="auto"/>
            </w:tcBorders>
            <w:shd w:val="clear" w:color="auto" w:fill="auto"/>
          </w:tcPr>
          <w:p w14:paraId="1708EF06" w14:textId="77777777" w:rsidR="005539A3" w:rsidRPr="00A05EE9" w:rsidRDefault="005539A3" w:rsidP="0055769F">
            <w:pPr>
              <w:pStyle w:val="Tabletext"/>
            </w:pPr>
            <w:r w:rsidRPr="00A05EE9">
              <w:t>1.</w:t>
            </w:r>
          </w:p>
        </w:tc>
        <w:tc>
          <w:tcPr>
            <w:tcW w:w="3431" w:type="dxa"/>
            <w:tcBorders>
              <w:top w:val="single" w:sz="12" w:space="0" w:color="auto"/>
            </w:tcBorders>
            <w:shd w:val="clear" w:color="auto" w:fill="auto"/>
          </w:tcPr>
          <w:p w14:paraId="4CC67772" w14:textId="77777777" w:rsidR="005539A3" w:rsidRPr="00A05EE9" w:rsidRDefault="005539A3" w:rsidP="0055769F">
            <w:pPr>
              <w:pStyle w:val="Tabletext"/>
            </w:pPr>
            <w:r w:rsidRPr="00A05EE9">
              <w:t xml:space="preserve">A company does not maintain continuity of ownership and control during the income year and does not satisfy the </w:t>
            </w:r>
            <w:r w:rsidR="00803C58" w:rsidRPr="00A05EE9">
              <w:t>business continuity test</w:t>
            </w:r>
          </w:p>
        </w:tc>
        <w:tc>
          <w:tcPr>
            <w:tcW w:w="1985" w:type="dxa"/>
            <w:tcBorders>
              <w:top w:val="single" w:sz="12" w:space="0" w:color="auto"/>
            </w:tcBorders>
            <w:shd w:val="clear" w:color="auto" w:fill="auto"/>
          </w:tcPr>
          <w:p w14:paraId="74E12814" w14:textId="586B7E78" w:rsidR="005539A3" w:rsidRPr="00A05EE9" w:rsidRDefault="00D97901" w:rsidP="0055769F">
            <w:pPr>
              <w:pStyle w:val="Tabletext"/>
            </w:pPr>
            <w:r w:rsidRPr="00A05EE9">
              <w:t>Subdivision 1</w:t>
            </w:r>
            <w:r w:rsidR="005539A3" w:rsidRPr="00A05EE9">
              <w:t>65</w:t>
            </w:r>
            <w:r w:rsidR="00E0198C">
              <w:noBreakHyphen/>
            </w:r>
            <w:r w:rsidR="005539A3" w:rsidRPr="00A05EE9">
              <w:t>B</w:t>
            </w:r>
          </w:p>
        </w:tc>
      </w:tr>
      <w:tr w:rsidR="005539A3" w:rsidRPr="00A05EE9" w14:paraId="6402F4FC" w14:textId="77777777" w:rsidTr="00B2135A">
        <w:tc>
          <w:tcPr>
            <w:tcW w:w="680" w:type="dxa"/>
            <w:shd w:val="clear" w:color="auto" w:fill="auto"/>
          </w:tcPr>
          <w:p w14:paraId="2455B828" w14:textId="77777777" w:rsidR="005539A3" w:rsidRPr="00A05EE9" w:rsidRDefault="005539A3" w:rsidP="0055769F">
            <w:pPr>
              <w:pStyle w:val="Tabletext"/>
            </w:pPr>
            <w:r w:rsidRPr="00A05EE9">
              <w:t>1B.</w:t>
            </w:r>
          </w:p>
        </w:tc>
        <w:tc>
          <w:tcPr>
            <w:tcW w:w="3431" w:type="dxa"/>
            <w:shd w:val="clear" w:color="auto" w:fill="auto"/>
          </w:tcPr>
          <w:p w14:paraId="0786A0F0" w14:textId="2F1B69EC" w:rsidR="005539A3" w:rsidRPr="00A05EE9" w:rsidRDefault="005539A3" w:rsidP="0055769F">
            <w:pPr>
              <w:pStyle w:val="Tabletext"/>
            </w:pPr>
            <w:r w:rsidRPr="00A05EE9">
              <w:t xml:space="preserve">An entity is a </w:t>
            </w:r>
            <w:r w:rsidR="00E0198C" w:rsidRPr="00E0198C">
              <w:rPr>
                <w:position w:val="6"/>
                <w:sz w:val="16"/>
              </w:rPr>
              <w:t>*</w:t>
            </w:r>
            <w:r w:rsidRPr="00A05EE9">
              <w:t xml:space="preserve">member of a </w:t>
            </w:r>
            <w:r w:rsidR="00E0198C" w:rsidRPr="00E0198C">
              <w:rPr>
                <w:position w:val="6"/>
                <w:sz w:val="16"/>
              </w:rPr>
              <w:t>*</w:t>
            </w:r>
            <w:r w:rsidRPr="00A05EE9">
              <w:t>consolidated group at any time in the income year</w:t>
            </w:r>
          </w:p>
        </w:tc>
        <w:tc>
          <w:tcPr>
            <w:tcW w:w="1985" w:type="dxa"/>
            <w:shd w:val="clear" w:color="auto" w:fill="auto"/>
          </w:tcPr>
          <w:p w14:paraId="52D8D8D3" w14:textId="57B8F0B0" w:rsidR="005539A3" w:rsidRPr="00A05EE9" w:rsidRDefault="005539A3" w:rsidP="0055769F">
            <w:pPr>
              <w:pStyle w:val="Tabletext"/>
            </w:pPr>
            <w:r w:rsidRPr="00A05EE9">
              <w:t>Part</w:t>
            </w:r>
            <w:r w:rsidR="00CE15B8" w:rsidRPr="00A05EE9">
              <w:t> </w:t>
            </w:r>
            <w:r w:rsidRPr="00A05EE9">
              <w:t>3</w:t>
            </w:r>
            <w:r w:rsidR="00E0198C">
              <w:noBreakHyphen/>
            </w:r>
            <w:r w:rsidRPr="00A05EE9">
              <w:t>90</w:t>
            </w:r>
          </w:p>
        </w:tc>
      </w:tr>
      <w:tr w:rsidR="005539A3" w:rsidRPr="00A05EE9" w14:paraId="21EFD1B5" w14:textId="77777777" w:rsidTr="00B2135A">
        <w:tc>
          <w:tcPr>
            <w:tcW w:w="680" w:type="dxa"/>
            <w:shd w:val="clear" w:color="auto" w:fill="auto"/>
          </w:tcPr>
          <w:p w14:paraId="607D5BAF" w14:textId="77777777" w:rsidR="005539A3" w:rsidRPr="00A05EE9" w:rsidRDefault="005539A3" w:rsidP="0055769F">
            <w:pPr>
              <w:pStyle w:val="Tabletext"/>
            </w:pPr>
            <w:r w:rsidRPr="00A05EE9">
              <w:t>2.</w:t>
            </w:r>
          </w:p>
        </w:tc>
        <w:tc>
          <w:tcPr>
            <w:tcW w:w="3431" w:type="dxa"/>
            <w:shd w:val="clear" w:color="auto" w:fill="auto"/>
          </w:tcPr>
          <w:p w14:paraId="4433373E" w14:textId="77777777" w:rsidR="005539A3" w:rsidRPr="00A05EE9" w:rsidRDefault="005539A3" w:rsidP="0055769F">
            <w:pPr>
              <w:pStyle w:val="Tabletext"/>
            </w:pPr>
            <w:r w:rsidRPr="00A05EE9">
              <w:t>A company becomes a PDF (pooled development fund) during the income year, and the PDF component for the income year is a nil amount</w:t>
            </w:r>
          </w:p>
        </w:tc>
        <w:tc>
          <w:tcPr>
            <w:tcW w:w="1985" w:type="dxa"/>
            <w:shd w:val="clear" w:color="auto" w:fill="auto"/>
          </w:tcPr>
          <w:p w14:paraId="7BDB2A39" w14:textId="77777777" w:rsidR="005539A3" w:rsidRPr="00A05EE9" w:rsidRDefault="005539A3" w:rsidP="0055769F">
            <w:pPr>
              <w:pStyle w:val="Tabletext"/>
            </w:pPr>
            <w:r w:rsidRPr="00A05EE9">
              <w:t>section</w:t>
            </w:r>
            <w:r w:rsidR="00CE15B8" w:rsidRPr="00A05EE9">
              <w:t> </w:t>
            </w:r>
            <w:r w:rsidRPr="00A05EE9">
              <w:t xml:space="preserve">124ZTA of the </w:t>
            </w:r>
            <w:r w:rsidRPr="00A05EE9">
              <w:rPr>
                <w:i/>
              </w:rPr>
              <w:t xml:space="preserve">Income Tax Assessment Act 1936 </w:t>
            </w:r>
          </w:p>
        </w:tc>
      </w:tr>
      <w:tr w:rsidR="005539A3" w:rsidRPr="00A05EE9" w14:paraId="015EA7CC" w14:textId="77777777" w:rsidTr="00B2135A">
        <w:tc>
          <w:tcPr>
            <w:tcW w:w="680" w:type="dxa"/>
            <w:shd w:val="clear" w:color="auto" w:fill="auto"/>
          </w:tcPr>
          <w:p w14:paraId="084CD01E" w14:textId="77777777" w:rsidR="005539A3" w:rsidRPr="00A05EE9" w:rsidRDefault="005539A3" w:rsidP="0055769F">
            <w:pPr>
              <w:pStyle w:val="Tabletext"/>
            </w:pPr>
            <w:r w:rsidRPr="00A05EE9">
              <w:t>3.</w:t>
            </w:r>
          </w:p>
        </w:tc>
        <w:tc>
          <w:tcPr>
            <w:tcW w:w="3431" w:type="dxa"/>
            <w:shd w:val="clear" w:color="auto" w:fill="auto"/>
          </w:tcPr>
          <w:p w14:paraId="05D8CDB1" w14:textId="77777777" w:rsidR="005539A3" w:rsidRPr="00A05EE9" w:rsidRDefault="005539A3" w:rsidP="0055769F">
            <w:pPr>
              <w:pStyle w:val="Tabletext"/>
            </w:pPr>
            <w:r w:rsidRPr="00A05EE9">
              <w:t>A shipowner or charterer:</w:t>
            </w:r>
          </w:p>
          <w:p w14:paraId="6957BB04" w14:textId="77777777" w:rsidR="005539A3" w:rsidRPr="00A05EE9" w:rsidRDefault="005539A3" w:rsidP="0055769F">
            <w:pPr>
              <w:pStyle w:val="TLPTableBullet"/>
            </w:pPr>
            <w:r w:rsidRPr="00A05EE9">
              <w:fldChar w:fldCharType="begin"/>
            </w:r>
            <w:r w:rsidRPr="00A05EE9">
              <w:instrText>SYMBOL 183 \f "Symbol" \s 10 \h</w:instrText>
            </w:r>
            <w:r w:rsidRPr="00A05EE9">
              <w:fldChar w:fldCharType="end"/>
            </w:r>
            <w:r w:rsidRPr="00A05EE9">
              <w:tab/>
              <w:t>has its principal place of business outside Australia; and</w:t>
            </w:r>
          </w:p>
          <w:p w14:paraId="65AE7FBD" w14:textId="77777777" w:rsidR="005539A3" w:rsidRPr="00A05EE9" w:rsidRDefault="005539A3" w:rsidP="0055769F">
            <w:pPr>
              <w:pStyle w:val="TLPTableBullet"/>
            </w:pPr>
            <w:r w:rsidRPr="00A05EE9">
              <w:fldChar w:fldCharType="begin"/>
            </w:r>
            <w:r w:rsidRPr="00A05EE9">
              <w:instrText>SYMBOL 183 \f "Symbol" \s 10 \h</w:instrText>
            </w:r>
            <w:r w:rsidRPr="00A05EE9">
              <w:fldChar w:fldCharType="end"/>
            </w:r>
            <w:r w:rsidRPr="00A05EE9">
              <w:tab/>
              <w:t>carries passengers, freight or mail shipped in Australia</w:t>
            </w:r>
          </w:p>
        </w:tc>
        <w:tc>
          <w:tcPr>
            <w:tcW w:w="1985" w:type="dxa"/>
            <w:shd w:val="clear" w:color="auto" w:fill="auto"/>
          </w:tcPr>
          <w:p w14:paraId="72675617" w14:textId="77777777" w:rsidR="005539A3" w:rsidRPr="00A05EE9" w:rsidRDefault="005539A3" w:rsidP="0055769F">
            <w:pPr>
              <w:pStyle w:val="Tabletext"/>
            </w:pPr>
            <w:r w:rsidRPr="00A05EE9">
              <w:t>section</w:t>
            </w:r>
            <w:r w:rsidR="00CE15B8" w:rsidRPr="00A05EE9">
              <w:t> </w:t>
            </w:r>
            <w:r w:rsidRPr="00A05EE9">
              <w:t>129 of the Income</w:t>
            </w:r>
            <w:r w:rsidRPr="00A05EE9">
              <w:rPr>
                <w:i/>
              </w:rPr>
              <w:t xml:space="preserve"> Tax Assessment Act 1936 </w:t>
            </w:r>
          </w:p>
        </w:tc>
      </w:tr>
      <w:tr w:rsidR="005539A3" w:rsidRPr="00A05EE9" w14:paraId="19DB6AF1" w14:textId="77777777" w:rsidTr="00B2135A">
        <w:tc>
          <w:tcPr>
            <w:tcW w:w="680" w:type="dxa"/>
            <w:shd w:val="clear" w:color="auto" w:fill="auto"/>
          </w:tcPr>
          <w:p w14:paraId="2757DEE7" w14:textId="77777777" w:rsidR="005539A3" w:rsidRPr="00A05EE9" w:rsidRDefault="005539A3" w:rsidP="0055769F">
            <w:pPr>
              <w:pStyle w:val="Tabletext"/>
            </w:pPr>
            <w:r w:rsidRPr="00A05EE9">
              <w:t>4.</w:t>
            </w:r>
          </w:p>
        </w:tc>
        <w:tc>
          <w:tcPr>
            <w:tcW w:w="3431" w:type="dxa"/>
            <w:shd w:val="clear" w:color="auto" w:fill="auto"/>
          </w:tcPr>
          <w:p w14:paraId="710F1AAF" w14:textId="77777777" w:rsidR="005539A3" w:rsidRPr="00A05EE9" w:rsidRDefault="005539A3" w:rsidP="0055769F">
            <w:pPr>
              <w:pStyle w:val="Tabletext"/>
            </w:pPr>
            <w:r w:rsidRPr="00A05EE9">
              <w:t>An insurer who is a foreign resident enters into insurance contracts connected with Australia</w:t>
            </w:r>
          </w:p>
        </w:tc>
        <w:tc>
          <w:tcPr>
            <w:tcW w:w="1985" w:type="dxa"/>
            <w:shd w:val="clear" w:color="auto" w:fill="auto"/>
          </w:tcPr>
          <w:p w14:paraId="6B7F9DF3" w14:textId="77777777" w:rsidR="005539A3" w:rsidRPr="00A05EE9" w:rsidRDefault="005539A3" w:rsidP="0055769F">
            <w:pPr>
              <w:pStyle w:val="Tabletext"/>
            </w:pPr>
            <w:r w:rsidRPr="00A05EE9">
              <w:t>sections</w:t>
            </w:r>
            <w:r w:rsidR="00CE15B8" w:rsidRPr="00A05EE9">
              <w:t> </w:t>
            </w:r>
            <w:r w:rsidRPr="00A05EE9">
              <w:t xml:space="preserve">142 and 143 of the </w:t>
            </w:r>
            <w:r w:rsidRPr="00A05EE9">
              <w:rPr>
                <w:i/>
              </w:rPr>
              <w:t xml:space="preserve">Income Tax Assessment Act 1936 </w:t>
            </w:r>
          </w:p>
        </w:tc>
      </w:tr>
      <w:tr w:rsidR="005539A3" w:rsidRPr="00A05EE9" w14:paraId="4C807B41" w14:textId="77777777" w:rsidTr="005F49D2">
        <w:trPr>
          <w:cantSplit/>
        </w:trPr>
        <w:tc>
          <w:tcPr>
            <w:tcW w:w="680" w:type="dxa"/>
            <w:tcBorders>
              <w:bottom w:val="single" w:sz="4" w:space="0" w:color="auto"/>
            </w:tcBorders>
            <w:shd w:val="clear" w:color="auto" w:fill="auto"/>
          </w:tcPr>
          <w:p w14:paraId="11A2562D" w14:textId="77777777" w:rsidR="005539A3" w:rsidRPr="00A05EE9" w:rsidRDefault="005539A3" w:rsidP="0055769F">
            <w:pPr>
              <w:pStyle w:val="Tabletext"/>
            </w:pPr>
            <w:r w:rsidRPr="00A05EE9">
              <w:t>5.</w:t>
            </w:r>
          </w:p>
        </w:tc>
        <w:tc>
          <w:tcPr>
            <w:tcW w:w="3431" w:type="dxa"/>
            <w:tcBorders>
              <w:bottom w:val="single" w:sz="4" w:space="0" w:color="auto"/>
            </w:tcBorders>
            <w:shd w:val="clear" w:color="auto" w:fill="auto"/>
          </w:tcPr>
          <w:p w14:paraId="1BD0BFC9" w14:textId="77777777" w:rsidR="005539A3" w:rsidRPr="00A05EE9" w:rsidRDefault="005539A3" w:rsidP="0055769F">
            <w:pPr>
              <w:pStyle w:val="Tabletext"/>
            </w:pPr>
            <w:r w:rsidRPr="00A05EE9">
              <w:t>The Commissioner makes a default or special assessment of taxable income</w:t>
            </w:r>
          </w:p>
        </w:tc>
        <w:tc>
          <w:tcPr>
            <w:tcW w:w="1985" w:type="dxa"/>
            <w:tcBorders>
              <w:bottom w:val="single" w:sz="4" w:space="0" w:color="auto"/>
            </w:tcBorders>
            <w:shd w:val="clear" w:color="auto" w:fill="auto"/>
          </w:tcPr>
          <w:p w14:paraId="325A47C7" w14:textId="77777777" w:rsidR="005539A3" w:rsidRPr="00A05EE9" w:rsidRDefault="005539A3" w:rsidP="0055769F">
            <w:pPr>
              <w:pStyle w:val="Tabletext"/>
            </w:pPr>
            <w:r w:rsidRPr="00A05EE9">
              <w:t>sections</w:t>
            </w:r>
            <w:r w:rsidR="00CE15B8" w:rsidRPr="00A05EE9">
              <w:t> </w:t>
            </w:r>
            <w:r w:rsidRPr="00A05EE9">
              <w:t xml:space="preserve">167 and 168 of the </w:t>
            </w:r>
            <w:r w:rsidRPr="00A05EE9">
              <w:rPr>
                <w:i/>
              </w:rPr>
              <w:t xml:space="preserve">Income Tax Assessment Act 1936 </w:t>
            </w:r>
          </w:p>
        </w:tc>
      </w:tr>
      <w:tr w:rsidR="005539A3" w:rsidRPr="00A05EE9" w14:paraId="56F284D3" w14:textId="77777777" w:rsidTr="00D87C87">
        <w:trPr>
          <w:cantSplit/>
        </w:trPr>
        <w:tc>
          <w:tcPr>
            <w:tcW w:w="680" w:type="dxa"/>
            <w:tcBorders>
              <w:bottom w:val="single" w:sz="12" w:space="0" w:color="auto"/>
            </w:tcBorders>
            <w:shd w:val="clear" w:color="auto" w:fill="auto"/>
          </w:tcPr>
          <w:p w14:paraId="78053DE8" w14:textId="77777777" w:rsidR="005539A3" w:rsidRPr="00A05EE9" w:rsidRDefault="005539A3" w:rsidP="0055769F">
            <w:pPr>
              <w:pStyle w:val="Tabletext"/>
            </w:pPr>
            <w:r w:rsidRPr="00A05EE9">
              <w:lastRenderedPageBreak/>
              <w:t>6.</w:t>
            </w:r>
          </w:p>
        </w:tc>
        <w:tc>
          <w:tcPr>
            <w:tcW w:w="3431" w:type="dxa"/>
            <w:tcBorders>
              <w:bottom w:val="single" w:sz="12" w:space="0" w:color="auto"/>
            </w:tcBorders>
            <w:shd w:val="clear" w:color="auto" w:fill="auto"/>
          </w:tcPr>
          <w:p w14:paraId="7C24F08D" w14:textId="77777777" w:rsidR="005539A3" w:rsidRPr="00A05EE9" w:rsidRDefault="005539A3" w:rsidP="0055769F">
            <w:pPr>
              <w:pStyle w:val="Tabletext"/>
            </w:pPr>
            <w:r w:rsidRPr="00A05EE9">
              <w:t>The Commissioner makes a determination of the amount of taxable income to prevent double taxation in certain treaty cases</w:t>
            </w:r>
          </w:p>
        </w:tc>
        <w:tc>
          <w:tcPr>
            <w:tcW w:w="1985" w:type="dxa"/>
            <w:tcBorders>
              <w:bottom w:val="single" w:sz="12" w:space="0" w:color="auto"/>
            </w:tcBorders>
            <w:shd w:val="clear" w:color="auto" w:fill="auto"/>
          </w:tcPr>
          <w:p w14:paraId="302D5A6B" w14:textId="77777777" w:rsidR="005539A3" w:rsidRPr="00A05EE9" w:rsidRDefault="005539A3" w:rsidP="0055769F">
            <w:pPr>
              <w:pStyle w:val="Tabletext"/>
            </w:pPr>
            <w:r w:rsidRPr="00A05EE9">
              <w:t>section</w:t>
            </w:r>
            <w:r w:rsidR="00CE15B8" w:rsidRPr="00A05EE9">
              <w:t> </w:t>
            </w:r>
            <w:r w:rsidRPr="00A05EE9">
              <w:t xml:space="preserve">24 of the </w:t>
            </w:r>
            <w:r w:rsidRPr="00A05EE9">
              <w:rPr>
                <w:i/>
              </w:rPr>
              <w:t>International Tax Agreements Act 1953</w:t>
            </w:r>
          </w:p>
        </w:tc>
      </w:tr>
    </w:tbl>
    <w:p w14:paraId="30DE7735" w14:textId="456CDBA5" w:rsidR="005539A3" w:rsidRPr="00A05EE9" w:rsidRDefault="005539A3" w:rsidP="005539A3">
      <w:pPr>
        <w:pStyle w:val="notetext"/>
      </w:pPr>
      <w:r w:rsidRPr="00A05EE9">
        <w:t>Note:</w:t>
      </w:r>
      <w:r w:rsidRPr="00A05EE9">
        <w:tab/>
        <w:t xml:space="preserve">A life insurance company can have a taxable income of the complying </w:t>
      </w:r>
      <w:r w:rsidR="00E61B3E" w:rsidRPr="00A05EE9">
        <w:t>superannuation</w:t>
      </w:r>
      <w:r w:rsidRPr="00A05EE9">
        <w:t xml:space="preserve"> class and/or a taxable income of the ordinary class for the purposes of working out its income tax for an income year: see Subdivision</w:t>
      </w:r>
      <w:r w:rsidR="00CE15B8" w:rsidRPr="00A05EE9">
        <w:t> </w:t>
      </w:r>
      <w:r w:rsidRPr="00A05EE9">
        <w:t>320</w:t>
      </w:r>
      <w:r w:rsidR="00E0198C">
        <w:noBreakHyphen/>
      </w:r>
      <w:r w:rsidRPr="00A05EE9">
        <w:t>D.</w:t>
      </w:r>
    </w:p>
    <w:p w14:paraId="618FFCF3" w14:textId="505CE93E" w:rsidR="007E1E7D" w:rsidRPr="00A05EE9" w:rsidRDefault="007E1E7D" w:rsidP="007E1E7D">
      <w:pPr>
        <w:pStyle w:val="ActHead5"/>
      </w:pPr>
      <w:bookmarkStart w:id="37" w:name="_Toc200727031"/>
      <w:r w:rsidRPr="00A05EE9">
        <w:rPr>
          <w:rStyle w:val="CharSectno"/>
        </w:rPr>
        <w:t>4</w:t>
      </w:r>
      <w:r w:rsidR="00E0198C">
        <w:rPr>
          <w:rStyle w:val="CharSectno"/>
        </w:rPr>
        <w:noBreakHyphen/>
      </w:r>
      <w:r w:rsidRPr="00A05EE9">
        <w:rPr>
          <w:rStyle w:val="CharSectno"/>
        </w:rPr>
        <w:t>25</w:t>
      </w:r>
      <w:r w:rsidRPr="00A05EE9">
        <w:t xml:space="preserve">  Special provisions for working out your basic income tax liability</w:t>
      </w:r>
      <w:bookmarkEnd w:id="37"/>
    </w:p>
    <w:p w14:paraId="6BE7E82A" w14:textId="198A14BD" w:rsidR="007E1E7D" w:rsidRPr="00A05EE9" w:rsidRDefault="007E1E7D" w:rsidP="007E1E7D">
      <w:pPr>
        <w:pStyle w:val="subsection"/>
      </w:pPr>
      <w:r w:rsidRPr="00A05EE9">
        <w:tab/>
      </w:r>
      <w:r w:rsidRPr="00A05EE9">
        <w:tab/>
        <w:t>Subsection 392</w:t>
      </w:r>
      <w:r w:rsidR="00E0198C">
        <w:noBreakHyphen/>
      </w:r>
      <w:r w:rsidRPr="00A05EE9">
        <w:t>35(3) may increase your basic income tax liability beyond the liability worked out simply by applying the income tax rates to your taxable income.</w:t>
      </w:r>
    </w:p>
    <w:p w14:paraId="3AC2970F" w14:textId="2273A047" w:rsidR="007E1E7D" w:rsidRPr="00A05EE9" w:rsidRDefault="007E1E7D" w:rsidP="007E1E7D">
      <w:pPr>
        <w:pStyle w:val="notetext"/>
      </w:pPr>
      <w:r w:rsidRPr="00A05EE9">
        <w:t>Note:</w:t>
      </w:r>
      <w:r w:rsidRPr="00A05EE9">
        <w:tab/>
        <w:t>Subsection 392</w:t>
      </w:r>
      <w:r w:rsidR="00E0198C">
        <w:noBreakHyphen/>
      </w:r>
      <w:r w:rsidRPr="00A05EE9">
        <w:t>35(3) increases some primary producers’ tax liability by requiring them to pay extra income tax on their averaging components worked out under Subdivision 392</w:t>
      </w:r>
      <w:r w:rsidR="00E0198C">
        <w:noBreakHyphen/>
      </w:r>
      <w:r w:rsidRPr="00A05EE9">
        <w:t>C.</w:t>
      </w:r>
    </w:p>
    <w:p w14:paraId="5629E168" w14:textId="77777777" w:rsidR="005539A3" w:rsidRPr="00A05EE9" w:rsidRDefault="005539A3" w:rsidP="00B2135A">
      <w:pPr>
        <w:pStyle w:val="ActHead3"/>
        <w:pageBreakBefore/>
      </w:pPr>
      <w:bookmarkStart w:id="38" w:name="_Toc200727032"/>
      <w:r w:rsidRPr="00A05EE9">
        <w:rPr>
          <w:rStyle w:val="CharDivNo"/>
        </w:rPr>
        <w:lastRenderedPageBreak/>
        <w:t>Division</w:t>
      </w:r>
      <w:r w:rsidR="00CE15B8" w:rsidRPr="00A05EE9">
        <w:rPr>
          <w:rStyle w:val="CharDivNo"/>
        </w:rPr>
        <w:t> </w:t>
      </w:r>
      <w:r w:rsidRPr="00A05EE9">
        <w:rPr>
          <w:rStyle w:val="CharDivNo"/>
        </w:rPr>
        <w:t>5</w:t>
      </w:r>
      <w:r w:rsidRPr="00A05EE9">
        <w:t>—</w:t>
      </w:r>
      <w:r w:rsidRPr="00A05EE9">
        <w:rPr>
          <w:rStyle w:val="CharDivText"/>
        </w:rPr>
        <w:t>How to work out when to pay your income tax</w:t>
      </w:r>
      <w:bookmarkEnd w:id="38"/>
    </w:p>
    <w:p w14:paraId="1FB92D26" w14:textId="77777777" w:rsidR="005539A3" w:rsidRPr="00A05EE9" w:rsidRDefault="005539A3" w:rsidP="005539A3">
      <w:pPr>
        <w:pStyle w:val="TofSectsHeading"/>
      </w:pPr>
      <w:r w:rsidRPr="00A05EE9">
        <w:t>Table of Subdivisions</w:t>
      </w:r>
    </w:p>
    <w:p w14:paraId="1E05C088" w14:textId="77777777" w:rsidR="005539A3" w:rsidRPr="00A05EE9" w:rsidRDefault="005539A3" w:rsidP="005539A3">
      <w:pPr>
        <w:pStyle w:val="TofSectsSubdiv"/>
      </w:pPr>
      <w:r w:rsidRPr="00A05EE9">
        <w:tab/>
        <w:t>Guide to Division</w:t>
      </w:r>
      <w:r w:rsidR="00CE15B8" w:rsidRPr="00A05EE9">
        <w:t> </w:t>
      </w:r>
      <w:r w:rsidRPr="00A05EE9">
        <w:t>5</w:t>
      </w:r>
    </w:p>
    <w:p w14:paraId="5DB7DDF2" w14:textId="36A8DE1B" w:rsidR="005539A3" w:rsidRPr="00A05EE9" w:rsidRDefault="005539A3" w:rsidP="005539A3">
      <w:pPr>
        <w:pStyle w:val="TofSectsSubdiv"/>
      </w:pPr>
      <w:r w:rsidRPr="00A05EE9">
        <w:t>5</w:t>
      </w:r>
      <w:r w:rsidR="00E0198C">
        <w:noBreakHyphen/>
      </w:r>
      <w:r w:rsidRPr="00A05EE9">
        <w:t>A</w:t>
      </w:r>
      <w:r w:rsidRPr="00A05EE9">
        <w:tab/>
        <w:t>How to work out when to pay your income tax</w:t>
      </w:r>
    </w:p>
    <w:p w14:paraId="71CA841F" w14:textId="77777777" w:rsidR="005539A3" w:rsidRPr="00A05EE9" w:rsidRDefault="005539A3" w:rsidP="005539A3">
      <w:pPr>
        <w:pStyle w:val="ActHead4"/>
      </w:pPr>
      <w:bookmarkStart w:id="39" w:name="_Toc200727033"/>
      <w:r w:rsidRPr="00A05EE9">
        <w:t>Guide to Division</w:t>
      </w:r>
      <w:r w:rsidR="00CE15B8" w:rsidRPr="00A05EE9">
        <w:t> </w:t>
      </w:r>
      <w:r w:rsidRPr="00A05EE9">
        <w:t>5</w:t>
      </w:r>
      <w:bookmarkEnd w:id="39"/>
    </w:p>
    <w:p w14:paraId="013B9918" w14:textId="2933A2F4" w:rsidR="005539A3" w:rsidRPr="00A05EE9" w:rsidRDefault="005539A3" w:rsidP="005539A3">
      <w:pPr>
        <w:pStyle w:val="ActHead5"/>
      </w:pPr>
      <w:bookmarkStart w:id="40" w:name="_Toc200727034"/>
      <w:r w:rsidRPr="00A05EE9">
        <w:rPr>
          <w:rStyle w:val="CharSectno"/>
        </w:rPr>
        <w:t>5</w:t>
      </w:r>
      <w:r w:rsidR="00E0198C">
        <w:rPr>
          <w:rStyle w:val="CharSectno"/>
        </w:rPr>
        <w:noBreakHyphen/>
      </w:r>
      <w:r w:rsidRPr="00A05EE9">
        <w:rPr>
          <w:rStyle w:val="CharSectno"/>
        </w:rPr>
        <w:t>1</w:t>
      </w:r>
      <w:r w:rsidRPr="00A05EE9">
        <w:t xml:space="preserve">  What this Division is about</w:t>
      </w:r>
      <w:bookmarkEnd w:id="40"/>
    </w:p>
    <w:p w14:paraId="666CDCB2" w14:textId="77777777" w:rsidR="005539A3" w:rsidRPr="00A05EE9" w:rsidRDefault="005539A3" w:rsidP="00B64E21">
      <w:pPr>
        <w:pStyle w:val="SOText"/>
      </w:pPr>
      <w:r w:rsidRPr="00A05EE9">
        <w:t xml:space="preserve">If your assessed income tax liability exceeds the credits available to you under the PAYG system, this Division explains </w:t>
      </w:r>
      <w:r w:rsidRPr="00A05EE9">
        <w:rPr>
          <w:i/>
        </w:rPr>
        <w:t>when</w:t>
      </w:r>
      <w:r w:rsidRPr="00A05EE9">
        <w:t xml:space="preserve"> you must pay the excess to the Commissioner.</w:t>
      </w:r>
    </w:p>
    <w:p w14:paraId="795B9498" w14:textId="77777777" w:rsidR="005539A3" w:rsidRPr="00A05EE9" w:rsidRDefault="005539A3" w:rsidP="00B64E21">
      <w:pPr>
        <w:pStyle w:val="SOText"/>
      </w:pPr>
      <w:r w:rsidRPr="00A05EE9">
        <w:t>If your assessment is amended so that you must pay income tax, or pay more income tax than under the previous assessment, this Division explains:</w:t>
      </w:r>
    </w:p>
    <w:p w14:paraId="49608128" w14:textId="77777777" w:rsidR="005539A3" w:rsidRPr="00A05EE9" w:rsidRDefault="005539A3" w:rsidP="00B64E21">
      <w:pPr>
        <w:pStyle w:val="SOPara"/>
      </w:pPr>
      <w:r w:rsidRPr="00A05EE9">
        <w:tab/>
        <w:t>(a)</w:t>
      </w:r>
      <w:r w:rsidRPr="00A05EE9">
        <w:tab/>
      </w:r>
      <w:r w:rsidRPr="00A05EE9">
        <w:rPr>
          <w:i/>
        </w:rPr>
        <w:t>when</w:t>
      </w:r>
      <w:r w:rsidRPr="00A05EE9">
        <w:t xml:space="preserve"> you must pay the additional tax; and</w:t>
      </w:r>
    </w:p>
    <w:p w14:paraId="1647B1C7" w14:textId="77777777" w:rsidR="005539A3" w:rsidRPr="00A05EE9" w:rsidRDefault="005539A3" w:rsidP="00B64E21">
      <w:pPr>
        <w:pStyle w:val="SOPara"/>
      </w:pPr>
      <w:r w:rsidRPr="00A05EE9">
        <w:tab/>
        <w:t>(b)</w:t>
      </w:r>
      <w:r w:rsidRPr="00A05EE9">
        <w:tab/>
      </w:r>
      <w:r w:rsidRPr="00A05EE9">
        <w:rPr>
          <w:i/>
        </w:rPr>
        <w:t>when</w:t>
      </w:r>
      <w:r w:rsidRPr="00A05EE9">
        <w:t xml:space="preserve"> any associated interest charges must be paid.</w:t>
      </w:r>
    </w:p>
    <w:p w14:paraId="577BD564" w14:textId="0C000EA7" w:rsidR="005539A3" w:rsidRPr="00A05EE9" w:rsidRDefault="005539A3" w:rsidP="00290E6A">
      <w:pPr>
        <w:pStyle w:val="SOTextNote"/>
      </w:pPr>
      <w:r w:rsidRPr="00A05EE9">
        <w:tab/>
        <w:t>Note:</w:t>
      </w:r>
      <w:r w:rsidRPr="00A05EE9">
        <w:tab/>
        <w:t>For provisions about the collection and recovery of income tax and other tax</w:t>
      </w:r>
      <w:r w:rsidR="00E0198C">
        <w:noBreakHyphen/>
      </w:r>
      <w:r w:rsidRPr="00A05EE9">
        <w:t>related liabilities, see Part</w:t>
      </w:r>
      <w:r w:rsidR="00CE15B8" w:rsidRPr="00A05EE9">
        <w:t> </w:t>
      </w:r>
      <w:r w:rsidRPr="00A05EE9">
        <w:t>4</w:t>
      </w:r>
      <w:r w:rsidR="00E0198C">
        <w:noBreakHyphen/>
      </w:r>
      <w:r w:rsidRPr="00A05EE9">
        <w:t>15 in Schedule</w:t>
      </w:r>
      <w:r w:rsidR="00CE15B8" w:rsidRPr="00A05EE9">
        <w:t> </w:t>
      </w:r>
      <w:r w:rsidRPr="00A05EE9">
        <w:t xml:space="preserve">1 to the </w:t>
      </w:r>
      <w:r w:rsidRPr="00A05EE9">
        <w:rPr>
          <w:i/>
        </w:rPr>
        <w:t>Taxation Administration Act 1953</w:t>
      </w:r>
      <w:r w:rsidRPr="00A05EE9">
        <w:t>.</w:t>
      </w:r>
    </w:p>
    <w:p w14:paraId="44B63CB6" w14:textId="79C10D3D" w:rsidR="005539A3" w:rsidRPr="00A05EE9" w:rsidRDefault="005539A3" w:rsidP="005539A3">
      <w:pPr>
        <w:pStyle w:val="ActHead4"/>
      </w:pPr>
      <w:bookmarkStart w:id="41" w:name="_Toc200727035"/>
      <w:r w:rsidRPr="00A05EE9">
        <w:rPr>
          <w:rStyle w:val="CharSubdNo"/>
        </w:rPr>
        <w:t>Subdivision</w:t>
      </w:r>
      <w:r w:rsidR="00CE15B8" w:rsidRPr="00A05EE9">
        <w:rPr>
          <w:rStyle w:val="CharSubdNo"/>
        </w:rPr>
        <w:t> </w:t>
      </w:r>
      <w:r w:rsidRPr="00A05EE9">
        <w:rPr>
          <w:rStyle w:val="CharSubdNo"/>
        </w:rPr>
        <w:t>5</w:t>
      </w:r>
      <w:r w:rsidR="00E0198C">
        <w:rPr>
          <w:rStyle w:val="CharSubdNo"/>
        </w:rPr>
        <w:noBreakHyphen/>
      </w:r>
      <w:r w:rsidRPr="00A05EE9">
        <w:rPr>
          <w:rStyle w:val="CharSubdNo"/>
        </w:rPr>
        <w:t>A</w:t>
      </w:r>
      <w:r w:rsidRPr="00A05EE9">
        <w:t>—</w:t>
      </w:r>
      <w:r w:rsidRPr="00A05EE9">
        <w:rPr>
          <w:rStyle w:val="CharSubdText"/>
        </w:rPr>
        <w:t>How to work out when to pay your income tax</w:t>
      </w:r>
      <w:bookmarkEnd w:id="41"/>
    </w:p>
    <w:p w14:paraId="1E43F4BA" w14:textId="77777777" w:rsidR="005539A3" w:rsidRPr="00A05EE9" w:rsidRDefault="005539A3" w:rsidP="005539A3">
      <w:pPr>
        <w:pStyle w:val="TofSectsHeading"/>
      </w:pPr>
      <w:r w:rsidRPr="00A05EE9">
        <w:t>Table of sections</w:t>
      </w:r>
    </w:p>
    <w:p w14:paraId="3010388C" w14:textId="351668FF" w:rsidR="005539A3" w:rsidRPr="00A05EE9" w:rsidRDefault="005539A3" w:rsidP="005539A3">
      <w:pPr>
        <w:pStyle w:val="TofSectsSection"/>
      </w:pPr>
      <w:r w:rsidRPr="00A05EE9">
        <w:t>5</w:t>
      </w:r>
      <w:r w:rsidR="00E0198C">
        <w:noBreakHyphen/>
      </w:r>
      <w:r w:rsidRPr="00A05EE9">
        <w:t>5</w:t>
      </w:r>
      <w:r w:rsidRPr="00A05EE9">
        <w:tab/>
        <w:t>When income tax is payable</w:t>
      </w:r>
    </w:p>
    <w:p w14:paraId="79561671" w14:textId="6265D240" w:rsidR="005539A3" w:rsidRPr="00A05EE9" w:rsidRDefault="005539A3" w:rsidP="005539A3">
      <w:pPr>
        <w:pStyle w:val="TofSectsSection"/>
      </w:pPr>
      <w:r w:rsidRPr="00A05EE9">
        <w:t>5</w:t>
      </w:r>
      <w:r w:rsidR="00E0198C">
        <w:noBreakHyphen/>
      </w:r>
      <w:r w:rsidRPr="00A05EE9">
        <w:t>10</w:t>
      </w:r>
      <w:r w:rsidRPr="00A05EE9">
        <w:tab/>
        <w:t>When shortfall interest charge is payable</w:t>
      </w:r>
    </w:p>
    <w:p w14:paraId="76A7E71B" w14:textId="64242593" w:rsidR="005539A3" w:rsidRPr="00A05EE9" w:rsidRDefault="005539A3" w:rsidP="005539A3">
      <w:pPr>
        <w:pStyle w:val="TofSectsSection"/>
      </w:pPr>
      <w:r w:rsidRPr="00A05EE9">
        <w:t>5</w:t>
      </w:r>
      <w:r w:rsidR="00E0198C">
        <w:noBreakHyphen/>
      </w:r>
      <w:r w:rsidRPr="00A05EE9">
        <w:t>15</w:t>
      </w:r>
      <w:r w:rsidRPr="00A05EE9">
        <w:tab/>
        <w:t>General interest charge payable on unpaid income tax or shortfall interest charge</w:t>
      </w:r>
    </w:p>
    <w:p w14:paraId="2259F2F8" w14:textId="13912FE2" w:rsidR="005539A3" w:rsidRPr="00A05EE9" w:rsidRDefault="005539A3" w:rsidP="005539A3">
      <w:pPr>
        <w:pStyle w:val="ActHead5"/>
      </w:pPr>
      <w:bookmarkStart w:id="42" w:name="_Toc200727036"/>
      <w:r w:rsidRPr="00A05EE9">
        <w:rPr>
          <w:rStyle w:val="CharSectno"/>
        </w:rPr>
        <w:lastRenderedPageBreak/>
        <w:t>5</w:t>
      </w:r>
      <w:r w:rsidR="00E0198C">
        <w:rPr>
          <w:rStyle w:val="CharSectno"/>
        </w:rPr>
        <w:noBreakHyphen/>
      </w:r>
      <w:r w:rsidRPr="00A05EE9">
        <w:rPr>
          <w:rStyle w:val="CharSectno"/>
        </w:rPr>
        <w:t>5</w:t>
      </w:r>
      <w:r w:rsidRPr="00A05EE9">
        <w:t xml:space="preserve">  When income tax is payable</w:t>
      </w:r>
      <w:bookmarkEnd w:id="42"/>
    </w:p>
    <w:p w14:paraId="6FCAC6D1" w14:textId="77777777" w:rsidR="005539A3" w:rsidRPr="00A05EE9" w:rsidRDefault="005539A3" w:rsidP="005539A3">
      <w:pPr>
        <w:pStyle w:val="SubsectionHead"/>
      </w:pPr>
      <w:r w:rsidRPr="00A05EE9">
        <w:t>Scope</w:t>
      </w:r>
    </w:p>
    <w:p w14:paraId="513A3F01" w14:textId="31BBFD85" w:rsidR="005539A3" w:rsidRPr="00A05EE9" w:rsidRDefault="005539A3" w:rsidP="005539A3">
      <w:pPr>
        <w:pStyle w:val="subsection"/>
      </w:pPr>
      <w:r w:rsidRPr="00A05EE9">
        <w:tab/>
        <w:t>(1)</w:t>
      </w:r>
      <w:r w:rsidRPr="00A05EE9">
        <w:tab/>
        <w:t xml:space="preserve">This section tells you when income tax you must pay for a </w:t>
      </w:r>
      <w:r w:rsidR="00E0198C" w:rsidRPr="00E0198C">
        <w:rPr>
          <w:position w:val="6"/>
          <w:sz w:val="16"/>
        </w:rPr>
        <w:t>*</w:t>
      </w:r>
      <w:r w:rsidRPr="00A05EE9">
        <w:t>financial year is due and payable.</w:t>
      </w:r>
    </w:p>
    <w:p w14:paraId="428FE59A" w14:textId="62B2FE58" w:rsidR="005539A3" w:rsidRPr="00A05EE9" w:rsidRDefault="005539A3" w:rsidP="005539A3">
      <w:pPr>
        <w:pStyle w:val="notetext"/>
      </w:pPr>
      <w:r w:rsidRPr="00A05EE9">
        <w:t>Note:</w:t>
      </w:r>
      <w:r w:rsidRPr="00A05EE9">
        <w:tab/>
        <w:t>The Commissioner may defer the time at which the income tax is due and payable: see section</w:t>
      </w:r>
      <w:r w:rsidR="00CE15B8" w:rsidRPr="00A05EE9">
        <w:t> </w:t>
      </w:r>
      <w:r w:rsidRPr="00A05EE9">
        <w:t>255</w:t>
      </w:r>
      <w:r w:rsidR="00E0198C">
        <w:noBreakHyphen/>
      </w:r>
      <w:r w:rsidRPr="00A05EE9">
        <w:t>10 in Schedule</w:t>
      </w:r>
      <w:r w:rsidR="00CE15B8" w:rsidRPr="00A05EE9">
        <w:t> </w:t>
      </w:r>
      <w:r w:rsidRPr="00A05EE9">
        <w:t xml:space="preserve">1 to the </w:t>
      </w:r>
      <w:r w:rsidRPr="00A05EE9">
        <w:rPr>
          <w:i/>
        </w:rPr>
        <w:t>Taxation Administration Act 1953</w:t>
      </w:r>
      <w:r w:rsidRPr="00A05EE9">
        <w:t>.</w:t>
      </w:r>
    </w:p>
    <w:p w14:paraId="25680F6D" w14:textId="68FAAC25" w:rsidR="005539A3" w:rsidRPr="00A05EE9" w:rsidRDefault="005539A3" w:rsidP="005539A3">
      <w:pPr>
        <w:pStyle w:val="subsection"/>
      </w:pPr>
      <w:r w:rsidRPr="00A05EE9">
        <w:tab/>
        <w:t>(2)</w:t>
      </w:r>
      <w:r w:rsidRPr="00A05EE9">
        <w:tab/>
        <w:t xml:space="preserve">The income tax is only due and payable if the Commissioner makes an </w:t>
      </w:r>
      <w:r w:rsidR="00E0198C" w:rsidRPr="00E0198C">
        <w:rPr>
          <w:position w:val="6"/>
          <w:sz w:val="16"/>
        </w:rPr>
        <w:t>*</w:t>
      </w:r>
      <w:r w:rsidRPr="00A05EE9">
        <w:t>assessment of your income tax for the year.</w:t>
      </w:r>
    </w:p>
    <w:p w14:paraId="24249135" w14:textId="033737C8" w:rsidR="005539A3" w:rsidRPr="00A05EE9" w:rsidRDefault="005539A3" w:rsidP="005539A3">
      <w:pPr>
        <w:pStyle w:val="subsection"/>
      </w:pPr>
      <w:r w:rsidRPr="00A05EE9">
        <w:tab/>
        <w:t>(3)</w:t>
      </w:r>
      <w:r w:rsidRPr="00A05EE9">
        <w:tab/>
        <w:t xml:space="preserve">However, if the Commissioner does make an </w:t>
      </w:r>
      <w:r w:rsidR="00E0198C" w:rsidRPr="00E0198C">
        <w:rPr>
          <w:position w:val="6"/>
          <w:sz w:val="16"/>
        </w:rPr>
        <w:t>*</w:t>
      </w:r>
      <w:r w:rsidRPr="00A05EE9">
        <w:t>assessment of your income tax for the year, the tax may be taken to have been due and payable at a time before your assessment was made.</w:t>
      </w:r>
    </w:p>
    <w:p w14:paraId="29E3521B" w14:textId="76DB6BCF" w:rsidR="005539A3" w:rsidRPr="00A05EE9" w:rsidRDefault="005539A3" w:rsidP="005539A3">
      <w:pPr>
        <w:pStyle w:val="notetext"/>
      </w:pPr>
      <w:r w:rsidRPr="00A05EE9">
        <w:t>Note:</w:t>
      </w:r>
      <w:r w:rsidRPr="00A05EE9">
        <w:tab/>
        <w:t>This is to ensure that general interest charge begins to accrue from the same date for all like entities. General interest charge on unpaid income tax is calculated from when the tax is due and payable, not from when the assessment is made: see section</w:t>
      </w:r>
      <w:r w:rsidR="00CE15B8" w:rsidRPr="00A05EE9">
        <w:t> </w:t>
      </w:r>
      <w:r w:rsidRPr="00A05EE9">
        <w:t>5</w:t>
      </w:r>
      <w:r w:rsidR="00E0198C">
        <w:noBreakHyphen/>
      </w:r>
      <w:r w:rsidRPr="00A05EE9">
        <w:t>15.</w:t>
      </w:r>
    </w:p>
    <w:p w14:paraId="10D1A3F6" w14:textId="25D0CFC1" w:rsidR="005539A3" w:rsidRPr="00A05EE9" w:rsidRDefault="005539A3" w:rsidP="005539A3">
      <w:pPr>
        <w:pStyle w:val="SubsectionHead"/>
      </w:pPr>
      <w:r w:rsidRPr="00A05EE9">
        <w:t>Original assessments—self</w:t>
      </w:r>
      <w:r w:rsidR="00E0198C">
        <w:noBreakHyphen/>
      </w:r>
      <w:r w:rsidRPr="00A05EE9">
        <w:t>assessment entities</w:t>
      </w:r>
    </w:p>
    <w:p w14:paraId="558BD926" w14:textId="21D057E0" w:rsidR="005539A3" w:rsidRPr="00A05EE9" w:rsidRDefault="005539A3" w:rsidP="005539A3">
      <w:pPr>
        <w:pStyle w:val="subsection"/>
      </w:pPr>
      <w:r w:rsidRPr="00A05EE9">
        <w:tab/>
        <w:t>(4)</w:t>
      </w:r>
      <w:r w:rsidRPr="00A05EE9">
        <w:tab/>
        <w:t xml:space="preserve">If you are a </w:t>
      </w:r>
      <w:r w:rsidR="00E0198C" w:rsidRPr="00E0198C">
        <w:rPr>
          <w:position w:val="6"/>
          <w:sz w:val="16"/>
        </w:rPr>
        <w:t>*</w:t>
      </w:r>
      <w:r w:rsidRPr="00A05EE9">
        <w:t>self</w:t>
      </w:r>
      <w:r w:rsidR="00E0198C">
        <w:noBreakHyphen/>
      </w:r>
      <w:r w:rsidRPr="00A05EE9">
        <w:t>assessment entity, the income tax is due and payable on the first day of the sixth month after the end of the income year.</w:t>
      </w:r>
    </w:p>
    <w:p w14:paraId="71167D43" w14:textId="77777777" w:rsidR="005539A3" w:rsidRPr="00A05EE9" w:rsidRDefault="005539A3" w:rsidP="005539A3">
      <w:pPr>
        <w:pStyle w:val="notetext"/>
      </w:pPr>
      <w:r w:rsidRPr="00A05EE9">
        <w:t>Example:</w:t>
      </w:r>
      <w:r w:rsidRPr="00A05EE9">
        <w:tab/>
        <w:t>If your income year is the same as the financial year, your income tax would be due and payable on 1</w:t>
      </w:r>
      <w:r w:rsidR="00CE15B8" w:rsidRPr="00A05EE9">
        <w:t> </w:t>
      </w:r>
      <w:r w:rsidRPr="00A05EE9">
        <w:t>December.</w:t>
      </w:r>
    </w:p>
    <w:p w14:paraId="06D07A37" w14:textId="77777777" w:rsidR="005539A3" w:rsidRPr="00A05EE9" w:rsidRDefault="005539A3" w:rsidP="005539A3">
      <w:pPr>
        <w:pStyle w:val="SubsectionHead"/>
      </w:pPr>
      <w:r w:rsidRPr="00A05EE9">
        <w:t>Original assessments—other entities</w:t>
      </w:r>
    </w:p>
    <w:p w14:paraId="06ED41A9" w14:textId="7A7D65FD" w:rsidR="005539A3" w:rsidRPr="00A05EE9" w:rsidRDefault="005539A3" w:rsidP="005539A3">
      <w:pPr>
        <w:pStyle w:val="subsection"/>
        <w:spacing w:before="240"/>
      </w:pPr>
      <w:r w:rsidRPr="00A05EE9">
        <w:tab/>
        <w:t>(5)</w:t>
      </w:r>
      <w:r w:rsidRPr="00A05EE9">
        <w:tab/>
        <w:t xml:space="preserve">If you are </w:t>
      </w:r>
      <w:r w:rsidRPr="00A05EE9">
        <w:rPr>
          <w:i/>
        </w:rPr>
        <w:t>not</w:t>
      </w:r>
      <w:r w:rsidRPr="00A05EE9">
        <w:t xml:space="preserve"> a </w:t>
      </w:r>
      <w:r w:rsidR="00E0198C" w:rsidRPr="00E0198C">
        <w:rPr>
          <w:position w:val="6"/>
          <w:sz w:val="16"/>
        </w:rPr>
        <w:t>*</w:t>
      </w:r>
      <w:r w:rsidRPr="00A05EE9">
        <w:t>self</w:t>
      </w:r>
      <w:r w:rsidR="00E0198C">
        <w:noBreakHyphen/>
      </w:r>
      <w:r w:rsidRPr="00A05EE9">
        <w:t xml:space="preserve">assessment entity, the income tax is due and payable 21 days after the day (the </w:t>
      </w:r>
      <w:r w:rsidRPr="00A05EE9">
        <w:rPr>
          <w:b/>
          <w:i/>
        </w:rPr>
        <w:t>return day</w:t>
      </w:r>
      <w:r w:rsidRPr="00A05EE9">
        <w:t xml:space="preserve">) on or before which you are required to lodge your </w:t>
      </w:r>
      <w:r w:rsidR="00E0198C" w:rsidRPr="00E0198C">
        <w:rPr>
          <w:position w:val="6"/>
          <w:sz w:val="16"/>
        </w:rPr>
        <w:t>*</w:t>
      </w:r>
      <w:r w:rsidRPr="00A05EE9">
        <w:t>income tax return with the Commissioner.</w:t>
      </w:r>
    </w:p>
    <w:p w14:paraId="56FCB447" w14:textId="77777777" w:rsidR="005539A3" w:rsidRPr="00A05EE9" w:rsidRDefault="005539A3" w:rsidP="005539A3">
      <w:pPr>
        <w:pStyle w:val="notetext"/>
      </w:pPr>
      <w:r w:rsidRPr="00A05EE9">
        <w:t>Note:</w:t>
      </w:r>
      <w:r w:rsidRPr="00A05EE9">
        <w:tab/>
        <w:t xml:space="preserve">For rules about income tax returns and when they are due, see Part IV of the </w:t>
      </w:r>
      <w:r w:rsidRPr="00A05EE9">
        <w:rPr>
          <w:i/>
        </w:rPr>
        <w:t>Income Tax Assessment Act 1936</w:t>
      </w:r>
      <w:r w:rsidRPr="00A05EE9">
        <w:t>.</w:t>
      </w:r>
    </w:p>
    <w:p w14:paraId="379CF75D" w14:textId="25600426" w:rsidR="005539A3" w:rsidRPr="00A05EE9" w:rsidRDefault="005539A3" w:rsidP="00D87C87">
      <w:pPr>
        <w:pStyle w:val="subsection"/>
        <w:keepNext/>
        <w:keepLines/>
      </w:pPr>
      <w:r w:rsidRPr="00A05EE9">
        <w:lastRenderedPageBreak/>
        <w:tab/>
        <w:t>(6)</w:t>
      </w:r>
      <w:r w:rsidRPr="00A05EE9">
        <w:tab/>
        <w:t xml:space="preserve">However, if you lodge your return </w:t>
      </w:r>
      <w:r w:rsidRPr="00A05EE9">
        <w:rPr>
          <w:i/>
        </w:rPr>
        <w:t>on or before</w:t>
      </w:r>
      <w:r w:rsidRPr="00A05EE9">
        <w:t xml:space="preserve"> the return day and the Commissioner gives you a notice of </w:t>
      </w:r>
      <w:r w:rsidR="00E0198C" w:rsidRPr="00E0198C">
        <w:rPr>
          <w:position w:val="6"/>
          <w:sz w:val="16"/>
        </w:rPr>
        <w:t>*</w:t>
      </w:r>
      <w:r w:rsidRPr="00A05EE9">
        <w:t xml:space="preserve">assessment (other than an amended assessment) </w:t>
      </w:r>
      <w:r w:rsidRPr="00A05EE9">
        <w:rPr>
          <w:i/>
        </w:rPr>
        <w:t>after</w:t>
      </w:r>
      <w:r w:rsidRPr="00A05EE9">
        <w:t xml:space="preserve"> the return day, the income tax is due and payable 21 days after the Commissioner gives you the notice.</w:t>
      </w:r>
    </w:p>
    <w:p w14:paraId="1BCA7005" w14:textId="77777777" w:rsidR="005539A3" w:rsidRPr="00A05EE9" w:rsidRDefault="005539A3" w:rsidP="005539A3">
      <w:pPr>
        <w:pStyle w:val="SubsectionHead"/>
      </w:pPr>
      <w:r w:rsidRPr="00A05EE9">
        <w:t>Amended assessments</w:t>
      </w:r>
    </w:p>
    <w:p w14:paraId="4038435D" w14:textId="64380406" w:rsidR="005539A3" w:rsidRPr="00A05EE9" w:rsidRDefault="005539A3" w:rsidP="005539A3">
      <w:pPr>
        <w:pStyle w:val="subsection"/>
      </w:pPr>
      <w:r w:rsidRPr="00A05EE9">
        <w:tab/>
        <w:t>(7)</w:t>
      </w:r>
      <w:r w:rsidRPr="00A05EE9">
        <w:tab/>
        <w:t xml:space="preserve">If the Commissioner amends your </w:t>
      </w:r>
      <w:r w:rsidR="00E0198C" w:rsidRPr="00E0198C">
        <w:rPr>
          <w:position w:val="6"/>
          <w:sz w:val="16"/>
        </w:rPr>
        <w:t>*</w:t>
      </w:r>
      <w:r w:rsidRPr="00A05EE9">
        <w:t>assessment, any extra income tax resulting from the amendment is due and payable 21 days after the day on which the Commissioner gives you notice of the amended assessment.</w:t>
      </w:r>
    </w:p>
    <w:p w14:paraId="497D0E91" w14:textId="77777777" w:rsidR="005539A3" w:rsidRPr="00A05EE9" w:rsidRDefault="005539A3" w:rsidP="005539A3">
      <w:pPr>
        <w:pStyle w:val="notetext"/>
      </w:pPr>
      <w:r w:rsidRPr="00A05EE9">
        <w:t>Note:</w:t>
      </w:r>
      <w:r w:rsidRPr="00A05EE9">
        <w:tab/>
        <w:t>Shortfall interest charge may be payable, on any amount of extra income tax payable as a result of the amended assessment, for each day in the period that:</w:t>
      </w:r>
    </w:p>
    <w:p w14:paraId="5DA4AAF6" w14:textId="77777777" w:rsidR="005539A3" w:rsidRPr="00A05EE9" w:rsidRDefault="005539A3" w:rsidP="005539A3">
      <w:pPr>
        <w:pStyle w:val="notepara"/>
      </w:pPr>
      <w:r w:rsidRPr="00A05EE9">
        <w:t>(a)</w:t>
      </w:r>
      <w:r w:rsidRPr="00A05EE9">
        <w:tab/>
        <w:t>starts at the time income tax was due and payable on your original assessment; and</w:t>
      </w:r>
    </w:p>
    <w:p w14:paraId="113F9ADA" w14:textId="77777777" w:rsidR="005539A3" w:rsidRPr="00A05EE9" w:rsidRDefault="005539A3" w:rsidP="005539A3">
      <w:pPr>
        <w:pStyle w:val="notepara"/>
      </w:pPr>
      <w:r w:rsidRPr="00A05EE9">
        <w:t>(b)</w:t>
      </w:r>
      <w:r w:rsidRPr="00A05EE9">
        <w:tab/>
        <w:t>ends the day before the day on which the Commissioner gives you notice of the amended assessment.</w:t>
      </w:r>
    </w:p>
    <w:p w14:paraId="50245DDC" w14:textId="4C99B9ED" w:rsidR="005539A3" w:rsidRPr="00A05EE9" w:rsidRDefault="005539A3" w:rsidP="005539A3">
      <w:pPr>
        <w:pStyle w:val="ActHead5"/>
      </w:pPr>
      <w:bookmarkStart w:id="43" w:name="_Toc200727037"/>
      <w:r w:rsidRPr="00A05EE9">
        <w:rPr>
          <w:rStyle w:val="CharSectno"/>
        </w:rPr>
        <w:t>5</w:t>
      </w:r>
      <w:r w:rsidR="00E0198C">
        <w:rPr>
          <w:rStyle w:val="CharSectno"/>
        </w:rPr>
        <w:noBreakHyphen/>
      </w:r>
      <w:r w:rsidRPr="00A05EE9">
        <w:rPr>
          <w:rStyle w:val="CharSectno"/>
        </w:rPr>
        <w:t>10</w:t>
      </w:r>
      <w:r w:rsidRPr="00A05EE9">
        <w:t xml:space="preserve">  When shortfall interest charge is payable</w:t>
      </w:r>
      <w:bookmarkEnd w:id="43"/>
    </w:p>
    <w:p w14:paraId="1E319166" w14:textId="02869DF4" w:rsidR="005539A3" w:rsidRPr="00A05EE9" w:rsidRDefault="005539A3" w:rsidP="005539A3">
      <w:pPr>
        <w:pStyle w:val="subsection"/>
      </w:pPr>
      <w:r w:rsidRPr="00A05EE9">
        <w:tab/>
      </w:r>
      <w:r w:rsidRPr="00A05EE9">
        <w:tab/>
        <w:t xml:space="preserve">An amount of </w:t>
      </w:r>
      <w:r w:rsidR="00E0198C" w:rsidRPr="00E0198C">
        <w:rPr>
          <w:position w:val="6"/>
          <w:sz w:val="16"/>
        </w:rPr>
        <w:t>*</w:t>
      </w:r>
      <w:r w:rsidRPr="00A05EE9">
        <w:t>shortfall interest charge that you are liable to pay is due and payable 21 days after the day on which the Commissioner gives you notice of the charge.</w:t>
      </w:r>
    </w:p>
    <w:p w14:paraId="6EA3ACAD" w14:textId="77777777" w:rsidR="005539A3" w:rsidRPr="00A05EE9" w:rsidRDefault="005539A3" w:rsidP="005539A3">
      <w:pPr>
        <w:pStyle w:val="notetext"/>
      </w:pPr>
      <w:r w:rsidRPr="00A05EE9">
        <w:t>Note:</w:t>
      </w:r>
      <w:r w:rsidRPr="00A05EE9">
        <w:tab/>
        <w:t>Shortfall interest charge is imposed if the Commissioner amends an assessment and the amended assessment results in an increase in some tax payable. For provisions about liability for shortfall interest charge, see Division</w:t>
      </w:r>
      <w:r w:rsidR="00CE15B8" w:rsidRPr="00A05EE9">
        <w:t> </w:t>
      </w:r>
      <w:r w:rsidRPr="00A05EE9">
        <w:t>280 in Schedule</w:t>
      </w:r>
      <w:r w:rsidR="00CE15B8" w:rsidRPr="00A05EE9">
        <w:t> </w:t>
      </w:r>
      <w:r w:rsidRPr="00A05EE9">
        <w:t xml:space="preserve">1 to the </w:t>
      </w:r>
      <w:r w:rsidRPr="00A05EE9">
        <w:rPr>
          <w:i/>
        </w:rPr>
        <w:t>Taxation Administration Act 1953</w:t>
      </w:r>
      <w:r w:rsidRPr="00A05EE9">
        <w:t>.</w:t>
      </w:r>
    </w:p>
    <w:p w14:paraId="182452A6" w14:textId="6E3AB6AD" w:rsidR="005539A3" w:rsidRPr="00A05EE9" w:rsidRDefault="005539A3" w:rsidP="005539A3">
      <w:pPr>
        <w:pStyle w:val="ActHead5"/>
      </w:pPr>
      <w:bookmarkStart w:id="44" w:name="_Toc200727038"/>
      <w:r w:rsidRPr="00A05EE9">
        <w:rPr>
          <w:rStyle w:val="CharSectno"/>
        </w:rPr>
        <w:t>5</w:t>
      </w:r>
      <w:r w:rsidR="00E0198C">
        <w:rPr>
          <w:rStyle w:val="CharSectno"/>
        </w:rPr>
        <w:noBreakHyphen/>
      </w:r>
      <w:r w:rsidRPr="00A05EE9">
        <w:rPr>
          <w:rStyle w:val="CharSectno"/>
        </w:rPr>
        <w:t>15</w:t>
      </w:r>
      <w:r w:rsidRPr="00A05EE9">
        <w:t xml:space="preserve">  General interest charge payable on unpaid income tax or shortfall interest charge</w:t>
      </w:r>
      <w:bookmarkEnd w:id="44"/>
    </w:p>
    <w:p w14:paraId="44837010" w14:textId="275E996F" w:rsidR="005539A3" w:rsidRPr="00A05EE9" w:rsidRDefault="005539A3" w:rsidP="005539A3">
      <w:pPr>
        <w:pStyle w:val="subsection"/>
      </w:pPr>
      <w:r w:rsidRPr="00A05EE9">
        <w:tab/>
      </w:r>
      <w:r w:rsidRPr="00A05EE9">
        <w:tab/>
        <w:t xml:space="preserve">If an amount of income tax or </w:t>
      </w:r>
      <w:r w:rsidR="00E0198C" w:rsidRPr="00E0198C">
        <w:rPr>
          <w:position w:val="6"/>
          <w:sz w:val="16"/>
        </w:rPr>
        <w:t>*</w:t>
      </w:r>
      <w:r w:rsidRPr="00A05EE9">
        <w:t xml:space="preserve">shortfall interest charge that you are liable to pay remains unpaid after the time by which it is due to be paid, you are liable to pay the </w:t>
      </w:r>
      <w:r w:rsidR="00E0198C" w:rsidRPr="00E0198C">
        <w:rPr>
          <w:position w:val="6"/>
          <w:sz w:val="16"/>
        </w:rPr>
        <w:t>*</w:t>
      </w:r>
      <w:r w:rsidRPr="00A05EE9">
        <w:t>general interest charge on the unpaid amount for each day in the period that:</w:t>
      </w:r>
    </w:p>
    <w:p w14:paraId="016EF3C7" w14:textId="77777777" w:rsidR="005539A3" w:rsidRPr="00A05EE9" w:rsidRDefault="005539A3" w:rsidP="005539A3">
      <w:pPr>
        <w:pStyle w:val="paragraph"/>
      </w:pPr>
      <w:r w:rsidRPr="00A05EE9">
        <w:tab/>
        <w:t>(a)</w:t>
      </w:r>
      <w:r w:rsidRPr="00A05EE9">
        <w:tab/>
        <w:t>starts at the beginning of the day on which the amount was due to be paid; and</w:t>
      </w:r>
    </w:p>
    <w:p w14:paraId="188AC43B" w14:textId="77777777" w:rsidR="005539A3" w:rsidRPr="00A05EE9" w:rsidRDefault="005539A3" w:rsidP="005539A3">
      <w:pPr>
        <w:pStyle w:val="paragraph"/>
      </w:pPr>
      <w:r w:rsidRPr="00A05EE9">
        <w:lastRenderedPageBreak/>
        <w:tab/>
        <w:t>(b)</w:t>
      </w:r>
      <w:r w:rsidRPr="00A05EE9">
        <w:tab/>
        <w:t>finishes at the end of the last day on which, at the end of the day, any of the following remains unpaid:</w:t>
      </w:r>
    </w:p>
    <w:p w14:paraId="1E96C1FC" w14:textId="77777777" w:rsidR="005539A3" w:rsidRPr="00A05EE9" w:rsidRDefault="005539A3" w:rsidP="005539A3">
      <w:pPr>
        <w:pStyle w:val="paragraphsub"/>
      </w:pPr>
      <w:r w:rsidRPr="00A05EE9">
        <w:tab/>
        <w:t>(i)</w:t>
      </w:r>
      <w:r w:rsidRPr="00A05EE9">
        <w:tab/>
        <w:t>the income tax or shortfall interest charge;</w:t>
      </w:r>
    </w:p>
    <w:p w14:paraId="189CA885" w14:textId="77777777" w:rsidR="005539A3" w:rsidRPr="00A05EE9" w:rsidRDefault="005539A3" w:rsidP="005539A3">
      <w:pPr>
        <w:pStyle w:val="paragraphsub"/>
      </w:pPr>
      <w:r w:rsidRPr="00A05EE9">
        <w:tab/>
        <w:t>(ii)</w:t>
      </w:r>
      <w:r w:rsidRPr="00A05EE9">
        <w:tab/>
        <w:t>general interest charge on any of the income tax or shortfall interest charge.</w:t>
      </w:r>
    </w:p>
    <w:p w14:paraId="4CF9A87B" w14:textId="77777777" w:rsidR="005539A3" w:rsidRPr="00A05EE9" w:rsidRDefault="005539A3" w:rsidP="005539A3">
      <w:pPr>
        <w:pStyle w:val="notetext"/>
      </w:pPr>
      <w:r w:rsidRPr="00A05EE9">
        <w:t>Note 1:</w:t>
      </w:r>
      <w:r w:rsidRPr="00A05EE9">
        <w:tab/>
        <w:t xml:space="preserve">The general interest charge is worked out under Part IIA of the </w:t>
      </w:r>
      <w:r w:rsidRPr="00A05EE9">
        <w:rPr>
          <w:i/>
        </w:rPr>
        <w:t>Taxation Administration Act 1953</w:t>
      </w:r>
      <w:r w:rsidRPr="00A05EE9">
        <w:t>.</w:t>
      </w:r>
    </w:p>
    <w:p w14:paraId="20C154AF" w14:textId="77777777" w:rsidR="005539A3" w:rsidRPr="00A05EE9" w:rsidRDefault="005539A3" w:rsidP="005539A3">
      <w:pPr>
        <w:pStyle w:val="notetext"/>
      </w:pPr>
      <w:r w:rsidRPr="00A05EE9">
        <w:t>Note 2:</w:t>
      </w:r>
      <w:r w:rsidRPr="00A05EE9">
        <w:tab/>
        <w:t>Shortfall interest charge is worked out under Division</w:t>
      </w:r>
      <w:r w:rsidR="00CE15B8" w:rsidRPr="00A05EE9">
        <w:t> </w:t>
      </w:r>
      <w:r w:rsidRPr="00A05EE9">
        <w:t>280 in Schedule</w:t>
      </w:r>
      <w:r w:rsidR="00CE15B8" w:rsidRPr="00A05EE9">
        <w:t> </w:t>
      </w:r>
      <w:r w:rsidRPr="00A05EE9">
        <w:t>1 to that Act.</w:t>
      </w:r>
    </w:p>
    <w:p w14:paraId="33DA7F36" w14:textId="77777777" w:rsidR="005021EE" w:rsidRPr="00A05EE9" w:rsidRDefault="005021EE" w:rsidP="00C3634E">
      <w:pPr>
        <w:sectPr w:rsidR="005021EE" w:rsidRPr="00A05EE9" w:rsidSect="002745E6">
          <w:headerReference w:type="even" r:id="rId24"/>
          <w:headerReference w:type="default" r:id="rId25"/>
          <w:footerReference w:type="even" r:id="rId26"/>
          <w:footerReference w:type="default" r:id="rId27"/>
          <w:headerReference w:type="first" r:id="rId28"/>
          <w:footerReference w:type="first" r:id="rId29"/>
          <w:pgSz w:w="11906" w:h="16838" w:code="9"/>
          <w:pgMar w:top="2268" w:right="2410" w:bottom="3827" w:left="2410" w:header="567" w:footer="3119" w:gutter="0"/>
          <w:pgNumType w:start="1"/>
          <w:cols w:space="708"/>
          <w:docGrid w:linePitch="360"/>
        </w:sectPr>
      </w:pPr>
    </w:p>
    <w:p w14:paraId="604F18F3" w14:textId="77777777" w:rsidR="005539A3" w:rsidRPr="00A05EE9" w:rsidRDefault="005539A3" w:rsidP="00B2135A">
      <w:pPr>
        <w:pStyle w:val="ActHead3"/>
        <w:pageBreakBefore/>
      </w:pPr>
      <w:bookmarkStart w:id="45" w:name="_Toc200727039"/>
      <w:r w:rsidRPr="00A05EE9">
        <w:rPr>
          <w:rStyle w:val="CharDivNo"/>
        </w:rPr>
        <w:lastRenderedPageBreak/>
        <w:t>Division</w:t>
      </w:r>
      <w:r w:rsidR="00CE15B8" w:rsidRPr="00A05EE9">
        <w:rPr>
          <w:rStyle w:val="CharDivNo"/>
        </w:rPr>
        <w:t> </w:t>
      </w:r>
      <w:r w:rsidRPr="00A05EE9">
        <w:rPr>
          <w:rStyle w:val="CharDivNo"/>
        </w:rPr>
        <w:t>6</w:t>
      </w:r>
      <w:r w:rsidRPr="00A05EE9">
        <w:t>—</w:t>
      </w:r>
      <w:r w:rsidRPr="00A05EE9">
        <w:rPr>
          <w:rStyle w:val="CharDivText"/>
        </w:rPr>
        <w:t>Assessable income and exempt income</w:t>
      </w:r>
      <w:bookmarkEnd w:id="45"/>
    </w:p>
    <w:p w14:paraId="557D166A" w14:textId="77777777" w:rsidR="005539A3" w:rsidRPr="00A05EE9" w:rsidRDefault="005539A3" w:rsidP="005539A3">
      <w:pPr>
        <w:pStyle w:val="ActHead4"/>
      </w:pPr>
      <w:bookmarkStart w:id="46" w:name="_Toc200727040"/>
      <w:r w:rsidRPr="00A05EE9">
        <w:t>Guide to Division</w:t>
      </w:r>
      <w:r w:rsidR="00CE15B8" w:rsidRPr="00A05EE9">
        <w:t> </w:t>
      </w:r>
      <w:r w:rsidRPr="00A05EE9">
        <w:t>6</w:t>
      </w:r>
      <w:bookmarkEnd w:id="46"/>
    </w:p>
    <w:p w14:paraId="3AD1CF2D" w14:textId="77777777" w:rsidR="005539A3" w:rsidRPr="00A05EE9" w:rsidRDefault="005539A3" w:rsidP="005539A3">
      <w:pPr>
        <w:pStyle w:val="TofSectsHeading"/>
      </w:pPr>
      <w:r w:rsidRPr="00A05EE9">
        <w:t>Table of sections</w:t>
      </w:r>
    </w:p>
    <w:p w14:paraId="1E05D60E" w14:textId="064F4451" w:rsidR="005539A3" w:rsidRPr="00A05EE9" w:rsidRDefault="005539A3" w:rsidP="005539A3">
      <w:pPr>
        <w:pStyle w:val="TofSectsSection"/>
      </w:pPr>
      <w:r w:rsidRPr="00A05EE9">
        <w:t>6</w:t>
      </w:r>
      <w:r w:rsidR="00E0198C">
        <w:noBreakHyphen/>
      </w:r>
      <w:r w:rsidRPr="00A05EE9">
        <w:t>1</w:t>
      </w:r>
      <w:r w:rsidRPr="00A05EE9">
        <w:tab/>
        <w:t>Diagram showing relationships among concepts in this Division</w:t>
      </w:r>
    </w:p>
    <w:p w14:paraId="60F18F5B" w14:textId="77777777" w:rsidR="005539A3" w:rsidRPr="00A05EE9" w:rsidRDefault="005539A3" w:rsidP="005539A3">
      <w:pPr>
        <w:pStyle w:val="TofSectsGroupHeading"/>
      </w:pPr>
      <w:r w:rsidRPr="00A05EE9">
        <w:t>Operative provisions</w:t>
      </w:r>
    </w:p>
    <w:p w14:paraId="2E157FB5" w14:textId="58DF6C49" w:rsidR="005539A3" w:rsidRPr="00A05EE9" w:rsidRDefault="005539A3" w:rsidP="005539A3">
      <w:pPr>
        <w:pStyle w:val="TofSectsSection"/>
      </w:pPr>
      <w:r w:rsidRPr="00A05EE9">
        <w:t>6</w:t>
      </w:r>
      <w:r w:rsidR="00E0198C">
        <w:noBreakHyphen/>
      </w:r>
      <w:r w:rsidRPr="00A05EE9">
        <w:t>5</w:t>
      </w:r>
      <w:r w:rsidRPr="00A05EE9">
        <w:tab/>
        <w:t>Income according to ordinary concepts (</w:t>
      </w:r>
      <w:r w:rsidRPr="00A05EE9">
        <w:rPr>
          <w:i/>
        </w:rPr>
        <w:t>ordinary income</w:t>
      </w:r>
      <w:r w:rsidRPr="00A05EE9">
        <w:t>)</w:t>
      </w:r>
    </w:p>
    <w:p w14:paraId="09D120F1" w14:textId="4C3E426D" w:rsidR="005539A3" w:rsidRPr="00A05EE9" w:rsidRDefault="005539A3" w:rsidP="005539A3">
      <w:pPr>
        <w:pStyle w:val="TofSectsSection"/>
      </w:pPr>
      <w:r w:rsidRPr="00A05EE9">
        <w:t>6</w:t>
      </w:r>
      <w:r w:rsidR="00E0198C">
        <w:noBreakHyphen/>
      </w:r>
      <w:r w:rsidRPr="00A05EE9">
        <w:t>10</w:t>
      </w:r>
      <w:r w:rsidRPr="00A05EE9">
        <w:tab/>
        <w:t>Other assessable income (</w:t>
      </w:r>
      <w:r w:rsidRPr="00A05EE9">
        <w:rPr>
          <w:i/>
        </w:rPr>
        <w:t>statutory income</w:t>
      </w:r>
      <w:r w:rsidRPr="00A05EE9">
        <w:t>)</w:t>
      </w:r>
    </w:p>
    <w:p w14:paraId="36E97D64" w14:textId="5A8CE806" w:rsidR="005539A3" w:rsidRPr="00A05EE9" w:rsidRDefault="005539A3" w:rsidP="005539A3">
      <w:pPr>
        <w:pStyle w:val="TofSectsSection"/>
      </w:pPr>
      <w:r w:rsidRPr="00A05EE9">
        <w:t>6</w:t>
      </w:r>
      <w:r w:rsidR="00E0198C">
        <w:noBreakHyphen/>
      </w:r>
      <w:r w:rsidRPr="00A05EE9">
        <w:t>15</w:t>
      </w:r>
      <w:r w:rsidRPr="00A05EE9">
        <w:tab/>
        <w:t xml:space="preserve">What is </w:t>
      </w:r>
      <w:r w:rsidRPr="00A05EE9">
        <w:rPr>
          <w:i/>
        </w:rPr>
        <w:t>not</w:t>
      </w:r>
      <w:r w:rsidRPr="00A05EE9">
        <w:t xml:space="preserve"> assessable income</w:t>
      </w:r>
    </w:p>
    <w:p w14:paraId="367C35E0" w14:textId="32878D34" w:rsidR="005539A3" w:rsidRPr="00A05EE9" w:rsidRDefault="005539A3" w:rsidP="005539A3">
      <w:pPr>
        <w:pStyle w:val="TofSectsSection"/>
      </w:pPr>
      <w:r w:rsidRPr="00A05EE9">
        <w:t>6</w:t>
      </w:r>
      <w:r w:rsidR="00E0198C">
        <w:noBreakHyphen/>
      </w:r>
      <w:r w:rsidRPr="00A05EE9">
        <w:t>20</w:t>
      </w:r>
      <w:r w:rsidRPr="00A05EE9">
        <w:tab/>
        <w:t>Exempt income</w:t>
      </w:r>
    </w:p>
    <w:p w14:paraId="562BB654" w14:textId="558E604B" w:rsidR="005539A3" w:rsidRPr="00A05EE9" w:rsidRDefault="005539A3" w:rsidP="005539A3">
      <w:pPr>
        <w:pStyle w:val="TofSectsSection"/>
      </w:pPr>
      <w:r w:rsidRPr="00A05EE9">
        <w:t>6</w:t>
      </w:r>
      <w:r w:rsidR="00E0198C">
        <w:noBreakHyphen/>
      </w:r>
      <w:r w:rsidRPr="00A05EE9">
        <w:t>23</w:t>
      </w:r>
      <w:r w:rsidRPr="00A05EE9">
        <w:tab/>
        <w:t>Non</w:t>
      </w:r>
      <w:r w:rsidR="00E0198C">
        <w:noBreakHyphen/>
      </w:r>
      <w:r w:rsidRPr="00A05EE9">
        <w:t>assessable non</w:t>
      </w:r>
      <w:r w:rsidR="00E0198C">
        <w:noBreakHyphen/>
      </w:r>
      <w:r w:rsidRPr="00A05EE9">
        <w:t>exempt income</w:t>
      </w:r>
    </w:p>
    <w:p w14:paraId="65FE9A31" w14:textId="6EA4C704" w:rsidR="005539A3" w:rsidRPr="00A05EE9" w:rsidRDefault="005539A3" w:rsidP="005539A3">
      <w:pPr>
        <w:pStyle w:val="TofSectsSection"/>
      </w:pPr>
      <w:r w:rsidRPr="00A05EE9">
        <w:t>6</w:t>
      </w:r>
      <w:r w:rsidR="00E0198C">
        <w:noBreakHyphen/>
      </w:r>
      <w:r w:rsidRPr="00A05EE9">
        <w:t>25</w:t>
      </w:r>
      <w:r w:rsidRPr="00A05EE9">
        <w:tab/>
        <w:t>Relationships among various rules about ordinary income</w:t>
      </w:r>
    </w:p>
    <w:p w14:paraId="736E364B" w14:textId="77777777" w:rsidR="005021EE" w:rsidRPr="00A05EE9" w:rsidRDefault="005021EE" w:rsidP="005021EE">
      <w:pPr>
        <w:sectPr w:rsidR="005021EE" w:rsidRPr="00A05EE9" w:rsidSect="002745E6">
          <w:headerReference w:type="even" r:id="rId30"/>
          <w:headerReference w:type="default" r:id="rId31"/>
          <w:headerReference w:type="first" r:id="rId32"/>
          <w:pgSz w:w="11906" w:h="16838" w:code="9"/>
          <w:pgMar w:top="2268" w:right="2410" w:bottom="3827" w:left="2410" w:header="567" w:footer="3119" w:gutter="0"/>
          <w:cols w:space="708"/>
          <w:docGrid w:linePitch="360"/>
        </w:sectPr>
      </w:pPr>
    </w:p>
    <w:p w14:paraId="6625DC0C" w14:textId="729678AB" w:rsidR="005539A3" w:rsidRPr="00A05EE9" w:rsidRDefault="005539A3" w:rsidP="00BF5F00">
      <w:pPr>
        <w:pStyle w:val="ActHead5"/>
        <w:keepNext w:val="0"/>
        <w:keepLines w:val="0"/>
      </w:pPr>
      <w:bookmarkStart w:id="47" w:name="_Toc200727041"/>
      <w:r w:rsidRPr="00A05EE9">
        <w:rPr>
          <w:rStyle w:val="CharSectno"/>
        </w:rPr>
        <w:lastRenderedPageBreak/>
        <w:t>6</w:t>
      </w:r>
      <w:r w:rsidR="00E0198C">
        <w:rPr>
          <w:rStyle w:val="CharSectno"/>
        </w:rPr>
        <w:noBreakHyphen/>
      </w:r>
      <w:r w:rsidRPr="00A05EE9">
        <w:rPr>
          <w:rStyle w:val="CharSectno"/>
        </w:rPr>
        <w:t>1</w:t>
      </w:r>
      <w:r w:rsidRPr="00A05EE9">
        <w:t xml:space="preserve">  Diagram showing relationships among concepts in this Division</w:t>
      </w:r>
      <w:bookmarkEnd w:id="47"/>
    </w:p>
    <w:p w14:paraId="55779B7D" w14:textId="77777777" w:rsidR="005539A3" w:rsidRPr="00A05EE9" w:rsidRDefault="00B21D14" w:rsidP="00BF5F00">
      <w:pPr>
        <w:spacing w:before="240"/>
        <w:ind w:left="567"/>
      </w:pPr>
      <w:r w:rsidRPr="00A05EE9">
        <w:rPr>
          <w:noProof/>
        </w:rPr>
        <w:drawing>
          <wp:inline distT="0" distB="0" distL="0" distR="0" wp14:anchorId="1D1128C9" wp14:editId="36566C54">
            <wp:extent cx="3962400" cy="2932430"/>
            <wp:effectExtent l="0" t="0" r="0" b="1270"/>
            <wp:docPr id="2" name="Picture 2" descr="Diagram showing relationships among concepts of ordinary income, statutory income, assessable income, exempt income and non-assessable non-exempt income in this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62400" cy="2932430"/>
                    </a:xfrm>
                    <a:prstGeom prst="rect">
                      <a:avLst/>
                    </a:prstGeom>
                    <a:noFill/>
                    <a:ln>
                      <a:noFill/>
                    </a:ln>
                  </pic:spPr>
                </pic:pic>
              </a:graphicData>
            </a:graphic>
          </wp:inline>
        </w:drawing>
      </w:r>
    </w:p>
    <w:p w14:paraId="6894F029" w14:textId="77777777" w:rsidR="005539A3" w:rsidRPr="00A05EE9" w:rsidRDefault="005539A3" w:rsidP="005539A3">
      <w:pPr>
        <w:pStyle w:val="subsection"/>
      </w:pPr>
      <w:r w:rsidRPr="00A05EE9">
        <w:tab/>
        <w:t>(1)</w:t>
      </w:r>
      <w:r w:rsidRPr="00A05EE9">
        <w:tab/>
        <w:t>Assessable income consists of ordinary income and statutory income.</w:t>
      </w:r>
    </w:p>
    <w:p w14:paraId="34CE485C" w14:textId="77777777" w:rsidR="005539A3" w:rsidRPr="00A05EE9" w:rsidRDefault="005539A3" w:rsidP="005539A3">
      <w:pPr>
        <w:pStyle w:val="subsection"/>
      </w:pPr>
      <w:r w:rsidRPr="00A05EE9">
        <w:tab/>
        <w:t>(2)</w:t>
      </w:r>
      <w:r w:rsidRPr="00A05EE9">
        <w:tab/>
        <w:t>Some ordinary income, and some statutory income, is exempt income.</w:t>
      </w:r>
    </w:p>
    <w:p w14:paraId="68BAC7BD" w14:textId="77777777" w:rsidR="005539A3" w:rsidRPr="00A05EE9" w:rsidRDefault="005539A3" w:rsidP="005539A3">
      <w:pPr>
        <w:pStyle w:val="subsection"/>
      </w:pPr>
      <w:r w:rsidRPr="00A05EE9">
        <w:tab/>
        <w:t>(3)</w:t>
      </w:r>
      <w:r w:rsidRPr="00A05EE9">
        <w:tab/>
        <w:t>Exempt income is not assessable income.</w:t>
      </w:r>
    </w:p>
    <w:p w14:paraId="608D8117" w14:textId="77777777" w:rsidR="005539A3" w:rsidRPr="00A05EE9" w:rsidRDefault="005539A3" w:rsidP="005539A3">
      <w:pPr>
        <w:pStyle w:val="subsection"/>
      </w:pPr>
      <w:r w:rsidRPr="00A05EE9">
        <w:tab/>
        <w:t>(4)</w:t>
      </w:r>
      <w:r w:rsidRPr="00A05EE9">
        <w:tab/>
        <w:t>Some ordinary income, and some statutory income, is neither assessable income nor exempt income.</w:t>
      </w:r>
    </w:p>
    <w:p w14:paraId="2F9E2A9F" w14:textId="77777777" w:rsidR="005539A3" w:rsidRPr="00A05EE9" w:rsidRDefault="005539A3" w:rsidP="005539A3">
      <w:pPr>
        <w:pStyle w:val="TLPnoteright"/>
      </w:pPr>
      <w:r w:rsidRPr="00A05EE9">
        <w:t>For the effect of the GST in working out assessable income, see Division</w:t>
      </w:r>
      <w:r w:rsidR="00CE15B8" w:rsidRPr="00A05EE9">
        <w:t> </w:t>
      </w:r>
      <w:r w:rsidRPr="00A05EE9">
        <w:t>17.</w:t>
      </w:r>
    </w:p>
    <w:p w14:paraId="61D5D261" w14:textId="02F3F518" w:rsidR="005539A3" w:rsidRPr="00A05EE9" w:rsidRDefault="005539A3" w:rsidP="005539A3">
      <w:pPr>
        <w:pStyle w:val="subsection"/>
      </w:pPr>
      <w:r w:rsidRPr="00A05EE9">
        <w:tab/>
        <w:t>(5)</w:t>
      </w:r>
      <w:r w:rsidRPr="00A05EE9">
        <w:tab/>
        <w:t xml:space="preserve">An amount of ordinary income or statutory income can have only one status (that is, assessable income, exempt income or </w:t>
      </w:r>
      <w:r w:rsidRPr="00A05EE9">
        <w:lastRenderedPageBreak/>
        <w:t>non</w:t>
      </w:r>
      <w:r w:rsidR="00E0198C">
        <w:noBreakHyphen/>
      </w:r>
      <w:r w:rsidRPr="00A05EE9">
        <w:t>assessable non</w:t>
      </w:r>
      <w:r w:rsidR="00E0198C">
        <w:noBreakHyphen/>
      </w:r>
      <w:r w:rsidRPr="00A05EE9">
        <w:t>exempt income) in the hands of a particular entity.</w:t>
      </w:r>
    </w:p>
    <w:p w14:paraId="62F4AB0D" w14:textId="77777777" w:rsidR="005539A3" w:rsidRPr="00A05EE9" w:rsidRDefault="005539A3" w:rsidP="005539A3">
      <w:pPr>
        <w:pStyle w:val="ActHead4"/>
      </w:pPr>
      <w:bookmarkStart w:id="48" w:name="_Toc200727042"/>
      <w:r w:rsidRPr="00A05EE9">
        <w:t>Operative provisions</w:t>
      </w:r>
      <w:bookmarkEnd w:id="48"/>
    </w:p>
    <w:p w14:paraId="5F530D6D" w14:textId="12331A2C" w:rsidR="005539A3" w:rsidRPr="00A05EE9" w:rsidRDefault="005539A3" w:rsidP="005539A3">
      <w:pPr>
        <w:pStyle w:val="ActHead5"/>
      </w:pPr>
      <w:bookmarkStart w:id="49" w:name="_Toc200727043"/>
      <w:r w:rsidRPr="00A05EE9">
        <w:rPr>
          <w:rStyle w:val="CharSectno"/>
        </w:rPr>
        <w:t>6</w:t>
      </w:r>
      <w:r w:rsidR="00E0198C">
        <w:rPr>
          <w:rStyle w:val="CharSectno"/>
        </w:rPr>
        <w:noBreakHyphen/>
      </w:r>
      <w:r w:rsidRPr="00A05EE9">
        <w:rPr>
          <w:rStyle w:val="CharSectno"/>
        </w:rPr>
        <w:t>5</w:t>
      </w:r>
      <w:r w:rsidRPr="00A05EE9">
        <w:t xml:space="preserve">  Income according to ordinary concepts (</w:t>
      </w:r>
      <w:r w:rsidRPr="00A05EE9">
        <w:rPr>
          <w:i/>
        </w:rPr>
        <w:t>ordinary income</w:t>
      </w:r>
      <w:r w:rsidRPr="00A05EE9">
        <w:t>)</w:t>
      </w:r>
      <w:bookmarkEnd w:id="49"/>
    </w:p>
    <w:p w14:paraId="10370A88" w14:textId="77777777" w:rsidR="005539A3" w:rsidRPr="00A05EE9" w:rsidRDefault="005539A3" w:rsidP="005539A3">
      <w:pPr>
        <w:pStyle w:val="subsection"/>
      </w:pPr>
      <w:r w:rsidRPr="00A05EE9">
        <w:tab/>
        <w:t>(1)</w:t>
      </w:r>
      <w:r w:rsidRPr="00A05EE9">
        <w:tab/>
        <w:t xml:space="preserve">Your </w:t>
      </w:r>
      <w:r w:rsidRPr="00A05EE9">
        <w:rPr>
          <w:b/>
          <w:i/>
        </w:rPr>
        <w:t>assessable income</w:t>
      </w:r>
      <w:r w:rsidRPr="00A05EE9">
        <w:t xml:space="preserve"> includes income according to ordinary concepts, which is called </w:t>
      </w:r>
      <w:r w:rsidRPr="00A05EE9">
        <w:rPr>
          <w:b/>
          <w:i/>
        </w:rPr>
        <w:t>ordinary income</w:t>
      </w:r>
      <w:r w:rsidRPr="00A05EE9">
        <w:t>.</w:t>
      </w:r>
    </w:p>
    <w:p w14:paraId="2A9BC785" w14:textId="1C5CA917" w:rsidR="005539A3" w:rsidRPr="00A05EE9" w:rsidRDefault="005539A3" w:rsidP="005539A3">
      <w:pPr>
        <w:pStyle w:val="notetext"/>
      </w:pPr>
      <w:r w:rsidRPr="00A05EE9">
        <w:t>Note:</w:t>
      </w:r>
      <w:r w:rsidRPr="00A05EE9">
        <w:tab/>
        <w:t>Some of the provisions about assessable income listed in section</w:t>
      </w:r>
      <w:r w:rsidR="00CE15B8" w:rsidRPr="00A05EE9">
        <w:t> </w:t>
      </w:r>
      <w:r w:rsidRPr="00A05EE9">
        <w:t>10</w:t>
      </w:r>
      <w:r w:rsidR="00E0198C">
        <w:noBreakHyphen/>
      </w:r>
      <w:r w:rsidRPr="00A05EE9">
        <w:t>5 may affect the treatment of ordinary income.</w:t>
      </w:r>
    </w:p>
    <w:p w14:paraId="3541F110" w14:textId="0A9AC9A5" w:rsidR="005539A3" w:rsidRPr="00A05EE9" w:rsidRDefault="005539A3" w:rsidP="005539A3">
      <w:pPr>
        <w:pStyle w:val="subsection"/>
      </w:pPr>
      <w:r w:rsidRPr="00A05EE9">
        <w:tab/>
        <w:t>(2)</w:t>
      </w:r>
      <w:r w:rsidRPr="00A05EE9">
        <w:tab/>
        <w:t xml:space="preserve">If you are an Australian resident, your assessable income includes the </w:t>
      </w:r>
      <w:r w:rsidR="00E0198C" w:rsidRPr="00E0198C">
        <w:rPr>
          <w:position w:val="6"/>
          <w:sz w:val="16"/>
        </w:rPr>
        <w:t>*</w:t>
      </w:r>
      <w:r w:rsidRPr="00A05EE9">
        <w:t xml:space="preserve">ordinary income you </w:t>
      </w:r>
      <w:r w:rsidR="00E0198C" w:rsidRPr="00E0198C">
        <w:rPr>
          <w:position w:val="6"/>
          <w:sz w:val="16"/>
        </w:rPr>
        <w:t>*</w:t>
      </w:r>
      <w:r w:rsidRPr="00A05EE9">
        <w:t>derived directly or indirectly from all sources, whether in or out of Australia, during the income year.</w:t>
      </w:r>
    </w:p>
    <w:p w14:paraId="3DC9D20C" w14:textId="77777777" w:rsidR="005539A3" w:rsidRPr="00A05EE9" w:rsidRDefault="005539A3" w:rsidP="005539A3">
      <w:pPr>
        <w:pStyle w:val="subsection"/>
      </w:pPr>
      <w:r w:rsidRPr="00A05EE9">
        <w:tab/>
        <w:t>(3)</w:t>
      </w:r>
      <w:r w:rsidRPr="00A05EE9">
        <w:tab/>
        <w:t>If you are a foreign resident, your assessable income includes:</w:t>
      </w:r>
    </w:p>
    <w:p w14:paraId="028BEB08" w14:textId="5C1F189F" w:rsidR="005539A3" w:rsidRPr="00A05EE9" w:rsidRDefault="005539A3" w:rsidP="005539A3">
      <w:pPr>
        <w:pStyle w:val="paragraph"/>
      </w:pPr>
      <w:r w:rsidRPr="00A05EE9">
        <w:tab/>
        <w:t>(a)</w:t>
      </w:r>
      <w:r w:rsidRPr="00A05EE9">
        <w:tab/>
        <w:t xml:space="preserve">the </w:t>
      </w:r>
      <w:r w:rsidR="00E0198C" w:rsidRPr="00E0198C">
        <w:rPr>
          <w:position w:val="6"/>
          <w:sz w:val="16"/>
        </w:rPr>
        <w:t>*</w:t>
      </w:r>
      <w:r w:rsidRPr="00A05EE9">
        <w:t xml:space="preserve">ordinary income you </w:t>
      </w:r>
      <w:r w:rsidR="00E0198C" w:rsidRPr="00E0198C">
        <w:rPr>
          <w:position w:val="6"/>
          <w:sz w:val="16"/>
        </w:rPr>
        <w:t>*</w:t>
      </w:r>
      <w:r w:rsidRPr="00A05EE9">
        <w:t xml:space="preserve">derived directly or indirectly from all </w:t>
      </w:r>
      <w:r w:rsidR="00E0198C" w:rsidRPr="00E0198C">
        <w:rPr>
          <w:position w:val="6"/>
          <w:sz w:val="16"/>
        </w:rPr>
        <w:t>*</w:t>
      </w:r>
      <w:r w:rsidRPr="00A05EE9">
        <w:t>Australian sources during the income year; and</w:t>
      </w:r>
    </w:p>
    <w:p w14:paraId="4CC44F1F" w14:textId="317A68E6" w:rsidR="005539A3" w:rsidRPr="00A05EE9" w:rsidRDefault="005539A3" w:rsidP="005539A3">
      <w:pPr>
        <w:pStyle w:val="paragraph"/>
      </w:pPr>
      <w:r w:rsidRPr="00A05EE9">
        <w:tab/>
        <w:t>(b)</w:t>
      </w:r>
      <w:r w:rsidRPr="00A05EE9">
        <w:tab/>
        <w:t xml:space="preserve">other </w:t>
      </w:r>
      <w:r w:rsidR="00E0198C" w:rsidRPr="00E0198C">
        <w:rPr>
          <w:position w:val="6"/>
          <w:sz w:val="16"/>
        </w:rPr>
        <w:t>*</w:t>
      </w:r>
      <w:r w:rsidRPr="00A05EE9">
        <w:t xml:space="preserve">ordinary income that a provision includes in your assessable income for the income year on some basis other than having an </w:t>
      </w:r>
      <w:r w:rsidR="00E0198C" w:rsidRPr="00E0198C">
        <w:rPr>
          <w:position w:val="6"/>
          <w:sz w:val="16"/>
        </w:rPr>
        <w:t>*</w:t>
      </w:r>
      <w:r w:rsidRPr="00A05EE9">
        <w:t>Australian source.</w:t>
      </w:r>
    </w:p>
    <w:p w14:paraId="221C4177" w14:textId="51A34473" w:rsidR="005539A3" w:rsidRPr="00A05EE9" w:rsidRDefault="005539A3" w:rsidP="005539A3">
      <w:pPr>
        <w:pStyle w:val="subsection"/>
      </w:pPr>
      <w:r w:rsidRPr="00A05EE9">
        <w:tab/>
        <w:t>(4)</w:t>
      </w:r>
      <w:r w:rsidRPr="00A05EE9">
        <w:tab/>
        <w:t xml:space="preserve">In working out whether you have </w:t>
      </w:r>
      <w:r w:rsidRPr="00A05EE9">
        <w:rPr>
          <w:b/>
          <w:i/>
        </w:rPr>
        <w:t>derived</w:t>
      </w:r>
      <w:r w:rsidRPr="00A05EE9">
        <w:t xml:space="preserve"> an amount of </w:t>
      </w:r>
      <w:r w:rsidR="00E0198C" w:rsidRPr="00E0198C">
        <w:rPr>
          <w:position w:val="6"/>
          <w:sz w:val="16"/>
        </w:rPr>
        <w:t>*</w:t>
      </w:r>
      <w:r w:rsidRPr="00A05EE9">
        <w:t xml:space="preserve">ordinary income, and (if so) when you </w:t>
      </w:r>
      <w:r w:rsidRPr="00A05EE9">
        <w:rPr>
          <w:b/>
          <w:i/>
        </w:rPr>
        <w:t>derived</w:t>
      </w:r>
      <w:r w:rsidRPr="00A05EE9">
        <w:t xml:space="preserve"> it, you are taken to have received the amount as soon as it is applied or dealt with in any way on your behalf or as you direct.</w:t>
      </w:r>
    </w:p>
    <w:p w14:paraId="31083D9C" w14:textId="1E550DC8" w:rsidR="005539A3" w:rsidRPr="00A05EE9" w:rsidRDefault="005539A3" w:rsidP="005539A3">
      <w:pPr>
        <w:pStyle w:val="ActHead5"/>
      </w:pPr>
      <w:bookmarkStart w:id="50" w:name="_Toc200727044"/>
      <w:r w:rsidRPr="00A05EE9">
        <w:rPr>
          <w:rStyle w:val="CharSectno"/>
        </w:rPr>
        <w:t>6</w:t>
      </w:r>
      <w:r w:rsidR="00E0198C">
        <w:rPr>
          <w:rStyle w:val="CharSectno"/>
        </w:rPr>
        <w:noBreakHyphen/>
      </w:r>
      <w:r w:rsidRPr="00A05EE9">
        <w:rPr>
          <w:rStyle w:val="CharSectno"/>
        </w:rPr>
        <w:t>10</w:t>
      </w:r>
      <w:r w:rsidRPr="00A05EE9">
        <w:t xml:space="preserve">  Other assessable income (</w:t>
      </w:r>
      <w:r w:rsidRPr="00A05EE9">
        <w:rPr>
          <w:i/>
        </w:rPr>
        <w:t>statutory income</w:t>
      </w:r>
      <w:r w:rsidRPr="00A05EE9">
        <w:t>)</w:t>
      </w:r>
      <w:bookmarkEnd w:id="50"/>
    </w:p>
    <w:p w14:paraId="2430592C" w14:textId="4A0A8A47" w:rsidR="005539A3" w:rsidRPr="00A05EE9" w:rsidRDefault="005539A3" w:rsidP="005539A3">
      <w:pPr>
        <w:pStyle w:val="subsection"/>
      </w:pPr>
      <w:r w:rsidRPr="00A05EE9">
        <w:tab/>
        <w:t>(1)</w:t>
      </w:r>
      <w:r w:rsidRPr="00A05EE9">
        <w:tab/>
        <w:t xml:space="preserve">Your </w:t>
      </w:r>
      <w:r w:rsidRPr="00A05EE9">
        <w:rPr>
          <w:b/>
          <w:i/>
        </w:rPr>
        <w:t>assessable income</w:t>
      </w:r>
      <w:r w:rsidRPr="00A05EE9">
        <w:t xml:space="preserve"> also includes some amounts that are </w:t>
      </w:r>
      <w:r w:rsidRPr="00A05EE9">
        <w:rPr>
          <w:i/>
        </w:rPr>
        <w:t>not</w:t>
      </w:r>
      <w:r w:rsidRPr="00A05EE9">
        <w:t xml:space="preserve"> </w:t>
      </w:r>
      <w:r w:rsidR="00E0198C" w:rsidRPr="00E0198C">
        <w:rPr>
          <w:position w:val="6"/>
          <w:sz w:val="16"/>
        </w:rPr>
        <w:t>*</w:t>
      </w:r>
      <w:r w:rsidRPr="00A05EE9">
        <w:t xml:space="preserve">ordinary income. </w:t>
      </w:r>
    </w:p>
    <w:p w14:paraId="6DD9BC1B" w14:textId="11A2A796" w:rsidR="005539A3" w:rsidRPr="00A05EE9" w:rsidRDefault="005539A3" w:rsidP="005539A3">
      <w:pPr>
        <w:pStyle w:val="notetext"/>
      </w:pPr>
      <w:r w:rsidRPr="00A05EE9">
        <w:t>Note:</w:t>
      </w:r>
      <w:r w:rsidRPr="00A05EE9">
        <w:tab/>
        <w:t>These are included by provisions about assessable income.</w:t>
      </w:r>
      <w:r w:rsidRPr="00A05EE9">
        <w:br/>
        <w:t>For a summary list of these provisions, see section</w:t>
      </w:r>
      <w:r w:rsidR="00CE15B8" w:rsidRPr="00A05EE9">
        <w:t> </w:t>
      </w:r>
      <w:r w:rsidRPr="00A05EE9">
        <w:t>10</w:t>
      </w:r>
      <w:r w:rsidR="00E0198C">
        <w:noBreakHyphen/>
      </w:r>
      <w:r w:rsidRPr="00A05EE9">
        <w:t>5.</w:t>
      </w:r>
    </w:p>
    <w:p w14:paraId="551250D1" w14:textId="503E51B2" w:rsidR="005539A3" w:rsidRPr="00A05EE9" w:rsidRDefault="005539A3" w:rsidP="005539A3">
      <w:pPr>
        <w:pStyle w:val="subsection"/>
      </w:pPr>
      <w:r w:rsidRPr="00A05EE9">
        <w:lastRenderedPageBreak/>
        <w:tab/>
        <w:t>(2)</w:t>
      </w:r>
      <w:r w:rsidRPr="00A05EE9">
        <w:tab/>
        <w:t xml:space="preserve">Amounts that are </w:t>
      </w:r>
      <w:r w:rsidRPr="00A05EE9">
        <w:rPr>
          <w:i/>
        </w:rPr>
        <w:t>not</w:t>
      </w:r>
      <w:r w:rsidRPr="00A05EE9">
        <w:t xml:space="preserve"> </w:t>
      </w:r>
      <w:r w:rsidR="00E0198C" w:rsidRPr="00E0198C">
        <w:rPr>
          <w:position w:val="6"/>
          <w:sz w:val="16"/>
        </w:rPr>
        <w:t>*</w:t>
      </w:r>
      <w:r w:rsidRPr="00A05EE9">
        <w:t xml:space="preserve">ordinary income, but are included in your assessable income by provisions about assessable income, are called </w:t>
      </w:r>
      <w:r w:rsidRPr="00A05EE9">
        <w:rPr>
          <w:b/>
          <w:i/>
        </w:rPr>
        <w:t>statutory income</w:t>
      </w:r>
      <w:r w:rsidRPr="00A05EE9">
        <w:t>.</w:t>
      </w:r>
    </w:p>
    <w:p w14:paraId="3AB34941" w14:textId="65601BFF" w:rsidR="005539A3" w:rsidRPr="00A05EE9" w:rsidRDefault="005539A3" w:rsidP="005539A3">
      <w:pPr>
        <w:pStyle w:val="notetext"/>
      </w:pPr>
      <w:r w:rsidRPr="00A05EE9">
        <w:t>Note 1:</w:t>
      </w:r>
      <w:r w:rsidRPr="00A05EE9">
        <w:tab/>
        <w:t>Although an amount is statutory income because it has been included in assessable income under a provision of this Act, it may be made exempt income or non</w:t>
      </w:r>
      <w:r w:rsidR="00E0198C">
        <w:noBreakHyphen/>
      </w:r>
      <w:r w:rsidRPr="00A05EE9">
        <w:t>assessable non</w:t>
      </w:r>
      <w:r w:rsidR="00E0198C">
        <w:noBreakHyphen/>
      </w:r>
      <w:r w:rsidRPr="00A05EE9">
        <w:t>exempt income under another provision: see sections</w:t>
      </w:r>
      <w:r w:rsidR="00CE15B8" w:rsidRPr="00A05EE9">
        <w:t> </w:t>
      </w:r>
      <w:r w:rsidRPr="00A05EE9">
        <w:t>6</w:t>
      </w:r>
      <w:r w:rsidR="00E0198C">
        <w:noBreakHyphen/>
      </w:r>
      <w:r w:rsidRPr="00A05EE9">
        <w:t>20 and 6</w:t>
      </w:r>
      <w:r w:rsidR="00E0198C">
        <w:noBreakHyphen/>
      </w:r>
      <w:r w:rsidRPr="00A05EE9">
        <w:t>23.</w:t>
      </w:r>
    </w:p>
    <w:p w14:paraId="0B0E089A" w14:textId="440E0A5F" w:rsidR="005539A3" w:rsidRPr="00A05EE9" w:rsidRDefault="005539A3" w:rsidP="005539A3">
      <w:pPr>
        <w:pStyle w:val="notetext"/>
      </w:pPr>
      <w:r w:rsidRPr="00A05EE9">
        <w:t>Note 2:</w:t>
      </w:r>
      <w:r w:rsidRPr="00A05EE9">
        <w:tab/>
        <w:t>Many provisions in the summary list in section</w:t>
      </w:r>
      <w:r w:rsidR="00CE15B8" w:rsidRPr="00A05EE9">
        <w:t> </w:t>
      </w:r>
      <w:r w:rsidRPr="00A05EE9">
        <w:t>10</w:t>
      </w:r>
      <w:r w:rsidR="00E0198C">
        <w:noBreakHyphen/>
      </w:r>
      <w:r w:rsidRPr="00A05EE9">
        <w:t>5 contain rules about ordinary income. These rules do not change its character as ordinary income.</w:t>
      </w:r>
    </w:p>
    <w:p w14:paraId="346CA216" w14:textId="4717B92D" w:rsidR="005539A3" w:rsidRPr="00A05EE9" w:rsidRDefault="005539A3" w:rsidP="005539A3">
      <w:pPr>
        <w:pStyle w:val="subsection"/>
      </w:pPr>
      <w:r w:rsidRPr="00A05EE9">
        <w:tab/>
        <w:t>(3)</w:t>
      </w:r>
      <w:r w:rsidRPr="00A05EE9">
        <w:tab/>
        <w:t xml:space="preserve">If an amount would be </w:t>
      </w:r>
      <w:r w:rsidR="00E0198C" w:rsidRPr="00E0198C">
        <w:rPr>
          <w:position w:val="6"/>
          <w:sz w:val="16"/>
        </w:rPr>
        <w:t>*</w:t>
      </w:r>
      <w:r w:rsidRPr="00A05EE9">
        <w:t>statutory income apart from the fact that you have not received it, it becomes statutory income as soon as it is applied or dealt with in any way on your behalf or as you direct.</w:t>
      </w:r>
    </w:p>
    <w:p w14:paraId="4692EAED" w14:textId="33FDA9E0" w:rsidR="005539A3" w:rsidRPr="00A05EE9" w:rsidRDefault="005539A3" w:rsidP="005539A3">
      <w:pPr>
        <w:pStyle w:val="subsection"/>
      </w:pPr>
      <w:r w:rsidRPr="00A05EE9">
        <w:tab/>
        <w:t>(4)</w:t>
      </w:r>
      <w:r w:rsidRPr="00A05EE9">
        <w:tab/>
        <w:t xml:space="preserve">If you are an Australian resident, your assessable income includes your </w:t>
      </w:r>
      <w:r w:rsidR="00E0198C" w:rsidRPr="00E0198C">
        <w:rPr>
          <w:position w:val="6"/>
          <w:sz w:val="16"/>
        </w:rPr>
        <w:t>*</w:t>
      </w:r>
      <w:r w:rsidRPr="00A05EE9">
        <w:t>statutory income from all sources, whether in or out of Australia.</w:t>
      </w:r>
    </w:p>
    <w:p w14:paraId="0D4B6423" w14:textId="77777777" w:rsidR="005539A3" w:rsidRPr="00A05EE9" w:rsidRDefault="005539A3" w:rsidP="005539A3">
      <w:pPr>
        <w:pStyle w:val="subsection"/>
      </w:pPr>
      <w:r w:rsidRPr="00A05EE9">
        <w:tab/>
        <w:t>(5)</w:t>
      </w:r>
      <w:r w:rsidRPr="00A05EE9">
        <w:tab/>
        <w:t>If you are a foreign resident, your assessable income includes:</w:t>
      </w:r>
    </w:p>
    <w:p w14:paraId="204D449F" w14:textId="7764C164" w:rsidR="005539A3" w:rsidRPr="00A05EE9" w:rsidRDefault="005539A3" w:rsidP="005539A3">
      <w:pPr>
        <w:pStyle w:val="paragraph"/>
      </w:pPr>
      <w:r w:rsidRPr="00A05EE9">
        <w:tab/>
        <w:t>(a)</w:t>
      </w:r>
      <w:r w:rsidRPr="00A05EE9">
        <w:tab/>
        <w:t xml:space="preserve">your </w:t>
      </w:r>
      <w:r w:rsidR="00E0198C" w:rsidRPr="00E0198C">
        <w:rPr>
          <w:position w:val="6"/>
          <w:sz w:val="16"/>
        </w:rPr>
        <w:t>*</w:t>
      </w:r>
      <w:r w:rsidRPr="00A05EE9">
        <w:t xml:space="preserve">statutory income from all </w:t>
      </w:r>
      <w:r w:rsidR="00E0198C" w:rsidRPr="00E0198C">
        <w:rPr>
          <w:position w:val="6"/>
          <w:sz w:val="16"/>
        </w:rPr>
        <w:t>*</w:t>
      </w:r>
      <w:r w:rsidRPr="00A05EE9">
        <w:t>Australian sources; and</w:t>
      </w:r>
    </w:p>
    <w:p w14:paraId="4F4E3A30" w14:textId="3615FC0F" w:rsidR="005539A3" w:rsidRPr="00A05EE9" w:rsidRDefault="005539A3" w:rsidP="005539A3">
      <w:pPr>
        <w:pStyle w:val="paragraph"/>
      </w:pPr>
      <w:r w:rsidRPr="00A05EE9">
        <w:tab/>
        <w:t>(b)</w:t>
      </w:r>
      <w:r w:rsidRPr="00A05EE9">
        <w:tab/>
        <w:t xml:space="preserve">other </w:t>
      </w:r>
      <w:r w:rsidR="00E0198C" w:rsidRPr="00E0198C">
        <w:rPr>
          <w:position w:val="6"/>
          <w:sz w:val="16"/>
        </w:rPr>
        <w:t>*</w:t>
      </w:r>
      <w:r w:rsidRPr="00A05EE9">
        <w:t xml:space="preserve">statutory income that a provision includes in your assessable income on some basis other than having an </w:t>
      </w:r>
      <w:r w:rsidR="00E0198C" w:rsidRPr="00E0198C">
        <w:rPr>
          <w:position w:val="6"/>
          <w:sz w:val="16"/>
        </w:rPr>
        <w:t>*</w:t>
      </w:r>
      <w:r w:rsidRPr="00A05EE9">
        <w:t>Australian source.</w:t>
      </w:r>
    </w:p>
    <w:p w14:paraId="071B26A5" w14:textId="38DA062F" w:rsidR="005539A3" w:rsidRPr="00A05EE9" w:rsidRDefault="005539A3" w:rsidP="005539A3">
      <w:pPr>
        <w:pStyle w:val="ActHead5"/>
      </w:pPr>
      <w:bookmarkStart w:id="51" w:name="_Toc200727045"/>
      <w:r w:rsidRPr="00A05EE9">
        <w:rPr>
          <w:rStyle w:val="CharSectno"/>
        </w:rPr>
        <w:t>6</w:t>
      </w:r>
      <w:r w:rsidR="00E0198C">
        <w:rPr>
          <w:rStyle w:val="CharSectno"/>
        </w:rPr>
        <w:noBreakHyphen/>
      </w:r>
      <w:r w:rsidRPr="00A05EE9">
        <w:rPr>
          <w:rStyle w:val="CharSectno"/>
        </w:rPr>
        <w:t>15</w:t>
      </w:r>
      <w:r w:rsidRPr="00A05EE9">
        <w:t xml:space="preserve">  What is </w:t>
      </w:r>
      <w:r w:rsidRPr="00A05EE9">
        <w:rPr>
          <w:i/>
        </w:rPr>
        <w:t>not</w:t>
      </w:r>
      <w:r w:rsidRPr="00A05EE9">
        <w:t xml:space="preserve"> assessable income</w:t>
      </w:r>
      <w:bookmarkEnd w:id="51"/>
    </w:p>
    <w:p w14:paraId="37A64E4D" w14:textId="7D7BCE27" w:rsidR="005539A3" w:rsidRPr="00A05EE9" w:rsidRDefault="005539A3" w:rsidP="005539A3">
      <w:pPr>
        <w:pStyle w:val="subsection"/>
      </w:pPr>
      <w:r w:rsidRPr="00A05EE9">
        <w:tab/>
        <w:t>(1)</w:t>
      </w:r>
      <w:r w:rsidRPr="00A05EE9">
        <w:tab/>
        <w:t xml:space="preserve">If an amount is </w:t>
      </w:r>
      <w:r w:rsidRPr="00A05EE9">
        <w:rPr>
          <w:i/>
        </w:rPr>
        <w:t>not</w:t>
      </w:r>
      <w:r w:rsidRPr="00A05EE9">
        <w:t xml:space="preserve"> </w:t>
      </w:r>
      <w:r w:rsidR="00E0198C" w:rsidRPr="00E0198C">
        <w:rPr>
          <w:position w:val="6"/>
          <w:sz w:val="16"/>
        </w:rPr>
        <w:t>*</w:t>
      </w:r>
      <w:r w:rsidRPr="00A05EE9">
        <w:t xml:space="preserve">ordinary income, and is </w:t>
      </w:r>
      <w:r w:rsidRPr="00A05EE9">
        <w:rPr>
          <w:i/>
        </w:rPr>
        <w:t>not</w:t>
      </w:r>
      <w:r w:rsidRPr="00A05EE9">
        <w:t xml:space="preserve"> </w:t>
      </w:r>
      <w:r w:rsidR="00E0198C" w:rsidRPr="00E0198C">
        <w:rPr>
          <w:position w:val="6"/>
          <w:sz w:val="16"/>
        </w:rPr>
        <w:t>*</w:t>
      </w:r>
      <w:r w:rsidRPr="00A05EE9">
        <w:t xml:space="preserve">statutory income, it is not </w:t>
      </w:r>
      <w:r w:rsidRPr="00A05EE9">
        <w:rPr>
          <w:b/>
          <w:i/>
        </w:rPr>
        <w:t>assessable income</w:t>
      </w:r>
      <w:r w:rsidRPr="00A05EE9">
        <w:t xml:space="preserve"> (so you do not have to pay income tax on it).</w:t>
      </w:r>
    </w:p>
    <w:p w14:paraId="0216A8F5" w14:textId="5C14C6D8" w:rsidR="005539A3" w:rsidRPr="00A05EE9" w:rsidRDefault="005539A3" w:rsidP="005539A3">
      <w:pPr>
        <w:pStyle w:val="subsection"/>
      </w:pPr>
      <w:r w:rsidRPr="00A05EE9">
        <w:tab/>
        <w:t>(2)</w:t>
      </w:r>
      <w:r w:rsidRPr="00A05EE9">
        <w:tab/>
        <w:t xml:space="preserve">If an amount is </w:t>
      </w:r>
      <w:r w:rsidR="00E0198C" w:rsidRPr="00E0198C">
        <w:rPr>
          <w:position w:val="6"/>
          <w:sz w:val="16"/>
        </w:rPr>
        <w:t>*</w:t>
      </w:r>
      <w:r w:rsidRPr="00A05EE9">
        <w:t xml:space="preserve">exempt income, it is not </w:t>
      </w:r>
      <w:r w:rsidRPr="00A05EE9">
        <w:rPr>
          <w:b/>
          <w:i/>
        </w:rPr>
        <w:t>assessable income</w:t>
      </w:r>
      <w:r w:rsidRPr="00A05EE9">
        <w:t>.</w:t>
      </w:r>
    </w:p>
    <w:p w14:paraId="3A5C6F55" w14:textId="77777777" w:rsidR="005539A3" w:rsidRPr="00A05EE9" w:rsidRDefault="005539A3" w:rsidP="006175F9">
      <w:pPr>
        <w:pStyle w:val="notetext"/>
      </w:pPr>
      <w:r w:rsidRPr="00A05EE9">
        <w:t>Note:</w:t>
      </w:r>
      <w:r w:rsidRPr="00A05EE9">
        <w:tab/>
        <w:t>If an amount is exempt income, there are other consequences besides it being exempt from income tax. For example:</w:t>
      </w:r>
    </w:p>
    <w:p w14:paraId="0727EFCB" w14:textId="72895198" w:rsidR="005539A3" w:rsidRPr="00A05EE9" w:rsidRDefault="005539A3" w:rsidP="006175F9">
      <w:pPr>
        <w:pStyle w:val="notebullet"/>
        <w:numPr>
          <w:ilvl w:val="0"/>
          <w:numId w:val="17"/>
        </w:numPr>
        <w:tabs>
          <w:tab w:val="left" w:pos="2268"/>
        </w:tabs>
        <w:spacing w:before="122"/>
      </w:pPr>
      <w:r w:rsidRPr="00A05EE9">
        <w:t>the amount may be taken into account in working out the amount of a tax loss (see section</w:t>
      </w:r>
      <w:r w:rsidR="00CE15B8" w:rsidRPr="00A05EE9">
        <w:t> </w:t>
      </w:r>
      <w:r w:rsidRPr="00A05EE9">
        <w:t>36</w:t>
      </w:r>
      <w:r w:rsidR="00E0198C">
        <w:noBreakHyphen/>
      </w:r>
      <w:r w:rsidRPr="00A05EE9">
        <w:t>10);</w:t>
      </w:r>
    </w:p>
    <w:p w14:paraId="2226F60C" w14:textId="77777777" w:rsidR="005539A3" w:rsidRPr="00A05EE9" w:rsidRDefault="005539A3" w:rsidP="005539A3">
      <w:pPr>
        <w:pStyle w:val="notebullet"/>
        <w:keepNext/>
        <w:numPr>
          <w:ilvl w:val="0"/>
          <w:numId w:val="17"/>
        </w:numPr>
        <w:tabs>
          <w:tab w:val="left" w:pos="2268"/>
        </w:tabs>
        <w:spacing w:before="122"/>
      </w:pPr>
      <w:r w:rsidRPr="00A05EE9">
        <w:lastRenderedPageBreak/>
        <w:t>you cannot deduct as a general deduction a loss or outgoing incurred in deriving the amount (see Division</w:t>
      </w:r>
      <w:r w:rsidR="00CE15B8" w:rsidRPr="00A05EE9">
        <w:t> </w:t>
      </w:r>
      <w:r w:rsidRPr="00A05EE9">
        <w:t>8);</w:t>
      </w:r>
    </w:p>
    <w:p w14:paraId="4BB9DFC8" w14:textId="01A62331" w:rsidR="005539A3" w:rsidRPr="00A05EE9" w:rsidRDefault="005539A3" w:rsidP="005539A3">
      <w:pPr>
        <w:pStyle w:val="notebullet"/>
        <w:keepNext/>
        <w:numPr>
          <w:ilvl w:val="0"/>
          <w:numId w:val="17"/>
        </w:numPr>
        <w:tabs>
          <w:tab w:val="left" w:pos="2268"/>
        </w:tabs>
        <w:spacing w:before="122"/>
      </w:pPr>
      <w:r w:rsidRPr="00A05EE9">
        <w:t>capital gains and losses on assets used solely to produce exempt income are disregarded (see section</w:t>
      </w:r>
      <w:r w:rsidR="00CE15B8" w:rsidRPr="00A05EE9">
        <w:t> </w:t>
      </w:r>
      <w:r w:rsidRPr="00A05EE9">
        <w:t>118</w:t>
      </w:r>
      <w:r w:rsidR="00E0198C">
        <w:noBreakHyphen/>
      </w:r>
      <w:r w:rsidRPr="00A05EE9">
        <w:t>12).</w:t>
      </w:r>
    </w:p>
    <w:p w14:paraId="34CAE90D" w14:textId="0F28014B" w:rsidR="005539A3" w:rsidRPr="00A05EE9" w:rsidRDefault="005539A3" w:rsidP="005539A3">
      <w:pPr>
        <w:pStyle w:val="subsection"/>
      </w:pPr>
      <w:r w:rsidRPr="00A05EE9">
        <w:tab/>
        <w:t>(3)</w:t>
      </w:r>
      <w:r w:rsidRPr="00A05EE9">
        <w:tab/>
        <w:t xml:space="preserve">If an amount is </w:t>
      </w:r>
      <w:r w:rsidR="00E0198C" w:rsidRPr="00E0198C">
        <w:rPr>
          <w:position w:val="6"/>
          <w:sz w:val="16"/>
        </w:rPr>
        <w:t>*</w:t>
      </w:r>
      <w:r w:rsidRPr="00A05EE9">
        <w:t>non</w:t>
      </w:r>
      <w:r w:rsidR="00E0198C">
        <w:noBreakHyphen/>
      </w:r>
      <w:r w:rsidRPr="00A05EE9">
        <w:t>assessable non</w:t>
      </w:r>
      <w:r w:rsidR="00E0198C">
        <w:noBreakHyphen/>
      </w:r>
      <w:r w:rsidRPr="00A05EE9">
        <w:t xml:space="preserve">exempt income, it is not </w:t>
      </w:r>
      <w:r w:rsidRPr="00A05EE9">
        <w:rPr>
          <w:b/>
          <w:i/>
        </w:rPr>
        <w:t>assessable income</w:t>
      </w:r>
      <w:r w:rsidRPr="00A05EE9">
        <w:t>.</w:t>
      </w:r>
    </w:p>
    <w:p w14:paraId="675B790D" w14:textId="1F43924B" w:rsidR="005539A3" w:rsidRPr="00A05EE9" w:rsidRDefault="005539A3" w:rsidP="005539A3">
      <w:pPr>
        <w:pStyle w:val="notetext"/>
      </w:pPr>
      <w:r w:rsidRPr="00A05EE9">
        <w:t>Note 1:</w:t>
      </w:r>
      <w:r w:rsidRPr="00A05EE9">
        <w:tab/>
        <w:t>You cannot deduct as a general deduction a loss or outgoing incurred in deriving an amount of non</w:t>
      </w:r>
      <w:r w:rsidR="00E0198C">
        <w:noBreakHyphen/>
      </w:r>
      <w:r w:rsidRPr="00A05EE9">
        <w:t>assessable non</w:t>
      </w:r>
      <w:r w:rsidR="00E0198C">
        <w:noBreakHyphen/>
      </w:r>
      <w:r w:rsidRPr="00A05EE9">
        <w:t>exempt income (see Division</w:t>
      </w:r>
      <w:r w:rsidR="00CE15B8" w:rsidRPr="00A05EE9">
        <w:t> </w:t>
      </w:r>
      <w:r w:rsidRPr="00A05EE9">
        <w:t>8).</w:t>
      </w:r>
    </w:p>
    <w:p w14:paraId="3B3FE60D" w14:textId="14BA52A6" w:rsidR="005539A3" w:rsidRPr="00A05EE9" w:rsidRDefault="005539A3" w:rsidP="005539A3">
      <w:pPr>
        <w:pStyle w:val="notetext"/>
      </w:pPr>
      <w:r w:rsidRPr="00A05EE9">
        <w:t>Note 2:</w:t>
      </w:r>
      <w:r w:rsidRPr="00A05EE9">
        <w:tab/>
        <w:t xml:space="preserve">Capital gains and losses on assets used to produce </w:t>
      </w:r>
      <w:r w:rsidRPr="00A05EE9">
        <w:rPr>
          <w:i/>
        </w:rPr>
        <w:t>some</w:t>
      </w:r>
      <w:r w:rsidRPr="00A05EE9">
        <w:t xml:space="preserve"> types of non</w:t>
      </w:r>
      <w:r w:rsidR="00E0198C">
        <w:noBreakHyphen/>
      </w:r>
      <w:r w:rsidRPr="00A05EE9">
        <w:t>assessable non</w:t>
      </w:r>
      <w:r w:rsidR="00E0198C">
        <w:noBreakHyphen/>
      </w:r>
      <w:r w:rsidRPr="00A05EE9">
        <w:t>exempt income are disregarded (see section</w:t>
      </w:r>
      <w:r w:rsidR="00CE15B8" w:rsidRPr="00A05EE9">
        <w:t> </w:t>
      </w:r>
      <w:r w:rsidRPr="00A05EE9">
        <w:t>118</w:t>
      </w:r>
      <w:r w:rsidR="00E0198C">
        <w:noBreakHyphen/>
      </w:r>
      <w:r w:rsidRPr="00A05EE9">
        <w:t>12).</w:t>
      </w:r>
    </w:p>
    <w:p w14:paraId="1D696401" w14:textId="123D67E1" w:rsidR="005539A3" w:rsidRPr="00A05EE9" w:rsidRDefault="005539A3" w:rsidP="005539A3">
      <w:pPr>
        <w:pStyle w:val="ActHead5"/>
      </w:pPr>
      <w:bookmarkStart w:id="52" w:name="_Toc200727046"/>
      <w:r w:rsidRPr="00A05EE9">
        <w:rPr>
          <w:rStyle w:val="CharSectno"/>
        </w:rPr>
        <w:t>6</w:t>
      </w:r>
      <w:r w:rsidR="00E0198C">
        <w:rPr>
          <w:rStyle w:val="CharSectno"/>
        </w:rPr>
        <w:noBreakHyphen/>
      </w:r>
      <w:r w:rsidRPr="00A05EE9">
        <w:rPr>
          <w:rStyle w:val="CharSectno"/>
        </w:rPr>
        <w:t>20</w:t>
      </w:r>
      <w:r w:rsidRPr="00A05EE9">
        <w:t xml:space="preserve">  Exempt income</w:t>
      </w:r>
      <w:bookmarkEnd w:id="52"/>
    </w:p>
    <w:p w14:paraId="6F2E47B0" w14:textId="68A1CD5A" w:rsidR="005539A3" w:rsidRPr="00A05EE9" w:rsidRDefault="005539A3" w:rsidP="005539A3">
      <w:pPr>
        <w:pStyle w:val="subsection"/>
      </w:pPr>
      <w:r w:rsidRPr="00A05EE9">
        <w:tab/>
        <w:t>(1)</w:t>
      </w:r>
      <w:r w:rsidRPr="00A05EE9">
        <w:tab/>
        <w:t xml:space="preserve">An amount of </w:t>
      </w:r>
      <w:r w:rsidR="00E0198C" w:rsidRPr="00E0198C">
        <w:rPr>
          <w:position w:val="6"/>
          <w:sz w:val="16"/>
        </w:rPr>
        <w:t>*</w:t>
      </w:r>
      <w:r w:rsidRPr="00A05EE9">
        <w:t xml:space="preserve">ordinary income or </w:t>
      </w:r>
      <w:r w:rsidR="00E0198C" w:rsidRPr="00E0198C">
        <w:rPr>
          <w:position w:val="6"/>
          <w:sz w:val="16"/>
        </w:rPr>
        <w:t>*</w:t>
      </w:r>
      <w:r w:rsidRPr="00A05EE9">
        <w:t xml:space="preserve">statutory income is </w:t>
      </w:r>
      <w:r w:rsidRPr="00A05EE9">
        <w:rPr>
          <w:b/>
          <w:i/>
        </w:rPr>
        <w:t>exempt income</w:t>
      </w:r>
      <w:r w:rsidRPr="00A05EE9">
        <w:t xml:space="preserve"> if it is made exempt from income tax by a provision of this Act or another </w:t>
      </w:r>
      <w:r w:rsidR="00E0198C" w:rsidRPr="00E0198C">
        <w:rPr>
          <w:position w:val="6"/>
          <w:sz w:val="16"/>
        </w:rPr>
        <w:t>*</w:t>
      </w:r>
      <w:r w:rsidRPr="00A05EE9">
        <w:t>Commonwealth law.</w:t>
      </w:r>
    </w:p>
    <w:p w14:paraId="5D811629" w14:textId="1A24DF7A" w:rsidR="005539A3" w:rsidRPr="00A05EE9" w:rsidRDefault="005539A3" w:rsidP="005539A3">
      <w:pPr>
        <w:pStyle w:val="TLPnoteright"/>
      </w:pPr>
      <w:r w:rsidRPr="00A05EE9">
        <w:t>For summary lists of provisions about exempt income,</w:t>
      </w:r>
      <w:r w:rsidRPr="00A05EE9">
        <w:br/>
        <w:t>see sections</w:t>
      </w:r>
      <w:r w:rsidR="00CE15B8" w:rsidRPr="00A05EE9">
        <w:t> </w:t>
      </w:r>
      <w:r w:rsidRPr="00A05EE9">
        <w:t>11</w:t>
      </w:r>
      <w:r w:rsidR="00E0198C">
        <w:noBreakHyphen/>
      </w:r>
      <w:r w:rsidRPr="00A05EE9">
        <w:t>5 and 11</w:t>
      </w:r>
      <w:r w:rsidR="00E0198C">
        <w:noBreakHyphen/>
      </w:r>
      <w:r w:rsidRPr="00A05EE9">
        <w:t>15.</w:t>
      </w:r>
    </w:p>
    <w:p w14:paraId="3C3BFA09" w14:textId="6BB122BD" w:rsidR="005539A3" w:rsidRPr="00A05EE9" w:rsidRDefault="005539A3" w:rsidP="005539A3">
      <w:pPr>
        <w:pStyle w:val="subsection"/>
      </w:pPr>
      <w:r w:rsidRPr="00A05EE9">
        <w:tab/>
        <w:t>(2)</w:t>
      </w:r>
      <w:r w:rsidRPr="00A05EE9">
        <w:tab/>
      </w:r>
      <w:r w:rsidR="00E0198C" w:rsidRPr="00E0198C">
        <w:rPr>
          <w:position w:val="6"/>
          <w:sz w:val="16"/>
        </w:rPr>
        <w:t>*</w:t>
      </w:r>
      <w:r w:rsidRPr="00A05EE9">
        <w:t xml:space="preserve">Ordinary income is also </w:t>
      </w:r>
      <w:r w:rsidRPr="00A05EE9">
        <w:rPr>
          <w:b/>
          <w:i/>
        </w:rPr>
        <w:t>exempt income</w:t>
      </w:r>
      <w:r w:rsidRPr="00A05EE9">
        <w:t xml:space="preserve"> to the extent that this Act excludes it (expressly or by implication) from being assessable income.</w:t>
      </w:r>
    </w:p>
    <w:p w14:paraId="63F40E9F" w14:textId="4BBB4CD2" w:rsidR="005539A3" w:rsidRPr="00A05EE9" w:rsidRDefault="005539A3" w:rsidP="005539A3">
      <w:pPr>
        <w:pStyle w:val="subsection"/>
      </w:pPr>
      <w:r w:rsidRPr="00A05EE9">
        <w:tab/>
        <w:t>(3)</w:t>
      </w:r>
      <w:r w:rsidRPr="00A05EE9">
        <w:tab/>
        <w:t xml:space="preserve">By contrast, an amount of </w:t>
      </w:r>
      <w:r w:rsidR="00E0198C" w:rsidRPr="00E0198C">
        <w:rPr>
          <w:position w:val="6"/>
          <w:sz w:val="16"/>
        </w:rPr>
        <w:t>*</w:t>
      </w:r>
      <w:r w:rsidRPr="00A05EE9">
        <w:t xml:space="preserve">statutory income is </w:t>
      </w:r>
      <w:r w:rsidRPr="00A05EE9">
        <w:rPr>
          <w:b/>
          <w:i/>
        </w:rPr>
        <w:t xml:space="preserve">exempt income </w:t>
      </w:r>
      <w:r w:rsidRPr="00A05EE9">
        <w:t xml:space="preserve">only if it is made exempt from income tax by a provision of this Act outside this Division or another </w:t>
      </w:r>
      <w:r w:rsidR="00E0198C" w:rsidRPr="00E0198C">
        <w:rPr>
          <w:position w:val="6"/>
          <w:sz w:val="16"/>
        </w:rPr>
        <w:t>*</w:t>
      </w:r>
      <w:r w:rsidRPr="00A05EE9">
        <w:t>Commonwealth law.</w:t>
      </w:r>
    </w:p>
    <w:p w14:paraId="24E1E46C" w14:textId="6E30BA0A" w:rsidR="005539A3" w:rsidRPr="00A05EE9" w:rsidRDefault="005539A3" w:rsidP="005539A3">
      <w:pPr>
        <w:pStyle w:val="subsection"/>
      </w:pPr>
      <w:r w:rsidRPr="00A05EE9">
        <w:tab/>
        <w:t>(4)</w:t>
      </w:r>
      <w:r w:rsidRPr="00A05EE9">
        <w:tab/>
        <w:t xml:space="preserve">If an amount of </w:t>
      </w:r>
      <w:r w:rsidR="00E0198C" w:rsidRPr="00E0198C">
        <w:rPr>
          <w:position w:val="6"/>
          <w:sz w:val="16"/>
        </w:rPr>
        <w:t>*</w:t>
      </w:r>
      <w:r w:rsidRPr="00A05EE9">
        <w:t xml:space="preserve">ordinary income or </w:t>
      </w:r>
      <w:r w:rsidR="00E0198C" w:rsidRPr="00E0198C">
        <w:rPr>
          <w:position w:val="6"/>
          <w:sz w:val="16"/>
        </w:rPr>
        <w:t>*</w:t>
      </w:r>
      <w:r w:rsidRPr="00A05EE9">
        <w:t xml:space="preserve">statutory income is </w:t>
      </w:r>
      <w:r w:rsidR="00E0198C" w:rsidRPr="00E0198C">
        <w:rPr>
          <w:position w:val="6"/>
          <w:sz w:val="16"/>
        </w:rPr>
        <w:t>*</w:t>
      </w:r>
      <w:r w:rsidRPr="00A05EE9">
        <w:t>non</w:t>
      </w:r>
      <w:r w:rsidR="00E0198C">
        <w:noBreakHyphen/>
      </w:r>
      <w:r w:rsidRPr="00A05EE9">
        <w:t>assessable non</w:t>
      </w:r>
      <w:r w:rsidR="00E0198C">
        <w:noBreakHyphen/>
      </w:r>
      <w:r w:rsidRPr="00A05EE9">
        <w:t xml:space="preserve">exempt income, it is not </w:t>
      </w:r>
      <w:r w:rsidRPr="00A05EE9">
        <w:rPr>
          <w:b/>
          <w:i/>
        </w:rPr>
        <w:t>exempt income</w:t>
      </w:r>
      <w:r w:rsidRPr="00A05EE9">
        <w:t>.</w:t>
      </w:r>
    </w:p>
    <w:p w14:paraId="0904C3FA" w14:textId="5C4E4F89" w:rsidR="005539A3" w:rsidRPr="00A05EE9" w:rsidRDefault="005539A3" w:rsidP="005539A3">
      <w:pPr>
        <w:pStyle w:val="notetext"/>
      </w:pPr>
      <w:r w:rsidRPr="00A05EE9">
        <w:t>Note:</w:t>
      </w:r>
      <w:r w:rsidRPr="00A05EE9">
        <w:tab/>
        <w:t>An amount of non</w:t>
      </w:r>
      <w:r w:rsidR="00E0198C">
        <w:noBreakHyphen/>
      </w:r>
      <w:r w:rsidRPr="00A05EE9">
        <w:t>assessable non</w:t>
      </w:r>
      <w:r w:rsidR="00E0198C">
        <w:noBreakHyphen/>
      </w:r>
      <w:r w:rsidRPr="00A05EE9">
        <w:t>exempt income is not taken into account in working out the amount of a tax loss.</w:t>
      </w:r>
    </w:p>
    <w:p w14:paraId="16DEFEE7" w14:textId="66A5D3C9" w:rsidR="005539A3" w:rsidRPr="00A05EE9" w:rsidRDefault="005539A3" w:rsidP="005539A3">
      <w:pPr>
        <w:pStyle w:val="ActHead5"/>
      </w:pPr>
      <w:bookmarkStart w:id="53" w:name="_Toc200727047"/>
      <w:r w:rsidRPr="00A05EE9">
        <w:rPr>
          <w:rStyle w:val="CharSectno"/>
        </w:rPr>
        <w:lastRenderedPageBreak/>
        <w:t>6</w:t>
      </w:r>
      <w:r w:rsidR="00E0198C">
        <w:rPr>
          <w:rStyle w:val="CharSectno"/>
        </w:rPr>
        <w:noBreakHyphen/>
      </w:r>
      <w:r w:rsidRPr="00A05EE9">
        <w:rPr>
          <w:rStyle w:val="CharSectno"/>
        </w:rPr>
        <w:t>23</w:t>
      </w:r>
      <w:r w:rsidRPr="00A05EE9">
        <w:t xml:space="preserve">  Non</w:t>
      </w:r>
      <w:r w:rsidR="00E0198C">
        <w:noBreakHyphen/>
      </w:r>
      <w:r w:rsidRPr="00A05EE9">
        <w:t>assessable non</w:t>
      </w:r>
      <w:r w:rsidR="00E0198C">
        <w:noBreakHyphen/>
      </w:r>
      <w:r w:rsidRPr="00A05EE9">
        <w:t>exempt income</w:t>
      </w:r>
      <w:bookmarkEnd w:id="53"/>
    </w:p>
    <w:p w14:paraId="03E5966C" w14:textId="577644B8" w:rsidR="005539A3" w:rsidRPr="00A05EE9" w:rsidRDefault="005539A3" w:rsidP="005539A3">
      <w:pPr>
        <w:pStyle w:val="subsection"/>
      </w:pPr>
      <w:r w:rsidRPr="00A05EE9">
        <w:tab/>
      </w:r>
      <w:r w:rsidRPr="00A05EE9">
        <w:tab/>
        <w:t xml:space="preserve">An amount of </w:t>
      </w:r>
      <w:r w:rsidR="00E0198C" w:rsidRPr="00E0198C">
        <w:rPr>
          <w:position w:val="6"/>
          <w:sz w:val="16"/>
        </w:rPr>
        <w:t>*</w:t>
      </w:r>
      <w:r w:rsidRPr="00A05EE9">
        <w:t xml:space="preserve">ordinary income or </w:t>
      </w:r>
      <w:r w:rsidR="00E0198C" w:rsidRPr="00E0198C">
        <w:rPr>
          <w:position w:val="6"/>
          <w:sz w:val="16"/>
        </w:rPr>
        <w:t>*</w:t>
      </w:r>
      <w:r w:rsidRPr="00A05EE9">
        <w:t xml:space="preserve">statutory income is </w:t>
      </w:r>
      <w:r w:rsidRPr="00A05EE9">
        <w:rPr>
          <w:b/>
          <w:i/>
        </w:rPr>
        <w:t>non</w:t>
      </w:r>
      <w:r w:rsidR="00E0198C">
        <w:rPr>
          <w:b/>
          <w:i/>
        </w:rPr>
        <w:noBreakHyphen/>
      </w:r>
      <w:r w:rsidRPr="00A05EE9">
        <w:rPr>
          <w:b/>
          <w:i/>
        </w:rPr>
        <w:t>assessable non</w:t>
      </w:r>
      <w:r w:rsidR="00E0198C">
        <w:rPr>
          <w:b/>
          <w:i/>
        </w:rPr>
        <w:noBreakHyphen/>
      </w:r>
      <w:r w:rsidRPr="00A05EE9">
        <w:rPr>
          <w:b/>
          <w:i/>
        </w:rPr>
        <w:t>exempt income</w:t>
      </w:r>
      <w:r w:rsidRPr="00A05EE9">
        <w:t xml:space="preserve"> if a provision of this Act or of another </w:t>
      </w:r>
      <w:r w:rsidR="00E0198C" w:rsidRPr="00E0198C">
        <w:rPr>
          <w:position w:val="6"/>
          <w:sz w:val="16"/>
        </w:rPr>
        <w:t>*</w:t>
      </w:r>
      <w:r w:rsidRPr="00A05EE9">
        <w:t xml:space="preserve">Commonwealth law states that it is not assessable income and is not </w:t>
      </w:r>
      <w:r w:rsidR="00E0198C" w:rsidRPr="00E0198C">
        <w:rPr>
          <w:position w:val="6"/>
          <w:sz w:val="16"/>
        </w:rPr>
        <w:t>*</w:t>
      </w:r>
      <w:r w:rsidRPr="00A05EE9">
        <w:t>exempt income.</w:t>
      </w:r>
    </w:p>
    <w:p w14:paraId="19C8710C" w14:textId="1BE70448" w:rsidR="005539A3" w:rsidRPr="00A05EE9" w:rsidRDefault="005539A3" w:rsidP="005539A3">
      <w:pPr>
        <w:pStyle w:val="notetext"/>
      </w:pPr>
      <w:r w:rsidRPr="00A05EE9">
        <w:t>Note:</w:t>
      </w:r>
      <w:r w:rsidRPr="00A05EE9">
        <w:tab/>
        <w:t xml:space="preserve">Capital gains and losses on assets used to produce </w:t>
      </w:r>
      <w:r w:rsidRPr="00A05EE9">
        <w:rPr>
          <w:i/>
        </w:rPr>
        <w:t>some</w:t>
      </w:r>
      <w:r w:rsidRPr="00A05EE9">
        <w:t xml:space="preserve"> types of non</w:t>
      </w:r>
      <w:r w:rsidR="00E0198C">
        <w:noBreakHyphen/>
      </w:r>
      <w:r w:rsidRPr="00A05EE9">
        <w:t>assessable non</w:t>
      </w:r>
      <w:r w:rsidR="00E0198C">
        <w:noBreakHyphen/>
      </w:r>
      <w:r w:rsidRPr="00A05EE9">
        <w:t>exempt income are disregarded (see section</w:t>
      </w:r>
      <w:r w:rsidR="00CE15B8" w:rsidRPr="00A05EE9">
        <w:t> </w:t>
      </w:r>
      <w:r w:rsidRPr="00A05EE9">
        <w:t>118</w:t>
      </w:r>
      <w:r w:rsidR="00E0198C">
        <w:noBreakHyphen/>
      </w:r>
      <w:r w:rsidRPr="00A05EE9">
        <w:t>12).</w:t>
      </w:r>
    </w:p>
    <w:p w14:paraId="39A59B99" w14:textId="593E887F" w:rsidR="005539A3" w:rsidRPr="00A05EE9" w:rsidRDefault="005539A3" w:rsidP="005539A3">
      <w:pPr>
        <w:pStyle w:val="TLPnoteright"/>
      </w:pPr>
      <w:r w:rsidRPr="00A05EE9">
        <w:t>For a summary list of provisions about non</w:t>
      </w:r>
      <w:r w:rsidR="00E0198C">
        <w:noBreakHyphen/>
      </w:r>
      <w:r w:rsidRPr="00A05EE9">
        <w:t>assessable non</w:t>
      </w:r>
      <w:r w:rsidR="00E0198C">
        <w:noBreakHyphen/>
      </w:r>
      <w:r w:rsidRPr="00A05EE9">
        <w:t xml:space="preserve">exempt income, see </w:t>
      </w:r>
      <w:r w:rsidR="00D97901" w:rsidRPr="00A05EE9">
        <w:t>Subdivision 1</w:t>
      </w:r>
      <w:r w:rsidRPr="00A05EE9">
        <w:t>1</w:t>
      </w:r>
      <w:r w:rsidR="00E0198C">
        <w:noBreakHyphen/>
      </w:r>
      <w:r w:rsidRPr="00A05EE9">
        <w:t>B.</w:t>
      </w:r>
    </w:p>
    <w:p w14:paraId="214F05F0" w14:textId="6632078B" w:rsidR="005539A3" w:rsidRPr="00A05EE9" w:rsidRDefault="005539A3" w:rsidP="005539A3">
      <w:pPr>
        <w:pStyle w:val="ActHead5"/>
      </w:pPr>
      <w:bookmarkStart w:id="54" w:name="_Toc200727048"/>
      <w:r w:rsidRPr="00A05EE9">
        <w:rPr>
          <w:rStyle w:val="CharSectno"/>
        </w:rPr>
        <w:t>6</w:t>
      </w:r>
      <w:r w:rsidR="00E0198C">
        <w:rPr>
          <w:rStyle w:val="CharSectno"/>
        </w:rPr>
        <w:noBreakHyphen/>
      </w:r>
      <w:r w:rsidRPr="00A05EE9">
        <w:rPr>
          <w:rStyle w:val="CharSectno"/>
        </w:rPr>
        <w:t>25</w:t>
      </w:r>
      <w:r w:rsidRPr="00A05EE9">
        <w:t xml:space="preserve">  Relationships among various rules about ordinary income</w:t>
      </w:r>
      <w:bookmarkEnd w:id="54"/>
      <w:r w:rsidRPr="00A05EE9">
        <w:t xml:space="preserve"> </w:t>
      </w:r>
    </w:p>
    <w:p w14:paraId="6FA39B5B" w14:textId="77777777" w:rsidR="005539A3" w:rsidRPr="00A05EE9" w:rsidRDefault="005539A3" w:rsidP="005539A3">
      <w:pPr>
        <w:pStyle w:val="subsection"/>
      </w:pPr>
      <w:r w:rsidRPr="00A05EE9">
        <w:tab/>
        <w:t>(1)</w:t>
      </w:r>
      <w:r w:rsidRPr="00A05EE9">
        <w:tab/>
        <w:t>Sometimes more than one rule includes an amount in your assessable income:</w:t>
      </w:r>
    </w:p>
    <w:p w14:paraId="728BE3B9" w14:textId="320FFE2F" w:rsidR="005539A3" w:rsidRPr="00A05EE9" w:rsidRDefault="005539A3" w:rsidP="005539A3">
      <w:pPr>
        <w:pStyle w:val="parabullet"/>
        <w:keepNext/>
        <w:numPr>
          <w:ilvl w:val="0"/>
          <w:numId w:val="16"/>
        </w:numPr>
        <w:ind w:left="1916" w:hanging="357"/>
      </w:pPr>
      <w:r w:rsidRPr="00A05EE9">
        <w:t xml:space="preserve">the same amount may be </w:t>
      </w:r>
      <w:r w:rsidR="00E0198C" w:rsidRPr="00E0198C">
        <w:rPr>
          <w:position w:val="6"/>
          <w:sz w:val="16"/>
        </w:rPr>
        <w:t>*</w:t>
      </w:r>
      <w:r w:rsidRPr="00A05EE9">
        <w:t>ordinary income and may also be included in your assessable income by one or more provisions about assessable income; or</w:t>
      </w:r>
    </w:p>
    <w:p w14:paraId="7BAC1F2C" w14:textId="77777777" w:rsidR="005539A3" w:rsidRPr="00A05EE9" w:rsidRDefault="005539A3" w:rsidP="005539A3">
      <w:pPr>
        <w:pStyle w:val="parabullet"/>
        <w:numPr>
          <w:ilvl w:val="0"/>
          <w:numId w:val="16"/>
        </w:numPr>
        <w:ind w:left="1919"/>
      </w:pPr>
      <w:r w:rsidRPr="00A05EE9">
        <w:t>the same amount may be included in your assessable income by more than one provision about assessable income.</w:t>
      </w:r>
    </w:p>
    <w:p w14:paraId="1534DBA4" w14:textId="192E7761" w:rsidR="005539A3" w:rsidRPr="00A05EE9" w:rsidRDefault="005539A3" w:rsidP="005539A3">
      <w:pPr>
        <w:pStyle w:val="TLPnoteright"/>
      </w:pPr>
      <w:r w:rsidRPr="00A05EE9">
        <w:t>For a summary list of the provisions about assessable income,</w:t>
      </w:r>
      <w:r w:rsidRPr="00A05EE9">
        <w:br/>
        <w:t xml:space="preserve"> see section</w:t>
      </w:r>
      <w:r w:rsidR="00CE15B8" w:rsidRPr="00A05EE9">
        <w:t> </w:t>
      </w:r>
      <w:r w:rsidRPr="00A05EE9">
        <w:t>10</w:t>
      </w:r>
      <w:r w:rsidR="00E0198C">
        <w:noBreakHyphen/>
      </w:r>
      <w:r w:rsidRPr="00A05EE9">
        <w:t>5.</w:t>
      </w:r>
    </w:p>
    <w:p w14:paraId="27DAD169" w14:textId="77777777" w:rsidR="005539A3" w:rsidRPr="00A05EE9" w:rsidRDefault="005539A3" w:rsidP="005539A3">
      <w:pPr>
        <w:pStyle w:val="subsection2"/>
      </w:pPr>
      <w:r w:rsidRPr="00A05EE9">
        <w:t xml:space="preserve">However, the amount is included only once in your assessable income for an income year, and is then not included in your assessable income for any other income year. </w:t>
      </w:r>
    </w:p>
    <w:p w14:paraId="10A070C7" w14:textId="05251B5F" w:rsidR="005539A3" w:rsidRPr="00A05EE9" w:rsidRDefault="005539A3" w:rsidP="005539A3">
      <w:pPr>
        <w:pStyle w:val="subsection"/>
      </w:pPr>
      <w:r w:rsidRPr="00A05EE9">
        <w:tab/>
        <w:t>(2)</w:t>
      </w:r>
      <w:r w:rsidRPr="00A05EE9">
        <w:tab/>
        <w:t xml:space="preserve">Unless the contrary intention appears, the provisions of this Act (outside this Part) prevail over the rules about </w:t>
      </w:r>
      <w:r w:rsidR="00E0198C" w:rsidRPr="00E0198C">
        <w:rPr>
          <w:position w:val="6"/>
          <w:sz w:val="16"/>
        </w:rPr>
        <w:t>*</w:t>
      </w:r>
      <w:r w:rsidRPr="00A05EE9">
        <w:t>ordinary income.</w:t>
      </w:r>
    </w:p>
    <w:p w14:paraId="76134EA4" w14:textId="77777777" w:rsidR="005539A3" w:rsidRPr="00A05EE9" w:rsidRDefault="005539A3" w:rsidP="005539A3">
      <w:pPr>
        <w:pStyle w:val="notetext"/>
      </w:pPr>
      <w:r w:rsidRPr="00A05EE9">
        <w:t>Note:</w:t>
      </w:r>
      <w:r w:rsidRPr="00A05EE9">
        <w:tab/>
        <w:t xml:space="preserve">This Act contains some specific provisions about how far the rules about ordinary income prevail over the other provisions of this Act. </w:t>
      </w:r>
    </w:p>
    <w:p w14:paraId="5DBCED4D" w14:textId="77777777" w:rsidR="005539A3" w:rsidRPr="00A05EE9" w:rsidRDefault="005539A3" w:rsidP="00B2135A">
      <w:pPr>
        <w:pStyle w:val="ActHead3"/>
        <w:pageBreakBefore/>
      </w:pPr>
      <w:bookmarkStart w:id="55" w:name="_Toc200727049"/>
      <w:r w:rsidRPr="00A05EE9">
        <w:rPr>
          <w:rStyle w:val="CharDivNo"/>
        </w:rPr>
        <w:lastRenderedPageBreak/>
        <w:t>Division</w:t>
      </w:r>
      <w:r w:rsidR="00CE15B8" w:rsidRPr="00A05EE9">
        <w:rPr>
          <w:rStyle w:val="CharDivNo"/>
        </w:rPr>
        <w:t> </w:t>
      </w:r>
      <w:r w:rsidRPr="00A05EE9">
        <w:rPr>
          <w:rStyle w:val="CharDivNo"/>
        </w:rPr>
        <w:t>8</w:t>
      </w:r>
      <w:r w:rsidRPr="00A05EE9">
        <w:t>—</w:t>
      </w:r>
      <w:r w:rsidRPr="00A05EE9">
        <w:rPr>
          <w:rStyle w:val="CharDivText"/>
        </w:rPr>
        <w:t>Deductions</w:t>
      </w:r>
      <w:bookmarkEnd w:id="55"/>
      <w:r w:rsidRPr="00A05EE9">
        <w:rPr>
          <w:rStyle w:val="CharDivText"/>
        </w:rPr>
        <w:t xml:space="preserve"> </w:t>
      </w:r>
    </w:p>
    <w:p w14:paraId="33E88967" w14:textId="77777777" w:rsidR="005539A3" w:rsidRPr="00A05EE9" w:rsidRDefault="005539A3" w:rsidP="005539A3">
      <w:pPr>
        <w:pStyle w:val="TofSectsHeading"/>
      </w:pPr>
      <w:r w:rsidRPr="00A05EE9">
        <w:t xml:space="preserve">Table of sections </w:t>
      </w:r>
    </w:p>
    <w:p w14:paraId="7AEBF381" w14:textId="5D56A19D" w:rsidR="005539A3" w:rsidRPr="00A05EE9" w:rsidRDefault="005539A3" w:rsidP="005539A3">
      <w:pPr>
        <w:pStyle w:val="TofSectsSection"/>
      </w:pPr>
      <w:r w:rsidRPr="00A05EE9">
        <w:t>8</w:t>
      </w:r>
      <w:r w:rsidR="00E0198C">
        <w:noBreakHyphen/>
      </w:r>
      <w:r w:rsidRPr="00A05EE9">
        <w:t>1</w:t>
      </w:r>
      <w:r w:rsidRPr="00A05EE9">
        <w:tab/>
        <w:t>General deductions</w:t>
      </w:r>
    </w:p>
    <w:p w14:paraId="48E999D1" w14:textId="3D0A8F14" w:rsidR="005539A3" w:rsidRPr="00A05EE9" w:rsidRDefault="005539A3" w:rsidP="005539A3">
      <w:pPr>
        <w:pStyle w:val="TofSectsSection"/>
      </w:pPr>
      <w:r w:rsidRPr="00A05EE9">
        <w:t>8</w:t>
      </w:r>
      <w:r w:rsidR="00E0198C">
        <w:noBreakHyphen/>
      </w:r>
      <w:r w:rsidRPr="00A05EE9">
        <w:t>5</w:t>
      </w:r>
      <w:r w:rsidRPr="00A05EE9">
        <w:tab/>
        <w:t>Specific deductions</w:t>
      </w:r>
    </w:p>
    <w:p w14:paraId="44BECDCD" w14:textId="3378BE65" w:rsidR="005539A3" w:rsidRPr="00A05EE9" w:rsidRDefault="005539A3" w:rsidP="005539A3">
      <w:pPr>
        <w:pStyle w:val="TofSectsSection"/>
      </w:pPr>
      <w:r w:rsidRPr="00A05EE9">
        <w:t>8</w:t>
      </w:r>
      <w:r w:rsidR="00E0198C">
        <w:noBreakHyphen/>
      </w:r>
      <w:r w:rsidRPr="00A05EE9">
        <w:t>10</w:t>
      </w:r>
      <w:r w:rsidRPr="00A05EE9">
        <w:tab/>
        <w:t>No double deductions</w:t>
      </w:r>
    </w:p>
    <w:p w14:paraId="66EA1A5F" w14:textId="6C2E686C" w:rsidR="005539A3" w:rsidRPr="00A05EE9" w:rsidRDefault="005539A3" w:rsidP="005539A3">
      <w:pPr>
        <w:pStyle w:val="ActHead5"/>
      </w:pPr>
      <w:bookmarkStart w:id="56" w:name="_Toc200727050"/>
      <w:r w:rsidRPr="00A05EE9">
        <w:rPr>
          <w:rStyle w:val="CharSectno"/>
        </w:rPr>
        <w:t>8</w:t>
      </w:r>
      <w:r w:rsidR="00E0198C">
        <w:rPr>
          <w:rStyle w:val="CharSectno"/>
        </w:rPr>
        <w:noBreakHyphen/>
      </w:r>
      <w:r w:rsidRPr="00A05EE9">
        <w:rPr>
          <w:rStyle w:val="CharSectno"/>
        </w:rPr>
        <w:t>1</w:t>
      </w:r>
      <w:r w:rsidRPr="00A05EE9">
        <w:t xml:space="preserve">  General deductions</w:t>
      </w:r>
      <w:bookmarkEnd w:id="56"/>
    </w:p>
    <w:p w14:paraId="3E0293BE" w14:textId="77777777" w:rsidR="005539A3" w:rsidRPr="00A05EE9" w:rsidRDefault="005539A3" w:rsidP="005539A3">
      <w:pPr>
        <w:pStyle w:val="subsection"/>
      </w:pPr>
      <w:r w:rsidRPr="00A05EE9">
        <w:tab/>
        <w:t>(1)</w:t>
      </w:r>
      <w:r w:rsidRPr="00A05EE9">
        <w:tab/>
        <w:t xml:space="preserve">You can </w:t>
      </w:r>
      <w:r w:rsidRPr="00A05EE9">
        <w:rPr>
          <w:b/>
          <w:i/>
        </w:rPr>
        <w:t>deduct</w:t>
      </w:r>
      <w:r w:rsidRPr="00A05EE9">
        <w:t xml:space="preserve"> from your assessable income any loss or outgoing to the extent that:</w:t>
      </w:r>
    </w:p>
    <w:p w14:paraId="03EAA2B7" w14:textId="77777777" w:rsidR="005539A3" w:rsidRPr="00A05EE9" w:rsidRDefault="005539A3" w:rsidP="005539A3">
      <w:pPr>
        <w:pStyle w:val="paragraph"/>
      </w:pPr>
      <w:r w:rsidRPr="00A05EE9">
        <w:tab/>
        <w:t>(a)</w:t>
      </w:r>
      <w:r w:rsidRPr="00A05EE9">
        <w:tab/>
        <w:t>it is incurred in gaining or producing your assessable income; or</w:t>
      </w:r>
    </w:p>
    <w:p w14:paraId="5B70ECEB" w14:textId="08FC70C6" w:rsidR="005539A3" w:rsidRPr="00A05EE9" w:rsidRDefault="005539A3" w:rsidP="005539A3">
      <w:pPr>
        <w:pStyle w:val="paragraph"/>
      </w:pPr>
      <w:r w:rsidRPr="00A05EE9">
        <w:tab/>
        <w:t>(b)</w:t>
      </w:r>
      <w:r w:rsidRPr="00A05EE9">
        <w:tab/>
        <w:t xml:space="preserve">it is necessarily incurred in carrying on a </w:t>
      </w:r>
      <w:r w:rsidR="00E0198C" w:rsidRPr="00E0198C">
        <w:rPr>
          <w:position w:val="6"/>
          <w:sz w:val="16"/>
        </w:rPr>
        <w:t>*</w:t>
      </w:r>
      <w:r w:rsidRPr="00A05EE9">
        <w:t>business for the purpose of gaining or producing your assessable income.</w:t>
      </w:r>
    </w:p>
    <w:p w14:paraId="163DD42E" w14:textId="24416309" w:rsidR="005539A3" w:rsidRPr="00A05EE9" w:rsidRDefault="005539A3" w:rsidP="005539A3">
      <w:pPr>
        <w:pStyle w:val="notetext"/>
      </w:pPr>
      <w:r w:rsidRPr="00A05EE9">
        <w:t>Note:</w:t>
      </w:r>
      <w:r w:rsidRPr="00A05EE9">
        <w:tab/>
        <w:t>Division</w:t>
      </w:r>
      <w:r w:rsidR="00CE15B8" w:rsidRPr="00A05EE9">
        <w:t> </w:t>
      </w:r>
      <w:r w:rsidRPr="00A05EE9">
        <w:t>35 prevents losses from non</w:t>
      </w:r>
      <w:r w:rsidR="00E0198C">
        <w:noBreakHyphen/>
      </w:r>
      <w:r w:rsidRPr="00A05EE9">
        <w:t>commercial business activities that may contribute to a tax loss being offset against other assessable income.</w:t>
      </w:r>
    </w:p>
    <w:p w14:paraId="5D01B643" w14:textId="77777777" w:rsidR="005539A3" w:rsidRPr="00A05EE9" w:rsidRDefault="005539A3" w:rsidP="005539A3">
      <w:pPr>
        <w:pStyle w:val="subsection"/>
      </w:pPr>
      <w:r w:rsidRPr="00A05EE9">
        <w:tab/>
        <w:t>(2)</w:t>
      </w:r>
      <w:r w:rsidRPr="00A05EE9">
        <w:tab/>
        <w:t>However, you cannot deduct a loss or outgoing under this section to the extent that:</w:t>
      </w:r>
    </w:p>
    <w:p w14:paraId="25BA021B" w14:textId="77777777" w:rsidR="005539A3" w:rsidRPr="00A05EE9" w:rsidRDefault="005539A3" w:rsidP="005539A3">
      <w:pPr>
        <w:pStyle w:val="paragraph"/>
      </w:pPr>
      <w:r w:rsidRPr="00A05EE9">
        <w:tab/>
        <w:t>(a)</w:t>
      </w:r>
      <w:r w:rsidRPr="00A05EE9">
        <w:tab/>
        <w:t>it is a loss or outgoing of capital, or of a capital nature; or</w:t>
      </w:r>
    </w:p>
    <w:p w14:paraId="6BEF9082" w14:textId="77777777" w:rsidR="005539A3" w:rsidRPr="00A05EE9" w:rsidRDefault="005539A3" w:rsidP="005539A3">
      <w:pPr>
        <w:pStyle w:val="paragraph"/>
      </w:pPr>
      <w:r w:rsidRPr="00A05EE9">
        <w:tab/>
        <w:t>(b)</w:t>
      </w:r>
      <w:r w:rsidRPr="00A05EE9">
        <w:tab/>
        <w:t>it is a loss or outgoing of a private or domestic nature; or</w:t>
      </w:r>
    </w:p>
    <w:p w14:paraId="6087CF19" w14:textId="09FD8B11" w:rsidR="005539A3" w:rsidRPr="00A05EE9" w:rsidRDefault="005539A3" w:rsidP="005539A3">
      <w:pPr>
        <w:pStyle w:val="paragraph"/>
      </w:pPr>
      <w:r w:rsidRPr="00A05EE9">
        <w:tab/>
        <w:t>(c)</w:t>
      </w:r>
      <w:r w:rsidRPr="00A05EE9">
        <w:tab/>
        <w:t xml:space="preserve">it is incurred in relation to gaining or producing your </w:t>
      </w:r>
      <w:r w:rsidR="00E0198C" w:rsidRPr="00E0198C">
        <w:rPr>
          <w:position w:val="6"/>
          <w:sz w:val="16"/>
        </w:rPr>
        <w:t>*</w:t>
      </w:r>
      <w:r w:rsidRPr="00A05EE9">
        <w:t xml:space="preserve">exempt income or your </w:t>
      </w:r>
      <w:r w:rsidR="00E0198C" w:rsidRPr="00E0198C">
        <w:rPr>
          <w:position w:val="6"/>
          <w:sz w:val="16"/>
        </w:rPr>
        <w:t>*</w:t>
      </w:r>
      <w:r w:rsidRPr="00A05EE9">
        <w:t>non</w:t>
      </w:r>
      <w:r w:rsidR="00E0198C">
        <w:noBreakHyphen/>
      </w:r>
      <w:r w:rsidRPr="00A05EE9">
        <w:t>assessable non</w:t>
      </w:r>
      <w:r w:rsidR="00E0198C">
        <w:noBreakHyphen/>
      </w:r>
      <w:r w:rsidRPr="00A05EE9">
        <w:t>exempt income; or</w:t>
      </w:r>
    </w:p>
    <w:p w14:paraId="5520E64B" w14:textId="77777777" w:rsidR="005539A3" w:rsidRPr="00A05EE9" w:rsidRDefault="005539A3" w:rsidP="005539A3">
      <w:pPr>
        <w:pStyle w:val="paragraph"/>
        <w:keepNext/>
      </w:pPr>
      <w:r w:rsidRPr="00A05EE9">
        <w:tab/>
        <w:t>(d)</w:t>
      </w:r>
      <w:r w:rsidRPr="00A05EE9">
        <w:tab/>
        <w:t>a provision of this Act prevents you from deducting it.</w:t>
      </w:r>
    </w:p>
    <w:p w14:paraId="6A2FC0E2" w14:textId="189BA1EB" w:rsidR="005539A3" w:rsidRPr="00A05EE9" w:rsidRDefault="005539A3" w:rsidP="005539A3">
      <w:pPr>
        <w:pStyle w:val="TLPnoteright"/>
      </w:pPr>
      <w:r w:rsidRPr="00A05EE9">
        <w:t>For a summary list of provisions about deductions, see section</w:t>
      </w:r>
      <w:r w:rsidR="00CE15B8" w:rsidRPr="00A05EE9">
        <w:t> </w:t>
      </w:r>
      <w:r w:rsidRPr="00A05EE9">
        <w:t>12</w:t>
      </w:r>
      <w:r w:rsidR="00E0198C">
        <w:noBreakHyphen/>
      </w:r>
      <w:r w:rsidRPr="00A05EE9">
        <w:t>5.</w:t>
      </w:r>
    </w:p>
    <w:p w14:paraId="45077EAF" w14:textId="77777777" w:rsidR="005539A3" w:rsidRPr="00A05EE9" w:rsidRDefault="005539A3" w:rsidP="005539A3">
      <w:pPr>
        <w:pStyle w:val="subsection"/>
      </w:pPr>
      <w:r w:rsidRPr="00A05EE9">
        <w:tab/>
        <w:t>(3)</w:t>
      </w:r>
      <w:r w:rsidRPr="00A05EE9">
        <w:tab/>
        <w:t xml:space="preserve">A loss or outgoing that you can deduct under this section is called a </w:t>
      </w:r>
      <w:r w:rsidRPr="00A05EE9">
        <w:rPr>
          <w:b/>
          <w:i/>
        </w:rPr>
        <w:t>general deduction</w:t>
      </w:r>
      <w:r w:rsidRPr="00A05EE9">
        <w:t>.</w:t>
      </w:r>
    </w:p>
    <w:p w14:paraId="4B93DE95" w14:textId="77777777" w:rsidR="005539A3" w:rsidRPr="00A05EE9" w:rsidRDefault="005539A3" w:rsidP="005539A3">
      <w:pPr>
        <w:pStyle w:val="TLPnoteright"/>
      </w:pPr>
      <w:r w:rsidRPr="00A05EE9">
        <w:t>For the effect of the GST in working out deductions, see Division</w:t>
      </w:r>
      <w:r w:rsidR="00CE15B8" w:rsidRPr="00A05EE9">
        <w:t> </w:t>
      </w:r>
      <w:r w:rsidRPr="00A05EE9">
        <w:t>27.</w:t>
      </w:r>
    </w:p>
    <w:p w14:paraId="02CEE043" w14:textId="70DB306E" w:rsidR="005539A3" w:rsidRPr="00A05EE9" w:rsidRDefault="005539A3" w:rsidP="005539A3">
      <w:pPr>
        <w:pStyle w:val="notetext"/>
      </w:pPr>
      <w:r w:rsidRPr="00A05EE9">
        <w:t>Note</w:t>
      </w:r>
      <w:r w:rsidRPr="00A05EE9">
        <w:tab/>
        <w:t xml:space="preserve">If you receive an amount as insurance, indemnity or other recoupment of a loss or outgoing that you can deduct under this section, the </w:t>
      </w:r>
      <w:r w:rsidRPr="00A05EE9">
        <w:lastRenderedPageBreak/>
        <w:t>amount may be included in your assessable income: see Subdivision</w:t>
      </w:r>
      <w:r w:rsidR="00CE15B8" w:rsidRPr="00A05EE9">
        <w:t> </w:t>
      </w:r>
      <w:r w:rsidRPr="00A05EE9">
        <w:t>20</w:t>
      </w:r>
      <w:r w:rsidR="00E0198C">
        <w:noBreakHyphen/>
      </w:r>
      <w:r w:rsidRPr="00A05EE9">
        <w:t>A.</w:t>
      </w:r>
    </w:p>
    <w:p w14:paraId="557E0D8E" w14:textId="12A025AE" w:rsidR="005539A3" w:rsidRPr="00A05EE9" w:rsidRDefault="005539A3" w:rsidP="005539A3">
      <w:pPr>
        <w:pStyle w:val="ActHead5"/>
      </w:pPr>
      <w:bookmarkStart w:id="57" w:name="_Toc200727051"/>
      <w:r w:rsidRPr="00A05EE9">
        <w:rPr>
          <w:rStyle w:val="CharSectno"/>
        </w:rPr>
        <w:t>8</w:t>
      </w:r>
      <w:r w:rsidR="00E0198C">
        <w:rPr>
          <w:rStyle w:val="CharSectno"/>
        </w:rPr>
        <w:noBreakHyphen/>
      </w:r>
      <w:r w:rsidRPr="00A05EE9">
        <w:rPr>
          <w:rStyle w:val="CharSectno"/>
        </w:rPr>
        <w:t>5</w:t>
      </w:r>
      <w:r w:rsidRPr="00A05EE9">
        <w:t xml:space="preserve">  Specific deductions</w:t>
      </w:r>
      <w:bookmarkEnd w:id="57"/>
    </w:p>
    <w:p w14:paraId="5FDAE8A9" w14:textId="77777777" w:rsidR="005539A3" w:rsidRPr="00A05EE9" w:rsidRDefault="005539A3" w:rsidP="005539A3">
      <w:pPr>
        <w:pStyle w:val="subsection"/>
      </w:pPr>
      <w:r w:rsidRPr="00A05EE9">
        <w:tab/>
        <w:t>(1)</w:t>
      </w:r>
      <w:r w:rsidRPr="00A05EE9">
        <w:tab/>
        <w:t xml:space="preserve">You can also </w:t>
      </w:r>
      <w:r w:rsidRPr="00A05EE9">
        <w:rPr>
          <w:b/>
          <w:i/>
        </w:rPr>
        <w:t>deduct</w:t>
      </w:r>
      <w:r w:rsidRPr="00A05EE9">
        <w:t xml:space="preserve"> from your assessable income an amount that a provision of this Act (outside this Division) allows you to deduct.</w:t>
      </w:r>
    </w:p>
    <w:p w14:paraId="6C1C97B3" w14:textId="77777777" w:rsidR="005539A3" w:rsidRPr="00A05EE9" w:rsidRDefault="005539A3" w:rsidP="005539A3">
      <w:pPr>
        <w:pStyle w:val="subsection"/>
      </w:pPr>
      <w:r w:rsidRPr="00A05EE9">
        <w:tab/>
        <w:t>(2)</w:t>
      </w:r>
      <w:r w:rsidRPr="00A05EE9">
        <w:tab/>
        <w:t>Some provisions of this Act prevent you from deducting an amount that you could otherwise deduct, or limit the amount you can deduct.</w:t>
      </w:r>
    </w:p>
    <w:p w14:paraId="1FF494FB" w14:textId="77777777" w:rsidR="005539A3" w:rsidRPr="00A05EE9" w:rsidRDefault="005539A3" w:rsidP="005539A3">
      <w:pPr>
        <w:pStyle w:val="subsection"/>
      </w:pPr>
      <w:r w:rsidRPr="00A05EE9">
        <w:tab/>
        <w:t>(3)</w:t>
      </w:r>
      <w:r w:rsidRPr="00A05EE9">
        <w:tab/>
        <w:t xml:space="preserve">An amount that you can deduct under a provision of this Act (outside this Division) is called a </w:t>
      </w:r>
      <w:r w:rsidRPr="00A05EE9">
        <w:rPr>
          <w:b/>
          <w:i/>
        </w:rPr>
        <w:t>specific deduction</w:t>
      </w:r>
      <w:r w:rsidRPr="00A05EE9">
        <w:t>.</w:t>
      </w:r>
    </w:p>
    <w:p w14:paraId="05042AD8" w14:textId="551A108A" w:rsidR="005539A3" w:rsidRPr="00A05EE9" w:rsidRDefault="005539A3" w:rsidP="005539A3">
      <w:pPr>
        <w:pStyle w:val="notetext"/>
      </w:pPr>
      <w:r w:rsidRPr="00A05EE9">
        <w:t>Note:</w:t>
      </w:r>
      <w:r w:rsidRPr="00A05EE9">
        <w:tab/>
        <w:t>If you receive an amount as insurance, indemnity or other recoupment of a deductible expense, the amount may be included in your assessable income: see Subdivision</w:t>
      </w:r>
      <w:r w:rsidR="00CE15B8" w:rsidRPr="00A05EE9">
        <w:t> </w:t>
      </w:r>
      <w:r w:rsidRPr="00A05EE9">
        <w:t>20</w:t>
      </w:r>
      <w:r w:rsidR="00E0198C">
        <w:noBreakHyphen/>
      </w:r>
      <w:r w:rsidRPr="00A05EE9">
        <w:t>A.</w:t>
      </w:r>
    </w:p>
    <w:p w14:paraId="0BEC42CA" w14:textId="733A3463" w:rsidR="005539A3" w:rsidRPr="00A05EE9" w:rsidRDefault="005539A3" w:rsidP="005539A3">
      <w:pPr>
        <w:pStyle w:val="TLPnoteright"/>
      </w:pPr>
      <w:r w:rsidRPr="00A05EE9">
        <w:t>For a summary list of provisions about deductions, see section</w:t>
      </w:r>
      <w:r w:rsidR="00CE15B8" w:rsidRPr="00A05EE9">
        <w:t> </w:t>
      </w:r>
      <w:r w:rsidRPr="00A05EE9">
        <w:t>12</w:t>
      </w:r>
      <w:r w:rsidR="00E0198C">
        <w:noBreakHyphen/>
      </w:r>
      <w:r w:rsidRPr="00A05EE9">
        <w:t>5.</w:t>
      </w:r>
    </w:p>
    <w:p w14:paraId="01CAFA35" w14:textId="53E82B55" w:rsidR="005539A3" w:rsidRPr="00A05EE9" w:rsidRDefault="005539A3" w:rsidP="005539A3">
      <w:pPr>
        <w:pStyle w:val="ActHead5"/>
      </w:pPr>
      <w:bookmarkStart w:id="58" w:name="_Toc200727052"/>
      <w:r w:rsidRPr="00A05EE9">
        <w:rPr>
          <w:rStyle w:val="CharSectno"/>
        </w:rPr>
        <w:t>8</w:t>
      </w:r>
      <w:r w:rsidR="00E0198C">
        <w:rPr>
          <w:rStyle w:val="CharSectno"/>
        </w:rPr>
        <w:noBreakHyphen/>
      </w:r>
      <w:r w:rsidRPr="00A05EE9">
        <w:rPr>
          <w:rStyle w:val="CharSectno"/>
        </w:rPr>
        <w:t>10</w:t>
      </w:r>
      <w:r w:rsidRPr="00A05EE9">
        <w:t xml:space="preserve">  No double deductions</w:t>
      </w:r>
      <w:bookmarkEnd w:id="58"/>
    </w:p>
    <w:p w14:paraId="62ED66EB" w14:textId="77777777" w:rsidR="005539A3" w:rsidRPr="00A05EE9" w:rsidRDefault="005539A3" w:rsidP="005539A3">
      <w:pPr>
        <w:pStyle w:val="subsection"/>
      </w:pPr>
      <w:r w:rsidRPr="00A05EE9">
        <w:tab/>
      </w:r>
      <w:r w:rsidRPr="00A05EE9">
        <w:tab/>
        <w:t>If 2 or more provisions of this Act allow you deductions in respect of the same amount (whether for the same income year or different income years), you can deduct only under the provision that is most appropriate.</w:t>
      </w:r>
    </w:p>
    <w:p w14:paraId="489230E5" w14:textId="5E01BB03" w:rsidR="005539A3" w:rsidRPr="00A05EE9" w:rsidRDefault="005539A3" w:rsidP="00B2135A">
      <w:pPr>
        <w:pStyle w:val="ActHead2"/>
        <w:pageBreakBefore/>
      </w:pPr>
      <w:bookmarkStart w:id="59" w:name="_Toc200727053"/>
      <w:r w:rsidRPr="00A05EE9">
        <w:rPr>
          <w:rStyle w:val="CharPartNo"/>
        </w:rPr>
        <w:lastRenderedPageBreak/>
        <w:t>Part</w:t>
      </w:r>
      <w:r w:rsidR="00CE15B8" w:rsidRPr="00A05EE9">
        <w:rPr>
          <w:rStyle w:val="CharPartNo"/>
        </w:rPr>
        <w:t> </w:t>
      </w:r>
      <w:r w:rsidRPr="00A05EE9">
        <w:rPr>
          <w:rStyle w:val="CharPartNo"/>
        </w:rPr>
        <w:t>1</w:t>
      </w:r>
      <w:r w:rsidR="00E0198C">
        <w:rPr>
          <w:rStyle w:val="CharPartNo"/>
        </w:rPr>
        <w:noBreakHyphen/>
      </w:r>
      <w:r w:rsidRPr="00A05EE9">
        <w:rPr>
          <w:rStyle w:val="CharPartNo"/>
        </w:rPr>
        <w:t>4</w:t>
      </w:r>
      <w:r w:rsidRPr="00A05EE9">
        <w:t>—</w:t>
      </w:r>
      <w:r w:rsidRPr="00A05EE9">
        <w:rPr>
          <w:rStyle w:val="CharPartText"/>
        </w:rPr>
        <w:t>Checklists of what is covered by concepts used in the core provisions</w:t>
      </w:r>
      <w:bookmarkEnd w:id="59"/>
    </w:p>
    <w:p w14:paraId="2B6AA4C6" w14:textId="77777777" w:rsidR="005539A3" w:rsidRPr="00A05EE9" w:rsidRDefault="005539A3" w:rsidP="005539A3">
      <w:pPr>
        <w:pStyle w:val="ActHead3"/>
      </w:pPr>
      <w:bookmarkStart w:id="60" w:name="_Toc200727054"/>
      <w:r w:rsidRPr="00A05EE9">
        <w:rPr>
          <w:rStyle w:val="CharDivNo"/>
        </w:rPr>
        <w:t>Division</w:t>
      </w:r>
      <w:r w:rsidR="00CE15B8" w:rsidRPr="00A05EE9">
        <w:rPr>
          <w:rStyle w:val="CharDivNo"/>
        </w:rPr>
        <w:t> </w:t>
      </w:r>
      <w:r w:rsidRPr="00A05EE9">
        <w:rPr>
          <w:rStyle w:val="CharDivNo"/>
        </w:rPr>
        <w:t>9</w:t>
      </w:r>
      <w:r w:rsidRPr="00A05EE9">
        <w:t>—</w:t>
      </w:r>
      <w:r w:rsidRPr="00A05EE9">
        <w:rPr>
          <w:rStyle w:val="CharDivText"/>
        </w:rPr>
        <w:t>Entities that must pay income tax</w:t>
      </w:r>
      <w:bookmarkEnd w:id="60"/>
    </w:p>
    <w:p w14:paraId="354002C4" w14:textId="77777777" w:rsidR="005539A3" w:rsidRPr="00A05EE9" w:rsidRDefault="005539A3" w:rsidP="005539A3">
      <w:pPr>
        <w:pStyle w:val="TofSectsHeading"/>
      </w:pPr>
      <w:r w:rsidRPr="00A05EE9">
        <w:t>Table of sections</w:t>
      </w:r>
    </w:p>
    <w:p w14:paraId="73B6F3F0" w14:textId="1F361262" w:rsidR="005539A3" w:rsidRPr="00A05EE9" w:rsidRDefault="005539A3" w:rsidP="005539A3">
      <w:pPr>
        <w:pStyle w:val="TofSectsSection"/>
      </w:pPr>
      <w:r w:rsidRPr="00A05EE9">
        <w:t>9</w:t>
      </w:r>
      <w:r w:rsidR="00E0198C">
        <w:noBreakHyphen/>
      </w:r>
      <w:r w:rsidRPr="00A05EE9">
        <w:t>1A</w:t>
      </w:r>
      <w:r w:rsidRPr="00A05EE9">
        <w:tab/>
        <w:t>Effect of this Division</w:t>
      </w:r>
    </w:p>
    <w:p w14:paraId="4CB93D1E" w14:textId="63E256DA" w:rsidR="005539A3" w:rsidRPr="00A05EE9" w:rsidRDefault="005539A3" w:rsidP="005539A3">
      <w:pPr>
        <w:pStyle w:val="TofSectsSection"/>
      </w:pPr>
      <w:r w:rsidRPr="00A05EE9">
        <w:t>9</w:t>
      </w:r>
      <w:r w:rsidR="00E0198C">
        <w:noBreakHyphen/>
      </w:r>
      <w:r w:rsidRPr="00A05EE9">
        <w:t>1</w:t>
      </w:r>
      <w:r w:rsidRPr="00A05EE9">
        <w:tab/>
        <w:t>List of entities</w:t>
      </w:r>
    </w:p>
    <w:p w14:paraId="796A7658" w14:textId="6FBF1CF4" w:rsidR="005539A3" w:rsidRPr="00A05EE9" w:rsidRDefault="005539A3" w:rsidP="005539A3">
      <w:pPr>
        <w:pStyle w:val="TofSectsSection"/>
      </w:pPr>
      <w:r w:rsidRPr="00A05EE9">
        <w:t>9</w:t>
      </w:r>
      <w:r w:rsidR="00E0198C">
        <w:noBreakHyphen/>
      </w:r>
      <w:r w:rsidRPr="00A05EE9">
        <w:t>5</w:t>
      </w:r>
      <w:r w:rsidRPr="00A05EE9">
        <w:tab/>
        <w:t>Entities that work out their income tax by reference to something other than taxable income</w:t>
      </w:r>
    </w:p>
    <w:p w14:paraId="044B14FE" w14:textId="0C0EACD8" w:rsidR="005539A3" w:rsidRPr="00A05EE9" w:rsidRDefault="005539A3" w:rsidP="005539A3">
      <w:pPr>
        <w:pStyle w:val="ActHead5"/>
      </w:pPr>
      <w:bookmarkStart w:id="61" w:name="_Toc200727055"/>
      <w:r w:rsidRPr="00A05EE9">
        <w:rPr>
          <w:rStyle w:val="CharSectno"/>
        </w:rPr>
        <w:t>9</w:t>
      </w:r>
      <w:r w:rsidR="00E0198C">
        <w:rPr>
          <w:rStyle w:val="CharSectno"/>
        </w:rPr>
        <w:noBreakHyphen/>
      </w:r>
      <w:r w:rsidRPr="00A05EE9">
        <w:rPr>
          <w:rStyle w:val="CharSectno"/>
        </w:rPr>
        <w:t>1A</w:t>
      </w:r>
      <w:r w:rsidRPr="00A05EE9">
        <w:t xml:space="preserve">  Effect of this Division</w:t>
      </w:r>
      <w:bookmarkEnd w:id="61"/>
    </w:p>
    <w:p w14:paraId="4F711409" w14:textId="72C8BB29" w:rsidR="005539A3" w:rsidRPr="00A05EE9" w:rsidRDefault="005539A3" w:rsidP="005539A3">
      <w:pPr>
        <w:pStyle w:val="subsection"/>
      </w:pPr>
      <w:r w:rsidRPr="00A05EE9">
        <w:tab/>
      </w:r>
      <w:r w:rsidRPr="00A05EE9">
        <w:tab/>
        <w:t xml:space="preserve">This Division is a </w:t>
      </w:r>
      <w:r w:rsidR="00E0198C" w:rsidRPr="00E0198C">
        <w:rPr>
          <w:position w:val="6"/>
          <w:sz w:val="16"/>
        </w:rPr>
        <w:t>*</w:t>
      </w:r>
      <w:r w:rsidRPr="00A05EE9">
        <w:t>Guide.</w:t>
      </w:r>
    </w:p>
    <w:p w14:paraId="401A8D36" w14:textId="63931831" w:rsidR="005539A3" w:rsidRPr="00A05EE9" w:rsidRDefault="005539A3" w:rsidP="005539A3">
      <w:pPr>
        <w:pStyle w:val="ActHead5"/>
      </w:pPr>
      <w:bookmarkStart w:id="62" w:name="_Toc200727056"/>
      <w:r w:rsidRPr="00A05EE9">
        <w:rPr>
          <w:rStyle w:val="CharSectno"/>
        </w:rPr>
        <w:t>9</w:t>
      </w:r>
      <w:r w:rsidR="00E0198C">
        <w:rPr>
          <w:rStyle w:val="CharSectno"/>
        </w:rPr>
        <w:noBreakHyphen/>
      </w:r>
      <w:r w:rsidRPr="00A05EE9">
        <w:rPr>
          <w:rStyle w:val="CharSectno"/>
        </w:rPr>
        <w:t>1</w:t>
      </w:r>
      <w:r w:rsidRPr="00A05EE9">
        <w:t xml:space="preserve">  List of entities</w:t>
      </w:r>
      <w:bookmarkEnd w:id="62"/>
    </w:p>
    <w:p w14:paraId="55A838B1" w14:textId="77777777" w:rsidR="005539A3" w:rsidRPr="00A05EE9" w:rsidRDefault="005539A3" w:rsidP="005539A3">
      <w:pPr>
        <w:pStyle w:val="subsection"/>
      </w:pPr>
      <w:r w:rsidRPr="00A05EE9">
        <w:tab/>
      </w:r>
      <w:r w:rsidRPr="00A05EE9">
        <w:tab/>
        <w:t>Income tax is payable by the entities listed in the table.</w:t>
      </w:r>
    </w:p>
    <w:p w14:paraId="3193C39B" w14:textId="77777777" w:rsidR="005539A3" w:rsidRPr="00A05EE9" w:rsidRDefault="005539A3" w:rsidP="005539A3">
      <w:pPr>
        <w:pStyle w:val="subsection2"/>
      </w:pPr>
      <w:r w:rsidRPr="00A05EE9">
        <w:t xml:space="preserve">Provisions of the </w:t>
      </w:r>
      <w:r w:rsidRPr="00A05EE9">
        <w:rPr>
          <w:i/>
        </w:rPr>
        <w:t xml:space="preserve">Income Tax Assessment Act 1997 </w:t>
      </w:r>
      <w:r w:rsidRPr="00A05EE9">
        <w:t xml:space="preserve">are identified in normal text. The other provisions, </w:t>
      </w:r>
      <w:r w:rsidRPr="00A05EE9">
        <w:rPr>
          <w:b/>
        </w:rPr>
        <w:t>in bold</w:t>
      </w:r>
      <w:r w:rsidRPr="00A05EE9">
        <w:t xml:space="preserve">, are provisions of the </w:t>
      </w:r>
      <w:r w:rsidRPr="00A05EE9">
        <w:rPr>
          <w:i/>
        </w:rPr>
        <w:t>Income Tax Assessment Act 1936</w:t>
      </w:r>
      <w:r w:rsidRPr="00A05EE9">
        <w:t>.</w:t>
      </w:r>
    </w:p>
    <w:p w14:paraId="0CC3DAF7" w14:textId="77777777" w:rsidR="005539A3" w:rsidRPr="00A05EE9" w:rsidRDefault="005539A3" w:rsidP="00B2135A">
      <w:pPr>
        <w:pStyle w:val="Tabletext"/>
      </w:pPr>
    </w:p>
    <w:tbl>
      <w:tblPr>
        <w:tblW w:w="6026" w:type="dxa"/>
        <w:tblInd w:w="130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6"/>
        <w:gridCol w:w="3879"/>
        <w:gridCol w:w="1501"/>
      </w:tblGrid>
      <w:tr w:rsidR="005539A3" w:rsidRPr="00A05EE9" w14:paraId="4FEDDB04" w14:textId="77777777" w:rsidTr="00B2135A">
        <w:trPr>
          <w:tblHeader/>
        </w:trPr>
        <w:tc>
          <w:tcPr>
            <w:tcW w:w="646" w:type="dxa"/>
            <w:tcBorders>
              <w:top w:val="single" w:sz="12" w:space="0" w:color="auto"/>
              <w:bottom w:val="single" w:sz="12" w:space="0" w:color="auto"/>
            </w:tcBorders>
            <w:shd w:val="clear" w:color="auto" w:fill="auto"/>
          </w:tcPr>
          <w:p w14:paraId="50B3FE69" w14:textId="77777777" w:rsidR="005539A3" w:rsidRPr="00A05EE9" w:rsidRDefault="005539A3" w:rsidP="00B2135A">
            <w:pPr>
              <w:pStyle w:val="TableHeading"/>
            </w:pPr>
            <w:r w:rsidRPr="00A05EE9">
              <w:t>Item</w:t>
            </w:r>
          </w:p>
        </w:tc>
        <w:tc>
          <w:tcPr>
            <w:tcW w:w="3879" w:type="dxa"/>
            <w:tcBorders>
              <w:top w:val="single" w:sz="12" w:space="0" w:color="auto"/>
              <w:bottom w:val="single" w:sz="12" w:space="0" w:color="auto"/>
            </w:tcBorders>
            <w:shd w:val="clear" w:color="auto" w:fill="auto"/>
          </w:tcPr>
          <w:p w14:paraId="2433E354" w14:textId="77777777" w:rsidR="005539A3" w:rsidRPr="00A05EE9" w:rsidRDefault="005539A3" w:rsidP="00B2135A">
            <w:pPr>
              <w:pStyle w:val="TableHeading"/>
            </w:pPr>
            <w:r w:rsidRPr="00A05EE9">
              <w:t>Income tax is payable by this kind of entity:</w:t>
            </w:r>
          </w:p>
        </w:tc>
        <w:tc>
          <w:tcPr>
            <w:tcW w:w="1501" w:type="dxa"/>
            <w:tcBorders>
              <w:top w:val="single" w:sz="12" w:space="0" w:color="auto"/>
              <w:bottom w:val="single" w:sz="12" w:space="0" w:color="auto"/>
            </w:tcBorders>
            <w:shd w:val="clear" w:color="auto" w:fill="auto"/>
          </w:tcPr>
          <w:p w14:paraId="75A4D78B" w14:textId="77777777" w:rsidR="005539A3" w:rsidRPr="00A05EE9" w:rsidRDefault="005539A3" w:rsidP="00B2135A">
            <w:pPr>
              <w:pStyle w:val="TableHeading"/>
            </w:pPr>
            <w:r w:rsidRPr="00A05EE9">
              <w:t>because of this provision:</w:t>
            </w:r>
          </w:p>
        </w:tc>
      </w:tr>
      <w:tr w:rsidR="005539A3" w:rsidRPr="00A05EE9" w14:paraId="12CFE2F0" w14:textId="77777777" w:rsidTr="00B2135A">
        <w:tc>
          <w:tcPr>
            <w:tcW w:w="646" w:type="dxa"/>
            <w:tcBorders>
              <w:top w:val="single" w:sz="12" w:space="0" w:color="auto"/>
            </w:tcBorders>
            <w:shd w:val="clear" w:color="auto" w:fill="auto"/>
          </w:tcPr>
          <w:p w14:paraId="72F81B77" w14:textId="77777777" w:rsidR="005539A3" w:rsidRPr="00A05EE9" w:rsidRDefault="005539A3" w:rsidP="0055769F">
            <w:pPr>
              <w:pStyle w:val="Tabletext"/>
            </w:pPr>
            <w:r w:rsidRPr="00A05EE9">
              <w:t>1</w:t>
            </w:r>
          </w:p>
        </w:tc>
        <w:tc>
          <w:tcPr>
            <w:tcW w:w="3879" w:type="dxa"/>
            <w:tcBorders>
              <w:top w:val="single" w:sz="12" w:space="0" w:color="auto"/>
            </w:tcBorders>
            <w:shd w:val="clear" w:color="auto" w:fill="auto"/>
          </w:tcPr>
          <w:p w14:paraId="33429D77" w14:textId="77777777" w:rsidR="005539A3" w:rsidRPr="00A05EE9" w:rsidRDefault="005539A3" w:rsidP="0055769F">
            <w:pPr>
              <w:pStyle w:val="Tabletext"/>
            </w:pPr>
            <w:r w:rsidRPr="00A05EE9">
              <w:t>An individual</w:t>
            </w:r>
          </w:p>
        </w:tc>
        <w:tc>
          <w:tcPr>
            <w:tcW w:w="1501" w:type="dxa"/>
            <w:tcBorders>
              <w:top w:val="single" w:sz="12" w:space="0" w:color="auto"/>
            </w:tcBorders>
            <w:shd w:val="clear" w:color="auto" w:fill="auto"/>
          </w:tcPr>
          <w:p w14:paraId="1D9FB42D" w14:textId="6A301762" w:rsidR="005539A3" w:rsidRPr="00A05EE9" w:rsidRDefault="005539A3" w:rsidP="0055769F">
            <w:pPr>
              <w:pStyle w:val="Tabletext"/>
            </w:pPr>
            <w:r w:rsidRPr="00A05EE9">
              <w:t>section</w:t>
            </w:r>
            <w:r w:rsidR="00CE15B8" w:rsidRPr="00A05EE9">
              <w:t> </w:t>
            </w:r>
            <w:r w:rsidRPr="00A05EE9">
              <w:t>4</w:t>
            </w:r>
            <w:r w:rsidR="00E0198C">
              <w:noBreakHyphen/>
            </w:r>
            <w:r w:rsidRPr="00A05EE9">
              <w:t>1</w:t>
            </w:r>
          </w:p>
        </w:tc>
      </w:tr>
      <w:tr w:rsidR="005539A3" w:rsidRPr="00A05EE9" w14:paraId="3DAE749F" w14:textId="77777777" w:rsidTr="00B2135A">
        <w:tc>
          <w:tcPr>
            <w:tcW w:w="646" w:type="dxa"/>
            <w:shd w:val="clear" w:color="auto" w:fill="auto"/>
          </w:tcPr>
          <w:p w14:paraId="4C41DAB1" w14:textId="77777777" w:rsidR="005539A3" w:rsidRPr="00A05EE9" w:rsidRDefault="005539A3" w:rsidP="0055769F">
            <w:pPr>
              <w:pStyle w:val="Tabletext"/>
            </w:pPr>
            <w:r w:rsidRPr="00A05EE9">
              <w:t>2</w:t>
            </w:r>
          </w:p>
        </w:tc>
        <w:tc>
          <w:tcPr>
            <w:tcW w:w="3879" w:type="dxa"/>
            <w:shd w:val="clear" w:color="auto" w:fill="auto"/>
          </w:tcPr>
          <w:p w14:paraId="156F9969" w14:textId="77777777" w:rsidR="005539A3" w:rsidRPr="00A05EE9" w:rsidRDefault="005539A3" w:rsidP="0055769F">
            <w:pPr>
              <w:pStyle w:val="Tabletext"/>
              <w:spacing w:before="0" w:line="240" w:lineRule="exact"/>
              <w:ind w:left="284" w:hanging="284"/>
            </w:pPr>
            <w:r w:rsidRPr="00A05EE9">
              <w:t>A company, that is:</w:t>
            </w:r>
          </w:p>
          <w:p w14:paraId="755D1434" w14:textId="77777777" w:rsidR="005539A3" w:rsidRPr="00A05EE9" w:rsidRDefault="005539A3" w:rsidP="0055769F">
            <w:pPr>
              <w:pStyle w:val="TLPTableBullet"/>
            </w:pPr>
            <w:r w:rsidRPr="00A05EE9">
              <w:fldChar w:fldCharType="begin"/>
            </w:r>
            <w:r w:rsidRPr="00A05EE9">
              <w:instrText>SYMBOL 183 \f "Symbol" \s 10 \h</w:instrText>
            </w:r>
            <w:r w:rsidRPr="00A05EE9">
              <w:fldChar w:fldCharType="end"/>
            </w:r>
            <w:r w:rsidRPr="00A05EE9">
              <w:tab/>
              <w:t>a body corporate; or</w:t>
            </w:r>
          </w:p>
          <w:p w14:paraId="0EDCFE8A" w14:textId="77777777" w:rsidR="005539A3" w:rsidRPr="00A05EE9" w:rsidRDefault="005539A3" w:rsidP="0055769F">
            <w:pPr>
              <w:pStyle w:val="TLPTableBullet"/>
            </w:pPr>
            <w:r w:rsidRPr="00A05EE9">
              <w:fldChar w:fldCharType="begin"/>
            </w:r>
            <w:r w:rsidRPr="00A05EE9">
              <w:instrText>SYMBOL 183 \f "Symbol" \s 10 \h</w:instrText>
            </w:r>
            <w:r w:rsidRPr="00A05EE9">
              <w:fldChar w:fldCharType="end"/>
            </w:r>
            <w:r w:rsidRPr="00A05EE9">
              <w:tab/>
              <w:t>an unincorporated body (except a partnership)</w:t>
            </w:r>
          </w:p>
        </w:tc>
        <w:tc>
          <w:tcPr>
            <w:tcW w:w="1501" w:type="dxa"/>
            <w:shd w:val="clear" w:color="auto" w:fill="auto"/>
          </w:tcPr>
          <w:p w14:paraId="4F1D9A1F" w14:textId="14DB2D18" w:rsidR="005539A3" w:rsidRPr="00A05EE9" w:rsidRDefault="005539A3" w:rsidP="0055769F">
            <w:pPr>
              <w:pStyle w:val="Tabletext"/>
            </w:pPr>
            <w:r w:rsidRPr="00A05EE9">
              <w:t>section</w:t>
            </w:r>
            <w:r w:rsidR="00CE15B8" w:rsidRPr="00A05EE9">
              <w:t> </w:t>
            </w:r>
            <w:r w:rsidRPr="00A05EE9">
              <w:t>4</w:t>
            </w:r>
            <w:r w:rsidR="00E0198C">
              <w:noBreakHyphen/>
            </w:r>
            <w:r w:rsidRPr="00A05EE9">
              <w:t>1</w:t>
            </w:r>
          </w:p>
        </w:tc>
      </w:tr>
      <w:tr w:rsidR="005539A3" w:rsidRPr="00A05EE9" w14:paraId="0307A545" w14:textId="77777777" w:rsidTr="00B37AD9">
        <w:trPr>
          <w:cantSplit/>
        </w:trPr>
        <w:tc>
          <w:tcPr>
            <w:tcW w:w="646" w:type="dxa"/>
            <w:shd w:val="clear" w:color="auto" w:fill="auto"/>
          </w:tcPr>
          <w:p w14:paraId="68BCDE09" w14:textId="77777777" w:rsidR="005539A3" w:rsidRPr="00A05EE9" w:rsidRDefault="005539A3" w:rsidP="0055769F">
            <w:pPr>
              <w:pStyle w:val="Tabletext"/>
            </w:pPr>
            <w:r w:rsidRPr="00A05EE9">
              <w:lastRenderedPageBreak/>
              <w:t>3</w:t>
            </w:r>
          </w:p>
        </w:tc>
        <w:tc>
          <w:tcPr>
            <w:tcW w:w="3879" w:type="dxa"/>
            <w:shd w:val="clear" w:color="auto" w:fill="auto"/>
          </w:tcPr>
          <w:p w14:paraId="309EFD26" w14:textId="225475C6" w:rsidR="005539A3" w:rsidRPr="00A05EE9" w:rsidRDefault="005539A3" w:rsidP="0055769F">
            <w:pPr>
              <w:pStyle w:val="Tabletext"/>
            </w:pPr>
            <w:r w:rsidRPr="00A05EE9">
              <w:t>A company that was a member of a wholly</w:t>
            </w:r>
            <w:r w:rsidR="00E0198C">
              <w:noBreakHyphen/>
            </w:r>
            <w:r w:rsidRPr="00A05EE9">
              <w:t>owned group if a former subsidiary in the group is treated as having disposed of leased plant and does not pay all of the income tax resulting from that treatment</w:t>
            </w:r>
          </w:p>
        </w:tc>
        <w:tc>
          <w:tcPr>
            <w:tcW w:w="1501" w:type="dxa"/>
            <w:shd w:val="clear" w:color="auto" w:fill="auto"/>
          </w:tcPr>
          <w:p w14:paraId="5E627AA3" w14:textId="5E8AD919" w:rsidR="005539A3" w:rsidRPr="00A05EE9" w:rsidRDefault="005539A3" w:rsidP="0055769F">
            <w:pPr>
              <w:pStyle w:val="Tabletext"/>
            </w:pPr>
            <w:r w:rsidRPr="00A05EE9">
              <w:t>section</w:t>
            </w:r>
            <w:r w:rsidR="00CE15B8" w:rsidRPr="00A05EE9">
              <w:t> </w:t>
            </w:r>
            <w:r w:rsidRPr="00A05EE9">
              <w:t>45</w:t>
            </w:r>
            <w:r w:rsidR="00E0198C">
              <w:noBreakHyphen/>
            </w:r>
            <w:r w:rsidRPr="00A05EE9">
              <w:t>25</w:t>
            </w:r>
          </w:p>
        </w:tc>
      </w:tr>
      <w:tr w:rsidR="00E90C1E" w:rsidRPr="00A05EE9" w14:paraId="5CB87E92" w14:textId="77777777" w:rsidTr="00B37AD9">
        <w:trPr>
          <w:cantSplit/>
        </w:trPr>
        <w:tc>
          <w:tcPr>
            <w:tcW w:w="646" w:type="dxa"/>
            <w:shd w:val="clear" w:color="auto" w:fill="auto"/>
          </w:tcPr>
          <w:p w14:paraId="575C0AAD" w14:textId="77777777" w:rsidR="00E90C1E" w:rsidRPr="00A05EE9" w:rsidRDefault="00E90C1E" w:rsidP="00E90C1E">
            <w:pPr>
              <w:pStyle w:val="Tabletext"/>
            </w:pPr>
            <w:r w:rsidRPr="00A05EE9">
              <w:t>3A</w:t>
            </w:r>
          </w:p>
        </w:tc>
        <w:tc>
          <w:tcPr>
            <w:tcW w:w="3879" w:type="dxa"/>
            <w:shd w:val="clear" w:color="auto" w:fill="auto"/>
          </w:tcPr>
          <w:p w14:paraId="01127B0D" w14:textId="77777777" w:rsidR="00E90C1E" w:rsidRPr="00A05EE9" w:rsidRDefault="00E90C1E" w:rsidP="00E90C1E">
            <w:pPr>
              <w:pStyle w:val="Tabletext"/>
            </w:pPr>
            <w:bookmarkStart w:id="63" w:name="_Hlk109392422"/>
            <w:r w:rsidRPr="00A05EE9">
              <w:t>A company that is a corporate collective investment vehicle (CCIV)</w:t>
            </w:r>
            <w:bookmarkEnd w:id="63"/>
          </w:p>
        </w:tc>
        <w:tc>
          <w:tcPr>
            <w:tcW w:w="1501" w:type="dxa"/>
            <w:shd w:val="clear" w:color="auto" w:fill="auto"/>
          </w:tcPr>
          <w:p w14:paraId="3D0750EE" w14:textId="77777777" w:rsidR="00E90C1E" w:rsidRPr="00A05EE9" w:rsidRDefault="00D97901" w:rsidP="00E90C1E">
            <w:pPr>
              <w:pStyle w:val="Tabletext"/>
            </w:pPr>
            <w:r w:rsidRPr="00A05EE9">
              <w:t>Subdivision 1</w:t>
            </w:r>
            <w:r w:rsidR="00E90C1E" w:rsidRPr="00A05EE9">
              <w:t>95 C</w:t>
            </w:r>
          </w:p>
        </w:tc>
      </w:tr>
      <w:tr w:rsidR="00E90C1E" w:rsidRPr="00A05EE9" w14:paraId="75385293" w14:textId="77777777" w:rsidTr="00B37AD9">
        <w:trPr>
          <w:cantSplit/>
        </w:trPr>
        <w:tc>
          <w:tcPr>
            <w:tcW w:w="646" w:type="dxa"/>
            <w:shd w:val="clear" w:color="auto" w:fill="auto"/>
          </w:tcPr>
          <w:p w14:paraId="2CDC909D" w14:textId="77777777" w:rsidR="00E90C1E" w:rsidRPr="00A05EE9" w:rsidRDefault="00E90C1E" w:rsidP="00E90C1E">
            <w:pPr>
              <w:pStyle w:val="Tabletext"/>
            </w:pPr>
            <w:r w:rsidRPr="00A05EE9">
              <w:t>3B</w:t>
            </w:r>
          </w:p>
        </w:tc>
        <w:tc>
          <w:tcPr>
            <w:tcW w:w="3879" w:type="dxa"/>
            <w:shd w:val="clear" w:color="auto" w:fill="auto"/>
          </w:tcPr>
          <w:p w14:paraId="24A4AE41" w14:textId="77777777" w:rsidR="00E90C1E" w:rsidRPr="00A05EE9" w:rsidRDefault="00E90C1E" w:rsidP="00E90C1E">
            <w:pPr>
              <w:pStyle w:val="Tabletext"/>
            </w:pPr>
            <w:r w:rsidRPr="00A05EE9">
              <w:t>The trustee of an attribution managed investment trust (AMIT)</w:t>
            </w:r>
          </w:p>
        </w:tc>
        <w:tc>
          <w:tcPr>
            <w:tcW w:w="1501" w:type="dxa"/>
            <w:shd w:val="clear" w:color="auto" w:fill="auto"/>
          </w:tcPr>
          <w:p w14:paraId="5CBDB792" w14:textId="77777777" w:rsidR="00E90C1E" w:rsidRPr="00A05EE9" w:rsidRDefault="00D97901" w:rsidP="00E90C1E">
            <w:pPr>
              <w:pStyle w:val="Tabletext"/>
            </w:pPr>
            <w:r w:rsidRPr="00A05EE9">
              <w:t>sections 2</w:t>
            </w:r>
            <w:r w:rsidR="00E90C1E" w:rsidRPr="00A05EE9">
              <w:t>7</w:t>
            </w:r>
            <w:r w:rsidRPr="00A05EE9">
              <w:t>6 4</w:t>
            </w:r>
            <w:r w:rsidR="00E90C1E" w:rsidRPr="00A05EE9">
              <w:t>05 to 27</w:t>
            </w:r>
            <w:r w:rsidRPr="00A05EE9">
              <w:t>6 4</w:t>
            </w:r>
            <w:r w:rsidR="00E90C1E" w:rsidRPr="00A05EE9">
              <w:t>25</w:t>
            </w:r>
          </w:p>
        </w:tc>
      </w:tr>
      <w:tr w:rsidR="005539A3" w:rsidRPr="00A05EE9" w14:paraId="0E6E729C" w14:textId="77777777" w:rsidTr="00B2135A">
        <w:tc>
          <w:tcPr>
            <w:tcW w:w="646" w:type="dxa"/>
            <w:shd w:val="clear" w:color="auto" w:fill="auto"/>
          </w:tcPr>
          <w:p w14:paraId="0CC4B8E2" w14:textId="77777777" w:rsidR="005539A3" w:rsidRPr="00A05EE9" w:rsidRDefault="005539A3" w:rsidP="00B37AD9">
            <w:pPr>
              <w:pStyle w:val="Tabletext"/>
            </w:pPr>
            <w:r w:rsidRPr="00A05EE9">
              <w:t>4</w:t>
            </w:r>
          </w:p>
        </w:tc>
        <w:tc>
          <w:tcPr>
            <w:tcW w:w="3879" w:type="dxa"/>
            <w:shd w:val="clear" w:color="auto" w:fill="auto"/>
          </w:tcPr>
          <w:p w14:paraId="71F563BB" w14:textId="77777777" w:rsidR="005539A3" w:rsidRPr="00A05EE9" w:rsidRDefault="005539A3" w:rsidP="0055769F">
            <w:pPr>
              <w:pStyle w:val="Tabletext"/>
              <w:keepNext/>
              <w:keepLines/>
            </w:pPr>
            <w:r w:rsidRPr="00A05EE9">
              <w:t>A superannuation provider in relation to a complying superannuation fund</w:t>
            </w:r>
          </w:p>
        </w:tc>
        <w:tc>
          <w:tcPr>
            <w:tcW w:w="1501" w:type="dxa"/>
            <w:shd w:val="clear" w:color="auto" w:fill="auto"/>
          </w:tcPr>
          <w:p w14:paraId="6DFFEE86" w14:textId="08FD17E8" w:rsidR="005539A3" w:rsidRPr="00A05EE9" w:rsidRDefault="00D97901" w:rsidP="0055769F">
            <w:pPr>
              <w:pStyle w:val="Tabletext"/>
              <w:keepNext/>
              <w:keepLines/>
            </w:pPr>
            <w:r w:rsidRPr="00A05EE9">
              <w:t>sections 2</w:t>
            </w:r>
            <w:r w:rsidR="005539A3" w:rsidRPr="00A05EE9">
              <w:t>95</w:t>
            </w:r>
            <w:r w:rsidR="00E0198C">
              <w:noBreakHyphen/>
            </w:r>
            <w:r w:rsidR="005539A3" w:rsidRPr="00A05EE9">
              <w:t>5 and 295</w:t>
            </w:r>
            <w:r w:rsidR="00E0198C">
              <w:noBreakHyphen/>
            </w:r>
            <w:r w:rsidR="005539A3" w:rsidRPr="00A05EE9">
              <w:t>605</w:t>
            </w:r>
          </w:p>
        </w:tc>
      </w:tr>
      <w:tr w:rsidR="005539A3" w:rsidRPr="00A05EE9" w14:paraId="7F705BDA" w14:textId="77777777" w:rsidTr="00B2135A">
        <w:tc>
          <w:tcPr>
            <w:tcW w:w="646" w:type="dxa"/>
            <w:shd w:val="clear" w:color="auto" w:fill="auto"/>
          </w:tcPr>
          <w:p w14:paraId="3E2F7BC0" w14:textId="77777777" w:rsidR="005539A3" w:rsidRPr="00A05EE9" w:rsidRDefault="005539A3" w:rsidP="0055769F">
            <w:pPr>
              <w:pStyle w:val="Tabletext"/>
            </w:pPr>
            <w:r w:rsidRPr="00A05EE9">
              <w:t>5</w:t>
            </w:r>
          </w:p>
        </w:tc>
        <w:tc>
          <w:tcPr>
            <w:tcW w:w="3879" w:type="dxa"/>
            <w:shd w:val="clear" w:color="auto" w:fill="auto"/>
          </w:tcPr>
          <w:p w14:paraId="3EAB4D9E" w14:textId="167F8846" w:rsidR="005539A3" w:rsidRPr="00A05EE9" w:rsidRDefault="005539A3" w:rsidP="0055769F">
            <w:pPr>
              <w:pStyle w:val="Tabletext"/>
            </w:pPr>
            <w:r w:rsidRPr="00A05EE9">
              <w:t>A superannuation provider in relation to a non</w:t>
            </w:r>
            <w:r w:rsidR="00E0198C">
              <w:noBreakHyphen/>
            </w:r>
            <w:r w:rsidRPr="00A05EE9">
              <w:t>complying superannuation fund</w:t>
            </w:r>
          </w:p>
        </w:tc>
        <w:tc>
          <w:tcPr>
            <w:tcW w:w="1501" w:type="dxa"/>
            <w:shd w:val="clear" w:color="auto" w:fill="auto"/>
          </w:tcPr>
          <w:p w14:paraId="4CCD6A35" w14:textId="61D2BF81" w:rsidR="005539A3" w:rsidRPr="00A05EE9" w:rsidRDefault="00D97901" w:rsidP="0055769F">
            <w:pPr>
              <w:pStyle w:val="Tabletext"/>
            </w:pPr>
            <w:r w:rsidRPr="00A05EE9">
              <w:t>sections 2</w:t>
            </w:r>
            <w:r w:rsidR="005539A3" w:rsidRPr="00A05EE9">
              <w:t>95</w:t>
            </w:r>
            <w:r w:rsidR="00E0198C">
              <w:noBreakHyphen/>
            </w:r>
            <w:r w:rsidR="005539A3" w:rsidRPr="00A05EE9">
              <w:t>5 and 295</w:t>
            </w:r>
            <w:r w:rsidR="00E0198C">
              <w:noBreakHyphen/>
            </w:r>
            <w:r w:rsidR="005539A3" w:rsidRPr="00A05EE9">
              <w:t>605</w:t>
            </w:r>
          </w:p>
        </w:tc>
      </w:tr>
      <w:tr w:rsidR="005539A3" w:rsidRPr="00A05EE9" w14:paraId="51140CE0" w14:textId="77777777" w:rsidTr="00B2135A">
        <w:tc>
          <w:tcPr>
            <w:tcW w:w="646" w:type="dxa"/>
            <w:shd w:val="clear" w:color="auto" w:fill="auto"/>
          </w:tcPr>
          <w:p w14:paraId="1480A9EB" w14:textId="77777777" w:rsidR="005539A3" w:rsidRPr="00A05EE9" w:rsidRDefault="005539A3" w:rsidP="0055769F">
            <w:pPr>
              <w:pStyle w:val="Tabletext"/>
            </w:pPr>
            <w:r w:rsidRPr="00A05EE9">
              <w:t>6</w:t>
            </w:r>
          </w:p>
        </w:tc>
        <w:tc>
          <w:tcPr>
            <w:tcW w:w="3879" w:type="dxa"/>
            <w:shd w:val="clear" w:color="auto" w:fill="auto"/>
          </w:tcPr>
          <w:p w14:paraId="27034941" w14:textId="77777777" w:rsidR="005539A3" w:rsidRPr="00A05EE9" w:rsidRDefault="005539A3" w:rsidP="0055769F">
            <w:pPr>
              <w:pStyle w:val="Tabletext"/>
            </w:pPr>
            <w:r w:rsidRPr="00A05EE9">
              <w:t>A superannuation provider in relation to a complying approved deposit fund</w:t>
            </w:r>
          </w:p>
        </w:tc>
        <w:tc>
          <w:tcPr>
            <w:tcW w:w="1501" w:type="dxa"/>
            <w:shd w:val="clear" w:color="auto" w:fill="auto"/>
          </w:tcPr>
          <w:p w14:paraId="441E14E2" w14:textId="24FEE2DB" w:rsidR="005539A3" w:rsidRPr="00A05EE9" w:rsidRDefault="005539A3" w:rsidP="0055769F">
            <w:pPr>
              <w:pStyle w:val="Tabletext"/>
            </w:pPr>
            <w:r w:rsidRPr="00A05EE9">
              <w:t>section</w:t>
            </w:r>
            <w:r w:rsidR="00CE15B8" w:rsidRPr="00A05EE9">
              <w:t> </w:t>
            </w:r>
            <w:r w:rsidRPr="00A05EE9">
              <w:t>295</w:t>
            </w:r>
            <w:r w:rsidR="00E0198C">
              <w:noBreakHyphen/>
            </w:r>
            <w:r w:rsidRPr="00A05EE9">
              <w:t>5</w:t>
            </w:r>
          </w:p>
        </w:tc>
      </w:tr>
      <w:tr w:rsidR="005539A3" w:rsidRPr="00A05EE9" w14:paraId="44A116D8" w14:textId="77777777" w:rsidTr="00B2135A">
        <w:tc>
          <w:tcPr>
            <w:tcW w:w="646" w:type="dxa"/>
            <w:shd w:val="clear" w:color="auto" w:fill="auto"/>
          </w:tcPr>
          <w:p w14:paraId="093EC100" w14:textId="77777777" w:rsidR="005539A3" w:rsidRPr="00A05EE9" w:rsidRDefault="005539A3" w:rsidP="0055769F">
            <w:pPr>
              <w:pStyle w:val="Tabletext"/>
            </w:pPr>
            <w:r w:rsidRPr="00A05EE9">
              <w:t>7</w:t>
            </w:r>
          </w:p>
        </w:tc>
        <w:tc>
          <w:tcPr>
            <w:tcW w:w="3879" w:type="dxa"/>
            <w:shd w:val="clear" w:color="auto" w:fill="auto"/>
          </w:tcPr>
          <w:p w14:paraId="477EC563" w14:textId="1576D51D" w:rsidR="005539A3" w:rsidRPr="00A05EE9" w:rsidRDefault="005539A3" w:rsidP="0055769F">
            <w:pPr>
              <w:pStyle w:val="Tabletext"/>
            </w:pPr>
            <w:r w:rsidRPr="00A05EE9">
              <w:t>A superannuation provider in relation to a non</w:t>
            </w:r>
            <w:r w:rsidR="00E0198C">
              <w:noBreakHyphen/>
            </w:r>
            <w:r w:rsidRPr="00A05EE9">
              <w:t>complying approved deposit fund</w:t>
            </w:r>
          </w:p>
        </w:tc>
        <w:tc>
          <w:tcPr>
            <w:tcW w:w="1501" w:type="dxa"/>
            <w:shd w:val="clear" w:color="auto" w:fill="auto"/>
          </w:tcPr>
          <w:p w14:paraId="65673D21" w14:textId="7AAB85B4" w:rsidR="005539A3" w:rsidRPr="00A05EE9" w:rsidRDefault="005539A3" w:rsidP="0055769F">
            <w:pPr>
              <w:pStyle w:val="Tabletext"/>
            </w:pPr>
            <w:r w:rsidRPr="00A05EE9">
              <w:t>section</w:t>
            </w:r>
            <w:r w:rsidR="00CE15B8" w:rsidRPr="00A05EE9">
              <w:t> </w:t>
            </w:r>
            <w:r w:rsidRPr="00A05EE9">
              <w:t>295</w:t>
            </w:r>
            <w:r w:rsidR="00E0198C">
              <w:noBreakHyphen/>
            </w:r>
            <w:r w:rsidRPr="00A05EE9">
              <w:t>5</w:t>
            </w:r>
          </w:p>
        </w:tc>
      </w:tr>
      <w:tr w:rsidR="005539A3" w:rsidRPr="00A05EE9" w14:paraId="0FFE4D40" w14:textId="77777777" w:rsidTr="00B2135A">
        <w:tc>
          <w:tcPr>
            <w:tcW w:w="646" w:type="dxa"/>
            <w:shd w:val="clear" w:color="auto" w:fill="auto"/>
          </w:tcPr>
          <w:p w14:paraId="72F63FF9" w14:textId="77777777" w:rsidR="005539A3" w:rsidRPr="00A05EE9" w:rsidRDefault="005539A3" w:rsidP="0055769F">
            <w:pPr>
              <w:pStyle w:val="Tabletext"/>
            </w:pPr>
            <w:r w:rsidRPr="00A05EE9">
              <w:t>8</w:t>
            </w:r>
          </w:p>
        </w:tc>
        <w:tc>
          <w:tcPr>
            <w:tcW w:w="3879" w:type="dxa"/>
            <w:shd w:val="clear" w:color="auto" w:fill="auto"/>
          </w:tcPr>
          <w:p w14:paraId="6C0115B0" w14:textId="77777777" w:rsidR="005539A3" w:rsidRPr="00A05EE9" w:rsidRDefault="005539A3" w:rsidP="0055769F">
            <w:pPr>
              <w:pStyle w:val="Tabletext"/>
            </w:pPr>
            <w:r w:rsidRPr="00A05EE9">
              <w:t>The trustee of a pooled superannuation trust</w:t>
            </w:r>
          </w:p>
        </w:tc>
        <w:tc>
          <w:tcPr>
            <w:tcW w:w="1501" w:type="dxa"/>
            <w:shd w:val="clear" w:color="auto" w:fill="auto"/>
          </w:tcPr>
          <w:p w14:paraId="00A9DFE0" w14:textId="1486FA74" w:rsidR="005539A3" w:rsidRPr="00A05EE9" w:rsidRDefault="005539A3" w:rsidP="0055769F">
            <w:pPr>
              <w:pStyle w:val="Tabletext"/>
            </w:pPr>
            <w:r w:rsidRPr="00A05EE9">
              <w:t>section</w:t>
            </w:r>
            <w:r w:rsidR="00CE15B8" w:rsidRPr="00A05EE9">
              <w:t> </w:t>
            </w:r>
            <w:r w:rsidRPr="00A05EE9">
              <w:t>295</w:t>
            </w:r>
            <w:r w:rsidR="00E0198C">
              <w:noBreakHyphen/>
            </w:r>
            <w:r w:rsidRPr="00A05EE9">
              <w:t>5</w:t>
            </w:r>
          </w:p>
        </w:tc>
      </w:tr>
      <w:tr w:rsidR="006A3AE7" w:rsidRPr="00A05EE9" w14:paraId="528ABE76" w14:textId="77777777" w:rsidTr="00B2135A">
        <w:tc>
          <w:tcPr>
            <w:tcW w:w="646" w:type="dxa"/>
            <w:shd w:val="clear" w:color="auto" w:fill="auto"/>
          </w:tcPr>
          <w:p w14:paraId="29E63E8F" w14:textId="77777777" w:rsidR="006A3AE7" w:rsidRPr="00A05EE9" w:rsidRDefault="006A3AE7" w:rsidP="0055769F">
            <w:pPr>
              <w:pStyle w:val="Tabletext"/>
            </w:pPr>
            <w:r w:rsidRPr="00A05EE9">
              <w:t>8A</w:t>
            </w:r>
          </w:p>
        </w:tc>
        <w:tc>
          <w:tcPr>
            <w:tcW w:w="3879" w:type="dxa"/>
            <w:shd w:val="clear" w:color="auto" w:fill="auto"/>
          </w:tcPr>
          <w:p w14:paraId="00FABCAC" w14:textId="77777777" w:rsidR="006A3AE7" w:rsidRPr="00A05EE9" w:rsidRDefault="006A3AE7" w:rsidP="0055769F">
            <w:pPr>
              <w:pStyle w:val="Tabletext"/>
            </w:pPr>
            <w:r w:rsidRPr="00A05EE9">
              <w:t>A sovereign entity</w:t>
            </w:r>
          </w:p>
        </w:tc>
        <w:tc>
          <w:tcPr>
            <w:tcW w:w="1501" w:type="dxa"/>
            <w:shd w:val="clear" w:color="auto" w:fill="auto"/>
          </w:tcPr>
          <w:p w14:paraId="2E24BD9B" w14:textId="353E1B46" w:rsidR="006A3AE7" w:rsidRPr="00A05EE9" w:rsidRDefault="006A3AE7" w:rsidP="0055769F">
            <w:pPr>
              <w:pStyle w:val="Tabletext"/>
            </w:pPr>
            <w:r w:rsidRPr="00A05EE9">
              <w:t>section</w:t>
            </w:r>
            <w:r w:rsidR="00CE15B8" w:rsidRPr="00A05EE9">
              <w:t> </w:t>
            </w:r>
            <w:r w:rsidRPr="00A05EE9">
              <w:t>880</w:t>
            </w:r>
            <w:r w:rsidR="00E0198C">
              <w:noBreakHyphen/>
            </w:r>
            <w:r w:rsidRPr="00A05EE9">
              <w:t>55</w:t>
            </w:r>
          </w:p>
        </w:tc>
      </w:tr>
      <w:tr w:rsidR="005539A3" w:rsidRPr="00A05EE9" w14:paraId="4BB3D4E1" w14:textId="77777777" w:rsidTr="00B2135A">
        <w:tc>
          <w:tcPr>
            <w:tcW w:w="646" w:type="dxa"/>
            <w:shd w:val="clear" w:color="auto" w:fill="auto"/>
          </w:tcPr>
          <w:p w14:paraId="2FB985B7" w14:textId="77777777" w:rsidR="005539A3" w:rsidRPr="00A05EE9" w:rsidRDefault="005539A3" w:rsidP="0055769F">
            <w:pPr>
              <w:pStyle w:val="Tabletext"/>
            </w:pPr>
            <w:r w:rsidRPr="00A05EE9">
              <w:t>9</w:t>
            </w:r>
          </w:p>
        </w:tc>
        <w:tc>
          <w:tcPr>
            <w:tcW w:w="3879" w:type="dxa"/>
            <w:shd w:val="clear" w:color="auto" w:fill="auto"/>
          </w:tcPr>
          <w:p w14:paraId="7B4B96F1" w14:textId="77777777" w:rsidR="005539A3" w:rsidRPr="00A05EE9" w:rsidRDefault="005539A3" w:rsidP="0055769F">
            <w:pPr>
              <w:pStyle w:val="Tabletext"/>
            </w:pPr>
            <w:r w:rsidRPr="00A05EE9">
              <w:t xml:space="preserve">A corporate limited partnership </w:t>
            </w:r>
          </w:p>
        </w:tc>
        <w:tc>
          <w:tcPr>
            <w:tcW w:w="1501" w:type="dxa"/>
            <w:shd w:val="clear" w:color="auto" w:fill="auto"/>
          </w:tcPr>
          <w:p w14:paraId="1DEA971C" w14:textId="77777777" w:rsidR="005539A3" w:rsidRPr="00A05EE9" w:rsidRDefault="005539A3" w:rsidP="0055769F">
            <w:pPr>
              <w:pStyle w:val="Tabletext"/>
            </w:pPr>
            <w:r w:rsidRPr="00A05EE9">
              <w:rPr>
                <w:b/>
              </w:rPr>
              <w:t>section</w:t>
            </w:r>
            <w:r w:rsidR="00CE15B8" w:rsidRPr="00A05EE9">
              <w:rPr>
                <w:b/>
              </w:rPr>
              <w:t> </w:t>
            </w:r>
            <w:r w:rsidRPr="00A05EE9">
              <w:rPr>
                <w:b/>
              </w:rPr>
              <w:t>94J</w:t>
            </w:r>
          </w:p>
        </w:tc>
      </w:tr>
      <w:tr w:rsidR="005539A3" w:rsidRPr="00A05EE9" w14:paraId="35FA85DA" w14:textId="77777777" w:rsidTr="00B2135A">
        <w:tc>
          <w:tcPr>
            <w:tcW w:w="646" w:type="dxa"/>
            <w:shd w:val="clear" w:color="auto" w:fill="auto"/>
          </w:tcPr>
          <w:p w14:paraId="4CFA8F0F" w14:textId="77777777" w:rsidR="005539A3" w:rsidRPr="00A05EE9" w:rsidRDefault="005539A3" w:rsidP="0055769F">
            <w:pPr>
              <w:pStyle w:val="Tabletext"/>
            </w:pPr>
            <w:r w:rsidRPr="00A05EE9">
              <w:t>10</w:t>
            </w:r>
          </w:p>
        </w:tc>
        <w:tc>
          <w:tcPr>
            <w:tcW w:w="3879" w:type="dxa"/>
            <w:shd w:val="clear" w:color="auto" w:fill="auto"/>
          </w:tcPr>
          <w:p w14:paraId="434F0BB0" w14:textId="77777777" w:rsidR="005539A3" w:rsidRPr="00A05EE9" w:rsidRDefault="005539A3" w:rsidP="0055769F">
            <w:pPr>
              <w:pStyle w:val="Tabletext"/>
            </w:pPr>
            <w:r w:rsidRPr="00A05EE9">
              <w:t>A mutual insurance association (as described in section</w:t>
            </w:r>
            <w:r w:rsidR="00CE15B8" w:rsidRPr="00A05EE9">
              <w:t> </w:t>
            </w:r>
            <w:r w:rsidRPr="00A05EE9">
              <w:t>121)</w:t>
            </w:r>
          </w:p>
        </w:tc>
        <w:tc>
          <w:tcPr>
            <w:tcW w:w="1501" w:type="dxa"/>
            <w:shd w:val="clear" w:color="auto" w:fill="auto"/>
          </w:tcPr>
          <w:p w14:paraId="4A804597" w14:textId="77777777" w:rsidR="005539A3" w:rsidRPr="00A05EE9" w:rsidRDefault="005539A3" w:rsidP="0055769F">
            <w:pPr>
              <w:pStyle w:val="Tabletext"/>
            </w:pPr>
            <w:r w:rsidRPr="00A05EE9">
              <w:rPr>
                <w:b/>
              </w:rPr>
              <w:t>section</w:t>
            </w:r>
            <w:r w:rsidR="00CE15B8" w:rsidRPr="00A05EE9">
              <w:rPr>
                <w:b/>
              </w:rPr>
              <w:t> </w:t>
            </w:r>
            <w:r w:rsidRPr="00A05EE9">
              <w:rPr>
                <w:b/>
              </w:rPr>
              <w:t>121</w:t>
            </w:r>
          </w:p>
        </w:tc>
      </w:tr>
      <w:tr w:rsidR="005539A3" w:rsidRPr="00A05EE9" w14:paraId="7A535A3C" w14:textId="77777777" w:rsidTr="00B2135A">
        <w:tc>
          <w:tcPr>
            <w:tcW w:w="646" w:type="dxa"/>
            <w:shd w:val="clear" w:color="auto" w:fill="auto"/>
          </w:tcPr>
          <w:p w14:paraId="66EDC76C" w14:textId="77777777" w:rsidR="005539A3" w:rsidRPr="00A05EE9" w:rsidRDefault="005539A3" w:rsidP="0055769F">
            <w:pPr>
              <w:pStyle w:val="Tabletext"/>
            </w:pPr>
            <w:r w:rsidRPr="00A05EE9">
              <w:t>11</w:t>
            </w:r>
          </w:p>
        </w:tc>
        <w:tc>
          <w:tcPr>
            <w:tcW w:w="3879" w:type="dxa"/>
            <w:shd w:val="clear" w:color="auto" w:fill="auto"/>
          </w:tcPr>
          <w:p w14:paraId="4B086229" w14:textId="77777777" w:rsidR="005539A3" w:rsidRPr="00A05EE9" w:rsidRDefault="005539A3" w:rsidP="0055769F">
            <w:pPr>
              <w:pStyle w:val="Tabletext"/>
            </w:pPr>
            <w:r w:rsidRPr="00A05EE9">
              <w:t>A trustee (except one covered by another item in this table), but only in respect of some kinds of income of the trust</w:t>
            </w:r>
          </w:p>
        </w:tc>
        <w:tc>
          <w:tcPr>
            <w:tcW w:w="1501" w:type="dxa"/>
            <w:shd w:val="clear" w:color="auto" w:fill="auto"/>
          </w:tcPr>
          <w:p w14:paraId="1BAA9643" w14:textId="77777777" w:rsidR="005539A3" w:rsidRPr="00A05EE9" w:rsidRDefault="005539A3" w:rsidP="0055769F">
            <w:pPr>
              <w:pStyle w:val="Tabletext"/>
            </w:pPr>
            <w:r w:rsidRPr="00A05EE9">
              <w:rPr>
                <w:b/>
              </w:rPr>
              <w:t>sections</w:t>
            </w:r>
            <w:r w:rsidR="00CE15B8" w:rsidRPr="00A05EE9">
              <w:rPr>
                <w:b/>
              </w:rPr>
              <w:t> </w:t>
            </w:r>
            <w:r w:rsidRPr="00A05EE9">
              <w:rPr>
                <w:b/>
              </w:rPr>
              <w:t>98, 99, 99A and 102</w:t>
            </w:r>
          </w:p>
        </w:tc>
      </w:tr>
      <w:tr w:rsidR="005539A3" w:rsidRPr="00A05EE9" w14:paraId="790ECB49" w14:textId="77777777" w:rsidTr="00B2135A">
        <w:tc>
          <w:tcPr>
            <w:tcW w:w="646" w:type="dxa"/>
            <w:tcBorders>
              <w:bottom w:val="single" w:sz="12" w:space="0" w:color="auto"/>
            </w:tcBorders>
            <w:shd w:val="clear" w:color="auto" w:fill="auto"/>
          </w:tcPr>
          <w:p w14:paraId="6AB99E17" w14:textId="77777777" w:rsidR="005539A3" w:rsidRPr="00A05EE9" w:rsidRDefault="005539A3" w:rsidP="0055769F">
            <w:pPr>
              <w:pStyle w:val="Tabletext"/>
            </w:pPr>
            <w:r w:rsidRPr="00A05EE9">
              <w:t>13</w:t>
            </w:r>
          </w:p>
        </w:tc>
        <w:tc>
          <w:tcPr>
            <w:tcW w:w="3879" w:type="dxa"/>
            <w:tcBorders>
              <w:bottom w:val="single" w:sz="12" w:space="0" w:color="auto"/>
            </w:tcBorders>
            <w:shd w:val="clear" w:color="auto" w:fill="auto"/>
          </w:tcPr>
          <w:p w14:paraId="6DF2C094" w14:textId="77777777" w:rsidR="005539A3" w:rsidRPr="00A05EE9" w:rsidRDefault="005539A3" w:rsidP="0055769F">
            <w:pPr>
              <w:pStyle w:val="Tabletext"/>
            </w:pPr>
            <w:r w:rsidRPr="00A05EE9">
              <w:t>The trustee of a public trading trust</w:t>
            </w:r>
          </w:p>
        </w:tc>
        <w:tc>
          <w:tcPr>
            <w:tcW w:w="1501" w:type="dxa"/>
            <w:tcBorders>
              <w:bottom w:val="single" w:sz="12" w:space="0" w:color="auto"/>
            </w:tcBorders>
            <w:shd w:val="clear" w:color="auto" w:fill="auto"/>
          </w:tcPr>
          <w:p w14:paraId="14D2E102" w14:textId="77777777" w:rsidR="005539A3" w:rsidRPr="00A05EE9" w:rsidRDefault="005539A3" w:rsidP="0055769F">
            <w:pPr>
              <w:pStyle w:val="Tabletext"/>
            </w:pPr>
            <w:r w:rsidRPr="00A05EE9">
              <w:rPr>
                <w:b/>
              </w:rPr>
              <w:t>section</w:t>
            </w:r>
            <w:r w:rsidR="00CE15B8" w:rsidRPr="00A05EE9">
              <w:rPr>
                <w:b/>
              </w:rPr>
              <w:t> </w:t>
            </w:r>
            <w:r w:rsidRPr="00A05EE9">
              <w:rPr>
                <w:b/>
              </w:rPr>
              <w:t>102S</w:t>
            </w:r>
          </w:p>
        </w:tc>
      </w:tr>
    </w:tbl>
    <w:p w14:paraId="4799AD40" w14:textId="77777777" w:rsidR="00952D74" w:rsidRPr="00A05EE9" w:rsidRDefault="00952D74" w:rsidP="00E90590">
      <w:pPr>
        <w:pStyle w:val="Tabletext"/>
      </w:pPr>
    </w:p>
    <w:p w14:paraId="6D98424B" w14:textId="320386B8" w:rsidR="005539A3" w:rsidRPr="00A05EE9" w:rsidRDefault="005539A3" w:rsidP="00F72782">
      <w:pPr>
        <w:pStyle w:val="ActHead5"/>
      </w:pPr>
      <w:bookmarkStart w:id="64" w:name="_Toc200727057"/>
      <w:r w:rsidRPr="00A05EE9">
        <w:rPr>
          <w:rStyle w:val="CharSectno"/>
        </w:rPr>
        <w:lastRenderedPageBreak/>
        <w:t>9</w:t>
      </w:r>
      <w:r w:rsidR="00E0198C">
        <w:rPr>
          <w:rStyle w:val="CharSectno"/>
        </w:rPr>
        <w:noBreakHyphen/>
      </w:r>
      <w:r w:rsidRPr="00A05EE9">
        <w:rPr>
          <w:rStyle w:val="CharSectno"/>
        </w:rPr>
        <w:t>5</w:t>
      </w:r>
      <w:r w:rsidRPr="00A05EE9">
        <w:t xml:space="preserve">  Entities that work out their income tax by reference to something other than taxable income</w:t>
      </w:r>
      <w:bookmarkEnd w:id="64"/>
    </w:p>
    <w:p w14:paraId="0534337B" w14:textId="1DD9A417" w:rsidR="005539A3" w:rsidRPr="00A05EE9" w:rsidRDefault="005539A3" w:rsidP="00F72782">
      <w:pPr>
        <w:pStyle w:val="subsection"/>
        <w:keepNext/>
        <w:keepLines/>
      </w:pPr>
      <w:r w:rsidRPr="00A05EE9">
        <w:tab/>
        <w:t>(1)</w:t>
      </w:r>
      <w:r w:rsidRPr="00A05EE9">
        <w:tab/>
        <w:t xml:space="preserve">For some entities, some or all of their income tax for the </w:t>
      </w:r>
      <w:r w:rsidR="00E0198C" w:rsidRPr="00E0198C">
        <w:rPr>
          <w:position w:val="6"/>
          <w:sz w:val="16"/>
        </w:rPr>
        <w:t>*</w:t>
      </w:r>
      <w:r w:rsidRPr="00A05EE9">
        <w:t>financial year is worked out as described in the table.</w:t>
      </w:r>
    </w:p>
    <w:p w14:paraId="3EA7AF74" w14:textId="77777777" w:rsidR="005539A3" w:rsidRPr="00A05EE9" w:rsidRDefault="005539A3" w:rsidP="005539A3">
      <w:pPr>
        <w:pStyle w:val="subsection2"/>
      </w:pPr>
      <w:r w:rsidRPr="00A05EE9">
        <w:t xml:space="preserve">Provisions of the </w:t>
      </w:r>
      <w:r w:rsidRPr="00A05EE9">
        <w:rPr>
          <w:i/>
        </w:rPr>
        <w:t>Income Tax Assessment Act 1997</w:t>
      </w:r>
      <w:r w:rsidRPr="00A05EE9">
        <w:t xml:space="preserve"> are identified in normal text. The other provisions, </w:t>
      </w:r>
      <w:r w:rsidRPr="00A05EE9">
        <w:rPr>
          <w:b/>
        </w:rPr>
        <w:t>in bold</w:t>
      </w:r>
      <w:r w:rsidRPr="00A05EE9">
        <w:t xml:space="preserve">, are provisions of the </w:t>
      </w:r>
      <w:r w:rsidRPr="00A05EE9">
        <w:rPr>
          <w:i/>
        </w:rPr>
        <w:t>Income Tax Assessment Act 1936.</w:t>
      </w:r>
    </w:p>
    <w:p w14:paraId="4202D0B4" w14:textId="77777777" w:rsidR="005539A3" w:rsidRPr="00A05EE9" w:rsidRDefault="005539A3" w:rsidP="007D7E90">
      <w:pPr>
        <w:pStyle w:val="Tabletext"/>
        <w:keepNext/>
        <w:keepLines/>
      </w:pPr>
    </w:p>
    <w:tbl>
      <w:tblPr>
        <w:tblW w:w="5966" w:type="dxa"/>
        <w:tblInd w:w="130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7"/>
        <w:gridCol w:w="3553"/>
        <w:gridCol w:w="1776"/>
      </w:tblGrid>
      <w:tr w:rsidR="005539A3" w:rsidRPr="00A05EE9" w14:paraId="2339ABB8" w14:textId="77777777" w:rsidTr="00B2135A">
        <w:trPr>
          <w:tblHeader/>
        </w:trPr>
        <w:tc>
          <w:tcPr>
            <w:tcW w:w="637" w:type="dxa"/>
            <w:tcBorders>
              <w:top w:val="single" w:sz="12" w:space="0" w:color="auto"/>
              <w:bottom w:val="single" w:sz="12" w:space="0" w:color="auto"/>
            </w:tcBorders>
            <w:shd w:val="clear" w:color="auto" w:fill="auto"/>
          </w:tcPr>
          <w:p w14:paraId="010D61E3" w14:textId="77777777" w:rsidR="005539A3" w:rsidRPr="00A05EE9" w:rsidRDefault="005539A3" w:rsidP="00D87C87">
            <w:pPr>
              <w:pStyle w:val="TableHeading"/>
              <w:keepLines/>
            </w:pPr>
            <w:r w:rsidRPr="00A05EE9">
              <w:t>Item</w:t>
            </w:r>
          </w:p>
        </w:tc>
        <w:tc>
          <w:tcPr>
            <w:tcW w:w="3553" w:type="dxa"/>
            <w:tcBorders>
              <w:top w:val="single" w:sz="12" w:space="0" w:color="auto"/>
              <w:bottom w:val="single" w:sz="12" w:space="0" w:color="auto"/>
            </w:tcBorders>
            <w:shd w:val="clear" w:color="auto" w:fill="auto"/>
          </w:tcPr>
          <w:p w14:paraId="7970E26E" w14:textId="77777777" w:rsidR="005539A3" w:rsidRPr="00A05EE9" w:rsidRDefault="005539A3" w:rsidP="00D87C87">
            <w:pPr>
              <w:pStyle w:val="TableHeading"/>
              <w:keepLines/>
            </w:pPr>
            <w:r w:rsidRPr="00A05EE9">
              <w:t>This kind of entity is liable to pay income tax worked out by reference to:</w:t>
            </w:r>
          </w:p>
        </w:tc>
        <w:tc>
          <w:tcPr>
            <w:tcW w:w="1776" w:type="dxa"/>
            <w:tcBorders>
              <w:top w:val="single" w:sz="12" w:space="0" w:color="auto"/>
              <w:bottom w:val="single" w:sz="12" w:space="0" w:color="auto"/>
            </w:tcBorders>
            <w:shd w:val="clear" w:color="auto" w:fill="auto"/>
          </w:tcPr>
          <w:p w14:paraId="7AAB932A" w14:textId="77777777" w:rsidR="005539A3" w:rsidRPr="00A05EE9" w:rsidRDefault="005539A3" w:rsidP="00D87C87">
            <w:pPr>
              <w:pStyle w:val="TableHeading"/>
              <w:keepLines/>
            </w:pPr>
            <w:r w:rsidRPr="00A05EE9">
              <w:t>See:</w:t>
            </w:r>
          </w:p>
        </w:tc>
      </w:tr>
      <w:tr w:rsidR="005539A3" w:rsidRPr="00A05EE9" w14:paraId="61BD1406" w14:textId="77777777" w:rsidTr="00E90C1E">
        <w:tc>
          <w:tcPr>
            <w:tcW w:w="637" w:type="dxa"/>
            <w:tcBorders>
              <w:top w:val="single" w:sz="12" w:space="0" w:color="auto"/>
              <w:bottom w:val="single" w:sz="4" w:space="0" w:color="auto"/>
            </w:tcBorders>
            <w:shd w:val="clear" w:color="auto" w:fill="auto"/>
          </w:tcPr>
          <w:p w14:paraId="767D7640" w14:textId="77777777" w:rsidR="005539A3" w:rsidRPr="00A05EE9" w:rsidRDefault="005539A3" w:rsidP="00D87C87">
            <w:pPr>
              <w:pStyle w:val="Tabletext"/>
              <w:keepNext/>
              <w:keepLines/>
            </w:pPr>
            <w:r w:rsidRPr="00A05EE9">
              <w:t>1</w:t>
            </w:r>
          </w:p>
        </w:tc>
        <w:tc>
          <w:tcPr>
            <w:tcW w:w="3553" w:type="dxa"/>
            <w:tcBorders>
              <w:top w:val="single" w:sz="12" w:space="0" w:color="auto"/>
              <w:bottom w:val="single" w:sz="4" w:space="0" w:color="auto"/>
            </w:tcBorders>
            <w:shd w:val="clear" w:color="auto" w:fill="auto"/>
          </w:tcPr>
          <w:p w14:paraId="462E6F3C" w14:textId="74680197" w:rsidR="005539A3" w:rsidRPr="00A05EE9" w:rsidRDefault="005539A3" w:rsidP="00D87C87">
            <w:pPr>
              <w:pStyle w:val="Tabletext"/>
              <w:keepNext/>
              <w:keepLines/>
            </w:pPr>
            <w:r w:rsidRPr="00A05EE9">
              <w:t>A company that was a member of a wholly</w:t>
            </w:r>
            <w:r w:rsidR="00E0198C">
              <w:noBreakHyphen/>
            </w:r>
            <w:r w:rsidRPr="00A05EE9">
              <w:t>owned group is jointly and severally liable to pay an amount of income tax if a former subsidiary in the group is treated as having disposed of leased plant and does not pay all of the income tax resulting from that treatment.</w:t>
            </w:r>
          </w:p>
        </w:tc>
        <w:tc>
          <w:tcPr>
            <w:tcW w:w="1776" w:type="dxa"/>
            <w:tcBorders>
              <w:top w:val="single" w:sz="12" w:space="0" w:color="auto"/>
              <w:bottom w:val="single" w:sz="4" w:space="0" w:color="auto"/>
            </w:tcBorders>
            <w:shd w:val="clear" w:color="auto" w:fill="auto"/>
          </w:tcPr>
          <w:p w14:paraId="7E6E1F8B" w14:textId="2F9CA7FE" w:rsidR="005539A3" w:rsidRPr="00A05EE9" w:rsidRDefault="005539A3" w:rsidP="00D87C87">
            <w:pPr>
              <w:pStyle w:val="Tabletext"/>
              <w:keepNext/>
              <w:keepLines/>
            </w:pPr>
            <w:r w:rsidRPr="00A05EE9">
              <w:t>section</w:t>
            </w:r>
            <w:r w:rsidR="00CE15B8" w:rsidRPr="00A05EE9">
              <w:t> </w:t>
            </w:r>
            <w:r w:rsidRPr="00A05EE9">
              <w:t>45</w:t>
            </w:r>
            <w:r w:rsidR="00E0198C">
              <w:noBreakHyphen/>
            </w:r>
            <w:r w:rsidRPr="00A05EE9">
              <w:t>25</w:t>
            </w:r>
          </w:p>
        </w:tc>
      </w:tr>
      <w:tr w:rsidR="00E90C1E" w:rsidRPr="00A05EE9" w14:paraId="59ED1428" w14:textId="77777777" w:rsidTr="00E90C1E">
        <w:tc>
          <w:tcPr>
            <w:tcW w:w="637" w:type="dxa"/>
            <w:tcBorders>
              <w:top w:val="single" w:sz="4" w:space="0" w:color="auto"/>
            </w:tcBorders>
            <w:shd w:val="clear" w:color="auto" w:fill="auto"/>
          </w:tcPr>
          <w:p w14:paraId="2DB62630" w14:textId="77777777" w:rsidR="00E90C1E" w:rsidRPr="00A05EE9" w:rsidRDefault="00E90C1E" w:rsidP="00DD6154">
            <w:pPr>
              <w:pStyle w:val="Tabletext"/>
            </w:pPr>
            <w:r w:rsidRPr="00A05EE9">
              <w:t>1A</w:t>
            </w:r>
          </w:p>
        </w:tc>
        <w:tc>
          <w:tcPr>
            <w:tcW w:w="3553" w:type="dxa"/>
            <w:tcBorders>
              <w:top w:val="single" w:sz="4" w:space="0" w:color="auto"/>
            </w:tcBorders>
            <w:shd w:val="clear" w:color="auto" w:fill="auto"/>
          </w:tcPr>
          <w:p w14:paraId="3FE3CA84" w14:textId="77777777" w:rsidR="00E90C1E" w:rsidRPr="00A05EE9" w:rsidRDefault="00E90C1E" w:rsidP="00E90C1E">
            <w:pPr>
              <w:pStyle w:val="Tabletext"/>
              <w:keepNext/>
              <w:keepLines/>
            </w:pPr>
            <w:r w:rsidRPr="00A05EE9">
              <w:t>The trustee of an attribution managed investment trust (AMIT) is liable to pay income tax on certain amounts reflecting under attribution of income or over attribution of tax offsets</w:t>
            </w:r>
          </w:p>
        </w:tc>
        <w:tc>
          <w:tcPr>
            <w:tcW w:w="1776" w:type="dxa"/>
            <w:tcBorders>
              <w:top w:val="single" w:sz="4" w:space="0" w:color="auto"/>
            </w:tcBorders>
            <w:shd w:val="clear" w:color="auto" w:fill="auto"/>
          </w:tcPr>
          <w:p w14:paraId="20DD03F2" w14:textId="77777777" w:rsidR="00E90C1E" w:rsidRPr="00A05EE9" w:rsidRDefault="00D97901" w:rsidP="00E90C1E">
            <w:pPr>
              <w:pStyle w:val="Tabletext"/>
              <w:keepNext/>
              <w:keepLines/>
            </w:pPr>
            <w:r w:rsidRPr="00A05EE9">
              <w:t>sections 2</w:t>
            </w:r>
            <w:r w:rsidR="00E90C1E" w:rsidRPr="00A05EE9">
              <w:t>7</w:t>
            </w:r>
            <w:r w:rsidRPr="00A05EE9">
              <w:t>6 4</w:t>
            </w:r>
            <w:r w:rsidR="00E90C1E" w:rsidRPr="00A05EE9">
              <w:t>05 to 27</w:t>
            </w:r>
            <w:r w:rsidRPr="00A05EE9">
              <w:t>6 4</w:t>
            </w:r>
            <w:r w:rsidR="00E90C1E" w:rsidRPr="00A05EE9">
              <w:t>25</w:t>
            </w:r>
          </w:p>
        </w:tc>
      </w:tr>
      <w:tr w:rsidR="005539A3" w:rsidRPr="00A05EE9" w14:paraId="488DD17E" w14:textId="77777777" w:rsidTr="00B2135A">
        <w:tc>
          <w:tcPr>
            <w:tcW w:w="637" w:type="dxa"/>
            <w:shd w:val="clear" w:color="auto" w:fill="auto"/>
          </w:tcPr>
          <w:p w14:paraId="772B3A0A" w14:textId="77777777" w:rsidR="005539A3" w:rsidRPr="00A05EE9" w:rsidRDefault="005539A3" w:rsidP="0055769F">
            <w:pPr>
              <w:pStyle w:val="Tabletext"/>
            </w:pPr>
            <w:r w:rsidRPr="00A05EE9">
              <w:t>2</w:t>
            </w:r>
          </w:p>
        </w:tc>
        <w:tc>
          <w:tcPr>
            <w:tcW w:w="3553" w:type="dxa"/>
            <w:shd w:val="clear" w:color="auto" w:fill="auto"/>
          </w:tcPr>
          <w:p w14:paraId="505E86F8" w14:textId="2A40919E" w:rsidR="005539A3" w:rsidRPr="00A05EE9" w:rsidRDefault="005539A3" w:rsidP="0055769F">
            <w:pPr>
              <w:pStyle w:val="Tabletext"/>
            </w:pPr>
            <w:r w:rsidRPr="00A05EE9">
              <w:t>A superannuation provider in relation to a complying superannuation fund is to be assessed and is liable to pay income tax on no</w:t>
            </w:r>
            <w:r w:rsidR="00E0198C">
              <w:noBreakHyphen/>
            </w:r>
            <w:r w:rsidRPr="00A05EE9">
              <w:t>TFN contributions income as well as on taxable income.</w:t>
            </w:r>
          </w:p>
        </w:tc>
        <w:tc>
          <w:tcPr>
            <w:tcW w:w="1776" w:type="dxa"/>
            <w:shd w:val="clear" w:color="auto" w:fill="auto"/>
          </w:tcPr>
          <w:p w14:paraId="556CC351" w14:textId="1E7AADA4" w:rsidR="005539A3" w:rsidRPr="00A05EE9" w:rsidRDefault="00D97901" w:rsidP="0055769F">
            <w:pPr>
              <w:pStyle w:val="Tabletext"/>
            </w:pPr>
            <w:r w:rsidRPr="00A05EE9">
              <w:t>sections 2</w:t>
            </w:r>
            <w:r w:rsidR="005539A3" w:rsidRPr="00A05EE9">
              <w:t>95</w:t>
            </w:r>
            <w:r w:rsidR="00E0198C">
              <w:noBreakHyphen/>
            </w:r>
            <w:r w:rsidR="005539A3" w:rsidRPr="00A05EE9">
              <w:t>5 and 295</w:t>
            </w:r>
            <w:r w:rsidR="00E0198C">
              <w:noBreakHyphen/>
            </w:r>
            <w:r w:rsidR="005539A3" w:rsidRPr="00A05EE9">
              <w:t>605</w:t>
            </w:r>
          </w:p>
        </w:tc>
      </w:tr>
      <w:tr w:rsidR="005539A3" w:rsidRPr="00A05EE9" w14:paraId="01C6D591" w14:textId="77777777" w:rsidTr="00B2135A">
        <w:tc>
          <w:tcPr>
            <w:tcW w:w="637" w:type="dxa"/>
            <w:shd w:val="clear" w:color="auto" w:fill="auto"/>
          </w:tcPr>
          <w:p w14:paraId="03AAAB2A" w14:textId="77777777" w:rsidR="005539A3" w:rsidRPr="00A05EE9" w:rsidRDefault="005539A3" w:rsidP="0055769F">
            <w:pPr>
              <w:pStyle w:val="Tabletext"/>
            </w:pPr>
            <w:r w:rsidRPr="00A05EE9">
              <w:t>3</w:t>
            </w:r>
          </w:p>
        </w:tc>
        <w:tc>
          <w:tcPr>
            <w:tcW w:w="3553" w:type="dxa"/>
            <w:shd w:val="clear" w:color="auto" w:fill="auto"/>
          </w:tcPr>
          <w:p w14:paraId="45751C4F" w14:textId="12C022A4" w:rsidR="005539A3" w:rsidRPr="00A05EE9" w:rsidRDefault="005539A3" w:rsidP="0055769F">
            <w:pPr>
              <w:pStyle w:val="Tabletext"/>
            </w:pPr>
            <w:r w:rsidRPr="00A05EE9">
              <w:t>A superannuation provider in relation to a non</w:t>
            </w:r>
            <w:r w:rsidR="00E0198C">
              <w:noBreakHyphen/>
            </w:r>
            <w:r w:rsidRPr="00A05EE9">
              <w:t>complying superannuation fund is to be assessed and is liable to pay income tax on no</w:t>
            </w:r>
            <w:r w:rsidR="00E0198C">
              <w:noBreakHyphen/>
            </w:r>
            <w:r w:rsidRPr="00A05EE9">
              <w:t>TFN contributions income as well as on taxable income.</w:t>
            </w:r>
          </w:p>
        </w:tc>
        <w:tc>
          <w:tcPr>
            <w:tcW w:w="1776" w:type="dxa"/>
            <w:shd w:val="clear" w:color="auto" w:fill="auto"/>
          </w:tcPr>
          <w:p w14:paraId="38CBE96D" w14:textId="006CBEAB" w:rsidR="005539A3" w:rsidRPr="00A05EE9" w:rsidRDefault="00D97901" w:rsidP="0055769F">
            <w:pPr>
              <w:pStyle w:val="Tabletext"/>
            </w:pPr>
            <w:r w:rsidRPr="00A05EE9">
              <w:t>sections 2</w:t>
            </w:r>
            <w:r w:rsidR="005539A3" w:rsidRPr="00A05EE9">
              <w:t>95</w:t>
            </w:r>
            <w:r w:rsidR="00E0198C">
              <w:noBreakHyphen/>
            </w:r>
            <w:r w:rsidR="005539A3" w:rsidRPr="00A05EE9">
              <w:t>5 and 295</w:t>
            </w:r>
            <w:r w:rsidR="00E0198C">
              <w:noBreakHyphen/>
            </w:r>
            <w:r w:rsidR="005539A3" w:rsidRPr="00A05EE9">
              <w:t>605</w:t>
            </w:r>
          </w:p>
        </w:tc>
      </w:tr>
      <w:tr w:rsidR="005539A3" w:rsidRPr="00A05EE9" w14:paraId="3FFFE4F8" w14:textId="77777777" w:rsidTr="00B2135A">
        <w:tc>
          <w:tcPr>
            <w:tcW w:w="637" w:type="dxa"/>
            <w:shd w:val="clear" w:color="auto" w:fill="auto"/>
          </w:tcPr>
          <w:p w14:paraId="43FBBC6B" w14:textId="77777777" w:rsidR="005539A3" w:rsidRPr="00A05EE9" w:rsidRDefault="005539A3" w:rsidP="003A7DA1">
            <w:pPr>
              <w:pStyle w:val="Tabletext"/>
              <w:keepNext/>
            </w:pPr>
            <w:r w:rsidRPr="00A05EE9">
              <w:lastRenderedPageBreak/>
              <w:t>4</w:t>
            </w:r>
          </w:p>
        </w:tc>
        <w:tc>
          <w:tcPr>
            <w:tcW w:w="3553" w:type="dxa"/>
            <w:shd w:val="clear" w:color="auto" w:fill="auto"/>
          </w:tcPr>
          <w:p w14:paraId="2B783D2D" w14:textId="065CC787" w:rsidR="005539A3" w:rsidRPr="00A05EE9" w:rsidRDefault="005539A3" w:rsidP="003A7DA1">
            <w:pPr>
              <w:pStyle w:val="Tabletext"/>
              <w:keepNext/>
            </w:pPr>
            <w:r w:rsidRPr="00A05EE9">
              <w:t>An RSA provider is to be assessed and is liable to pay income tax on no</w:t>
            </w:r>
            <w:r w:rsidR="00E0198C">
              <w:noBreakHyphen/>
            </w:r>
            <w:r w:rsidRPr="00A05EE9">
              <w:t>TFN contributions income as well as on taxable income.</w:t>
            </w:r>
          </w:p>
        </w:tc>
        <w:tc>
          <w:tcPr>
            <w:tcW w:w="1776" w:type="dxa"/>
            <w:shd w:val="clear" w:color="auto" w:fill="auto"/>
          </w:tcPr>
          <w:p w14:paraId="3ECFABD5" w14:textId="5D131519" w:rsidR="005539A3" w:rsidRPr="00A05EE9" w:rsidRDefault="00D97901" w:rsidP="003A7DA1">
            <w:pPr>
              <w:pStyle w:val="Tabletext"/>
              <w:keepNext/>
            </w:pPr>
            <w:r w:rsidRPr="00A05EE9">
              <w:t>sections 2</w:t>
            </w:r>
            <w:r w:rsidR="005539A3" w:rsidRPr="00A05EE9">
              <w:t>95</w:t>
            </w:r>
            <w:r w:rsidR="00E0198C">
              <w:noBreakHyphen/>
            </w:r>
            <w:r w:rsidR="005539A3" w:rsidRPr="00A05EE9">
              <w:t>5, 295</w:t>
            </w:r>
            <w:r w:rsidR="00E0198C">
              <w:noBreakHyphen/>
            </w:r>
            <w:r w:rsidR="005539A3" w:rsidRPr="00A05EE9">
              <w:t>605 and 320</w:t>
            </w:r>
            <w:r w:rsidR="00E0198C">
              <w:noBreakHyphen/>
            </w:r>
            <w:r w:rsidR="005539A3" w:rsidRPr="00A05EE9">
              <w:t>155</w:t>
            </w:r>
          </w:p>
        </w:tc>
      </w:tr>
      <w:tr w:rsidR="005539A3" w:rsidRPr="00A05EE9" w14:paraId="13F7EF3C" w14:textId="77777777" w:rsidTr="00B37AD9">
        <w:trPr>
          <w:cantSplit/>
        </w:trPr>
        <w:tc>
          <w:tcPr>
            <w:tcW w:w="637" w:type="dxa"/>
            <w:shd w:val="clear" w:color="auto" w:fill="auto"/>
          </w:tcPr>
          <w:p w14:paraId="56FFC8B9" w14:textId="77777777" w:rsidR="005539A3" w:rsidRPr="00A05EE9" w:rsidRDefault="005539A3" w:rsidP="0055769F">
            <w:pPr>
              <w:pStyle w:val="Tabletext"/>
            </w:pPr>
            <w:r w:rsidRPr="00A05EE9">
              <w:t>5</w:t>
            </w:r>
          </w:p>
        </w:tc>
        <w:tc>
          <w:tcPr>
            <w:tcW w:w="3553" w:type="dxa"/>
            <w:shd w:val="clear" w:color="auto" w:fill="auto"/>
          </w:tcPr>
          <w:p w14:paraId="2DC437C0" w14:textId="77777777" w:rsidR="005539A3" w:rsidRPr="00A05EE9" w:rsidRDefault="005539A3" w:rsidP="0055769F">
            <w:pPr>
              <w:pStyle w:val="Tabletext"/>
            </w:pPr>
            <w:r w:rsidRPr="00A05EE9">
              <w:t>An Australian resident individual with:</w:t>
            </w:r>
          </w:p>
          <w:p w14:paraId="5B9B92B8" w14:textId="77777777" w:rsidR="005539A3" w:rsidRPr="00A05EE9" w:rsidRDefault="005539A3" w:rsidP="0055769F">
            <w:pPr>
              <w:pStyle w:val="TLPTableBullet"/>
            </w:pPr>
            <w:r w:rsidRPr="00A05EE9">
              <w:fldChar w:fldCharType="begin"/>
            </w:r>
            <w:r w:rsidRPr="00A05EE9">
              <w:instrText>SYMBOL 183 \f "Symbol" \s 10 \h</w:instrText>
            </w:r>
            <w:r w:rsidRPr="00A05EE9">
              <w:fldChar w:fldCharType="end"/>
            </w:r>
            <w:r w:rsidRPr="00A05EE9">
              <w:tab/>
              <w:t>eligible foreign remuneration under section</w:t>
            </w:r>
            <w:r w:rsidR="00CE15B8" w:rsidRPr="00A05EE9">
              <w:t> </w:t>
            </w:r>
            <w:r w:rsidRPr="00A05EE9">
              <w:t>23AF; or</w:t>
            </w:r>
          </w:p>
          <w:p w14:paraId="7A58921A" w14:textId="77777777" w:rsidR="005539A3" w:rsidRPr="00A05EE9" w:rsidRDefault="005539A3" w:rsidP="0055769F">
            <w:pPr>
              <w:pStyle w:val="TLPTableBullet"/>
            </w:pPr>
            <w:r w:rsidRPr="00A05EE9">
              <w:fldChar w:fldCharType="begin"/>
            </w:r>
            <w:r w:rsidRPr="00A05EE9">
              <w:instrText>SYMBOL 183 \f "Symbol" \s 10 \h</w:instrText>
            </w:r>
            <w:r w:rsidRPr="00A05EE9">
              <w:fldChar w:fldCharType="end"/>
            </w:r>
            <w:r w:rsidRPr="00A05EE9">
              <w:tab/>
              <w:t>foreign earnings under section</w:t>
            </w:r>
            <w:r w:rsidR="00CE15B8" w:rsidRPr="00A05EE9">
              <w:t> </w:t>
            </w:r>
            <w:r w:rsidRPr="00A05EE9">
              <w:t>23AG;</w:t>
            </w:r>
          </w:p>
          <w:p w14:paraId="32E9F9EA" w14:textId="77777777" w:rsidR="005539A3" w:rsidRPr="00A05EE9" w:rsidRDefault="005539A3" w:rsidP="0055769F">
            <w:pPr>
              <w:pStyle w:val="Tabletext"/>
            </w:pPr>
            <w:r w:rsidRPr="00A05EE9">
              <w:t>(from working in a foreign country) is liable to pay income tax worked out by reference to his or her assessable income less some of his or her deductions.</w:t>
            </w:r>
          </w:p>
        </w:tc>
        <w:tc>
          <w:tcPr>
            <w:tcW w:w="1776" w:type="dxa"/>
            <w:shd w:val="clear" w:color="auto" w:fill="auto"/>
          </w:tcPr>
          <w:p w14:paraId="55255342" w14:textId="77777777" w:rsidR="005539A3" w:rsidRPr="00A05EE9" w:rsidRDefault="005539A3" w:rsidP="0055769F">
            <w:pPr>
              <w:pStyle w:val="Tabletext"/>
            </w:pPr>
            <w:r w:rsidRPr="00A05EE9">
              <w:rPr>
                <w:b/>
              </w:rPr>
              <w:t>section</w:t>
            </w:r>
            <w:r w:rsidR="00CE15B8" w:rsidRPr="00A05EE9">
              <w:rPr>
                <w:b/>
              </w:rPr>
              <w:t> </w:t>
            </w:r>
            <w:r w:rsidRPr="00A05EE9">
              <w:rPr>
                <w:b/>
              </w:rPr>
              <w:t>23AF or 23AG</w:t>
            </w:r>
          </w:p>
        </w:tc>
      </w:tr>
      <w:tr w:rsidR="005539A3" w:rsidRPr="00A05EE9" w14:paraId="5EBB249E" w14:textId="77777777" w:rsidTr="00D87C87">
        <w:trPr>
          <w:cantSplit/>
        </w:trPr>
        <w:tc>
          <w:tcPr>
            <w:tcW w:w="637" w:type="dxa"/>
            <w:shd w:val="clear" w:color="auto" w:fill="auto"/>
          </w:tcPr>
          <w:p w14:paraId="29A1859F" w14:textId="77777777" w:rsidR="005539A3" w:rsidRPr="00A05EE9" w:rsidRDefault="005539A3" w:rsidP="0055769F">
            <w:pPr>
              <w:pStyle w:val="Tabletext"/>
            </w:pPr>
            <w:r w:rsidRPr="00A05EE9">
              <w:t>6</w:t>
            </w:r>
          </w:p>
        </w:tc>
        <w:tc>
          <w:tcPr>
            <w:tcW w:w="3553" w:type="dxa"/>
            <w:shd w:val="clear" w:color="auto" w:fill="auto"/>
          </w:tcPr>
          <w:p w14:paraId="349000C6" w14:textId="3F2F42C8" w:rsidR="005539A3" w:rsidRPr="00A05EE9" w:rsidRDefault="005539A3" w:rsidP="0055769F">
            <w:pPr>
              <w:pStyle w:val="Tabletext"/>
            </w:pPr>
            <w:r w:rsidRPr="00A05EE9">
              <w:t xml:space="preserve">A trustee covered by </w:t>
            </w:r>
            <w:r w:rsidR="004B02AC" w:rsidRPr="00A05EE9">
              <w:t>item 1</w:t>
            </w:r>
            <w:r w:rsidRPr="00A05EE9">
              <w:t>1 in the table in section</w:t>
            </w:r>
            <w:r w:rsidR="00CE15B8" w:rsidRPr="00A05EE9">
              <w:t> </w:t>
            </w:r>
            <w:r w:rsidRPr="00A05EE9">
              <w:t>9</w:t>
            </w:r>
            <w:r w:rsidR="00E0198C">
              <w:noBreakHyphen/>
            </w:r>
            <w:r w:rsidRPr="00A05EE9">
              <w:t>1 is liable to pay income tax worked out by reference to the net income of the trust for the income year.</w:t>
            </w:r>
          </w:p>
        </w:tc>
        <w:tc>
          <w:tcPr>
            <w:tcW w:w="1776" w:type="dxa"/>
            <w:shd w:val="clear" w:color="auto" w:fill="auto"/>
          </w:tcPr>
          <w:p w14:paraId="137A87DF" w14:textId="77777777" w:rsidR="005539A3" w:rsidRPr="00A05EE9" w:rsidRDefault="005539A3" w:rsidP="0055769F">
            <w:pPr>
              <w:pStyle w:val="Tabletext"/>
            </w:pPr>
            <w:r w:rsidRPr="00A05EE9">
              <w:rPr>
                <w:b/>
              </w:rPr>
              <w:t>sections</w:t>
            </w:r>
            <w:r w:rsidR="00CE15B8" w:rsidRPr="00A05EE9">
              <w:rPr>
                <w:b/>
              </w:rPr>
              <w:t> </w:t>
            </w:r>
            <w:r w:rsidRPr="00A05EE9">
              <w:rPr>
                <w:b/>
              </w:rPr>
              <w:t>98, 99 and 99A</w:t>
            </w:r>
          </w:p>
        </w:tc>
      </w:tr>
      <w:tr w:rsidR="005539A3" w:rsidRPr="00A05EE9" w14:paraId="3C1BC9C4" w14:textId="77777777" w:rsidTr="00B2135A">
        <w:tc>
          <w:tcPr>
            <w:tcW w:w="637" w:type="dxa"/>
            <w:shd w:val="clear" w:color="auto" w:fill="auto"/>
          </w:tcPr>
          <w:p w14:paraId="4C789A7D" w14:textId="77777777" w:rsidR="005539A3" w:rsidRPr="00A05EE9" w:rsidRDefault="005539A3" w:rsidP="0055769F">
            <w:pPr>
              <w:pStyle w:val="Tabletext"/>
            </w:pPr>
            <w:r w:rsidRPr="00A05EE9">
              <w:t>8</w:t>
            </w:r>
          </w:p>
        </w:tc>
        <w:tc>
          <w:tcPr>
            <w:tcW w:w="3553" w:type="dxa"/>
            <w:shd w:val="clear" w:color="auto" w:fill="auto"/>
          </w:tcPr>
          <w:p w14:paraId="49CB8620" w14:textId="77777777" w:rsidR="005539A3" w:rsidRPr="00A05EE9" w:rsidRDefault="005539A3" w:rsidP="0055769F">
            <w:pPr>
              <w:pStyle w:val="Tabletext"/>
            </w:pPr>
            <w:r w:rsidRPr="00A05EE9">
              <w:t>The trustee of a public trading trust is liable to pay income tax worked out by reference to the net income of the trust for the income year.</w:t>
            </w:r>
          </w:p>
        </w:tc>
        <w:tc>
          <w:tcPr>
            <w:tcW w:w="1776" w:type="dxa"/>
            <w:shd w:val="clear" w:color="auto" w:fill="auto"/>
          </w:tcPr>
          <w:p w14:paraId="1FE555DD" w14:textId="77777777" w:rsidR="005539A3" w:rsidRPr="00A05EE9" w:rsidRDefault="005539A3" w:rsidP="0055769F">
            <w:pPr>
              <w:pStyle w:val="Tabletext"/>
            </w:pPr>
            <w:r w:rsidRPr="00A05EE9">
              <w:rPr>
                <w:b/>
              </w:rPr>
              <w:t>section</w:t>
            </w:r>
            <w:r w:rsidR="00CE15B8" w:rsidRPr="00A05EE9">
              <w:rPr>
                <w:b/>
              </w:rPr>
              <w:t> </w:t>
            </w:r>
            <w:r w:rsidRPr="00A05EE9">
              <w:rPr>
                <w:b/>
              </w:rPr>
              <w:t>102S</w:t>
            </w:r>
          </w:p>
        </w:tc>
      </w:tr>
      <w:tr w:rsidR="005539A3" w:rsidRPr="00A05EE9" w14:paraId="4C9FFB2E" w14:textId="77777777" w:rsidTr="00B2135A">
        <w:tc>
          <w:tcPr>
            <w:tcW w:w="637" w:type="dxa"/>
            <w:tcBorders>
              <w:bottom w:val="single" w:sz="4" w:space="0" w:color="auto"/>
            </w:tcBorders>
            <w:shd w:val="clear" w:color="auto" w:fill="auto"/>
          </w:tcPr>
          <w:p w14:paraId="11182CD0" w14:textId="77777777" w:rsidR="005539A3" w:rsidRPr="00A05EE9" w:rsidRDefault="005539A3" w:rsidP="0055769F">
            <w:pPr>
              <w:pStyle w:val="Tabletext"/>
            </w:pPr>
            <w:r w:rsidRPr="00A05EE9">
              <w:t>9</w:t>
            </w:r>
          </w:p>
        </w:tc>
        <w:tc>
          <w:tcPr>
            <w:tcW w:w="3553" w:type="dxa"/>
            <w:tcBorders>
              <w:bottom w:val="single" w:sz="4" w:space="0" w:color="auto"/>
            </w:tcBorders>
            <w:shd w:val="clear" w:color="auto" w:fill="auto"/>
          </w:tcPr>
          <w:p w14:paraId="677BDB69" w14:textId="77777777" w:rsidR="005539A3" w:rsidRPr="00A05EE9" w:rsidRDefault="005539A3" w:rsidP="0055769F">
            <w:pPr>
              <w:pStyle w:val="Tabletext"/>
            </w:pPr>
            <w:r w:rsidRPr="00A05EE9">
              <w:t>An entity that is liable to pay income tax (worked out by reference to taxable income or otherwise) is also liable to pay income tax worked out by reference to diverted income or diverted trust income for the income year.</w:t>
            </w:r>
          </w:p>
        </w:tc>
        <w:tc>
          <w:tcPr>
            <w:tcW w:w="1776" w:type="dxa"/>
            <w:tcBorders>
              <w:bottom w:val="single" w:sz="4" w:space="0" w:color="auto"/>
            </w:tcBorders>
            <w:shd w:val="clear" w:color="auto" w:fill="auto"/>
          </w:tcPr>
          <w:p w14:paraId="159D3FA9" w14:textId="77777777" w:rsidR="005539A3" w:rsidRPr="00A05EE9" w:rsidRDefault="005539A3" w:rsidP="0055769F">
            <w:pPr>
              <w:pStyle w:val="Tabletext"/>
            </w:pPr>
            <w:r w:rsidRPr="00A05EE9">
              <w:rPr>
                <w:b/>
              </w:rPr>
              <w:t>section</w:t>
            </w:r>
            <w:r w:rsidR="00CE15B8" w:rsidRPr="00A05EE9">
              <w:rPr>
                <w:b/>
              </w:rPr>
              <w:t> </w:t>
            </w:r>
            <w:r w:rsidRPr="00A05EE9">
              <w:rPr>
                <w:b/>
              </w:rPr>
              <w:t>121H</w:t>
            </w:r>
          </w:p>
        </w:tc>
      </w:tr>
      <w:tr w:rsidR="005539A3" w:rsidRPr="00A05EE9" w14:paraId="147D4CFF" w14:textId="77777777" w:rsidTr="00B2135A">
        <w:tc>
          <w:tcPr>
            <w:tcW w:w="637" w:type="dxa"/>
            <w:tcBorders>
              <w:bottom w:val="single" w:sz="12" w:space="0" w:color="auto"/>
            </w:tcBorders>
            <w:shd w:val="clear" w:color="auto" w:fill="auto"/>
          </w:tcPr>
          <w:p w14:paraId="3073E3D0" w14:textId="77777777" w:rsidR="005539A3" w:rsidRPr="00A05EE9" w:rsidRDefault="005539A3" w:rsidP="0055769F">
            <w:pPr>
              <w:pStyle w:val="Tabletext"/>
            </w:pPr>
            <w:r w:rsidRPr="00A05EE9">
              <w:t>10</w:t>
            </w:r>
          </w:p>
        </w:tc>
        <w:tc>
          <w:tcPr>
            <w:tcW w:w="3553" w:type="dxa"/>
            <w:tcBorders>
              <w:bottom w:val="single" w:sz="12" w:space="0" w:color="auto"/>
            </w:tcBorders>
            <w:shd w:val="clear" w:color="auto" w:fill="auto"/>
          </w:tcPr>
          <w:p w14:paraId="68F75CB4" w14:textId="1F2161C7" w:rsidR="005539A3" w:rsidRPr="00A05EE9" w:rsidRDefault="005539A3" w:rsidP="0055769F">
            <w:pPr>
              <w:pStyle w:val="Tabletext"/>
            </w:pPr>
            <w:r w:rsidRPr="00A05EE9">
              <w:t>An Australian insurer that re</w:t>
            </w:r>
            <w:r w:rsidR="00E0198C">
              <w:noBreakHyphen/>
            </w:r>
            <w:r w:rsidRPr="00A05EE9">
              <w:t>insures overseas can elect to pay, as agent for the re</w:t>
            </w:r>
            <w:r w:rsidR="00E0198C">
              <w:noBreakHyphen/>
            </w:r>
            <w:r w:rsidRPr="00A05EE9">
              <w:t>insurer, income tax worked out by reference to the amount of the re</w:t>
            </w:r>
            <w:r w:rsidR="00E0198C">
              <w:noBreakHyphen/>
            </w:r>
            <w:r w:rsidRPr="00A05EE9">
              <w:t>insurance premiums.</w:t>
            </w:r>
          </w:p>
        </w:tc>
        <w:tc>
          <w:tcPr>
            <w:tcW w:w="1776" w:type="dxa"/>
            <w:tcBorders>
              <w:bottom w:val="single" w:sz="12" w:space="0" w:color="auto"/>
            </w:tcBorders>
            <w:shd w:val="clear" w:color="auto" w:fill="auto"/>
          </w:tcPr>
          <w:p w14:paraId="74AC63CB" w14:textId="77777777" w:rsidR="005539A3" w:rsidRPr="00A05EE9" w:rsidRDefault="005539A3" w:rsidP="0055769F">
            <w:pPr>
              <w:pStyle w:val="Tabletext"/>
            </w:pPr>
            <w:r w:rsidRPr="00A05EE9">
              <w:rPr>
                <w:b/>
              </w:rPr>
              <w:t>section</w:t>
            </w:r>
            <w:r w:rsidR="00CE15B8" w:rsidRPr="00A05EE9">
              <w:rPr>
                <w:b/>
              </w:rPr>
              <w:t> </w:t>
            </w:r>
            <w:r w:rsidRPr="00A05EE9">
              <w:rPr>
                <w:b/>
              </w:rPr>
              <w:t>148</w:t>
            </w:r>
          </w:p>
        </w:tc>
      </w:tr>
    </w:tbl>
    <w:p w14:paraId="25FF9BFE" w14:textId="545A9A0D" w:rsidR="005539A3" w:rsidRPr="00A05EE9" w:rsidRDefault="005539A3" w:rsidP="005539A3">
      <w:pPr>
        <w:pStyle w:val="subsection"/>
      </w:pPr>
      <w:r w:rsidRPr="00A05EE9">
        <w:lastRenderedPageBreak/>
        <w:tab/>
        <w:t>(2)</w:t>
      </w:r>
      <w:r w:rsidRPr="00A05EE9">
        <w:tab/>
        <w:t xml:space="preserve">For entities covered by an item in the table in </w:t>
      </w:r>
      <w:r w:rsidR="00CE15B8" w:rsidRPr="00A05EE9">
        <w:t>subsection (</w:t>
      </w:r>
      <w:r w:rsidRPr="00A05EE9">
        <w:t xml:space="preserve">1), the </w:t>
      </w:r>
      <w:r w:rsidRPr="00A05EE9">
        <w:rPr>
          <w:b/>
          <w:i/>
        </w:rPr>
        <w:t>income year</w:t>
      </w:r>
      <w:r w:rsidRPr="00A05EE9">
        <w:t xml:space="preserve"> is the same as the </w:t>
      </w:r>
      <w:r w:rsidR="00E0198C" w:rsidRPr="00E0198C">
        <w:rPr>
          <w:position w:val="6"/>
          <w:sz w:val="16"/>
        </w:rPr>
        <w:t>*</w:t>
      </w:r>
      <w:r w:rsidRPr="00A05EE9">
        <w:t>financial year, except in these cases:</w:t>
      </w:r>
    </w:p>
    <w:p w14:paraId="5A103271" w14:textId="77777777" w:rsidR="005539A3" w:rsidRPr="00A05EE9" w:rsidRDefault="005539A3" w:rsidP="005539A3">
      <w:pPr>
        <w:pStyle w:val="paragraph"/>
      </w:pPr>
      <w:r w:rsidRPr="00A05EE9">
        <w:tab/>
        <w:t>(a)</w:t>
      </w:r>
      <w:r w:rsidRPr="00A05EE9">
        <w:tab/>
        <w:t>for a company, or an entity covered by item</w:t>
      </w:r>
      <w:r w:rsidR="00CE15B8" w:rsidRPr="00A05EE9">
        <w:t> </w:t>
      </w:r>
      <w:r w:rsidRPr="00A05EE9">
        <w:t xml:space="preserve">2 or 3 in the table, the income year is the </w:t>
      </w:r>
      <w:r w:rsidRPr="00A05EE9">
        <w:rPr>
          <w:i/>
        </w:rPr>
        <w:t>previous</w:t>
      </w:r>
      <w:r w:rsidRPr="00A05EE9">
        <w:t xml:space="preserve"> financial year;</w:t>
      </w:r>
    </w:p>
    <w:p w14:paraId="3A6C0AB8" w14:textId="77777777" w:rsidR="005539A3" w:rsidRPr="00A05EE9" w:rsidRDefault="005539A3" w:rsidP="005539A3">
      <w:pPr>
        <w:pStyle w:val="paragraph"/>
      </w:pPr>
      <w:r w:rsidRPr="00A05EE9">
        <w:tab/>
        <w:t>(b)</w:t>
      </w:r>
      <w:r w:rsidRPr="00A05EE9">
        <w:tab/>
        <w:t>if an entity has an accounting period that is not the same as the financial year, each such accounting period or, for a company, each previous accounting period is an income year.</w:t>
      </w:r>
    </w:p>
    <w:p w14:paraId="5DE3FD5F" w14:textId="77777777" w:rsidR="005539A3" w:rsidRPr="00A05EE9" w:rsidRDefault="005539A3" w:rsidP="005539A3">
      <w:pPr>
        <w:pStyle w:val="notetext"/>
      </w:pPr>
      <w:r w:rsidRPr="00A05EE9">
        <w:t>Note 1:</w:t>
      </w:r>
      <w:r w:rsidRPr="00A05EE9">
        <w:tab/>
        <w:t>The Commissioner can allow an entity to adopt an accounting period ending on a day other than 30</w:t>
      </w:r>
      <w:r w:rsidR="00CE15B8" w:rsidRPr="00A05EE9">
        <w:t> </w:t>
      </w:r>
      <w:r w:rsidRPr="00A05EE9">
        <w:t>June. See section</w:t>
      </w:r>
      <w:r w:rsidR="00CE15B8" w:rsidRPr="00A05EE9">
        <w:t> </w:t>
      </w:r>
      <w:r w:rsidRPr="00A05EE9">
        <w:t xml:space="preserve">18 of the </w:t>
      </w:r>
      <w:r w:rsidRPr="00A05EE9">
        <w:rPr>
          <w:i/>
        </w:rPr>
        <w:t>Income Tax Assessment Act 1936</w:t>
      </w:r>
      <w:r w:rsidRPr="00A05EE9">
        <w:t>.</w:t>
      </w:r>
    </w:p>
    <w:p w14:paraId="0E7C1F20" w14:textId="77777777" w:rsidR="005539A3" w:rsidRPr="00A05EE9" w:rsidRDefault="005539A3" w:rsidP="005539A3">
      <w:pPr>
        <w:pStyle w:val="notetext"/>
        <w:keepNext/>
        <w:keepLines/>
      </w:pPr>
      <w:r w:rsidRPr="00A05EE9">
        <w:t>Note 2:</w:t>
      </w:r>
      <w:r w:rsidRPr="00A05EE9">
        <w:tab/>
        <w:t>An accounting period ends, and a new accounting period starts, when a partnership becomes, or ceases to be, a VCLP, an ESVCLP, an AFOF or a VCMP. See section</w:t>
      </w:r>
      <w:r w:rsidR="00CE15B8" w:rsidRPr="00A05EE9">
        <w:t> </w:t>
      </w:r>
      <w:r w:rsidRPr="00A05EE9">
        <w:t xml:space="preserve">18A of the </w:t>
      </w:r>
      <w:r w:rsidRPr="00A05EE9">
        <w:rPr>
          <w:i/>
        </w:rPr>
        <w:t>Income Tax Assessment Act 1936</w:t>
      </w:r>
      <w:r w:rsidRPr="00A05EE9">
        <w:t>.</w:t>
      </w:r>
    </w:p>
    <w:p w14:paraId="4AC2BA88" w14:textId="77777777" w:rsidR="005539A3" w:rsidRPr="00A05EE9" w:rsidRDefault="005539A3" w:rsidP="00B2135A">
      <w:pPr>
        <w:pStyle w:val="ActHead3"/>
        <w:pageBreakBefore/>
      </w:pPr>
      <w:bookmarkStart w:id="65" w:name="_Toc200727058"/>
      <w:r w:rsidRPr="00A05EE9">
        <w:rPr>
          <w:rStyle w:val="CharDivNo"/>
        </w:rPr>
        <w:lastRenderedPageBreak/>
        <w:t>Division</w:t>
      </w:r>
      <w:r w:rsidR="00CE15B8" w:rsidRPr="00A05EE9">
        <w:rPr>
          <w:rStyle w:val="CharDivNo"/>
        </w:rPr>
        <w:t> </w:t>
      </w:r>
      <w:r w:rsidRPr="00A05EE9">
        <w:rPr>
          <w:rStyle w:val="CharDivNo"/>
        </w:rPr>
        <w:t>10</w:t>
      </w:r>
      <w:r w:rsidRPr="00A05EE9">
        <w:t>—</w:t>
      </w:r>
      <w:r w:rsidRPr="00A05EE9">
        <w:rPr>
          <w:rStyle w:val="CharDivText"/>
        </w:rPr>
        <w:t>Particular kinds of assessable income</w:t>
      </w:r>
      <w:bookmarkEnd w:id="65"/>
    </w:p>
    <w:p w14:paraId="2B7ADE2E" w14:textId="3DDF34BB" w:rsidR="005539A3" w:rsidRPr="00A05EE9" w:rsidRDefault="005539A3" w:rsidP="005539A3">
      <w:pPr>
        <w:pStyle w:val="ActHead5"/>
      </w:pPr>
      <w:bookmarkStart w:id="66" w:name="_Toc200727059"/>
      <w:r w:rsidRPr="00A05EE9">
        <w:rPr>
          <w:rStyle w:val="CharSectno"/>
        </w:rPr>
        <w:t>10</w:t>
      </w:r>
      <w:r w:rsidR="00E0198C">
        <w:rPr>
          <w:rStyle w:val="CharSectno"/>
        </w:rPr>
        <w:noBreakHyphen/>
      </w:r>
      <w:r w:rsidRPr="00A05EE9">
        <w:rPr>
          <w:rStyle w:val="CharSectno"/>
        </w:rPr>
        <w:t>1</w:t>
      </w:r>
      <w:r w:rsidRPr="00A05EE9">
        <w:t xml:space="preserve">  Effect of this Division</w:t>
      </w:r>
      <w:bookmarkEnd w:id="66"/>
    </w:p>
    <w:p w14:paraId="23AA5E55" w14:textId="2959EC8F" w:rsidR="005539A3" w:rsidRPr="00A05EE9" w:rsidRDefault="005539A3" w:rsidP="005539A3">
      <w:pPr>
        <w:pStyle w:val="subsection"/>
      </w:pPr>
      <w:r w:rsidRPr="00A05EE9">
        <w:tab/>
      </w:r>
      <w:r w:rsidRPr="00A05EE9">
        <w:tab/>
        <w:t xml:space="preserve">This Division is a </w:t>
      </w:r>
      <w:r w:rsidR="00E0198C" w:rsidRPr="00E0198C">
        <w:rPr>
          <w:position w:val="6"/>
          <w:sz w:val="16"/>
        </w:rPr>
        <w:t>*</w:t>
      </w:r>
      <w:r w:rsidRPr="00A05EE9">
        <w:t>Guide.</w:t>
      </w:r>
    </w:p>
    <w:p w14:paraId="59F1B1A1" w14:textId="2F63B5A5" w:rsidR="001E33A0" w:rsidRPr="00A05EE9" w:rsidRDefault="001E33A0" w:rsidP="001E33A0">
      <w:pPr>
        <w:pStyle w:val="ActHead5"/>
      </w:pPr>
      <w:bookmarkStart w:id="67" w:name="_Toc200727060"/>
      <w:r w:rsidRPr="00A05EE9">
        <w:rPr>
          <w:rStyle w:val="CharSectno"/>
        </w:rPr>
        <w:t>10</w:t>
      </w:r>
      <w:r w:rsidR="00E0198C">
        <w:rPr>
          <w:rStyle w:val="CharSectno"/>
        </w:rPr>
        <w:noBreakHyphen/>
      </w:r>
      <w:r w:rsidRPr="00A05EE9">
        <w:rPr>
          <w:rStyle w:val="CharSectno"/>
        </w:rPr>
        <w:t>5</w:t>
      </w:r>
      <w:r w:rsidRPr="00A05EE9">
        <w:t xml:space="preserve">  List of provisions about assessable income</w:t>
      </w:r>
      <w:bookmarkEnd w:id="67"/>
    </w:p>
    <w:p w14:paraId="283843A8" w14:textId="77777777" w:rsidR="001E33A0" w:rsidRPr="00A05EE9" w:rsidRDefault="001E33A0" w:rsidP="001E33A0">
      <w:pPr>
        <w:pStyle w:val="subsection"/>
      </w:pPr>
      <w:r w:rsidRPr="00A05EE9">
        <w:tab/>
      </w:r>
      <w:r w:rsidRPr="00A05EE9">
        <w:tab/>
        <w:t>The provisions set out in the table:</w:t>
      </w:r>
    </w:p>
    <w:p w14:paraId="11885987" w14:textId="7B5595AE" w:rsidR="001E33A0" w:rsidRPr="00A05EE9" w:rsidRDefault="001E33A0" w:rsidP="001E33A0">
      <w:pPr>
        <w:pStyle w:val="parabullet"/>
        <w:keepNext/>
        <w:numPr>
          <w:ilvl w:val="0"/>
          <w:numId w:val="16"/>
        </w:numPr>
        <w:ind w:left="1916" w:hanging="357"/>
      </w:pPr>
      <w:r w:rsidRPr="00A05EE9">
        <w:t xml:space="preserve">include in your assessable income amounts that are </w:t>
      </w:r>
      <w:r w:rsidRPr="00A05EE9">
        <w:rPr>
          <w:i/>
        </w:rPr>
        <w:t>not</w:t>
      </w:r>
      <w:r w:rsidRPr="00A05EE9">
        <w:t xml:space="preserve"> </w:t>
      </w:r>
      <w:r w:rsidR="00E0198C" w:rsidRPr="00E0198C">
        <w:rPr>
          <w:position w:val="6"/>
          <w:sz w:val="16"/>
        </w:rPr>
        <w:t>*</w:t>
      </w:r>
      <w:r w:rsidRPr="00A05EE9">
        <w:t>ordinary income; and</w:t>
      </w:r>
    </w:p>
    <w:p w14:paraId="36DF4D2F" w14:textId="77368286" w:rsidR="001E33A0" w:rsidRPr="00A05EE9" w:rsidRDefault="001E33A0" w:rsidP="001E33A0">
      <w:pPr>
        <w:pStyle w:val="parabullet"/>
        <w:keepNext/>
        <w:numPr>
          <w:ilvl w:val="0"/>
          <w:numId w:val="16"/>
        </w:numPr>
        <w:ind w:left="1916" w:hanging="357"/>
      </w:pPr>
      <w:r w:rsidRPr="00A05EE9">
        <w:t xml:space="preserve">vary or replace the rules that would otherwise apply for certain kinds of </w:t>
      </w:r>
      <w:r w:rsidR="00E0198C" w:rsidRPr="00E0198C">
        <w:rPr>
          <w:position w:val="6"/>
          <w:sz w:val="16"/>
        </w:rPr>
        <w:t>*</w:t>
      </w:r>
      <w:r w:rsidRPr="00A05EE9">
        <w:t>ordinary income.</w:t>
      </w:r>
    </w:p>
    <w:p w14:paraId="2FA0E64E" w14:textId="77777777" w:rsidR="001E33A0" w:rsidRPr="00A05EE9" w:rsidRDefault="001E33A0" w:rsidP="001E33A0">
      <w:pPr>
        <w:pStyle w:val="subsection2"/>
      </w:pPr>
      <w:r w:rsidRPr="00A05EE9">
        <w:t xml:space="preserve">Provisions of the </w:t>
      </w:r>
      <w:r w:rsidRPr="00A05EE9">
        <w:rPr>
          <w:i/>
        </w:rPr>
        <w:t>Income Tax Assessment Act 1997</w:t>
      </w:r>
      <w:r w:rsidRPr="00A05EE9">
        <w:t xml:space="preserve"> are identified in normal text. The other provisions, </w:t>
      </w:r>
      <w:r w:rsidRPr="00A05EE9">
        <w:rPr>
          <w:b/>
        </w:rPr>
        <w:t>in bold</w:t>
      </w:r>
      <w:r w:rsidRPr="00A05EE9">
        <w:t xml:space="preserve">, are provisions of the </w:t>
      </w:r>
      <w:r w:rsidRPr="00A05EE9">
        <w:rPr>
          <w:i/>
        </w:rPr>
        <w:t>Income Tax Assessment Act 1936.</w:t>
      </w:r>
    </w:p>
    <w:p w14:paraId="4AB01D32" w14:textId="77777777" w:rsidR="001E33A0" w:rsidRPr="00A05EE9" w:rsidRDefault="001E33A0" w:rsidP="001E33A0">
      <w:pPr>
        <w:pStyle w:val="Tabletext"/>
      </w:pPr>
    </w:p>
    <w:tbl>
      <w:tblPr>
        <w:tblW w:w="7202"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222"/>
        <w:gridCol w:w="1980"/>
      </w:tblGrid>
      <w:tr w:rsidR="001E33A0" w:rsidRPr="00A05EE9" w14:paraId="4490DA10" w14:textId="77777777" w:rsidTr="00972FD6">
        <w:trPr>
          <w:trHeight w:val="240"/>
        </w:trPr>
        <w:tc>
          <w:tcPr>
            <w:tcW w:w="5222" w:type="dxa"/>
            <w:tcBorders>
              <w:top w:val="nil"/>
              <w:bottom w:val="nil"/>
            </w:tcBorders>
            <w:shd w:val="clear" w:color="auto" w:fill="auto"/>
          </w:tcPr>
          <w:p w14:paraId="615CDF5A" w14:textId="77777777" w:rsidR="001E33A0" w:rsidRPr="00A05EE9" w:rsidRDefault="001E33A0" w:rsidP="00D05842">
            <w:pPr>
              <w:pStyle w:val="TableHeading"/>
            </w:pPr>
            <w:r w:rsidRPr="00A05EE9">
              <w:t>Accrued leave transfer payments</w:t>
            </w:r>
          </w:p>
        </w:tc>
        <w:tc>
          <w:tcPr>
            <w:tcW w:w="1980" w:type="dxa"/>
            <w:tcBorders>
              <w:top w:val="nil"/>
              <w:bottom w:val="nil"/>
            </w:tcBorders>
            <w:shd w:val="clear" w:color="auto" w:fill="auto"/>
          </w:tcPr>
          <w:p w14:paraId="42F177E1" w14:textId="77777777" w:rsidR="001E33A0" w:rsidRPr="00A05EE9" w:rsidRDefault="001E33A0" w:rsidP="00D05842">
            <w:pPr>
              <w:pStyle w:val="TableHeading"/>
            </w:pPr>
          </w:p>
        </w:tc>
      </w:tr>
      <w:tr w:rsidR="001E33A0" w:rsidRPr="00A05EE9" w14:paraId="2C793EFE" w14:textId="77777777" w:rsidTr="00972FD6">
        <w:trPr>
          <w:trHeight w:val="240"/>
        </w:trPr>
        <w:tc>
          <w:tcPr>
            <w:tcW w:w="5222" w:type="dxa"/>
            <w:tcBorders>
              <w:top w:val="nil"/>
              <w:bottom w:val="nil"/>
            </w:tcBorders>
            <w:shd w:val="clear" w:color="auto" w:fill="auto"/>
          </w:tcPr>
          <w:p w14:paraId="040A842A" w14:textId="77777777" w:rsidR="001E33A0" w:rsidRPr="00A05EE9" w:rsidRDefault="001E33A0" w:rsidP="00D05842">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80" w:type="dxa"/>
            <w:tcBorders>
              <w:top w:val="nil"/>
              <w:bottom w:val="nil"/>
            </w:tcBorders>
            <w:shd w:val="clear" w:color="auto" w:fill="auto"/>
          </w:tcPr>
          <w:p w14:paraId="227CE566" w14:textId="2BC715E3" w:rsidR="001E33A0" w:rsidRPr="00A05EE9" w:rsidRDefault="001E33A0" w:rsidP="00D05842">
            <w:pPr>
              <w:pStyle w:val="tableText0"/>
              <w:tabs>
                <w:tab w:val="left" w:leader="dot" w:pos="5245"/>
              </w:tabs>
              <w:spacing w:line="240" w:lineRule="auto"/>
              <w:rPr>
                <w:b/>
              </w:rPr>
            </w:pPr>
            <w:r w:rsidRPr="00A05EE9">
              <w:t>15</w:t>
            </w:r>
            <w:r w:rsidR="00E0198C">
              <w:noBreakHyphen/>
            </w:r>
            <w:r w:rsidRPr="00A05EE9">
              <w:t>5</w:t>
            </w:r>
          </w:p>
        </w:tc>
      </w:tr>
      <w:tr w:rsidR="001E33A0" w:rsidRPr="00A05EE9" w14:paraId="47AA5E80" w14:textId="77777777" w:rsidTr="00972FD6">
        <w:trPr>
          <w:trHeight w:val="240"/>
        </w:trPr>
        <w:tc>
          <w:tcPr>
            <w:tcW w:w="5222" w:type="dxa"/>
            <w:tcBorders>
              <w:top w:val="nil"/>
              <w:bottom w:val="nil"/>
            </w:tcBorders>
            <w:shd w:val="clear" w:color="auto" w:fill="auto"/>
          </w:tcPr>
          <w:p w14:paraId="42724DF2" w14:textId="77777777" w:rsidR="001E33A0" w:rsidRPr="00A05EE9" w:rsidRDefault="001E33A0" w:rsidP="00D05842">
            <w:pPr>
              <w:pStyle w:val="tableSub-heading"/>
              <w:tabs>
                <w:tab w:val="clear" w:pos="6124"/>
                <w:tab w:val="left" w:leader="dot" w:pos="5245"/>
              </w:tabs>
            </w:pPr>
            <w:r w:rsidRPr="00A05EE9">
              <w:t>alienated personal services income</w:t>
            </w:r>
          </w:p>
        </w:tc>
        <w:tc>
          <w:tcPr>
            <w:tcW w:w="1980" w:type="dxa"/>
            <w:tcBorders>
              <w:top w:val="nil"/>
              <w:bottom w:val="nil"/>
            </w:tcBorders>
            <w:shd w:val="clear" w:color="auto" w:fill="auto"/>
          </w:tcPr>
          <w:p w14:paraId="3625152E" w14:textId="77777777" w:rsidR="001E33A0" w:rsidRPr="00A05EE9" w:rsidRDefault="001E33A0" w:rsidP="00D05842">
            <w:pPr>
              <w:pStyle w:val="tableText0"/>
              <w:tabs>
                <w:tab w:val="left" w:leader="dot" w:pos="5245"/>
              </w:tabs>
              <w:spacing w:line="240" w:lineRule="auto"/>
            </w:pPr>
          </w:p>
        </w:tc>
      </w:tr>
      <w:tr w:rsidR="001E33A0" w:rsidRPr="00A05EE9" w14:paraId="0631DE98" w14:textId="77777777" w:rsidTr="00972FD6">
        <w:trPr>
          <w:trHeight w:val="240"/>
        </w:trPr>
        <w:tc>
          <w:tcPr>
            <w:tcW w:w="5222" w:type="dxa"/>
            <w:tcBorders>
              <w:top w:val="nil"/>
              <w:bottom w:val="nil"/>
            </w:tcBorders>
            <w:shd w:val="clear" w:color="auto" w:fill="auto"/>
          </w:tcPr>
          <w:p w14:paraId="6DF837B4" w14:textId="77777777" w:rsidR="001E33A0" w:rsidRPr="00A05EE9" w:rsidRDefault="001E33A0" w:rsidP="00D05842">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80" w:type="dxa"/>
            <w:tcBorders>
              <w:top w:val="nil"/>
              <w:bottom w:val="nil"/>
            </w:tcBorders>
            <w:shd w:val="clear" w:color="auto" w:fill="auto"/>
          </w:tcPr>
          <w:p w14:paraId="667DE11C" w14:textId="70407A6B" w:rsidR="001E33A0" w:rsidRPr="00A05EE9" w:rsidRDefault="001E33A0" w:rsidP="00D05842">
            <w:pPr>
              <w:pStyle w:val="tableText0"/>
              <w:tabs>
                <w:tab w:val="left" w:leader="dot" w:pos="5245"/>
              </w:tabs>
              <w:spacing w:line="240" w:lineRule="auto"/>
            </w:pPr>
            <w:r w:rsidRPr="00A05EE9">
              <w:t>86</w:t>
            </w:r>
            <w:r w:rsidR="00E0198C">
              <w:noBreakHyphen/>
            </w:r>
            <w:r w:rsidRPr="00A05EE9">
              <w:t>15</w:t>
            </w:r>
          </w:p>
        </w:tc>
      </w:tr>
      <w:tr w:rsidR="001E33A0" w:rsidRPr="00A05EE9" w14:paraId="6183BB0E" w14:textId="77777777" w:rsidTr="00972FD6">
        <w:tc>
          <w:tcPr>
            <w:tcW w:w="5222" w:type="dxa"/>
            <w:tcBorders>
              <w:top w:val="nil"/>
              <w:bottom w:val="nil"/>
            </w:tcBorders>
            <w:shd w:val="clear" w:color="auto" w:fill="auto"/>
          </w:tcPr>
          <w:p w14:paraId="42352484" w14:textId="77777777" w:rsidR="001E33A0" w:rsidRPr="00A05EE9" w:rsidRDefault="001E33A0" w:rsidP="00D05842">
            <w:pPr>
              <w:pStyle w:val="tableSub-heading"/>
              <w:tabs>
                <w:tab w:val="clear" w:pos="6124"/>
                <w:tab w:val="left" w:leader="dot" w:pos="5245"/>
              </w:tabs>
            </w:pPr>
            <w:r w:rsidRPr="00A05EE9">
              <w:t>allowances</w:t>
            </w:r>
          </w:p>
        </w:tc>
        <w:tc>
          <w:tcPr>
            <w:tcW w:w="1980" w:type="dxa"/>
            <w:tcBorders>
              <w:top w:val="nil"/>
              <w:bottom w:val="nil"/>
            </w:tcBorders>
            <w:shd w:val="clear" w:color="auto" w:fill="auto"/>
          </w:tcPr>
          <w:p w14:paraId="0BC6B7BE" w14:textId="77777777" w:rsidR="001E33A0" w:rsidRPr="00A05EE9" w:rsidRDefault="001E33A0" w:rsidP="00D05842">
            <w:pPr>
              <w:pStyle w:val="tableText0"/>
              <w:tabs>
                <w:tab w:val="left" w:leader="dot" w:pos="5245"/>
              </w:tabs>
              <w:spacing w:line="240" w:lineRule="auto"/>
              <w:rPr>
                <w:b/>
              </w:rPr>
            </w:pPr>
          </w:p>
        </w:tc>
      </w:tr>
      <w:tr w:rsidR="001E33A0" w:rsidRPr="00A05EE9" w14:paraId="03E94607" w14:textId="77777777" w:rsidTr="00972FD6">
        <w:tc>
          <w:tcPr>
            <w:tcW w:w="5222" w:type="dxa"/>
            <w:tcBorders>
              <w:top w:val="nil"/>
              <w:bottom w:val="nil"/>
            </w:tcBorders>
            <w:shd w:val="clear" w:color="auto" w:fill="auto"/>
          </w:tcPr>
          <w:p w14:paraId="15ABE96C"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employment</w:t>
            </w:r>
          </w:p>
        </w:tc>
        <w:tc>
          <w:tcPr>
            <w:tcW w:w="1980" w:type="dxa"/>
            <w:tcBorders>
              <w:top w:val="nil"/>
              <w:bottom w:val="nil"/>
            </w:tcBorders>
            <w:shd w:val="clear" w:color="auto" w:fill="auto"/>
          </w:tcPr>
          <w:p w14:paraId="7F2685D5" w14:textId="77777777" w:rsidR="001E33A0" w:rsidRPr="00A05EE9" w:rsidRDefault="001E33A0" w:rsidP="00D05842">
            <w:pPr>
              <w:pStyle w:val="tableText0"/>
              <w:tabs>
                <w:tab w:val="left" w:leader="dot" w:pos="5245"/>
              </w:tabs>
              <w:spacing w:line="240" w:lineRule="auto"/>
              <w:rPr>
                <w:b/>
              </w:rPr>
            </w:pPr>
          </w:p>
        </w:tc>
      </w:tr>
      <w:tr w:rsidR="001E33A0" w:rsidRPr="00A05EE9" w14:paraId="19B4B5F4" w14:textId="77777777" w:rsidTr="00972FD6">
        <w:tc>
          <w:tcPr>
            <w:tcW w:w="5222" w:type="dxa"/>
            <w:tcBorders>
              <w:top w:val="nil"/>
              <w:bottom w:val="nil"/>
            </w:tcBorders>
            <w:shd w:val="clear" w:color="auto" w:fill="auto"/>
          </w:tcPr>
          <w:p w14:paraId="27302195" w14:textId="77777777" w:rsidR="001E33A0" w:rsidRPr="00A05EE9" w:rsidRDefault="001E33A0" w:rsidP="00D05842">
            <w:pPr>
              <w:pStyle w:val="tableSub-heading"/>
              <w:tabs>
                <w:tab w:val="clear" w:pos="6124"/>
                <w:tab w:val="left" w:leader="dot" w:pos="5245"/>
              </w:tabs>
            </w:pPr>
            <w:r w:rsidRPr="00A05EE9">
              <w:t>annual leave</w:t>
            </w:r>
          </w:p>
        </w:tc>
        <w:tc>
          <w:tcPr>
            <w:tcW w:w="1980" w:type="dxa"/>
            <w:tcBorders>
              <w:top w:val="nil"/>
              <w:bottom w:val="nil"/>
            </w:tcBorders>
            <w:shd w:val="clear" w:color="auto" w:fill="auto"/>
          </w:tcPr>
          <w:p w14:paraId="7C851CF4" w14:textId="77777777" w:rsidR="001E33A0" w:rsidRPr="00A05EE9" w:rsidRDefault="001E33A0" w:rsidP="00D05842">
            <w:pPr>
              <w:pStyle w:val="tableText0"/>
              <w:tabs>
                <w:tab w:val="left" w:leader="dot" w:pos="5245"/>
              </w:tabs>
              <w:spacing w:line="240" w:lineRule="auto"/>
              <w:rPr>
                <w:b/>
              </w:rPr>
            </w:pPr>
          </w:p>
        </w:tc>
      </w:tr>
      <w:tr w:rsidR="001E33A0" w:rsidRPr="00A05EE9" w14:paraId="0F1F430F" w14:textId="77777777" w:rsidTr="00972FD6">
        <w:tc>
          <w:tcPr>
            <w:tcW w:w="5222" w:type="dxa"/>
            <w:tcBorders>
              <w:top w:val="nil"/>
              <w:bottom w:val="nil"/>
            </w:tcBorders>
            <w:shd w:val="clear" w:color="auto" w:fill="auto"/>
          </w:tcPr>
          <w:p w14:paraId="44B5081D"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leave payments</w:t>
            </w:r>
          </w:p>
        </w:tc>
        <w:tc>
          <w:tcPr>
            <w:tcW w:w="1980" w:type="dxa"/>
            <w:tcBorders>
              <w:top w:val="nil"/>
              <w:bottom w:val="nil"/>
            </w:tcBorders>
            <w:shd w:val="clear" w:color="auto" w:fill="auto"/>
          </w:tcPr>
          <w:p w14:paraId="70051C65" w14:textId="77777777" w:rsidR="001E33A0" w:rsidRPr="00A05EE9" w:rsidRDefault="001E33A0" w:rsidP="00D05842">
            <w:pPr>
              <w:pStyle w:val="tableText0"/>
              <w:tabs>
                <w:tab w:val="left" w:leader="dot" w:pos="5245"/>
              </w:tabs>
              <w:spacing w:line="240" w:lineRule="auto"/>
              <w:rPr>
                <w:b/>
              </w:rPr>
            </w:pPr>
          </w:p>
        </w:tc>
      </w:tr>
      <w:tr w:rsidR="001E33A0" w:rsidRPr="00A05EE9" w14:paraId="3F5897ED" w14:textId="77777777" w:rsidTr="00972FD6">
        <w:tc>
          <w:tcPr>
            <w:tcW w:w="5222" w:type="dxa"/>
            <w:tcBorders>
              <w:top w:val="nil"/>
              <w:bottom w:val="nil"/>
            </w:tcBorders>
            <w:shd w:val="clear" w:color="auto" w:fill="auto"/>
          </w:tcPr>
          <w:p w14:paraId="3D5C4D5F" w14:textId="77777777" w:rsidR="001E33A0" w:rsidRPr="00A05EE9" w:rsidRDefault="001E33A0" w:rsidP="00D05842">
            <w:pPr>
              <w:pStyle w:val="tableSub-heading"/>
              <w:tabs>
                <w:tab w:val="clear" w:pos="6124"/>
                <w:tab w:val="left" w:leader="dot" w:pos="5245"/>
              </w:tabs>
            </w:pPr>
            <w:r w:rsidRPr="00A05EE9">
              <w:t>annuities</w:t>
            </w:r>
          </w:p>
        </w:tc>
        <w:tc>
          <w:tcPr>
            <w:tcW w:w="1980" w:type="dxa"/>
            <w:tcBorders>
              <w:top w:val="nil"/>
              <w:bottom w:val="nil"/>
            </w:tcBorders>
            <w:shd w:val="clear" w:color="auto" w:fill="auto"/>
          </w:tcPr>
          <w:p w14:paraId="191114D3" w14:textId="77777777" w:rsidR="001E33A0" w:rsidRPr="00A05EE9" w:rsidRDefault="001E33A0" w:rsidP="00D05842">
            <w:pPr>
              <w:pStyle w:val="tableText0"/>
              <w:tabs>
                <w:tab w:val="left" w:leader="dot" w:pos="5245"/>
              </w:tabs>
              <w:spacing w:line="240" w:lineRule="auto"/>
              <w:rPr>
                <w:b/>
              </w:rPr>
            </w:pPr>
          </w:p>
        </w:tc>
      </w:tr>
      <w:tr w:rsidR="001E33A0" w:rsidRPr="00A05EE9" w14:paraId="608C771C" w14:textId="77777777" w:rsidTr="00972FD6">
        <w:tc>
          <w:tcPr>
            <w:tcW w:w="5222" w:type="dxa"/>
            <w:tcBorders>
              <w:top w:val="nil"/>
              <w:bottom w:val="nil"/>
            </w:tcBorders>
            <w:shd w:val="clear" w:color="auto" w:fill="auto"/>
          </w:tcPr>
          <w:p w14:paraId="44C93E8E" w14:textId="77777777" w:rsidR="001E33A0" w:rsidRPr="00A05EE9" w:rsidRDefault="001E33A0" w:rsidP="00D05842">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80" w:type="dxa"/>
            <w:tcBorders>
              <w:top w:val="nil"/>
              <w:bottom w:val="nil"/>
            </w:tcBorders>
            <w:shd w:val="clear" w:color="auto" w:fill="auto"/>
          </w:tcPr>
          <w:p w14:paraId="7771B728" w14:textId="77777777" w:rsidR="001E33A0" w:rsidRPr="00A05EE9" w:rsidRDefault="001E33A0" w:rsidP="00D05842">
            <w:pPr>
              <w:pStyle w:val="tableText0"/>
              <w:tabs>
                <w:tab w:val="left" w:leader="dot" w:pos="5245"/>
              </w:tabs>
              <w:spacing w:line="240" w:lineRule="auto"/>
              <w:rPr>
                <w:b/>
              </w:rPr>
            </w:pPr>
            <w:r w:rsidRPr="00A05EE9">
              <w:rPr>
                <w:b/>
              </w:rPr>
              <w:t>27H</w:t>
            </w:r>
          </w:p>
        </w:tc>
      </w:tr>
      <w:tr w:rsidR="001E33A0" w:rsidRPr="00A05EE9" w14:paraId="2A8B852D" w14:textId="77777777" w:rsidTr="00972FD6">
        <w:tc>
          <w:tcPr>
            <w:tcW w:w="5222" w:type="dxa"/>
            <w:tcBorders>
              <w:top w:val="nil"/>
              <w:bottom w:val="nil"/>
            </w:tcBorders>
            <w:shd w:val="clear" w:color="auto" w:fill="auto"/>
          </w:tcPr>
          <w:p w14:paraId="07C25780" w14:textId="77777777" w:rsidR="001E33A0" w:rsidRPr="00A05EE9" w:rsidRDefault="001E33A0" w:rsidP="00D05842">
            <w:pPr>
              <w:pStyle w:val="tableSub-heading"/>
              <w:tabs>
                <w:tab w:val="clear" w:pos="6124"/>
                <w:tab w:val="left" w:leader="dot" w:pos="5245"/>
              </w:tabs>
            </w:pPr>
            <w:r w:rsidRPr="00A05EE9">
              <w:t>approved deposit fund (ADFs)</w:t>
            </w:r>
          </w:p>
        </w:tc>
        <w:tc>
          <w:tcPr>
            <w:tcW w:w="1980" w:type="dxa"/>
            <w:tcBorders>
              <w:top w:val="nil"/>
              <w:bottom w:val="nil"/>
            </w:tcBorders>
            <w:shd w:val="clear" w:color="auto" w:fill="auto"/>
          </w:tcPr>
          <w:p w14:paraId="45A3734F" w14:textId="77777777" w:rsidR="001E33A0" w:rsidRPr="00A05EE9" w:rsidRDefault="001E33A0" w:rsidP="00D05842">
            <w:pPr>
              <w:pStyle w:val="tableText0"/>
              <w:tabs>
                <w:tab w:val="left" w:leader="dot" w:pos="5245"/>
              </w:tabs>
              <w:spacing w:line="240" w:lineRule="auto"/>
              <w:rPr>
                <w:b/>
              </w:rPr>
            </w:pPr>
          </w:p>
        </w:tc>
      </w:tr>
      <w:tr w:rsidR="001E33A0" w:rsidRPr="00A05EE9" w14:paraId="77496632" w14:textId="77777777" w:rsidTr="00972FD6">
        <w:tc>
          <w:tcPr>
            <w:tcW w:w="5222" w:type="dxa"/>
            <w:tcBorders>
              <w:top w:val="nil"/>
              <w:bottom w:val="nil"/>
            </w:tcBorders>
            <w:shd w:val="clear" w:color="auto" w:fill="auto"/>
          </w:tcPr>
          <w:p w14:paraId="4580E344"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superannuation</w:t>
            </w:r>
          </w:p>
        </w:tc>
        <w:tc>
          <w:tcPr>
            <w:tcW w:w="1980" w:type="dxa"/>
            <w:tcBorders>
              <w:top w:val="nil"/>
              <w:bottom w:val="nil"/>
            </w:tcBorders>
            <w:shd w:val="clear" w:color="auto" w:fill="auto"/>
          </w:tcPr>
          <w:p w14:paraId="7C9B9253" w14:textId="77777777" w:rsidR="001E33A0" w:rsidRPr="00A05EE9" w:rsidRDefault="001E33A0" w:rsidP="00D05842">
            <w:pPr>
              <w:pStyle w:val="tableText0"/>
              <w:tabs>
                <w:tab w:val="left" w:leader="dot" w:pos="5245"/>
              </w:tabs>
              <w:spacing w:line="240" w:lineRule="auto"/>
              <w:rPr>
                <w:b/>
              </w:rPr>
            </w:pPr>
          </w:p>
        </w:tc>
      </w:tr>
      <w:tr w:rsidR="001E33A0" w:rsidRPr="00A05EE9" w14:paraId="1494247D" w14:textId="77777777" w:rsidTr="00972FD6">
        <w:tc>
          <w:tcPr>
            <w:tcW w:w="5222" w:type="dxa"/>
            <w:tcBorders>
              <w:top w:val="nil"/>
              <w:bottom w:val="nil"/>
            </w:tcBorders>
            <w:shd w:val="clear" w:color="auto" w:fill="auto"/>
          </w:tcPr>
          <w:p w14:paraId="55E289AB" w14:textId="77777777" w:rsidR="001E33A0" w:rsidRPr="00A05EE9" w:rsidRDefault="001E33A0" w:rsidP="00D05842">
            <w:pPr>
              <w:pStyle w:val="tableSub-heading"/>
              <w:tabs>
                <w:tab w:val="clear" w:pos="6124"/>
                <w:tab w:val="left" w:leader="dot" w:pos="5245"/>
              </w:tabs>
            </w:pPr>
            <w:r w:rsidRPr="00A05EE9">
              <w:t>attributable income</w:t>
            </w:r>
          </w:p>
        </w:tc>
        <w:tc>
          <w:tcPr>
            <w:tcW w:w="1980" w:type="dxa"/>
            <w:tcBorders>
              <w:top w:val="nil"/>
              <w:bottom w:val="nil"/>
            </w:tcBorders>
            <w:shd w:val="clear" w:color="auto" w:fill="auto"/>
          </w:tcPr>
          <w:p w14:paraId="6EC8488C" w14:textId="77777777" w:rsidR="001E33A0" w:rsidRPr="00A05EE9" w:rsidRDefault="001E33A0" w:rsidP="00D05842">
            <w:pPr>
              <w:pStyle w:val="tableText0"/>
              <w:tabs>
                <w:tab w:val="left" w:leader="dot" w:pos="5245"/>
              </w:tabs>
              <w:spacing w:line="240" w:lineRule="auto"/>
              <w:rPr>
                <w:b/>
              </w:rPr>
            </w:pPr>
          </w:p>
        </w:tc>
      </w:tr>
      <w:tr w:rsidR="001E33A0" w:rsidRPr="00A05EE9" w14:paraId="39DD328C" w14:textId="77777777" w:rsidTr="00972FD6">
        <w:tc>
          <w:tcPr>
            <w:tcW w:w="5222" w:type="dxa"/>
            <w:tcBorders>
              <w:top w:val="nil"/>
              <w:bottom w:val="nil"/>
            </w:tcBorders>
            <w:shd w:val="clear" w:color="auto" w:fill="auto"/>
          </w:tcPr>
          <w:p w14:paraId="12488C2E" w14:textId="77777777" w:rsidR="001E33A0" w:rsidRPr="00A05EE9" w:rsidRDefault="001E33A0" w:rsidP="00D05842">
            <w:pPr>
              <w:pStyle w:val="tableIndentText"/>
            </w:pPr>
            <w:r w:rsidRPr="00A05EE9">
              <w:rPr>
                <w:rFonts w:ascii="Times New Roman" w:hAnsi="Times New Roman"/>
              </w:rPr>
              <w:t xml:space="preserve">see </w:t>
            </w:r>
            <w:r w:rsidRPr="00A05EE9">
              <w:rPr>
                <w:rFonts w:ascii="Times New Roman" w:hAnsi="Times New Roman"/>
                <w:i/>
              </w:rPr>
              <w:t>controlled foreign corporations</w:t>
            </w:r>
          </w:p>
        </w:tc>
        <w:tc>
          <w:tcPr>
            <w:tcW w:w="1980" w:type="dxa"/>
            <w:tcBorders>
              <w:top w:val="nil"/>
              <w:bottom w:val="nil"/>
            </w:tcBorders>
            <w:shd w:val="clear" w:color="auto" w:fill="auto"/>
          </w:tcPr>
          <w:p w14:paraId="0436801B" w14:textId="77777777" w:rsidR="001E33A0" w:rsidRPr="00A05EE9" w:rsidRDefault="001E33A0" w:rsidP="00D05842">
            <w:pPr>
              <w:pStyle w:val="tableText0"/>
              <w:tabs>
                <w:tab w:val="left" w:leader="dot" w:pos="5245"/>
              </w:tabs>
              <w:spacing w:line="240" w:lineRule="auto"/>
              <w:rPr>
                <w:b/>
              </w:rPr>
            </w:pPr>
          </w:p>
        </w:tc>
      </w:tr>
      <w:tr w:rsidR="001E33A0" w:rsidRPr="00A05EE9" w14:paraId="356E3DA2" w14:textId="77777777" w:rsidTr="00972FD6">
        <w:tc>
          <w:tcPr>
            <w:tcW w:w="5222" w:type="dxa"/>
            <w:tcBorders>
              <w:top w:val="nil"/>
              <w:bottom w:val="nil"/>
            </w:tcBorders>
            <w:shd w:val="clear" w:color="auto" w:fill="auto"/>
          </w:tcPr>
          <w:p w14:paraId="75E8FB2C" w14:textId="77777777" w:rsidR="001E33A0" w:rsidRPr="00A05EE9" w:rsidRDefault="001E33A0" w:rsidP="00D05842">
            <w:pPr>
              <w:pStyle w:val="tableSub-heading"/>
              <w:tabs>
                <w:tab w:val="clear" w:pos="6124"/>
                <w:tab w:val="left" w:leader="dot" w:pos="5245"/>
              </w:tabs>
            </w:pPr>
            <w:r w:rsidRPr="00A05EE9">
              <w:lastRenderedPageBreak/>
              <w:t>avoidance of tax</w:t>
            </w:r>
          </w:p>
        </w:tc>
        <w:tc>
          <w:tcPr>
            <w:tcW w:w="1980" w:type="dxa"/>
            <w:tcBorders>
              <w:top w:val="nil"/>
              <w:bottom w:val="nil"/>
            </w:tcBorders>
            <w:shd w:val="clear" w:color="auto" w:fill="auto"/>
          </w:tcPr>
          <w:p w14:paraId="05F8D0C8" w14:textId="77777777" w:rsidR="001E33A0" w:rsidRPr="00A05EE9" w:rsidRDefault="001E33A0" w:rsidP="00D05842">
            <w:pPr>
              <w:pStyle w:val="tableText0"/>
              <w:tabs>
                <w:tab w:val="left" w:leader="dot" w:pos="5245"/>
              </w:tabs>
              <w:spacing w:line="240" w:lineRule="auto"/>
              <w:rPr>
                <w:b/>
              </w:rPr>
            </w:pPr>
          </w:p>
        </w:tc>
      </w:tr>
      <w:tr w:rsidR="001E33A0" w:rsidRPr="00A05EE9" w14:paraId="6A4B3C51" w14:textId="77777777" w:rsidTr="00972FD6">
        <w:tc>
          <w:tcPr>
            <w:tcW w:w="5222" w:type="dxa"/>
            <w:tcBorders>
              <w:top w:val="nil"/>
              <w:bottom w:val="nil"/>
            </w:tcBorders>
            <w:shd w:val="clear" w:color="auto" w:fill="auto"/>
          </w:tcPr>
          <w:p w14:paraId="613F336F" w14:textId="77777777" w:rsidR="001E33A0" w:rsidRPr="00A05EE9" w:rsidRDefault="001E33A0" w:rsidP="00D05842">
            <w:pPr>
              <w:pStyle w:val="tableIndentText"/>
              <w:keepNext/>
              <w:rPr>
                <w:rFonts w:ascii="Times New Roman" w:hAnsi="Times New Roman"/>
              </w:rPr>
            </w:pPr>
            <w:r w:rsidRPr="00A05EE9">
              <w:rPr>
                <w:rFonts w:ascii="Times New Roman" w:hAnsi="Times New Roman"/>
              </w:rPr>
              <w:t xml:space="preserve">general </w:t>
            </w:r>
            <w:r w:rsidRPr="00A05EE9">
              <w:rPr>
                <w:rFonts w:ascii="Times New Roman" w:hAnsi="Times New Roman"/>
              </w:rPr>
              <w:tab/>
            </w:r>
          </w:p>
        </w:tc>
        <w:tc>
          <w:tcPr>
            <w:tcW w:w="1980" w:type="dxa"/>
            <w:tcBorders>
              <w:top w:val="nil"/>
              <w:bottom w:val="nil"/>
            </w:tcBorders>
            <w:shd w:val="clear" w:color="auto" w:fill="auto"/>
          </w:tcPr>
          <w:p w14:paraId="50A52362" w14:textId="77777777" w:rsidR="001E33A0" w:rsidRPr="00A05EE9" w:rsidRDefault="001E33A0" w:rsidP="00D05842">
            <w:pPr>
              <w:pStyle w:val="tableText0"/>
              <w:tabs>
                <w:tab w:val="left" w:leader="dot" w:pos="5245"/>
              </w:tabs>
              <w:spacing w:line="240" w:lineRule="auto"/>
              <w:rPr>
                <w:b/>
              </w:rPr>
            </w:pPr>
            <w:r w:rsidRPr="00A05EE9">
              <w:rPr>
                <w:b/>
              </w:rPr>
              <w:t>177F</w:t>
            </w:r>
          </w:p>
        </w:tc>
      </w:tr>
      <w:tr w:rsidR="001E33A0" w:rsidRPr="00A05EE9" w14:paraId="67BB8AA7" w14:textId="77777777" w:rsidTr="00972FD6">
        <w:tblPrEx>
          <w:tblCellMar>
            <w:left w:w="85" w:type="dxa"/>
            <w:right w:w="85" w:type="dxa"/>
          </w:tblCellMar>
        </w:tblPrEx>
        <w:tc>
          <w:tcPr>
            <w:tcW w:w="5222" w:type="dxa"/>
            <w:tcBorders>
              <w:top w:val="nil"/>
              <w:bottom w:val="nil"/>
            </w:tcBorders>
            <w:shd w:val="clear" w:color="auto" w:fill="auto"/>
          </w:tcPr>
          <w:p w14:paraId="6355E7D5" w14:textId="77777777" w:rsidR="001E33A0" w:rsidRPr="00A05EE9" w:rsidRDefault="001E33A0" w:rsidP="00D05842">
            <w:pPr>
              <w:pStyle w:val="tableIndentText"/>
              <w:keepNext/>
              <w:rPr>
                <w:rFonts w:ascii="Times New Roman" w:hAnsi="Times New Roman"/>
              </w:rPr>
            </w:pPr>
            <w:r w:rsidRPr="00A05EE9">
              <w:rPr>
                <w:rFonts w:ascii="Times New Roman" w:hAnsi="Times New Roman"/>
              </w:rPr>
              <w:t xml:space="preserve">diversion of income </w:t>
            </w:r>
            <w:r w:rsidRPr="00A05EE9">
              <w:rPr>
                <w:rFonts w:ascii="Times New Roman" w:hAnsi="Times New Roman"/>
              </w:rPr>
              <w:tab/>
            </w:r>
          </w:p>
        </w:tc>
        <w:tc>
          <w:tcPr>
            <w:tcW w:w="1980" w:type="dxa"/>
            <w:tcBorders>
              <w:top w:val="nil"/>
              <w:bottom w:val="nil"/>
            </w:tcBorders>
            <w:shd w:val="clear" w:color="auto" w:fill="auto"/>
          </w:tcPr>
          <w:p w14:paraId="71ABD29B" w14:textId="77777777" w:rsidR="001E33A0" w:rsidRPr="00A05EE9" w:rsidRDefault="001E33A0" w:rsidP="00D05842">
            <w:pPr>
              <w:pStyle w:val="tableText0"/>
              <w:tabs>
                <w:tab w:val="left" w:leader="dot" w:pos="5245"/>
              </w:tabs>
              <w:spacing w:line="240" w:lineRule="auto"/>
              <w:rPr>
                <w:b/>
              </w:rPr>
            </w:pPr>
            <w:r w:rsidRPr="00A05EE9">
              <w:rPr>
                <w:b/>
              </w:rPr>
              <w:t>121H</w:t>
            </w:r>
          </w:p>
        </w:tc>
      </w:tr>
      <w:tr w:rsidR="001E33A0" w:rsidRPr="00A05EE9" w14:paraId="350E44AD" w14:textId="77777777" w:rsidTr="00972FD6">
        <w:tc>
          <w:tcPr>
            <w:tcW w:w="5222" w:type="dxa"/>
            <w:tcBorders>
              <w:top w:val="nil"/>
              <w:bottom w:val="nil"/>
            </w:tcBorders>
            <w:shd w:val="clear" w:color="auto" w:fill="auto"/>
          </w:tcPr>
          <w:p w14:paraId="20C31CBC" w14:textId="77777777" w:rsidR="001E33A0" w:rsidRPr="00A05EE9" w:rsidRDefault="001E33A0" w:rsidP="00D05842">
            <w:pPr>
              <w:pStyle w:val="tableIndentText"/>
              <w:rPr>
                <w:rFonts w:ascii="Times New Roman" w:hAnsi="Times New Roman"/>
              </w:rPr>
            </w:pPr>
            <w:r w:rsidRPr="00A05EE9">
              <w:rPr>
                <w:rFonts w:ascii="Times New Roman" w:hAnsi="Times New Roman"/>
              </w:rPr>
              <w:t>see also</w:t>
            </w:r>
            <w:r w:rsidRPr="00A05EE9">
              <w:rPr>
                <w:rFonts w:ascii="Times New Roman" w:hAnsi="Times New Roman"/>
                <w:i/>
              </w:rPr>
              <w:t xml:space="preserve"> transfers of income</w:t>
            </w:r>
          </w:p>
        </w:tc>
        <w:tc>
          <w:tcPr>
            <w:tcW w:w="1980" w:type="dxa"/>
            <w:tcBorders>
              <w:top w:val="nil"/>
              <w:bottom w:val="nil"/>
            </w:tcBorders>
            <w:shd w:val="clear" w:color="auto" w:fill="auto"/>
          </w:tcPr>
          <w:p w14:paraId="783219A2" w14:textId="77777777" w:rsidR="001E33A0" w:rsidRPr="00A05EE9" w:rsidRDefault="001E33A0" w:rsidP="00D05842">
            <w:pPr>
              <w:pStyle w:val="tableText0"/>
              <w:tabs>
                <w:tab w:val="left" w:leader="dot" w:pos="5245"/>
              </w:tabs>
              <w:spacing w:line="240" w:lineRule="auto"/>
              <w:rPr>
                <w:b/>
              </w:rPr>
            </w:pPr>
          </w:p>
        </w:tc>
      </w:tr>
      <w:tr w:rsidR="001E33A0" w:rsidRPr="00A05EE9" w14:paraId="082EA2A8" w14:textId="77777777" w:rsidTr="00972FD6">
        <w:tc>
          <w:tcPr>
            <w:tcW w:w="5222" w:type="dxa"/>
            <w:tcBorders>
              <w:top w:val="nil"/>
              <w:bottom w:val="nil"/>
            </w:tcBorders>
            <w:shd w:val="clear" w:color="auto" w:fill="auto"/>
          </w:tcPr>
          <w:p w14:paraId="7F6D7F2E" w14:textId="77777777" w:rsidR="001E33A0" w:rsidRPr="00A05EE9" w:rsidRDefault="001E33A0" w:rsidP="00D05842">
            <w:pPr>
              <w:pStyle w:val="tableSub-heading"/>
              <w:tabs>
                <w:tab w:val="clear" w:pos="6124"/>
                <w:tab w:val="left" w:leader="dot" w:pos="5245"/>
              </w:tabs>
            </w:pPr>
            <w:r w:rsidRPr="00A05EE9">
              <w:t>bad debts</w:t>
            </w:r>
          </w:p>
        </w:tc>
        <w:tc>
          <w:tcPr>
            <w:tcW w:w="1980" w:type="dxa"/>
            <w:tcBorders>
              <w:top w:val="nil"/>
              <w:bottom w:val="nil"/>
            </w:tcBorders>
            <w:shd w:val="clear" w:color="auto" w:fill="auto"/>
          </w:tcPr>
          <w:p w14:paraId="26B4FBDA" w14:textId="77777777" w:rsidR="001E33A0" w:rsidRPr="00A05EE9" w:rsidRDefault="001E33A0" w:rsidP="00D05842">
            <w:pPr>
              <w:pStyle w:val="Tabletext"/>
            </w:pPr>
          </w:p>
        </w:tc>
      </w:tr>
      <w:tr w:rsidR="001E33A0" w:rsidRPr="00A05EE9" w14:paraId="4E0018BC" w14:textId="77777777" w:rsidTr="00972FD6">
        <w:tc>
          <w:tcPr>
            <w:tcW w:w="5222" w:type="dxa"/>
            <w:tcBorders>
              <w:top w:val="nil"/>
              <w:bottom w:val="nil"/>
            </w:tcBorders>
            <w:shd w:val="clear" w:color="auto" w:fill="auto"/>
          </w:tcPr>
          <w:p w14:paraId="0022ACF3" w14:textId="77777777" w:rsidR="001E33A0" w:rsidRPr="00A05EE9" w:rsidRDefault="001E33A0" w:rsidP="00D05842">
            <w:pPr>
              <w:pStyle w:val="tableIndentText"/>
              <w:rPr>
                <w:rFonts w:ascii="Times New Roman" w:hAnsi="Times New Roman"/>
                <w:i/>
              </w:rPr>
            </w:pPr>
            <w:r w:rsidRPr="00A05EE9">
              <w:rPr>
                <w:rFonts w:ascii="Times New Roman" w:hAnsi="Times New Roman"/>
              </w:rPr>
              <w:t>see</w:t>
            </w:r>
            <w:r w:rsidRPr="00A05EE9">
              <w:rPr>
                <w:rFonts w:ascii="Times New Roman" w:hAnsi="Times New Roman"/>
                <w:i/>
              </w:rPr>
              <w:t xml:space="preserve"> recoupment</w:t>
            </w:r>
          </w:p>
        </w:tc>
        <w:tc>
          <w:tcPr>
            <w:tcW w:w="1980" w:type="dxa"/>
            <w:tcBorders>
              <w:top w:val="nil"/>
              <w:bottom w:val="nil"/>
            </w:tcBorders>
            <w:shd w:val="clear" w:color="auto" w:fill="auto"/>
          </w:tcPr>
          <w:p w14:paraId="4D51964E" w14:textId="77777777" w:rsidR="001E33A0" w:rsidRPr="00A05EE9" w:rsidRDefault="001E33A0" w:rsidP="00D05842">
            <w:pPr>
              <w:pStyle w:val="tableIndentText"/>
              <w:ind w:left="0" w:firstLine="0"/>
              <w:rPr>
                <w:rFonts w:ascii="Times New Roman" w:hAnsi="Times New Roman"/>
                <w:i/>
              </w:rPr>
            </w:pPr>
          </w:p>
        </w:tc>
      </w:tr>
      <w:tr w:rsidR="001E33A0" w:rsidRPr="00A05EE9" w14:paraId="49583473" w14:textId="77777777" w:rsidTr="00972FD6">
        <w:tc>
          <w:tcPr>
            <w:tcW w:w="5222" w:type="dxa"/>
            <w:tcBorders>
              <w:top w:val="nil"/>
              <w:bottom w:val="nil"/>
            </w:tcBorders>
            <w:shd w:val="clear" w:color="auto" w:fill="auto"/>
          </w:tcPr>
          <w:p w14:paraId="74C1C9D2" w14:textId="77777777" w:rsidR="001E33A0" w:rsidRPr="00A05EE9" w:rsidRDefault="001E33A0" w:rsidP="00D05842">
            <w:pPr>
              <w:pStyle w:val="tableSub-heading"/>
              <w:tabs>
                <w:tab w:val="clear" w:pos="6124"/>
                <w:tab w:val="left" w:leader="dot" w:pos="5245"/>
              </w:tabs>
            </w:pPr>
            <w:r w:rsidRPr="00A05EE9">
              <w:t>balancing adjustment</w:t>
            </w:r>
          </w:p>
        </w:tc>
        <w:tc>
          <w:tcPr>
            <w:tcW w:w="1980" w:type="dxa"/>
            <w:tcBorders>
              <w:top w:val="nil"/>
              <w:bottom w:val="nil"/>
            </w:tcBorders>
            <w:shd w:val="clear" w:color="auto" w:fill="auto"/>
          </w:tcPr>
          <w:p w14:paraId="49688236" w14:textId="77777777" w:rsidR="001E33A0" w:rsidRPr="00A05EE9" w:rsidRDefault="001E33A0" w:rsidP="00D05842">
            <w:pPr>
              <w:pStyle w:val="tableText0"/>
              <w:tabs>
                <w:tab w:val="left" w:leader="dot" w:pos="5245"/>
              </w:tabs>
              <w:spacing w:line="240" w:lineRule="auto"/>
              <w:rPr>
                <w:b/>
              </w:rPr>
            </w:pPr>
          </w:p>
        </w:tc>
      </w:tr>
      <w:tr w:rsidR="001E33A0" w:rsidRPr="00A05EE9" w14:paraId="000E1539" w14:textId="77777777" w:rsidTr="00972FD6">
        <w:tc>
          <w:tcPr>
            <w:tcW w:w="5222" w:type="dxa"/>
            <w:tcBorders>
              <w:top w:val="nil"/>
              <w:bottom w:val="nil"/>
            </w:tcBorders>
            <w:shd w:val="clear" w:color="auto" w:fill="auto"/>
          </w:tcPr>
          <w:p w14:paraId="57E0E9A8" w14:textId="77777777" w:rsidR="001E33A0" w:rsidRPr="00A05EE9" w:rsidRDefault="001E33A0" w:rsidP="00D05842">
            <w:pPr>
              <w:pStyle w:val="tableIndentText"/>
              <w:rPr>
                <w:rFonts w:ascii="Times New Roman" w:hAnsi="Times New Roman"/>
              </w:rPr>
            </w:pPr>
            <w:r w:rsidRPr="00A05EE9">
              <w:rPr>
                <w:rFonts w:ascii="Times New Roman" w:hAnsi="Times New Roman"/>
              </w:rPr>
              <w:t>see</w:t>
            </w:r>
            <w:r w:rsidRPr="00A05EE9">
              <w:rPr>
                <w:rFonts w:ascii="Times New Roman" w:hAnsi="Times New Roman"/>
                <w:i/>
              </w:rPr>
              <w:t xml:space="preserve"> capital allowances</w:t>
            </w:r>
            <w:r w:rsidRPr="00A05EE9">
              <w:rPr>
                <w:rFonts w:ascii="Times New Roman" w:hAnsi="Times New Roman"/>
              </w:rPr>
              <w:t>,</w:t>
            </w:r>
            <w:r w:rsidRPr="00A05EE9">
              <w:rPr>
                <w:rFonts w:ascii="Times New Roman" w:hAnsi="Times New Roman"/>
                <w:i/>
              </w:rPr>
              <w:t xml:space="preserve"> investments</w:t>
            </w:r>
            <w:r w:rsidRPr="00A05EE9">
              <w:rPr>
                <w:rFonts w:ascii="Times New Roman" w:hAnsi="Times New Roman"/>
              </w:rPr>
              <w:t>,</w:t>
            </w:r>
            <w:r w:rsidRPr="00A05EE9">
              <w:rPr>
                <w:rFonts w:ascii="Times New Roman" w:hAnsi="Times New Roman"/>
                <w:i/>
              </w:rPr>
              <w:t xml:space="preserve"> R&amp;D</w:t>
            </w:r>
            <w:r w:rsidRPr="00A05EE9">
              <w:rPr>
                <w:rFonts w:ascii="Times New Roman" w:hAnsi="Times New Roman"/>
              </w:rPr>
              <w:t>,</w:t>
            </w:r>
            <w:r w:rsidRPr="00A05EE9">
              <w:rPr>
                <w:rFonts w:ascii="Times New Roman" w:hAnsi="Times New Roman"/>
                <w:i/>
              </w:rPr>
              <w:t xml:space="preserve"> scientific research</w:t>
            </w:r>
            <w:r w:rsidRPr="00A05EE9">
              <w:rPr>
                <w:rFonts w:ascii="Times New Roman" w:hAnsi="Times New Roman"/>
              </w:rPr>
              <w:t xml:space="preserve"> and </w:t>
            </w:r>
            <w:r w:rsidRPr="00A05EE9">
              <w:rPr>
                <w:rFonts w:ascii="Times New Roman" w:hAnsi="Times New Roman"/>
                <w:i/>
              </w:rPr>
              <w:t>tax exempt entities</w:t>
            </w:r>
          </w:p>
        </w:tc>
        <w:tc>
          <w:tcPr>
            <w:tcW w:w="1980" w:type="dxa"/>
            <w:tcBorders>
              <w:top w:val="nil"/>
              <w:bottom w:val="nil"/>
            </w:tcBorders>
            <w:shd w:val="clear" w:color="auto" w:fill="auto"/>
          </w:tcPr>
          <w:p w14:paraId="6A70AF9D" w14:textId="77777777" w:rsidR="001E33A0" w:rsidRPr="00A05EE9" w:rsidRDefault="001E33A0" w:rsidP="00D05842">
            <w:pPr>
              <w:pStyle w:val="tableText0"/>
              <w:tabs>
                <w:tab w:val="left" w:leader="dot" w:pos="5245"/>
              </w:tabs>
              <w:spacing w:line="240" w:lineRule="auto"/>
              <w:rPr>
                <w:b/>
              </w:rPr>
            </w:pPr>
          </w:p>
        </w:tc>
      </w:tr>
      <w:tr w:rsidR="001E33A0" w:rsidRPr="00A05EE9" w14:paraId="7A4176D7" w14:textId="77777777" w:rsidTr="00972FD6">
        <w:tc>
          <w:tcPr>
            <w:tcW w:w="5222" w:type="dxa"/>
            <w:tcBorders>
              <w:top w:val="nil"/>
              <w:bottom w:val="nil"/>
            </w:tcBorders>
            <w:shd w:val="clear" w:color="auto" w:fill="auto"/>
          </w:tcPr>
          <w:p w14:paraId="3750D07F" w14:textId="77777777" w:rsidR="001E33A0" w:rsidRPr="00A05EE9" w:rsidRDefault="001E33A0" w:rsidP="00D05842">
            <w:pPr>
              <w:pStyle w:val="tableSub-heading"/>
              <w:tabs>
                <w:tab w:val="clear" w:pos="6124"/>
                <w:tab w:val="left" w:leader="dot" w:pos="5245"/>
              </w:tabs>
            </w:pPr>
            <w:r w:rsidRPr="00A05EE9">
              <w:t>banking</w:t>
            </w:r>
          </w:p>
        </w:tc>
        <w:tc>
          <w:tcPr>
            <w:tcW w:w="1980" w:type="dxa"/>
            <w:tcBorders>
              <w:top w:val="nil"/>
              <w:bottom w:val="nil"/>
            </w:tcBorders>
            <w:shd w:val="clear" w:color="auto" w:fill="auto"/>
          </w:tcPr>
          <w:p w14:paraId="325B7919" w14:textId="77777777" w:rsidR="001E33A0" w:rsidRPr="00A05EE9" w:rsidRDefault="001E33A0" w:rsidP="00D05842">
            <w:pPr>
              <w:pStyle w:val="tableText0"/>
              <w:tabs>
                <w:tab w:val="left" w:leader="dot" w:pos="5245"/>
              </w:tabs>
              <w:spacing w:line="240" w:lineRule="auto"/>
              <w:rPr>
                <w:b/>
              </w:rPr>
            </w:pPr>
          </w:p>
        </w:tc>
      </w:tr>
      <w:tr w:rsidR="001E33A0" w:rsidRPr="00A05EE9" w14:paraId="020EA281" w14:textId="77777777" w:rsidTr="00972FD6">
        <w:tc>
          <w:tcPr>
            <w:tcW w:w="5222" w:type="dxa"/>
            <w:tcBorders>
              <w:top w:val="nil"/>
              <w:bottom w:val="nil"/>
            </w:tcBorders>
            <w:shd w:val="clear" w:color="auto" w:fill="auto"/>
          </w:tcPr>
          <w:p w14:paraId="3C79103D"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offshore banking unit, deemed interest on payments to by owner </w:t>
            </w:r>
            <w:r w:rsidRPr="00A05EE9">
              <w:rPr>
                <w:rFonts w:ascii="Times New Roman" w:hAnsi="Times New Roman"/>
              </w:rPr>
              <w:tab/>
            </w:r>
          </w:p>
        </w:tc>
        <w:tc>
          <w:tcPr>
            <w:tcW w:w="1980" w:type="dxa"/>
            <w:tcBorders>
              <w:top w:val="nil"/>
              <w:bottom w:val="nil"/>
            </w:tcBorders>
            <w:shd w:val="clear" w:color="auto" w:fill="auto"/>
          </w:tcPr>
          <w:p w14:paraId="0B70D100" w14:textId="77777777" w:rsidR="001E33A0" w:rsidRPr="00A05EE9" w:rsidRDefault="001E33A0" w:rsidP="00D05842">
            <w:pPr>
              <w:pStyle w:val="tableText0"/>
              <w:tabs>
                <w:tab w:val="left" w:leader="dot" w:pos="5245"/>
              </w:tabs>
              <w:spacing w:line="240" w:lineRule="auto"/>
              <w:rPr>
                <w:b/>
              </w:rPr>
            </w:pPr>
            <w:r w:rsidRPr="00A05EE9">
              <w:rPr>
                <w:b/>
              </w:rPr>
              <w:br/>
              <w:t>121EK</w:t>
            </w:r>
          </w:p>
        </w:tc>
      </w:tr>
      <w:tr w:rsidR="001E33A0" w:rsidRPr="00A05EE9" w14:paraId="23703A74" w14:textId="77777777" w:rsidTr="00972FD6">
        <w:tc>
          <w:tcPr>
            <w:tcW w:w="5222" w:type="dxa"/>
            <w:tcBorders>
              <w:top w:val="nil"/>
              <w:bottom w:val="nil"/>
            </w:tcBorders>
            <w:shd w:val="clear" w:color="auto" w:fill="auto"/>
          </w:tcPr>
          <w:p w14:paraId="067CD681" w14:textId="77777777" w:rsidR="001E33A0" w:rsidRPr="00A05EE9" w:rsidRDefault="001E33A0" w:rsidP="00D05842">
            <w:pPr>
              <w:pStyle w:val="tableSub-heading"/>
              <w:tabs>
                <w:tab w:val="clear" w:pos="6124"/>
                <w:tab w:val="left" w:leader="dot" w:pos="5245"/>
              </w:tabs>
            </w:pPr>
            <w:r w:rsidRPr="00A05EE9">
              <w:t>barter transactions</w:t>
            </w:r>
          </w:p>
        </w:tc>
        <w:tc>
          <w:tcPr>
            <w:tcW w:w="1980" w:type="dxa"/>
            <w:tcBorders>
              <w:top w:val="nil"/>
              <w:bottom w:val="nil"/>
            </w:tcBorders>
            <w:shd w:val="clear" w:color="auto" w:fill="auto"/>
          </w:tcPr>
          <w:p w14:paraId="7E3DC9B6" w14:textId="77777777" w:rsidR="001E33A0" w:rsidRPr="00A05EE9" w:rsidRDefault="001E33A0" w:rsidP="00D05842">
            <w:pPr>
              <w:pStyle w:val="tableText0"/>
              <w:tabs>
                <w:tab w:val="left" w:leader="dot" w:pos="5245"/>
              </w:tabs>
              <w:spacing w:line="240" w:lineRule="auto"/>
              <w:rPr>
                <w:b/>
              </w:rPr>
            </w:pPr>
          </w:p>
        </w:tc>
      </w:tr>
      <w:tr w:rsidR="001E33A0" w:rsidRPr="00A05EE9" w14:paraId="2B8328A1" w14:textId="77777777" w:rsidTr="00972FD6">
        <w:tc>
          <w:tcPr>
            <w:tcW w:w="5222" w:type="dxa"/>
            <w:tcBorders>
              <w:top w:val="nil"/>
              <w:bottom w:val="nil"/>
            </w:tcBorders>
            <w:shd w:val="clear" w:color="auto" w:fill="auto"/>
          </w:tcPr>
          <w:p w14:paraId="237F3BB3" w14:textId="77777777" w:rsidR="001E33A0" w:rsidRPr="00A05EE9" w:rsidRDefault="001E33A0" w:rsidP="00D05842">
            <w:pPr>
              <w:pStyle w:val="tableIndentText"/>
              <w:rPr>
                <w:rFonts w:ascii="Times New Roman" w:hAnsi="Times New Roman"/>
              </w:rPr>
            </w:pPr>
            <w:r w:rsidRPr="00A05EE9">
              <w:rPr>
                <w:rFonts w:ascii="Times New Roman" w:hAnsi="Times New Roman"/>
              </w:rPr>
              <w:t>..........</w:t>
            </w:r>
            <w:r w:rsidRPr="00A05EE9">
              <w:rPr>
                <w:rFonts w:ascii="Times New Roman" w:hAnsi="Times New Roman"/>
              </w:rPr>
              <w:tab/>
            </w:r>
          </w:p>
        </w:tc>
        <w:tc>
          <w:tcPr>
            <w:tcW w:w="1980" w:type="dxa"/>
            <w:tcBorders>
              <w:top w:val="nil"/>
              <w:bottom w:val="nil"/>
            </w:tcBorders>
            <w:shd w:val="clear" w:color="auto" w:fill="auto"/>
          </w:tcPr>
          <w:p w14:paraId="63220769" w14:textId="02EC4463" w:rsidR="001E33A0" w:rsidRPr="00A05EE9" w:rsidRDefault="001E33A0" w:rsidP="00D05842">
            <w:pPr>
              <w:pStyle w:val="tableText0"/>
              <w:tabs>
                <w:tab w:val="left" w:leader="dot" w:pos="5245"/>
              </w:tabs>
              <w:spacing w:line="240" w:lineRule="auto"/>
              <w:rPr>
                <w:b/>
              </w:rPr>
            </w:pPr>
            <w:r w:rsidRPr="00A05EE9">
              <w:rPr>
                <w:b/>
              </w:rPr>
              <w:t xml:space="preserve">21, 21A, </w:t>
            </w:r>
            <w:r w:rsidRPr="00A05EE9">
              <w:t>15</w:t>
            </w:r>
            <w:r w:rsidR="00E0198C">
              <w:noBreakHyphen/>
            </w:r>
            <w:r w:rsidRPr="00A05EE9">
              <w:t>2</w:t>
            </w:r>
          </w:p>
        </w:tc>
      </w:tr>
      <w:tr w:rsidR="001E33A0" w:rsidRPr="00A05EE9" w14:paraId="719DB534" w14:textId="77777777" w:rsidTr="00972FD6">
        <w:tc>
          <w:tcPr>
            <w:tcW w:w="5222" w:type="dxa"/>
            <w:tcBorders>
              <w:top w:val="nil"/>
              <w:bottom w:val="nil"/>
            </w:tcBorders>
            <w:shd w:val="clear" w:color="auto" w:fill="auto"/>
          </w:tcPr>
          <w:p w14:paraId="61BA6807" w14:textId="77777777" w:rsidR="001E33A0" w:rsidRPr="00A05EE9" w:rsidRDefault="001E33A0" w:rsidP="00D05842">
            <w:pPr>
              <w:pStyle w:val="tableSub-heading"/>
              <w:tabs>
                <w:tab w:val="clear" w:pos="6124"/>
                <w:tab w:val="left" w:leader="dot" w:pos="5245"/>
              </w:tabs>
            </w:pPr>
            <w:r w:rsidRPr="00A05EE9">
              <w:t>beneficiaries</w:t>
            </w:r>
          </w:p>
        </w:tc>
        <w:tc>
          <w:tcPr>
            <w:tcW w:w="1980" w:type="dxa"/>
            <w:tcBorders>
              <w:top w:val="nil"/>
              <w:bottom w:val="nil"/>
            </w:tcBorders>
            <w:shd w:val="clear" w:color="auto" w:fill="auto"/>
          </w:tcPr>
          <w:p w14:paraId="4735AF95" w14:textId="77777777" w:rsidR="001E33A0" w:rsidRPr="00A05EE9" w:rsidRDefault="001E33A0" w:rsidP="00D05842">
            <w:pPr>
              <w:pStyle w:val="tableText0"/>
              <w:tabs>
                <w:tab w:val="left" w:leader="dot" w:pos="5245"/>
              </w:tabs>
              <w:spacing w:line="240" w:lineRule="auto"/>
              <w:rPr>
                <w:b/>
              </w:rPr>
            </w:pPr>
          </w:p>
        </w:tc>
      </w:tr>
      <w:tr w:rsidR="001E33A0" w:rsidRPr="00A05EE9" w14:paraId="73A1707A" w14:textId="77777777" w:rsidTr="00972FD6">
        <w:tc>
          <w:tcPr>
            <w:tcW w:w="5222" w:type="dxa"/>
            <w:tcBorders>
              <w:top w:val="nil"/>
              <w:bottom w:val="nil"/>
            </w:tcBorders>
            <w:shd w:val="clear" w:color="auto" w:fill="auto"/>
          </w:tcPr>
          <w:p w14:paraId="4A3D7012"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trusts</w:t>
            </w:r>
          </w:p>
        </w:tc>
        <w:tc>
          <w:tcPr>
            <w:tcW w:w="1980" w:type="dxa"/>
            <w:tcBorders>
              <w:top w:val="nil"/>
              <w:bottom w:val="nil"/>
            </w:tcBorders>
            <w:shd w:val="clear" w:color="auto" w:fill="auto"/>
          </w:tcPr>
          <w:p w14:paraId="320136D6" w14:textId="77777777" w:rsidR="001E33A0" w:rsidRPr="00A05EE9" w:rsidRDefault="001E33A0" w:rsidP="00D05842">
            <w:pPr>
              <w:pStyle w:val="tableText0"/>
              <w:tabs>
                <w:tab w:val="left" w:leader="dot" w:pos="5245"/>
              </w:tabs>
              <w:spacing w:line="240" w:lineRule="auto"/>
              <w:rPr>
                <w:b/>
              </w:rPr>
            </w:pPr>
          </w:p>
        </w:tc>
      </w:tr>
      <w:tr w:rsidR="001E33A0" w:rsidRPr="00A05EE9" w14:paraId="5CC63F74" w14:textId="77777777" w:rsidTr="00972FD6">
        <w:tc>
          <w:tcPr>
            <w:tcW w:w="5222" w:type="dxa"/>
            <w:tcBorders>
              <w:top w:val="nil"/>
              <w:bottom w:val="nil"/>
            </w:tcBorders>
            <w:shd w:val="clear" w:color="auto" w:fill="auto"/>
          </w:tcPr>
          <w:p w14:paraId="1364F621" w14:textId="77777777" w:rsidR="001E33A0" w:rsidRPr="00A05EE9" w:rsidRDefault="001E33A0" w:rsidP="00D05842">
            <w:pPr>
              <w:pStyle w:val="tableSub-heading"/>
              <w:tabs>
                <w:tab w:val="clear" w:pos="6124"/>
                <w:tab w:val="left" w:leader="dot" w:pos="5245"/>
              </w:tabs>
            </w:pPr>
            <w:r w:rsidRPr="00A05EE9">
              <w:t>benefits</w:t>
            </w:r>
          </w:p>
        </w:tc>
        <w:tc>
          <w:tcPr>
            <w:tcW w:w="1980" w:type="dxa"/>
            <w:tcBorders>
              <w:top w:val="nil"/>
              <w:bottom w:val="nil"/>
            </w:tcBorders>
            <w:shd w:val="clear" w:color="auto" w:fill="auto"/>
          </w:tcPr>
          <w:p w14:paraId="23430291" w14:textId="77777777" w:rsidR="001E33A0" w:rsidRPr="00A05EE9" w:rsidRDefault="001E33A0" w:rsidP="00D05842">
            <w:pPr>
              <w:pStyle w:val="tableText0"/>
              <w:tabs>
                <w:tab w:val="left" w:leader="dot" w:pos="5245"/>
              </w:tabs>
              <w:spacing w:line="240" w:lineRule="auto"/>
              <w:rPr>
                <w:b/>
              </w:rPr>
            </w:pPr>
          </w:p>
        </w:tc>
      </w:tr>
      <w:tr w:rsidR="001E33A0" w:rsidRPr="00A05EE9" w14:paraId="6344EB6C" w14:textId="77777777" w:rsidTr="00972FD6">
        <w:tc>
          <w:tcPr>
            <w:tcW w:w="5222" w:type="dxa"/>
            <w:tcBorders>
              <w:top w:val="nil"/>
              <w:bottom w:val="nil"/>
            </w:tcBorders>
            <w:shd w:val="clear" w:color="auto" w:fill="auto"/>
          </w:tcPr>
          <w:p w14:paraId="3C7D299F" w14:textId="7D8F07BA" w:rsidR="001E33A0" w:rsidRPr="00A05EE9" w:rsidRDefault="001E33A0" w:rsidP="00D05842">
            <w:pPr>
              <w:pStyle w:val="tableIndentText"/>
              <w:keepNext/>
              <w:rPr>
                <w:rFonts w:ascii="Times New Roman" w:hAnsi="Times New Roman"/>
              </w:rPr>
            </w:pPr>
            <w:r w:rsidRPr="00A05EE9">
              <w:rPr>
                <w:rFonts w:ascii="Times New Roman" w:hAnsi="Times New Roman"/>
              </w:rPr>
              <w:t>business, non</w:t>
            </w:r>
            <w:r w:rsidR="00E0198C">
              <w:rPr>
                <w:rFonts w:ascii="Times New Roman" w:hAnsi="Times New Roman"/>
              </w:rPr>
              <w:noBreakHyphen/>
            </w:r>
            <w:r w:rsidRPr="00A05EE9">
              <w:rPr>
                <w:rFonts w:ascii="Times New Roman" w:hAnsi="Times New Roman"/>
              </w:rPr>
              <w:t xml:space="preserve">cash </w:t>
            </w:r>
            <w:r w:rsidRPr="00A05EE9">
              <w:rPr>
                <w:rFonts w:ascii="Times New Roman" w:hAnsi="Times New Roman"/>
              </w:rPr>
              <w:tab/>
            </w:r>
          </w:p>
        </w:tc>
        <w:tc>
          <w:tcPr>
            <w:tcW w:w="1980" w:type="dxa"/>
            <w:tcBorders>
              <w:top w:val="nil"/>
              <w:bottom w:val="nil"/>
            </w:tcBorders>
            <w:shd w:val="clear" w:color="auto" w:fill="auto"/>
          </w:tcPr>
          <w:p w14:paraId="28B2827E" w14:textId="77777777" w:rsidR="001E33A0" w:rsidRPr="00A05EE9" w:rsidRDefault="001E33A0" w:rsidP="00D05842">
            <w:pPr>
              <w:pStyle w:val="tableText0"/>
              <w:tabs>
                <w:tab w:val="left" w:leader="dot" w:pos="5245"/>
              </w:tabs>
              <w:spacing w:line="240" w:lineRule="auto"/>
              <w:rPr>
                <w:b/>
              </w:rPr>
            </w:pPr>
            <w:r w:rsidRPr="00A05EE9">
              <w:rPr>
                <w:b/>
              </w:rPr>
              <w:t>21A</w:t>
            </w:r>
          </w:p>
        </w:tc>
      </w:tr>
      <w:tr w:rsidR="001E33A0" w:rsidRPr="00A05EE9" w14:paraId="32451417" w14:textId="77777777" w:rsidTr="00972FD6">
        <w:tc>
          <w:tcPr>
            <w:tcW w:w="5222" w:type="dxa"/>
            <w:tcBorders>
              <w:top w:val="nil"/>
              <w:bottom w:val="nil"/>
            </w:tcBorders>
            <w:shd w:val="clear" w:color="auto" w:fill="auto"/>
          </w:tcPr>
          <w:p w14:paraId="66086B4B" w14:textId="6DC3800F" w:rsidR="001E33A0" w:rsidRPr="00A05EE9" w:rsidRDefault="001E33A0" w:rsidP="00D05842">
            <w:pPr>
              <w:pStyle w:val="tableIndentText"/>
              <w:keepNext/>
              <w:rPr>
                <w:rFonts w:ascii="Times New Roman" w:hAnsi="Times New Roman"/>
              </w:rPr>
            </w:pPr>
            <w:r w:rsidRPr="00A05EE9">
              <w:rPr>
                <w:rFonts w:ascii="Times New Roman" w:hAnsi="Times New Roman"/>
              </w:rPr>
              <w:t>consideration, non</w:t>
            </w:r>
            <w:r w:rsidR="00E0198C">
              <w:rPr>
                <w:rFonts w:ascii="Times New Roman" w:hAnsi="Times New Roman"/>
              </w:rPr>
              <w:noBreakHyphen/>
            </w:r>
            <w:r w:rsidRPr="00A05EE9">
              <w:rPr>
                <w:rFonts w:ascii="Times New Roman" w:hAnsi="Times New Roman"/>
              </w:rPr>
              <w:t xml:space="preserve">cash </w:t>
            </w:r>
            <w:r w:rsidRPr="00A05EE9">
              <w:rPr>
                <w:rFonts w:ascii="Times New Roman" w:hAnsi="Times New Roman"/>
              </w:rPr>
              <w:tab/>
            </w:r>
          </w:p>
        </w:tc>
        <w:tc>
          <w:tcPr>
            <w:tcW w:w="1980" w:type="dxa"/>
            <w:tcBorders>
              <w:top w:val="nil"/>
              <w:bottom w:val="nil"/>
            </w:tcBorders>
            <w:shd w:val="clear" w:color="auto" w:fill="auto"/>
          </w:tcPr>
          <w:p w14:paraId="6C090D03" w14:textId="77777777" w:rsidR="001E33A0" w:rsidRPr="00A05EE9" w:rsidRDefault="001E33A0" w:rsidP="00D05842">
            <w:pPr>
              <w:pStyle w:val="tableText0"/>
              <w:tabs>
                <w:tab w:val="left" w:leader="dot" w:pos="5245"/>
              </w:tabs>
              <w:spacing w:line="240" w:lineRule="auto"/>
              <w:rPr>
                <w:b/>
              </w:rPr>
            </w:pPr>
            <w:r w:rsidRPr="00A05EE9">
              <w:rPr>
                <w:b/>
              </w:rPr>
              <w:t>21</w:t>
            </w:r>
          </w:p>
        </w:tc>
      </w:tr>
      <w:tr w:rsidR="001E33A0" w:rsidRPr="00A05EE9" w14:paraId="38A97F92" w14:textId="77777777" w:rsidTr="00972FD6">
        <w:tc>
          <w:tcPr>
            <w:tcW w:w="5222" w:type="dxa"/>
            <w:tcBorders>
              <w:top w:val="nil"/>
              <w:bottom w:val="nil"/>
            </w:tcBorders>
            <w:shd w:val="clear" w:color="auto" w:fill="auto"/>
          </w:tcPr>
          <w:p w14:paraId="1F2094B1" w14:textId="36C43E85" w:rsidR="001E33A0" w:rsidRPr="00A05EE9" w:rsidRDefault="001E33A0" w:rsidP="00D05842">
            <w:pPr>
              <w:pStyle w:val="tableIndentText"/>
              <w:keepNext/>
              <w:rPr>
                <w:rFonts w:ascii="Times New Roman" w:hAnsi="Times New Roman"/>
              </w:rPr>
            </w:pPr>
            <w:r w:rsidRPr="00A05EE9">
              <w:rPr>
                <w:rFonts w:ascii="Times New Roman" w:hAnsi="Times New Roman"/>
              </w:rPr>
              <w:t>meals you provide in an in</w:t>
            </w:r>
            <w:r w:rsidR="00E0198C">
              <w:rPr>
                <w:rFonts w:ascii="Times New Roman" w:hAnsi="Times New Roman"/>
              </w:rPr>
              <w:noBreakHyphen/>
            </w:r>
            <w:r w:rsidRPr="00A05EE9">
              <w:rPr>
                <w:rFonts w:ascii="Times New Roman" w:hAnsi="Times New Roman"/>
              </w:rPr>
              <w:t xml:space="preserve">house dining facility </w:t>
            </w:r>
            <w:r w:rsidRPr="00A05EE9">
              <w:rPr>
                <w:rFonts w:ascii="Times New Roman" w:hAnsi="Times New Roman"/>
              </w:rPr>
              <w:tab/>
            </w:r>
          </w:p>
        </w:tc>
        <w:tc>
          <w:tcPr>
            <w:tcW w:w="1980" w:type="dxa"/>
            <w:tcBorders>
              <w:top w:val="nil"/>
              <w:bottom w:val="nil"/>
            </w:tcBorders>
            <w:shd w:val="clear" w:color="auto" w:fill="auto"/>
          </w:tcPr>
          <w:p w14:paraId="3FF51814" w14:textId="76136485" w:rsidR="001E33A0" w:rsidRPr="00A05EE9" w:rsidRDefault="001E33A0" w:rsidP="00D05842">
            <w:pPr>
              <w:pStyle w:val="tableText0"/>
              <w:tabs>
                <w:tab w:val="left" w:leader="dot" w:pos="5245"/>
              </w:tabs>
              <w:spacing w:line="240" w:lineRule="auto"/>
              <w:rPr>
                <w:b/>
              </w:rPr>
            </w:pPr>
            <w:r w:rsidRPr="00A05EE9">
              <w:t>32</w:t>
            </w:r>
            <w:r w:rsidR="00E0198C">
              <w:noBreakHyphen/>
            </w:r>
            <w:r w:rsidRPr="00A05EE9">
              <w:t>70</w:t>
            </w:r>
          </w:p>
        </w:tc>
      </w:tr>
      <w:tr w:rsidR="001E33A0" w:rsidRPr="00A05EE9" w14:paraId="4459D9AE" w14:textId="77777777" w:rsidTr="00972FD6">
        <w:tc>
          <w:tcPr>
            <w:tcW w:w="5222" w:type="dxa"/>
            <w:tcBorders>
              <w:top w:val="nil"/>
              <w:bottom w:val="nil"/>
            </w:tcBorders>
            <w:shd w:val="clear" w:color="auto" w:fill="auto"/>
          </w:tcPr>
          <w:p w14:paraId="598FE8BE"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 xml:space="preserve">employment </w:t>
            </w:r>
            <w:r w:rsidRPr="00A05EE9">
              <w:rPr>
                <w:rFonts w:ascii="Times New Roman" w:hAnsi="Times New Roman"/>
              </w:rPr>
              <w:t>and</w:t>
            </w:r>
            <w:r w:rsidRPr="00A05EE9">
              <w:rPr>
                <w:rFonts w:ascii="Times New Roman" w:hAnsi="Times New Roman"/>
                <w:i/>
              </w:rPr>
              <w:t xml:space="preserve"> superannuation</w:t>
            </w:r>
          </w:p>
        </w:tc>
        <w:tc>
          <w:tcPr>
            <w:tcW w:w="1980" w:type="dxa"/>
            <w:tcBorders>
              <w:top w:val="nil"/>
              <w:bottom w:val="nil"/>
            </w:tcBorders>
            <w:shd w:val="clear" w:color="auto" w:fill="auto"/>
          </w:tcPr>
          <w:p w14:paraId="00E09FA9" w14:textId="77777777" w:rsidR="001E33A0" w:rsidRPr="00A05EE9" w:rsidRDefault="001E33A0" w:rsidP="00D05842">
            <w:pPr>
              <w:pStyle w:val="tableText0"/>
              <w:tabs>
                <w:tab w:val="left" w:leader="dot" w:pos="5245"/>
              </w:tabs>
              <w:spacing w:line="240" w:lineRule="auto"/>
              <w:rPr>
                <w:b/>
              </w:rPr>
            </w:pPr>
          </w:p>
        </w:tc>
      </w:tr>
      <w:tr w:rsidR="001E33A0" w:rsidRPr="00A05EE9" w14:paraId="620F4BF3" w14:textId="77777777" w:rsidTr="00972FD6">
        <w:tc>
          <w:tcPr>
            <w:tcW w:w="5222" w:type="dxa"/>
            <w:tcBorders>
              <w:top w:val="nil"/>
              <w:bottom w:val="nil"/>
            </w:tcBorders>
            <w:shd w:val="clear" w:color="auto" w:fill="auto"/>
          </w:tcPr>
          <w:p w14:paraId="4600C666" w14:textId="77777777" w:rsidR="001E33A0" w:rsidRPr="00A05EE9" w:rsidRDefault="001E33A0" w:rsidP="00D05842">
            <w:pPr>
              <w:pStyle w:val="tableSub-heading"/>
              <w:tabs>
                <w:tab w:val="clear" w:pos="6124"/>
                <w:tab w:val="left" w:leader="dot" w:pos="5245"/>
              </w:tabs>
            </w:pPr>
            <w:r w:rsidRPr="00A05EE9">
              <w:t>bonus shares</w:t>
            </w:r>
          </w:p>
        </w:tc>
        <w:tc>
          <w:tcPr>
            <w:tcW w:w="1980" w:type="dxa"/>
            <w:tcBorders>
              <w:top w:val="nil"/>
              <w:bottom w:val="nil"/>
            </w:tcBorders>
            <w:shd w:val="clear" w:color="auto" w:fill="auto"/>
          </w:tcPr>
          <w:p w14:paraId="26C8025C" w14:textId="77777777" w:rsidR="001E33A0" w:rsidRPr="00A05EE9" w:rsidRDefault="001E33A0" w:rsidP="00D05842">
            <w:pPr>
              <w:pStyle w:val="tableText0"/>
              <w:tabs>
                <w:tab w:val="left" w:leader="dot" w:pos="5245"/>
              </w:tabs>
              <w:spacing w:line="240" w:lineRule="auto"/>
              <w:rPr>
                <w:b/>
              </w:rPr>
            </w:pPr>
          </w:p>
        </w:tc>
      </w:tr>
      <w:tr w:rsidR="001E33A0" w:rsidRPr="00A05EE9" w14:paraId="49B30738" w14:textId="77777777" w:rsidTr="00972FD6">
        <w:tc>
          <w:tcPr>
            <w:tcW w:w="5222" w:type="dxa"/>
            <w:tcBorders>
              <w:top w:val="nil"/>
              <w:bottom w:val="nil"/>
            </w:tcBorders>
            <w:shd w:val="clear" w:color="auto" w:fill="auto"/>
          </w:tcPr>
          <w:p w14:paraId="7FE1A2E2"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shares</w:t>
            </w:r>
          </w:p>
        </w:tc>
        <w:tc>
          <w:tcPr>
            <w:tcW w:w="1980" w:type="dxa"/>
            <w:tcBorders>
              <w:top w:val="nil"/>
              <w:bottom w:val="nil"/>
            </w:tcBorders>
            <w:shd w:val="clear" w:color="auto" w:fill="auto"/>
          </w:tcPr>
          <w:p w14:paraId="0E32B0BD" w14:textId="77777777" w:rsidR="001E33A0" w:rsidRPr="00A05EE9" w:rsidRDefault="001E33A0" w:rsidP="00D05842">
            <w:pPr>
              <w:pStyle w:val="tableText0"/>
              <w:tabs>
                <w:tab w:val="left" w:leader="dot" w:pos="5245"/>
              </w:tabs>
              <w:spacing w:line="240" w:lineRule="auto"/>
              <w:rPr>
                <w:b/>
              </w:rPr>
            </w:pPr>
          </w:p>
        </w:tc>
      </w:tr>
      <w:tr w:rsidR="001E33A0" w:rsidRPr="00A05EE9" w14:paraId="09C7D098" w14:textId="77777777" w:rsidTr="00972FD6">
        <w:tc>
          <w:tcPr>
            <w:tcW w:w="5222" w:type="dxa"/>
            <w:tcBorders>
              <w:top w:val="nil"/>
              <w:bottom w:val="nil"/>
            </w:tcBorders>
            <w:shd w:val="clear" w:color="auto" w:fill="auto"/>
          </w:tcPr>
          <w:p w14:paraId="7428D0E6" w14:textId="77777777" w:rsidR="001E33A0" w:rsidRPr="00A05EE9" w:rsidRDefault="001E33A0" w:rsidP="00D05842">
            <w:pPr>
              <w:pStyle w:val="tableSub-heading"/>
              <w:tabs>
                <w:tab w:val="clear" w:pos="6124"/>
                <w:tab w:val="left" w:leader="dot" w:pos="5245"/>
              </w:tabs>
            </w:pPr>
            <w:r w:rsidRPr="00A05EE9">
              <w:t>bounties</w:t>
            </w:r>
          </w:p>
        </w:tc>
        <w:tc>
          <w:tcPr>
            <w:tcW w:w="1980" w:type="dxa"/>
            <w:tcBorders>
              <w:top w:val="nil"/>
              <w:bottom w:val="nil"/>
            </w:tcBorders>
            <w:shd w:val="clear" w:color="auto" w:fill="auto"/>
          </w:tcPr>
          <w:p w14:paraId="5CE2F46D" w14:textId="77777777" w:rsidR="001E33A0" w:rsidRPr="00A05EE9" w:rsidRDefault="001E33A0" w:rsidP="00D05842">
            <w:pPr>
              <w:pStyle w:val="tableText0"/>
              <w:tabs>
                <w:tab w:val="left" w:leader="dot" w:pos="5245"/>
              </w:tabs>
              <w:spacing w:line="240" w:lineRule="auto"/>
              <w:rPr>
                <w:b/>
              </w:rPr>
            </w:pPr>
          </w:p>
        </w:tc>
      </w:tr>
      <w:tr w:rsidR="001E33A0" w:rsidRPr="00A05EE9" w14:paraId="2C3FF516" w14:textId="77777777" w:rsidTr="00972FD6">
        <w:tc>
          <w:tcPr>
            <w:tcW w:w="5222" w:type="dxa"/>
            <w:tcBorders>
              <w:top w:val="nil"/>
              <w:bottom w:val="nil"/>
            </w:tcBorders>
            <w:shd w:val="clear" w:color="auto" w:fill="auto"/>
          </w:tcPr>
          <w:p w14:paraId="519A0646" w14:textId="77777777" w:rsidR="001E33A0" w:rsidRPr="00A05EE9" w:rsidRDefault="001E33A0" w:rsidP="00D05842">
            <w:pPr>
              <w:pStyle w:val="tableIndentText"/>
              <w:rPr>
                <w:rFonts w:ascii="Times New Roman" w:hAnsi="Times New Roman"/>
              </w:rPr>
            </w:pPr>
            <w:r w:rsidRPr="00A05EE9">
              <w:rPr>
                <w:rFonts w:ascii="Times New Roman" w:hAnsi="Times New Roman"/>
              </w:rPr>
              <w:t>..........</w:t>
            </w:r>
            <w:r w:rsidRPr="00A05EE9">
              <w:rPr>
                <w:rFonts w:ascii="Times New Roman" w:hAnsi="Times New Roman"/>
              </w:rPr>
              <w:tab/>
            </w:r>
          </w:p>
        </w:tc>
        <w:tc>
          <w:tcPr>
            <w:tcW w:w="1980" w:type="dxa"/>
            <w:tcBorders>
              <w:top w:val="nil"/>
              <w:bottom w:val="nil"/>
            </w:tcBorders>
            <w:shd w:val="clear" w:color="auto" w:fill="auto"/>
          </w:tcPr>
          <w:p w14:paraId="1CEF87F8" w14:textId="7AEBE079" w:rsidR="001E33A0" w:rsidRPr="00A05EE9" w:rsidRDefault="001E33A0" w:rsidP="00D05842">
            <w:pPr>
              <w:pStyle w:val="tableText0"/>
              <w:tabs>
                <w:tab w:val="left" w:leader="dot" w:pos="5245"/>
              </w:tabs>
              <w:spacing w:line="240" w:lineRule="auto"/>
              <w:rPr>
                <w:b/>
              </w:rPr>
            </w:pPr>
            <w:r w:rsidRPr="00A05EE9">
              <w:t>15</w:t>
            </w:r>
            <w:r w:rsidR="00E0198C">
              <w:noBreakHyphen/>
            </w:r>
            <w:r w:rsidRPr="00A05EE9">
              <w:t>10</w:t>
            </w:r>
          </w:p>
        </w:tc>
      </w:tr>
      <w:tr w:rsidR="001E33A0" w:rsidRPr="00A05EE9" w14:paraId="503D2850" w14:textId="77777777" w:rsidTr="00972FD6">
        <w:tc>
          <w:tcPr>
            <w:tcW w:w="5222" w:type="dxa"/>
            <w:tcBorders>
              <w:top w:val="nil"/>
              <w:bottom w:val="nil"/>
            </w:tcBorders>
            <w:shd w:val="clear" w:color="auto" w:fill="auto"/>
          </w:tcPr>
          <w:p w14:paraId="2CAA051D" w14:textId="77777777" w:rsidR="001E33A0" w:rsidRPr="00A05EE9" w:rsidRDefault="001E33A0" w:rsidP="00D05842">
            <w:pPr>
              <w:pStyle w:val="tableSub-heading"/>
              <w:tabs>
                <w:tab w:val="clear" w:pos="6124"/>
                <w:tab w:val="left" w:leader="dot" w:pos="5245"/>
              </w:tabs>
            </w:pPr>
            <w:r w:rsidRPr="00A05EE9">
              <w:t>capital allowances</w:t>
            </w:r>
          </w:p>
        </w:tc>
        <w:tc>
          <w:tcPr>
            <w:tcW w:w="1980" w:type="dxa"/>
            <w:tcBorders>
              <w:top w:val="nil"/>
              <w:bottom w:val="nil"/>
            </w:tcBorders>
            <w:shd w:val="clear" w:color="auto" w:fill="auto"/>
          </w:tcPr>
          <w:p w14:paraId="11930540" w14:textId="77777777" w:rsidR="001E33A0" w:rsidRPr="00A05EE9" w:rsidRDefault="001E33A0" w:rsidP="00D05842">
            <w:pPr>
              <w:pStyle w:val="tableText0"/>
              <w:tabs>
                <w:tab w:val="left" w:leader="dot" w:pos="5245"/>
              </w:tabs>
              <w:spacing w:line="240" w:lineRule="auto"/>
              <w:rPr>
                <w:b/>
              </w:rPr>
            </w:pPr>
          </w:p>
        </w:tc>
      </w:tr>
      <w:tr w:rsidR="001E33A0" w:rsidRPr="00A05EE9" w14:paraId="616AB84C" w14:textId="77777777" w:rsidTr="00972FD6">
        <w:tc>
          <w:tcPr>
            <w:tcW w:w="5222" w:type="dxa"/>
            <w:tcBorders>
              <w:top w:val="nil"/>
              <w:bottom w:val="nil"/>
            </w:tcBorders>
            <w:shd w:val="clear" w:color="auto" w:fill="auto"/>
          </w:tcPr>
          <w:p w14:paraId="55406A84" w14:textId="77777777" w:rsidR="001E33A0" w:rsidRPr="00A05EE9" w:rsidRDefault="001E33A0" w:rsidP="00D05842">
            <w:pPr>
              <w:pStyle w:val="tableIndentText"/>
              <w:rPr>
                <w:rFonts w:ascii="Times New Roman" w:hAnsi="Times New Roman"/>
              </w:rPr>
            </w:pPr>
            <w:r w:rsidRPr="00A05EE9">
              <w:rPr>
                <w:rFonts w:ascii="Times New Roman" w:hAnsi="Times New Roman"/>
              </w:rPr>
              <w:t>excess of termination value over adjustable value</w:t>
            </w:r>
          </w:p>
        </w:tc>
        <w:tc>
          <w:tcPr>
            <w:tcW w:w="1980" w:type="dxa"/>
            <w:tcBorders>
              <w:top w:val="nil"/>
              <w:bottom w:val="nil"/>
            </w:tcBorders>
            <w:shd w:val="clear" w:color="auto" w:fill="auto"/>
          </w:tcPr>
          <w:p w14:paraId="2343218C" w14:textId="77777777" w:rsidR="001E33A0" w:rsidRPr="00A05EE9" w:rsidRDefault="001E33A0" w:rsidP="00D05842">
            <w:pPr>
              <w:pStyle w:val="Tablea"/>
              <w:tabs>
                <w:tab w:val="right" w:leader="dot" w:pos="5103"/>
              </w:tabs>
              <w:spacing w:before="24" w:after="24"/>
              <w:ind w:left="0" w:firstLine="0"/>
            </w:pPr>
          </w:p>
        </w:tc>
      </w:tr>
      <w:tr w:rsidR="001E33A0" w:rsidRPr="00A05EE9" w14:paraId="0D91F75D" w14:textId="77777777" w:rsidTr="00972FD6">
        <w:tc>
          <w:tcPr>
            <w:tcW w:w="5222" w:type="dxa"/>
            <w:tcBorders>
              <w:top w:val="nil"/>
              <w:bottom w:val="nil"/>
            </w:tcBorders>
            <w:shd w:val="clear" w:color="auto" w:fill="auto"/>
          </w:tcPr>
          <w:p w14:paraId="562D1D8A" w14:textId="77777777" w:rsidR="001E33A0" w:rsidRPr="00A05EE9" w:rsidRDefault="001E33A0" w:rsidP="00D05842">
            <w:pPr>
              <w:pStyle w:val="tableIndentText"/>
              <w:ind w:left="1452" w:hanging="35"/>
              <w:rPr>
                <w:rFonts w:ascii="Times New Roman" w:hAnsi="Times New Roman"/>
              </w:rPr>
            </w:pPr>
            <w:r w:rsidRPr="00A05EE9">
              <w:rPr>
                <w:rFonts w:ascii="Times New Roman" w:hAnsi="Times New Roman"/>
              </w:rPr>
              <w:t>generally</w:t>
            </w:r>
            <w:r w:rsidRPr="00A05EE9">
              <w:rPr>
                <w:rFonts w:ascii="Times New Roman" w:hAnsi="Times New Roman"/>
              </w:rPr>
              <w:tab/>
            </w:r>
          </w:p>
        </w:tc>
        <w:tc>
          <w:tcPr>
            <w:tcW w:w="1980" w:type="dxa"/>
            <w:tcBorders>
              <w:top w:val="nil"/>
              <w:bottom w:val="nil"/>
            </w:tcBorders>
            <w:shd w:val="clear" w:color="auto" w:fill="auto"/>
          </w:tcPr>
          <w:p w14:paraId="1BD3207C" w14:textId="59CAEA31" w:rsidR="001E33A0" w:rsidRPr="00A05EE9" w:rsidRDefault="001E33A0" w:rsidP="00D05842">
            <w:pPr>
              <w:pStyle w:val="tableText0"/>
              <w:tabs>
                <w:tab w:val="left" w:leader="dot" w:pos="5245"/>
              </w:tabs>
              <w:spacing w:line="240" w:lineRule="auto"/>
            </w:pPr>
            <w:r w:rsidRPr="00A05EE9">
              <w:t>40</w:t>
            </w:r>
            <w:r w:rsidR="00E0198C">
              <w:noBreakHyphen/>
            </w:r>
            <w:r w:rsidRPr="00A05EE9">
              <w:t>285</w:t>
            </w:r>
          </w:p>
        </w:tc>
      </w:tr>
      <w:tr w:rsidR="001E33A0" w:rsidRPr="00A05EE9" w14:paraId="13277E5E" w14:textId="77777777" w:rsidTr="00972FD6">
        <w:tc>
          <w:tcPr>
            <w:tcW w:w="5222" w:type="dxa"/>
            <w:tcBorders>
              <w:top w:val="nil"/>
              <w:bottom w:val="nil"/>
            </w:tcBorders>
            <w:shd w:val="clear" w:color="auto" w:fill="auto"/>
          </w:tcPr>
          <w:p w14:paraId="33CB54BF" w14:textId="77777777" w:rsidR="001E33A0" w:rsidRPr="00A05EE9" w:rsidRDefault="001E33A0" w:rsidP="00D05842">
            <w:pPr>
              <w:pStyle w:val="tableIndentText"/>
              <w:ind w:left="1452" w:hanging="35"/>
              <w:rPr>
                <w:rFonts w:ascii="Times New Roman" w:hAnsi="Times New Roman"/>
              </w:rPr>
            </w:pPr>
            <w:r w:rsidRPr="00A05EE9">
              <w:rPr>
                <w:rFonts w:ascii="Times New Roman" w:hAnsi="Times New Roman"/>
              </w:rPr>
              <w:t>for some cars</w:t>
            </w:r>
            <w:r w:rsidRPr="00A05EE9">
              <w:rPr>
                <w:rFonts w:ascii="Times New Roman" w:hAnsi="Times New Roman"/>
              </w:rPr>
              <w:tab/>
            </w:r>
          </w:p>
        </w:tc>
        <w:tc>
          <w:tcPr>
            <w:tcW w:w="1980" w:type="dxa"/>
            <w:tcBorders>
              <w:top w:val="nil"/>
              <w:bottom w:val="nil"/>
            </w:tcBorders>
            <w:shd w:val="clear" w:color="auto" w:fill="auto"/>
          </w:tcPr>
          <w:p w14:paraId="1A7EF270" w14:textId="58C8EA3C" w:rsidR="001E33A0" w:rsidRPr="00A05EE9" w:rsidRDefault="001E33A0" w:rsidP="00D05842">
            <w:pPr>
              <w:pStyle w:val="tableText0"/>
              <w:tabs>
                <w:tab w:val="left" w:leader="dot" w:pos="5245"/>
              </w:tabs>
              <w:spacing w:line="240" w:lineRule="auto"/>
            </w:pPr>
            <w:r w:rsidRPr="00A05EE9">
              <w:t>40</w:t>
            </w:r>
            <w:r w:rsidR="00E0198C">
              <w:noBreakHyphen/>
            </w:r>
            <w:r w:rsidRPr="00A05EE9">
              <w:t>370</w:t>
            </w:r>
          </w:p>
        </w:tc>
      </w:tr>
      <w:tr w:rsidR="001E33A0" w:rsidRPr="00A05EE9" w14:paraId="53AA3BEA" w14:textId="77777777" w:rsidTr="00972FD6">
        <w:tc>
          <w:tcPr>
            <w:tcW w:w="5222" w:type="dxa"/>
            <w:tcBorders>
              <w:top w:val="nil"/>
              <w:bottom w:val="nil"/>
            </w:tcBorders>
            <w:shd w:val="clear" w:color="auto" w:fill="auto"/>
          </w:tcPr>
          <w:p w14:paraId="6D27A128" w14:textId="54BBC321" w:rsidR="001E33A0" w:rsidRPr="00A05EE9" w:rsidRDefault="001E33A0" w:rsidP="00D05842">
            <w:pPr>
              <w:pStyle w:val="tableIndentText"/>
              <w:rPr>
                <w:rFonts w:ascii="Times New Roman" w:hAnsi="Times New Roman"/>
              </w:rPr>
            </w:pPr>
            <w:r w:rsidRPr="00A05EE9">
              <w:rPr>
                <w:rFonts w:ascii="Times New Roman" w:hAnsi="Times New Roman"/>
              </w:rPr>
              <w:t>depreciating asset in low</w:t>
            </w:r>
            <w:r w:rsidR="00E0198C">
              <w:rPr>
                <w:rFonts w:ascii="Times New Roman" w:hAnsi="Times New Roman"/>
              </w:rPr>
              <w:noBreakHyphen/>
            </w:r>
            <w:r w:rsidRPr="00A05EE9">
              <w:rPr>
                <w:rFonts w:ascii="Times New Roman" w:hAnsi="Times New Roman"/>
              </w:rPr>
              <w:t>value pool</w:t>
            </w:r>
            <w:r w:rsidRPr="00A05EE9">
              <w:rPr>
                <w:rFonts w:ascii="Times New Roman" w:hAnsi="Times New Roman"/>
              </w:rPr>
              <w:tab/>
            </w:r>
          </w:p>
        </w:tc>
        <w:tc>
          <w:tcPr>
            <w:tcW w:w="1980" w:type="dxa"/>
            <w:tcBorders>
              <w:top w:val="nil"/>
              <w:bottom w:val="nil"/>
            </w:tcBorders>
            <w:shd w:val="clear" w:color="auto" w:fill="auto"/>
          </w:tcPr>
          <w:p w14:paraId="245E6089" w14:textId="3AF9F03A" w:rsidR="001E33A0" w:rsidRPr="00A05EE9" w:rsidRDefault="001E33A0" w:rsidP="00D05842">
            <w:pPr>
              <w:pStyle w:val="tableText0"/>
              <w:tabs>
                <w:tab w:val="left" w:leader="dot" w:pos="5245"/>
              </w:tabs>
              <w:spacing w:line="240" w:lineRule="auto"/>
            </w:pPr>
            <w:r w:rsidRPr="00A05EE9">
              <w:t>40</w:t>
            </w:r>
            <w:r w:rsidR="00E0198C">
              <w:noBreakHyphen/>
            </w:r>
            <w:r w:rsidRPr="00A05EE9">
              <w:t>445(2)</w:t>
            </w:r>
          </w:p>
        </w:tc>
      </w:tr>
      <w:tr w:rsidR="001E33A0" w:rsidRPr="00A05EE9" w14:paraId="64AE943C" w14:textId="77777777" w:rsidTr="00972FD6">
        <w:tc>
          <w:tcPr>
            <w:tcW w:w="5222" w:type="dxa"/>
            <w:tcBorders>
              <w:top w:val="nil"/>
              <w:bottom w:val="nil"/>
            </w:tcBorders>
            <w:shd w:val="clear" w:color="auto" w:fill="auto"/>
          </w:tcPr>
          <w:p w14:paraId="44C9592C" w14:textId="77777777" w:rsidR="001E33A0" w:rsidRPr="00A05EE9" w:rsidRDefault="001E33A0" w:rsidP="00D05842">
            <w:pPr>
              <w:pStyle w:val="tableIndentText"/>
              <w:rPr>
                <w:rFonts w:ascii="Times New Roman" w:hAnsi="Times New Roman"/>
              </w:rPr>
            </w:pPr>
            <w:r w:rsidRPr="00A05EE9">
              <w:rPr>
                <w:rFonts w:ascii="Times New Roman" w:hAnsi="Times New Roman"/>
              </w:rPr>
              <w:t>expenditure in software development pool</w:t>
            </w:r>
            <w:r w:rsidRPr="00A05EE9">
              <w:rPr>
                <w:rFonts w:ascii="Times New Roman" w:hAnsi="Times New Roman"/>
              </w:rPr>
              <w:tab/>
            </w:r>
          </w:p>
        </w:tc>
        <w:tc>
          <w:tcPr>
            <w:tcW w:w="1980" w:type="dxa"/>
            <w:tcBorders>
              <w:top w:val="nil"/>
              <w:bottom w:val="nil"/>
            </w:tcBorders>
            <w:shd w:val="clear" w:color="auto" w:fill="auto"/>
          </w:tcPr>
          <w:p w14:paraId="7B6ECCAA" w14:textId="0911ACA4" w:rsidR="001E33A0" w:rsidRPr="00A05EE9" w:rsidRDefault="001E33A0" w:rsidP="00D05842">
            <w:pPr>
              <w:pStyle w:val="tableText0"/>
              <w:tabs>
                <w:tab w:val="left" w:leader="dot" w:pos="5245"/>
              </w:tabs>
              <w:spacing w:line="240" w:lineRule="auto"/>
            </w:pPr>
            <w:r w:rsidRPr="00A05EE9">
              <w:t>40</w:t>
            </w:r>
            <w:r w:rsidR="00E0198C">
              <w:noBreakHyphen/>
            </w:r>
            <w:r w:rsidRPr="00A05EE9">
              <w:t>460</w:t>
            </w:r>
          </w:p>
        </w:tc>
      </w:tr>
      <w:tr w:rsidR="001E33A0" w:rsidRPr="00A05EE9" w14:paraId="08A524BF" w14:textId="77777777" w:rsidTr="00972FD6">
        <w:tc>
          <w:tcPr>
            <w:tcW w:w="5222" w:type="dxa"/>
            <w:tcBorders>
              <w:top w:val="nil"/>
              <w:bottom w:val="nil"/>
            </w:tcBorders>
            <w:shd w:val="clear" w:color="auto" w:fill="auto"/>
          </w:tcPr>
          <w:p w14:paraId="1879B304" w14:textId="77777777" w:rsidR="001E33A0" w:rsidRPr="00A05EE9" w:rsidRDefault="001E33A0" w:rsidP="00D05842">
            <w:pPr>
              <w:pStyle w:val="tableIndentText"/>
              <w:rPr>
                <w:rFonts w:ascii="Times New Roman" w:hAnsi="Times New Roman"/>
              </w:rPr>
            </w:pPr>
            <w:r w:rsidRPr="00A05EE9">
              <w:rPr>
                <w:rFonts w:ascii="Times New Roman" w:hAnsi="Times New Roman"/>
              </w:rPr>
              <w:t>recovery of petroleum resource rent tax</w:t>
            </w:r>
            <w:r w:rsidRPr="00A05EE9">
              <w:rPr>
                <w:rFonts w:ascii="Times New Roman" w:hAnsi="Times New Roman"/>
              </w:rPr>
              <w:tab/>
            </w:r>
          </w:p>
        </w:tc>
        <w:tc>
          <w:tcPr>
            <w:tcW w:w="1980" w:type="dxa"/>
            <w:tcBorders>
              <w:top w:val="nil"/>
              <w:bottom w:val="nil"/>
            </w:tcBorders>
            <w:shd w:val="clear" w:color="auto" w:fill="auto"/>
          </w:tcPr>
          <w:p w14:paraId="0FD5658A" w14:textId="7CA6FCC9" w:rsidR="001E33A0" w:rsidRPr="00A05EE9" w:rsidRDefault="001E33A0" w:rsidP="00D05842">
            <w:pPr>
              <w:pStyle w:val="tableText0"/>
              <w:tabs>
                <w:tab w:val="left" w:leader="dot" w:pos="5245"/>
              </w:tabs>
              <w:spacing w:line="240" w:lineRule="auto"/>
            </w:pPr>
            <w:r w:rsidRPr="00A05EE9">
              <w:t>40</w:t>
            </w:r>
            <w:r w:rsidR="00E0198C">
              <w:noBreakHyphen/>
            </w:r>
            <w:r w:rsidRPr="00A05EE9">
              <w:t>750(3)</w:t>
            </w:r>
          </w:p>
        </w:tc>
      </w:tr>
      <w:tr w:rsidR="001E33A0" w:rsidRPr="00A05EE9" w14:paraId="3CA849B8" w14:textId="77777777" w:rsidTr="00972FD6">
        <w:tc>
          <w:tcPr>
            <w:tcW w:w="5222" w:type="dxa"/>
            <w:tcBorders>
              <w:top w:val="nil"/>
              <w:bottom w:val="nil"/>
            </w:tcBorders>
            <w:shd w:val="clear" w:color="auto" w:fill="auto"/>
          </w:tcPr>
          <w:p w14:paraId="427F5D0C" w14:textId="77777777" w:rsidR="001E33A0" w:rsidRPr="00A05EE9" w:rsidRDefault="001E33A0" w:rsidP="00D05842">
            <w:pPr>
              <w:pStyle w:val="tableSub-heading"/>
              <w:tabs>
                <w:tab w:val="clear" w:pos="6124"/>
                <w:tab w:val="left" w:leader="dot" w:pos="5245"/>
              </w:tabs>
            </w:pPr>
            <w:r w:rsidRPr="00A05EE9">
              <w:lastRenderedPageBreak/>
              <w:t>capital gains</w:t>
            </w:r>
          </w:p>
        </w:tc>
        <w:tc>
          <w:tcPr>
            <w:tcW w:w="1980" w:type="dxa"/>
            <w:tcBorders>
              <w:top w:val="nil"/>
              <w:bottom w:val="nil"/>
            </w:tcBorders>
            <w:shd w:val="clear" w:color="auto" w:fill="auto"/>
          </w:tcPr>
          <w:p w14:paraId="2B216EE6" w14:textId="77777777" w:rsidR="001E33A0" w:rsidRPr="00A05EE9" w:rsidRDefault="001E33A0" w:rsidP="00D05842">
            <w:pPr>
              <w:pStyle w:val="tableText0"/>
              <w:keepNext/>
              <w:tabs>
                <w:tab w:val="left" w:leader="dot" w:pos="5245"/>
              </w:tabs>
              <w:spacing w:line="240" w:lineRule="auto"/>
              <w:rPr>
                <w:b/>
              </w:rPr>
            </w:pPr>
          </w:p>
        </w:tc>
      </w:tr>
      <w:tr w:rsidR="001E33A0" w:rsidRPr="00A05EE9" w14:paraId="77BA3EDB" w14:textId="77777777" w:rsidTr="00972FD6">
        <w:tc>
          <w:tcPr>
            <w:tcW w:w="5222" w:type="dxa"/>
            <w:tcBorders>
              <w:top w:val="nil"/>
              <w:bottom w:val="nil"/>
            </w:tcBorders>
            <w:shd w:val="clear" w:color="auto" w:fill="auto"/>
          </w:tcPr>
          <w:p w14:paraId="1F20DB5B" w14:textId="77777777" w:rsidR="001E33A0" w:rsidRPr="00A05EE9" w:rsidRDefault="001E33A0" w:rsidP="00D05842">
            <w:pPr>
              <w:pStyle w:val="tableIndentText"/>
              <w:keepNext/>
              <w:rPr>
                <w:rFonts w:ascii="Times New Roman" w:hAnsi="Times New Roman"/>
              </w:rPr>
            </w:pPr>
            <w:r w:rsidRPr="00A05EE9">
              <w:rPr>
                <w:rFonts w:ascii="Times New Roman" w:hAnsi="Times New Roman"/>
              </w:rPr>
              <w:tab/>
            </w:r>
            <w:r w:rsidRPr="00A05EE9">
              <w:rPr>
                <w:rFonts w:ascii="Times New Roman" w:hAnsi="Times New Roman"/>
              </w:rPr>
              <w:tab/>
            </w:r>
          </w:p>
        </w:tc>
        <w:tc>
          <w:tcPr>
            <w:tcW w:w="1980" w:type="dxa"/>
            <w:tcBorders>
              <w:top w:val="nil"/>
              <w:bottom w:val="nil"/>
            </w:tcBorders>
            <w:shd w:val="clear" w:color="auto" w:fill="auto"/>
          </w:tcPr>
          <w:p w14:paraId="4A8BFEC9" w14:textId="08488080" w:rsidR="001E33A0" w:rsidRPr="00A05EE9" w:rsidRDefault="001E33A0" w:rsidP="00D05842">
            <w:pPr>
              <w:pStyle w:val="tableText0"/>
              <w:keepNext/>
              <w:tabs>
                <w:tab w:val="left" w:leader="dot" w:pos="5245"/>
              </w:tabs>
              <w:spacing w:line="240" w:lineRule="auto"/>
              <w:rPr>
                <w:b/>
              </w:rPr>
            </w:pPr>
            <w:r w:rsidRPr="00A05EE9">
              <w:t>102</w:t>
            </w:r>
            <w:r w:rsidR="00E0198C">
              <w:noBreakHyphen/>
            </w:r>
            <w:r w:rsidRPr="00A05EE9">
              <w:t>5</w:t>
            </w:r>
          </w:p>
        </w:tc>
      </w:tr>
      <w:tr w:rsidR="001E33A0" w:rsidRPr="00A05EE9" w14:paraId="4D4615A3" w14:textId="77777777" w:rsidTr="00972FD6">
        <w:tc>
          <w:tcPr>
            <w:tcW w:w="5222" w:type="dxa"/>
            <w:tcBorders>
              <w:top w:val="nil"/>
              <w:bottom w:val="nil"/>
            </w:tcBorders>
            <w:shd w:val="clear" w:color="auto" w:fill="auto"/>
          </w:tcPr>
          <w:p w14:paraId="3F0A4F98"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insurance</w:t>
            </w:r>
          </w:p>
        </w:tc>
        <w:tc>
          <w:tcPr>
            <w:tcW w:w="1980" w:type="dxa"/>
            <w:tcBorders>
              <w:top w:val="nil"/>
              <w:bottom w:val="nil"/>
            </w:tcBorders>
            <w:shd w:val="clear" w:color="auto" w:fill="auto"/>
          </w:tcPr>
          <w:p w14:paraId="099C53C3" w14:textId="77777777" w:rsidR="001E33A0" w:rsidRPr="00A05EE9" w:rsidRDefault="001E33A0" w:rsidP="00D05842">
            <w:pPr>
              <w:pStyle w:val="tableText0"/>
              <w:tabs>
                <w:tab w:val="left" w:leader="dot" w:pos="5245"/>
              </w:tabs>
              <w:spacing w:line="240" w:lineRule="auto"/>
              <w:rPr>
                <w:b/>
              </w:rPr>
            </w:pPr>
          </w:p>
        </w:tc>
      </w:tr>
      <w:tr w:rsidR="001E33A0" w:rsidRPr="00A05EE9" w14:paraId="35A39A78" w14:textId="77777777" w:rsidTr="00972FD6">
        <w:tc>
          <w:tcPr>
            <w:tcW w:w="5222" w:type="dxa"/>
            <w:tcBorders>
              <w:top w:val="nil"/>
              <w:bottom w:val="nil"/>
            </w:tcBorders>
            <w:shd w:val="clear" w:color="auto" w:fill="auto"/>
          </w:tcPr>
          <w:p w14:paraId="14B8F817" w14:textId="77777777" w:rsidR="001E33A0" w:rsidRPr="00A05EE9" w:rsidRDefault="001E33A0" w:rsidP="00D05842">
            <w:pPr>
              <w:pStyle w:val="tableSub-heading"/>
              <w:tabs>
                <w:tab w:val="clear" w:pos="6124"/>
                <w:tab w:val="left" w:leader="dot" w:pos="5245"/>
              </w:tabs>
            </w:pPr>
            <w:r w:rsidRPr="00A05EE9">
              <w:t>car expenses</w:t>
            </w:r>
          </w:p>
        </w:tc>
        <w:tc>
          <w:tcPr>
            <w:tcW w:w="1980" w:type="dxa"/>
            <w:tcBorders>
              <w:top w:val="nil"/>
              <w:bottom w:val="nil"/>
            </w:tcBorders>
            <w:shd w:val="clear" w:color="auto" w:fill="auto"/>
          </w:tcPr>
          <w:p w14:paraId="17125716" w14:textId="77777777" w:rsidR="001E33A0" w:rsidRPr="00A05EE9" w:rsidRDefault="001E33A0" w:rsidP="00D05842">
            <w:pPr>
              <w:pStyle w:val="tableText0"/>
              <w:tabs>
                <w:tab w:val="left" w:leader="dot" w:pos="5245"/>
              </w:tabs>
              <w:spacing w:line="240" w:lineRule="auto"/>
              <w:rPr>
                <w:b/>
              </w:rPr>
            </w:pPr>
          </w:p>
        </w:tc>
      </w:tr>
      <w:tr w:rsidR="001E33A0" w:rsidRPr="00A05EE9" w14:paraId="23F4FFF2" w14:textId="77777777" w:rsidTr="00972FD6">
        <w:tc>
          <w:tcPr>
            <w:tcW w:w="5222" w:type="dxa"/>
            <w:tcBorders>
              <w:top w:val="nil"/>
              <w:bottom w:val="nil"/>
            </w:tcBorders>
            <w:shd w:val="clear" w:color="auto" w:fill="auto"/>
          </w:tcPr>
          <w:p w14:paraId="6069BF44"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cents per kilometres reimbursement of </w:t>
            </w:r>
            <w:r w:rsidRPr="00A05EE9">
              <w:rPr>
                <w:rFonts w:ascii="Times New Roman" w:hAnsi="Times New Roman"/>
              </w:rPr>
              <w:tab/>
            </w:r>
          </w:p>
        </w:tc>
        <w:tc>
          <w:tcPr>
            <w:tcW w:w="1980" w:type="dxa"/>
            <w:tcBorders>
              <w:top w:val="nil"/>
              <w:bottom w:val="nil"/>
            </w:tcBorders>
            <w:shd w:val="clear" w:color="auto" w:fill="auto"/>
          </w:tcPr>
          <w:p w14:paraId="53DB6D17" w14:textId="378E3185" w:rsidR="001E33A0" w:rsidRPr="00A05EE9" w:rsidRDefault="001E33A0" w:rsidP="00D05842">
            <w:pPr>
              <w:pStyle w:val="tableText0"/>
              <w:tabs>
                <w:tab w:val="left" w:leader="dot" w:pos="5245"/>
              </w:tabs>
              <w:spacing w:line="240" w:lineRule="auto"/>
              <w:rPr>
                <w:b/>
              </w:rPr>
            </w:pPr>
            <w:r w:rsidRPr="00A05EE9">
              <w:t>15</w:t>
            </w:r>
            <w:r w:rsidR="00E0198C">
              <w:noBreakHyphen/>
            </w:r>
            <w:r w:rsidRPr="00A05EE9">
              <w:t>70</w:t>
            </w:r>
          </w:p>
        </w:tc>
      </w:tr>
      <w:tr w:rsidR="001E33A0" w:rsidRPr="00A05EE9" w14:paraId="36A69DF7" w14:textId="77777777" w:rsidTr="00972FD6">
        <w:tc>
          <w:tcPr>
            <w:tcW w:w="5222" w:type="dxa"/>
            <w:tcBorders>
              <w:top w:val="nil"/>
              <w:bottom w:val="nil"/>
            </w:tcBorders>
            <w:shd w:val="clear" w:color="auto" w:fill="auto"/>
          </w:tcPr>
          <w:p w14:paraId="090BB2AC" w14:textId="77777777" w:rsidR="001E33A0" w:rsidRPr="00A05EE9" w:rsidRDefault="001E33A0" w:rsidP="00D05842">
            <w:pPr>
              <w:pStyle w:val="tableSub-heading"/>
              <w:tabs>
                <w:tab w:val="clear" w:pos="6124"/>
                <w:tab w:val="left" w:leader="dot" w:pos="5245"/>
              </w:tabs>
            </w:pPr>
            <w:r w:rsidRPr="00A05EE9">
              <w:t>carried interests</w:t>
            </w:r>
          </w:p>
        </w:tc>
        <w:tc>
          <w:tcPr>
            <w:tcW w:w="1980" w:type="dxa"/>
            <w:tcBorders>
              <w:top w:val="nil"/>
              <w:bottom w:val="nil"/>
            </w:tcBorders>
            <w:shd w:val="clear" w:color="auto" w:fill="auto"/>
          </w:tcPr>
          <w:p w14:paraId="20D2161A" w14:textId="77777777" w:rsidR="001E33A0" w:rsidRPr="00A05EE9" w:rsidRDefault="001E33A0" w:rsidP="00D05842">
            <w:pPr>
              <w:pStyle w:val="tableText0"/>
              <w:tabs>
                <w:tab w:val="left" w:leader="dot" w:pos="5245"/>
              </w:tabs>
              <w:spacing w:line="240" w:lineRule="auto"/>
              <w:rPr>
                <w:b/>
              </w:rPr>
            </w:pPr>
          </w:p>
        </w:tc>
      </w:tr>
      <w:tr w:rsidR="001E33A0" w:rsidRPr="00A05EE9" w14:paraId="37E00145" w14:textId="77777777" w:rsidTr="00972FD6">
        <w:tc>
          <w:tcPr>
            <w:tcW w:w="5222" w:type="dxa"/>
            <w:tcBorders>
              <w:top w:val="nil"/>
              <w:bottom w:val="nil"/>
            </w:tcBorders>
            <w:shd w:val="clear" w:color="auto" w:fill="auto"/>
          </w:tcPr>
          <w:p w14:paraId="3106E140" w14:textId="77777777" w:rsidR="001E33A0" w:rsidRPr="00A05EE9" w:rsidRDefault="001E33A0" w:rsidP="00D05842">
            <w:pPr>
              <w:pStyle w:val="tableIndentText"/>
              <w:rPr>
                <w:rFonts w:ascii="Times New Roman" w:hAnsi="Times New Roman"/>
              </w:rPr>
            </w:pPr>
            <w:r w:rsidRPr="00A05EE9">
              <w:rPr>
                <w:rFonts w:ascii="Times New Roman" w:hAnsi="Times New Roman"/>
              </w:rPr>
              <w:t>carried interests, not ordinary income</w:t>
            </w:r>
            <w:r w:rsidRPr="00A05EE9">
              <w:rPr>
                <w:rFonts w:ascii="Times New Roman" w:hAnsi="Times New Roman"/>
              </w:rPr>
              <w:tab/>
            </w:r>
          </w:p>
        </w:tc>
        <w:tc>
          <w:tcPr>
            <w:tcW w:w="1980" w:type="dxa"/>
            <w:tcBorders>
              <w:top w:val="nil"/>
              <w:bottom w:val="nil"/>
            </w:tcBorders>
            <w:shd w:val="clear" w:color="auto" w:fill="auto"/>
          </w:tcPr>
          <w:p w14:paraId="6FFC29E4" w14:textId="7B5D529F" w:rsidR="001E33A0" w:rsidRPr="00A05EE9" w:rsidRDefault="001E33A0" w:rsidP="00D05842">
            <w:pPr>
              <w:pStyle w:val="tableText0"/>
              <w:tabs>
                <w:tab w:val="left" w:leader="dot" w:pos="5245"/>
              </w:tabs>
              <w:spacing w:line="240" w:lineRule="auto"/>
            </w:pPr>
            <w:r w:rsidRPr="00A05EE9">
              <w:t>118</w:t>
            </w:r>
            <w:r w:rsidR="00E0198C">
              <w:noBreakHyphen/>
            </w:r>
            <w:r w:rsidRPr="00A05EE9">
              <w:t>21</w:t>
            </w:r>
          </w:p>
        </w:tc>
      </w:tr>
      <w:tr w:rsidR="001E33A0" w:rsidRPr="00A05EE9" w14:paraId="637EE797" w14:textId="77777777" w:rsidTr="00972FD6">
        <w:tc>
          <w:tcPr>
            <w:tcW w:w="5222" w:type="dxa"/>
            <w:tcBorders>
              <w:top w:val="nil"/>
              <w:bottom w:val="nil"/>
            </w:tcBorders>
            <w:shd w:val="clear" w:color="auto" w:fill="auto"/>
          </w:tcPr>
          <w:p w14:paraId="279D8E35" w14:textId="77777777" w:rsidR="001E33A0" w:rsidRPr="00A05EE9" w:rsidRDefault="001E33A0" w:rsidP="00D05842">
            <w:pPr>
              <w:pStyle w:val="tableSub-heading"/>
              <w:tabs>
                <w:tab w:val="clear" w:pos="6124"/>
                <w:tab w:val="left" w:leader="dot" w:pos="5245"/>
              </w:tabs>
            </w:pPr>
            <w:r w:rsidRPr="00A05EE9">
              <w:t>CFCs</w:t>
            </w:r>
          </w:p>
        </w:tc>
        <w:tc>
          <w:tcPr>
            <w:tcW w:w="1980" w:type="dxa"/>
            <w:tcBorders>
              <w:top w:val="nil"/>
              <w:bottom w:val="nil"/>
            </w:tcBorders>
            <w:shd w:val="clear" w:color="auto" w:fill="auto"/>
          </w:tcPr>
          <w:p w14:paraId="62654E6F" w14:textId="77777777" w:rsidR="001E33A0" w:rsidRPr="00A05EE9" w:rsidRDefault="001E33A0" w:rsidP="00D05842">
            <w:pPr>
              <w:pStyle w:val="tableText0"/>
              <w:tabs>
                <w:tab w:val="left" w:leader="dot" w:pos="5245"/>
              </w:tabs>
              <w:spacing w:line="240" w:lineRule="auto"/>
              <w:rPr>
                <w:b/>
              </w:rPr>
            </w:pPr>
          </w:p>
        </w:tc>
      </w:tr>
      <w:tr w:rsidR="001E33A0" w:rsidRPr="00A05EE9" w14:paraId="3BB7C06A" w14:textId="77777777" w:rsidTr="00972FD6">
        <w:tc>
          <w:tcPr>
            <w:tcW w:w="5222" w:type="dxa"/>
            <w:tcBorders>
              <w:top w:val="nil"/>
              <w:bottom w:val="nil"/>
            </w:tcBorders>
            <w:shd w:val="clear" w:color="auto" w:fill="auto"/>
          </w:tcPr>
          <w:p w14:paraId="168781F2"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controlled foreign corporations</w:t>
            </w:r>
          </w:p>
        </w:tc>
        <w:tc>
          <w:tcPr>
            <w:tcW w:w="1980" w:type="dxa"/>
            <w:tcBorders>
              <w:top w:val="nil"/>
              <w:bottom w:val="nil"/>
            </w:tcBorders>
            <w:shd w:val="clear" w:color="auto" w:fill="auto"/>
          </w:tcPr>
          <w:p w14:paraId="6790DE94" w14:textId="77777777" w:rsidR="001E33A0" w:rsidRPr="00A05EE9" w:rsidRDefault="001E33A0" w:rsidP="00D05842">
            <w:pPr>
              <w:pStyle w:val="tableText0"/>
              <w:tabs>
                <w:tab w:val="left" w:leader="dot" w:pos="5245"/>
              </w:tabs>
              <w:spacing w:line="240" w:lineRule="auto"/>
              <w:rPr>
                <w:b/>
              </w:rPr>
            </w:pPr>
          </w:p>
        </w:tc>
      </w:tr>
      <w:tr w:rsidR="001E33A0" w:rsidRPr="00A05EE9" w14:paraId="16F85A86" w14:textId="77777777" w:rsidTr="00972FD6">
        <w:tc>
          <w:tcPr>
            <w:tcW w:w="5222" w:type="dxa"/>
            <w:tcBorders>
              <w:top w:val="nil"/>
              <w:bottom w:val="nil"/>
            </w:tcBorders>
            <w:shd w:val="clear" w:color="auto" w:fill="auto"/>
          </w:tcPr>
          <w:p w14:paraId="135D6486" w14:textId="77777777" w:rsidR="001E33A0" w:rsidRPr="00A05EE9" w:rsidRDefault="001E33A0" w:rsidP="00D05842">
            <w:pPr>
              <w:pStyle w:val="tableSub-heading"/>
              <w:tabs>
                <w:tab w:val="clear" w:pos="6124"/>
                <w:tab w:val="left" w:leader="dot" w:pos="5245"/>
              </w:tabs>
            </w:pPr>
            <w:r w:rsidRPr="00A05EE9">
              <w:t>charters</w:t>
            </w:r>
          </w:p>
        </w:tc>
        <w:tc>
          <w:tcPr>
            <w:tcW w:w="1980" w:type="dxa"/>
            <w:tcBorders>
              <w:top w:val="nil"/>
              <w:bottom w:val="nil"/>
            </w:tcBorders>
            <w:shd w:val="clear" w:color="auto" w:fill="auto"/>
          </w:tcPr>
          <w:p w14:paraId="00E61D22" w14:textId="77777777" w:rsidR="001E33A0" w:rsidRPr="00A05EE9" w:rsidRDefault="001E33A0" w:rsidP="00D05842">
            <w:pPr>
              <w:pStyle w:val="tableText0"/>
              <w:tabs>
                <w:tab w:val="left" w:leader="dot" w:pos="5245"/>
              </w:tabs>
              <w:spacing w:line="240" w:lineRule="auto"/>
              <w:rPr>
                <w:b/>
              </w:rPr>
            </w:pPr>
          </w:p>
        </w:tc>
      </w:tr>
      <w:tr w:rsidR="001E33A0" w:rsidRPr="00A05EE9" w14:paraId="22698F57" w14:textId="77777777" w:rsidTr="00972FD6">
        <w:tc>
          <w:tcPr>
            <w:tcW w:w="5222" w:type="dxa"/>
            <w:tcBorders>
              <w:top w:val="nil"/>
              <w:bottom w:val="nil"/>
            </w:tcBorders>
            <w:shd w:val="clear" w:color="auto" w:fill="auto"/>
          </w:tcPr>
          <w:p w14:paraId="50B590DC"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shipping</w:t>
            </w:r>
          </w:p>
        </w:tc>
        <w:tc>
          <w:tcPr>
            <w:tcW w:w="1980" w:type="dxa"/>
            <w:tcBorders>
              <w:top w:val="nil"/>
              <w:bottom w:val="nil"/>
            </w:tcBorders>
            <w:shd w:val="clear" w:color="auto" w:fill="auto"/>
          </w:tcPr>
          <w:p w14:paraId="60832684" w14:textId="77777777" w:rsidR="001E33A0" w:rsidRPr="00A05EE9" w:rsidRDefault="001E33A0" w:rsidP="00D05842">
            <w:pPr>
              <w:pStyle w:val="tableText0"/>
              <w:tabs>
                <w:tab w:val="left" w:leader="dot" w:pos="5245"/>
              </w:tabs>
              <w:spacing w:line="240" w:lineRule="auto"/>
              <w:rPr>
                <w:b/>
              </w:rPr>
            </w:pPr>
          </w:p>
        </w:tc>
      </w:tr>
      <w:tr w:rsidR="001E33A0" w:rsidRPr="00A05EE9" w14:paraId="7663E7ED" w14:textId="77777777" w:rsidTr="00972FD6">
        <w:tc>
          <w:tcPr>
            <w:tcW w:w="5222" w:type="dxa"/>
            <w:tcBorders>
              <w:top w:val="nil"/>
              <w:bottom w:val="nil"/>
            </w:tcBorders>
            <w:shd w:val="clear" w:color="auto" w:fill="auto"/>
          </w:tcPr>
          <w:p w14:paraId="46ACB9F9" w14:textId="77777777" w:rsidR="001E33A0" w:rsidRPr="00A05EE9" w:rsidRDefault="001E33A0" w:rsidP="00D05842">
            <w:pPr>
              <w:pStyle w:val="tableSub-heading"/>
              <w:tabs>
                <w:tab w:val="clear" w:pos="6124"/>
                <w:tab w:val="left" w:leader="dot" w:pos="5245"/>
              </w:tabs>
            </w:pPr>
            <w:r w:rsidRPr="00A05EE9">
              <w:t>child</w:t>
            </w:r>
          </w:p>
        </w:tc>
        <w:tc>
          <w:tcPr>
            <w:tcW w:w="1980" w:type="dxa"/>
            <w:tcBorders>
              <w:top w:val="nil"/>
              <w:bottom w:val="nil"/>
            </w:tcBorders>
            <w:shd w:val="clear" w:color="auto" w:fill="auto"/>
          </w:tcPr>
          <w:p w14:paraId="6B67563A" w14:textId="77777777" w:rsidR="001E33A0" w:rsidRPr="00A05EE9" w:rsidRDefault="001E33A0" w:rsidP="00D05842">
            <w:pPr>
              <w:pStyle w:val="tableText0"/>
              <w:tabs>
                <w:tab w:val="left" w:leader="dot" w:pos="5245"/>
              </w:tabs>
              <w:spacing w:line="240" w:lineRule="auto"/>
              <w:rPr>
                <w:b/>
              </w:rPr>
            </w:pPr>
          </w:p>
        </w:tc>
      </w:tr>
      <w:tr w:rsidR="001E33A0" w:rsidRPr="00A05EE9" w14:paraId="62D42DEE" w14:textId="77777777" w:rsidTr="00972FD6">
        <w:tc>
          <w:tcPr>
            <w:tcW w:w="5222" w:type="dxa"/>
            <w:tcBorders>
              <w:top w:val="nil"/>
              <w:bottom w:val="nil"/>
            </w:tcBorders>
            <w:shd w:val="clear" w:color="auto" w:fill="auto"/>
          </w:tcPr>
          <w:p w14:paraId="71C56ED9" w14:textId="5FADF34D" w:rsidR="001E33A0" w:rsidRPr="00A05EE9" w:rsidRDefault="001E33A0" w:rsidP="00D05842">
            <w:pPr>
              <w:pStyle w:val="tableIndentText"/>
              <w:rPr>
                <w:rFonts w:ascii="Times New Roman" w:hAnsi="Times New Roman"/>
              </w:rPr>
            </w:pPr>
            <w:r w:rsidRPr="00A05EE9">
              <w:rPr>
                <w:rFonts w:ascii="Times New Roman" w:hAnsi="Times New Roman"/>
              </w:rPr>
              <w:t>non</w:t>
            </w:r>
            <w:r w:rsidR="00E0198C">
              <w:rPr>
                <w:rFonts w:ascii="Times New Roman" w:hAnsi="Times New Roman"/>
              </w:rPr>
              <w:noBreakHyphen/>
            </w:r>
            <w:r w:rsidRPr="00A05EE9">
              <w:rPr>
                <w:rFonts w:ascii="Times New Roman" w:hAnsi="Times New Roman"/>
              </w:rPr>
              <w:t xml:space="preserve">trust income of, unearned </w:t>
            </w:r>
            <w:r w:rsidRPr="00A05EE9">
              <w:rPr>
                <w:rFonts w:ascii="Times New Roman" w:hAnsi="Times New Roman"/>
              </w:rPr>
              <w:tab/>
            </w:r>
          </w:p>
        </w:tc>
        <w:tc>
          <w:tcPr>
            <w:tcW w:w="1980" w:type="dxa"/>
            <w:tcBorders>
              <w:top w:val="nil"/>
              <w:bottom w:val="nil"/>
            </w:tcBorders>
            <w:shd w:val="clear" w:color="auto" w:fill="auto"/>
          </w:tcPr>
          <w:p w14:paraId="3E3A6F7F" w14:textId="77777777" w:rsidR="001E33A0" w:rsidRPr="00A05EE9" w:rsidRDefault="001E33A0" w:rsidP="00D05842">
            <w:pPr>
              <w:pStyle w:val="tableText0"/>
              <w:tabs>
                <w:tab w:val="left" w:leader="dot" w:pos="5245"/>
              </w:tabs>
              <w:spacing w:line="240" w:lineRule="auto"/>
              <w:rPr>
                <w:b/>
              </w:rPr>
            </w:pPr>
            <w:r w:rsidRPr="00A05EE9">
              <w:rPr>
                <w:b/>
              </w:rPr>
              <w:t>102AE</w:t>
            </w:r>
          </w:p>
        </w:tc>
      </w:tr>
      <w:tr w:rsidR="001E33A0" w:rsidRPr="00A05EE9" w14:paraId="39BE216D" w14:textId="77777777" w:rsidTr="00972FD6">
        <w:tc>
          <w:tcPr>
            <w:tcW w:w="5222" w:type="dxa"/>
            <w:tcBorders>
              <w:top w:val="nil"/>
              <w:bottom w:val="nil"/>
            </w:tcBorders>
            <w:shd w:val="clear" w:color="auto" w:fill="auto"/>
          </w:tcPr>
          <w:p w14:paraId="00F2F8A7"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trust income of, unearned </w:t>
            </w:r>
            <w:r w:rsidRPr="00A05EE9">
              <w:rPr>
                <w:rFonts w:ascii="Times New Roman" w:hAnsi="Times New Roman"/>
              </w:rPr>
              <w:tab/>
            </w:r>
          </w:p>
        </w:tc>
        <w:tc>
          <w:tcPr>
            <w:tcW w:w="1980" w:type="dxa"/>
            <w:tcBorders>
              <w:top w:val="nil"/>
              <w:bottom w:val="nil"/>
            </w:tcBorders>
            <w:shd w:val="clear" w:color="auto" w:fill="auto"/>
          </w:tcPr>
          <w:p w14:paraId="0439D572" w14:textId="77777777" w:rsidR="001E33A0" w:rsidRPr="00A05EE9" w:rsidRDefault="001E33A0" w:rsidP="00D05842">
            <w:pPr>
              <w:pStyle w:val="tableText0"/>
              <w:tabs>
                <w:tab w:val="left" w:leader="dot" w:pos="5245"/>
              </w:tabs>
              <w:spacing w:line="240" w:lineRule="auto"/>
              <w:rPr>
                <w:b/>
              </w:rPr>
            </w:pPr>
            <w:r w:rsidRPr="00A05EE9">
              <w:rPr>
                <w:b/>
              </w:rPr>
              <w:t>102AG</w:t>
            </w:r>
          </w:p>
        </w:tc>
      </w:tr>
      <w:tr w:rsidR="001E33A0" w:rsidRPr="00A05EE9" w14:paraId="622FC3B2" w14:textId="77777777" w:rsidTr="00972FD6">
        <w:tc>
          <w:tcPr>
            <w:tcW w:w="5222" w:type="dxa"/>
            <w:tcBorders>
              <w:top w:val="nil"/>
              <w:bottom w:val="nil"/>
            </w:tcBorders>
            <w:shd w:val="clear" w:color="auto" w:fill="auto"/>
          </w:tcPr>
          <w:p w14:paraId="4E151B9C" w14:textId="77777777" w:rsidR="001E33A0" w:rsidRPr="00A05EE9" w:rsidRDefault="001E33A0" w:rsidP="00D05842">
            <w:pPr>
              <w:pStyle w:val="tableSub-heading"/>
              <w:tabs>
                <w:tab w:val="clear" w:pos="6124"/>
                <w:tab w:val="left" w:leader="dot" w:pos="5245"/>
              </w:tabs>
            </w:pPr>
            <w:r w:rsidRPr="00A05EE9">
              <w:t>collecting societies</w:t>
            </w:r>
          </w:p>
        </w:tc>
        <w:tc>
          <w:tcPr>
            <w:tcW w:w="1980" w:type="dxa"/>
            <w:tcBorders>
              <w:top w:val="nil"/>
              <w:bottom w:val="nil"/>
            </w:tcBorders>
            <w:shd w:val="clear" w:color="auto" w:fill="auto"/>
          </w:tcPr>
          <w:p w14:paraId="1AD1156D" w14:textId="77777777" w:rsidR="001E33A0" w:rsidRPr="00A05EE9" w:rsidRDefault="001E33A0" w:rsidP="00D05842">
            <w:pPr>
              <w:pStyle w:val="tableText0"/>
              <w:tabs>
                <w:tab w:val="left" w:leader="dot" w:pos="5245"/>
              </w:tabs>
              <w:rPr>
                <w:b/>
              </w:rPr>
            </w:pPr>
          </w:p>
        </w:tc>
      </w:tr>
      <w:tr w:rsidR="001E33A0" w:rsidRPr="00A05EE9" w14:paraId="77968B50" w14:textId="77777777" w:rsidTr="00972FD6">
        <w:tc>
          <w:tcPr>
            <w:tcW w:w="5222" w:type="dxa"/>
            <w:tcBorders>
              <w:top w:val="nil"/>
              <w:bottom w:val="nil"/>
            </w:tcBorders>
            <w:shd w:val="clear" w:color="auto" w:fill="auto"/>
          </w:tcPr>
          <w:p w14:paraId="5D738058" w14:textId="77777777" w:rsidR="001E33A0" w:rsidRPr="00A05EE9" w:rsidRDefault="001E33A0" w:rsidP="00D05842">
            <w:pPr>
              <w:pStyle w:val="tableIndentText"/>
              <w:rPr>
                <w:rFonts w:ascii="Times New Roman" w:hAnsi="Times New Roman"/>
              </w:rPr>
            </w:pPr>
            <w:r w:rsidRPr="00A05EE9">
              <w:rPr>
                <w:rFonts w:ascii="Times New Roman" w:hAnsi="Times New Roman"/>
              </w:rPr>
              <w:t>payments of royalties by copyright collecting societies</w:t>
            </w:r>
            <w:r w:rsidRPr="00A05EE9">
              <w:rPr>
                <w:rFonts w:ascii="Times New Roman" w:hAnsi="Times New Roman"/>
              </w:rPr>
              <w:tab/>
            </w:r>
          </w:p>
        </w:tc>
        <w:tc>
          <w:tcPr>
            <w:tcW w:w="1980" w:type="dxa"/>
            <w:tcBorders>
              <w:top w:val="nil"/>
              <w:bottom w:val="nil"/>
            </w:tcBorders>
            <w:shd w:val="clear" w:color="auto" w:fill="auto"/>
          </w:tcPr>
          <w:p w14:paraId="330F9366" w14:textId="6ABD5ED8" w:rsidR="001E33A0" w:rsidRPr="00A05EE9" w:rsidRDefault="001E33A0" w:rsidP="00D05842">
            <w:pPr>
              <w:pStyle w:val="tableText0"/>
              <w:tabs>
                <w:tab w:val="left" w:leader="dot" w:pos="5245"/>
              </w:tabs>
              <w:rPr>
                <w:b/>
              </w:rPr>
            </w:pPr>
            <w:r w:rsidRPr="00A05EE9">
              <w:t>15</w:t>
            </w:r>
            <w:r w:rsidR="00E0198C">
              <w:noBreakHyphen/>
            </w:r>
            <w:r w:rsidRPr="00A05EE9">
              <w:t>22</w:t>
            </w:r>
          </w:p>
        </w:tc>
      </w:tr>
      <w:tr w:rsidR="001E33A0" w:rsidRPr="00A05EE9" w14:paraId="6A44A8CB" w14:textId="77777777" w:rsidTr="00972FD6">
        <w:tc>
          <w:tcPr>
            <w:tcW w:w="5222" w:type="dxa"/>
            <w:tcBorders>
              <w:top w:val="nil"/>
              <w:bottom w:val="nil"/>
            </w:tcBorders>
            <w:shd w:val="clear" w:color="auto" w:fill="auto"/>
          </w:tcPr>
          <w:p w14:paraId="656B8567" w14:textId="77777777" w:rsidR="001E33A0" w:rsidRPr="00A05EE9" w:rsidRDefault="001E33A0" w:rsidP="00D05842">
            <w:pPr>
              <w:pStyle w:val="tableIndentText"/>
              <w:rPr>
                <w:rFonts w:ascii="Times New Roman" w:hAnsi="Times New Roman"/>
              </w:rPr>
            </w:pPr>
            <w:r w:rsidRPr="00A05EE9">
              <w:rPr>
                <w:rFonts w:ascii="Times New Roman" w:hAnsi="Times New Roman"/>
              </w:rPr>
              <w:t>payments of royalties by resale royalty collecting society</w:t>
            </w:r>
            <w:r w:rsidRPr="00A05EE9">
              <w:rPr>
                <w:rFonts w:ascii="Times New Roman" w:hAnsi="Times New Roman"/>
              </w:rPr>
              <w:tab/>
            </w:r>
          </w:p>
        </w:tc>
        <w:tc>
          <w:tcPr>
            <w:tcW w:w="1980" w:type="dxa"/>
            <w:tcBorders>
              <w:top w:val="nil"/>
              <w:bottom w:val="nil"/>
            </w:tcBorders>
            <w:shd w:val="clear" w:color="auto" w:fill="auto"/>
          </w:tcPr>
          <w:p w14:paraId="68E9BEAC" w14:textId="73BF0245" w:rsidR="001E33A0" w:rsidRPr="00A05EE9" w:rsidRDefault="001E33A0" w:rsidP="00D05842">
            <w:pPr>
              <w:pStyle w:val="tableText0"/>
              <w:tabs>
                <w:tab w:val="left" w:leader="dot" w:pos="5245"/>
              </w:tabs>
              <w:spacing w:line="240" w:lineRule="auto"/>
              <w:rPr>
                <w:b/>
              </w:rPr>
            </w:pPr>
            <w:r w:rsidRPr="00A05EE9">
              <w:br/>
              <w:t>15</w:t>
            </w:r>
            <w:r w:rsidR="00E0198C">
              <w:noBreakHyphen/>
            </w:r>
            <w:r w:rsidRPr="00A05EE9">
              <w:t>23</w:t>
            </w:r>
          </w:p>
        </w:tc>
      </w:tr>
      <w:tr w:rsidR="001E33A0" w:rsidRPr="00A05EE9" w14:paraId="72B4A9E9" w14:textId="77777777" w:rsidTr="00972FD6">
        <w:tc>
          <w:tcPr>
            <w:tcW w:w="5222" w:type="dxa"/>
            <w:tcBorders>
              <w:top w:val="nil"/>
              <w:bottom w:val="nil"/>
            </w:tcBorders>
            <w:shd w:val="clear" w:color="auto" w:fill="auto"/>
          </w:tcPr>
          <w:p w14:paraId="670C6B8E" w14:textId="77777777" w:rsidR="001E33A0" w:rsidRPr="00A05EE9" w:rsidRDefault="001E33A0" w:rsidP="00D05842">
            <w:pPr>
              <w:pStyle w:val="tableSub-heading"/>
              <w:tabs>
                <w:tab w:val="clear" w:pos="6124"/>
                <w:tab w:val="left" w:leader="dot" w:pos="5245"/>
              </w:tabs>
            </w:pPr>
            <w:r w:rsidRPr="00A05EE9">
              <w:t>company</w:t>
            </w:r>
          </w:p>
        </w:tc>
        <w:tc>
          <w:tcPr>
            <w:tcW w:w="1980" w:type="dxa"/>
            <w:tcBorders>
              <w:top w:val="nil"/>
              <w:bottom w:val="nil"/>
            </w:tcBorders>
            <w:shd w:val="clear" w:color="auto" w:fill="auto"/>
          </w:tcPr>
          <w:p w14:paraId="6287116F" w14:textId="77777777" w:rsidR="001E33A0" w:rsidRPr="00A05EE9" w:rsidRDefault="001E33A0" w:rsidP="00D05842">
            <w:pPr>
              <w:pStyle w:val="tableText0"/>
              <w:tabs>
                <w:tab w:val="left" w:leader="dot" w:pos="5245"/>
              </w:tabs>
              <w:spacing w:line="240" w:lineRule="auto"/>
              <w:rPr>
                <w:b/>
              </w:rPr>
            </w:pPr>
          </w:p>
        </w:tc>
      </w:tr>
      <w:tr w:rsidR="001E33A0" w:rsidRPr="00A05EE9" w14:paraId="3E767B73" w14:textId="77777777" w:rsidTr="00972FD6">
        <w:tc>
          <w:tcPr>
            <w:tcW w:w="5222" w:type="dxa"/>
            <w:tcBorders>
              <w:top w:val="nil"/>
              <w:bottom w:val="nil"/>
            </w:tcBorders>
            <w:shd w:val="clear" w:color="auto" w:fill="auto"/>
          </w:tcPr>
          <w:p w14:paraId="17E740A4" w14:textId="493F803B"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controlled foreign corporations</w:t>
            </w:r>
            <w:r w:rsidRPr="00A05EE9">
              <w:rPr>
                <w:rFonts w:ascii="Times New Roman" w:hAnsi="Times New Roman"/>
              </w:rPr>
              <w:t xml:space="preserve">, </w:t>
            </w:r>
            <w:r w:rsidRPr="00A05EE9">
              <w:rPr>
                <w:rFonts w:ascii="Times New Roman" w:hAnsi="Times New Roman"/>
                <w:i/>
              </w:rPr>
              <w:t>co</w:t>
            </w:r>
            <w:r w:rsidR="00E0198C">
              <w:rPr>
                <w:rFonts w:ascii="Times New Roman" w:hAnsi="Times New Roman"/>
                <w:i/>
              </w:rPr>
              <w:noBreakHyphen/>
            </w:r>
            <w:r w:rsidRPr="00A05EE9">
              <w:rPr>
                <w:rFonts w:ascii="Times New Roman" w:hAnsi="Times New Roman"/>
                <w:i/>
              </w:rPr>
              <w:t>operative company</w:t>
            </w:r>
            <w:r w:rsidRPr="00A05EE9">
              <w:rPr>
                <w:rFonts w:ascii="Times New Roman" w:hAnsi="Times New Roman"/>
              </w:rPr>
              <w:t xml:space="preserve">, </w:t>
            </w:r>
            <w:r w:rsidRPr="00A05EE9">
              <w:rPr>
                <w:rFonts w:ascii="Times New Roman" w:hAnsi="Times New Roman"/>
                <w:i/>
              </w:rPr>
              <w:t>directors</w:t>
            </w:r>
            <w:r w:rsidRPr="00A05EE9">
              <w:rPr>
                <w:rFonts w:ascii="Times New Roman" w:hAnsi="Times New Roman"/>
              </w:rPr>
              <w:t xml:space="preserve">, </w:t>
            </w:r>
            <w:r w:rsidRPr="00A05EE9">
              <w:rPr>
                <w:rFonts w:ascii="Times New Roman" w:hAnsi="Times New Roman"/>
                <w:i/>
              </w:rPr>
              <w:t>dividends</w:t>
            </w:r>
            <w:r w:rsidRPr="00A05EE9">
              <w:rPr>
                <w:rFonts w:ascii="Times New Roman" w:hAnsi="Times New Roman"/>
              </w:rPr>
              <w:t xml:space="preserve">, </w:t>
            </w:r>
            <w:r w:rsidRPr="00A05EE9">
              <w:rPr>
                <w:rFonts w:ascii="Times New Roman" w:hAnsi="Times New Roman"/>
                <w:i/>
              </w:rPr>
              <w:t>liquidation</w:t>
            </w:r>
            <w:r w:rsidRPr="00A05EE9">
              <w:rPr>
                <w:rFonts w:ascii="Times New Roman" w:hAnsi="Times New Roman"/>
              </w:rPr>
              <w:t xml:space="preserve">, </w:t>
            </w:r>
            <w:r w:rsidRPr="00A05EE9">
              <w:rPr>
                <w:rFonts w:ascii="Times New Roman" w:hAnsi="Times New Roman"/>
                <w:i/>
              </w:rPr>
              <w:t>shareholders</w:t>
            </w:r>
            <w:r w:rsidRPr="00A05EE9">
              <w:rPr>
                <w:rFonts w:ascii="Times New Roman" w:hAnsi="Times New Roman"/>
              </w:rPr>
              <w:t xml:space="preserve"> and </w:t>
            </w:r>
            <w:r w:rsidRPr="00A05EE9">
              <w:rPr>
                <w:rFonts w:ascii="Times New Roman" w:hAnsi="Times New Roman"/>
                <w:i/>
              </w:rPr>
              <w:t>shares</w:t>
            </w:r>
          </w:p>
        </w:tc>
        <w:tc>
          <w:tcPr>
            <w:tcW w:w="1980" w:type="dxa"/>
            <w:tcBorders>
              <w:top w:val="nil"/>
              <w:bottom w:val="nil"/>
            </w:tcBorders>
            <w:shd w:val="clear" w:color="auto" w:fill="auto"/>
          </w:tcPr>
          <w:p w14:paraId="1DA783C2" w14:textId="77777777" w:rsidR="001E33A0" w:rsidRPr="00A05EE9" w:rsidRDefault="001E33A0" w:rsidP="00D05842">
            <w:pPr>
              <w:pStyle w:val="tableText0"/>
              <w:tabs>
                <w:tab w:val="left" w:leader="dot" w:pos="5245"/>
              </w:tabs>
              <w:spacing w:line="240" w:lineRule="auto"/>
              <w:rPr>
                <w:b/>
              </w:rPr>
            </w:pPr>
          </w:p>
        </w:tc>
      </w:tr>
      <w:tr w:rsidR="001E33A0" w:rsidRPr="00A05EE9" w14:paraId="528B2EE4" w14:textId="77777777" w:rsidTr="00972FD6">
        <w:tc>
          <w:tcPr>
            <w:tcW w:w="5222" w:type="dxa"/>
            <w:tcBorders>
              <w:top w:val="nil"/>
              <w:bottom w:val="nil"/>
            </w:tcBorders>
            <w:shd w:val="clear" w:color="auto" w:fill="auto"/>
          </w:tcPr>
          <w:p w14:paraId="626AB9AD" w14:textId="77777777" w:rsidR="001E33A0" w:rsidRPr="00A05EE9" w:rsidRDefault="001E33A0" w:rsidP="00D05842">
            <w:pPr>
              <w:pStyle w:val="tableSub-heading"/>
              <w:tabs>
                <w:tab w:val="clear" w:pos="6124"/>
                <w:tab w:val="left" w:leader="dot" w:pos="5245"/>
              </w:tabs>
            </w:pPr>
            <w:r w:rsidRPr="00A05EE9">
              <w:t>compensation</w:t>
            </w:r>
          </w:p>
        </w:tc>
        <w:tc>
          <w:tcPr>
            <w:tcW w:w="1980" w:type="dxa"/>
            <w:tcBorders>
              <w:top w:val="nil"/>
              <w:bottom w:val="nil"/>
            </w:tcBorders>
            <w:shd w:val="clear" w:color="auto" w:fill="auto"/>
          </w:tcPr>
          <w:p w14:paraId="336205F4" w14:textId="77777777" w:rsidR="001E33A0" w:rsidRPr="00A05EE9" w:rsidRDefault="001E33A0" w:rsidP="00D05842">
            <w:pPr>
              <w:pStyle w:val="tableText0"/>
              <w:tabs>
                <w:tab w:val="left" w:leader="dot" w:pos="5245"/>
              </w:tabs>
              <w:spacing w:line="240" w:lineRule="auto"/>
              <w:rPr>
                <w:b/>
              </w:rPr>
            </w:pPr>
          </w:p>
        </w:tc>
      </w:tr>
      <w:tr w:rsidR="001E33A0" w:rsidRPr="00A05EE9" w14:paraId="59A9DAF0" w14:textId="77777777" w:rsidTr="00972FD6">
        <w:tc>
          <w:tcPr>
            <w:tcW w:w="5222" w:type="dxa"/>
            <w:tcBorders>
              <w:top w:val="nil"/>
              <w:bottom w:val="nil"/>
            </w:tcBorders>
            <w:shd w:val="clear" w:color="auto" w:fill="auto"/>
          </w:tcPr>
          <w:p w14:paraId="4092C515"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live stock or trees, recoveries for loss of </w:t>
            </w:r>
            <w:r w:rsidRPr="00A05EE9">
              <w:rPr>
                <w:rFonts w:ascii="Times New Roman" w:hAnsi="Times New Roman"/>
              </w:rPr>
              <w:tab/>
            </w:r>
          </w:p>
        </w:tc>
        <w:tc>
          <w:tcPr>
            <w:tcW w:w="1980" w:type="dxa"/>
            <w:tcBorders>
              <w:top w:val="nil"/>
              <w:bottom w:val="nil"/>
            </w:tcBorders>
            <w:shd w:val="clear" w:color="auto" w:fill="auto"/>
          </w:tcPr>
          <w:p w14:paraId="599F91D1" w14:textId="10ED3856" w:rsidR="001E33A0" w:rsidRPr="00A05EE9" w:rsidRDefault="001E33A0" w:rsidP="00D05842">
            <w:pPr>
              <w:pStyle w:val="tableText0"/>
              <w:tabs>
                <w:tab w:val="left" w:leader="dot" w:pos="5245"/>
              </w:tabs>
              <w:spacing w:line="240" w:lineRule="auto"/>
              <w:rPr>
                <w:b/>
              </w:rPr>
            </w:pPr>
            <w:r w:rsidRPr="00A05EE9">
              <w:t>385</w:t>
            </w:r>
            <w:r w:rsidR="00E0198C">
              <w:noBreakHyphen/>
            </w:r>
            <w:r w:rsidRPr="00A05EE9">
              <w:t>130</w:t>
            </w:r>
          </w:p>
        </w:tc>
      </w:tr>
      <w:tr w:rsidR="001E33A0" w:rsidRPr="00A05EE9" w14:paraId="0108AD50" w14:textId="77777777" w:rsidTr="00972FD6">
        <w:tc>
          <w:tcPr>
            <w:tcW w:w="5222" w:type="dxa"/>
            <w:tcBorders>
              <w:top w:val="nil"/>
              <w:bottom w:val="nil"/>
            </w:tcBorders>
            <w:shd w:val="clear" w:color="auto" w:fill="auto"/>
          </w:tcPr>
          <w:p w14:paraId="6441051F" w14:textId="77777777" w:rsidR="001E33A0" w:rsidRPr="00A05EE9" w:rsidRDefault="001E33A0" w:rsidP="00D05842">
            <w:pPr>
              <w:pStyle w:val="tableIndentText"/>
              <w:rPr>
                <w:rFonts w:ascii="Times New Roman" w:hAnsi="Times New Roman"/>
              </w:rPr>
            </w:pPr>
            <w:r w:rsidRPr="00A05EE9">
              <w:rPr>
                <w:rFonts w:ascii="Times New Roman" w:hAnsi="Times New Roman"/>
              </w:rPr>
              <w:t>profits or income, insurance or indemnity for loss of</w:t>
            </w:r>
            <w:r w:rsidRPr="00A05EE9">
              <w:rPr>
                <w:rFonts w:ascii="Times New Roman" w:hAnsi="Times New Roman"/>
              </w:rPr>
              <w:tab/>
            </w:r>
          </w:p>
        </w:tc>
        <w:tc>
          <w:tcPr>
            <w:tcW w:w="1980" w:type="dxa"/>
            <w:tcBorders>
              <w:top w:val="nil"/>
              <w:bottom w:val="nil"/>
            </w:tcBorders>
            <w:shd w:val="clear" w:color="auto" w:fill="auto"/>
          </w:tcPr>
          <w:p w14:paraId="2D6E7198" w14:textId="7747B85F" w:rsidR="001E33A0" w:rsidRPr="00A05EE9" w:rsidRDefault="001E33A0" w:rsidP="00D05842">
            <w:pPr>
              <w:pStyle w:val="tableText0"/>
              <w:tabs>
                <w:tab w:val="left" w:leader="dot" w:pos="5245"/>
              </w:tabs>
              <w:spacing w:line="240" w:lineRule="auto"/>
              <w:rPr>
                <w:b/>
              </w:rPr>
            </w:pPr>
            <w:r w:rsidRPr="00A05EE9">
              <w:t>15</w:t>
            </w:r>
            <w:r w:rsidR="00E0198C">
              <w:noBreakHyphen/>
            </w:r>
            <w:r w:rsidRPr="00A05EE9">
              <w:t>30</w:t>
            </w:r>
          </w:p>
        </w:tc>
      </w:tr>
      <w:tr w:rsidR="001E33A0" w:rsidRPr="00A05EE9" w14:paraId="2CB64355" w14:textId="77777777" w:rsidTr="00972FD6">
        <w:tc>
          <w:tcPr>
            <w:tcW w:w="5222" w:type="dxa"/>
            <w:tcBorders>
              <w:top w:val="nil"/>
              <w:bottom w:val="nil"/>
            </w:tcBorders>
            <w:shd w:val="clear" w:color="auto" w:fill="auto"/>
          </w:tcPr>
          <w:p w14:paraId="44ED886A" w14:textId="5F001A8A" w:rsidR="001E33A0" w:rsidRPr="00A05EE9" w:rsidRDefault="001E33A0" w:rsidP="00D05842">
            <w:pPr>
              <w:pStyle w:val="tableIndentText"/>
              <w:rPr>
                <w:rFonts w:ascii="Times New Roman" w:hAnsi="Times New Roman"/>
              </w:rPr>
            </w:pPr>
            <w:r w:rsidRPr="00A05EE9">
              <w:rPr>
                <w:rFonts w:ascii="Times New Roman" w:hAnsi="Times New Roman"/>
              </w:rPr>
              <w:t>received by lessor for lessee’s non</w:t>
            </w:r>
            <w:r w:rsidR="00E0198C">
              <w:rPr>
                <w:rFonts w:ascii="Times New Roman" w:hAnsi="Times New Roman"/>
              </w:rPr>
              <w:noBreakHyphen/>
            </w:r>
            <w:r w:rsidRPr="00A05EE9">
              <w:rPr>
                <w:rFonts w:ascii="Times New Roman" w:hAnsi="Times New Roman"/>
              </w:rPr>
              <w:t>compliance with lease obligation to repair</w:t>
            </w:r>
            <w:r w:rsidRPr="00A05EE9">
              <w:rPr>
                <w:rFonts w:ascii="Times New Roman" w:hAnsi="Times New Roman"/>
              </w:rPr>
              <w:tab/>
            </w:r>
          </w:p>
        </w:tc>
        <w:tc>
          <w:tcPr>
            <w:tcW w:w="1980" w:type="dxa"/>
            <w:tcBorders>
              <w:top w:val="nil"/>
              <w:bottom w:val="nil"/>
            </w:tcBorders>
            <w:shd w:val="clear" w:color="auto" w:fill="auto"/>
          </w:tcPr>
          <w:p w14:paraId="679726BE" w14:textId="02CA1EF3" w:rsidR="001E33A0" w:rsidRPr="00A05EE9" w:rsidRDefault="001E33A0" w:rsidP="00D05842">
            <w:pPr>
              <w:pStyle w:val="tableText0"/>
              <w:tabs>
                <w:tab w:val="left" w:leader="dot" w:pos="5245"/>
              </w:tabs>
              <w:spacing w:line="240" w:lineRule="auto"/>
              <w:rPr>
                <w:b/>
              </w:rPr>
            </w:pPr>
            <w:r w:rsidRPr="00A05EE9">
              <w:br/>
              <w:t>15</w:t>
            </w:r>
            <w:r w:rsidR="00E0198C">
              <w:noBreakHyphen/>
            </w:r>
            <w:r w:rsidRPr="00A05EE9">
              <w:t>25</w:t>
            </w:r>
          </w:p>
        </w:tc>
      </w:tr>
      <w:tr w:rsidR="001E33A0" w:rsidRPr="00A05EE9" w14:paraId="5EAFA530" w14:textId="77777777" w:rsidTr="00972FD6">
        <w:tc>
          <w:tcPr>
            <w:tcW w:w="5222" w:type="dxa"/>
            <w:tcBorders>
              <w:top w:val="nil"/>
              <w:bottom w:val="nil"/>
            </w:tcBorders>
            <w:shd w:val="clear" w:color="auto" w:fill="auto"/>
          </w:tcPr>
          <w:p w14:paraId="6741D477" w14:textId="77777777" w:rsidR="001E33A0" w:rsidRPr="00A05EE9" w:rsidRDefault="001E33A0" w:rsidP="00D05842">
            <w:pPr>
              <w:pStyle w:val="tableIndentText"/>
              <w:keepNext/>
              <w:rPr>
                <w:rFonts w:ascii="Times New Roman" w:hAnsi="Times New Roman"/>
              </w:rPr>
            </w:pPr>
            <w:r w:rsidRPr="00A05EE9">
              <w:rPr>
                <w:rFonts w:ascii="Times New Roman" w:hAnsi="Times New Roman"/>
              </w:rPr>
              <w:t xml:space="preserve">trading stock, insurance or indemnity for loss of </w:t>
            </w:r>
            <w:r w:rsidRPr="00A05EE9">
              <w:rPr>
                <w:rFonts w:ascii="Times New Roman" w:hAnsi="Times New Roman"/>
              </w:rPr>
              <w:tab/>
            </w:r>
          </w:p>
        </w:tc>
        <w:tc>
          <w:tcPr>
            <w:tcW w:w="1980" w:type="dxa"/>
            <w:tcBorders>
              <w:top w:val="nil"/>
              <w:bottom w:val="nil"/>
            </w:tcBorders>
            <w:shd w:val="clear" w:color="auto" w:fill="auto"/>
          </w:tcPr>
          <w:p w14:paraId="6380C919" w14:textId="10943B63" w:rsidR="001E33A0" w:rsidRPr="00A05EE9" w:rsidRDefault="001E33A0" w:rsidP="00D05842">
            <w:pPr>
              <w:pStyle w:val="tableText0"/>
              <w:tabs>
                <w:tab w:val="left" w:leader="dot" w:pos="5245"/>
              </w:tabs>
              <w:spacing w:line="240" w:lineRule="auto"/>
              <w:rPr>
                <w:b/>
              </w:rPr>
            </w:pPr>
            <w:r w:rsidRPr="00A05EE9">
              <w:t>70</w:t>
            </w:r>
            <w:r w:rsidR="00E0198C">
              <w:noBreakHyphen/>
            </w:r>
            <w:r w:rsidRPr="00A05EE9">
              <w:t>115</w:t>
            </w:r>
          </w:p>
        </w:tc>
      </w:tr>
      <w:tr w:rsidR="001E33A0" w:rsidRPr="00A05EE9" w14:paraId="5C6A14E0" w14:textId="77777777" w:rsidTr="00972FD6">
        <w:tc>
          <w:tcPr>
            <w:tcW w:w="5222" w:type="dxa"/>
            <w:tcBorders>
              <w:top w:val="nil"/>
              <w:bottom w:val="nil"/>
            </w:tcBorders>
            <w:shd w:val="clear" w:color="auto" w:fill="auto"/>
          </w:tcPr>
          <w:p w14:paraId="13610BDD"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insurance</w:t>
            </w:r>
            <w:r w:rsidRPr="00A05EE9">
              <w:rPr>
                <w:rFonts w:ascii="Times New Roman" w:hAnsi="Times New Roman"/>
              </w:rPr>
              <w:t>,</w:t>
            </w:r>
            <w:r w:rsidRPr="00A05EE9">
              <w:rPr>
                <w:rFonts w:ascii="Times New Roman" w:hAnsi="Times New Roman"/>
                <w:i/>
              </w:rPr>
              <w:t xml:space="preserve"> live stock</w:t>
            </w:r>
            <w:r w:rsidRPr="00A05EE9">
              <w:rPr>
                <w:rFonts w:ascii="Times New Roman" w:hAnsi="Times New Roman"/>
              </w:rPr>
              <w:t>,</w:t>
            </w:r>
            <w:r w:rsidRPr="00A05EE9">
              <w:rPr>
                <w:rFonts w:ascii="Times New Roman" w:hAnsi="Times New Roman"/>
                <w:i/>
              </w:rPr>
              <w:t xml:space="preserve"> recoupment </w:t>
            </w:r>
            <w:r w:rsidRPr="00A05EE9">
              <w:rPr>
                <w:rFonts w:ascii="Times New Roman" w:hAnsi="Times New Roman"/>
              </w:rPr>
              <w:t xml:space="preserve">and </w:t>
            </w:r>
            <w:r w:rsidRPr="00A05EE9">
              <w:rPr>
                <w:rFonts w:ascii="Times New Roman" w:hAnsi="Times New Roman"/>
                <w:i/>
              </w:rPr>
              <w:t>scientific research</w:t>
            </w:r>
          </w:p>
        </w:tc>
        <w:tc>
          <w:tcPr>
            <w:tcW w:w="1980" w:type="dxa"/>
            <w:tcBorders>
              <w:top w:val="nil"/>
              <w:bottom w:val="nil"/>
            </w:tcBorders>
            <w:shd w:val="clear" w:color="auto" w:fill="auto"/>
          </w:tcPr>
          <w:p w14:paraId="0D10E692" w14:textId="77777777" w:rsidR="001E33A0" w:rsidRPr="00A05EE9" w:rsidRDefault="001E33A0" w:rsidP="00D05842">
            <w:pPr>
              <w:pStyle w:val="tableText0"/>
              <w:tabs>
                <w:tab w:val="left" w:leader="dot" w:pos="5245"/>
              </w:tabs>
              <w:spacing w:line="240" w:lineRule="auto"/>
              <w:rPr>
                <w:b/>
              </w:rPr>
            </w:pPr>
          </w:p>
        </w:tc>
      </w:tr>
      <w:tr w:rsidR="001E33A0" w:rsidRPr="00A05EE9" w14:paraId="59C20359" w14:textId="77777777" w:rsidTr="00972FD6">
        <w:tc>
          <w:tcPr>
            <w:tcW w:w="5222" w:type="dxa"/>
            <w:tcBorders>
              <w:top w:val="nil"/>
              <w:bottom w:val="nil"/>
            </w:tcBorders>
            <w:shd w:val="clear" w:color="auto" w:fill="auto"/>
          </w:tcPr>
          <w:p w14:paraId="6CAFCB29" w14:textId="77777777" w:rsidR="001E33A0" w:rsidRPr="00A05EE9" w:rsidRDefault="001E33A0" w:rsidP="00D05842">
            <w:pPr>
              <w:pStyle w:val="tableSub-heading"/>
              <w:tabs>
                <w:tab w:val="clear" w:pos="6124"/>
                <w:tab w:val="left" w:leader="dot" w:pos="5245"/>
              </w:tabs>
            </w:pPr>
            <w:r w:rsidRPr="00A05EE9">
              <w:t>consideration</w:t>
            </w:r>
          </w:p>
        </w:tc>
        <w:tc>
          <w:tcPr>
            <w:tcW w:w="1980" w:type="dxa"/>
            <w:tcBorders>
              <w:top w:val="nil"/>
              <w:bottom w:val="nil"/>
            </w:tcBorders>
            <w:shd w:val="clear" w:color="auto" w:fill="auto"/>
          </w:tcPr>
          <w:p w14:paraId="2F11D26A" w14:textId="77777777" w:rsidR="001E33A0" w:rsidRPr="00A05EE9" w:rsidRDefault="001E33A0" w:rsidP="00D05842">
            <w:pPr>
              <w:pStyle w:val="tableText0"/>
              <w:tabs>
                <w:tab w:val="left" w:leader="dot" w:pos="5245"/>
              </w:tabs>
              <w:spacing w:line="240" w:lineRule="auto"/>
              <w:rPr>
                <w:b/>
              </w:rPr>
            </w:pPr>
          </w:p>
        </w:tc>
      </w:tr>
      <w:tr w:rsidR="001E33A0" w:rsidRPr="00A05EE9" w14:paraId="0F5B5B3C" w14:textId="77777777" w:rsidTr="00972FD6">
        <w:tc>
          <w:tcPr>
            <w:tcW w:w="5222" w:type="dxa"/>
            <w:tcBorders>
              <w:top w:val="nil"/>
              <w:bottom w:val="nil"/>
            </w:tcBorders>
            <w:shd w:val="clear" w:color="auto" w:fill="auto"/>
          </w:tcPr>
          <w:p w14:paraId="03075B2E"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benefits</w:t>
            </w:r>
          </w:p>
        </w:tc>
        <w:tc>
          <w:tcPr>
            <w:tcW w:w="1980" w:type="dxa"/>
            <w:tcBorders>
              <w:top w:val="nil"/>
              <w:bottom w:val="nil"/>
            </w:tcBorders>
            <w:shd w:val="clear" w:color="auto" w:fill="auto"/>
          </w:tcPr>
          <w:p w14:paraId="4C41B220" w14:textId="77777777" w:rsidR="001E33A0" w:rsidRPr="00A05EE9" w:rsidRDefault="001E33A0" w:rsidP="00D05842">
            <w:pPr>
              <w:pStyle w:val="tableText0"/>
              <w:tabs>
                <w:tab w:val="left" w:leader="dot" w:pos="5245"/>
              </w:tabs>
              <w:spacing w:line="240" w:lineRule="auto"/>
              <w:rPr>
                <w:b/>
              </w:rPr>
            </w:pPr>
          </w:p>
        </w:tc>
      </w:tr>
      <w:tr w:rsidR="001E33A0" w:rsidRPr="00A05EE9" w14:paraId="505DED31" w14:textId="77777777" w:rsidTr="00972FD6">
        <w:tc>
          <w:tcPr>
            <w:tcW w:w="5222" w:type="dxa"/>
            <w:tcBorders>
              <w:top w:val="nil"/>
              <w:bottom w:val="nil"/>
            </w:tcBorders>
            <w:shd w:val="clear" w:color="auto" w:fill="auto"/>
          </w:tcPr>
          <w:p w14:paraId="3EC7BC9A" w14:textId="77777777" w:rsidR="001E33A0" w:rsidRPr="00A05EE9" w:rsidRDefault="001E33A0" w:rsidP="00D05842">
            <w:pPr>
              <w:pStyle w:val="tableSub-heading"/>
              <w:tabs>
                <w:tab w:val="clear" w:pos="6124"/>
                <w:tab w:val="left" w:leader="dot" w:pos="5245"/>
              </w:tabs>
            </w:pPr>
            <w:r w:rsidRPr="00A05EE9">
              <w:lastRenderedPageBreak/>
              <w:t>consolidated groups and MEC groups</w:t>
            </w:r>
          </w:p>
        </w:tc>
        <w:tc>
          <w:tcPr>
            <w:tcW w:w="1980" w:type="dxa"/>
            <w:tcBorders>
              <w:top w:val="nil"/>
              <w:bottom w:val="nil"/>
            </w:tcBorders>
            <w:shd w:val="clear" w:color="auto" w:fill="auto"/>
          </w:tcPr>
          <w:p w14:paraId="0F9B3571" w14:textId="77777777" w:rsidR="001E33A0" w:rsidRPr="00A05EE9" w:rsidRDefault="001E33A0" w:rsidP="00D05842">
            <w:pPr>
              <w:pStyle w:val="tableText0"/>
              <w:tabs>
                <w:tab w:val="left" w:leader="dot" w:pos="5245"/>
              </w:tabs>
              <w:spacing w:line="240" w:lineRule="auto"/>
              <w:rPr>
                <w:b/>
              </w:rPr>
            </w:pPr>
          </w:p>
        </w:tc>
      </w:tr>
      <w:tr w:rsidR="001E33A0" w:rsidRPr="00A05EE9" w14:paraId="477D8F65" w14:textId="77777777" w:rsidTr="00972FD6">
        <w:trPr>
          <w:cantSplit/>
        </w:trPr>
        <w:tc>
          <w:tcPr>
            <w:tcW w:w="5222" w:type="dxa"/>
            <w:tcBorders>
              <w:top w:val="nil"/>
              <w:bottom w:val="nil"/>
            </w:tcBorders>
            <w:shd w:val="clear" w:color="auto" w:fill="auto"/>
          </w:tcPr>
          <w:p w14:paraId="3E615308" w14:textId="77777777" w:rsidR="001E33A0" w:rsidRPr="00A05EE9" w:rsidRDefault="001E33A0" w:rsidP="00D05842">
            <w:pPr>
              <w:pStyle w:val="tableIndentText"/>
              <w:rPr>
                <w:rFonts w:ascii="Times New Roman" w:hAnsi="Times New Roman"/>
              </w:rPr>
            </w:pPr>
            <w:r w:rsidRPr="00A05EE9">
              <w:rPr>
                <w:rFonts w:ascii="Times New Roman" w:hAnsi="Times New Roman"/>
              </w:rPr>
              <w:t>Assets in relation to Division</w:t>
            </w:r>
            <w:r w:rsidR="00CE15B8" w:rsidRPr="00A05EE9">
              <w:rPr>
                <w:rFonts w:ascii="Times New Roman" w:hAnsi="Times New Roman"/>
              </w:rPr>
              <w:t> </w:t>
            </w:r>
            <w:r w:rsidRPr="00A05EE9">
              <w:rPr>
                <w:rFonts w:ascii="Times New Roman" w:hAnsi="Times New Roman"/>
              </w:rPr>
              <w:t>230 financial arrangement</w:t>
            </w:r>
            <w:r w:rsidRPr="00A05EE9">
              <w:rPr>
                <w:rFonts w:ascii="Times New Roman" w:hAnsi="Times New Roman"/>
              </w:rPr>
              <w:tab/>
            </w:r>
          </w:p>
        </w:tc>
        <w:tc>
          <w:tcPr>
            <w:tcW w:w="1980" w:type="dxa"/>
            <w:tcBorders>
              <w:top w:val="nil"/>
              <w:bottom w:val="nil"/>
            </w:tcBorders>
            <w:shd w:val="clear" w:color="auto" w:fill="auto"/>
          </w:tcPr>
          <w:p w14:paraId="36BB38C4" w14:textId="03C79454" w:rsidR="001E33A0" w:rsidRPr="00A05EE9" w:rsidRDefault="001E33A0" w:rsidP="00D05842">
            <w:pPr>
              <w:pStyle w:val="tableText0"/>
              <w:tabs>
                <w:tab w:val="left" w:leader="dot" w:pos="5245"/>
              </w:tabs>
              <w:spacing w:line="240" w:lineRule="auto"/>
              <w:rPr>
                <w:b/>
              </w:rPr>
            </w:pPr>
            <w:r w:rsidRPr="00A05EE9">
              <w:br/>
              <w:t>701</w:t>
            </w:r>
            <w:r w:rsidR="00E0198C">
              <w:noBreakHyphen/>
            </w:r>
            <w:r w:rsidRPr="00A05EE9">
              <w:t>61(3)</w:t>
            </w:r>
          </w:p>
        </w:tc>
      </w:tr>
      <w:tr w:rsidR="001E33A0" w:rsidRPr="00A05EE9" w14:paraId="1C73C45B" w14:textId="77777777" w:rsidTr="00972FD6">
        <w:tc>
          <w:tcPr>
            <w:tcW w:w="5222" w:type="dxa"/>
            <w:tcBorders>
              <w:top w:val="nil"/>
              <w:bottom w:val="nil"/>
            </w:tcBorders>
            <w:shd w:val="clear" w:color="auto" w:fill="auto"/>
          </w:tcPr>
          <w:p w14:paraId="36F2E784" w14:textId="77777777" w:rsidR="001E33A0" w:rsidRPr="00A05EE9" w:rsidRDefault="001E33A0" w:rsidP="00D05842">
            <w:pPr>
              <w:pStyle w:val="tableSub-heading"/>
              <w:tabs>
                <w:tab w:val="clear" w:pos="6124"/>
                <w:tab w:val="left" w:leader="dot" w:pos="5245"/>
              </w:tabs>
            </w:pPr>
            <w:r w:rsidRPr="00A05EE9">
              <w:t>controlled foreign corporations (CFCs)</w:t>
            </w:r>
          </w:p>
        </w:tc>
        <w:tc>
          <w:tcPr>
            <w:tcW w:w="1980" w:type="dxa"/>
            <w:tcBorders>
              <w:top w:val="nil"/>
              <w:bottom w:val="nil"/>
            </w:tcBorders>
            <w:shd w:val="clear" w:color="auto" w:fill="auto"/>
          </w:tcPr>
          <w:p w14:paraId="1FA873EB" w14:textId="77777777" w:rsidR="001E33A0" w:rsidRPr="00A05EE9" w:rsidRDefault="001E33A0" w:rsidP="00D05842">
            <w:pPr>
              <w:pStyle w:val="tableText0"/>
              <w:keepNext/>
              <w:tabs>
                <w:tab w:val="left" w:leader="dot" w:pos="5245"/>
              </w:tabs>
              <w:spacing w:line="240" w:lineRule="auto"/>
              <w:rPr>
                <w:b/>
              </w:rPr>
            </w:pPr>
          </w:p>
        </w:tc>
      </w:tr>
      <w:tr w:rsidR="001E33A0" w:rsidRPr="00A05EE9" w14:paraId="37DD9EEC" w14:textId="77777777" w:rsidTr="00972FD6">
        <w:tc>
          <w:tcPr>
            <w:tcW w:w="5222" w:type="dxa"/>
            <w:tcBorders>
              <w:top w:val="nil"/>
              <w:bottom w:val="nil"/>
            </w:tcBorders>
            <w:shd w:val="clear" w:color="auto" w:fill="auto"/>
          </w:tcPr>
          <w:p w14:paraId="2040A390" w14:textId="77777777" w:rsidR="001E33A0" w:rsidRPr="00A05EE9" w:rsidRDefault="001E33A0" w:rsidP="00D05842">
            <w:pPr>
              <w:pStyle w:val="tableIndentText"/>
              <w:keepNext/>
              <w:rPr>
                <w:rFonts w:ascii="Times New Roman" w:hAnsi="Times New Roman"/>
              </w:rPr>
            </w:pPr>
            <w:r w:rsidRPr="00A05EE9">
              <w:rPr>
                <w:rFonts w:ascii="Times New Roman" w:hAnsi="Times New Roman"/>
              </w:rPr>
              <w:t xml:space="preserve">attributable income of </w:t>
            </w:r>
            <w:r w:rsidRPr="00A05EE9">
              <w:rPr>
                <w:rFonts w:ascii="Times New Roman" w:hAnsi="Times New Roman"/>
              </w:rPr>
              <w:tab/>
            </w:r>
          </w:p>
        </w:tc>
        <w:tc>
          <w:tcPr>
            <w:tcW w:w="1980" w:type="dxa"/>
            <w:tcBorders>
              <w:top w:val="nil"/>
              <w:bottom w:val="nil"/>
            </w:tcBorders>
            <w:shd w:val="clear" w:color="auto" w:fill="auto"/>
          </w:tcPr>
          <w:p w14:paraId="6ACF903F" w14:textId="77777777" w:rsidR="001E33A0" w:rsidRPr="00A05EE9" w:rsidRDefault="001E33A0" w:rsidP="00D05842">
            <w:pPr>
              <w:pStyle w:val="tableText0"/>
              <w:keepNext/>
              <w:tabs>
                <w:tab w:val="left" w:leader="dot" w:pos="5245"/>
              </w:tabs>
              <w:spacing w:line="240" w:lineRule="auto"/>
              <w:rPr>
                <w:b/>
              </w:rPr>
            </w:pPr>
            <w:r w:rsidRPr="00A05EE9">
              <w:rPr>
                <w:b/>
              </w:rPr>
              <w:t>456 to 459A</w:t>
            </w:r>
          </w:p>
        </w:tc>
      </w:tr>
      <w:tr w:rsidR="001E33A0" w:rsidRPr="00A05EE9" w14:paraId="74A8867A" w14:textId="77777777" w:rsidTr="00972FD6">
        <w:tc>
          <w:tcPr>
            <w:tcW w:w="5222" w:type="dxa"/>
            <w:tcBorders>
              <w:top w:val="nil"/>
              <w:bottom w:val="nil"/>
            </w:tcBorders>
            <w:shd w:val="clear" w:color="auto" w:fill="auto"/>
          </w:tcPr>
          <w:p w14:paraId="4C269C13"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dividends</w:t>
            </w:r>
            <w:r w:rsidRPr="00A05EE9">
              <w:rPr>
                <w:rFonts w:ascii="Times New Roman" w:hAnsi="Times New Roman"/>
              </w:rPr>
              <w:t xml:space="preserve"> and</w:t>
            </w:r>
            <w:r w:rsidRPr="00A05EE9">
              <w:rPr>
                <w:rFonts w:ascii="Times New Roman" w:hAnsi="Times New Roman"/>
                <w:i/>
              </w:rPr>
              <w:t xml:space="preserve"> taxes</w:t>
            </w:r>
          </w:p>
        </w:tc>
        <w:tc>
          <w:tcPr>
            <w:tcW w:w="1980" w:type="dxa"/>
            <w:tcBorders>
              <w:top w:val="nil"/>
              <w:bottom w:val="nil"/>
            </w:tcBorders>
            <w:shd w:val="clear" w:color="auto" w:fill="auto"/>
          </w:tcPr>
          <w:p w14:paraId="003E64AA" w14:textId="77777777" w:rsidR="001E33A0" w:rsidRPr="00A05EE9" w:rsidRDefault="001E33A0" w:rsidP="00D05842">
            <w:pPr>
              <w:pStyle w:val="tableText0"/>
              <w:tabs>
                <w:tab w:val="left" w:leader="dot" w:pos="5245"/>
              </w:tabs>
              <w:spacing w:line="240" w:lineRule="auto"/>
              <w:rPr>
                <w:b/>
              </w:rPr>
            </w:pPr>
          </w:p>
        </w:tc>
      </w:tr>
      <w:tr w:rsidR="001E33A0" w:rsidRPr="00A05EE9" w14:paraId="7FE87722" w14:textId="77777777" w:rsidTr="00972FD6">
        <w:tc>
          <w:tcPr>
            <w:tcW w:w="5222" w:type="dxa"/>
            <w:tcBorders>
              <w:top w:val="nil"/>
              <w:bottom w:val="nil"/>
            </w:tcBorders>
            <w:shd w:val="clear" w:color="auto" w:fill="auto"/>
          </w:tcPr>
          <w:p w14:paraId="003BE36C" w14:textId="721E04B3" w:rsidR="001E33A0" w:rsidRPr="00A05EE9" w:rsidRDefault="001E33A0" w:rsidP="00D05842">
            <w:pPr>
              <w:pStyle w:val="tableSub-heading"/>
              <w:tabs>
                <w:tab w:val="clear" w:pos="6124"/>
                <w:tab w:val="left" w:leader="dot" w:pos="5245"/>
              </w:tabs>
            </w:pPr>
            <w:r w:rsidRPr="00A05EE9">
              <w:t>co</w:t>
            </w:r>
            <w:r w:rsidR="00E0198C">
              <w:noBreakHyphen/>
            </w:r>
            <w:r w:rsidRPr="00A05EE9">
              <w:t>operative company</w:t>
            </w:r>
          </w:p>
        </w:tc>
        <w:tc>
          <w:tcPr>
            <w:tcW w:w="1980" w:type="dxa"/>
            <w:tcBorders>
              <w:top w:val="nil"/>
              <w:bottom w:val="nil"/>
            </w:tcBorders>
            <w:shd w:val="clear" w:color="auto" w:fill="auto"/>
          </w:tcPr>
          <w:p w14:paraId="149053B8" w14:textId="77777777" w:rsidR="001E33A0" w:rsidRPr="00A05EE9" w:rsidRDefault="001E33A0" w:rsidP="00D05842">
            <w:pPr>
              <w:pStyle w:val="tableText0"/>
              <w:tabs>
                <w:tab w:val="left" w:leader="dot" w:pos="5245"/>
              </w:tabs>
              <w:spacing w:line="240" w:lineRule="auto"/>
              <w:rPr>
                <w:b/>
              </w:rPr>
            </w:pPr>
          </w:p>
        </w:tc>
      </w:tr>
      <w:tr w:rsidR="001E33A0" w:rsidRPr="00A05EE9" w14:paraId="27010145" w14:textId="77777777" w:rsidTr="00972FD6">
        <w:tc>
          <w:tcPr>
            <w:tcW w:w="5222" w:type="dxa"/>
            <w:tcBorders>
              <w:top w:val="nil"/>
              <w:bottom w:val="nil"/>
            </w:tcBorders>
            <w:shd w:val="clear" w:color="auto" w:fill="auto"/>
          </w:tcPr>
          <w:p w14:paraId="142F51E4"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receipts of </w:t>
            </w:r>
            <w:r w:rsidRPr="00A05EE9">
              <w:rPr>
                <w:rFonts w:ascii="Times New Roman" w:hAnsi="Times New Roman"/>
              </w:rPr>
              <w:tab/>
            </w:r>
          </w:p>
        </w:tc>
        <w:tc>
          <w:tcPr>
            <w:tcW w:w="1980" w:type="dxa"/>
            <w:tcBorders>
              <w:top w:val="nil"/>
              <w:bottom w:val="nil"/>
            </w:tcBorders>
            <w:shd w:val="clear" w:color="auto" w:fill="auto"/>
          </w:tcPr>
          <w:p w14:paraId="76654B27" w14:textId="77777777" w:rsidR="001E33A0" w:rsidRPr="00A05EE9" w:rsidRDefault="001E33A0" w:rsidP="00D05842">
            <w:pPr>
              <w:pStyle w:val="tableText0"/>
              <w:tabs>
                <w:tab w:val="left" w:leader="dot" w:pos="5245"/>
              </w:tabs>
              <w:spacing w:line="240" w:lineRule="auto"/>
              <w:rPr>
                <w:b/>
              </w:rPr>
            </w:pPr>
            <w:r w:rsidRPr="00A05EE9">
              <w:rPr>
                <w:b/>
              </w:rPr>
              <w:t>119</w:t>
            </w:r>
          </w:p>
        </w:tc>
      </w:tr>
      <w:tr w:rsidR="001E33A0" w:rsidRPr="00A05EE9" w14:paraId="5DD17CCA" w14:textId="77777777" w:rsidTr="00972FD6">
        <w:tc>
          <w:tcPr>
            <w:tcW w:w="5222" w:type="dxa"/>
            <w:tcBorders>
              <w:top w:val="nil"/>
              <w:bottom w:val="nil"/>
            </w:tcBorders>
            <w:shd w:val="clear" w:color="auto" w:fill="auto"/>
          </w:tcPr>
          <w:p w14:paraId="6C9A6F55" w14:textId="77777777" w:rsidR="001E33A0" w:rsidRPr="00A05EE9" w:rsidRDefault="001E33A0" w:rsidP="00D05842">
            <w:pPr>
              <w:pStyle w:val="tableSub-heading"/>
              <w:tabs>
                <w:tab w:val="clear" w:pos="6124"/>
                <w:tab w:val="left" w:leader="dot" w:pos="5245"/>
              </w:tabs>
            </w:pPr>
            <w:r w:rsidRPr="00A05EE9">
              <w:t>credit union</w:t>
            </w:r>
          </w:p>
        </w:tc>
        <w:tc>
          <w:tcPr>
            <w:tcW w:w="1980" w:type="dxa"/>
            <w:tcBorders>
              <w:top w:val="nil"/>
              <w:bottom w:val="nil"/>
            </w:tcBorders>
            <w:shd w:val="clear" w:color="auto" w:fill="auto"/>
          </w:tcPr>
          <w:p w14:paraId="7BAE03B7" w14:textId="77777777" w:rsidR="001E33A0" w:rsidRPr="00A05EE9" w:rsidRDefault="001E33A0" w:rsidP="00D05842">
            <w:pPr>
              <w:pStyle w:val="tableText0"/>
              <w:tabs>
                <w:tab w:val="left" w:leader="dot" w:pos="5245"/>
              </w:tabs>
              <w:spacing w:line="240" w:lineRule="auto"/>
              <w:rPr>
                <w:b/>
              </w:rPr>
            </w:pPr>
          </w:p>
        </w:tc>
      </w:tr>
      <w:tr w:rsidR="001E33A0" w:rsidRPr="00A05EE9" w14:paraId="563C1D41" w14:textId="77777777" w:rsidTr="00972FD6">
        <w:tc>
          <w:tcPr>
            <w:tcW w:w="5222" w:type="dxa"/>
            <w:tcBorders>
              <w:top w:val="nil"/>
              <w:bottom w:val="nil"/>
            </w:tcBorders>
            <w:shd w:val="clear" w:color="auto" w:fill="auto"/>
          </w:tcPr>
          <w:p w14:paraId="48AD2E38" w14:textId="1D95D484"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co</w:t>
            </w:r>
            <w:r w:rsidR="00E0198C">
              <w:rPr>
                <w:rFonts w:ascii="Times New Roman" w:hAnsi="Times New Roman"/>
                <w:i/>
              </w:rPr>
              <w:noBreakHyphen/>
            </w:r>
            <w:r w:rsidRPr="00A05EE9">
              <w:rPr>
                <w:rFonts w:ascii="Times New Roman" w:hAnsi="Times New Roman"/>
                <w:i/>
              </w:rPr>
              <w:t>operative company</w:t>
            </w:r>
          </w:p>
        </w:tc>
        <w:tc>
          <w:tcPr>
            <w:tcW w:w="1980" w:type="dxa"/>
            <w:tcBorders>
              <w:top w:val="nil"/>
              <w:bottom w:val="nil"/>
            </w:tcBorders>
            <w:shd w:val="clear" w:color="auto" w:fill="auto"/>
          </w:tcPr>
          <w:p w14:paraId="36D2F635" w14:textId="77777777" w:rsidR="001E33A0" w:rsidRPr="00A05EE9" w:rsidRDefault="001E33A0" w:rsidP="00D05842">
            <w:pPr>
              <w:pStyle w:val="tableText0"/>
              <w:tabs>
                <w:tab w:val="left" w:leader="dot" w:pos="5245"/>
              </w:tabs>
              <w:spacing w:line="240" w:lineRule="auto"/>
              <w:rPr>
                <w:b/>
              </w:rPr>
            </w:pPr>
          </w:p>
        </w:tc>
      </w:tr>
      <w:tr w:rsidR="001E33A0" w:rsidRPr="00A05EE9" w14:paraId="7B234907" w14:textId="77777777" w:rsidTr="00972FD6">
        <w:tc>
          <w:tcPr>
            <w:tcW w:w="5222" w:type="dxa"/>
            <w:tcBorders>
              <w:top w:val="nil"/>
              <w:bottom w:val="nil"/>
            </w:tcBorders>
            <w:shd w:val="clear" w:color="auto" w:fill="auto"/>
          </w:tcPr>
          <w:p w14:paraId="5B3B23D3" w14:textId="77777777" w:rsidR="001E33A0" w:rsidRPr="00A05EE9" w:rsidRDefault="001E33A0" w:rsidP="00D05842">
            <w:pPr>
              <w:pStyle w:val="tableSub-heading"/>
              <w:tabs>
                <w:tab w:val="clear" w:pos="6124"/>
                <w:tab w:val="left" w:leader="dot" w:pos="5245"/>
              </w:tabs>
            </w:pPr>
            <w:r w:rsidRPr="00A05EE9">
              <w:t>currency gains</w:t>
            </w:r>
          </w:p>
        </w:tc>
        <w:tc>
          <w:tcPr>
            <w:tcW w:w="1980" w:type="dxa"/>
            <w:tcBorders>
              <w:top w:val="nil"/>
              <w:bottom w:val="nil"/>
            </w:tcBorders>
            <w:shd w:val="clear" w:color="auto" w:fill="auto"/>
          </w:tcPr>
          <w:p w14:paraId="06DA2DFF" w14:textId="77777777" w:rsidR="001E33A0" w:rsidRPr="00A05EE9" w:rsidRDefault="001E33A0" w:rsidP="00D05842">
            <w:pPr>
              <w:pStyle w:val="tableText0"/>
              <w:tabs>
                <w:tab w:val="left" w:leader="dot" w:pos="5245"/>
              </w:tabs>
              <w:spacing w:line="240" w:lineRule="auto"/>
              <w:rPr>
                <w:b/>
              </w:rPr>
            </w:pPr>
          </w:p>
        </w:tc>
      </w:tr>
      <w:tr w:rsidR="001E33A0" w:rsidRPr="00A05EE9" w14:paraId="7BC2D30D" w14:textId="77777777" w:rsidTr="00972FD6">
        <w:tc>
          <w:tcPr>
            <w:tcW w:w="5222" w:type="dxa"/>
            <w:tcBorders>
              <w:top w:val="nil"/>
              <w:bottom w:val="nil"/>
            </w:tcBorders>
            <w:shd w:val="clear" w:color="auto" w:fill="auto"/>
          </w:tcPr>
          <w:p w14:paraId="13B596FE"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foreign exchange</w:t>
            </w:r>
          </w:p>
        </w:tc>
        <w:tc>
          <w:tcPr>
            <w:tcW w:w="1980" w:type="dxa"/>
            <w:tcBorders>
              <w:top w:val="nil"/>
              <w:bottom w:val="nil"/>
            </w:tcBorders>
            <w:shd w:val="clear" w:color="auto" w:fill="auto"/>
          </w:tcPr>
          <w:p w14:paraId="386E5515" w14:textId="77777777" w:rsidR="001E33A0" w:rsidRPr="00A05EE9" w:rsidRDefault="001E33A0" w:rsidP="00D05842">
            <w:pPr>
              <w:pStyle w:val="tableText0"/>
              <w:tabs>
                <w:tab w:val="left" w:leader="dot" w:pos="5245"/>
              </w:tabs>
              <w:spacing w:line="240" w:lineRule="auto"/>
              <w:rPr>
                <w:b/>
              </w:rPr>
            </w:pPr>
          </w:p>
        </w:tc>
      </w:tr>
      <w:tr w:rsidR="001E33A0" w:rsidRPr="00A05EE9" w14:paraId="54E82998" w14:textId="77777777" w:rsidTr="00972FD6">
        <w:tc>
          <w:tcPr>
            <w:tcW w:w="5222" w:type="dxa"/>
            <w:tcBorders>
              <w:top w:val="nil"/>
              <w:bottom w:val="nil"/>
            </w:tcBorders>
            <w:shd w:val="clear" w:color="auto" w:fill="auto"/>
          </w:tcPr>
          <w:p w14:paraId="7C27A469" w14:textId="77777777" w:rsidR="001E33A0" w:rsidRPr="00A05EE9" w:rsidRDefault="001E33A0" w:rsidP="00D05842">
            <w:pPr>
              <w:pStyle w:val="tableSub-heading"/>
              <w:tabs>
                <w:tab w:val="clear" w:pos="6124"/>
                <w:tab w:val="left" w:leader="dot" w:pos="5245"/>
              </w:tabs>
            </w:pPr>
            <w:r w:rsidRPr="00A05EE9">
              <w:t>currency losses</w:t>
            </w:r>
          </w:p>
        </w:tc>
        <w:tc>
          <w:tcPr>
            <w:tcW w:w="1980" w:type="dxa"/>
            <w:tcBorders>
              <w:top w:val="nil"/>
              <w:bottom w:val="nil"/>
            </w:tcBorders>
            <w:shd w:val="clear" w:color="auto" w:fill="auto"/>
          </w:tcPr>
          <w:p w14:paraId="17DB58BE" w14:textId="77777777" w:rsidR="001E33A0" w:rsidRPr="00A05EE9" w:rsidRDefault="001E33A0" w:rsidP="00D05842">
            <w:pPr>
              <w:pStyle w:val="Tabletext"/>
            </w:pPr>
          </w:p>
        </w:tc>
      </w:tr>
      <w:tr w:rsidR="001E33A0" w:rsidRPr="00A05EE9" w14:paraId="50FF3FE3" w14:textId="77777777" w:rsidTr="00972FD6">
        <w:tc>
          <w:tcPr>
            <w:tcW w:w="5222" w:type="dxa"/>
            <w:tcBorders>
              <w:top w:val="nil"/>
              <w:bottom w:val="nil"/>
            </w:tcBorders>
            <w:shd w:val="clear" w:color="auto" w:fill="auto"/>
          </w:tcPr>
          <w:p w14:paraId="69908B60"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recoupment</w:t>
            </w:r>
          </w:p>
        </w:tc>
        <w:tc>
          <w:tcPr>
            <w:tcW w:w="1980" w:type="dxa"/>
            <w:tcBorders>
              <w:top w:val="nil"/>
              <w:bottom w:val="nil"/>
            </w:tcBorders>
            <w:shd w:val="clear" w:color="auto" w:fill="auto"/>
          </w:tcPr>
          <w:p w14:paraId="693FD5F0" w14:textId="77777777" w:rsidR="001E33A0" w:rsidRPr="00A05EE9" w:rsidRDefault="001E33A0" w:rsidP="00D05842">
            <w:pPr>
              <w:pStyle w:val="Tabletext"/>
            </w:pPr>
          </w:p>
        </w:tc>
      </w:tr>
      <w:tr w:rsidR="001E33A0" w:rsidRPr="00A05EE9" w14:paraId="3C29A366" w14:textId="77777777" w:rsidTr="00972FD6">
        <w:tc>
          <w:tcPr>
            <w:tcW w:w="5222" w:type="dxa"/>
            <w:tcBorders>
              <w:top w:val="nil"/>
              <w:bottom w:val="nil"/>
            </w:tcBorders>
            <w:shd w:val="clear" w:color="auto" w:fill="auto"/>
          </w:tcPr>
          <w:p w14:paraId="6B42D04A" w14:textId="77777777" w:rsidR="001E33A0" w:rsidRPr="00A05EE9" w:rsidRDefault="001E33A0" w:rsidP="00D05842">
            <w:pPr>
              <w:pStyle w:val="tableSub-heading"/>
              <w:tabs>
                <w:tab w:val="clear" w:pos="6124"/>
                <w:tab w:val="left" w:leader="dot" w:pos="5245"/>
              </w:tabs>
            </w:pPr>
            <w:r w:rsidRPr="00A05EE9">
              <w:t>death</w:t>
            </w:r>
          </w:p>
        </w:tc>
        <w:tc>
          <w:tcPr>
            <w:tcW w:w="1980" w:type="dxa"/>
            <w:tcBorders>
              <w:top w:val="nil"/>
              <w:bottom w:val="nil"/>
            </w:tcBorders>
            <w:shd w:val="clear" w:color="auto" w:fill="auto"/>
          </w:tcPr>
          <w:p w14:paraId="7D3D8524" w14:textId="77777777" w:rsidR="001E33A0" w:rsidRPr="00A05EE9" w:rsidRDefault="001E33A0" w:rsidP="00D05842">
            <w:pPr>
              <w:pStyle w:val="tableText0"/>
              <w:tabs>
                <w:tab w:val="left" w:leader="dot" w:pos="5245"/>
              </w:tabs>
              <w:spacing w:line="240" w:lineRule="auto"/>
              <w:rPr>
                <w:b/>
              </w:rPr>
            </w:pPr>
          </w:p>
        </w:tc>
      </w:tr>
      <w:tr w:rsidR="001E33A0" w:rsidRPr="00A05EE9" w14:paraId="65E581CC" w14:textId="77777777" w:rsidTr="00972FD6">
        <w:tc>
          <w:tcPr>
            <w:tcW w:w="5222" w:type="dxa"/>
            <w:tcBorders>
              <w:top w:val="nil"/>
              <w:bottom w:val="nil"/>
            </w:tcBorders>
            <w:shd w:val="clear" w:color="auto" w:fill="auto"/>
          </w:tcPr>
          <w:p w14:paraId="246E5A7F"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trusts</w:t>
            </w:r>
          </w:p>
        </w:tc>
        <w:tc>
          <w:tcPr>
            <w:tcW w:w="1980" w:type="dxa"/>
            <w:tcBorders>
              <w:top w:val="nil"/>
              <w:bottom w:val="nil"/>
            </w:tcBorders>
            <w:shd w:val="clear" w:color="auto" w:fill="auto"/>
          </w:tcPr>
          <w:p w14:paraId="389276D4" w14:textId="77777777" w:rsidR="001E33A0" w:rsidRPr="00A05EE9" w:rsidRDefault="001E33A0" w:rsidP="00D05842">
            <w:pPr>
              <w:pStyle w:val="tableText0"/>
              <w:tabs>
                <w:tab w:val="left" w:leader="dot" w:pos="5245"/>
              </w:tabs>
              <w:spacing w:line="240" w:lineRule="auto"/>
              <w:rPr>
                <w:b/>
              </w:rPr>
            </w:pPr>
          </w:p>
        </w:tc>
      </w:tr>
      <w:tr w:rsidR="001E33A0" w:rsidRPr="00A05EE9" w14:paraId="23617143" w14:textId="77777777" w:rsidTr="00972FD6">
        <w:tc>
          <w:tcPr>
            <w:tcW w:w="5222" w:type="dxa"/>
            <w:tcBorders>
              <w:top w:val="nil"/>
              <w:bottom w:val="nil"/>
            </w:tcBorders>
            <w:shd w:val="clear" w:color="auto" w:fill="auto"/>
          </w:tcPr>
          <w:p w14:paraId="30B166B2" w14:textId="77777777" w:rsidR="001E33A0" w:rsidRPr="00A05EE9" w:rsidRDefault="001E33A0" w:rsidP="00D05842">
            <w:pPr>
              <w:pStyle w:val="tableSub-heading"/>
              <w:tabs>
                <w:tab w:val="clear" w:pos="6124"/>
                <w:tab w:val="left" w:leader="dot" w:pos="5245"/>
              </w:tabs>
            </w:pPr>
            <w:r w:rsidRPr="00A05EE9">
              <w:t>debt/equity swap</w:t>
            </w:r>
          </w:p>
        </w:tc>
        <w:tc>
          <w:tcPr>
            <w:tcW w:w="1980" w:type="dxa"/>
            <w:tcBorders>
              <w:top w:val="nil"/>
              <w:bottom w:val="nil"/>
            </w:tcBorders>
            <w:shd w:val="clear" w:color="auto" w:fill="auto"/>
          </w:tcPr>
          <w:p w14:paraId="20BD909C" w14:textId="77777777" w:rsidR="001E33A0" w:rsidRPr="00A05EE9" w:rsidRDefault="001E33A0" w:rsidP="00D05842">
            <w:pPr>
              <w:pStyle w:val="tableText0"/>
              <w:tabs>
                <w:tab w:val="left" w:leader="dot" w:pos="5245"/>
              </w:tabs>
              <w:spacing w:line="240" w:lineRule="auto"/>
              <w:rPr>
                <w:b/>
              </w:rPr>
            </w:pPr>
          </w:p>
        </w:tc>
      </w:tr>
      <w:tr w:rsidR="001E33A0" w:rsidRPr="00A05EE9" w14:paraId="31CEB3D4" w14:textId="77777777" w:rsidTr="00972FD6">
        <w:tc>
          <w:tcPr>
            <w:tcW w:w="5222" w:type="dxa"/>
            <w:tcBorders>
              <w:top w:val="nil"/>
              <w:bottom w:val="nil"/>
            </w:tcBorders>
            <w:shd w:val="clear" w:color="auto" w:fill="auto"/>
          </w:tcPr>
          <w:p w14:paraId="6C42E0D8"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 xml:space="preserve">shares </w:t>
            </w:r>
            <w:r w:rsidRPr="00A05EE9">
              <w:rPr>
                <w:rFonts w:ascii="Times New Roman" w:hAnsi="Times New Roman"/>
              </w:rPr>
              <w:t xml:space="preserve">and </w:t>
            </w:r>
            <w:r w:rsidRPr="00A05EE9">
              <w:rPr>
                <w:rFonts w:ascii="Times New Roman" w:hAnsi="Times New Roman"/>
                <w:i/>
              </w:rPr>
              <w:t>units</w:t>
            </w:r>
          </w:p>
        </w:tc>
        <w:tc>
          <w:tcPr>
            <w:tcW w:w="1980" w:type="dxa"/>
            <w:tcBorders>
              <w:top w:val="nil"/>
              <w:bottom w:val="nil"/>
            </w:tcBorders>
            <w:shd w:val="clear" w:color="auto" w:fill="auto"/>
          </w:tcPr>
          <w:p w14:paraId="5CB89F93" w14:textId="77777777" w:rsidR="001E33A0" w:rsidRPr="00A05EE9" w:rsidRDefault="001E33A0" w:rsidP="00D05842">
            <w:pPr>
              <w:pStyle w:val="tableText0"/>
              <w:tabs>
                <w:tab w:val="left" w:leader="dot" w:pos="5245"/>
              </w:tabs>
              <w:spacing w:line="240" w:lineRule="auto"/>
              <w:rPr>
                <w:b/>
              </w:rPr>
            </w:pPr>
          </w:p>
        </w:tc>
      </w:tr>
      <w:tr w:rsidR="001E33A0" w:rsidRPr="00A05EE9" w14:paraId="34A20AFD" w14:textId="77777777" w:rsidTr="00972FD6">
        <w:tc>
          <w:tcPr>
            <w:tcW w:w="5222" w:type="dxa"/>
            <w:tcBorders>
              <w:top w:val="nil"/>
              <w:bottom w:val="nil"/>
            </w:tcBorders>
            <w:shd w:val="clear" w:color="auto" w:fill="auto"/>
          </w:tcPr>
          <w:p w14:paraId="61D5954B" w14:textId="77777777" w:rsidR="001E33A0" w:rsidRPr="00A05EE9" w:rsidRDefault="001E33A0" w:rsidP="00D05842">
            <w:pPr>
              <w:pStyle w:val="tableSub-heading"/>
              <w:tabs>
                <w:tab w:val="clear" w:pos="6124"/>
                <w:tab w:val="left" w:leader="dot" w:pos="5245"/>
              </w:tabs>
            </w:pPr>
            <w:r w:rsidRPr="00A05EE9">
              <w:t>defence forces</w:t>
            </w:r>
          </w:p>
        </w:tc>
        <w:tc>
          <w:tcPr>
            <w:tcW w:w="1980" w:type="dxa"/>
            <w:tcBorders>
              <w:top w:val="nil"/>
              <w:bottom w:val="nil"/>
            </w:tcBorders>
            <w:shd w:val="clear" w:color="auto" w:fill="auto"/>
          </w:tcPr>
          <w:p w14:paraId="59CD50CF" w14:textId="77777777" w:rsidR="001E33A0" w:rsidRPr="00A05EE9" w:rsidRDefault="001E33A0" w:rsidP="00D05842">
            <w:pPr>
              <w:pStyle w:val="tableText0"/>
              <w:tabs>
                <w:tab w:val="left" w:leader="dot" w:pos="5245"/>
              </w:tabs>
              <w:spacing w:line="240" w:lineRule="auto"/>
              <w:rPr>
                <w:b/>
              </w:rPr>
            </w:pPr>
          </w:p>
        </w:tc>
      </w:tr>
      <w:tr w:rsidR="001E33A0" w:rsidRPr="00A05EE9" w14:paraId="2B85926E" w14:textId="77777777" w:rsidTr="00972FD6">
        <w:tc>
          <w:tcPr>
            <w:tcW w:w="5222" w:type="dxa"/>
            <w:tcBorders>
              <w:top w:val="nil"/>
              <w:bottom w:val="nil"/>
            </w:tcBorders>
            <w:shd w:val="clear" w:color="auto" w:fill="auto"/>
          </w:tcPr>
          <w:p w14:paraId="478C5411"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allowances and benefits for service as a member of </w:t>
            </w:r>
            <w:r w:rsidRPr="00A05EE9">
              <w:rPr>
                <w:rFonts w:ascii="Times New Roman" w:hAnsi="Times New Roman"/>
              </w:rPr>
              <w:tab/>
            </w:r>
          </w:p>
        </w:tc>
        <w:tc>
          <w:tcPr>
            <w:tcW w:w="1980" w:type="dxa"/>
            <w:tcBorders>
              <w:top w:val="nil"/>
              <w:bottom w:val="nil"/>
            </w:tcBorders>
            <w:shd w:val="clear" w:color="auto" w:fill="auto"/>
          </w:tcPr>
          <w:p w14:paraId="6D81E6F1" w14:textId="4C78CEF3" w:rsidR="001E33A0" w:rsidRPr="00A05EE9" w:rsidRDefault="001E33A0" w:rsidP="00D05842">
            <w:pPr>
              <w:pStyle w:val="tableText0"/>
              <w:tabs>
                <w:tab w:val="left" w:leader="dot" w:pos="5245"/>
              </w:tabs>
              <w:spacing w:line="240" w:lineRule="auto"/>
              <w:rPr>
                <w:b/>
              </w:rPr>
            </w:pPr>
            <w:r w:rsidRPr="00A05EE9">
              <w:t>15</w:t>
            </w:r>
            <w:r w:rsidR="00E0198C">
              <w:noBreakHyphen/>
            </w:r>
            <w:r w:rsidRPr="00A05EE9">
              <w:t>2</w:t>
            </w:r>
          </w:p>
        </w:tc>
      </w:tr>
      <w:tr w:rsidR="001E33A0" w:rsidRPr="00A05EE9" w14:paraId="4D8FE3BA" w14:textId="77777777" w:rsidTr="00972FD6">
        <w:tc>
          <w:tcPr>
            <w:tcW w:w="5222" w:type="dxa"/>
            <w:tcBorders>
              <w:top w:val="nil"/>
              <w:bottom w:val="nil"/>
            </w:tcBorders>
            <w:shd w:val="clear" w:color="auto" w:fill="auto"/>
          </w:tcPr>
          <w:p w14:paraId="3E4F4893" w14:textId="77777777" w:rsidR="001E33A0" w:rsidRPr="00A05EE9" w:rsidRDefault="001E33A0" w:rsidP="00D05842">
            <w:pPr>
              <w:pStyle w:val="tableSub-heading"/>
              <w:tabs>
                <w:tab w:val="clear" w:pos="6124"/>
                <w:tab w:val="left" w:leader="dot" w:pos="5245"/>
              </w:tabs>
            </w:pPr>
            <w:r w:rsidRPr="00A05EE9">
              <w:t>depreciation</w:t>
            </w:r>
          </w:p>
        </w:tc>
        <w:tc>
          <w:tcPr>
            <w:tcW w:w="1980" w:type="dxa"/>
            <w:tcBorders>
              <w:top w:val="nil"/>
              <w:bottom w:val="nil"/>
            </w:tcBorders>
            <w:shd w:val="clear" w:color="auto" w:fill="auto"/>
          </w:tcPr>
          <w:p w14:paraId="029FF53D" w14:textId="77777777" w:rsidR="001E33A0" w:rsidRPr="00A05EE9" w:rsidRDefault="001E33A0" w:rsidP="00D05842">
            <w:pPr>
              <w:pStyle w:val="tableText0"/>
              <w:tabs>
                <w:tab w:val="left" w:leader="dot" w:pos="5245"/>
              </w:tabs>
              <w:spacing w:line="240" w:lineRule="auto"/>
              <w:rPr>
                <w:b/>
              </w:rPr>
            </w:pPr>
          </w:p>
        </w:tc>
      </w:tr>
      <w:tr w:rsidR="001E33A0" w:rsidRPr="00A05EE9" w14:paraId="5925A517" w14:textId="77777777" w:rsidTr="00972FD6">
        <w:tc>
          <w:tcPr>
            <w:tcW w:w="5222" w:type="dxa"/>
            <w:tcBorders>
              <w:top w:val="nil"/>
              <w:bottom w:val="nil"/>
            </w:tcBorders>
            <w:shd w:val="clear" w:color="auto" w:fill="auto"/>
          </w:tcPr>
          <w:p w14:paraId="242023C0"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80" w:type="dxa"/>
            <w:tcBorders>
              <w:top w:val="nil"/>
              <w:bottom w:val="nil"/>
            </w:tcBorders>
            <w:shd w:val="clear" w:color="auto" w:fill="auto"/>
          </w:tcPr>
          <w:p w14:paraId="00084AAE" w14:textId="77777777" w:rsidR="001E33A0" w:rsidRPr="00A05EE9" w:rsidRDefault="001E33A0" w:rsidP="00D05842">
            <w:pPr>
              <w:pStyle w:val="tableText0"/>
              <w:tabs>
                <w:tab w:val="left" w:leader="dot" w:pos="5245"/>
              </w:tabs>
              <w:spacing w:line="240" w:lineRule="auto"/>
              <w:rPr>
                <w:b/>
              </w:rPr>
            </w:pPr>
          </w:p>
        </w:tc>
      </w:tr>
      <w:tr w:rsidR="001E33A0" w:rsidRPr="00A05EE9" w14:paraId="2C7F25C5" w14:textId="77777777" w:rsidTr="00972FD6">
        <w:tc>
          <w:tcPr>
            <w:tcW w:w="5222" w:type="dxa"/>
            <w:tcBorders>
              <w:top w:val="nil"/>
              <w:bottom w:val="nil"/>
            </w:tcBorders>
            <w:shd w:val="clear" w:color="auto" w:fill="auto"/>
          </w:tcPr>
          <w:p w14:paraId="143B3FD2" w14:textId="77777777" w:rsidR="001E33A0" w:rsidRPr="00A05EE9" w:rsidRDefault="001E33A0" w:rsidP="00D05842">
            <w:pPr>
              <w:pStyle w:val="tableSub-heading"/>
              <w:tabs>
                <w:tab w:val="clear" w:pos="6124"/>
                <w:tab w:val="left" w:leader="dot" w:pos="5245"/>
              </w:tabs>
            </w:pPr>
            <w:r w:rsidRPr="00A05EE9">
              <w:t>directors</w:t>
            </w:r>
          </w:p>
        </w:tc>
        <w:tc>
          <w:tcPr>
            <w:tcW w:w="1980" w:type="dxa"/>
            <w:tcBorders>
              <w:top w:val="nil"/>
              <w:bottom w:val="nil"/>
            </w:tcBorders>
            <w:shd w:val="clear" w:color="auto" w:fill="auto"/>
          </w:tcPr>
          <w:p w14:paraId="400C21F2" w14:textId="77777777" w:rsidR="001E33A0" w:rsidRPr="00A05EE9" w:rsidRDefault="001E33A0" w:rsidP="00D05842">
            <w:pPr>
              <w:pStyle w:val="tableText0"/>
              <w:tabs>
                <w:tab w:val="left" w:leader="dot" w:pos="5245"/>
              </w:tabs>
              <w:spacing w:line="240" w:lineRule="auto"/>
              <w:rPr>
                <w:b/>
              </w:rPr>
            </w:pPr>
          </w:p>
        </w:tc>
      </w:tr>
      <w:tr w:rsidR="001E33A0" w:rsidRPr="00A05EE9" w14:paraId="7F74972C" w14:textId="77777777" w:rsidTr="00972FD6">
        <w:tc>
          <w:tcPr>
            <w:tcW w:w="5222" w:type="dxa"/>
            <w:tcBorders>
              <w:top w:val="nil"/>
              <w:bottom w:val="nil"/>
            </w:tcBorders>
            <w:shd w:val="clear" w:color="auto" w:fill="auto"/>
          </w:tcPr>
          <w:p w14:paraId="24D8BCC7"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excessive remuneration or retirement payment from company </w:t>
            </w:r>
            <w:r w:rsidRPr="00A05EE9">
              <w:rPr>
                <w:rFonts w:ascii="Times New Roman" w:hAnsi="Times New Roman"/>
              </w:rPr>
              <w:tab/>
            </w:r>
          </w:p>
        </w:tc>
        <w:tc>
          <w:tcPr>
            <w:tcW w:w="1980" w:type="dxa"/>
            <w:tcBorders>
              <w:top w:val="nil"/>
              <w:bottom w:val="nil"/>
            </w:tcBorders>
            <w:shd w:val="clear" w:color="auto" w:fill="auto"/>
          </w:tcPr>
          <w:p w14:paraId="29CED957" w14:textId="77777777" w:rsidR="001E33A0" w:rsidRPr="00A05EE9" w:rsidRDefault="001E33A0" w:rsidP="00D05842">
            <w:pPr>
              <w:pStyle w:val="tableText0"/>
              <w:tabs>
                <w:tab w:val="left" w:leader="dot" w:pos="5245"/>
              </w:tabs>
              <w:spacing w:line="240" w:lineRule="auto"/>
              <w:rPr>
                <w:b/>
              </w:rPr>
            </w:pPr>
            <w:r w:rsidRPr="00A05EE9">
              <w:rPr>
                <w:b/>
              </w:rPr>
              <w:br/>
              <w:t>109</w:t>
            </w:r>
          </w:p>
        </w:tc>
      </w:tr>
      <w:tr w:rsidR="001E33A0" w:rsidRPr="00A05EE9" w14:paraId="292E8B8B" w14:textId="77777777" w:rsidTr="00972FD6">
        <w:tc>
          <w:tcPr>
            <w:tcW w:w="5222" w:type="dxa"/>
            <w:tcBorders>
              <w:top w:val="nil"/>
              <w:bottom w:val="nil"/>
            </w:tcBorders>
            <w:shd w:val="clear" w:color="auto" w:fill="auto"/>
          </w:tcPr>
          <w:p w14:paraId="36D87882" w14:textId="77777777" w:rsidR="001E33A0" w:rsidRPr="00A05EE9" w:rsidRDefault="001E33A0" w:rsidP="00D05842">
            <w:pPr>
              <w:pStyle w:val="tableSub-heading"/>
              <w:tabs>
                <w:tab w:val="clear" w:pos="6124"/>
                <w:tab w:val="left" w:leader="dot" w:pos="5245"/>
              </w:tabs>
            </w:pPr>
            <w:r w:rsidRPr="00A05EE9">
              <w:t>distributions</w:t>
            </w:r>
          </w:p>
        </w:tc>
        <w:tc>
          <w:tcPr>
            <w:tcW w:w="1980" w:type="dxa"/>
            <w:tcBorders>
              <w:top w:val="nil"/>
              <w:bottom w:val="nil"/>
            </w:tcBorders>
            <w:shd w:val="clear" w:color="auto" w:fill="auto"/>
          </w:tcPr>
          <w:p w14:paraId="2993E114" w14:textId="77777777" w:rsidR="001E33A0" w:rsidRPr="00A05EE9" w:rsidRDefault="001E33A0" w:rsidP="00D05842">
            <w:pPr>
              <w:pStyle w:val="tableText0"/>
              <w:tabs>
                <w:tab w:val="left" w:leader="dot" w:pos="5245"/>
              </w:tabs>
              <w:spacing w:line="240" w:lineRule="auto"/>
              <w:rPr>
                <w:b/>
              </w:rPr>
            </w:pPr>
          </w:p>
        </w:tc>
      </w:tr>
      <w:tr w:rsidR="001E33A0" w:rsidRPr="00A05EE9" w14:paraId="3494158A" w14:textId="77777777" w:rsidTr="00972FD6">
        <w:tc>
          <w:tcPr>
            <w:tcW w:w="5222" w:type="dxa"/>
            <w:tcBorders>
              <w:top w:val="nil"/>
              <w:bottom w:val="nil"/>
            </w:tcBorders>
            <w:shd w:val="clear" w:color="auto" w:fill="auto"/>
          </w:tcPr>
          <w:p w14:paraId="79AC0DB6"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p>
        </w:tc>
        <w:tc>
          <w:tcPr>
            <w:tcW w:w="1980" w:type="dxa"/>
            <w:tcBorders>
              <w:top w:val="nil"/>
              <w:bottom w:val="nil"/>
            </w:tcBorders>
            <w:shd w:val="clear" w:color="auto" w:fill="auto"/>
          </w:tcPr>
          <w:p w14:paraId="5897047D" w14:textId="77777777" w:rsidR="001E33A0" w:rsidRPr="00A05EE9" w:rsidRDefault="001E33A0" w:rsidP="00D05842">
            <w:pPr>
              <w:pStyle w:val="tableText0"/>
              <w:tabs>
                <w:tab w:val="left" w:leader="dot" w:pos="5245"/>
              </w:tabs>
              <w:spacing w:line="240" w:lineRule="auto"/>
              <w:rPr>
                <w:b/>
              </w:rPr>
            </w:pPr>
          </w:p>
        </w:tc>
      </w:tr>
      <w:tr w:rsidR="001E33A0" w:rsidRPr="00A05EE9" w14:paraId="40EECB1B" w14:textId="77777777" w:rsidTr="00972FD6">
        <w:tc>
          <w:tcPr>
            <w:tcW w:w="5222" w:type="dxa"/>
            <w:tcBorders>
              <w:top w:val="nil"/>
              <w:bottom w:val="nil"/>
            </w:tcBorders>
            <w:shd w:val="clear" w:color="auto" w:fill="auto"/>
          </w:tcPr>
          <w:p w14:paraId="300B18B7" w14:textId="77777777" w:rsidR="001E33A0" w:rsidRPr="00A05EE9" w:rsidRDefault="001E33A0" w:rsidP="00D05842">
            <w:pPr>
              <w:pStyle w:val="tableSub-heading"/>
              <w:tabs>
                <w:tab w:val="clear" w:pos="6124"/>
                <w:tab w:val="left" w:leader="dot" w:pos="5245"/>
              </w:tabs>
            </w:pPr>
            <w:r w:rsidRPr="00A05EE9">
              <w:t>dividends</w:t>
            </w:r>
          </w:p>
        </w:tc>
        <w:tc>
          <w:tcPr>
            <w:tcW w:w="1980" w:type="dxa"/>
            <w:tcBorders>
              <w:top w:val="nil"/>
              <w:bottom w:val="nil"/>
            </w:tcBorders>
            <w:shd w:val="clear" w:color="auto" w:fill="auto"/>
          </w:tcPr>
          <w:p w14:paraId="34BFE632" w14:textId="77777777" w:rsidR="001E33A0" w:rsidRPr="00A05EE9" w:rsidRDefault="001E33A0" w:rsidP="00D05842">
            <w:pPr>
              <w:pStyle w:val="tableText0"/>
              <w:tabs>
                <w:tab w:val="left" w:leader="dot" w:pos="5245"/>
              </w:tabs>
              <w:spacing w:line="240" w:lineRule="auto"/>
              <w:rPr>
                <w:b/>
              </w:rPr>
            </w:pPr>
          </w:p>
        </w:tc>
      </w:tr>
      <w:tr w:rsidR="001E33A0" w:rsidRPr="00A05EE9" w14:paraId="3D5708D4" w14:textId="77777777" w:rsidTr="00972FD6">
        <w:tc>
          <w:tcPr>
            <w:tcW w:w="5222" w:type="dxa"/>
            <w:tcBorders>
              <w:top w:val="nil"/>
              <w:bottom w:val="nil"/>
            </w:tcBorders>
            <w:shd w:val="clear" w:color="auto" w:fill="auto"/>
          </w:tcPr>
          <w:p w14:paraId="23F29477"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benefit of LIC capital gain through a trust or partnership </w:t>
            </w:r>
            <w:r w:rsidRPr="00A05EE9">
              <w:rPr>
                <w:rFonts w:ascii="Times New Roman" w:hAnsi="Times New Roman"/>
              </w:rPr>
              <w:tab/>
            </w:r>
          </w:p>
        </w:tc>
        <w:tc>
          <w:tcPr>
            <w:tcW w:w="1980" w:type="dxa"/>
            <w:tcBorders>
              <w:top w:val="nil"/>
              <w:bottom w:val="nil"/>
            </w:tcBorders>
            <w:shd w:val="clear" w:color="auto" w:fill="auto"/>
          </w:tcPr>
          <w:p w14:paraId="2C3661EA" w14:textId="3C65BB63" w:rsidR="001E33A0" w:rsidRPr="00A05EE9" w:rsidRDefault="001E33A0" w:rsidP="00D05842">
            <w:pPr>
              <w:pStyle w:val="tableText0"/>
              <w:tabs>
                <w:tab w:val="left" w:leader="dot" w:pos="5245"/>
              </w:tabs>
              <w:spacing w:line="240" w:lineRule="auto"/>
            </w:pPr>
            <w:r w:rsidRPr="00A05EE9">
              <w:t>115</w:t>
            </w:r>
            <w:r w:rsidR="00E0198C">
              <w:noBreakHyphen/>
            </w:r>
            <w:r w:rsidRPr="00A05EE9">
              <w:t>280</w:t>
            </w:r>
          </w:p>
        </w:tc>
      </w:tr>
      <w:tr w:rsidR="001E33A0" w:rsidRPr="00A05EE9" w14:paraId="4E73D6E5" w14:textId="77777777" w:rsidTr="00972FD6">
        <w:tc>
          <w:tcPr>
            <w:tcW w:w="5222" w:type="dxa"/>
            <w:tcBorders>
              <w:top w:val="nil"/>
              <w:bottom w:val="nil"/>
            </w:tcBorders>
            <w:shd w:val="clear" w:color="auto" w:fill="auto"/>
          </w:tcPr>
          <w:p w14:paraId="4EFA770B"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general </w:t>
            </w:r>
            <w:r w:rsidRPr="00A05EE9">
              <w:rPr>
                <w:rFonts w:ascii="Times New Roman" w:hAnsi="Times New Roman"/>
              </w:rPr>
              <w:tab/>
            </w:r>
          </w:p>
        </w:tc>
        <w:tc>
          <w:tcPr>
            <w:tcW w:w="1980" w:type="dxa"/>
            <w:tcBorders>
              <w:top w:val="nil"/>
              <w:bottom w:val="nil"/>
            </w:tcBorders>
            <w:shd w:val="clear" w:color="auto" w:fill="auto"/>
          </w:tcPr>
          <w:p w14:paraId="79B5CC84" w14:textId="77777777" w:rsidR="001E33A0" w:rsidRPr="00A05EE9" w:rsidRDefault="001E33A0" w:rsidP="00D05842">
            <w:pPr>
              <w:pStyle w:val="tableText0"/>
              <w:tabs>
                <w:tab w:val="left" w:leader="dot" w:pos="5245"/>
              </w:tabs>
              <w:spacing w:line="240" w:lineRule="auto"/>
              <w:rPr>
                <w:b/>
              </w:rPr>
            </w:pPr>
            <w:r w:rsidRPr="00A05EE9">
              <w:rPr>
                <w:b/>
              </w:rPr>
              <w:t>44(1)</w:t>
            </w:r>
          </w:p>
        </w:tc>
      </w:tr>
      <w:tr w:rsidR="001E33A0" w:rsidRPr="00A05EE9" w14:paraId="6A715045" w14:textId="77777777" w:rsidTr="00972FD6">
        <w:tc>
          <w:tcPr>
            <w:tcW w:w="5222" w:type="dxa"/>
            <w:tcBorders>
              <w:top w:val="nil"/>
              <w:bottom w:val="nil"/>
            </w:tcBorders>
            <w:shd w:val="clear" w:color="auto" w:fill="auto"/>
          </w:tcPr>
          <w:p w14:paraId="4D07DB3E"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distribution from a controlled foreign corporation </w:t>
            </w:r>
            <w:r w:rsidRPr="00A05EE9">
              <w:rPr>
                <w:rFonts w:ascii="Times New Roman" w:hAnsi="Times New Roman"/>
              </w:rPr>
              <w:tab/>
            </w:r>
          </w:p>
        </w:tc>
        <w:tc>
          <w:tcPr>
            <w:tcW w:w="1980" w:type="dxa"/>
            <w:tcBorders>
              <w:top w:val="nil"/>
              <w:bottom w:val="nil"/>
            </w:tcBorders>
            <w:shd w:val="clear" w:color="auto" w:fill="auto"/>
          </w:tcPr>
          <w:p w14:paraId="4172C160" w14:textId="77777777" w:rsidR="001E33A0" w:rsidRPr="00A05EE9" w:rsidRDefault="001E33A0" w:rsidP="00D05842">
            <w:pPr>
              <w:pStyle w:val="tableText0"/>
              <w:tabs>
                <w:tab w:val="left" w:leader="dot" w:pos="5245"/>
              </w:tabs>
              <w:spacing w:line="240" w:lineRule="auto"/>
              <w:rPr>
                <w:b/>
              </w:rPr>
            </w:pPr>
            <w:r w:rsidRPr="00A05EE9">
              <w:rPr>
                <w:b/>
              </w:rPr>
              <w:t>47A(1)</w:t>
            </w:r>
          </w:p>
        </w:tc>
      </w:tr>
      <w:tr w:rsidR="001E33A0" w:rsidRPr="00A05EE9" w14:paraId="5EC07AA0" w14:textId="77777777" w:rsidTr="00972FD6">
        <w:trPr>
          <w:cantSplit/>
        </w:trPr>
        <w:tc>
          <w:tcPr>
            <w:tcW w:w="5222" w:type="dxa"/>
            <w:tcBorders>
              <w:top w:val="nil"/>
              <w:bottom w:val="nil"/>
            </w:tcBorders>
            <w:shd w:val="clear" w:color="auto" w:fill="auto"/>
          </w:tcPr>
          <w:p w14:paraId="18216373" w14:textId="77777777" w:rsidR="001E33A0" w:rsidRPr="00A05EE9" w:rsidRDefault="001E33A0" w:rsidP="00D05842">
            <w:pPr>
              <w:pStyle w:val="tableIndentText"/>
              <w:rPr>
                <w:rFonts w:ascii="Times New Roman" w:hAnsi="Times New Roman"/>
              </w:rPr>
            </w:pPr>
            <w:r w:rsidRPr="00A05EE9">
              <w:rPr>
                <w:rFonts w:ascii="Times New Roman" w:hAnsi="Times New Roman"/>
              </w:rPr>
              <w:lastRenderedPageBreak/>
              <w:t>franked dividends, credits on</w:t>
            </w:r>
            <w:r w:rsidRPr="00A05EE9">
              <w:rPr>
                <w:rFonts w:ascii="Times New Roman" w:hAnsi="Times New Roman"/>
              </w:rPr>
              <w:tab/>
            </w:r>
          </w:p>
        </w:tc>
        <w:tc>
          <w:tcPr>
            <w:tcW w:w="1980" w:type="dxa"/>
            <w:tcBorders>
              <w:top w:val="nil"/>
              <w:bottom w:val="nil"/>
            </w:tcBorders>
            <w:shd w:val="clear" w:color="auto" w:fill="auto"/>
          </w:tcPr>
          <w:p w14:paraId="53F0FA55" w14:textId="21573F92" w:rsidR="001E33A0" w:rsidRPr="00A05EE9" w:rsidRDefault="001E33A0" w:rsidP="00D05842">
            <w:pPr>
              <w:pStyle w:val="tableText0"/>
              <w:tabs>
                <w:tab w:val="left" w:leader="dot" w:pos="5245"/>
              </w:tabs>
              <w:spacing w:line="240" w:lineRule="auto"/>
              <w:rPr>
                <w:b/>
              </w:rPr>
            </w:pPr>
            <w:r w:rsidRPr="00A05EE9">
              <w:t>207</w:t>
            </w:r>
            <w:r w:rsidR="00E0198C">
              <w:noBreakHyphen/>
            </w:r>
            <w:r w:rsidRPr="00A05EE9">
              <w:t>20(1), 207</w:t>
            </w:r>
            <w:r w:rsidR="00E0198C">
              <w:noBreakHyphen/>
            </w:r>
            <w:r w:rsidRPr="00A05EE9">
              <w:t>35(1), 207</w:t>
            </w:r>
            <w:r w:rsidR="00E0198C">
              <w:noBreakHyphen/>
            </w:r>
            <w:r w:rsidRPr="00A05EE9">
              <w:t>35(3)</w:t>
            </w:r>
          </w:p>
        </w:tc>
      </w:tr>
      <w:tr w:rsidR="001E33A0" w:rsidRPr="00A05EE9" w14:paraId="05A5E7A9" w14:textId="77777777" w:rsidTr="00972FD6">
        <w:tc>
          <w:tcPr>
            <w:tcW w:w="5222" w:type="dxa"/>
            <w:tcBorders>
              <w:top w:val="nil"/>
              <w:bottom w:val="nil"/>
            </w:tcBorders>
            <w:shd w:val="clear" w:color="auto" w:fill="auto"/>
          </w:tcPr>
          <w:p w14:paraId="192D2D9C"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liquidation</w:t>
            </w:r>
          </w:p>
        </w:tc>
        <w:tc>
          <w:tcPr>
            <w:tcW w:w="1980" w:type="dxa"/>
            <w:tcBorders>
              <w:top w:val="nil"/>
              <w:bottom w:val="nil"/>
            </w:tcBorders>
            <w:shd w:val="clear" w:color="auto" w:fill="auto"/>
          </w:tcPr>
          <w:p w14:paraId="753B7935" w14:textId="77777777" w:rsidR="001E33A0" w:rsidRPr="00A05EE9" w:rsidRDefault="001E33A0" w:rsidP="00D05842">
            <w:pPr>
              <w:pStyle w:val="tableText0"/>
              <w:tabs>
                <w:tab w:val="left" w:leader="dot" w:pos="5245"/>
              </w:tabs>
              <w:spacing w:line="240" w:lineRule="auto"/>
              <w:rPr>
                <w:b/>
              </w:rPr>
            </w:pPr>
          </w:p>
        </w:tc>
      </w:tr>
      <w:tr w:rsidR="001E33A0" w:rsidRPr="00A05EE9" w14:paraId="1FF09106" w14:textId="77777777" w:rsidTr="00972FD6">
        <w:tc>
          <w:tcPr>
            <w:tcW w:w="5222" w:type="dxa"/>
            <w:tcBorders>
              <w:top w:val="nil"/>
              <w:bottom w:val="nil"/>
            </w:tcBorders>
            <w:shd w:val="clear" w:color="auto" w:fill="auto"/>
          </w:tcPr>
          <w:p w14:paraId="48B4E62E" w14:textId="77777777" w:rsidR="001E33A0" w:rsidRPr="00A05EE9" w:rsidRDefault="001E33A0" w:rsidP="00D05842">
            <w:pPr>
              <w:pStyle w:val="tableSub-heading"/>
              <w:keepLines/>
              <w:tabs>
                <w:tab w:val="clear" w:pos="6124"/>
                <w:tab w:val="left" w:leader="dot" w:pos="5245"/>
              </w:tabs>
            </w:pPr>
            <w:r w:rsidRPr="00A05EE9">
              <w:t>elections</w:t>
            </w:r>
          </w:p>
        </w:tc>
        <w:tc>
          <w:tcPr>
            <w:tcW w:w="1980" w:type="dxa"/>
            <w:tcBorders>
              <w:top w:val="nil"/>
              <w:bottom w:val="nil"/>
            </w:tcBorders>
            <w:shd w:val="clear" w:color="auto" w:fill="auto"/>
          </w:tcPr>
          <w:p w14:paraId="5EEF5DDB" w14:textId="77777777" w:rsidR="001E33A0" w:rsidRPr="00A05EE9" w:rsidRDefault="001E33A0" w:rsidP="00D05842">
            <w:pPr>
              <w:pStyle w:val="Tabletext"/>
              <w:keepNext/>
              <w:keepLines/>
            </w:pPr>
          </w:p>
        </w:tc>
      </w:tr>
      <w:tr w:rsidR="001E33A0" w:rsidRPr="00A05EE9" w14:paraId="74C0DF1F" w14:textId="77777777" w:rsidTr="00972FD6">
        <w:tc>
          <w:tcPr>
            <w:tcW w:w="5222" w:type="dxa"/>
            <w:tcBorders>
              <w:top w:val="nil"/>
              <w:bottom w:val="nil"/>
            </w:tcBorders>
            <w:shd w:val="clear" w:color="auto" w:fill="auto"/>
          </w:tcPr>
          <w:p w14:paraId="6AF84D52" w14:textId="77777777" w:rsidR="001E33A0" w:rsidRPr="00A05EE9" w:rsidRDefault="001E33A0" w:rsidP="00D05842">
            <w:pPr>
              <w:pStyle w:val="tableIndentText"/>
              <w:keepNext/>
              <w:keepLines/>
              <w:rPr>
                <w:rFonts w:ascii="Times New Roman" w:hAnsi="Times New Roman"/>
              </w:rPr>
            </w:pPr>
            <w:r w:rsidRPr="00A05EE9">
              <w:rPr>
                <w:rFonts w:ascii="Times New Roman" w:hAnsi="Times New Roman"/>
              </w:rPr>
              <w:t>local government, reimbursement of expenses of</w:t>
            </w:r>
            <w:r w:rsidRPr="00A05EE9">
              <w:rPr>
                <w:rFonts w:ascii="Times New Roman" w:hAnsi="Times New Roman"/>
              </w:rPr>
              <w:tab/>
            </w:r>
          </w:p>
        </w:tc>
        <w:tc>
          <w:tcPr>
            <w:tcW w:w="1980" w:type="dxa"/>
            <w:tcBorders>
              <w:top w:val="nil"/>
              <w:bottom w:val="nil"/>
            </w:tcBorders>
            <w:shd w:val="clear" w:color="auto" w:fill="auto"/>
          </w:tcPr>
          <w:p w14:paraId="52BB4131" w14:textId="31A5E960" w:rsidR="001E33A0" w:rsidRPr="00A05EE9" w:rsidRDefault="001E33A0" w:rsidP="00D05842">
            <w:pPr>
              <w:pStyle w:val="Tabletext"/>
              <w:keepNext/>
              <w:keepLines/>
              <w:spacing w:before="24" w:after="24" w:line="240" w:lineRule="auto"/>
            </w:pPr>
            <w:r w:rsidRPr="00A05EE9">
              <w:t>25</w:t>
            </w:r>
            <w:r w:rsidR="00E0198C">
              <w:noBreakHyphen/>
            </w:r>
            <w:r w:rsidRPr="00A05EE9">
              <w:t>65</w:t>
            </w:r>
          </w:p>
        </w:tc>
      </w:tr>
      <w:tr w:rsidR="001E33A0" w:rsidRPr="00A05EE9" w14:paraId="16281128" w14:textId="77777777" w:rsidTr="00972FD6">
        <w:tc>
          <w:tcPr>
            <w:tcW w:w="5222" w:type="dxa"/>
            <w:tcBorders>
              <w:top w:val="nil"/>
              <w:bottom w:val="nil"/>
            </w:tcBorders>
            <w:shd w:val="clear" w:color="auto" w:fill="auto"/>
          </w:tcPr>
          <w:p w14:paraId="263C9ECD" w14:textId="77777777" w:rsidR="001E33A0" w:rsidRPr="00A05EE9" w:rsidRDefault="001E33A0" w:rsidP="00D05842">
            <w:pPr>
              <w:pStyle w:val="tableIndentText"/>
              <w:rPr>
                <w:rFonts w:ascii="Times New Roman" w:hAnsi="Times New Roman"/>
              </w:rPr>
            </w:pPr>
            <w:r w:rsidRPr="00A05EE9">
              <w:rPr>
                <w:rFonts w:ascii="Times New Roman" w:hAnsi="Times New Roman"/>
              </w:rPr>
              <w:t>see also</w:t>
            </w:r>
            <w:r w:rsidRPr="00A05EE9">
              <w:rPr>
                <w:rFonts w:ascii="Times New Roman" w:hAnsi="Times New Roman"/>
                <w:i/>
              </w:rPr>
              <w:t xml:space="preserve"> recoupment</w:t>
            </w:r>
          </w:p>
        </w:tc>
        <w:tc>
          <w:tcPr>
            <w:tcW w:w="1980" w:type="dxa"/>
            <w:tcBorders>
              <w:top w:val="nil"/>
              <w:bottom w:val="nil"/>
            </w:tcBorders>
            <w:shd w:val="clear" w:color="auto" w:fill="auto"/>
          </w:tcPr>
          <w:p w14:paraId="7EA4DFBB" w14:textId="77777777" w:rsidR="001E33A0" w:rsidRPr="00A05EE9" w:rsidRDefault="001E33A0" w:rsidP="00D05842">
            <w:pPr>
              <w:pStyle w:val="Tabletext"/>
            </w:pPr>
          </w:p>
        </w:tc>
      </w:tr>
      <w:tr w:rsidR="001E33A0" w:rsidRPr="00A05EE9" w14:paraId="75641AC2" w14:textId="77777777" w:rsidTr="00972FD6">
        <w:tc>
          <w:tcPr>
            <w:tcW w:w="5222" w:type="dxa"/>
            <w:tcBorders>
              <w:top w:val="nil"/>
              <w:bottom w:val="nil"/>
            </w:tcBorders>
            <w:shd w:val="clear" w:color="auto" w:fill="auto"/>
          </w:tcPr>
          <w:p w14:paraId="1A26E7B4" w14:textId="77777777" w:rsidR="001E33A0" w:rsidRPr="00A05EE9" w:rsidRDefault="001E33A0" w:rsidP="00D05842">
            <w:pPr>
              <w:pStyle w:val="tableSub-heading"/>
              <w:keepLines/>
              <w:tabs>
                <w:tab w:val="clear" w:pos="6124"/>
                <w:tab w:val="left" w:leader="dot" w:pos="5245"/>
              </w:tabs>
            </w:pPr>
            <w:r w:rsidRPr="00A05EE9">
              <w:t>electricity connections</w:t>
            </w:r>
          </w:p>
        </w:tc>
        <w:tc>
          <w:tcPr>
            <w:tcW w:w="1980" w:type="dxa"/>
            <w:tcBorders>
              <w:top w:val="nil"/>
              <w:bottom w:val="nil"/>
            </w:tcBorders>
            <w:shd w:val="clear" w:color="auto" w:fill="auto"/>
          </w:tcPr>
          <w:p w14:paraId="61939265" w14:textId="77777777" w:rsidR="001E33A0" w:rsidRPr="00A05EE9" w:rsidRDefault="001E33A0" w:rsidP="00D05842">
            <w:pPr>
              <w:pStyle w:val="Tabletext"/>
            </w:pPr>
          </w:p>
        </w:tc>
      </w:tr>
      <w:tr w:rsidR="001E33A0" w:rsidRPr="00A05EE9" w14:paraId="02D03302" w14:textId="77777777" w:rsidTr="00972FD6">
        <w:tc>
          <w:tcPr>
            <w:tcW w:w="5222" w:type="dxa"/>
            <w:tcBorders>
              <w:top w:val="nil"/>
              <w:bottom w:val="nil"/>
            </w:tcBorders>
            <w:shd w:val="clear" w:color="auto" w:fill="auto"/>
          </w:tcPr>
          <w:p w14:paraId="1C637E2A"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recoupment</w:t>
            </w:r>
          </w:p>
        </w:tc>
        <w:tc>
          <w:tcPr>
            <w:tcW w:w="1980" w:type="dxa"/>
            <w:tcBorders>
              <w:top w:val="nil"/>
              <w:bottom w:val="nil"/>
            </w:tcBorders>
            <w:shd w:val="clear" w:color="auto" w:fill="auto"/>
          </w:tcPr>
          <w:p w14:paraId="2FEBC423" w14:textId="77777777" w:rsidR="001E33A0" w:rsidRPr="00A05EE9" w:rsidRDefault="001E33A0" w:rsidP="00D05842">
            <w:pPr>
              <w:pStyle w:val="Tabletext"/>
            </w:pPr>
          </w:p>
        </w:tc>
      </w:tr>
      <w:tr w:rsidR="001E33A0" w:rsidRPr="00A05EE9" w14:paraId="7C70EC38" w14:textId="77777777" w:rsidTr="00972FD6">
        <w:tc>
          <w:tcPr>
            <w:tcW w:w="5222" w:type="dxa"/>
            <w:tcBorders>
              <w:top w:val="nil"/>
              <w:bottom w:val="nil"/>
            </w:tcBorders>
            <w:shd w:val="clear" w:color="auto" w:fill="auto"/>
          </w:tcPr>
          <w:p w14:paraId="0841815D" w14:textId="77777777" w:rsidR="001E33A0" w:rsidRPr="00A05EE9" w:rsidRDefault="001E33A0" w:rsidP="00D05842">
            <w:pPr>
              <w:pStyle w:val="tableSub-heading"/>
              <w:tabs>
                <w:tab w:val="clear" w:pos="6124"/>
                <w:tab w:val="left" w:leader="dot" w:pos="5245"/>
              </w:tabs>
            </w:pPr>
            <w:r w:rsidRPr="00A05EE9">
              <w:t>employees</w:t>
            </w:r>
          </w:p>
        </w:tc>
        <w:tc>
          <w:tcPr>
            <w:tcW w:w="1980" w:type="dxa"/>
            <w:tcBorders>
              <w:top w:val="nil"/>
              <w:bottom w:val="nil"/>
            </w:tcBorders>
            <w:shd w:val="clear" w:color="auto" w:fill="auto"/>
          </w:tcPr>
          <w:p w14:paraId="540C71A7" w14:textId="77777777" w:rsidR="001E33A0" w:rsidRPr="00A05EE9" w:rsidRDefault="001E33A0" w:rsidP="00D05842">
            <w:pPr>
              <w:pStyle w:val="tableText0"/>
              <w:tabs>
                <w:tab w:val="left" w:leader="dot" w:pos="5245"/>
              </w:tabs>
              <w:spacing w:line="240" w:lineRule="auto"/>
              <w:rPr>
                <w:b/>
              </w:rPr>
            </w:pPr>
          </w:p>
        </w:tc>
      </w:tr>
      <w:tr w:rsidR="001E33A0" w:rsidRPr="00A05EE9" w14:paraId="264309D5" w14:textId="77777777" w:rsidTr="00972FD6">
        <w:tc>
          <w:tcPr>
            <w:tcW w:w="5222" w:type="dxa"/>
            <w:tcBorders>
              <w:top w:val="nil"/>
              <w:bottom w:val="nil"/>
            </w:tcBorders>
            <w:shd w:val="clear" w:color="auto" w:fill="auto"/>
          </w:tcPr>
          <w:p w14:paraId="13232C17"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shares</w:t>
            </w:r>
          </w:p>
        </w:tc>
        <w:tc>
          <w:tcPr>
            <w:tcW w:w="1980" w:type="dxa"/>
            <w:tcBorders>
              <w:top w:val="nil"/>
              <w:bottom w:val="nil"/>
            </w:tcBorders>
            <w:shd w:val="clear" w:color="auto" w:fill="auto"/>
          </w:tcPr>
          <w:p w14:paraId="475F18B1" w14:textId="77777777" w:rsidR="001E33A0" w:rsidRPr="00A05EE9" w:rsidRDefault="001E33A0" w:rsidP="00D05842">
            <w:pPr>
              <w:pStyle w:val="tableText0"/>
              <w:tabs>
                <w:tab w:val="left" w:leader="dot" w:pos="5245"/>
              </w:tabs>
              <w:spacing w:line="240" w:lineRule="auto"/>
              <w:rPr>
                <w:b/>
              </w:rPr>
            </w:pPr>
          </w:p>
        </w:tc>
      </w:tr>
      <w:tr w:rsidR="001E33A0" w:rsidRPr="00A05EE9" w14:paraId="2014FDBA" w14:textId="77777777" w:rsidTr="00972FD6">
        <w:tc>
          <w:tcPr>
            <w:tcW w:w="5222" w:type="dxa"/>
            <w:tcBorders>
              <w:top w:val="nil"/>
              <w:bottom w:val="nil"/>
            </w:tcBorders>
            <w:shd w:val="clear" w:color="auto" w:fill="auto"/>
          </w:tcPr>
          <w:p w14:paraId="74DCE773" w14:textId="77777777" w:rsidR="001E33A0" w:rsidRPr="00A05EE9" w:rsidRDefault="001E33A0" w:rsidP="00D05842">
            <w:pPr>
              <w:pStyle w:val="tableSub-heading"/>
              <w:tabs>
                <w:tab w:val="clear" w:pos="6124"/>
                <w:tab w:val="left" w:leader="dot" w:pos="5245"/>
              </w:tabs>
            </w:pPr>
            <w:r w:rsidRPr="00A05EE9">
              <w:t>employment</w:t>
            </w:r>
          </w:p>
        </w:tc>
        <w:tc>
          <w:tcPr>
            <w:tcW w:w="1980" w:type="dxa"/>
            <w:tcBorders>
              <w:top w:val="nil"/>
              <w:bottom w:val="nil"/>
            </w:tcBorders>
            <w:shd w:val="clear" w:color="auto" w:fill="auto"/>
          </w:tcPr>
          <w:p w14:paraId="59A81406" w14:textId="77777777" w:rsidR="001E33A0" w:rsidRPr="00A05EE9" w:rsidRDefault="001E33A0" w:rsidP="00D05842">
            <w:pPr>
              <w:pStyle w:val="tableText0"/>
              <w:tabs>
                <w:tab w:val="left" w:leader="dot" w:pos="5245"/>
              </w:tabs>
              <w:spacing w:line="240" w:lineRule="auto"/>
              <w:rPr>
                <w:b/>
              </w:rPr>
            </w:pPr>
          </w:p>
        </w:tc>
      </w:tr>
      <w:tr w:rsidR="001E33A0" w:rsidRPr="00A05EE9" w14:paraId="58CEE6AA" w14:textId="77777777" w:rsidTr="00972FD6">
        <w:tc>
          <w:tcPr>
            <w:tcW w:w="5222" w:type="dxa"/>
            <w:tcBorders>
              <w:top w:val="nil"/>
              <w:bottom w:val="nil"/>
            </w:tcBorders>
            <w:shd w:val="clear" w:color="auto" w:fill="auto"/>
          </w:tcPr>
          <w:p w14:paraId="6056905A"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allowances and benefits in relation to employment or rendering services </w:t>
            </w:r>
            <w:r w:rsidRPr="00A05EE9">
              <w:rPr>
                <w:rFonts w:ascii="Times New Roman" w:hAnsi="Times New Roman"/>
              </w:rPr>
              <w:tab/>
            </w:r>
          </w:p>
        </w:tc>
        <w:tc>
          <w:tcPr>
            <w:tcW w:w="1980" w:type="dxa"/>
            <w:tcBorders>
              <w:top w:val="nil"/>
              <w:bottom w:val="nil"/>
            </w:tcBorders>
            <w:shd w:val="clear" w:color="auto" w:fill="auto"/>
          </w:tcPr>
          <w:p w14:paraId="73ECA6FB" w14:textId="4C2FF2D2" w:rsidR="001E33A0" w:rsidRPr="00A05EE9" w:rsidRDefault="001E33A0" w:rsidP="00D05842">
            <w:pPr>
              <w:pStyle w:val="tableText0"/>
              <w:tabs>
                <w:tab w:val="left" w:leader="dot" w:pos="5245"/>
              </w:tabs>
              <w:spacing w:line="240" w:lineRule="auto"/>
              <w:rPr>
                <w:b/>
              </w:rPr>
            </w:pPr>
            <w:r w:rsidRPr="00A05EE9">
              <w:br/>
              <w:t>15</w:t>
            </w:r>
            <w:r w:rsidR="00E0198C">
              <w:noBreakHyphen/>
            </w:r>
            <w:r w:rsidRPr="00A05EE9">
              <w:t>2</w:t>
            </w:r>
          </w:p>
        </w:tc>
      </w:tr>
      <w:tr w:rsidR="001E33A0" w:rsidRPr="00A05EE9" w14:paraId="10EE6FC3" w14:textId="77777777" w:rsidTr="00972FD6">
        <w:tc>
          <w:tcPr>
            <w:tcW w:w="5222" w:type="dxa"/>
            <w:tcBorders>
              <w:top w:val="nil"/>
              <w:bottom w:val="nil"/>
            </w:tcBorders>
            <w:shd w:val="clear" w:color="auto" w:fill="auto"/>
          </w:tcPr>
          <w:p w14:paraId="1473EECA"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employment termination payment </w:t>
            </w:r>
            <w:r w:rsidRPr="00A05EE9">
              <w:rPr>
                <w:rFonts w:ascii="Times New Roman" w:hAnsi="Times New Roman"/>
              </w:rPr>
              <w:tab/>
            </w:r>
          </w:p>
        </w:tc>
        <w:tc>
          <w:tcPr>
            <w:tcW w:w="1980" w:type="dxa"/>
            <w:tcBorders>
              <w:top w:val="nil"/>
              <w:bottom w:val="nil"/>
            </w:tcBorders>
            <w:shd w:val="clear" w:color="auto" w:fill="auto"/>
          </w:tcPr>
          <w:p w14:paraId="3E9C657E" w14:textId="34238D7E" w:rsidR="001E33A0" w:rsidRPr="00A05EE9" w:rsidRDefault="001E33A0" w:rsidP="00D05842">
            <w:pPr>
              <w:pStyle w:val="tableText0"/>
              <w:tabs>
                <w:tab w:val="left" w:leader="dot" w:pos="5245"/>
              </w:tabs>
              <w:spacing w:line="240" w:lineRule="auto"/>
            </w:pPr>
            <w:r w:rsidRPr="00A05EE9">
              <w:t>82</w:t>
            </w:r>
            <w:r w:rsidR="00E0198C">
              <w:noBreakHyphen/>
            </w:r>
            <w:r w:rsidRPr="00A05EE9">
              <w:t>10</w:t>
            </w:r>
            <w:r w:rsidRPr="00A05EE9">
              <w:br/>
              <w:t>82</w:t>
            </w:r>
            <w:r w:rsidR="00E0198C">
              <w:noBreakHyphen/>
            </w:r>
            <w:r w:rsidRPr="00A05EE9">
              <w:t>65</w:t>
            </w:r>
            <w:r w:rsidRPr="00A05EE9">
              <w:br/>
              <w:t>82</w:t>
            </w:r>
            <w:r w:rsidR="00E0198C">
              <w:noBreakHyphen/>
            </w:r>
            <w:r w:rsidRPr="00A05EE9">
              <w:t>70</w:t>
            </w:r>
          </w:p>
        </w:tc>
      </w:tr>
      <w:tr w:rsidR="001E33A0" w:rsidRPr="00A05EE9" w14:paraId="5B9C2B2E" w14:textId="77777777" w:rsidTr="00972FD6">
        <w:tc>
          <w:tcPr>
            <w:tcW w:w="5222" w:type="dxa"/>
            <w:tcBorders>
              <w:top w:val="nil"/>
              <w:bottom w:val="nil"/>
            </w:tcBorders>
            <w:shd w:val="clear" w:color="auto" w:fill="auto"/>
          </w:tcPr>
          <w:p w14:paraId="26424F47"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other payments for employment termination </w:t>
            </w:r>
            <w:r w:rsidRPr="00A05EE9">
              <w:rPr>
                <w:rFonts w:ascii="Times New Roman" w:hAnsi="Times New Roman"/>
              </w:rPr>
              <w:tab/>
            </w:r>
          </w:p>
        </w:tc>
        <w:tc>
          <w:tcPr>
            <w:tcW w:w="1980" w:type="dxa"/>
            <w:tcBorders>
              <w:top w:val="nil"/>
              <w:bottom w:val="nil"/>
            </w:tcBorders>
            <w:shd w:val="clear" w:color="auto" w:fill="auto"/>
          </w:tcPr>
          <w:p w14:paraId="58E81C8D" w14:textId="09AD0809" w:rsidR="001E33A0" w:rsidRPr="00A05EE9" w:rsidRDefault="001E33A0" w:rsidP="00D05842">
            <w:pPr>
              <w:pStyle w:val="tableText0"/>
              <w:tabs>
                <w:tab w:val="left" w:leader="dot" w:pos="5245"/>
              </w:tabs>
              <w:spacing w:line="240" w:lineRule="auto"/>
            </w:pPr>
            <w:r w:rsidRPr="00A05EE9">
              <w:t>83</w:t>
            </w:r>
            <w:r w:rsidR="00E0198C">
              <w:noBreakHyphen/>
            </w:r>
            <w:r w:rsidRPr="00A05EE9">
              <w:t>295</w:t>
            </w:r>
          </w:p>
        </w:tc>
      </w:tr>
      <w:tr w:rsidR="001E33A0" w:rsidRPr="00A05EE9" w14:paraId="4653BA11" w14:textId="77777777" w:rsidTr="00972FD6">
        <w:tc>
          <w:tcPr>
            <w:tcW w:w="5222" w:type="dxa"/>
            <w:tcBorders>
              <w:top w:val="nil"/>
              <w:bottom w:val="nil"/>
            </w:tcBorders>
            <w:shd w:val="clear" w:color="auto" w:fill="auto"/>
          </w:tcPr>
          <w:p w14:paraId="11317B60"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return to work payments </w:t>
            </w:r>
            <w:r w:rsidRPr="00A05EE9">
              <w:rPr>
                <w:rFonts w:ascii="Times New Roman" w:hAnsi="Times New Roman"/>
              </w:rPr>
              <w:tab/>
            </w:r>
          </w:p>
        </w:tc>
        <w:tc>
          <w:tcPr>
            <w:tcW w:w="1980" w:type="dxa"/>
            <w:tcBorders>
              <w:top w:val="nil"/>
              <w:bottom w:val="nil"/>
            </w:tcBorders>
            <w:shd w:val="clear" w:color="auto" w:fill="auto"/>
          </w:tcPr>
          <w:p w14:paraId="3256C86D" w14:textId="54A9B6BD" w:rsidR="001E33A0" w:rsidRPr="00A05EE9" w:rsidRDefault="001E33A0" w:rsidP="00D05842">
            <w:pPr>
              <w:pStyle w:val="tableText0"/>
              <w:tabs>
                <w:tab w:val="left" w:leader="dot" w:pos="5245"/>
              </w:tabs>
              <w:spacing w:line="240" w:lineRule="auto"/>
              <w:rPr>
                <w:b/>
              </w:rPr>
            </w:pPr>
            <w:r w:rsidRPr="00A05EE9">
              <w:t>15</w:t>
            </w:r>
            <w:r w:rsidR="00E0198C">
              <w:noBreakHyphen/>
            </w:r>
            <w:r w:rsidRPr="00A05EE9">
              <w:t>3</w:t>
            </w:r>
          </w:p>
        </w:tc>
      </w:tr>
      <w:tr w:rsidR="001E33A0" w:rsidRPr="00A05EE9" w14:paraId="7A95214D" w14:textId="77777777" w:rsidTr="00972FD6">
        <w:tc>
          <w:tcPr>
            <w:tcW w:w="5222" w:type="dxa"/>
            <w:tcBorders>
              <w:top w:val="nil"/>
              <w:bottom w:val="nil"/>
            </w:tcBorders>
            <w:shd w:val="clear" w:color="auto" w:fill="auto"/>
          </w:tcPr>
          <w:p w14:paraId="1515E80F" w14:textId="66C0680B"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accrued leave transfer payments,</w:t>
            </w:r>
            <w:r w:rsidRPr="00A05EE9">
              <w:rPr>
                <w:rFonts w:ascii="Times New Roman" w:hAnsi="Times New Roman"/>
              </w:rPr>
              <w:t xml:space="preserve"> </w:t>
            </w:r>
            <w:r w:rsidRPr="00A05EE9">
              <w:rPr>
                <w:rFonts w:ascii="Times New Roman" w:hAnsi="Times New Roman"/>
                <w:i/>
              </w:rPr>
              <w:t>leave payments</w:t>
            </w:r>
            <w:r w:rsidRPr="00A05EE9">
              <w:rPr>
                <w:rFonts w:ascii="Times New Roman" w:hAnsi="Times New Roman"/>
              </w:rPr>
              <w:t xml:space="preserve">, </w:t>
            </w:r>
            <w:r w:rsidRPr="00A05EE9">
              <w:rPr>
                <w:rFonts w:ascii="Times New Roman" w:hAnsi="Times New Roman"/>
                <w:i/>
              </w:rPr>
              <w:t xml:space="preserve">superannuation </w:t>
            </w:r>
            <w:r w:rsidRPr="00A05EE9">
              <w:rPr>
                <w:rFonts w:ascii="Times New Roman" w:hAnsi="Times New Roman"/>
              </w:rPr>
              <w:t>and sections</w:t>
            </w:r>
            <w:r w:rsidR="00CE15B8" w:rsidRPr="00A05EE9">
              <w:rPr>
                <w:rFonts w:ascii="Times New Roman" w:hAnsi="Times New Roman"/>
              </w:rPr>
              <w:t> </w:t>
            </w:r>
            <w:r w:rsidRPr="00A05EE9">
              <w:rPr>
                <w:rFonts w:ascii="Times New Roman" w:hAnsi="Times New Roman"/>
              </w:rPr>
              <w:t>82</w:t>
            </w:r>
            <w:r w:rsidR="00E0198C">
              <w:rPr>
                <w:rFonts w:ascii="Times New Roman" w:hAnsi="Times New Roman"/>
              </w:rPr>
              <w:noBreakHyphen/>
            </w:r>
            <w:r w:rsidRPr="00A05EE9">
              <w:rPr>
                <w:rFonts w:ascii="Times New Roman" w:hAnsi="Times New Roman"/>
              </w:rPr>
              <w:t>10A and 82</w:t>
            </w:r>
            <w:r w:rsidR="00E0198C">
              <w:rPr>
                <w:rFonts w:ascii="Times New Roman" w:hAnsi="Times New Roman"/>
              </w:rPr>
              <w:noBreakHyphen/>
            </w:r>
            <w:r w:rsidRPr="00A05EE9">
              <w:rPr>
                <w:rFonts w:ascii="Times New Roman" w:hAnsi="Times New Roman"/>
              </w:rPr>
              <w:t xml:space="preserve">10C of the </w:t>
            </w:r>
            <w:r w:rsidRPr="00A05EE9">
              <w:rPr>
                <w:rFonts w:ascii="Times New Roman" w:hAnsi="Times New Roman"/>
                <w:i/>
              </w:rPr>
              <w:t>Income Tax (Transitional Provisions) Act 1997</w:t>
            </w:r>
          </w:p>
        </w:tc>
        <w:tc>
          <w:tcPr>
            <w:tcW w:w="1980" w:type="dxa"/>
            <w:tcBorders>
              <w:top w:val="nil"/>
              <w:bottom w:val="nil"/>
            </w:tcBorders>
            <w:shd w:val="clear" w:color="auto" w:fill="auto"/>
          </w:tcPr>
          <w:p w14:paraId="04743EAD" w14:textId="77777777" w:rsidR="001E33A0" w:rsidRPr="00A05EE9" w:rsidRDefault="001E33A0" w:rsidP="00D05842">
            <w:pPr>
              <w:pStyle w:val="tableText0"/>
              <w:tabs>
                <w:tab w:val="left" w:leader="dot" w:pos="5245"/>
              </w:tabs>
              <w:spacing w:line="240" w:lineRule="auto"/>
              <w:rPr>
                <w:b/>
              </w:rPr>
            </w:pPr>
          </w:p>
        </w:tc>
      </w:tr>
      <w:tr w:rsidR="001E33A0" w:rsidRPr="00A05EE9" w14:paraId="5E7AB581" w14:textId="77777777" w:rsidTr="00972FD6">
        <w:tc>
          <w:tcPr>
            <w:tcW w:w="5222" w:type="dxa"/>
            <w:tcBorders>
              <w:top w:val="nil"/>
              <w:bottom w:val="nil"/>
            </w:tcBorders>
            <w:shd w:val="clear" w:color="auto" w:fill="auto"/>
          </w:tcPr>
          <w:p w14:paraId="462B787D" w14:textId="77777777" w:rsidR="001E33A0" w:rsidRPr="00A05EE9" w:rsidRDefault="001E33A0" w:rsidP="00D05842">
            <w:pPr>
              <w:pStyle w:val="tableSub-heading"/>
              <w:tabs>
                <w:tab w:val="clear" w:pos="6124"/>
                <w:tab w:val="left" w:leader="dot" w:pos="5245"/>
              </w:tabs>
            </w:pPr>
            <w:r w:rsidRPr="00A05EE9">
              <w:t>environment</w:t>
            </w:r>
          </w:p>
        </w:tc>
        <w:tc>
          <w:tcPr>
            <w:tcW w:w="1980" w:type="dxa"/>
            <w:tcBorders>
              <w:top w:val="nil"/>
              <w:bottom w:val="nil"/>
            </w:tcBorders>
            <w:shd w:val="clear" w:color="auto" w:fill="auto"/>
          </w:tcPr>
          <w:p w14:paraId="0CBA3472" w14:textId="77777777" w:rsidR="001E33A0" w:rsidRPr="00A05EE9" w:rsidRDefault="001E33A0" w:rsidP="00D05842">
            <w:pPr>
              <w:pStyle w:val="Tabletext"/>
            </w:pPr>
          </w:p>
        </w:tc>
      </w:tr>
      <w:tr w:rsidR="001E33A0" w:rsidRPr="00A05EE9" w14:paraId="30D8C35F" w14:textId="77777777" w:rsidTr="00972FD6">
        <w:tc>
          <w:tcPr>
            <w:tcW w:w="5222" w:type="dxa"/>
            <w:tcBorders>
              <w:top w:val="nil"/>
              <w:bottom w:val="nil"/>
            </w:tcBorders>
            <w:shd w:val="clear" w:color="auto" w:fill="auto"/>
          </w:tcPr>
          <w:p w14:paraId="249209A1"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recoupment</w:t>
            </w:r>
          </w:p>
        </w:tc>
        <w:tc>
          <w:tcPr>
            <w:tcW w:w="1980" w:type="dxa"/>
            <w:tcBorders>
              <w:top w:val="nil"/>
              <w:bottom w:val="nil"/>
            </w:tcBorders>
            <w:shd w:val="clear" w:color="auto" w:fill="auto"/>
          </w:tcPr>
          <w:p w14:paraId="11883152" w14:textId="77777777" w:rsidR="001E33A0" w:rsidRPr="00A05EE9" w:rsidRDefault="001E33A0" w:rsidP="00D05842">
            <w:pPr>
              <w:pStyle w:val="Tabletext"/>
            </w:pPr>
          </w:p>
        </w:tc>
      </w:tr>
      <w:tr w:rsidR="001E33A0" w:rsidRPr="00A05EE9" w14:paraId="5F0D7C46" w14:textId="77777777" w:rsidTr="00972FD6">
        <w:tc>
          <w:tcPr>
            <w:tcW w:w="5222" w:type="dxa"/>
            <w:tcBorders>
              <w:top w:val="nil"/>
              <w:bottom w:val="nil"/>
            </w:tcBorders>
            <w:shd w:val="clear" w:color="auto" w:fill="auto"/>
          </w:tcPr>
          <w:p w14:paraId="06CBF047" w14:textId="77777777" w:rsidR="001E33A0" w:rsidRPr="00A05EE9" w:rsidRDefault="001E33A0" w:rsidP="00D05842">
            <w:pPr>
              <w:pStyle w:val="tableIndentText"/>
              <w:ind w:hanging="851"/>
              <w:rPr>
                <w:rFonts w:ascii="Times New Roman" w:hAnsi="Times New Roman"/>
              </w:rPr>
            </w:pPr>
            <w:r w:rsidRPr="00A05EE9">
              <w:rPr>
                <w:rFonts w:ascii="Times New Roman" w:hAnsi="Times New Roman"/>
                <w:b/>
              </w:rPr>
              <w:t>farm management deposits</w:t>
            </w:r>
          </w:p>
        </w:tc>
        <w:tc>
          <w:tcPr>
            <w:tcW w:w="1980" w:type="dxa"/>
            <w:tcBorders>
              <w:top w:val="nil"/>
              <w:bottom w:val="nil"/>
            </w:tcBorders>
            <w:shd w:val="clear" w:color="auto" w:fill="auto"/>
          </w:tcPr>
          <w:p w14:paraId="58CD8252" w14:textId="77777777" w:rsidR="001E33A0" w:rsidRPr="00A05EE9" w:rsidRDefault="001E33A0" w:rsidP="00D05842">
            <w:pPr>
              <w:pStyle w:val="Tabletext"/>
            </w:pPr>
          </w:p>
        </w:tc>
      </w:tr>
      <w:tr w:rsidR="001E33A0" w:rsidRPr="00A05EE9" w14:paraId="1F34FAAE" w14:textId="77777777" w:rsidTr="00972FD6">
        <w:tc>
          <w:tcPr>
            <w:tcW w:w="5222" w:type="dxa"/>
            <w:tcBorders>
              <w:top w:val="nil"/>
              <w:bottom w:val="nil"/>
            </w:tcBorders>
            <w:shd w:val="clear" w:color="auto" w:fill="auto"/>
          </w:tcPr>
          <w:p w14:paraId="23656645"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repayments of </w:t>
            </w:r>
            <w:r w:rsidRPr="00A05EE9">
              <w:rPr>
                <w:rFonts w:ascii="Times New Roman" w:hAnsi="Times New Roman"/>
              </w:rPr>
              <w:tab/>
            </w:r>
          </w:p>
        </w:tc>
        <w:tc>
          <w:tcPr>
            <w:tcW w:w="1980" w:type="dxa"/>
            <w:tcBorders>
              <w:top w:val="nil"/>
              <w:bottom w:val="nil"/>
            </w:tcBorders>
            <w:shd w:val="clear" w:color="auto" w:fill="auto"/>
          </w:tcPr>
          <w:p w14:paraId="04111A92" w14:textId="6B4C6A12" w:rsidR="001E33A0" w:rsidRPr="00A05EE9" w:rsidRDefault="001E33A0" w:rsidP="00D05842">
            <w:pPr>
              <w:pStyle w:val="tableText0"/>
              <w:tabs>
                <w:tab w:val="left" w:leader="dot" w:pos="5245"/>
              </w:tabs>
              <w:spacing w:line="240" w:lineRule="auto"/>
            </w:pPr>
            <w:r w:rsidRPr="00A05EE9">
              <w:t>393</w:t>
            </w:r>
            <w:r w:rsidR="00E0198C">
              <w:noBreakHyphen/>
            </w:r>
            <w:r w:rsidRPr="00A05EE9">
              <w:t>10</w:t>
            </w:r>
          </w:p>
        </w:tc>
      </w:tr>
      <w:tr w:rsidR="001E33A0" w:rsidRPr="00A05EE9" w14:paraId="64FFFC24" w14:textId="77777777" w:rsidTr="00972FD6">
        <w:tc>
          <w:tcPr>
            <w:tcW w:w="5222" w:type="dxa"/>
            <w:tcBorders>
              <w:top w:val="nil"/>
              <w:bottom w:val="nil"/>
            </w:tcBorders>
            <w:shd w:val="clear" w:color="auto" w:fill="auto"/>
          </w:tcPr>
          <w:p w14:paraId="4E819C0F" w14:textId="77777777" w:rsidR="001E33A0" w:rsidRPr="00A05EE9" w:rsidRDefault="001E33A0" w:rsidP="00D05842">
            <w:pPr>
              <w:pStyle w:val="tableSub-heading"/>
              <w:tabs>
                <w:tab w:val="clear" w:pos="6124"/>
                <w:tab w:val="left" w:leader="dot" w:pos="5245"/>
              </w:tabs>
            </w:pPr>
            <w:r w:rsidRPr="00A05EE9">
              <w:t>films</w:t>
            </w:r>
          </w:p>
        </w:tc>
        <w:tc>
          <w:tcPr>
            <w:tcW w:w="1980" w:type="dxa"/>
            <w:tcBorders>
              <w:top w:val="nil"/>
              <w:bottom w:val="nil"/>
            </w:tcBorders>
            <w:shd w:val="clear" w:color="auto" w:fill="auto"/>
          </w:tcPr>
          <w:p w14:paraId="5D4CC3CA" w14:textId="77777777" w:rsidR="001E33A0" w:rsidRPr="00A05EE9" w:rsidRDefault="001E33A0" w:rsidP="00D05842">
            <w:pPr>
              <w:pStyle w:val="tableText0"/>
              <w:tabs>
                <w:tab w:val="left" w:leader="dot" w:pos="5245"/>
              </w:tabs>
              <w:spacing w:line="240" w:lineRule="auto"/>
              <w:rPr>
                <w:b/>
              </w:rPr>
            </w:pPr>
          </w:p>
        </w:tc>
      </w:tr>
      <w:tr w:rsidR="001E33A0" w:rsidRPr="00A05EE9" w14:paraId="691152BB" w14:textId="77777777" w:rsidTr="00972FD6">
        <w:tc>
          <w:tcPr>
            <w:tcW w:w="5222" w:type="dxa"/>
            <w:tcBorders>
              <w:top w:val="nil"/>
              <w:bottom w:val="nil"/>
            </w:tcBorders>
            <w:shd w:val="clear" w:color="auto" w:fill="auto"/>
          </w:tcPr>
          <w:p w14:paraId="4B78D029"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Australian, proceeds of investment in </w:t>
            </w:r>
            <w:r w:rsidRPr="00A05EE9">
              <w:rPr>
                <w:rFonts w:ascii="Times New Roman" w:hAnsi="Times New Roman"/>
              </w:rPr>
              <w:tab/>
            </w:r>
          </w:p>
        </w:tc>
        <w:tc>
          <w:tcPr>
            <w:tcW w:w="1980" w:type="dxa"/>
            <w:tcBorders>
              <w:top w:val="nil"/>
              <w:bottom w:val="nil"/>
            </w:tcBorders>
            <w:shd w:val="clear" w:color="auto" w:fill="auto"/>
          </w:tcPr>
          <w:p w14:paraId="74D6A1FD" w14:textId="77777777" w:rsidR="001E33A0" w:rsidRPr="00A05EE9" w:rsidRDefault="001E33A0" w:rsidP="00D05842">
            <w:pPr>
              <w:pStyle w:val="tableText0"/>
              <w:tabs>
                <w:tab w:val="left" w:leader="dot" w:pos="5245"/>
              </w:tabs>
              <w:spacing w:line="240" w:lineRule="auto"/>
              <w:rPr>
                <w:b/>
              </w:rPr>
            </w:pPr>
            <w:r w:rsidRPr="00A05EE9">
              <w:rPr>
                <w:b/>
              </w:rPr>
              <w:t>26AG</w:t>
            </w:r>
          </w:p>
        </w:tc>
      </w:tr>
      <w:tr w:rsidR="001E33A0" w:rsidRPr="00A05EE9" w14:paraId="422B19E8" w14:textId="77777777" w:rsidTr="00972FD6">
        <w:tc>
          <w:tcPr>
            <w:tcW w:w="5222" w:type="dxa"/>
            <w:tcBorders>
              <w:top w:val="nil"/>
              <w:bottom w:val="nil"/>
            </w:tcBorders>
            <w:shd w:val="clear" w:color="auto" w:fill="auto"/>
          </w:tcPr>
          <w:p w14:paraId="589FB875" w14:textId="77777777" w:rsidR="001E33A0" w:rsidRPr="00A05EE9" w:rsidRDefault="001E33A0" w:rsidP="00D05842">
            <w:pPr>
              <w:pStyle w:val="tableSub-heading"/>
              <w:tabs>
                <w:tab w:val="clear" w:pos="6124"/>
                <w:tab w:val="left" w:leader="dot" w:pos="5245"/>
              </w:tabs>
            </w:pPr>
            <w:r w:rsidRPr="00A05EE9">
              <w:t>financial arrangements</w:t>
            </w:r>
          </w:p>
        </w:tc>
        <w:tc>
          <w:tcPr>
            <w:tcW w:w="1980" w:type="dxa"/>
            <w:tcBorders>
              <w:top w:val="nil"/>
              <w:bottom w:val="nil"/>
            </w:tcBorders>
            <w:shd w:val="clear" w:color="auto" w:fill="auto"/>
          </w:tcPr>
          <w:p w14:paraId="02744942" w14:textId="77777777" w:rsidR="001E33A0" w:rsidRPr="00A05EE9" w:rsidRDefault="001E33A0" w:rsidP="00D05842">
            <w:pPr>
              <w:pStyle w:val="tableText0"/>
              <w:tabs>
                <w:tab w:val="left" w:leader="dot" w:pos="5245"/>
              </w:tabs>
              <w:spacing w:line="240" w:lineRule="auto"/>
              <w:rPr>
                <w:b/>
              </w:rPr>
            </w:pPr>
          </w:p>
        </w:tc>
      </w:tr>
      <w:tr w:rsidR="001E33A0" w:rsidRPr="00A05EE9" w14:paraId="462B3B45" w14:textId="77777777" w:rsidTr="00972FD6">
        <w:tc>
          <w:tcPr>
            <w:tcW w:w="5222" w:type="dxa"/>
            <w:tcBorders>
              <w:top w:val="nil"/>
              <w:bottom w:val="nil"/>
            </w:tcBorders>
            <w:shd w:val="clear" w:color="auto" w:fill="auto"/>
          </w:tcPr>
          <w:p w14:paraId="0A8DA437" w14:textId="77777777" w:rsidR="001E33A0" w:rsidRPr="00A05EE9" w:rsidRDefault="001E33A0" w:rsidP="00D05842">
            <w:pPr>
              <w:pStyle w:val="tableIndentText"/>
              <w:rPr>
                <w:rFonts w:ascii="Times New Roman" w:hAnsi="Times New Roman"/>
              </w:rPr>
            </w:pPr>
            <w:r w:rsidRPr="00A05EE9">
              <w:rPr>
                <w:rFonts w:ascii="Times New Roman" w:hAnsi="Times New Roman"/>
              </w:rPr>
              <w:t>gains from</w:t>
            </w:r>
            <w:r w:rsidRPr="00A05EE9">
              <w:rPr>
                <w:rFonts w:ascii="Times New Roman" w:hAnsi="Times New Roman"/>
              </w:rPr>
              <w:tab/>
            </w:r>
          </w:p>
        </w:tc>
        <w:tc>
          <w:tcPr>
            <w:tcW w:w="1980" w:type="dxa"/>
            <w:tcBorders>
              <w:top w:val="nil"/>
              <w:bottom w:val="nil"/>
            </w:tcBorders>
            <w:shd w:val="clear" w:color="auto" w:fill="auto"/>
          </w:tcPr>
          <w:p w14:paraId="76E18EAB" w14:textId="026ABBB5" w:rsidR="001E33A0" w:rsidRPr="00A05EE9" w:rsidRDefault="001E33A0" w:rsidP="00D05842">
            <w:pPr>
              <w:pStyle w:val="tableText0"/>
              <w:tabs>
                <w:tab w:val="left" w:leader="dot" w:pos="5245"/>
              </w:tabs>
              <w:spacing w:line="240" w:lineRule="auto"/>
              <w:rPr>
                <w:b/>
              </w:rPr>
            </w:pPr>
            <w:r w:rsidRPr="00A05EE9">
              <w:t>230</w:t>
            </w:r>
            <w:r w:rsidR="00E0198C">
              <w:noBreakHyphen/>
            </w:r>
            <w:r w:rsidRPr="00A05EE9">
              <w:t>15(1)</w:t>
            </w:r>
          </w:p>
        </w:tc>
      </w:tr>
      <w:tr w:rsidR="001E33A0" w:rsidRPr="00A05EE9" w14:paraId="69D23A7E" w14:textId="77777777" w:rsidTr="00972FD6">
        <w:tc>
          <w:tcPr>
            <w:tcW w:w="5222" w:type="dxa"/>
            <w:tcBorders>
              <w:top w:val="nil"/>
              <w:bottom w:val="nil"/>
            </w:tcBorders>
            <w:shd w:val="clear" w:color="auto" w:fill="auto"/>
          </w:tcPr>
          <w:p w14:paraId="038D975E" w14:textId="77777777" w:rsidR="001E33A0" w:rsidRPr="00A05EE9" w:rsidRDefault="001E33A0" w:rsidP="00D05842">
            <w:pPr>
              <w:pStyle w:val="tableSub-heading"/>
              <w:tabs>
                <w:tab w:val="clear" w:pos="6124"/>
                <w:tab w:val="left" w:leader="dot" w:pos="5245"/>
              </w:tabs>
            </w:pPr>
            <w:r w:rsidRPr="00A05EE9">
              <w:t>foreign exchange</w:t>
            </w:r>
          </w:p>
        </w:tc>
        <w:tc>
          <w:tcPr>
            <w:tcW w:w="1980" w:type="dxa"/>
            <w:tcBorders>
              <w:top w:val="nil"/>
              <w:bottom w:val="nil"/>
            </w:tcBorders>
            <w:shd w:val="clear" w:color="auto" w:fill="auto"/>
          </w:tcPr>
          <w:p w14:paraId="69F4A7B2" w14:textId="77777777" w:rsidR="001E33A0" w:rsidRPr="00A05EE9" w:rsidRDefault="001E33A0" w:rsidP="00D05842">
            <w:pPr>
              <w:pStyle w:val="tableText0"/>
              <w:tabs>
                <w:tab w:val="left" w:leader="dot" w:pos="5245"/>
              </w:tabs>
              <w:spacing w:line="240" w:lineRule="auto"/>
              <w:rPr>
                <w:b/>
              </w:rPr>
            </w:pPr>
          </w:p>
        </w:tc>
      </w:tr>
      <w:tr w:rsidR="001E33A0" w:rsidRPr="00A05EE9" w14:paraId="030D9375" w14:textId="77777777" w:rsidTr="00972FD6">
        <w:tc>
          <w:tcPr>
            <w:tcW w:w="5222" w:type="dxa"/>
            <w:tcBorders>
              <w:top w:val="nil"/>
              <w:bottom w:val="nil"/>
            </w:tcBorders>
            <w:shd w:val="clear" w:color="auto" w:fill="auto"/>
          </w:tcPr>
          <w:p w14:paraId="411AE404"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gains </w:t>
            </w:r>
            <w:r w:rsidRPr="00A05EE9">
              <w:rPr>
                <w:rFonts w:ascii="Times New Roman" w:hAnsi="Times New Roman"/>
              </w:rPr>
              <w:tab/>
            </w:r>
          </w:p>
        </w:tc>
        <w:tc>
          <w:tcPr>
            <w:tcW w:w="1980" w:type="dxa"/>
            <w:tcBorders>
              <w:top w:val="nil"/>
              <w:bottom w:val="nil"/>
            </w:tcBorders>
            <w:shd w:val="clear" w:color="auto" w:fill="auto"/>
          </w:tcPr>
          <w:p w14:paraId="3FAA4B0A" w14:textId="183CA8CD" w:rsidR="001E33A0" w:rsidRPr="00A05EE9" w:rsidRDefault="001E33A0" w:rsidP="00D05842">
            <w:pPr>
              <w:pStyle w:val="tableText0"/>
              <w:tabs>
                <w:tab w:val="left" w:leader="dot" w:pos="5245"/>
              </w:tabs>
              <w:spacing w:line="240" w:lineRule="auto"/>
              <w:rPr>
                <w:b/>
              </w:rPr>
            </w:pPr>
            <w:r w:rsidRPr="00A05EE9">
              <w:t>775</w:t>
            </w:r>
            <w:r w:rsidR="00E0198C">
              <w:noBreakHyphen/>
            </w:r>
            <w:r w:rsidRPr="00A05EE9">
              <w:t>15</w:t>
            </w:r>
          </w:p>
        </w:tc>
      </w:tr>
      <w:tr w:rsidR="001E33A0" w:rsidRPr="00A05EE9" w14:paraId="7F51D761" w14:textId="77777777" w:rsidTr="00972FD6">
        <w:tc>
          <w:tcPr>
            <w:tcW w:w="5222" w:type="dxa"/>
            <w:tcBorders>
              <w:top w:val="nil"/>
              <w:bottom w:val="nil"/>
            </w:tcBorders>
            <w:shd w:val="clear" w:color="auto" w:fill="auto"/>
          </w:tcPr>
          <w:p w14:paraId="3ADE944B"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recoupment</w:t>
            </w:r>
          </w:p>
        </w:tc>
        <w:tc>
          <w:tcPr>
            <w:tcW w:w="1980" w:type="dxa"/>
            <w:tcBorders>
              <w:top w:val="nil"/>
              <w:bottom w:val="nil"/>
            </w:tcBorders>
            <w:shd w:val="clear" w:color="auto" w:fill="auto"/>
          </w:tcPr>
          <w:p w14:paraId="07EBE236" w14:textId="77777777" w:rsidR="001E33A0" w:rsidRPr="00A05EE9" w:rsidRDefault="001E33A0" w:rsidP="00D05842">
            <w:pPr>
              <w:pStyle w:val="Tabletext"/>
            </w:pPr>
          </w:p>
        </w:tc>
      </w:tr>
      <w:tr w:rsidR="00941330" w:rsidRPr="00A05EE9" w14:paraId="64FEFFD5" w14:textId="77777777" w:rsidTr="00941330">
        <w:tc>
          <w:tcPr>
            <w:tcW w:w="5222" w:type="dxa"/>
            <w:tcBorders>
              <w:top w:val="nil"/>
              <w:bottom w:val="nil"/>
            </w:tcBorders>
            <w:shd w:val="clear" w:color="auto" w:fill="auto"/>
          </w:tcPr>
          <w:p w14:paraId="01C09310" w14:textId="77777777" w:rsidR="00941330" w:rsidRPr="00A05EE9" w:rsidRDefault="00941330" w:rsidP="00941330">
            <w:pPr>
              <w:pStyle w:val="tableSub-heading"/>
              <w:tabs>
                <w:tab w:val="clear" w:pos="6124"/>
                <w:tab w:val="left" w:leader="dot" w:pos="5245"/>
              </w:tabs>
            </w:pPr>
            <w:r w:rsidRPr="00A05EE9">
              <w:lastRenderedPageBreak/>
              <w:t>foreign income tax deduction for franked distributions</w:t>
            </w:r>
          </w:p>
        </w:tc>
        <w:tc>
          <w:tcPr>
            <w:tcW w:w="1980" w:type="dxa"/>
            <w:tcBorders>
              <w:top w:val="nil"/>
              <w:bottom w:val="nil"/>
            </w:tcBorders>
            <w:shd w:val="clear" w:color="auto" w:fill="auto"/>
          </w:tcPr>
          <w:p w14:paraId="53D672CD" w14:textId="77777777" w:rsidR="00941330" w:rsidRPr="00A05EE9" w:rsidRDefault="00941330" w:rsidP="00941330">
            <w:pPr>
              <w:pStyle w:val="tableText0"/>
              <w:tabs>
                <w:tab w:val="left" w:leader="dot" w:pos="5245"/>
              </w:tabs>
              <w:spacing w:line="240" w:lineRule="auto"/>
              <w:rPr>
                <w:b/>
              </w:rPr>
            </w:pPr>
          </w:p>
        </w:tc>
      </w:tr>
      <w:tr w:rsidR="00941330" w:rsidRPr="00A05EE9" w14:paraId="13AA5F21" w14:textId="77777777" w:rsidTr="00941330">
        <w:tc>
          <w:tcPr>
            <w:tcW w:w="5222" w:type="dxa"/>
            <w:tcBorders>
              <w:top w:val="nil"/>
              <w:bottom w:val="nil"/>
            </w:tcBorders>
            <w:shd w:val="clear" w:color="auto" w:fill="auto"/>
          </w:tcPr>
          <w:p w14:paraId="25A98BA9" w14:textId="77777777" w:rsidR="00941330" w:rsidRPr="00A05EE9" w:rsidRDefault="00941330" w:rsidP="00AE0C43">
            <w:pPr>
              <w:pStyle w:val="tableIndentText"/>
              <w:rPr>
                <w:rFonts w:ascii="Times New Roman" w:hAnsi="Times New Roman"/>
              </w:rPr>
            </w:pPr>
            <w:r w:rsidRPr="00A05EE9">
              <w:rPr>
                <w:rFonts w:ascii="Times New Roman" w:hAnsi="Times New Roman"/>
              </w:rPr>
              <w:t>Additional</w:t>
            </w:r>
            <w:r w:rsidR="00807DC5" w:rsidRPr="00A05EE9">
              <w:rPr>
                <w:rFonts w:ascii="Times New Roman" w:hAnsi="Times New Roman"/>
              </w:rPr>
              <w:t xml:space="preserve"> Tier 1 capital exception</w:t>
            </w:r>
            <w:r w:rsidRPr="00A05EE9">
              <w:rPr>
                <w:rFonts w:ascii="Times New Roman" w:hAnsi="Times New Roman"/>
              </w:rPr>
              <w:tab/>
            </w:r>
          </w:p>
        </w:tc>
        <w:tc>
          <w:tcPr>
            <w:tcW w:w="1980" w:type="dxa"/>
            <w:tcBorders>
              <w:top w:val="nil"/>
              <w:bottom w:val="nil"/>
            </w:tcBorders>
            <w:shd w:val="clear" w:color="auto" w:fill="auto"/>
          </w:tcPr>
          <w:p w14:paraId="745FA0D7" w14:textId="154FCE21" w:rsidR="00941330" w:rsidRPr="00A05EE9" w:rsidRDefault="00941330" w:rsidP="00941330">
            <w:pPr>
              <w:pStyle w:val="tableText0"/>
              <w:tabs>
                <w:tab w:val="left" w:leader="dot" w:pos="5245"/>
              </w:tabs>
              <w:spacing w:line="240" w:lineRule="auto"/>
            </w:pPr>
            <w:r w:rsidRPr="00A05EE9">
              <w:t>15</w:t>
            </w:r>
            <w:r w:rsidR="00E0198C">
              <w:noBreakHyphen/>
            </w:r>
            <w:r w:rsidRPr="00A05EE9">
              <w:t>80</w:t>
            </w:r>
          </w:p>
        </w:tc>
      </w:tr>
      <w:tr w:rsidR="001E33A0" w:rsidRPr="00A05EE9" w14:paraId="53490360" w14:textId="77777777" w:rsidTr="00972FD6">
        <w:tc>
          <w:tcPr>
            <w:tcW w:w="5222" w:type="dxa"/>
            <w:tcBorders>
              <w:top w:val="nil"/>
              <w:bottom w:val="nil"/>
            </w:tcBorders>
            <w:shd w:val="clear" w:color="auto" w:fill="auto"/>
          </w:tcPr>
          <w:p w14:paraId="0A1034C2" w14:textId="77777777" w:rsidR="001E33A0" w:rsidRPr="00A05EE9" w:rsidRDefault="001E33A0" w:rsidP="00D05842">
            <w:pPr>
              <w:pStyle w:val="tableSub-heading"/>
              <w:keepLines/>
              <w:tabs>
                <w:tab w:val="clear" w:pos="6124"/>
                <w:tab w:val="left" w:leader="dot" w:pos="5245"/>
              </w:tabs>
            </w:pPr>
            <w:r w:rsidRPr="00A05EE9">
              <w:t>forestry agreement</w:t>
            </w:r>
          </w:p>
        </w:tc>
        <w:tc>
          <w:tcPr>
            <w:tcW w:w="1980" w:type="dxa"/>
            <w:tcBorders>
              <w:top w:val="nil"/>
              <w:bottom w:val="nil"/>
            </w:tcBorders>
            <w:shd w:val="clear" w:color="auto" w:fill="auto"/>
          </w:tcPr>
          <w:p w14:paraId="2AC499B2" w14:textId="77777777" w:rsidR="001E33A0" w:rsidRPr="00A05EE9" w:rsidRDefault="001E33A0" w:rsidP="00D05842">
            <w:pPr>
              <w:pStyle w:val="tableText0"/>
              <w:keepNext/>
              <w:keepLines/>
              <w:tabs>
                <w:tab w:val="left" w:leader="dot" w:pos="5245"/>
              </w:tabs>
              <w:spacing w:line="240" w:lineRule="auto"/>
              <w:rPr>
                <w:b/>
              </w:rPr>
            </w:pPr>
          </w:p>
        </w:tc>
      </w:tr>
      <w:tr w:rsidR="001E33A0" w:rsidRPr="00A05EE9" w14:paraId="256DABD5" w14:textId="77777777" w:rsidTr="00972FD6">
        <w:tc>
          <w:tcPr>
            <w:tcW w:w="5222" w:type="dxa"/>
            <w:tcBorders>
              <w:top w:val="nil"/>
              <w:bottom w:val="nil"/>
            </w:tcBorders>
            <w:shd w:val="clear" w:color="auto" w:fill="auto"/>
          </w:tcPr>
          <w:p w14:paraId="33135F2E" w14:textId="77777777" w:rsidR="001E33A0" w:rsidRPr="00A05EE9" w:rsidRDefault="001E33A0" w:rsidP="00D05842">
            <w:pPr>
              <w:pStyle w:val="tableIndentText"/>
              <w:keepNext/>
              <w:keepLines/>
              <w:rPr>
                <w:rFonts w:ascii="Times New Roman" w:hAnsi="Times New Roman"/>
              </w:rPr>
            </w:pPr>
            <w:r w:rsidRPr="00A05EE9">
              <w:rPr>
                <w:rFonts w:ascii="Times New Roman" w:hAnsi="Times New Roman"/>
              </w:rPr>
              <w:t>amount where section</w:t>
            </w:r>
            <w:r w:rsidR="00CE15B8" w:rsidRPr="00A05EE9">
              <w:rPr>
                <w:rFonts w:ascii="Times New Roman" w:hAnsi="Times New Roman"/>
              </w:rPr>
              <w:t> </w:t>
            </w:r>
            <w:r w:rsidRPr="00A05EE9">
              <w:rPr>
                <w:rFonts w:ascii="Times New Roman" w:hAnsi="Times New Roman"/>
              </w:rPr>
              <w:t>82KZMG of the 1936 Act applies</w:t>
            </w:r>
            <w:r w:rsidRPr="00A05EE9">
              <w:rPr>
                <w:rFonts w:ascii="Times New Roman" w:hAnsi="Times New Roman"/>
              </w:rPr>
              <w:tab/>
            </w:r>
          </w:p>
        </w:tc>
        <w:tc>
          <w:tcPr>
            <w:tcW w:w="1980" w:type="dxa"/>
            <w:tcBorders>
              <w:top w:val="nil"/>
              <w:bottom w:val="nil"/>
            </w:tcBorders>
            <w:shd w:val="clear" w:color="auto" w:fill="auto"/>
          </w:tcPr>
          <w:p w14:paraId="0937315E" w14:textId="6BC0C7FD" w:rsidR="001E33A0" w:rsidRPr="00A05EE9" w:rsidRDefault="001E33A0" w:rsidP="00D05842">
            <w:pPr>
              <w:pStyle w:val="tableText0"/>
              <w:keepNext/>
              <w:keepLines/>
              <w:tabs>
                <w:tab w:val="left" w:leader="dot" w:pos="5245"/>
              </w:tabs>
              <w:spacing w:line="240" w:lineRule="auto"/>
            </w:pPr>
            <w:r w:rsidRPr="00A05EE9">
              <w:t>15</w:t>
            </w:r>
            <w:r w:rsidR="00E0198C">
              <w:noBreakHyphen/>
            </w:r>
            <w:r w:rsidRPr="00A05EE9">
              <w:t>45</w:t>
            </w:r>
          </w:p>
        </w:tc>
      </w:tr>
      <w:tr w:rsidR="001E33A0" w:rsidRPr="00A05EE9" w14:paraId="7A3AD61B" w14:textId="77777777" w:rsidTr="00972FD6">
        <w:tc>
          <w:tcPr>
            <w:tcW w:w="5222" w:type="dxa"/>
            <w:tcBorders>
              <w:top w:val="nil"/>
              <w:bottom w:val="nil"/>
            </w:tcBorders>
            <w:shd w:val="clear" w:color="auto" w:fill="auto"/>
          </w:tcPr>
          <w:p w14:paraId="7B65C532" w14:textId="77777777" w:rsidR="001E33A0" w:rsidRPr="00A05EE9" w:rsidRDefault="001E33A0" w:rsidP="00D05842">
            <w:pPr>
              <w:pStyle w:val="tableIndentText"/>
              <w:rPr>
                <w:rFonts w:ascii="Times New Roman" w:hAnsi="Times New Roman"/>
              </w:rPr>
            </w:pPr>
            <w:r w:rsidRPr="00A05EE9">
              <w:rPr>
                <w:rFonts w:ascii="Times New Roman" w:hAnsi="Times New Roman"/>
              </w:rPr>
              <w:t>CGT event in relation to forestry interest in agreement</w:t>
            </w:r>
            <w:r w:rsidRPr="00A05EE9">
              <w:rPr>
                <w:rFonts w:ascii="Times New Roman" w:hAnsi="Times New Roman"/>
              </w:rPr>
              <w:tab/>
            </w:r>
          </w:p>
        </w:tc>
        <w:tc>
          <w:tcPr>
            <w:tcW w:w="1980" w:type="dxa"/>
            <w:tcBorders>
              <w:top w:val="nil"/>
              <w:bottom w:val="nil"/>
            </w:tcBorders>
            <w:shd w:val="clear" w:color="auto" w:fill="auto"/>
          </w:tcPr>
          <w:p w14:paraId="0A4AFF8F" w14:textId="77777777" w:rsidR="001E33A0" w:rsidRPr="00A05EE9" w:rsidRDefault="001E33A0" w:rsidP="00D05842">
            <w:pPr>
              <w:pStyle w:val="tableText0"/>
              <w:tabs>
                <w:tab w:val="left" w:leader="dot" w:pos="5245"/>
              </w:tabs>
              <w:spacing w:line="240" w:lineRule="auto"/>
            </w:pPr>
            <w:r w:rsidRPr="00A05EE9">
              <w:t>82KZMGB</w:t>
            </w:r>
          </w:p>
        </w:tc>
      </w:tr>
      <w:tr w:rsidR="001E33A0" w:rsidRPr="00A05EE9" w14:paraId="2EFEE953" w14:textId="77777777" w:rsidTr="00972FD6">
        <w:tc>
          <w:tcPr>
            <w:tcW w:w="5222" w:type="dxa"/>
            <w:tcBorders>
              <w:top w:val="nil"/>
              <w:bottom w:val="nil"/>
            </w:tcBorders>
            <w:shd w:val="clear" w:color="auto" w:fill="auto"/>
          </w:tcPr>
          <w:p w14:paraId="3E34BCC0" w14:textId="77777777" w:rsidR="001E33A0" w:rsidRPr="00A05EE9" w:rsidRDefault="001E33A0" w:rsidP="00D05842">
            <w:pPr>
              <w:pStyle w:val="tableSub-heading"/>
              <w:keepLines/>
              <w:tabs>
                <w:tab w:val="clear" w:pos="6124"/>
                <w:tab w:val="left" w:leader="dot" w:pos="5245"/>
              </w:tabs>
            </w:pPr>
            <w:r w:rsidRPr="00A05EE9">
              <w:t>forestry managed investment schemes</w:t>
            </w:r>
          </w:p>
        </w:tc>
        <w:tc>
          <w:tcPr>
            <w:tcW w:w="1980" w:type="dxa"/>
            <w:tcBorders>
              <w:top w:val="nil"/>
              <w:bottom w:val="nil"/>
            </w:tcBorders>
            <w:shd w:val="clear" w:color="auto" w:fill="auto"/>
          </w:tcPr>
          <w:p w14:paraId="0839DDCE" w14:textId="77777777" w:rsidR="001E33A0" w:rsidRPr="00A05EE9" w:rsidRDefault="001E33A0" w:rsidP="00D05842">
            <w:pPr>
              <w:pStyle w:val="tableText0"/>
              <w:keepNext/>
              <w:keepLines/>
              <w:tabs>
                <w:tab w:val="left" w:leader="dot" w:pos="5245"/>
              </w:tabs>
              <w:spacing w:line="240" w:lineRule="auto"/>
            </w:pPr>
          </w:p>
        </w:tc>
      </w:tr>
      <w:tr w:rsidR="001E33A0" w:rsidRPr="00A05EE9" w14:paraId="482C9A14" w14:textId="77777777" w:rsidTr="00972FD6">
        <w:tc>
          <w:tcPr>
            <w:tcW w:w="5222" w:type="dxa"/>
            <w:tcBorders>
              <w:top w:val="nil"/>
              <w:bottom w:val="nil"/>
            </w:tcBorders>
            <w:shd w:val="clear" w:color="auto" w:fill="auto"/>
          </w:tcPr>
          <w:p w14:paraId="0449E58E" w14:textId="77777777" w:rsidR="001E33A0" w:rsidRPr="00A05EE9" w:rsidRDefault="001E33A0" w:rsidP="00D05842">
            <w:pPr>
              <w:pStyle w:val="tableIndentText"/>
              <w:keepNext/>
              <w:keepLines/>
              <w:rPr>
                <w:rFonts w:ascii="Times New Roman" w:hAnsi="Times New Roman"/>
              </w:rPr>
            </w:pPr>
            <w:r w:rsidRPr="00A05EE9">
              <w:rPr>
                <w:rFonts w:ascii="Times New Roman" w:hAnsi="Times New Roman"/>
              </w:rPr>
              <w:t>forestry manager’s receipts under scheme</w:t>
            </w:r>
            <w:r w:rsidRPr="00A05EE9">
              <w:rPr>
                <w:rFonts w:ascii="Times New Roman" w:hAnsi="Times New Roman"/>
              </w:rPr>
              <w:tab/>
            </w:r>
          </w:p>
        </w:tc>
        <w:tc>
          <w:tcPr>
            <w:tcW w:w="1980" w:type="dxa"/>
            <w:tcBorders>
              <w:top w:val="nil"/>
              <w:bottom w:val="nil"/>
            </w:tcBorders>
            <w:shd w:val="clear" w:color="auto" w:fill="auto"/>
          </w:tcPr>
          <w:p w14:paraId="21F8283E" w14:textId="70BBD4E7" w:rsidR="001E33A0" w:rsidRPr="00A05EE9" w:rsidRDefault="001E33A0" w:rsidP="00D05842">
            <w:pPr>
              <w:pStyle w:val="tableText0"/>
              <w:keepNext/>
              <w:keepLines/>
              <w:tabs>
                <w:tab w:val="left" w:leader="dot" w:pos="5245"/>
              </w:tabs>
              <w:spacing w:line="240" w:lineRule="auto"/>
            </w:pPr>
            <w:r w:rsidRPr="00A05EE9">
              <w:t>15</w:t>
            </w:r>
            <w:r w:rsidR="00E0198C">
              <w:noBreakHyphen/>
            </w:r>
            <w:r w:rsidRPr="00A05EE9">
              <w:t>46</w:t>
            </w:r>
          </w:p>
        </w:tc>
      </w:tr>
      <w:tr w:rsidR="001E33A0" w:rsidRPr="00A05EE9" w14:paraId="6D9FD004" w14:textId="77777777" w:rsidTr="00972FD6">
        <w:tc>
          <w:tcPr>
            <w:tcW w:w="5222" w:type="dxa"/>
            <w:tcBorders>
              <w:top w:val="nil"/>
              <w:bottom w:val="nil"/>
            </w:tcBorders>
            <w:shd w:val="clear" w:color="auto" w:fill="auto"/>
          </w:tcPr>
          <w:p w14:paraId="721FDD03" w14:textId="77777777" w:rsidR="001E33A0" w:rsidRPr="00A05EE9" w:rsidRDefault="001E33A0" w:rsidP="00D05842">
            <w:pPr>
              <w:pStyle w:val="tableIndentText"/>
              <w:keepNext/>
              <w:keepLines/>
              <w:rPr>
                <w:rFonts w:ascii="Times New Roman" w:hAnsi="Times New Roman"/>
              </w:rPr>
            </w:pPr>
            <w:r w:rsidRPr="00A05EE9">
              <w:rPr>
                <w:rFonts w:ascii="Times New Roman" w:hAnsi="Times New Roman"/>
              </w:rPr>
              <w:t>CGT event in relation to forestry interest in scheme for initial participant</w:t>
            </w:r>
            <w:r w:rsidRPr="00A05EE9">
              <w:rPr>
                <w:rFonts w:ascii="Times New Roman" w:hAnsi="Times New Roman"/>
              </w:rPr>
              <w:tab/>
            </w:r>
          </w:p>
        </w:tc>
        <w:tc>
          <w:tcPr>
            <w:tcW w:w="1980" w:type="dxa"/>
            <w:tcBorders>
              <w:top w:val="nil"/>
              <w:bottom w:val="nil"/>
            </w:tcBorders>
            <w:shd w:val="clear" w:color="auto" w:fill="auto"/>
          </w:tcPr>
          <w:p w14:paraId="4B6E9D92" w14:textId="68116E1B" w:rsidR="001E33A0" w:rsidRPr="00A05EE9" w:rsidRDefault="001E33A0" w:rsidP="00D05842">
            <w:pPr>
              <w:pStyle w:val="tableText0"/>
              <w:keepNext/>
              <w:keepLines/>
              <w:tabs>
                <w:tab w:val="left" w:leader="dot" w:pos="5245"/>
              </w:tabs>
              <w:spacing w:line="240" w:lineRule="auto"/>
            </w:pPr>
            <w:r w:rsidRPr="00A05EE9">
              <w:br/>
              <w:t>394</w:t>
            </w:r>
            <w:r w:rsidR="00E0198C">
              <w:noBreakHyphen/>
            </w:r>
            <w:r w:rsidRPr="00A05EE9">
              <w:t>25(2)</w:t>
            </w:r>
          </w:p>
        </w:tc>
      </w:tr>
      <w:tr w:rsidR="001E33A0" w:rsidRPr="00A05EE9" w14:paraId="601197D7" w14:textId="77777777" w:rsidTr="00972FD6">
        <w:tc>
          <w:tcPr>
            <w:tcW w:w="5222" w:type="dxa"/>
            <w:tcBorders>
              <w:top w:val="nil"/>
              <w:bottom w:val="nil"/>
            </w:tcBorders>
            <w:shd w:val="clear" w:color="auto" w:fill="auto"/>
          </w:tcPr>
          <w:p w14:paraId="26FC0B76" w14:textId="77777777" w:rsidR="001E33A0" w:rsidRPr="00A05EE9" w:rsidRDefault="001E33A0" w:rsidP="00D05842">
            <w:pPr>
              <w:pStyle w:val="tableIndentText"/>
              <w:rPr>
                <w:rFonts w:ascii="Times New Roman" w:hAnsi="Times New Roman"/>
              </w:rPr>
            </w:pPr>
            <w:r w:rsidRPr="00A05EE9">
              <w:rPr>
                <w:rFonts w:ascii="Times New Roman" w:hAnsi="Times New Roman"/>
              </w:rPr>
              <w:t>CGT event in relation to forestry interest in scheme for subsequent participant</w:t>
            </w:r>
            <w:r w:rsidRPr="00A05EE9">
              <w:rPr>
                <w:rFonts w:ascii="Times New Roman" w:hAnsi="Times New Roman"/>
              </w:rPr>
              <w:tab/>
            </w:r>
          </w:p>
        </w:tc>
        <w:tc>
          <w:tcPr>
            <w:tcW w:w="1980" w:type="dxa"/>
            <w:tcBorders>
              <w:top w:val="nil"/>
              <w:bottom w:val="nil"/>
            </w:tcBorders>
            <w:shd w:val="clear" w:color="auto" w:fill="auto"/>
          </w:tcPr>
          <w:p w14:paraId="2E5077D3" w14:textId="1D3F8686" w:rsidR="001E33A0" w:rsidRPr="00A05EE9" w:rsidRDefault="001E33A0" w:rsidP="00D05842">
            <w:pPr>
              <w:pStyle w:val="tableText0"/>
              <w:tabs>
                <w:tab w:val="left" w:leader="dot" w:pos="5245"/>
              </w:tabs>
              <w:spacing w:line="240" w:lineRule="auto"/>
            </w:pPr>
            <w:r w:rsidRPr="00A05EE9">
              <w:br/>
              <w:t>394</w:t>
            </w:r>
            <w:r w:rsidR="00E0198C">
              <w:noBreakHyphen/>
            </w:r>
            <w:r w:rsidRPr="00A05EE9">
              <w:t>30(2)</w:t>
            </w:r>
          </w:p>
        </w:tc>
      </w:tr>
      <w:tr w:rsidR="001E33A0" w:rsidRPr="00A05EE9" w14:paraId="229A923E" w14:textId="77777777" w:rsidTr="00972FD6">
        <w:tc>
          <w:tcPr>
            <w:tcW w:w="5222" w:type="dxa"/>
            <w:tcBorders>
              <w:top w:val="nil"/>
              <w:bottom w:val="nil"/>
            </w:tcBorders>
            <w:shd w:val="clear" w:color="auto" w:fill="auto"/>
          </w:tcPr>
          <w:p w14:paraId="1DFB0A2B" w14:textId="77777777" w:rsidR="001E33A0" w:rsidRPr="00A05EE9" w:rsidRDefault="001E33A0" w:rsidP="00D05842">
            <w:pPr>
              <w:pStyle w:val="tableSub-heading"/>
              <w:tabs>
                <w:tab w:val="clear" w:pos="6124"/>
                <w:tab w:val="left" w:leader="dot" w:pos="5245"/>
              </w:tabs>
            </w:pPr>
            <w:r w:rsidRPr="00A05EE9">
              <w:t>franked dividends</w:t>
            </w:r>
          </w:p>
        </w:tc>
        <w:tc>
          <w:tcPr>
            <w:tcW w:w="1980" w:type="dxa"/>
            <w:tcBorders>
              <w:top w:val="nil"/>
              <w:bottom w:val="nil"/>
            </w:tcBorders>
            <w:shd w:val="clear" w:color="auto" w:fill="auto"/>
          </w:tcPr>
          <w:p w14:paraId="42C1DF26" w14:textId="77777777" w:rsidR="001E33A0" w:rsidRPr="00A05EE9" w:rsidRDefault="001E33A0" w:rsidP="00D05842">
            <w:pPr>
              <w:pStyle w:val="tableText0"/>
              <w:tabs>
                <w:tab w:val="left" w:leader="dot" w:pos="5245"/>
              </w:tabs>
              <w:spacing w:line="240" w:lineRule="auto"/>
              <w:rPr>
                <w:b/>
              </w:rPr>
            </w:pPr>
          </w:p>
        </w:tc>
      </w:tr>
      <w:tr w:rsidR="001E33A0" w:rsidRPr="00A05EE9" w14:paraId="2EF0F68F" w14:textId="77777777" w:rsidTr="00972FD6">
        <w:tc>
          <w:tcPr>
            <w:tcW w:w="5222" w:type="dxa"/>
            <w:tcBorders>
              <w:top w:val="nil"/>
              <w:bottom w:val="nil"/>
            </w:tcBorders>
            <w:shd w:val="clear" w:color="auto" w:fill="auto"/>
          </w:tcPr>
          <w:p w14:paraId="1EE91B68" w14:textId="77777777" w:rsidR="001E33A0" w:rsidRPr="00A05EE9" w:rsidRDefault="001E33A0" w:rsidP="00D05842">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p>
        </w:tc>
        <w:tc>
          <w:tcPr>
            <w:tcW w:w="1980" w:type="dxa"/>
            <w:tcBorders>
              <w:top w:val="nil"/>
              <w:bottom w:val="nil"/>
            </w:tcBorders>
            <w:shd w:val="clear" w:color="auto" w:fill="auto"/>
          </w:tcPr>
          <w:p w14:paraId="6FCD382D" w14:textId="77777777" w:rsidR="001E33A0" w:rsidRPr="00A05EE9" w:rsidRDefault="001E33A0" w:rsidP="00D05842">
            <w:pPr>
              <w:pStyle w:val="tableText0"/>
              <w:tabs>
                <w:tab w:val="left" w:leader="dot" w:pos="5245"/>
              </w:tabs>
              <w:spacing w:line="240" w:lineRule="auto"/>
              <w:rPr>
                <w:b/>
              </w:rPr>
            </w:pPr>
          </w:p>
        </w:tc>
      </w:tr>
      <w:tr w:rsidR="001E33A0" w:rsidRPr="00A05EE9" w14:paraId="4C6E0DEC" w14:textId="77777777" w:rsidTr="00972FD6">
        <w:tc>
          <w:tcPr>
            <w:tcW w:w="5222" w:type="dxa"/>
            <w:tcBorders>
              <w:top w:val="nil"/>
              <w:bottom w:val="nil"/>
            </w:tcBorders>
            <w:shd w:val="clear" w:color="auto" w:fill="auto"/>
          </w:tcPr>
          <w:p w14:paraId="6D2F881D" w14:textId="77777777" w:rsidR="001E33A0" w:rsidRPr="00A05EE9" w:rsidRDefault="001E33A0" w:rsidP="00D05842">
            <w:pPr>
              <w:pStyle w:val="tableSub-heading"/>
              <w:tabs>
                <w:tab w:val="clear" w:pos="6124"/>
                <w:tab w:val="left" w:leader="dot" w:pos="5245"/>
              </w:tabs>
            </w:pPr>
            <w:r w:rsidRPr="00A05EE9">
              <w:t>funeral policy</w:t>
            </w:r>
          </w:p>
        </w:tc>
        <w:tc>
          <w:tcPr>
            <w:tcW w:w="1980" w:type="dxa"/>
            <w:tcBorders>
              <w:top w:val="nil"/>
              <w:bottom w:val="nil"/>
            </w:tcBorders>
            <w:shd w:val="clear" w:color="auto" w:fill="auto"/>
          </w:tcPr>
          <w:p w14:paraId="5385BB44" w14:textId="77777777" w:rsidR="001E33A0" w:rsidRPr="00A05EE9" w:rsidRDefault="001E33A0" w:rsidP="00D05842">
            <w:pPr>
              <w:pStyle w:val="tableText0"/>
              <w:tabs>
                <w:tab w:val="left" w:leader="dot" w:pos="5245"/>
              </w:tabs>
              <w:spacing w:line="240" w:lineRule="auto"/>
              <w:rPr>
                <w:b/>
              </w:rPr>
            </w:pPr>
          </w:p>
        </w:tc>
      </w:tr>
      <w:tr w:rsidR="001E33A0" w:rsidRPr="00A05EE9" w14:paraId="71EDEA77" w14:textId="77777777" w:rsidTr="00972FD6">
        <w:tc>
          <w:tcPr>
            <w:tcW w:w="5222" w:type="dxa"/>
            <w:tcBorders>
              <w:top w:val="nil"/>
              <w:bottom w:val="nil"/>
            </w:tcBorders>
            <w:shd w:val="clear" w:color="auto" w:fill="auto"/>
          </w:tcPr>
          <w:p w14:paraId="3518F7FE" w14:textId="77777777" w:rsidR="001E33A0" w:rsidRPr="00A05EE9" w:rsidRDefault="001E33A0" w:rsidP="00D05842">
            <w:pPr>
              <w:pStyle w:val="tableIndentText"/>
              <w:rPr>
                <w:rFonts w:ascii="Times New Roman" w:hAnsi="Times New Roman"/>
              </w:rPr>
            </w:pPr>
            <w:r w:rsidRPr="00A05EE9">
              <w:rPr>
                <w:rFonts w:ascii="Times New Roman" w:hAnsi="Times New Roman"/>
              </w:rPr>
              <w:t>benefit under</w:t>
            </w:r>
            <w:r w:rsidRPr="00A05EE9">
              <w:rPr>
                <w:rFonts w:ascii="Times New Roman" w:hAnsi="Times New Roman"/>
              </w:rPr>
              <w:tab/>
            </w:r>
          </w:p>
        </w:tc>
        <w:tc>
          <w:tcPr>
            <w:tcW w:w="1980" w:type="dxa"/>
            <w:tcBorders>
              <w:top w:val="nil"/>
              <w:bottom w:val="nil"/>
            </w:tcBorders>
            <w:shd w:val="clear" w:color="auto" w:fill="auto"/>
          </w:tcPr>
          <w:p w14:paraId="19EE9C46" w14:textId="2CFD913C" w:rsidR="001E33A0" w:rsidRPr="00A05EE9" w:rsidRDefault="001E33A0" w:rsidP="00D05842">
            <w:pPr>
              <w:pStyle w:val="tableText0"/>
              <w:tabs>
                <w:tab w:val="left" w:leader="dot" w:pos="5245"/>
              </w:tabs>
              <w:spacing w:line="240" w:lineRule="auto"/>
              <w:rPr>
                <w:b/>
              </w:rPr>
            </w:pPr>
            <w:r w:rsidRPr="00A05EE9">
              <w:t>15</w:t>
            </w:r>
            <w:r w:rsidR="00E0198C">
              <w:noBreakHyphen/>
            </w:r>
            <w:r w:rsidRPr="00A05EE9">
              <w:t>55</w:t>
            </w:r>
          </w:p>
        </w:tc>
      </w:tr>
      <w:tr w:rsidR="00B072EF" w:rsidRPr="00A05EE9" w14:paraId="2C9760B4" w14:textId="77777777" w:rsidTr="00972FD6">
        <w:tc>
          <w:tcPr>
            <w:tcW w:w="5222" w:type="dxa"/>
            <w:tcBorders>
              <w:top w:val="nil"/>
              <w:bottom w:val="nil"/>
            </w:tcBorders>
            <w:shd w:val="clear" w:color="auto" w:fill="auto"/>
          </w:tcPr>
          <w:p w14:paraId="4F48CA8B" w14:textId="77777777" w:rsidR="00B072EF" w:rsidRPr="00A05EE9" w:rsidRDefault="00B072EF" w:rsidP="006241D6">
            <w:pPr>
              <w:pStyle w:val="tableSub-heading"/>
              <w:tabs>
                <w:tab w:val="clear" w:pos="6124"/>
                <w:tab w:val="left" w:leader="dot" w:pos="5245"/>
              </w:tabs>
            </w:pPr>
            <w:r w:rsidRPr="00A05EE9">
              <w:t>general insurance companies and companies that self insure</w:t>
            </w:r>
          </w:p>
        </w:tc>
        <w:tc>
          <w:tcPr>
            <w:tcW w:w="1980" w:type="dxa"/>
            <w:tcBorders>
              <w:top w:val="nil"/>
              <w:bottom w:val="nil"/>
            </w:tcBorders>
            <w:shd w:val="clear" w:color="auto" w:fill="auto"/>
          </w:tcPr>
          <w:p w14:paraId="368F2551" w14:textId="77777777" w:rsidR="00B072EF" w:rsidRPr="00A05EE9" w:rsidRDefault="00B072EF" w:rsidP="00443575">
            <w:pPr>
              <w:pStyle w:val="tableText0"/>
              <w:tabs>
                <w:tab w:val="left" w:leader="dot" w:pos="5245"/>
              </w:tabs>
            </w:pPr>
          </w:p>
        </w:tc>
      </w:tr>
      <w:tr w:rsidR="00B072EF" w:rsidRPr="00A05EE9" w14:paraId="6071ABE4" w14:textId="77777777" w:rsidTr="00972FD6">
        <w:tc>
          <w:tcPr>
            <w:tcW w:w="5222" w:type="dxa"/>
            <w:tcBorders>
              <w:top w:val="nil"/>
              <w:bottom w:val="nil"/>
            </w:tcBorders>
            <w:shd w:val="clear" w:color="auto" w:fill="auto"/>
          </w:tcPr>
          <w:p w14:paraId="4665AFC8" w14:textId="77777777" w:rsidR="00B072EF" w:rsidRPr="00A05EE9" w:rsidRDefault="00B072EF" w:rsidP="00B072EF">
            <w:pPr>
              <w:pStyle w:val="tableIndentText"/>
              <w:rPr>
                <w:rFonts w:ascii="Times New Roman" w:hAnsi="Times New Roman"/>
              </w:rPr>
            </w:pPr>
            <w:r w:rsidRPr="00A05EE9">
              <w:rPr>
                <w:rFonts w:ascii="Times New Roman" w:hAnsi="Times New Roman"/>
              </w:rPr>
              <w:t>gross premiums</w:t>
            </w:r>
            <w:r w:rsidRPr="00A05EE9">
              <w:rPr>
                <w:rFonts w:ascii="Times New Roman" w:hAnsi="Times New Roman"/>
              </w:rPr>
              <w:tab/>
            </w:r>
          </w:p>
          <w:p w14:paraId="4615760E" w14:textId="77777777" w:rsidR="00B072EF" w:rsidRPr="00A05EE9" w:rsidRDefault="00B072EF" w:rsidP="00B072EF">
            <w:pPr>
              <w:pStyle w:val="tableIndentText"/>
              <w:rPr>
                <w:rFonts w:ascii="Times New Roman" w:hAnsi="Times New Roman"/>
              </w:rPr>
            </w:pPr>
            <w:r w:rsidRPr="00A05EE9">
              <w:rPr>
                <w:rFonts w:ascii="Times New Roman" w:hAnsi="Times New Roman"/>
              </w:rPr>
              <w:t>reduction in value of adjusted liability for incurred claims</w:t>
            </w:r>
            <w:r w:rsidRPr="00A05EE9">
              <w:rPr>
                <w:rFonts w:ascii="Times New Roman" w:hAnsi="Times New Roman"/>
              </w:rPr>
              <w:tab/>
            </w:r>
          </w:p>
        </w:tc>
        <w:tc>
          <w:tcPr>
            <w:tcW w:w="1980" w:type="dxa"/>
            <w:tcBorders>
              <w:top w:val="nil"/>
              <w:bottom w:val="nil"/>
            </w:tcBorders>
            <w:shd w:val="clear" w:color="auto" w:fill="auto"/>
          </w:tcPr>
          <w:p w14:paraId="405ECE3A" w14:textId="65B4F7CD" w:rsidR="00B072EF" w:rsidRPr="00A05EE9" w:rsidRDefault="00B072EF" w:rsidP="00B072EF">
            <w:pPr>
              <w:pStyle w:val="tableText0"/>
              <w:keepNext/>
              <w:tabs>
                <w:tab w:val="left" w:leader="dot" w:pos="5245"/>
              </w:tabs>
              <w:spacing w:line="240" w:lineRule="auto"/>
            </w:pPr>
            <w:r w:rsidRPr="00A05EE9">
              <w:t>321</w:t>
            </w:r>
            <w:r w:rsidR="00E0198C">
              <w:noBreakHyphen/>
            </w:r>
            <w:r w:rsidRPr="00A05EE9">
              <w:t>45</w:t>
            </w:r>
          </w:p>
          <w:p w14:paraId="101A6A6E" w14:textId="30714314" w:rsidR="00B072EF" w:rsidRPr="00A05EE9" w:rsidRDefault="00B072EF" w:rsidP="00B072EF">
            <w:pPr>
              <w:pStyle w:val="tableText0"/>
              <w:tabs>
                <w:tab w:val="left" w:leader="dot" w:pos="5245"/>
              </w:tabs>
            </w:pPr>
            <w:r w:rsidRPr="00A05EE9">
              <w:br/>
              <w:t>321</w:t>
            </w:r>
            <w:r w:rsidR="00E0198C">
              <w:noBreakHyphen/>
            </w:r>
            <w:r w:rsidRPr="00A05EE9">
              <w:t>10</w:t>
            </w:r>
          </w:p>
        </w:tc>
      </w:tr>
      <w:tr w:rsidR="00B072EF" w:rsidRPr="00A05EE9" w14:paraId="164603C9" w14:textId="77777777" w:rsidTr="00972FD6">
        <w:tc>
          <w:tcPr>
            <w:tcW w:w="5222" w:type="dxa"/>
            <w:tcBorders>
              <w:top w:val="nil"/>
              <w:bottom w:val="nil"/>
            </w:tcBorders>
            <w:shd w:val="clear" w:color="auto" w:fill="auto"/>
          </w:tcPr>
          <w:p w14:paraId="03DC30EF" w14:textId="77777777" w:rsidR="00B072EF" w:rsidRPr="00A05EE9" w:rsidRDefault="00B072EF" w:rsidP="00B072EF">
            <w:pPr>
              <w:pStyle w:val="tableIndentText"/>
              <w:rPr>
                <w:rFonts w:ascii="Times New Roman" w:hAnsi="Times New Roman"/>
              </w:rPr>
            </w:pPr>
            <w:r w:rsidRPr="00A05EE9">
              <w:rPr>
                <w:rFonts w:ascii="Times New Roman" w:hAnsi="Times New Roman"/>
              </w:rPr>
              <w:t>reduction in value of adjusted liability for remaining coverage</w:t>
            </w:r>
            <w:r w:rsidRPr="00A05EE9">
              <w:rPr>
                <w:rFonts w:ascii="Times New Roman" w:hAnsi="Times New Roman"/>
              </w:rPr>
              <w:tab/>
            </w:r>
          </w:p>
        </w:tc>
        <w:tc>
          <w:tcPr>
            <w:tcW w:w="1980" w:type="dxa"/>
            <w:tcBorders>
              <w:top w:val="nil"/>
              <w:bottom w:val="nil"/>
            </w:tcBorders>
            <w:shd w:val="clear" w:color="auto" w:fill="auto"/>
          </w:tcPr>
          <w:p w14:paraId="314DF1E7" w14:textId="6F1F8576" w:rsidR="00B072EF" w:rsidRPr="00A05EE9" w:rsidRDefault="00B072EF" w:rsidP="00B072EF">
            <w:pPr>
              <w:pStyle w:val="tableText0"/>
              <w:tabs>
                <w:tab w:val="left" w:leader="dot" w:pos="5245"/>
              </w:tabs>
            </w:pPr>
            <w:r w:rsidRPr="00A05EE9">
              <w:br/>
              <w:t>321</w:t>
            </w:r>
            <w:r w:rsidR="00E0198C">
              <w:noBreakHyphen/>
            </w:r>
            <w:r w:rsidRPr="00A05EE9">
              <w:t>50</w:t>
            </w:r>
          </w:p>
        </w:tc>
      </w:tr>
      <w:tr w:rsidR="00B072EF" w:rsidRPr="00A05EE9" w14:paraId="5248D0C1" w14:textId="77777777" w:rsidTr="00972FD6">
        <w:tc>
          <w:tcPr>
            <w:tcW w:w="5222" w:type="dxa"/>
            <w:tcBorders>
              <w:top w:val="nil"/>
              <w:bottom w:val="nil"/>
            </w:tcBorders>
            <w:shd w:val="clear" w:color="auto" w:fill="auto"/>
          </w:tcPr>
          <w:p w14:paraId="170BF9D5" w14:textId="77777777" w:rsidR="00B072EF" w:rsidRPr="00A05EE9" w:rsidRDefault="00B072EF" w:rsidP="00B072EF">
            <w:pPr>
              <w:pStyle w:val="tableIndentText"/>
              <w:rPr>
                <w:rFonts w:ascii="Times New Roman" w:hAnsi="Times New Roman"/>
              </w:rPr>
            </w:pPr>
            <w:r w:rsidRPr="00A05EE9">
              <w:rPr>
                <w:rFonts w:ascii="Times New Roman" w:hAnsi="Times New Roman"/>
              </w:rPr>
              <w:t>reduction in value of outstanding claims liability</w:t>
            </w:r>
            <w:r w:rsidRPr="00A05EE9">
              <w:rPr>
                <w:rFonts w:ascii="Times New Roman" w:hAnsi="Times New Roman"/>
              </w:rPr>
              <w:tab/>
            </w:r>
          </w:p>
        </w:tc>
        <w:tc>
          <w:tcPr>
            <w:tcW w:w="1980" w:type="dxa"/>
            <w:tcBorders>
              <w:top w:val="nil"/>
              <w:bottom w:val="nil"/>
            </w:tcBorders>
            <w:shd w:val="clear" w:color="auto" w:fill="auto"/>
          </w:tcPr>
          <w:p w14:paraId="417C229E" w14:textId="3F42B0C6" w:rsidR="00B072EF" w:rsidRPr="00A05EE9" w:rsidRDefault="00B072EF" w:rsidP="00B072EF">
            <w:pPr>
              <w:pStyle w:val="tableText0"/>
              <w:tabs>
                <w:tab w:val="left" w:leader="dot" w:pos="5245"/>
              </w:tabs>
            </w:pPr>
            <w:r w:rsidRPr="00A05EE9">
              <w:t>321</w:t>
            </w:r>
            <w:r w:rsidR="00E0198C">
              <w:noBreakHyphen/>
            </w:r>
            <w:r w:rsidRPr="00A05EE9">
              <w:t>80</w:t>
            </w:r>
          </w:p>
        </w:tc>
      </w:tr>
      <w:tr w:rsidR="00B072EF" w:rsidRPr="00A05EE9" w14:paraId="0D435D30" w14:textId="77777777" w:rsidTr="00972FD6">
        <w:tc>
          <w:tcPr>
            <w:tcW w:w="5222" w:type="dxa"/>
            <w:tcBorders>
              <w:top w:val="nil"/>
              <w:bottom w:val="nil"/>
            </w:tcBorders>
            <w:shd w:val="clear" w:color="auto" w:fill="auto"/>
          </w:tcPr>
          <w:p w14:paraId="4E7D4F48" w14:textId="77777777" w:rsidR="00B072EF" w:rsidRPr="00A05EE9" w:rsidRDefault="00B072EF" w:rsidP="00B072EF">
            <w:pPr>
              <w:pStyle w:val="tableSub-heading"/>
              <w:tabs>
                <w:tab w:val="clear" w:pos="6124"/>
                <w:tab w:val="left" w:leader="dot" w:pos="5245"/>
              </w:tabs>
            </w:pPr>
            <w:r w:rsidRPr="00A05EE9">
              <w:t>geothermal energy</w:t>
            </w:r>
          </w:p>
        </w:tc>
        <w:tc>
          <w:tcPr>
            <w:tcW w:w="1980" w:type="dxa"/>
            <w:tcBorders>
              <w:top w:val="nil"/>
              <w:bottom w:val="nil"/>
            </w:tcBorders>
            <w:shd w:val="clear" w:color="auto" w:fill="auto"/>
          </w:tcPr>
          <w:p w14:paraId="38576ED3" w14:textId="77777777" w:rsidR="00B072EF" w:rsidRPr="00A05EE9" w:rsidRDefault="00B072EF" w:rsidP="00B072EF">
            <w:pPr>
              <w:pStyle w:val="Tabletext"/>
            </w:pPr>
          </w:p>
        </w:tc>
      </w:tr>
      <w:tr w:rsidR="00B072EF" w:rsidRPr="00A05EE9" w14:paraId="46CE755F" w14:textId="77777777" w:rsidTr="00972FD6">
        <w:tc>
          <w:tcPr>
            <w:tcW w:w="5222" w:type="dxa"/>
            <w:tcBorders>
              <w:top w:val="nil"/>
              <w:bottom w:val="nil"/>
            </w:tcBorders>
            <w:shd w:val="clear" w:color="auto" w:fill="auto"/>
          </w:tcPr>
          <w:p w14:paraId="6C5AA751"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providing geothermal exploration information </w:t>
            </w:r>
            <w:r w:rsidRPr="00A05EE9">
              <w:rPr>
                <w:rFonts w:ascii="Times New Roman" w:hAnsi="Times New Roman"/>
              </w:rPr>
              <w:tab/>
            </w:r>
          </w:p>
        </w:tc>
        <w:tc>
          <w:tcPr>
            <w:tcW w:w="1980" w:type="dxa"/>
            <w:tcBorders>
              <w:top w:val="nil"/>
              <w:bottom w:val="nil"/>
            </w:tcBorders>
            <w:shd w:val="clear" w:color="auto" w:fill="auto"/>
          </w:tcPr>
          <w:p w14:paraId="6CD1C70F" w14:textId="015BF018" w:rsidR="00B072EF" w:rsidRPr="00A05EE9" w:rsidRDefault="00B072EF" w:rsidP="00B072EF">
            <w:pPr>
              <w:pStyle w:val="tableText0"/>
              <w:tabs>
                <w:tab w:val="left" w:leader="dot" w:pos="5245"/>
              </w:tabs>
            </w:pPr>
            <w:r w:rsidRPr="00A05EE9">
              <w:t>15</w:t>
            </w:r>
            <w:r w:rsidR="00E0198C">
              <w:noBreakHyphen/>
            </w:r>
            <w:r w:rsidRPr="00A05EE9">
              <w:t>40</w:t>
            </w:r>
          </w:p>
        </w:tc>
      </w:tr>
      <w:tr w:rsidR="00B072EF" w:rsidRPr="00A05EE9" w14:paraId="75CAD950" w14:textId="77777777" w:rsidTr="00972FD6">
        <w:tc>
          <w:tcPr>
            <w:tcW w:w="5222" w:type="dxa"/>
            <w:tcBorders>
              <w:top w:val="nil"/>
              <w:bottom w:val="nil"/>
            </w:tcBorders>
            <w:shd w:val="clear" w:color="auto" w:fill="auto"/>
          </w:tcPr>
          <w:p w14:paraId="79799F24" w14:textId="77777777" w:rsidR="00B072EF" w:rsidRPr="00A05EE9" w:rsidRDefault="00B072EF" w:rsidP="00B072EF">
            <w:pPr>
              <w:pStyle w:val="tableSub-heading"/>
              <w:tabs>
                <w:tab w:val="clear" w:pos="6124"/>
                <w:tab w:val="left" w:leader="dot" w:pos="5245"/>
              </w:tabs>
            </w:pPr>
            <w:r w:rsidRPr="00A05EE9">
              <w:t>grapevines</w:t>
            </w:r>
          </w:p>
        </w:tc>
        <w:tc>
          <w:tcPr>
            <w:tcW w:w="1980" w:type="dxa"/>
            <w:tcBorders>
              <w:top w:val="nil"/>
              <w:bottom w:val="nil"/>
            </w:tcBorders>
            <w:shd w:val="clear" w:color="auto" w:fill="auto"/>
          </w:tcPr>
          <w:p w14:paraId="49DB1BEB" w14:textId="77777777" w:rsidR="00B072EF" w:rsidRPr="00A05EE9" w:rsidRDefault="00B072EF" w:rsidP="00B072EF">
            <w:pPr>
              <w:pStyle w:val="Tabletext"/>
            </w:pPr>
          </w:p>
        </w:tc>
      </w:tr>
      <w:tr w:rsidR="00B072EF" w:rsidRPr="00A05EE9" w14:paraId="4768B9BE" w14:textId="77777777" w:rsidTr="00972FD6">
        <w:tc>
          <w:tcPr>
            <w:tcW w:w="5222" w:type="dxa"/>
            <w:tcBorders>
              <w:top w:val="nil"/>
              <w:bottom w:val="nil"/>
            </w:tcBorders>
            <w:shd w:val="clear" w:color="auto" w:fill="auto"/>
          </w:tcPr>
          <w:p w14:paraId="01FFD531"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recoupment</w:t>
            </w:r>
          </w:p>
        </w:tc>
        <w:tc>
          <w:tcPr>
            <w:tcW w:w="1980" w:type="dxa"/>
            <w:tcBorders>
              <w:top w:val="nil"/>
              <w:bottom w:val="nil"/>
            </w:tcBorders>
            <w:shd w:val="clear" w:color="auto" w:fill="auto"/>
          </w:tcPr>
          <w:p w14:paraId="4EA2677B" w14:textId="77777777" w:rsidR="00B072EF" w:rsidRPr="00A05EE9" w:rsidRDefault="00B072EF" w:rsidP="00B072EF">
            <w:pPr>
              <w:pStyle w:val="Tabletext"/>
            </w:pPr>
          </w:p>
        </w:tc>
      </w:tr>
      <w:tr w:rsidR="00B072EF" w:rsidRPr="00A05EE9" w14:paraId="171A6A7C" w14:textId="77777777" w:rsidTr="00972FD6">
        <w:tc>
          <w:tcPr>
            <w:tcW w:w="5222" w:type="dxa"/>
            <w:tcBorders>
              <w:top w:val="nil"/>
              <w:bottom w:val="nil"/>
            </w:tcBorders>
            <w:shd w:val="clear" w:color="auto" w:fill="auto"/>
          </w:tcPr>
          <w:p w14:paraId="17AA99A0" w14:textId="77777777" w:rsidR="00B072EF" w:rsidRPr="00A05EE9" w:rsidRDefault="00B072EF" w:rsidP="00B072EF">
            <w:pPr>
              <w:pStyle w:val="tableSub-heading"/>
              <w:tabs>
                <w:tab w:val="clear" w:pos="6124"/>
                <w:tab w:val="left" w:leader="dot" w:pos="5245"/>
              </w:tabs>
            </w:pPr>
            <w:r w:rsidRPr="00A05EE9">
              <w:t>horticultural plants</w:t>
            </w:r>
          </w:p>
        </w:tc>
        <w:tc>
          <w:tcPr>
            <w:tcW w:w="1980" w:type="dxa"/>
            <w:tcBorders>
              <w:top w:val="nil"/>
              <w:bottom w:val="nil"/>
            </w:tcBorders>
            <w:shd w:val="clear" w:color="auto" w:fill="auto"/>
          </w:tcPr>
          <w:p w14:paraId="06D43C50" w14:textId="77777777" w:rsidR="00B072EF" w:rsidRPr="00A05EE9" w:rsidRDefault="00B072EF" w:rsidP="00B072EF">
            <w:pPr>
              <w:pStyle w:val="Tabletext"/>
            </w:pPr>
          </w:p>
        </w:tc>
      </w:tr>
      <w:tr w:rsidR="00B072EF" w:rsidRPr="00A05EE9" w14:paraId="7DE3F96D" w14:textId="77777777" w:rsidTr="00972FD6">
        <w:tc>
          <w:tcPr>
            <w:tcW w:w="5222" w:type="dxa"/>
            <w:tcBorders>
              <w:top w:val="nil"/>
              <w:bottom w:val="nil"/>
            </w:tcBorders>
            <w:shd w:val="clear" w:color="auto" w:fill="auto"/>
          </w:tcPr>
          <w:p w14:paraId="6B73CAF8"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recoupment</w:t>
            </w:r>
          </w:p>
        </w:tc>
        <w:tc>
          <w:tcPr>
            <w:tcW w:w="1980" w:type="dxa"/>
            <w:tcBorders>
              <w:top w:val="nil"/>
              <w:bottom w:val="nil"/>
            </w:tcBorders>
            <w:shd w:val="clear" w:color="auto" w:fill="auto"/>
          </w:tcPr>
          <w:p w14:paraId="543E8793" w14:textId="77777777" w:rsidR="00B072EF" w:rsidRPr="00A05EE9" w:rsidRDefault="00B072EF" w:rsidP="00B072EF">
            <w:pPr>
              <w:pStyle w:val="Tabletext"/>
            </w:pPr>
          </w:p>
        </w:tc>
      </w:tr>
      <w:tr w:rsidR="00B072EF" w:rsidRPr="00A05EE9" w14:paraId="3FC82C3D" w14:textId="77777777" w:rsidTr="00972FD6">
        <w:tc>
          <w:tcPr>
            <w:tcW w:w="5222" w:type="dxa"/>
            <w:tcBorders>
              <w:top w:val="nil"/>
              <w:bottom w:val="nil"/>
            </w:tcBorders>
            <w:shd w:val="clear" w:color="auto" w:fill="auto"/>
          </w:tcPr>
          <w:p w14:paraId="2DE4C16F" w14:textId="77777777" w:rsidR="00B072EF" w:rsidRPr="00A05EE9" w:rsidRDefault="00B072EF" w:rsidP="00B072EF">
            <w:pPr>
              <w:pStyle w:val="tableSub-heading"/>
              <w:tabs>
                <w:tab w:val="clear" w:pos="6124"/>
                <w:tab w:val="left" w:leader="dot" w:pos="5245"/>
              </w:tabs>
            </w:pPr>
            <w:r w:rsidRPr="00A05EE9">
              <w:t>improvements</w:t>
            </w:r>
          </w:p>
        </w:tc>
        <w:tc>
          <w:tcPr>
            <w:tcW w:w="1980" w:type="dxa"/>
            <w:tcBorders>
              <w:top w:val="nil"/>
              <w:bottom w:val="nil"/>
            </w:tcBorders>
            <w:shd w:val="clear" w:color="auto" w:fill="auto"/>
          </w:tcPr>
          <w:p w14:paraId="3BDD9C76" w14:textId="77777777" w:rsidR="00B072EF" w:rsidRPr="00A05EE9" w:rsidRDefault="00B072EF" w:rsidP="00B072EF">
            <w:pPr>
              <w:pStyle w:val="tableText0"/>
              <w:tabs>
                <w:tab w:val="left" w:leader="dot" w:pos="5245"/>
              </w:tabs>
              <w:spacing w:line="240" w:lineRule="auto"/>
              <w:rPr>
                <w:b/>
              </w:rPr>
            </w:pPr>
          </w:p>
        </w:tc>
      </w:tr>
      <w:tr w:rsidR="00B072EF" w:rsidRPr="00A05EE9" w14:paraId="76C34438" w14:textId="77777777" w:rsidTr="00972FD6">
        <w:tc>
          <w:tcPr>
            <w:tcW w:w="5222" w:type="dxa"/>
            <w:tcBorders>
              <w:top w:val="nil"/>
              <w:bottom w:val="nil"/>
            </w:tcBorders>
            <w:shd w:val="clear" w:color="auto" w:fill="auto"/>
          </w:tcPr>
          <w:p w14:paraId="7D56040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leases</w:t>
            </w:r>
          </w:p>
        </w:tc>
        <w:tc>
          <w:tcPr>
            <w:tcW w:w="1980" w:type="dxa"/>
            <w:tcBorders>
              <w:top w:val="nil"/>
              <w:bottom w:val="nil"/>
            </w:tcBorders>
            <w:shd w:val="clear" w:color="auto" w:fill="auto"/>
          </w:tcPr>
          <w:p w14:paraId="67E5D257" w14:textId="77777777" w:rsidR="00B072EF" w:rsidRPr="00A05EE9" w:rsidRDefault="00B072EF" w:rsidP="00B072EF">
            <w:pPr>
              <w:pStyle w:val="tableText0"/>
              <w:tabs>
                <w:tab w:val="left" w:leader="dot" w:pos="5245"/>
              </w:tabs>
              <w:spacing w:line="240" w:lineRule="auto"/>
              <w:rPr>
                <w:b/>
              </w:rPr>
            </w:pPr>
          </w:p>
        </w:tc>
      </w:tr>
      <w:tr w:rsidR="00B072EF" w:rsidRPr="00A05EE9" w14:paraId="5B192C35" w14:textId="77777777" w:rsidTr="00972FD6">
        <w:tc>
          <w:tcPr>
            <w:tcW w:w="5222" w:type="dxa"/>
            <w:tcBorders>
              <w:top w:val="nil"/>
              <w:bottom w:val="nil"/>
            </w:tcBorders>
            <w:shd w:val="clear" w:color="auto" w:fill="auto"/>
          </w:tcPr>
          <w:p w14:paraId="3C1D18C5" w14:textId="77777777" w:rsidR="00B072EF" w:rsidRPr="00A05EE9" w:rsidRDefault="00B072EF" w:rsidP="00B072EF">
            <w:pPr>
              <w:pStyle w:val="tableSub-heading"/>
              <w:tabs>
                <w:tab w:val="clear" w:pos="6124"/>
                <w:tab w:val="left" w:leader="dot" w:pos="5245"/>
              </w:tabs>
            </w:pPr>
            <w:r w:rsidRPr="00A05EE9">
              <w:lastRenderedPageBreak/>
              <w:t>imputation</w:t>
            </w:r>
          </w:p>
        </w:tc>
        <w:tc>
          <w:tcPr>
            <w:tcW w:w="1980" w:type="dxa"/>
            <w:tcBorders>
              <w:top w:val="nil"/>
              <w:bottom w:val="nil"/>
            </w:tcBorders>
            <w:shd w:val="clear" w:color="auto" w:fill="auto"/>
          </w:tcPr>
          <w:p w14:paraId="434C244B" w14:textId="77777777" w:rsidR="00B072EF" w:rsidRPr="00A05EE9" w:rsidRDefault="00B072EF" w:rsidP="00B072EF">
            <w:pPr>
              <w:pStyle w:val="tableText0"/>
              <w:tabs>
                <w:tab w:val="left" w:leader="dot" w:pos="5245"/>
              </w:tabs>
              <w:spacing w:line="240" w:lineRule="auto"/>
              <w:rPr>
                <w:b/>
              </w:rPr>
            </w:pPr>
          </w:p>
        </w:tc>
      </w:tr>
      <w:tr w:rsidR="00B072EF" w:rsidRPr="00A05EE9" w14:paraId="03EEF613" w14:textId="77777777" w:rsidTr="00972FD6">
        <w:tc>
          <w:tcPr>
            <w:tcW w:w="5222" w:type="dxa"/>
            <w:tcBorders>
              <w:top w:val="nil"/>
              <w:bottom w:val="nil"/>
            </w:tcBorders>
            <w:shd w:val="clear" w:color="auto" w:fill="auto"/>
          </w:tcPr>
          <w:p w14:paraId="6FC1DAB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p>
        </w:tc>
        <w:tc>
          <w:tcPr>
            <w:tcW w:w="1980" w:type="dxa"/>
            <w:tcBorders>
              <w:top w:val="nil"/>
              <w:bottom w:val="nil"/>
            </w:tcBorders>
            <w:shd w:val="clear" w:color="auto" w:fill="auto"/>
          </w:tcPr>
          <w:p w14:paraId="7AF0D381" w14:textId="77777777" w:rsidR="00B072EF" w:rsidRPr="00A05EE9" w:rsidRDefault="00B072EF" w:rsidP="00B072EF">
            <w:pPr>
              <w:pStyle w:val="tableText0"/>
              <w:tabs>
                <w:tab w:val="left" w:leader="dot" w:pos="5245"/>
              </w:tabs>
              <w:spacing w:line="240" w:lineRule="auto"/>
              <w:rPr>
                <w:b/>
              </w:rPr>
            </w:pPr>
          </w:p>
        </w:tc>
      </w:tr>
      <w:tr w:rsidR="00B072EF" w:rsidRPr="00A05EE9" w14:paraId="1335C99B" w14:textId="77777777" w:rsidTr="00972FD6">
        <w:tc>
          <w:tcPr>
            <w:tcW w:w="5222" w:type="dxa"/>
            <w:tcBorders>
              <w:top w:val="nil"/>
              <w:bottom w:val="nil"/>
            </w:tcBorders>
            <w:shd w:val="clear" w:color="auto" w:fill="auto"/>
          </w:tcPr>
          <w:p w14:paraId="0162F446" w14:textId="77777777" w:rsidR="00B072EF" w:rsidRPr="00A05EE9" w:rsidRDefault="00B072EF" w:rsidP="00B072EF">
            <w:pPr>
              <w:pStyle w:val="tableSub-heading"/>
              <w:tabs>
                <w:tab w:val="clear" w:pos="6124"/>
                <w:tab w:val="left" w:leader="dot" w:pos="5245"/>
              </w:tabs>
            </w:pPr>
            <w:r w:rsidRPr="00A05EE9">
              <w:t>indemnity</w:t>
            </w:r>
          </w:p>
        </w:tc>
        <w:tc>
          <w:tcPr>
            <w:tcW w:w="1980" w:type="dxa"/>
            <w:tcBorders>
              <w:top w:val="nil"/>
              <w:bottom w:val="nil"/>
            </w:tcBorders>
            <w:shd w:val="clear" w:color="auto" w:fill="auto"/>
          </w:tcPr>
          <w:p w14:paraId="4C41CBD7" w14:textId="77777777" w:rsidR="00B072EF" w:rsidRPr="00A05EE9" w:rsidRDefault="00B072EF" w:rsidP="00B072EF">
            <w:pPr>
              <w:pStyle w:val="Tabletext"/>
            </w:pPr>
          </w:p>
        </w:tc>
      </w:tr>
      <w:tr w:rsidR="00B072EF" w:rsidRPr="00A05EE9" w14:paraId="75CBF5B9" w14:textId="77777777" w:rsidTr="00972FD6">
        <w:tc>
          <w:tcPr>
            <w:tcW w:w="5222" w:type="dxa"/>
            <w:tcBorders>
              <w:top w:val="nil"/>
              <w:bottom w:val="nil"/>
            </w:tcBorders>
            <w:shd w:val="clear" w:color="auto" w:fill="auto"/>
          </w:tcPr>
          <w:p w14:paraId="1183FDBA"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compensation</w:t>
            </w:r>
            <w:r w:rsidRPr="00A05EE9">
              <w:rPr>
                <w:rFonts w:ascii="Times New Roman" w:hAnsi="Times New Roman"/>
              </w:rPr>
              <w:t xml:space="preserve"> and </w:t>
            </w:r>
            <w:r w:rsidRPr="00A05EE9">
              <w:rPr>
                <w:rFonts w:ascii="Times New Roman" w:hAnsi="Times New Roman"/>
                <w:i/>
              </w:rPr>
              <w:t>recoupment</w:t>
            </w:r>
          </w:p>
        </w:tc>
        <w:tc>
          <w:tcPr>
            <w:tcW w:w="1980" w:type="dxa"/>
            <w:tcBorders>
              <w:top w:val="nil"/>
              <w:bottom w:val="nil"/>
            </w:tcBorders>
            <w:shd w:val="clear" w:color="auto" w:fill="auto"/>
          </w:tcPr>
          <w:p w14:paraId="0FA987D0" w14:textId="77777777" w:rsidR="00B072EF" w:rsidRPr="00A05EE9" w:rsidRDefault="00B072EF" w:rsidP="00B072EF">
            <w:pPr>
              <w:pStyle w:val="Tabletext"/>
            </w:pPr>
          </w:p>
        </w:tc>
      </w:tr>
      <w:tr w:rsidR="00B072EF" w:rsidRPr="00A05EE9" w14:paraId="52C53D2B" w14:textId="77777777" w:rsidTr="00972FD6">
        <w:tc>
          <w:tcPr>
            <w:tcW w:w="5222" w:type="dxa"/>
            <w:tcBorders>
              <w:top w:val="nil"/>
              <w:bottom w:val="nil"/>
            </w:tcBorders>
            <w:shd w:val="clear" w:color="auto" w:fill="auto"/>
          </w:tcPr>
          <w:p w14:paraId="2C9EBF22" w14:textId="77777777" w:rsidR="00B072EF" w:rsidRPr="00A05EE9" w:rsidRDefault="00B072EF" w:rsidP="00B072EF">
            <w:pPr>
              <w:pStyle w:val="tableSub-heading"/>
              <w:tabs>
                <w:tab w:val="clear" w:pos="6124"/>
                <w:tab w:val="left" w:leader="dot" w:pos="5245"/>
              </w:tabs>
            </w:pPr>
            <w:r w:rsidRPr="00A05EE9">
              <w:t>insurance</w:t>
            </w:r>
          </w:p>
        </w:tc>
        <w:tc>
          <w:tcPr>
            <w:tcW w:w="1980" w:type="dxa"/>
            <w:tcBorders>
              <w:top w:val="nil"/>
              <w:bottom w:val="nil"/>
            </w:tcBorders>
            <w:shd w:val="clear" w:color="auto" w:fill="auto"/>
          </w:tcPr>
          <w:p w14:paraId="611737D1" w14:textId="77777777" w:rsidR="00B072EF" w:rsidRPr="00A05EE9" w:rsidRDefault="00B072EF" w:rsidP="00B072EF">
            <w:pPr>
              <w:pStyle w:val="tableText0"/>
              <w:tabs>
                <w:tab w:val="left" w:leader="dot" w:pos="5245"/>
              </w:tabs>
              <w:spacing w:line="240" w:lineRule="auto"/>
              <w:rPr>
                <w:b/>
              </w:rPr>
            </w:pPr>
          </w:p>
        </w:tc>
      </w:tr>
      <w:tr w:rsidR="00B072EF" w:rsidRPr="00A05EE9" w14:paraId="77FDCA0D" w14:textId="77777777" w:rsidTr="00972FD6">
        <w:tc>
          <w:tcPr>
            <w:tcW w:w="5222" w:type="dxa"/>
            <w:tcBorders>
              <w:top w:val="nil"/>
              <w:bottom w:val="nil"/>
            </w:tcBorders>
            <w:shd w:val="clear" w:color="auto" w:fill="auto"/>
          </w:tcPr>
          <w:p w14:paraId="73C8783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bonuses </w:t>
            </w:r>
            <w:r w:rsidRPr="00A05EE9">
              <w:rPr>
                <w:rFonts w:ascii="Times New Roman" w:hAnsi="Times New Roman"/>
              </w:rPr>
              <w:tab/>
            </w:r>
          </w:p>
        </w:tc>
        <w:tc>
          <w:tcPr>
            <w:tcW w:w="1980" w:type="dxa"/>
            <w:tcBorders>
              <w:top w:val="nil"/>
              <w:bottom w:val="nil"/>
            </w:tcBorders>
            <w:shd w:val="clear" w:color="auto" w:fill="auto"/>
          </w:tcPr>
          <w:p w14:paraId="6CB85E12" w14:textId="5DEF0D18" w:rsidR="00B072EF" w:rsidRPr="00A05EE9" w:rsidRDefault="00B072EF" w:rsidP="00B072EF">
            <w:pPr>
              <w:pStyle w:val="tableText0"/>
              <w:tabs>
                <w:tab w:val="left" w:leader="dot" w:pos="5245"/>
              </w:tabs>
              <w:spacing w:line="240" w:lineRule="auto"/>
              <w:rPr>
                <w:b/>
              </w:rPr>
            </w:pPr>
            <w:r w:rsidRPr="00A05EE9">
              <w:rPr>
                <w:b/>
              </w:rPr>
              <w:t>26AH</w:t>
            </w:r>
            <w:r w:rsidRPr="00A05EE9">
              <w:t>, 15</w:t>
            </w:r>
            <w:r w:rsidR="00E0198C">
              <w:noBreakHyphen/>
            </w:r>
            <w:r w:rsidRPr="00A05EE9">
              <w:t>75</w:t>
            </w:r>
          </w:p>
        </w:tc>
      </w:tr>
      <w:tr w:rsidR="00B072EF" w:rsidRPr="00A05EE9" w14:paraId="73ECC954" w14:textId="77777777" w:rsidTr="00972FD6">
        <w:tc>
          <w:tcPr>
            <w:tcW w:w="5222" w:type="dxa"/>
            <w:tcBorders>
              <w:top w:val="nil"/>
              <w:bottom w:val="nil"/>
            </w:tcBorders>
            <w:shd w:val="clear" w:color="auto" w:fill="auto"/>
          </w:tcPr>
          <w:p w14:paraId="5E3D5C1E"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company, demutualisation of </w:t>
            </w:r>
            <w:r w:rsidRPr="00A05EE9">
              <w:rPr>
                <w:rFonts w:ascii="Times New Roman" w:hAnsi="Times New Roman"/>
              </w:rPr>
              <w:tab/>
            </w:r>
          </w:p>
        </w:tc>
        <w:tc>
          <w:tcPr>
            <w:tcW w:w="1980" w:type="dxa"/>
            <w:tcBorders>
              <w:top w:val="nil"/>
              <w:bottom w:val="nil"/>
            </w:tcBorders>
            <w:shd w:val="clear" w:color="auto" w:fill="auto"/>
          </w:tcPr>
          <w:p w14:paraId="7303CD6D" w14:textId="77777777" w:rsidR="00B072EF" w:rsidRPr="00A05EE9" w:rsidRDefault="00B072EF" w:rsidP="00B072EF">
            <w:pPr>
              <w:pStyle w:val="tableText0"/>
              <w:tabs>
                <w:tab w:val="left" w:leader="dot" w:pos="5245"/>
              </w:tabs>
              <w:spacing w:line="240" w:lineRule="auto"/>
              <w:rPr>
                <w:b/>
              </w:rPr>
            </w:pPr>
            <w:r w:rsidRPr="00A05EE9">
              <w:rPr>
                <w:b/>
              </w:rPr>
              <w:t>121AT</w:t>
            </w:r>
          </w:p>
        </w:tc>
      </w:tr>
      <w:tr w:rsidR="00B072EF" w:rsidRPr="00A05EE9" w14:paraId="16214275" w14:textId="77777777" w:rsidTr="00972FD6">
        <w:tc>
          <w:tcPr>
            <w:tcW w:w="5222" w:type="dxa"/>
            <w:tcBorders>
              <w:top w:val="nil"/>
              <w:bottom w:val="nil"/>
            </w:tcBorders>
            <w:shd w:val="clear" w:color="auto" w:fill="auto"/>
          </w:tcPr>
          <w:p w14:paraId="5DF489BC"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life insurance, transfer of contributions by superannuation fund or approved deposit fund to </w:t>
            </w:r>
            <w:r w:rsidRPr="00A05EE9">
              <w:rPr>
                <w:rFonts w:ascii="Times New Roman" w:hAnsi="Times New Roman"/>
              </w:rPr>
              <w:tab/>
            </w:r>
          </w:p>
        </w:tc>
        <w:tc>
          <w:tcPr>
            <w:tcW w:w="1980" w:type="dxa"/>
            <w:tcBorders>
              <w:top w:val="nil"/>
              <w:bottom w:val="nil"/>
            </w:tcBorders>
            <w:shd w:val="clear" w:color="auto" w:fill="auto"/>
          </w:tcPr>
          <w:p w14:paraId="0954D2A2" w14:textId="518E3BE8" w:rsidR="00B072EF" w:rsidRPr="00A05EE9" w:rsidRDefault="00B072EF" w:rsidP="00B072EF">
            <w:pPr>
              <w:pStyle w:val="tableText0"/>
              <w:tabs>
                <w:tab w:val="left" w:leader="dot" w:pos="5245"/>
              </w:tabs>
              <w:spacing w:line="240" w:lineRule="auto"/>
            </w:pPr>
            <w:r w:rsidRPr="00A05EE9">
              <w:br/>
              <w:t>295</w:t>
            </w:r>
            <w:r w:rsidR="00E0198C">
              <w:noBreakHyphen/>
            </w:r>
            <w:r w:rsidRPr="00A05EE9">
              <w:t>260</w:t>
            </w:r>
          </w:p>
        </w:tc>
      </w:tr>
      <w:tr w:rsidR="00B072EF" w:rsidRPr="00A05EE9" w14:paraId="30FD5C2C" w14:textId="77777777" w:rsidTr="00972FD6">
        <w:tc>
          <w:tcPr>
            <w:tcW w:w="5222" w:type="dxa"/>
            <w:tcBorders>
              <w:top w:val="nil"/>
              <w:bottom w:val="nil"/>
            </w:tcBorders>
            <w:shd w:val="clear" w:color="auto" w:fill="auto"/>
          </w:tcPr>
          <w:p w14:paraId="14FF3F6C" w14:textId="1A8361A7" w:rsidR="00B072EF" w:rsidRPr="00A05EE9" w:rsidRDefault="00B072EF" w:rsidP="00B072EF">
            <w:pPr>
              <w:pStyle w:val="tableIndentText"/>
              <w:keepNext/>
              <w:keepLines/>
              <w:rPr>
                <w:rFonts w:ascii="Times New Roman" w:hAnsi="Times New Roman"/>
              </w:rPr>
            </w:pPr>
            <w:r w:rsidRPr="00A05EE9">
              <w:rPr>
                <w:rFonts w:ascii="Times New Roman" w:hAnsi="Times New Roman"/>
              </w:rPr>
              <w:t>payments from a non</w:t>
            </w:r>
            <w:r w:rsidR="00E0198C">
              <w:rPr>
                <w:rFonts w:ascii="Times New Roman" w:hAnsi="Times New Roman"/>
              </w:rPr>
              <w:noBreakHyphen/>
            </w:r>
            <w:r w:rsidRPr="00A05EE9">
              <w:rPr>
                <w:rFonts w:ascii="Times New Roman" w:hAnsi="Times New Roman"/>
              </w:rPr>
              <w:t xml:space="preserve">resident reinsurer in respect </w:t>
            </w:r>
            <w:r w:rsidRPr="00A05EE9">
              <w:rPr>
                <w:rFonts w:ascii="Times New Roman" w:hAnsi="Times New Roman"/>
              </w:rPr>
              <w:br/>
              <w:t xml:space="preserve">of a loss </w:t>
            </w:r>
            <w:r w:rsidRPr="00A05EE9">
              <w:rPr>
                <w:rFonts w:ascii="Times New Roman" w:hAnsi="Times New Roman"/>
              </w:rPr>
              <w:tab/>
            </w:r>
          </w:p>
        </w:tc>
        <w:tc>
          <w:tcPr>
            <w:tcW w:w="1980" w:type="dxa"/>
            <w:tcBorders>
              <w:top w:val="nil"/>
              <w:bottom w:val="nil"/>
            </w:tcBorders>
            <w:shd w:val="clear" w:color="auto" w:fill="auto"/>
          </w:tcPr>
          <w:p w14:paraId="1F30DF90" w14:textId="77777777" w:rsidR="00B072EF" w:rsidRPr="00A05EE9" w:rsidRDefault="00B072EF" w:rsidP="00B072EF">
            <w:pPr>
              <w:pStyle w:val="tableText0"/>
              <w:keepNext/>
              <w:keepLines/>
              <w:tabs>
                <w:tab w:val="left" w:leader="dot" w:pos="5245"/>
              </w:tabs>
              <w:spacing w:line="240" w:lineRule="auto"/>
              <w:rPr>
                <w:b/>
              </w:rPr>
            </w:pPr>
            <w:r w:rsidRPr="00A05EE9">
              <w:rPr>
                <w:b/>
              </w:rPr>
              <w:br/>
              <w:t>148</w:t>
            </w:r>
          </w:p>
        </w:tc>
      </w:tr>
      <w:tr w:rsidR="00B072EF" w:rsidRPr="00A05EE9" w14:paraId="47343097" w14:textId="77777777" w:rsidTr="00972FD6">
        <w:tc>
          <w:tcPr>
            <w:tcW w:w="5222" w:type="dxa"/>
            <w:tcBorders>
              <w:top w:val="nil"/>
              <w:bottom w:val="nil"/>
            </w:tcBorders>
            <w:shd w:val="clear" w:color="auto" w:fill="auto"/>
          </w:tcPr>
          <w:p w14:paraId="02C5DB0E" w14:textId="4434C96D" w:rsidR="00B072EF" w:rsidRPr="00A05EE9" w:rsidRDefault="00B072EF" w:rsidP="00B072EF">
            <w:pPr>
              <w:pStyle w:val="tableIndentText"/>
              <w:rPr>
                <w:rFonts w:ascii="Times New Roman" w:hAnsi="Times New Roman"/>
              </w:rPr>
            </w:pPr>
            <w:r w:rsidRPr="00A05EE9">
              <w:rPr>
                <w:rFonts w:ascii="Times New Roman" w:hAnsi="Times New Roman"/>
              </w:rPr>
              <w:t>premiums in respect of Australian business received by non</w:t>
            </w:r>
            <w:r w:rsidR="00E0198C">
              <w:rPr>
                <w:rFonts w:ascii="Times New Roman" w:hAnsi="Times New Roman"/>
              </w:rPr>
              <w:noBreakHyphen/>
            </w:r>
            <w:r w:rsidRPr="00A05EE9">
              <w:rPr>
                <w:rFonts w:ascii="Times New Roman" w:hAnsi="Times New Roman"/>
              </w:rPr>
              <w:t xml:space="preserve">resident insurers </w:t>
            </w:r>
            <w:r w:rsidRPr="00A05EE9">
              <w:rPr>
                <w:rFonts w:ascii="Times New Roman" w:hAnsi="Times New Roman"/>
              </w:rPr>
              <w:tab/>
            </w:r>
          </w:p>
        </w:tc>
        <w:tc>
          <w:tcPr>
            <w:tcW w:w="1980" w:type="dxa"/>
            <w:tcBorders>
              <w:top w:val="nil"/>
              <w:bottom w:val="nil"/>
            </w:tcBorders>
            <w:shd w:val="clear" w:color="auto" w:fill="auto"/>
          </w:tcPr>
          <w:p w14:paraId="7B715E1B" w14:textId="77777777" w:rsidR="00B072EF" w:rsidRPr="00A05EE9" w:rsidRDefault="00B072EF" w:rsidP="00B072EF">
            <w:pPr>
              <w:pStyle w:val="tableText0"/>
              <w:tabs>
                <w:tab w:val="left" w:leader="dot" w:pos="5245"/>
              </w:tabs>
              <w:spacing w:line="240" w:lineRule="auto"/>
              <w:rPr>
                <w:b/>
              </w:rPr>
            </w:pPr>
            <w:r w:rsidRPr="00A05EE9">
              <w:rPr>
                <w:b/>
              </w:rPr>
              <w:br/>
              <w:t>143</w:t>
            </w:r>
          </w:p>
        </w:tc>
      </w:tr>
      <w:tr w:rsidR="00B072EF" w:rsidRPr="00A05EE9" w14:paraId="4BCB0021" w14:textId="77777777" w:rsidTr="00972FD6">
        <w:tc>
          <w:tcPr>
            <w:tcW w:w="5222" w:type="dxa"/>
            <w:tcBorders>
              <w:top w:val="nil"/>
              <w:bottom w:val="nil"/>
            </w:tcBorders>
            <w:shd w:val="clear" w:color="auto" w:fill="auto"/>
          </w:tcPr>
          <w:p w14:paraId="3838E84C" w14:textId="47BC1085" w:rsidR="00B072EF" w:rsidRPr="00A05EE9" w:rsidRDefault="00B072EF" w:rsidP="00B072EF">
            <w:pPr>
              <w:pStyle w:val="tableIndentText"/>
              <w:rPr>
                <w:rFonts w:ascii="Times New Roman" w:hAnsi="Times New Roman"/>
              </w:rPr>
            </w:pPr>
            <w:r w:rsidRPr="00A05EE9">
              <w:rPr>
                <w:rFonts w:ascii="Times New Roman" w:hAnsi="Times New Roman"/>
              </w:rPr>
              <w:t>premiums paid to a non</w:t>
            </w:r>
            <w:r w:rsidR="00E0198C">
              <w:rPr>
                <w:rFonts w:ascii="Times New Roman" w:hAnsi="Times New Roman"/>
              </w:rPr>
              <w:noBreakHyphen/>
            </w:r>
            <w:r w:rsidRPr="00A05EE9">
              <w:rPr>
                <w:rFonts w:ascii="Times New Roman" w:hAnsi="Times New Roman"/>
              </w:rPr>
              <w:t xml:space="preserve">resident for reinsurance </w:t>
            </w:r>
            <w:r w:rsidRPr="00A05EE9">
              <w:rPr>
                <w:rFonts w:ascii="Times New Roman" w:hAnsi="Times New Roman"/>
              </w:rPr>
              <w:tab/>
            </w:r>
          </w:p>
        </w:tc>
        <w:tc>
          <w:tcPr>
            <w:tcW w:w="1980" w:type="dxa"/>
            <w:tcBorders>
              <w:top w:val="nil"/>
              <w:bottom w:val="nil"/>
            </w:tcBorders>
            <w:shd w:val="clear" w:color="auto" w:fill="auto"/>
          </w:tcPr>
          <w:p w14:paraId="7A348479" w14:textId="77777777" w:rsidR="00B072EF" w:rsidRPr="00A05EE9" w:rsidRDefault="00B072EF" w:rsidP="00B072EF">
            <w:pPr>
              <w:pStyle w:val="tableText0"/>
              <w:tabs>
                <w:tab w:val="left" w:leader="dot" w:pos="5245"/>
              </w:tabs>
              <w:spacing w:line="240" w:lineRule="auto"/>
              <w:rPr>
                <w:b/>
              </w:rPr>
            </w:pPr>
            <w:r w:rsidRPr="00A05EE9">
              <w:rPr>
                <w:b/>
              </w:rPr>
              <w:t>148</w:t>
            </w:r>
          </w:p>
        </w:tc>
      </w:tr>
      <w:tr w:rsidR="00B072EF" w:rsidRPr="00A05EE9" w14:paraId="4EE200AD" w14:textId="77777777" w:rsidTr="00972FD6">
        <w:tc>
          <w:tcPr>
            <w:tcW w:w="5222" w:type="dxa"/>
            <w:tcBorders>
              <w:top w:val="nil"/>
              <w:bottom w:val="nil"/>
            </w:tcBorders>
            <w:shd w:val="clear" w:color="auto" w:fill="auto"/>
          </w:tcPr>
          <w:p w14:paraId="45D0DAAA"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premiums paid to mutual insurance association </w:t>
            </w:r>
            <w:r w:rsidRPr="00A05EE9">
              <w:rPr>
                <w:rFonts w:ascii="Times New Roman" w:hAnsi="Times New Roman"/>
              </w:rPr>
              <w:tab/>
            </w:r>
          </w:p>
        </w:tc>
        <w:tc>
          <w:tcPr>
            <w:tcW w:w="1980" w:type="dxa"/>
            <w:tcBorders>
              <w:top w:val="nil"/>
              <w:bottom w:val="nil"/>
            </w:tcBorders>
            <w:shd w:val="clear" w:color="auto" w:fill="auto"/>
          </w:tcPr>
          <w:p w14:paraId="78617C14" w14:textId="77777777" w:rsidR="00B072EF" w:rsidRPr="00A05EE9" w:rsidRDefault="00B072EF" w:rsidP="00B072EF">
            <w:pPr>
              <w:pStyle w:val="tableText0"/>
              <w:tabs>
                <w:tab w:val="left" w:leader="dot" w:pos="5245"/>
              </w:tabs>
              <w:spacing w:line="240" w:lineRule="auto"/>
              <w:rPr>
                <w:b/>
              </w:rPr>
            </w:pPr>
            <w:r w:rsidRPr="00A05EE9">
              <w:rPr>
                <w:b/>
              </w:rPr>
              <w:t>121</w:t>
            </w:r>
          </w:p>
        </w:tc>
      </w:tr>
      <w:tr w:rsidR="00B072EF" w:rsidRPr="00A05EE9" w14:paraId="20CE81A3" w14:textId="77777777" w:rsidTr="00972FD6">
        <w:tc>
          <w:tcPr>
            <w:tcW w:w="5222" w:type="dxa"/>
            <w:tcBorders>
              <w:top w:val="nil"/>
              <w:bottom w:val="nil"/>
            </w:tcBorders>
            <w:shd w:val="clear" w:color="auto" w:fill="auto"/>
          </w:tcPr>
          <w:p w14:paraId="4F40DEF6" w14:textId="70FB477B" w:rsidR="00B072EF" w:rsidRPr="00A05EE9" w:rsidRDefault="00B072EF" w:rsidP="00B072EF">
            <w:pPr>
              <w:pStyle w:val="tableIndentText"/>
              <w:rPr>
                <w:rFonts w:ascii="Times New Roman" w:hAnsi="Times New Roman"/>
              </w:rPr>
            </w:pPr>
            <w:r w:rsidRPr="00A05EE9">
              <w:rPr>
                <w:rFonts w:ascii="Times New Roman" w:hAnsi="Times New Roman"/>
              </w:rPr>
              <w:t>premiums payable to a non</w:t>
            </w:r>
            <w:r w:rsidR="00E0198C">
              <w:rPr>
                <w:rFonts w:ascii="Times New Roman" w:hAnsi="Times New Roman"/>
              </w:rPr>
              <w:noBreakHyphen/>
            </w:r>
            <w:r w:rsidRPr="00A05EE9">
              <w:rPr>
                <w:rFonts w:ascii="Times New Roman" w:hAnsi="Times New Roman"/>
              </w:rPr>
              <w:t xml:space="preserve">resident for insurance of property in Australia </w:t>
            </w:r>
            <w:r w:rsidRPr="00A05EE9">
              <w:rPr>
                <w:rFonts w:ascii="Times New Roman" w:hAnsi="Times New Roman"/>
              </w:rPr>
              <w:tab/>
            </w:r>
          </w:p>
        </w:tc>
        <w:tc>
          <w:tcPr>
            <w:tcW w:w="1980" w:type="dxa"/>
            <w:tcBorders>
              <w:top w:val="nil"/>
              <w:bottom w:val="nil"/>
            </w:tcBorders>
            <w:shd w:val="clear" w:color="auto" w:fill="auto"/>
          </w:tcPr>
          <w:p w14:paraId="06B675B6" w14:textId="77777777" w:rsidR="00B072EF" w:rsidRPr="00A05EE9" w:rsidRDefault="00B072EF" w:rsidP="00B072EF">
            <w:pPr>
              <w:pStyle w:val="tableText0"/>
              <w:tabs>
                <w:tab w:val="left" w:leader="dot" w:pos="5245"/>
              </w:tabs>
              <w:spacing w:line="240" w:lineRule="auto"/>
              <w:rPr>
                <w:b/>
              </w:rPr>
            </w:pPr>
            <w:r w:rsidRPr="00A05EE9">
              <w:rPr>
                <w:b/>
              </w:rPr>
              <w:br/>
              <w:t>142(1)</w:t>
            </w:r>
          </w:p>
        </w:tc>
      </w:tr>
      <w:tr w:rsidR="00B072EF" w:rsidRPr="00A05EE9" w14:paraId="2B49D3A1" w14:textId="77777777" w:rsidTr="00972FD6">
        <w:tc>
          <w:tcPr>
            <w:tcW w:w="5222" w:type="dxa"/>
            <w:tcBorders>
              <w:top w:val="nil"/>
              <w:bottom w:val="nil"/>
            </w:tcBorders>
            <w:shd w:val="clear" w:color="auto" w:fill="auto"/>
          </w:tcPr>
          <w:p w14:paraId="2D501EBC" w14:textId="508CB7D5" w:rsidR="00B072EF" w:rsidRPr="00A05EE9" w:rsidRDefault="00B072EF" w:rsidP="00B072EF">
            <w:pPr>
              <w:pStyle w:val="tableIndentText"/>
              <w:rPr>
                <w:rFonts w:ascii="Times New Roman" w:hAnsi="Times New Roman"/>
              </w:rPr>
            </w:pPr>
            <w:r w:rsidRPr="00A05EE9">
              <w:rPr>
                <w:rFonts w:ascii="Times New Roman" w:hAnsi="Times New Roman"/>
              </w:rPr>
              <w:t>premiums payable to a non</w:t>
            </w:r>
            <w:r w:rsidR="00E0198C">
              <w:rPr>
                <w:rFonts w:ascii="Times New Roman" w:hAnsi="Times New Roman"/>
              </w:rPr>
              <w:noBreakHyphen/>
            </w:r>
            <w:r w:rsidRPr="00A05EE9">
              <w:rPr>
                <w:rFonts w:ascii="Times New Roman" w:hAnsi="Times New Roman"/>
              </w:rPr>
              <w:t xml:space="preserve">resident for insuring an event that can only happen in Australia </w:t>
            </w:r>
            <w:r w:rsidRPr="00A05EE9">
              <w:rPr>
                <w:rFonts w:ascii="Times New Roman" w:hAnsi="Times New Roman"/>
              </w:rPr>
              <w:tab/>
            </w:r>
          </w:p>
        </w:tc>
        <w:tc>
          <w:tcPr>
            <w:tcW w:w="1980" w:type="dxa"/>
            <w:tcBorders>
              <w:top w:val="nil"/>
              <w:bottom w:val="nil"/>
            </w:tcBorders>
            <w:shd w:val="clear" w:color="auto" w:fill="auto"/>
          </w:tcPr>
          <w:p w14:paraId="75B7E7F0" w14:textId="77777777" w:rsidR="00B072EF" w:rsidRPr="00A05EE9" w:rsidRDefault="00B072EF" w:rsidP="00B072EF">
            <w:pPr>
              <w:pStyle w:val="tableText0"/>
              <w:tabs>
                <w:tab w:val="left" w:leader="dot" w:pos="5245"/>
              </w:tabs>
              <w:spacing w:line="240" w:lineRule="auto"/>
              <w:rPr>
                <w:b/>
              </w:rPr>
            </w:pPr>
            <w:r w:rsidRPr="00A05EE9">
              <w:rPr>
                <w:b/>
              </w:rPr>
              <w:br/>
              <w:t>142(1)</w:t>
            </w:r>
          </w:p>
        </w:tc>
      </w:tr>
      <w:tr w:rsidR="00B072EF" w:rsidRPr="00A05EE9" w14:paraId="02BBE365" w14:textId="77777777" w:rsidTr="00972FD6">
        <w:tc>
          <w:tcPr>
            <w:tcW w:w="5222" w:type="dxa"/>
            <w:tcBorders>
              <w:top w:val="nil"/>
              <w:bottom w:val="nil"/>
            </w:tcBorders>
            <w:shd w:val="clear" w:color="auto" w:fill="auto"/>
          </w:tcPr>
          <w:p w14:paraId="4A48A1A0" w14:textId="48E00504" w:rsidR="00B072EF" w:rsidRPr="00A05EE9" w:rsidRDefault="00B072EF" w:rsidP="00B072EF">
            <w:pPr>
              <w:pStyle w:val="tableIndentText"/>
              <w:rPr>
                <w:rFonts w:ascii="Times New Roman" w:hAnsi="Times New Roman"/>
              </w:rPr>
            </w:pPr>
            <w:r w:rsidRPr="00A05EE9">
              <w:rPr>
                <w:rFonts w:ascii="Times New Roman" w:hAnsi="Times New Roman"/>
              </w:rPr>
              <w:t>premiums payable to a non</w:t>
            </w:r>
            <w:r w:rsidR="00E0198C">
              <w:rPr>
                <w:rFonts w:ascii="Times New Roman" w:hAnsi="Times New Roman"/>
              </w:rPr>
              <w:noBreakHyphen/>
            </w:r>
            <w:r w:rsidRPr="00A05EE9">
              <w:rPr>
                <w:rFonts w:ascii="Times New Roman" w:hAnsi="Times New Roman"/>
              </w:rPr>
              <w:t xml:space="preserve">resident under an insurance contract with a resident </w:t>
            </w:r>
            <w:r w:rsidRPr="00A05EE9">
              <w:rPr>
                <w:rFonts w:ascii="Times New Roman" w:hAnsi="Times New Roman"/>
              </w:rPr>
              <w:tab/>
            </w:r>
          </w:p>
        </w:tc>
        <w:tc>
          <w:tcPr>
            <w:tcW w:w="1980" w:type="dxa"/>
            <w:tcBorders>
              <w:top w:val="nil"/>
              <w:bottom w:val="nil"/>
            </w:tcBorders>
            <w:shd w:val="clear" w:color="auto" w:fill="auto"/>
          </w:tcPr>
          <w:p w14:paraId="5F6D64AB" w14:textId="77777777" w:rsidR="00B072EF" w:rsidRPr="00A05EE9" w:rsidRDefault="00B072EF" w:rsidP="00B072EF">
            <w:pPr>
              <w:pStyle w:val="tableText0"/>
              <w:tabs>
                <w:tab w:val="left" w:leader="dot" w:pos="5245"/>
              </w:tabs>
              <w:spacing w:line="240" w:lineRule="auto"/>
              <w:rPr>
                <w:b/>
              </w:rPr>
            </w:pPr>
            <w:r w:rsidRPr="00A05EE9">
              <w:rPr>
                <w:b/>
              </w:rPr>
              <w:br/>
              <w:t>142(2)</w:t>
            </w:r>
          </w:p>
        </w:tc>
      </w:tr>
      <w:tr w:rsidR="00B072EF" w:rsidRPr="00A05EE9" w14:paraId="15C42267" w14:textId="77777777" w:rsidTr="00972FD6">
        <w:tblPrEx>
          <w:tblCellMar>
            <w:left w:w="85" w:type="dxa"/>
            <w:right w:w="85" w:type="dxa"/>
          </w:tblCellMar>
        </w:tblPrEx>
        <w:tc>
          <w:tcPr>
            <w:tcW w:w="5222" w:type="dxa"/>
            <w:tcBorders>
              <w:top w:val="nil"/>
              <w:bottom w:val="nil"/>
            </w:tcBorders>
            <w:shd w:val="clear" w:color="auto" w:fill="auto"/>
          </w:tcPr>
          <w:p w14:paraId="7D0F430C"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rebates and premiums refunded to a superannuation fund trustee </w:t>
            </w:r>
            <w:r w:rsidRPr="00A05EE9">
              <w:rPr>
                <w:rFonts w:ascii="Times New Roman" w:hAnsi="Times New Roman"/>
              </w:rPr>
              <w:tab/>
            </w:r>
          </w:p>
        </w:tc>
        <w:tc>
          <w:tcPr>
            <w:tcW w:w="1980" w:type="dxa"/>
            <w:tcBorders>
              <w:top w:val="nil"/>
              <w:bottom w:val="nil"/>
            </w:tcBorders>
            <w:shd w:val="clear" w:color="auto" w:fill="auto"/>
          </w:tcPr>
          <w:p w14:paraId="4D8C2DC1" w14:textId="4736E52C" w:rsidR="00B072EF" w:rsidRPr="00A05EE9" w:rsidRDefault="00B072EF" w:rsidP="00B072EF">
            <w:pPr>
              <w:pStyle w:val="tableText0"/>
              <w:tabs>
                <w:tab w:val="left" w:leader="dot" w:pos="5245"/>
              </w:tabs>
              <w:spacing w:line="240" w:lineRule="auto"/>
            </w:pPr>
            <w:r w:rsidRPr="00A05EE9">
              <w:br/>
              <w:t>295</w:t>
            </w:r>
            <w:r w:rsidR="00E0198C">
              <w:noBreakHyphen/>
            </w:r>
            <w:r w:rsidRPr="00A05EE9">
              <w:t>320 (table item 4)</w:t>
            </w:r>
          </w:p>
        </w:tc>
      </w:tr>
      <w:tr w:rsidR="00B072EF" w:rsidRPr="00A05EE9" w14:paraId="0602DFB2" w14:textId="77777777" w:rsidTr="00972FD6">
        <w:tc>
          <w:tcPr>
            <w:tcW w:w="5222" w:type="dxa"/>
            <w:tcBorders>
              <w:top w:val="nil"/>
              <w:bottom w:val="nil"/>
            </w:tcBorders>
            <w:shd w:val="clear" w:color="auto" w:fill="auto"/>
          </w:tcPr>
          <w:p w14:paraId="2068825E"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compensation</w:t>
            </w:r>
            <w:r w:rsidRPr="00A05EE9">
              <w:rPr>
                <w:rFonts w:ascii="Times New Roman" w:hAnsi="Times New Roman"/>
              </w:rPr>
              <w:t xml:space="preserve">, </w:t>
            </w:r>
            <w:r w:rsidRPr="00A05EE9">
              <w:rPr>
                <w:rFonts w:ascii="Times New Roman" w:hAnsi="Times New Roman"/>
                <w:i/>
              </w:rPr>
              <w:t>life insurance companies</w:t>
            </w:r>
            <w:r w:rsidRPr="00A05EE9">
              <w:rPr>
                <w:rFonts w:ascii="Times New Roman" w:hAnsi="Times New Roman"/>
              </w:rPr>
              <w:t xml:space="preserve"> and </w:t>
            </w:r>
            <w:r w:rsidRPr="00A05EE9">
              <w:rPr>
                <w:rFonts w:ascii="Times New Roman" w:hAnsi="Times New Roman"/>
                <w:i/>
              </w:rPr>
              <w:t>recoupment</w:t>
            </w:r>
          </w:p>
        </w:tc>
        <w:tc>
          <w:tcPr>
            <w:tcW w:w="1980" w:type="dxa"/>
            <w:tcBorders>
              <w:top w:val="nil"/>
              <w:bottom w:val="nil"/>
            </w:tcBorders>
            <w:shd w:val="clear" w:color="auto" w:fill="auto"/>
          </w:tcPr>
          <w:p w14:paraId="645E056C" w14:textId="77777777" w:rsidR="00B072EF" w:rsidRPr="00A05EE9" w:rsidRDefault="00B072EF" w:rsidP="00B072EF">
            <w:pPr>
              <w:pStyle w:val="tableText0"/>
              <w:tabs>
                <w:tab w:val="left" w:leader="dot" w:pos="5245"/>
              </w:tabs>
              <w:spacing w:line="240" w:lineRule="auto"/>
              <w:rPr>
                <w:b/>
              </w:rPr>
            </w:pPr>
          </w:p>
        </w:tc>
      </w:tr>
      <w:tr w:rsidR="00B072EF" w:rsidRPr="00A05EE9" w14:paraId="479ED52E" w14:textId="77777777" w:rsidTr="00972FD6">
        <w:tc>
          <w:tcPr>
            <w:tcW w:w="5222" w:type="dxa"/>
            <w:tcBorders>
              <w:top w:val="nil"/>
              <w:bottom w:val="nil"/>
            </w:tcBorders>
            <w:shd w:val="clear" w:color="auto" w:fill="auto"/>
          </w:tcPr>
          <w:p w14:paraId="374C72E0" w14:textId="77777777" w:rsidR="00B072EF" w:rsidRPr="00A05EE9" w:rsidRDefault="00B072EF" w:rsidP="00B072EF">
            <w:pPr>
              <w:pStyle w:val="tableSub-heading"/>
              <w:tabs>
                <w:tab w:val="clear" w:pos="6124"/>
                <w:tab w:val="left" w:leader="dot" w:pos="5245"/>
              </w:tabs>
            </w:pPr>
            <w:r w:rsidRPr="00A05EE9">
              <w:t>interest</w:t>
            </w:r>
          </w:p>
        </w:tc>
        <w:tc>
          <w:tcPr>
            <w:tcW w:w="1980" w:type="dxa"/>
            <w:tcBorders>
              <w:top w:val="nil"/>
              <w:bottom w:val="nil"/>
            </w:tcBorders>
            <w:shd w:val="clear" w:color="auto" w:fill="auto"/>
          </w:tcPr>
          <w:p w14:paraId="0ADFD298" w14:textId="77777777" w:rsidR="00B072EF" w:rsidRPr="00A05EE9" w:rsidRDefault="00B072EF" w:rsidP="00B072EF">
            <w:pPr>
              <w:pStyle w:val="tableText0"/>
              <w:tabs>
                <w:tab w:val="left" w:leader="dot" w:pos="5245"/>
              </w:tabs>
              <w:spacing w:line="240" w:lineRule="auto"/>
              <w:rPr>
                <w:b/>
              </w:rPr>
            </w:pPr>
          </w:p>
        </w:tc>
      </w:tr>
      <w:tr w:rsidR="00B072EF" w:rsidRPr="00A05EE9" w14:paraId="123D0FB0" w14:textId="77777777" w:rsidTr="00972FD6">
        <w:tc>
          <w:tcPr>
            <w:tcW w:w="5222" w:type="dxa"/>
            <w:tcBorders>
              <w:top w:val="nil"/>
              <w:bottom w:val="nil"/>
            </w:tcBorders>
            <w:shd w:val="clear" w:color="auto" w:fill="auto"/>
          </w:tcPr>
          <w:p w14:paraId="336515E3"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overpaid tax, on </w:t>
            </w:r>
            <w:r w:rsidRPr="00A05EE9">
              <w:rPr>
                <w:rFonts w:ascii="Times New Roman" w:hAnsi="Times New Roman"/>
              </w:rPr>
              <w:tab/>
            </w:r>
          </w:p>
        </w:tc>
        <w:tc>
          <w:tcPr>
            <w:tcW w:w="1980" w:type="dxa"/>
            <w:tcBorders>
              <w:top w:val="nil"/>
              <w:bottom w:val="nil"/>
            </w:tcBorders>
            <w:shd w:val="clear" w:color="auto" w:fill="auto"/>
          </w:tcPr>
          <w:p w14:paraId="48056694" w14:textId="21CB37B4" w:rsidR="00B072EF" w:rsidRPr="00A05EE9" w:rsidRDefault="00B072EF" w:rsidP="00B072EF">
            <w:pPr>
              <w:pStyle w:val="tableText0"/>
              <w:tabs>
                <w:tab w:val="left" w:leader="dot" w:pos="5245"/>
              </w:tabs>
              <w:spacing w:line="240" w:lineRule="auto"/>
              <w:rPr>
                <w:b/>
              </w:rPr>
            </w:pPr>
            <w:r w:rsidRPr="00A05EE9">
              <w:t>15</w:t>
            </w:r>
            <w:r w:rsidR="00E0198C">
              <w:noBreakHyphen/>
            </w:r>
            <w:r w:rsidRPr="00A05EE9">
              <w:t>35</w:t>
            </w:r>
          </w:p>
        </w:tc>
      </w:tr>
      <w:tr w:rsidR="00B072EF" w:rsidRPr="00A05EE9" w14:paraId="7873FF9B" w14:textId="77777777" w:rsidTr="00972FD6">
        <w:tc>
          <w:tcPr>
            <w:tcW w:w="5222" w:type="dxa"/>
            <w:tcBorders>
              <w:top w:val="nil"/>
              <w:bottom w:val="nil"/>
            </w:tcBorders>
            <w:shd w:val="clear" w:color="auto" w:fill="auto"/>
          </w:tcPr>
          <w:p w14:paraId="4B8F9732"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qualifying securities, on </w:t>
            </w:r>
            <w:r w:rsidRPr="00A05EE9">
              <w:rPr>
                <w:rFonts w:ascii="Times New Roman" w:hAnsi="Times New Roman"/>
              </w:rPr>
              <w:tab/>
            </w:r>
          </w:p>
        </w:tc>
        <w:tc>
          <w:tcPr>
            <w:tcW w:w="1980" w:type="dxa"/>
            <w:tcBorders>
              <w:top w:val="nil"/>
              <w:bottom w:val="nil"/>
            </w:tcBorders>
            <w:shd w:val="clear" w:color="auto" w:fill="auto"/>
          </w:tcPr>
          <w:p w14:paraId="5EA84536" w14:textId="77777777" w:rsidR="00B072EF" w:rsidRPr="00A05EE9" w:rsidRDefault="00B072EF" w:rsidP="00B072EF">
            <w:pPr>
              <w:pStyle w:val="tableText0"/>
              <w:tabs>
                <w:tab w:val="left" w:leader="dot" w:pos="5245"/>
              </w:tabs>
              <w:spacing w:line="240" w:lineRule="auto"/>
              <w:rPr>
                <w:b/>
              </w:rPr>
            </w:pPr>
            <w:r w:rsidRPr="00A05EE9">
              <w:rPr>
                <w:b/>
              </w:rPr>
              <w:t>159GQ, 159GW(1)</w:t>
            </w:r>
          </w:p>
        </w:tc>
      </w:tr>
      <w:tr w:rsidR="00B072EF" w:rsidRPr="00A05EE9" w14:paraId="5777C82E" w14:textId="77777777" w:rsidTr="00972FD6">
        <w:tc>
          <w:tcPr>
            <w:tcW w:w="5222" w:type="dxa"/>
            <w:tcBorders>
              <w:top w:val="nil"/>
              <w:bottom w:val="nil"/>
            </w:tcBorders>
            <w:shd w:val="clear" w:color="auto" w:fill="auto"/>
          </w:tcPr>
          <w:p w14:paraId="1521D918" w14:textId="78455EEB"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co</w:t>
            </w:r>
            <w:r w:rsidR="00E0198C">
              <w:rPr>
                <w:rFonts w:ascii="Times New Roman" w:hAnsi="Times New Roman"/>
                <w:i/>
              </w:rPr>
              <w:noBreakHyphen/>
            </w:r>
            <w:r w:rsidRPr="00A05EE9">
              <w:rPr>
                <w:rFonts w:ascii="Times New Roman" w:hAnsi="Times New Roman"/>
                <w:i/>
              </w:rPr>
              <w:t xml:space="preserve">operative companies </w:t>
            </w:r>
            <w:r w:rsidRPr="00A05EE9">
              <w:rPr>
                <w:rFonts w:ascii="Times New Roman" w:hAnsi="Times New Roman"/>
              </w:rPr>
              <w:t>and</w:t>
            </w:r>
            <w:r w:rsidRPr="00A05EE9">
              <w:rPr>
                <w:rFonts w:ascii="Times New Roman" w:hAnsi="Times New Roman"/>
                <w:i/>
              </w:rPr>
              <w:t xml:space="preserve"> leases</w:t>
            </w:r>
          </w:p>
        </w:tc>
        <w:tc>
          <w:tcPr>
            <w:tcW w:w="1980" w:type="dxa"/>
            <w:tcBorders>
              <w:top w:val="nil"/>
              <w:bottom w:val="nil"/>
            </w:tcBorders>
            <w:shd w:val="clear" w:color="auto" w:fill="auto"/>
          </w:tcPr>
          <w:p w14:paraId="4E9223E4" w14:textId="77777777" w:rsidR="00B072EF" w:rsidRPr="00A05EE9" w:rsidRDefault="00B072EF" w:rsidP="00B072EF">
            <w:pPr>
              <w:pStyle w:val="tableText0"/>
              <w:tabs>
                <w:tab w:val="left" w:leader="dot" w:pos="5245"/>
              </w:tabs>
              <w:spacing w:line="240" w:lineRule="auto"/>
              <w:rPr>
                <w:b/>
              </w:rPr>
            </w:pPr>
          </w:p>
        </w:tc>
      </w:tr>
      <w:tr w:rsidR="00B072EF" w:rsidRPr="00A05EE9" w14:paraId="6EDACFCD" w14:textId="77777777" w:rsidTr="00972FD6">
        <w:tc>
          <w:tcPr>
            <w:tcW w:w="5222" w:type="dxa"/>
            <w:tcBorders>
              <w:top w:val="nil"/>
              <w:bottom w:val="nil"/>
            </w:tcBorders>
            <w:shd w:val="clear" w:color="auto" w:fill="auto"/>
          </w:tcPr>
          <w:p w14:paraId="29476B32" w14:textId="77777777" w:rsidR="00B072EF" w:rsidRPr="00A05EE9" w:rsidRDefault="00B072EF" w:rsidP="00B072EF">
            <w:pPr>
              <w:pStyle w:val="tableSub-heading"/>
              <w:tabs>
                <w:tab w:val="clear" w:pos="6124"/>
                <w:tab w:val="left" w:leader="dot" w:pos="5245"/>
              </w:tabs>
            </w:pPr>
            <w:r w:rsidRPr="00A05EE9">
              <w:t>investments</w:t>
            </w:r>
          </w:p>
        </w:tc>
        <w:tc>
          <w:tcPr>
            <w:tcW w:w="1980" w:type="dxa"/>
            <w:tcBorders>
              <w:top w:val="nil"/>
              <w:bottom w:val="nil"/>
            </w:tcBorders>
            <w:shd w:val="clear" w:color="auto" w:fill="auto"/>
          </w:tcPr>
          <w:p w14:paraId="33E838E1" w14:textId="77777777" w:rsidR="00B072EF" w:rsidRPr="00A05EE9" w:rsidRDefault="00B072EF" w:rsidP="00B072EF">
            <w:pPr>
              <w:pStyle w:val="tableText0"/>
              <w:tabs>
                <w:tab w:val="left" w:leader="dot" w:pos="5245"/>
              </w:tabs>
              <w:spacing w:line="240" w:lineRule="auto"/>
              <w:rPr>
                <w:b/>
              </w:rPr>
            </w:pPr>
          </w:p>
        </w:tc>
      </w:tr>
      <w:tr w:rsidR="00B072EF" w:rsidRPr="00A05EE9" w14:paraId="0D65657C" w14:textId="77777777" w:rsidTr="00972FD6">
        <w:tc>
          <w:tcPr>
            <w:tcW w:w="5222" w:type="dxa"/>
            <w:tcBorders>
              <w:top w:val="nil"/>
              <w:bottom w:val="nil"/>
            </w:tcBorders>
            <w:shd w:val="clear" w:color="auto" w:fill="auto"/>
          </w:tcPr>
          <w:p w14:paraId="5B62D0ED" w14:textId="674F48F2" w:rsidR="00B072EF" w:rsidRPr="00A05EE9" w:rsidRDefault="00B072EF" w:rsidP="00B072EF">
            <w:pPr>
              <w:pStyle w:val="tableIndentText"/>
              <w:rPr>
                <w:rFonts w:ascii="Times New Roman" w:hAnsi="Times New Roman"/>
              </w:rPr>
            </w:pPr>
            <w:r w:rsidRPr="00A05EE9">
              <w:rPr>
                <w:rFonts w:ascii="Times New Roman" w:hAnsi="Times New Roman"/>
              </w:rPr>
              <w:t>prizes from investment</w:t>
            </w:r>
            <w:r w:rsidR="00E0198C">
              <w:rPr>
                <w:rFonts w:ascii="Times New Roman" w:hAnsi="Times New Roman"/>
              </w:rPr>
              <w:noBreakHyphen/>
            </w:r>
            <w:r w:rsidRPr="00A05EE9">
              <w:rPr>
                <w:rFonts w:ascii="Times New Roman" w:hAnsi="Times New Roman"/>
              </w:rPr>
              <w:t xml:space="preserve">related lotteries </w:t>
            </w:r>
            <w:r w:rsidRPr="00A05EE9">
              <w:rPr>
                <w:rFonts w:ascii="Times New Roman" w:hAnsi="Times New Roman"/>
              </w:rPr>
              <w:tab/>
            </w:r>
          </w:p>
        </w:tc>
        <w:tc>
          <w:tcPr>
            <w:tcW w:w="1980" w:type="dxa"/>
            <w:tcBorders>
              <w:top w:val="nil"/>
              <w:bottom w:val="nil"/>
            </w:tcBorders>
            <w:shd w:val="clear" w:color="auto" w:fill="auto"/>
          </w:tcPr>
          <w:p w14:paraId="78F5EBD6" w14:textId="77777777" w:rsidR="00B072EF" w:rsidRPr="00A05EE9" w:rsidRDefault="00B072EF" w:rsidP="00B072EF">
            <w:pPr>
              <w:pStyle w:val="tableText0"/>
              <w:tabs>
                <w:tab w:val="left" w:leader="dot" w:pos="5245"/>
              </w:tabs>
              <w:spacing w:line="240" w:lineRule="auto"/>
              <w:rPr>
                <w:b/>
              </w:rPr>
            </w:pPr>
            <w:r w:rsidRPr="00A05EE9">
              <w:rPr>
                <w:b/>
              </w:rPr>
              <w:t>26AJ</w:t>
            </w:r>
          </w:p>
        </w:tc>
      </w:tr>
      <w:tr w:rsidR="00B072EF" w:rsidRPr="00A05EE9" w14:paraId="2CCC6516" w14:textId="77777777" w:rsidTr="00972FD6">
        <w:tc>
          <w:tcPr>
            <w:tcW w:w="5222" w:type="dxa"/>
            <w:tcBorders>
              <w:top w:val="nil"/>
              <w:bottom w:val="nil"/>
            </w:tcBorders>
            <w:shd w:val="clear" w:color="auto" w:fill="auto"/>
          </w:tcPr>
          <w:p w14:paraId="05F2F987"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qualifying securities, payments to partial residents made under </w:t>
            </w:r>
            <w:r w:rsidRPr="00A05EE9">
              <w:rPr>
                <w:rFonts w:ascii="Times New Roman" w:hAnsi="Times New Roman"/>
              </w:rPr>
              <w:tab/>
            </w:r>
          </w:p>
        </w:tc>
        <w:tc>
          <w:tcPr>
            <w:tcW w:w="1980" w:type="dxa"/>
            <w:tcBorders>
              <w:top w:val="nil"/>
              <w:bottom w:val="nil"/>
            </w:tcBorders>
            <w:shd w:val="clear" w:color="auto" w:fill="auto"/>
          </w:tcPr>
          <w:p w14:paraId="555B5B5A" w14:textId="77777777" w:rsidR="00B072EF" w:rsidRPr="00A05EE9" w:rsidRDefault="00B072EF" w:rsidP="00B072EF">
            <w:pPr>
              <w:pStyle w:val="tableText0"/>
              <w:tabs>
                <w:tab w:val="left" w:leader="dot" w:pos="5245"/>
              </w:tabs>
              <w:spacing w:line="240" w:lineRule="auto"/>
              <w:rPr>
                <w:b/>
              </w:rPr>
            </w:pPr>
            <w:r w:rsidRPr="00A05EE9">
              <w:rPr>
                <w:b/>
              </w:rPr>
              <w:br/>
              <w:t>159GW(2)</w:t>
            </w:r>
          </w:p>
        </w:tc>
      </w:tr>
      <w:tr w:rsidR="00B072EF" w:rsidRPr="00A05EE9" w14:paraId="6D9F5E0F" w14:textId="77777777" w:rsidTr="00972FD6">
        <w:tc>
          <w:tcPr>
            <w:tcW w:w="5222" w:type="dxa"/>
            <w:tcBorders>
              <w:top w:val="nil"/>
              <w:bottom w:val="nil"/>
            </w:tcBorders>
            <w:shd w:val="clear" w:color="auto" w:fill="auto"/>
          </w:tcPr>
          <w:p w14:paraId="384ECB38"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qualifying securities, amount assessable to issuer of </w:t>
            </w:r>
            <w:r w:rsidRPr="00A05EE9">
              <w:rPr>
                <w:rFonts w:ascii="Times New Roman" w:hAnsi="Times New Roman"/>
              </w:rPr>
              <w:tab/>
            </w:r>
          </w:p>
        </w:tc>
        <w:tc>
          <w:tcPr>
            <w:tcW w:w="1980" w:type="dxa"/>
            <w:tcBorders>
              <w:top w:val="nil"/>
              <w:bottom w:val="nil"/>
            </w:tcBorders>
            <w:shd w:val="clear" w:color="auto" w:fill="auto"/>
          </w:tcPr>
          <w:p w14:paraId="41D6EF19" w14:textId="77777777" w:rsidR="00B072EF" w:rsidRPr="00A05EE9" w:rsidRDefault="00B072EF" w:rsidP="00B072EF">
            <w:pPr>
              <w:pStyle w:val="tableText0"/>
              <w:tabs>
                <w:tab w:val="left" w:leader="dot" w:pos="5245"/>
              </w:tabs>
              <w:spacing w:line="240" w:lineRule="auto"/>
              <w:rPr>
                <w:b/>
              </w:rPr>
            </w:pPr>
            <w:r w:rsidRPr="00A05EE9">
              <w:rPr>
                <w:b/>
              </w:rPr>
              <w:t>159GT(1B)</w:t>
            </w:r>
          </w:p>
        </w:tc>
      </w:tr>
      <w:tr w:rsidR="00B072EF" w:rsidRPr="00A05EE9" w14:paraId="27FBA192" w14:textId="77777777" w:rsidTr="00972FD6">
        <w:tc>
          <w:tcPr>
            <w:tcW w:w="5222" w:type="dxa"/>
            <w:tcBorders>
              <w:top w:val="nil"/>
              <w:bottom w:val="nil"/>
            </w:tcBorders>
            <w:shd w:val="clear" w:color="auto" w:fill="auto"/>
          </w:tcPr>
          <w:p w14:paraId="15E84656" w14:textId="77777777" w:rsidR="00B072EF" w:rsidRPr="00A05EE9" w:rsidRDefault="00B072EF" w:rsidP="00B072EF">
            <w:pPr>
              <w:pStyle w:val="tableIndentText"/>
              <w:rPr>
                <w:rFonts w:ascii="Times New Roman" w:hAnsi="Times New Roman"/>
              </w:rPr>
            </w:pPr>
            <w:r w:rsidRPr="00A05EE9">
              <w:rPr>
                <w:rFonts w:ascii="Times New Roman" w:hAnsi="Times New Roman"/>
              </w:rPr>
              <w:lastRenderedPageBreak/>
              <w:t xml:space="preserve">qualifying securities, balancing adjustment on the transfer of </w:t>
            </w:r>
            <w:r w:rsidRPr="00A05EE9">
              <w:rPr>
                <w:rFonts w:ascii="Times New Roman" w:hAnsi="Times New Roman"/>
              </w:rPr>
              <w:tab/>
            </w:r>
          </w:p>
        </w:tc>
        <w:tc>
          <w:tcPr>
            <w:tcW w:w="1980" w:type="dxa"/>
            <w:tcBorders>
              <w:top w:val="nil"/>
              <w:bottom w:val="nil"/>
            </w:tcBorders>
            <w:shd w:val="clear" w:color="auto" w:fill="auto"/>
          </w:tcPr>
          <w:p w14:paraId="0ADEFF7A" w14:textId="77777777" w:rsidR="00B072EF" w:rsidRPr="00A05EE9" w:rsidRDefault="00B072EF" w:rsidP="00B072EF">
            <w:pPr>
              <w:pStyle w:val="tableText0"/>
              <w:tabs>
                <w:tab w:val="left" w:leader="dot" w:pos="5245"/>
              </w:tabs>
              <w:spacing w:line="240" w:lineRule="auto"/>
              <w:rPr>
                <w:b/>
              </w:rPr>
            </w:pPr>
            <w:r w:rsidRPr="00A05EE9">
              <w:rPr>
                <w:b/>
              </w:rPr>
              <w:br/>
              <w:t>159GS</w:t>
            </w:r>
          </w:p>
        </w:tc>
      </w:tr>
      <w:tr w:rsidR="00B072EF" w:rsidRPr="00A05EE9" w14:paraId="1E524D3D" w14:textId="77777777" w:rsidTr="00972FD6">
        <w:tc>
          <w:tcPr>
            <w:tcW w:w="5222" w:type="dxa"/>
            <w:tcBorders>
              <w:top w:val="nil"/>
              <w:bottom w:val="nil"/>
            </w:tcBorders>
            <w:shd w:val="clear" w:color="auto" w:fill="auto"/>
          </w:tcPr>
          <w:p w14:paraId="7B7224FE"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securities, variation in terms of </w:t>
            </w:r>
            <w:r w:rsidRPr="00A05EE9">
              <w:rPr>
                <w:rFonts w:ascii="Times New Roman" w:hAnsi="Times New Roman"/>
              </w:rPr>
              <w:tab/>
            </w:r>
          </w:p>
        </w:tc>
        <w:tc>
          <w:tcPr>
            <w:tcW w:w="1980" w:type="dxa"/>
            <w:tcBorders>
              <w:top w:val="nil"/>
              <w:bottom w:val="nil"/>
            </w:tcBorders>
            <w:shd w:val="clear" w:color="auto" w:fill="auto"/>
          </w:tcPr>
          <w:p w14:paraId="65022500" w14:textId="77777777" w:rsidR="00B072EF" w:rsidRPr="00A05EE9" w:rsidRDefault="00B072EF" w:rsidP="00B072EF">
            <w:pPr>
              <w:pStyle w:val="tableText0"/>
              <w:tabs>
                <w:tab w:val="left" w:leader="dot" w:pos="5245"/>
              </w:tabs>
              <w:spacing w:line="240" w:lineRule="auto"/>
              <w:rPr>
                <w:b/>
              </w:rPr>
            </w:pPr>
            <w:r w:rsidRPr="00A05EE9">
              <w:rPr>
                <w:b/>
              </w:rPr>
              <w:t>159GV(2)</w:t>
            </w:r>
          </w:p>
        </w:tc>
      </w:tr>
      <w:tr w:rsidR="00B072EF" w:rsidRPr="00A05EE9" w14:paraId="64FFB049" w14:textId="77777777" w:rsidTr="00972FD6">
        <w:tc>
          <w:tcPr>
            <w:tcW w:w="5222" w:type="dxa"/>
            <w:tcBorders>
              <w:top w:val="nil"/>
              <w:bottom w:val="nil"/>
            </w:tcBorders>
            <w:shd w:val="clear" w:color="auto" w:fill="auto"/>
          </w:tcPr>
          <w:p w14:paraId="5669E7A3"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securities lending arrangements </w:t>
            </w:r>
            <w:r w:rsidRPr="00A05EE9">
              <w:rPr>
                <w:rFonts w:ascii="Times New Roman" w:hAnsi="Times New Roman"/>
              </w:rPr>
              <w:tab/>
            </w:r>
          </w:p>
        </w:tc>
        <w:tc>
          <w:tcPr>
            <w:tcW w:w="1980" w:type="dxa"/>
            <w:tcBorders>
              <w:top w:val="nil"/>
              <w:bottom w:val="nil"/>
            </w:tcBorders>
            <w:shd w:val="clear" w:color="auto" w:fill="auto"/>
          </w:tcPr>
          <w:p w14:paraId="37E8472F" w14:textId="77777777" w:rsidR="00B072EF" w:rsidRPr="00A05EE9" w:rsidRDefault="00B072EF" w:rsidP="00B072EF">
            <w:pPr>
              <w:pStyle w:val="tableText0"/>
              <w:tabs>
                <w:tab w:val="left" w:leader="dot" w:pos="5245"/>
              </w:tabs>
              <w:spacing w:line="240" w:lineRule="auto"/>
              <w:rPr>
                <w:b/>
              </w:rPr>
            </w:pPr>
            <w:r w:rsidRPr="00A05EE9">
              <w:rPr>
                <w:b/>
              </w:rPr>
              <w:t>26BC</w:t>
            </w:r>
          </w:p>
        </w:tc>
      </w:tr>
      <w:tr w:rsidR="00B072EF" w:rsidRPr="00A05EE9" w14:paraId="16F60C30" w14:textId="77777777" w:rsidTr="00972FD6">
        <w:tc>
          <w:tcPr>
            <w:tcW w:w="5222" w:type="dxa"/>
            <w:tcBorders>
              <w:top w:val="nil"/>
              <w:bottom w:val="nil"/>
            </w:tcBorders>
            <w:shd w:val="clear" w:color="auto" w:fill="auto"/>
          </w:tcPr>
          <w:p w14:paraId="401AD509" w14:textId="77777777" w:rsidR="00B072EF" w:rsidRPr="00A05EE9" w:rsidRDefault="00B072EF" w:rsidP="00B072EF">
            <w:pPr>
              <w:pStyle w:val="tableIndentText"/>
              <w:keepNext/>
              <w:rPr>
                <w:rFonts w:ascii="Times New Roman" w:hAnsi="Times New Roman"/>
              </w:rPr>
            </w:pPr>
            <w:r w:rsidRPr="00A05EE9">
              <w:rPr>
                <w:rFonts w:ascii="Times New Roman" w:hAnsi="Times New Roman"/>
              </w:rPr>
              <w:t xml:space="preserve">traditional securities, gains on the disposal or redemption of </w:t>
            </w:r>
            <w:r w:rsidRPr="00A05EE9">
              <w:rPr>
                <w:rFonts w:ascii="Times New Roman" w:hAnsi="Times New Roman"/>
              </w:rPr>
              <w:tab/>
            </w:r>
          </w:p>
        </w:tc>
        <w:tc>
          <w:tcPr>
            <w:tcW w:w="1980" w:type="dxa"/>
            <w:tcBorders>
              <w:top w:val="nil"/>
              <w:bottom w:val="nil"/>
            </w:tcBorders>
            <w:shd w:val="clear" w:color="auto" w:fill="auto"/>
          </w:tcPr>
          <w:p w14:paraId="606B7F0D" w14:textId="77777777" w:rsidR="00B072EF" w:rsidRPr="00A05EE9" w:rsidRDefault="00B072EF" w:rsidP="00B072EF">
            <w:pPr>
              <w:pStyle w:val="tableText0"/>
              <w:keepNext/>
              <w:tabs>
                <w:tab w:val="left" w:leader="dot" w:pos="5245"/>
              </w:tabs>
              <w:spacing w:line="240" w:lineRule="auto"/>
              <w:rPr>
                <w:b/>
              </w:rPr>
            </w:pPr>
            <w:r w:rsidRPr="00A05EE9">
              <w:rPr>
                <w:b/>
              </w:rPr>
              <w:br/>
              <w:t>26BB</w:t>
            </w:r>
          </w:p>
        </w:tc>
      </w:tr>
      <w:tr w:rsidR="00B072EF" w:rsidRPr="00A05EE9" w14:paraId="0BB316F3" w14:textId="77777777" w:rsidTr="00972FD6">
        <w:tc>
          <w:tcPr>
            <w:tcW w:w="5222" w:type="dxa"/>
            <w:tcBorders>
              <w:top w:val="nil"/>
              <w:bottom w:val="nil"/>
            </w:tcBorders>
            <w:shd w:val="clear" w:color="auto" w:fill="auto"/>
          </w:tcPr>
          <w:p w14:paraId="783E479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 xml:space="preserve">films </w:t>
            </w:r>
            <w:r w:rsidRPr="00A05EE9">
              <w:rPr>
                <w:rFonts w:ascii="Times New Roman" w:hAnsi="Times New Roman"/>
              </w:rPr>
              <w:t>and</w:t>
            </w:r>
            <w:r w:rsidRPr="00A05EE9">
              <w:rPr>
                <w:rFonts w:ascii="Times New Roman" w:hAnsi="Times New Roman"/>
                <w:i/>
              </w:rPr>
              <w:t xml:space="preserve"> interest</w:t>
            </w:r>
          </w:p>
        </w:tc>
        <w:tc>
          <w:tcPr>
            <w:tcW w:w="1980" w:type="dxa"/>
            <w:tcBorders>
              <w:top w:val="nil"/>
              <w:bottom w:val="nil"/>
            </w:tcBorders>
            <w:shd w:val="clear" w:color="auto" w:fill="auto"/>
          </w:tcPr>
          <w:p w14:paraId="084CF72C" w14:textId="77777777" w:rsidR="00B072EF" w:rsidRPr="00A05EE9" w:rsidRDefault="00B072EF" w:rsidP="00B072EF">
            <w:pPr>
              <w:pStyle w:val="tableText0"/>
              <w:tabs>
                <w:tab w:val="left" w:leader="dot" w:pos="5245"/>
              </w:tabs>
              <w:spacing w:line="240" w:lineRule="auto"/>
              <w:rPr>
                <w:b/>
              </w:rPr>
            </w:pPr>
          </w:p>
        </w:tc>
      </w:tr>
      <w:tr w:rsidR="00B072EF" w:rsidRPr="00A05EE9" w14:paraId="1E8F7897" w14:textId="77777777" w:rsidTr="00972FD6">
        <w:tc>
          <w:tcPr>
            <w:tcW w:w="5222" w:type="dxa"/>
            <w:tcBorders>
              <w:top w:val="nil"/>
              <w:bottom w:val="nil"/>
            </w:tcBorders>
            <w:shd w:val="clear" w:color="auto" w:fill="auto"/>
          </w:tcPr>
          <w:p w14:paraId="70841216" w14:textId="77777777" w:rsidR="00B072EF" w:rsidRPr="00A05EE9" w:rsidRDefault="00B072EF" w:rsidP="00B072EF">
            <w:pPr>
              <w:pStyle w:val="tableSub-heading"/>
              <w:tabs>
                <w:tab w:val="clear" w:pos="6124"/>
                <w:tab w:val="left" w:leader="dot" w:pos="5245"/>
              </w:tabs>
            </w:pPr>
            <w:r w:rsidRPr="00A05EE9">
              <w:t>landcare operations</w:t>
            </w:r>
          </w:p>
        </w:tc>
        <w:tc>
          <w:tcPr>
            <w:tcW w:w="1980" w:type="dxa"/>
            <w:tcBorders>
              <w:top w:val="nil"/>
              <w:bottom w:val="nil"/>
            </w:tcBorders>
            <w:shd w:val="clear" w:color="auto" w:fill="auto"/>
          </w:tcPr>
          <w:p w14:paraId="15B6BD79" w14:textId="77777777" w:rsidR="00B072EF" w:rsidRPr="00A05EE9" w:rsidRDefault="00B072EF" w:rsidP="00B072EF">
            <w:pPr>
              <w:pStyle w:val="Tabletext"/>
            </w:pPr>
          </w:p>
        </w:tc>
      </w:tr>
      <w:tr w:rsidR="00B072EF" w:rsidRPr="00A05EE9" w14:paraId="71FDFBF3" w14:textId="77777777" w:rsidTr="00972FD6">
        <w:tc>
          <w:tcPr>
            <w:tcW w:w="5222" w:type="dxa"/>
            <w:tcBorders>
              <w:top w:val="nil"/>
              <w:bottom w:val="nil"/>
            </w:tcBorders>
            <w:shd w:val="clear" w:color="auto" w:fill="auto"/>
          </w:tcPr>
          <w:p w14:paraId="01120416"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recoupment</w:t>
            </w:r>
          </w:p>
        </w:tc>
        <w:tc>
          <w:tcPr>
            <w:tcW w:w="1980" w:type="dxa"/>
            <w:tcBorders>
              <w:top w:val="nil"/>
              <w:bottom w:val="nil"/>
            </w:tcBorders>
            <w:shd w:val="clear" w:color="auto" w:fill="auto"/>
          </w:tcPr>
          <w:p w14:paraId="2B33818E" w14:textId="77777777" w:rsidR="00B072EF" w:rsidRPr="00A05EE9" w:rsidRDefault="00B072EF" w:rsidP="00B072EF">
            <w:pPr>
              <w:pStyle w:val="Tabletext"/>
            </w:pPr>
          </w:p>
        </w:tc>
      </w:tr>
      <w:tr w:rsidR="00B072EF" w:rsidRPr="00A05EE9" w14:paraId="0125D311" w14:textId="77777777" w:rsidTr="00972FD6">
        <w:tc>
          <w:tcPr>
            <w:tcW w:w="5222" w:type="dxa"/>
            <w:tcBorders>
              <w:top w:val="nil"/>
              <w:bottom w:val="nil"/>
            </w:tcBorders>
            <w:shd w:val="clear" w:color="auto" w:fill="auto"/>
          </w:tcPr>
          <w:p w14:paraId="37B79D0A" w14:textId="77777777" w:rsidR="00B072EF" w:rsidRPr="00A05EE9" w:rsidRDefault="00B072EF" w:rsidP="00B072EF">
            <w:pPr>
              <w:pStyle w:val="tableSub-heading"/>
              <w:keepNext w:val="0"/>
              <w:tabs>
                <w:tab w:val="clear" w:pos="6124"/>
                <w:tab w:val="left" w:leader="dot" w:pos="5280"/>
              </w:tabs>
            </w:pPr>
            <w:r w:rsidRPr="00A05EE9">
              <w:t>leased plant</w:t>
            </w:r>
            <w:r w:rsidRPr="00A05EE9">
              <w:rPr>
                <w:b w:val="0"/>
              </w:rPr>
              <w:t xml:space="preserve"> </w:t>
            </w:r>
            <w:r w:rsidRPr="00A05EE9">
              <w:rPr>
                <w:b w:val="0"/>
              </w:rPr>
              <w:tab/>
            </w:r>
          </w:p>
        </w:tc>
        <w:tc>
          <w:tcPr>
            <w:tcW w:w="1980" w:type="dxa"/>
            <w:tcBorders>
              <w:top w:val="nil"/>
              <w:bottom w:val="nil"/>
            </w:tcBorders>
            <w:shd w:val="clear" w:color="auto" w:fill="auto"/>
          </w:tcPr>
          <w:p w14:paraId="1A105F54" w14:textId="77777777" w:rsidR="00B072EF" w:rsidRPr="00A05EE9" w:rsidRDefault="00B072EF" w:rsidP="00B072EF">
            <w:pPr>
              <w:pStyle w:val="tableText0"/>
              <w:tabs>
                <w:tab w:val="left" w:leader="dot" w:pos="5245"/>
              </w:tabs>
              <w:spacing w:line="240" w:lineRule="auto"/>
            </w:pPr>
            <w:r w:rsidRPr="00A05EE9">
              <w:t>Division 45</w:t>
            </w:r>
          </w:p>
        </w:tc>
      </w:tr>
      <w:tr w:rsidR="00B072EF" w:rsidRPr="00A05EE9" w14:paraId="4C90187C" w14:textId="77777777" w:rsidTr="00972FD6">
        <w:tc>
          <w:tcPr>
            <w:tcW w:w="5222" w:type="dxa"/>
            <w:tcBorders>
              <w:top w:val="nil"/>
              <w:bottom w:val="nil"/>
            </w:tcBorders>
            <w:shd w:val="clear" w:color="auto" w:fill="auto"/>
          </w:tcPr>
          <w:p w14:paraId="231ED379" w14:textId="77777777" w:rsidR="00B072EF" w:rsidRPr="00A05EE9" w:rsidRDefault="00B072EF" w:rsidP="00B072EF">
            <w:pPr>
              <w:pStyle w:val="tableSub-heading"/>
              <w:tabs>
                <w:tab w:val="clear" w:pos="6124"/>
                <w:tab w:val="left" w:leader="dot" w:pos="5245"/>
              </w:tabs>
            </w:pPr>
            <w:r w:rsidRPr="00A05EE9">
              <w:t>leases</w:t>
            </w:r>
          </w:p>
        </w:tc>
        <w:tc>
          <w:tcPr>
            <w:tcW w:w="1980" w:type="dxa"/>
            <w:tcBorders>
              <w:top w:val="nil"/>
              <w:bottom w:val="nil"/>
            </w:tcBorders>
            <w:shd w:val="clear" w:color="auto" w:fill="auto"/>
          </w:tcPr>
          <w:p w14:paraId="70A38772" w14:textId="77777777" w:rsidR="00B072EF" w:rsidRPr="00A05EE9" w:rsidRDefault="00B072EF" w:rsidP="00B072EF">
            <w:pPr>
              <w:pStyle w:val="tableText0"/>
              <w:keepNext/>
              <w:tabs>
                <w:tab w:val="left" w:leader="dot" w:pos="5245"/>
              </w:tabs>
              <w:spacing w:line="240" w:lineRule="auto"/>
              <w:rPr>
                <w:b/>
              </w:rPr>
            </w:pPr>
          </w:p>
        </w:tc>
      </w:tr>
      <w:tr w:rsidR="00B072EF" w:rsidRPr="00A05EE9" w14:paraId="3844EF86" w14:textId="77777777" w:rsidTr="00972FD6">
        <w:tc>
          <w:tcPr>
            <w:tcW w:w="5222" w:type="dxa"/>
            <w:tcBorders>
              <w:top w:val="nil"/>
              <w:bottom w:val="nil"/>
            </w:tcBorders>
            <w:shd w:val="clear" w:color="auto" w:fill="auto"/>
          </w:tcPr>
          <w:p w14:paraId="4F083D37" w14:textId="25FE5489" w:rsidR="00B072EF" w:rsidRPr="00A05EE9" w:rsidRDefault="00B072EF" w:rsidP="00B072EF">
            <w:pPr>
              <w:pStyle w:val="tableIndentText"/>
              <w:keepNext/>
              <w:rPr>
                <w:rFonts w:ascii="Times New Roman" w:hAnsi="Times New Roman"/>
              </w:rPr>
            </w:pPr>
            <w:r w:rsidRPr="00A05EE9">
              <w:rPr>
                <w:rFonts w:ascii="Times New Roman" w:hAnsi="Times New Roman"/>
              </w:rPr>
              <w:t>amounts received by lessor from lessee for non</w:t>
            </w:r>
            <w:r w:rsidR="00E0198C">
              <w:rPr>
                <w:rFonts w:ascii="Times New Roman" w:hAnsi="Times New Roman"/>
              </w:rPr>
              <w:noBreakHyphen/>
            </w:r>
            <w:r w:rsidRPr="00A05EE9">
              <w:rPr>
                <w:rFonts w:ascii="Times New Roman" w:hAnsi="Times New Roman"/>
              </w:rPr>
              <w:t>compliance with lease obligation to repair</w:t>
            </w:r>
            <w:r w:rsidRPr="00A05EE9">
              <w:rPr>
                <w:rFonts w:ascii="Times New Roman" w:hAnsi="Times New Roman"/>
              </w:rPr>
              <w:tab/>
            </w:r>
          </w:p>
        </w:tc>
        <w:tc>
          <w:tcPr>
            <w:tcW w:w="1980" w:type="dxa"/>
            <w:tcBorders>
              <w:top w:val="nil"/>
              <w:bottom w:val="nil"/>
            </w:tcBorders>
            <w:shd w:val="clear" w:color="auto" w:fill="auto"/>
          </w:tcPr>
          <w:p w14:paraId="0A213D9A" w14:textId="2AA9F988" w:rsidR="00B072EF" w:rsidRPr="00A05EE9" w:rsidRDefault="00B072EF" w:rsidP="00B072EF">
            <w:pPr>
              <w:pStyle w:val="tableText0"/>
              <w:keepNext/>
              <w:tabs>
                <w:tab w:val="left" w:leader="dot" w:pos="5245"/>
              </w:tabs>
              <w:spacing w:line="240" w:lineRule="auto"/>
              <w:rPr>
                <w:b/>
              </w:rPr>
            </w:pPr>
            <w:r w:rsidRPr="00A05EE9">
              <w:br/>
              <w:t>15</w:t>
            </w:r>
            <w:r w:rsidR="00E0198C">
              <w:noBreakHyphen/>
            </w:r>
            <w:r w:rsidRPr="00A05EE9">
              <w:t>25</w:t>
            </w:r>
          </w:p>
        </w:tc>
      </w:tr>
      <w:tr w:rsidR="00B072EF" w:rsidRPr="00A05EE9" w14:paraId="5CCA8B46" w14:textId="77777777" w:rsidTr="00972FD6">
        <w:tc>
          <w:tcPr>
            <w:tcW w:w="5222" w:type="dxa"/>
            <w:tcBorders>
              <w:top w:val="nil"/>
              <w:bottom w:val="nil"/>
            </w:tcBorders>
            <w:shd w:val="clear" w:color="auto" w:fill="auto"/>
          </w:tcPr>
          <w:p w14:paraId="47A5B275" w14:textId="283152B1" w:rsidR="00B072EF" w:rsidRPr="00A05EE9" w:rsidRDefault="00B072EF" w:rsidP="00B072EF">
            <w:pPr>
              <w:pStyle w:val="tableIndentText"/>
              <w:keepNext/>
              <w:rPr>
                <w:rFonts w:ascii="Times New Roman" w:hAnsi="Times New Roman"/>
              </w:rPr>
            </w:pPr>
            <w:r w:rsidRPr="00A05EE9">
              <w:rPr>
                <w:rFonts w:ascii="Times New Roman" w:hAnsi="Times New Roman"/>
              </w:rPr>
              <w:t>interest component of payments under non</w:t>
            </w:r>
            <w:r w:rsidR="00E0198C">
              <w:rPr>
                <w:rFonts w:ascii="Times New Roman" w:hAnsi="Times New Roman"/>
              </w:rPr>
              <w:noBreakHyphen/>
            </w:r>
            <w:r w:rsidRPr="00A05EE9">
              <w:rPr>
                <w:rFonts w:ascii="Times New Roman" w:hAnsi="Times New Roman"/>
              </w:rPr>
              <w:t xml:space="preserve">leveraged finance leases </w:t>
            </w:r>
            <w:r w:rsidRPr="00A05EE9">
              <w:rPr>
                <w:rFonts w:ascii="Times New Roman" w:hAnsi="Times New Roman"/>
              </w:rPr>
              <w:tab/>
            </w:r>
          </w:p>
        </w:tc>
        <w:tc>
          <w:tcPr>
            <w:tcW w:w="1980" w:type="dxa"/>
            <w:tcBorders>
              <w:top w:val="nil"/>
              <w:bottom w:val="nil"/>
            </w:tcBorders>
            <w:shd w:val="clear" w:color="auto" w:fill="auto"/>
          </w:tcPr>
          <w:p w14:paraId="3ABC16FC" w14:textId="77777777" w:rsidR="00B072EF" w:rsidRPr="00A05EE9" w:rsidRDefault="00B072EF" w:rsidP="00B072EF">
            <w:pPr>
              <w:pStyle w:val="tableText0"/>
              <w:keepNext/>
              <w:tabs>
                <w:tab w:val="left" w:leader="dot" w:pos="5245"/>
              </w:tabs>
              <w:spacing w:line="240" w:lineRule="auto"/>
              <w:rPr>
                <w:b/>
              </w:rPr>
            </w:pPr>
            <w:r w:rsidRPr="00A05EE9">
              <w:rPr>
                <w:b/>
              </w:rPr>
              <w:br/>
              <w:t>159GK</w:t>
            </w:r>
          </w:p>
        </w:tc>
      </w:tr>
      <w:tr w:rsidR="00B072EF" w:rsidRPr="00A05EE9" w14:paraId="610940F0" w14:textId="77777777" w:rsidTr="00972FD6">
        <w:tc>
          <w:tcPr>
            <w:tcW w:w="5222" w:type="dxa"/>
            <w:tcBorders>
              <w:top w:val="nil"/>
              <w:bottom w:val="nil"/>
            </w:tcBorders>
            <w:shd w:val="clear" w:color="auto" w:fill="auto"/>
          </w:tcPr>
          <w:p w14:paraId="614DF271" w14:textId="71B094A0" w:rsidR="00B072EF" w:rsidRPr="00A05EE9" w:rsidRDefault="00B072EF" w:rsidP="00B072EF">
            <w:pPr>
              <w:pStyle w:val="tableIndentText"/>
              <w:rPr>
                <w:rFonts w:ascii="Times New Roman" w:hAnsi="Times New Roman"/>
              </w:rPr>
            </w:pPr>
            <w:r w:rsidRPr="00A05EE9">
              <w:rPr>
                <w:rFonts w:ascii="Times New Roman" w:hAnsi="Times New Roman"/>
              </w:rPr>
              <w:t>partnership leasing property under non</w:t>
            </w:r>
            <w:r w:rsidR="00E0198C">
              <w:rPr>
                <w:rFonts w:ascii="Times New Roman" w:hAnsi="Times New Roman"/>
              </w:rPr>
              <w:noBreakHyphen/>
            </w:r>
            <w:r w:rsidRPr="00A05EE9">
              <w:rPr>
                <w:rFonts w:ascii="Times New Roman" w:hAnsi="Times New Roman"/>
              </w:rPr>
              <w:t xml:space="preserve">leveraged finance lease, new partner or contribution of capital since 14 May 1985 </w:t>
            </w:r>
            <w:r w:rsidRPr="00A05EE9">
              <w:rPr>
                <w:rFonts w:ascii="Times New Roman" w:hAnsi="Times New Roman"/>
              </w:rPr>
              <w:tab/>
            </w:r>
          </w:p>
        </w:tc>
        <w:tc>
          <w:tcPr>
            <w:tcW w:w="1980" w:type="dxa"/>
            <w:tcBorders>
              <w:top w:val="nil"/>
              <w:bottom w:val="nil"/>
            </w:tcBorders>
            <w:shd w:val="clear" w:color="auto" w:fill="auto"/>
          </w:tcPr>
          <w:p w14:paraId="065AB61E" w14:textId="77777777" w:rsidR="00B072EF" w:rsidRPr="00A05EE9" w:rsidRDefault="00B072EF" w:rsidP="00B072EF">
            <w:pPr>
              <w:pStyle w:val="tableText0"/>
              <w:tabs>
                <w:tab w:val="left" w:leader="dot" w:pos="5245"/>
              </w:tabs>
              <w:spacing w:line="240" w:lineRule="auto"/>
              <w:rPr>
                <w:b/>
              </w:rPr>
            </w:pPr>
            <w:r w:rsidRPr="00A05EE9">
              <w:rPr>
                <w:b/>
              </w:rPr>
              <w:br/>
            </w:r>
            <w:r w:rsidRPr="00A05EE9">
              <w:rPr>
                <w:b/>
              </w:rPr>
              <w:br/>
              <w:t>159GO</w:t>
            </w:r>
          </w:p>
        </w:tc>
      </w:tr>
      <w:tr w:rsidR="00B072EF" w:rsidRPr="00A05EE9" w14:paraId="19DE43B5" w14:textId="77777777" w:rsidTr="00972FD6">
        <w:tc>
          <w:tcPr>
            <w:tcW w:w="5222" w:type="dxa"/>
            <w:tcBorders>
              <w:top w:val="nil"/>
              <w:bottom w:val="nil"/>
            </w:tcBorders>
            <w:shd w:val="clear" w:color="auto" w:fill="auto"/>
          </w:tcPr>
          <w:p w14:paraId="3B0D1F30" w14:textId="77777777" w:rsidR="00B072EF" w:rsidRPr="00A05EE9" w:rsidRDefault="00B072EF" w:rsidP="00B072EF">
            <w:pPr>
              <w:pStyle w:val="tableIndentText"/>
              <w:rPr>
                <w:rFonts w:ascii="Times New Roman" w:hAnsi="Times New Roman"/>
              </w:rPr>
            </w:pPr>
            <w:r w:rsidRPr="00A05EE9">
              <w:rPr>
                <w:rFonts w:ascii="Times New Roman" w:hAnsi="Times New Roman"/>
              </w:rPr>
              <w:t>premiums relating to assignment of a lease granted before 20 September 1985</w:t>
            </w:r>
            <w:r w:rsidRPr="00A05EE9">
              <w:rPr>
                <w:rFonts w:ascii="Times New Roman" w:hAnsi="Times New Roman"/>
              </w:rPr>
              <w:tab/>
            </w:r>
          </w:p>
        </w:tc>
        <w:tc>
          <w:tcPr>
            <w:tcW w:w="1980" w:type="dxa"/>
            <w:tcBorders>
              <w:top w:val="nil"/>
              <w:bottom w:val="nil"/>
            </w:tcBorders>
            <w:shd w:val="clear" w:color="auto" w:fill="auto"/>
          </w:tcPr>
          <w:p w14:paraId="017252C7" w14:textId="77777777" w:rsidR="00B072EF" w:rsidRPr="00A05EE9" w:rsidRDefault="00B072EF" w:rsidP="00B072EF">
            <w:pPr>
              <w:pStyle w:val="tableText0"/>
              <w:tabs>
                <w:tab w:val="left" w:leader="dot" w:pos="5245"/>
              </w:tabs>
              <w:spacing w:line="240" w:lineRule="auto"/>
              <w:rPr>
                <w:b/>
              </w:rPr>
            </w:pPr>
            <w:r w:rsidRPr="00A05EE9">
              <w:br/>
            </w:r>
            <w:r w:rsidRPr="00A05EE9">
              <w:rPr>
                <w:b/>
              </w:rPr>
              <w:t>26AB</w:t>
            </w:r>
          </w:p>
        </w:tc>
      </w:tr>
      <w:tr w:rsidR="00B072EF" w:rsidRPr="00A05EE9" w14:paraId="6FF07DFC" w14:textId="77777777" w:rsidTr="00972FD6">
        <w:tc>
          <w:tcPr>
            <w:tcW w:w="5222" w:type="dxa"/>
            <w:tcBorders>
              <w:top w:val="nil"/>
              <w:bottom w:val="nil"/>
            </w:tcBorders>
            <w:shd w:val="clear" w:color="auto" w:fill="auto"/>
          </w:tcPr>
          <w:p w14:paraId="7ED83F0F"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profit on disposal of previously leased motor vehicles </w:t>
            </w:r>
            <w:r w:rsidRPr="00A05EE9">
              <w:rPr>
                <w:rFonts w:ascii="Times New Roman" w:hAnsi="Times New Roman"/>
              </w:rPr>
              <w:tab/>
            </w:r>
          </w:p>
        </w:tc>
        <w:tc>
          <w:tcPr>
            <w:tcW w:w="1980" w:type="dxa"/>
            <w:tcBorders>
              <w:top w:val="nil"/>
              <w:bottom w:val="nil"/>
            </w:tcBorders>
            <w:shd w:val="clear" w:color="auto" w:fill="auto"/>
          </w:tcPr>
          <w:p w14:paraId="48F812A7" w14:textId="7FF72092" w:rsidR="00B072EF" w:rsidRPr="00A05EE9" w:rsidRDefault="00B072EF" w:rsidP="00B072EF">
            <w:pPr>
              <w:pStyle w:val="tableText0"/>
              <w:tabs>
                <w:tab w:val="left" w:leader="dot" w:pos="5245"/>
              </w:tabs>
              <w:spacing w:line="240" w:lineRule="auto"/>
              <w:rPr>
                <w:b/>
              </w:rPr>
            </w:pPr>
            <w:r w:rsidRPr="00A05EE9">
              <w:t>Subdivision 20</w:t>
            </w:r>
            <w:r w:rsidR="00E0198C">
              <w:noBreakHyphen/>
            </w:r>
            <w:r w:rsidRPr="00A05EE9">
              <w:t>B</w:t>
            </w:r>
          </w:p>
        </w:tc>
      </w:tr>
      <w:tr w:rsidR="00B072EF" w:rsidRPr="00A05EE9" w14:paraId="13C214AE" w14:textId="77777777" w:rsidTr="00972FD6">
        <w:tc>
          <w:tcPr>
            <w:tcW w:w="5222" w:type="dxa"/>
            <w:tcBorders>
              <w:top w:val="nil"/>
              <w:bottom w:val="nil"/>
            </w:tcBorders>
            <w:shd w:val="clear" w:color="auto" w:fill="auto"/>
          </w:tcPr>
          <w:p w14:paraId="781E2D45" w14:textId="77777777" w:rsidR="00B072EF" w:rsidRPr="00A05EE9" w:rsidRDefault="00B072EF" w:rsidP="00B072EF">
            <w:pPr>
              <w:pStyle w:val="tableSub-heading"/>
              <w:tabs>
                <w:tab w:val="clear" w:pos="6124"/>
                <w:tab w:val="left" w:leader="dot" w:pos="5245"/>
              </w:tabs>
            </w:pPr>
            <w:r w:rsidRPr="00A05EE9">
              <w:t>leases of luxury cars</w:t>
            </w:r>
          </w:p>
        </w:tc>
        <w:tc>
          <w:tcPr>
            <w:tcW w:w="1980" w:type="dxa"/>
            <w:tcBorders>
              <w:top w:val="nil"/>
              <w:bottom w:val="nil"/>
            </w:tcBorders>
            <w:shd w:val="clear" w:color="auto" w:fill="auto"/>
          </w:tcPr>
          <w:p w14:paraId="38BBB2AB" w14:textId="77777777" w:rsidR="00B072EF" w:rsidRPr="00A05EE9" w:rsidRDefault="00B072EF" w:rsidP="00B072EF">
            <w:pPr>
              <w:pStyle w:val="tableText0"/>
              <w:tabs>
                <w:tab w:val="left" w:leader="dot" w:pos="5245"/>
              </w:tabs>
              <w:rPr>
                <w:b/>
              </w:rPr>
            </w:pPr>
          </w:p>
        </w:tc>
      </w:tr>
      <w:tr w:rsidR="00B072EF" w:rsidRPr="00A05EE9" w14:paraId="7002360A" w14:textId="77777777" w:rsidTr="00972FD6">
        <w:tc>
          <w:tcPr>
            <w:tcW w:w="5222" w:type="dxa"/>
            <w:tcBorders>
              <w:top w:val="nil"/>
              <w:bottom w:val="nil"/>
            </w:tcBorders>
            <w:shd w:val="clear" w:color="auto" w:fill="auto"/>
          </w:tcPr>
          <w:p w14:paraId="17A0006D" w14:textId="77777777" w:rsidR="00B072EF" w:rsidRPr="00A05EE9" w:rsidRDefault="00B072EF" w:rsidP="00B072EF">
            <w:pPr>
              <w:pStyle w:val="tableIndentText"/>
              <w:rPr>
                <w:rFonts w:ascii="Times New Roman" w:hAnsi="Times New Roman"/>
              </w:rPr>
            </w:pPr>
            <w:r w:rsidRPr="00A05EE9">
              <w:rPr>
                <w:rFonts w:ascii="Times New Roman" w:hAnsi="Times New Roman"/>
              </w:rPr>
              <w:t>accrual amounts</w:t>
            </w:r>
            <w:r w:rsidRPr="00A05EE9">
              <w:rPr>
                <w:rFonts w:ascii="Times New Roman" w:hAnsi="Times New Roman"/>
              </w:rPr>
              <w:tab/>
            </w:r>
          </w:p>
        </w:tc>
        <w:tc>
          <w:tcPr>
            <w:tcW w:w="1980" w:type="dxa"/>
            <w:tcBorders>
              <w:top w:val="nil"/>
              <w:bottom w:val="nil"/>
            </w:tcBorders>
            <w:shd w:val="clear" w:color="auto" w:fill="auto"/>
          </w:tcPr>
          <w:p w14:paraId="703D0553" w14:textId="6CED3A94" w:rsidR="00B072EF" w:rsidRPr="00A05EE9" w:rsidRDefault="00B072EF" w:rsidP="00B072EF">
            <w:pPr>
              <w:pStyle w:val="tableIndentText"/>
              <w:ind w:left="0" w:firstLine="0"/>
              <w:rPr>
                <w:rFonts w:ascii="Times New Roman" w:hAnsi="Times New Roman"/>
              </w:rPr>
            </w:pPr>
            <w:r w:rsidRPr="00A05EE9">
              <w:rPr>
                <w:rFonts w:ascii="Times New Roman" w:hAnsi="Times New Roman"/>
              </w:rPr>
              <w:t>242</w:t>
            </w:r>
            <w:r w:rsidR="00E0198C">
              <w:rPr>
                <w:rFonts w:ascii="Times New Roman" w:hAnsi="Times New Roman"/>
              </w:rPr>
              <w:noBreakHyphen/>
            </w:r>
            <w:r w:rsidRPr="00A05EE9">
              <w:rPr>
                <w:rFonts w:ascii="Times New Roman" w:hAnsi="Times New Roman"/>
              </w:rPr>
              <w:t>35</w:t>
            </w:r>
          </w:p>
        </w:tc>
      </w:tr>
      <w:tr w:rsidR="00B072EF" w:rsidRPr="00A05EE9" w14:paraId="79482BA1" w14:textId="77777777" w:rsidTr="00972FD6">
        <w:tc>
          <w:tcPr>
            <w:tcW w:w="5222" w:type="dxa"/>
            <w:tcBorders>
              <w:top w:val="nil"/>
              <w:bottom w:val="nil"/>
            </w:tcBorders>
            <w:shd w:val="clear" w:color="auto" w:fill="auto"/>
          </w:tcPr>
          <w:p w14:paraId="1FE00543"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adjustment amounts (lessee) </w:t>
            </w:r>
          </w:p>
        </w:tc>
        <w:tc>
          <w:tcPr>
            <w:tcW w:w="1980" w:type="dxa"/>
            <w:tcBorders>
              <w:top w:val="nil"/>
              <w:bottom w:val="nil"/>
            </w:tcBorders>
            <w:shd w:val="clear" w:color="auto" w:fill="auto"/>
          </w:tcPr>
          <w:p w14:paraId="703696E8" w14:textId="1F7F81A2" w:rsidR="00B072EF" w:rsidRPr="00A05EE9" w:rsidRDefault="00B072EF" w:rsidP="00B072EF">
            <w:pPr>
              <w:pStyle w:val="tableIndentText"/>
              <w:ind w:left="0" w:firstLine="0"/>
              <w:rPr>
                <w:rFonts w:ascii="Times New Roman" w:hAnsi="Times New Roman"/>
              </w:rPr>
            </w:pPr>
            <w:r w:rsidRPr="00A05EE9">
              <w:rPr>
                <w:rFonts w:ascii="Times New Roman" w:hAnsi="Times New Roman"/>
              </w:rPr>
              <w:t>242</w:t>
            </w:r>
            <w:r w:rsidR="00E0198C">
              <w:rPr>
                <w:rFonts w:ascii="Times New Roman" w:hAnsi="Times New Roman"/>
              </w:rPr>
              <w:noBreakHyphen/>
            </w:r>
            <w:r w:rsidRPr="00A05EE9">
              <w:rPr>
                <w:rFonts w:ascii="Times New Roman" w:hAnsi="Times New Roman"/>
              </w:rPr>
              <w:t>70</w:t>
            </w:r>
          </w:p>
        </w:tc>
      </w:tr>
      <w:tr w:rsidR="00B072EF" w:rsidRPr="00A05EE9" w14:paraId="335F8DD5" w14:textId="77777777" w:rsidTr="00972FD6">
        <w:tc>
          <w:tcPr>
            <w:tcW w:w="5222" w:type="dxa"/>
            <w:tcBorders>
              <w:top w:val="nil"/>
              <w:bottom w:val="nil"/>
            </w:tcBorders>
            <w:shd w:val="clear" w:color="auto" w:fill="auto"/>
          </w:tcPr>
          <w:p w14:paraId="60BEA850"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adjustment amounts (lessor) </w:t>
            </w:r>
          </w:p>
        </w:tc>
        <w:tc>
          <w:tcPr>
            <w:tcW w:w="1980" w:type="dxa"/>
            <w:tcBorders>
              <w:top w:val="nil"/>
              <w:bottom w:val="nil"/>
            </w:tcBorders>
            <w:shd w:val="clear" w:color="auto" w:fill="auto"/>
          </w:tcPr>
          <w:p w14:paraId="0D4BE367" w14:textId="147B7AF8" w:rsidR="00B072EF" w:rsidRPr="00A05EE9" w:rsidRDefault="00B072EF" w:rsidP="00B072EF">
            <w:pPr>
              <w:pStyle w:val="tableIndentText"/>
              <w:ind w:left="0" w:firstLine="0"/>
              <w:rPr>
                <w:rFonts w:ascii="Times New Roman" w:hAnsi="Times New Roman"/>
              </w:rPr>
            </w:pPr>
            <w:r w:rsidRPr="00A05EE9">
              <w:rPr>
                <w:rFonts w:ascii="Times New Roman" w:hAnsi="Times New Roman"/>
              </w:rPr>
              <w:t>242</w:t>
            </w:r>
            <w:r w:rsidR="00E0198C">
              <w:rPr>
                <w:rFonts w:ascii="Times New Roman" w:hAnsi="Times New Roman"/>
              </w:rPr>
              <w:noBreakHyphen/>
            </w:r>
            <w:r w:rsidRPr="00A05EE9">
              <w:rPr>
                <w:rFonts w:ascii="Times New Roman" w:hAnsi="Times New Roman"/>
              </w:rPr>
              <w:t>65</w:t>
            </w:r>
          </w:p>
        </w:tc>
      </w:tr>
      <w:tr w:rsidR="00B072EF" w:rsidRPr="00A05EE9" w14:paraId="0806B46E" w14:textId="77777777" w:rsidTr="00972FD6">
        <w:tc>
          <w:tcPr>
            <w:tcW w:w="5222" w:type="dxa"/>
            <w:tcBorders>
              <w:top w:val="nil"/>
              <w:bottom w:val="nil"/>
            </w:tcBorders>
            <w:shd w:val="clear" w:color="auto" w:fill="auto"/>
          </w:tcPr>
          <w:p w14:paraId="73D0ECAF" w14:textId="77777777" w:rsidR="00B072EF" w:rsidRPr="00A05EE9" w:rsidRDefault="00B072EF" w:rsidP="00B072EF">
            <w:pPr>
              <w:pStyle w:val="tableSub-heading"/>
              <w:tabs>
                <w:tab w:val="clear" w:pos="6124"/>
                <w:tab w:val="left" w:leader="dot" w:pos="5245"/>
              </w:tabs>
            </w:pPr>
            <w:r w:rsidRPr="00A05EE9">
              <w:t>leave payments</w:t>
            </w:r>
          </w:p>
        </w:tc>
        <w:tc>
          <w:tcPr>
            <w:tcW w:w="1980" w:type="dxa"/>
            <w:tcBorders>
              <w:top w:val="nil"/>
              <w:bottom w:val="nil"/>
            </w:tcBorders>
            <w:shd w:val="clear" w:color="auto" w:fill="auto"/>
          </w:tcPr>
          <w:p w14:paraId="3114DA47" w14:textId="77777777" w:rsidR="00B072EF" w:rsidRPr="00A05EE9" w:rsidRDefault="00B072EF" w:rsidP="00B072EF">
            <w:pPr>
              <w:pStyle w:val="tableText0"/>
              <w:tabs>
                <w:tab w:val="left" w:leader="dot" w:pos="5245"/>
              </w:tabs>
              <w:spacing w:line="240" w:lineRule="auto"/>
              <w:rPr>
                <w:b/>
              </w:rPr>
            </w:pPr>
          </w:p>
        </w:tc>
      </w:tr>
      <w:tr w:rsidR="00B072EF" w:rsidRPr="00A05EE9" w14:paraId="651F46BD" w14:textId="77777777" w:rsidTr="00972FD6">
        <w:tc>
          <w:tcPr>
            <w:tcW w:w="5222" w:type="dxa"/>
            <w:tcBorders>
              <w:top w:val="nil"/>
              <w:bottom w:val="nil"/>
            </w:tcBorders>
            <w:shd w:val="clear" w:color="auto" w:fill="auto"/>
          </w:tcPr>
          <w:p w14:paraId="0444A340"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accrued leave transfer payment </w:t>
            </w:r>
            <w:r w:rsidRPr="00A05EE9">
              <w:rPr>
                <w:rFonts w:ascii="Times New Roman" w:hAnsi="Times New Roman"/>
              </w:rPr>
              <w:tab/>
            </w:r>
          </w:p>
        </w:tc>
        <w:tc>
          <w:tcPr>
            <w:tcW w:w="1980" w:type="dxa"/>
            <w:tcBorders>
              <w:top w:val="nil"/>
              <w:bottom w:val="nil"/>
            </w:tcBorders>
            <w:shd w:val="clear" w:color="auto" w:fill="auto"/>
          </w:tcPr>
          <w:p w14:paraId="58378612" w14:textId="2A6B5F2C" w:rsidR="00B072EF" w:rsidRPr="00A05EE9" w:rsidRDefault="00B072EF" w:rsidP="00B072EF">
            <w:pPr>
              <w:pStyle w:val="tableText0"/>
              <w:tabs>
                <w:tab w:val="left" w:leader="dot" w:pos="5245"/>
              </w:tabs>
              <w:spacing w:line="240" w:lineRule="auto"/>
              <w:rPr>
                <w:b/>
              </w:rPr>
            </w:pPr>
            <w:r w:rsidRPr="00A05EE9">
              <w:t>15</w:t>
            </w:r>
            <w:r w:rsidR="00E0198C">
              <w:noBreakHyphen/>
            </w:r>
            <w:r w:rsidRPr="00A05EE9">
              <w:t>5</w:t>
            </w:r>
          </w:p>
        </w:tc>
      </w:tr>
      <w:tr w:rsidR="00B072EF" w:rsidRPr="00A05EE9" w14:paraId="7F87D919" w14:textId="77777777" w:rsidTr="00972FD6">
        <w:tc>
          <w:tcPr>
            <w:tcW w:w="5222" w:type="dxa"/>
            <w:tcBorders>
              <w:top w:val="nil"/>
              <w:bottom w:val="nil"/>
            </w:tcBorders>
            <w:shd w:val="clear" w:color="auto" w:fill="auto"/>
          </w:tcPr>
          <w:p w14:paraId="7BE9B791" w14:textId="77777777" w:rsidR="00B072EF" w:rsidRPr="00A05EE9" w:rsidRDefault="00B072EF" w:rsidP="00B072EF">
            <w:pPr>
              <w:pStyle w:val="tableIndentText"/>
              <w:rPr>
                <w:rFonts w:ascii="Times New Roman" w:hAnsi="Times New Roman"/>
              </w:rPr>
            </w:pPr>
            <w:r w:rsidRPr="00A05EE9">
              <w:rPr>
                <w:rFonts w:ascii="Times New Roman" w:hAnsi="Times New Roman"/>
              </w:rPr>
              <w:t>unused annual leave payment ..........</w:t>
            </w:r>
            <w:r w:rsidRPr="00A05EE9">
              <w:rPr>
                <w:rFonts w:ascii="Times New Roman" w:hAnsi="Times New Roman"/>
              </w:rPr>
              <w:tab/>
            </w:r>
          </w:p>
        </w:tc>
        <w:tc>
          <w:tcPr>
            <w:tcW w:w="1980" w:type="dxa"/>
            <w:tcBorders>
              <w:top w:val="nil"/>
              <w:bottom w:val="nil"/>
            </w:tcBorders>
            <w:shd w:val="clear" w:color="auto" w:fill="auto"/>
          </w:tcPr>
          <w:p w14:paraId="50343FFE" w14:textId="485095E0" w:rsidR="00B072EF" w:rsidRPr="00A05EE9" w:rsidRDefault="00B072EF" w:rsidP="00B072EF">
            <w:pPr>
              <w:pStyle w:val="tableText0"/>
              <w:tabs>
                <w:tab w:val="left" w:leader="dot" w:pos="5245"/>
              </w:tabs>
              <w:spacing w:line="240" w:lineRule="auto"/>
            </w:pPr>
            <w:r w:rsidRPr="00A05EE9">
              <w:t>83</w:t>
            </w:r>
            <w:r w:rsidR="00E0198C">
              <w:noBreakHyphen/>
            </w:r>
            <w:r w:rsidRPr="00A05EE9">
              <w:t>10</w:t>
            </w:r>
          </w:p>
        </w:tc>
      </w:tr>
      <w:tr w:rsidR="00B072EF" w:rsidRPr="00A05EE9" w14:paraId="66B1C559" w14:textId="77777777" w:rsidTr="00972FD6">
        <w:tc>
          <w:tcPr>
            <w:tcW w:w="5222" w:type="dxa"/>
            <w:tcBorders>
              <w:top w:val="nil"/>
              <w:bottom w:val="nil"/>
            </w:tcBorders>
            <w:shd w:val="clear" w:color="auto" w:fill="auto"/>
          </w:tcPr>
          <w:p w14:paraId="19A08E8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unused long service leave payment </w:t>
            </w:r>
            <w:r w:rsidRPr="00A05EE9">
              <w:rPr>
                <w:rFonts w:ascii="Times New Roman" w:hAnsi="Times New Roman"/>
              </w:rPr>
              <w:tab/>
            </w:r>
          </w:p>
        </w:tc>
        <w:tc>
          <w:tcPr>
            <w:tcW w:w="1980" w:type="dxa"/>
            <w:tcBorders>
              <w:top w:val="nil"/>
              <w:bottom w:val="nil"/>
            </w:tcBorders>
            <w:shd w:val="clear" w:color="auto" w:fill="auto"/>
          </w:tcPr>
          <w:p w14:paraId="3F88304D" w14:textId="50B7D907" w:rsidR="00B072EF" w:rsidRPr="00A05EE9" w:rsidRDefault="00B072EF" w:rsidP="00B072EF">
            <w:pPr>
              <w:pStyle w:val="tableText0"/>
              <w:tabs>
                <w:tab w:val="left" w:leader="dot" w:pos="5245"/>
              </w:tabs>
              <w:spacing w:line="240" w:lineRule="auto"/>
            </w:pPr>
            <w:r w:rsidRPr="00A05EE9">
              <w:t>83</w:t>
            </w:r>
            <w:r w:rsidR="00E0198C">
              <w:noBreakHyphen/>
            </w:r>
            <w:r w:rsidRPr="00A05EE9">
              <w:t>80</w:t>
            </w:r>
          </w:p>
        </w:tc>
      </w:tr>
      <w:tr w:rsidR="00B072EF" w:rsidRPr="00A05EE9" w14:paraId="1D086788" w14:textId="77777777" w:rsidTr="00972FD6">
        <w:tc>
          <w:tcPr>
            <w:tcW w:w="5222" w:type="dxa"/>
            <w:tcBorders>
              <w:top w:val="nil"/>
              <w:bottom w:val="nil"/>
            </w:tcBorders>
            <w:shd w:val="clear" w:color="auto" w:fill="auto"/>
          </w:tcPr>
          <w:p w14:paraId="4CECDD32"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employment</w:t>
            </w:r>
          </w:p>
        </w:tc>
        <w:tc>
          <w:tcPr>
            <w:tcW w:w="1980" w:type="dxa"/>
            <w:tcBorders>
              <w:top w:val="nil"/>
              <w:bottom w:val="nil"/>
            </w:tcBorders>
            <w:shd w:val="clear" w:color="auto" w:fill="auto"/>
          </w:tcPr>
          <w:p w14:paraId="35EE964A" w14:textId="77777777" w:rsidR="00B072EF" w:rsidRPr="00A05EE9" w:rsidRDefault="00B072EF" w:rsidP="00B072EF">
            <w:pPr>
              <w:pStyle w:val="tableText0"/>
              <w:tabs>
                <w:tab w:val="left" w:leader="dot" w:pos="5245"/>
              </w:tabs>
              <w:spacing w:line="240" w:lineRule="auto"/>
            </w:pPr>
          </w:p>
        </w:tc>
      </w:tr>
      <w:tr w:rsidR="00B072EF" w:rsidRPr="00A05EE9" w14:paraId="2FB4D9C0" w14:textId="77777777" w:rsidTr="00972FD6">
        <w:tc>
          <w:tcPr>
            <w:tcW w:w="5222" w:type="dxa"/>
            <w:tcBorders>
              <w:top w:val="nil"/>
              <w:bottom w:val="nil"/>
            </w:tcBorders>
            <w:shd w:val="clear" w:color="auto" w:fill="auto"/>
          </w:tcPr>
          <w:p w14:paraId="66788D4B" w14:textId="77777777" w:rsidR="00B072EF" w:rsidRPr="00A05EE9" w:rsidRDefault="00B072EF" w:rsidP="00B072EF">
            <w:pPr>
              <w:pStyle w:val="tableSub-heading"/>
              <w:tabs>
                <w:tab w:val="clear" w:pos="6124"/>
                <w:tab w:val="left" w:leader="dot" w:pos="5245"/>
              </w:tabs>
            </w:pPr>
            <w:r w:rsidRPr="00A05EE9">
              <w:t>life insurance companies</w:t>
            </w:r>
          </w:p>
        </w:tc>
        <w:tc>
          <w:tcPr>
            <w:tcW w:w="1980" w:type="dxa"/>
            <w:tcBorders>
              <w:top w:val="nil"/>
              <w:bottom w:val="nil"/>
            </w:tcBorders>
            <w:shd w:val="clear" w:color="auto" w:fill="auto"/>
          </w:tcPr>
          <w:p w14:paraId="39D15BA0" w14:textId="04D70DE0" w:rsidR="00B072EF" w:rsidRPr="00A05EE9" w:rsidRDefault="00B072EF" w:rsidP="00B072EF">
            <w:pPr>
              <w:pStyle w:val="tableText0"/>
              <w:tabs>
                <w:tab w:val="left" w:leader="dot" w:pos="5245"/>
              </w:tabs>
              <w:spacing w:line="240" w:lineRule="auto"/>
              <w:rPr>
                <w:b/>
              </w:rPr>
            </w:pPr>
            <w:r w:rsidRPr="00A05EE9">
              <w:t>Subdivision 320</w:t>
            </w:r>
            <w:r w:rsidR="00E0198C">
              <w:noBreakHyphen/>
            </w:r>
            <w:r w:rsidRPr="00A05EE9">
              <w:t>B</w:t>
            </w:r>
          </w:p>
        </w:tc>
      </w:tr>
      <w:tr w:rsidR="00B072EF" w:rsidRPr="00A05EE9" w14:paraId="25F1197C" w14:textId="77777777" w:rsidTr="00972FD6">
        <w:tc>
          <w:tcPr>
            <w:tcW w:w="5222" w:type="dxa"/>
            <w:tcBorders>
              <w:top w:val="nil"/>
              <w:bottom w:val="nil"/>
            </w:tcBorders>
            <w:shd w:val="clear" w:color="auto" w:fill="auto"/>
          </w:tcPr>
          <w:p w14:paraId="48125F4F" w14:textId="77777777" w:rsidR="00B072EF" w:rsidRPr="00A05EE9" w:rsidRDefault="00B072EF" w:rsidP="00B072EF">
            <w:pPr>
              <w:pStyle w:val="tableSub-heading"/>
              <w:tabs>
                <w:tab w:val="clear" w:pos="6124"/>
                <w:tab w:val="left" w:leader="dot" w:pos="5245"/>
              </w:tabs>
            </w:pPr>
            <w:r w:rsidRPr="00A05EE9">
              <w:t>limited recourse debt</w:t>
            </w:r>
          </w:p>
        </w:tc>
        <w:tc>
          <w:tcPr>
            <w:tcW w:w="1980" w:type="dxa"/>
            <w:tcBorders>
              <w:top w:val="nil"/>
              <w:bottom w:val="nil"/>
            </w:tcBorders>
            <w:shd w:val="clear" w:color="auto" w:fill="auto"/>
          </w:tcPr>
          <w:p w14:paraId="03DF3B43" w14:textId="77777777" w:rsidR="00B072EF" w:rsidRPr="00A05EE9" w:rsidRDefault="00B072EF" w:rsidP="00B072EF">
            <w:pPr>
              <w:pStyle w:val="tableText0"/>
              <w:tabs>
                <w:tab w:val="left" w:leader="dot" w:pos="5245"/>
              </w:tabs>
              <w:spacing w:line="240" w:lineRule="auto"/>
              <w:rPr>
                <w:b/>
              </w:rPr>
            </w:pPr>
          </w:p>
        </w:tc>
      </w:tr>
      <w:tr w:rsidR="00B072EF" w:rsidRPr="00A05EE9" w14:paraId="68408F5E" w14:textId="77777777" w:rsidTr="00972FD6">
        <w:tc>
          <w:tcPr>
            <w:tcW w:w="5222" w:type="dxa"/>
            <w:tcBorders>
              <w:top w:val="nil"/>
              <w:bottom w:val="nil"/>
            </w:tcBorders>
            <w:shd w:val="clear" w:color="auto" w:fill="auto"/>
          </w:tcPr>
          <w:p w14:paraId="2D6B80F7"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excessive deduction amount (debtor) </w:t>
            </w:r>
          </w:p>
        </w:tc>
        <w:tc>
          <w:tcPr>
            <w:tcW w:w="1980" w:type="dxa"/>
            <w:tcBorders>
              <w:top w:val="nil"/>
              <w:bottom w:val="nil"/>
            </w:tcBorders>
            <w:shd w:val="clear" w:color="auto" w:fill="auto"/>
          </w:tcPr>
          <w:p w14:paraId="103F522F" w14:textId="1FE7CA74" w:rsidR="00B072EF" w:rsidRPr="00A05EE9" w:rsidRDefault="00B072EF" w:rsidP="00B072EF">
            <w:pPr>
              <w:pStyle w:val="tableText0"/>
              <w:tabs>
                <w:tab w:val="left" w:leader="dot" w:pos="5245"/>
              </w:tabs>
              <w:spacing w:line="240" w:lineRule="auto"/>
              <w:rPr>
                <w:b/>
              </w:rPr>
            </w:pPr>
            <w:r w:rsidRPr="00A05EE9">
              <w:t>243</w:t>
            </w:r>
            <w:r w:rsidR="00E0198C">
              <w:noBreakHyphen/>
            </w:r>
            <w:r w:rsidRPr="00A05EE9">
              <w:t>40</w:t>
            </w:r>
          </w:p>
        </w:tc>
      </w:tr>
      <w:tr w:rsidR="00B072EF" w:rsidRPr="00A05EE9" w14:paraId="1E7590CF" w14:textId="77777777" w:rsidTr="00972FD6">
        <w:tc>
          <w:tcPr>
            <w:tcW w:w="5222" w:type="dxa"/>
            <w:tcBorders>
              <w:top w:val="nil"/>
              <w:bottom w:val="nil"/>
            </w:tcBorders>
            <w:shd w:val="clear" w:color="auto" w:fill="auto"/>
          </w:tcPr>
          <w:p w14:paraId="0FC8EF21"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excessive deduction amount (partner) </w:t>
            </w:r>
          </w:p>
        </w:tc>
        <w:tc>
          <w:tcPr>
            <w:tcW w:w="1980" w:type="dxa"/>
            <w:tcBorders>
              <w:top w:val="nil"/>
              <w:bottom w:val="nil"/>
            </w:tcBorders>
            <w:shd w:val="clear" w:color="auto" w:fill="auto"/>
          </w:tcPr>
          <w:p w14:paraId="2A8A80A2" w14:textId="508BEBD8" w:rsidR="00B072EF" w:rsidRPr="00A05EE9" w:rsidRDefault="00B072EF" w:rsidP="00B072EF">
            <w:pPr>
              <w:pStyle w:val="tableText0"/>
              <w:tabs>
                <w:tab w:val="left" w:leader="dot" w:pos="5245"/>
              </w:tabs>
              <w:spacing w:line="240" w:lineRule="auto"/>
              <w:rPr>
                <w:b/>
              </w:rPr>
            </w:pPr>
            <w:r w:rsidRPr="00A05EE9">
              <w:t>243</w:t>
            </w:r>
            <w:r w:rsidR="00E0198C">
              <w:noBreakHyphen/>
            </w:r>
            <w:r w:rsidRPr="00A05EE9">
              <w:t>65</w:t>
            </w:r>
          </w:p>
        </w:tc>
      </w:tr>
      <w:tr w:rsidR="00B072EF" w:rsidRPr="00A05EE9" w14:paraId="56B43C12" w14:textId="77777777" w:rsidTr="00972FD6">
        <w:tc>
          <w:tcPr>
            <w:tcW w:w="5222" w:type="dxa"/>
            <w:tcBorders>
              <w:top w:val="nil"/>
              <w:bottom w:val="nil"/>
            </w:tcBorders>
            <w:shd w:val="clear" w:color="auto" w:fill="auto"/>
          </w:tcPr>
          <w:p w14:paraId="1F411364" w14:textId="77777777" w:rsidR="00B072EF" w:rsidRPr="00A05EE9" w:rsidRDefault="00B072EF" w:rsidP="00B072EF">
            <w:pPr>
              <w:pStyle w:val="tableSub-heading"/>
              <w:tabs>
                <w:tab w:val="clear" w:pos="6124"/>
                <w:tab w:val="left" w:leader="dot" w:pos="5245"/>
              </w:tabs>
            </w:pPr>
            <w:r w:rsidRPr="00A05EE9">
              <w:lastRenderedPageBreak/>
              <w:t>liquidation</w:t>
            </w:r>
          </w:p>
        </w:tc>
        <w:tc>
          <w:tcPr>
            <w:tcW w:w="1980" w:type="dxa"/>
            <w:tcBorders>
              <w:top w:val="nil"/>
              <w:bottom w:val="nil"/>
            </w:tcBorders>
            <w:shd w:val="clear" w:color="auto" w:fill="auto"/>
          </w:tcPr>
          <w:p w14:paraId="1E91B407" w14:textId="77777777" w:rsidR="00B072EF" w:rsidRPr="00A05EE9" w:rsidRDefault="00B072EF" w:rsidP="00B072EF">
            <w:pPr>
              <w:pStyle w:val="tableText0"/>
              <w:tabs>
                <w:tab w:val="left" w:leader="dot" w:pos="5245"/>
              </w:tabs>
              <w:spacing w:line="240" w:lineRule="auto"/>
              <w:rPr>
                <w:b/>
              </w:rPr>
            </w:pPr>
          </w:p>
        </w:tc>
      </w:tr>
      <w:tr w:rsidR="00B072EF" w:rsidRPr="00A05EE9" w14:paraId="52A568C9" w14:textId="77777777" w:rsidTr="00972FD6">
        <w:tc>
          <w:tcPr>
            <w:tcW w:w="5222" w:type="dxa"/>
            <w:tcBorders>
              <w:top w:val="nil"/>
              <w:bottom w:val="nil"/>
            </w:tcBorders>
            <w:shd w:val="clear" w:color="auto" w:fill="auto"/>
          </w:tcPr>
          <w:p w14:paraId="5B715BF9" w14:textId="77777777" w:rsidR="00B072EF" w:rsidRPr="00A05EE9" w:rsidRDefault="00B072EF" w:rsidP="00B072EF">
            <w:pPr>
              <w:pStyle w:val="tableIndentText"/>
              <w:rPr>
                <w:rFonts w:ascii="Times New Roman" w:hAnsi="Times New Roman"/>
              </w:rPr>
            </w:pPr>
            <w:r w:rsidRPr="00A05EE9">
              <w:rPr>
                <w:rFonts w:ascii="Times New Roman" w:hAnsi="Times New Roman"/>
              </w:rPr>
              <w:t>distribution to a shareholder in winding up a company</w:t>
            </w:r>
            <w:r w:rsidRPr="00A05EE9">
              <w:rPr>
                <w:rFonts w:ascii="Times New Roman" w:hAnsi="Times New Roman"/>
              </w:rPr>
              <w:tab/>
            </w:r>
          </w:p>
        </w:tc>
        <w:tc>
          <w:tcPr>
            <w:tcW w:w="1980" w:type="dxa"/>
            <w:tcBorders>
              <w:top w:val="nil"/>
              <w:bottom w:val="nil"/>
            </w:tcBorders>
            <w:shd w:val="clear" w:color="auto" w:fill="auto"/>
          </w:tcPr>
          <w:p w14:paraId="26E24CB4" w14:textId="77777777" w:rsidR="00B072EF" w:rsidRPr="00A05EE9" w:rsidRDefault="00B072EF" w:rsidP="00B072EF">
            <w:pPr>
              <w:pStyle w:val="tableText0"/>
              <w:tabs>
                <w:tab w:val="left" w:leader="dot" w:pos="5245"/>
              </w:tabs>
              <w:spacing w:line="240" w:lineRule="auto"/>
              <w:rPr>
                <w:b/>
              </w:rPr>
            </w:pPr>
            <w:r w:rsidRPr="00A05EE9">
              <w:rPr>
                <w:b/>
              </w:rPr>
              <w:t>47(1)</w:t>
            </w:r>
          </w:p>
        </w:tc>
      </w:tr>
      <w:tr w:rsidR="00B072EF" w:rsidRPr="00A05EE9" w14:paraId="084C8E51" w14:textId="77777777" w:rsidTr="00972FD6">
        <w:tc>
          <w:tcPr>
            <w:tcW w:w="5222" w:type="dxa"/>
            <w:tcBorders>
              <w:top w:val="nil"/>
              <w:bottom w:val="nil"/>
            </w:tcBorders>
            <w:shd w:val="clear" w:color="auto" w:fill="auto"/>
          </w:tcPr>
          <w:p w14:paraId="2EB1C73B" w14:textId="77777777" w:rsidR="00B072EF" w:rsidRPr="00A05EE9" w:rsidRDefault="00B072EF" w:rsidP="00B072EF">
            <w:pPr>
              <w:pStyle w:val="tableSub-heading"/>
              <w:keepLines/>
              <w:tabs>
                <w:tab w:val="clear" w:pos="6124"/>
                <w:tab w:val="left" w:leader="dot" w:pos="5245"/>
              </w:tabs>
            </w:pPr>
            <w:r w:rsidRPr="00A05EE9">
              <w:t>live stock</w:t>
            </w:r>
          </w:p>
        </w:tc>
        <w:tc>
          <w:tcPr>
            <w:tcW w:w="1980" w:type="dxa"/>
            <w:tcBorders>
              <w:top w:val="nil"/>
              <w:bottom w:val="nil"/>
            </w:tcBorders>
            <w:shd w:val="clear" w:color="auto" w:fill="auto"/>
          </w:tcPr>
          <w:p w14:paraId="7534DE99" w14:textId="77777777" w:rsidR="00B072EF" w:rsidRPr="00A05EE9" w:rsidRDefault="00B072EF" w:rsidP="00B072EF">
            <w:pPr>
              <w:pStyle w:val="tableText0"/>
              <w:keepNext/>
              <w:keepLines/>
              <w:tabs>
                <w:tab w:val="left" w:leader="dot" w:pos="5245"/>
              </w:tabs>
              <w:spacing w:line="240" w:lineRule="auto"/>
              <w:rPr>
                <w:b/>
              </w:rPr>
            </w:pPr>
          </w:p>
        </w:tc>
      </w:tr>
      <w:tr w:rsidR="00B072EF" w:rsidRPr="00A05EE9" w14:paraId="79961BA7" w14:textId="77777777" w:rsidTr="00972FD6">
        <w:tc>
          <w:tcPr>
            <w:tcW w:w="5222" w:type="dxa"/>
            <w:tcBorders>
              <w:top w:val="nil"/>
              <w:bottom w:val="nil"/>
            </w:tcBorders>
            <w:shd w:val="clear" w:color="auto" w:fill="auto"/>
          </w:tcPr>
          <w:p w14:paraId="7BFC8147" w14:textId="77777777" w:rsidR="00B072EF" w:rsidRPr="00A05EE9" w:rsidRDefault="00B072EF" w:rsidP="00B072EF">
            <w:pPr>
              <w:pStyle w:val="tableIndentText"/>
              <w:keepNext/>
              <w:keepLines/>
              <w:rPr>
                <w:rFonts w:ascii="Times New Roman" w:hAnsi="Times New Roman"/>
              </w:rPr>
            </w:pPr>
            <w:r w:rsidRPr="00A05EE9">
              <w:rPr>
                <w:rFonts w:ascii="Times New Roman" w:hAnsi="Times New Roman"/>
              </w:rPr>
              <w:t xml:space="preserve">death or destruction of </w:t>
            </w:r>
            <w:r w:rsidRPr="00A05EE9">
              <w:rPr>
                <w:rFonts w:ascii="Times New Roman" w:hAnsi="Times New Roman"/>
              </w:rPr>
              <w:tab/>
            </w:r>
          </w:p>
        </w:tc>
        <w:tc>
          <w:tcPr>
            <w:tcW w:w="1980" w:type="dxa"/>
            <w:tcBorders>
              <w:top w:val="nil"/>
              <w:bottom w:val="nil"/>
            </w:tcBorders>
            <w:shd w:val="clear" w:color="auto" w:fill="auto"/>
          </w:tcPr>
          <w:p w14:paraId="20F8886A" w14:textId="112D77FE" w:rsidR="00B072EF" w:rsidRPr="00A05EE9" w:rsidRDefault="00B072EF" w:rsidP="00B072EF">
            <w:pPr>
              <w:pStyle w:val="tableText0"/>
              <w:keepNext/>
              <w:keepLines/>
              <w:tabs>
                <w:tab w:val="left" w:leader="dot" w:pos="5245"/>
              </w:tabs>
              <w:spacing w:line="240" w:lineRule="auto"/>
              <w:rPr>
                <w:b/>
              </w:rPr>
            </w:pPr>
            <w:r w:rsidRPr="00A05EE9">
              <w:t>Subdivision 385</w:t>
            </w:r>
            <w:r w:rsidR="00E0198C">
              <w:noBreakHyphen/>
            </w:r>
            <w:r w:rsidRPr="00A05EE9">
              <w:t>E</w:t>
            </w:r>
          </w:p>
        </w:tc>
      </w:tr>
      <w:tr w:rsidR="00B072EF" w:rsidRPr="00A05EE9" w14:paraId="254DE190" w14:textId="77777777" w:rsidTr="00972FD6">
        <w:tc>
          <w:tcPr>
            <w:tcW w:w="5222" w:type="dxa"/>
            <w:tcBorders>
              <w:top w:val="nil"/>
              <w:bottom w:val="nil"/>
            </w:tcBorders>
            <w:shd w:val="clear" w:color="auto" w:fill="auto"/>
          </w:tcPr>
          <w:p w14:paraId="0EAFCB02"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departing Australia and </w:t>
            </w:r>
            <w:r w:rsidRPr="00A05EE9">
              <w:rPr>
                <w:rFonts w:ascii="Times New Roman" w:hAnsi="Times New Roman"/>
              </w:rPr>
              <w:tab/>
            </w:r>
          </w:p>
        </w:tc>
        <w:tc>
          <w:tcPr>
            <w:tcW w:w="1980" w:type="dxa"/>
            <w:tcBorders>
              <w:top w:val="nil"/>
              <w:bottom w:val="nil"/>
            </w:tcBorders>
            <w:shd w:val="clear" w:color="auto" w:fill="auto"/>
          </w:tcPr>
          <w:p w14:paraId="090BD097" w14:textId="17060CE9" w:rsidR="00B072EF" w:rsidRPr="00A05EE9" w:rsidRDefault="00B072EF" w:rsidP="00B072EF">
            <w:pPr>
              <w:pStyle w:val="tableText0"/>
              <w:tabs>
                <w:tab w:val="left" w:leader="dot" w:pos="5245"/>
              </w:tabs>
              <w:spacing w:line="240" w:lineRule="auto"/>
              <w:rPr>
                <w:b/>
              </w:rPr>
            </w:pPr>
            <w:r w:rsidRPr="00A05EE9">
              <w:t>385</w:t>
            </w:r>
            <w:r w:rsidR="00E0198C">
              <w:noBreakHyphen/>
            </w:r>
            <w:r w:rsidRPr="00A05EE9">
              <w:t>160, 385</w:t>
            </w:r>
            <w:r w:rsidR="00E0198C">
              <w:noBreakHyphen/>
            </w:r>
            <w:r w:rsidRPr="00A05EE9">
              <w:t>163</w:t>
            </w:r>
          </w:p>
        </w:tc>
      </w:tr>
      <w:tr w:rsidR="00B072EF" w:rsidRPr="00A05EE9" w14:paraId="1F1C81C3" w14:textId="77777777" w:rsidTr="00972FD6">
        <w:tc>
          <w:tcPr>
            <w:tcW w:w="5222" w:type="dxa"/>
            <w:tcBorders>
              <w:top w:val="nil"/>
              <w:bottom w:val="nil"/>
            </w:tcBorders>
            <w:shd w:val="clear" w:color="auto" w:fill="auto"/>
          </w:tcPr>
          <w:p w14:paraId="37D30756"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insolvency, and </w:t>
            </w:r>
            <w:r w:rsidRPr="00A05EE9">
              <w:rPr>
                <w:rFonts w:ascii="Times New Roman" w:hAnsi="Times New Roman"/>
              </w:rPr>
              <w:tab/>
            </w:r>
          </w:p>
        </w:tc>
        <w:tc>
          <w:tcPr>
            <w:tcW w:w="1980" w:type="dxa"/>
            <w:tcBorders>
              <w:top w:val="nil"/>
              <w:bottom w:val="nil"/>
            </w:tcBorders>
            <w:shd w:val="clear" w:color="auto" w:fill="auto"/>
          </w:tcPr>
          <w:p w14:paraId="35CD46A9" w14:textId="45E2087E" w:rsidR="00B072EF" w:rsidRPr="00A05EE9" w:rsidRDefault="00B072EF" w:rsidP="00B072EF">
            <w:pPr>
              <w:pStyle w:val="tableText0"/>
              <w:tabs>
                <w:tab w:val="left" w:leader="dot" w:pos="5245"/>
              </w:tabs>
              <w:spacing w:line="240" w:lineRule="auto"/>
              <w:rPr>
                <w:b/>
              </w:rPr>
            </w:pPr>
            <w:r w:rsidRPr="00A05EE9">
              <w:t>385</w:t>
            </w:r>
            <w:r w:rsidR="00E0198C">
              <w:noBreakHyphen/>
            </w:r>
            <w:r w:rsidRPr="00A05EE9">
              <w:t>160, 385</w:t>
            </w:r>
            <w:r w:rsidR="00E0198C">
              <w:noBreakHyphen/>
            </w:r>
            <w:r w:rsidRPr="00A05EE9">
              <w:t>163</w:t>
            </w:r>
          </w:p>
        </w:tc>
      </w:tr>
      <w:tr w:rsidR="00B072EF" w:rsidRPr="00A05EE9" w14:paraId="2C1C9ED5" w14:textId="77777777" w:rsidTr="00972FD6">
        <w:tc>
          <w:tcPr>
            <w:tcW w:w="5222" w:type="dxa"/>
            <w:tcBorders>
              <w:top w:val="nil"/>
              <w:bottom w:val="nil"/>
            </w:tcBorders>
            <w:shd w:val="clear" w:color="auto" w:fill="auto"/>
          </w:tcPr>
          <w:p w14:paraId="23AACA71"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profits on death or disposal of </w:t>
            </w:r>
            <w:r w:rsidRPr="00A05EE9">
              <w:rPr>
                <w:rFonts w:ascii="Times New Roman" w:hAnsi="Times New Roman"/>
              </w:rPr>
              <w:tab/>
            </w:r>
          </w:p>
        </w:tc>
        <w:tc>
          <w:tcPr>
            <w:tcW w:w="1980" w:type="dxa"/>
            <w:tcBorders>
              <w:top w:val="nil"/>
              <w:bottom w:val="nil"/>
            </w:tcBorders>
            <w:shd w:val="clear" w:color="auto" w:fill="auto"/>
          </w:tcPr>
          <w:p w14:paraId="6A251828" w14:textId="4540C7E1" w:rsidR="00B072EF" w:rsidRPr="00A05EE9" w:rsidRDefault="00B072EF" w:rsidP="00B072EF">
            <w:pPr>
              <w:pStyle w:val="tableText0"/>
              <w:tabs>
                <w:tab w:val="left" w:leader="dot" w:pos="5245"/>
              </w:tabs>
              <w:spacing w:line="240" w:lineRule="auto"/>
              <w:rPr>
                <w:b/>
              </w:rPr>
            </w:pPr>
            <w:r w:rsidRPr="00A05EE9">
              <w:t>Subdivision 385</w:t>
            </w:r>
            <w:r w:rsidR="00E0198C">
              <w:noBreakHyphen/>
            </w:r>
            <w:r w:rsidRPr="00A05EE9">
              <w:t>E, 385</w:t>
            </w:r>
            <w:r w:rsidR="00E0198C">
              <w:noBreakHyphen/>
            </w:r>
            <w:r w:rsidRPr="00A05EE9">
              <w:t>160</w:t>
            </w:r>
          </w:p>
        </w:tc>
      </w:tr>
      <w:tr w:rsidR="00B072EF" w:rsidRPr="00A05EE9" w14:paraId="725BBC96" w14:textId="77777777" w:rsidTr="00972FD6">
        <w:tc>
          <w:tcPr>
            <w:tcW w:w="5222" w:type="dxa"/>
            <w:tcBorders>
              <w:top w:val="nil"/>
              <w:bottom w:val="nil"/>
            </w:tcBorders>
            <w:shd w:val="clear" w:color="auto" w:fill="auto"/>
          </w:tcPr>
          <w:p w14:paraId="6106253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compensation</w:t>
            </w:r>
            <w:r w:rsidRPr="00A05EE9">
              <w:rPr>
                <w:rFonts w:ascii="Times New Roman" w:hAnsi="Times New Roman"/>
              </w:rPr>
              <w:t xml:space="preserve"> and </w:t>
            </w:r>
            <w:r w:rsidRPr="00A05EE9">
              <w:rPr>
                <w:rFonts w:ascii="Times New Roman" w:hAnsi="Times New Roman"/>
                <w:i/>
              </w:rPr>
              <w:t>trading stock</w:t>
            </w:r>
          </w:p>
        </w:tc>
        <w:tc>
          <w:tcPr>
            <w:tcW w:w="1980" w:type="dxa"/>
            <w:tcBorders>
              <w:top w:val="nil"/>
              <w:bottom w:val="nil"/>
            </w:tcBorders>
            <w:shd w:val="clear" w:color="auto" w:fill="auto"/>
          </w:tcPr>
          <w:p w14:paraId="43CEDF5D" w14:textId="77777777" w:rsidR="00B072EF" w:rsidRPr="00A05EE9" w:rsidRDefault="00B072EF" w:rsidP="00B072EF">
            <w:pPr>
              <w:pStyle w:val="tableText0"/>
              <w:tabs>
                <w:tab w:val="left" w:leader="dot" w:pos="5245"/>
              </w:tabs>
              <w:spacing w:line="240" w:lineRule="auto"/>
              <w:rPr>
                <w:b/>
              </w:rPr>
            </w:pPr>
          </w:p>
        </w:tc>
      </w:tr>
      <w:tr w:rsidR="00B072EF" w:rsidRPr="00A05EE9" w14:paraId="2FEA2F56" w14:textId="77777777" w:rsidTr="00972FD6">
        <w:tc>
          <w:tcPr>
            <w:tcW w:w="5222" w:type="dxa"/>
            <w:tcBorders>
              <w:top w:val="nil"/>
              <w:bottom w:val="nil"/>
            </w:tcBorders>
            <w:shd w:val="clear" w:color="auto" w:fill="auto"/>
          </w:tcPr>
          <w:p w14:paraId="445EC379" w14:textId="77777777" w:rsidR="00B072EF" w:rsidRPr="00A05EE9" w:rsidRDefault="00B072EF" w:rsidP="00B072EF">
            <w:pPr>
              <w:pStyle w:val="tableSub-heading"/>
              <w:tabs>
                <w:tab w:val="clear" w:pos="6124"/>
                <w:tab w:val="left" w:leader="dot" w:pos="5245"/>
              </w:tabs>
            </w:pPr>
            <w:r w:rsidRPr="00A05EE9">
              <w:t>long service leave</w:t>
            </w:r>
          </w:p>
        </w:tc>
        <w:tc>
          <w:tcPr>
            <w:tcW w:w="1980" w:type="dxa"/>
            <w:tcBorders>
              <w:top w:val="nil"/>
              <w:bottom w:val="nil"/>
            </w:tcBorders>
            <w:shd w:val="clear" w:color="auto" w:fill="auto"/>
          </w:tcPr>
          <w:p w14:paraId="027DD1E7" w14:textId="77777777" w:rsidR="00B072EF" w:rsidRPr="00A05EE9" w:rsidRDefault="00B072EF" w:rsidP="00B072EF">
            <w:pPr>
              <w:pStyle w:val="tableText0"/>
              <w:tabs>
                <w:tab w:val="left" w:leader="dot" w:pos="5245"/>
              </w:tabs>
              <w:spacing w:line="240" w:lineRule="auto"/>
              <w:rPr>
                <w:b/>
              </w:rPr>
            </w:pPr>
          </w:p>
        </w:tc>
      </w:tr>
      <w:tr w:rsidR="00B072EF" w:rsidRPr="00A05EE9" w14:paraId="5C45DB1D" w14:textId="77777777" w:rsidTr="00972FD6">
        <w:tc>
          <w:tcPr>
            <w:tcW w:w="5222" w:type="dxa"/>
            <w:tcBorders>
              <w:top w:val="nil"/>
              <w:bottom w:val="nil"/>
            </w:tcBorders>
            <w:shd w:val="clear" w:color="auto" w:fill="auto"/>
          </w:tcPr>
          <w:p w14:paraId="4626B45C"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leave payments</w:t>
            </w:r>
          </w:p>
        </w:tc>
        <w:tc>
          <w:tcPr>
            <w:tcW w:w="1980" w:type="dxa"/>
            <w:tcBorders>
              <w:top w:val="nil"/>
              <w:bottom w:val="nil"/>
            </w:tcBorders>
            <w:shd w:val="clear" w:color="auto" w:fill="auto"/>
          </w:tcPr>
          <w:p w14:paraId="55E20E27" w14:textId="77777777" w:rsidR="00B072EF" w:rsidRPr="00A05EE9" w:rsidRDefault="00B072EF" w:rsidP="00B072EF">
            <w:pPr>
              <w:pStyle w:val="tableText0"/>
              <w:tabs>
                <w:tab w:val="left" w:leader="dot" w:pos="5245"/>
              </w:tabs>
              <w:spacing w:line="240" w:lineRule="auto"/>
              <w:rPr>
                <w:b/>
              </w:rPr>
            </w:pPr>
          </w:p>
        </w:tc>
      </w:tr>
      <w:tr w:rsidR="00B072EF" w:rsidRPr="00A05EE9" w14:paraId="62759758" w14:textId="77777777" w:rsidTr="00972FD6">
        <w:tc>
          <w:tcPr>
            <w:tcW w:w="5222" w:type="dxa"/>
            <w:tcBorders>
              <w:top w:val="nil"/>
              <w:bottom w:val="nil"/>
            </w:tcBorders>
            <w:shd w:val="clear" w:color="auto" w:fill="auto"/>
          </w:tcPr>
          <w:p w14:paraId="7EF3C56B" w14:textId="77777777" w:rsidR="00B072EF" w:rsidRPr="00A05EE9" w:rsidRDefault="00B072EF" w:rsidP="00B072EF">
            <w:pPr>
              <w:pStyle w:val="tableSub-heading"/>
              <w:tabs>
                <w:tab w:val="clear" w:pos="6124"/>
                <w:tab w:val="left" w:leader="dot" w:pos="5245"/>
              </w:tabs>
            </w:pPr>
            <w:r w:rsidRPr="00A05EE9">
              <w:t>losses</w:t>
            </w:r>
          </w:p>
        </w:tc>
        <w:tc>
          <w:tcPr>
            <w:tcW w:w="1980" w:type="dxa"/>
            <w:tcBorders>
              <w:top w:val="nil"/>
              <w:bottom w:val="nil"/>
            </w:tcBorders>
            <w:shd w:val="clear" w:color="auto" w:fill="auto"/>
          </w:tcPr>
          <w:p w14:paraId="68E98A90" w14:textId="77777777" w:rsidR="00B072EF" w:rsidRPr="00A05EE9" w:rsidRDefault="00B072EF" w:rsidP="00B072EF">
            <w:pPr>
              <w:pStyle w:val="tableText0"/>
              <w:tabs>
                <w:tab w:val="left" w:leader="dot" w:pos="5245"/>
              </w:tabs>
              <w:spacing w:line="240" w:lineRule="auto"/>
              <w:rPr>
                <w:b/>
              </w:rPr>
            </w:pPr>
          </w:p>
        </w:tc>
      </w:tr>
      <w:tr w:rsidR="00B072EF" w:rsidRPr="00A05EE9" w14:paraId="7BDA97D3" w14:textId="77777777" w:rsidTr="00972FD6">
        <w:tc>
          <w:tcPr>
            <w:tcW w:w="5222" w:type="dxa"/>
            <w:tcBorders>
              <w:top w:val="nil"/>
              <w:bottom w:val="nil"/>
            </w:tcBorders>
            <w:shd w:val="clear" w:color="auto" w:fill="auto"/>
          </w:tcPr>
          <w:p w14:paraId="543BED6C"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compensation</w:t>
            </w:r>
          </w:p>
        </w:tc>
        <w:tc>
          <w:tcPr>
            <w:tcW w:w="1980" w:type="dxa"/>
            <w:tcBorders>
              <w:top w:val="nil"/>
              <w:bottom w:val="nil"/>
            </w:tcBorders>
            <w:shd w:val="clear" w:color="auto" w:fill="auto"/>
          </w:tcPr>
          <w:p w14:paraId="1A103C00" w14:textId="77777777" w:rsidR="00B072EF" w:rsidRPr="00A05EE9" w:rsidRDefault="00B072EF" w:rsidP="00B072EF">
            <w:pPr>
              <w:pStyle w:val="tableText0"/>
              <w:tabs>
                <w:tab w:val="left" w:leader="dot" w:pos="5245"/>
              </w:tabs>
              <w:spacing w:line="240" w:lineRule="auto"/>
              <w:rPr>
                <w:b/>
              </w:rPr>
            </w:pPr>
          </w:p>
        </w:tc>
      </w:tr>
      <w:tr w:rsidR="00B072EF" w:rsidRPr="00A05EE9" w14:paraId="6E7BBAC0" w14:textId="77777777" w:rsidTr="00972FD6">
        <w:tc>
          <w:tcPr>
            <w:tcW w:w="5222" w:type="dxa"/>
            <w:tcBorders>
              <w:top w:val="nil"/>
              <w:bottom w:val="nil"/>
            </w:tcBorders>
            <w:shd w:val="clear" w:color="auto" w:fill="auto"/>
          </w:tcPr>
          <w:p w14:paraId="0BFF72F7" w14:textId="77777777" w:rsidR="00B072EF" w:rsidRPr="00A05EE9" w:rsidRDefault="00B072EF" w:rsidP="00B072EF">
            <w:pPr>
              <w:pStyle w:val="tableSub-heading"/>
              <w:tabs>
                <w:tab w:val="clear" w:pos="6124"/>
                <w:tab w:val="left" w:leader="dot" w:pos="5245"/>
              </w:tabs>
            </w:pPr>
            <w:r w:rsidRPr="00A05EE9">
              <w:t>lotteries</w:t>
            </w:r>
          </w:p>
        </w:tc>
        <w:tc>
          <w:tcPr>
            <w:tcW w:w="1980" w:type="dxa"/>
            <w:tcBorders>
              <w:top w:val="nil"/>
              <w:bottom w:val="nil"/>
            </w:tcBorders>
            <w:shd w:val="clear" w:color="auto" w:fill="auto"/>
          </w:tcPr>
          <w:p w14:paraId="61EA2434" w14:textId="77777777" w:rsidR="00B072EF" w:rsidRPr="00A05EE9" w:rsidRDefault="00B072EF" w:rsidP="00B072EF">
            <w:pPr>
              <w:pStyle w:val="tableText0"/>
              <w:tabs>
                <w:tab w:val="left" w:leader="dot" w:pos="5245"/>
              </w:tabs>
              <w:spacing w:line="240" w:lineRule="auto"/>
              <w:rPr>
                <w:b/>
              </w:rPr>
            </w:pPr>
          </w:p>
        </w:tc>
      </w:tr>
      <w:tr w:rsidR="00B072EF" w:rsidRPr="00A05EE9" w14:paraId="061A449A" w14:textId="77777777" w:rsidTr="00972FD6">
        <w:tc>
          <w:tcPr>
            <w:tcW w:w="5222" w:type="dxa"/>
            <w:tcBorders>
              <w:top w:val="nil"/>
              <w:bottom w:val="nil"/>
            </w:tcBorders>
            <w:shd w:val="clear" w:color="auto" w:fill="auto"/>
          </w:tcPr>
          <w:p w14:paraId="1BB84C1E"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investments</w:t>
            </w:r>
          </w:p>
        </w:tc>
        <w:tc>
          <w:tcPr>
            <w:tcW w:w="1980" w:type="dxa"/>
            <w:tcBorders>
              <w:top w:val="nil"/>
              <w:bottom w:val="nil"/>
            </w:tcBorders>
            <w:shd w:val="clear" w:color="auto" w:fill="auto"/>
          </w:tcPr>
          <w:p w14:paraId="084CD1D3" w14:textId="77777777" w:rsidR="00B072EF" w:rsidRPr="00A05EE9" w:rsidRDefault="00B072EF" w:rsidP="00B072EF">
            <w:pPr>
              <w:pStyle w:val="tableText0"/>
              <w:tabs>
                <w:tab w:val="left" w:leader="dot" w:pos="5245"/>
              </w:tabs>
              <w:spacing w:line="240" w:lineRule="auto"/>
              <w:rPr>
                <w:b/>
              </w:rPr>
            </w:pPr>
          </w:p>
        </w:tc>
      </w:tr>
      <w:tr w:rsidR="00B072EF" w:rsidRPr="00A05EE9" w14:paraId="7AF81E0B" w14:textId="77777777" w:rsidTr="00972FD6">
        <w:tc>
          <w:tcPr>
            <w:tcW w:w="5222" w:type="dxa"/>
            <w:tcBorders>
              <w:top w:val="nil"/>
              <w:bottom w:val="nil"/>
            </w:tcBorders>
            <w:shd w:val="clear" w:color="auto" w:fill="auto"/>
          </w:tcPr>
          <w:p w14:paraId="38C67D38" w14:textId="77777777" w:rsidR="00B072EF" w:rsidRPr="00A05EE9" w:rsidRDefault="00B072EF" w:rsidP="00B072EF">
            <w:pPr>
              <w:pStyle w:val="tableSub-heading"/>
              <w:tabs>
                <w:tab w:val="clear" w:pos="6124"/>
                <w:tab w:val="left" w:leader="dot" w:pos="5245"/>
              </w:tabs>
            </w:pPr>
            <w:r w:rsidRPr="00A05EE9">
              <w:t>managed investment trusts</w:t>
            </w:r>
          </w:p>
        </w:tc>
        <w:tc>
          <w:tcPr>
            <w:tcW w:w="1980" w:type="dxa"/>
            <w:tcBorders>
              <w:top w:val="nil"/>
              <w:bottom w:val="nil"/>
            </w:tcBorders>
            <w:shd w:val="clear" w:color="auto" w:fill="auto"/>
          </w:tcPr>
          <w:p w14:paraId="31BEACCE" w14:textId="77777777" w:rsidR="00B072EF" w:rsidRPr="00A05EE9" w:rsidRDefault="00B072EF" w:rsidP="00B072EF">
            <w:pPr>
              <w:pStyle w:val="tableText0"/>
              <w:tabs>
                <w:tab w:val="left" w:leader="dot" w:pos="5245"/>
              </w:tabs>
              <w:spacing w:line="240" w:lineRule="auto"/>
              <w:rPr>
                <w:b/>
              </w:rPr>
            </w:pPr>
          </w:p>
        </w:tc>
      </w:tr>
      <w:tr w:rsidR="00B072EF" w:rsidRPr="00A05EE9" w14:paraId="48BDCDBE" w14:textId="77777777" w:rsidTr="00972FD6">
        <w:tc>
          <w:tcPr>
            <w:tcW w:w="5222" w:type="dxa"/>
            <w:tcBorders>
              <w:top w:val="nil"/>
              <w:bottom w:val="nil"/>
            </w:tcBorders>
            <w:shd w:val="clear" w:color="auto" w:fill="auto"/>
          </w:tcPr>
          <w:p w14:paraId="1BA58994" w14:textId="77777777" w:rsidR="00B072EF" w:rsidRPr="00A05EE9" w:rsidRDefault="00B072EF" w:rsidP="00B072EF">
            <w:pPr>
              <w:pStyle w:val="tableIndentText"/>
              <w:rPr>
                <w:rFonts w:ascii="Times New Roman" w:hAnsi="Times New Roman"/>
              </w:rPr>
            </w:pPr>
            <w:r w:rsidRPr="00A05EE9">
              <w:rPr>
                <w:rFonts w:ascii="Times New Roman" w:hAnsi="Times New Roman"/>
              </w:rPr>
              <w:t>gains etc. from carried interests</w:t>
            </w:r>
            <w:r w:rsidRPr="00A05EE9">
              <w:rPr>
                <w:rFonts w:ascii="Times New Roman" w:hAnsi="Times New Roman"/>
              </w:rPr>
              <w:tab/>
            </w:r>
          </w:p>
        </w:tc>
        <w:tc>
          <w:tcPr>
            <w:tcW w:w="1980" w:type="dxa"/>
            <w:tcBorders>
              <w:top w:val="nil"/>
              <w:bottom w:val="nil"/>
            </w:tcBorders>
            <w:shd w:val="clear" w:color="auto" w:fill="auto"/>
          </w:tcPr>
          <w:p w14:paraId="389BB6BA" w14:textId="0FA2F3B8" w:rsidR="00B072EF" w:rsidRPr="00A05EE9" w:rsidRDefault="00B072EF" w:rsidP="00B072EF">
            <w:pPr>
              <w:pStyle w:val="tableText0"/>
              <w:tabs>
                <w:tab w:val="left" w:leader="dot" w:pos="5245"/>
              </w:tabs>
              <w:spacing w:line="240" w:lineRule="auto"/>
              <w:rPr>
                <w:b/>
              </w:rPr>
            </w:pPr>
            <w:r w:rsidRPr="00A05EE9">
              <w:t>275</w:t>
            </w:r>
            <w:r w:rsidR="00E0198C">
              <w:noBreakHyphen/>
            </w:r>
            <w:r w:rsidRPr="00A05EE9">
              <w:t>200(2)</w:t>
            </w:r>
          </w:p>
        </w:tc>
      </w:tr>
      <w:tr w:rsidR="00B072EF" w:rsidRPr="00A05EE9" w14:paraId="60430E7E" w14:textId="77777777" w:rsidTr="00972FD6">
        <w:tc>
          <w:tcPr>
            <w:tcW w:w="5222" w:type="dxa"/>
            <w:tcBorders>
              <w:top w:val="nil"/>
              <w:bottom w:val="nil"/>
            </w:tcBorders>
            <w:shd w:val="clear" w:color="auto" w:fill="auto"/>
          </w:tcPr>
          <w:p w14:paraId="348AD980" w14:textId="77777777" w:rsidR="00B072EF" w:rsidRPr="00A05EE9" w:rsidRDefault="00B072EF" w:rsidP="00B072EF">
            <w:pPr>
              <w:pStyle w:val="tableSub-heading"/>
              <w:tabs>
                <w:tab w:val="clear" w:pos="6124"/>
                <w:tab w:val="left" w:leader="dot" w:pos="5245"/>
              </w:tabs>
            </w:pPr>
            <w:r w:rsidRPr="00A05EE9">
              <w:t>meals</w:t>
            </w:r>
          </w:p>
        </w:tc>
        <w:tc>
          <w:tcPr>
            <w:tcW w:w="1980" w:type="dxa"/>
            <w:tcBorders>
              <w:top w:val="nil"/>
              <w:bottom w:val="nil"/>
            </w:tcBorders>
            <w:shd w:val="clear" w:color="auto" w:fill="auto"/>
          </w:tcPr>
          <w:p w14:paraId="4DC6D76B" w14:textId="77777777" w:rsidR="00B072EF" w:rsidRPr="00A05EE9" w:rsidRDefault="00B072EF" w:rsidP="00B072EF">
            <w:pPr>
              <w:pStyle w:val="tableText0"/>
              <w:tabs>
                <w:tab w:val="left" w:leader="dot" w:pos="5245"/>
              </w:tabs>
              <w:spacing w:line="240" w:lineRule="auto"/>
              <w:rPr>
                <w:b/>
              </w:rPr>
            </w:pPr>
          </w:p>
        </w:tc>
      </w:tr>
      <w:tr w:rsidR="00B072EF" w:rsidRPr="00A05EE9" w14:paraId="157A8D94" w14:textId="77777777" w:rsidTr="00972FD6">
        <w:tc>
          <w:tcPr>
            <w:tcW w:w="5222" w:type="dxa"/>
            <w:tcBorders>
              <w:top w:val="nil"/>
              <w:bottom w:val="nil"/>
            </w:tcBorders>
            <w:shd w:val="clear" w:color="auto" w:fill="auto"/>
          </w:tcPr>
          <w:p w14:paraId="078FE3D3"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benefits</w:t>
            </w:r>
          </w:p>
        </w:tc>
        <w:tc>
          <w:tcPr>
            <w:tcW w:w="1980" w:type="dxa"/>
            <w:tcBorders>
              <w:top w:val="nil"/>
              <w:bottom w:val="nil"/>
            </w:tcBorders>
            <w:shd w:val="clear" w:color="auto" w:fill="auto"/>
          </w:tcPr>
          <w:p w14:paraId="3623C648" w14:textId="77777777" w:rsidR="00B072EF" w:rsidRPr="00A05EE9" w:rsidRDefault="00B072EF" w:rsidP="00B072EF">
            <w:pPr>
              <w:pStyle w:val="tableText0"/>
              <w:tabs>
                <w:tab w:val="left" w:leader="dot" w:pos="5245"/>
              </w:tabs>
              <w:spacing w:line="240" w:lineRule="auto"/>
              <w:rPr>
                <w:b/>
              </w:rPr>
            </w:pPr>
          </w:p>
        </w:tc>
      </w:tr>
      <w:tr w:rsidR="00B072EF" w:rsidRPr="00A05EE9" w14:paraId="0A37D19F" w14:textId="77777777" w:rsidTr="00972FD6">
        <w:tc>
          <w:tcPr>
            <w:tcW w:w="5222" w:type="dxa"/>
            <w:tcBorders>
              <w:top w:val="nil"/>
              <w:bottom w:val="nil"/>
            </w:tcBorders>
            <w:shd w:val="clear" w:color="auto" w:fill="auto"/>
          </w:tcPr>
          <w:p w14:paraId="19961CF1" w14:textId="77777777" w:rsidR="00B072EF" w:rsidRPr="00A05EE9" w:rsidRDefault="00B072EF" w:rsidP="00B072EF">
            <w:pPr>
              <w:pStyle w:val="tableSub-heading"/>
              <w:tabs>
                <w:tab w:val="clear" w:pos="6124"/>
                <w:tab w:val="left" w:leader="dot" w:pos="5245"/>
              </w:tabs>
            </w:pPr>
            <w:r w:rsidRPr="00A05EE9">
              <w:t>Mining</w:t>
            </w:r>
          </w:p>
        </w:tc>
        <w:tc>
          <w:tcPr>
            <w:tcW w:w="1980" w:type="dxa"/>
            <w:tcBorders>
              <w:top w:val="nil"/>
              <w:bottom w:val="nil"/>
            </w:tcBorders>
            <w:shd w:val="clear" w:color="auto" w:fill="auto"/>
          </w:tcPr>
          <w:p w14:paraId="2EE1098A" w14:textId="77777777" w:rsidR="00B072EF" w:rsidRPr="00A05EE9" w:rsidRDefault="00B072EF" w:rsidP="00B072EF">
            <w:pPr>
              <w:pStyle w:val="tableText0"/>
              <w:tabs>
                <w:tab w:val="left" w:leader="dot" w:pos="5245"/>
              </w:tabs>
              <w:spacing w:line="240" w:lineRule="auto"/>
              <w:rPr>
                <w:b/>
              </w:rPr>
            </w:pPr>
          </w:p>
        </w:tc>
      </w:tr>
      <w:tr w:rsidR="00B072EF" w:rsidRPr="00A05EE9" w14:paraId="0B1D310A" w14:textId="77777777" w:rsidTr="00972FD6">
        <w:tc>
          <w:tcPr>
            <w:tcW w:w="5222" w:type="dxa"/>
            <w:tcBorders>
              <w:top w:val="nil"/>
              <w:bottom w:val="nil"/>
            </w:tcBorders>
            <w:shd w:val="clear" w:color="auto" w:fill="auto"/>
          </w:tcPr>
          <w:p w14:paraId="1A71761D"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providing mining, quarrying or prospecting information </w:t>
            </w:r>
            <w:r w:rsidRPr="00A05EE9">
              <w:rPr>
                <w:rFonts w:ascii="Times New Roman" w:hAnsi="Times New Roman"/>
              </w:rPr>
              <w:tab/>
            </w:r>
          </w:p>
        </w:tc>
        <w:tc>
          <w:tcPr>
            <w:tcW w:w="1980" w:type="dxa"/>
            <w:tcBorders>
              <w:top w:val="nil"/>
              <w:bottom w:val="nil"/>
            </w:tcBorders>
            <w:shd w:val="clear" w:color="auto" w:fill="auto"/>
          </w:tcPr>
          <w:p w14:paraId="0DCCF69A" w14:textId="53AD1D83" w:rsidR="00B072EF" w:rsidRPr="00A05EE9" w:rsidRDefault="00B072EF" w:rsidP="00B072EF">
            <w:pPr>
              <w:pStyle w:val="tableText0"/>
              <w:tabs>
                <w:tab w:val="left" w:leader="dot" w:pos="5245"/>
              </w:tabs>
              <w:spacing w:line="240" w:lineRule="auto"/>
            </w:pPr>
            <w:r w:rsidRPr="00A05EE9">
              <w:br/>
              <w:t>15</w:t>
            </w:r>
            <w:r w:rsidR="00E0198C">
              <w:noBreakHyphen/>
            </w:r>
            <w:r w:rsidRPr="00A05EE9">
              <w:t>40</w:t>
            </w:r>
          </w:p>
        </w:tc>
      </w:tr>
      <w:tr w:rsidR="00B072EF" w:rsidRPr="00A05EE9" w14:paraId="3A33E624" w14:textId="77777777" w:rsidTr="00972FD6">
        <w:tc>
          <w:tcPr>
            <w:tcW w:w="5222" w:type="dxa"/>
            <w:tcBorders>
              <w:top w:val="nil"/>
              <w:bottom w:val="nil"/>
            </w:tcBorders>
            <w:shd w:val="clear" w:color="auto" w:fill="auto"/>
          </w:tcPr>
          <w:p w14:paraId="79EEFDDC" w14:textId="77777777" w:rsidR="00B072EF" w:rsidRPr="00A05EE9" w:rsidRDefault="00B072EF" w:rsidP="00B072EF">
            <w:pPr>
              <w:pStyle w:val="tableSub-heading"/>
              <w:tabs>
                <w:tab w:val="clear" w:pos="6124"/>
                <w:tab w:val="left" w:leader="dot" w:pos="5245"/>
              </w:tabs>
            </w:pPr>
            <w:r w:rsidRPr="00A05EE9">
              <w:t>minors</w:t>
            </w:r>
          </w:p>
        </w:tc>
        <w:tc>
          <w:tcPr>
            <w:tcW w:w="1980" w:type="dxa"/>
            <w:tcBorders>
              <w:top w:val="nil"/>
              <w:bottom w:val="nil"/>
            </w:tcBorders>
            <w:shd w:val="clear" w:color="auto" w:fill="auto"/>
          </w:tcPr>
          <w:p w14:paraId="608DC7B9" w14:textId="77777777" w:rsidR="00B072EF" w:rsidRPr="00A05EE9" w:rsidRDefault="00B072EF" w:rsidP="00B072EF">
            <w:pPr>
              <w:pStyle w:val="tableText0"/>
              <w:tabs>
                <w:tab w:val="left" w:leader="dot" w:pos="5245"/>
              </w:tabs>
              <w:spacing w:line="240" w:lineRule="auto"/>
              <w:rPr>
                <w:b/>
              </w:rPr>
            </w:pPr>
          </w:p>
        </w:tc>
      </w:tr>
      <w:tr w:rsidR="00B072EF" w:rsidRPr="00A05EE9" w14:paraId="76BFC7CE" w14:textId="77777777" w:rsidTr="00972FD6">
        <w:tc>
          <w:tcPr>
            <w:tcW w:w="5222" w:type="dxa"/>
            <w:tcBorders>
              <w:top w:val="nil"/>
              <w:bottom w:val="nil"/>
            </w:tcBorders>
            <w:shd w:val="clear" w:color="auto" w:fill="auto"/>
          </w:tcPr>
          <w:p w14:paraId="7410B610"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child</w:t>
            </w:r>
          </w:p>
        </w:tc>
        <w:tc>
          <w:tcPr>
            <w:tcW w:w="1980" w:type="dxa"/>
            <w:tcBorders>
              <w:top w:val="nil"/>
              <w:bottom w:val="nil"/>
            </w:tcBorders>
            <w:shd w:val="clear" w:color="auto" w:fill="auto"/>
          </w:tcPr>
          <w:p w14:paraId="40256C7D" w14:textId="77777777" w:rsidR="00B072EF" w:rsidRPr="00A05EE9" w:rsidRDefault="00B072EF" w:rsidP="00B072EF">
            <w:pPr>
              <w:pStyle w:val="tableText0"/>
              <w:tabs>
                <w:tab w:val="left" w:leader="dot" w:pos="5245"/>
              </w:tabs>
              <w:spacing w:line="240" w:lineRule="auto"/>
              <w:rPr>
                <w:b/>
              </w:rPr>
            </w:pPr>
          </w:p>
        </w:tc>
      </w:tr>
      <w:tr w:rsidR="00B072EF" w:rsidRPr="00A05EE9" w14:paraId="5B96D84D" w14:textId="77777777" w:rsidTr="00972FD6">
        <w:tc>
          <w:tcPr>
            <w:tcW w:w="5222" w:type="dxa"/>
            <w:tcBorders>
              <w:top w:val="nil"/>
              <w:bottom w:val="nil"/>
            </w:tcBorders>
            <w:shd w:val="clear" w:color="auto" w:fill="auto"/>
          </w:tcPr>
          <w:p w14:paraId="36612638" w14:textId="77777777" w:rsidR="00B072EF" w:rsidRPr="00A05EE9" w:rsidRDefault="00B072EF" w:rsidP="00B072EF">
            <w:pPr>
              <w:pStyle w:val="tableSub-heading"/>
              <w:tabs>
                <w:tab w:val="clear" w:pos="6124"/>
                <w:tab w:val="left" w:leader="dot" w:pos="5245"/>
              </w:tabs>
            </w:pPr>
            <w:r w:rsidRPr="00A05EE9">
              <w:t>motor vehicles</w:t>
            </w:r>
          </w:p>
        </w:tc>
        <w:tc>
          <w:tcPr>
            <w:tcW w:w="1980" w:type="dxa"/>
            <w:tcBorders>
              <w:top w:val="nil"/>
              <w:bottom w:val="nil"/>
            </w:tcBorders>
            <w:shd w:val="clear" w:color="auto" w:fill="auto"/>
          </w:tcPr>
          <w:p w14:paraId="4803F9E6" w14:textId="77777777" w:rsidR="00B072EF" w:rsidRPr="00A05EE9" w:rsidRDefault="00B072EF" w:rsidP="00B072EF">
            <w:pPr>
              <w:pStyle w:val="tableText0"/>
              <w:tabs>
                <w:tab w:val="left" w:leader="dot" w:pos="5245"/>
              </w:tabs>
              <w:spacing w:line="240" w:lineRule="auto"/>
              <w:rPr>
                <w:b/>
              </w:rPr>
            </w:pPr>
          </w:p>
        </w:tc>
      </w:tr>
      <w:tr w:rsidR="00B072EF" w:rsidRPr="00A05EE9" w14:paraId="409BE409" w14:textId="77777777" w:rsidTr="00972FD6">
        <w:tc>
          <w:tcPr>
            <w:tcW w:w="5222" w:type="dxa"/>
            <w:tcBorders>
              <w:top w:val="nil"/>
              <w:bottom w:val="nil"/>
            </w:tcBorders>
            <w:shd w:val="clear" w:color="auto" w:fill="auto"/>
          </w:tcPr>
          <w:p w14:paraId="44F4E37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car expenses</w:t>
            </w:r>
            <w:r w:rsidRPr="00A05EE9">
              <w:rPr>
                <w:rFonts w:ascii="Times New Roman" w:hAnsi="Times New Roman"/>
              </w:rPr>
              <w:t xml:space="preserve"> and </w:t>
            </w:r>
            <w:r w:rsidRPr="00A05EE9">
              <w:rPr>
                <w:rFonts w:ascii="Times New Roman" w:hAnsi="Times New Roman"/>
                <w:i/>
              </w:rPr>
              <w:t>leases</w:t>
            </w:r>
          </w:p>
        </w:tc>
        <w:tc>
          <w:tcPr>
            <w:tcW w:w="1980" w:type="dxa"/>
            <w:tcBorders>
              <w:top w:val="nil"/>
              <w:bottom w:val="nil"/>
            </w:tcBorders>
            <w:shd w:val="clear" w:color="auto" w:fill="auto"/>
          </w:tcPr>
          <w:p w14:paraId="01C6BF0C" w14:textId="77777777" w:rsidR="00B072EF" w:rsidRPr="00A05EE9" w:rsidRDefault="00B072EF" w:rsidP="00B072EF">
            <w:pPr>
              <w:pStyle w:val="tableText0"/>
              <w:tabs>
                <w:tab w:val="left" w:leader="dot" w:pos="5245"/>
              </w:tabs>
              <w:spacing w:line="240" w:lineRule="auto"/>
              <w:rPr>
                <w:b/>
              </w:rPr>
            </w:pPr>
          </w:p>
        </w:tc>
      </w:tr>
      <w:tr w:rsidR="00B072EF" w:rsidRPr="00A05EE9" w14:paraId="19095553" w14:textId="77777777" w:rsidTr="00972FD6">
        <w:tc>
          <w:tcPr>
            <w:tcW w:w="5222" w:type="dxa"/>
            <w:tcBorders>
              <w:top w:val="nil"/>
              <w:bottom w:val="nil"/>
            </w:tcBorders>
            <w:shd w:val="clear" w:color="auto" w:fill="auto"/>
          </w:tcPr>
          <w:p w14:paraId="3787FB59" w14:textId="77777777" w:rsidR="00B072EF" w:rsidRPr="00A05EE9" w:rsidRDefault="00B072EF" w:rsidP="00B072EF">
            <w:pPr>
              <w:pStyle w:val="tableSub-heading"/>
              <w:tabs>
                <w:tab w:val="clear" w:pos="6124"/>
                <w:tab w:val="left" w:leader="dot" w:pos="5245"/>
              </w:tabs>
            </w:pPr>
            <w:r w:rsidRPr="00A05EE9">
              <w:t>mutual insurance</w:t>
            </w:r>
          </w:p>
        </w:tc>
        <w:tc>
          <w:tcPr>
            <w:tcW w:w="1980" w:type="dxa"/>
            <w:tcBorders>
              <w:top w:val="nil"/>
              <w:bottom w:val="nil"/>
            </w:tcBorders>
            <w:shd w:val="clear" w:color="auto" w:fill="auto"/>
          </w:tcPr>
          <w:p w14:paraId="76C25A26" w14:textId="77777777" w:rsidR="00B072EF" w:rsidRPr="00A05EE9" w:rsidRDefault="00B072EF" w:rsidP="00B072EF">
            <w:pPr>
              <w:pStyle w:val="tableText0"/>
              <w:tabs>
                <w:tab w:val="left" w:leader="dot" w:pos="5245"/>
              </w:tabs>
              <w:spacing w:line="240" w:lineRule="auto"/>
              <w:rPr>
                <w:b/>
              </w:rPr>
            </w:pPr>
          </w:p>
        </w:tc>
      </w:tr>
      <w:tr w:rsidR="00B072EF" w:rsidRPr="00A05EE9" w14:paraId="16FCC1CA" w14:textId="77777777" w:rsidTr="00972FD6">
        <w:tc>
          <w:tcPr>
            <w:tcW w:w="5222" w:type="dxa"/>
            <w:tcBorders>
              <w:top w:val="nil"/>
              <w:bottom w:val="nil"/>
            </w:tcBorders>
            <w:shd w:val="clear" w:color="auto" w:fill="auto"/>
          </w:tcPr>
          <w:p w14:paraId="161B0BD3"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insurance</w:t>
            </w:r>
          </w:p>
        </w:tc>
        <w:tc>
          <w:tcPr>
            <w:tcW w:w="1980" w:type="dxa"/>
            <w:tcBorders>
              <w:top w:val="nil"/>
              <w:bottom w:val="nil"/>
            </w:tcBorders>
            <w:shd w:val="clear" w:color="auto" w:fill="auto"/>
          </w:tcPr>
          <w:p w14:paraId="26A159BF" w14:textId="77777777" w:rsidR="00B072EF" w:rsidRPr="00A05EE9" w:rsidRDefault="00B072EF" w:rsidP="00B072EF">
            <w:pPr>
              <w:pStyle w:val="tableText0"/>
              <w:tabs>
                <w:tab w:val="left" w:leader="dot" w:pos="5245"/>
              </w:tabs>
              <w:spacing w:line="240" w:lineRule="auto"/>
              <w:rPr>
                <w:b/>
              </w:rPr>
            </w:pPr>
          </w:p>
        </w:tc>
      </w:tr>
      <w:tr w:rsidR="00B072EF" w:rsidRPr="00A05EE9" w14:paraId="588C9126" w14:textId="77777777" w:rsidTr="00972FD6">
        <w:tc>
          <w:tcPr>
            <w:tcW w:w="5222" w:type="dxa"/>
            <w:tcBorders>
              <w:top w:val="nil"/>
              <w:bottom w:val="nil"/>
            </w:tcBorders>
            <w:shd w:val="clear" w:color="auto" w:fill="auto"/>
          </w:tcPr>
          <w:p w14:paraId="79A32E35" w14:textId="6F6C2001" w:rsidR="00B072EF" w:rsidRPr="00A05EE9" w:rsidRDefault="00B072EF" w:rsidP="00B072EF">
            <w:pPr>
              <w:pStyle w:val="tableSub-heading"/>
              <w:tabs>
                <w:tab w:val="clear" w:pos="6124"/>
                <w:tab w:val="left" w:leader="dot" w:pos="5245"/>
              </w:tabs>
            </w:pPr>
            <w:r w:rsidRPr="00A05EE9">
              <w:t>non</w:t>
            </w:r>
            <w:r w:rsidR="00E0198C">
              <w:noBreakHyphen/>
            </w:r>
            <w:r w:rsidRPr="00A05EE9">
              <w:t>cash benefits</w:t>
            </w:r>
          </w:p>
        </w:tc>
        <w:tc>
          <w:tcPr>
            <w:tcW w:w="1980" w:type="dxa"/>
            <w:tcBorders>
              <w:top w:val="nil"/>
              <w:bottom w:val="nil"/>
            </w:tcBorders>
            <w:shd w:val="clear" w:color="auto" w:fill="auto"/>
          </w:tcPr>
          <w:p w14:paraId="0430A091" w14:textId="77777777" w:rsidR="00B072EF" w:rsidRPr="00A05EE9" w:rsidRDefault="00B072EF" w:rsidP="00B072EF">
            <w:pPr>
              <w:pStyle w:val="tableText0"/>
              <w:tabs>
                <w:tab w:val="left" w:leader="dot" w:pos="5245"/>
              </w:tabs>
              <w:spacing w:line="240" w:lineRule="auto"/>
              <w:rPr>
                <w:b/>
              </w:rPr>
            </w:pPr>
          </w:p>
        </w:tc>
      </w:tr>
      <w:tr w:rsidR="00B072EF" w:rsidRPr="00A05EE9" w14:paraId="620C0279" w14:textId="77777777" w:rsidTr="00972FD6">
        <w:tc>
          <w:tcPr>
            <w:tcW w:w="5222" w:type="dxa"/>
            <w:tcBorders>
              <w:top w:val="nil"/>
              <w:bottom w:val="nil"/>
            </w:tcBorders>
            <w:shd w:val="clear" w:color="auto" w:fill="auto"/>
          </w:tcPr>
          <w:p w14:paraId="23A93AAB" w14:textId="77777777" w:rsidR="00B072EF" w:rsidRPr="00A05EE9" w:rsidRDefault="00B072EF" w:rsidP="00B072EF">
            <w:pPr>
              <w:pStyle w:val="tableIndentText"/>
              <w:rPr>
                <w:rFonts w:ascii="Times New Roman" w:hAnsi="Times New Roman"/>
              </w:rPr>
            </w:pPr>
            <w:r w:rsidRPr="00A05EE9">
              <w:rPr>
                <w:rFonts w:ascii="Times New Roman" w:hAnsi="Times New Roman"/>
              </w:rPr>
              <w:t>see</w:t>
            </w:r>
            <w:r w:rsidRPr="00A05EE9">
              <w:rPr>
                <w:rFonts w:ascii="Times New Roman" w:hAnsi="Times New Roman"/>
                <w:i/>
              </w:rPr>
              <w:t xml:space="preserve"> benefits </w:t>
            </w:r>
            <w:r w:rsidRPr="00A05EE9">
              <w:rPr>
                <w:rFonts w:ascii="Times New Roman" w:hAnsi="Times New Roman"/>
              </w:rPr>
              <w:t xml:space="preserve">and </w:t>
            </w:r>
            <w:r w:rsidRPr="00A05EE9">
              <w:rPr>
                <w:rFonts w:ascii="Times New Roman" w:hAnsi="Times New Roman"/>
                <w:i/>
              </w:rPr>
              <w:t>employment</w:t>
            </w:r>
          </w:p>
        </w:tc>
        <w:tc>
          <w:tcPr>
            <w:tcW w:w="1980" w:type="dxa"/>
            <w:tcBorders>
              <w:top w:val="nil"/>
              <w:bottom w:val="nil"/>
            </w:tcBorders>
            <w:shd w:val="clear" w:color="auto" w:fill="auto"/>
          </w:tcPr>
          <w:p w14:paraId="2E3C801F" w14:textId="77777777" w:rsidR="00B072EF" w:rsidRPr="00A05EE9" w:rsidRDefault="00B072EF" w:rsidP="00B072EF">
            <w:pPr>
              <w:pStyle w:val="tableText0"/>
              <w:tabs>
                <w:tab w:val="left" w:leader="dot" w:pos="5245"/>
              </w:tabs>
              <w:spacing w:line="240" w:lineRule="auto"/>
              <w:rPr>
                <w:b/>
              </w:rPr>
            </w:pPr>
          </w:p>
        </w:tc>
      </w:tr>
      <w:tr w:rsidR="00B072EF" w:rsidRPr="00A05EE9" w14:paraId="2E8DA03C" w14:textId="77777777" w:rsidTr="00972FD6">
        <w:trPr>
          <w:trHeight w:val="327"/>
        </w:trPr>
        <w:tc>
          <w:tcPr>
            <w:tcW w:w="5222" w:type="dxa"/>
            <w:tcBorders>
              <w:top w:val="nil"/>
              <w:bottom w:val="nil"/>
            </w:tcBorders>
            <w:shd w:val="clear" w:color="auto" w:fill="auto"/>
          </w:tcPr>
          <w:p w14:paraId="01C7B44D" w14:textId="77777777" w:rsidR="00B072EF" w:rsidRPr="00A05EE9" w:rsidRDefault="00B072EF" w:rsidP="00B072EF">
            <w:pPr>
              <w:pStyle w:val="tableSub-heading"/>
              <w:tabs>
                <w:tab w:val="clear" w:pos="6124"/>
                <w:tab w:val="left" w:leader="dot" w:pos="5245"/>
              </w:tabs>
            </w:pPr>
            <w:r w:rsidRPr="00A05EE9">
              <w:t>notional sales and loans</w:t>
            </w:r>
          </w:p>
        </w:tc>
        <w:tc>
          <w:tcPr>
            <w:tcW w:w="1980" w:type="dxa"/>
            <w:tcBorders>
              <w:top w:val="nil"/>
              <w:bottom w:val="nil"/>
            </w:tcBorders>
            <w:shd w:val="clear" w:color="auto" w:fill="auto"/>
          </w:tcPr>
          <w:p w14:paraId="655CA75E" w14:textId="77777777" w:rsidR="00B072EF" w:rsidRPr="00A05EE9" w:rsidRDefault="00B072EF" w:rsidP="00B072EF">
            <w:pPr>
              <w:pStyle w:val="tableText0"/>
              <w:tabs>
                <w:tab w:val="left" w:leader="dot" w:pos="5245"/>
              </w:tabs>
              <w:spacing w:line="240" w:lineRule="auto"/>
              <w:rPr>
                <w:b/>
              </w:rPr>
            </w:pPr>
          </w:p>
        </w:tc>
      </w:tr>
      <w:tr w:rsidR="00B072EF" w:rsidRPr="00A05EE9" w14:paraId="1FDCD52C" w14:textId="77777777" w:rsidTr="00972FD6">
        <w:tc>
          <w:tcPr>
            <w:tcW w:w="5222" w:type="dxa"/>
            <w:tcBorders>
              <w:top w:val="nil"/>
              <w:bottom w:val="nil"/>
            </w:tcBorders>
            <w:shd w:val="clear" w:color="auto" w:fill="auto"/>
          </w:tcPr>
          <w:p w14:paraId="0A48FB8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adjustment amounts (lessee) </w:t>
            </w:r>
          </w:p>
        </w:tc>
        <w:tc>
          <w:tcPr>
            <w:tcW w:w="1980" w:type="dxa"/>
            <w:tcBorders>
              <w:top w:val="nil"/>
              <w:bottom w:val="nil"/>
            </w:tcBorders>
            <w:shd w:val="clear" w:color="auto" w:fill="auto"/>
          </w:tcPr>
          <w:p w14:paraId="2CE6732A" w14:textId="1268B68C" w:rsidR="00B072EF" w:rsidRPr="00A05EE9" w:rsidRDefault="00B072EF" w:rsidP="00B072EF">
            <w:pPr>
              <w:pStyle w:val="tableText0"/>
              <w:tabs>
                <w:tab w:val="left" w:leader="dot" w:pos="5245"/>
              </w:tabs>
              <w:spacing w:line="240" w:lineRule="auto"/>
              <w:rPr>
                <w:b/>
              </w:rPr>
            </w:pPr>
            <w:r w:rsidRPr="00A05EE9">
              <w:t>240</w:t>
            </w:r>
            <w:r w:rsidR="00E0198C">
              <w:noBreakHyphen/>
            </w:r>
            <w:r w:rsidRPr="00A05EE9">
              <w:t>110(2)</w:t>
            </w:r>
          </w:p>
        </w:tc>
      </w:tr>
      <w:tr w:rsidR="00B072EF" w:rsidRPr="00A05EE9" w14:paraId="6154821D" w14:textId="77777777" w:rsidTr="00972FD6">
        <w:tc>
          <w:tcPr>
            <w:tcW w:w="5222" w:type="dxa"/>
            <w:tcBorders>
              <w:top w:val="nil"/>
              <w:bottom w:val="nil"/>
            </w:tcBorders>
            <w:shd w:val="clear" w:color="auto" w:fill="auto"/>
          </w:tcPr>
          <w:p w14:paraId="75EAB453"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adjustment amounts (lessor) </w:t>
            </w:r>
          </w:p>
        </w:tc>
        <w:tc>
          <w:tcPr>
            <w:tcW w:w="1980" w:type="dxa"/>
            <w:tcBorders>
              <w:top w:val="nil"/>
              <w:bottom w:val="nil"/>
            </w:tcBorders>
            <w:shd w:val="clear" w:color="auto" w:fill="auto"/>
          </w:tcPr>
          <w:p w14:paraId="4814CEF6" w14:textId="02713469" w:rsidR="00B072EF" w:rsidRPr="00A05EE9" w:rsidRDefault="00B072EF" w:rsidP="00B072EF">
            <w:pPr>
              <w:pStyle w:val="tableText0"/>
              <w:tabs>
                <w:tab w:val="left" w:leader="dot" w:pos="5245"/>
              </w:tabs>
              <w:spacing w:line="240" w:lineRule="auto"/>
              <w:rPr>
                <w:b/>
              </w:rPr>
            </w:pPr>
            <w:r w:rsidRPr="00A05EE9">
              <w:t>240</w:t>
            </w:r>
            <w:r w:rsidR="00E0198C">
              <w:noBreakHyphen/>
            </w:r>
            <w:r w:rsidRPr="00A05EE9">
              <w:t>105(2)</w:t>
            </w:r>
          </w:p>
        </w:tc>
      </w:tr>
      <w:tr w:rsidR="00B072EF" w:rsidRPr="00A05EE9" w14:paraId="41B607A1" w14:textId="77777777" w:rsidTr="00972FD6">
        <w:tc>
          <w:tcPr>
            <w:tcW w:w="5222" w:type="dxa"/>
            <w:tcBorders>
              <w:top w:val="nil"/>
              <w:bottom w:val="nil"/>
            </w:tcBorders>
            <w:shd w:val="clear" w:color="auto" w:fill="auto"/>
          </w:tcPr>
          <w:p w14:paraId="02108F12" w14:textId="77777777" w:rsidR="00B072EF" w:rsidRPr="00A05EE9" w:rsidRDefault="00B072EF" w:rsidP="00B072EF">
            <w:pPr>
              <w:pStyle w:val="tableIndentText"/>
              <w:rPr>
                <w:rFonts w:ascii="Times New Roman" w:hAnsi="Times New Roman"/>
              </w:rPr>
            </w:pPr>
            <w:r w:rsidRPr="00A05EE9">
              <w:rPr>
                <w:rFonts w:ascii="Times New Roman" w:hAnsi="Times New Roman"/>
              </w:rPr>
              <w:lastRenderedPageBreak/>
              <w:t>notional interest</w:t>
            </w:r>
            <w:r w:rsidRPr="00A05EE9">
              <w:rPr>
                <w:rFonts w:ascii="Times New Roman" w:hAnsi="Times New Roman"/>
              </w:rPr>
              <w:tab/>
            </w:r>
          </w:p>
        </w:tc>
        <w:tc>
          <w:tcPr>
            <w:tcW w:w="1980" w:type="dxa"/>
            <w:tcBorders>
              <w:top w:val="nil"/>
              <w:bottom w:val="nil"/>
            </w:tcBorders>
            <w:shd w:val="clear" w:color="auto" w:fill="auto"/>
          </w:tcPr>
          <w:p w14:paraId="504D54AB" w14:textId="7694F3CE" w:rsidR="00B072EF" w:rsidRPr="00A05EE9" w:rsidRDefault="00B072EF" w:rsidP="00B072EF">
            <w:pPr>
              <w:pStyle w:val="tableText0"/>
              <w:tabs>
                <w:tab w:val="left" w:leader="dot" w:pos="5245"/>
              </w:tabs>
              <w:spacing w:line="240" w:lineRule="auto"/>
              <w:rPr>
                <w:b/>
              </w:rPr>
            </w:pPr>
            <w:r w:rsidRPr="00A05EE9">
              <w:t>240</w:t>
            </w:r>
            <w:r w:rsidR="00E0198C">
              <w:noBreakHyphen/>
            </w:r>
            <w:r w:rsidRPr="00A05EE9">
              <w:t>35(1)</w:t>
            </w:r>
          </w:p>
        </w:tc>
      </w:tr>
      <w:tr w:rsidR="00B072EF" w:rsidRPr="00A05EE9" w14:paraId="0ECAC813" w14:textId="77777777" w:rsidTr="00972FD6">
        <w:tc>
          <w:tcPr>
            <w:tcW w:w="5222" w:type="dxa"/>
            <w:tcBorders>
              <w:top w:val="nil"/>
              <w:bottom w:val="nil"/>
            </w:tcBorders>
            <w:shd w:val="clear" w:color="auto" w:fill="auto"/>
          </w:tcPr>
          <w:p w14:paraId="7F4F7E5B" w14:textId="77777777" w:rsidR="00B072EF" w:rsidRPr="00A05EE9" w:rsidRDefault="00B072EF" w:rsidP="00B072EF">
            <w:pPr>
              <w:pStyle w:val="tableIndentText"/>
              <w:rPr>
                <w:rFonts w:ascii="Times New Roman" w:hAnsi="Times New Roman"/>
              </w:rPr>
            </w:pPr>
            <w:r w:rsidRPr="00A05EE9">
              <w:rPr>
                <w:rFonts w:ascii="Times New Roman" w:hAnsi="Times New Roman"/>
              </w:rPr>
              <w:t>profit on actual sale</w:t>
            </w:r>
            <w:r w:rsidRPr="00A05EE9">
              <w:rPr>
                <w:rFonts w:ascii="Times New Roman" w:hAnsi="Times New Roman"/>
              </w:rPr>
              <w:tab/>
            </w:r>
          </w:p>
        </w:tc>
        <w:tc>
          <w:tcPr>
            <w:tcW w:w="1980" w:type="dxa"/>
            <w:tcBorders>
              <w:top w:val="nil"/>
              <w:bottom w:val="nil"/>
            </w:tcBorders>
            <w:shd w:val="clear" w:color="auto" w:fill="auto"/>
          </w:tcPr>
          <w:p w14:paraId="27AF6537" w14:textId="5AC8B285" w:rsidR="00B072EF" w:rsidRPr="00A05EE9" w:rsidRDefault="00B072EF" w:rsidP="00B072EF">
            <w:pPr>
              <w:pStyle w:val="tableText0"/>
              <w:tabs>
                <w:tab w:val="left" w:leader="dot" w:pos="5245"/>
              </w:tabs>
              <w:spacing w:line="240" w:lineRule="auto"/>
              <w:rPr>
                <w:b/>
              </w:rPr>
            </w:pPr>
            <w:r w:rsidRPr="00A05EE9">
              <w:t>240</w:t>
            </w:r>
            <w:r w:rsidR="00E0198C">
              <w:noBreakHyphen/>
            </w:r>
            <w:r w:rsidRPr="00A05EE9">
              <w:t>35(3)</w:t>
            </w:r>
          </w:p>
        </w:tc>
      </w:tr>
      <w:tr w:rsidR="00B072EF" w:rsidRPr="00A05EE9" w14:paraId="492215AC" w14:textId="77777777" w:rsidTr="00972FD6">
        <w:tc>
          <w:tcPr>
            <w:tcW w:w="5222" w:type="dxa"/>
            <w:tcBorders>
              <w:top w:val="nil"/>
              <w:bottom w:val="nil"/>
            </w:tcBorders>
            <w:shd w:val="clear" w:color="auto" w:fill="auto"/>
          </w:tcPr>
          <w:p w14:paraId="146A3342" w14:textId="77777777" w:rsidR="00B072EF" w:rsidRPr="00A05EE9" w:rsidRDefault="00B072EF" w:rsidP="00B072EF">
            <w:pPr>
              <w:pStyle w:val="tableIndentText"/>
              <w:rPr>
                <w:rFonts w:ascii="Times New Roman" w:hAnsi="Times New Roman"/>
              </w:rPr>
            </w:pPr>
            <w:r w:rsidRPr="00A05EE9">
              <w:rPr>
                <w:rFonts w:ascii="Times New Roman" w:hAnsi="Times New Roman"/>
              </w:rPr>
              <w:t>profit on notional sale</w:t>
            </w:r>
            <w:r w:rsidRPr="00A05EE9">
              <w:rPr>
                <w:rFonts w:ascii="Times New Roman" w:hAnsi="Times New Roman"/>
              </w:rPr>
              <w:tab/>
            </w:r>
          </w:p>
        </w:tc>
        <w:tc>
          <w:tcPr>
            <w:tcW w:w="1980" w:type="dxa"/>
            <w:tcBorders>
              <w:top w:val="nil"/>
              <w:bottom w:val="nil"/>
            </w:tcBorders>
            <w:shd w:val="clear" w:color="auto" w:fill="auto"/>
          </w:tcPr>
          <w:p w14:paraId="493D20DA" w14:textId="150DD5AE" w:rsidR="00B072EF" w:rsidRPr="00A05EE9" w:rsidRDefault="00B072EF" w:rsidP="00B072EF">
            <w:pPr>
              <w:pStyle w:val="tableText0"/>
              <w:tabs>
                <w:tab w:val="left" w:leader="dot" w:pos="5245"/>
              </w:tabs>
              <w:spacing w:line="240" w:lineRule="auto"/>
              <w:rPr>
                <w:b/>
              </w:rPr>
            </w:pPr>
            <w:r w:rsidRPr="00A05EE9">
              <w:t>240</w:t>
            </w:r>
            <w:r w:rsidR="00E0198C">
              <w:noBreakHyphen/>
            </w:r>
            <w:r w:rsidRPr="00A05EE9">
              <w:t>35(2)</w:t>
            </w:r>
          </w:p>
        </w:tc>
      </w:tr>
      <w:tr w:rsidR="00B072EF" w:rsidRPr="00A05EE9" w14:paraId="3F15C336" w14:textId="77777777" w:rsidTr="00972FD6">
        <w:tc>
          <w:tcPr>
            <w:tcW w:w="5222" w:type="dxa"/>
            <w:tcBorders>
              <w:top w:val="nil"/>
              <w:bottom w:val="nil"/>
            </w:tcBorders>
            <w:shd w:val="clear" w:color="auto" w:fill="auto"/>
          </w:tcPr>
          <w:p w14:paraId="3BA65674" w14:textId="77777777" w:rsidR="00B072EF" w:rsidRPr="00A05EE9" w:rsidRDefault="00B072EF" w:rsidP="00B072EF">
            <w:pPr>
              <w:pStyle w:val="tableSub-heading"/>
              <w:tabs>
                <w:tab w:val="clear" w:pos="6124"/>
                <w:tab w:val="left" w:leader="dot" w:pos="5245"/>
              </w:tabs>
            </w:pPr>
            <w:r w:rsidRPr="00A05EE9">
              <w:t>offshore banking units</w:t>
            </w:r>
          </w:p>
        </w:tc>
        <w:tc>
          <w:tcPr>
            <w:tcW w:w="1980" w:type="dxa"/>
            <w:tcBorders>
              <w:top w:val="nil"/>
              <w:bottom w:val="nil"/>
            </w:tcBorders>
            <w:shd w:val="clear" w:color="auto" w:fill="auto"/>
          </w:tcPr>
          <w:p w14:paraId="774F7A5A" w14:textId="77777777" w:rsidR="00B072EF" w:rsidRPr="00A05EE9" w:rsidRDefault="00B072EF" w:rsidP="00B072EF">
            <w:pPr>
              <w:pStyle w:val="tableText0"/>
              <w:tabs>
                <w:tab w:val="left" w:leader="dot" w:pos="5245"/>
              </w:tabs>
              <w:spacing w:line="240" w:lineRule="auto"/>
              <w:rPr>
                <w:b/>
              </w:rPr>
            </w:pPr>
          </w:p>
        </w:tc>
      </w:tr>
      <w:tr w:rsidR="00B072EF" w:rsidRPr="00A05EE9" w14:paraId="5695805A" w14:textId="77777777" w:rsidTr="00972FD6">
        <w:tc>
          <w:tcPr>
            <w:tcW w:w="5222" w:type="dxa"/>
            <w:tcBorders>
              <w:top w:val="nil"/>
              <w:bottom w:val="nil"/>
            </w:tcBorders>
            <w:shd w:val="clear" w:color="auto" w:fill="auto"/>
          </w:tcPr>
          <w:p w14:paraId="40EEB37A"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banking</w:t>
            </w:r>
          </w:p>
        </w:tc>
        <w:tc>
          <w:tcPr>
            <w:tcW w:w="1980" w:type="dxa"/>
            <w:tcBorders>
              <w:top w:val="nil"/>
              <w:bottom w:val="nil"/>
            </w:tcBorders>
            <w:shd w:val="clear" w:color="auto" w:fill="auto"/>
          </w:tcPr>
          <w:p w14:paraId="20682664" w14:textId="77777777" w:rsidR="00B072EF" w:rsidRPr="00A05EE9" w:rsidRDefault="00B072EF" w:rsidP="00B072EF">
            <w:pPr>
              <w:pStyle w:val="tableText0"/>
              <w:tabs>
                <w:tab w:val="left" w:leader="dot" w:pos="5245"/>
              </w:tabs>
              <w:spacing w:line="240" w:lineRule="auto"/>
              <w:rPr>
                <w:b/>
              </w:rPr>
            </w:pPr>
          </w:p>
        </w:tc>
      </w:tr>
      <w:tr w:rsidR="00B072EF" w:rsidRPr="00A05EE9" w14:paraId="1A4E4785" w14:textId="77777777" w:rsidTr="00972FD6">
        <w:tc>
          <w:tcPr>
            <w:tcW w:w="5222" w:type="dxa"/>
            <w:tcBorders>
              <w:top w:val="nil"/>
              <w:bottom w:val="nil"/>
            </w:tcBorders>
            <w:shd w:val="clear" w:color="auto" w:fill="auto"/>
          </w:tcPr>
          <w:p w14:paraId="4069D51C" w14:textId="77777777" w:rsidR="00B072EF" w:rsidRPr="00A05EE9" w:rsidRDefault="00B072EF" w:rsidP="00B072EF">
            <w:pPr>
              <w:pStyle w:val="tableSub-heading"/>
              <w:keepLines/>
              <w:tabs>
                <w:tab w:val="clear" w:pos="6124"/>
                <w:tab w:val="left" w:leader="dot" w:pos="5245"/>
              </w:tabs>
            </w:pPr>
            <w:r w:rsidRPr="00A05EE9">
              <w:t>partnerships</w:t>
            </w:r>
          </w:p>
        </w:tc>
        <w:tc>
          <w:tcPr>
            <w:tcW w:w="1980" w:type="dxa"/>
            <w:tcBorders>
              <w:top w:val="nil"/>
              <w:bottom w:val="nil"/>
            </w:tcBorders>
            <w:shd w:val="clear" w:color="auto" w:fill="auto"/>
          </w:tcPr>
          <w:p w14:paraId="372179E6" w14:textId="77777777" w:rsidR="00B072EF" w:rsidRPr="00A05EE9" w:rsidRDefault="00B072EF" w:rsidP="00B072EF">
            <w:pPr>
              <w:pStyle w:val="tableText0"/>
              <w:keepNext/>
              <w:keepLines/>
              <w:tabs>
                <w:tab w:val="left" w:leader="dot" w:pos="5245"/>
              </w:tabs>
              <w:spacing w:line="240" w:lineRule="auto"/>
              <w:rPr>
                <w:b/>
              </w:rPr>
            </w:pPr>
          </w:p>
        </w:tc>
      </w:tr>
      <w:tr w:rsidR="00B072EF" w:rsidRPr="00A05EE9" w14:paraId="736B369D" w14:textId="77777777" w:rsidTr="00972FD6">
        <w:tc>
          <w:tcPr>
            <w:tcW w:w="5222" w:type="dxa"/>
            <w:tcBorders>
              <w:top w:val="nil"/>
              <w:bottom w:val="nil"/>
            </w:tcBorders>
            <w:shd w:val="clear" w:color="auto" w:fill="auto"/>
          </w:tcPr>
          <w:p w14:paraId="481A806C" w14:textId="77777777" w:rsidR="00B072EF" w:rsidRPr="00A05EE9" w:rsidRDefault="00B072EF" w:rsidP="00B072EF">
            <w:pPr>
              <w:pStyle w:val="tableIndentText"/>
              <w:keepNext/>
              <w:keepLines/>
              <w:rPr>
                <w:rFonts w:ascii="Times New Roman" w:hAnsi="Times New Roman"/>
              </w:rPr>
            </w:pPr>
            <w:r w:rsidRPr="00A05EE9">
              <w:rPr>
                <w:rFonts w:ascii="Times New Roman" w:hAnsi="Times New Roman"/>
              </w:rPr>
              <w:t xml:space="preserve">net income of, partner’s interest in </w:t>
            </w:r>
            <w:r w:rsidRPr="00A05EE9">
              <w:rPr>
                <w:rFonts w:ascii="Times New Roman" w:hAnsi="Times New Roman"/>
              </w:rPr>
              <w:tab/>
            </w:r>
          </w:p>
        </w:tc>
        <w:tc>
          <w:tcPr>
            <w:tcW w:w="1980" w:type="dxa"/>
            <w:tcBorders>
              <w:top w:val="nil"/>
              <w:bottom w:val="nil"/>
            </w:tcBorders>
            <w:shd w:val="clear" w:color="auto" w:fill="auto"/>
          </w:tcPr>
          <w:p w14:paraId="3BBD9789" w14:textId="77777777" w:rsidR="00B072EF" w:rsidRPr="00A05EE9" w:rsidRDefault="00B072EF" w:rsidP="00B072EF">
            <w:pPr>
              <w:pStyle w:val="tableText0"/>
              <w:keepNext/>
              <w:keepLines/>
              <w:tabs>
                <w:tab w:val="left" w:leader="dot" w:pos="5245"/>
              </w:tabs>
              <w:spacing w:line="240" w:lineRule="auto"/>
              <w:rPr>
                <w:b/>
              </w:rPr>
            </w:pPr>
            <w:r w:rsidRPr="00A05EE9">
              <w:rPr>
                <w:b/>
              </w:rPr>
              <w:t>92(1)</w:t>
            </w:r>
          </w:p>
        </w:tc>
      </w:tr>
      <w:tr w:rsidR="00B072EF" w:rsidRPr="00A05EE9" w14:paraId="1B5FFA3F" w14:textId="77777777" w:rsidTr="00972FD6">
        <w:tc>
          <w:tcPr>
            <w:tcW w:w="5222" w:type="dxa"/>
            <w:tcBorders>
              <w:top w:val="nil"/>
              <w:bottom w:val="nil"/>
            </w:tcBorders>
            <w:shd w:val="clear" w:color="auto" w:fill="auto"/>
          </w:tcPr>
          <w:p w14:paraId="731B08B0" w14:textId="77777777" w:rsidR="00B072EF" w:rsidRPr="00A05EE9" w:rsidRDefault="00B072EF" w:rsidP="00B072EF">
            <w:pPr>
              <w:pStyle w:val="tableIndentText"/>
              <w:keepNext/>
              <w:keepLines/>
              <w:rPr>
                <w:rFonts w:ascii="Times New Roman" w:hAnsi="Times New Roman"/>
              </w:rPr>
            </w:pPr>
            <w:r w:rsidRPr="00A05EE9">
              <w:rPr>
                <w:rFonts w:ascii="Times New Roman" w:hAnsi="Times New Roman"/>
              </w:rPr>
              <w:t xml:space="preserve">uncontrolled partnership income, effect of </w:t>
            </w:r>
            <w:r w:rsidRPr="00A05EE9">
              <w:rPr>
                <w:rFonts w:ascii="Times New Roman" w:hAnsi="Times New Roman"/>
              </w:rPr>
              <w:tab/>
            </w:r>
          </w:p>
        </w:tc>
        <w:tc>
          <w:tcPr>
            <w:tcW w:w="1980" w:type="dxa"/>
            <w:tcBorders>
              <w:top w:val="nil"/>
              <w:bottom w:val="nil"/>
            </w:tcBorders>
            <w:shd w:val="clear" w:color="auto" w:fill="auto"/>
          </w:tcPr>
          <w:p w14:paraId="6F293841" w14:textId="77777777" w:rsidR="00B072EF" w:rsidRPr="00A05EE9" w:rsidRDefault="00B072EF" w:rsidP="00B072EF">
            <w:pPr>
              <w:pStyle w:val="tableText0"/>
              <w:keepNext/>
              <w:keepLines/>
              <w:tabs>
                <w:tab w:val="left" w:leader="dot" w:pos="5245"/>
              </w:tabs>
              <w:spacing w:line="240" w:lineRule="auto"/>
              <w:rPr>
                <w:b/>
              </w:rPr>
            </w:pPr>
            <w:r w:rsidRPr="00A05EE9">
              <w:rPr>
                <w:b/>
              </w:rPr>
              <w:t>94</w:t>
            </w:r>
          </w:p>
        </w:tc>
      </w:tr>
      <w:tr w:rsidR="00B072EF" w:rsidRPr="00A05EE9" w14:paraId="67EF0FF4" w14:textId="77777777" w:rsidTr="00972FD6">
        <w:tc>
          <w:tcPr>
            <w:tcW w:w="5222" w:type="dxa"/>
            <w:tcBorders>
              <w:top w:val="nil"/>
              <w:bottom w:val="nil"/>
            </w:tcBorders>
            <w:shd w:val="clear" w:color="auto" w:fill="auto"/>
          </w:tcPr>
          <w:p w14:paraId="4C0FF44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leases</w:t>
            </w:r>
          </w:p>
        </w:tc>
        <w:tc>
          <w:tcPr>
            <w:tcW w:w="1980" w:type="dxa"/>
            <w:tcBorders>
              <w:top w:val="nil"/>
              <w:bottom w:val="nil"/>
            </w:tcBorders>
            <w:shd w:val="clear" w:color="auto" w:fill="auto"/>
          </w:tcPr>
          <w:p w14:paraId="1B1AA315" w14:textId="77777777" w:rsidR="00B072EF" w:rsidRPr="00A05EE9" w:rsidRDefault="00B072EF" w:rsidP="00B072EF">
            <w:pPr>
              <w:pStyle w:val="tableText0"/>
              <w:tabs>
                <w:tab w:val="left" w:leader="dot" w:pos="5245"/>
              </w:tabs>
              <w:spacing w:line="240" w:lineRule="auto"/>
              <w:rPr>
                <w:b/>
              </w:rPr>
            </w:pPr>
          </w:p>
        </w:tc>
      </w:tr>
      <w:tr w:rsidR="00B072EF" w:rsidRPr="00A05EE9" w14:paraId="261603B9" w14:textId="77777777" w:rsidTr="00972FD6">
        <w:tc>
          <w:tcPr>
            <w:tcW w:w="5222" w:type="dxa"/>
            <w:tcBorders>
              <w:top w:val="nil"/>
              <w:bottom w:val="nil"/>
            </w:tcBorders>
            <w:shd w:val="clear" w:color="auto" w:fill="auto"/>
          </w:tcPr>
          <w:p w14:paraId="5943EDBD" w14:textId="77777777" w:rsidR="00B072EF" w:rsidRPr="00A05EE9" w:rsidRDefault="00B072EF" w:rsidP="00B072EF">
            <w:pPr>
              <w:pStyle w:val="tableSub-heading"/>
              <w:tabs>
                <w:tab w:val="clear" w:pos="6124"/>
                <w:tab w:val="left" w:leader="dot" w:pos="5245"/>
              </w:tabs>
            </w:pPr>
            <w:r w:rsidRPr="00A05EE9">
              <w:t>petroleum</w:t>
            </w:r>
          </w:p>
        </w:tc>
        <w:tc>
          <w:tcPr>
            <w:tcW w:w="1980" w:type="dxa"/>
            <w:tcBorders>
              <w:top w:val="nil"/>
              <w:bottom w:val="nil"/>
            </w:tcBorders>
            <w:shd w:val="clear" w:color="auto" w:fill="auto"/>
          </w:tcPr>
          <w:p w14:paraId="1E044D4B" w14:textId="77777777" w:rsidR="00B072EF" w:rsidRPr="00A05EE9" w:rsidRDefault="00B072EF" w:rsidP="00B072EF">
            <w:pPr>
              <w:pStyle w:val="tableText0"/>
              <w:tabs>
                <w:tab w:val="left" w:leader="dot" w:pos="5245"/>
              </w:tabs>
              <w:spacing w:line="240" w:lineRule="auto"/>
              <w:rPr>
                <w:b/>
              </w:rPr>
            </w:pPr>
          </w:p>
        </w:tc>
      </w:tr>
      <w:tr w:rsidR="00B072EF" w:rsidRPr="00A05EE9" w14:paraId="7B1F0A92" w14:textId="77777777" w:rsidTr="00972FD6">
        <w:tc>
          <w:tcPr>
            <w:tcW w:w="5222" w:type="dxa"/>
            <w:tcBorders>
              <w:top w:val="nil"/>
              <w:bottom w:val="nil"/>
            </w:tcBorders>
            <w:shd w:val="clear" w:color="auto" w:fill="auto"/>
          </w:tcPr>
          <w:p w14:paraId="3599A301" w14:textId="77777777" w:rsidR="00B072EF" w:rsidRPr="00A05EE9" w:rsidRDefault="00B072EF" w:rsidP="00B072EF">
            <w:pPr>
              <w:pStyle w:val="tableIndentText"/>
              <w:keepNext/>
              <w:keepLines/>
              <w:rPr>
                <w:rFonts w:ascii="Times New Roman" w:hAnsi="Times New Roman"/>
              </w:rPr>
            </w:pPr>
            <w:r w:rsidRPr="00A05EE9">
              <w:rPr>
                <w:rFonts w:ascii="Times New Roman" w:hAnsi="Times New Roman"/>
              </w:rPr>
              <w:t xml:space="preserve">resource rent tax, recovery of </w:t>
            </w:r>
            <w:r w:rsidRPr="00A05EE9">
              <w:rPr>
                <w:rFonts w:ascii="Times New Roman" w:hAnsi="Times New Roman"/>
              </w:rPr>
              <w:tab/>
            </w:r>
          </w:p>
        </w:tc>
        <w:tc>
          <w:tcPr>
            <w:tcW w:w="1980" w:type="dxa"/>
            <w:tcBorders>
              <w:top w:val="nil"/>
              <w:bottom w:val="nil"/>
            </w:tcBorders>
            <w:shd w:val="clear" w:color="auto" w:fill="auto"/>
          </w:tcPr>
          <w:p w14:paraId="620F2C30" w14:textId="640EAD7A" w:rsidR="00B072EF" w:rsidRPr="00A05EE9" w:rsidRDefault="00B072EF" w:rsidP="00B072EF">
            <w:pPr>
              <w:pStyle w:val="tableText0"/>
              <w:keepNext/>
              <w:keepLines/>
              <w:tabs>
                <w:tab w:val="left" w:leader="dot" w:pos="5245"/>
              </w:tabs>
              <w:spacing w:line="240" w:lineRule="auto"/>
            </w:pPr>
            <w:r w:rsidRPr="00A05EE9">
              <w:t>20</w:t>
            </w:r>
            <w:r w:rsidR="00E0198C">
              <w:noBreakHyphen/>
            </w:r>
            <w:r w:rsidRPr="00A05EE9">
              <w:t>30(1)</w:t>
            </w:r>
          </w:p>
        </w:tc>
      </w:tr>
      <w:tr w:rsidR="00B072EF" w:rsidRPr="00A05EE9" w14:paraId="602060B9" w14:textId="77777777" w:rsidTr="00972FD6">
        <w:tc>
          <w:tcPr>
            <w:tcW w:w="5222" w:type="dxa"/>
            <w:tcBorders>
              <w:top w:val="nil"/>
              <w:bottom w:val="nil"/>
            </w:tcBorders>
            <w:shd w:val="clear" w:color="auto" w:fill="auto"/>
          </w:tcPr>
          <w:p w14:paraId="70E57AC6"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capital allowances</w:t>
            </w:r>
          </w:p>
        </w:tc>
        <w:tc>
          <w:tcPr>
            <w:tcW w:w="1980" w:type="dxa"/>
            <w:tcBorders>
              <w:top w:val="nil"/>
              <w:bottom w:val="nil"/>
            </w:tcBorders>
            <w:shd w:val="clear" w:color="auto" w:fill="auto"/>
          </w:tcPr>
          <w:p w14:paraId="2EA3E1F6" w14:textId="77777777" w:rsidR="00B072EF" w:rsidRPr="00A05EE9" w:rsidRDefault="00B072EF" w:rsidP="00B072EF">
            <w:pPr>
              <w:pStyle w:val="tableText0"/>
              <w:tabs>
                <w:tab w:val="left" w:leader="dot" w:pos="5245"/>
              </w:tabs>
              <w:spacing w:line="240" w:lineRule="auto"/>
              <w:rPr>
                <w:b/>
              </w:rPr>
            </w:pPr>
          </w:p>
        </w:tc>
      </w:tr>
      <w:tr w:rsidR="00B072EF" w:rsidRPr="00A05EE9" w14:paraId="7BC673EA" w14:textId="77777777" w:rsidTr="00972FD6">
        <w:tc>
          <w:tcPr>
            <w:tcW w:w="5222" w:type="dxa"/>
            <w:tcBorders>
              <w:top w:val="nil"/>
              <w:bottom w:val="nil"/>
            </w:tcBorders>
            <w:shd w:val="clear" w:color="auto" w:fill="auto"/>
          </w:tcPr>
          <w:p w14:paraId="552B888D" w14:textId="77777777" w:rsidR="00B072EF" w:rsidRPr="00A05EE9" w:rsidRDefault="00B072EF" w:rsidP="00B072EF">
            <w:pPr>
              <w:pStyle w:val="tableSub-heading"/>
              <w:tabs>
                <w:tab w:val="clear" w:pos="6124"/>
                <w:tab w:val="left" w:leader="dot" w:pos="5245"/>
              </w:tabs>
            </w:pPr>
            <w:r w:rsidRPr="00A05EE9">
              <w:t>premiums</w:t>
            </w:r>
          </w:p>
        </w:tc>
        <w:tc>
          <w:tcPr>
            <w:tcW w:w="1980" w:type="dxa"/>
            <w:tcBorders>
              <w:top w:val="nil"/>
              <w:bottom w:val="nil"/>
            </w:tcBorders>
            <w:shd w:val="clear" w:color="auto" w:fill="auto"/>
          </w:tcPr>
          <w:p w14:paraId="02225FEB" w14:textId="77777777" w:rsidR="00B072EF" w:rsidRPr="00A05EE9" w:rsidRDefault="00B072EF" w:rsidP="00B072EF">
            <w:pPr>
              <w:pStyle w:val="tableText0"/>
              <w:tabs>
                <w:tab w:val="left" w:leader="dot" w:pos="5245"/>
              </w:tabs>
              <w:spacing w:line="240" w:lineRule="auto"/>
              <w:rPr>
                <w:b/>
              </w:rPr>
            </w:pPr>
          </w:p>
        </w:tc>
      </w:tr>
      <w:tr w:rsidR="00B072EF" w:rsidRPr="00A05EE9" w14:paraId="0B51C190" w14:textId="77777777" w:rsidTr="00972FD6">
        <w:tc>
          <w:tcPr>
            <w:tcW w:w="5222" w:type="dxa"/>
            <w:tcBorders>
              <w:top w:val="nil"/>
              <w:bottom w:val="nil"/>
            </w:tcBorders>
            <w:shd w:val="clear" w:color="auto" w:fill="auto"/>
          </w:tcPr>
          <w:p w14:paraId="0759C50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insurance</w:t>
            </w:r>
            <w:r w:rsidRPr="00A05EE9">
              <w:rPr>
                <w:rFonts w:ascii="Times New Roman" w:hAnsi="Times New Roman"/>
              </w:rPr>
              <w:t xml:space="preserve">, </w:t>
            </w:r>
            <w:r w:rsidRPr="00A05EE9">
              <w:rPr>
                <w:rFonts w:ascii="Times New Roman" w:hAnsi="Times New Roman"/>
                <w:i/>
              </w:rPr>
              <w:t>leases</w:t>
            </w:r>
            <w:r w:rsidRPr="00A05EE9">
              <w:rPr>
                <w:rFonts w:ascii="Times New Roman" w:hAnsi="Times New Roman"/>
              </w:rPr>
              <w:t xml:space="preserve"> and </w:t>
            </w:r>
            <w:r w:rsidRPr="00A05EE9">
              <w:rPr>
                <w:rFonts w:ascii="Times New Roman" w:hAnsi="Times New Roman"/>
                <w:i/>
              </w:rPr>
              <w:t>superannuation</w:t>
            </w:r>
          </w:p>
        </w:tc>
        <w:tc>
          <w:tcPr>
            <w:tcW w:w="1980" w:type="dxa"/>
            <w:tcBorders>
              <w:top w:val="nil"/>
              <w:bottom w:val="nil"/>
            </w:tcBorders>
            <w:shd w:val="clear" w:color="auto" w:fill="auto"/>
          </w:tcPr>
          <w:p w14:paraId="19E89967" w14:textId="77777777" w:rsidR="00B072EF" w:rsidRPr="00A05EE9" w:rsidRDefault="00B072EF" w:rsidP="00B072EF">
            <w:pPr>
              <w:pStyle w:val="tableText0"/>
              <w:tabs>
                <w:tab w:val="left" w:leader="dot" w:pos="5245"/>
              </w:tabs>
              <w:spacing w:line="240" w:lineRule="auto"/>
              <w:rPr>
                <w:b/>
              </w:rPr>
            </w:pPr>
          </w:p>
        </w:tc>
      </w:tr>
      <w:tr w:rsidR="00B072EF" w:rsidRPr="00A05EE9" w14:paraId="5DA4253A" w14:textId="77777777" w:rsidTr="00972FD6">
        <w:tc>
          <w:tcPr>
            <w:tcW w:w="5222" w:type="dxa"/>
            <w:tcBorders>
              <w:top w:val="nil"/>
              <w:bottom w:val="nil"/>
            </w:tcBorders>
            <w:shd w:val="clear" w:color="auto" w:fill="auto"/>
          </w:tcPr>
          <w:p w14:paraId="5A7B6D2E" w14:textId="77777777" w:rsidR="00B072EF" w:rsidRPr="00A05EE9" w:rsidRDefault="00B072EF" w:rsidP="00B072EF">
            <w:pPr>
              <w:pStyle w:val="tableSub-heading"/>
              <w:tabs>
                <w:tab w:val="clear" w:pos="6124"/>
                <w:tab w:val="left" w:leader="dot" w:pos="5245"/>
              </w:tabs>
            </w:pPr>
            <w:r w:rsidRPr="00A05EE9">
              <w:t>primary production</w:t>
            </w:r>
          </w:p>
        </w:tc>
        <w:tc>
          <w:tcPr>
            <w:tcW w:w="1980" w:type="dxa"/>
            <w:tcBorders>
              <w:top w:val="nil"/>
              <w:bottom w:val="nil"/>
            </w:tcBorders>
            <w:shd w:val="clear" w:color="auto" w:fill="auto"/>
          </w:tcPr>
          <w:p w14:paraId="4C185C92" w14:textId="77777777" w:rsidR="00B072EF" w:rsidRPr="00A05EE9" w:rsidRDefault="00B072EF" w:rsidP="00B072EF">
            <w:pPr>
              <w:pStyle w:val="Tabletext"/>
            </w:pPr>
          </w:p>
        </w:tc>
      </w:tr>
      <w:tr w:rsidR="00B072EF" w:rsidRPr="00A05EE9" w14:paraId="37A5E19C" w14:textId="77777777" w:rsidTr="00972FD6">
        <w:tc>
          <w:tcPr>
            <w:tcW w:w="5222" w:type="dxa"/>
            <w:tcBorders>
              <w:top w:val="nil"/>
              <w:bottom w:val="nil"/>
            </w:tcBorders>
            <w:shd w:val="clear" w:color="auto" w:fill="auto"/>
          </w:tcPr>
          <w:p w14:paraId="7D351A40"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recoupment</w:t>
            </w:r>
          </w:p>
        </w:tc>
        <w:tc>
          <w:tcPr>
            <w:tcW w:w="1980" w:type="dxa"/>
            <w:tcBorders>
              <w:top w:val="nil"/>
              <w:bottom w:val="nil"/>
            </w:tcBorders>
            <w:shd w:val="clear" w:color="auto" w:fill="auto"/>
          </w:tcPr>
          <w:p w14:paraId="793D16F0" w14:textId="77777777" w:rsidR="00B072EF" w:rsidRPr="00A05EE9" w:rsidRDefault="00B072EF" w:rsidP="00B072EF">
            <w:pPr>
              <w:pStyle w:val="Tabletext"/>
            </w:pPr>
          </w:p>
        </w:tc>
      </w:tr>
      <w:tr w:rsidR="00B072EF" w:rsidRPr="00A05EE9" w14:paraId="0D20DB11" w14:textId="77777777" w:rsidTr="00972FD6">
        <w:tc>
          <w:tcPr>
            <w:tcW w:w="5222" w:type="dxa"/>
            <w:tcBorders>
              <w:top w:val="nil"/>
              <w:bottom w:val="nil"/>
            </w:tcBorders>
            <w:shd w:val="clear" w:color="auto" w:fill="auto"/>
          </w:tcPr>
          <w:p w14:paraId="71CCF137" w14:textId="77777777" w:rsidR="00B072EF" w:rsidRPr="00A05EE9" w:rsidRDefault="00B072EF" w:rsidP="00B072EF">
            <w:pPr>
              <w:pStyle w:val="tableSub-heading"/>
              <w:tabs>
                <w:tab w:val="clear" w:pos="6124"/>
                <w:tab w:val="left" w:leader="dot" w:pos="5245"/>
              </w:tabs>
            </w:pPr>
            <w:r w:rsidRPr="00A05EE9">
              <w:t>prizes</w:t>
            </w:r>
          </w:p>
        </w:tc>
        <w:tc>
          <w:tcPr>
            <w:tcW w:w="1980" w:type="dxa"/>
            <w:tcBorders>
              <w:top w:val="nil"/>
              <w:bottom w:val="nil"/>
            </w:tcBorders>
            <w:shd w:val="clear" w:color="auto" w:fill="auto"/>
          </w:tcPr>
          <w:p w14:paraId="5E4EB920" w14:textId="77777777" w:rsidR="00B072EF" w:rsidRPr="00A05EE9" w:rsidRDefault="00B072EF" w:rsidP="00B072EF">
            <w:pPr>
              <w:pStyle w:val="tableText0"/>
              <w:tabs>
                <w:tab w:val="left" w:leader="dot" w:pos="5245"/>
              </w:tabs>
              <w:spacing w:line="240" w:lineRule="auto"/>
              <w:rPr>
                <w:b/>
              </w:rPr>
            </w:pPr>
          </w:p>
        </w:tc>
      </w:tr>
      <w:tr w:rsidR="00B072EF" w:rsidRPr="00A05EE9" w14:paraId="00F5F98D" w14:textId="77777777" w:rsidTr="00972FD6">
        <w:tc>
          <w:tcPr>
            <w:tcW w:w="5222" w:type="dxa"/>
            <w:tcBorders>
              <w:top w:val="nil"/>
              <w:bottom w:val="nil"/>
            </w:tcBorders>
            <w:shd w:val="clear" w:color="auto" w:fill="auto"/>
          </w:tcPr>
          <w:p w14:paraId="4080D7DE"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investments</w:t>
            </w:r>
          </w:p>
        </w:tc>
        <w:tc>
          <w:tcPr>
            <w:tcW w:w="1980" w:type="dxa"/>
            <w:tcBorders>
              <w:top w:val="nil"/>
              <w:bottom w:val="nil"/>
            </w:tcBorders>
            <w:shd w:val="clear" w:color="auto" w:fill="auto"/>
          </w:tcPr>
          <w:p w14:paraId="29E63E6F" w14:textId="77777777" w:rsidR="00B072EF" w:rsidRPr="00A05EE9" w:rsidRDefault="00B072EF" w:rsidP="00B072EF">
            <w:pPr>
              <w:pStyle w:val="tableText0"/>
              <w:tabs>
                <w:tab w:val="left" w:leader="dot" w:pos="5245"/>
              </w:tabs>
              <w:spacing w:line="240" w:lineRule="auto"/>
              <w:rPr>
                <w:b/>
              </w:rPr>
            </w:pPr>
          </w:p>
        </w:tc>
      </w:tr>
      <w:tr w:rsidR="00B072EF" w:rsidRPr="00A05EE9" w14:paraId="52021AA4" w14:textId="77777777" w:rsidTr="00972FD6">
        <w:tc>
          <w:tcPr>
            <w:tcW w:w="5222" w:type="dxa"/>
            <w:tcBorders>
              <w:top w:val="nil"/>
              <w:bottom w:val="nil"/>
            </w:tcBorders>
            <w:shd w:val="clear" w:color="auto" w:fill="auto"/>
          </w:tcPr>
          <w:p w14:paraId="777345CD" w14:textId="77777777" w:rsidR="00B072EF" w:rsidRPr="00A05EE9" w:rsidRDefault="00B072EF" w:rsidP="00B072EF">
            <w:pPr>
              <w:pStyle w:val="tableSub-heading"/>
              <w:tabs>
                <w:tab w:val="clear" w:pos="6124"/>
                <w:tab w:val="left" w:leader="dot" w:pos="5245"/>
              </w:tabs>
            </w:pPr>
            <w:r w:rsidRPr="00A05EE9">
              <w:t>profits</w:t>
            </w:r>
          </w:p>
        </w:tc>
        <w:tc>
          <w:tcPr>
            <w:tcW w:w="1980" w:type="dxa"/>
            <w:tcBorders>
              <w:top w:val="nil"/>
              <w:bottom w:val="nil"/>
            </w:tcBorders>
            <w:shd w:val="clear" w:color="auto" w:fill="auto"/>
          </w:tcPr>
          <w:p w14:paraId="1C49B06E" w14:textId="77777777" w:rsidR="00B072EF" w:rsidRPr="00A05EE9" w:rsidRDefault="00B072EF" w:rsidP="00B072EF">
            <w:pPr>
              <w:pStyle w:val="tableText0"/>
              <w:tabs>
                <w:tab w:val="left" w:leader="dot" w:pos="5245"/>
              </w:tabs>
              <w:spacing w:line="240" w:lineRule="auto"/>
              <w:rPr>
                <w:b/>
              </w:rPr>
            </w:pPr>
          </w:p>
        </w:tc>
      </w:tr>
      <w:tr w:rsidR="00B072EF" w:rsidRPr="00A05EE9" w14:paraId="6F034BCF" w14:textId="77777777" w:rsidTr="00972FD6">
        <w:tc>
          <w:tcPr>
            <w:tcW w:w="5222" w:type="dxa"/>
            <w:tcBorders>
              <w:top w:val="nil"/>
              <w:bottom w:val="nil"/>
            </w:tcBorders>
            <w:shd w:val="clear" w:color="auto" w:fill="auto"/>
          </w:tcPr>
          <w:p w14:paraId="35C4E5A3" w14:textId="0F1729C4" w:rsidR="00B072EF" w:rsidRPr="00A05EE9" w:rsidRDefault="00B072EF" w:rsidP="00B072EF">
            <w:pPr>
              <w:pStyle w:val="tableIndentText"/>
              <w:rPr>
                <w:rFonts w:ascii="Times New Roman" w:hAnsi="Times New Roman"/>
              </w:rPr>
            </w:pPr>
            <w:r w:rsidRPr="00A05EE9">
              <w:rPr>
                <w:rFonts w:ascii="Times New Roman" w:hAnsi="Times New Roman"/>
              </w:rPr>
              <w:t>cross</w:t>
            </w:r>
            <w:r w:rsidR="00E0198C">
              <w:rPr>
                <w:rFonts w:ascii="Times New Roman" w:hAnsi="Times New Roman"/>
              </w:rPr>
              <w:noBreakHyphen/>
            </w:r>
            <w:r w:rsidRPr="00A05EE9">
              <w:rPr>
                <w:rFonts w:ascii="Times New Roman" w:hAnsi="Times New Roman"/>
              </w:rPr>
              <w:t>border transfer pricing</w:t>
            </w:r>
            <w:r w:rsidRPr="00A05EE9">
              <w:rPr>
                <w:rFonts w:ascii="Times New Roman" w:hAnsi="Times New Roman"/>
              </w:rPr>
              <w:tab/>
            </w:r>
          </w:p>
        </w:tc>
        <w:tc>
          <w:tcPr>
            <w:tcW w:w="1980" w:type="dxa"/>
            <w:tcBorders>
              <w:top w:val="nil"/>
              <w:bottom w:val="nil"/>
            </w:tcBorders>
            <w:shd w:val="clear" w:color="auto" w:fill="auto"/>
          </w:tcPr>
          <w:p w14:paraId="5DAA72CF" w14:textId="40F186FF" w:rsidR="00B072EF" w:rsidRPr="00A05EE9" w:rsidRDefault="00B072EF" w:rsidP="00B072EF">
            <w:pPr>
              <w:pStyle w:val="tableText0"/>
              <w:tabs>
                <w:tab w:val="left" w:leader="dot" w:pos="5245"/>
              </w:tabs>
              <w:spacing w:line="240" w:lineRule="auto"/>
            </w:pPr>
            <w:r w:rsidRPr="00A05EE9">
              <w:t>815</w:t>
            </w:r>
            <w:r w:rsidR="00E0198C">
              <w:noBreakHyphen/>
            </w:r>
            <w:r w:rsidRPr="00A05EE9">
              <w:t>30</w:t>
            </w:r>
          </w:p>
        </w:tc>
      </w:tr>
      <w:tr w:rsidR="00B072EF" w:rsidRPr="00A05EE9" w14:paraId="3795F03F" w14:textId="77777777" w:rsidTr="00972FD6">
        <w:tc>
          <w:tcPr>
            <w:tcW w:w="5222" w:type="dxa"/>
            <w:tcBorders>
              <w:top w:val="nil"/>
              <w:bottom w:val="nil"/>
            </w:tcBorders>
            <w:shd w:val="clear" w:color="auto" w:fill="auto"/>
          </w:tcPr>
          <w:p w14:paraId="6C803184" w14:textId="5803C6D8" w:rsidR="00B072EF" w:rsidRPr="00A05EE9" w:rsidRDefault="00B072EF" w:rsidP="00B072EF">
            <w:pPr>
              <w:pStyle w:val="tableIndentText"/>
              <w:rPr>
                <w:rFonts w:ascii="Times New Roman" w:hAnsi="Times New Roman"/>
              </w:rPr>
            </w:pPr>
            <w:r w:rsidRPr="00A05EE9">
              <w:rPr>
                <w:rFonts w:ascii="Times New Roman" w:hAnsi="Times New Roman"/>
              </w:rPr>
              <w:t>profit</w:t>
            </w:r>
            <w:r w:rsidR="00E0198C">
              <w:rPr>
                <w:rFonts w:ascii="Times New Roman" w:hAnsi="Times New Roman"/>
              </w:rPr>
              <w:noBreakHyphen/>
            </w:r>
            <w:r w:rsidRPr="00A05EE9">
              <w:rPr>
                <w:rFonts w:ascii="Times New Roman" w:hAnsi="Times New Roman"/>
              </w:rPr>
              <w:t>making undertaking or plan</w:t>
            </w:r>
            <w:r w:rsidRPr="00A05EE9">
              <w:rPr>
                <w:rFonts w:ascii="Times New Roman" w:hAnsi="Times New Roman"/>
              </w:rPr>
              <w:tab/>
            </w:r>
          </w:p>
        </w:tc>
        <w:tc>
          <w:tcPr>
            <w:tcW w:w="1980" w:type="dxa"/>
            <w:tcBorders>
              <w:top w:val="nil"/>
              <w:bottom w:val="nil"/>
            </w:tcBorders>
            <w:shd w:val="clear" w:color="auto" w:fill="auto"/>
          </w:tcPr>
          <w:p w14:paraId="0CF895C2" w14:textId="52E5A93C" w:rsidR="00B072EF" w:rsidRPr="00A05EE9" w:rsidRDefault="00B072EF" w:rsidP="00B072EF">
            <w:pPr>
              <w:pStyle w:val="tableText0"/>
              <w:tabs>
                <w:tab w:val="left" w:leader="dot" w:pos="5245"/>
              </w:tabs>
              <w:spacing w:line="240" w:lineRule="auto"/>
              <w:rPr>
                <w:b/>
              </w:rPr>
            </w:pPr>
            <w:r w:rsidRPr="00A05EE9">
              <w:t>15</w:t>
            </w:r>
            <w:r w:rsidR="00E0198C">
              <w:noBreakHyphen/>
            </w:r>
            <w:r w:rsidRPr="00A05EE9">
              <w:t>15</w:t>
            </w:r>
          </w:p>
        </w:tc>
      </w:tr>
      <w:tr w:rsidR="00B072EF" w:rsidRPr="00A05EE9" w14:paraId="6C9C3782" w14:textId="77777777" w:rsidTr="00972FD6">
        <w:tc>
          <w:tcPr>
            <w:tcW w:w="5222" w:type="dxa"/>
            <w:tcBorders>
              <w:top w:val="nil"/>
              <w:bottom w:val="nil"/>
            </w:tcBorders>
            <w:shd w:val="clear" w:color="auto" w:fill="auto"/>
          </w:tcPr>
          <w:p w14:paraId="0E2E6048" w14:textId="6DF209E8" w:rsidR="00B072EF" w:rsidRPr="00A05EE9" w:rsidRDefault="00B072EF" w:rsidP="00B072EF">
            <w:pPr>
              <w:pStyle w:val="tableIndentText"/>
              <w:rPr>
                <w:rFonts w:ascii="Times New Roman" w:hAnsi="Times New Roman"/>
              </w:rPr>
            </w:pPr>
            <w:r w:rsidRPr="00A05EE9">
              <w:rPr>
                <w:rFonts w:ascii="Times New Roman" w:hAnsi="Times New Roman"/>
              </w:rPr>
              <w:t>sale of property acquired before 20 September 1985 for profit</w:t>
            </w:r>
            <w:r w:rsidR="00E0198C">
              <w:rPr>
                <w:rFonts w:ascii="Times New Roman" w:hAnsi="Times New Roman"/>
              </w:rPr>
              <w:noBreakHyphen/>
            </w:r>
            <w:r w:rsidRPr="00A05EE9">
              <w:rPr>
                <w:rFonts w:ascii="Times New Roman" w:hAnsi="Times New Roman"/>
              </w:rPr>
              <w:t>making by sale</w:t>
            </w:r>
            <w:r w:rsidRPr="00A05EE9">
              <w:rPr>
                <w:rFonts w:ascii="Times New Roman" w:hAnsi="Times New Roman"/>
              </w:rPr>
              <w:tab/>
            </w:r>
          </w:p>
        </w:tc>
        <w:tc>
          <w:tcPr>
            <w:tcW w:w="1980" w:type="dxa"/>
            <w:tcBorders>
              <w:top w:val="nil"/>
              <w:bottom w:val="nil"/>
            </w:tcBorders>
            <w:shd w:val="clear" w:color="auto" w:fill="auto"/>
          </w:tcPr>
          <w:p w14:paraId="243050E5" w14:textId="77777777" w:rsidR="00B072EF" w:rsidRPr="00A05EE9" w:rsidRDefault="00B072EF" w:rsidP="00B072EF">
            <w:pPr>
              <w:pStyle w:val="tableText0"/>
              <w:tabs>
                <w:tab w:val="left" w:leader="dot" w:pos="5245"/>
              </w:tabs>
              <w:spacing w:line="240" w:lineRule="auto"/>
              <w:rPr>
                <w:b/>
              </w:rPr>
            </w:pPr>
            <w:r w:rsidRPr="00A05EE9">
              <w:rPr>
                <w:b/>
              </w:rPr>
              <w:br/>
              <w:t>25A</w:t>
            </w:r>
          </w:p>
        </w:tc>
      </w:tr>
      <w:tr w:rsidR="00B072EF" w:rsidRPr="00A05EE9" w14:paraId="6FF0C918" w14:textId="77777777" w:rsidTr="00972FD6">
        <w:tc>
          <w:tcPr>
            <w:tcW w:w="5222" w:type="dxa"/>
            <w:tcBorders>
              <w:top w:val="nil"/>
              <w:bottom w:val="nil"/>
            </w:tcBorders>
            <w:shd w:val="clear" w:color="auto" w:fill="auto"/>
          </w:tcPr>
          <w:p w14:paraId="400A59A8"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avoidance of tax</w:t>
            </w:r>
          </w:p>
        </w:tc>
        <w:tc>
          <w:tcPr>
            <w:tcW w:w="1980" w:type="dxa"/>
            <w:tcBorders>
              <w:top w:val="nil"/>
              <w:bottom w:val="nil"/>
            </w:tcBorders>
            <w:shd w:val="clear" w:color="auto" w:fill="auto"/>
          </w:tcPr>
          <w:p w14:paraId="681E5D5E" w14:textId="77777777" w:rsidR="00B072EF" w:rsidRPr="00A05EE9" w:rsidRDefault="00B072EF" w:rsidP="00B072EF">
            <w:pPr>
              <w:pStyle w:val="tableText0"/>
              <w:tabs>
                <w:tab w:val="left" w:leader="dot" w:pos="5245"/>
              </w:tabs>
              <w:spacing w:line="240" w:lineRule="auto"/>
              <w:rPr>
                <w:b/>
              </w:rPr>
            </w:pPr>
          </w:p>
        </w:tc>
      </w:tr>
      <w:tr w:rsidR="00B072EF" w:rsidRPr="00A05EE9" w14:paraId="3007BC02" w14:textId="77777777" w:rsidTr="00972FD6">
        <w:tc>
          <w:tcPr>
            <w:tcW w:w="5222" w:type="dxa"/>
            <w:tcBorders>
              <w:top w:val="nil"/>
              <w:bottom w:val="nil"/>
            </w:tcBorders>
            <w:shd w:val="clear" w:color="auto" w:fill="auto"/>
          </w:tcPr>
          <w:p w14:paraId="035F97C8" w14:textId="77777777" w:rsidR="00B072EF" w:rsidRPr="00A05EE9" w:rsidRDefault="00B072EF" w:rsidP="00B072EF">
            <w:pPr>
              <w:pStyle w:val="tableSub-heading"/>
              <w:tabs>
                <w:tab w:val="clear" w:pos="6124"/>
                <w:tab w:val="left" w:leader="dot" w:pos="5245"/>
              </w:tabs>
            </w:pPr>
            <w:r w:rsidRPr="00A05EE9">
              <w:t>Project pools</w:t>
            </w:r>
          </w:p>
        </w:tc>
        <w:tc>
          <w:tcPr>
            <w:tcW w:w="1980" w:type="dxa"/>
            <w:tcBorders>
              <w:top w:val="nil"/>
              <w:bottom w:val="nil"/>
            </w:tcBorders>
            <w:shd w:val="clear" w:color="auto" w:fill="auto"/>
          </w:tcPr>
          <w:p w14:paraId="054E8317" w14:textId="77777777" w:rsidR="00B072EF" w:rsidRPr="00A05EE9" w:rsidRDefault="00B072EF" w:rsidP="00B072EF">
            <w:pPr>
              <w:pStyle w:val="tableText0"/>
              <w:tabs>
                <w:tab w:val="left" w:leader="dot" w:pos="5245"/>
              </w:tabs>
              <w:spacing w:line="240" w:lineRule="auto"/>
              <w:rPr>
                <w:b/>
              </w:rPr>
            </w:pPr>
          </w:p>
        </w:tc>
      </w:tr>
      <w:tr w:rsidR="00B072EF" w:rsidRPr="00A05EE9" w14:paraId="4D21E188" w14:textId="77777777" w:rsidTr="00972FD6">
        <w:tc>
          <w:tcPr>
            <w:tcW w:w="5222" w:type="dxa"/>
            <w:tcBorders>
              <w:top w:val="nil"/>
              <w:bottom w:val="nil"/>
            </w:tcBorders>
            <w:shd w:val="clear" w:color="auto" w:fill="auto"/>
          </w:tcPr>
          <w:p w14:paraId="33C46A79" w14:textId="77777777" w:rsidR="00B072EF" w:rsidRPr="00A05EE9" w:rsidRDefault="00B072EF" w:rsidP="00B072EF">
            <w:pPr>
              <w:pStyle w:val="tableIndentText"/>
              <w:rPr>
                <w:rFonts w:ascii="Times New Roman" w:hAnsi="Times New Roman"/>
              </w:rPr>
            </w:pPr>
            <w:r w:rsidRPr="00A05EE9">
              <w:rPr>
                <w:rFonts w:ascii="Times New Roman" w:hAnsi="Times New Roman"/>
              </w:rPr>
              <w:t>An amount received for the abandonment, sale or other disposal of a project</w:t>
            </w:r>
            <w:r w:rsidRPr="00A05EE9">
              <w:rPr>
                <w:rFonts w:ascii="Times New Roman" w:hAnsi="Times New Roman"/>
              </w:rPr>
              <w:tab/>
            </w:r>
          </w:p>
        </w:tc>
        <w:tc>
          <w:tcPr>
            <w:tcW w:w="1980" w:type="dxa"/>
            <w:tcBorders>
              <w:top w:val="nil"/>
              <w:bottom w:val="nil"/>
            </w:tcBorders>
            <w:shd w:val="clear" w:color="auto" w:fill="auto"/>
          </w:tcPr>
          <w:p w14:paraId="11358451" w14:textId="0B5750EC" w:rsidR="00B072EF" w:rsidRPr="00A05EE9" w:rsidRDefault="00B072EF" w:rsidP="00B072EF">
            <w:pPr>
              <w:pStyle w:val="tableText0"/>
              <w:tabs>
                <w:tab w:val="left" w:leader="dot" w:pos="5245"/>
              </w:tabs>
              <w:spacing w:line="240" w:lineRule="auto"/>
            </w:pPr>
            <w:r w:rsidRPr="00A05EE9">
              <w:br/>
              <w:t>40</w:t>
            </w:r>
            <w:r w:rsidR="00E0198C">
              <w:noBreakHyphen/>
            </w:r>
            <w:r w:rsidRPr="00A05EE9">
              <w:t>830, 40</w:t>
            </w:r>
            <w:r w:rsidR="00E0198C">
              <w:noBreakHyphen/>
            </w:r>
            <w:r w:rsidRPr="00A05EE9">
              <w:t>832</w:t>
            </w:r>
          </w:p>
        </w:tc>
      </w:tr>
      <w:tr w:rsidR="00B072EF" w:rsidRPr="00A05EE9" w14:paraId="32C64759" w14:textId="77777777" w:rsidTr="00972FD6">
        <w:tc>
          <w:tcPr>
            <w:tcW w:w="5222" w:type="dxa"/>
            <w:tcBorders>
              <w:top w:val="nil"/>
              <w:bottom w:val="nil"/>
            </w:tcBorders>
            <w:shd w:val="clear" w:color="auto" w:fill="auto"/>
          </w:tcPr>
          <w:p w14:paraId="27D5EA89" w14:textId="77777777" w:rsidR="00B072EF" w:rsidRPr="00A05EE9" w:rsidRDefault="00B072EF" w:rsidP="00B072EF">
            <w:pPr>
              <w:pStyle w:val="tableSub-heading"/>
              <w:tabs>
                <w:tab w:val="clear" w:pos="6124"/>
                <w:tab w:val="left" w:leader="dot" w:pos="5245"/>
              </w:tabs>
            </w:pPr>
            <w:r w:rsidRPr="00A05EE9">
              <w:t>property</w:t>
            </w:r>
          </w:p>
        </w:tc>
        <w:tc>
          <w:tcPr>
            <w:tcW w:w="1980" w:type="dxa"/>
            <w:tcBorders>
              <w:top w:val="nil"/>
              <w:bottom w:val="nil"/>
            </w:tcBorders>
            <w:shd w:val="clear" w:color="auto" w:fill="auto"/>
          </w:tcPr>
          <w:p w14:paraId="54935239" w14:textId="77777777" w:rsidR="00B072EF" w:rsidRPr="00A05EE9" w:rsidRDefault="00B072EF" w:rsidP="00B072EF">
            <w:pPr>
              <w:pStyle w:val="tableText0"/>
              <w:tabs>
                <w:tab w:val="left" w:leader="dot" w:pos="5245"/>
              </w:tabs>
              <w:spacing w:line="240" w:lineRule="auto"/>
              <w:rPr>
                <w:b/>
              </w:rPr>
            </w:pPr>
          </w:p>
        </w:tc>
      </w:tr>
      <w:tr w:rsidR="00B072EF" w:rsidRPr="00A05EE9" w14:paraId="59793773" w14:textId="77777777" w:rsidTr="00972FD6">
        <w:tc>
          <w:tcPr>
            <w:tcW w:w="5222" w:type="dxa"/>
            <w:tcBorders>
              <w:top w:val="nil"/>
              <w:bottom w:val="nil"/>
            </w:tcBorders>
            <w:shd w:val="clear" w:color="auto" w:fill="auto"/>
          </w:tcPr>
          <w:p w14:paraId="7BABF7B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 xml:space="preserve">profits </w:t>
            </w:r>
            <w:r w:rsidRPr="00A05EE9">
              <w:rPr>
                <w:rFonts w:ascii="Times New Roman" w:hAnsi="Times New Roman"/>
              </w:rPr>
              <w:t>and</w:t>
            </w:r>
            <w:r w:rsidRPr="00A05EE9">
              <w:rPr>
                <w:rFonts w:ascii="Times New Roman" w:hAnsi="Times New Roman"/>
                <w:i/>
              </w:rPr>
              <w:t xml:space="preserve"> trusts</w:t>
            </w:r>
          </w:p>
        </w:tc>
        <w:tc>
          <w:tcPr>
            <w:tcW w:w="1980" w:type="dxa"/>
            <w:tcBorders>
              <w:top w:val="nil"/>
              <w:bottom w:val="nil"/>
            </w:tcBorders>
            <w:shd w:val="clear" w:color="auto" w:fill="auto"/>
          </w:tcPr>
          <w:p w14:paraId="0F4B5E9C" w14:textId="77777777" w:rsidR="00B072EF" w:rsidRPr="00A05EE9" w:rsidRDefault="00B072EF" w:rsidP="00B072EF">
            <w:pPr>
              <w:pStyle w:val="tableText0"/>
              <w:tabs>
                <w:tab w:val="left" w:leader="dot" w:pos="5245"/>
              </w:tabs>
              <w:spacing w:line="240" w:lineRule="auto"/>
              <w:rPr>
                <w:b/>
              </w:rPr>
            </w:pPr>
          </w:p>
        </w:tc>
      </w:tr>
      <w:tr w:rsidR="00B072EF" w:rsidRPr="00A05EE9" w14:paraId="098FC70C" w14:textId="77777777" w:rsidTr="00972FD6">
        <w:tc>
          <w:tcPr>
            <w:tcW w:w="5222" w:type="dxa"/>
            <w:tcBorders>
              <w:top w:val="nil"/>
              <w:bottom w:val="nil"/>
            </w:tcBorders>
            <w:shd w:val="clear" w:color="auto" w:fill="auto"/>
          </w:tcPr>
          <w:p w14:paraId="1A511A23" w14:textId="77777777" w:rsidR="00B072EF" w:rsidRPr="00A05EE9" w:rsidRDefault="00B072EF" w:rsidP="00B072EF">
            <w:pPr>
              <w:pStyle w:val="tableSub-heading"/>
              <w:tabs>
                <w:tab w:val="clear" w:pos="6124"/>
                <w:tab w:val="left" w:leader="dot" w:pos="5245"/>
              </w:tabs>
            </w:pPr>
            <w:r w:rsidRPr="00A05EE9">
              <w:t>quarrying</w:t>
            </w:r>
          </w:p>
        </w:tc>
        <w:tc>
          <w:tcPr>
            <w:tcW w:w="1980" w:type="dxa"/>
            <w:tcBorders>
              <w:top w:val="nil"/>
              <w:bottom w:val="nil"/>
            </w:tcBorders>
            <w:shd w:val="clear" w:color="auto" w:fill="auto"/>
          </w:tcPr>
          <w:p w14:paraId="34645EA6" w14:textId="77777777" w:rsidR="00B072EF" w:rsidRPr="00A05EE9" w:rsidRDefault="00B072EF" w:rsidP="00B072EF">
            <w:pPr>
              <w:pStyle w:val="tableText0"/>
              <w:tabs>
                <w:tab w:val="left" w:leader="dot" w:pos="5245"/>
              </w:tabs>
              <w:spacing w:line="240" w:lineRule="auto"/>
              <w:rPr>
                <w:b/>
              </w:rPr>
            </w:pPr>
          </w:p>
        </w:tc>
      </w:tr>
      <w:tr w:rsidR="00B072EF" w:rsidRPr="00A05EE9" w14:paraId="16BB908C" w14:textId="77777777" w:rsidTr="00972FD6">
        <w:tc>
          <w:tcPr>
            <w:tcW w:w="5222" w:type="dxa"/>
            <w:tcBorders>
              <w:top w:val="nil"/>
              <w:bottom w:val="nil"/>
            </w:tcBorders>
            <w:shd w:val="clear" w:color="auto" w:fill="auto"/>
          </w:tcPr>
          <w:p w14:paraId="6BD3C86F"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 xml:space="preserve">mining </w:t>
            </w:r>
            <w:r w:rsidRPr="00A05EE9">
              <w:rPr>
                <w:rFonts w:ascii="Times New Roman" w:hAnsi="Times New Roman"/>
              </w:rPr>
              <w:t xml:space="preserve">and </w:t>
            </w:r>
            <w:r w:rsidRPr="00A05EE9">
              <w:rPr>
                <w:rFonts w:ascii="Times New Roman" w:hAnsi="Times New Roman"/>
                <w:i/>
              </w:rPr>
              <w:t>recoupment</w:t>
            </w:r>
          </w:p>
        </w:tc>
        <w:tc>
          <w:tcPr>
            <w:tcW w:w="1980" w:type="dxa"/>
            <w:tcBorders>
              <w:top w:val="nil"/>
              <w:bottom w:val="nil"/>
            </w:tcBorders>
            <w:shd w:val="clear" w:color="auto" w:fill="auto"/>
          </w:tcPr>
          <w:p w14:paraId="36BD498E" w14:textId="77777777" w:rsidR="00B072EF" w:rsidRPr="00A05EE9" w:rsidRDefault="00B072EF" w:rsidP="00B072EF">
            <w:pPr>
              <w:pStyle w:val="tableText0"/>
              <w:tabs>
                <w:tab w:val="left" w:leader="dot" w:pos="5245"/>
              </w:tabs>
              <w:spacing w:line="240" w:lineRule="auto"/>
              <w:rPr>
                <w:b/>
              </w:rPr>
            </w:pPr>
          </w:p>
        </w:tc>
      </w:tr>
      <w:tr w:rsidR="00B072EF" w:rsidRPr="00A05EE9" w14:paraId="66A82885" w14:textId="77777777" w:rsidTr="00972FD6">
        <w:tc>
          <w:tcPr>
            <w:tcW w:w="5222" w:type="dxa"/>
            <w:tcBorders>
              <w:top w:val="nil"/>
              <w:bottom w:val="nil"/>
            </w:tcBorders>
            <w:shd w:val="clear" w:color="auto" w:fill="auto"/>
          </w:tcPr>
          <w:p w14:paraId="34A51B09" w14:textId="77777777" w:rsidR="00B072EF" w:rsidRPr="00A05EE9" w:rsidRDefault="00B072EF" w:rsidP="00B072EF">
            <w:pPr>
              <w:pStyle w:val="tableSub-heading"/>
              <w:tabs>
                <w:tab w:val="clear" w:pos="6124"/>
                <w:tab w:val="left" w:leader="dot" w:pos="5245"/>
              </w:tabs>
            </w:pPr>
            <w:r w:rsidRPr="00A05EE9">
              <w:t>R&amp;D</w:t>
            </w:r>
          </w:p>
        </w:tc>
        <w:tc>
          <w:tcPr>
            <w:tcW w:w="1980" w:type="dxa"/>
            <w:tcBorders>
              <w:top w:val="nil"/>
              <w:bottom w:val="nil"/>
            </w:tcBorders>
            <w:shd w:val="clear" w:color="auto" w:fill="auto"/>
          </w:tcPr>
          <w:p w14:paraId="3D0AE962" w14:textId="77777777" w:rsidR="00B072EF" w:rsidRPr="00A05EE9" w:rsidRDefault="00B072EF" w:rsidP="00B072EF">
            <w:pPr>
              <w:pStyle w:val="tableText0"/>
              <w:tabs>
                <w:tab w:val="left" w:leader="dot" w:pos="5245"/>
              </w:tabs>
              <w:spacing w:line="240" w:lineRule="auto"/>
              <w:rPr>
                <w:b/>
              </w:rPr>
            </w:pPr>
          </w:p>
        </w:tc>
      </w:tr>
      <w:tr w:rsidR="00B072EF" w:rsidRPr="00A05EE9" w14:paraId="4A54ABCA" w14:textId="77777777" w:rsidTr="00972FD6">
        <w:tc>
          <w:tcPr>
            <w:tcW w:w="5222" w:type="dxa"/>
            <w:tcBorders>
              <w:top w:val="nil"/>
              <w:bottom w:val="nil"/>
            </w:tcBorders>
            <w:shd w:val="clear" w:color="auto" w:fill="auto"/>
          </w:tcPr>
          <w:p w14:paraId="5C2760F0"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balancing adjustment </w:t>
            </w:r>
            <w:r w:rsidRPr="00A05EE9">
              <w:rPr>
                <w:rFonts w:ascii="Times New Roman" w:hAnsi="Times New Roman"/>
              </w:rPr>
              <w:tab/>
            </w:r>
          </w:p>
        </w:tc>
        <w:tc>
          <w:tcPr>
            <w:tcW w:w="1980" w:type="dxa"/>
            <w:tcBorders>
              <w:top w:val="nil"/>
              <w:bottom w:val="nil"/>
            </w:tcBorders>
            <w:shd w:val="clear" w:color="auto" w:fill="auto"/>
          </w:tcPr>
          <w:p w14:paraId="6DBEC33B" w14:textId="09424BEC" w:rsidR="00B072EF" w:rsidRPr="00A05EE9" w:rsidRDefault="00B072EF" w:rsidP="00B072EF">
            <w:pPr>
              <w:pStyle w:val="tableText0"/>
              <w:tabs>
                <w:tab w:val="left" w:leader="dot" w:pos="5245"/>
              </w:tabs>
              <w:spacing w:line="240" w:lineRule="auto"/>
            </w:pPr>
            <w:r w:rsidRPr="00A05EE9">
              <w:t>40</w:t>
            </w:r>
            <w:r w:rsidR="00E0198C">
              <w:noBreakHyphen/>
            </w:r>
            <w:r w:rsidRPr="00A05EE9">
              <w:t>292, 40</w:t>
            </w:r>
            <w:r w:rsidR="00E0198C">
              <w:noBreakHyphen/>
            </w:r>
            <w:r w:rsidRPr="00A05EE9">
              <w:t xml:space="preserve">293, </w:t>
            </w:r>
            <w:r w:rsidRPr="00A05EE9">
              <w:lastRenderedPageBreak/>
              <w:t>355</w:t>
            </w:r>
            <w:r w:rsidR="00E0198C">
              <w:noBreakHyphen/>
            </w:r>
            <w:r w:rsidRPr="00A05EE9">
              <w:t>315 and 355</w:t>
            </w:r>
            <w:r w:rsidR="00E0198C">
              <w:noBreakHyphen/>
            </w:r>
            <w:r w:rsidRPr="00A05EE9">
              <w:t>525</w:t>
            </w:r>
          </w:p>
        </w:tc>
      </w:tr>
      <w:tr w:rsidR="00B072EF" w:rsidRPr="00A05EE9" w14:paraId="778F7EF7" w14:textId="77777777" w:rsidTr="00972FD6">
        <w:tc>
          <w:tcPr>
            <w:tcW w:w="5222" w:type="dxa"/>
            <w:tcBorders>
              <w:top w:val="nil"/>
              <w:bottom w:val="nil"/>
            </w:tcBorders>
            <w:shd w:val="clear" w:color="auto" w:fill="auto"/>
          </w:tcPr>
          <w:p w14:paraId="2D4F39E1" w14:textId="77777777" w:rsidR="00B072EF" w:rsidRPr="00A05EE9" w:rsidRDefault="00B072EF" w:rsidP="00B072EF">
            <w:pPr>
              <w:pStyle w:val="tableIndentText"/>
              <w:rPr>
                <w:rFonts w:ascii="Times New Roman" w:hAnsi="Times New Roman"/>
              </w:rPr>
            </w:pPr>
            <w:r w:rsidRPr="00A05EE9">
              <w:rPr>
                <w:rFonts w:ascii="Times New Roman" w:hAnsi="Times New Roman"/>
              </w:rPr>
              <w:lastRenderedPageBreak/>
              <w:t xml:space="preserve">disposal of R&amp;D results </w:t>
            </w:r>
            <w:r w:rsidRPr="00A05EE9">
              <w:rPr>
                <w:rFonts w:ascii="Times New Roman" w:hAnsi="Times New Roman"/>
              </w:rPr>
              <w:tab/>
            </w:r>
          </w:p>
        </w:tc>
        <w:tc>
          <w:tcPr>
            <w:tcW w:w="1980" w:type="dxa"/>
            <w:tcBorders>
              <w:top w:val="nil"/>
              <w:bottom w:val="nil"/>
            </w:tcBorders>
            <w:shd w:val="clear" w:color="auto" w:fill="auto"/>
          </w:tcPr>
          <w:p w14:paraId="536C29E1" w14:textId="4BE9E8DB" w:rsidR="00B072EF" w:rsidRPr="00A05EE9" w:rsidRDefault="00B072EF" w:rsidP="00B072EF">
            <w:pPr>
              <w:pStyle w:val="tableText0"/>
              <w:tabs>
                <w:tab w:val="left" w:leader="dot" w:pos="5245"/>
              </w:tabs>
              <w:spacing w:line="240" w:lineRule="auto"/>
            </w:pPr>
            <w:r w:rsidRPr="00A05EE9">
              <w:t>355</w:t>
            </w:r>
            <w:r w:rsidR="00E0198C">
              <w:noBreakHyphen/>
            </w:r>
            <w:r w:rsidRPr="00A05EE9">
              <w:t>410</w:t>
            </w:r>
          </w:p>
        </w:tc>
      </w:tr>
      <w:tr w:rsidR="00B072EF" w:rsidRPr="00A05EE9" w14:paraId="5E0302F1" w14:textId="77777777" w:rsidTr="00992863">
        <w:tc>
          <w:tcPr>
            <w:tcW w:w="5222" w:type="dxa"/>
            <w:tcBorders>
              <w:top w:val="nil"/>
              <w:bottom w:val="nil"/>
            </w:tcBorders>
            <w:shd w:val="clear" w:color="auto" w:fill="auto"/>
          </w:tcPr>
          <w:p w14:paraId="5706CEF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recoupments and feedstock adjustments </w:t>
            </w:r>
            <w:r w:rsidRPr="00A05EE9">
              <w:rPr>
                <w:rFonts w:ascii="Times New Roman" w:hAnsi="Times New Roman"/>
              </w:rPr>
              <w:tab/>
            </w:r>
          </w:p>
        </w:tc>
        <w:tc>
          <w:tcPr>
            <w:tcW w:w="1980" w:type="dxa"/>
            <w:tcBorders>
              <w:top w:val="nil"/>
              <w:bottom w:val="nil"/>
            </w:tcBorders>
            <w:shd w:val="clear" w:color="auto" w:fill="auto"/>
          </w:tcPr>
          <w:p w14:paraId="3B3E3EFB" w14:textId="25F8B6BC" w:rsidR="00B072EF" w:rsidRPr="00A05EE9" w:rsidRDefault="00B072EF" w:rsidP="00B072EF">
            <w:pPr>
              <w:pStyle w:val="tableText0"/>
              <w:tabs>
                <w:tab w:val="left" w:leader="dot" w:pos="5245"/>
              </w:tabs>
              <w:spacing w:line="240" w:lineRule="auto"/>
            </w:pPr>
            <w:r w:rsidRPr="00A05EE9">
              <w:t>355</w:t>
            </w:r>
            <w:r w:rsidR="00E0198C">
              <w:noBreakHyphen/>
            </w:r>
            <w:r w:rsidRPr="00A05EE9">
              <w:t>450</w:t>
            </w:r>
          </w:p>
        </w:tc>
      </w:tr>
      <w:tr w:rsidR="00B072EF" w:rsidRPr="00A05EE9" w14:paraId="5A679CBC" w14:textId="77777777" w:rsidTr="00972FD6">
        <w:tc>
          <w:tcPr>
            <w:tcW w:w="5222" w:type="dxa"/>
            <w:tcBorders>
              <w:top w:val="nil"/>
              <w:bottom w:val="nil"/>
            </w:tcBorders>
            <w:shd w:val="clear" w:color="auto" w:fill="auto"/>
          </w:tcPr>
          <w:p w14:paraId="3494B6A3" w14:textId="77777777" w:rsidR="00B072EF" w:rsidRPr="00A05EE9" w:rsidRDefault="00B072EF" w:rsidP="00B072EF">
            <w:pPr>
              <w:pStyle w:val="tableSub-heading"/>
              <w:tabs>
                <w:tab w:val="clear" w:pos="6124"/>
                <w:tab w:val="left" w:leader="dot" w:pos="5245"/>
              </w:tabs>
            </w:pPr>
            <w:r w:rsidRPr="00A05EE9">
              <w:t>rates</w:t>
            </w:r>
          </w:p>
        </w:tc>
        <w:tc>
          <w:tcPr>
            <w:tcW w:w="1980" w:type="dxa"/>
            <w:tcBorders>
              <w:top w:val="nil"/>
              <w:bottom w:val="nil"/>
            </w:tcBorders>
            <w:shd w:val="clear" w:color="auto" w:fill="auto"/>
          </w:tcPr>
          <w:p w14:paraId="482F51F2" w14:textId="77777777" w:rsidR="00B072EF" w:rsidRPr="00A05EE9" w:rsidRDefault="00B072EF" w:rsidP="00B072EF">
            <w:pPr>
              <w:pStyle w:val="tableText0"/>
              <w:tabs>
                <w:tab w:val="left" w:leader="dot" w:pos="5245"/>
              </w:tabs>
              <w:spacing w:line="240" w:lineRule="auto"/>
              <w:rPr>
                <w:b/>
              </w:rPr>
            </w:pPr>
          </w:p>
        </w:tc>
      </w:tr>
      <w:tr w:rsidR="00B072EF" w:rsidRPr="00A05EE9" w14:paraId="7F37EA08" w14:textId="77777777" w:rsidTr="00972FD6">
        <w:tc>
          <w:tcPr>
            <w:tcW w:w="5222" w:type="dxa"/>
            <w:tcBorders>
              <w:top w:val="nil"/>
              <w:bottom w:val="nil"/>
            </w:tcBorders>
            <w:shd w:val="clear" w:color="auto" w:fill="auto"/>
          </w:tcPr>
          <w:p w14:paraId="53F4C0BF"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recoupment</w:t>
            </w:r>
          </w:p>
        </w:tc>
        <w:tc>
          <w:tcPr>
            <w:tcW w:w="1980" w:type="dxa"/>
            <w:tcBorders>
              <w:top w:val="nil"/>
              <w:bottom w:val="nil"/>
            </w:tcBorders>
            <w:shd w:val="clear" w:color="auto" w:fill="auto"/>
          </w:tcPr>
          <w:p w14:paraId="6F93412A" w14:textId="77777777" w:rsidR="00B072EF" w:rsidRPr="00A05EE9" w:rsidRDefault="00B072EF" w:rsidP="00B072EF">
            <w:pPr>
              <w:pStyle w:val="tableText0"/>
              <w:tabs>
                <w:tab w:val="left" w:leader="dot" w:pos="5245"/>
              </w:tabs>
              <w:spacing w:line="240" w:lineRule="auto"/>
              <w:rPr>
                <w:b/>
              </w:rPr>
            </w:pPr>
          </w:p>
        </w:tc>
      </w:tr>
      <w:tr w:rsidR="00B072EF" w:rsidRPr="00A05EE9" w14:paraId="66686A08" w14:textId="77777777" w:rsidTr="00972FD6">
        <w:tc>
          <w:tcPr>
            <w:tcW w:w="5222" w:type="dxa"/>
            <w:tcBorders>
              <w:top w:val="nil"/>
              <w:bottom w:val="nil"/>
            </w:tcBorders>
            <w:shd w:val="clear" w:color="auto" w:fill="auto"/>
          </w:tcPr>
          <w:p w14:paraId="1F1A25D3" w14:textId="77777777" w:rsidR="00B072EF" w:rsidRPr="00A05EE9" w:rsidRDefault="00B072EF" w:rsidP="00B072EF">
            <w:pPr>
              <w:pStyle w:val="tableSub-heading"/>
              <w:tabs>
                <w:tab w:val="clear" w:pos="6124"/>
                <w:tab w:val="left" w:leader="dot" w:pos="5245"/>
              </w:tabs>
            </w:pPr>
            <w:r w:rsidRPr="00A05EE9">
              <w:t>recoupment</w:t>
            </w:r>
          </w:p>
        </w:tc>
        <w:tc>
          <w:tcPr>
            <w:tcW w:w="1980" w:type="dxa"/>
            <w:tcBorders>
              <w:top w:val="nil"/>
              <w:bottom w:val="nil"/>
            </w:tcBorders>
            <w:shd w:val="clear" w:color="auto" w:fill="auto"/>
          </w:tcPr>
          <w:p w14:paraId="4929DF4D" w14:textId="77777777" w:rsidR="00B072EF" w:rsidRPr="00A05EE9" w:rsidRDefault="00B072EF" w:rsidP="00B072EF">
            <w:pPr>
              <w:pStyle w:val="tableText0"/>
              <w:tabs>
                <w:tab w:val="left" w:leader="dot" w:pos="5245"/>
              </w:tabs>
              <w:spacing w:line="240" w:lineRule="auto"/>
              <w:rPr>
                <w:b/>
              </w:rPr>
            </w:pPr>
          </w:p>
        </w:tc>
      </w:tr>
      <w:tr w:rsidR="00B072EF" w:rsidRPr="00A05EE9" w14:paraId="71CB3661" w14:textId="77777777" w:rsidTr="00972FD6">
        <w:tc>
          <w:tcPr>
            <w:tcW w:w="5222" w:type="dxa"/>
            <w:tcBorders>
              <w:top w:val="nil"/>
              <w:bottom w:val="nil"/>
            </w:tcBorders>
            <w:shd w:val="clear" w:color="auto" w:fill="auto"/>
          </w:tcPr>
          <w:p w14:paraId="4EB8A5AC"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insurance or indemnity for deductible losses or </w:t>
            </w:r>
            <w:r w:rsidRPr="00A05EE9">
              <w:rPr>
                <w:rFonts w:ascii="Times New Roman" w:hAnsi="Times New Roman"/>
              </w:rPr>
              <w:br/>
              <w:t>outgoings</w:t>
            </w:r>
            <w:r w:rsidRPr="00A05EE9">
              <w:rPr>
                <w:rFonts w:ascii="Times New Roman" w:hAnsi="Times New Roman"/>
              </w:rPr>
              <w:tab/>
            </w:r>
          </w:p>
        </w:tc>
        <w:tc>
          <w:tcPr>
            <w:tcW w:w="1980" w:type="dxa"/>
            <w:tcBorders>
              <w:top w:val="nil"/>
              <w:bottom w:val="nil"/>
            </w:tcBorders>
            <w:shd w:val="clear" w:color="auto" w:fill="auto"/>
          </w:tcPr>
          <w:p w14:paraId="1CB89F7D" w14:textId="47B04DD4" w:rsidR="00B072EF" w:rsidRPr="00A05EE9" w:rsidRDefault="00B072EF" w:rsidP="00B072EF">
            <w:pPr>
              <w:pStyle w:val="tableText0"/>
              <w:tabs>
                <w:tab w:val="left" w:leader="dot" w:pos="5245"/>
              </w:tabs>
              <w:spacing w:line="240" w:lineRule="auto"/>
              <w:rPr>
                <w:b/>
              </w:rPr>
            </w:pPr>
            <w:r w:rsidRPr="00A05EE9">
              <w:br/>
              <w:t>Subdivision 20</w:t>
            </w:r>
            <w:r w:rsidR="00E0198C">
              <w:noBreakHyphen/>
            </w:r>
            <w:r w:rsidRPr="00A05EE9">
              <w:t>A</w:t>
            </w:r>
          </w:p>
        </w:tc>
      </w:tr>
      <w:tr w:rsidR="00B072EF" w:rsidRPr="00A05EE9" w14:paraId="562018F1" w14:textId="77777777" w:rsidTr="00972FD6">
        <w:tc>
          <w:tcPr>
            <w:tcW w:w="5222" w:type="dxa"/>
            <w:tcBorders>
              <w:top w:val="nil"/>
              <w:bottom w:val="nil"/>
            </w:tcBorders>
            <w:shd w:val="clear" w:color="auto" w:fill="auto"/>
          </w:tcPr>
          <w:p w14:paraId="1BF21B61" w14:textId="77777777" w:rsidR="00B072EF" w:rsidRPr="00A05EE9" w:rsidRDefault="00B072EF" w:rsidP="00B072EF">
            <w:pPr>
              <w:pStyle w:val="tableIndentText"/>
              <w:rPr>
                <w:rFonts w:ascii="Times New Roman" w:hAnsi="Times New Roman"/>
              </w:rPr>
            </w:pPr>
            <w:r w:rsidRPr="00A05EE9">
              <w:rPr>
                <w:rFonts w:ascii="Times New Roman" w:hAnsi="Times New Roman"/>
              </w:rPr>
              <w:t>other recoupment for certain deductible losses or outgoings</w:t>
            </w:r>
            <w:r w:rsidRPr="00A05EE9">
              <w:rPr>
                <w:rFonts w:ascii="Times New Roman" w:hAnsi="Times New Roman"/>
              </w:rPr>
              <w:tab/>
            </w:r>
          </w:p>
        </w:tc>
        <w:tc>
          <w:tcPr>
            <w:tcW w:w="1980" w:type="dxa"/>
            <w:tcBorders>
              <w:top w:val="nil"/>
              <w:bottom w:val="nil"/>
            </w:tcBorders>
            <w:shd w:val="clear" w:color="auto" w:fill="auto"/>
          </w:tcPr>
          <w:p w14:paraId="321120B2" w14:textId="7E22697A" w:rsidR="00B072EF" w:rsidRPr="00A05EE9" w:rsidRDefault="00B072EF" w:rsidP="00B072EF">
            <w:pPr>
              <w:pStyle w:val="tableText0"/>
              <w:tabs>
                <w:tab w:val="left" w:leader="dot" w:pos="5245"/>
              </w:tabs>
              <w:spacing w:line="240" w:lineRule="auto"/>
              <w:rPr>
                <w:b/>
              </w:rPr>
            </w:pPr>
            <w:r w:rsidRPr="00A05EE9">
              <w:br/>
              <w:t>Subdivision 20</w:t>
            </w:r>
            <w:r w:rsidR="00E0198C">
              <w:noBreakHyphen/>
            </w:r>
            <w:r w:rsidRPr="00A05EE9">
              <w:t>A</w:t>
            </w:r>
          </w:p>
        </w:tc>
      </w:tr>
      <w:tr w:rsidR="00B072EF" w:rsidRPr="00A05EE9" w14:paraId="16410F6C" w14:textId="77777777" w:rsidTr="00972FD6">
        <w:tc>
          <w:tcPr>
            <w:tcW w:w="5222" w:type="dxa"/>
            <w:tcBorders>
              <w:top w:val="nil"/>
              <w:bottom w:val="nil"/>
            </w:tcBorders>
            <w:shd w:val="clear" w:color="auto" w:fill="auto"/>
          </w:tcPr>
          <w:p w14:paraId="2869ABF2"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car expenses</w:t>
            </w:r>
            <w:r w:rsidRPr="00A05EE9">
              <w:rPr>
                <w:rFonts w:ascii="Times New Roman" w:hAnsi="Times New Roman"/>
              </w:rPr>
              <w:t xml:space="preserve">, </w:t>
            </w:r>
            <w:r w:rsidRPr="00A05EE9">
              <w:rPr>
                <w:rFonts w:ascii="Times New Roman" w:hAnsi="Times New Roman"/>
                <w:i/>
              </w:rPr>
              <w:t>compensation</w:t>
            </w:r>
            <w:r w:rsidRPr="00A05EE9">
              <w:rPr>
                <w:rFonts w:ascii="Times New Roman" w:hAnsi="Times New Roman"/>
              </w:rPr>
              <w:t xml:space="preserve">, </w:t>
            </w:r>
            <w:r w:rsidRPr="00A05EE9">
              <w:rPr>
                <w:rFonts w:ascii="Times New Roman" w:hAnsi="Times New Roman"/>
                <w:i/>
              </w:rPr>
              <w:t>elections</w:t>
            </w:r>
            <w:r w:rsidRPr="00A05EE9">
              <w:rPr>
                <w:rFonts w:ascii="Times New Roman" w:hAnsi="Times New Roman"/>
              </w:rPr>
              <w:t xml:space="preserve"> and </w:t>
            </w:r>
            <w:r w:rsidRPr="00A05EE9">
              <w:rPr>
                <w:rFonts w:ascii="Times New Roman" w:hAnsi="Times New Roman"/>
                <w:i/>
              </w:rPr>
              <w:t>petroleum</w:t>
            </w:r>
          </w:p>
        </w:tc>
        <w:tc>
          <w:tcPr>
            <w:tcW w:w="1980" w:type="dxa"/>
            <w:tcBorders>
              <w:top w:val="nil"/>
              <w:bottom w:val="nil"/>
            </w:tcBorders>
            <w:shd w:val="clear" w:color="auto" w:fill="auto"/>
          </w:tcPr>
          <w:p w14:paraId="78F626F2" w14:textId="77777777" w:rsidR="00B072EF" w:rsidRPr="00A05EE9" w:rsidRDefault="00B072EF" w:rsidP="00B072EF">
            <w:pPr>
              <w:pStyle w:val="tableText0"/>
              <w:tabs>
                <w:tab w:val="left" w:leader="dot" w:pos="5245"/>
              </w:tabs>
              <w:spacing w:line="240" w:lineRule="auto"/>
            </w:pPr>
          </w:p>
        </w:tc>
      </w:tr>
      <w:tr w:rsidR="00B072EF" w:rsidRPr="00A05EE9" w14:paraId="69DF28C6" w14:textId="77777777" w:rsidTr="00972FD6">
        <w:tc>
          <w:tcPr>
            <w:tcW w:w="5222" w:type="dxa"/>
            <w:tcBorders>
              <w:top w:val="nil"/>
              <w:bottom w:val="nil"/>
            </w:tcBorders>
            <w:shd w:val="clear" w:color="auto" w:fill="auto"/>
          </w:tcPr>
          <w:p w14:paraId="58F95F4D" w14:textId="77777777" w:rsidR="00B072EF" w:rsidRPr="00A05EE9" w:rsidRDefault="00B072EF" w:rsidP="00B072EF">
            <w:pPr>
              <w:pStyle w:val="tableSub-heading"/>
              <w:tabs>
                <w:tab w:val="clear" w:pos="6124"/>
                <w:tab w:val="left" w:leader="dot" w:pos="5245"/>
              </w:tabs>
            </w:pPr>
            <w:r w:rsidRPr="00A05EE9">
              <w:t>registered emissions units</w:t>
            </w:r>
          </w:p>
        </w:tc>
        <w:tc>
          <w:tcPr>
            <w:tcW w:w="1980" w:type="dxa"/>
            <w:tcBorders>
              <w:top w:val="nil"/>
              <w:bottom w:val="nil"/>
            </w:tcBorders>
            <w:shd w:val="clear" w:color="auto" w:fill="auto"/>
          </w:tcPr>
          <w:p w14:paraId="71C9E83C" w14:textId="77777777" w:rsidR="00B072EF" w:rsidRPr="00A05EE9" w:rsidRDefault="00B072EF" w:rsidP="00B072EF">
            <w:pPr>
              <w:pStyle w:val="tableText0"/>
              <w:tabs>
                <w:tab w:val="left" w:leader="dot" w:pos="5245"/>
              </w:tabs>
              <w:spacing w:line="240" w:lineRule="auto"/>
              <w:rPr>
                <w:b/>
              </w:rPr>
            </w:pPr>
          </w:p>
        </w:tc>
      </w:tr>
      <w:tr w:rsidR="00B072EF" w:rsidRPr="00A05EE9" w14:paraId="703DD469" w14:textId="77777777" w:rsidTr="00972FD6">
        <w:tc>
          <w:tcPr>
            <w:tcW w:w="5222" w:type="dxa"/>
            <w:tcBorders>
              <w:top w:val="nil"/>
              <w:bottom w:val="nil"/>
            </w:tcBorders>
            <w:shd w:val="clear" w:color="auto" w:fill="auto"/>
          </w:tcPr>
          <w:p w14:paraId="312C322F" w14:textId="77777777" w:rsidR="00B072EF" w:rsidRPr="00A05EE9" w:rsidRDefault="00B072EF" w:rsidP="00B072EF">
            <w:pPr>
              <w:pStyle w:val="tableIndentText"/>
              <w:rPr>
                <w:rFonts w:ascii="Times New Roman" w:hAnsi="Times New Roman"/>
              </w:rPr>
            </w:pPr>
            <w:r w:rsidRPr="00A05EE9">
              <w:rPr>
                <w:rFonts w:ascii="Times New Roman" w:hAnsi="Times New Roman"/>
              </w:rPr>
              <w:t>disposal of</w:t>
            </w:r>
            <w:r w:rsidRPr="00A05EE9">
              <w:rPr>
                <w:rFonts w:ascii="Times New Roman" w:hAnsi="Times New Roman"/>
              </w:rPr>
              <w:tab/>
            </w:r>
          </w:p>
        </w:tc>
        <w:tc>
          <w:tcPr>
            <w:tcW w:w="1980" w:type="dxa"/>
            <w:tcBorders>
              <w:top w:val="nil"/>
              <w:bottom w:val="nil"/>
            </w:tcBorders>
            <w:shd w:val="clear" w:color="auto" w:fill="auto"/>
          </w:tcPr>
          <w:p w14:paraId="078E1164" w14:textId="63A30963" w:rsidR="00B072EF" w:rsidRPr="00A05EE9" w:rsidRDefault="00B072EF" w:rsidP="00B072EF">
            <w:pPr>
              <w:pStyle w:val="tableText0"/>
              <w:tabs>
                <w:tab w:val="left" w:leader="dot" w:pos="5245"/>
              </w:tabs>
              <w:spacing w:line="240" w:lineRule="auto"/>
              <w:rPr>
                <w:b/>
              </w:rPr>
            </w:pPr>
            <w:r w:rsidRPr="00A05EE9">
              <w:t>420</w:t>
            </w:r>
            <w:r w:rsidR="00E0198C">
              <w:noBreakHyphen/>
            </w:r>
            <w:r w:rsidRPr="00A05EE9">
              <w:t>25</w:t>
            </w:r>
          </w:p>
        </w:tc>
      </w:tr>
      <w:tr w:rsidR="00B072EF" w:rsidRPr="00A05EE9" w14:paraId="105024A9" w14:textId="77777777" w:rsidTr="00972FD6">
        <w:tc>
          <w:tcPr>
            <w:tcW w:w="5222" w:type="dxa"/>
            <w:tcBorders>
              <w:top w:val="nil"/>
              <w:bottom w:val="nil"/>
            </w:tcBorders>
            <w:shd w:val="clear" w:color="auto" w:fill="auto"/>
          </w:tcPr>
          <w:p w14:paraId="0F0AAAFF" w14:textId="5FC175AC" w:rsidR="00B072EF" w:rsidRPr="00A05EE9" w:rsidRDefault="00B072EF" w:rsidP="00B072EF">
            <w:pPr>
              <w:pStyle w:val="tableIndentText"/>
              <w:rPr>
                <w:rFonts w:ascii="Times New Roman" w:hAnsi="Times New Roman"/>
              </w:rPr>
            </w:pPr>
            <w:r w:rsidRPr="00A05EE9">
              <w:rPr>
                <w:rFonts w:ascii="Times New Roman" w:hAnsi="Times New Roman"/>
              </w:rPr>
              <w:t>disposal for a non</w:t>
            </w:r>
            <w:r w:rsidR="00E0198C">
              <w:rPr>
                <w:rFonts w:ascii="Times New Roman" w:hAnsi="Times New Roman"/>
              </w:rPr>
              <w:noBreakHyphen/>
            </w:r>
            <w:r w:rsidRPr="00A05EE9">
              <w:rPr>
                <w:rFonts w:ascii="Times New Roman" w:hAnsi="Times New Roman"/>
              </w:rPr>
              <w:t>commercial purpose..........</w:t>
            </w:r>
            <w:r w:rsidRPr="00A05EE9">
              <w:rPr>
                <w:rFonts w:ascii="Times New Roman" w:hAnsi="Times New Roman"/>
              </w:rPr>
              <w:tab/>
            </w:r>
          </w:p>
        </w:tc>
        <w:tc>
          <w:tcPr>
            <w:tcW w:w="1980" w:type="dxa"/>
            <w:tcBorders>
              <w:top w:val="nil"/>
              <w:bottom w:val="nil"/>
            </w:tcBorders>
            <w:shd w:val="clear" w:color="auto" w:fill="auto"/>
          </w:tcPr>
          <w:p w14:paraId="274EAD03" w14:textId="00E52D44" w:rsidR="00B072EF" w:rsidRPr="00A05EE9" w:rsidRDefault="00B072EF" w:rsidP="00B072EF">
            <w:pPr>
              <w:pStyle w:val="tableText0"/>
              <w:tabs>
                <w:tab w:val="left" w:leader="dot" w:pos="5245"/>
              </w:tabs>
              <w:spacing w:line="240" w:lineRule="auto"/>
              <w:rPr>
                <w:b/>
              </w:rPr>
            </w:pPr>
            <w:r w:rsidRPr="00A05EE9">
              <w:t>420</w:t>
            </w:r>
            <w:r w:rsidR="00E0198C">
              <w:noBreakHyphen/>
            </w:r>
            <w:r w:rsidRPr="00A05EE9">
              <w:t>40</w:t>
            </w:r>
          </w:p>
        </w:tc>
      </w:tr>
      <w:tr w:rsidR="00B072EF" w:rsidRPr="00A05EE9" w14:paraId="787895CC" w14:textId="77777777" w:rsidTr="00972FD6">
        <w:tc>
          <w:tcPr>
            <w:tcW w:w="5222" w:type="dxa"/>
            <w:tcBorders>
              <w:top w:val="nil"/>
              <w:bottom w:val="nil"/>
            </w:tcBorders>
            <w:shd w:val="clear" w:color="auto" w:fill="auto"/>
          </w:tcPr>
          <w:p w14:paraId="6D9B0F54" w14:textId="77777777" w:rsidR="00B072EF" w:rsidRPr="00A05EE9" w:rsidRDefault="00B072EF" w:rsidP="00B072EF">
            <w:pPr>
              <w:pStyle w:val="tableIndentText"/>
              <w:rPr>
                <w:rFonts w:ascii="Times New Roman" w:hAnsi="Times New Roman"/>
              </w:rPr>
            </w:pPr>
            <w:r w:rsidRPr="00A05EE9">
              <w:rPr>
                <w:rFonts w:ascii="Times New Roman" w:hAnsi="Times New Roman"/>
              </w:rPr>
              <w:t>difference between opening and closing value of</w:t>
            </w:r>
            <w:r w:rsidRPr="00A05EE9">
              <w:rPr>
                <w:rFonts w:ascii="Times New Roman" w:hAnsi="Times New Roman"/>
              </w:rPr>
              <w:tab/>
            </w:r>
          </w:p>
        </w:tc>
        <w:tc>
          <w:tcPr>
            <w:tcW w:w="1980" w:type="dxa"/>
            <w:tcBorders>
              <w:top w:val="nil"/>
              <w:bottom w:val="nil"/>
            </w:tcBorders>
            <w:shd w:val="clear" w:color="auto" w:fill="auto"/>
          </w:tcPr>
          <w:p w14:paraId="70A80299" w14:textId="52D5CED4" w:rsidR="00B072EF" w:rsidRPr="00A05EE9" w:rsidRDefault="00B072EF" w:rsidP="00B072EF">
            <w:pPr>
              <w:pStyle w:val="tableText0"/>
              <w:tabs>
                <w:tab w:val="left" w:leader="dot" w:pos="5245"/>
              </w:tabs>
              <w:spacing w:line="240" w:lineRule="auto"/>
              <w:rPr>
                <w:b/>
              </w:rPr>
            </w:pPr>
            <w:r w:rsidRPr="00A05EE9">
              <w:t>420</w:t>
            </w:r>
            <w:r w:rsidR="00E0198C">
              <w:noBreakHyphen/>
            </w:r>
            <w:r w:rsidRPr="00A05EE9">
              <w:t>45</w:t>
            </w:r>
          </w:p>
        </w:tc>
      </w:tr>
      <w:tr w:rsidR="00B072EF" w:rsidRPr="00A05EE9" w14:paraId="0106A3A1" w14:textId="77777777" w:rsidTr="00972FD6">
        <w:tc>
          <w:tcPr>
            <w:tcW w:w="5222" w:type="dxa"/>
            <w:tcBorders>
              <w:top w:val="nil"/>
              <w:bottom w:val="nil"/>
            </w:tcBorders>
            <w:shd w:val="clear" w:color="auto" w:fill="auto"/>
          </w:tcPr>
          <w:p w14:paraId="4517BACE" w14:textId="77777777" w:rsidR="00B072EF" w:rsidRPr="00A05EE9" w:rsidRDefault="00B072EF" w:rsidP="00B072EF">
            <w:pPr>
              <w:pStyle w:val="tableSub-heading"/>
              <w:tabs>
                <w:tab w:val="clear" w:pos="6124"/>
                <w:tab w:val="left" w:leader="dot" w:pos="5245"/>
              </w:tabs>
            </w:pPr>
            <w:r w:rsidRPr="00A05EE9">
              <w:t>reimbursements</w:t>
            </w:r>
          </w:p>
        </w:tc>
        <w:tc>
          <w:tcPr>
            <w:tcW w:w="1980" w:type="dxa"/>
            <w:tcBorders>
              <w:top w:val="nil"/>
              <w:bottom w:val="nil"/>
            </w:tcBorders>
            <w:shd w:val="clear" w:color="auto" w:fill="auto"/>
          </w:tcPr>
          <w:p w14:paraId="3A6648E1" w14:textId="77777777" w:rsidR="00B072EF" w:rsidRPr="00A05EE9" w:rsidRDefault="00B072EF" w:rsidP="00B072EF">
            <w:pPr>
              <w:pStyle w:val="tableText0"/>
              <w:tabs>
                <w:tab w:val="left" w:leader="dot" w:pos="5245"/>
              </w:tabs>
              <w:spacing w:line="240" w:lineRule="auto"/>
              <w:rPr>
                <w:b/>
              </w:rPr>
            </w:pPr>
          </w:p>
        </w:tc>
      </w:tr>
      <w:tr w:rsidR="00B072EF" w:rsidRPr="00A05EE9" w14:paraId="3AEEBB9F" w14:textId="77777777" w:rsidTr="00972FD6">
        <w:tc>
          <w:tcPr>
            <w:tcW w:w="5222" w:type="dxa"/>
            <w:tcBorders>
              <w:top w:val="nil"/>
              <w:bottom w:val="nil"/>
            </w:tcBorders>
            <w:shd w:val="clear" w:color="auto" w:fill="auto"/>
          </w:tcPr>
          <w:p w14:paraId="76BFFA5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car expenses</w:t>
            </w:r>
            <w:r w:rsidRPr="00A05EE9">
              <w:rPr>
                <w:rFonts w:ascii="Times New Roman" w:hAnsi="Times New Roman"/>
              </w:rPr>
              <w:t xml:space="preserve">, </w:t>
            </w:r>
            <w:r w:rsidRPr="00A05EE9">
              <w:rPr>
                <w:rFonts w:ascii="Times New Roman" w:hAnsi="Times New Roman"/>
                <w:i/>
              </w:rPr>
              <w:t>dividends</w:t>
            </w:r>
            <w:r w:rsidRPr="00A05EE9">
              <w:rPr>
                <w:rFonts w:ascii="Times New Roman" w:hAnsi="Times New Roman"/>
              </w:rPr>
              <w:t>,</w:t>
            </w:r>
            <w:r w:rsidRPr="00A05EE9">
              <w:rPr>
                <w:rFonts w:ascii="Times New Roman" w:hAnsi="Times New Roman"/>
                <w:i/>
              </w:rPr>
              <w:t xml:space="preserve"> elections</w:t>
            </w:r>
            <w:r w:rsidRPr="00A05EE9">
              <w:rPr>
                <w:rFonts w:ascii="Times New Roman" w:hAnsi="Times New Roman"/>
              </w:rPr>
              <w:t>,</w:t>
            </w:r>
            <w:r w:rsidRPr="00A05EE9">
              <w:rPr>
                <w:rFonts w:ascii="Times New Roman" w:hAnsi="Times New Roman"/>
                <w:i/>
              </w:rPr>
              <w:t xml:space="preserve"> petroleum</w:t>
            </w:r>
            <w:r w:rsidRPr="00A05EE9">
              <w:rPr>
                <w:rFonts w:ascii="Times New Roman" w:hAnsi="Times New Roman"/>
              </w:rPr>
              <w:t xml:space="preserve"> and </w:t>
            </w:r>
            <w:r w:rsidRPr="00A05EE9">
              <w:rPr>
                <w:rFonts w:ascii="Times New Roman" w:hAnsi="Times New Roman"/>
                <w:i/>
              </w:rPr>
              <w:t>recoupment</w:t>
            </w:r>
          </w:p>
        </w:tc>
        <w:tc>
          <w:tcPr>
            <w:tcW w:w="1980" w:type="dxa"/>
            <w:tcBorders>
              <w:top w:val="nil"/>
              <w:bottom w:val="nil"/>
            </w:tcBorders>
            <w:shd w:val="clear" w:color="auto" w:fill="auto"/>
          </w:tcPr>
          <w:p w14:paraId="3DF3541D" w14:textId="77777777" w:rsidR="00B072EF" w:rsidRPr="00A05EE9" w:rsidRDefault="00B072EF" w:rsidP="00B072EF">
            <w:pPr>
              <w:pStyle w:val="tableText0"/>
              <w:tabs>
                <w:tab w:val="left" w:leader="dot" w:pos="5245"/>
              </w:tabs>
              <w:spacing w:line="240" w:lineRule="auto"/>
              <w:rPr>
                <w:b/>
              </w:rPr>
            </w:pPr>
          </w:p>
        </w:tc>
      </w:tr>
      <w:tr w:rsidR="00B072EF" w:rsidRPr="00A05EE9" w14:paraId="334FB9BF" w14:textId="77777777" w:rsidTr="00972FD6">
        <w:tc>
          <w:tcPr>
            <w:tcW w:w="5222" w:type="dxa"/>
            <w:tcBorders>
              <w:top w:val="nil"/>
              <w:bottom w:val="nil"/>
            </w:tcBorders>
            <w:shd w:val="clear" w:color="auto" w:fill="auto"/>
          </w:tcPr>
          <w:p w14:paraId="73A0897E" w14:textId="77777777" w:rsidR="00B072EF" w:rsidRPr="00A05EE9" w:rsidRDefault="00B072EF" w:rsidP="00B072EF">
            <w:pPr>
              <w:pStyle w:val="tableSub-heading"/>
              <w:tabs>
                <w:tab w:val="clear" w:pos="6124"/>
                <w:tab w:val="left" w:leader="dot" w:pos="5245"/>
              </w:tabs>
            </w:pPr>
            <w:r w:rsidRPr="00A05EE9">
              <w:t>reinsurance</w:t>
            </w:r>
          </w:p>
        </w:tc>
        <w:tc>
          <w:tcPr>
            <w:tcW w:w="1980" w:type="dxa"/>
            <w:tcBorders>
              <w:top w:val="nil"/>
              <w:bottom w:val="nil"/>
            </w:tcBorders>
            <w:shd w:val="clear" w:color="auto" w:fill="auto"/>
          </w:tcPr>
          <w:p w14:paraId="70C79298" w14:textId="77777777" w:rsidR="00B072EF" w:rsidRPr="00A05EE9" w:rsidRDefault="00B072EF" w:rsidP="00B072EF">
            <w:pPr>
              <w:pStyle w:val="tableText0"/>
              <w:tabs>
                <w:tab w:val="left" w:leader="dot" w:pos="5245"/>
              </w:tabs>
              <w:spacing w:line="240" w:lineRule="auto"/>
              <w:rPr>
                <w:b/>
              </w:rPr>
            </w:pPr>
          </w:p>
        </w:tc>
      </w:tr>
      <w:tr w:rsidR="00B072EF" w:rsidRPr="00A05EE9" w14:paraId="3A701C87" w14:textId="77777777" w:rsidTr="00972FD6">
        <w:tc>
          <w:tcPr>
            <w:tcW w:w="5222" w:type="dxa"/>
            <w:tcBorders>
              <w:top w:val="nil"/>
              <w:bottom w:val="nil"/>
            </w:tcBorders>
            <w:shd w:val="clear" w:color="auto" w:fill="auto"/>
          </w:tcPr>
          <w:p w14:paraId="149596DA"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insurance</w:t>
            </w:r>
          </w:p>
        </w:tc>
        <w:tc>
          <w:tcPr>
            <w:tcW w:w="1980" w:type="dxa"/>
            <w:tcBorders>
              <w:top w:val="nil"/>
              <w:bottom w:val="nil"/>
            </w:tcBorders>
            <w:shd w:val="clear" w:color="auto" w:fill="auto"/>
          </w:tcPr>
          <w:p w14:paraId="49C8E117" w14:textId="77777777" w:rsidR="00B072EF" w:rsidRPr="00A05EE9" w:rsidRDefault="00B072EF" w:rsidP="00B072EF">
            <w:pPr>
              <w:pStyle w:val="tableText0"/>
              <w:tabs>
                <w:tab w:val="left" w:leader="dot" w:pos="5245"/>
              </w:tabs>
              <w:spacing w:line="240" w:lineRule="auto"/>
              <w:rPr>
                <w:b/>
              </w:rPr>
            </w:pPr>
          </w:p>
        </w:tc>
      </w:tr>
      <w:tr w:rsidR="00B072EF" w:rsidRPr="00A05EE9" w14:paraId="40AB4DF7" w14:textId="77777777" w:rsidTr="00972FD6">
        <w:tc>
          <w:tcPr>
            <w:tcW w:w="5222" w:type="dxa"/>
            <w:tcBorders>
              <w:top w:val="nil"/>
              <w:bottom w:val="nil"/>
            </w:tcBorders>
            <w:shd w:val="clear" w:color="auto" w:fill="auto"/>
          </w:tcPr>
          <w:p w14:paraId="7A033377" w14:textId="77777777" w:rsidR="00B072EF" w:rsidRPr="00A05EE9" w:rsidRDefault="00B072EF" w:rsidP="00B072EF">
            <w:pPr>
              <w:pStyle w:val="tableSub-heading"/>
              <w:tabs>
                <w:tab w:val="clear" w:pos="6124"/>
                <w:tab w:val="left" w:leader="dot" w:pos="5245"/>
              </w:tabs>
            </w:pPr>
            <w:r w:rsidRPr="00A05EE9">
              <w:t>retirement payments</w:t>
            </w:r>
          </w:p>
        </w:tc>
        <w:tc>
          <w:tcPr>
            <w:tcW w:w="1980" w:type="dxa"/>
            <w:tcBorders>
              <w:top w:val="nil"/>
              <w:bottom w:val="nil"/>
            </w:tcBorders>
            <w:shd w:val="clear" w:color="auto" w:fill="auto"/>
          </w:tcPr>
          <w:p w14:paraId="67DA66EC" w14:textId="77777777" w:rsidR="00B072EF" w:rsidRPr="00A05EE9" w:rsidRDefault="00B072EF" w:rsidP="00B072EF">
            <w:pPr>
              <w:pStyle w:val="tableText0"/>
              <w:tabs>
                <w:tab w:val="left" w:leader="dot" w:pos="5245"/>
              </w:tabs>
              <w:spacing w:line="240" w:lineRule="auto"/>
              <w:rPr>
                <w:b/>
              </w:rPr>
            </w:pPr>
          </w:p>
        </w:tc>
      </w:tr>
      <w:tr w:rsidR="00B072EF" w:rsidRPr="00A05EE9" w14:paraId="156C862F" w14:textId="77777777" w:rsidTr="00972FD6">
        <w:tc>
          <w:tcPr>
            <w:tcW w:w="5222" w:type="dxa"/>
            <w:tcBorders>
              <w:top w:val="nil"/>
              <w:bottom w:val="nil"/>
            </w:tcBorders>
            <w:shd w:val="clear" w:color="auto" w:fill="auto"/>
          </w:tcPr>
          <w:p w14:paraId="06DADB98"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directors</w:t>
            </w:r>
            <w:r w:rsidRPr="00A05EE9">
              <w:rPr>
                <w:rFonts w:ascii="Times New Roman" w:hAnsi="Times New Roman"/>
              </w:rPr>
              <w:t>,</w:t>
            </w:r>
            <w:r w:rsidRPr="00A05EE9">
              <w:rPr>
                <w:rFonts w:ascii="Times New Roman" w:hAnsi="Times New Roman"/>
                <w:i/>
              </w:rPr>
              <w:t xml:space="preserve"> leave payments </w:t>
            </w:r>
            <w:r w:rsidRPr="00A05EE9">
              <w:rPr>
                <w:rFonts w:ascii="Times New Roman" w:hAnsi="Times New Roman"/>
              </w:rPr>
              <w:t>and</w:t>
            </w:r>
            <w:r w:rsidRPr="00A05EE9">
              <w:rPr>
                <w:rFonts w:ascii="Times New Roman" w:hAnsi="Times New Roman"/>
                <w:i/>
              </w:rPr>
              <w:t xml:space="preserve"> shareholders</w:t>
            </w:r>
          </w:p>
        </w:tc>
        <w:tc>
          <w:tcPr>
            <w:tcW w:w="1980" w:type="dxa"/>
            <w:tcBorders>
              <w:top w:val="nil"/>
              <w:bottom w:val="nil"/>
            </w:tcBorders>
            <w:shd w:val="clear" w:color="auto" w:fill="auto"/>
          </w:tcPr>
          <w:p w14:paraId="1527080D" w14:textId="77777777" w:rsidR="00B072EF" w:rsidRPr="00A05EE9" w:rsidRDefault="00B072EF" w:rsidP="00B072EF">
            <w:pPr>
              <w:pStyle w:val="tableText0"/>
              <w:tabs>
                <w:tab w:val="left" w:leader="dot" w:pos="5245"/>
              </w:tabs>
              <w:spacing w:line="240" w:lineRule="auto"/>
              <w:rPr>
                <w:b/>
              </w:rPr>
            </w:pPr>
          </w:p>
        </w:tc>
      </w:tr>
      <w:tr w:rsidR="00B072EF" w:rsidRPr="00A05EE9" w14:paraId="4787550D" w14:textId="77777777" w:rsidTr="00972FD6">
        <w:tc>
          <w:tcPr>
            <w:tcW w:w="5222" w:type="dxa"/>
            <w:tcBorders>
              <w:top w:val="nil"/>
              <w:bottom w:val="nil"/>
            </w:tcBorders>
            <w:shd w:val="clear" w:color="auto" w:fill="auto"/>
          </w:tcPr>
          <w:p w14:paraId="7F647A09" w14:textId="77777777" w:rsidR="00B072EF" w:rsidRPr="00A05EE9" w:rsidRDefault="00B072EF" w:rsidP="00B072EF">
            <w:pPr>
              <w:pStyle w:val="tableSub-heading"/>
              <w:tabs>
                <w:tab w:val="clear" w:pos="6124"/>
                <w:tab w:val="left" w:leader="dot" w:pos="5245"/>
              </w:tabs>
            </w:pPr>
            <w:r w:rsidRPr="00A05EE9">
              <w:t>rights to income</w:t>
            </w:r>
          </w:p>
        </w:tc>
        <w:tc>
          <w:tcPr>
            <w:tcW w:w="1980" w:type="dxa"/>
            <w:tcBorders>
              <w:top w:val="nil"/>
              <w:bottom w:val="nil"/>
            </w:tcBorders>
            <w:shd w:val="clear" w:color="auto" w:fill="auto"/>
          </w:tcPr>
          <w:p w14:paraId="4CAA979E" w14:textId="77777777" w:rsidR="00B072EF" w:rsidRPr="00A05EE9" w:rsidRDefault="00B072EF" w:rsidP="00B072EF">
            <w:pPr>
              <w:pStyle w:val="tableText0"/>
              <w:tabs>
                <w:tab w:val="left" w:leader="dot" w:pos="5245"/>
              </w:tabs>
              <w:spacing w:line="240" w:lineRule="auto"/>
              <w:rPr>
                <w:b/>
              </w:rPr>
            </w:pPr>
          </w:p>
        </w:tc>
      </w:tr>
      <w:tr w:rsidR="00B072EF" w:rsidRPr="00A05EE9" w14:paraId="1061AB1C" w14:textId="77777777" w:rsidTr="00972FD6">
        <w:tc>
          <w:tcPr>
            <w:tcW w:w="5222" w:type="dxa"/>
            <w:tcBorders>
              <w:top w:val="nil"/>
              <w:bottom w:val="nil"/>
            </w:tcBorders>
            <w:shd w:val="clear" w:color="auto" w:fill="auto"/>
          </w:tcPr>
          <w:p w14:paraId="2DD6A698"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transfers of income</w:t>
            </w:r>
          </w:p>
        </w:tc>
        <w:tc>
          <w:tcPr>
            <w:tcW w:w="1980" w:type="dxa"/>
            <w:tcBorders>
              <w:top w:val="nil"/>
              <w:bottom w:val="nil"/>
            </w:tcBorders>
            <w:shd w:val="clear" w:color="auto" w:fill="auto"/>
          </w:tcPr>
          <w:p w14:paraId="1EC1EB04" w14:textId="77777777" w:rsidR="00B072EF" w:rsidRPr="00A05EE9" w:rsidRDefault="00B072EF" w:rsidP="00B072EF">
            <w:pPr>
              <w:pStyle w:val="tableText0"/>
              <w:tabs>
                <w:tab w:val="left" w:leader="dot" w:pos="5245"/>
              </w:tabs>
              <w:spacing w:line="240" w:lineRule="auto"/>
              <w:rPr>
                <w:b/>
              </w:rPr>
            </w:pPr>
          </w:p>
        </w:tc>
      </w:tr>
      <w:tr w:rsidR="00B072EF" w:rsidRPr="00A05EE9" w14:paraId="2F4A1505" w14:textId="77777777" w:rsidTr="00972FD6">
        <w:tc>
          <w:tcPr>
            <w:tcW w:w="5222" w:type="dxa"/>
            <w:tcBorders>
              <w:top w:val="nil"/>
              <w:bottom w:val="nil"/>
            </w:tcBorders>
            <w:shd w:val="clear" w:color="auto" w:fill="auto"/>
          </w:tcPr>
          <w:p w14:paraId="0DEDFC8F" w14:textId="77777777" w:rsidR="00B072EF" w:rsidRPr="00A05EE9" w:rsidRDefault="00B072EF" w:rsidP="00B072EF">
            <w:pPr>
              <w:pStyle w:val="tableSub-heading"/>
              <w:tabs>
                <w:tab w:val="clear" w:pos="6124"/>
                <w:tab w:val="left" w:leader="dot" w:pos="5245"/>
              </w:tabs>
            </w:pPr>
            <w:r w:rsidRPr="00A05EE9">
              <w:t>roads</w:t>
            </w:r>
          </w:p>
        </w:tc>
        <w:tc>
          <w:tcPr>
            <w:tcW w:w="1980" w:type="dxa"/>
            <w:tcBorders>
              <w:top w:val="nil"/>
              <w:bottom w:val="nil"/>
            </w:tcBorders>
            <w:shd w:val="clear" w:color="auto" w:fill="auto"/>
          </w:tcPr>
          <w:p w14:paraId="7DFEB3F1" w14:textId="77777777" w:rsidR="00B072EF" w:rsidRPr="00A05EE9" w:rsidRDefault="00B072EF" w:rsidP="00B072EF">
            <w:pPr>
              <w:pStyle w:val="tableText0"/>
              <w:tabs>
                <w:tab w:val="left" w:leader="dot" w:pos="5245"/>
              </w:tabs>
              <w:spacing w:line="240" w:lineRule="auto"/>
              <w:rPr>
                <w:b/>
              </w:rPr>
            </w:pPr>
          </w:p>
        </w:tc>
      </w:tr>
      <w:tr w:rsidR="00B072EF" w:rsidRPr="00A05EE9" w14:paraId="40165AAE" w14:textId="77777777" w:rsidTr="00972FD6">
        <w:tc>
          <w:tcPr>
            <w:tcW w:w="5222" w:type="dxa"/>
            <w:tcBorders>
              <w:top w:val="nil"/>
              <w:bottom w:val="nil"/>
            </w:tcBorders>
            <w:shd w:val="clear" w:color="auto" w:fill="auto"/>
          </w:tcPr>
          <w:p w14:paraId="48152D05"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timber</w:t>
            </w:r>
          </w:p>
        </w:tc>
        <w:tc>
          <w:tcPr>
            <w:tcW w:w="1980" w:type="dxa"/>
            <w:tcBorders>
              <w:top w:val="nil"/>
              <w:bottom w:val="nil"/>
            </w:tcBorders>
            <w:shd w:val="clear" w:color="auto" w:fill="auto"/>
          </w:tcPr>
          <w:p w14:paraId="6F6CE83D" w14:textId="77777777" w:rsidR="00B072EF" w:rsidRPr="00A05EE9" w:rsidRDefault="00B072EF" w:rsidP="00B072EF">
            <w:pPr>
              <w:pStyle w:val="tableText0"/>
              <w:tabs>
                <w:tab w:val="left" w:leader="dot" w:pos="5245"/>
              </w:tabs>
              <w:spacing w:line="240" w:lineRule="auto"/>
              <w:rPr>
                <w:b/>
              </w:rPr>
            </w:pPr>
          </w:p>
        </w:tc>
      </w:tr>
      <w:tr w:rsidR="00B072EF" w:rsidRPr="00A05EE9" w14:paraId="2BD97B75" w14:textId="77777777" w:rsidTr="00972FD6">
        <w:tc>
          <w:tcPr>
            <w:tcW w:w="5222" w:type="dxa"/>
            <w:tcBorders>
              <w:top w:val="nil"/>
              <w:bottom w:val="nil"/>
            </w:tcBorders>
            <w:shd w:val="clear" w:color="auto" w:fill="auto"/>
          </w:tcPr>
          <w:p w14:paraId="34A19C0E" w14:textId="77777777" w:rsidR="00B072EF" w:rsidRPr="00A05EE9" w:rsidRDefault="00B072EF" w:rsidP="00B072EF">
            <w:pPr>
              <w:pStyle w:val="tableSub-heading"/>
              <w:tabs>
                <w:tab w:val="clear" w:pos="6124"/>
                <w:tab w:val="left" w:leader="dot" w:pos="5245"/>
              </w:tabs>
            </w:pPr>
            <w:r w:rsidRPr="00A05EE9">
              <w:t>royalties</w:t>
            </w:r>
          </w:p>
        </w:tc>
        <w:tc>
          <w:tcPr>
            <w:tcW w:w="1980" w:type="dxa"/>
            <w:tcBorders>
              <w:top w:val="nil"/>
              <w:bottom w:val="nil"/>
            </w:tcBorders>
            <w:shd w:val="clear" w:color="auto" w:fill="auto"/>
          </w:tcPr>
          <w:p w14:paraId="36EC8C92" w14:textId="77777777" w:rsidR="00B072EF" w:rsidRPr="00A05EE9" w:rsidRDefault="00B072EF" w:rsidP="00B072EF">
            <w:pPr>
              <w:pStyle w:val="tableText0"/>
              <w:tabs>
                <w:tab w:val="left" w:leader="dot" w:pos="5245"/>
              </w:tabs>
              <w:spacing w:line="240" w:lineRule="auto"/>
              <w:rPr>
                <w:b/>
              </w:rPr>
            </w:pPr>
          </w:p>
        </w:tc>
      </w:tr>
      <w:tr w:rsidR="00B072EF" w:rsidRPr="00A05EE9" w14:paraId="5FA54BC8" w14:textId="77777777" w:rsidTr="00972FD6">
        <w:tc>
          <w:tcPr>
            <w:tcW w:w="5222" w:type="dxa"/>
            <w:tcBorders>
              <w:top w:val="nil"/>
              <w:bottom w:val="nil"/>
            </w:tcBorders>
            <w:shd w:val="clear" w:color="auto" w:fill="auto"/>
          </w:tcPr>
          <w:p w14:paraId="5161F6BE" w14:textId="77777777" w:rsidR="00B072EF" w:rsidRPr="00A05EE9" w:rsidRDefault="00B072EF" w:rsidP="00B072EF">
            <w:pPr>
              <w:pStyle w:val="tableIndentText"/>
              <w:rPr>
                <w:rFonts w:ascii="Times New Roman" w:hAnsi="Times New Roman"/>
              </w:rPr>
            </w:pPr>
            <w:r w:rsidRPr="00A05EE9">
              <w:rPr>
                <w:rFonts w:ascii="Times New Roman" w:hAnsi="Times New Roman"/>
              </w:rPr>
              <w:t>..........</w:t>
            </w:r>
            <w:r w:rsidRPr="00A05EE9">
              <w:rPr>
                <w:rFonts w:ascii="Times New Roman" w:hAnsi="Times New Roman"/>
              </w:rPr>
              <w:tab/>
            </w:r>
          </w:p>
        </w:tc>
        <w:tc>
          <w:tcPr>
            <w:tcW w:w="1980" w:type="dxa"/>
            <w:tcBorders>
              <w:top w:val="nil"/>
              <w:bottom w:val="nil"/>
            </w:tcBorders>
            <w:shd w:val="clear" w:color="auto" w:fill="auto"/>
          </w:tcPr>
          <w:p w14:paraId="3643BC8D" w14:textId="31E5238A" w:rsidR="00B072EF" w:rsidRPr="00A05EE9" w:rsidRDefault="00B072EF" w:rsidP="00B072EF">
            <w:pPr>
              <w:pStyle w:val="tableText0"/>
              <w:tabs>
                <w:tab w:val="left" w:leader="dot" w:pos="5245"/>
              </w:tabs>
              <w:spacing w:line="240" w:lineRule="auto"/>
              <w:rPr>
                <w:b/>
              </w:rPr>
            </w:pPr>
            <w:r w:rsidRPr="00A05EE9">
              <w:t>15</w:t>
            </w:r>
            <w:r w:rsidR="00E0198C">
              <w:noBreakHyphen/>
            </w:r>
            <w:r w:rsidRPr="00A05EE9">
              <w:t>20</w:t>
            </w:r>
          </w:p>
        </w:tc>
      </w:tr>
      <w:tr w:rsidR="00B072EF" w:rsidRPr="00A05EE9" w14:paraId="75E3DBAF" w14:textId="77777777" w:rsidTr="00972FD6">
        <w:tc>
          <w:tcPr>
            <w:tcW w:w="5222" w:type="dxa"/>
            <w:tcBorders>
              <w:top w:val="nil"/>
              <w:bottom w:val="nil"/>
            </w:tcBorders>
            <w:shd w:val="clear" w:color="auto" w:fill="auto"/>
          </w:tcPr>
          <w:p w14:paraId="63591A56" w14:textId="77777777" w:rsidR="00B072EF" w:rsidRPr="00A05EE9" w:rsidRDefault="00B072EF" w:rsidP="00B072EF">
            <w:pPr>
              <w:pStyle w:val="tableSub-heading"/>
              <w:tabs>
                <w:tab w:val="clear" w:pos="6124"/>
                <w:tab w:val="left" w:leader="dot" w:pos="5245"/>
              </w:tabs>
            </w:pPr>
            <w:r w:rsidRPr="00A05EE9">
              <w:t>schemes</w:t>
            </w:r>
          </w:p>
        </w:tc>
        <w:tc>
          <w:tcPr>
            <w:tcW w:w="1980" w:type="dxa"/>
            <w:tcBorders>
              <w:top w:val="nil"/>
              <w:bottom w:val="nil"/>
            </w:tcBorders>
            <w:shd w:val="clear" w:color="auto" w:fill="auto"/>
          </w:tcPr>
          <w:p w14:paraId="6C54378C" w14:textId="77777777" w:rsidR="00B072EF" w:rsidRPr="00A05EE9" w:rsidRDefault="00B072EF" w:rsidP="00B072EF">
            <w:pPr>
              <w:pStyle w:val="tableText0"/>
              <w:tabs>
                <w:tab w:val="left" w:leader="dot" w:pos="5245"/>
              </w:tabs>
              <w:spacing w:line="240" w:lineRule="auto"/>
              <w:rPr>
                <w:b/>
              </w:rPr>
            </w:pPr>
          </w:p>
        </w:tc>
      </w:tr>
      <w:tr w:rsidR="00B072EF" w:rsidRPr="00A05EE9" w14:paraId="30688C4D" w14:textId="77777777" w:rsidTr="00972FD6">
        <w:tc>
          <w:tcPr>
            <w:tcW w:w="5222" w:type="dxa"/>
            <w:tcBorders>
              <w:top w:val="nil"/>
              <w:bottom w:val="nil"/>
            </w:tcBorders>
            <w:shd w:val="clear" w:color="auto" w:fill="auto"/>
          </w:tcPr>
          <w:p w14:paraId="416FC315"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avoidance of tax</w:t>
            </w:r>
          </w:p>
        </w:tc>
        <w:tc>
          <w:tcPr>
            <w:tcW w:w="1980" w:type="dxa"/>
            <w:tcBorders>
              <w:top w:val="nil"/>
              <w:bottom w:val="nil"/>
            </w:tcBorders>
            <w:shd w:val="clear" w:color="auto" w:fill="auto"/>
          </w:tcPr>
          <w:p w14:paraId="779BD5DE" w14:textId="77777777" w:rsidR="00B072EF" w:rsidRPr="00A05EE9" w:rsidRDefault="00B072EF" w:rsidP="00B072EF">
            <w:pPr>
              <w:pStyle w:val="tableText0"/>
              <w:tabs>
                <w:tab w:val="left" w:leader="dot" w:pos="5245"/>
              </w:tabs>
              <w:spacing w:line="240" w:lineRule="auto"/>
              <w:rPr>
                <w:b/>
              </w:rPr>
            </w:pPr>
          </w:p>
        </w:tc>
      </w:tr>
      <w:tr w:rsidR="00B072EF" w:rsidRPr="00A05EE9" w14:paraId="6C5EC77E" w14:textId="77777777" w:rsidTr="00972FD6">
        <w:tc>
          <w:tcPr>
            <w:tcW w:w="5222" w:type="dxa"/>
            <w:tcBorders>
              <w:top w:val="nil"/>
              <w:bottom w:val="nil"/>
            </w:tcBorders>
            <w:shd w:val="clear" w:color="auto" w:fill="auto"/>
          </w:tcPr>
          <w:p w14:paraId="35DB3A1E" w14:textId="77777777" w:rsidR="00B072EF" w:rsidRPr="00A05EE9" w:rsidRDefault="00B072EF" w:rsidP="00B072EF">
            <w:pPr>
              <w:pStyle w:val="tableSub-heading"/>
              <w:tabs>
                <w:tab w:val="clear" w:pos="6124"/>
                <w:tab w:val="left" w:leader="dot" w:pos="5245"/>
              </w:tabs>
            </w:pPr>
            <w:r w:rsidRPr="00A05EE9">
              <w:t>scholarship plan</w:t>
            </w:r>
          </w:p>
        </w:tc>
        <w:tc>
          <w:tcPr>
            <w:tcW w:w="1980" w:type="dxa"/>
            <w:tcBorders>
              <w:top w:val="nil"/>
              <w:bottom w:val="nil"/>
            </w:tcBorders>
            <w:shd w:val="clear" w:color="auto" w:fill="auto"/>
          </w:tcPr>
          <w:p w14:paraId="36516A10" w14:textId="77777777" w:rsidR="00B072EF" w:rsidRPr="00A05EE9" w:rsidRDefault="00B072EF" w:rsidP="00B072EF">
            <w:pPr>
              <w:pStyle w:val="tableText0"/>
              <w:tabs>
                <w:tab w:val="left" w:leader="dot" w:pos="5245"/>
              </w:tabs>
              <w:spacing w:line="240" w:lineRule="auto"/>
              <w:rPr>
                <w:b/>
              </w:rPr>
            </w:pPr>
          </w:p>
        </w:tc>
      </w:tr>
      <w:tr w:rsidR="00B072EF" w:rsidRPr="00A05EE9" w14:paraId="6D36EBAD" w14:textId="77777777" w:rsidTr="00972FD6">
        <w:tc>
          <w:tcPr>
            <w:tcW w:w="5222" w:type="dxa"/>
            <w:tcBorders>
              <w:top w:val="nil"/>
              <w:bottom w:val="nil"/>
            </w:tcBorders>
            <w:shd w:val="clear" w:color="auto" w:fill="auto"/>
          </w:tcPr>
          <w:p w14:paraId="0B182B42" w14:textId="77777777" w:rsidR="00B072EF" w:rsidRPr="00A05EE9" w:rsidRDefault="00B072EF" w:rsidP="00B072EF">
            <w:pPr>
              <w:pStyle w:val="tableIndentText"/>
              <w:rPr>
                <w:rFonts w:ascii="Times New Roman" w:hAnsi="Times New Roman"/>
              </w:rPr>
            </w:pPr>
            <w:r w:rsidRPr="00A05EE9">
              <w:rPr>
                <w:rFonts w:ascii="Times New Roman" w:hAnsi="Times New Roman"/>
              </w:rPr>
              <w:t>benefit under</w:t>
            </w:r>
            <w:r w:rsidRPr="00A05EE9">
              <w:rPr>
                <w:rFonts w:ascii="Times New Roman" w:hAnsi="Times New Roman"/>
              </w:rPr>
              <w:tab/>
            </w:r>
          </w:p>
        </w:tc>
        <w:tc>
          <w:tcPr>
            <w:tcW w:w="1980" w:type="dxa"/>
            <w:tcBorders>
              <w:top w:val="nil"/>
              <w:bottom w:val="nil"/>
            </w:tcBorders>
            <w:shd w:val="clear" w:color="auto" w:fill="auto"/>
          </w:tcPr>
          <w:p w14:paraId="39402778" w14:textId="6163D395" w:rsidR="00B072EF" w:rsidRPr="00A05EE9" w:rsidRDefault="00B072EF" w:rsidP="00B072EF">
            <w:pPr>
              <w:pStyle w:val="tableText0"/>
              <w:tabs>
                <w:tab w:val="left" w:leader="dot" w:pos="5245"/>
              </w:tabs>
              <w:spacing w:line="240" w:lineRule="auto"/>
              <w:rPr>
                <w:b/>
              </w:rPr>
            </w:pPr>
            <w:r w:rsidRPr="00A05EE9">
              <w:t>15</w:t>
            </w:r>
            <w:r w:rsidR="00E0198C">
              <w:noBreakHyphen/>
            </w:r>
            <w:r w:rsidRPr="00A05EE9">
              <w:t>60</w:t>
            </w:r>
          </w:p>
        </w:tc>
      </w:tr>
      <w:tr w:rsidR="00B072EF" w:rsidRPr="00A05EE9" w14:paraId="6E840D8B" w14:textId="77777777" w:rsidTr="00972FD6">
        <w:tc>
          <w:tcPr>
            <w:tcW w:w="5222" w:type="dxa"/>
            <w:tcBorders>
              <w:top w:val="nil"/>
              <w:bottom w:val="nil"/>
            </w:tcBorders>
            <w:shd w:val="clear" w:color="auto" w:fill="auto"/>
          </w:tcPr>
          <w:p w14:paraId="6EFC37D1" w14:textId="77777777" w:rsidR="00B072EF" w:rsidRPr="00A05EE9" w:rsidRDefault="00B072EF" w:rsidP="00B072EF">
            <w:pPr>
              <w:pStyle w:val="tableSub-heading"/>
              <w:tabs>
                <w:tab w:val="clear" w:pos="6124"/>
                <w:tab w:val="left" w:leader="dot" w:pos="5245"/>
              </w:tabs>
            </w:pPr>
            <w:r w:rsidRPr="00A05EE9">
              <w:lastRenderedPageBreak/>
              <w:t>scientific research</w:t>
            </w:r>
          </w:p>
        </w:tc>
        <w:tc>
          <w:tcPr>
            <w:tcW w:w="1980" w:type="dxa"/>
            <w:tcBorders>
              <w:top w:val="nil"/>
              <w:bottom w:val="nil"/>
            </w:tcBorders>
            <w:shd w:val="clear" w:color="auto" w:fill="auto"/>
          </w:tcPr>
          <w:p w14:paraId="5CF64363" w14:textId="77777777" w:rsidR="00B072EF" w:rsidRPr="00A05EE9" w:rsidRDefault="00B072EF" w:rsidP="00B072EF">
            <w:pPr>
              <w:pStyle w:val="tableText0"/>
              <w:tabs>
                <w:tab w:val="left" w:leader="dot" w:pos="5245"/>
              </w:tabs>
              <w:spacing w:line="240" w:lineRule="auto"/>
              <w:rPr>
                <w:b/>
              </w:rPr>
            </w:pPr>
          </w:p>
        </w:tc>
      </w:tr>
      <w:tr w:rsidR="00B072EF" w:rsidRPr="00A05EE9" w14:paraId="10B07FE0" w14:textId="77777777" w:rsidTr="00972FD6">
        <w:tc>
          <w:tcPr>
            <w:tcW w:w="5222" w:type="dxa"/>
            <w:tcBorders>
              <w:top w:val="nil"/>
              <w:bottom w:val="nil"/>
            </w:tcBorders>
            <w:shd w:val="clear" w:color="auto" w:fill="auto"/>
          </w:tcPr>
          <w:p w14:paraId="5B0892DE"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consideration for disposal or destruction of buildings acquired for scientific research </w:t>
            </w:r>
            <w:r w:rsidRPr="00A05EE9">
              <w:rPr>
                <w:rFonts w:ascii="Times New Roman" w:hAnsi="Times New Roman"/>
              </w:rPr>
              <w:tab/>
            </w:r>
          </w:p>
        </w:tc>
        <w:tc>
          <w:tcPr>
            <w:tcW w:w="1980" w:type="dxa"/>
            <w:tcBorders>
              <w:top w:val="nil"/>
              <w:bottom w:val="nil"/>
            </w:tcBorders>
            <w:shd w:val="clear" w:color="auto" w:fill="auto"/>
          </w:tcPr>
          <w:p w14:paraId="72F734C6" w14:textId="77777777" w:rsidR="00B072EF" w:rsidRPr="00A05EE9" w:rsidRDefault="00B072EF" w:rsidP="00B072EF">
            <w:pPr>
              <w:pStyle w:val="tableText0"/>
              <w:tabs>
                <w:tab w:val="left" w:leader="dot" w:pos="5245"/>
              </w:tabs>
              <w:spacing w:line="240" w:lineRule="auto"/>
              <w:rPr>
                <w:b/>
              </w:rPr>
            </w:pPr>
            <w:r w:rsidRPr="00A05EE9">
              <w:rPr>
                <w:b/>
              </w:rPr>
              <w:br/>
              <w:t>73A(4)</w:t>
            </w:r>
          </w:p>
        </w:tc>
      </w:tr>
      <w:tr w:rsidR="00B072EF" w:rsidRPr="00A05EE9" w14:paraId="0F1D740C" w14:textId="77777777" w:rsidTr="00972FD6">
        <w:tc>
          <w:tcPr>
            <w:tcW w:w="5222" w:type="dxa"/>
            <w:tcBorders>
              <w:top w:val="nil"/>
              <w:bottom w:val="nil"/>
            </w:tcBorders>
            <w:shd w:val="clear" w:color="auto" w:fill="auto"/>
          </w:tcPr>
          <w:p w14:paraId="5E26763C" w14:textId="77777777" w:rsidR="00B072EF" w:rsidRPr="00A05EE9" w:rsidRDefault="00B072EF" w:rsidP="00B072EF">
            <w:pPr>
              <w:pStyle w:val="tableSub-heading"/>
              <w:tabs>
                <w:tab w:val="clear" w:pos="6124"/>
                <w:tab w:val="left" w:leader="dot" w:pos="5245"/>
              </w:tabs>
            </w:pPr>
            <w:r w:rsidRPr="00A05EE9">
              <w:t>securities</w:t>
            </w:r>
          </w:p>
        </w:tc>
        <w:tc>
          <w:tcPr>
            <w:tcW w:w="1980" w:type="dxa"/>
            <w:tcBorders>
              <w:top w:val="nil"/>
              <w:bottom w:val="nil"/>
            </w:tcBorders>
            <w:shd w:val="clear" w:color="auto" w:fill="auto"/>
          </w:tcPr>
          <w:p w14:paraId="0492CF0A" w14:textId="77777777" w:rsidR="00B072EF" w:rsidRPr="00A05EE9" w:rsidRDefault="00B072EF" w:rsidP="00B072EF">
            <w:pPr>
              <w:pStyle w:val="tableText0"/>
              <w:tabs>
                <w:tab w:val="left" w:leader="dot" w:pos="5245"/>
              </w:tabs>
              <w:spacing w:line="240" w:lineRule="auto"/>
              <w:rPr>
                <w:b/>
              </w:rPr>
            </w:pPr>
          </w:p>
        </w:tc>
      </w:tr>
      <w:tr w:rsidR="00B072EF" w:rsidRPr="00A05EE9" w14:paraId="780C5FEF" w14:textId="77777777" w:rsidTr="00972FD6">
        <w:tc>
          <w:tcPr>
            <w:tcW w:w="5222" w:type="dxa"/>
            <w:tcBorders>
              <w:top w:val="nil"/>
              <w:bottom w:val="nil"/>
            </w:tcBorders>
            <w:shd w:val="clear" w:color="auto" w:fill="auto"/>
          </w:tcPr>
          <w:p w14:paraId="77F9B9C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investments</w:t>
            </w:r>
          </w:p>
        </w:tc>
        <w:tc>
          <w:tcPr>
            <w:tcW w:w="1980" w:type="dxa"/>
            <w:tcBorders>
              <w:top w:val="nil"/>
              <w:bottom w:val="nil"/>
            </w:tcBorders>
            <w:shd w:val="clear" w:color="auto" w:fill="auto"/>
          </w:tcPr>
          <w:p w14:paraId="42595486" w14:textId="77777777" w:rsidR="00B072EF" w:rsidRPr="00A05EE9" w:rsidRDefault="00B072EF" w:rsidP="00B072EF">
            <w:pPr>
              <w:pStyle w:val="tableText0"/>
              <w:tabs>
                <w:tab w:val="left" w:leader="dot" w:pos="5245"/>
              </w:tabs>
              <w:spacing w:line="240" w:lineRule="auto"/>
              <w:rPr>
                <w:b/>
              </w:rPr>
            </w:pPr>
          </w:p>
        </w:tc>
      </w:tr>
      <w:tr w:rsidR="00B072EF" w:rsidRPr="00A05EE9" w14:paraId="559A6DA7" w14:textId="77777777" w:rsidTr="00972FD6">
        <w:tc>
          <w:tcPr>
            <w:tcW w:w="5222" w:type="dxa"/>
            <w:tcBorders>
              <w:top w:val="nil"/>
              <w:bottom w:val="nil"/>
            </w:tcBorders>
            <w:shd w:val="clear" w:color="auto" w:fill="auto"/>
          </w:tcPr>
          <w:p w14:paraId="0DC94A11" w14:textId="77777777" w:rsidR="00B072EF" w:rsidRPr="00A05EE9" w:rsidRDefault="00B072EF" w:rsidP="00B072EF">
            <w:pPr>
              <w:pStyle w:val="tableSub-heading"/>
              <w:tabs>
                <w:tab w:val="clear" w:pos="6124"/>
                <w:tab w:val="left" w:leader="dot" w:pos="5245"/>
              </w:tabs>
            </w:pPr>
            <w:r w:rsidRPr="00A05EE9">
              <w:t>services</w:t>
            </w:r>
          </w:p>
        </w:tc>
        <w:tc>
          <w:tcPr>
            <w:tcW w:w="1980" w:type="dxa"/>
            <w:tcBorders>
              <w:top w:val="nil"/>
              <w:bottom w:val="nil"/>
            </w:tcBorders>
            <w:shd w:val="clear" w:color="auto" w:fill="auto"/>
          </w:tcPr>
          <w:p w14:paraId="7E2B1390" w14:textId="77777777" w:rsidR="00B072EF" w:rsidRPr="00A05EE9" w:rsidRDefault="00B072EF" w:rsidP="00B072EF">
            <w:pPr>
              <w:pStyle w:val="tableText0"/>
              <w:tabs>
                <w:tab w:val="left" w:leader="dot" w:pos="5245"/>
              </w:tabs>
              <w:spacing w:line="240" w:lineRule="auto"/>
              <w:rPr>
                <w:b/>
              </w:rPr>
            </w:pPr>
          </w:p>
        </w:tc>
      </w:tr>
      <w:tr w:rsidR="00B072EF" w:rsidRPr="00A05EE9" w14:paraId="2AE3A373" w14:textId="77777777" w:rsidTr="00972FD6">
        <w:tc>
          <w:tcPr>
            <w:tcW w:w="5222" w:type="dxa"/>
            <w:tcBorders>
              <w:top w:val="nil"/>
              <w:bottom w:val="nil"/>
            </w:tcBorders>
            <w:shd w:val="clear" w:color="auto" w:fill="auto"/>
          </w:tcPr>
          <w:p w14:paraId="206D80B4" w14:textId="4747BA55"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co</w:t>
            </w:r>
            <w:r w:rsidR="00E0198C">
              <w:rPr>
                <w:rFonts w:ascii="Times New Roman" w:hAnsi="Times New Roman"/>
                <w:i/>
              </w:rPr>
              <w:noBreakHyphen/>
            </w:r>
            <w:r w:rsidRPr="00A05EE9">
              <w:rPr>
                <w:rFonts w:ascii="Times New Roman" w:hAnsi="Times New Roman"/>
                <w:i/>
              </w:rPr>
              <w:t>operative companies</w:t>
            </w:r>
            <w:r w:rsidRPr="00A05EE9">
              <w:rPr>
                <w:rFonts w:ascii="Times New Roman" w:hAnsi="Times New Roman"/>
              </w:rPr>
              <w:t xml:space="preserve">, </w:t>
            </w:r>
            <w:r w:rsidRPr="00A05EE9">
              <w:rPr>
                <w:rFonts w:ascii="Times New Roman" w:hAnsi="Times New Roman"/>
                <w:i/>
              </w:rPr>
              <w:t>employment</w:t>
            </w:r>
            <w:r w:rsidRPr="00A05EE9">
              <w:rPr>
                <w:rFonts w:ascii="Times New Roman" w:hAnsi="Times New Roman"/>
              </w:rPr>
              <w:t>,</w:t>
            </w:r>
            <w:r w:rsidRPr="00A05EE9">
              <w:rPr>
                <w:rFonts w:ascii="Times New Roman" w:hAnsi="Times New Roman"/>
                <w:i/>
              </w:rPr>
              <w:t xml:space="preserve"> loans</w:t>
            </w:r>
            <w:r w:rsidRPr="00A05EE9">
              <w:rPr>
                <w:rFonts w:ascii="Times New Roman" w:hAnsi="Times New Roman"/>
              </w:rPr>
              <w:t xml:space="preserve"> and </w:t>
            </w:r>
            <w:r w:rsidRPr="00A05EE9">
              <w:rPr>
                <w:rFonts w:ascii="Times New Roman" w:hAnsi="Times New Roman"/>
                <w:i/>
              </w:rPr>
              <w:t>trusts</w:t>
            </w:r>
          </w:p>
        </w:tc>
        <w:tc>
          <w:tcPr>
            <w:tcW w:w="1980" w:type="dxa"/>
            <w:tcBorders>
              <w:top w:val="nil"/>
              <w:bottom w:val="nil"/>
            </w:tcBorders>
            <w:shd w:val="clear" w:color="auto" w:fill="auto"/>
          </w:tcPr>
          <w:p w14:paraId="23EF357C" w14:textId="77777777" w:rsidR="00B072EF" w:rsidRPr="00A05EE9" w:rsidRDefault="00B072EF" w:rsidP="00B072EF">
            <w:pPr>
              <w:pStyle w:val="tableText0"/>
              <w:tabs>
                <w:tab w:val="left" w:leader="dot" w:pos="5245"/>
              </w:tabs>
              <w:spacing w:line="240" w:lineRule="auto"/>
              <w:rPr>
                <w:b/>
              </w:rPr>
            </w:pPr>
          </w:p>
        </w:tc>
      </w:tr>
      <w:tr w:rsidR="00B072EF" w:rsidRPr="00A05EE9" w14:paraId="06A60174" w14:textId="77777777" w:rsidTr="00972FD6">
        <w:tc>
          <w:tcPr>
            <w:tcW w:w="5222" w:type="dxa"/>
            <w:tcBorders>
              <w:top w:val="nil"/>
              <w:bottom w:val="nil"/>
            </w:tcBorders>
            <w:shd w:val="clear" w:color="auto" w:fill="auto"/>
          </w:tcPr>
          <w:p w14:paraId="7A023E9A" w14:textId="77777777" w:rsidR="00B072EF" w:rsidRPr="00A05EE9" w:rsidRDefault="00B072EF" w:rsidP="00B072EF">
            <w:pPr>
              <w:pStyle w:val="tableSub-heading"/>
              <w:tabs>
                <w:tab w:val="clear" w:pos="6124"/>
                <w:tab w:val="left" w:leader="dot" w:pos="5245"/>
              </w:tabs>
            </w:pPr>
            <w:r w:rsidRPr="00A05EE9">
              <w:t>shareholders</w:t>
            </w:r>
          </w:p>
        </w:tc>
        <w:tc>
          <w:tcPr>
            <w:tcW w:w="1980" w:type="dxa"/>
            <w:tcBorders>
              <w:top w:val="nil"/>
              <w:bottom w:val="nil"/>
            </w:tcBorders>
            <w:shd w:val="clear" w:color="auto" w:fill="auto"/>
          </w:tcPr>
          <w:p w14:paraId="43289341" w14:textId="77777777" w:rsidR="00B072EF" w:rsidRPr="00A05EE9" w:rsidRDefault="00B072EF" w:rsidP="00B072EF">
            <w:pPr>
              <w:pStyle w:val="tableText0"/>
              <w:tabs>
                <w:tab w:val="left" w:leader="dot" w:pos="5245"/>
              </w:tabs>
              <w:spacing w:line="240" w:lineRule="auto"/>
              <w:rPr>
                <w:b/>
              </w:rPr>
            </w:pPr>
          </w:p>
        </w:tc>
      </w:tr>
      <w:tr w:rsidR="00B072EF" w:rsidRPr="00A05EE9" w14:paraId="53BE5BFA" w14:textId="77777777" w:rsidTr="00972FD6">
        <w:tc>
          <w:tcPr>
            <w:tcW w:w="5222" w:type="dxa"/>
            <w:tcBorders>
              <w:top w:val="nil"/>
              <w:bottom w:val="nil"/>
            </w:tcBorders>
            <w:shd w:val="clear" w:color="auto" w:fill="auto"/>
          </w:tcPr>
          <w:p w14:paraId="299274A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excessive remuneration or retirement payment from company </w:t>
            </w:r>
            <w:r w:rsidRPr="00A05EE9">
              <w:rPr>
                <w:rFonts w:ascii="Times New Roman" w:hAnsi="Times New Roman"/>
              </w:rPr>
              <w:tab/>
            </w:r>
          </w:p>
        </w:tc>
        <w:tc>
          <w:tcPr>
            <w:tcW w:w="1980" w:type="dxa"/>
            <w:tcBorders>
              <w:top w:val="nil"/>
              <w:bottom w:val="nil"/>
            </w:tcBorders>
            <w:shd w:val="clear" w:color="auto" w:fill="auto"/>
          </w:tcPr>
          <w:p w14:paraId="72918593" w14:textId="77777777" w:rsidR="00B072EF" w:rsidRPr="00A05EE9" w:rsidRDefault="00B072EF" w:rsidP="00B072EF">
            <w:pPr>
              <w:pStyle w:val="tableText0"/>
              <w:tabs>
                <w:tab w:val="left" w:leader="dot" w:pos="5245"/>
              </w:tabs>
              <w:spacing w:line="240" w:lineRule="auto"/>
              <w:rPr>
                <w:b/>
              </w:rPr>
            </w:pPr>
            <w:r w:rsidRPr="00A05EE9">
              <w:rPr>
                <w:b/>
              </w:rPr>
              <w:br/>
              <w:t>109</w:t>
            </w:r>
          </w:p>
        </w:tc>
      </w:tr>
      <w:tr w:rsidR="00B072EF" w:rsidRPr="00A05EE9" w14:paraId="0E4927C1" w14:textId="77777777" w:rsidTr="00972FD6">
        <w:tc>
          <w:tcPr>
            <w:tcW w:w="5222" w:type="dxa"/>
            <w:tcBorders>
              <w:top w:val="nil"/>
              <w:bottom w:val="nil"/>
            </w:tcBorders>
            <w:shd w:val="clear" w:color="auto" w:fill="auto"/>
          </w:tcPr>
          <w:p w14:paraId="48DB5E2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loans, payments and credits from company </w:t>
            </w:r>
            <w:r w:rsidRPr="00A05EE9">
              <w:rPr>
                <w:rFonts w:ascii="Times New Roman" w:hAnsi="Times New Roman"/>
              </w:rPr>
              <w:tab/>
            </w:r>
          </w:p>
        </w:tc>
        <w:tc>
          <w:tcPr>
            <w:tcW w:w="1980" w:type="dxa"/>
            <w:tcBorders>
              <w:top w:val="nil"/>
              <w:bottom w:val="nil"/>
            </w:tcBorders>
            <w:shd w:val="clear" w:color="auto" w:fill="auto"/>
          </w:tcPr>
          <w:p w14:paraId="22B82AA8" w14:textId="77777777" w:rsidR="00B072EF" w:rsidRPr="00A05EE9" w:rsidRDefault="00B072EF" w:rsidP="00B072EF">
            <w:pPr>
              <w:pStyle w:val="tableText0"/>
              <w:tabs>
                <w:tab w:val="left" w:leader="dot" w:pos="5245"/>
              </w:tabs>
              <w:spacing w:line="240" w:lineRule="auto"/>
              <w:rPr>
                <w:b/>
              </w:rPr>
            </w:pPr>
            <w:r w:rsidRPr="00A05EE9">
              <w:rPr>
                <w:b/>
              </w:rPr>
              <w:t>Division 7A of Part III</w:t>
            </w:r>
          </w:p>
        </w:tc>
      </w:tr>
      <w:tr w:rsidR="00B072EF" w:rsidRPr="00A05EE9" w14:paraId="30946656" w14:textId="77777777" w:rsidTr="00972FD6">
        <w:tc>
          <w:tcPr>
            <w:tcW w:w="5222" w:type="dxa"/>
            <w:tcBorders>
              <w:top w:val="nil"/>
              <w:bottom w:val="nil"/>
            </w:tcBorders>
            <w:shd w:val="clear" w:color="auto" w:fill="auto"/>
          </w:tcPr>
          <w:p w14:paraId="2786DDD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dividends</w:t>
            </w:r>
          </w:p>
        </w:tc>
        <w:tc>
          <w:tcPr>
            <w:tcW w:w="1980" w:type="dxa"/>
            <w:tcBorders>
              <w:top w:val="nil"/>
              <w:bottom w:val="nil"/>
            </w:tcBorders>
            <w:shd w:val="clear" w:color="auto" w:fill="auto"/>
          </w:tcPr>
          <w:p w14:paraId="7BF9934A" w14:textId="77777777" w:rsidR="00B072EF" w:rsidRPr="00A05EE9" w:rsidRDefault="00B072EF" w:rsidP="00B072EF">
            <w:pPr>
              <w:pStyle w:val="tableText0"/>
              <w:tabs>
                <w:tab w:val="left" w:leader="dot" w:pos="5245"/>
              </w:tabs>
              <w:spacing w:line="240" w:lineRule="auto"/>
              <w:rPr>
                <w:b/>
              </w:rPr>
            </w:pPr>
          </w:p>
        </w:tc>
      </w:tr>
      <w:tr w:rsidR="00B072EF" w:rsidRPr="00A05EE9" w14:paraId="06C4658A" w14:textId="77777777" w:rsidTr="00972FD6">
        <w:tc>
          <w:tcPr>
            <w:tcW w:w="5222" w:type="dxa"/>
            <w:tcBorders>
              <w:top w:val="nil"/>
              <w:bottom w:val="nil"/>
            </w:tcBorders>
            <w:shd w:val="clear" w:color="auto" w:fill="auto"/>
          </w:tcPr>
          <w:p w14:paraId="4826ACCF" w14:textId="77777777" w:rsidR="00B072EF" w:rsidRPr="00A05EE9" w:rsidRDefault="00B072EF" w:rsidP="00B072EF">
            <w:pPr>
              <w:pStyle w:val="tableSub-heading"/>
              <w:tabs>
                <w:tab w:val="clear" w:pos="6124"/>
                <w:tab w:val="left" w:leader="dot" w:pos="5245"/>
              </w:tabs>
            </w:pPr>
            <w:r w:rsidRPr="00A05EE9">
              <w:t>shares</w:t>
            </w:r>
          </w:p>
        </w:tc>
        <w:tc>
          <w:tcPr>
            <w:tcW w:w="1980" w:type="dxa"/>
            <w:tcBorders>
              <w:top w:val="nil"/>
              <w:bottom w:val="nil"/>
            </w:tcBorders>
            <w:shd w:val="clear" w:color="auto" w:fill="auto"/>
          </w:tcPr>
          <w:p w14:paraId="0EC06A8D" w14:textId="77777777" w:rsidR="00B072EF" w:rsidRPr="00A05EE9" w:rsidRDefault="00B072EF" w:rsidP="00B072EF">
            <w:pPr>
              <w:pStyle w:val="tableText0"/>
              <w:tabs>
                <w:tab w:val="left" w:leader="dot" w:pos="5245"/>
              </w:tabs>
              <w:spacing w:line="240" w:lineRule="auto"/>
              <w:rPr>
                <w:b/>
              </w:rPr>
            </w:pPr>
          </w:p>
        </w:tc>
      </w:tr>
      <w:tr w:rsidR="00B072EF" w:rsidRPr="00A05EE9" w14:paraId="424DCD3F" w14:textId="77777777" w:rsidTr="00972FD6">
        <w:tc>
          <w:tcPr>
            <w:tcW w:w="5222" w:type="dxa"/>
            <w:tcBorders>
              <w:top w:val="nil"/>
              <w:bottom w:val="nil"/>
            </w:tcBorders>
            <w:shd w:val="clear" w:color="auto" w:fill="auto"/>
          </w:tcPr>
          <w:p w14:paraId="37780918"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acquired in a debt/equity swap, profit on the disposal cancellation or redemption of </w:t>
            </w:r>
            <w:r w:rsidRPr="00A05EE9">
              <w:rPr>
                <w:rFonts w:ascii="Times New Roman" w:hAnsi="Times New Roman"/>
              </w:rPr>
              <w:tab/>
            </w:r>
          </w:p>
        </w:tc>
        <w:tc>
          <w:tcPr>
            <w:tcW w:w="1980" w:type="dxa"/>
            <w:tcBorders>
              <w:top w:val="nil"/>
              <w:bottom w:val="nil"/>
            </w:tcBorders>
            <w:shd w:val="clear" w:color="auto" w:fill="auto"/>
          </w:tcPr>
          <w:p w14:paraId="1301ACC5" w14:textId="77777777" w:rsidR="00B072EF" w:rsidRPr="00A05EE9" w:rsidRDefault="00B072EF" w:rsidP="00B072EF">
            <w:pPr>
              <w:pStyle w:val="tableText0"/>
              <w:tabs>
                <w:tab w:val="left" w:leader="dot" w:pos="5245"/>
              </w:tabs>
              <w:spacing w:line="240" w:lineRule="auto"/>
              <w:rPr>
                <w:b/>
              </w:rPr>
            </w:pPr>
            <w:r w:rsidRPr="00A05EE9">
              <w:rPr>
                <w:b/>
              </w:rPr>
              <w:br/>
              <w:t>63E(4)</w:t>
            </w:r>
          </w:p>
        </w:tc>
      </w:tr>
      <w:tr w:rsidR="00B072EF" w:rsidRPr="00A05EE9" w14:paraId="3C7C8E4F" w14:textId="77777777" w:rsidTr="00972FD6">
        <w:tc>
          <w:tcPr>
            <w:tcW w:w="5222" w:type="dxa"/>
            <w:tcBorders>
              <w:top w:val="nil"/>
              <w:bottom w:val="nil"/>
            </w:tcBorders>
            <w:shd w:val="clear" w:color="auto" w:fill="auto"/>
          </w:tcPr>
          <w:p w14:paraId="3DC7AEE5"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bonus shares, cost of </w:t>
            </w:r>
            <w:r w:rsidRPr="00A05EE9">
              <w:rPr>
                <w:rFonts w:ascii="Times New Roman" w:hAnsi="Times New Roman"/>
              </w:rPr>
              <w:tab/>
            </w:r>
          </w:p>
        </w:tc>
        <w:tc>
          <w:tcPr>
            <w:tcW w:w="1980" w:type="dxa"/>
            <w:tcBorders>
              <w:top w:val="nil"/>
              <w:bottom w:val="nil"/>
            </w:tcBorders>
            <w:shd w:val="clear" w:color="auto" w:fill="auto"/>
          </w:tcPr>
          <w:p w14:paraId="308D6C32" w14:textId="77777777" w:rsidR="00B072EF" w:rsidRPr="00A05EE9" w:rsidRDefault="00B072EF" w:rsidP="00B072EF">
            <w:pPr>
              <w:pStyle w:val="tableText0"/>
              <w:tabs>
                <w:tab w:val="left" w:leader="dot" w:pos="5245"/>
              </w:tabs>
              <w:spacing w:line="240" w:lineRule="auto"/>
              <w:rPr>
                <w:b/>
              </w:rPr>
            </w:pPr>
            <w:r w:rsidRPr="00A05EE9">
              <w:rPr>
                <w:b/>
              </w:rPr>
              <w:t>6BA</w:t>
            </w:r>
          </w:p>
        </w:tc>
      </w:tr>
      <w:tr w:rsidR="00B072EF" w:rsidRPr="00A05EE9" w14:paraId="66681835" w14:textId="77777777" w:rsidTr="00972FD6">
        <w:tc>
          <w:tcPr>
            <w:tcW w:w="5222" w:type="dxa"/>
            <w:tcBorders>
              <w:top w:val="nil"/>
              <w:bottom w:val="nil"/>
            </w:tcBorders>
            <w:shd w:val="clear" w:color="auto" w:fill="auto"/>
          </w:tcPr>
          <w:p w14:paraId="116C45DE" w14:textId="74184CF5" w:rsidR="00B072EF" w:rsidRPr="00A05EE9" w:rsidRDefault="00B072EF" w:rsidP="00B072EF">
            <w:pPr>
              <w:pStyle w:val="tableIndentText"/>
              <w:rPr>
                <w:rFonts w:ascii="Times New Roman" w:hAnsi="Times New Roman"/>
              </w:rPr>
            </w:pPr>
            <w:r w:rsidRPr="00A05EE9">
              <w:rPr>
                <w:rFonts w:ascii="Times New Roman" w:hAnsi="Times New Roman"/>
              </w:rPr>
              <w:t>buy</w:t>
            </w:r>
            <w:r w:rsidR="00E0198C">
              <w:rPr>
                <w:rFonts w:ascii="Times New Roman" w:hAnsi="Times New Roman"/>
              </w:rPr>
              <w:noBreakHyphen/>
            </w:r>
            <w:r w:rsidRPr="00A05EE9">
              <w:rPr>
                <w:rFonts w:ascii="Times New Roman" w:hAnsi="Times New Roman"/>
              </w:rPr>
              <w:t xml:space="preserve">backs </w:t>
            </w:r>
            <w:r w:rsidRPr="00A05EE9">
              <w:rPr>
                <w:rFonts w:ascii="Times New Roman" w:hAnsi="Times New Roman"/>
              </w:rPr>
              <w:tab/>
            </w:r>
          </w:p>
        </w:tc>
        <w:tc>
          <w:tcPr>
            <w:tcW w:w="1980" w:type="dxa"/>
            <w:tcBorders>
              <w:top w:val="nil"/>
              <w:bottom w:val="nil"/>
            </w:tcBorders>
            <w:shd w:val="clear" w:color="auto" w:fill="auto"/>
          </w:tcPr>
          <w:p w14:paraId="01C10EF9" w14:textId="77777777" w:rsidR="00B072EF" w:rsidRPr="00A05EE9" w:rsidRDefault="00B072EF" w:rsidP="00B072EF">
            <w:pPr>
              <w:pStyle w:val="tableText0"/>
              <w:tabs>
                <w:tab w:val="left" w:leader="dot" w:pos="5245"/>
              </w:tabs>
              <w:spacing w:line="240" w:lineRule="auto"/>
              <w:rPr>
                <w:b/>
              </w:rPr>
            </w:pPr>
            <w:r w:rsidRPr="00A05EE9">
              <w:rPr>
                <w:b/>
              </w:rPr>
              <w:t>159GZZZJ to 159GZZZT</w:t>
            </w:r>
          </w:p>
        </w:tc>
      </w:tr>
      <w:tr w:rsidR="00B072EF" w:rsidRPr="00A05EE9" w14:paraId="760CB8E6" w14:textId="77777777" w:rsidTr="00972FD6">
        <w:tc>
          <w:tcPr>
            <w:tcW w:w="5222" w:type="dxa"/>
            <w:tcBorders>
              <w:top w:val="nil"/>
              <w:bottom w:val="nil"/>
            </w:tcBorders>
            <w:shd w:val="clear" w:color="auto" w:fill="auto"/>
          </w:tcPr>
          <w:p w14:paraId="42759A7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employee share schemes </w:t>
            </w:r>
            <w:r w:rsidRPr="00A05EE9">
              <w:rPr>
                <w:rFonts w:ascii="Times New Roman" w:hAnsi="Times New Roman"/>
              </w:rPr>
              <w:tab/>
            </w:r>
          </w:p>
        </w:tc>
        <w:tc>
          <w:tcPr>
            <w:tcW w:w="1980" w:type="dxa"/>
            <w:tcBorders>
              <w:top w:val="nil"/>
              <w:bottom w:val="nil"/>
            </w:tcBorders>
            <w:shd w:val="clear" w:color="auto" w:fill="auto"/>
          </w:tcPr>
          <w:p w14:paraId="34B3F00B" w14:textId="36AAF669" w:rsidR="00B072EF" w:rsidRPr="00A05EE9" w:rsidRDefault="00B072EF" w:rsidP="00B072EF">
            <w:pPr>
              <w:pStyle w:val="tableText0"/>
              <w:tabs>
                <w:tab w:val="left" w:leader="dot" w:pos="5245"/>
              </w:tabs>
              <w:spacing w:line="240" w:lineRule="auto"/>
            </w:pPr>
            <w:r w:rsidRPr="00A05EE9">
              <w:t>Subdivisions</w:t>
            </w:r>
            <w:r w:rsidRPr="00A05EE9">
              <w:br/>
              <w:t>83A</w:t>
            </w:r>
            <w:r w:rsidR="00E0198C">
              <w:noBreakHyphen/>
            </w:r>
            <w:r w:rsidRPr="00A05EE9">
              <w:t>B and 83A</w:t>
            </w:r>
            <w:r w:rsidR="00E0198C">
              <w:noBreakHyphen/>
            </w:r>
            <w:r w:rsidRPr="00A05EE9">
              <w:t>C</w:t>
            </w:r>
          </w:p>
        </w:tc>
      </w:tr>
      <w:tr w:rsidR="00B072EF" w:rsidRPr="00A05EE9" w14:paraId="1242A330" w14:textId="77777777" w:rsidTr="00972FD6">
        <w:tc>
          <w:tcPr>
            <w:tcW w:w="5222" w:type="dxa"/>
            <w:tcBorders>
              <w:top w:val="nil"/>
              <w:bottom w:val="nil"/>
            </w:tcBorders>
            <w:shd w:val="clear" w:color="auto" w:fill="auto"/>
          </w:tcPr>
          <w:p w14:paraId="611E46C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holding company shares held by a subsidiary, cancellation of </w:t>
            </w:r>
            <w:r w:rsidRPr="00A05EE9">
              <w:rPr>
                <w:rFonts w:ascii="Times New Roman" w:hAnsi="Times New Roman"/>
              </w:rPr>
              <w:tab/>
            </w:r>
          </w:p>
        </w:tc>
        <w:tc>
          <w:tcPr>
            <w:tcW w:w="1980" w:type="dxa"/>
            <w:tcBorders>
              <w:top w:val="nil"/>
              <w:bottom w:val="nil"/>
            </w:tcBorders>
            <w:shd w:val="clear" w:color="auto" w:fill="auto"/>
          </w:tcPr>
          <w:p w14:paraId="618DA6BE" w14:textId="77777777" w:rsidR="00B072EF" w:rsidRPr="00A05EE9" w:rsidRDefault="00B072EF" w:rsidP="00B072EF">
            <w:pPr>
              <w:pStyle w:val="tableText0"/>
              <w:tabs>
                <w:tab w:val="left" w:leader="dot" w:pos="5245"/>
              </w:tabs>
              <w:spacing w:line="240" w:lineRule="auto"/>
              <w:rPr>
                <w:b/>
              </w:rPr>
            </w:pPr>
            <w:r w:rsidRPr="00A05EE9">
              <w:rPr>
                <w:b/>
              </w:rPr>
              <w:br/>
              <w:t>159GZZZC to 159GZZZI</w:t>
            </w:r>
          </w:p>
        </w:tc>
      </w:tr>
      <w:tr w:rsidR="00B072EF" w:rsidRPr="00A05EE9" w14:paraId="178BBE35" w14:textId="77777777" w:rsidTr="00972FD6">
        <w:tc>
          <w:tcPr>
            <w:tcW w:w="5222" w:type="dxa"/>
            <w:tcBorders>
              <w:top w:val="nil"/>
              <w:bottom w:val="nil"/>
            </w:tcBorders>
            <w:shd w:val="clear" w:color="auto" w:fill="auto"/>
          </w:tcPr>
          <w:p w14:paraId="217B2BF3"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dividends</w:t>
            </w:r>
          </w:p>
        </w:tc>
        <w:tc>
          <w:tcPr>
            <w:tcW w:w="1980" w:type="dxa"/>
            <w:tcBorders>
              <w:top w:val="nil"/>
              <w:bottom w:val="nil"/>
            </w:tcBorders>
            <w:shd w:val="clear" w:color="auto" w:fill="auto"/>
          </w:tcPr>
          <w:p w14:paraId="0D51D602" w14:textId="77777777" w:rsidR="00B072EF" w:rsidRPr="00A05EE9" w:rsidRDefault="00B072EF" w:rsidP="00B072EF">
            <w:pPr>
              <w:pStyle w:val="tableText0"/>
              <w:tabs>
                <w:tab w:val="left" w:leader="dot" w:pos="5245"/>
              </w:tabs>
              <w:spacing w:line="240" w:lineRule="auto"/>
              <w:rPr>
                <w:b/>
              </w:rPr>
            </w:pPr>
          </w:p>
        </w:tc>
      </w:tr>
      <w:tr w:rsidR="00B072EF" w:rsidRPr="00A05EE9" w14:paraId="2D5C929E" w14:textId="77777777" w:rsidTr="00972FD6">
        <w:tc>
          <w:tcPr>
            <w:tcW w:w="5222" w:type="dxa"/>
            <w:tcBorders>
              <w:top w:val="nil"/>
              <w:bottom w:val="nil"/>
            </w:tcBorders>
            <w:shd w:val="clear" w:color="auto" w:fill="auto"/>
          </w:tcPr>
          <w:p w14:paraId="670CA28F" w14:textId="77777777" w:rsidR="00B072EF" w:rsidRPr="00A05EE9" w:rsidRDefault="00B072EF" w:rsidP="00B072EF">
            <w:pPr>
              <w:pStyle w:val="tableSub-heading"/>
              <w:tabs>
                <w:tab w:val="clear" w:pos="6124"/>
                <w:tab w:val="left" w:leader="dot" w:pos="5245"/>
              </w:tabs>
            </w:pPr>
            <w:r w:rsidRPr="00A05EE9">
              <w:t>shipping</w:t>
            </w:r>
          </w:p>
        </w:tc>
        <w:tc>
          <w:tcPr>
            <w:tcW w:w="1980" w:type="dxa"/>
            <w:tcBorders>
              <w:top w:val="nil"/>
              <w:bottom w:val="nil"/>
            </w:tcBorders>
            <w:shd w:val="clear" w:color="auto" w:fill="auto"/>
          </w:tcPr>
          <w:p w14:paraId="6AC547B3" w14:textId="77777777" w:rsidR="00B072EF" w:rsidRPr="00A05EE9" w:rsidRDefault="00B072EF" w:rsidP="00B072EF">
            <w:pPr>
              <w:pStyle w:val="tableText0"/>
              <w:tabs>
                <w:tab w:val="left" w:leader="dot" w:pos="5245"/>
              </w:tabs>
              <w:spacing w:line="240" w:lineRule="auto"/>
              <w:rPr>
                <w:b/>
              </w:rPr>
            </w:pPr>
          </w:p>
        </w:tc>
      </w:tr>
      <w:tr w:rsidR="00B072EF" w:rsidRPr="00A05EE9" w14:paraId="4406DB53" w14:textId="77777777" w:rsidTr="00972FD6">
        <w:tc>
          <w:tcPr>
            <w:tcW w:w="5222" w:type="dxa"/>
            <w:tcBorders>
              <w:top w:val="nil"/>
              <w:bottom w:val="nil"/>
            </w:tcBorders>
            <w:shd w:val="clear" w:color="auto" w:fill="auto"/>
          </w:tcPr>
          <w:p w14:paraId="53718326"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goods shipped in Australia, amounts paid to foreign shipowners and charterers for </w:t>
            </w:r>
            <w:r w:rsidRPr="00A05EE9">
              <w:rPr>
                <w:rFonts w:ascii="Times New Roman" w:hAnsi="Times New Roman"/>
              </w:rPr>
              <w:tab/>
            </w:r>
          </w:p>
        </w:tc>
        <w:tc>
          <w:tcPr>
            <w:tcW w:w="1980" w:type="dxa"/>
            <w:tcBorders>
              <w:top w:val="nil"/>
              <w:bottom w:val="nil"/>
            </w:tcBorders>
            <w:shd w:val="clear" w:color="auto" w:fill="auto"/>
          </w:tcPr>
          <w:p w14:paraId="44C13B25" w14:textId="77777777" w:rsidR="00B072EF" w:rsidRPr="00A05EE9" w:rsidRDefault="00B072EF" w:rsidP="00B072EF">
            <w:pPr>
              <w:pStyle w:val="tableText0"/>
              <w:tabs>
                <w:tab w:val="left" w:leader="dot" w:pos="5245"/>
              </w:tabs>
              <w:spacing w:line="240" w:lineRule="auto"/>
              <w:rPr>
                <w:b/>
              </w:rPr>
            </w:pPr>
            <w:r w:rsidRPr="00A05EE9">
              <w:rPr>
                <w:b/>
              </w:rPr>
              <w:br/>
              <w:t>129</w:t>
            </w:r>
          </w:p>
        </w:tc>
      </w:tr>
      <w:tr w:rsidR="00B072EF" w:rsidRPr="00A05EE9" w14:paraId="0D851412" w14:textId="77777777" w:rsidTr="00972FD6">
        <w:tc>
          <w:tcPr>
            <w:tcW w:w="5222" w:type="dxa"/>
            <w:tcBorders>
              <w:top w:val="nil"/>
              <w:bottom w:val="nil"/>
            </w:tcBorders>
            <w:shd w:val="clear" w:color="auto" w:fill="auto"/>
          </w:tcPr>
          <w:p w14:paraId="5618D3AC" w14:textId="77777777" w:rsidR="00B072EF" w:rsidRPr="00A05EE9" w:rsidRDefault="00B072EF" w:rsidP="00B072EF">
            <w:pPr>
              <w:pStyle w:val="tableSub-heading"/>
              <w:tabs>
                <w:tab w:val="clear" w:pos="6124"/>
                <w:tab w:val="left" w:leader="dot" w:pos="5245"/>
              </w:tabs>
            </w:pPr>
            <w:r w:rsidRPr="00A05EE9">
              <w:t>subsidies</w:t>
            </w:r>
          </w:p>
        </w:tc>
        <w:tc>
          <w:tcPr>
            <w:tcW w:w="1980" w:type="dxa"/>
            <w:tcBorders>
              <w:top w:val="nil"/>
              <w:bottom w:val="nil"/>
            </w:tcBorders>
            <w:shd w:val="clear" w:color="auto" w:fill="auto"/>
          </w:tcPr>
          <w:p w14:paraId="117D4321" w14:textId="77777777" w:rsidR="00B072EF" w:rsidRPr="00A05EE9" w:rsidRDefault="00B072EF" w:rsidP="00B072EF">
            <w:pPr>
              <w:pStyle w:val="tableText0"/>
              <w:tabs>
                <w:tab w:val="left" w:leader="dot" w:pos="5245"/>
              </w:tabs>
              <w:spacing w:line="240" w:lineRule="auto"/>
              <w:rPr>
                <w:b/>
              </w:rPr>
            </w:pPr>
          </w:p>
        </w:tc>
      </w:tr>
      <w:tr w:rsidR="00B072EF" w:rsidRPr="00A05EE9" w14:paraId="37FED1CC" w14:textId="77777777" w:rsidTr="00972FD6">
        <w:tc>
          <w:tcPr>
            <w:tcW w:w="5222" w:type="dxa"/>
            <w:tcBorders>
              <w:top w:val="nil"/>
              <w:bottom w:val="nil"/>
            </w:tcBorders>
            <w:shd w:val="clear" w:color="auto" w:fill="auto"/>
          </w:tcPr>
          <w:p w14:paraId="455FAA2A" w14:textId="77777777" w:rsidR="00B072EF" w:rsidRPr="00A05EE9" w:rsidRDefault="00B072EF" w:rsidP="00B072EF">
            <w:pPr>
              <w:pStyle w:val="tableIndentText"/>
              <w:rPr>
                <w:rFonts w:ascii="Times New Roman" w:hAnsi="Times New Roman"/>
              </w:rPr>
            </w:pPr>
            <w:r w:rsidRPr="00A05EE9">
              <w:rPr>
                <w:rFonts w:ascii="Times New Roman" w:hAnsi="Times New Roman"/>
              </w:rPr>
              <w:t>..........</w:t>
            </w:r>
            <w:r w:rsidRPr="00A05EE9">
              <w:rPr>
                <w:rFonts w:ascii="Times New Roman" w:hAnsi="Times New Roman"/>
              </w:rPr>
              <w:tab/>
            </w:r>
          </w:p>
        </w:tc>
        <w:tc>
          <w:tcPr>
            <w:tcW w:w="1980" w:type="dxa"/>
            <w:tcBorders>
              <w:top w:val="nil"/>
              <w:bottom w:val="nil"/>
            </w:tcBorders>
            <w:shd w:val="clear" w:color="auto" w:fill="auto"/>
          </w:tcPr>
          <w:p w14:paraId="020FECDF" w14:textId="6129F51B" w:rsidR="00B072EF" w:rsidRPr="00A05EE9" w:rsidRDefault="00B072EF" w:rsidP="00B072EF">
            <w:pPr>
              <w:pStyle w:val="tableText0"/>
              <w:tabs>
                <w:tab w:val="left" w:leader="dot" w:pos="5245"/>
              </w:tabs>
              <w:spacing w:line="240" w:lineRule="auto"/>
              <w:rPr>
                <w:b/>
              </w:rPr>
            </w:pPr>
            <w:r w:rsidRPr="00A05EE9">
              <w:t>15</w:t>
            </w:r>
            <w:r w:rsidR="00E0198C">
              <w:noBreakHyphen/>
            </w:r>
            <w:r w:rsidRPr="00A05EE9">
              <w:t>10</w:t>
            </w:r>
          </w:p>
        </w:tc>
      </w:tr>
      <w:tr w:rsidR="00B072EF" w:rsidRPr="00A05EE9" w14:paraId="7EBE48D0" w14:textId="77777777" w:rsidTr="00972FD6">
        <w:tc>
          <w:tcPr>
            <w:tcW w:w="5222" w:type="dxa"/>
            <w:tcBorders>
              <w:top w:val="nil"/>
              <w:bottom w:val="nil"/>
            </w:tcBorders>
            <w:shd w:val="clear" w:color="auto" w:fill="auto"/>
          </w:tcPr>
          <w:p w14:paraId="45C34E16" w14:textId="77777777" w:rsidR="00B072EF" w:rsidRPr="00A05EE9" w:rsidRDefault="00B072EF" w:rsidP="00B072EF">
            <w:pPr>
              <w:pStyle w:val="tableSub-heading"/>
              <w:tabs>
                <w:tab w:val="clear" w:pos="6124"/>
                <w:tab w:val="left" w:leader="dot" w:pos="5245"/>
              </w:tabs>
            </w:pPr>
            <w:r w:rsidRPr="00A05EE9">
              <w:t>superannuation</w:t>
            </w:r>
          </w:p>
        </w:tc>
        <w:tc>
          <w:tcPr>
            <w:tcW w:w="1980" w:type="dxa"/>
            <w:tcBorders>
              <w:top w:val="nil"/>
              <w:bottom w:val="nil"/>
            </w:tcBorders>
            <w:shd w:val="clear" w:color="auto" w:fill="auto"/>
          </w:tcPr>
          <w:p w14:paraId="70977DB4" w14:textId="77777777" w:rsidR="00B072EF" w:rsidRPr="00A05EE9" w:rsidRDefault="00B072EF" w:rsidP="00B072EF">
            <w:pPr>
              <w:pStyle w:val="tableText0"/>
              <w:tabs>
                <w:tab w:val="left" w:leader="dot" w:pos="5245"/>
              </w:tabs>
              <w:spacing w:line="240" w:lineRule="auto"/>
              <w:rPr>
                <w:b/>
              </w:rPr>
            </w:pPr>
          </w:p>
        </w:tc>
      </w:tr>
      <w:tr w:rsidR="00B072EF" w:rsidRPr="00A05EE9" w14:paraId="6FF16C93" w14:textId="77777777" w:rsidTr="00972FD6">
        <w:tc>
          <w:tcPr>
            <w:tcW w:w="5222" w:type="dxa"/>
            <w:tcBorders>
              <w:top w:val="nil"/>
              <w:bottom w:val="nil"/>
            </w:tcBorders>
            <w:shd w:val="clear" w:color="auto" w:fill="auto"/>
          </w:tcPr>
          <w:p w14:paraId="64FC5F74" w14:textId="018F1AAE" w:rsidR="00B072EF" w:rsidRPr="00A05EE9" w:rsidRDefault="00B072EF" w:rsidP="00B072EF">
            <w:pPr>
              <w:pStyle w:val="tableIndentText"/>
            </w:pPr>
            <w:r w:rsidRPr="00A05EE9">
              <w:rPr>
                <w:rFonts w:ascii="Times New Roman" w:hAnsi="Times New Roman"/>
              </w:rPr>
              <w:t>associated earnings on non</w:t>
            </w:r>
            <w:r w:rsidR="00E0198C">
              <w:rPr>
                <w:rFonts w:ascii="Times New Roman" w:hAnsi="Times New Roman"/>
              </w:rPr>
              <w:noBreakHyphen/>
            </w:r>
            <w:r w:rsidRPr="00A05EE9">
              <w:rPr>
                <w:rFonts w:ascii="Times New Roman" w:hAnsi="Times New Roman"/>
              </w:rPr>
              <w:t xml:space="preserve">concessional contributions </w:t>
            </w:r>
            <w:r w:rsidRPr="00A05EE9">
              <w:rPr>
                <w:rFonts w:ascii="Times New Roman" w:hAnsi="Times New Roman"/>
              </w:rPr>
              <w:tab/>
            </w:r>
          </w:p>
        </w:tc>
        <w:tc>
          <w:tcPr>
            <w:tcW w:w="1980" w:type="dxa"/>
            <w:tcBorders>
              <w:top w:val="nil"/>
              <w:bottom w:val="nil"/>
            </w:tcBorders>
            <w:shd w:val="clear" w:color="auto" w:fill="auto"/>
          </w:tcPr>
          <w:p w14:paraId="40E6C3C6" w14:textId="7CCA4527" w:rsidR="00B072EF" w:rsidRPr="00A05EE9" w:rsidRDefault="00B072EF" w:rsidP="00B072EF">
            <w:pPr>
              <w:pStyle w:val="tableText0"/>
              <w:tabs>
                <w:tab w:val="left" w:leader="dot" w:pos="5245"/>
              </w:tabs>
              <w:spacing w:line="240" w:lineRule="auto"/>
            </w:pPr>
            <w:r w:rsidRPr="00A05EE9">
              <w:t>Subdivision 292</w:t>
            </w:r>
            <w:r w:rsidR="00E0198C">
              <w:noBreakHyphen/>
            </w:r>
            <w:r w:rsidRPr="00A05EE9">
              <w:t>B</w:t>
            </w:r>
          </w:p>
        </w:tc>
      </w:tr>
      <w:tr w:rsidR="00B072EF" w:rsidRPr="00A05EE9" w14:paraId="00A5EE1B" w14:textId="77777777" w:rsidTr="00972FD6">
        <w:tc>
          <w:tcPr>
            <w:tcW w:w="5222" w:type="dxa"/>
            <w:tcBorders>
              <w:top w:val="nil"/>
              <w:bottom w:val="nil"/>
            </w:tcBorders>
            <w:shd w:val="clear" w:color="auto" w:fill="auto"/>
          </w:tcPr>
          <w:p w14:paraId="1BDF47F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benefits generally </w:t>
            </w:r>
            <w:r w:rsidRPr="00A05EE9">
              <w:rPr>
                <w:rFonts w:ascii="Times New Roman" w:hAnsi="Times New Roman"/>
              </w:rPr>
              <w:tab/>
            </w:r>
          </w:p>
        </w:tc>
        <w:tc>
          <w:tcPr>
            <w:tcW w:w="1980" w:type="dxa"/>
            <w:tcBorders>
              <w:top w:val="nil"/>
              <w:bottom w:val="nil"/>
            </w:tcBorders>
            <w:shd w:val="clear" w:color="auto" w:fill="auto"/>
          </w:tcPr>
          <w:p w14:paraId="5FD81B8E" w14:textId="77777777" w:rsidR="00B072EF" w:rsidRPr="00A05EE9" w:rsidRDefault="00B072EF" w:rsidP="00B072EF">
            <w:pPr>
              <w:pStyle w:val="tableText0"/>
              <w:tabs>
                <w:tab w:val="left" w:leader="dot" w:pos="5245"/>
              </w:tabs>
              <w:spacing w:line="240" w:lineRule="auto"/>
            </w:pPr>
            <w:r w:rsidRPr="00A05EE9">
              <w:t>Divisions 301 to 306</w:t>
            </w:r>
          </w:p>
        </w:tc>
      </w:tr>
      <w:tr w:rsidR="00B072EF" w:rsidRPr="00A05EE9" w14:paraId="5CD96AFB" w14:textId="77777777" w:rsidTr="00972FD6">
        <w:tc>
          <w:tcPr>
            <w:tcW w:w="5222" w:type="dxa"/>
            <w:tcBorders>
              <w:top w:val="nil"/>
              <w:bottom w:val="nil"/>
            </w:tcBorders>
            <w:shd w:val="clear" w:color="auto" w:fill="auto"/>
          </w:tcPr>
          <w:p w14:paraId="78AC3B47"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benefits in breach of legislative requirements </w:t>
            </w:r>
            <w:r w:rsidRPr="00A05EE9">
              <w:rPr>
                <w:rFonts w:ascii="Times New Roman" w:hAnsi="Times New Roman"/>
              </w:rPr>
              <w:tab/>
            </w:r>
          </w:p>
        </w:tc>
        <w:tc>
          <w:tcPr>
            <w:tcW w:w="1980" w:type="dxa"/>
            <w:tcBorders>
              <w:top w:val="nil"/>
              <w:bottom w:val="nil"/>
            </w:tcBorders>
            <w:shd w:val="clear" w:color="auto" w:fill="auto"/>
          </w:tcPr>
          <w:p w14:paraId="026AF8DA" w14:textId="77777777" w:rsidR="00B072EF" w:rsidRPr="00A05EE9" w:rsidRDefault="00B072EF" w:rsidP="00B072EF">
            <w:pPr>
              <w:pStyle w:val="tableText0"/>
              <w:tabs>
                <w:tab w:val="left" w:leader="dot" w:pos="5245"/>
              </w:tabs>
              <w:spacing w:line="240" w:lineRule="auto"/>
            </w:pPr>
            <w:r w:rsidRPr="00A05EE9">
              <w:t>Division 304</w:t>
            </w:r>
          </w:p>
        </w:tc>
      </w:tr>
      <w:tr w:rsidR="00B072EF" w:rsidRPr="00A05EE9" w14:paraId="6BD8859F" w14:textId="77777777" w:rsidTr="00972FD6">
        <w:tc>
          <w:tcPr>
            <w:tcW w:w="5222" w:type="dxa"/>
            <w:tcBorders>
              <w:top w:val="nil"/>
              <w:bottom w:val="nil"/>
            </w:tcBorders>
            <w:shd w:val="clear" w:color="auto" w:fill="auto"/>
          </w:tcPr>
          <w:p w14:paraId="1BEA0A56" w14:textId="77777777" w:rsidR="00B072EF" w:rsidRPr="00A05EE9" w:rsidRDefault="00B072EF" w:rsidP="00B072EF">
            <w:pPr>
              <w:pStyle w:val="tableIndentText"/>
              <w:rPr>
                <w:rFonts w:ascii="Times New Roman" w:hAnsi="Times New Roman"/>
              </w:rPr>
            </w:pPr>
            <w:r w:rsidRPr="00A05EE9">
              <w:rPr>
                <w:rFonts w:ascii="Times New Roman" w:hAnsi="Times New Roman"/>
              </w:rPr>
              <w:lastRenderedPageBreak/>
              <w:t xml:space="preserve">benefits received from older superannuation funds </w:t>
            </w:r>
            <w:r w:rsidRPr="00A05EE9">
              <w:rPr>
                <w:rFonts w:ascii="Times New Roman" w:hAnsi="Times New Roman"/>
              </w:rPr>
              <w:tab/>
            </w:r>
          </w:p>
        </w:tc>
        <w:tc>
          <w:tcPr>
            <w:tcW w:w="1980" w:type="dxa"/>
            <w:tcBorders>
              <w:top w:val="nil"/>
              <w:bottom w:val="nil"/>
            </w:tcBorders>
            <w:shd w:val="clear" w:color="auto" w:fill="auto"/>
          </w:tcPr>
          <w:p w14:paraId="7C9B45FA" w14:textId="77777777" w:rsidR="00B072EF" w:rsidRPr="00A05EE9" w:rsidRDefault="00B072EF" w:rsidP="00B072EF">
            <w:pPr>
              <w:pStyle w:val="tableText0"/>
              <w:tabs>
                <w:tab w:val="left" w:leader="dot" w:pos="5245"/>
              </w:tabs>
              <w:spacing w:line="240" w:lineRule="auto"/>
              <w:rPr>
                <w:b/>
              </w:rPr>
            </w:pPr>
            <w:r w:rsidRPr="00A05EE9">
              <w:rPr>
                <w:b/>
              </w:rPr>
              <w:t>26AF, 26AFA</w:t>
            </w:r>
          </w:p>
        </w:tc>
      </w:tr>
      <w:tr w:rsidR="00B072EF" w:rsidRPr="00A05EE9" w14:paraId="055DD712" w14:textId="77777777" w:rsidTr="00972FD6">
        <w:tc>
          <w:tcPr>
            <w:tcW w:w="5222" w:type="dxa"/>
            <w:tcBorders>
              <w:top w:val="nil"/>
              <w:bottom w:val="nil"/>
            </w:tcBorders>
            <w:shd w:val="clear" w:color="auto" w:fill="auto"/>
          </w:tcPr>
          <w:p w14:paraId="6C8B2410" w14:textId="08BBE824" w:rsidR="00B072EF" w:rsidRPr="00A05EE9" w:rsidRDefault="00B072EF" w:rsidP="00B072EF">
            <w:pPr>
              <w:pStyle w:val="tableIndentText"/>
              <w:rPr>
                <w:rFonts w:ascii="Times New Roman" w:hAnsi="Times New Roman"/>
              </w:rPr>
            </w:pPr>
            <w:r w:rsidRPr="00A05EE9">
              <w:rPr>
                <w:rFonts w:ascii="Times New Roman" w:hAnsi="Times New Roman"/>
              </w:rPr>
              <w:t>complying fund becomes non</w:t>
            </w:r>
            <w:r w:rsidR="00E0198C">
              <w:rPr>
                <w:rFonts w:ascii="Times New Roman" w:hAnsi="Times New Roman"/>
              </w:rPr>
              <w:noBreakHyphen/>
            </w:r>
            <w:r w:rsidRPr="00A05EE9">
              <w:rPr>
                <w:rFonts w:ascii="Times New Roman" w:hAnsi="Times New Roman"/>
              </w:rPr>
              <w:t xml:space="preserve">complying, effect of </w:t>
            </w:r>
            <w:r w:rsidRPr="00A05EE9">
              <w:rPr>
                <w:rFonts w:ascii="Times New Roman" w:hAnsi="Times New Roman"/>
              </w:rPr>
              <w:tab/>
            </w:r>
          </w:p>
        </w:tc>
        <w:tc>
          <w:tcPr>
            <w:tcW w:w="1980" w:type="dxa"/>
            <w:tcBorders>
              <w:top w:val="nil"/>
              <w:bottom w:val="nil"/>
            </w:tcBorders>
            <w:shd w:val="clear" w:color="auto" w:fill="auto"/>
          </w:tcPr>
          <w:p w14:paraId="30F36B08" w14:textId="4DB43DA8" w:rsidR="00B072EF" w:rsidRPr="00A05EE9" w:rsidRDefault="00B072EF" w:rsidP="00B072EF">
            <w:pPr>
              <w:pStyle w:val="tableText0"/>
              <w:tabs>
                <w:tab w:val="left" w:leader="dot" w:pos="5245"/>
              </w:tabs>
              <w:spacing w:line="240" w:lineRule="auto"/>
            </w:pPr>
            <w:r w:rsidRPr="00A05EE9">
              <w:t>295</w:t>
            </w:r>
            <w:r w:rsidR="00E0198C">
              <w:noBreakHyphen/>
            </w:r>
            <w:r w:rsidRPr="00A05EE9">
              <w:t>320 (table item 2)</w:t>
            </w:r>
          </w:p>
        </w:tc>
      </w:tr>
      <w:tr w:rsidR="00B072EF" w:rsidRPr="00A05EE9" w14:paraId="05569672" w14:textId="77777777" w:rsidTr="00972FD6">
        <w:tc>
          <w:tcPr>
            <w:tcW w:w="5222" w:type="dxa"/>
            <w:tcBorders>
              <w:top w:val="nil"/>
              <w:bottom w:val="nil"/>
            </w:tcBorders>
            <w:shd w:val="clear" w:color="auto" w:fill="auto"/>
          </w:tcPr>
          <w:p w14:paraId="7C1073C0"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contributions to an approved deposit fund </w:t>
            </w:r>
            <w:r w:rsidRPr="00A05EE9">
              <w:rPr>
                <w:rFonts w:ascii="Times New Roman" w:hAnsi="Times New Roman"/>
              </w:rPr>
              <w:tab/>
            </w:r>
          </w:p>
        </w:tc>
        <w:tc>
          <w:tcPr>
            <w:tcW w:w="1980" w:type="dxa"/>
            <w:tcBorders>
              <w:top w:val="nil"/>
              <w:bottom w:val="nil"/>
            </w:tcBorders>
            <w:shd w:val="clear" w:color="auto" w:fill="auto"/>
          </w:tcPr>
          <w:p w14:paraId="1E357F05" w14:textId="66EDBDA5" w:rsidR="00B072EF" w:rsidRPr="00A05EE9" w:rsidRDefault="00B072EF" w:rsidP="00B072EF">
            <w:pPr>
              <w:pStyle w:val="tableText0"/>
              <w:tabs>
                <w:tab w:val="left" w:leader="dot" w:pos="5245"/>
              </w:tabs>
              <w:spacing w:line="240" w:lineRule="auto"/>
            </w:pPr>
            <w:r w:rsidRPr="00A05EE9">
              <w:t>Subdivisions 295</w:t>
            </w:r>
            <w:r w:rsidR="00E0198C">
              <w:noBreakHyphen/>
            </w:r>
            <w:r w:rsidRPr="00A05EE9">
              <w:t>C and 295</w:t>
            </w:r>
            <w:r w:rsidR="00E0198C">
              <w:noBreakHyphen/>
            </w:r>
            <w:r w:rsidRPr="00A05EE9">
              <w:t>D</w:t>
            </w:r>
          </w:p>
        </w:tc>
      </w:tr>
      <w:tr w:rsidR="00B072EF" w:rsidRPr="00A05EE9" w14:paraId="00B2637A" w14:textId="77777777" w:rsidTr="00972FD6">
        <w:tc>
          <w:tcPr>
            <w:tcW w:w="5222" w:type="dxa"/>
            <w:tcBorders>
              <w:top w:val="nil"/>
              <w:bottom w:val="nil"/>
            </w:tcBorders>
            <w:shd w:val="clear" w:color="auto" w:fill="auto"/>
          </w:tcPr>
          <w:p w14:paraId="65D64CA8"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contributions to an RSA </w:t>
            </w:r>
            <w:r w:rsidRPr="00A05EE9">
              <w:rPr>
                <w:rFonts w:ascii="Times New Roman" w:hAnsi="Times New Roman"/>
              </w:rPr>
              <w:tab/>
            </w:r>
          </w:p>
        </w:tc>
        <w:tc>
          <w:tcPr>
            <w:tcW w:w="1980" w:type="dxa"/>
            <w:tcBorders>
              <w:top w:val="nil"/>
              <w:bottom w:val="nil"/>
            </w:tcBorders>
            <w:shd w:val="clear" w:color="auto" w:fill="auto"/>
          </w:tcPr>
          <w:p w14:paraId="6947C08A" w14:textId="66D7F3AB" w:rsidR="00B072EF" w:rsidRPr="00A05EE9" w:rsidRDefault="00B072EF" w:rsidP="00B072EF">
            <w:pPr>
              <w:pStyle w:val="tableText0"/>
              <w:tabs>
                <w:tab w:val="left" w:leader="dot" w:pos="5245"/>
              </w:tabs>
              <w:spacing w:line="240" w:lineRule="auto"/>
            </w:pPr>
            <w:r w:rsidRPr="00A05EE9">
              <w:t>Subdivision 295</w:t>
            </w:r>
            <w:r w:rsidR="00E0198C">
              <w:noBreakHyphen/>
            </w:r>
            <w:r w:rsidRPr="00A05EE9">
              <w:t>C</w:t>
            </w:r>
          </w:p>
        </w:tc>
      </w:tr>
      <w:tr w:rsidR="00B072EF" w:rsidRPr="00A05EE9" w14:paraId="5A853157" w14:textId="77777777" w:rsidTr="00972FD6">
        <w:tc>
          <w:tcPr>
            <w:tcW w:w="5222" w:type="dxa"/>
            <w:tcBorders>
              <w:top w:val="nil"/>
              <w:bottom w:val="nil"/>
            </w:tcBorders>
            <w:shd w:val="clear" w:color="auto" w:fill="auto"/>
          </w:tcPr>
          <w:p w14:paraId="569EDDAA"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contributions to a superannuation fund </w:t>
            </w:r>
            <w:r w:rsidRPr="00A05EE9">
              <w:rPr>
                <w:rFonts w:ascii="Times New Roman" w:hAnsi="Times New Roman"/>
              </w:rPr>
              <w:tab/>
            </w:r>
          </w:p>
        </w:tc>
        <w:tc>
          <w:tcPr>
            <w:tcW w:w="1980" w:type="dxa"/>
            <w:tcBorders>
              <w:top w:val="nil"/>
              <w:bottom w:val="nil"/>
            </w:tcBorders>
            <w:shd w:val="clear" w:color="auto" w:fill="auto"/>
          </w:tcPr>
          <w:p w14:paraId="27AAB241" w14:textId="04722517" w:rsidR="00B072EF" w:rsidRPr="00A05EE9" w:rsidRDefault="00B072EF" w:rsidP="00B072EF">
            <w:pPr>
              <w:pStyle w:val="tableText0"/>
              <w:tabs>
                <w:tab w:val="left" w:leader="dot" w:pos="5245"/>
              </w:tabs>
              <w:spacing w:line="240" w:lineRule="auto"/>
            </w:pPr>
            <w:r w:rsidRPr="00A05EE9">
              <w:t>Subdivisions</w:t>
            </w:r>
            <w:r w:rsidRPr="00A05EE9">
              <w:br/>
              <w:t>295</w:t>
            </w:r>
            <w:r w:rsidR="00E0198C">
              <w:noBreakHyphen/>
            </w:r>
            <w:r w:rsidRPr="00A05EE9">
              <w:t>C and 295</w:t>
            </w:r>
            <w:r w:rsidR="00E0198C">
              <w:noBreakHyphen/>
            </w:r>
            <w:r w:rsidRPr="00A05EE9">
              <w:t>D</w:t>
            </w:r>
          </w:p>
        </w:tc>
      </w:tr>
      <w:tr w:rsidR="00B072EF" w:rsidRPr="00A05EE9" w14:paraId="536EC745" w14:textId="77777777" w:rsidTr="00972FD6">
        <w:tc>
          <w:tcPr>
            <w:tcW w:w="5222" w:type="dxa"/>
            <w:tcBorders>
              <w:top w:val="nil"/>
              <w:bottom w:val="nil"/>
            </w:tcBorders>
            <w:shd w:val="clear" w:color="auto" w:fill="auto"/>
          </w:tcPr>
          <w:p w14:paraId="42C2CC9E"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death benefits </w:t>
            </w:r>
            <w:r w:rsidRPr="00A05EE9">
              <w:rPr>
                <w:rFonts w:ascii="Times New Roman" w:hAnsi="Times New Roman"/>
              </w:rPr>
              <w:tab/>
            </w:r>
          </w:p>
        </w:tc>
        <w:tc>
          <w:tcPr>
            <w:tcW w:w="1980" w:type="dxa"/>
            <w:tcBorders>
              <w:top w:val="nil"/>
              <w:bottom w:val="nil"/>
            </w:tcBorders>
            <w:shd w:val="clear" w:color="auto" w:fill="auto"/>
          </w:tcPr>
          <w:p w14:paraId="4630A676" w14:textId="03E47F46" w:rsidR="00B072EF" w:rsidRPr="00A05EE9" w:rsidRDefault="00B072EF" w:rsidP="00B072EF">
            <w:pPr>
              <w:pStyle w:val="tableText0"/>
              <w:tabs>
                <w:tab w:val="left" w:leader="dot" w:pos="5245"/>
              </w:tabs>
              <w:spacing w:line="240" w:lineRule="auto"/>
            </w:pPr>
            <w:r w:rsidRPr="00A05EE9">
              <w:t>302</w:t>
            </w:r>
            <w:r w:rsidR="00E0198C">
              <w:noBreakHyphen/>
            </w:r>
            <w:r w:rsidRPr="00A05EE9">
              <w:t>75</w:t>
            </w:r>
            <w:r w:rsidRPr="00A05EE9">
              <w:br/>
              <w:t>302</w:t>
            </w:r>
            <w:r w:rsidR="00E0198C">
              <w:noBreakHyphen/>
            </w:r>
            <w:r w:rsidRPr="00A05EE9">
              <w:t>85</w:t>
            </w:r>
            <w:r w:rsidRPr="00A05EE9">
              <w:br/>
              <w:t>302</w:t>
            </w:r>
            <w:r w:rsidR="00E0198C">
              <w:noBreakHyphen/>
            </w:r>
            <w:r w:rsidRPr="00A05EE9">
              <w:t>90</w:t>
            </w:r>
            <w:r w:rsidRPr="00A05EE9">
              <w:br/>
              <w:t>302</w:t>
            </w:r>
            <w:r w:rsidR="00E0198C">
              <w:noBreakHyphen/>
            </w:r>
            <w:r w:rsidRPr="00A05EE9">
              <w:t>145</w:t>
            </w:r>
          </w:p>
        </w:tc>
      </w:tr>
      <w:tr w:rsidR="00B072EF" w:rsidRPr="00A05EE9" w14:paraId="5ADB4B5D" w14:textId="77777777" w:rsidTr="00972FD6">
        <w:tc>
          <w:tcPr>
            <w:tcW w:w="5222" w:type="dxa"/>
            <w:tcBorders>
              <w:top w:val="nil"/>
              <w:bottom w:val="nil"/>
            </w:tcBorders>
            <w:shd w:val="clear" w:color="auto" w:fill="auto"/>
          </w:tcPr>
          <w:p w14:paraId="5BDF8A11" w14:textId="77777777" w:rsidR="00B072EF" w:rsidRPr="00A05EE9" w:rsidRDefault="00B072EF" w:rsidP="00B072EF">
            <w:pPr>
              <w:pStyle w:val="tableIndentText"/>
              <w:rPr>
                <w:rFonts w:ascii="Times New Roman" w:hAnsi="Times New Roman"/>
              </w:rPr>
            </w:pPr>
            <w:r w:rsidRPr="00A05EE9">
              <w:t xml:space="preserve">excess concessional contributions </w:t>
            </w:r>
            <w:r w:rsidRPr="00A05EE9">
              <w:tab/>
            </w:r>
          </w:p>
        </w:tc>
        <w:tc>
          <w:tcPr>
            <w:tcW w:w="1980" w:type="dxa"/>
            <w:tcBorders>
              <w:top w:val="nil"/>
              <w:bottom w:val="nil"/>
            </w:tcBorders>
            <w:shd w:val="clear" w:color="auto" w:fill="auto"/>
          </w:tcPr>
          <w:p w14:paraId="29C08C83" w14:textId="62F29374" w:rsidR="00B072EF" w:rsidRPr="00A05EE9" w:rsidRDefault="00B072EF" w:rsidP="00B072EF">
            <w:pPr>
              <w:pStyle w:val="tableText0"/>
              <w:tabs>
                <w:tab w:val="left" w:leader="dot" w:pos="5245"/>
              </w:tabs>
              <w:spacing w:line="240" w:lineRule="auto"/>
            </w:pPr>
            <w:r w:rsidRPr="00A05EE9">
              <w:t>291</w:t>
            </w:r>
            <w:r w:rsidR="00E0198C">
              <w:noBreakHyphen/>
            </w:r>
            <w:r w:rsidRPr="00A05EE9">
              <w:t>15(a)</w:t>
            </w:r>
          </w:p>
        </w:tc>
      </w:tr>
      <w:tr w:rsidR="00B072EF" w:rsidRPr="00A05EE9" w14:paraId="1D6F701B" w14:textId="77777777" w:rsidTr="00972FD6">
        <w:tc>
          <w:tcPr>
            <w:tcW w:w="5222" w:type="dxa"/>
            <w:tcBorders>
              <w:top w:val="nil"/>
              <w:bottom w:val="nil"/>
            </w:tcBorders>
            <w:shd w:val="clear" w:color="auto" w:fill="auto"/>
          </w:tcPr>
          <w:p w14:paraId="29E71D75" w14:textId="77777777" w:rsidR="00B072EF" w:rsidRPr="00A05EE9" w:rsidRDefault="00B072EF" w:rsidP="00B072EF">
            <w:pPr>
              <w:pStyle w:val="tableIndentText"/>
            </w:pPr>
            <w:r w:rsidRPr="00A05EE9">
              <w:t xml:space="preserve">first home super saver scheme </w:t>
            </w:r>
            <w:r w:rsidRPr="00A05EE9">
              <w:tab/>
            </w:r>
          </w:p>
        </w:tc>
        <w:tc>
          <w:tcPr>
            <w:tcW w:w="1980" w:type="dxa"/>
            <w:tcBorders>
              <w:top w:val="nil"/>
              <w:bottom w:val="nil"/>
            </w:tcBorders>
            <w:shd w:val="clear" w:color="auto" w:fill="auto"/>
          </w:tcPr>
          <w:p w14:paraId="2261CFD9" w14:textId="69D49BD9" w:rsidR="00B072EF" w:rsidRPr="00A05EE9" w:rsidRDefault="00B072EF" w:rsidP="00B072EF">
            <w:pPr>
              <w:pStyle w:val="tableText0"/>
              <w:tabs>
                <w:tab w:val="left" w:leader="dot" w:pos="5245"/>
              </w:tabs>
              <w:spacing w:line="240" w:lineRule="auto"/>
            </w:pPr>
            <w:r w:rsidRPr="00A05EE9">
              <w:t>313</w:t>
            </w:r>
            <w:r w:rsidR="00E0198C">
              <w:noBreakHyphen/>
            </w:r>
            <w:r w:rsidRPr="00A05EE9">
              <w:t>20</w:t>
            </w:r>
          </w:p>
        </w:tc>
      </w:tr>
      <w:tr w:rsidR="00B072EF" w:rsidRPr="00A05EE9" w14:paraId="6E61191E" w14:textId="77777777" w:rsidTr="00972FD6">
        <w:tc>
          <w:tcPr>
            <w:tcW w:w="5222" w:type="dxa"/>
            <w:tcBorders>
              <w:top w:val="nil"/>
              <w:bottom w:val="nil"/>
            </w:tcBorders>
            <w:shd w:val="clear" w:color="auto" w:fill="auto"/>
          </w:tcPr>
          <w:p w14:paraId="572C7F18"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foreign superannuation funds and schemes, benefits from </w:t>
            </w:r>
            <w:r w:rsidRPr="00A05EE9">
              <w:rPr>
                <w:rFonts w:ascii="Times New Roman" w:hAnsi="Times New Roman"/>
              </w:rPr>
              <w:tab/>
            </w:r>
          </w:p>
        </w:tc>
        <w:tc>
          <w:tcPr>
            <w:tcW w:w="1980" w:type="dxa"/>
            <w:tcBorders>
              <w:top w:val="nil"/>
              <w:bottom w:val="nil"/>
            </w:tcBorders>
            <w:shd w:val="clear" w:color="auto" w:fill="auto"/>
          </w:tcPr>
          <w:p w14:paraId="611499E7" w14:textId="6D6D8910" w:rsidR="00B072EF" w:rsidRPr="00A05EE9" w:rsidRDefault="00B072EF" w:rsidP="00B072EF">
            <w:pPr>
              <w:pStyle w:val="tableText0"/>
              <w:tabs>
                <w:tab w:val="left" w:leader="dot" w:pos="5245"/>
              </w:tabs>
              <w:spacing w:line="240" w:lineRule="auto"/>
            </w:pPr>
            <w:r w:rsidRPr="00A05EE9">
              <w:br/>
              <w:t>305</w:t>
            </w:r>
            <w:r w:rsidR="00E0198C">
              <w:noBreakHyphen/>
            </w:r>
            <w:r w:rsidRPr="00A05EE9">
              <w:t>70</w:t>
            </w:r>
          </w:p>
        </w:tc>
      </w:tr>
      <w:tr w:rsidR="00B072EF" w:rsidRPr="00A05EE9" w14:paraId="0C229CB8" w14:textId="77777777" w:rsidTr="00972FD6">
        <w:tc>
          <w:tcPr>
            <w:tcW w:w="5222" w:type="dxa"/>
            <w:tcBorders>
              <w:top w:val="nil"/>
              <w:bottom w:val="nil"/>
            </w:tcBorders>
            <w:shd w:val="clear" w:color="auto" w:fill="auto"/>
          </w:tcPr>
          <w:p w14:paraId="1E0D8AD0"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member benefits </w:t>
            </w:r>
            <w:r w:rsidRPr="00A05EE9">
              <w:rPr>
                <w:rFonts w:ascii="Times New Roman" w:hAnsi="Times New Roman"/>
              </w:rPr>
              <w:tab/>
            </w:r>
          </w:p>
        </w:tc>
        <w:tc>
          <w:tcPr>
            <w:tcW w:w="1980" w:type="dxa"/>
            <w:tcBorders>
              <w:top w:val="nil"/>
              <w:bottom w:val="nil"/>
            </w:tcBorders>
            <w:shd w:val="clear" w:color="auto" w:fill="auto"/>
          </w:tcPr>
          <w:p w14:paraId="08930B3B" w14:textId="3456CF5D" w:rsidR="00B072EF" w:rsidRPr="00A05EE9" w:rsidRDefault="00B072EF" w:rsidP="00B072EF">
            <w:pPr>
              <w:pStyle w:val="tableText0"/>
              <w:tabs>
                <w:tab w:val="left" w:leader="dot" w:pos="5245"/>
              </w:tabs>
              <w:spacing w:line="240" w:lineRule="auto"/>
            </w:pPr>
            <w:r w:rsidRPr="00A05EE9">
              <w:t>301</w:t>
            </w:r>
            <w:r w:rsidR="00E0198C">
              <w:noBreakHyphen/>
            </w:r>
            <w:r w:rsidRPr="00A05EE9">
              <w:t>20</w:t>
            </w:r>
            <w:r w:rsidRPr="00A05EE9">
              <w:br/>
              <w:t>301</w:t>
            </w:r>
            <w:r w:rsidR="00E0198C">
              <w:noBreakHyphen/>
            </w:r>
            <w:r w:rsidRPr="00A05EE9">
              <w:t>25</w:t>
            </w:r>
            <w:r w:rsidRPr="00A05EE9">
              <w:br/>
              <w:t>301</w:t>
            </w:r>
            <w:r w:rsidR="00E0198C">
              <w:noBreakHyphen/>
            </w:r>
            <w:r w:rsidRPr="00A05EE9">
              <w:t>35</w:t>
            </w:r>
            <w:r w:rsidRPr="00A05EE9">
              <w:br/>
              <w:t>301</w:t>
            </w:r>
            <w:r w:rsidR="00E0198C">
              <w:noBreakHyphen/>
            </w:r>
            <w:r w:rsidRPr="00A05EE9">
              <w:t>40</w:t>
            </w:r>
            <w:r w:rsidRPr="00A05EE9">
              <w:br/>
              <w:t>Subdivision 301</w:t>
            </w:r>
            <w:r w:rsidR="00E0198C">
              <w:noBreakHyphen/>
            </w:r>
            <w:r w:rsidRPr="00A05EE9">
              <w:t>C</w:t>
            </w:r>
          </w:p>
        </w:tc>
      </w:tr>
      <w:tr w:rsidR="00B072EF" w:rsidRPr="00A05EE9" w14:paraId="6175980B" w14:textId="77777777" w:rsidTr="00972FD6">
        <w:tc>
          <w:tcPr>
            <w:tcW w:w="5222" w:type="dxa"/>
            <w:tcBorders>
              <w:top w:val="nil"/>
              <w:bottom w:val="nil"/>
            </w:tcBorders>
            <w:shd w:val="clear" w:color="auto" w:fill="auto"/>
          </w:tcPr>
          <w:p w14:paraId="26E300DC" w14:textId="77777777" w:rsidR="00B072EF" w:rsidRPr="00A05EE9" w:rsidRDefault="00B072EF" w:rsidP="00B072EF">
            <w:pPr>
              <w:pStyle w:val="tableIndentText"/>
              <w:keepNext/>
              <w:keepLines/>
              <w:rPr>
                <w:rFonts w:ascii="Times New Roman" w:hAnsi="Times New Roman"/>
              </w:rPr>
            </w:pPr>
            <w:r w:rsidRPr="00A05EE9">
              <w:rPr>
                <w:rFonts w:ascii="Times New Roman" w:hAnsi="Times New Roman"/>
              </w:rPr>
              <w:t xml:space="preserve">foreign fund becoming Australian, effect of </w:t>
            </w:r>
            <w:r w:rsidRPr="00A05EE9">
              <w:rPr>
                <w:rFonts w:ascii="Times New Roman" w:hAnsi="Times New Roman"/>
              </w:rPr>
              <w:tab/>
            </w:r>
          </w:p>
        </w:tc>
        <w:tc>
          <w:tcPr>
            <w:tcW w:w="1980" w:type="dxa"/>
            <w:tcBorders>
              <w:top w:val="nil"/>
              <w:bottom w:val="nil"/>
            </w:tcBorders>
            <w:shd w:val="clear" w:color="auto" w:fill="auto"/>
          </w:tcPr>
          <w:p w14:paraId="6DA4AC5F" w14:textId="0A729D2D" w:rsidR="00B072EF" w:rsidRPr="00A05EE9" w:rsidRDefault="00B072EF" w:rsidP="00B072EF">
            <w:pPr>
              <w:pStyle w:val="tableText0"/>
              <w:keepNext/>
              <w:keepLines/>
              <w:tabs>
                <w:tab w:val="left" w:leader="dot" w:pos="5245"/>
              </w:tabs>
              <w:spacing w:line="240" w:lineRule="auto"/>
            </w:pPr>
            <w:r w:rsidRPr="00A05EE9">
              <w:t>295</w:t>
            </w:r>
            <w:r w:rsidR="00E0198C">
              <w:noBreakHyphen/>
            </w:r>
            <w:r w:rsidRPr="00A05EE9">
              <w:t>320 (table item 3)</w:t>
            </w:r>
          </w:p>
        </w:tc>
      </w:tr>
      <w:tr w:rsidR="00B072EF" w:rsidRPr="00A05EE9" w14:paraId="58EBA0CF" w14:textId="77777777" w:rsidTr="00972FD6">
        <w:tc>
          <w:tcPr>
            <w:tcW w:w="5222" w:type="dxa"/>
            <w:tcBorders>
              <w:top w:val="nil"/>
              <w:bottom w:val="nil"/>
            </w:tcBorders>
            <w:shd w:val="clear" w:color="auto" w:fill="auto"/>
          </w:tcPr>
          <w:p w14:paraId="7756CE9C" w14:textId="4919ABA0" w:rsidR="00B072EF" w:rsidRPr="00A05EE9" w:rsidRDefault="00B072EF" w:rsidP="00B072EF">
            <w:pPr>
              <w:pStyle w:val="tableIndentText"/>
              <w:rPr>
                <w:rFonts w:ascii="Times New Roman" w:hAnsi="Times New Roman"/>
              </w:rPr>
            </w:pPr>
            <w:r w:rsidRPr="00A05EE9">
              <w:rPr>
                <w:rFonts w:ascii="Times New Roman" w:hAnsi="Times New Roman"/>
              </w:rPr>
              <w:t>no</w:t>
            </w:r>
            <w:r w:rsidR="00E0198C">
              <w:rPr>
                <w:rFonts w:ascii="Times New Roman" w:hAnsi="Times New Roman"/>
              </w:rPr>
              <w:noBreakHyphen/>
            </w:r>
            <w:r w:rsidRPr="00A05EE9">
              <w:rPr>
                <w:rFonts w:ascii="Times New Roman" w:hAnsi="Times New Roman"/>
              </w:rPr>
              <w:t xml:space="preserve">TFN contributions income </w:t>
            </w:r>
            <w:r w:rsidRPr="00A05EE9">
              <w:rPr>
                <w:rFonts w:ascii="Times New Roman" w:hAnsi="Times New Roman"/>
              </w:rPr>
              <w:tab/>
            </w:r>
          </w:p>
        </w:tc>
        <w:tc>
          <w:tcPr>
            <w:tcW w:w="1980" w:type="dxa"/>
            <w:tcBorders>
              <w:top w:val="nil"/>
              <w:bottom w:val="nil"/>
            </w:tcBorders>
            <w:shd w:val="clear" w:color="auto" w:fill="auto"/>
          </w:tcPr>
          <w:p w14:paraId="58413719" w14:textId="5F6CBB52" w:rsidR="00B072EF" w:rsidRPr="00A05EE9" w:rsidRDefault="00B072EF" w:rsidP="00B072EF">
            <w:pPr>
              <w:pStyle w:val="tableText0"/>
              <w:tabs>
                <w:tab w:val="left" w:leader="dot" w:pos="5245"/>
              </w:tabs>
              <w:spacing w:line="240" w:lineRule="auto"/>
            </w:pPr>
            <w:r w:rsidRPr="00A05EE9">
              <w:t>295</w:t>
            </w:r>
            <w:r w:rsidR="00E0198C">
              <w:noBreakHyphen/>
            </w:r>
            <w:r w:rsidRPr="00A05EE9">
              <w:t>605</w:t>
            </w:r>
          </w:p>
        </w:tc>
      </w:tr>
      <w:tr w:rsidR="00B072EF" w:rsidRPr="00A05EE9" w14:paraId="51216216" w14:textId="77777777" w:rsidTr="00972FD6">
        <w:tc>
          <w:tcPr>
            <w:tcW w:w="5222" w:type="dxa"/>
            <w:tcBorders>
              <w:top w:val="nil"/>
              <w:bottom w:val="nil"/>
            </w:tcBorders>
            <w:shd w:val="clear" w:color="auto" w:fill="auto"/>
          </w:tcPr>
          <w:p w14:paraId="6285002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release authorities, payments from </w:t>
            </w:r>
            <w:r w:rsidRPr="00A05EE9">
              <w:rPr>
                <w:rFonts w:ascii="Times New Roman" w:hAnsi="Times New Roman"/>
              </w:rPr>
              <w:tab/>
            </w:r>
          </w:p>
        </w:tc>
        <w:tc>
          <w:tcPr>
            <w:tcW w:w="1980" w:type="dxa"/>
            <w:tcBorders>
              <w:top w:val="nil"/>
              <w:bottom w:val="nil"/>
            </w:tcBorders>
            <w:shd w:val="clear" w:color="auto" w:fill="auto"/>
          </w:tcPr>
          <w:p w14:paraId="2364125E" w14:textId="66033ADD" w:rsidR="00B072EF" w:rsidRPr="00A05EE9" w:rsidRDefault="00B072EF" w:rsidP="00B072EF">
            <w:pPr>
              <w:pStyle w:val="tableText0"/>
              <w:tabs>
                <w:tab w:val="left" w:leader="dot" w:pos="5245"/>
              </w:tabs>
              <w:spacing w:line="240" w:lineRule="auto"/>
            </w:pPr>
            <w:r w:rsidRPr="00A05EE9">
              <w:t>304</w:t>
            </w:r>
            <w:r w:rsidR="00E0198C">
              <w:noBreakHyphen/>
            </w:r>
            <w:r w:rsidRPr="00A05EE9">
              <w:t>20</w:t>
            </w:r>
          </w:p>
        </w:tc>
      </w:tr>
      <w:tr w:rsidR="00B072EF" w:rsidRPr="00A05EE9" w14:paraId="5E9154DC" w14:textId="77777777" w:rsidTr="00972FD6">
        <w:tc>
          <w:tcPr>
            <w:tcW w:w="5222" w:type="dxa"/>
            <w:tcBorders>
              <w:top w:val="nil"/>
              <w:bottom w:val="nil"/>
            </w:tcBorders>
            <w:shd w:val="clear" w:color="auto" w:fill="auto"/>
          </w:tcPr>
          <w:p w14:paraId="08BCB9D7"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returned contributions </w:t>
            </w:r>
            <w:r w:rsidRPr="00A05EE9">
              <w:rPr>
                <w:rFonts w:ascii="Times New Roman" w:hAnsi="Times New Roman"/>
              </w:rPr>
              <w:tab/>
            </w:r>
          </w:p>
        </w:tc>
        <w:tc>
          <w:tcPr>
            <w:tcW w:w="1980" w:type="dxa"/>
            <w:tcBorders>
              <w:top w:val="nil"/>
              <w:bottom w:val="nil"/>
            </w:tcBorders>
            <w:shd w:val="clear" w:color="auto" w:fill="auto"/>
          </w:tcPr>
          <w:p w14:paraId="4B322A65" w14:textId="133082C7" w:rsidR="00B072EF" w:rsidRPr="00A05EE9" w:rsidRDefault="00B072EF" w:rsidP="00B072EF">
            <w:pPr>
              <w:pStyle w:val="tableText0"/>
              <w:tabs>
                <w:tab w:val="left" w:leader="dot" w:pos="5245"/>
              </w:tabs>
              <w:spacing w:line="240" w:lineRule="auto"/>
            </w:pPr>
            <w:r w:rsidRPr="00A05EE9">
              <w:t>290</w:t>
            </w:r>
            <w:r w:rsidR="00E0198C">
              <w:noBreakHyphen/>
            </w:r>
            <w:r w:rsidRPr="00A05EE9">
              <w:t>100</w:t>
            </w:r>
          </w:p>
        </w:tc>
      </w:tr>
      <w:tr w:rsidR="00B072EF" w:rsidRPr="00A05EE9" w14:paraId="68CB10AE" w14:textId="77777777" w:rsidTr="00972FD6">
        <w:tc>
          <w:tcPr>
            <w:tcW w:w="5222" w:type="dxa"/>
            <w:tcBorders>
              <w:top w:val="nil"/>
              <w:bottom w:val="nil"/>
            </w:tcBorders>
            <w:shd w:val="clear" w:color="auto" w:fill="auto"/>
          </w:tcPr>
          <w:p w14:paraId="0871528B"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trustee’s liability to pay tax </w:t>
            </w:r>
            <w:r w:rsidRPr="00A05EE9">
              <w:rPr>
                <w:rFonts w:ascii="Times New Roman" w:hAnsi="Times New Roman"/>
              </w:rPr>
              <w:tab/>
            </w:r>
          </w:p>
        </w:tc>
        <w:tc>
          <w:tcPr>
            <w:tcW w:w="1980" w:type="dxa"/>
            <w:tcBorders>
              <w:top w:val="nil"/>
              <w:bottom w:val="nil"/>
            </w:tcBorders>
            <w:shd w:val="clear" w:color="auto" w:fill="auto"/>
          </w:tcPr>
          <w:p w14:paraId="7E785112" w14:textId="26C70D1F" w:rsidR="00B072EF" w:rsidRPr="00A05EE9" w:rsidRDefault="00B072EF" w:rsidP="00B072EF">
            <w:pPr>
              <w:pStyle w:val="tableText0"/>
              <w:tabs>
                <w:tab w:val="left" w:leader="dot" w:pos="5245"/>
              </w:tabs>
              <w:spacing w:line="240" w:lineRule="auto"/>
            </w:pPr>
            <w:r w:rsidRPr="00A05EE9">
              <w:t>295</w:t>
            </w:r>
            <w:r w:rsidR="00E0198C">
              <w:noBreakHyphen/>
            </w:r>
            <w:r w:rsidRPr="00A05EE9">
              <w:t>5(2) and (3)</w:t>
            </w:r>
          </w:p>
        </w:tc>
      </w:tr>
      <w:tr w:rsidR="00B072EF" w:rsidRPr="00A05EE9" w14:paraId="6A2D2556" w14:textId="77777777" w:rsidTr="00972FD6">
        <w:tc>
          <w:tcPr>
            <w:tcW w:w="5222" w:type="dxa"/>
            <w:tcBorders>
              <w:top w:val="nil"/>
              <w:bottom w:val="nil"/>
            </w:tcBorders>
            <w:shd w:val="clear" w:color="auto" w:fill="auto"/>
          </w:tcPr>
          <w:p w14:paraId="514BC7D7"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insurance</w:t>
            </w:r>
          </w:p>
        </w:tc>
        <w:tc>
          <w:tcPr>
            <w:tcW w:w="1980" w:type="dxa"/>
            <w:tcBorders>
              <w:top w:val="nil"/>
              <w:bottom w:val="nil"/>
            </w:tcBorders>
            <w:shd w:val="clear" w:color="auto" w:fill="auto"/>
          </w:tcPr>
          <w:p w14:paraId="633E5AC5" w14:textId="77777777" w:rsidR="00B072EF" w:rsidRPr="00A05EE9" w:rsidRDefault="00B072EF" w:rsidP="00B072EF">
            <w:pPr>
              <w:pStyle w:val="tableText0"/>
              <w:tabs>
                <w:tab w:val="left" w:leader="dot" w:pos="5245"/>
              </w:tabs>
              <w:spacing w:line="240" w:lineRule="auto"/>
              <w:rPr>
                <w:b/>
              </w:rPr>
            </w:pPr>
          </w:p>
        </w:tc>
      </w:tr>
      <w:tr w:rsidR="00B072EF" w:rsidRPr="00A05EE9" w14:paraId="44AB2891" w14:textId="77777777" w:rsidTr="00972FD6">
        <w:tc>
          <w:tcPr>
            <w:tcW w:w="5222" w:type="dxa"/>
            <w:tcBorders>
              <w:top w:val="nil"/>
              <w:bottom w:val="nil"/>
            </w:tcBorders>
            <w:shd w:val="clear" w:color="auto" w:fill="auto"/>
          </w:tcPr>
          <w:p w14:paraId="60FE320D" w14:textId="77777777" w:rsidR="00B072EF" w:rsidRPr="00A05EE9" w:rsidRDefault="00B072EF" w:rsidP="00B072EF">
            <w:pPr>
              <w:pStyle w:val="tableSub-heading"/>
              <w:tabs>
                <w:tab w:val="clear" w:pos="6124"/>
                <w:tab w:val="left" w:leader="dot" w:pos="5245"/>
              </w:tabs>
            </w:pPr>
            <w:r w:rsidRPr="00A05EE9">
              <w:t>tax avoidance</w:t>
            </w:r>
          </w:p>
        </w:tc>
        <w:tc>
          <w:tcPr>
            <w:tcW w:w="1980" w:type="dxa"/>
            <w:tcBorders>
              <w:top w:val="nil"/>
              <w:bottom w:val="nil"/>
            </w:tcBorders>
            <w:shd w:val="clear" w:color="auto" w:fill="auto"/>
          </w:tcPr>
          <w:p w14:paraId="12D30673" w14:textId="77777777" w:rsidR="00B072EF" w:rsidRPr="00A05EE9" w:rsidRDefault="00B072EF" w:rsidP="00B072EF">
            <w:pPr>
              <w:pStyle w:val="tableText0"/>
              <w:tabs>
                <w:tab w:val="left" w:leader="dot" w:pos="5245"/>
              </w:tabs>
              <w:spacing w:line="240" w:lineRule="auto"/>
              <w:rPr>
                <w:b/>
              </w:rPr>
            </w:pPr>
          </w:p>
        </w:tc>
      </w:tr>
      <w:tr w:rsidR="00B072EF" w:rsidRPr="00A05EE9" w14:paraId="76F5E47C" w14:textId="77777777" w:rsidTr="00972FD6">
        <w:tc>
          <w:tcPr>
            <w:tcW w:w="5222" w:type="dxa"/>
            <w:tcBorders>
              <w:top w:val="nil"/>
              <w:bottom w:val="nil"/>
            </w:tcBorders>
            <w:shd w:val="clear" w:color="auto" w:fill="auto"/>
          </w:tcPr>
          <w:p w14:paraId="754024C1"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 xml:space="preserve">avoidance of tax </w:t>
            </w:r>
            <w:r w:rsidRPr="00A05EE9">
              <w:rPr>
                <w:rFonts w:ascii="Times New Roman" w:hAnsi="Times New Roman"/>
              </w:rPr>
              <w:t>and</w:t>
            </w:r>
            <w:r w:rsidRPr="00A05EE9">
              <w:rPr>
                <w:rFonts w:ascii="Times New Roman" w:hAnsi="Times New Roman"/>
                <w:i/>
              </w:rPr>
              <w:t xml:space="preserve"> transfers of income</w:t>
            </w:r>
          </w:p>
        </w:tc>
        <w:tc>
          <w:tcPr>
            <w:tcW w:w="1980" w:type="dxa"/>
            <w:tcBorders>
              <w:top w:val="nil"/>
              <w:bottom w:val="nil"/>
            </w:tcBorders>
            <w:shd w:val="clear" w:color="auto" w:fill="auto"/>
          </w:tcPr>
          <w:p w14:paraId="38CEF766" w14:textId="77777777" w:rsidR="00B072EF" w:rsidRPr="00A05EE9" w:rsidRDefault="00B072EF" w:rsidP="00B072EF">
            <w:pPr>
              <w:pStyle w:val="tableText0"/>
              <w:tabs>
                <w:tab w:val="left" w:leader="dot" w:pos="5245"/>
              </w:tabs>
              <w:spacing w:line="240" w:lineRule="auto"/>
              <w:rPr>
                <w:b/>
              </w:rPr>
            </w:pPr>
          </w:p>
        </w:tc>
      </w:tr>
      <w:tr w:rsidR="00B072EF" w:rsidRPr="00A05EE9" w14:paraId="0055CAA9" w14:textId="77777777" w:rsidTr="00972FD6">
        <w:tc>
          <w:tcPr>
            <w:tcW w:w="5222" w:type="dxa"/>
            <w:tcBorders>
              <w:top w:val="nil"/>
              <w:bottom w:val="nil"/>
            </w:tcBorders>
            <w:shd w:val="clear" w:color="auto" w:fill="auto"/>
          </w:tcPr>
          <w:p w14:paraId="524B607B" w14:textId="77777777" w:rsidR="00B072EF" w:rsidRPr="00A05EE9" w:rsidRDefault="00B072EF" w:rsidP="00B072EF">
            <w:pPr>
              <w:pStyle w:val="tableSub-heading"/>
              <w:tabs>
                <w:tab w:val="clear" w:pos="6124"/>
                <w:tab w:val="left" w:leader="dot" w:pos="5245"/>
              </w:tabs>
            </w:pPr>
            <w:r w:rsidRPr="00A05EE9">
              <w:t>tax exempt entities</w:t>
            </w:r>
          </w:p>
        </w:tc>
        <w:tc>
          <w:tcPr>
            <w:tcW w:w="1980" w:type="dxa"/>
            <w:tcBorders>
              <w:top w:val="nil"/>
              <w:bottom w:val="nil"/>
            </w:tcBorders>
            <w:shd w:val="clear" w:color="auto" w:fill="auto"/>
          </w:tcPr>
          <w:p w14:paraId="30C13D34" w14:textId="77777777" w:rsidR="00B072EF" w:rsidRPr="00A05EE9" w:rsidRDefault="00B072EF" w:rsidP="00B072EF">
            <w:pPr>
              <w:pStyle w:val="tableText0"/>
              <w:tabs>
                <w:tab w:val="left" w:leader="dot" w:pos="5245"/>
              </w:tabs>
              <w:spacing w:line="240" w:lineRule="auto"/>
              <w:rPr>
                <w:b/>
              </w:rPr>
            </w:pPr>
          </w:p>
        </w:tc>
      </w:tr>
      <w:tr w:rsidR="00B072EF" w:rsidRPr="00A05EE9" w14:paraId="2E7C8E54" w14:textId="77777777" w:rsidTr="00972FD6">
        <w:tc>
          <w:tcPr>
            <w:tcW w:w="5222" w:type="dxa"/>
            <w:tcBorders>
              <w:top w:val="nil"/>
              <w:bottom w:val="nil"/>
            </w:tcBorders>
            <w:shd w:val="clear" w:color="auto" w:fill="auto"/>
          </w:tcPr>
          <w:p w14:paraId="764C75E8"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treatment of income and gains on becoming taxable </w:t>
            </w:r>
            <w:r w:rsidRPr="00A05EE9">
              <w:rPr>
                <w:rFonts w:ascii="Times New Roman" w:hAnsi="Times New Roman"/>
              </w:rPr>
              <w:tab/>
            </w:r>
          </w:p>
        </w:tc>
        <w:tc>
          <w:tcPr>
            <w:tcW w:w="1980" w:type="dxa"/>
            <w:tcBorders>
              <w:top w:val="nil"/>
              <w:bottom w:val="nil"/>
            </w:tcBorders>
            <w:shd w:val="clear" w:color="auto" w:fill="auto"/>
          </w:tcPr>
          <w:p w14:paraId="6E542E2E" w14:textId="77777777" w:rsidR="00B072EF" w:rsidRPr="00A05EE9" w:rsidRDefault="00B072EF" w:rsidP="00B072EF">
            <w:pPr>
              <w:pStyle w:val="tableText0"/>
              <w:tabs>
                <w:tab w:val="left" w:leader="dot" w:pos="5245"/>
              </w:tabs>
              <w:spacing w:line="240" w:lineRule="auto"/>
              <w:rPr>
                <w:b/>
              </w:rPr>
            </w:pPr>
            <w:r w:rsidRPr="00A05EE9">
              <w:rPr>
                <w:b/>
              </w:rPr>
              <w:t>Schedule 2D</w:t>
            </w:r>
          </w:p>
        </w:tc>
      </w:tr>
      <w:tr w:rsidR="00B072EF" w:rsidRPr="00A05EE9" w14:paraId="02B2DA26" w14:textId="77777777" w:rsidTr="00972FD6">
        <w:tc>
          <w:tcPr>
            <w:tcW w:w="5222" w:type="dxa"/>
            <w:tcBorders>
              <w:top w:val="nil"/>
              <w:bottom w:val="nil"/>
            </w:tcBorders>
            <w:shd w:val="clear" w:color="auto" w:fill="auto"/>
          </w:tcPr>
          <w:p w14:paraId="7B6CEA7A" w14:textId="77777777" w:rsidR="00B072EF" w:rsidRPr="00A05EE9" w:rsidRDefault="00B072EF" w:rsidP="00B072EF">
            <w:pPr>
              <w:pStyle w:val="tableSub-heading"/>
              <w:tabs>
                <w:tab w:val="clear" w:pos="6124"/>
                <w:tab w:val="left" w:leader="dot" w:pos="5245"/>
              </w:tabs>
            </w:pPr>
            <w:r w:rsidRPr="00A05EE9">
              <w:t>taxes</w:t>
            </w:r>
          </w:p>
        </w:tc>
        <w:tc>
          <w:tcPr>
            <w:tcW w:w="1980" w:type="dxa"/>
            <w:tcBorders>
              <w:top w:val="nil"/>
              <w:bottom w:val="nil"/>
            </w:tcBorders>
            <w:shd w:val="clear" w:color="auto" w:fill="auto"/>
          </w:tcPr>
          <w:p w14:paraId="1C6C52D8" w14:textId="77777777" w:rsidR="00B072EF" w:rsidRPr="00A05EE9" w:rsidRDefault="00B072EF" w:rsidP="00B072EF">
            <w:pPr>
              <w:pStyle w:val="tableText0"/>
              <w:tabs>
                <w:tab w:val="left" w:leader="dot" w:pos="5245"/>
              </w:tabs>
              <w:spacing w:line="240" w:lineRule="auto"/>
              <w:rPr>
                <w:b/>
              </w:rPr>
            </w:pPr>
          </w:p>
        </w:tc>
      </w:tr>
      <w:tr w:rsidR="00B072EF" w:rsidRPr="00A05EE9" w14:paraId="70CF2976" w14:textId="77777777" w:rsidTr="00972FD6">
        <w:trPr>
          <w:cantSplit/>
        </w:trPr>
        <w:tc>
          <w:tcPr>
            <w:tcW w:w="5222" w:type="dxa"/>
            <w:tcBorders>
              <w:top w:val="nil"/>
              <w:bottom w:val="nil"/>
            </w:tcBorders>
            <w:shd w:val="clear" w:color="auto" w:fill="auto"/>
          </w:tcPr>
          <w:p w14:paraId="2267A7B1" w14:textId="77777777" w:rsidR="00B072EF" w:rsidRPr="00A05EE9" w:rsidRDefault="00B072EF" w:rsidP="00B072EF">
            <w:pPr>
              <w:pStyle w:val="tableIndentText"/>
              <w:rPr>
                <w:rFonts w:ascii="Times New Roman" w:hAnsi="Times New Roman"/>
                <w:b/>
              </w:rPr>
            </w:pPr>
            <w:r w:rsidRPr="00A05EE9">
              <w:rPr>
                <w:rFonts w:ascii="Times New Roman" w:hAnsi="Times New Roman"/>
              </w:rPr>
              <w:t xml:space="preserve">see </w:t>
            </w:r>
            <w:r w:rsidRPr="00A05EE9">
              <w:rPr>
                <w:rFonts w:ascii="Times New Roman" w:hAnsi="Times New Roman"/>
                <w:i/>
              </w:rPr>
              <w:t>dividends</w:t>
            </w:r>
            <w:r w:rsidRPr="00A05EE9">
              <w:rPr>
                <w:rFonts w:ascii="Times New Roman" w:hAnsi="Times New Roman"/>
              </w:rPr>
              <w:t>,</w:t>
            </w:r>
            <w:r w:rsidRPr="00A05EE9">
              <w:rPr>
                <w:rFonts w:ascii="Times New Roman" w:hAnsi="Times New Roman"/>
                <w:i/>
              </w:rPr>
              <w:t xml:space="preserve"> foreign investment funds</w:t>
            </w:r>
            <w:r w:rsidRPr="00A05EE9">
              <w:rPr>
                <w:rFonts w:ascii="Times New Roman" w:hAnsi="Times New Roman"/>
              </w:rPr>
              <w:t>,</w:t>
            </w:r>
            <w:r w:rsidRPr="00A05EE9">
              <w:rPr>
                <w:rFonts w:ascii="Times New Roman" w:hAnsi="Times New Roman"/>
                <w:i/>
              </w:rPr>
              <w:t xml:space="preserve"> interest</w:t>
            </w:r>
            <w:r w:rsidRPr="00A05EE9">
              <w:rPr>
                <w:rFonts w:ascii="Times New Roman" w:hAnsi="Times New Roman"/>
              </w:rPr>
              <w:t xml:space="preserve"> and </w:t>
            </w:r>
            <w:r w:rsidRPr="00A05EE9">
              <w:rPr>
                <w:rFonts w:ascii="Times New Roman" w:hAnsi="Times New Roman"/>
                <w:i/>
              </w:rPr>
              <w:t>recoupment</w:t>
            </w:r>
          </w:p>
        </w:tc>
        <w:tc>
          <w:tcPr>
            <w:tcW w:w="1980" w:type="dxa"/>
            <w:tcBorders>
              <w:top w:val="nil"/>
              <w:bottom w:val="nil"/>
            </w:tcBorders>
            <w:shd w:val="clear" w:color="auto" w:fill="auto"/>
          </w:tcPr>
          <w:p w14:paraId="7D98FA81" w14:textId="77777777" w:rsidR="00B072EF" w:rsidRPr="00A05EE9" w:rsidRDefault="00B072EF" w:rsidP="00B072EF">
            <w:pPr>
              <w:pStyle w:val="tableText0"/>
              <w:tabs>
                <w:tab w:val="left" w:leader="dot" w:pos="5245"/>
              </w:tabs>
              <w:spacing w:line="240" w:lineRule="auto"/>
              <w:rPr>
                <w:b/>
              </w:rPr>
            </w:pPr>
          </w:p>
        </w:tc>
      </w:tr>
      <w:tr w:rsidR="00B072EF" w:rsidRPr="00A05EE9" w14:paraId="3794972F" w14:textId="77777777" w:rsidTr="00972FD6">
        <w:tc>
          <w:tcPr>
            <w:tcW w:w="5222" w:type="dxa"/>
            <w:tcBorders>
              <w:top w:val="nil"/>
              <w:bottom w:val="nil"/>
            </w:tcBorders>
            <w:shd w:val="clear" w:color="auto" w:fill="auto"/>
          </w:tcPr>
          <w:p w14:paraId="567684C8" w14:textId="77777777" w:rsidR="00B072EF" w:rsidRPr="00A05EE9" w:rsidRDefault="00B072EF" w:rsidP="00B072EF">
            <w:pPr>
              <w:pStyle w:val="tableSub-heading"/>
              <w:tabs>
                <w:tab w:val="clear" w:pos="6124"/>
                <w:tab w:val="left" w:leader="dot" w:pos="5245"/>
              </w:tabs>
            </w:pPr>
            <w:r w:rsidRPr="00A05EE9">
              <w:lastRenderedPageBreak/>
              <w:t>termination of employment</w:t>
            </w:r>
          </w:p>
        </w:tc>
        <w:tc>
          <w:tcPr>
            <w:tcW w:w="1980" w:type="dxa"/>
            <w:tcBorders>
              <w:top w:val="nil"/>
              <w:bottom w:val="nil"/>
            </w:tcBorders>
            <w:shd w:val="clear" w:color="auto" w:fill="auto"/>
          </w:tcPr>
          <w:p w14:paraId="1BD0E2AC" w14:textId="77777777" w:rsidR="00B072EF" w:rsidRPr="00A05EE9" w:rsidRDefault="00B072EF" w:rsidP="00B072EF">
            <w:pPr>
              <w:pStyle w:val="tableText0"/>
              <w:tabs>
                <w:tab w:val="left" w:leader="dot" w:pos="5245"/>
              </w:tabs>
              <w:spacing w:line="240" w:lineRule="auto"/>
              <w:rPr>
                <w:b/>
              </w:rPr>
            </w:pPr>
          </w:p>
        </w:tc>
      </w:tr>
      <w:tr w:rsidR="00B072EF" w:rsidRPr="00A05EE9" w14:paraId="093FC821" w14:textId="77777777" w:rsidTr="00972FD6">
        <w:tc>
          <w:tcPr>
            <w:tcW w:w="5222" w:type="dxa"/>
            <w:tcBorders>
              <w:top w:val="nil"/>
              <w:bottom w:val="nil"/>
            </w:tcBorders>
            <w:shd w:val="clear" w:color="auto" w:fill="auto"/>
          </w:tcPr>
          <w:p w14:paraId="5A78B07A"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directors</w:t>
            </w:r>
            <w:r w:rsidRPr="00A05EE9">
              <w:rPr>
                <w:rFonts w:ascii="Times New Roman" w:hAnsi="Times New Roman"/>
              </w:rPr>
              <w:t xml:space="preserve">, </w:t>
            </w:r>
            <w:r w:rsidRPr="00A05EE9">
              <w:rPr>
                <w:rFonts w:ascii="Times New Roman" w:hAnsi="Times New Roman"/>
                <w:i/>
              </w:rPr>
              <w:t>eligible termination payments</w:t>
            </w:r>
            <w:r w:rsidRPr="00A05EE9">
              <w:rPr>
                <w:rFonts w:ascii="Times New Roman" w:hAnsi="Times New Roman"/>
              </w:rPr>
              <w:t xml:space="preserve">, </w:t>
            </w:r>
            <w:r w:rsidRPr="00A05EE9">
              <w:rPr>
                <w:rFonts w:ascii="Times New Roman" w:hAnsi="Times New Roman"/>
                <w:i/>
              </w:rPr>
              <w:t xml:space="preserve">leave payments </w:t>
            </w:r>
            <w:r w:rsidRPr="00A05EE9">
              <w:rPr>
                <w:rFonts w:ascii="Times New Roman" w:hAnsi="Times New Roman"/>
              </w:rPr>
              <w:t xml:space="preserve">and </w:t>
            </w:r>
            <w:r w:rsidRPr="00A05EE9">
              <w:rPr>
                <w:rFonts w:ascii="Times New Roman" w:hAnsi="Times New Roman"/>
                <w:i/>
              </w:rPr>
              <w:t>shareholders</w:t>
            </w:r>
          </w:p>
        </w:tc>
        <w:tc>
          <w:tcPr>
            <w:tcW w:w="1980" w:type="dxa"/>
            <w:tcBorders>
              <w:top w:val="nil"/>
              <w:bottom w:val="nil"/>
            </w:tcBorders>
            <w:shd w:val="clear" w:color="auto" w:fill="auto"/>
          </w:tcPr>
          <w:p w14:paraId="63172052" w14:textId="77777777" w:rsidR="00B072EF" w:rsidRPr="00A05EE9" w:rsidRDefault="00B072EF" w:rsidP="00B072EF">
            <w:pPr>
              <w:pStyle w:val="tableText0"/>
              <w:tabs>
                <w:tab w:val="left" w:leader="dot" w:pos="5245"/>
              </w:tabs>
              <w:spacing w:line="240" w:lineRule="auto"/>
              <w:rPr>
                <w:b/>
              </w:rPr>
            </w:pPr>
          </w:p>
        </w:tc>
      </w:tr>
      <w:tr w:rsidR="00B072EF" w:rsidRPr="00A05EE9" w14:paraId="64D7A1FC" w14:textId="77777777" w:rsidTr="00972FD6">
        <w:tc>
          <w:tcPr>
            <w:tcW w:w="5222" w:type="dxa"/>
            <w:tcBorders>
              <w:top w:val="nil"/>
              <w:bottom w:val="nil"/>
            </w:tcBorders>
            <w:shd w:val="clear" w:color="auto" w:fill="auto"/>
          </w:tcPr>
          <w:p w14:paraId="6EED4166" w14:textId="77777777" w:rsidR="00B072EF" w:rsidRPr="00A05EE9" w:rsidRDefault="00B072EF" w:rsidP="00B072EF">
            <w:pPr>
              <w:pStyle w:val="tableSub-heading"/>
              <w:tabs>
                <w:tab w:val="clear" w:pos="6124"/>
                <w:tab w:val="left" w:leader="dot" w:pos="5245"/>
              </w:tabs>
            </w:pPr>
            <w:r w:rsidRPr="00A05EE9">
              <w:t>theft</w:t>
            </w:r>
          </w:p>
        </w:tc>
        <w:tc>
          <w:tcPr>
            <w:tcW w:w="1980" w:type="dxa"/>
            <w:tcBorders>
              <w:top w:val="nil"/>
              <w:bottom w:val="nil"/>
            </w:tcBorders>
            <w:shd w:val="clear" w:color="auto" w:fill="auto"/>
          </w:tcPr>
          <w:p w14:paraId="1EF2D4BA" w14:textId="77777777" w:rsidR="00B072EF" w:rsidRPr="00A05EE9" w:rsidRDefault="00B072EF" w:rsidP="00B072EF">
            <w:pPr>
              <w:pStyle w:val="tableText0"/>
              <w:tabs>
                <w:tab w:val="left" w:leader="dot" w:pos="5245"/>
              </w:tabs>
              <w:spacing w:line="240" w:lineRule="auto"/>
              <w:rPr>
                <w:b/>
              </w:rPr>
            </w:pPr>
          </w:p>
        </w:tc>
      </w:tr>
      <w:tr w:rsidR="00B072EF" w:rsidRPr="00A05EE9" w14:paraId="2CCE4C71" w14:textId="77777777" w:rsidTr="00972FD6">
        <w:tc>
          <w:tcPr>
            <w:tcW w:w="5222" w:type="dxa"/>
            <w:tcBorders>
              <w:top w:val="nil"/>
              <w:bottom w:val="nil"/>
            </w:tcBorders>
            <w:shd w:val="clear" w:color="auto" w:fill="auto"/>
          </w:tcPr>
          <w:p w14:paraId="3F6E2626" w14:textId="77777777" w:rsidR="00B072EF" w:rsidRPr="00A05EE9" w:rsidRDefault="00B072EF" w:rsidP="00B072EF">
            <w:pPr>
              <w:pStyle w:val="tableIndentText"/>
              <w:rPr>
                <w:rFonts w:ascii="Times New Roman" w:hAnsi="Times New Roman"/>
                <w:b/>
              </w:rPr>
            </w:pPr>
            <w:r w:rsidRPr="00A05EE9">
              <w:rPr>
                <w:rFonts w:ascii="Times New Roman" w:hAnsi="Times New Roman"/>
              </w:rPr>
              <w:t xml:space="preserve">see </w:t>
            </w:r>
            <w:r w:rsidRPr="00A05EE9">
              <w:rPr>
                <w:rFonts w:ascii="Times New Roman" w:hAnsi="Times New Roman"/>
                <w:i/>
              </w:rPr>
              <w:t>recoupment</w:t>
            </w:r>
          </w:p>
        </w:tc>
        <w:tc>
          <w:tcPr>
            <w:tcW w:w="1980" w:type="dxa"/>
            <w:tcBorders>
              <w:top w:val="nil"/>
              <w:bottom w:val="nil"/>
            </w:tcBorders>
            <w:shd w:val="clear" w:color="auto" w:fill="auto"/>
          </w:tcPr>
          <w:p w14:paraId="7FBA6554" w14:textId="77777777" w:rsidR="00B072EF" w:rsidRPr="00A05EE9" w:rsidRDefault="00B072EF" w:rsidP="00B072EF">
            <w:pPr>
              <w:pStyle w:val="tableText0"/>
              <w:tabs>
                <w:tab w:val="left" w:leader="dot" w:pos="5245"/>
              </w:tabs>
              <w:spacing w:line="240" w:lineRule="auto"/>
              <w:rPr>
                <w:b/>
              </w:rPr>
            </w:pPr>
          </w:p>
        </w:tc>
      </w:tr>
      <w:tr w:rsidR="00B072EF" w:rsidRPr="00A05EE9" w14:paraId="4738F2C0" w14:textId="77777777" w:rsidTr="00972FD6">
        <w:tc>
          <w:tcPr>
            <w:tcW w:w="5222" w:type="dxa"/>
            <w:tcBorders>
              <w:top w:val="nil"/>
              <w:bottom w:val="nil"/>
            </w:tcBorders>
            <w:shd w:val="clear" w:color="auto" w:fill="auto"/>
          </w:tcPr>
          <w:p w14:paraId="01574786" w14:textId="77777777" w:rsidR="00B072EF" w:rsidRPr="00A05EE9" w:rsidRDefault="00B072EF" w:rsidP="00B072EF">
            <w:pPr>
              <w:pStyle w:val="tableSub-heading"/>
              <w:tabs>
                <w:tab w:val="clear" w:pos="6124"/>
                <w:tab w:val="left" w:leader="dot" w:pos="5245"/>
              </w:tabs>
            </w:pPr>
            <w:r w:rsidRPr="00A05EE9">
              <w:t>trading stock</w:t>
            </w:r>
          </w:p>
        </w:tc>
        <w:tc>
          <w:tcPr>
            <w:tcW w:w="1980" w:type="dxa"/>
            <w:tcBorders>
              <w:top w:val="nil"/>
              <w:bottom w:val="nil"/>
            </w:tcBorders>
            <w:shd w:val="clear" w:color="auto" w:fill="auto"/>
          </w:tcPr>
          <w:p w14:paraId="0C5F8333" w14:textId="77777777" w:rsidR="00B072EF" w:rsidRPr="00A05EE9" w:rsidRDefault="00B072EF" w:rsidP="00B072EF">
            <w:pPr>
              <w:pStyle w:val="tableText0"/>
              <w:tabs>
                <w:tab w:val="left" w:leader="dot" w:pos="5245"/>
              </w:tabs>
              <w:spacing w:line="240" w:lineRule="auto"/>
              <w:rPr>
                <w:b/>
              </w:rPr>
            </w:pPr>
          </w:p>
        </w:tc>
      </w:tr>
      <w:tr w:rsidR="00B072EF" w:rsidRPr="00A05EE9" w14:paraId="02F46731" w14:textId="77777777" w:rsidTr="00972FD6">
        <w:tc>
          <w:tcPr>
            <w:tcW w:w="5222" w:type="dxa"/>
            <w:tcBorders>
              <w:top w:val="nil"/>
              <w:bottom w:val="nil"/>
            </w:tcBorders>
            <w:shd w:val="clear" w:color="auto" w:fill="auto"/>
          </w:tcPr>
          <w:p w14:paraId="6EC59011"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change in interests in </w:t>
            </w:r>
            <w:r w:rsidRPr="00A05EE9">
              <w:rPr>
                <w:rFonts w:ascii="Times New Roman" w:hAnsi="Times New Roman"/>
              </w:rPr>
              <w:tab/>
            </w:r>
          </w:p>
        </w:tc>
        <w:tc>
          <w:tcPr>
            <w:tcW w:w="1980" w:type="dxa"/>
            <w:tcBorders>
              <w:top w:val="nil"/>
              <w:bottom w:val="nil"/>
            </w:tcBorders>
            <w:shd w:val="clear" w:color="auto" w:fill="auto"/>
          </w:tcPr>
          <w:p w14:paraId="2C34DC4E" w14:textId="214524D9" w:rsidR="00B072EF" w:rsidRPr="00A05EE9" w:rsidRDefault="00B072EF" w:rsidP="00B072EF">
            <w:pPr>
              <w:pStyle w:val="tableText0"/>
              <w:tabs>
                <w:tab w:val="left" w:leader="dot" w:pos="5245"/>
              </w:tabs>
              <w:spacing w:line="240" w:lineRule="auto"/>
              <w:rPr>
                <w:b/>
              </w:rPr>
            </w:pPr>
            <w:r w:rsidRPr="00A05EE9">
              <w:t>70</w:t>
            </w:r>
            <w:r w:rsidR="00E0198C">
              <w:noBreakHyphen/>
            </w:r>
            <w:r w:rsidRPr="00A05EE9">
              <w:t>100</w:t>
            </w:r>
          </w:p>
        </w:tc>
      </w:tr>
      <w:tr w:rsidR="00B072EF" w:rsidRPr="00A05EE9" w14:paraId="50BF20EE" w14:textId="77777777" w:rsidTr="00972FD6">
        <w:tc>
          <w:tcPr>
            <w:tcW w:w="5222" w:type="dxa"/>
            <w:tcBorders>
              <w:top w:val="nil"/>
              <w:bottom w:val="nil"/>
            </w:tcBorders>
            <w:shd w:val="clear" w:color="auto" w:fill="auto"/>
          </w:tcPr>
          <w:p w14:paraId="752787E2"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death of trader and </w:t>
            </w:r>
            <w:r w:rsidRPr="00A05EE9">
              <w:rPr>
                <w:rFonts w:ascii="Times New Roman" w:hAnsi="Times New Roman"/>
              </w:rPr>
              <w:tab/>
            </w:r>
          </w:p>
        </w:tc>
        <w:tc>
          <w:tcPr>
            <w:tcW w:w="1980" w:type="dxa"/>
            <w:tcBorders>
              <w:top w:val="nil"/>
              <w:bottom w:val="nil"/>
            </w:tcBorders>
            <w:shd w:val="clear" w:color="auto" w:fill="auto"/>
          </w:tcPr>
          <w:p w14:paraId="0894D514" w14:textId="37E7020B" w:rsidR="00B072EF" w:rsidRPr="00A05EE9" w:rsidRDefault="00B072EF" w:rsidP="00B072EF">
            <w:pPr>
              <w:pStyle w:val="tableText0"/>
              <w:tabs>
                <w:tab w:val="left" w:leader="dot" w:pos="5245"/>
              </w:tabs>
              <w:spacing w:line="240" w:lineRule="auto"/>
              <w:rPr>
                <w:b/>
              </w:rPr>
            </w:pPr>
            <w:r w:rsidRPr="00A05EE9">
              <w:t>70</w:t>
            </w:r>
            <w:r w:rsidR="00E0198C">
              <w:noBreakHyphen/>
            </w:r>
            <w:r w:rsidRPr="00A05EE9">
              <w:t>105</w:t>
            </w:r>
          </w:p>
        </w:tc>
      </w:tr>
      <w:tr w:rsidR="00B072EF" w:rsidRPr="00A05EE9" w14:paraId="23663200" w14:textId="77777777" w:rsidTr="00972FD6">
        <w:tc>
          <w:tcPr>
            <w:tcW w:w="5222" w:type="dxa"/>
            <w:tcBorders>
              <w:top w:val="nil"/>
              <w:bottom w:val="nil"/>
            </w:tcBorders>
            <w:shd w:val="clear" w:color="auto" w:fill="auto"/>
          </w:tcPr>
          <w:p w14:paraId="4F5F1AEF"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difference between opening and closing value of </w:t>
            </w:r>
            <w:r w:rsidRPr="00A05EE9">
              <w:rPr>
                <w:rFonts w:ascii="Times New Roman" w:hAnsi="Times New Roman"/>
              </w:rPr>
              <w:tab/>
            </w:r>
          </w:p>
        </w:tc>
        <w:tc>
          <w:tcPr>
            <w:tcW w:w="1980" w:type="dxa"/>
            <w:tcBorders>
              <w:top w:val="nil"/>
              <w:bottom w:val="nil"/>
            </w:tcBorders>
            <w:shd w:val="clear" w:color="auto" w:fill="auto"/>
          </w:tcPr>
          <w:p w14:paraId="0E991FD0" w14:textId="057614CC" w:rsidR="00B072EF" w:rsidRPr="00A05EE9" w:rsidRDefault="00B072EF" w:rsidP="00B072EF">
            <w:pPr>
              <w:pStyle w:val="tableText0"/>
              <w:tabs>
                <w:tab w:val="left" w:leader="dot" w:pos="5245"/>
              </w:tabs>
              <w:spacing w:line="240" w:lineRule="auto"/>
              <w:rPr>
                <w:b/>
              </w:rPr>
            </w:pPr>
            <w:r w:rsidRPr="00A05EE9">
              <w:t>70</w:t>
            </w:r>
            <w:r w:rsidR="00E0198C">
              <w:noBreakHyphen/>
            </w:r>
            <w:r w:rsidRPr="00A05EE9">
              <w:t>35</w:t>
            </w:r>
          </w:p>
        </w:tc>
      </w:tr>
      <w:tr w:rsidR="00B072EF" w:rsidRPr="00A05EE9" w14:paraId="168070FD" w14:textId="77777777" w:rsidTr="00972FD6">
        <w:tc>
          <w:tcPr>
            <w:tcW w:w="5222" w:type="dxa"/>
            <w:tcBorders>
              <w:top w:val="nil"/>
              <w:bottom w:val="nil"/>
            </w:tcBorders>
            <w:shd w:val="clear" w:color="auto" w:fill="auto"/>
          </w:tcPr>
          <w:p w14:paraId="2298EFC3" w14:textId="77777777" w:rsidR="00B072EF" w:rsidRPr="00A05EE9" w:rsidRDefault="00B072EF" w:rsidP="00B072EF">
            <w:pPr>
              <w:pStyle w:val="tableIndentText"/>
              <w:rPr>
                <w:rFonts w:ascii="Times New Roman" w:hAnsi="Times New Roman"/>
              </w:rPr>
            </w:pPr>
            <w:r w:rsidRPr="00A05EE9">
              <w:rPr>
                <w:rFonts w:ascii="Times New Roman" w:hAnsi="Times New Roman"/>
              </w:rPr>
              <w:t>disposal not at arm’s length</w:t>
            </w:r>
            <w:r w:rsidRPr="00A05EE9">
              <w:rPr>
                <w:rFonts w:ascii="Times New Roman" w:hAnsi="Times New Roman"/>
              </w:rPr>
              <w:tab/>
            </w:r>
          </w:p>
        </w:tc>
        <w:tc>
          <w:tcPr>
            <w:tcW w:w="1980" w:type="dxa"/>
            <w:tcBorders>
              <w:top w:val="nil"/>
              <w:bottom w:val="nil"/>
            </w:tcBorders>
            <w:shd w:val="clear" w:color="auto" w:fill="auto"/>
          </w:tcPr>
          <w:p w14:paraId="6032C36F" w14:textId="48765275" w:rsidR="00B072EF" w:rsidRPr="00A05EE9" w:rsidRDefault="00B072EF" w:rsidP="00B072EF">
            <w:pPr>
              <w:pStyle w:val="tableText0"/>
              <w:tabs>
                <w:tab w:val="left" w:leader="dot" w:pos="5245"/>
              </w:tabs>
              <w:spacing w:line="240" w:lineRule="auto"/>
              <w:rPr>
                <w:b/>
              </w:rPr>
            </w:pPr>
            <w:r w:rsidRPr="00A05EE9">
              <w:t>70</w:t>
            </w:r>
            <w:r w:rsidR="00E0198C">
              <w:noBreakHyphen/>
            </w:r>
            <w:r w:rsidRPr="00A05EE9">
              <w:t>20</w:t>
            </w:r>
          </w:p>
        </w:tc>
      </w:tr>
      <w:tr w:rsidR="00B072EF" w:rsidRPr="00A05EE9" w14:paraId="2BEA5C1F" w14:textId="77777777" w:rsidTr="00972FD6">
        <w:tc>
          <w:tcPr>
            <w:tcW w:w="5222" w:type="dxa"/>
            <w:tcBorders>
              <w:top w:val="nil"/>
              <w:bottom w:val="nil"/>
            </w:tcBorders>
            <w:shd w:val="clear" w:color="auto" w:fill="auto"/>
          </w:tcPr>
          <w:p w14:paraId="587B5075"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disposal of outside ordinary course of business </w:t>
            </w:r>
            <w:r w:rsidRPr="00A05EE9">
              <w:rPr>
                <w:rFonts w:ascii="Times New Roman" w:hAnsi="Times New Roman"/>
              </w:rPr>
              <w:tab/>
            </w:r>
          </w:p>
        </w:tc>
        <w:tc>
          <w:tcPr>
            <w:tcW w:w="1980" w:type="dxa"/>
            <w:tcBorders>
              <w:top w:val="nil"/>
              <w:bottom w:val="nil"/>
            </w:tcBorders>
            <w:shd w:val="clear" w:color="auto" w:fill="auto"/>
          </w:tcPr>
          <w:p w14:paraId="0DCA7B56" w14:textId="36489F8D" w:rsidR="00B072EF" w:rsidRPr="00A05EE9" w:rsidRDefault="00B072EF" w:rsidP="00B072EF">
            <w:pPr>
              <w:pStyle w:val="tableText0"/>
              <w:tabs>
                <w:tab w:val="left" w:leader="dot" w:pos="5245"/>
              </w:tabs>
              <w:spacing w:line="240" w:lineRule="auto"/>
              <w:rPr>
                <w:b/>
              </w:rPr>
            </w:pPr>
            <w:r w:rsidRPr="00A05EE9">
              <w:t>70</w:t>
            </w:r>
            <w:r w:rsidR="00E0198C">
              <w:noBreakHyphen/>
            </w:r>
            <w:r w:rsidRPr="00A05EE9">
              <w:t>90, 70</w:t>
            </w:r>
            <w:r w:rsidR="00E0198C">
              <w:noBreakHyphen/>
            </w:r>
            <w:r w:rsidRPr="00A05EE9">
              <w:t>95</w:t>
            </w:r>
          </w:p>
        </w:tc>
      </w:tr>
      <w:tr w:rsidR="00B072EF" w:rsidRPr="00A05EE9" w14:paraId="290204D3" w14:textId="77777777" w:rsidTr="00972FD6">
        <w:tc>
          <w:tcPr>
            <w:tcW w:w="5222" w:type="dxa"/>
            <w:tcBorders>
              <w:top w:val="nil"/>
              <w:bottom w:val="nil"/>
            </w:tcBorders>
            <w:shd w:val="clear" w:color="auto" w:fill="auto"/>
          </w:tcPr>
          <w:p w14:paraId="58DCEED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 xml:space="preserve">compensation </w:t>
            </w:r>
            <w:r w:rsidRPr="00A05EE9">
              <w:rPr>
                <w:rFonts w:ascii="Times New Roman" w:hAnsi="Times New Roman"/>
              </w:rPr>
              <w:t xml:space="preserve">and </w:t>
            </w:r>
            <w:r w:rsidRPr="00A05EE9">
              <w:rPr>
                <w:rFonts w:ascii="Times New Roman" w:hAnsi="Times New Roman"/>
                <w:i/>
              </w:rPr>
              <w:t>tax exempt entities</w:t>
            </w:r>
          </w:p>
        </w:tc>
        <w:tc>
          <w:tcPr>
            <w:tcW w:w="1980" w:type="dxa"/>
            <w:tcBorders>
              <w:top w:val="nil"/>
              <w:bottom w:val="nil"/>
            </w:tcBorders>
            <w:shd w:val="clear" w:color="auto" w:fill="auto"/>
          </w:tcPr>
          <w:p w14:paraId="2EC3CFA7" w14:textId="77777777" w:rsidR="00B072EF" w:rsidRPr="00A05EE9" w:rsidRDefault="00B072EF" w:rsidP="00B072EF">
            <w:pPr>
              <w:pStyle w:val="tableText0"/>
              <w:tabs>
                <w:tab w:val="left" w:leader="dot" w:pos="5245"/>
              </w:tabs>
              <w:spacing w:line="240" w:lineRule="auto"/>
              <w:rPr>
                <w:b/>
              </w:rPr>
            </w:pPr>
          </w:p>
        </w:tc>
      </w:tr>
      <w:tr w:rsidR="00B072EF" w:rsidRPr="00A05EE9" w14:paraId="682DC565" w14:textId="77777777" w:rsidTr="00972FD6">
        <w:tc>
          <w:tcPr>
            <w:tcW w:w="5222" w:type="dxa"/>
            <w:tcBorders>
              <w:top w:val="nil"/>
              <w:bottom w:val="nil"/>
            </w:tcBorders>
            <w:shd w:val="clear" w:color="auto" w:fill="auto"/>
          </w:tcPr>
          <w:p w14:paraId="4D7FCD3F" w14:textId="77777777" w:rsidR="00B072EF" w:rsidRPr="00A05EE9" w:rsidRDefault="00B072EF" w:rsidP="00B072EF">
            <w:pPr>
              <w:pStyle w:val="tableSub-heading"/>
              <w:tabs>
                <w:tab w:val="clear" w:pos="6124"/>
                <w:tab w:val="left" w:leader="dot" w:pos="5245"/>
              </w:tabs>
            </w:pPr>
            <w:r w:rsidRPr="00A05EE9">
              <w:t>transfer pricing</w:t>
            </w:r>
          </w:p>
        </w:tc>
        <w:tc>
          <w:tcPr>
            <w:tcW w:w="1980" w:type="dxa"/>
            <w:tcBorders>
              <w:top w:val="nil"/>
              <w:bottom w:val="nil"/>
            </w:tcBorders>
            <w:shd w:val="clear" w:color="auto" w:fill="auto"/>
          </w:tcPr>
          <w:p w14:paraId="3AF1C560" w14:textId="77777777" w:rsidR="00B072EF" w:rsidRPr="00A05EE9" w:rsidRDefault="00B072EF" w:rsidP="00B072EF">
            <w:pPr>
              <w:pStyle w:val="tableText0"/>
              <w:tabs>
                <w:tab w:val="left" w:leader="dot" w:pos="5245"/>
              </w:tabs>
              <w:spacing w:line="240" w:lineRule="auto"/>
              <w:rPr>
                <w:b/>
              </w:rPr>
            </w:pPr>
          </w:p>
        </w:tc>
      </w:tr>
      <w:tr w:rsidR="00B072EF" w:rsidRPr="00A05EE9" w14:paraId="5B8771AA" w14:textId="77777777" w:rsidTr="00972FD6">
        <w:tc>
          <w:tcPr>
            <w:tcW w:w="5222" w:type="dxa"/>
            <w:tcBorders>
              <w:top w:val="nil"/>
              <w:bottom w:val="nil"/>
            </w:tcBorders>
            <w:shd w:val="clear" w:color="auto" w:fill="auto"/>
          </w:tcPr>
          <w:p w14:paraId="3EFAA582" w14:textId="5C149FE2" w:rsidR="00B072EF" w:rsidRPr="00A05EE9" w:rsidRDefault="00B072EF" w:rsidP="00B072EF">
            <w:pPr>
              <w:pStyle w:val="tableIndentText"/>
              <w:rPr>
                <w:rFonts w:ascii="Times New Roman" w:hAnsi="Times New Roman"/>
              </w:rPr>
            </w:pPr>
            <w:r w:rsidRPr="00A05EE9">
              <w:rPr>
                <w:rFonts w:ascii="Times New Roman" w:hAnsi="Times New Roman"/>
              </w:rPr>
              <w:t>arm’s length principle for cross</w:t>
            </w:r>
            <w:r w:rsidR="00E0198C">
              <w:rPr>
                <w:rFonts w:ascii="Times New Roman" w:hAnsi="Times New Roman"/>
              </w:rPr>
              <w:noBreakHyphen/>
            </w:r>
            <w:r w:rsidRPr="00A05EE9">
              <w:rPr>
                <w:rFonts w:ascii="Times New Roman" w:hAnsi="Times New Roman"/>
              </w:rPr>
              <w:t xml:space="preserve">border conditions between entities </w:t>
            </w:r>
            <w:r w:rsidRPr="00A05EE9">
              <w:rPr>
                <w:rFonts w:ascii="Times New Roman" w:hAnsi="Times New Roman"/>
              </w:rPr>
              <w:tab/>
            </w:r>
          </w:p>
        </w:tc>
        <w:tc>
          <w:tcPr>
            <w:tcW w:w="1980" w:type="dxa"/>
            <w:tcBorders>
              <w:top w:val="nil"/>
              <w:bottom w:val="nil"/>
            </w:tcBorders>
            <w:shd w:val="clear" w:color="auto" w:fill="auto"/>
          </w:tcPr>
          <w:p w14:paraId="30AC42B2" w14:textId="14231BFB" w:rsidR="00B072EF" w:rsidRPr="00A05EE9" w:rsidRDefault="00B072EF" w:rsidP="00B072EF">
            <w:pPr>
              <w:pStyle w:val="tableText0"/>
              <w:tabs>
                <w:tab w:val="left" w:leader="dot" w:pos="5245"/>
              </w:tabs>
              <w:spacing w:line="240" w:lineRule="auto"/>
              <w:rPr>
                <w:b/>
              </w:rPr>
            </w:pPr>
            <w:r w:rsidRPr="00A05EE9">
              <w:br/>
              <w:t>Subdivision 815</w:t>
            </w:r>
            <w:r w:rsidR="00E0198C">
              <w:noBreakHyphen/>
            </w:r>
            <w:r w:rsidRPr="00A05EE9">
              <w:t>B</w:t>
            </w:r>
          </w:p>
        </w:tc>
      </w:tr>
      <w:tr w:rsidR="00B072EF" w:rsidRPr="00A05EE9" w14:paraId="65847E0B" w14:textId="77777777" w:rsidTr="00972FD6">
        <w:tc>
          <w:tcPr>
            <w:tcW w:w="5222" w:type="dxa"/>
            <w:tcBorders>
              <w:top w:val="nil"/>
              <w:bottom w:val="nil"/>
            </w:tcBorders>
            <w:shd w:val="clear" w:color="auto" w:fill="auto"/>
          </w:tcPr>
          <w:p w14:paraId="76208023" w14:textId="77777777" w:rsidR="00B072EF" w:rsidRPr="00A05EE9" w:rsidRDefault="00B072EF" w:rsidP="00B072EF">
            <w:pPr>
              <w:pStyle w:val="tableIndentText"/>
              <w:rPr>
                <w:rFonts w:ascii="Times New Roman" w:hAnsi="Times New Roman"/>
              </w:rPr>
            </w:pPr>
            <w:r w:rsidRPr="00A05EE9">
              <w:rPr>
                <w:rFonts w:ascii="Times New Roman" w:hAnsi="Times New Roman"/>
              </w:rPr>
              <w:t>arm’s length principle for permanent establishments</w:t>
            </w:r>
            <w:r w:rsidRPr="00A05EE9">
              <w:rPr>
                <w:rFonts w:ascii="Times New Roman" w:hAnsi="Times New Roman"/>
              </w:rPr>
              <w:tab/>
            </w:r>
          </w:p>
        </w:tc>
        <w:tc>
          <w:tcPr>
            <w:tcW w:w="1980" w:type="dxa"/>
            <w:tcBorders>
              <w:top w:val="nil"/>
              <w:bottom w:val="nil"/>
            </w:tcBorders>
            <w:shd w:val="clear" w:color="auto" w:fill="auto"/>
          </w:tcPr>
          <w:p w14:paraId="57E0C8CE" w14:textId="541724B4" w:rsidR="00B072EF" w:rsidRPr="00A05EE9" w:rsidRDefault="00B072EF" w:rsidP="00B072EF">
            <w:pPr>
              <w:pStyle w:val="tableText0"/>
              <w:tabs>
                <w:tab w:val="left" w:leader="dot" w:pos="5245"/>
              </w:tabs>
              <w:spacing w:line="240" w:lineRule="auto"/>
              <w:rPr>
                <w:b/>
              </w:rPr>
            </w:pPr>
            <w:r w:rsidRPr="00A05EE9">
              <w:t>Subdivision 815</w:t>
            </w:r>
            <w:r w:rsidR="00E0198C">
              <w:noBreakHyphen/>
            </w:r>
            <w:r w:rsidRPr="00A05EE9">
              <w:t>C</w:t>
            </w:r>
          </w:p>
        </w:tc>
      </w:tr>
      <w:tr w:rsidR="00B072EF" w:rsidRPr="00A05EE9" w14:paraId="14BC1677" w14:textId="77777777" w:rsidTr="00972FD6">
        <w:tc>
          <w:tcPr>
            <w:tcW w:w="5222" w:type="dxa"/>
            <w:tcBorders>
              <w:top w:val="nil"/>
              <w:bottom w:val="nil"/>
            </w:tcBorders>
            <w:shd w:val="clear" w:color="auto" w:fill="auto"/>
          </w:tcPr>
          <w:p w14:paraId="26E46BD3" w14:textId="77777777" w:rsidR="00B072EF" w:rsidRPr="00A05EE9" w:rsidRDefault="00B072EF" w:rsidP="00B072EF">
            <w:pPr>
              <w:pStyle w:val="tableSub-heading"/>
              <w:tabs>
                <w:tab w:val="clear" w:pos="6124"/>
                <w:tab w:val="left" w:leader="dot" w:pos="5245"/>
              </w:tabs>
            </w:pPr>
            <w:r w:rsidRPr="00A05EE9">
              <w:t>transfers of income</w:t>
            </w:r>
          </w:p>
        </w:tc>
        <w:tc>
          <w:tcPr>
            <w:tcW w:w="1980" w:type="dxa"/>
            <w:tcBorders>
              <w:top w:val="nil"/>
              <w:bottom w:val="nil"/>
            </w:tcBorders>
            <w:shd w:val="clear" w:color="auto" w:fill="auto"/>
          </w:tcPr>
          <w:p w14:paraId="240952D9" w14:textId="77777777" w:rsidR="00B072EF" w:rsidRPr="00A05EE9" w:rsidRDefault="00B072EF" w:rsidP="00B072EF">
            <w:pPr>
              <w:pStyle w:val="tableText0"/>
              <w:tabs>
                <w:tab w:val="left" w:leader="dot" w:pos="5245"/>
              </w:tabs>
              <w:spacing w:line="240" w:lineRule="auto"/>
              <w:rPr>
                <w:b/>
              </w:rPr>
            </w:pPr>
          </w:p>
        </w:tc>
      </w:tr>
      <w:tr w:rsidR="00B072EF" w:rsidRPr="00A05EE9" w14:paraId="31F445B0" w14:textId="77777777" w:rsidTr="00972FD6">
        <w:tc>
          <w:tcPr>
            <w:tcW w:w="5222" w:type="dxa"/>
            <w:tcBorders>
              <w:top w:val="nil"/>
              <w:bottom w:val="nil"/>
            </w:tcBorders>
            <w:shd w:val="clear" w:color="auto" w:fill="auto"/>
          </w:tcPr>
          <w:p w14:paraId="0EB69F96"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consideration for transfer of right to income </w:t>
            </w:r>
            <w:r w:rsidRPr="00A05EE9">
              <w:rPr>
                <w:rFonts w:ascii="Times New Roman" w:hAnsi="Times New Roman"/>
              </w:rPr>
              <w:tab/>
            </w:r>
          </w:p>
        </w:tc>
        <w:tc>
          <w:tcPr>
            <w:tcW w:w="1980" w:type="dxa"/>
            <w:tcBorders>
              <w:top w:val="nil"/>
              <w:bottom w:val="nil"/>
            </w:tcBorders>
            <w:shd w:val="clear" w:color="auto" w:fill="auto"/>
          </w:tcPr>
          <w:p w14:paraId="0F14F47E" w14:textId="77777777" w:rsidR="00B072EF" w:rsidRPr="00A05EE9" w:rsidRDefault="00B072EF" w:rsidP="00B072EF">
            <w:pPr>
              <w:pStyle w:val="tableText0"/>
              <w:tabs>
                <w:tab w:val="left" w:leader="dot" w:pos="5245"/>
              </w:tabs>
              <w:spacing w:line="240" w:lineRule="auto"/>
              <w:rPr>
                <w:b/>
              </w:rPr>
            </w:pPr>
            <w:r w:rsidRPr="00A05EE9">
              <w:rPr>
                <w:b/>
              </w:rPr>
              <w:t>102CA</w:t>
            </w:r>
          </w:p>
        </w:tc>
      </w:tr>
      <w:tr w:rsidR="00B072EF" w:rsidRPr="00A05EE9" w14:paraId="6FE85B82" w14:textId="77777777" w:rsidTr="00972FD6">
        <w:tc>
          <w:tcPr>
            <w:tcW w:w="5222" w:type="dxa"/>
            <w:tcBorders>
              <w:top w:val="nil"/>
              <w:bottom w:val="nil"/>
            </w:tcBorders>
            <w:shd w:val="clear" w:color="auto" w:fill="auto"/>
          </w:tcPr>
          <w:p w14:paraId="03224875"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payments for transfer or disposal of property </w:t>
            </w:r>
            <w:r w:rsidRPr="00A05EE9">
              <w:rPr>
                <w:rFonts w:ascii="Times New Roman" w:hAnsi="Times New Roman"/>
              </w:rPr>
              <w:tab/>
            </w:r>
          </w:p>
        </w:tc>
        <w:tc>
          <w:tcPr>
            <w:tcW w:w="1980" w:type="dxa"/>
            <w:tcBorders>
              <w:top w:val="nil"/>
              <w:bottom w:val="nil"/>
            </w:tcBorders>
            <w:shd w:val="clear" w:color="auto" w:fill="auto"/>
          </w:tcPr>
          <w:p w14:paraId="554269F9" w14:textId="77777777" w:rsidR="00B072EF" w:rsidRPr="00A05EE9" w:rsidRDefault="00B072EF" w:rsidP="00B072EF">
            <w:pPr>
              <w:pStyle w:val="tableText0"/>
              <w:tabs>
                <w:tab w:val="left" w:leader="dot" w:pos="5245"/>
              </w:tabs>
              <w:spacing w:line="240" w:lineRule="auto"/>
              <w:rPr>
                <w:b/>
              </w:rPr>
            </w:pPr>
            <w:r w:rsidRPr="00A05EE9">
              <w:rPr>
                <w:b/>
              </w:rPr>
              <w:t>262</w:t>
            </w:r>
          </w:p>
        </w:tc>
      </w:tr>
      <w:tr w:rsidR="00B072EF" w:rsidRPr="00A05EE9" w14:paraId="47563592" w14:textId="77777777" w:rsidTr="00972FD6">
        <w:tc>
          <w:tcPr>
            <w:tcW w:w="5222" w:type="dxa"/>
            <w:tcBorders>
              <w:top w:val="nil"/>
              <w:bottom w:val="nil"/>
            </w:tcBorders>
            <w:shd w:val="clear" w:color="auto" w:fill="auto"/>
          </w:tcPr>
          <w:p w14:paraId="400B8A3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transferee, effect on of transfer of right to income </w:t>
            </w:r>
            <w:r w:rsidRPr="00A05EE9">
              <w:rPr>
                <w:rFonts w:ascii="Times New Roman" w:hAnsi="Times New Roman"/>
              </w:rPr>
              <w:tab/>
            </w:r>
          </w:p>
        </w:tc>
        <w:tc>
          <w:tcPr>
            <w:tcW w:w="1980" w:type="dxa"/>
            <w:tcBorders>
              <w:top w:val="nil"/>
              <w:bottom w:val="nil"/>
            </w:tcBorders>
            <w:shd w:val="clear" w:color="auto" w:fill="auto"/>
          </w:tcPr>
          <w:p w14:paraId="15C1D006" w14:textId="77777777" w:rsidR="00B072EF" w:rsidRPr="00A05EE9" w:rsidRDefault="00B072EF" w:rsidP="00B072EF">
            <w:pPr>
              <w:pStyle w:val="tableText0"/>
              <w:tabs>
                <w:tab w:val="left" w:leader="dot" w:pos="5245"/>
              </w:tabs>
              <w:spacing w:line="240" w:lineRule="auto"/>
              <w:rPr>
                <w:b/>
              </w:rPr>
            </w:pPr>
            <w:r w:rsidRPr="00A05EE9">
              <w:rPr>
                <w:b/>
              </w:rPr>
              <w:t>102C</w:t>
            </w:r>
          </w:p>
        </w:tc>
      </w:tr>
      <w:tr w:rsidR="00B072EF" w:rsidRPr="00A05EE9" w14:paraId="4D451C1F" w14:textId="77777777" w:rsidTr="00972FD6">
        <w:tc>
          <w:tcPr>
            <w:tcW w:w="5222" w:type="dxa"/>
            <w:tcBorders>
              <w:top w:val="nil"/>
              <w:bottom w:val="nil"/>
            </w:tcBorders>
            <w:shd w:val="clear" w:color="auto" w:fill="auto"/>
          </w:tcPr>
          <w:p w14:paraId="5151EF2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transferor, effect on of transfer of right to income </w:t>
            </w:r>
            <w:r w:rsidRPr="00A05EE9">
              <w:rPr>
                <w:rFonts w:ascii="Times New Roman" w:hAnsi="Times New Roman"/>
              </w:rPr>
              <w:tab/>
            </w:r>
          </w:p>
        </w:tc>
        <w:tc>
          <w:tcPr>
            <w:tcW w:w="1980" w:type="dxa"/>
            <w:tcBorders>
              <w:top w:val="nil"/>
              <w:bottom w:val="nil"/>
            </w:tcBorders>
            <w:shd w:val="clear" w:color="auto" w:fill="auto"/>
          </w:tcPr>
          <w:p w14:paraId="4F500E65" w14:textId="77777777" w:rsidR="00B072EF" w:rsidRPr="00A05EE9" w:rsidRDefault="00B072EF" w:rsidP="00B072EF">
            <w:pPr>
              <w:pStyle w:val="tableText0"/>
              <w:tabs>
                <w:tab w:val="left" w:leader="dot" w:pos="5245"/>
              </w:tabs>
              <w:spacing w:line="240" w:lineRule="auto"/>
              <w:rPr>
                <w:b/>
              </w:rPr>
            </w:pPr>
            <w:r w:rsidRPr="00A05EE9">
              <w:rPr>
                <w:b/>
              </w:rPr>
              <w:t>102B</w:t>
            </w:r>
          </w:p>
        </w:tc>
      </w:tr>
      <w:tr w:rsidR="00B072EF" w:rsidRPr="00A05EE9" w14:paraId="1B40F24A" w14:textId="77777777" w:rsidTr="00972FD6">
        <w:tc>
          <w:tcPr>
            <w:tcW w:w="5222" w:type="dxa"/>
            <w:tcBorders>
              <w:top w:val="nil"/>
              <w:bottom w:val="nil"/>
            </w:tcBorders>
            <w:shd w:val="clear" w:color="auto" w:fill="auto"/>
          </w:tcPr>
          <w:p w14:paraId="6F54AC86" w14:textId="77777777" w:rsidR="00B072EF" w:rsidRPr="00A05EE9" w:rsidRDefault="00B072EF" w:rsidP="00B072EF">
            <w:pPr>
              <w:pStyle w:val="tableSub-heading"/>
              <w:tabs>
                <w:tab w:val="clear" w:pos="6124"/>
                <w:tab w:val="left" w:leader="dot" w:pos="5245"/>
              </w:tabs>
            </w:pPr>
            <w:r w:rsidRPr="00A05EE9">
              <w:t>travel expenses</w:t>
            </w:r>
          </w:p>
        </w:tc>
        <w:tc>
          <w:tcPr>
            <w:tcW w:w="1980" w:type="dxa"/>
            <w:tcBorders>
              <w:top w:val="nil"/>
              <w:bottom w:val="nil"/>
            </w:tcBorders>
            <w:shd w:val="clear" w:color="auto" w:fill="auto"/>
          </w:tcPr>
          <w:p w14:paraId="1E6B73AA" w14:textId="77777777" w:rsidR="00B072EF" w:rsidRPr="00A05EE9" w:rsidRDefault="00B072EF" w:rsidP="00B072EF">
            <w:pPr>
              <w:pStyle w:val="tableText0"/>
              <w:tabs>
                <w:tab w:val="left" w:leader="dot" w:pos="5245"/>
              </w:tabs>
              <w:spacing w:line="240" w:lineRule="auto"/>
              <w:rPr>
                <w:b/>
              </w:rPr>
            </w:pPr>
          </w:p>
        </w:tc>
      </w:tr>
      <w:tr w:rsidR="00B072EF" w:rsidRPr="00A05EE9" w14:paraId="64F4BB80" w14:textId="77777777" w:rsidTr="00972FD6">
        <w:tc>
          <w:tcPr>
            <w:tcW w:w="5222" w:type="dxa"/>
            <w:tcBorders>
              <w:top w:val="nil"/>
              <w:bottom w:val="nil"/>
            </w:tcBorders>
            <w:shd w:val="clear" w:color="auto" w:fill="auto"/>
          </w:tcPr>
          <w:p w14:paraId="259BB6D5"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car expenses</w:t>
            </w:r>
          </w:p>
        </w:tc>
        <w:tc>
          <w:tcPr>
            <w:tcW w:w="1980" w:type="dxa"/>
            <w:tcBorders>
              <w:top w:val="nil"/>
              <w:bottom w:val="nil"/>
            </w:tcBorders>
            <w:shd w:val="clear" w:color="auto" w:fill="auto"/>
          </w:tcPr>
          <w:p w14:paraId="61C1DAD3" w14:textId="77777777" w:rsidR="00B072EF" w:rsidRPr="00A05EE9" w:rsidRDefault="00B072EF" w:rsidP="00B072EF">
            <w:pPr>
              <w:pStyle w:val="tableText0"/>
              <w:tabs>
                <w:tab w:val="left" w:leader="dot" w:pos="5245"/>
              </w:tabs>
              <w:spacing w:line="240" w:lineRule="auto"/>
              <w:rPr>
                <w:b/>
              </w:rPr>
            </w:pPr>
          </w:p>
        </w:tc>
      </w:tr>
      <w:tr w:rsidR="00B072EF" w:rsidRPr="00A05EE9" w14:paraId="4EAC1E17" w14:textId="77777777" w:rsidTr="00972FD6">
        <w:tc>
          <w:tcPr>
            <w:tcW w:w="5222" w:type="dxa"/>
            <w:tcBorders>
              <w:top w:val="nil"/>
              <w:bottom w:val="nil"/>
            </w:tcBorders>
            <w:shd w:val="clear" w:color="auto" w:fill="auto"/>
          </w:tcPr>
          <w:p w14:paraId="1BC9F817" w14:textId="77777777" w:rsidR="00B072EF" w:rsidRPr="00A05EE9" w:rsidRDefault="00B072EF" w:rsidP="00B072EF">
            <w:pPr>
              <w:pStyle w:val="tableSub-heading"/>
              <w:tabs>
                <w:tab w:val="clear" w:pos="6124"/>
                <w:tab w:val="left" w:leader="dot" w:pos="5245"/>
              </w:tabs>
            </w:pPr>
            <w:r w:rsidRPr="00A05EE9">
              <w:t>trusts</w:t>
            </w:r>
          </w:p>
        </w:tc>
        <w:tc>
          <w:tcPr>
            <w:tcW w:w="1980" w:type="dxa"/>
            <w:tcBorders>
              <w:top w:val="nil"/>
              <w:bottom w:val="nil"/>
            </w:tcBorders>
            <w:shd w:val="clear" w:color="auto" w:fill="auto"/>
          </w:tcPr>
          <w:p w14:paraId="2E3F54FC" w14:textId="77777777" w:rsidR="00B072EF" w:rsidRPr="00A05EE9" w:rsidRDefault="00B072EF" w:rsidP="00B072EF">
            <w:pPr>
              <w:pStyle w:val="tableText0"/>
              <w:tabs>
                <w:tab w:val="left" w:leader="dot" w:pos="5245"/>
              </w:tabs>
              <w:spacing w:line="240" w:lineRule="auto"/>
              <w:rPr>
                <w:b/>
              </w:rPr>
            </w:pPr>
          </w:p>
        </w:tc>
      </w:tr>
      <w:tr w:rsidR="00B072EF" w:rsidRPr="00A05EE9" w14:paraId="711A719C" w14:textId="77777777" w:rsidTr="00972FD6">
        <w:tc>
          <w:tcPr>
            <w:tcW w:w="5222" w:type="dxa"/>
            <w:tcBorders>
              <w:top w:val="nil"/>
              <w:bottom w:val="nil"/>
            </w:tcBorders>
            <w:shd w:val="clear" w:color="auto" w:fill="auto"/>
          </w:tcPr>
          <w:p w14:paraId="3C0B2A54"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beneficiary under legal disability or with a vested and indefeasible interest in trust income </w:t>
            </w:r>
            <w:r w:rsidRPr="00A05EE9">
              <w:rPr>
                <w:rFonts w:ascii="Times New Roman" w:hAnsi="Times New Roman"/>
              </w:rPr>
              <w:tab/>
            </w:r>
          </w:p>
        </w:tc>
        <w:tc>
          <w:tcPr>
            <w:tcW w:w="1980" w:type="dxa"/>
            <w:tcBorders>
              <w:top w:val="nil"/>
              <w:bottom w:val="nil"/>
            </w:tcBorders>
            <w:shd w:val="clear" w:color="auto" w:fill="auto"/>
          </w:tcPr>
          <w:p w14:paraId="1363A76B" w14:textId="77777777" w:rsidR="00B072EF" w:rsidRPr="00A05EE9" w:rsidRDefault="00B072EF" w:rsidP="00B072EF">
            <w:pPr>
              <w:pStyle w:val="tableText0"/>
              <w:tabs>
                <w:tab w:val="left" w:leader="dot" w:pos="5245"/>
              </w:tabs>
              <w:spacing w:line="240" w:lineRule="auto"/>
              <w:rPr>
                <w:b/>
              </w:rPr>
            </w:pPr>
            <w:r w:rsidRPr="00A05EE9">
              <w:rPr>
                <w:b/>
              </w:rPr>
              <w:br/>
              <w:t>100</w:t>
            </w:r>
          </w:p>
        </w:tc>
      </w:tr>
      <w:tr w:rsidR="00B072EF" w:rsidRPr="00A05EE9" w14:paraId="4AA393FD" w14:textId="77777777" w:rsidTr="00972FD6">
        <w:tc>
          <w:tcPr>
            <w:tcW w:w="5222" w:type="dxa"/>
            <w:tcBorders>
              <w:top w:val="nil"/>
              <w:bottom w:val="nil"/>
            </w:tcBorders>
            <w:shd w:val="clear" w:color="auto" w:fill="auto"/>
          </w:tcPr>
          <w:p w14:paraId="1E85614A"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deceased estates, income of </w:t>
            </w:r>
            <w:r w:rsidRPr="00A05EE9">
              <w:rPr>
                <w:rFonts w:ascii="Times New Roman" w:hAnsi="Times New Roman"/>
              </w:rPr>
              <w:tab/>
            </w:r>
          </w:p>
        </w:tc>
        <w:tc>
          <w:tcPr>
            <w:tcW w:w="1980" w:type="dxa"/>
            <w:tcBorders>
              <w:top w:val="nil"/>
              <w:bottom w:val="nil"/>
            </w:tcBorders>
            <w:shd w:val="clear" w:color="auto" w:fill="auto"/>
          </w:tcPr>
          <w:p w14:paraId="7DF211D8" w14:textId="77777777" w:rsidR="00B072EF" w:rsidRPr="00A05EE9" w:rsidRDefault="00B072EF" w:rsidP="00B072EF">
            <w:pPr>
              <w:pStyle w:val="tableText0"/>
              <w:tabs>
                <w:tab w:val="left" w:leader="dot" w:pos="5245"/>
              </w:tabs>
              <w:spacing w:line="240" w:lineRule="auto"/>
              <w:rPr>
                <w:b/>
              </w:rPr>
            </w:pPr>
            <w:r w:rsidRPr="00A05EE9">
              <w:rPr>
                <w:b/>
              </w:rPr>
              <w:t>101A</w:t>
            </w:r>
          </w:p>
        </w:tc>
      </w:tr>
      <w:tr w:rsidR="00B072EF" w:rsidRPr="00A05EE9" w14:paraId="09E4F041" w14:textId="77777777" w:rsidTr="00972FD6">
        <w:tc>
          <w:tcPr>
            <w:tcW w:w="5222" w:type="dxa"/>
            <w:tcBorders>
              <w:top w:val="nil"/>
              <w:bottom w:val="nil"/>
            </w:tcBorders>
            <w:shd w:val="clear" w:color="auto" w:fill="auto"/>
          </w:tcPr>
          <w:p w14:paraId="007128F5"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discretionary trusts </w:t>
            </w:r>
            <w:r w:rsidRPr="00A05EE9">
              <w:rPr>
                <w:rFonts w:ascii="Times New Roman" w:hAnsi="Times New Roman"/>
              </w:rPr>
              <w:tab/>
            </w:r>
          </w:p>
        </w:tc>
        <w:tc>
          <w:tcPr>
            <w:tcW w:w="1980" w:type="dxa"/>
            <w:tcBorders>
              <w:top w:val="nil"/>
              <w:bottom w:val="nil"/>
            </w:tcBorders>
            <w:shd w:val="clear" w:color="auto" w:fill="auto"/>
          </w:tcPr>
          <w:p w14:paraId="103CDC87" w14:textId="77777777" w:rsidR="00B072EF" w:rsidRPr="00A05EE9" w:rsidRDefault="00B072EF" w:rsidP="00B072EF">
            <w:pPr>
              <w:pStyle w:val="tableText0"/>
              <w:tabs>
                <w:tab w:val="left" w:leader="dot" w:pos="5245"/>
              </w:tabs>
              <w:spacing w:line="240" w:lineRule="auto"/>
              <w:rPr>
                <w:b/>
              </w:rPr>
            </w:pPr>
            <w:r w:rsidRPr="00A05EE9">
              <w:rPr>
                <w:b/>
              </w:rPr>
              <w:t>101</w:t>
            </w:r>
          </w:p>
        </w:tc>
      </w:tr>
      <w:tr w:rsidR="00B072EF" w:rsidRPr="00A05EE9" w14:paraId="05A7C139" w14:textId="77777777" w:rsidTr="00972FD6">
        <w:tc>
          <w:tcPr>
            <w:tcW w:w="5222" w:type="dxa"/>
            <w:tcBorders>
              <w:top w:val="nil"/>
              <w:bottom w:val="nil"/>
            </w:tcBorders>
            <w:shd w:val="clear" w:color="auto" w:fill="auto"/>
          </w:tcPr>
          <w:p w14:paraId="2EE197FD" w14:textId="77777777" w:rsidR="00B072EF" w:rsidRPr="00A05EE9" w:rsidRDefault="00B072EF" w:rsidP="00B072EF">
            <w:pPr>
              <w:pStyle w:val="tableIndentText"/>
              <w:rPr>
                <w:rFonts w:ascii="Times New Roman" w:hAnsi="Times New Roman"/>
              </w:rPr>
            </w:pPr>
            <w:r w:rsidRPr="00A05EE9">
              <w:rPr>
                <w:rFonts w:ascii="Times New Roman" w:hAnsi="Times New Roman"/>
              </w:rPr>
              <w:t>net income of a trust estate, your present entitlement to</w:t>
            </w:r>
          </w:p>
        </w:tc>
        <w:tc>
          <w:tcPr>
            <w:tcW w:w="1980" w:type="dxa"/>
            <w:tcBorders>
              <w:top w:val="nil"/>
              <w:bottom w:val="nil"/>
            </w:tcBorders>
            <w:shd w:val="clear" w:color="auto" w:fill="auto"/>
          </w:tcPr>
          <w:p w14:paraId="1F9080BE" w14:textId="77777777" w:rsidR="00B072EF" w:rsidRPr="00A05EE9" w:rsidRDefault="00B072EF" w:rsidP="00B072EF">
            <w:pPr>
              <w:pStyle w:val="tableText0"/>
              <w:tabs>
                <w:tab w:val="left" w:leader="dot" w:pos="5245"/>
              </w:tabs>
              <w:spacing w:line="240" w:lineRule="auto"/>
              <w:rPr>
                <w:b/>
              </w:rPr>
            </w:pPr>
            <w:r w:rsidRPr="00A05EE9">
              <w:rPr>
                <w:b/>
              </w:rPr>
              <w:t>97, 101</w:t>
            </w:r>
          </w:p>
        </w:tc>
      </w:tr>
      <w:tr w:rsidR="00B072EF" w:rsidRPr="00A05EE9" w14:paraId="6EA43A2A" w14:textId="77777777" w:rsidTr="00972FD6">
        <w:tc>
          <w:tcPr>
            <w:tcW w:w="5222" w:type="dxa"/>
            <w:tcBorders>
              <w:top w:val="nil"/>
              <w:bottom w:val="nil"/>
            </w:tcBorders>
            <w:shd w:val="clear" w:color="auto" w:fill="auto"/>
          </w:tcPr>
          <w:p w14:paraId="0FAC486B" w14:textId="5ABE072C" w:rsidR="00B072EF" w:rsidRPr="00A05EE9" w:rsidRDefault="00B072EF" w:rsidP="00B072EF">
            <w:pPr>
              <w:pStyle w:val="tableIndentText"/>
              <w:rPr>
                <w:rFonts w:ascii="Times New Roman" w:hAnsi="Times New Roman"/>
              </w:rPr>
            </w:pPr>
            <w:r w:rsidRPr="00A05EE9">
              <w:rPr>
                <w:rFonts w:ascii="Times New Roman" w:hAnsi="Times New Roman"/>
              </w:rPr>
              <w:t>non</w:t>
            </w:r>
            <w:r w:rsidR="00E0198C">
              <w:rPr>
                <w:rFonts w:ascii="Times New Roman" w:hAnsi="Times New Roman"/>
              </w:rPr>
              <w:noBreakHyphen/>
            </w:r>
            <w:r w:rsidRPr="00A05EE9">
              <w:rPr>
                <w:rFonts w:ascii="Times New Roman" w:hAnsi="Times New Roman"/>
              </w:rPr>
              <w:t xml:space="preserve">resident beneficiaries, liability to tax of </w:t>
            </w:r>
            <w:r w:rsidRPr="00A05EE9">
              <w:rPr>
                <w:rFonts w:ascii="Times New Roman" w:hAnsi="Times New Roman"/>
              </w:rPr>
              <w:tab/>
            </w:r>
          </w:p>
        </w:tc>
        <w:tc>
          <w:tcPr>
            <w:tcW w:w="1980" w:type="dxa"/>
            <w:tcBorders>
              <w:top w:val="nil"/>
              <w:bottom w:val="nil"/>
            </w:tcBorders>
            <w:shd w:val="clear" w:color="auto" w:fill="auto"/>
          </w:tcPr>
          <w:p w14:paraId="5F62DC24" w14:textId="77777777" w:rsidR="00B072EF" w:rsidRPr="00A05EE9" w:rsidRDefault="00B072EF" w:rsidP="00B072EF">
            <w:pPr>
              <w:pStyle w:val="tableText0"/>
              <w:tabs>
                <w:tab w:val="left" w:leader="dot" w:pos="5245"/>
              </w:tabs>
              <w:spacing w:line="240" w:lineRule="auto"/>
              <w:rPr>
                <w:b/>
              </w:rPr>
            </w:pPr>
            <w:r w:rsidRPr="00A05EE9">
              <w:rPr>
                <w:b/>
              </w:rPr>
              <w:t>98A</w:t>
            </w:r>
          </w:p>
        </w:tc>
      </w:tr>
      <w:tr w:rsidR="00B072EF" w:rsidRPr="00A05EE9" w14:paraId="3AE7A066" w14:textId="77777777" w:rsidTr="00972FD6">
        <w:trPr>
          <w:cantSplit/>
        </w:trPr>
        <w:tc>
          <w:tcPr>
            <w:tcW w:w="5222" w:type="dxa"/>
            <w:tcBorders>
              <w:top w:val="nil"/>
              <w:bottom w:val="nil"/>
            </w:tcBorders>
            <w:shd w:val="clear" w:color="auto" w:fill="auto"/>
          </w:tcPr>
          <w:p w14:paraId="2D5840C4" w14:textId="18CB2C08" w:rsidR="00B072EF" w:rsidRPr="00A05EE9" w:rsidRDefault="00B072EF" w:rsidP="00B072EF">
            <w:pPr>
              <w:pStyle w:val="tableIndentText"/>
              <w:rPr>
                <w:rFonts w:ascii="Times New Roman" w:hAnsi="Times New Roman"/>
              </w:rPr>
            </w:pPr>
            <w:r w:rsidRPr="00A05EE9">
              <w:rPr>
                <w:rFonts w:ascii="Times New Roman" w:hAnsi="Times New Roman"/>
              </w:rPr>
              <w:t>non</w:t>
            </w:r>
            <w:r w:rsidR="00E0198C">
              <w:rPr>
                <w:rFonts w:ascii="Times New Roman" w:hAnsi="Times New Roman"/>
              </w:rPr>
              <w:noBreakHyphen/>
            </w:r>
            <w:r w:rsidRPr="00A05EE9">
              <w:rPr>
                <w:rFonts w:ascii="Times New Roman" w:hAnsi="Times New Roman"/>
              </w:rPr>
              <w:t xml:space="preserve">resident trust estates to which you have transferred property or services, income of </w:t>
            </w:r>
            <w:r w:rsidRPr="00A05EE9">
              <w:rPr>
                <w:rFonts w:ascii="Times New Roman" w:hAnsi="Times New Roman"/>
              </w:rPr>
              <w:tab/>
            </w:r>
          </w:p>
        </w:tc>
        <w:tc>
          <w:tcPr>
            <w:tcW w:w="1980" w:type="dxa"/>
            <w:tcBorders>
              <w:top w:val="nil"/>
              <w:bottom w:val="nil"/>
            </w:tcBorders>
            <w:shd w:val="clear" w:color="auto" w:fill="auto"/>
          </w:tcPr>
          <w:p w14:paraId="2DB95B13" w14:textId="77777777" w:rsidR="00B072EF" w:rsidRPr="00A05EE9" w:rsidRDefault="00B072EF" w:rsidP="00B072EF">
            <w:pPr>
              <w:pStyle w:val="tableText0"/>
              <w:tabs>
                <w:tab w:val="left" w:leader="dot" w:pos="5245"/>
              </w:tabs>
              <w:spacing w:line="240" w:lineRule="auto"/>
              <w:rPr>
                <w:b/>
              </w:rPr>
            </w:pPr>
            <w:r w:rsidRPr="00A05EE9">
              <w:rPr>
                <w:b/>
              </w:rPr>
              <w:br/>
              <w:t>102AAZD</w:t>
            </w:r>
          </w:p>
        </w:tc>
      </w:tr>
      <w:tr w:rsidR="00B072EF" w:rsidRPr="00A05EE9" w14:paraId="68030A14" w14:textId="77777777" w:rsidTr="00972FD6">
        <w:tc>
          <w:tcPr>
            <w:tcW w:w="5222" w:type="dxa"/>
            <w:tcBorders>
              <w:top w:val="nil"/>
              <w:bottom w:val="nil"/>
            </w:tcBorders>
            <w:shd w:val="clear" w:color="auto" w:fill="auto"/>
          </w:tcPr>
          <w:p w14:paraId="6301413E"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property of applied for benefit of beneficiaries </w:t>
            </w:r>
            <w:r w:rsidRPr="00A05EE9">
              <w:rPr>
                <w:rFonts w:ascii="Times New Roman" w:hAnsi="Times New Roman"/>
              </w:rPr>
              <w:tab/>
            </w:r>
          </w:p>
        </w:tc>
        <w:tc>
          <w:tcPr>
            <w:tcW w:w="1980" w:type="dxa"/>
            <w:tcBorders>
              <w:top w:val="nil"/>
              <w:bottom w:val="nil"/>
            </w:tcBorders>
            <w:shd w:val="clear" w:color="auto" w:fill="auto"/>
          </w:tcPr>
          <w:p w14:paraId="4230DFB5" w14:textId="77777777" w:rsidR="00B072EF" w:rsidRPr="00A05EE9" w:rsidRDefault="00B072EF" w:rsidP="00B072EF">
            <w:pPr>
              <w:pStyle w:val="tableText0"/>
              <w:tabs>
                <w:tab w:val="left" w:leader="dot" w:pos="5245"/>
              </w:tabs>
              <w:spacing w:line="240" w:lineRule="auto"/>
              <w:rPr>
                <w:b/>
              </w:rPr>
            </w:pPr>
            <w:r w:rsidRPr="00A05EE9">
              <w:rPr>
                <w:b/>
              </w:rPr>
              <w:t>99B</w:t>
            </w:r>
          </w:p>
        </w:tc>
      </w:tr>
      <w:tr w:rsidR="00B072EF" w:rsidRPr="00A05EE9" w14:paraId="56834F11" w14:textId="77777777" w:rsidTr="00972FD6">
        <w:tc>
          <w:tcPr>
            <w:tcW w:w="5222" w:type="dxa"/>
            <w:tcBorders>
              <w:top w:val="nil"/>
              <w:bottom w:val="nil"/>
            </w:tcBorders>
            <w:shd w:val="clear" w:color="auto" w:fill="auto"/>
          </w:tcPr>
          <w:p w14:paraId="57A68D9C" w14:textId="77777777" w:rsidR="00B072EF" w:rsidRPr="00A05EE9" w:rsidRDefault="00B072EF" w:rsidP="00B072EF">
            <w:pPr>
              <w:pStyle w:val="tableIndentText"/>
              <w:keepNext/>
              <w:keepLines/>
              <w:rPr>
                <w:rFonts w:ascii="Times New Roman" w:hAnsi="Times New Roman"/>
              </w:rPr>
            </w:pPr>
            <w:r w:rsidRPr="00A05EE9">
              <w:rPr>
                <w:rFonts w:ascii="Times New Roman" w:hAnsi="Times New Roman"/>
              </w:rPr>
              <w:lastRenderedPageBreak/>
              <w:t xml:space="preserve">trust estate includes income from another trust estate </w:t>
            </w:r>
          </w:p>
        </w:tc>
        <w:tc>
          <w:tcPr>
            <w:tcW w:w="1980" w:type="dxa"/>
            <w:tcBorders>
              <w:top w:val="nil"/>
              <w:bottom w:val="nil"/>
            </w:tcBorders>
            <w:shd w:val="clear" w:color="auto" w:fill="auto"/>
          </w:tcPr>
          <w:p w14:paraId="2B938C8A" w14:textId="77777777" w:rsidR="00B072EF" w:rsidRPr="00A05EE9" w:rsidRDefault="00B072EF" w:rsidP="00B072EF">
            <w:pPr>
              <w:pStyle w:val="tableText0"/>
              <w:keepNext/>
              <w:keepLines/>
              <w:tabs>
                <w:tab w:val="left" w:leader="dot" w:pos="5245"/>
              </w:tabs>
              <w:spacing w:line="240" w:lineRule="auto"/>
              <w:rPr>
                <w:b/>
              </w:rPr>
            </w:pPr>
            <w:r w:rsidRPr="00A05EE9">
              <w:rPr>
                <w:b/>
              </w:rPr>
              <w:t>94(5)</w:t>
            </w:r>
          </w:p>
        </w:tc>
      </w:tr>
      <w:tr w:rsidR="00B072EF" w:rsidRPr="00A05EE9" w14:paraId="26E84EE5" w14:textId="77777777" w:rsidTr="00972FD6">
        <w:tblPrEx>
          <w:tblBorders>
            <w:top w:val="none" w:sz="0" w:space="0" w:color="auto"/>
            <w:bottom w:val="none" w:sz="0" w:space="0" w:color="auto"/>
            <w:insideH w:val="none" w:sz="0" w:space="0" w:color="auto"/>
          </w:tblBorders>
        </w:tblPrEx>
        <w:trPr>
          <w:cantSplit/>
        </w:trPr>
        <w:tc>
          <w:tcPr>
            <w:tcW w:w="5222" w:type="dxa"/>
          </w:tcPr>
          <w:p w14:paraId="067D1D37"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trustees’ liability to tax </w:t>
            </w:r>
            <w:r w:rsidRPr="00A05EE9">
              <w:rPr>
                <w:rFonts w:ascii="Times New Roman" w:hAnsi="Times New Roman"/>
              </w:rPr>
              <w:tab/>
            </w:r>
          </w:p>
        </w:tc>
        <w:tc>
          <w:tcPr>
            <w:tcW w:w="1980" w:type="dxa"/>
          </w:tcPr>
          <w:p w14:paraId="08D678E3" w14:textId="77777777" w:rsidR="00B072EF" w:rsidRPr="00A05EE9" w:rsidRDefault="00B072EF" w:rsidP="00B072EF">
            <w:pPr>
              <w:pStyle w:val="tableText0"/>
              <w:tabs>
                <w:tab w:val="left" w:leader="dot" w:pos="5245"/>
              </w:tabs>
              <w:spacing w:line="240" w:lineRule="auto"/>
            </w:pPr>
            <w:r w:rsidRPr="00A05EE9">
              <w:rPr>
                <w:b/>
              </w:rPr>
              <w:t>98, 99, 99A, 102, 102S</w:t>
            </w:r>
          </w:p>
        </w:tc>
      </w:tr>
      <w:tr w:rsidR="00B072EF" w:rsidRPr="00A05EE9" w14:paraId="18A1B079" w14:textId="77777777" w:rsidTr="00972FD6">
        <w:tc>
          <w:tcPr>
            <w:tcW w:w="5222" w:type="dxa"/>
            <w:tcBorders>
              <w:top w:val="nil"/>
              <w:bottom w:val="nil"/>
            </w:tcBorders>
            <w:shd w:val="clear" w:color="auto" w:fill="auto"/>
          </w:tcPr>
          <w:p w14:paraId="39276409"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avoidance of tax</w:t>
            </w:r>
            <w:r w:rsidRPr="00A05EE9">
              <w:rPr>
                <w:rFonts w:ascii="Times New Roman" w:hAnsi="Times New Roman"/>
              </w:rPr>
              <w:t xml:space="preserve"> and </w:t>
            </w:r>
            <w:r w:rsidRPr="00A05EE9">
              <w:rPr>
                <w:rFonts w:ascii="Times New Roman" w:hAnsi="Times New Roman"/>
                <w:i/>
              </w:rPr>
              <w:t>superannuation</w:t>
            </w:r>
          </w:p>
        </w:tc>
        <w:tc>
          <w:tcPr>
            <w:tcW w:w="1980" w:type="dxa"/>
            <w:tcBorders>
              <w:top w:val="nil"/>
              <w:bottom w:val="nil"/>
            </w:tcBorders>
            <w:shd w:val="clear" w:color="auto" w:fill="auto"/>
          </w:tcPr>
          <w:p w14:paraId="373573A1" w14:textId="77777777" w:rsidR="00B072EF" w:rsidRPr="00A05EE9" w:rsidRDefault="00B072EF" w:rsidP="00B072EF">
            <w:pPr>
              <w:pStyle w:val="tableText0"/>
              <w:tabs>
                <w:tab w:val="left" w:leader="dot" w:pos="5245"/>
              </w:tabs>
              <w:spacing w:line="240" w:lineRule="auto"/>
              <w:rPr>
                <w:b/>
              </w:rPr>
            </w:pPr>
          </w:p>
        </w:tc>
      </w:tr>
      <w:tr w:rsidR="00B072EF" w:rsidRPr="00A05EE9" w14:paraId="1289249F" w14:textId="77777777" w:rsidTr="00972FD6">
        <w:tc>
          <w:tcPr>
            <w:tcW w:w="5222" w:type="dxa"/>
            <w:tcBorders>
              <w:top w:val="nil"/>
              <w:bottom w:val="nil"/>
            </w:tcBorders>
            <w:shd w:val="clear" w:color="auto" w:fill="auto"/>
          </w:tcPr>
          <w:p w14:paraId="0DFBC24A" w14:textId="77777777" w:rsidR="00B072EF" w:rsidRPr="00A05EE9" w:rsidRDefault="00B072EF" w:rsidP="00B072EF">
            <w:pPr>
              <w:pStyle w:val="tableSub-heading"/>
              <w:tabs>
                <w:tab w:val="clear" w:pos="6124"/>
                <w:tab w:val="left" w:leader="dot" w:pos="5245"/>
              </w:tabs>
            </w:pPr>
            <w:r w:rsidRPr="00A05EE9">
              <w:t>unearned income</w:t>
            </w:r>
          </w:p>
        </w:tc>
        <w:tc>
          <w:tcPr>
            <w:tcW w:w="1980" w:type="dxa"/>
            <w:tcBorders>
              <w:top w:val="nil"/>
              <w:bottom w:val="nil"/>
            </w:tcBorders>
            <w:shd w:val="clear" w:color="auto" w:fill="auto"/>
          </w:tcPr>
          <w:p w14:paraId="0E594A6E" w14:textId="77777777" w:rsidR="00B072EF" w:rsidRPr="00A05EE9" w:rsidRDefault="00B072EF" w:rsidP="00B072EF">
            <w:pPr>
              <w:pStyle w:val="tableText0"/>
              <w:tabs>
                <w:tab w:val="left" w:leader="dot" w:pos="5245"/>
              </w:tabs>
              <w:spacing w:line="240" w:lineRule="auto"/>
              <w:rPr>
                <w:b/>
              </w:rPr>
            </w:pPr>
          </w:p>
        </w:tc>
      </w:tr>
      <w:tr w:rsidR="00B072EF" w:rsidRPr="00A05EE9" w14:paraId="341A46B2" w14:textId="77777777" w:rsidTr="00972FD6">
        <w:tc>
          <w:tcPr>
            <w:tcW w:w="5222" w:type="dxa"/>
            <w:tcBorders>
              <w:top w:val="nil"/>
              <w:bottom w:val="nil"/>
            </w:tcBorders>
            <w:shd w:val="clear" w:color="auto" w:fill="auto"/>
          </w:tcPr>
          <w:p w14:paraId="324EA641"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child</w:t>
            </w:r>
          </w:p>
        </w:tc>
        <w:tc>
          <w:tcPr>
            <w:tcW w:w="1980" w:type="dxa"/>
            <w:tcBorders>
              <w:top w:val="nil"/>
              <w:bottom w:val="nil"/>
            </w:tcBorders>
            <w:shd w:val="clear" w:color="auto" w:fill="auto"/>
          </w:tcPr>
          <w:p w14:paraId="0E4CD1D3" w14:textId="77777777" w:rsidR="00B072EF" w:rsidRPr="00A05EE9" w:rsidRDefault="00B072EF" w:rsidP="00B072EF">
            <w:pPr>
              <w:pStyle w:val="tableText0"/>
              <w:tabs>
                <w:tab w:val="left" w:leader="dot" w:pos="5245"/>
              </w:tabs>
              <w:spacing w:line="240" w:lineRule="auto"/>
              <w:rPr>
                <w:b/>
              </w:rPr>
            </w:pPr>
          </w:p>
        </w:tc>
      </w:tr>
      <w:tr w:rsidR="00B072EF" w:rsidRPr="00A05EE9" w14:paraId="3D50E3E0" w14:textId="77777777" w:rsidTr="00972FD6">
        <w:tc>
          <w:tcPr>
            <w:tcW w:w="5222" w:type="dxa"/>
            <w:tcBorders>
              <w:top w:val="nil"/>
              <w:bottom w:val="nil"/>
            </w:tcBorders>
            <w:shd w:val="clear" w:color="auto" w:fill="auto"/>
          </w:tcPr>
          <w:p w14:paraId="6F16F998" w14:textId="77777777" w:rsidR="00B072EF" w:rsidRPr="00A05EE9" w:rsidRDefault="00B072EF" w:rsidP="00B072EF">
            <w:pPr>
              <w:pStyle w:val="tableSub-heading"/>
              <w:tabs>
                <w:tab w:val="clear" w:pos="6124"/>
                <w:tab w:val="left" w:leader="dot" w:pos="5245"/>
              </w:tabs>
            </w:pPr>
            <w:r w:rsidRPr="00A05EE9">
              <w:t>units</w:t>
            </w:r>
          </w:p>
        </w:tc>
        <w:tc>
          <w:tcPr>
            <w:tcW w:w="1980" w:type="dxa"/>
            <w:tcBorders>
              <w:top w:val="nil"/>
              <w:bottom w:val="nil"/>
            </w:tcBorders>
            <w:shd w:val="clear" w:color="auto" w:fill="auto"/>
          </w:tcPr>
          <w:p w14:paraId="5F7241BD" w14:textId="77777777" w:rsidR="00B072EF" w:rsidRPr="00A05EE9" w:rsidRDefault="00B072EF" w:rsidP="00B072EF">
            <w:pPr>
              <w:pStyle w:val="tableText0"/>
              <w:tabs>
                <w:tab w:val="left" w:leader="dot" w:pos="5245"/>
              </w:tabs>
              <w:spacing w:line="240" w:lineRule="auto"/>
              <w:rPr>
                <w:b/>
              </w:rPr>
            </w:pPr>
          </w:p>
        </w:tc>
      </w:tr>
      <w:tr w:rsidR="00B072EF" w:rsidRPr="00A05EE9" w14:paraId="439B7279" w14:textId="77777777" w:rsidTr="00972FD6">
        <w:tc>
          <w:tcPr>
            <w:tcW w:w="5222" w:type="dxa"/>
            <w:tcBorders>
              <w:top w:val="nil"/>
              <w:bottom w:val="nil"/>
            </w:tcBorders>
            <w:shd w:val="clear" w:color="auto" w:fill="auto"/>
          </w:tcPr>
          <w:p w14:paraId="6342D7A6"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acquired in a debt/equity swap, profit on the disposal, cancellation or redemption of </w:t>
            </w:r>
            <w:r w:rsidRPr="00A05EE9">
              <w:rPr>
                <w:rFonts w:ascii="Times New Roman" w:hAnsi="Times New Roman"/>
              </w:rPr>
              <w:tab/>
            </w:r>
          </w:p>
        </w:tc>
        <w:tc>
          <w:tcPr>
            <w:tcW w:w="1980" w:type="dxa"/>
            <w:tcBorders>
              <w:top w:val="nil"/>
              <w:bottom w:val="nil"/>
            </w:tcBorders>
            <w:shd w:val="clear" w:color="auto" w:fill="auto"/>
          </w:tcPr>
          <w:p w14:paraId="1657DBE4" w14:textId="77777777" w:rsidR="00B072EF" w:rsidRPr="00A05EE9" w:rsidRDefault="00B072EF" w:rsidP="00B072EF">
            <w:pPr>
              <w:pStyle w:val="tableText0"/>
              <w:tabs>
                <w:tab w:val="left" w:leader="dot" w:pos="5245"/>
              </w:tabs>
              <w:spacing w:line="240" w:lineRule="auto"/>
              <w:rPr>
                <w:b/>
              </w:rPr>
            </w:pPr>
            <w:r w:rsidRPr="00A05EE9">
              <w:rPr>
                <w:b/>
              </w:rPr>
              <w:br/>
              <w:t>63E(4)</w:t>
            </w:r>
          </w:p>
        </w:tc>
      </w:tr>
      <w:tr w:rsidR="00B072EF" w:rsidRPr="00A05EE9" w14:paraId="3876EC1E" w14:textId="77777777" w:rsidTr="00972FD6">
        <w:tc>
          <w:tcPr>
            <w:tcW w:w="5222" w:type="dxa"/>
            <w:tcBorders>
              <w:top w:val="nil"/>
              <w:bottom w:val="nil"/>
            </w:tcBorders>
            <w:shd w:val="clear" w:color="auto" w:fill="auto"/>
          </w:tcPr>
          <w:p w14:paraId="3D837216" w14:textId="77777777" w:rsidR="00B072EF" w:rsidRPr="00A05EE9" w:rsidRDefault="00B072EF" w:rsidP="00B072EF">
            <w:pPr>
              <w:pStyle w:val="tableSub-heading"/>
              <w:tabs>
                <w:tab w:val="clear" w:pos="6124"/>
                <w:tab w:val="left" w:leader="dot" w:pos="5245"/>
              </w:tabs>
            </w:pPr>
            <w:r w:rsidRPr="00A05EE9">
              <w:t>water conservation</w:t>
            </w:r>
          </w:p>
        </w:tc>
        <w:tc>
          <w:tcPr>
            <w:tcW w:w="1980" w:type="dxa"/>
            <w:tcBorders>
              <w:top w:val="nil"/>
              <w:bottom w:val="nil"/>
            </w:tcBorders>
            <w:shd w:val="clear" w:color="auto" w:fill="auto"/>
          </w:tcPr>
          <w:p w14:paraId="76BC7F92" w14:textId="77777777" w:rsidR="00B072EF" w:rsidRPr="00A05EE9" w:rsidRDefault="00B072EF" w:rsidP="00B072EF">
            <w:pPr>
              <w:pStyle w:val="tableText0"/>
              <w:tabs>
                <w:tab w:val="left" w:leader="dot" w:pos="5245"/>
              </w:tabs>
              <w:spacing w:line="240" w:lineRule="auto"/>
              <w:rPr>
                <w:b/>
              </w:rPr>
            </w:pPr>
          </w:p>
        </w:tc>
      </w:tr>
      <w:tr w:rsidR="00B072EF" w:rsidRPr="00A05EE9" w14:paraId="1B34496A" w14:textId="77777777" w:rsidTr="00972FD6">
        <w:tc>
          <w:tcPr>
            <w:tcW w:w="5222" w:type="dxa"/>
            <w:tcBorders>
              <w:top w:val="nil"/>
              <w:bottom w:val="nil"/>
            </w:tcBorders>
            <w:shd w:val="clear" w:color="auto" w:fill="auto"/>
          </w:tcPr>
          <w:p w14:paraId="454CF9EA" w14:textId="77777777" w:rsidR="00B072EF" w:rsidRPr="00A05EE9" w:rsidRDefault="00B072EF" w:rsidP="00B072EF">
            <w:pPr>
              <w:pStyle w:val="tableIndentText"/>
              <w:rPr>
                <w:rFonts w:ascii="Times New Roman" w:hAnsi="Times New Roman"/>
                <w:b/>
              </w:rPr>
            </w:pPr>
            <w:r w:rsidRPr="00A05EE9">
              <w:rPr>
                <w:rFonts w:ascii="Times New Roman" w:hAnsi="Times New Roman"/>
              </w:rPr>
              <w:t xml:space="preserve">see </w:t>
            </w:r>
            <w:r w:rsidRPr="00A05EE9">
              <w:rPr>
                <w:rFonts w:ascii="Times New Roman" w:hAnsi="Times New Roman"/>
                <w:i/>
              </w:rPr>
              <w:t>recoupment</w:t>
            </w:r>
          </w:p>
        </w:tc>
        <w:tc>
          <w:tcPr>
            <w:tcW w:w="1980" w:type="dxa"/>
            <w:tcBorders>
              <w:top w:val="nil"/>
              <w:bottom w:val="nil"/>
            </w:tcBorders>
            <w:shd w:val="clear" w:color="auto" w:fill="auto"/>
          </w:tcPr>
          <w:p w14:paraId="351C56A2" w14:textId="77777777" w:rsidR="00B072EF" w:rsidRPr="00A05EE9" w:rsidRDefault="00B072EF" w:rsidP="00B072EF">
            <w:pPr>
              <w:pStyle w:val="tableText0"/>
              <w:tabs>
                <w:tab w:val="left" w:leader="dot" w:pos="5245"/>
              </w:tabs>
              <w:spacing w:line="240" w:lineRule="auto"/>
              <w:rPr>
                <w:b/>
              </w:rPr>
            </w:pPr>
          </w:p>
        </w:tc>
      </w:tr>
      <w:tr w:rsidR="00B072EF" w:rsidRPr="00A05EE9" w14:paraId="77676378" w14:textId="77777777" w:rsidTr="00972FD6">
        <w:tc>
          <w:tcPr>
            <w:tcW w:w="5222" w:type="dxa"/>
            <w:tcBorders>
              <w:top w:val="nil"/>
              <w:bottom w:val="nil"/>
            </w:tcBorders>
            <w:shd w:val="clear" w:color="auto" w:fill="auto"/>
          </w:tcPr>
          <w:p w14:paraId="3FF122B4" w14:textId="4CE87D45" w:rsidR="00B072EF" w:rsidRPr="00A05EE9" w:rsidRDefault="00B072EF" w:rsidP="00B072EF">
            <w:pPr>
              <w:pStyle w:val="tableSub-heading"/>
              <w:tabs>
                <w:tab w:val="clear" w:pos="6124"/>
                <w:tab w:val="left" w:leader="dot" w:pos="5245"/>
              </w:tabs>
            </w:pPr>
            <w:r w:rsidRPr="00A05EE9">
              <w:t>winding</w:t>
            </w:r>
            <w:r w:rsidR="00E0198C">
              <w:noBreakHyphen/>
            </w:r>
            <w:r w:rsidRPr="00A05EE9">
              <w:t>up</w:t>
            </w:r>
          </w:p>
        </w:tc>
        <w:tc>
          <w:tcPr>
            <w:tcW w:w="1980" w:type="dxa"/>
            <w:tcBorders>
              <w:top w:val="nil"/>
              <w:bottom w:val="nil"/>
            </w:tcBorders>
            <w:shd w:val="clear" w:color="auto" w:fill="auto"/>
          </w:tcPr>
          <w:p w14:paraId="20CD19E6" w14:textId="77777777" w:rsidR="00B072EF" w:rsidRPr="00A05EE9" w:rsidRDefault="00B072EF" w:rsidP="00B072EF">
            <w:pPr>
              <w:pStyle w:val="tableText0"/>
              <w:tabs>
                <w:tab w:val="left" w:leader="dot" w:pos="5245"/>
              </w:tabs>
              <w:spacing w:line="240" w:lineRule="auto"/>
              <w:rPr>
                <w:b/>
              </w:rPr>
            </w:pPr>
          </w:p>
        </w:tc>
      </w:tr>
      <w:tr w:rsidR="00B072EF" w:rsidRPr="00A05EE9" w14:paraId="13D2CB8A" w14:textId="77777777" w:rsidTr="00972FD6">
        <w:tc>
          <w:tcPr>
            <w:tcW w:w="5222" w:type="dxa"/>
            <w:tcBorders>
              <w:top w:val="nil"/>
              <w:bottom w:val="nil"/>
            </w:tcBorders>
            <w:shd w:val="clear" w:color="auto" w:fill="auto"/>
          </w:tcPr>
          <w:p w14:paraId="545FE768"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 xml:space="preserve">insurance </w:t>
            </w:r>
            <w:r w:rsidRPr="00A05EE9">
              <w:rPr>
                <w:rFonts w:ascii="Times New Roman" w:hAnsi="Times New Roman"/>
              </w:rPr>
              <w:t>and</w:t>
            </w:r>
            <w:r w:rsidRPr="00A05EE9">
              <w:rPr>
                <w:rFonts w:ascii="Times New Roman" w:hAnsi="Times New Roman"/>
                <w:i/>
              </w:rPr>
              <w:t xml:space="preserve"> liquidation</w:t>
            </w:r>
          </w:p>
        </w:tc>
        <w:tc>
          <w:tcPr>
            <w:tcW w:w="1980" w:type="dxa"/>
            <w:tcBorders>
              <w:top w:val="nil"/>
              <w:bottom w:val="nil"/>
            </w:tcBorders>
            <w:shd w:val="clear" w:color="auto" w:fill="auto"/>
          </w:tcPr>
          <w:p w14:paraId="7E3D6183" w14:textId="77777777" w:rsidR="00B072EF" w:rsidRPr="00A05EE9" w:rsidRDefault="00B072EF" w:rsidP="00B072EF">
            <w:pPr>
              <w:pStyle w:val="tableText0"/>
              <w:tabs>
                <w:tab w:val="left" w:leader="dot" w:pos="5245"/>
              </w:tabs>
              <w:spacing w:line="240" w:lineRule="auto"/>
              <w:rPr>
                <w:b/>
              </w:rPr>
            </w:pPr>
          </w:p>
        </w:tc>
      </w:tr>
      <w:tr w:rsidR="00B072EF" w:rsidRPr="00A05EE9" w14:paraId="299B7D3D" w14:textId="77777777" w:rsidTr="00972FD6">
        <w:tc>
          <w:tcPr>
            <w:tcW w:w="5222" w:type="dxa"/>
            <w:tcBorders>
              <w:top w:val="nil"/>
              <w:bottom w:val="nil"/>
            </w:tcBorders>
            <w:shd w:val="clear" w:color="auto" w:fill="auto"/>
          </w:tcPr>
          <w:p w14:paraId="18D724CF" w14:textId="77777777" w:rsidR="00B072EF" w:rsidRPr="00A05EE9" w:rsidRDefault="00B072EF" w:rsidP="00B072EF">
            <w:pPr>
              <w:pStyle w:val="tableSub-heading"/>
              <w:tabs>
                <w:tab w:val="clear" w:pos="6124"/>
                <w:tab w:val="left" w:leader="dot" w:pos="5245"/>
              </w:tabs>
            </w:pPr>
            <w:r w:rsidRPr="00A05EE9">
              <w:t>wool clips</w:t>
            </w:r>
          </w:p>
        </w:tc>
        <w:tc>
          <w:tcPr>
            <w:tcW w:w="1980" w:type="dxa"/>
            <w:tcBorders>
              <w:top w:val="nil"/>
              <w:bottom w:val="nil"/>
            </w:tcBorders>
            <w:shd w:val="clear" w:color="auto" w:fill="auto"/>
          </w:tcPr>
          <w:p w14:paraId="10ABCB1B" w14:textId="77777777" w:rsidR="00B072EF" w:rsidRPr="00A05EE9" w:rsidRDefault="00B072EF" w:rsidP="00B072EF">
            <w:pPr>
              <w:pStyle w:val="tableText0"/>
              <w:tabs>
                <w:tab w:val="left" w:leader="dot" w:pos="5245"/>
              </w:tabs>
              <w:spacing w:line="240" w:lineRule="auto"/>
              <w:rPr>
                <w:b/>
              </w:rPr>
            </w:pPr>
          </w:p>
        </w:tc>
      </w:tr>
      <w:tr w:rsidR="00B072EF" w:rsidRPr="00A05EE9" w14:paraId="74DE582F" w14:textId="77777777" w:rsidTr="00972FD6">
        <w:tc>
          <w:tcPr>
            <w:tcW w:w="5222" w:type="dxa"/>
            <w:tcBorders>
              <w:top w:val="nil"/>
              <w:bottom w:val="nil"/>
            </w:tcBorders>
            <w:shd w:val="clear" w:color="auto" w:fill="auto"/>
          </w:tcPr>
          <w:p w14:paraId="4D204A00"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double wool clips, treatment of </w:t>
            </w:r>
            <w:r w:rsidRPr="00A05EE9">
              <w:rPr>
                <w:rFonts w:ascii="Times New Roman" w:hAnsi="Times New Roman"/>
              </w:rPr>
              <w:tab/>
            </w:r>
          </w:p>
        </w:tc>
        <w:tc>
          <w:tcPr>
            <w:tcW w:w="1980" w:type="dxa"/>
            <w:tcBorders>
              <w:top w:val="nil"/>
              <w:bottom w:val="nil"/>
            </w:tcBorders>
            <w:shd w:val="clear" w:color="auto" w:fill="auto"/>
          </w:tcPr>
          <w:p w14:paraId="6AC3CEB8" w14:textId="0F4A2407" w:rsidR="00B072EF" w:rsidRPr="00A05EE9" w:rsidRDefault="00B072EF" w:rsidP="00B072EF">
            <w:pPr>
              <w:pStyle w:val="tableText0"/>
              <w:tabs>
                <w:tab w:val="left" w:leader="dot" w:pos="5245"/>
              </w:tabs>
              <w:spacing w:line="240" w:lineRule="auto"/>
              <w:rPr>
                <w:b/>
              </w:rPr>
            </w:pPr>
            <w:r w:rsidRPr="00A05EE9">
              <w:t>385</w:t>
            </w:r>
            <w:r w:rsidR="00E0198C">
              <w:noBreakHyphen/>
            </w:r>
            <w:r w:rsidRPr="00A05EE9">
              <w:t>135, 385</w:t>
            </w:r>
            <w:r w:rsidR="00E0198C">
              <w:noBreakHyphen/>
            </w:r>
            <w:r w:rsidRPr="00A05EE9">
              <w:t>155</w:t>
            </w:r>
          </w:p>
        </w:tc>
      </w:tr>
      <w:tr w:rsidR="00B072EF" w:rsidRPr="00A05EE9" w14:paraId="1F6B0B16" w14:textId="77777777" w:rsidTr="00972FD6">
        <w:tc>
          <w:tcPr>
            <w:tcW w:w="5222" w:type="dxa"/>
            <w:tcBorders>
              <w:top w:val="nil"/>
              <w:bottom w:val="nil"/>
            </w:tcBorders>
            <w:shd w:val="clear" w:color="auto" w:fill="auto"/>
          </w:tcPr>
          <w:p w14:paraId="10EA0022" w14:textId="77777777" w:rsidR="00B072EF" w:rsidRPr="00A05EE9" w:rsidRDefault="00B072EF" w:rsidP="00B072EF">
            <w:pPr>
              <w:pStyle w:val="tableSub-heading"/>
              <w:tabs>
                <w:tab w:val="clear" w:pos="6124"/>
                <w:tab w:val="left" w:leader="dot" w:pos="5245"/>
              </w:tabs>
            </w:pPr>
            <w:r w:rsidRPr="00A05EE9">
              <w:t>work in progress</w:t>
            </w:r>
          </w:p>
        </w:tc>
        <w:tc>
          <w:tcPr>
            <w:tcW w:w="1980" w:type="dxa"/>
            <w:tcBorders>
              <w:top w:val="nil"/>
              <w:bottom w:val="nil"/>
            </w:tcBorders>
            <w:shd w:val="clear" w:color="auto" w:fill="auto"/>
          </w:tcPr>
          <w:p w14:paraId="7C13D1F8" w14:textId="77777777" w:rsidR="00B072EF" w:rsidRPr="00A05EE9" w:rsidRDefault="00B072EF" w:rsidP="00B072EF">
            <w:pPr>
              <w:pStyle w:val="tableText0"/>
              <w:tabs>
                <w:tab w:val="left" w:leader="dot" w:pos="5245"/>
              </w:tabs>
              <w:spacing w:line="240" w:lineRule="auto"/>
              <w:rPr>
                <w:b/>
              </w:rPr>
            </w:pPr>
          </w:p>
        </w:tc>
      </w:tr>
      <w:tr w:rsidR="00B072EF" w:rsidRPr="00A05EE9" w14:paraId="4784FF09" w14:textId="77777777" w:rsidTr="00972FD6">
        <w:tc>
          <w:tcPr>
            <w:tcW w:w="5222" w:type="dxa"/>
            <w:tcBorders>
              <w:top w:val="nil"/>
              <w:bottom w:val="nil"/>
            </w:tcBorders>
            <w:shd w:val="clear" w:color="auto" w:fill="auto"/>
          </w:tcPr>
          <w:p w14:paraId="6895055C" w14:textId="77777777" w:rsidR="00B072EF" w:rsidRPr="00A05EE9" w:rsidRDefault="00B072EF" w:rsidP="00B072EF">
            <w:pPr>
              <w:pStyle w:val="tableIndentText"/>
              <w:rPr>
                <w:rFonts w:ascii="Times New Roman" w:hAnsi="Times New Roman"/>
              </w:rPr>
            </w:pPr>
            <w:r w:rsidRPr="00A05EE9">
              <w:rPr>
                <w:rFonts w:ascii="Times New Roman" w:hAnsi="Times New Roman"/>
              </w:rPr>
              <w:t xml:space="preserve">receipt of a work in progress amount </w:t>
            </w:r>
            <w:r w:rsidRPr="00A05EE9">
              <w:rPr>
                <w:rFonts w:ascii="Times New Roman" w:hAnsi="Times New Roman"/>
              </w:rPr>
              <w:tab/>
            </w:r>
          </w:p>
        </w:tc>
        <w:tc>
          <w:tcPr>
            <w:tcW w:w="1980" w:type="dxa"/>
            <w:tcBorders>
              <w:top w:val="nil"/>
              <w:bottom w:val="nil"/>
            </w:tcBorders>
            <w:shd w:val="clear" w:color="auto" w:fill="auto"/>
          </w:tcPr>
          <w:p w14:paraId="37FB875E" w14:textId="1647B39C" w:rsidR="00B072EF" w:rsidRPr="00A05EE9" w:rsidRDefault="00B072EF" w:rsidP="00B072EF">
            <w:pPr>
              <w:pStyle w:val="tableText0"/>
              <w:tabs>
                <w:tab w:val="left" w:leader="dot" w:pos="5245"/>
              </w:tabs>
              <w:spacing w:line="240" w:lineRule="auto"/>
            </w:pPr>
            <w:r w:rsidRPr="00A05EE9">
              <w:t>15</w:t>
            </w:r>
            <w:r w:rsidR="00E0198C">
              <w:noBreakHyphen/>
            </w:r>
            <w:r w:rsidRPr="00A05EE9">
              <w:t>50</w:t>
            </w:r>
          </w:p>
        </w:tc>
      </w:tr>
    </w:tbl>
    <w:p w14:paraId="5438C699" w14:textId="4BB25CD2" w:rsidR="005539A3" w:rsidRPr="00A05EE9" w:rsidRDefault="005539A3" w:rsidP="00B2135A">
      <w:pPr>
        <w:pStyle w:val="ActHead3"/>
        <w:pageBreakBefore/>
      </w:pPr>
      <w:bookmarkStart w:id="68" w:name="_Toc200727061"/>
      <w:r w:rsidRPr="00A05EE9">
        <w:rPr>
          <w:rStyle w:val="CharDivNo"/>
        </w:rPr>
        <w:lastRenderedPageBreak/>
        <w:t>Division</w:t>
      </w:r>
      <w:r w:rsidR="00CE15B8" w:rsidRPr="00A05EE9">
        <w:rPr>
          <w:rStyle w:val="CharDivNo"/>
        </w:rPr>
        <w:t> </w:t>
      </w:r>
      <w:r w:rsidRPr="00A05EE9">
        <w:rPr>
          <w:rStyle w:val="CharDivNo"/>
        </w:rPr>
        <w:t>11</w:t>
      </w:r>
      <w:r w:rsidRPr="00A05EE9">
        <w:t>—</w:t>
      </w:r>
      <w:r w:rsidRPr="00A05EE9">
        <w:rPr>
          <w:rStyle w:val="CharDivText"/>
        </w:rPr>
        <w:t>Particular kinds of non</w:t>
      </w:r>
      <w:r w:rsidR="00E0198C">
        <w:rPr>
          <w:rStyle w:val="CharDivText"/>
        </w:rPr>
        <w:noBreakHyphen/>
      </w:r>
      <w:r w:rsidRPr="00A05EE9">
        <w:rPr>
          <w:rStyle w:val="CharDivText"/>
        </w:rPr>
        <w:t>assessable income</w:t>
      </w:r>
      <w:bookmarkEnd w:id="68"/>
    </w:p>
    <w:p w14:paraId="2127BC9E" w14:textId="77777777" w:rsidR="005539A3" w:rsidRPr="00A05EE9" w:rsidRDefault="005539A3" w:rsidP="005539A3">
      <w:pPr>
        <w:pStyle w:val="TofSectsHeading"/>
      </w:pPr>
      <w:r w:rsidRPr="00A05EE9">
        <w:t>Table of Subdivisions</w:t>
      </w:r>
    </w:p>
    <w:p w14:paraId="0C7BB57F" w14:textId="275717AD" w:rsidR="005539A3" w:rsidRPr="00A05EE9" w:rsidRDefault="005539A3" w:rsidP="005539A3">
      <w:pPr>
        <w:pStyle w:val="TofSectsSubdiv"/>
      </w:pPr>
      <w:r w:rsidRPr="00A05EE9">
        <w:t>11</w:t>
      </w:r>
      <w:r w:rsidR="00E0198C">
        <w:noBreakHyphen/>
      </w:r>
      <w:r w:rsidRPr="00A05EE9">
        <w:t>A</w:t>
      </w:r>
      <w:r w:rsidRPr="00A05EE9">
        <w:tab/>
        <w:t>Lists of classes of exempt income</w:t>
      </w:r>
    </w:p>
    <w:p w14:paraId="00EE702E" w14:textId="4CA8D9BE" w:rsidR="005539A3" w:rsidRPr="00A05EE9" w:rsidRDefault="005539A3" w:rsidP="005539A3">
      <w:pPr>
        <w:pStyle w:val="TofSectsSubdiv"/>
      </w:pPr>
      <w:r w:rsidRPr="00A05EE9">
        <w:t>11</w:t>
      </w:r>
      <w:r w:rsidR="00E0198C">
        <w:noBreakHyphen/>
      </w:r>
      <w:r w:rsidR="00384A34" w:rsidRPr="00A05EE9">
        <w:t>B</w:t>
      </w:r>
      <w:r w:rsidR="00384A34" w:rsidRPr="00A05EE9">
        <w:tab/>
        <w:t>Particular kinds of</w:t>
      </w:r>
      <w:r w:rsidRPr="00A05EE9">
        <w:t xml:space="preserve"> non</w:t>
      </w:r>
      <w:r w:rsidR="00E0198C">
        <w:noBreakHyphen/>
      </w:r>
      <w:r w:rsidRPr="00A05EE9">
        <w:t>assessable non</w:t>
      </w:r>
      <w:r w:rsidR="00E0198C">
        <w:noBreakHyphen/>
      </w:r>
      <w:r w:rsidRPr="00A05EE9">
        <w:t>exempt income</w:t>
      </w:r>
    </w:p>
    <w:p w14:paraId="56523A2D" w14:textId="598ECD31" w:rsidR="005539A3" w:rsidRPr="00A05EE9" w:rsidRDefault="00D97901" w:rsidP="005539A3">
      <w:pPr>
        <w:pStyle w:val="ActHead4"/>
      </w:pPr>
      <w:bookmarkStart w:id="69" w:name="_Toc200727062"/>
      <w:r w:rsidRPr="00A05EE9">
        <w:rPr>
          <w:rStyle w:val="CharSubdNo"/>
        </w:rPr>
        <w:t>Subdivision 1</w:t>
      </w:r>
      <w:r w:rsidR="005539A3" w:rsidRPr="00A05EE9">
        <w:rPr>
          <w:rStyle w:val="CharSubdNo"/>
        </w:rPr>
        <w:t>1</w:t>
      </w:r>
      <w:r w:rsidR="00E0198C">
        <w:rPr>
          <w:rStyle w:val="CharSubdNo"/>
        </w:rPr>
        <w:noBreakHyphen/>
      </w:r>
      <w:r w:rsidR="005539A3" w:rsidRPr="00A05EE9">
        <w:rPr>
          <w:rStyle w:val="CharSubdNo"/>
        </w:rPr>
        <w:t>A</w:t>
      </w:r>
      <w:r w:rsidR="005539A3" w:rsidRPr="00A05EE9">
        <w:t>—</w:t>
      </w:r>
      <w:r w:rsidR="005539A3" w:rsidRPr="00A05EE9">
        <w:rPr>
          <w:rStyle w:val="CharSubdText"/>
        </w:rPr>
        <w:t>Lists of classes of exempt income</w:t>
      </w:r>
      <w:bookmarkEnd w:id="69"/>
    </w:p>
    <w:p w14:paraId="2B8EA34C" w14:textId="77777777" w:rsidR="005539A3" w:rsidRPr="00A05EE9" w:rsidRDefault="005539A3" w:rsidP="005539A3">
      <w:pPr>
        <w:pStyle w:val="TofSectsHeading"/>
      </w:pPr>
      <w:r w:rsidRPr="00A05EE9">
        <w:t>Table of sections</w:t>
      </w:r>
    </w:p>
    <w:p w14:paraId="1A1B5C79" w14:textId="6F0C6760" w:rsidR="005539A3" w:rsidRPr="00A05EE9" w:rsidRDefault="005539A3" w:rsidP="005539A3">
      <w:pPr>
        <w:pStyle w:val="TofSectsSection"/>
      </w:pPr>
      <w:r w:rsidRPr="00A05EE9">
        <w:t>11</w:t>
      </w:r>
      <w:r w:rsidR="00E0198C">
        <w:noBreakHyphen/>
      </w:r>
      <w:r w:rsidRPr="00A05EE9">
        <w:t>1A</w:t>
      </w:r>
      <w:r w:rsidRPr="00A05EE9">
        <w:tab/>
        <w:t>Effect of this Subdivision</w:t>
      </w:r>
    </w:p>
    <w:p w14:paraId="26B75AD6" w14:textId="33EA64B4" w:rsidR="005539A3" w:rsidRPr="00A05EE9" w:rsidRDefault="005539A3" w:rsidP="005539A3">
      <w:pPr>
        <w:pStyle w:val="TofSectsSection"/>
      </w:pPr>
      <w:r w:rsidRPr="00A05EE9">
        <w:t>11</w:t>
      </w:r>
      <w:r w:rsidR="00E0198C">
        <w:noBreakHyphen/>
      </w:r>
      <w:r w:rsidRPr="00A05EE9">
        <w:t>1</w:t>
      </w:r>
      <w:r w:rsidRPr="00A05EE9">
        <w:tab/>
        <w:t>Overview</w:t>
      </w:r>
    </w:p>
    <w:p w14:paraId="63248527" w14:textId="4C73F757" w:rsidR="005539A3" w:rsidRPr="00A05EE9" w:rsidRDefault="005539A3" w:rsidP="005539A3">
      <w:pPr>
        <w:pStyle w:val="TofSectsSection"/>
      </w:pPr>
      <w:r w:rsidRPr="00A05EE9">
        <w:t>11</w:t>
      </w:r>
      <w:r w:rsidR="00E0198C">
        <w:noBreakHyphen/>
      </w:r>
      <w:r w:rsidRPr="00A05EE9">
        <w:t>5</w:t>
      </w:r>
      <w:r w:rsidRPr="00A05EE9">
        <w:tab/>
        <w:t>Entities that are exempt, no matter what kind of ordinary or statutory income they have</w:t>
      </w:r>
    </w:p>
    <w:p w14:paraId="0B1518F7" w14:textId="36BF42AF" w:rsidR="005539A3" w:rsidRPr="00A05EE9" w:rsidRDefault="005539A3" w:rsidP="005539A3">
      <w:pPr>
        <w:pStyle w:val="TofSectsSection"/>
      </w:pPr>
      <w:r w:rsidRPr="00A05EE9">
        <w:t>11</w:t>
      </w:r>
      <w:r w:rsidR="00E0198C">
        <w:noBreakHyphen/>
      </w:r>
      <w:r w:rsidRPr="00A05EE9">
        <w:t>15</w:t>
      </w:r>
      <w:r w:rsidRPr="00A05EE9">
        <w:tab/>
        <w:t>Ordinary or statutory income which is exempt</w:t>
      </w:r>
    </w:p>
    <w:p w14:paraId="436B6F82" w14:textId="329B11F7" w:rsidR="005539A3" w:rsidRPr="00A05EE9" w:rsidRDefault="005539A3" w:rsidP="005539A3">
      <w:pPr>
        <w:pStyle w:val="ActHead5"/>
      </w:pPr>
      <w:bookmarkStart w:id="70" w:name="_Toc200727063"/>
      <w:r w:rsidRPr="00A05EE9">
        <w:rPr>
          <w:rStyle w:val="CharSectno"/>
        </w:rPr>
        <w:t>11</w:t>
      </w:r>
      <w:r w:rsidR="00E0198C">
        <w:rPr>
          <w:rStyle w:val="CharSectno"/>
        </w:rPr>
        <w:noBreakHyphen/>
      </w:r>
      <w:r w:rsidRPr="00A05EE9">
        <w:rPr>
          <w:rStyle w:val="CharSectno"/>
        </w:rPr>
        <w:t>1A</w:t>
      </w:r>
      <w:r w:rsidRPr="00A05EE9">
        <w:t xml:space="preserve">  Effect of this Subdivision</w:t>
      </w:r>
      <w:bookmarkEnd w:id="70"/>
    </w:p>
    <w:p w14:paraId="0BA19569" w14:textId="35A61DC7" w:rsidR="005539A3" w:rsidRPr="00A05EE9" w:rsidRDefault="005539A3" w:rsidP="005539A3">
      <w:pPr>
        <w:pStyle w:val="subsection"/>
      </w:pPr>
      <w:r w:rsidRPr="00A05EE9">
        <w:tab/>
      </w:r>
      <w:r w:rsidRPr="00A05EE9">
        <w:tab/>
        <w:t xml:space="preserve">This Subdivision is a </w:t>
      </w:r>
      <w:r w:rsidR="00E0198C" w:rsidRPr="00E0198C">
        <w:rPr>
          <w:position w:val="6"/>
          <w:sz w:val="16"/>
        </w:rPr>
        <w:t>*</w:t>
      </w:r>
      <w:r w:rsidRPr="00A05EE9">
        <w:t>Guide.</w:t>
      </w:r>
    </w:p>
    <w:p w14:paraId="50EDA60D" w14:textId="7747FB60" w:rsidR="005539A3" w:rsidRPr="00A05EE9" w:rsidRDefault="005539A3" w:rsidP="005539A3">
      <w:pPr>
        <w:pStyle w:val="ActHead5"/>
      </w:pPr>
      <w:bookmarkStart w:id="71" w:name="_Toc200727064"/>
      <w:r w:rsidRPr="00A05EE9">
        <w:rPr>
          <w:rStyle w:val="CharSectno"/>
        </w:rPr>
        <w:t>11</w:t>
      </w:r>
      <w:r w:rsidR="00E0198C">
        <w:rPr>
          <w:rStyle w:val="CharSectno"/>
        </w:rPr>
        <w:noBreakHyphen/>
      </w:r>
      <w:r w:rsidRPr="00A05EE9">
        <w:rPr>
          <w:rStyle w:val="CharSectno"/>
        </w:rPr>
        <w:t>1</w:t>
      </w:r>
      <w:r w:rsidRPr="00A05EE9">
        <w:t xml:space="preserve">  Overview</w:t>
      </w:r>
      <w:bookmarkEnd w:id="71"/>
    </w:p>
    <w:p w14:paraId="48081072" w14:textId="77777777" w:rsidR="005539A3" w:rsidRPr="00A05EE9" w:rsidRDefault="005539A3" w:rsidP="005539A3">
      <w:pPr>
        <w:pStyle w:val="subsection"/>
      </w:pPr>
      <w:r w:rsidRPr="00A05EE9">
        <w:tab/>
      </w:r>
      <w:r w:rsidRPr="00A05EE9">
        <w:tab/>
        <w:t>Ordinary income or statutory income which is exempt from income tax can be divided into 2 main classes:</w:t>
      </w:r>
    </w:p>
    <w:p w14:paraId="786BC971" w14:textId="5197B2BA" w:rsidR="005539A3" w:rsidRPr="00A05EE9" w:rsidRDefault="005539A3" w:rsidP="005539A3">
      <w:pPr>
        <w:pStyle w:val="paragraph"/>
      </w:pPr>
      <w:r w:rsidRPr="00A05EE9">
        <w:tab/>
        <w:t>(a)</w:t>
      </w:r>
      <w:r w:rsidRPr="00A05EE9">
        <w:tab/>
        <w:t>ordinary or statutory income of entities that are exempt, no matter what kind of ordinary or statutory income they have (see table in section</w:t>
      </w:r>
      <w:r w:rsidR="00CE15B8" w:rsidRPr="00A05EE9">
        <w:t> </w:t>
      </w:r>
      <w:r w:rsidRPr="00A05EE9">
        <w:t>11</w:t>
      </w:r>
      <w:r w:rsidR="00E0198C">
        <w:noBreakHyphen/>
      </w:r>
      <w:r w:rsidRPr="00A05EE9">
        <w:t>5);</w:t>
      </w:r>
    </w:p>
    <w:p w14:paraId="5A1BE0B2" w14:textId="60D9E534" w:rsidR="005539A3" w:rsidRPr="00A05EE9" w:rsidRDefault="005539A3" w:rsidP="005539A3">
      <w:pPr>
        <w:pStyle w:val="paragraph"/>
      </w:pPr>
      <w:r w:rsidRPr="00A05EE9">
        <w:tab/>
        <w:t>(b)</w:t>
      </w:r>
      <w:r w:rsidRPr="00A05EE9">
        <w:tab/>
        <w:t>ordinary or statutory income of a kind that is exempt (see table in section</w:t>
      </w:r>
      <w:r w:rsidR="00CE15B8" w:rsidRPr="00A05EE9">
        <w:t> </w:t>
      </w:r>
      <w:r w:rsidRPr="00A05EE9">
        <w:t>11</w:t>
      </w:r>
      <w:r w:rsidR="00E0198C">
        <w:noBreakHyphen/>
      </w:r>
      <w:r w:rsidRPr="00A05EE9">
        <w:t>15).</w:t>
      </w:r>
    </w:p>
    <w:p w14:paraId="7A87F530" w14:textId="47EF440B" w:rsidR="005539A3" w:rsidRPr="00A05EE9" w:rsidRDefault="005539A3" w:rsidP="005539A3">
      <w:pPr>
        <w:pStyle w:val="ActHead5"/>
      </w:pPr>
      <w:bookmarkStart w:id="72" w:name="_Toc200727065"/>
      <w:r w:rsidRPr="00A05EE9">
        <w:rPr>
          <w:rStyle w:val="CharSectno"/>
        </w:rPr>
        <w:lastRenderedPageBreak/>
        <w:t>11</w:t>
      </w:r>
      <w:r w:rsidR="00E0198C">
        <w:rPr>
          <w:rStyle w:val="CharSectno"/>
        </w:rPr>
        <w:noBreakHyphen/>
      </w:r>
      <w:r w:rsidRPr="00A05EE9">
        <w:rPr>
          <w:rStyle w:val="CharSectno"/>
        </w:rPr>
        <w:t>5</w:t>
      </w:r>
      <w:r w:rsidRPr="00A05EE9">
        <w:t xml:space="preserve">  Entities that are exempt, no matter what kind of ordinary or statutory income they have</w:t>
      </w:r>
      <w:bookmarkEnd w:id="72"/>
      <w:r w:rsidRPr="00A05EE9">
        <w:t xml:space="preserve"> </w:t>
      </w:r>
    </w:p>
    <w:p w14:paraId="4CD61B30" w14:textId="77777777" w:rsidR="005539A3" w:rsidRPr="00A05EE9" w:rsidRDefault="005539A3" w:rsidP="005539A3">
      <w:pPr>
        <w:pStyle w:val="subsection"/>
      </w:pPr>
      <w:r w:rsidRPr="00A05EE9">
        <w:tab/>
      </w:r>
      <w:r w:rsidRPr="00A05EE9">
        <w:tab/>
        <w:t xml:space="preserve">Provisions of the </w:t>
      </w:r>
      <w:r w:rsidRPr="00A05EE9">
        <w:rPr>
          <w:i/>
        </w:rPr>
        <w:t>Income Tax Assessment Act 1997</w:t>
      </w:r>
      <w:r w:rsidRPr="00A05EE9">
        <w:t xml:space="preserve"> are identified in normal text. The other provisions, </w:t>
      </w:r>
      <w:r w:rsidRPr="00A05EE9">
        <w:rPr>
          <w:b/>
        </w:rPr>
        <w:t>in bold</w:t>
      </w:r>
      <w:r w:rsidRPr="00A05EE9">
        <w:t xml:space="preserve">, are provisions of the </w:t>
      </w:r>
      <w:r w:rsidRPr="00A05EE9">
        <w:rPr>
          <w:i/>
        </w:rPr>
        <w:t>Income Tax Assessment Act 1936.</w:t>
      </w:r>
      <w:r w:rsidRPr="00A05EE9">
        <w:t xml:space="preserve"> </w:t>
      </w:r>
    </w:p>
    <w:p w14:paraId="4CDDD7E1" w14:textId="77777777" w:rsidR="005539A3" w:rsidRPr="00A05EE9" w:rsidRDefault="005539A3" w:rsidP="005539A3">
      <w:pPr>
        <w:pStyle w:val="notetext"/>
      </w:pPr>
      <w:r w:rsidRPr="00A05EE9">
        <w:t>Note:</w:t>
      </w:r>
      <w:r w:rsidRPr="00A05EE9">
        <w:tab/>
        <w:t>Special rules apply to entities that cease to be exempt. See Schedule</w:t>
      </w:r>
      <w:r w:rsidR="00CE15B8" w:rsidRPr="00A05EE9">
        <w:t> </w:t>
      </w:r>
      <w:r w:rsidRPr="00A05EE9">
        <w:t xml:space="preserve">2D to the </w:t>
      </w:r>
      <w:r w:rsidRPr="00A05EE9">
        <w:rPr>
          <w:i/>
        </w:rPr>
        <w:t>Income Tax Assessment Act 1936</w:t>
      </w:r>
      <w:r w:rsidRPr="00A05EE9">
        <w:t>.</w:t>
      </w:r>
    </w:p>
    <w:p w14:paraId="75AFAB9A" w14:textId="77777777" w:rsidR="005539A3" w:rsidRPr="00A05EE9" w:rsidRDefault="005539A3" w:rsidP="00B2135A">
      <w:pPr>
        <w:pStyle w:val="Tabletext"/>
      </w:pPr>
    </w:p>
    <w:tbl>
      <w:tblPr>
        <w:tblW w:w="7201" w:type="dxa"/>
        <w:tblInd w:w="108" w:type="dxa"/>
        <w:tblBorders>
          <w:top w:val="single" w:sz="4" w:space="0" w:color="auto"/>
          <w:bottom w:val="single" w:sz="2" w:space="0" w:color="auto"/>
          <w:insideH w:val="single" w:sz="4" w:space="0" w:color="auto"/>
        </w:tblBorders>
        <w:tblLayout w:type="fixed"/>
        <w:tblCellMar>
          <w:left w:w="54" w:type="dxa"/>
          <w:right w:w="54" w:type="dxa"/>
        </w:tblCellMar>
        <w:tblLook w:val="0000" w:firstRow="0" w:lastRow="0" w:firstColumn="0" w:lastColumn="0" w:noHBand="0" w:noVBand="0"/>
      </w:tblPr>
      <w:tblGrid>
        <w:gridCol w:w="5208"/>
        <w:gridCol w:w="1993"/>
      </w:tblGrid>
      <w:tr w:rsidR="005539A3" w:rsidRPr="00A05EE9" w:rsidDel="00882DCA" w14:paraId="648E07CC" w14:textId="77777777" w:rsidTr="008C668D">
        <w:tc>
          <w:tcPr>
            <w:tcW w:w="5208" w:type="dxa"/>
            <w:tcBorders>
              <w:top w:val="nil"/>
              <w:bottom w:val="nil"/>
            </w:tcBorders>
            <w:shd w:val="clear" w:color="auto" w:fill="auto"/>
          </w:tcPr>
          <w:p w14:paraId="6F571D1E" w14:textId="77777777" w:rsidR="005539A3" w:rsidRPr="00A05EE9" w:rsidDel="00882DCA" w:rsidRDefault="005539A3" w:rsidP="00B2135A">
            <w:pPr>
              <w:pStyle w:val="TableHeading"/>
            </w:pPr>
            <w:r w:rsidRPr="00A05EE9">
              <w:t>charity, education or science</w:t>
            </w:r>
          </w:p>
        </w:tc>
        <w:tc>
          <w:tcPr>
            <w:tcW w:w="1993" w:type="dxa"/>
            <w:tcBorders>
              <w:top w:val="nil"/>
              <w:bottom w:val="nil"/>
            </w:tcBorders>
            <w:shd w:val="clear" w:color="auto" w:fill="auto"/>
          </w:tcPr>
          <w:p w14:paraId="7C04F092" w14:textId="77777777" w:rsidR="005539A3" w:rsidRPr="00A05EE9" w:rsidDel="00882DCA" w:rsidRDefault="005539A3" w:rsidP="00B2135A">
            <w:pPr>
              <w:pStyle w:val="TableHeading"/>
            </w:pPr>
          </w:p>
        </w:tc>
      </w:tr>
      <w:tr w:rsidR="005539A3" w:rsidRPr="00A05EE9" w:rsidDel="00882DCA" w14:paraId="373CF227" w14:textId="77777777" w:rsidTr="008C668D">
        <w:tc>
          <w:tcPr>
            <w:tcW w:w="5208" w:type="dxa"/>
            <w:tcBorders>
              <w:top w:val="nil"/>
              <w:bottom w:val="nil"/>
            </w:tcBorders>
            <w:shd w:val="clear" w:color="auto" w:fill="auto"/>
          </w:tcPr>
          <w:p w14:paraId="37CE1991" w14:textId="77777777" w:rsidR="005539A3" w:rsidRPr="00A05EE9" w:rsidDel="00882DCA" w:rsidRDefault="005539A3" w:rsidP="0055769F">
            <w:pPr>
              <w:pStyle w:val="tableIndentText"/>
              <w:rPr>
                <w:rFonts w:ascii="Times New Roman" w:hAnsi="Times New Roman"/>
              </w:rPr>
            </w:pPr>
            <w:r w:rsidRPr="00A05EE9">
              <w:rPr>
                <w:rFonts w:ascii="Times New Roman" w:hAnsi="Times New Roman"/>
              </w:rPr>
              <w:t>educational institution, public</w:t>
            </w:r>
            <w:r w:rsidRPr="00A05EE9">
              <w:rPr>
                <w:rFonts w:ascii="Times New Roman" w:hAnsi="Times New Roman"/>
              </w:rPr>
              <w:tab/>
            </w:r>
          </w:p>
        </w:tc>
        <w:tc>
          <w:tcPr>
            <w:tcW w:w="1993" w:type="dxa"/>
            <w:tcBorders>
              <w:top w:val="nil"/>
              <w:bottom w:val="nil"/>
            </w:tcBorders>
            <w:shd w:val="clear" w:color="auto" w:fill="auto"/>
          </w:tcPr>
          <w:p w14:paraId="78B79E33" w14:textId="1C848540" w:rsidR="005539A3" w:rsidRPr="00A05EE9" w:rsidDel="00882DCA" w:rsidRDefault="005539A3" w:rsidP="0055769F">
            <w:pPr>
              <w:pStyle w:val="tableText0"/>
              <w:tabs>
                <w:tab w:val="left" w:leader="dot" w:pos="5245"/>
              </w:tabs>
              <w:spacing w:line="240" w:lineRule="auto"/>
            </w:pPr>
            <w:r w:rsidRPr="00A05EE9">
              <w:t>50</w:t>
            </w:r>
            <w:r w:rsidR="00E0198C">
              <w:noBreakHyphen/>
            </w:r>
            <w:r w:rsidRPr="00A05EE9">
              <w:t>5</w:t>
            </w:r>
          </w:p>
        </w:tc>
      </w:tr>
      <w:tr w:rsidR="005539A3" w:rsidRPr="00A05EE9" w:rsidDel="00882DCA" w14:paraId="6B6130A2" w14:textId="77777777" w:rsidTr="008C668D">
        <w:tc>
          <w:tcPr>
            <w:tcW w:w="5208" w:type="dxa"/>
            <w:tcBorders>
              <w:top w:val="nil"/>
              <w:bottom w:val="nil"/>
            </w:tcBorders>
            <w:shd w:val="clear" w:color="auto" w:fill="auto"/>
          </w:tcPr>
          <w:p w14:paraId="3822A41A" w14:textId="77777777" w:rsidR="005539A3" w:rsidRPr="00A05EE9" w:rsidDel="00882DCA" w:rsidRDefault="005539A3" w:rsidP="0055769F">
            <w:pPr>
              <w:pStyle w:val="tableIndentText"/>
              <w:rPr>
                <w:rFonts w:ascii="Times New Roman" w:hAnsi="Times New Roman"/>
              </w:rPr>
            </w:pPr>
            <w:r w:rsidRPr="00A05EE9">
              <w:rPr>
                <w:rFonts w:ascii="Times New Roman" w:hAnsi="Times New Roman"/>
              </w:rPr>
              <w:t>registered charity</w:t>
            </w:r>
            <w:r w:rsidRPr="00A05EE9">
              <w:rPr>
                <w:rFonts w:ascii="Times New Roman" w:hAnsi="Times New Roman"/>
              </w:rPr>
              <w:tab/>
            </w:r>
          </w:p>
        </w:tc>
        <w:tc>
          <w:tcPr>
            <w:tcW w:w="1993" w:type="dxa"/>
            <w:tcBorders>
              <w:top w:val="nil"/>
              <w:bottom w:val="nil"/>
            </w:tcBorders>
            <w:shd w:val="clear" w:color="auto" w:fill="auto"/>
          </w:tcPr>
          <w:p w14:paraId="23FE3C6F" w14:textId="36612168" w:rsidR="005539A3" w:rsidRPr="00A05EE9" w:rsidDel="00882DCA" w:rsidRDefault="005539A3" w:rsidP="0055769F">
            <w:pPr>
              <w:pStyle w:val="tableText0"/>
              <w:tabs>
                <w:tab w:val="left" w:leader="dot" w:pos="5245"/>
              </w:tabs>
              <w:spacing w:line="240" w:lineRule="auto"/>
            </w:pPr>
            <w:r w:rsidRPr="00A05EE9">
              <w:t>50</w:t>
            </w:r>
            <w:r w:rsidR="00E0198C">
              <w:noBreakHyphen/>
            </w:r>
            <w:r w:rsidRPr="00A05EE9">
              <w:t>5</w:t>
            </w:r>
          </w:p>
        </w:tc>
      </w:tr>
      <w:tr w:rsidR="005539A3" w:rsidRPr="00A05EE9" w:rsidDel="00882DCA" w14:paraId="567814C0" w14:textId="77777777" w:rsidTr="008C668D">
        <w:tc>
          <w:tcPr>
            <w:tcW w:w="5208" w:type="dxa"/>
            <w:tcBorders>
              <w:top w:val="nil"/>
              <w:bottom w:val="nil"/>
            </w:tcBorders>
            <w:shd w:val="clear" w:color="auto" w:fill="auto"/>
          </w:tcPr>
          <w:p w14:paraId="0A93AD8B" w14:textId="77777777" w:rsidR="005539A3" w:rsidRPr="00A05EE9" w:rsidDel="00882DCA" w:rsidRDefault="005539A3" w:rsidP="0055769F">
            <w:pPr>
              <w:pStyle w:val="tableIndentText"/>
              <w:rPr>
                <w:rFonts w:ascii="Times New Roman" w:hAnsi="Times New Roman"/>
              </w:rPr>
            </w:pPr>
            <w:r w:rsidRPr="00A05EE9">
              <w:rPr>
                <w:rFonts w:ascii="Times New Roman" w:hAnsi="Times New Roman"/>
              </w:rPr>
              <w:t>scientific institution</w:t>
            </w:r>
            <w:r w:rsidRPr="00A05EE9">
              <w:rPr>
                <w:rFonts w:ascii="Times New Roman" w:hAnsi="Times New Roman"/>
              </w:rPr>
              <w:tab/>
            </w:r>
          </w:p>
        </w:tc>
        <w:tc>
          <w:tcPr>
            <w:tcW w:w="1993" w:type="dxa"/>
            <w:tcBorders>
              <w:top w:val="nil"/>
              <w:bottom w:val="nil"/>
            </w:tcBorders>
            <w:shd w:val="clear" w:color="auto" w:fill="auto"/>
          </w:tcPr>
          <w:p w14:paraId="5E75562E" w14:textId="3350C469" w:rsidR="005539A3" w:rsidRPr="00A05EE9" w:rsidDel="00882DCA" w:rsidRDefault="005539A3" w:rsidP="0055769F">
            <w:pPr>
              <w:pStyle w:val="tableText0"/>
              <w:tabs>
                <w:tab w:val="left" w:leader="dot" w:pos="5245"/>
              </w:tabs>
              <w:spacing w:line="240" w:lineRule="auto"/>
            </w:pPr>
            <w:r w:rsidRPr="00A05EE9">
              <w:t>50</w:t>
            </w:r>
            <w:r w:rsidR="00E0198C">
              <w:noBreakHyphen/>
            </w:r>
            <w:r w:rsidRPr="00A05EE9">
              <w:t>5</w:t>
            </w:r>
          </w:p>
        </w:tc>
      </w:tr>
      <w:tr w:rsidR="005539A3" w:rsidRPr="00A05EE9" w:rsidDel="00882DCA" w14:paraId="315383D9" w14:textId="77777777" w:rsidTr="008C668D">
        <w:tc>
          <w:tcPr>
            <w:tcW w:w="5208" w:type="dxa"/>
            <w:tcBorders>
              <w:top w:val="nil"/>
              <w:bottom w:val="nil"/>
            </w:tcBorders>
            <w:shd w:val="clear" w:color="auto" w:fill="auto"/>
          </w:tcPr>
          <w:p w14:paraId="57C0F51F" w14:textId="77777777" w:rsidR="005539A3" w:rsidRPr="00A05EE9" w:rsidDel="00882DCA" w:rsidRDefault="005539A3" w:rsidP="0055769F">
            <w:pPr>
              <w:pStyle w:val="tableIndentText"/>
              <w:rPr>
                <w:rFonts w:ascii="Times New Roman" w:hAnsi="Times New Roman"/>
              </w:rPr>
            </w:pPr>
            <w:r w:rsidRPr="00A05EE9">
              <w:rPr>
                <w:rFonts w:ascii="Times New Roman" w:hAnsi="Times New Roman"/>
              </w:rPr>
              <w:t>scientific research fund</w:t>
            </w:r>
            <w:r w:rsidRPr="00A05EE9">
              <w:rPr>
                <w:rFonts w:ascii="Times New Roman" w:hAnsi="Times New Roman"/>
              </w:rPr>
              <w:tab/>
            </w:r>
          </w:p>
        </w:tc>
        <w:tc>
          <w:tcPr>
            <w:tcW w:w="1993" w:type="dxa"/>
            <w:tcBorders>
              <w:top w:val="nil"/>
              <w:bottom w:val="nil"/>
            </w:tcBorders>
            <w:shd w:val="clear" w:color="auto" w:fill="auto"/>
          </w:tcPr>
          <w:p w14:paraId="20888B44" w14:textId="56B45E0A" w:rsidR="005539A3" w:rsidRPr="00A05EE9" w:rsidDel="00882DCA" w:rsidRDefault="005539A3" w:rsidP="0055769F">
            <w:pPr>
              <w:pStyle w:val="tableText0"/>
              <w:tabs>
                <w:tab w:val="left" w:leader="dot" w:pos="5245"/>
              </w:tabs>
              <w:spacing w:line="240" w:lineRule="auto"/>
            </w:pPr>
            <w:r w:rsidRPr="00A05EE9">
              <w:t>50</w:t>
            </w:r>
            <w:r w:rsidR="00E0198C">
              <w:noBreakHyphen/>
            </w:r>
            <w:r w:rsidRPr="00A05EE9">
              <w:t>5</w:t>
            </w:r>
          </w:p>
        </w:tc>
      </w:tr>
      <w:tr w:rsidR="005539A3" w:rsidRPr="00A05EE9" w:rsidDel="00882DCA" w14:paraId="772CB3FA" w14:textId="77777777" w:rsidTr="008C668D">
        <w:tc>
          <w:tcPr>
            <w:tcW w:w="5208" w:type="dxa"/>
            <w:tcBorders>
              <w:top w:val="nil"/>
              <w:bottom w:val="nil"/>
            </w:tcBorders>
            <w:shd w:val="clear" w:color="auto" w:fill="auto"/>
          </w:tcPr>
          <w:p w14:paraId="6BF5F4FF" w14:textId="77777777" w:rsidR="005539A3" w:rsidRPr="00A05EE9" w:rsidDel="00882DCA" w:rsidRDefault="005539A3" w:rsidP="0055769F">
            <w:pPr>
              <w:pStyle w:val="tableIndentText"/>
              <w:rPr>
                <w:rFonts w:ascii="Times New Roman" w:hAnsi="Times New Roman"/>
              </w:rPr>
            </w:pPr>
            <w:r w:rsidRPr="00A05EE9">
              <w:rPr>
                <w:rFonts w:ascii="Times New Roman" w:hAnsi="Times New Roman"/>
              </w:rPr>
              <w:t>scientific society etc.</w:t>
            </w:r>
            <w:r w:rsidRPr="00A05EE9">
              <w:rPr>
                <w:rFonts w:ascii="Times New Roman" w:hAnsi="Times New Roman"/>
              </w:rPr>
              <w:tab/>
            </w:r>
          </w:p>
        </w:tc>
        <w:tc>
          <w:tcPr>
            <w:tcW w:w="1993" w:type="dxa"/>
            <w:tcBorders>
              <w:top w:val="nil"/>
              <w:bottom w:val="nil"/>
            </w:tcBorders>
            <w:shd w:val="clear" w:color="auto" w:fill="auto"/>
          </w:tcPr>
          <w:p w14:paraId="55C4BA52" w14:textId="73D6455A" w:rsidR="005539A3" w:rsidRPr="00A05EE9" w:rsidDel="00882DCA" w:rsidRDefault="005539A3" w:rsidP="0055769F">
            <w:pPr>
              <w:pStyle w:val="tableText0"/>
              <w:tabs>
                <w:tab w:val="left" w:leader="dot" w:pos="5245"/>
              </w:tabs>
              <w:spacing w:line="240" w:lineRule="auto"/>
            </w:pPr>
            <w:r w:rsidRPr="00A05EE9">
              <w:t>50</w:t>
            </w:r>
            <w:r w:rsidR="00E0198C">
              <w:noBreakHyphen/>
            </w:r>
            <w:r w:rsidRPr="00A05EE9">
              <w:t>5</w:t>
            </w:r>
          </w:p>
        </w:tc>
      </w:tr>
      <w:tr w:rsidR="005539A3" w:rsidRPr="00A05EE9" w14:paraId="0F16AB4A" w14:textId="77777777" w:rsidTr="008C668D">
        <w:tc>
          <w:tcPr>
            <w:tcW w:w="5208" w:type="dxa"/>
            <w:tcBorders>
              <w:top w:val="nil"/>
              <w:bottom w:val="nil"/>
            </w:tcBorders>
            <w:shd w:val="clear" w:color="auto" w:fill="auto"/>
          </w:tcPr>
          <w:p w14:paraId="09017602" w14:textId="77777777" w:rsidR="005539A3" w:rsidRPr="00A05EE9" w:rsidRDefault="005539A3" w:rsidP="0055769F">
            <w:pPr>
              <w:pStyle w:val="tableSub-heading"/>
              <w:tabs>
                <w:tab w:val="clear" w:pos="6124"/>
                <w:tab w:val="left" w:leader="dot" w:pos="5245"/>
              </w:tabs>
            </w:pPr>
            <w:r w:rsidRPr="00A05EE9">
              <w:t>community service</w:t>
            </w:r>
          </w:p>
        </w:tc>
        <w:tc>
          <w:tcPr>
            <w:tcW w:w="1993" w:type="dxa"/>
            <w:tcBorders>
              <w:top w:val="nil"/>
              <w:bottom w:val="nil"/>
            </w:tcBorders>
            <w:shd w:val="clear" w:color="auto" w:fill="auto"/>
          </w:tcPr>
          <w:p w14:paraId="1818EBB1" w14:textId="77777777" w:rsidR="005539A3" w:rsidRPr="00A05EE9" w:rsidRDefault="005539A3" w:rsidP="0055769F">
            <w:pPr>
              <w:pStyle w:val="tableSub-heading"/>
              <w:tabs>
                <w:tab w:val="clear" w:pos="6124"/>
                <w:tab w:val="left" w:leader="dot" w:pos="5245"/>
              </w:tabs>
            </w:pPr>
          </w:p>
        </w:tc>
      </w:tr>
      <w:tr w:rsidR="005539A3" w:rsidRPr="00A05EE9" w14:paraId="37A01192" w14:textId="77777777" w:rsidTr="008C668D">
        <w:tc>
          <w:tcPr>
            <w:tcW w:w="5208" w:type="dxa"/>
            <w:tcBorders>
              <w:top w:val="nil"/>
              <w:bottom w:val="nil"/>
            </w:tcBorders>
            <w:shd w:val="clear" w:color="auto" w:fill="auto"/>
          </w:tcPr>
          <w:p w14:paraId="73B5DC05" w14:textId="77777777" w:rsidR="005539A3" w:rsidRPr="00A05EE9" w:rsidRDefault="005539A3" w:rsidP="0055769F">
            <w:pPr>
              <w:pStyle w:val="tableIndentText"/>
              <w:rPr>
                <w:rFonts w:ascii="Times New Roman" w:hAnsi="Times New Roman"/>
              </w:rPr>
            </w:pPr>
            <w:r w:rsidRPr="00A05EE9">
              <w:rPr>
                <w:rFonts w:ascii="Times New Roman" w:hAnsi="Times New Roman"/>
              </w:rPr>
              <w:t>community service society etc.</w:t>
            </w:r>
            <w:r w:rsidRPr="00A05EE9">
              <w:rPr>
                <w:rFonts w:ascii="Times New Roman" w:hAnsi="Times New Roman"/>
              </w:rPr>
              <w:tab/>
            </w:r>
          </w:p>
        </w:tc>
        <w:tc>
          <w:tcPr>
            <w:tcW w:w="1993" w:type="dxa"/>
            <w:tcBorders>
              <w:top w:val="nil"/>
              <w:bottom w:val="nil"/>
            </w:tcBorders>
            <w:shd w:val="clear" w:color="auto" w:fill="auto"/>
          </w:tcPr>
          <w:p w14:paraId="22C6971E" w14:textId="01BC9E5F" w:rsidR="005539A3" w:rsidRPr="00A05EE9" w:rsidRDefault="005539A3" w:rsidP="0055769F">
            <w:pPr>
              <w:pStyle w:val="tableIndentText"/>
              <w:ind w:left="0" w:firstLine="0"/>
              <w:rPr>
                <w:rFonts w:ascii="Times New Roman" w:hAnsi="Times New Roman"/>
              </w:rPr>
            </w:pPr>
            <w:r w:rsidRPr="00A05EE9">
              <w:rPr>
                <w:rFonts w:ascii="Times New Roman" w:hAnsi="Times New Roman"/>
              </w:rPr>
              <w:t>50</w:t>
            </w:r>
            <w:r w:rsidR="00E0198C">
              <w:rPr>
                <w:rFonts w:ascii="Times New Roman" w:hAnsi="Times New Roman"/>
              </w:rPr>
              <w:noBreakHyphen/>
            </w:r>
            <w:r w:rsidRPr="00A05EE9">
              <w:rPr>
                <w:rFonts w:ascii="Times New Roman" w:hAnsi="Times New Roman"/>
              </w:rPr>
              <w:t>10</w:t>
            </w:r>
          </w:p>
        </w:tc>
      </w:tr>
      <w:tr w:rsidR="005539A3" w:rsidRPr="00A05EE9" w14:paraId="359209D5" w14:textId="77777777" w:rsidTr="008C668D">
        <w:tc>
          <w:tcPr>
            <w:tcW w:w="5208" w:type="dxa"/>
            <w:tcBorders>
              <w:top w:val="nil"/>
              <w:bottom w:val="nil"/>
            </w:tcBorders>
            <w:shd w:val="clear" w:color="auto" w:fill="auto"/>
          </w:tcPr>
          <w:p w14:paraId="12CEE64F" w14:textId="77777777" w:rsidR="005539A3" w:rsidRPr="00A05EE9" w:rsidRDefault="005539A3" w:rsidP="0055769F">
            <w:pPr>
              <w:pStyle w:val="tableSub-heading"/>
              <w:tabs>
                <w:tab w:val="clear" w:pos="6124"/>
                <w:tab w:val="left" w:leader="dot" w:pos="5245"/>
              </w:tabs>
            </w:pPr>
            <w:r w:rsidRPr="00A05EE9">
              <w:t>employees and employers</w:t>
            </w:r>
          </w:p>
        </w:tc>
        <w:tc>
          <w:tcPr>
            <w:tcW w:w="1993" w:type="dxa"/>
            <w:tcBorders>
              <w:top w:val="nil"/>
              <w:bottom w:val="nil"/>
            </w:tcBorders>
            <w:shd w:val="clear" w:color="auto" w:fill="auto"/>
          </w:tcPr>
          <w:p w14:paraId="26661721" w14:textId="77777777" w:rsidR="005539A3" w:rsidRPr="00A05EE9" w:rsidRDefault="005539A3" w:rsidP="0055769F">
            <w:pPr>
              <w:pStyle w:val="tableText0"/>
              <w:tabs>
                <w:tab w:val="left" w:leader="dot" w:pos="5245"/>
              </w:tabs>
              <w:spacing w:line="240" w:lineRule="auto"/>
            </w:pPr>
          </w:p>
        </w:tc>
      </w:tr>
      <w:tr w:rsidR="005539A3" w:rsidRPr="00A05EE9" w14:paraId="04BC5F46" w14:textId="77777777" w:rsidTr="008C668D">
        <w:tc>
          <w:tcPr>
            <w:tcW w:w="5208" w:type="dxa"/>
            <w:tcBorders>
              <w:top w:val="nil"/>
              <w:bottom w:val="nil"/>
            </w:tcBorders>
            <w:shd w:val="clear" w:color="auto" w:fill="auto"/>
          </w:tcPr>
          <w:p w14:paraId="3E8FF6BD" w14:textId="77777777" w:rsidR="005539A3" w:rsidRPr="00A05EE9" w:rsidRDefault="005539A3" w:rsidP="0055769F">
            <w:pPr>
              <w:pStyle w:val="tableIndentText"/>
              <w:rPr>
                <w:rFonts w:ascii="Times New Roman" w:hAnsi="Times New Roman"/>
              </w:rPr>
            </w:pPr>
            <w:r w:rsidRPr="00A05EE9">
              <w:rPr>
                <w:rFonts w:ascii="Times New Roman" w:hAnsi="Times New Roman"/>
              </w:rPr>
              <w:t>employee association</w:t>
            </w:r>
            <w:r w:rsidRPr="00A05EE9">
              <w:rPr>
                <w:rFonts w:ascii="Times New Roman" w:hAnsi="Times New Roman"/>
              </w:rPr>
              <w:tab/>
            </w:r>
          </w:p>
        </w:tc>
        <w:tc>
          <w:tcPr>
            <w:tcW w:w="1993" w:type="dxa"/>
            <w:tcBorders>
              <w:top w:val="nil"/>
              <w:bottom w:val="nil"/>
            </w:tcBorders>
            <w:shd w:val="clear" w:color="auto" w:fill="auto"/>
          </w:tcPr>
          <w:p w14:paraId="33F979A4" w14:textId="73561B08" w:rsidR="005539A3" w:rsidRPr="00A05EE9" w:rsidRDefault="005539A3" w:rsidP="0055769F">
            <w:pPr>
              <w:pStyle w:val="tableText0"/>
              <w:tabs>
                <w:tab w:val="left" w:leader="dot" w:pos="5245"/>
              </w:tabs>
              <w:spacing w:line="240" w:lineRule="auto"/>
            </w:pPr>
            <w:r w:rsidRPr="00A05EE9">
              <w:t>50</w:t>
            </w:r>
            <w:r w:rsidR="00E0198C">
              <w:noBreakHyphen/>
            </w:r>
            <w:r w:rsidRPr="00A05EE9">
              <w:t>15</w:t>
            </w:r>
          </w:p>
        </w:tc>
      </w:tr>
      <w:tr w:rsidR="005539A3" w:rsidRPr="00A05EE9" w14:paraId="326A972D" w14:textId="77777777" w:rsidTr="008C668D">
        <w:tc>
          <w:tcPr>
            <w:tcW w:w="5208" w:type="dxa"/>
            <w:tcBorders>
              <w:top w:val="nil"/>
              <w:bottom w:val="nil"/>
            </w:tcBorders>
            <w:shd w:val="clear" w:color="auto" w:fill="auto"/>
          </w:tcPr>
          <w:p w14:paraId="499FB9F9" w14:textId="77777777" w:rsidR="005539A3" w:rsidRPr="00A05EE9" w:rsidRDefault="005539A3" w:rsidP="0055769F">
            <w:pPr>
              <w:pStyle w:val="tableIndentText"/>
              <w:rPr>
                <w:rFonts w:ascii="Times New Roman" w:hAnsi="Times New Roman"/>
              </w:rPr>
            </w:pPr>
            <w:r w:rsidRPr="00A05EE9">
              <w:rPr>
                <w:rFonts w:ascii="Times New Roman" w:hAnsi="Times New Roman"/>
              </w:rPr>
              <w:t>employer association</w:t>
            </w:r>
            <w:r w:rsidRPr="00A05EE9">
              <w:rPr>
                <w:rFonts w:ascii="Times New Roman" w:hAnsi="Times New Roman"/>
              </w:rPr>
              <w:tab/>
            </w:r>
          </w:p>
        </w:tc>
        <w:tc>
          <w:tcPr>
            <w:tcW w:w="1993" w:type="dxa"/>
            <w:tcBorders>
              <w:top w:val="nil"/>
              <w:bottom w:val="nil"/>
            </w:tcBorders>
            <w:shd w:val="clear" w:color="auto" w:fill="auto"/>
          </w:tcPr>
          <w:p w14:paraId="0FAE727B" w14:textId="4C4DCC45" w:rsidR="005539A3" w:rsidRPr="00A05EE9" w:rsidRDefault="005539A3" w:rsidP="0055769F">
            <w:pPr>
              <w:pStyle w:val="tableText0"/>
              <w:tabs>
                <w:tab w:val="left" w:leader="dot" w:pos="5245"/>
              </w:tabs>
              <w:spacing w:line="240" w:lineRule="auto"/>
            </w:pPr>
            <w:r w:rsidRPr="00A05EE9">
              <w:t>50</w:t>
            </w:r>
            <w:r w:rsidR="00E0198C">
              <w:noBreakHyphen/>
            </w:r>
            <w:r w:rsidRPr="00A05EE9">
              <w:t>15</w:t>
            </w:r>
          </w:p>
        </w:tc>
      </w:tr>
      <w:tr w:rsidR="005539A3" w:rsidRPr="00A05EE9" w14:paraId="665F0E35" w14:textId="77777777" w:rsidTr="008C668D">
        <w:tc>
          <w:tcPr>
            <w:tcW w:w="5208" w:type="dxa"/>
            <w:tcBorders>
              <w:top w:val="nil"/>
              <w:bottom w:val="nil"/>
            </w:tcBorders>
            <w:shd w:val="clear" w:color="auto" w:fill="auto"/>
          </w:tcPr>
          <w:p w14:paraId="3E365F8E" w14:textId="77777777" w:rsidR="005539A3" w:rsidRPr="00A05EE9" w:rsidRDefault="005539A3" w:rsidP="0055769F">
            <w:pPr>
              <w:pStyle w:val="tableIndentText"/>
              <w:rPr>
                <w:rFonts w:ascii="Times New Roman" w:hAnsi="Times New Roman"/>
              </w:rPr>
            </w:pPr>
            <w:r w:rsidRPr="00A05EE9">
              <w:rPr>
                <w:rFonts w:ascii="Times New Roman" w:hAnsi="Times New Roman"/>
              </w:rPr>
              <w:t>trade union</w:t>
            </w:r>
            <w:r w:rsidRPr="00A05EE9">
              <w:rPr>
                <w:rFonts w:ascii="Times New Roman" w:hAnsi="Times New Roman"/>
              </w:rPr>
              <w:tab/>
            </w:r>
          </w:p>
        </w:tc>
        <w:tc>
          <w:tcPr>
            <w:tcW w:w="1993" w:type="dxa"/>
            <w:tcBorders>
              <w:top w:val="nil"/>
              <w:bottom w:val="nil"/>
            </w:tcBorders>
            <w:shd w:val="clear" w:color="auto" w:fill="auto"/>
          </w:tcPr>
          <w:p w14:paraId="46FCABFE" w14:textId="739AAD5A" w:rsidR="005539A3" w:rsidRPr="00A05EE9" w:rsidRDefault="005539A3" w:rsidP="0055769F">
            <w:pPr>
              <w:pStyle w:val="tableText0"/>
              <w:tabs>
                <w:tab w:val="left" w:leader="dot" w:pos="5245"/>
              </w:tabs>
              <w:spacing w:line="240" w:lineRule="auto"/>
            </w:pPr>
            <w:r w:rsidRPr="00A05EE9">
              <w:t>50</w:t>
            </w:r>
            <w:r w:rsidR="00E0198C">
              <w:noBreakHyphen/>
            </w:r>
            <w:r w:rsidRPr="00A05EE9">
              <w:t>15</w:t>
            </w:r>
          </w:p>
        </w:tc>
      </w:tr>
      <w:tr w:rsidR="005539A3" w:rsidRPr="00A05EE9" w14:paraId="54535EF4" w14:textId="77777777" w:rsidTr="008C668D">
        <w:tc>
          <w:tcPr>
            <w:tcW w:w="5208" w:type="dxa"/>
            <w:tcBorders>
              <w:top w:val="nil"/>
              <w:bottom w:val="nil"/>
            </w:tcBorders>
            <w:shd w:val="clear" w:color="auto" w:fill="auto"/>
          </w:tcPr>
          <w:p w14:paraId="67B0E669" w14:textId="77777777" w:rsidR="005539A3" w:rsidRPr="00A05EE9" w:rsidRDefault="005539A3" w:rsidP="0055769F">
            <w:pPr>
              <w:pStyle w:val="tableSub-heading"/>
              <w:tabs>
                <w:tab w:val="clear" w:pos="6124"/>
                <w:tab w:val="left" w:leader="dot" w:pos="5245"/>
              </w:tabs>
            </w:pPr>
            <w:r w:rsidRPr="00A05EE9">
              <w:t>government</w:t>
            </w:r>
          </w:p>
        </w:tc>
        <w:tc>
          <w:tcPr>
            <w:tcW w:w="1993" w:type="dxa"/>
            <w:tcBorders>
              <w:top w:val="nil"/>
              <w:bottom w:val="nil"/>
            </w:tcBorders>
            <w:shd w:val="clear" w:color="auto" w:fill="auto"/>
          </w:tcPr>
          <w:p w14:paraId="08843E36" w14:textId="77777777" w:rsidR="005539A3" w:rsidRPr="00A05EE9" w:rsidRDefault="005539A3" w:rsidP="0055769F">
            <w:pPr>
              <w:pStyle w:val="tableText0"/>
              <w:tabs>
                <w:tab w:val="left" w:leader="dot" w:pos="5245"/>
              </w:tabs>
              <w:spacing w:line="240" w:lineRule="auto"/>
            </w:pPr>
          </w:p>
        </w:tc>
      </w:tr>
      <w:tr w:rsidR="005539A3" w:rsidRPr="00A05EE9" w14:paraId="6C168694" w14:textId="77777777" w:rsidTr="008C668D">
        <w:tc>
          <w:tcPr>
            <w:tcW w:w="5208" w:type="dxa"/>
            <w:tcBorders>
              <w:top w:val="nil"/>
              <w:bottom w:val="nil"/>
            </w:tcBorders>
            <w:shd w:val="clear" w:color="auto" w:fill="auto"/>
          </w:tcPr>
          <w:p w14:paraId="1D6E9F78" w14:textId="77777777" w:rsidR="005539A3" w:rsidRPr="00A05EE9" w:rsidRDefault="005539A3" w:rsidP="0055769F">
            <w:pPr>
              <w:pStyle w:val="tableIndentText"/>
              <w:rPr>
                <w:rFonts w:ascii="Times New Roman" w:hAnsi="Times New Roman"/>
              </w:rPr>
            </w:pPr>
            <w:r w:rsidRPr="00A05EE9">
              <w:rPr>
                <w:rFonts w:ascii="Times New Roman" w:hAnsi="Times New Roman"/>
              </w:rPr>
              <w:t>constitutionally protected fund</w:t>
            </w:r>
            <w:r w:rsidRPr="00A05EE9">
              <w:rPr>
                <w:rFonts w:ascii="Times New Roman" w:hAnsi="Times New Roman"/>
              </w:rPr>
              <w:tab/>
            </w:r>
          </w:p>
        </w:tc>
        <w:tc>
          <w:tcPr>
            <w:tcW w:w="1993" w:type="dxa"/>
            <w:tcBorders>
              <w:top w:val="nil"/>
              <w:bottom w:val="nil"/>
            </w:tcBorders>
            <w:shd w:val="clear" w:color="auto" w:fill="auto"/>
          </w:tcPr>
          <w:p w14:paraId="37E8767E" w14:textId="6902A583" w:rsidR="005539A3" w:rsidRPr="00A05EE9" w:rsidRDefault="005539A3" w:rsidP="0055769F">
            <w:pPr>
              <w:pStyle w:val="tableText0"/>
              <w:tabs>
                <w:tab w:val="left" w:leader="dot" w:pos="5245"/>
              </w:tabs>
              <w:spacing w:line="240" w:lineRule="auto"/>
            </w:pPr>
            <w:r w:rsidRPr="00A05EE9">
              <w:t>50</w:t>
            </w:r>
            <w:r w:rsidR="00E0198C">
              <w:noBreakHyphen/>
            </w:r>
            <w:r w:rsidRPr="00A05EE9">
              <w:t>25</w:t>
            </w:r>
          </w:p>
        </w:tc>
      </w:tr>
      <w:tr w:rsidR="005539A3" w:rsidRPr="00A05EE9" w14:paraId="4D50502A" w14:textId="77777777" w:rsidTr="008C668D">
        <w:tc>
          <w:tcPr>
            <w:tcW w:w="5208" w:type="dxa"/>
            <w:tcBorders>
              <w:top w:val="nil"/>
              <w:bottom w:val="nil"/>
            </w:tcBorders>
            <w:shd w:val="clear" w:color="auto" w:fill="auto"/>
          </w:tcPr>
          <w:p w14:paraId="3735CE8E" w14:textId="77777777" w:rsidR="005539A3" w:rsidRPr="00A05EE9" w:rsidRDefault="005539A3" w:rsidP="0055769F">
            <w:pPr>
              <w:pStyle w:val="tableIndentText"/>
              <w:rPr>
                <w:rFonts w:ascii="Times New Roman" w:hAnsi="Times New Roman"/>
              </w:rPr>
            </w:pPr>
            <w:r w:rsidRPr="00A05EE9">
              <w:rPr>
                <w:rFonts w:ascii="Times New Roman" w:hAnsi="Times New Roman"/>
              </w:rPr>
              <w:t>local governing body</w:t>
            </w:r>
            <w:r w:rsidRPr="00A05EE9">
              <w:rPr>
                <w:rFonts w:ascii="Times New Roman" w:hAnsi="Times New Roman"/>
              </w:rPr>
              <w:tab/>
            </w:r>
          </w:p>
        </w:tc>
        <w:tc>
          <w:tcPr>
            <w:tcW w:w="1993" w:type="dxa"/>
            <w:tcBorders>
              <w:top w:val="nil"/>
              <w:bottom w:val="nil"/>
            </w:tcBorders>
            <w:shd w:val="clear" w:color="auto" w:fill="auto"/>
          </w:tcPr>
          <w:p w14:paraId="264201EB" w14:textId="4DD37E4F" w:rsidR="005539A3" w:rsidRPr="00A05EE9" w:rsidRDefault="005539A3" w:rsidP="0055769F">
            <w:pPr>
              <w:pStyle w:val="tableText0"/>
              <w:tabs>
                <w:tab w:val="left" w:leader="dot" w:pos="5245"/>
              </w:tabs>
              <w:spacing w:line="240" w:lineRule="auto"/>
            </w:pPr>
            <w:r w:rsidRPr="00A05EE9">
              <w:t>50</w:t>
            </w:r>
            <w:r w:rsidR="00E0198C">
              <w:noBreakHyphen/>
            </w:r>
            <w:r w:rsidRPr="00A05EE9">
              <w:t>25</w:t>
            </w:r>
          </w:p>
        </w:tc>
      </w:tr>
      <w:tr w:rsidR="005539A3" w:rsidRPr="00A05EE9" w14:paraId="62D1F158" w14:textId="77777777" w:rsidTr="008C668D">
        <w:tc>
          <w:tcPr>
            <w:tcW w:w="5208" w:type="dxa"/>
            <w:tcBorders>
              <w:top w:val="nil"/>
              <w:bottom w:val="nil"/>
            </w:tcBorders>
            <w:shd w:val="clear" w:color="auto" w:fill="auto"/>
          </w:tcPr>
          <w:p w14:paraId="1D203327" w14:textId="77777777" w:rsidR="005539A3" w:rsidRPr="00A05EE9" w:rsidRDefault="005539A3" w:rsidP="0055769F">
            <w:pPr>
              <w:pStyle w:val="tableIndentText"/>
              <w:rPr>
                <w:rFonts w:ascii="Times New Roman" w:hAnsi="Times New Roman"/>
              </w:rPr>
            </w:pPr>
            <w:r w:rsidRPr="00A05EE9">
              <w:rPr>
                <w:rFonts w:ascii="Times New Roman" w:hAnsi="Times New Roman"/>
              </w:rPr>
              <w:t>municipal corporation</w:t>
            </w:r>
            <w:r w:rsidRPr="00A05EE9">
              <w:rPr>
                <w:rFonts w:ascii="Times New Roman" w:hAnsi="Times New Roman"/>
              </w:rPr>
              <w:tab/>
            </w:r>
          </w:p>
        </w:tc>
        <w:tc>
          <w:tcPr>
            <w:tcW w:w="1993" w:type="dxa"/>
            <w:tcBorders>
              <w:top w:val="nil"/>
              <w:bottom w:val="nil"/>
            </w:tcBorders>
            <w:shd w:val="clear" w:color="auto" w:fill="auto"/>
          </w:tcPr>
          <w:p w14:paraId="7757151D" w14:textId="5E503DAC" w:rsidR="005539A3" w:rsidRPr="00A05EE9" w:rsidRDefault="005539A3" w:rsidP="0055769F">
            <w:pPr>
              <w:pStyle w:val="tableText0"/>
              <w:tabs>
                <w:tab w:val="left" w:leader="dot" w:pos="5245"/>
              </w:tabs>
              <w:spacing w:line="240" w:lineRule="auto"/>
            </w:pPr>
            <w:r w:rsidRPr="00A05EE9">
              <w:t>50</w:t>
            </w:r>
            <w:r w:rsidR="00E0198C">
              <w:noBreakHyphen/>
            </w:r>
            <w:r w:rsidRPr="00A05EE9">
              <w:t>25</w:t>
            </w:r>
          </w:p>
        </w:tc>
      </w:tr>
      <w:tr w:rsidR="005539A3" w:rsidRPr="00A05EE9" w14:paraId="7F0D1778" w14:textId="77777777" w:rsidTr="008C668D">
        <w:tc>
          <w:tcPr>
            <w:tcW w:w="5208" w:type="dxa"/>
            <w:tcBorders>
              <w:top w:val="nil"/>
              <w:bottom w:val="nil"/>
            </w:tcBorders>
            <w:shd w:val="clear" w:color="auto" w:fill="auto"/>
          </w:tcPr>
          <w:p w14:paraId="2B24A7E5" w14:textId="77777777" w:rsidR="005539A3" w:rsidRPr="00A05EE9" w:rsidRDefault="005539A3" w:rsidP="0055769F">
            <w:pPr>
              <w:pStyle w:val="tableIndentText"/>
              <w:rPr>
                <w:rFonts w:ascii="Times New Roman" w:hAnsi="Times New Roman"/>
              </w:rPr>
            </w:pPr>
            <w:r w:rsidRPr="00A05EE9">
              <w:rPr>
                <w:rFonts w:ascii="Times New Roman" w:hAnsi="Times New Roman"/>
              </w:rPr>
              <w:t>public authority</w:t>
            </w:r>
            <w:r w:rsidRPr="00A05EE9">
              <w:rPr>
                <w:rFonts w:ascii="Times New Roman" w:hAnsi="Times New Roman"/>
              </w:rPr>
              <w:tab/>
            </w:r>
          </w:p>
        </w:tc>
        <w:tc>
          <w:tcPr>
            <w:tcW w:w="1993" w:type="dxa"/>
            <w:tcBorders>
              <w:top w:val="nil"/>
              <w:bottom w:val="nil"/>
            </w:tcBorders>
            <w:shd w:val="clear" w:color="auto" w:fill="auto"/>
          </w:tcPr>
          <w:p w14:paraId="3849B763" w14:textId="05FAAC81" w:rsidR="005539A3" w:rsidRPr="00A05EE9" w:rsidRDefault="005539A3" w:rsidP="0055769F">
            <w:pPr>
              <w:pStyle w:val="tableText0"/>
              <w:tabs>
                <w:tab w:val="left" w:leader="dot" w:pos="5245"/>
              </w:tabs>
              <w:spacing w:line="240" w:lineRule="auto"/>
            </w:pPr>
            <w:r w:rsidRPr="00A05EE9">
              <w:t>50</w:t>
            </w:r>
            <w:r w:rsidR="00E0198C">
              <w:noBreakHyphen/>
            </w:r>
            <w:r w:rsidRPr="00A05EE9">
              <w:t>25</w:t>
            </w:r>
          </w:p>
        </w:tc>
      </w:tr>
      <w:tr w:rsidR="005539A3" w:rsidRPr="00A05EE9" w14:paraId="37C12D50" w14:textId="77777777" w:rsidTr="008C668D">
        <w:tc>
          <w:tcPr>
            <w:tcW w:w="5208" w:type="dxa"/>
            <w:tcBorders>
              <w:top w:val="nil"/>
              <w:bottom w:val="nil"/>
            </w:tcBorders>
            <w:shd w:val="clear" w:color="auto" w:fill="auto"/>
          </w:tcPr>
          <w:p w14:paraId="344A53E0" w14:textId="77777777" w:rsidR="005539A3" w:rsidRPr="00A05EE9" w:rsidRDefault="005539A3" w:rsidP="0055769F">
            <w:pPr>
              <w:pStyle w:val="tableIndentText"/>
              <w:rPr>
                <w:rFonts w:ascii="Times New Roman" w:hAnsi="Times New Roman"/>
              </w:rPr>
            </w:pPr>
            <w:r w:rsidRPr="00A05EE9">
              <w:rPr>
                <w:rFonts w:ascii="Times New Roman" w:hAnsi="Times New Roman"/>
              </w:rPr>
              <w:t>state/territory bodies</w:t>
            </w:r>
            <w:r w:rsidRPr="00A05EE9">
              <w:rPr>
                <w:rFonts w:ascii="Times New Roman" w:hAnsi="Times New Roman"/>
              </w:rPr>
              <w:tab/>
            </w:r>
          </w:p>
        </w:tc>
        <w:tc>
          <w:tcPr>
            <w:tcW w:w="1993" w:type="dxa"/>
            <w:tcBorders>
              <w:top w:val="nil"/>
              <w:bottom w:val="nil"/>
            </w:tcBorders>
            <w:shd w:val="clear" w:color="auto" w:fill="auto"/>
          </w:tcPr>
          <w:p w14:paraId="228086D4" w14:textId="77777777" w:rsidR="005539A3" w:rsidRPr="00A05EE9" w:rsidRDefault="005539A3" w:rsidP="0055769F">
            <w:pPr>
              <w:pStyle w:val="tableText0"/>
              <w:tabs>
                <w:tab w:val="left" w:leader="dot" w:pos="5245"/>
              </w:tabs>
              <w:spacing w:line="240" w:lineRule="auto"/>
            </w:pPr>
            <w:r w:rsidRPr="00A05EE9">
              <w:rPr>
                <w:b/>
              </w:rPr>
              <w:t>24AK to 24AZ</w:t>
            </w:r>
          </w:p>
        </w:tc>
      </w:tr>
      <w:tr w:rsidR="005539A3" w:rsidRPr="00A05EE9" w14:paraId="20FFEE84" w14:textId="77777777" w:rsidTr="008C668D">
        <w:tc>
          <w:tcPr>
            <w:tcW w:w="5208" w:type="dxa"/>
            <w:tcBorders>
              <w:top w:val="nil"/>
              <w:bottom w:val="nil"/>
            </w:tcBorders>
            <w:shd w:val="clear" w:color="auto" w:fill="auto"/>
          </w:tcPr>
          <w:p w14:paraId="08F415AE" w14:textId="77777777" w:rsidR="005539A3" w:rsidRPr="00A05EE9" w:rsidRDefault="005539A3" w:rsidP="0055769F">
            <w:pPr>
              <w:pStyle w:val="tableSub-heading"/>
              <w:tabs>
                <w:tab w:val="clear" w:pos="6124"/>
                <w:tab w:val="left" w:leader="dot" w:pos="5245"/>
              </w:tabs>
            </w:pPr>
            <w:r w:rsidRPr="00A05EE9">
              <w:t>health</w:t>
            </w:r>
          </w:p>
        </w:tc>
        <w:tc>
          <w:tcPr>
            <w:tcW w:w="1993" w:type="dxa"/>
            <w:tcBorders>
              <w:top w:val="nil"/>
              <w:bottom w:val="nil"/>
            </w:tcBorders>
            <w:shd w:val="clear" w:color="auto" w:fill="auto"/>
          </w:tcPr>
          <w:p w14:paraId="16F06FDB" w14:textId="77777777" w:rsidR="005539A3" w:rsidRPr="00A05EE9" w:rsidRDefault="005539A3" w:rsidP="0055769F">
            <w:pPr>
              <w:pStyle w:val="tableText0"/>
              <w:tabs>
                <w:tab w:val="left" w:leader="dot" w:pos="5245"/>
              </w:tabs>
              <w:spacing w:line="240" w:lineRule="auto"/>
            </w:pPr>
          </w:p>
        </w:tc>
      </w:tr>
      <w:tr w:rsidR="005539A3" w:rsidRPr="00A05EE9" w14:paraId="34CC789B" w14:textId="77777777" w:rsidTr="008C668D">
        <w:tc>
          <w:tcPr>
            <w:tcW w:w="5208" w:type="dxa"/>
            <w:tcBorders>
              <w:top w:val="nil"/>
              <w:bottom w:val="nil"/>
            </w:tcBorders>
            <w:shd w:val="clear" w:color="auto" w:fill="auto"/>
          </w:tcPr>
          <w:p w14:paraId="156DFC26" w14:textId="77777777" w:rsidR="005539A3" w:rsidRPr="00A05EE9" w:rsidRDefault="005539A3" w:rsidP="0055769F">
            <w:pPr>
              <w:pStyle w:val="tableIndentText"/>
              <w:rPr>
                <w:rFonts w:ascii="Times New Roman" w:hAnsi="Times New Roman"/>
              </w:rPr>
            </w:pPr>
            <w:r w:rsidRPr="00A05EE9">
              <w:rPr>
                <w:rFonts w:ascii="Times New Roman" w:hAnsi="Times New Roman"/>
              </w:rPr>
              <w:t>health benefits organisation</w:t>
            </w:r>
            <w:r w:rsidRPr="00A05EE9">
              <w:rPr>
                <w:rFonts w:ascii="Times New Roman" w:hAnsi="Times New Roman"/>
              </w:rPr>
              <w:tab/>
            </w:r>
          </w:p>
        </w:tc>
        <w:tc>
          <w:tcPr>
            <w:tcW w:w="1993" w:type="dxa"/>
            <w:tcBorders>
              <w:top w:val="nil"/>
              <w:bottom w:val="nil"/>
            </w:tcBorders>
            <w:shd w:val="clear" w:color="auto" w:fill="auto"/>
          </w:tcPr>
          <w:p w14:paraId="376EE824" w14:textId="4B164DAB" w:rsidR="005539A3" w:rsidRPr="00A05EE9" w:rsidRDefault="005539A3" w:rsidP="0055769F">
            <w:pPr>
              <w:pStyle w:val="tableText0"/>
              <w:tabs>
                <w:tab w:val="left" w:leader="dot" w:pos="5245"/>
              </w:tabs>
              <w:spacing w:line="240" w:lineRule="auto"/>
            </w:pPr>
            <w:r w:rsidRPr="00A05EE9">
              <w:t>50</w:t>
            </w:r>
            <w:r w:rsidR="00E0198C">
              <w:noBreakHyphen/>
            </w:r>
            <w:r w:rsidRPr="00A05EE9">
              <w:t>30</w:t>
            </w:r>
          </w:p>
        </w:tc>
      </w:tr>
      <w:tr w:rsidR="005539A3" w:rsidRPr="00A05EE9" w14:paraId="69549F76" w14:textId="77777777" w:rsidTr="008C668D">
        <w:tc>
          <w:tcPr>
            <w:tcW w:w="5208" w:type="dxa"/>
            <w:tcBorders>
              <w:top w:val="nil"/>
              <w:bottom w:val="nil"/>
            </w:tcBorders>
            <w:shd w:val="clear" w:color="auto" w:fill="auto"/>
          </w:tcPr>
          <w:p w14:paraId="233BAFBF" w14:textId="77777777" w:rsidR="005539A3" w:rsidRPr="00A05EE9" w:rsidRDefault="005539A3" w:rsidP="0055769F">
            <w:pPr>
              <w:pStyle w:val="tableIndentText"/>
              <w:rPr>
                <w:rFonts w:ascii="Times New Roman" w:hAnsi="Times New Roman"/>
              </w:rPr>
            </w:pPr>
            <w:r w:rsidRPr="00A05EE9">
              <w:rPr>
                <w:rFonts w:ascii="Times New Roman" w:hAnsi="Times New Roman"/>
              </w:rPr>
              <w:t>hospital</w:t>
            </w:r>
            <w:r w:rsidRPr="00A05EE9">
              <w:rPr>
                <w:rFonts w:ascii="Times New Roman" w:hAnsi="Times New Roman"/>
              </w:rPr>
              <w:tab/>
            </w:r>
          </w:p>
        </w:tc>
        <w:tc>
          <w:tcPr>
            <w:tcW w:w="1993" w:type="dxa"/>
            <w:tcBorders>
              <w:top w:val="nil"/>
              <w:bottom w:val="nil"/>
            </w:tcBorders>
            <w:shd w:val="clear" w:color="auto" w:fill="auto"/>
          </w:tcPr>
          <w:p w14:paraId="43D1F945" w14:textId="0DD60986" w:rsidR="005539A3" w:rsidRPr="00A05EE9" w:rsidRDefault="005539A3" w:rsidP="0055769F">
            <w:pPr>
              <w:pStyle w:val="tableText0"/>
              <w:tabs>
                <w:tab w:val="left" w:leader="dot" w:pos="5245"/>
              </w:tabs>
              <w:spacing w:line="240" w:lineRule="auto"/>
            </w:pPr>
            <w:r w:rsidRPr="00A05EE9">
              <w:t>50</w:t>
            </w:r>
            <w:r w:rsidR="00E0198C">
              <w:noBreakHyphen/>
            </w:r>
            <w:r w:rsidRPr="00A05EE9">
              <w:t>30</w:t>
            </w:r>
          </w:p>
        </w:tc>
      </w:tr>
      <w:tr w:rsidR="005539A3" w:rsidRPr="00A05EE9" w14:paraId="0906C7C6" w14:textId="77777777" w:rsidTr="008C668D">
        <w:tc>
          <w:tcPr>
            <w:tcW w:w="5208" w:type="dxa"/>
            <w:tcBorders>
              <w:top w:val="nil"/>
              <w:bottom w:val="nil"/>
            </w:tcBorders>
            <w:shd w:val="clear" w:color="auto" w:fill="auto"/>
          </w:tcPr>
          <w:p w14:paraId="6E765213" w14:textId="77777777" w:rsidR="005539A3" w:rsidRPr="00A05EE9" w:rsidRDefault="005539A3" w:rsidP="0055769F">
            <w:pPr>
              <w:pStyle w:val="tableIndentText"/>
              <w:rPr>
                <w:rFonts w:ascii="Times New Roman" w:hAnsi="Times New Roman"/>
              </w:rPr>
            </w:pPr>
            <w:r w:rsidRPr="00A05EE9">
              <w:rPr>
                <w:rFonts w:ascii="Times New Roman" w:hAnsi="Times New Roman"/>
              </w:rPr>
              <w:t>medical benefits organisation</w:t>
            </w:r>
            <w:r w:rsidRPr="00A05EE9">
              <w:rPr>
                <w:rFonts w:ascii="Times New Roman" w:hAnsi="Times New Roman"/>
              </w:rPr>
              <w:tab/>
            </w:r>
          </w:p>
        </w:tc>
        <w:tc>
          <w:tcPr>
            <w:tcW w:w="1993" w:type="dxa"/>
            <w:tcBorders>
              <w:top w:val="nil"/>
              <w:bottom w:val="nil"/>
            </w:tcBorders>
            <w:shd w:val="clear" w:color="auto" w:fill="auto"/>
          </w:tcPr>
          <w:p w14:paraId="4C37856F" w14:textId="6CED42BC" w:rsidR="005539A3" w:rsidRPr="00A05EE9" w:rsidRDefault="005539A3" w:rsidP="0055769F">
            <w:pPr>
              <w:pStyle w:val="tableText0"/>
              <w:tabs>
                <w:tab w:val="left" w:leader="dot" w:pos="5245"/>
              </w:tabs>
              <w:spacing w:line="240" w:lineRule="auto"/>
            </w:pPr>
            <w:r w:rsidRPr="00A05EE9">
              <w:t>50</w:t>
            </w:r>
            <w:r w:rsidR="00E0198C">
              <w:noBreakHyphen/>
            </w:r>
            <w:r w:rsidRPr="00A05EE9">
              <w:t>30</w:t>
            </w:r>
          </w:p>
        </w:tc>
      </w:tr>
      <w:tr w:rsidR="005539A3" w:rsidRPr="00A05EE9" w14:paraId="77BF7ED1" w14:textId="77777777" w:rsidTr="008C668D">
        <w:tc>
          <w:tcPr>
            <w:tcW w:w="5208" w:type="dxa"/>
            <w:tcBorders>
              <w:top w:val="nil"/>
              <w:bottom w:val="nil"/>
            </w:tcBorders>
            <w:shd w:val="clear" w:color="auto" w:fill="auto"/>
          </w:tcPr>
          <w:p w14:paraId="642A9F3D" w14:textId="77777777" w:rsidR="005539A3" w:rsidRPr="00A05EE9" w:rsidRDefault="005539A3" w:rsidP="0055769F">
            <w:pPr>
              <w:pStyle w:val="tableSub-heading"/>
              <w:tabs>
                <w:tab w:val="clear" w:pos="6124"/>
                <w:tab w:val="left" w:leader="dot" w:pos="5245"/>
              </w:tabs>
            </w:pPr>
            <w:r w:rsidRPr="00A05EE9">
              <w:t>HIH rescue package</w:t>
            </w:r>
          </w:p>
        </w:tc>
        <w:tc>
          <w:tcPr>
            <w:tcW w:w="1993" w:type="dxa"/>
            <w:tcBorders>
              <w:top w:val="nil"/>
              <w:bottom w:val="nil"/>
            </w:tcBorders>
            <w:shd w:val="clear" w:color="auto" w:fill="auto"/>
          </w:tcPr>
          <w:p w14:paraId="522BDCB9" w14:textId="77777777" w:rsidR="005539A3" w:rsidRPr="00A05EE9" w:rsidRDefault="005539A3" w:rsidP="0055769F">
            <w:pPr>
              <w:pStyle w:val="tableText0"/>
              <w:tabs>
                <w:tab w:val="left" w:leader="dot" w:pos="5245"/>
              </w:tabs>
              <w:spacing w:line="240" w:lineRule="auto"/>
            </w:pPr>
          </w:p>
        </w:tc>
      </w:tr>
      <w:tr w:rsidR="005539A3" w:rsidRPr="00A05EE9" w14:paraId="052E061A" w14:textId="77777777" w:rsidTr="008C668D">
        <w:tc>
          <w:tcPr>
            <w:tcW w:w="5208" w:type="dxa"/>
            <w:tcBorders>
              <w:top w:val="nil"/>
              <w:bottom w:val="nil"/>
            </w:tcBorders>
            <w:shd w:val="clear" w:color="auto" w:fill="auto"/>
          </w:tcPr>
          <w:p w14:paraId="0871216C" w14:textId="77777777" w:rsidR="005539A3" w:rsidRPr="00A05EE9" w:rsidRDefault="005539A3" w:rsidP="0055769F">
            <w:pPr>
              <w:pStyle w:val="tableIndentText"/>
              <w:rPr>
                <w:rFonts w:ascii="Times New Roman" w:hAnsi="Times New Roman"/>
              </w:rPr>
            </w:pPr>
            <w:r w:rsidRPr="00A05EE9">
              <w:rPr>
                <w:rFonts w:ascii="Times New Roman" w:hAnsi="Times New Roman"/>
              </w:rPr>
              <w:tab/>
              <w:t xml:space="preserve">HIH Claims Support Trust </w:t>
            </w:r>
            <w:r w:rsidRPr="00A05EE9">
              <w:rPr>
                <w:rFonts w:ascii="Times New Roman" w:hAnsi="Times New Roman"/>
              </w:rPr>
              <w:tab/>
            </w:r>
          </w:p>
        </w:tc>
        <w:tc>
          <w:tcPr>
            <w:tcW w:w="1993" w:type="dxa"/>
            <w:tcBorders>
              <w:top w:val="nil"/>
              <w:bottom w:val="nil"/>
            </w:tcBorders>
            <w:shd w:val="clear" w:color="auto" w:fill="auto"/>
          </w:tcPr>
          <w:p w14:paraId="771BEBB2" w14:textId="016C6799" w:rsidR="005539A3" w:rsidRPr="00A05EE9" w:rsidRDefault="005539A3" w:rsidP="0055769F">
            <w:pPr>
              <w:pStyle w:val="tableText0"/>
              <w:tabs>
                <w:tab w:val="left" w:leader="dot" w:pos="5245"/>
              </w:tabs>
              <w:spacing w:line="240" w:lineRule="auto"/>
            </w:pPr>
            <w:r w:rsidRPr="00A05EE9">
              <w:t>322</w:t>
            </w:r>
            <w:r w:rsidR="00E0198C">
              <w:noBreakHyphen/>
            </w:r>
            <w:r w:rsidRPr="00A05EE9">
              <w:t>10</w:t>
            </w:r>
          </w:p>
        </w:tc>
      </w:tr>
      <w:tr w:rsidR="005539A3" w:rsidRPr="00A05EE9" w14:paraId="77EB9B1A" w14:textId="77777777" w:rsidTr="008C668D">
        <w:tc>
          <w:tcPr>
            <w:tcW w:w="5208" w:type="dxa"/>
            <w:tcBorders>
              <w:top w:val="nil"/>
              <w:bottom w:val="nil"/>
            </w:tcBorders>
            <w:shd w:val="clear" w:color="auto" w:fill="auto"/>
          </w:tcPr>
          <w:p w14:paraId="51ACBF6D" w14:textId="77777777" w:rsidR="005539A3" w:rsidRPr="00A05EE9" w:rsidRDefault="005539A3" w:rsidP="0055769F">
            <w:pPr>
              <w:pStyle w:val="tableSub-heading"/>
              <w:tabs>
                <w:tab w:val="clear" w:pos="6124"/>
                <w:tab w:val="left" w:leader="dot" w:pos="5245"/>
              </w:tabs>
            </w:pPr>
            <w:r w:rsidRPr="00A05EE9">
              <w:lastRenderedPageBreak/>
              <w:t>mining</w:t>
            </w:r>
          </w:p>
        </w:tc>
        <w:tc>
          <w:tcPr>
            <w:tcW w:w="1993" w:type="dxa"/>
            <w:tcBorders>
              <w:top w:val="nil"/>
              <w:bottom w:val="nil"/>
            </w:tcBorders>
            <w:shd w:val="clear" w:color="auto" w:fill="auto"/>
          </w:tcPr>
          <w:p w14:paraId="6B38AA56" w14:textId="77777777" w:rsidR="005539A3" w:rsidRPr="00A05EE9" w:rsidRDefault="005539A3" w:rsidP="0055769F">
            <w:pPr>
              <w:pStyle w:val="tableText0"/>
              <w:tabs>
                <w:tab w:val="left" w:leader="dot" w:pos="5245"/>
              </w:tabs>
              <w:spacing w:line="240" w:lineRule="auto"/>
            </w:pPr>
          </w:p>
        </w:tc>
      </w:tr>
      <w:tr w:rsidR="005539A3" w:rsidRPr="00A05EE9" w14:paraId="2324949C" w14:textId="77777777" w:rsidTr="008C668D">
        <w:tc>
          <w:tcPr>
            <w:tcW w:w="5208" w:type="dxa"/>
            <w:tcBorders>
              <w:top w:val="nil"/>
              <w:bottom w:val="nil"/>
            </w:tcBorders>
            <w:shd w:val="clear" w:color="auto" w:fill="auto"/>
          </w:tcPr>
          <w:p w14:paraId="24AA2A03" w14:textId="77777777" w:rsidR="005539A3" w:rsidRPr="00A05EE9" w:rsidRDefault="005539A3" w:rsidP="0055769F">
            <w:pPr>
              <w:pStyle w:val="tableIndentText"/>
              <w:rPr>
                <w:rFonts w:ascii="Times New Roman" w:hAnsi="Times New Roman"/>
              </w:rPr>
            </w:pPr>
            <w:r w:rsidRPr="00A05EE9">
              <w:rPr>
                <w:rFonts w:ascii="Times New Roman" w:hAnsi="Times New Roman"/>
              </w:rPr>
              <w:t>British Phosphate Commissioners Banaba Contingency Fund</w:t>
            </w:r>
            <w:r w:rsidRPr="00A05EE9">
              <w:rPr>
                <w:rFonts w:ascii="Times New Roman" w:hAnsi="Times New Roman"/>
              </w:rPr>
              <w:tab/>
            </w:r>
          </w:p>
        </w:tc>
        <w:tc>
          <w:tcPr>
            <w:tcW w:w="1993" w:type="dxa"/>
            <w:tcBorders>
              <w:top w:val="nil"/>
              <w:bottom w:val="nil"/>
            </w:tcBorders>
            <w:shd w:val="clear" w:color="auto" w:fill="auto"/>
          </w:tcPr>
          <w:p w14:paraId="2F1A686B" w14:textId="4158FE40" w:rsidR="005539A3" w:rsidRPr="00A05EE9" w:rsidRDefault="005539A3" w:rsidP="0055769F">
            <w:pPr>
              <w:pStyle w:val="tableText0"/>
              <w:tabs>
                <w:tab w:val="left" w:leader="dot" w:pos="5245"/>
              </w:tabs>
              <w:spacing w:line="240" w:lineRule="auto"/>
            </w:pPr>
            <w:r w:rsidRPr="00A05EE9">
              <w:br/>
              <w:t>50</w:t>
            </w:r>
            <w:r w:rsidR="00E0198C">
              <w:noBreakHyphen/>
            </w:r>
            <w:r w:rsidRPr="00A05EE9">
              <w:t>35</w:t>
            </w:r>
          </w:p>
        </w:tc>
      </w:tr>
      <w:tr w:rsidR="005539A3" w:rsidRPr="00A05EE9" w14:paraId="1A545557" w14:textId="77777777" w:rsidTr="008C668D">
        <w:tc>
          <w:tcPr>
            <w:tcW w:w="5208" w:type="dxa"/>
            <w:tcBorders>
              <w:top w:val="nil"/>
              <w:bottom w:val="nil"/>
            </w:tcBorders>
            <w:shd w:val="clear" w:color="auto" w:fill="auto"/>
          </w:tcPr>
          <w:p w14:paraId="4D65DFF1" w14:textId="77777777" w:rsidR="005539A3" w:rsidRPr="00A05EE9" w:rsidRDefault="005539A3" w:rsidP="0055769F">
            <w:pPr>
              <w:pStyle w:val="tableSub-heading"/>
              <w:tabs>
                <w:tab w:val="clear" w:pos="6124"/>
                <w:tab w:val="left" w:leader="dot" w:pos="5245"/>
              </w:tabs>
            </w:pPr>
            <w:r w:rsidRPr="00A05EE9">
              <w:t>primary or secondary resources, and tourism</w:t>
            </w:r>
          </w:p>
        </w:tc>
        <w:tc>
          <w:tcPr>
            <w:tcW w:w="1993" w:type="dxa"/>
            <w:tcBorders>
              <w:top w:val="nil"/>
              <w:bottom w:val="nil"/>
            </w:tcBorders>
            <w:shd w:val="clear" w:color="auto" w:fill="auto"/>
          </w:tcPr>
          <w:p w14:paraId="584CEE07" w14:textId="77777777" w:rsidR="005539A3" w:rsidRPr="00A05EE9" w:rsidRDefault="005539A3" w:rsidP="0055769F">
            <w:pPr>
              <w:pStyle w:val="tableText0"/>
              <w:tabs>
                <w:tab w:val="left" w:leader="dot" w:pos="5245"/>
              </w:tabs>
              <w:spacing w:line="240" w:lineRule="auto"/>
            </w:pPr>
          </w:p>
        </w:tc>
      </w:tr>
      <w:tr w:rsidR="005539A3" w:rsidRPr="00A05EE9" w14:paraId="48C02674" w14:textId="77777777" w:rsidTr="008C668D">
        <w:tc>
          <w:tcPr>
            <w:tcW w:w="5208" w:type="dxa"/>
            <w:tcBorders>
              <w:top w:val="nil"/>
              <w:bottom w:val="nil"/>
            </w:tcBorders>
            <w:shd w:val="clear" w:color="auto" w:fill="auto"/>
          </w:tcPr>
          <w:p w14:paraId="305AB96E"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agricultural society etc. </w:t>
            </w:r>
            <w:r w:rsidRPr="00A05EE9">
              <w:rPr>
                <w:rFonts w:ascii="Times New Roman" w:hAnsi="Times New Roman"/>
              </w:rPr>
              <w:tab/>
            </w:r>
          </w:p>
        </w:tc>
        <w:tc>
          <w:tcPr>
            <w:tcW w:w="1993" w:type="dxa"/>
            <w:tcBorders>
              <w:top w:val="nil"/>
              <w:bottom w:val="nil"/>
            </w:tcBorders>
            <w:shd w:val="clear" w:color="auto" w:fill="auto"/>
          </w:tcPr>
          <w:p w14:paraId="23888E19" w14:textId="4B01036D" w:rsidR="005539A3" w:rsidRPr="00A05EE9" w:rsidRDefault="005539A3" w:rsidP="0055769F">
            <w:pPr>
              <w:pStyle w:val="tableText0"/>
              <w:tabs>
                <w:tab w:val="left" w:leader="dot" w:pos="5245"/>
              </w:tabs>
              <w:spacing w:line="240" w:lineRule="auto"/>
            </w:pPr>
            <w:r w:rsidRPr="00A05EE9">
              <w:t>50</w:t>
            </w:r>
            <w:r w:rsidR="00E0198C">
              <w:noBreakHyphen/>
            </w:r>
            <w:r w:rsidRPr="00A05EE9">
              <w:t>40</w:t>
            </w:r>
          </w:p>
        </w:tc>
      </w:tr>
      <w:tr w:rsidR="005539A3" w:rsidRPr="00A05EE9" w14:paraId="2E6B1F4C" w14:textId="77777777" w:rsidTr="008C668D">
        <w:tc>
          <w:tcPr>
            <w:tcW w:w="5208" w:type="dxa"/>
            <w:tcBorders>
              <w:top w:val="nil"/>
              <w:bottom w:val="nil"/>
            </w:tcBorders>
            <w:shd w:val="clear" w:color="auto" w:fill="auto"/>
          </w:tcPr>
          <w:p w14:paraId="0E901406"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aviation society etc. </w:t>
            </w:r>
            <w:r w:rsidRPr="00A05EE9">
              <w:rPr>
                <w:rFonts w:ascii="Times New Roman" w:hAnsi="Times New Roman"/>
              </w:rPr>
              <w:tab/>
            </w:r>
          </w:p>
        </w:tc>
        <w:tc>
          <w:tcPr>
            <w:tcW w:w="1993" w:type="dxa"/>
            <w:tcBorders>
              <w:top w:val="nil"/>
              <w:bottom w:val="nil"/>
            </w:tcBorders>
            <w:shd w:val="clear" w:color="auto" w:fill="auto"/>
          </w:tcPr>
          <w:p w14:paraId="485CE287" w14:textId="27A32028" w:rsidR="005539A3" w:rsidRPr="00A05EE9" w:rsidRDefault="005539A3" w:rsidP="0055769F">
            <w:pPr>
              <w:pStyle w:val="tableText0"/>
              <w:tabs>
                <w:tab w:val="left" w:leader="dot" w:pos="5245"/>
              </w:tabs>
              <w:spacing w:line="240" w:lineRule="auto"/>
            </w:pPr>
            <w:r w:rsidRPr="00A05EE9">
              <w:t>50</w:t>
            </w:r>
            <w:r w:rsidR="00E0198C">
              <w:noBreakHyphen/>
            </w:r>
            <w:r w:rsidRPr="00A05EE9">
              <w:t>40</w:t>
            </w:r>
          </w:p>
        </w:tc>
      </w:tr>
      <w:tr w:rsidR="006D1C25" w:rsidRPr="00A05EE9" w14:paraId="3CF01C30" w14:textId="77777777" w:rsidTr="008C668D">
        <w:tc>
          <w:tcPr>
            <w:tcW w:w="5208" w:type="dxa"/>
            <w:tcBorders>
              <w:top w:val="nil"/>
              <w:bottom w:val="nil"/>
            </w:tcBorders>
            <w:shd w:val="clear" w:color="auto" w:fill="auto"/>
          </w:tcPr>
          <w:p w14:paraId="40438674"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horticultural society etc. </w:t>
            </w:r>
            <w:r w:rsidRPr="00A05EE9">
              <w:rPr>
                <w:rFonts w:ascii="Times New Roman" w:hAnsi="Times New Roman"/>
              </w:rPr>
              <w:tab/>
            </w:r>
          </w:p>
        </w:tc>
        <w:tc>
          <w:tcPr>
            <w:tcW w:w="1993" w:type="dxa"/>
            <w:tcBorders>
              <w:top w:val="nil"/>
              <w:bottom w:val="nil"/>
            </w:tcBorders>
            <w:shd w:val="clear" w:color="auto" w:fill="auto"/>
          </w:tcPr>
          <w:p w14:paraId="7989F7B0" w14:textId="5E976230" w:rsidR="006D1C25" w:rsidRPr="00A05EE9" w:rsidRDefault="006D1C25" w:rsidP="0055769F">
            <w:pPr>
              <w:pStyle w:val="tableText0"/>
              <w:tabs>
                <w:tab w:val="left" w:leader="dot" w:pos="5245"/>
              </w:tabs>
              <w:spacing w:line="240" w:lineRule="auto"/>
            </w:pPr>
            <w:r w:rsidRPr="00A05EE9">
              <w:t>50</w:t>
            </w:r>
            <w:r w:rsidR="00E0198C">
              <w:noBreakHyphen/>
            </w:r>
            <w:r w:rsidRPr="00A05EE9">
              <w:t>40</w:t>
            </w:r>
          </w:p>
        </w:tc>
      </w:tr>
      <w:tr w:rsidR="006D1C25" w:rsidRPr="00A05EE9" w14:paraId="4730B008" w14:textId="77777777" w:rsidTr="008C668D">
        <w:tc>
          <w:tcPr>
            <w:tcW w:w="5208" w:type="dxa"/>
            <w:tcBorders>
              <w:top w:val="nil"/>
              <w:bottom w:val="nil"/>
            </w:tcBorders>
            <w:shd w:val="clear" w:color="auto" w:fill="auto"/>
          </w:tcPr>
          <w:p w14:paraId="62764403"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industrial society etc. </w:t>
            </w:r>
            <w:r w:rsidRPr="00A05EE9">
              <w:rPr>
                <w:rFonts w:ascii="Times New Roman" w:hAnsi="Times New Roman"/>
              </w:rPr>
              <w:tab/>
            </w:r>
          </w:p>
        </w:tc>
        <w:tc>
          <w:tcPr>
            <w:tcW w:w="1993" w:type="dxa"/>
            <w:tcBorders>
              <w:top w:val="nil"/>
              <w:bottom w:val="nil"/>
            </w:tcBorders>
            <w:shd w:val="clear" w:color="auto" w:fill="auto"/>
          </w:tcPr>
          <w:p w14:paraId="6E1C1A7A" w14:textId="12AA35C9" w:rsidR="006D1C25" w:rsidRPr="00A05EE9" w:rsidRDefault="006D1C25" w:rsidP="0055769F">
            <w:pPr>
              <w:pStyle w:val="tableText0"/>
              <w:tabs>
                <w:tab w:val="left" w:leader="dot" w:pos="5245"/>
              </w:tabs>
              <w:spacing w:line="240" w:lineRule="auto"/>
            </w:pPr>
            <w:r w:rsidRPr="00A05EE9">
              <w:t>50</w:t>
            </w:r>
            <w:r w:rsidR="00E0198C">
              <w:noBreakHyphen/>
            </w:r>
            <w:r w:rsidRPr="00A05EE9">
              <w:t>40</w:t>
            </w:r>
          </w:p>
        </w:tc>
      </w:tr>
      <w:tr w:rsidR="006D1C25" w:rsidRPr="00A05EE9" w14:paraId="70D61DB8" w14:textId="77777777" w:rsidTr="008C668D">
        <w:tc>
          <w:tcPr>
            <w:tcW w:w="5208" w:type="dxa"/>
            <w:tcBorders>
              <w:top w:val="nil"/>
              <w:bottom w:val="nil"/>
            </w:tcBorders>
            <w:shd w:val="clear" w:color="auto" w:fill="auto"/>
          </w:tcPr>
          <w:p w14:paraId="31DE0A89"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manufacturing society etc. </w:t>
            </w:r>
            <w:r w:rsidRPr="00A05EE9">
              <w:rPr>
                <w:rFonts w:ascii="Times New Roman" w:hAnsi="Times New Roman"/>
              </w:rPr>
              <w:tab/>
            </w:r>
          </w:p>
        </w:tc>
        <w:tc>
          <w:tcPr>
            <w:tcW w:w="1993" w:type="dxa"/>
            <w:tcBorders>
              <w:top w:val="nil"/>
              <w:bottom w:val="nil"/>
            </w:tcBorders>
            <w:shd w:val="clear" w:color="auto" w:fill="auto"/>
          </w:tcPr>
          <w:p w14:paraId="2E46E544" w14:textId="31623804" w:rsidR="006D1C25" w:rsidRPr="00A05EE9" w:rsidRDefault="006D1C25" w:rsidP="0055769F">
            <w:pPr>
              <w:pStyle w:val="tableText0"/>
              <w:tabs>
                <w:tab w:val="left" w:leader="dot" w:pos="5245"/>
              </w:tabs>
              <w:spacing w:line="240" w:lineRule="auto"/>
            </w:pPr>
            <w:r w:rsidRPr="00A05EE9">
              <w:t>50</w:t>
            </w:r>
            <w:r w:rsidR="00E0198C">
              <w:noBreakHyphen/>
            </w:r>
            <w:r w:rsidRPr="00A05EE9">
              <w:t>40</w:t>
            </w:r>
          </w:p>
        </w:tc>
      </w:tr>
      <w:tr w:rsidR="006D1C25" w:rsidRPr="00A05EE9" w14:paraId="5FCD4C9D" w14:textId="77777777" w:rsidTr="008C668D">
        <w:tc>
          <w:tcPr>
            <w:tcW w:w="5208" w:type="dxa"/>
            <w:tcBorders>
              <w:top w:val="nil"/>
              <w:bottom w:val="nil"/>
            </w:tcBorders>
            <w:shd w:val="clear" w:color="auto" w:fill="auto"/>
          </w:tcPr>
          <w:p w14:paraId="613F08A3"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pastoral society etc. </w:t>
            </w:r>
            <w:r w:rsidRPr="00A05EE9">
              <w:rPr>
                <w:rFonts w:ascii="Times New Roman" w:hAnsi="Times New Roman"/>
              </w:rPr>
              <w:tab/>
            </w:r>
          </w:p>
        </w:tc>
        <w:tc>
          <w:tcPr>
            <w:tcW w:w="1993" w:type="dxa"/>
            <w:tcBorders>
              <w:top w:val="nil"/>
              <w:bottom w:val="nil"/>
            </w:tcBorders>
            <w:shd w:val="clear" w:color="auto" w:fill="auto"/>
          </w:tcPr>
          <w:p w14:paraId="4A3B4B87" w14:textId="7DB122DE" w:rsidR="006D1C25" w:rsidRPr="00A05EE9" w:rsidRDefault="006D1C25" w:rsidP="0055769F">
            <w:pPr>
              <w:pStyle w:val="tableText0"/>
              <w:tabs>
                <w:tab w:val="left" w:leader="dot" w:pos="5245"/>
              </w:tabs>
              <w:spacing w:line="240" w:lineRule="auto"/>
            </w:pPr>
            <w:r w:rsidRPr="00A05EE9">
              <w:t>50</w:t>
            </w:r>
            <w:r w:rsidR="00E0198C">
              <w:noBreakHyphen/>
            </w:r>
            <w:r w:rsidRPr="00A05EE9">
              <w:t>40</w:t>
            </w:r>
          </w:p>
        </w:tc>
      </w:tr>
      <w:tr w:rsidR="006D1C25" w:rsidRPr="00A05EE9" w14:paraId="1A140B59" w14:textId="77777777" w:rsidTr="008C668D">
        <w:tc>
          <w:tcPr>
            <w:tcW w:w="5208" w:type="dxa"/>
            <w:tcBorders>
              <w:top w:val="nil"/>
              <w:bottom w:val="nil"/>
            </w:tcBorders>
            <w:shd w:val="clear" w:color="auto" w:fill="auto"/>
          </w:tcPr>
          <w:p w14:paraId="62010351"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tourism society etc. </w:t>
            </w:r>
            <w:r w:rsidRPr="00A05EE9">
              <w:rPr>
                <w:rFonts w:ascii="Times New Roman" w:hAnsi="Times New Roman"/>
              </w:rPr>
              <w:tab/>
            </w:r>
          </w:p>
        </w:tc>
        <w:tc>
          <w:tcPr>
            <w:tcW w:w="1993" w:type="dxa"/>
            <w:tcBorders>
              <w:top w:val="nil"/>
              <w:bottom w:val="nil"/>
            </w:tcBorders>
            <w:shd w:val="clear" w:color="auto" w:fill="auto"/>
          </w:tcPr>
          <w:p w14:paraId="5BE923EC" w14:textId="29C10B4B" w:rsidR="006D1C25" w:rsidRPr="00A05EE9" w:rsidRDefault="006D1C25" w:rsidP="0055769F">
            <w:pPr>
              <w:pStyle w:val="tableText0"/>
              <w:tabs>
                <w:tab w:val="left" w:leader="dot" w:pos="5245"/>
              </w:tabs>
              <w:spacing w:line="240" w:lineRule="auto"/>
            </w:pPr>
            <w:r w:rsidRPr="00A05EE9">
              <w:t>50</w:t>
            </w:r>
            <w:r w:rsidR="00E0198C">
              <w:noBreakHyphen/>
            </w:r>
            <w:r w:rsidRPr="00A05EE9">
              <w:t>40</w:t>
            </w:r>
          </w:p>
        </w:tc>
      </w:tr>
      <w:tr w:rsidR="006D1C25" w:rsidRPr="00A05EE9" w14:paraId="64950A55" w14:textId="77777777" w:rsidTr="008C668D">
        <w:tc>
          <w:tcPr>
            <w:tcW w:w="5208" w:type="dxa"/>
            <w:tcBorders>
              <w:top w:val="nil"/>
              <w:bottom w:val="nil"/>
            </w:tcBorders>
            <w:shd w:val="clear" w:color="auto" w:fill="auto"/>
          </w:tcPr>
          <w:p w14:paraId="0E041D6B"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viticultural society etc. </w:t>
            </w:r>
            <w:r w:rsidRPr="00A05EE9">
              <w:rPr>
                <w:rFonts w:ascii="Times New Roman" w:hAnsi="Times New Roman"/>
              </w:rPr>
              <w:tab/>
            </w:r>
          </w:p>
        </w:tc>
        <w:tc>
          <w:tcPr>
            <w:tcW w:w="1993" w:type="dxa"/>
            <w:tcBorders>
              <w:top w:val="nil"/>
              <w:bottom w:val="nil"/>
            </w:tcBorders>
            <w:shd w:val="clear" w:color="auto" w:fill="auto"/>
          </w:tcPr>
          <w:p w14:paraId="4EE93B4E" w14:textId="071C507D" w:rsidR="006D1C25" w:rsidRPr="00A05EE9" w:rsidRDefault="006D1C25" w:rsidP="0055769F">
            <w:pPr>
              <w:pStyle w:val="tableText0"/>
              <w:tabs>
                <w:tab w:val="left" w:leader="dot" w:pos="5245"/>
              </w:tabs>
              <w:spacing w:line="240" w:lineRule="auto"/>
            </w:pPr>
            <w:r w:rsidRPr="00A05EE9">
              <w:t>50</w:t>
            </w:r>
            <w:r w:rsidR="00E0198C">
              <w:noBreakHyphen/>
            </w:r>
            <w:r w:rsidRPr="00A05EE9">
              <w:t>40</w:t>
            </w:r>
          </w:p>
        </w:tc>
      </w:tr>
      <w:tr w:rsidR="006D1C25" w:rsidRPr="00A05EE9" w14:paraId="1F1BFFEA" w14:textId="77777777" w:rsidTr="008C668D">
        <w:tc>
          <w:tcPr>
            <w:tcW w:w="5208" w:type="dxa"/>
            <w:tcBorders>
              <w:top w:val="nil"/>
              <w:bottom w:val="nil"/>
            </w:tcBorders>
            <w:shd w:val="clear" w:color="auto" w:fill="auto"/>
          </w:tcPr>
          <w:p w14:paraId="44BA4767" w14:textId="77777777" w:rsidR="006D1C25" w:rsidRPr="00A05EE9" w:rsidRDefault="006D1C25" w:rsidP="0055769F">
            <w:pPr>
              <w:pStyle w:val="tableSub-heading"/>
              <w:tabs>
                <w:tab w:val="clear" w:pos="6124"/>
                <w:tab w:val="left" w:leader="dot" w:pos="5245"/>
              </w:tabs>
            </w:pPr>
            <w:r w:rsidRPr="00A05EE9">
              <w:t>sports, culture or recreation</w:t>
            </w:r>
          </w:p>
        </w:tc>
        <w:tc>
          <w:tcPr>
            <w:tcW w:w="1993" w:type="dxa"/>
            <w:tcBorders>
              <w:top w:val="nil"/>
              <w:bottom w:val="nil"/>
            </w:tcBorders>
            <w:shd w:val="clear" w:color="auto" w:fill="auto"/>
          </w:tcPr>
          <w:p w14:paraId="3952232B" w14:textId="77777777" w:rsidR="006D1C25" w:rsidRPr="00A05EE9" w:rsidRDefault="006D1C25" w:rsidP="0055769F">
            <w:pPr>
              <w:pStyle w:val="tableText0"/>
              <w:tabs>
                <w:tab w:val="left" w:leader="dot" w:pos="5245"/>
              </w:tabs>
              <w:spacing w:line="240" w:lineRule="auto"/>
            </w:pPr>
          </w:p>
        </w:tc>
      </w:tr>
      <w:tr w:rsidR="006D1C25" w:rsidRPr="00A05EE9" w14:paraId="72C4D102" w14:textId="77777777" w:rsidTr="008C668D">
        <w:tc>
          <w:tcPr>
            <w:tcW w:w="5208" w:type="dxa"/>
            <w:tcBorders>
              <w:top w:val="nil"/>
              <w:bottom w:val="nil"/>
            </w:tcBorders>
            <w:shd w:val="clear" w:color="auto" w:fill="auto"/>
          </w:tcPr>
          <w:p w14:paraId="10357EF0"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animal racing society etc. </w:t>
            </w:r>
            <w:r w:rsidRPr="00A05EE9">
              <w:rPr>
                <w:rFonts w:ascii="Times New Roman" w:hAnsi="Times New Roman"/>
              </w:rPr>
              <w:tab/>
            </w:r>
          </w:p>
        </w:tc>
        <w:tc>
          <w:tcPr>
            <w:tcW w:w="1993" w:type="dxa"/>
            <w:tcBorders>
              <w:top w:val="nil"/>
              <w:bottom w:val="nil"/>
            </w:tcBorders>
            <w:shd w:val="clear" w:color="auto" w:fill="auto"/>
          </w:tcPr>
          <w:p w14:paraId="6F53893D" w14:textId="4DDC4941" w:rsidR="006D1C25" w:rsidRPr="00A05EE9" w:rsidRDefault="006D1C25" w:rsidP="0055769F">
            <w:pPr>
              <w:pStyle w:val="tableText0"/>
              <w:tabs>
                <w:tab w:val="left" w:leader="dot" w:pos="5245"/>
              </w:tabs>
              <w:spacing w:line="240" w:lineRule="auto"/>
            </w:pPr>
            <w:r w:rsidRPr="00A05EE9">
              <w:t>50</w:t>
            </w:r>
            <w:r w:rsidR="00E0198C">
              <w:noBreakHyphen/>
            </w:r>
            <w:r w:rsidRPr="00A05EE9">
              <w:t>45</w:t>
            </w:r>
          </w:p>
        </w:tc>
      </w:tr>
      <w:tr w:rsidR="006D1C25" w:rsidRPr="00A05EE9" w14:paraId="4AAB542B" w14:textId="77777777" w:rsidTr="008C668D">
        <w:tc>
          <w:tcPr>
            <w:tcW w:w="5208" w:type="dxa"/>
            <w:tcBorders>
              <w:top w:val="nil"/>
              <w:bottom w:val="nil"/>
            </w:tcBorders>
            <w:shd w:val="clear" w:color="auto" w:fill="auto"/>
          </w:tcPr>
          <w:p w14:paraId="039330A4"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art society etc. </w:t>
            </w:r>
            <w:r w:rsidRPr="00A05EE9">
              <w:rPr>
                <w:rFonts w:ascii="Times New Roman" w:hAnsi="Times New Roman"/>
              </w:rPr>
              <w:tab/>
            </w:r>
          </w:p>
        </w:tc>
        <w:tc>
          <w:tcPr>
            <w:tcW w:w="1993" w:type="dxa"/>
            <w:tcBorders>
              <w:top w:val="nil"/>
              <w:bottom w:val="nil"/>
            </w:tcBorders>
            <w:shd w:val="clear" w:color="auto" w:fill="auto"/>
          </w:tcPr>
          <w:p w14:paraId="40BDC13F" w14:textId="0957CBA4" w:rsidR="006D1C25" w:rsidRPr="00A05EE9" w:rsidRDefault="006D1C25" w:rsidP="0055769F">
            <w:pPr>
              <w:pStyle w:val="tableText0"/>
              <w:tabs>
                <w:tab w:val="left" w:leader="dot" w:pos="5245"/>
              </w:tabs>
              <w:spacing w:line="240" w:lineRule="auto"/>
            </w:pPr>
            <w:r w:rsidRPr="00A05EE9">
              <w:t>50</w:t>
            </w:r>
            <w:r w:rsidR="00E0198C">
              <w:noBreakHyphen/>
            </w:r>
            <w:r w:rsidRPr="00A05EE9">
              <w:t>45</w:t>
            </w:r>
          </w:p>
        </w:tc>
      </w:tr>
      <w:tr w:rsidR="00D97F58" w:rsidRPr="00A05EE9" w14:paraId="0E0FCD50" w14:textId="77777777" w:rsidTr="008C668D">
        <w:tc>
          <w:tcPr>
            <w:tcW w:w="5208" w:type="dxa"/>
            <w:tcBorders>
              <w:top w:val="nil"/>
              <w:bottom w:val="nil"/>
            </w:tcBorders>
            <w:shd w:val="clear" w:color="auto" w:fill="auto"/>
          </w:tcPr>
          <w:p w14:paraId="29C8DDFF" w14:textId="77777777" w:rsidR="00D97F58" w:rsidRPr="00A05EE9" w:rsidRDefault="00D97F58" w:rsidP="00D97F58">
            <w:pPr>
              <w:pStyle w:val="tableIndentText"/>
              <w:rPr>
                <w:rFonts w:ascii="Times New Roman" w:hAnsi="Times New Roman"/>
              </w:rPr>
            </w:pPr>
            <w:r w:rsidRPr="00A05EE9">
              <w:t>Fédération Internationale de Football Association</w:t>
            </w:r>
            <w:r w:rsidRPr="00A05EE9">
              <w:rPr>
                <w:rFonts w:ascii="Times New Roman" w:hAnsi="Times New Roman"/>
              </w:rPr>
              <w:tab/>
            </w:r>
          </w:p>
        </w:tc>
        <w:tc>
          <w:tcPr>
            <w:tcW w:w="1993" w:type="dxa"/>
            <w:tcBorders>
              <w:top w:val="nil"/>
              <w:bottom w:val="nil"/>
            </w:tcBorders>
            <w:shd w:val="clear" w:color="auto" w:fill="auto"/>
          </w:tcPr>
          <w:p w14:paraId="19F95A74" w14:textId="1D444980" w:rsidR="00D97F58" w:rsidRPr="00A05EE9" w:rsidRDefault="00D97F58" w:rsidP="00D97F58">
            <w:pPr>
              <w:pStyle w:val="tableText0"/>
              <w:tabs>
                <w:tab w:val="left" w:leader="dot" w:pos="5245"/>
              </w:tabs>
              <w:spacing w:line="240" w:lineRule="auto"/>
            </w:pPr>
            <w:r w:rsidRPr="00A05EE9">
              <w:t>50</w:t>
            </w:r>
            <w:r w:rsidR="00E0198C">
              <w:noBreakHyphen/>
            </w:r>
            <w:r w:rsidRPr="00A05EE9">
              <w:t>45</w:t>
            </w:r>
          </w:p>
        </w:tc>
      </w:tr>
      <w:tr w:rsidR="00D97F58" w:rsidRPr="00A05EE9" w14:paraId="5A516118" w14:textId="77777777" w:rsidTr="008C668D">
        <w:tc>
          <w:tcPr>
            <w:tcW w:w="5208" w:type="dxa"/>
            <w:tcBorders>
              <w:top w:val="nil"/>
              <w:bottom w:val="nil"/>
            </w:tcBorders>
            <w:shd w:val="clear" w:color="auto" w:fill="auto"/>
          </w:tcPr>
          <w:p w14:paraId="0F44403F" w14:textId="77777777" w:rsidR="00D97F58" w:rsidRPr="00A05EE9" w:rsidRDefault="00D97F58" w:rsidP="00D97F58">
            <w:pPr>
              <w:pStyle w:val="tableIndentText"/>
              <w:rPr>
                <w:rFonts w:ascii="Times New Roman" w:hAnsi="Times New Roman"/>
              </w:rPr>
            </w:pPr>
            <w:r w:rsidRPr="00A05EE9">
              <w:t>FWWC2023 Pty Ltd</w:t>
            </w:r>
            <w:r w:rsidRPr="00A05EE9">
              <w:rPr>
                <w:rFonts w:ascii="Times New Roman" w:hAnsi="Times New Roman"/>
              </w:rPr>
              <w:tab/>
            </w:r>
          </w:p>
        </w:tc>
        <w:tc>
          <w:tcPr>
            <w:tcW w:w="1993" w:type="dxa"/>
            <w:tcBorders>
              <w:top w:val="nil"/>
              <w:bottom w:val="nil"/>
            </w:tcBorders>
            <w:shd w:val="clear" w:color="auto" w:fill="auto"/>
          </w:tcPr>
          <w:p w14:paraId="48615D9E" w14:textId="0E7B41CE" w:rsidR="00D97F58" w:rsidRPr="00A05EE9" w:rsidRDefault="00D97F58" w:rsidP="00D97F58">
            <w:pPr>
              <w:pStyle w:val="tableText0"/>
              <w:tabs>
                <w:tab w:val="left" w:leader="dot" w:pos="5245"/>
              </w:tabs>
              <w:spacing w:line="240" w:lineRule="auto"/>
            </w:pPr>
            <w:r w:rsidRPr="00A05EE9">
              <w:t>50</w:t>
            </w:r>
            <w:r w:rsidR="00E0198C">
              <w:noBreakHyphen/>
            </w:r>
            <w:r w:rsidRPr="00A05EE9">
              <w:t>45</w:t>
            </w:r>
          </w:p>
        </w:tc>
      </w:tr>
      <w:tr w:rsidR="006D1C25" w:rsidRPr="00A05EE9" w14:paraId="04CCF291" w14:textId="77777777" w:rsidTr="008C668D">
        <w:tc>
          <w:tcPr>
            <w:tcW w:w="5208" w:type="dxa"/>
            <w:tcBorders>
              <w:top w:val="nil"/>
              <w:bottom w:val="nil"/>
            </w:tcBorders>
            <w:shd w:val="clear" w:color="auto" w:fill="auto"/>
          </w:tcPr>
          <w:p w14:paraId="7F06C8BB"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game society etc. </w:t>
            </w:r>
            <w:r w:rsidRPr="00A05EE9">
              <w:rPr>
                <w:rFonts w:ascii="Times New Roman" w:hAnsi="Times New Roman"/>
              </w:rPr>
              <w:tab/>
            </w:r>
          </w:p>
        </w:tc>
        <w:tc>
          <w:tcPr>
            <w:tcW w:w="1993" w:type="dxa"/>
            <w:tcBorders>
              <w:top w:val="nil"/>
              <w:bottom w:val="nil"/>
            </w:tcBorders>
            <w:shd w:val="clear" w:color="auto" w:fill="auto"/>
          </w:tcPr>
          <w:p w14:paraId="424FA72B" w14:textId="4D36AEED" w:rsidR="006D1C25" w:rsidRPr="00A05EE9" w:rsidRDefault="006D1C25" w:rsidP="0055769F">
            <w:pPr>
              <w:pStyle w:val="tableText0"/>
              <w:tabs>
                <w:tab w:val="left" w:leader="dot" w:pos="5245"/>
              </w:tabs>
              <w:spacing w:line="240" w:lineRule="auto"/>
            </w:pPr>
            <w:r w:rsidRPr="00A05EE9">
              <w:t>50</w:t>
            </w:r>
            <w:r w:rsidR="00E0198C">
              <w:noBreakHyphen/>
            </w:r>
            <w:r w:rsidRPr="00A05EE9">
              <w:t>45</w:t>
            </w:r>
          </w:p>
        </w:tc>
      </w:tr>
      <w:tr w:rsidR="006346C8" w:rsidRPr="00A05EE9" w14:paraId="0E7BF15D" w14:textId="77777777" w:rsidTr="008C668D">
        <w:tc>
          <w:tcPr>
            <w:tcW w:w="5208" w:type="dxa"/>
            <w:tcBorders>
              <w:top w:val="nil"/>
              <w:bottom w:val="nil"/>
            </w:tcBorders>
            <w:shd w:val="clear" w:color="auto" w:fill="auto"/>
          </w:tcPr>
          <w:p w14:paraId="45826544" w14:textId="79A4B37A" w:rsidR="006346C8" w:rsidRPr="00A05EE9" w:rsidRDefault="006346C8" w:rsidP="0055769F">
            <w:pPr>
              <w:pStyle w:val="tableIndentText"/>
              <w:rPr>
                <w:rFonts w:ascii="Times New Roman" w:hAnsi="Times New Roman"/>
              </w:rPr>
            </w:pPr>
            <w:r w:rsidRPr="00A05EE9">
              <w:rPr>
                <w:rFonts w:ascii="Times New Roman" w:hAnsi="Times New Roman"/>
              </w:rPr>
              <w:t>ICC Business Corporation FZ</w:t>
            </w:r>
            <w:r w:rsidR="00E0198C">
              <w:rPr>
                <w:rFonts w:ascii="Times New Roman" w:hAnsi="Times New Roman"/>
              </w:rPr>
              <w:noBreakHyphen/>
            </w:r>
            <w:r w:rsidRPr="00A05EE9">
              <w:rPr>
                <w:rFonts w:ascii="Times New Roman" w:hAnsi="Times New Roman"/>
              </w:rPr>
              <w:t>LLC</w:t>
            </w:r>
            <w:r w:rsidRPr="00A05EE9">
              <w:rPr>
                <w:rFonts w:ascii="Times New Roman" w:hAnsi="Times New Roman"/>
              </w:rPr>
              <w:tab/>
            </w:r>
          </w:p>
        </w:tc>
        <w:tc>
          <w:tcPr>
            <w:tcW w:w="1993" w:type="dxa"/>
            <w:tcBorders>
              <w:top w:val="nil"/>
              <w:bottom w:val="nil"/>
            </w:tcBorders>
            <w:shd w:val="clear" w:color="auto" w:fill="auto"/>
          </w:tcPr>
          <w:p w14:paraId="3673AB35" w14:textId="419FD9AF" w:rsidR="006346C8" w:rsidRPr="00A05EE9" w:rsidRDefault="006346C8" w:rsidP="0055769F">
            <w:pPr>
              <w:pStyle w:val="tableText0"/>
              <w:tabs>
                <w:tab w:val="left" w:leader="dot" w:pos="5245"/>
              </w:tabs>
              <w:spacing w:line="240" w:lineRule="auto"/>
            </w:pPr>
            <w:r w:rsidRPr="00A05EE9">
              <w:t>50</w:t>
            </w:r>
            <w:r w:rsidR="00E0198C">
              <w:noBreakHyphen/>
            </w:r>
            <w:r w:rsidRPr="00A05EE9">
              <w:t>45</w:t>
            </w:r>
          </w:p>
        </w:tc>
      </w:tr>
      <w:tr w:rsidR="006D1C25" w:rsidRPr="00A05EE9" w14:paraId="3F2DF1BD" w14:textId="77777777" w:rsidTr="008C668D">
        <w:tc>
          <w:tcPr>
            <w:tcW w:w="5208" w:type="dxa"/>
            <w:tcBorders>
              <w:top w:val="nil"/>
              <w:bottom w:val="nil"/>
            </w:tcBorders>
            <w:shd w:val="clear" w:color="auto" w:fill="auto"/>
          </w:tcPr>
          <w:p w14:paraId="43E73FD9"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literature society etc. </w:t>
            </w:r>
            <w:r w:rsidRPr="00A05EE9">
              <w:rPr>
                <w:rFonts w:ascii="Times New Roman" w:hAnsi="Times New Roman"/>
              </w:rPr>
              <w:tab/>
            </w:r>
          </w:p>
        </w:tc>
        <w:tc>
          <w:tcPr>
            <w:tcW w:w="1993" w:type="dxa"/>
            <w:tcBorders>
              <w:top w:val="nil"/>
              <w:bottom w:val="nil"/>
            </w:tcBorders>
            <w:shd w:val="clear" w:color="auto" w:fill="auto"/>
          </w:tcPr>
          <w:p w14:paraId="1989311D" w14:textId="380D42B4" w:rsidR="006D1C25" w:rsidRPr="00A05EE9" w:rsidRDefault="006D1C25" w:rsidP="0055769F">
            <w:pPr>
              <w:pStyle w:val="tableText0"/>
              <w:tabs>
                <w:tab w:val="left" w:leader="dot" w:pos="5245"/>
              </w:tabs>
              <w:spacing w:line="240" w:lineRule="auto"/>
            </w:pPr>
            <w:r w:rsidRPr="00A05EE9">
              <w:t>50</w:t>
            </w:r>
            <w:r w:rsidR="00E0198C">
              <w:noBreakHyphen/>
            </w:r>
            <w:r w:rsidRPr="00A05EE9">
              <w:t>45</w:t>
            </w:r>
          </w:p>
        </w:tc>
      </w:tr>
      <w:tr w:rsidR="006D1C25" w:rsidRPr="00A05EE9" w14:paraId="25753393" w14:textId="77777777" w:rsidTr="008C668D">
        <w:tc>
          <w:tcPr>
            <w:tcW w:w="5208" w:type="dxa"/>
            <w:tcBorders>
              <w:top w:val="nil"/>
              <w:bottom w:val="nil"/>
            </w:tcBorders>
            <w:shd w:val="clear" w:color="auto" w:fill="auto"/>
          </w:tcPr>
          <w:p w14:paraId="609FAF15"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music society etc. </w:t>
            </w:r>
            <w:r w:rsidRPr="00A05EE9">
              <w:rPr>
                <w:rFonts w:ascii="Times New Roman" w:hAnsi="Times New Roman"/>
              </w:rPr>
              <w:tab/>
            </w:r>
          </w:p>
        </w:tc>
        <w:tc>
          <w:tcPr>
            <w:tcW w:w="1993" w:type="dxa"/>
            <w:tcBorders>
              <w:top w:val="nil"/>
              <w:bottom w:val="nil"/>
            </w:tcBorders>
            <w:shd w:val="clear" w:color="auto" w:fill="auto"/>
          </w:tcPr>
          <w:p w14:paraId="690CA725" w14:textId="6B024D9D" w:rsidR="006D1C25" w:rsidRPr="00A05EE9" w:rsidRDefault="006D1C25" w:rsidP="0055769F">
            <w:pPr>
              <w:pStyle w:val="tableText0"/>
              <w:tabs>
                <w:tab w:val="left" w:leader="dot" w:pos="5245"/>
              </w:tabs>
              <w:spacing w:line="240" w:lineRule="auto"/>
            </w:pPr>
            <w:r w:rsidRPr="00A05EE9">
              <w:t>50</w:t>
            </w:r>
            <w:r w:rsidR="00E0198C">
              <w:noBreakHyphen/>
            </w:r>
            <w:r w:rsidRPr="00A05EE9">
              <w:t>45</w:t>
            </w:r>
          </w:p>
        </w:tc>
      </w:tr>
      <w:tr w:rsidR="006D1C25" w:rsidRPr="00A05EE9" w14:paraId="62EE5C82" w14:textId="77777777" w:rsidTr="008C668D">
        <w:tc>
          <w:tcPr>
            <w:tcW w:w="5208" w:type="dxa"/>
            <w:tcBorders>
              <w:top w:val="nil"/>
              <w:bottom w:val="nil"/>
            </w:tcBorders>
            <w:shd w:val="clear" w:color="auto" w:fill="auto"/>
          </w:tcPr>
          <w:p w14:paraId="1C484EEB" w14:textId="77777777" w:rsidR="006D1C25" w:rsidRPr="00A05EE9" w:rsidRDefault="006D1C25" w:rsidP="0055769F">
            <w:pPr>
              <w:pStyle w:val="tableIndentText"/>
              <w:rPr>
                <w:rFonts w:ascii="Times New Roman" w:hAnsi="Times New Roman"/>
              </w:rPr>
            </w:pPr>
            <w:r w:rsidRPr="00A05EE9">
              <w:rPr>
                <w:rFonts w:ascii="Times New Roman" w:hAnsi="Times New Roman"/>
              </w:rPr>
              <w:t xml:space="preserve">sport society etc. </w:t>
            </w:r>
            <w:r w:rsidRPr="00A05EE9">
              <w:rPr>
                <w:rFonts w:ascii="Times New Roman" w:hAnsi="Times New Roman"/>
              </w:rPr>
              <w:tab/>
            </w:r>
          </w:p>
        </w:tc>
        <w:tc>
          <w:tcPr>
            <w:tcW w:w="1993" w:type="dxa"/>
            <w:tcBorders>
              <w:top w:val="nil"/>
              <w:bottom w:val="nil"/>
            </w:tcBorders>
            <w:shd w:val="clear" w:color="auto" w:fill="auto"/>
          </w:tcPr>
          <w:p w14:paraId="1D084FE9" w14:textId="0B7753A8" w:rsidR="006D1C25" w:rsidRPr="00A05EE9" w:rsidRDefault="006D1C25" w:rsidP="0055769F">
            <w:pPr>
              <w:pStyle w:val="tableText0"/>
              <w:tabs>
                <w:tab w:val="left" w:leader="dot" w:pos="5245"/>
              </w:tabs>
              <w:spacing w:line="240" w:lineRule="auto"/>
            </w:pPr>
            <w:r w:rsidRPr="00A05EE9">
              <w:t>50</w:t>
            </w:r>
            <w:r w:rsidR="00E0198C">
              <w:noBreakHyphen/>
            </w:r>
            <w:r w:rsidRPr="00A05EE9">
              <w:t>45</w:t>
            </w:r>
          </w:p>
        </w:tc>
      </w:tr>
    </w:tbl>
    <w:p w14:paraId="6D5FD046" w14:textId="1C64C00C" w:rsidR="005539A3" w:rsidRPr="00A05EE9" w:rsidRDefault="005539A3" w:rsidP="005539A3">
      <w:pPr>
        <w:pStyle w:val="ActHead5"/>
      </w:pPr>
      <w:bookmarkStart w:id="73" w:name="_Toc200727066"/>
      <w:r w:rsidRPr="00A05EE9">
        <w:rPr>
          <w:rStyle w:val="CharSectno"/>
        </w:rPr>
        <w:t>11</w:t>
      </w:r>
      <w:r w:rsidR="00E0198C">
        <w:rPr>
          <w:rStyle w:val="CharSectno"/>
        </w:rPr>
        <w:noBreakHyphen/>
      </w:r>
      <w:r w:rsidRPr="00A05EE9">
        <w:rPr>
          <w:rStyle w:val="CharSectno"/>
        </w:rPr>
        <w:t>15</w:t>
      </w:r>
      <w:r w:rsidRPr="00A05EE9">
        <w:t xml:space="preserve">  Ordinary or statutory income which is exempt</w:t>
      </w:r>
      <w:bookmarkEnd w:id="73"/>
    </w:p>
    <w:p w14:paraId="0FC60099" w14:textId="77777777" w:rsidR="005539A3" w:rsidRPr="00A05EE9" w:rsidRDefault="005539A3" w:rsidP="005539A3">
      <w:pPr>
        <w:pStyle w:val="subsection"/>
        <w:rPr>
          <w:i/>
        </w:rPr>
      </w:pPr>
      <w:r w:rsidRPr="00A05EE9">
        <w:tab/>
      </w:r>
      <w:r w:rsidRPr="00A05EE9">
        <w:tab/>
        <w:t xml:space="preserve">Provisions of the </w:t>
      </w:r>
      <w:r w:rsidRPr="00A05EE9">
        <w:rPr>
          <w:i/>
        </w:rPr>
        <w:t>Income Tax Assessment Act 1997</w:t>
      </w:r>
      <w:r w:rsidRPr="00A05EE9">
        <w:t xml:space="preserve"> are identified in normal text. The other provisions, </w:t>
      </w:r>
      <w:r w:rsidRPr="00A05EE9">
        <w:rPr>
          <w:b/>
        </w:rPr>
        <w:t>in bold</w:t>
      </w:r>
      <w:r w:rsidRPr="00A05EE9">
        <w:t xml:space="preserve">, are provisions of the </w:t>
      </w:r>
      <w:r w:rsidRPr="00A05EE9">
        <w:rPr>
          <w:i/>
        </w:rPr>
        <w:t>Income Tax Assessment Act 1936.</w:t>
      </w:r>
    </w:p>
    <w:p w14:paraId="3A11A81A" w14:textId="77777777" w:rsidR="005539A3" w:rsidRPr="00A05EE9" w:rsidRDefault="005539A3" w:rsidP="00B2135A">
      <w:pPr>
        <w:pStyle w:val="Tabletext"/>
      </w:pPr>
    </w:p>
    <w:tbl>
      <w:tblPr>
        <w:tblW w:w="7204" w:type="dxa"/>
        <w:tblInd w:w="105"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225"/>
        <w:gridCol w:w="1979"/>
      </w:tblGrid>
      <w:tr w:rsidR="00AF3D85" w:rsidRPr="00A05EE9" w14:paraId="67BB8BF3" w14:textId="77777777" w:rsidTr="00087798">
        <w:tc>
          <w:tcPr>
            <w:tcW w:w="5225" w:type="dxa"/>
            <w:tcBorders>
              <w:top w:val="nil"/>
              <w:bottom w:val="nil"/>
            </w:tcBorders>
            <w:shd w:val="clear" w:color="auto" w:fill="auto"/>
          </w:tcPr>
          <w:p w14:paraId="526AC1F7" w14:textId="77777777" w:rsidR="00AF3D85" w:rsidRPr="00A05EE9" w:rsidRDefault="00AF3D85" w:rsidP="00AF3D85">
            <w:pPr>
              <w:pStyle w:val="TableHeading"/>
            </w:pPr>
            <w:r w:rsidRPr="00A05EE9">
              <w:t>acute support packages for veterans and their families</w:t>
            </w:r>
          </w:p>
        </w:tc>
        <w:tc>
          <w:tcPr>
            <w:tcW w:w="1979" w:type="dxa"/>
            <w:tcBorders>
              <w:top w:val="nil"/>
              <w:bottom w:val="nil"/>
            </w:tcBorders>
            <w:shd w:val="clear" w:color="auto" w:fill="auto"/>
          </w:tcPr>
          <w:p w14:paraId="649FF65F" w14:textId="77777777" w:rsidR="00AF3D85" w:rsidRPr="00A05EE9" w:rsidRDefault="00AF3D85" w:rsidP="00AF3D85">
            <w:pPr>
              <w:pStyle w:val="TableHeading"/>
            </w:pPr>
          </w:p>
        </w:tc>
      </w:tr>
      <w:tr w:rsidR="00AF3D85" w:rsidRPr="00A05EE9" w14:paraId="7CD1813A" w14:textId="77777777" w:rsidTr="00087798">
        <w:tc>
          <w:tcPr>
            <w:tcW w:w="5225" w:type="dxa"/>
            <w:tcBorders>
              <w:top w:val="nil"/>
              <w:bottom w:val="nil"/>
            </w:tcBorders>
            <w:shd w:val="clear" w:color="auto" w:fill="auto"/>
          </w:tcPr>
          <w:p w14:paraId="20F4E9A2" w14:textId="77777777" w:rsidR="00AF3D85" w:rsidRPr="00A05EE9" w:rsidRDefault="00AF3D85" w:rsidP="00C86A5F">
            <w:pPr>
              <w:pStyle w:val="tableIndentText"/>
            </w:pPr>
            <w:r w:rsidRPr="00A05EE9">
              <w:rPr>
                <w:rFonts w:ascii="Times New Roman" w:hAnsi="Times New Roman"/>
              </w:rPr>
              <w:t>acute support packages for veterans and their families</w:t>
            </w:r>
            <w:r w:rsidRPr="00A05EE9">
              <w:rPr>
                <w:rFonts w:ascii="Times New Roman" w:hAnsi="Times New Roman"/>
              </w:rPr>
              <w:tab/>
            </w:r>
          </w:p>
        </w:tc>
        <w:tc>
          <w:tcPr>
            <w:tcW w:w="1979" w:type="dxa"/>
            <w:tcBorders>
              <w:top w:val="nil"/>
              <w:bottom w:val="nil"/>
            </w:tcBorders>
            <w:shd w:val="clear" w:color="auto" w:fill="auto"/>
          </w:tcPr>
          <w:p w14:paraId="6EB3A518" w14:textId="65F19DD2" w:rsidR="00AF3D85" w:rsidRPr="00A05EE9" w:rsidRDefault="00AF3D85" w:rsidP="00C86A5F">
            <w:pPr>
              <w:pStyle w:val="tableText0"/>
              <w:tabs>
                <w:tab w:val="left" w:leader="dot" w:pos="5245"/>
              </w:tabs>
            </w:pPr>
            <w:r w:rsidRPr="00A05EE9">
              <w:t>52</w:t>
            </w:r>
            <w:r w:rsidR="00E0198C">
              <w:noBreakHyphen/>
            </w:r>
            <w:r w:rsidRPr="00A05EE9">
              <w:t>185</w:t>
            </w:r>
          </w:p>
        </w:tc>
      </w:tr>
      <w:tr w:rsidR="005539A3" w:rsidRPr="00A05EE9" w14:paraId="273E3F74" w14:textId="77777777" w:rsidTr="00087798">
        <w:tc>
          <w:tcPr>
            <w:tcW w:w="5225" w:type="dxa"/>
            <w:tcBorders>
              <w:top w:val="nil"/>
              <w:bottom w:val="nil"/>
            </w:tcBorders>
            <w:shd w:val="clear" w:color="auto" w:fill="auto"/>
          </w:tcPr>
          <w:p w14:paraId="0C57837D" w14:textId="77777777" w:rsidR="005539A3" w:rsidRPr="00A05EE9" w:rsidRDefault="005539A3" w:rsidP="00B2135A">
            <w:pPr>
              <w:pStyle w:val="TableHeading"/>
            </w:pPr>
            <w:r w:rsidRPr="00A05EE9">
              <w:t>agricultural industry exit grants</w:t>
            </w:r>
          </w:p>
        </w:tc>
        <w:tc>
          <w:tcPr>
            <w:tcW w:w="1979" w:type="dxa"/>
            <w:tcBorders>
              <w:top w:val="nil"/>
              <w:bottom w:val="nil"/>
            </w:tcBorders>
            <w:shd w:val="clear" w:color="auto" w:fill="auto"/>
          </w:tcPr>
          <w:p w14:paraId="145BF7CD" w14:textId="77777777" w:rsidR="005539A3" w:rsidRPr="00A05EE9" w:rsidRDefault="005539A3" w:rsidP="00B2135A">
            <w:pPr>
              <w:pStyle w:val="TableHeading"/>
            </w:pPr>
          </w:p>
        </w:tc>
      </w:tr>
      <w:tr w:rsidR="005539A3" w:rsidRPr="00A05EE9" w14:paraId="5D9548A6" w14:textId="77777777" w:rsidTr="00C22A7D">
        <w:tc>
          <w:tcPr>
            <w:tcW w:w="5225" w:type="dxa"/>
            <w:tcBorders>
              <w:top w:val="nil"/>
              <w:bottom w:val="nil"/>
            </w:tcBorders>
            <w:shd w:val="clear" w:color="auto" w:fill="auto"/>
          </w:tcPr>
          <w:p w14:paraId="1A14FFAA" w14:textId="77777777" w:rsidR="005539A3" w:rsidRPr="00A05EE9" w:rsidRDefault="005539A3" w:rsidP="0055769F">
            <w:pPr>
              <w:pStyle w:val="tableIndentText"/>
              <w:rPr>
                <w:rFonts w:ascii="Times New Roman" w:hAnsi="Times New Roman"/>
              </w:rPr>
            </w:pPr>
            <w:r w:rsidRPr="00A05EE9">
              <w:rPr>
                <w:rFonts w:ascii="Times New Roman" w:hAnsi="Times New Roman"/>
              </w:rPr>
              <w:t>tobacco industry exit grants</w:t>
            </w:r>
            <w:r w:rsidRPr="00A05EE9">
              <w:rPr>
                <w:rFonts w:ascii="Times New Roman" w:hAnsi="Times New Roman"/>
              </w:rPr>
              <w:tab/>
            </w:r>
          </w:p>
        </w:tc>
        <w:tc>
          <w:tcPr>
            <w:tcW w:w="1979" w:type="dxa"/>
            <w:tcBorders>
              <w:top w:val="nil"/>
              <w:bottom w:val="nil"/>
            </w:tcBorders>
            <w:shd w:val="clear" w:color="auto" w:fill="auto"/>
          </w:tcPr>
          <w:p w14:paraId="32A0CAEA" w14:textId="1DB28A21" w:rsidR="005539A3" w:rsidRPr="00A05EE9" w:rsidRDefault="005539A3" w:rsidP="0055769F">
            <w:pPr>
              <w:pStyle w:val="tableText0"/>
              <w:spacing w:line="240" w:lineRule="auto"/>
            </w:pPr>
            <w:r w:rsidRPr="00A05EE9">
              <w:t>53</w:t>
            </w:r>
            <w:r w:rsidR="00E0198C">
              <w:noBreakHyphen/>
            </w:r>
            <w:r w:rsidRPr="00A05EE9">
              <w:t>10</w:t>
            </w:r>
          </w:p>
        </w:tc>
      </w:tr>
      <w:tr w:rsidR="005539A3" w:rsidRPr="00A05EE9" w14:paraId="184AB87C" w14:textId="77777777" w:rsidTr="00C22A7D">
        <w:tc>
          <w:tcPr>
            <w:tcW w:w="5225" w:type="dxa"/>
            <w:tcBorders>
              <w:top w:val="nil"/>
              <w:bottom w:val="nil"/>
            </w:tcBorders>
            <w:shd w:val="clear" w:color="auto" w:fill="auto"/>
          </w:tcPr>
          <w:p w14:paraId="4310F9BF" w14:textId="77777777" w:rsidR="005539A3" w:rsidRPr="00A05EE9" w:rsidRDefault="005539A3" w:rsidP="0055769F">
            <w:pPr>
              <w:pStyle w:val="tableSub-heading"/>
            </w:pPr>
            <w:r w:rsidRPr="00A05EE9">
              <w:lastRenderedPageBreak/>
              <w:t>copyright collecting societies</w:t>
            </w:r>
          </w:p>
        </w:tc>
        <w:tc>
          <w:tcPr>
            <w:tcW w:w="1979" w:type="dxa"/>
            <w:tcBorders>
              <w:top w:val="nil"/>
              <w:bottom w:val="nil"/>
            </w:tcBorders>
            <w:shd w:val="clear" w:color="auto" w:fill="auto"/>
          </w:tcPr>
          <w:p w14:paraId="7D49EE5F" w14:textId="25808421" w:rsidR="005539A3" w:rsidRPr="00A05EE9" w:rsidRDefault="005539A3" w:rsidP="0055769F">
            <w:pPr>
              <w:pStyle w:val="tableText0"/>
              <w:tabs>
                <w:tab w:val="left" w:leader="dot" w:pos="5245"/>
              </w:tabs>
            </w:pPr>
            <w:r w:rsidRPr="00A05EE9">
              <w:t>51</w:t>
            </w:r>
            <w:r w:rsidR="00E0198C">
              <w:noBreakHyphen/>
            </w:r>
            <w:r w:rsidRPr="00A05EE9">
              <w:t>43</w:t>
            </w:r>
          </w:p>
        </w:tc>
      </w:tr>
      <w:tr w:rsidR="00FC6CE7" w:rsidRPr="00A05EE9" w14:paraId="0A0AD0CA" w14:textId="77777777" w:rsidTr="00C22A7D">
        <w:tc>
          <w:tcPr>
            <w:tcW w:w="5225" w:type="dxa"/>
            <w:tcBorders>
              <w:top w:val="nil"/>
              <w:bottom w:val="nil"/>
            </w:tcBorders>
            <w:shd w:val="clear" w:color="auto" w:fill="auto"/>
          </w:tcPr>
          <w:p w14:paraId="05943E33" w14:textId="77777777" w:rsidR="00FC6CE7" w:rsidRPr="00A05EE9" w:rsidRDefault="00FC6CE7" w:rsidP="0055769F">
            <w:pPr>
              <w:pStyle w:val="tableSub-heading"/>
              <w:rPr>
                <w:b w:val="0"/>
              </w:rPr>
            </w:pPr>
            <w:r w:rsidRPr="00A05EE9">
              <w:t>Coronavirus economic response payment</w:t>
            </w:r>
          </w:p>
        </w:tc>
        <w:tc>
          <w:tcPr>
            <w:tcW w:w="1979" w:type="dxa"/>
            <w:tcBorders>
              <w:top w:val="nil"/>
              <w:bottom w:val="nil"/>
            </w:tcBorders>
            <w:shd w:val="clear" w:color="auto" w:fill="auto"/>
          </w:tcPr>
          <w:p w14:paraId="2322D324" w14:textId="77777777" w:rsidR="00FC6CE7" w:rsidRPr="00A05EE9" w:rsidRDefault="00FC6CE7" w:rsidP="0055769F">
            <w:pPr>
              <w:pStyle w:val="tableText0"/>
              <w:tabs>
                <w:tab w:val="left" w:leader="dot" w:pos="5245"/>
              </w:tabs>
            </w:pPr>
          </w:p>
        </w:tc>
      </w:tr>
      <w:tr w:rsidR="00FC6CE7" w:rsidRPr="00A05EE9" w14:paraId="6EA3F802" w14:textId="77777777" w:rsidTr="00C22A7D">
        <w:tc>
          <w:tcPr>
            <w:tcW w:w="5225" w:type="dxa"/>
            <w:tcBorders>
              <w:top w:val="nil"/>
              <w:bottom w:val="nil"/>
            </w:tcBorders>
            <w:shd w:val="clear" w:color="auto" w:fill="auto"/>
          </w:tcPr>
          <w:p w14:paraId="5BF89E83" w14:textId="77777777" w:rsidR="00FC6CE7" w:rsidRPr="00A05EE9" w:rsidRDefault="00FC6CE7" w:rsidP="006D5B16">
            <w:pPr>
              <w:pStyle w:val="tableIndentText"/>
              <w:tabs>
                <w:tab w:val="left" w:leader="dot" w:pos="6124"/>
              </w:tabs>
            </w:pPr>
            <w:r w:rsidRPr="00A05EE9">
              <w:rPr>
                <w:rFonts w:ascii="Times New Roman" w:hAnsi="Times New Roman"/>
              </w:rPr>
              <w:t>certain payments in accordance</w:t>
            </w:r>
            <w:r w:rsidRPr="00A05EE9">
              <w:rPr>
                <w:rFonts w:ascii="Times New Roman" w:hAnsi="Times New Roman"/>
                <w:b/>
              </w:rPr>
              <w:t xml:space="preserve"> </w:t>
            </w:r>
            <w:r w:rsidRPr="00A05EE9">
              <w:rPr>
                <w:rFonts w:ascii="Times New Roman" w:hAnsi="Times New Roman"/>
              </w:rPr>
              <w:t xml:space="preserve">with the </w:t>
            </w:r>
            <w:r w:rsidRPr="00A05EE9">
              <w:rPr>
                <w:i/>
              </w:rPr>
              <w:t>Coronavirus Economic Response Package (Payments and Benefits) Act 2020</w:t>
            </w:r>
            <w:r w:rsidRPr="00A05EE9">
              <w:rPr>
                <w:rFonts w:ascii="Times New Roman" w:hAnsi="Times New Roman"/>
              </w:rPr>
              <w:tab/>
            </w:r>
          </w:p>
        </w:tc>
        <w:tc>
          <w:tcPr>
            <w:tcW w:w="1979" w:type="dxa"/>
            <w:tcBorders>
              <w:top w:val="nil"/>
              <w:bottom w:val="nil"/>
            </w:tcBorders>
            <w:shd w:val="clear" w:color="auto" w:fill="auto"/>
          </w:tcPr>
          <w:p w14:paraId="6BE5EC37" w14:textId="63DEDCA9" w:rsidR="00FC6CE7" w:rsidRPr="00A05EE9" w:rsidRDefault="003468BD" w:rsidP="0055769F">
            <w:pPr>
              <w:pStyle w:val="tableText0"/>
              <w:tabs>
                <w:tab w:val="left" w:leader="dot" w:pos="5245"/>
              </w:tabs>
            </w:pPr>
            <w:r w:rsidRPr="00A05EE9">
              <w:t>53</w:t>
            </w:r>
            <w:r w:rsidR="00E0198C">
              <w:noBreakHyphen/>
            </w:r>
            <w:r w:rsidRPr="00A05EE9">
              <w:t>25</w:t>
            </w:r>
          </w:p>
        </w:tc>
      </w:tr>
      <w:tr w:rsidR="00FC6CE7" w:rsidRPr="00A05EE9" w14:paraId="007D744B" w14:textId="77777777" w:rsidTr="00C22A7D">
        <w:tc>
          <w:tcPr>
            <w:tcW w:w="5225" w:type="dxa"/>
            <w:tcBorders>
              <w:top w:val="nil"/>
              <w:bottom w:val="nil"/>
            </w:tcBorders>
            <w:shd w:val="clear" w:color="auto" w:fill="auto"/>
          </w:tcPr>
          <w:p w14:paraId="236E52A6" w14:textId="77777777" w:rsidR="00FC6CE7" w:rsidRPr="00A05EE9" w:rsidRDefault="00FC6CE7" w:rsidP="0055769F">
            <w:pPr>
              <w:pStyle w:val="tableSub-heading"/>
              <w:tabs>
                <w:tab w:val="clear" w:pos="6124"/>
                <w:tab w:val="left" w:leader="dot" w:pos="5245"/>
              </w:tabs>
            </w:pPr>
            <w:r w:rsidRPr="00A05EE9">
              <w:t>credit unions</w:t>
            </w:r>
          </w:p>
        </w:tc>
        <w:tc>
          <w:tcPr>
            <w:tcW w:w="1979" w:type="dxa"/>
            <w:tcBorders>
              <w:top w:val="nil"/>
              <w:bottom w:val="nil"/>
            </w:tcBorders>
            <w:shd w:val="clear" w:color="auto" w:fill="auto"/>
          </w:tcPr>
          <w:p w14:paraId="5A656FC3" w14:textId="77777777" w:rsidR="00FC6CE7" w:rsidRPr="00A05EE9" w:rsidRDefault="00FC6CE7" w:rsidP="0055769F">
            <w:pPr>
              <w:pStyle w:val="tableText0"/>
              <w:spacing w:line="240" w:lineRule="auto"/>
            </w:pPr>
          </w:p>
        </w:tc>
      </w:tr>
      <w:tr w:rsidR="00FC6CE7" w:rsidRPr="00A05EE9" w14:paraId="499B4B00" w14:textId="77777777" w:rsidTr="00C22A7D">
        <w:tc>
          <w:tcPr>
            <w:tcW w:w="5225" w:type="dxa"/>
            <w:tcBorders>
              <w:top w:val="nil"/>
              <w:bottom w:val="nil"/>
            </w:tcBorders>
            <w:shd w:val="clear" w:color="auto" w:fill="auto"/>
          </w:tcPr>
          <w:p w14:paraId="67E31CAA" w14:textId="77777777" w:rsidR="00FC6CE7" w:rsidRPr="00A05EE9" w:rsidRDefault="00FC6CE7" w:rsidP="0055769F">
            <w:pPr>
              <w:pStyle w:val="tableIndentText"/>
              <w:rPr>
                <w:rFonts w:ascii="Times New Roman" w:hAnsi="Times New Roman"/>
              </w:rPr>
            </w:pPr>
            <w:r w:rsidRPr="00A05EE9">
              <w:rPr>
                <w:rFonts w:ascii="Times New Roman" w:hAnsi="Times New Roman"/>
              </w:rPr>
              <w:t>interest</w:t>
            </w:r>
            <w:r w:rsidRPr="00A05EE9">
              <w:rPr>
                <w:rFonts w:ascii="Times New Roman" w:hAnsi="Times New Roman"/>
              </w:rPr>
              <w:tab/>
            </w:r>
          </w:p>
        </w:tc>
        <w:tc>
          <w:tcPr>
            <w:tcW w:w="1979" w:type="dxa"/>
            <w:tcBorders>
              <w:top w:val="nil"/>
              <w:bottom w:val="nil"/>
            </w:tcBorders>
            <w:shd w:val="clear" w:color="auto" w:fill="auto"/>
          </w:tcPr>
          <w:p w14:paraId="0ECF812D" w14:textId="77777777" w:rsidR="00FC6CE7" w:rsidRPr="00A05EE9" w:rsidRDefault="00FC6CE7" w:rsidP="0055769F">
            <w:pPr>
              <w:pStyle w:val="tableText0"/>
              <w:spacing w:line="240" w:lineRule="auto"/>
            </w:pPr>
            <w:r w:rsidRPr="00A05EE9">
              <w:rPr>
                <w:b/>
              </w:rPr>
              <w:t>23G</w:t>
            </w:r>
          </w:p>
        </w:tc>
      </w:tr>
      <w:tr w:rsidR="00FC6CE7" w:rsidRPr="00A05EE9" w14:paraId="4F7FA361" w14:textId="77777777" w:rsidTr="00C22A7D">
        <w:tc>
          <w:tcPr>
            <w:tcW w:w="5225" w:type="dxa"/>
            <w:tcBorders>
              <w:top w:val="nil"/>
              <w:bottom w:val="nil"/>
            </w:tcBorders>
            <w:shd w:val="clear" w:color="auto" w:fill="auto"/>
          </w:tcPr>
          <w:p w14:paraId="65992CEB" w14:textId="77777777" w:rsidR="00FC6CE7" w:rsidRPr="00A05EE9" w:rsidRDefault="00FC6CE7" w:rsidP="0055769F">
            <w:pPr>
              <w:pStyle w:val="tableSub-heading"/>
              <w:tabs>
                <w:tab w:val="clear" w:pos="6124"/>
                <w:tab w:val="left" w:leader="dot" w:pos="5245"/>
              </w:tabs>
            </w:pPr>
            <w:r w:rsidRPr="00A05EE9">
              <w:t>defence</w:t>
            </w:r>
          </w:p>
        </w:tc>
        <w:tc>
          <w:tcPr>
            <w:tcW w:w="1979" w:type="dxa"/>
            <w:tcBorders>
              <w:top w:val="nil"/>
              <w:bottom w:val="nil"/>
            </w:tcBorders>
            <w:shd w:val="clear" w:color="auto" w:fill="auto"/>
          </w:tcPr>
          <w:p w14:paraId="405D1F1E" w14:textId="77777777" w:rsidR="00FC6CE7" w:rsidRPr="00A05EE9" w:rsidRDefault="00FC6CE7" w:rsidP="0055769F">
            <w:pPr>
              <w:pStyle w:val="tableText0"/>
              <w:keepNext/>
              <w:spacing w:line="240" w:lineRule="auto"/>
            </w:pPr>
          </w:p>
        </w:tc>
      </w:tr>
      <w:tr w:rsidR="00FC6CE7" w:rsidRPr="00A05EE9" w14:paraId="1E85E30D" w14:textId="77777777" w:rsidTr="00C22A7D">
        <w:tc>
          <w:tcPr>
            <w:tcW w:w="5225" w:type="dxa"/>
            <w:tcBorders>
              <w:top w:val="nil"/>
              <w:bottom w:val="nil"/>
            </w:tcBorders>
            <w:shd w:val="clear" w:color="auto" w:fill="auto"/>
          </w:tcPr>
          <w:p w14:paraId="6EABA623" w14:textId="77777777" w:rsidR="00FC6CE7" w:rsidRPr="00A05EE9" w:rsidRDefault="00FC6CE7" w:rsidP="0055769F">
            <w:pPr>
              <w:pStyle w:val="tableIndentText"/>
              <w:tabs>
                <w:tab w:val="left" w:leader="dot" w:pos="6124"/>
              </w:tabs>
              <w:rPr>
                <w:rFonts w:ascii="Times New Roman" w:hAnsi="Times New Roman"/>
              </w:rPr>
            </w:pPr>
            <w:r w:rsidRPr="00A05EE9">
              <w:rPr>
                <w:rFonts w:ascii="Times New Roman" w:hAnsi="Times New Roman"/>
              </w:rPr>
              <w:t>Defence Force member, allowances</w:t>
            </w:r>
            <w:r w:rsidRPr="00A05EE9">
              <w:rPr>
                <w:rFonts w:ascii="Times New Roman" w:hAnsi="Times New Roman"/>
              </w:rPr>
              <w:tab/>
            </w:r>
          </w:p>
        </w:tc>
        <w:tc>
          <w:tcPr>
            <w:tcW w:w="1979" w:type="dxa"/>
            <w:tcBorders>
              <w:top w:val="nil"/>
              <w:bottom w:val="nil"/>
            </w:tcBorders>
            <w:shd w:val="clear" w:color="auto" w:fill="auto"/>
          </w:tcPr>
          <w:p w14:paraId="4A118E1E" w14:textId="3BAC6614" w:rsidR="00FC6CE7" w:rsidRPr="00A05EE9" w:rsidRDefault="00FC6CE7" w:rsidP="0055769F">
            <w:pPr>
              <w:pStyle w:val="tableText0"/>
              <w:keepNext/>
              <w:spacing w:line="240" w:lineRule="auto"/>
            </w:pPr>
            <w:r w:rsidRPr="00A05EE9">
              <w:t>51</w:t>
            </w:r>
            <w:r w:rsidR="00E0198C">
              <w:noBreakHyphen/>
            </w:r>
            <w:r w:rsidRPr="00A05EE9">
              <w:t>5</w:t>
            </w:r>
          </w:p>
        </w:tc>
      </w:tr>
      <w:tr w:rsidR="00FC6CE7" w:rsidRPr="00A05EE9" w14:paraId="3094ADA9" w14:textId="77777777" w:rsidTr="00C22A7D">
        <w:tc>
          <w:tcPr>
            <w:tcW w:w="5225" w:type="dxa"/>
            <w:tcBorders>
              <w:top w:val="nil"/>
              <w:bottom w:val="nil"/>
            </w:tcBorders>
            <w:shd w:val="clear" w:color="auto" w:fill="auto"/>
          </w:tcPr>
          <w:p w14:paraId="11642E83" w14:textId="77777777" w:rsidR="00FC6CE7" w:rsidRPr="00A05EE9" w:rsidRDefault="00FC6CE7" w:rsidP="0055769F">
            <w:pPr>
              <w:pStyle w:val="tableIndentText"/>
              <w:tabs>
                <w:tab w:val="left" w:leader="dot" w:pos="6124"/>
              </w:tabs>
              <w:rPr>
                <w:rFonts w:ascii="Times New Roman" w:hAnsi="Times New Roman"/>
              </w:rPr>
            </w:pPr>
            <w:r w:rsidRPr="00A05EE9">
              <w:rPr>
                <w:rFonts w:ascii="Times New Roman" w:hAnsi="Times New Roman"/>
              </w:rPr>
              <w:t>Defence Force member, compensation payments for loss of deployment allowance for warlike service</w:t>
            </w:r>
            <w:r w:rsidRPr="00A05EE9">
              <w:rPr>
                <w:rFonts w:ascii="Times New Roman" w:hAnsi="Times New Roman"/>
              </w:rPr>
              <w:tab/>
            </w:r>
          </w:p>
        </w:tc>
        <w:tc>
          <w:tcPr>
            <w:tcW w:w="1979" w:type="dxa"/>
            <w:tcBorders>
              <w:top w:val="nil"/>
              <w:bottom w:val="nil"/>
            </w:tcBorders>
            <w:shd w:val="clear" w:color="auto" w:fill="auto"/>
          </w:tcPr>
          <w:p w14:paraId="4B590153" w14:textId="043D194C" w:rsidR="00FC6CE7" w:rsidRPr="00A05EE9" w:rsidRDefault="00FC6CE7" w:rsidP="0055769F">
            <w:pPr>
              <w:pStyle w:val="tableText0"/>
              <w:spacing w:line="240" w:lineRule="auto"/>
            </w:pPr>
            <w:r w:rsidRPr="00A05EE9">
              <w:br/>
              <w:t>51</w:t>
            </w:r>
            <w:r w:rsidR="00E0198C">
              <w:noBreakHyphen/>
            </w:r>
            <w:r w:rsidRPr="00A05EE9">
              <w:t>5</w:t>
            </w:r>
          </w:p>
        </w:tc>
      </w:tr>
      <w:tr w:rsidR="00FC6CE7" w:rsidRPr="00A05EE9" w14:paraId="1C6CD09C" w14:textId="77777777" w:rsidTr="00C22A7D">
        <w:tc>
          <w:tcPr>
            <w:tcW w:w="5225" w:type="dxa"/>
            <w:tcBorders>
              <w:top w:val="nil"/>
              <w:bottom w:val="nil"/>
            </w:tcBorders>
            <w:shd w:val="clear" w:color="auto" w:fill="auto"/>
          </w:tcPr>
          <w:p w14:paraId="52D7046F" w14:textId="77777777" w:rsidR="00FC6CE7" w:rsidRPr="00A05EE9" w:rsidRDefault="00FC6CE7" w:rsidP="0055769F">
            <w:pPr>
              <w:pStyle w:val="tableIndentText"/>
              <w:tabs>
                <w:tab w:val="left" w:leader="dot" w:pos="6124"/>
              </w:tabs>
              <w:rPr>
                <w:rFonts w:ascii="Times New Roman" w:hAnsi="Times New Roman"/>
              </w:rPr>
            </w:pPr>
            <w:r w:rsidRPr="00A05EE9">
              <w:rPr>
                <w:rFonts w:ascii="Times New Roman" w:hAnsi="Times New Roman"/>
              </w:rPr>
              <w:t>Defence Force Ombudsman recommendation, reparation payments and additional payments in relation to</w:t>
            </w:r>
            <w:r w:rsidRPr="00A05EE9">
              <w:rPr>
                <w:rFonts w:ascii="Times New Roman" w:hAnsi="Times New Roman"/>
              </w:rPr>
              <w:tab/>
            </w:r>
          </w:p>
        </w:tc>
        <w:tc>
          <w:tcPr>
            <w:tcW w:w="1979" w:type="dxa"/>
            <w:tcBorders>
              <w:top w:val="nil"/>
              <w:bottom w:val="nil"/>
            </w:tcBorders>
            <w:shd w:val="clear" w:color="auto" w:fill="auto"/>
            <w:vAlign w:val="bottom"/>
          </w:tcPr>
          <w:p w14:paraId="1DD20093" w14:textId="1C631CC5" w:rsidR="00FC6CE7" w:rsidRPr="00A05EE9" w:rsidRDefault="00FC6CE7" w:rsidP="0055769F">
            <w:pPr>
              <w:pStyle w:val="tableText0"/>
              <w:spacing w:line="240" w:lineRule="auto"/>
            </w:pPr>
            <w:r w:rsidRPr="00A05EE9">
              <w:br/>
              <w:t>51</w:t>
            </w:r>
            <w:r w:rsidR="00E0198C">
              <w:noBreakHyphen/>
            </w:r>
            <w:r w:rsidRPr="00A05EE9">
              <w:t>5</w:t>
            </w:r>
          </w:p>
        </w:tc>
      </w:tr>
      <w:tr w:rsidR="00FC6CE7" w:rsidRPr="00A05EE9" w14:paraId="263284CD" w14:textId="77777777" w:rsidTr="00C22A7D">
        <w:tc>
          <w:tcPr>
            <w:tcW w:w="5225" w:type="dxa"/>
            <w:tcBorders>
              <w:top w:val="nil"/>
              <w:bottom w:val="nil"/>
            </w:tcBorders>
            <w:shd w:val="clear" w:color="auto" w:fill="auto"/>
          </w:tcPr>
          <w:p w14:paraId="158BB5E9" w14:textId="2C42A79E" w:rsidR="00FC6CE7" w:rsidRPr="00A05EE9" w:rsidRDefault="00FC6CE7" w:rsidP="0055769F">
            <w:pPr>
              <w:pStyle w:val="tableIndentText"/>
              <w:tabs>
                <w:tab w:val="left" w:leader="dot" w:pos="6124"/>
              </w:tabs>
              <w:rPr>
                <w:rFonts w:ascii="Times New Roman" w:hAnsi="Times New Roman"/>
              </w:rPr>
            </w:pPr>
            <w:r w:rsidRPr="00A05EE9">
              <w:t>F</w:t>
            </w:r>
            <w:r w:rsidR="00E0198C">
              <w:noBreakHyphen/>
            </w:r>
            <w:r w:rsidRPr="00A05EE9">
              <w:t>111 Deseal/Reseal Ex</w:t>
            </w:r>
            <w:r w:rsidR="00E0198C">
              <w:noBreakHyphen/>
            </w:r>
            <w:r w:rsidRPr="00A05EE9">
              <w:t>gratia Lump Sum Payments</w:t>
            </w:r>
            <w:r w:rsidRPr="00A05EE9">
              <w:rPr>
                <w:rFonts w:ascii="Times New Roman" w:hAnsi="Times New Roman"/>
              </w:rPr>
              <w:tab/>
            </w:r>
          </w:p>
        </w:tc>
        <w:tc>
          <w:tcPr>
            <w:tcW w:w="1979" w:type="dxa"/>
            <w:tcBorders>
              <w:top w:val="nil"/>
              <w:bottom w:val="nil"/>
            </w:tcBorders>
            <w:shd w:val="clear" w:color="auto" w:fill="auto"/>
          </w:tcPr>
          <w:p w14:paraId="2BCE58D4" w14:textId="72165F0E" w:rsidR="00FC6CE7" w:rsidRPr="00A05EE9" w:rsidRDefault="00FC6CE7" w:rsidP="0055769F">
            <w:pPr>
              <w:pStyle w:val="tableText0"/>
              <w:spacing w:line="240" w:lineRule="auto"/>
            </w:pPr>
            <w:r w:rsidRPr="00A05EE9">
              <w:t>51</w:t>
            </w:r>
            <w:r w:rsidR="00E0198C">
              <w:noBreakHyphen/>
            </w:r>
            <w:r w:rsidRPr="00A05EE9">
              <w:t>5</w:t>
            </w:r>
          </w:p>
        </w:tc>
      </w:tr>
      <w:tr w:rsidR="00FC6CE7" w:rsidRPr="00A05EE9" w14:paraId="1AAEC503" w14:textId="77777777" w:rsidTr="00C22A7D">
        <w:tc>
          <w:tcPr>
            <w:tcW w:w="5225" w:type="dxa"/>
            <w:tcBorders>
              <w:top w:val="nil"/>
              <w:bottom w:val="nil"/>
            </w:tcBorders>
            <w:shd w:val="clear" w:color="auto" w:fill="auto"/>
          </w:tcPr>
          <w:p w14:paraId="7B1D6065" w14:textId="77777777" w:rsidR="00FC6CE7" w:rsidRPr="00A05EE9" w:rsidRDefault="00FC6CE7" w:rsidP="0055769F">
            <w:pPr>
              <w:pStyle w:val="tableIndentText"/>
              <w:tabs>
                <w:tab w:val="left" w:leader="dot" w:pos="6124"/>
              </w:tabs>
              <w:rPr>
                <w:rFonts w:ascii="Times New Roman" w:hAnsi="Times New Roman"/>
              </w:rPr>
            </w:pPr>
            <w:r w:rsidRPr="00A05EE9">
              <w:rPr>
                <w:rFonts w:ascii="Times New Roman" w:hAnsi="Times New Roman"/>
              </w:rPr>
              <w:t>Former Reserve Defence Force member, compensation payments for loss of pay and/or allowances</w:t>
            </w:r>
            <w:r w:rsidRPr="00A05EE9">
              <w:rPr>
                <w:rFonts w:ascii="Times New Roman" w:hAnsi="Times New Roman"/>
              </w:rPr>
              <w:tab/>
            </w:r>
          </w:p>
        </w:tc>
        <w:tc>
          <w:tcPr>
            <w:tcW w:w="1979" w:type="dxa"/>
            <w:tcBorders>
              <w:top w:val="nil"/>
              <w:bottom w:val="nil"/>
            </w:tcBorders>
            <w:shd w:val="clear" w:color="auto" w:fill="auto"/>
          </w:tcPr>
          <w:p w14:paraId="3107FE2D" w14:textId="2237C016" w:rsidR="00FC6CE7" w:rsidRPr="00A05EE9" w:rsidRDefault="00FC6CE7" w:rsidP="0055769F">
            <w:pPr>
              <w:pStyle w:val="tableText0"/>
              <w:spacing w:line="240" w:lineRule="auto"/>
            </w:pPr>
            <w:r w:rsidRPr="00A05EE9">
              <w:br/>
              <w:t>51</w:t>
            </w:r>
            <w:r w:rsidR="00E0198C">
              <w:noBreakHyphen/>
            </w:r>
            <w:r w:rsidRPr="00A05EE9">
              <w:t>5</w:t>
            </w:r>
          </w:p>
        </w:tc>
      </w:tr>
      <w:tr w:rsidR="00FC6CE7" w:rsidRPr="00A05EE9" w14:paraId="0693CE69" w14:textId="77777777" w:rsidTr="00C22A7D">
        <w:tc>
          <w:tcPr>
            <w:tcW w:w="5225" w:type="dxa"/>
            <w:tcBorders>
              <w:top w:val="nil"/>
              <w:bottom w:val="nil"/>
            </w:tcBorders>
            <w:shd w:val="clear" w:color="auto" w:fill="auto"/>
          </w:tcPr>
          <w:p w14:paraId="3DC8D490" w14:textId="77777777" w:rsidR="00FC6CE7" w:rsidRPr="00A05EE9" w:rsidRDefault="00FC6CE7" w:rsidP="0055769F">
            <w:pPr>
              <w:pStyle w:val="tableIndentText"/>
              <w:rPr>
                <w:rFonts w:ascii="Times New Roman" w:hAnsi="Times New Roman"/>
              </w:rPr>
            </w:pPr>
            <w:r w:rsidRPr="00A05EE9">
              <w:rPr>
                <w:rFonts w:ascii="Times New Roman" w:hAnsi="Times New Roman"/>
              </w:rPr>
              <w:t>Reserve Defence Force member, pay and allowances</w:t>
            </w:r>
            <w:r w:rsidRPr="00A05EE9">
              <w:rPr>
                <w:rFonts w:ascii="Times New Roman" w:hAnsi="Times New Roman"/>
              </w:rPr>
              <w:tab/>
            </w:r>
          </w:p>
        </w:tc>
        <w:tc>
          <w:tcPr>
            <w:tcW w:w="1979" w:type="dxa"/>
            <w:tcBorders>
              <w:top w:val="nil"/>
              <w:bottom w:val="nil"/>
            </w:tcBorders>
            <w:shd w:val="clear" w:color="auto" w:fill="auto"/>
          </w:tcPr>
          <w:p w14:paraId="5C8F754C" w14:textId="17D23ECF" w:rsidR="00FC6CE7" w:rsidRPr="00A05EE9" w:rsidRDefault="00FC6CE7" w:rsidP="0055769F">
            <w:pPr>
              <w:pStyle w:val="tableText0"/>
              <w:spacing w:line="240" w:lineRule="auto"/>
            </w:pPr>
            <w:r w:rsidRPr="00A05EE9">
              <w:t>51</w:t>
            </w:r>
            <w:r w:rsidR="00E0198C">
              <w:noBreakHyphen/>
            </w:r>
            <w:r w:rsidRPr="00A05EE9">
              <w:t>5</w:t>
            </w:r>
          </w:p>
        </w:tc>
      </w:tr>
      <w:tr w:rsidR="00FC6CE7" w:rsidRPr="00A05EE9" w14:paraId="7F21872F" w14:textId="77777777" w:rsidTr="00C22A7D">
        <w:tc>
          <w:tcPr>
            <w:tcW w:w="5225" w:type="dxa"/>
            <w:tcBorders>
              <w:top w:val="nil"/>
              <w:bottom w:val="nil"/>
            </w:tcBorders>
            <w:shd w:val="clear" w:color="auto" w:fill="auto"/>
          </w:tcPr>
          <w:p w14:paraId="6F6257E6" w14:textId="77777777" w:rsidR="00FC6CE7" w:rsidRPr="00A05EE9" w:rsidRDefault="00FC6CE7" w:rsidP="00263021">
            <w:pPr>
              <w:pStyle w:val="tableSub-heading"/>
              <w:tabs>
                <w:tab w:val="clear" w:pos="6124"/>
                <w:tab w:val="left" w:leader="dot" w:pos="5245"/>
              </w:tabs>
            </w:pPr>
            <w:r w:rsidRPr="00A05EE9">
              <w:t>disasters</w:t>
            </w:r>
          </w:p>
        </w:tc>
        <w:tc>
          <w:tcPr>
            <w:tcW w:w="1979" w:type="dxa"/>
            <w:tcBorders>
              <w:top w:val="nil"/>
              <w:bottom w:val="nil"/>
            </w:tcBorders>
            <w:shd w:val="clear" w:color="auto" w:fill="auto"/>
          </w:tcPr>
          <w:p w14:paraId="2AD316E1" w14:textId="77777777" w:rsidR="00FC6CE7" w:rsidRPr="00A05EE9" w:rsidRDefault="00FC6CE7" w:rsidP="0055769F">
            <w:pPr>
              <w:pStyle w:val="tableText0"/>
              <w:spacing w:line="240" w:lineRule="auto"/>
            </w:pPr>
          </w:p>
        </w:tc>
      </w:tr>
      <w:tr w:rsidR="00FC6CE7" w:rsidRPr="00A05EE9" w14:paraId="5F9F5285" w14:textId="77777777" w:rsidTr="00C22A7D">
        <w:tc>
          <w:tcPr>
            <w:tcW w:w="5225" w:type="dxa"/>
            <w:tcBorders>
              <w:top w:val="nil"/>
              <w:bottom w:val="nil"/>
            </w:tcBorders>
            <w:shd w:val="clear" w:color="auto" w:fill="auto"/>
          </w:tcPr>
          <w:p w14:paraId="444C00EC" w14:textId="77777777" w:rsidR="00FC6CE7" w:rsidRPr="00A05EE9" w:rsidRDefault="00FC6CE7" w:rsidP="0055769F">
            <w:pPr>
              <w:pStyle w:val="tableIndentText"/>
              <w:rPr>
                <w:rFonts w:ascii="Times New Roman" w:hAnsi="Times New Roman"/>
              </w:rPr>
            </w:pPr>
            <w:r w:rsidRPr="00A05EE9">
              <w:rPr>
                <w:rFonts w:ascii="Times New Roman" w:hAnsi="Times New Roman"/>
              </w:rPr>
              <w:t>2018 storms—relief payments</w:t>
            </w:r>
            <w:r w:rsidRPr="00A05EE9">
              <w:rPr>
                <w:rFonts w:ascii="Times New Roman" w:hAnsi="Times New Roman"/>
              </w:rPr>
              <w:tab/>
            </w:r>
          </w:p>
        </w:tc>
        <w:tc>
          <w:tcPr>
            <w:tcW w:w="1979" w:type="dxa"/>
            <w:tcBorders>
              <w:top w:val="nil"/>
              <w:bottom w:val="nil"/>
            </w:tcBorders>
            <w:shd w:val="clear" w:color="auto" w:fill="auto"/>
          </w:tcPr>
          <w:p w14:paraId="32CC3879" w14:textId="27FD0452" w:rsidR="00FC6CE7" w:rsidRPr="00A05EE9" w:rsidRDefault="00FC6CE7" w:rsidP="0055769F">
            <w:pPr>
              <w:pStyle w:val="tableText0"/>
              <w:spacing w:line="240" w:lineRule="auto"/>
            </w:pPr>
            <w:r w:rsidRPr="00A05EE9">
              <w:t>51</w:t>
            </w:r>
            <w:r w:rsidR="00E0198C">
              <w:noBreakHyphen/>
            </w:r>
            <w:r w:rsidRPr="00A05EE9">
              <w:t>125</w:t>
            </w:r>
          </w:p>
        </w:tc>
      </w:tr>
      <w:tr w:rsidR="00FC6CE7" w:rsidRPr="00A05EE9" w14:paraId="16D3EB24" w14:textId="77777777" w:rsidTr="00C22A7D">
        <w:tc>
          <w:tcPr>
            <w:tcW w:w="5225" w:type="dxa"/>
            <w:tcBorders>
              <w:top w:val="nil"/>
              <w:bottom w:val="nil"/>
            </w:tcBorders>
            <w:shd w:val="clear" w:color="auto" w:fill="auto"/>
          </w:tcPr>
          <w:p w14:paraId="7E2DACFA" w14:textId="77777777" w:rsidR="00FC6CE7" w:rsidRPr="00A05EE9" w:rsidRDefault="00FC6CE7" w:rsidP="0055769F">
            <w:pPr>
              <w:pStyle w:val="tableSub-heading"/>
              <w:tabs>
                <w:tab w:val="clear" w:pos="6124"/>
                <w:tab w:val="left" w:leader="dot" w:pos="5245"/>
              </w:tabs>
            </w:pPr>
            <w:r w:rsidRPr="00A05EE9">
              <w:t>dividends or shares</w:t>
            </w:r>
          </w:p>
        </w:tc>
        <w:tc>
          <w:tcPr>
            <w:tcW w:w="1979" w:type="dxa"/>
            <w:tcBorders>
              <w:top w:val="nil"/>
              <w:bottom w:val="nil"/>
            </w:tcBorders>
            <w:shd w:val="clear" w:color="auto" w:fill="auto"/>
          </w:tcPr>
          <w:p w14:paraId="3951EBE8" w14:textId="77777777" w:rsidR="00FC6CE7" w:rsidRPr="00A05EE9" w:rsidRDefault="00FC6CE7" w:rsidP="0055769F">
            <w:pPr>
              <w:pStyle w:val="tableText0"/>
              <w:spacing w:line="240" w:lineRule="auto"/>
            </w:pPr>
          </w:p>
        </w:tc>
      </w:tr>
      <w:tr w:rsidR="00FC6CE7" w:rsidRPr="00A05EE9" w14:paraId="6313348A" w14:textId="77777777" w:rsidTr="00C22A7D">
        <w:tc>
          <w:tcPr>
            <w:tcW w:w="5225" w:type="dxa"/>
            <w:tcBorders>
              <w:top w:val="nil"/>
              <w:bottom w:val="nil"/>
            </w:tcBorders>
            <w:shd w:val="clear" w:color="auto" w:fill="auto"/>
          </w:tcPr>
          <w:p w14:paraId="5AF07EF8"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pooled development fund company dividend </w:t>
            </w:r>
            <w:r w:rsidRPr="00A05EE9">
              <w:rPr>
                <w:rFonts w:ascii="Times New Roman" w:hAnsi="Times New Roman"/>
              </w:rPr>
              <w:tab/>
            </w:r>
          </w:p>
        </w:tc>
        <w:tc>
          <w:tcPr>
            <w:tcW w:w="1979" w:type="dxa"/>
            <w:tcBorders>
              <w:top w:val="nil"/>
              <w:bottom w:val="nil"/>
            </w:tcBorders>
            <w:shd w:val="clear" w:color="auto" w:fill="auto"/>
          </w:tcPr>
          <w:p w14:paraId="5743E774" w14:textId="77777777" w:rsidR="00FC6CE7" w:rsidRPr="00A05EE9" w:rsidRDefault="00FC6CE7" w:rsidP="0055769F">
            <w:pPr>
              <w:pStyle w:val="tableText0"/>
              <w:spacing w:line="240" w:lineRule="auto"/>
            </w:pPr>
            <w:r w:rsidRPr="00A05EE9">
              <w:rPr>
                <w:b/>
              </w:rPr>
              <w:t>124ZM</w:t>
            </w:r>
          </w:p>
        </w:tc>
      </w:tr>
      <w:tr w:rsidR="00FC6CE7" w:rsidRPr="00A05EE9" w14:paraId="75D6CB5A" w14:textId="77777777" w:rsidTr="00C22A7D">
        <w:tc>
          <w:tcPr>
            <w:tcW w:w="5225" w:type="dxa"/>
            <w:tcBorders>
              <w:top w:val="nil"/>
              <w:bottom w:val="nil"/>
            </w:tcBorders>
            <w:shd w:val="clear" w:color="auto" w:fill="auto"/>
          </w:tcPr>
          <w:p w14:paraId="72D38572"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pooled development fund company shares, income from sale of </w:t>
            </w:r>
            <w:r w:rsidRPr="00A05EE9">
              <w:rPr>
                <w:rFonts w:ascii="Times New Roman" w:hAnsi="Times New Roman"/>
              </w:rPr>
              <w:tab/>
            </w:r>
          </w:p>
        </w:tc>
        <w:tc>
          <w:tcPr>
            <w:tcW w:w="1979" w:type="dxa"/>
            <w:tcBorders>
              <w:top w:val="nil"/>
              <w:bottom w:val="nil"/>
            </w:tcBorders>
            <w:shd w:val="clear" w:color="auto" w:fill="auto"/>
          </w:tcPr>
          <w:p w14:paraId="37B35529" w14:textId="77777777" w:rsidR="00FC6CE7" w:rsidRPr="00A05EE9" w:rsidRDefault="00FC6CE7" w:rsidP="0055769F">
            <w:pPr>
              <w:pStyle w:val="tableText0"/>
              <w:spacing w:line="240" w:lineRule="auto"/>
            </w:pPr>
            <w:r w:rsidRPr="00A05EE9">
              <w:rPr>
                <w:b/>
              </w:rPr>
              <w:br/>
              <w:t>124ZN</w:t>
            </w:r>
          </w:p>
        </w:tc>
      </w:tr>
      <w:tr w:rsidR="00FC6CE7" w:rsidRPr="00A05EE9" w14:paraId="390F02DD" w14:textId="77777777" w:rsidTr="00C22A7D">
        <w:tc>
          <w:tcPr>
            <w:tcW w:w="5225" w:type="dxa"/>
            <w:tcBorders>
              <w:top w:val="nil"/>
              <w:bottom w:val="nil"/>
            </w:tcBorders>
            <w:shd w:val="clear" w:color="auto" w:fill="auto"/>
          </w:tcPr>
          <w:p w14:paraId="4C442425" w14:textId="77777777" w:rsidR="00FC6CE7" w:rsidRPr="00A05EE9" w:rsidRDefault="00FC6CE7" w:rsidP="0055769F">
            <w:pPr>
              <w:pStyle w:val="tableSub-heading"/>
            </w:pPr>
            <w:r w:rsidRPr="00A05EE9">
              <w:t>education and training</w:t>
            </w:r>
          </w:p>
        </w:tc>
        <w:tc>
          <w:tcPr>
            <w:tcW w:w="1979" w:type="dxa"/>
            <w:tcBorders>
              <w:top w:val="nil"/>
              <w:bottom w:val="nil"/>
            </w:tcBorders>
            <w:shd w:val="clear" w:color="auto" w:fill="auto"/>
          </w:tcPr>
          <w:p w14:paraId="6D2B815F" w14:textId="77777777" w:rsidR="00FC6CE7" w:rsidRPr="00A05EE9" w:rsidRDefault="00FC6CE7" w:rsidP="0055769F">
            <w:pPr>
              <w:pStyle w:val="tableText0"/>
              <w:spacing w:line="240" w:lineRule="auto"/>
            </w:pPr>
          </w:p>
        </w:tc>
      </w:tr>
      <w:tr w:rsidR="00FC6CE7" w:rsidRPr="00A05EE9" w14:paraId="7405FA1C" w14:textId="77777777" w:rsidTr="00C22A7D">
        <w:tc>
          <w:tcPr>
            <w:tcW w:w="5225" w:type="dxa"/>
            <w:tcBorders>
              <w:top w:val="nil"/>
              <w:bottom w:val="nil"/>
            </w:tcBorders>
            <w:shd w:val="clear" w:color="auto" w:fill="auto"/>
          </w:tcPr>
          <w:p w14:paraId="0FED9AC0" w14:textId="57B97F56" w:rsidR="00FC6CE7" w:rsidRPr="00A05EE9" w:rsidRDefault="00FC6CE7" w:rsidP="0055769F">
            <w:pPr>
              <w:pStyle w:val="tableIndentText"/>
              <w:rPr>
                <w:rFonts w:ascii="Times New Roman" w:hAnsi="Times New Roman"/>
              </w:rPr>
            </w:pPr>
            <w:r w:rsidRPr="00A05EE9">
              <w:rPr>
                <w:rFonts w:ascii="Times New Roman" w:hAnsi="Times New Roman"/>
              </w:rPr>
              <w:t>Apprenticeship Wage Top</w:t>
            </w:r>
            <w:r w:rsidR="00E0198C">
              <w:rPr>
                <w:rFonts w:ascii="Times New Roman" w:hAnsi="Times New Roman"/>
              </w:rPr>
              <w:noBreakHyphen/>
            </w:r>
            <w:r w:rsidRPr="00A05EE9">
              <w:rPr>
                <w:rFonts w:ascii="Times New Roman" w:hAnsi="Times New Roman"/>
              </w:rPr>
              <w:t>Up payment, recipient of</w:t>
            </w:r>
            <w:r w:rsidRPr="00A05EE9">
              <w:rPr>
                <w:rFonts w:ascii="Times New Roman" w:hAnsi="Times New Roman"/>
              </w:rPr>
              <w:tab/>
            </w:r>
          </w:p>
        </w:tc>
        <w:tc>
          <w:tcPr>
            <w:tcW w:w="1979" w:type="dxa"/>
            <w:tcBorders>
              <w:top w:val="nil"/>
              <w:bottom w:val="nil"/>
            </w:tcBorders>
            <w:shd w:val="clear" w:color="auto" w:fill="auto"/>
          </w:tcPr>
          <w:p w14:paraId="29566FA6" w14:textId="5DB66B12" w:rsidR="00FC6CE7" w:rsidRPr="00A05EE9" w:rsidRDefault="00FC6CE7" w:rsidP="0055769F">
            <w:pPr>
              <w:pStyle w:val="tableText0"/>
              <w:spacing w:line="240" w:lineRule="auto"/>
            </w:pPr>
            <w:r w:rsidRPr="00A05EE9">
              <w:t>51</w:t>
            </w:r>
            <w:r w:rsidR="00E0198C">
              <w:noBreakHyphen/>
            </w:r>
            <w:r w:rsidRPr="00A05EE9">
              <w:t>10</w:t>
            </w:r>
          </w:p>
        </w:tc>
      </w:tr>
      <w:tr w:rsidR="00FC6CE7" w:rsidRPr="00A05EE9" w14:paraId="2057D1D3" w14:textId="77777777" w:rsidTr="00C22A7D">
        <w:tc>
          <w:tcPr>
            <w:tcW w:w="5225" w:type="dxa"/>
            <w:tcBorders>
              <w:top w:val="nil"/>
              <w:bottom w:val="nil"/>
            </w:tcBorders>
            <w:shd w:val="clear" w:color="auto" w:fill="auto"/>
          </w:tcPr>
          <w:p w14:paraId="2458F6F7"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bursary, educational allowance etc. </w:t>
            </w:r>
            <w:r w:rsidRPr="00A05EE9">
              <w:rPr>
                <w:rFonts w:ascii="Times New Roman" w:hAnsi="Times New Roman"/>
              </w:rPr>
              <w:tab/>
            </w:r>
          </w:p>
        </w:tc>
        <w:tc>
          <w:tcPr>
            <w:tcW w:w="1979" w:type="dxa"/>
            <w:tcBorders>
              <w:top w:val="nil"/>
              <w:bottom w:val="nil"/>
            </w:tcBorders>
            <w:shd w:val="clear" w:color="auto" w:fill="auto"/>
          </w:tcPr>
          <w:p w14:paraId="04071FB3" w14:textId="6EAD32E1" w:rsidR="00FC6CE7" w:rsidRPr="00A05EE9" w:rsidRDefault="00FC6CE7" w:rsidP="0055769F">
            <w:pPr>
              <w:pStyle w:val="tableText0"/>
              <w:spacing w:line="240" w:lineRule="auto"/>
            </w:pPr>
            <w:r w:rsidRPr="00A05EE9">
              <w:t>51</w:t>
            </w:r>
            <w:r w:rsidR="00E0198C">
              <w:noBreakHyphen/>
            </w:r>
            <w:r w:rsidRPr="00A05EE9">
              <w:t>10 and 51</w:t>
            </w:r>
            <w:r w:rsidR="00E0198C">
              <w:noBreakHyphen/>
            </w:r>
            <w:r w:rsidRPr="00A05EE9">
              <w:t>35</w:t>
            </w:r>
          </w:p>
        </w:tc>
      </w:tr>
      <w:tr w:rsidR="00FC6CE7" w:rsidRPr="00A05EE9" w14:paraId="1CBAB9A1" w14:textId="77777777" w:rsidTr="00C22A7D">
        <w:tc>
          <w:tcPr>
            <w:tcW w:w="5225" w:type="dxa"/>
            <w:tcBorders>
              <w:top w:val="nil"/>
              <w:bottom w:val="nil"/>
            </w:tcBorders>
            <w:shd w:val="clear" w:color="auto" w:fill="auto"/>
          </w:tcPr>
          <w:p w14:paraId="64193D2E" w14:textId="77777777" w:rsidR="00FC6CE7" w:rsidRPr="00A05EE9" w:rsidRDefault="00FC6CE7" w:rsidP="0055769F">
            <w:pPr>
              <w:pStyle w:val="tableIndentText"/>
              <w:rPr>
                <w:rFonts w:ascii="Times New Roman" w:hAnsi="Times New Roman"/>
              </w:rPr>
            </w:pPr>
            <w:r w:rsidRPr="00A05EE9">
              <w:rPr>
                <w:rFonts w:ascii="Times New Roman" w:hAnsi="Times New Roman"/>
              </w:rPr>
              <w:t>Commonwealth Trade Learning Scholarship, recipient of</w:t>
            </w:r>
            <w:r w:rsidRPr="00A05EE9">
              <w:rPr>
                <w:rFonts w:ascii="Times New Roman" w:hAnsi="Times New Roman"/>
              </w:rPr>
              <w:tab/>
            </w:r>
          </w:p>
        </w:tc>
        <w:tc>
          <w:tcPr>
            <w:tcW w:w="1979" w:type="dxa"/>
            <w:tcBorders>
              <w:top w:val="nil"/>
              <w:bottom w:val="nil"/>
            </w:tcBorders>
            <w:shd w:val="clear" w:color="auto" w:fill="auto"/>
          </w:tcPr>
          <w:p w14:paraId="374CEA06" w14:textId="7B8A5442" w:rsidR="00FC6CE7" w:rsidRPr="00A05EE9" w:rsidRDefault="00FC6CE7" w:rsidP="0055769F">
            <w:pPr>
              <w:pStyle w:val="tableText0"/>
              <w:spacing w:line="240" w:lineRule="auto"/>
            </w:pPr>
            <w:r w:rsidRPr="00A05EE9">
              <w:br/>
              <w:t>51</w:t>
            </w:r>
            <w:r w:rsidR="00E0198C">
              <w:noBreakHyphen/>
            </w:r>
            <w:r w:rsidRPr="00A05EE9">
              <w:t>10</w:t>
            </w:r>
          </w:p>
        </w:tc>
      </w:tr>
      <w:tr w:rsidR="00FC6CE7" w:rsidRPr="00A05EE9" w14:paraId="0222D6FE" w14:textId="77777777" w:rsidTr="00C22A7D">
        <w:tc>
          <w:tcPr>
            <w:tcW w:w="5225" w:type="dxa"/>
            <w:tcBorders>
              <w:top w:val="nil"/>
              <w:bottom w:val="nil"/>
            </w:tcBorders>
            <w:shd w:val="clear" w:color="auto" w:fill="auto"/>
          </w:tcPr>
          <w:p w14:paraId="427019F9" w14:textId="77777777" w:rsidR="00FC6CE7" w:rsidRPr="00A05EE9" w:rsidRDefault="00FC6CE7" w:rsidP="0055769F">
            <w:pPr>
              <w:pStyle w:val="tableIndentText"/>
              <w:rPr>
                <w:rFonts w:ascii="Times New Roman" w:hAnsi="Times New Roman"/>
              </w:rPr>
            </w:pPr>
            <w:r w:rsidRPr="00A05EE9">
              <w:rPr>
                <w:rFonts w:ascii="Times New Roman" w:hAnsi="Times New Roman"/>
              </w:rPr>
              <w:t>CRAFT scheme, employer’s income from</w:t>
            </w:r>
            <w:r w:rsidRPr="00A05EE9">
              <w:rPr>
                <w:rFonts w:ascii="Times New Roman" w:hAnsi="Times New Roman"/>
              </w:rPr>
              <w:tab/>
            </w:r>
          </w:p>
        </w:tc>
        <w:tc>
          <w:tcPr>
            <w:tcW w:w="1979" w:type="dxa"/>
            <w:tcBorders>
              <w:top w:val="nil"/>
              <w:bottom w:val="nil"/>
            </w:tcBorders>
            <w:shd w:val="clear" w:color="auto" w:fill="auto"/>
          </w:tcPr>
          <w:p w14:paraId="61A1400B" w14:textId="234FA4DF" w:rsidR="00FC6CE7" w:rsidRPr="00A05EE9" w:rsidRDefault="00FC6CE7" w:rsidP="0055769F">
            <w:pPr>
              <w:pStyle w:val="tableText0"/>
              <w:spacing w:line="240" w:lineRule="auto"/>
            </w:pPr>
            <w:r w:rsidRPr="00A05EE9">
              <w:t>51</w:t>
            </w:r>
            <w:r w:rsidR="00E0198C">
              <w:noBreakHyphen/>
            </w:r>
            <w:r w:rsidRPr="00A05EE9">
              <w:t>10</w:t>
            </w:r>
          </w:p>
        </w:tc>
      </w:tr>
      <w:tr w:rsidR="00FC6CE7" w:rsidRPr="00A05EE9" w14:paraId="27391071" w14:textId="77777777" w:rsidTr="00C22A7D">
        <w:tc>
          <w:tcPr>
            <w:tcW w:w="5225" w:type="dxa"/>
            <w:tcBorders>
              <w:top w:val="nil"/>
              <w:bottom w:val="nil"/>
            </w:tcBorders>
            <w:shd w:val="clear" w:color="auto" w:fill="auto"/>
          </w:tcPr>
          <w:p w14:paraId="0D9E7E75" w14:textId="77777777" w:rsidR="00FC6CE7" w:rsidRPr="00A05EE9" w:rsidRDefault="00FC6CE7" w:rsidP="0055769F">
            <w:pPr>
              <w:pStyle w:val="tableIndentText"/>
              <w:rPr>
                <w:rFonts w:ascii="Times New Roman" w:hAnsi="Times New Roman"/>
              </w:rPr>
            </w:pPr>
            <w:r w:rsidRPr="00A05EE9">
              <w:rPr>
                <w:rFonts w:ascii="Times New Roman" w:hAnsi="Times New Roman"/>
              </w:rPr>
              <w:t>early completion bonuses for apprentices</w:t>
            </w:r>
            <w:r w:rsidRPr="00A05EE9">
              <w:rPr>
                <w:rFonts w:ascii="Times New Roman" w:hAnsi="Times New Roman"/>
              </w:rPr>
              <w:tab/>
            </w:r>
          </w:p>
        </w:tc>
        <w:tc>
          <w:tcPr>
            <w:tcW w:w="1979" w:type="dxa"/>
            <w:tcBorders>
              <w:top w:val="nil"/>
              <w:bottom w:val="nil"/>
            </w:tcBorders>
            <w:shd w:val="clear" w:color="auto" w:fill="auto"/>
          </w:tcPr>
          <w:p w14:paraId="1465FA1E" w14:textId="50D40FEA" w:rsidR="00FC6CE7" w:rsidRPr="00A05EE9" w:rsidRDefault="00FC6CE7" w:rsidP="0055769F">
            <w:pPr>
              <w:pStyle w:val="tableText0"/>
            </w:pPr>
            <w:r w:rsidRPr="00A05EE9">
              <w:t>51</w:t>
            </w:r>
            <w:r w:rsidR="00E0198C">
              <w:noBreakHyphen/>
            </w:r>
            <w:r w:rsidRPr="00A05EE9">
              <w:t>10 and 51</w:t>
            </w:r>
            <w:r w:rsidR="00E0198C">
              <w:noBreakHyphen/>
            </w:r>
            <w:r w:rsidRPr="00A05EE9">
              <w:t>42</w:t>
            </w:r>
          </w:p>
        </w:tc>
      </w:tr>
      <w:tr w:rsidR="00FC6CE7" w:rsidRPr="00A05EE9" w14:paraId="53D3C21F" w14:textId="77777777" w:rsidTr="00C22A7D">
        <w:tc>
          <w:tcPr>
            <w:tcW w:w="5225" w:type="dxa"/>
            <w:tcBorders>
              <w:top w:val="nil"/>
              <w:bottom w:val="nil"/>
            </w:tcBorders>
            <w:shd w:val="clear" w:color="auto" w:fill="auto"/>
          </w:tcPr>
          <w:p w14:paraId="533873B9" w14:textId="77777777" w:rsidR="00FC6CE7" w:rsidRPr="00A05EE9" w:rsidRDefault="00FC6CE7" w:rsidP="0055769F">
            <w:pPr>
              <w:pStyle w:val="tableIndentText"/>
              <w:rPr>
                <w:rFonts w:ascii="Times New Roman" w:hAnsi="Times New Roman"/>
              </w:rPr>
            </w:pPr>
            <w:r w:rsidRPr="00A05EE9">
              <w:rPr>
                <w:rFonts w:ascii="Times New Roman" w:hAnsi="Times New Roman"/>
              </w:rPr>
              <w:t>Endeavour Awards, research fellowship under</w:t>
            </w:r>
            <w:r w:rsidRPr="00A05EE9">
              <w:rPr>
                <w:rFonts w:ascii="Times New Roman" w:hAnsi="Times New Roman"/>
              </w:rPr>
              <w:tab/>
            </w:r>
          </w:p>
        </w:tc>
        <w:tc>
          <w:tcPr>
            <w:tcW w:w="1979" w:type="dxa"/>
            <w:tcBorders>
              <w:top w:val="nil"/>
              <w:bottom w:val="nil"/>
            </w:tcBorders>
            <w:shd w:val="clear" w:color="auto" w:fill="auto"/>
          </w:tcPr>
          <w:p w14:paraId="37BC74A5" w14:textId="4D435241" w:rsidR="00FC6CE7" w:rsidRPr="00A05EE9" w:rsidRDefault="00FC6CE7" w:rsidP="0055769F">
            <w:pPr>
              <w:pStyle w:val="tableText0"/>
            </w:pPr>
            <w:r w:rsidRPr="00A05EE9">
              <w:t>51</w:t>
            </w:r>
            <w:r w:rsidR="00E0198C">
              <w:noBreakHyphen/>
            </w:r>
            <w:r w:rsidRPr="00A05EE9">
              <w:t>10</w:t>
            </w:r>
          </w:p>
        </w:tc>
      </w:tr>
      <w:tr w:rsidR="00FC6CE7" w:rsidRPr="00A05EE9" w14:paraId="01DF4E91" w14:textId="77777777" w:rsidTr="00C22A7D">
        <w:tc>
          <w:tcPr>
            <w:tcW w:w="5225" w:type="dxa"/>
            <w:tcBorders>
              <w:top w:val="nil"/>
              <w:bottom w:val="nil"/>
            </w:tcBorders>
            <w:shd w:val="clear" w:color="auto" w:fill="auto"/>
          </w:tcPr>
          <w:p w14:paraId="7DCAF37A" w14:textId="77777777" w:rsidR="00FC6CE7" w:rsidRPr="00A05EE9" w:rsidRDefault="00FC6CE7" w:rsidP="0055769F">
            <w:pPr>
              <w:pStyle w:val="tableIndentText"/>
              <w:rPr>
                <w:rFonts w:ascii="Times New Roman" w:hAnsi="Times New Roman"/>
              </w:rPr>
            </w:pPr>
            <w:r w:rsidRPr="00A05EE9">
              <w:rPr>
                <w:rFonts w:ascii="Times New Roman" w:hAnsi="Times New Roman"/>
              </w:rPr>
              <w:t>Endeavour Executive Award</w:t>
            </w:r>
            <w:r w:rsidRPr="00A05EE9">
              <w:rPr>
                <w:rFonts w:ascii="Times New Roman" w:hAnsi="Times New Roman"/>
              </w:rPr>
              <w:tab/>
            </w:r>
          </w:p>
        </w:tc>
        <w:tc>
          <w:tcPr>
            <w:tcW w:w="1979" w:type="dxa"/>
            <w:tcBorders>
              <w:top w:val="nil"/>
              <w:bottom w:val="nil"/>
            </w:tcBorders>
            <w:shd w:val="clear" w:color="auto" w:fill="auto"/>
          </w:tcPr>
          <w:p w14:paraId="6DEB95D0" w14:textId="5B640B4E" w:rsidR="00FC6CE7" w:rsidRPr="00A05EE9" w:rsidRDefault="00FC6CE7" w:rsidP="0055769F">
            <w:pPr>
              <w:pStyle w:val="tableText0"/>
            </w:pPr>
            <w:r w:rsidRPr="00A05EE9">
              <w:t>51</w:t>
            </w:r>
            <w:r w:rsidR="00E0198C">
              <w:noBreakHyphen/>
            </w:r>
            <w:r w:rsidRPr="00A05EE9">
              <w:t>10</w:t>
            </w:r>
          </w:p>
        </w:tc>
      </w:tr>
      <w:tr w:rsidR="00FC6CE7" w:rsidRPr="00A05EE9" w14:paraId="067CE144" w14:textId="77777777" w:rsidTr="00C22A7D">
        <w:tc>
          <w:tcPr>
            <w:tcW w:w="5225" w:type="dxa"/>
            <w:tcBorders>
              <w:top w:val="nil"/>
              <w:bottom w:val="nil"/>
            </w:tcBorders>
            <w:shd w:val="clear" w:color="auto" w:fill="auto"/>
          </w:tcPr>
          <w:p w14:paraId="6ED5C9D8" w14:textId="77777777" w:rsidR="00FC6CE7" w:rsidRPr="00A05EE9" w:rsidRDefault="00FC6CE7" w:rsidP="0055769F">
            <w:pPr>
              <w:pStyle w:val="tableIndentText"/>
              <w:rPr>
                <w:rFonts w:ascii="Times New Roman" w:hAnsi="Times New Roman"/>
              </w:rPr>
            </w:pPr>
            <w:r w:rsidRPr="00A05EE9">
              <w:rPr>
                <w:rFonts w:ascii="Times New Roman" w:hAnsi="Times New Roman"/>
              </w:rPr>
              <w:t>foreign student, scholarship and bursary to</w:t>
            </w:r>
            <w:r w:rsidRPr="00A05EE9">
              <w:rPr>
                <w:rFonts w:ascii="Times New Roman" w:hAnsi="Times New Roman"/>
              </w:rPr>
              <w:tab/>
            </w:r>
          </w:p>
        </w:tc>
        <w:tc>
          <w:tcPr>
            <w:tcW w:w="1979" w:type="dxa"/>
            <w:tcBorders>
              <w:top w:val="nil"/>
              <w:bottom w:val="nil"/>
            </w:tcBorders>
            <w:shd w:val="clear" w:color="auto" w:fill="auto"/>
          </w:tcPr>
          <w:p w14:paraId="1AAD5404" w14:textId="6EF39DAA" w:rsidR="00FC6CE7" w:rsidRPr="00A05EE9" w:rsidRDefault="00FC6CE7" w:rsidP="0055769F">
            <w:pPr>
              <w:pStyle w:val="tableText0"/>
              <w:spacing w:line="240" w:lineRule="auto"/>
              <w:rPr>
                <w:b/>
              </w:rPr>
            </w:pPr>
            <w:r w:rsidRPr="00A05EE9">
              <w:t>842</w:t>
            </w:r>
            <w:r w:rsidR="00E0198C">
              <w:noBreakHyphen/>
            </w:r>
            <w:r w:rsidRPr="00A05EE9">
              <w:t>105</w:t>
            </w:r>
          </w:p>
        </w:tc>
      </w:tr>
      <w:tr w:rsidR="00FC6CE7" w:rsidRPr="00A05EE9" w14:paraId="24FD8C87" w14:textId="77777777" w:rsidTr="00C22A7D">
        <w:tc>
          <w:tcPr>
            <w:tcW w:w="5225" w:type="dxa"/>
            <w:tcBorders>
              <w:top w:val="nil"/>
              <w:bottom w:val="nil"/>
            </w:tcBorders>
            <w:shd w:val="clear" w:color="auto" w:fill="auto"/>
          </w:tcPr>
          <w:p w14:paraId="7FDAAFF0" w14:textId="49622856" w:rsidR="00FC6CE7" w:rsidRPr="00A05EE9" w:rsidRDefault="00FC6CE7" w:rsidP="0055769F">
            <w:pPr>
              <w:pStyle w:val="tableIndentText"/>
              <w:rPr>
                <w:rFonts w:ascii="Times New Roman" w:hAnsi="Times New Roman"/>
              </w:rPr>
            </w:pPr>
            <w:r w:rsidRPr="00A05EE9">
              <w:rPr>
                <w:rFonts w:ascii="Times New Roman" w:hAnsi="Times New Roman"/>
              </w:rPr>
              <w:lastRenderedPageBreak/>
              <w:t>full</w:t>
            </w:r>
            <w:r w:rsidR="00E0198C">
              <w:rPr>
                <w:rFonts w:ascii="Times New Roman" w:hAnsi="Times New Roman"/>
              </w:rPr>
              <w:noBreakHyphen/>
            </w:r>
            <w:r w:rsidRPr="00A05EE9">
              <w:rPr>
                <w:rFonts w:ascii="Times New Roman" w:hAnsi="Times New Roman"/>
              </w:rPr>
              <w:t>time student, income from a scholarship, bursary, other educational allowance or educational assistance</w:t>
            </w:r>
            <w:r w:rsidRPr="00A05EE9">
              <w:rPr>
                <w:rFonts w:ascii="Times New Roman" w:hAnsi="Times New Roman"/>
              </w:rPr>
              <w:tab/>
            </w:r>
          </w:p>
        </w:tc>
        <w:tc>
          <w:tcPr>
            <w:tcW w:w="1979" w:type="dxa"/>
            <w:tcBorders>
              <w:top w:val="nil"/>
              <w:bottom w:val="nil"/>
            </w:tcBorders>
            <w:shd w:val="clear" w:color="auto" w:fill="auto"/>
          </w:tcPr>
          <w:p w14:paraId="039C79E9" w14:textId="2C20438E" w:rsidR="00FC6CE7" w:rsidRPr="00A05EE9" w:rsidRDefault="00FC6CE7" w:rsidP="0055769F">
            <w:pPr>
              <w:pStyle w:val="tableText0"/>
              <w:spacing w:line="240" w:lineRule="auto"/>
            </w:pPr>
            <w:r w:rsidRPr="00A05EE9">
              <w:br/>
            </w:r>
            <w:r w:rsidRPr="00A05EE9">
              <w:br/>
              <w:t>51</w:t>
            </w:r>
            <w:r w:rsidR="00E0198C">
              <w:noBreakHyphen/>
            </w:r>
            <w:r w:rsidRPr="00A05EE9">
              <w:t>10 and 51</w:t>
            </w:r>
            <w:r w:rsidR="00E0198C">
              <w:noBreakHyphen/>
            </w:r>
            <w:r w:rsidRPr="00A05EE9">
              <w:t>35</w:t>
            </w:r>
          </w:p>
        </w:tc>
      </w:tr>
      <w:tr w:rsidR="00FC6CE7" w:rsidRPr="00A05EE9" w14:paraId="3E62C15D" w14:textId="77777777" w:rsidTr="00C22A7D">
        <w:tc>
          <w:tcPr>
            <w:tcW w:w="5225" w:type="dxa"/>
            <w:tcBorders>
              <w:top w:val="nil"/>
              <w:bottom w:val="nil"/>
            </w:tcBorders>
            <w:shd w:val="clear" w:color="auto" w:fill="auto"/>
          </w:tcPr>
          <w:p w14:paraId="2E04E951" w14:textId="77777777" w:rsidR="00FC6CE7" w:rsidRPr="00A05EE9" w:rsidRDefault="00FC6CE7" w:rsidP="0055769F">
            <w:pPr>
              <w:pStyle w:val="tableIndentText"/>
              <w:rPr>
                <w:rFonts w:ascii="Times New Roman" w:hAnsi="Times New Roman"/>
              </w:rPr>
            </w:pPr>
            <w:r w:rsidRPr="00A05EE9">
              <w:rPr>
                <w:rFonts w:ascii="Times New Roman" w:hAnsi="Times New Roman"/>
              </w:rPr>
              <w:t>isolated child, income for the provision of education of</w:t>
            </w:r>
            <w:r w:rsidRPr="00A05EE9">
              <w:rPr>
                <w:rFonts w:ascii="Times New Roman" w:hAnsi="Times New Roman"/>
              </w:rPr>
              <w:tab/>
            </w:r>
          </w:p>
        </w:tc>
        <w:tc>
          <w:tcPr>
            <w:tcW w:w="1979" w:type="dxa"/>
            <w:tcBorders>
              <w:top w:val="nil"/>
              <w:bottom w:val="nil"/>
            </w:tcBorders>
            <w:shd w:val="clear" w:color="auto" w:fill="auto"/>
          </w:tcPr>
          <w:p w14:paraId="0D778CD7" w14:textId="2BDCE764" w:rsidR="00FC6CE7" w:rsidRPr="00A05EE9" w:rsidRDefault="00FC6CE7" w:rsidP="0055769F">
            <w:pPr>
              <w:pStyle w:val="tableText0"/>
              <w:spacing w:line="240" w:lineRule="auto"/>
            </w:pPr>
            <w:r w:rsidRPr="00A05EE9">
              <w:t>51</w:t>
            </w:r>
            <w:r w:rsidR="00E0198C">
              <w:noBreakHyphen/>
            </w:r>
            <w:r w:rsidRPr="00A05EE9">
              <w:t>10 and 51</w:t>
            </w:r>
            <w:r w:rsidR="00E0198C">
              <w:noBreakHyphen/>
            </w:r>
            <w:r w:rsidRPr="00A05EE9">
              <w:t>40</w:t>
            </w:r>
          </w:p>
        </w:tc>
      </w:tr>
      <w:tr w:rsidR="00FC6CE7" w:rsidRPr="00A05EE9" w14:paraId="241888D5" w14:textId="77777777" w:rsidTr="00C22A7D">
        <w:tc>
          <w:tcPr>
            <w:tcW w:w="5225" w:type="dxa"/>
            <w:tcBorders>
              <w:top w:val="nil"/>
              <w:bottom w:val="nil"/>
            </w:tcBorders>
            <w:shd w:val="clear" w:color="auto" w:fill="auto"/>
          </w:tcPr>
          <w:p w14:paraId="6DA0DB88"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secondary student, income for the provision of education of </w:t>
            </w:r>
            <w:r w:rsidRPr="00A05EE9">
              <w:rPr>
                <w:rFonts w:ascii="Times New Roman" w:hAnsi="Times New Roman"/>
              </w:rPr>
              <w:tab/>
            </w:r>
          </w:p>
        </w:tc>
        <w:tc>
          <w:tcPr>
            <w:tcW w:w="1979" w:type="dxa"/>
            <w:tcBorders>
              <w:top w:val="nil"/>
              <w:bottom w:val="nil"/>
            </w:tcBorders>
            <w:shd w:val="clear" w:color="auto" w:fill="auto"/>
          </w:tcPr>
          <w:p w14:paraId="4F12ECF0" w14:textId="4380DB02" w:rsidR="00FC6CE7" w:rsidRPr="00A05EE9" w:rsidRDefault="00FC6CE7" w:rsidP="0055769F">
            <w:pPr>
              <w:pStyle w:val="tableText0"/>
              <w:spacing w:line="240" w:lineRule="auto"/>
            </w:pPr>
            <w:r w:rsidRPr="00A05EE9">
              <w:br/>
              <w:t>51</w:t>
            </w:r>
            <w:r w:rsidR="00E0198C">
              <w:noBreakHyphen/>
            </w:r>
            <w:r w:rsidRPr="00A05EE9">
              <w:t>10 and 51</w:t>
            </w:r>
            <w:r w:rsidR="00E0198C">
              <w:noBreakHyphen/>
            </w:r>
            <w:r w:rsidRPr="00A05EE9">
              <w:t>40</w:t>
            </w:r>
          </w:p>
        </w:tc>
      </w:tr>
      <w:tr w:rsidR="00FC6CE7" w:rsidRPr="00A05EE9" w14:paraId="10E8E963" w14:textId="77777777" w:rsidTr="00C22A7D">
        <w:trPr>
          <w:cantSplit/>
        </w:trPr>
        <w:tc>
          <w:tcPr>
            <w:tcW w:w="5225" w:type="dxa"/>
            <w:tcBorders>
              <w:top w:val="nil"/>
              <w:bottom w:val="nil"/>
            </w:tcBorders>
            <w:shd w:val="clear" w:color="auto" w:fill="auto"/>
          </w:tcPr>
          <w:p w14:paraId="5C461E75" w14:textId="77777777" w:rsidR="00FC6CE7" w:rsidRPr="00A05EE9" w:rsidRDefault="00FC6CE7" w:rsidP="0055769F">
            <w:pPr>
              <w:pStyle w:val="tableIndentText"/>
              <w:rPr>
                <w:rFonts w:ascii="Times New Roman" w:hAnsi="Times New Roman"/>
              </w:rPr>
            </w:pPr>
            <w:r w:rsidRPr="00A05EE9">
              <w:rPr>
                <w:rFonts w:ascii="Times New Roman" w:hAnsi="Times New Roman"/>
              </w:rPr>
              <w:t>Skills for Sustainability for Australian Apprentices payment, recipient of</w:t>
            </w:r>
            <w:r w:rsidRPr="00A05EE9">
              <w:rPr>
                <w:rFonts w:ascii="Times New Roman" w:hAnsi="Times New Roman"/>
              </w:rPr>
              <w:tab/>
            </w:r>
          </w:p>
        </w:tc>
        <w:tc>
          <w:tcPr>
            <w:tcW w:w="1979" w:type="dxa"/>
            <w:tcBorders>
              <w:top w:val="nil"/>
              <w:bottom w:val="nil"/>
            </w:tcBorders>
            <w:shd w:val="clear" w:color="auto" w:fill="auto"/>
          </w:tcPr>
          <w:p w14:paraId="090B487F" w14:textId="676E641B" w:rsidR="00FC6CE7" w:rsidRPr="00A05EE9" w:rsidRDefault="00FC6CE7" w:rsidP="0055769F">
            <w:pPr>
              <w:pStyle w:val="tableText0"/>
              <w:spacing w:line="240" w:lineRule="auto"/>
            </w:pPr>
            <w:r w:rsidRPr="00A05EE9">
              <w:br/>
              <w:t>51</w:t>
            </w:r>
            <w:r w:rsidR="00E0198C">
              <w:noBreakHyphen/>
            </w:r>
            <w:r w:rsidRPr="00A05EE9">
              <w:t>10</w:t>
            </w:r>
          </w:p>
        </w:tc>
      </w:tr>
      <w:tr w:rsidR="00FC6CE7" w:rsidRPr="00A05EE9" w14:paraId="10E77548" w14:textId="77777777" w:rsidTr="00C22A7D">
        <w:trPr>
          <w:cantSplit/>
        </w:trPr>
        <w:tc>
          <w:tcPr>
            <w:tcW w:w="5225" w:type="dxa"/>
            <w:tcBorders>
              <w:top w:val="nil"/>
              <w:bottom w:val="nil"/>
            </w:tcBorders>
            <w:shd w:val="clear" w:color="auto" w:fill="auto"/>
          </w:tcPr>
          <w:p w14:paraId="524E25C0" w14:textId="77777777" w:rsidR="00FC6CE7" w:rsidRPr="00A05EE9" w:rsidRDefault="00FC6CE7" w:rsidP="0055769F">
            <w:pPr>
              <w:pStyle w:val="tableIndentText"/>
              <w:rPr>
                <w:rFonts w:ascii="Times New Roman" w:hAnsi="Times New Roman"/>
              </w:rPr>
            </w:pPr>
            <w:r w:rsidRPr="00A05EE9">
              <w:t>Tools for Your Trade payment (under the program known as the Australian Apprenticeships Incentives Program), recipient of</w:t>
            </w:r>
            <w:r w:rsidRPr="00A05EE9">
              <w:rPr>
                <w:rFonts w:ascii="Times New Roman" w:hAnsi="Times New Roman"/>
              </w:rPr>
              <w:tab/>
            </w:r>
          </w:p>
        </w:tc>
        <w:tc>
          <w:tcPr>
            <w:tcW w:w="1979" w:type="dxa"/>
            <w:tcBorders>
              <w:top w:val="nil"/>
              <w:bottom w:val="nil"/>
            </w:tcBorders>
            <w:shd w:val="clear" w:color="auto" w:fill="auto"/>
          </w:tcPr>
          <w:p w14:paraId="1B0B05BA" w14:textId="48EBEBBF" w:rsidR="00FC6CE7" w:rsidRPr="00A05EE9" w:rsidRDefault="00FC6CE7" w:rsidP="0055769F">
            <w:pPr>
              <w:pStyle w:val="tableText0"/>
              <w:spacing w:line="240" w:lineRule="auto"/>
            </w:pPr>
            <w:r w:rsidRPr="00A05EE9">
              <w:br/>
            </w:r>
            <w:r w:rsidRPr="00A05EE9">
              <w:br/>
              <w:t>51</w:t>
            </w:r>
            <w:r w:rsidR="00E0198C">
              <w:noBreakHyphen/>
            </w:r>
            <w:r w:rsidRPr="00A05EE9">
              <w:t>10</w:t>
            </w:r>
          </w:p>
        </w:tc>
      </w:tr>
      <w:tr w:rsidR="00FC6CE7" w:rsidRPr="00A05EE9" w14:paraId="6D4F9E78" w14:textId="77777777" w:rsidTr="00C22A7D">
        <w:tc>
          <w:tcPr>
            <w:tcW w:w="5225" w:type="dxa"/>
            <w:tcBorders>
              <w:top w:val="nil"/>
              <w:bottom w:val="nil"/>
            </w:tcBorders>
            <w:shd w:val="clear" w:color="auto" w:fill="auto"/>
          </w:tcPr>
          <w:p w14:paraId="1A8B144A" w14:textId="77777777" w:rsidR="00FC6CE7" w:rsidRPr="00A05EE9" w:rsidRDefault="00FC6CE7" w:rsidP="00A7368B">
            <w:pPr>
              <w:pStyle w:val="tableSub-heading"/>
              <w:tabs>
                <w:tab w:val="clear" w:pos="6124"/>
                <w:tab w:val="left" w:leader="dot" w:pos="5245"/>
              </w:tabs>
            </w:pPr>
            <w:r w:rsidRPr="00A05EE9">
              <w:t>family assistance</w:t>
            </w:r>
          </w:p>
        </w:tc>
        <w:tc>
          <w:tcPr>
            <w:tcW w:w="1979" w:type="dxa"/>
            <w:tcBorders>
              <w:top w:val="nil"/>
              <w:bottom w:val="nil"/>
            </w:tcBorders>
            <w:shd w:val="clear" w:color="auto" w:fill="auto"/>
          </w:tcPr>
          <w:p w14:paraId="64961925" w14:textId="77777777" w:rsidR="00FC6CE7" w:rsidRPr="00A05EE9" w:rsidRDefault="00FC6CE7" w:rsidP="00A7368B">
            <w:pPr>
              <w:pStyle w:val="tableText0"/>
              <w:spacing w:line="240" w:lineRule="auto"/>
            </w:pPr>
          </w:p>
        </w:tc>
      </w:tr>
      <w:tr w:rsidR="00FC6CE7" w:rsidRPr="00A05EE9" w14:paraId="729910CF" w14:textId="77777777" w:rsidTr="00C22A7D">
        <w:tc>
          <w:tcPr>
            <w:tcW w:w="5225" w:type="dxa"/>
            <w:tcBorders>
              <w:top w:val="nil"/>
              <w:bottom w:val="nil"/>
            </w:tcBorders>
            <w:shd w:val="clear" w:color="auto" w:fill="auto"/>
          </w:tcPr>
          <w:p w14:paraId="227F4F5E" w14:textId="77777777" w:rsidR="00FC6CE7" w:rsidRPr="00A05EE9" w:rsidRDefault="00FC6CE7" w:rsidP="00A7368B">
            <w:pPr>
              <w:pStyle w:val="tableIndentText"/>
            </w:pPr>
            <w:r w:rsidRPr="00A05EE9">
              <w:rPr>
                <w:rFonts w:ascii="Times New Roman" w:hAnsi="Times New Roman"/>
              </w:rPr>
              <w:t>additional child care subsidy</w:t>
            </w:r>
            <w:r w:rsidRPr="00A05EE9">
              <w:rPr>
                <w:rFonts w:ascii="Times New Roman" w:hAnsi="Times New Roman"/>
              </w:rPr>
              <w:tab/>
            </w:r>
          </w:p>
        </w:tc>
        <w:tc>
          <w:tcPr>
            <w:tcW w:w="1979" w:type="dxa"/>
            <w:tcBorders>
              <w:top w:val="nil"/>
              <w:bottom w:val="nil"/>
            </w:tcBorders>
            <w:shd w:val="clear" w:color="auto" w:fill="auto"/>
          </w:tcPr>
          <w:p w14:paraId="091480AD" w14:textId="62A088B5" w:rsidR="00FC6CE7" w:rsidRPr="00A05EE9" w:rsidRDefault="00FC6CE7" w:rsidP="00A7368B">
            <w:pPr>
              <w:pStyle w:val="tableText0"/>
              <w:spacing w:line="240" w:lineRule="auto"/>
            </w:pPr>
            <w:r w:rsidRPr="00A05EE9">
              <w:t>52</w:t>
            </w:r>
            <w:r w:rsidR="00E0198C">
              <w:noBreakHyphen/>
            </w:r>
            <w:r w:rsidRPr="00A05EE9">
              <w:t>150</w:t>
            </w:r>
          </w:p>
        </w:tc>
      </w:tr>
      <w:tr w:rsidR="00D84D8F" w:rsidRPr="00A05EE9" w14:paraId="1222BB33" w14:textId="77777777" w:rsidTr="00C22A7D">
        <w:tc>
          <w:tcPr>
            <w:tcW w:w="5225" w:type="dxa"/>
            <w:tcBorders>
              <w:top w:val="nil"/>
              <w:bottom w:val="nil"/>
            </w:tcBorders>
            <w:shd w:val="clear" w:color="auto" w:fill="auto"/>
          </w:tcPr>
          <w:p w14:paraId="7526DC97" w14:textId="77777777" w:rsidR="00D84D8F" w:rsidRPr="00A05EE9" w:rsidRDefault="00D84D8F" w:rsidP="00196E3F">
            <w:pPr>
              <w:pStyle w:val="tableIndentText"/>
              <w:rPr>
                <w:rFonts w:ascii="Times New Roman" w:hAnsi="Times New Roman"/>
              </w:rPr>
            </w:pPr>
            <w:r w:rsidRPr="00A05EE9">
              <w:rPr>
                <w:rFonts w:ascii="Times New Roman" w:hAnsi="Times New Roman"/>
              </w:rPr>
              <w:t>additional economic support payment 2020 or additional economic support payment 2021</w:t>
            </w:r>
            <w:r w:rsidRPr="00A05EE9">
              <w:rPr>
                <w:rFonts w:ascii="Times New Roman" w:hAnsi="Times New Roman"/>
              </w:rPr>
              <w:tab/>
            </w:r>
          </w:p>
        </w:tc>
        <w:tc>
          <w:tcPr>
            <w:tcW w:w="1979" w:type="dxa"/>
            <w:tcBorders>
              <w:top w:val="nil"/>
              <w:bottom w:val="nil"/>
            </w:tcBorders>
            <w:shd w:val="clear" w:color="auto" w:fill="auto"/>
          </w:tcPr>
          <w:p w14:paraId="6EE995BF" w14:textId="5775EED5" w:rsidR="00D84D8F" w:rsidRPr="00A05EE9" w:rsidRDefault="00D84D8F" w:rsidP="00196E3F">
            <w:pPr>
              <w:pStyle w:val="tableText0"/>
              <w:spacing w:line="240" w:lineRule="auto"/>
            </w:pPr>
            <w:r w:rsidRPr="00A05EE9">
              <w:br/>
              <w:t>52</w:t>
            </w:r>
            <w:r w:rsidR="00E0198C">
              <w:noBreakHyphen/>
            </w:r>
            <w:r w:rsidRPr="00A05EE9">
              <w:t>150</w:t>
            </w:r>
          </w:p>
        </w:tc>
      </w:tr>
      <w:tr w:rsidR="00FC6CE7" w:rsidRPr="00A05EE9" w14:paraId="2895D1D8" w14:textId="77777777" w:rsidTr="00C22A7D">
        <w:tc>
          <w:tcPr>
            <w:tcW w:w="5225" w:type="dxa"/>
            <w:tcBorders>
              <w:top w:val="nil"/>
              <w:bottom w:val="nil"/>
            </w:tcBorders>
            <w:shd w:val="clear" w:color="auto" w:fill="auto"/>
          </w:tcPr>
          <w:p w14:paraId="59743BEA" w14:textId="77777777" w:rsidR="00FC6CE7" w:rsidRPr="00A05EE9" w:rsidRDefault="00FC6CE7" w:rsidP="0055769F">
            <w:pPr>
              <w:pStyle w:val="tableIndentText"/>
            </w:pPr>
            <w:r w:rsidRPr="00A05EE9">
              <w:rPr>
                <w:rFonts w:ascii="Times New Roman" w:hAnsi="Times New Roman"/>
              </w:rPr>
              <w:t>back to school bonus or single income family bonus</w:t>
            </w:r>
            <w:r w:rsidRPr="00A05EE9">
              <w:rPr>
                <w:rFonts w:ascii="Times New Roman" w:hAnsi="Times New Roman"/>
              </w:rPr>
              <w:tab/>
            </w:r>
          </w:p>
        </w:tc>
        <w:tc>
          <w:tcPr>
            <w:tcW w:w="1979" w:type="dxa"/>
            <w:tcBorders>
              <w:top w:val="nil"/>
              <w:bottom w:val="nil"/>
            </w:tcBorders>
            <w:shd w:val="clear" w:color="auto" w:fill="auto"/>
          </w:tcPr>
          <w:p w14:paraId="5B2B562D" w14:textId="710980CD" w:rsidR="00FC6CE7" w:rsidRPr="00A05EE9" w:rsidRDefault="00FC6CE7" w:rsidP="0055769F">
            <w:pPr>
              <w:pStyle w:val="tableText0"/>
              <w:spacing w:line="240" w:lineRule="auto"/>
            </w:pPr>
            <w:r w:rsidRPr="00A05EE9">
              <w:t>52</w:t>
            </w:r>
            <w:r w:rsidR="00E0198C">
              <w:noBreakHyphen/>
            </w:r>
            <w:r w:rsidRPr="00A05EE9">
              <w:t>150</w:t>
            </w:r>
          </w:p>
        </w:tc>
      </w:tr>
      <w:tr w:rsidR="00FC6CE7" w:rsidRPr="00A05EE9" w14:paraId="3AB5BEC7" w14:textId="77777777" w:rsidTr="00C22A7D">
        <w:tc>
          <w:tcPr>
            <w:tcW w:w="5225" w:type="dxa"/>
            <w:tcBorders>
              <w:top w:val="nil"/>
              <w:bottom w:val="nil"/>
            </w:tcBorders>
            <w:shd w:val="clear" w:color="auto" w:fill="auto"/>
          </w:tcPr>
          <w:p w14:paraId="16A0089D" w14:textId="77777777" w:rsidR="00FC6CE7" w:rsidRPr="00A05EE9" w:rsidRDefault="00FC6CE7" w:rsidP="00A7368B">
            <w:pPr>
              <w:pStyle w:val="tableIndentText"/>
            </w:pPr>
            <w:r w:rsidRPr="00A05EE9">
              <w:rPr>
                <w:rFonts w:ascii="Times New Roman" w:hAnsi="Times New Roman"/>
              </w:rPr>
              <w:t xml:space="preserve">child care subsidy </w:t>
            </w:r>
            <w:r w:rsidRPr="00A05EE9">
              <w:rPr>
                <w:rFonts w:ascii="Times New Roman" w:hAnsi="Times New Roman"/>
              </w:rPr>
              <w:tab/>
            </w:r>
          </w:p>
        </w:tc>
        <w:tc>
          <w:tcPr>
            <w:tcW w:w="1979" w:type="dxa"/>
            <w:tcBorders>
              <w:top w:val="nil"/>
              <w:bottom w:val="nil"/>
            </w:tcBorders>
            <w:shd w:val="clear" w:color="auto" w:fill="auto"/>
          </w:tcPr>
          <w:p w14:paraId="14772AE8" w14:textId="3AC9DC8B" w:rsidR="00FC6CE7" w:rsidRPr="00A05EE9" w:rsidRDefault="00FC6CE7" w:rsidP="00A7368B">
            <w:pPr>
              <w:pStyle w:val="tableText0"/>
              <w:spacing w:line="240" w:lineRule="auto"/>
            </w:pPr>
            <w:r w:rsidRPr="00A05EE9">
              <w:t>52</w:t>
            </w:r>
            <w:r w:rsidR="00E0198C">
              <w:noBreakHyphen/>
            </w:r>
            <w:r w:rsidRPr="00A05EE9">
              <w:t>150</w:t>
            </w:r>
          </w:p>
        </w:tc>
      </w:tr>
      <w:tr w:rsidR="00FC6CE7" w:rsidRPr="00A05EE9" w14:paraId="04B869FA" w14:textId="77777777" w:rsidTr="00C22A7D">
        <w:tc>
          <w:tcPr>
            <w:tcW w:w="5225" w:type="dxa"/>
            <w:tcBorders>
              <w:top w:val="nil"/>
              <w:bottom w:val="nil"/>
            </w:tcBorders>
            <w:shd w:val="clear" w:color="auto" w:fill="auto"/>
          </w:tcPr>
          <w:p w14:paraId="6964B07B" w14:textId="77777777" w:rsidR="00FC6CE7" w:rsidRPr="00A05EE9" w:rsidRDefault="00FC6CE7" w:rsidP="0055769F">
            <w:pPr>
              <w:pStyle w:val="tableIndentText"/>
              <w:rPr>
                <w:rFonts w:ascii="Times New Roman" w:hAnsi="Times New Roman"/>
              </w:rPr>
            </w:pPr>
            <w:r w:rsidRPr="00A05EE9">
              <w:rPr>
                <w:rFonts w:ascii="Times New Roman" w:hAnsi="Times New Roman"/>
              </w:rPr>
              <w:t>clean energy advance</w:t>
            </w:r>
            <w:r w:rsidRPr="00A05EE9">
              <w:rPr>
                <w:rFonts w:ascii="Times New Roman" w:hAnsi="Times New Roman"/>
              </w:rPr>
              <w:tab/>
            </w:r>
          </w:p>
        </w:tc>
        <w:tc>
          <w:tcPr>
            <w:tcW w:w="1979" w:type="dxa"/>
            <w:tcBorders>
              <w:top w:val="nil"/>
              <w:bottom w:val="nil"/>
            </w:tcBorders>
            <w:shd w:val="clear" w:color="auto" w:fill="auto"/>
          </w:tcPr>
          <w:p w14:paraId="56D356DE" w14:textId="4AB77F8B" w:rsidR="00FC6CE7" w:rsidRPr="00A05EE9" w:rsidRDefault="00FC6CE7" w:rsidP="0055769F">
            <w:pPr>
              <w:pStyle w:val="tableText0"/>
              <w:spacing w:line="240" w:lineRule="auto"/>
            </w:pPr>
            <w:r w:rsidRPr="00A05EE9">
              <w:t>52</w:t>
            </w:r>
            <w:r w:rsidR="00E0198C">
              <w:noBreakHyphen/>
            </w:r>
            <w:r w:rsidRPr="00A05EE9">
              <w:t>150</w:t>
            </w:r>
          </w:p>
        </w:tc>
      </w:tr>
      <w:tr w:rsidR="00FC6CE7" w:rsidRPr="00A05EE9" w14:paraId="5EB8168A" w14:textId="77777777" w:rsidTr="00C22A7D">
        <w:tc>
          <w:tcPr>
            <w:tcW w:w="5225" w:type="dxa"/>
            <w:tcBorders>
              <w:top w:val="nil"/>
              <w:bottom w:val="nil"/>
            </w:tcBorders>
            <w:shd w:val="clear" w:color="auto" w:fill="auto"/>
          </w:tcPr>
          <w:p w14:paraId="31C661CE" w14:textId="77777777" w:rsidR="00FC6CE7" w:rsidRPr="00A05EE9" w:rsidRDefault="00FC6CE7" w:rsidP="0055769F">
            <w:pPr>
              <w:pStyle w:val="tableIndentText"/>
            </w:pPr>
            <w:r w:rsidRPr="00A05EE9">
              <w:rPr>
                <w:rFonts w:ascii="Times New Roman" w:hAnsi="Times New Roman"/>
              </w:rPr>
              <w:t>economic security strategy payment to families</w:t>
            </w:r>
            <w:r w:rsidRPr="00A05EE9">
              <w:rPr>
                <w:rFonts w:ascii="Times New Roman" w:hAnsi="Times New Roman"/>
              </w:rPr>
              <w:tab/>
            </w:r>
          </w:p>
        </w:tc>
        <w:tc>
          <w:tcPr>
            <w:tcW w:w="1979" w:type="dxa"/>
            <w:tcBorders>
              <w:top w:val="nil"/>
              <w:bottom w:val="nil"/>
            </w:tcBorders>
            <w:shd w:val="clear" w:color="auto" w:fill="auto"/>
          </w:tcPr>
          <w:p w14:paraId="22A2E857" w14:textId="593C2AB5" w:rsidR="00FC6CE7" w:rsidRPr="00A05EE9" w:rsidRDefault="00FC6CE7" w:rsidP="0055769F">
            <w:pPr>
              <w:pStyle w:val="tableText0"/>
              <w:spacing w:line="240" w:lineRule="auto"/>
            </w:pPr>
            <w:r w:rsidRPr="00A05EE9">
              <w:t>52</w:t>
            </w:r>
            <w:r w:rsidR="00E0198C">
              <w:noBreakHyphen/>
            </w:r>
            <w:r w:rsidRPr="00A05EE9">
              <w:t>150</w:t>
            </w:r>
          </w:p>
        </w:tc>
      </w:tr>
      <w:tr w:rsidR="00FC6CE7" w:rsidRPr="00A05EE9" w14:paraId="2081BC42" w14:textId="77777777" w:rsidTr="00C22A7D">
        <w:tc>
          <w:tcPr>
            <w:tcW w:w="5225" w:type="dxa"/>
            <w:tcBorders>
              <w:top w:val="nil"/>
              <w:bottom w:val="nil"/>
            </w:tcBorders>
            <w:shd w:val="clear" w:color="auto" w:fill="auto"/>
          </w:tcPr>
          <w:p w14:paraId="57458A2B" w14:textId="77777777" w:rsidR="00FC6CE7" w:rsidRPr="00A05EE9" w:rsidRDefault="00FC6CE7" w:rsidP="0055769F">
            <w:pPr>
              <w:pStyle w:val="tableIndentText"/>
              <w:rPr>
                <w:rFonts w:ascii="Times New Roman" w:hAnsi="Times New Roman"/>
              </w:rPr>
            </w:pPr>
            <w:r w:rsidRPr="00A05EE9">
              <w:rPr>
                <w:rFonts w:ascii="Times New Roman" w:hAnsi="Times New Roman"/>
              </w:rPr>
              <w:t>economic support payment, first or second 2020 payment</w:t>
            </w:r>
            <w:r w:rsidRPr="00A05EE9">
              <w:rPr>
                <w:rFonts w:ascii="Times New Roman" w:hAnsi="Times New Roman"/>
              </w:rPr>
              <w:tab/>
            </w:r>
          </w:p>
        </w:tc>
        <w:tc>
          <w:tcPr>
            <w:tcW w:w="1979" w:type="dxa"/>
            <w:tcBorders>
              <w:top w:val="nil"/>
              <w:bottom w:val="nil"/>
            </w:tcBorders>
            <w:shd w:val="clear" w:color="auto" w:fill="auto"/>
          </w:tcPr>
          <w:p w14:paraId="21D26BE4" w14:textId="3A92F43C" w:rsidR="00FC6CE7" w:rsidRPr="00A05EE9" w:rsidRDefault="00FC6CE7" w:rsidP="0055769F">
            <w:pPr>
              <w:pStyle w:val="tableText0"/>
              <w:spacing w:line="240" w:lineRule="auto"/>
            </w:pPr>
            <w:r w:rsidRPr="00A05EE9">
              <w:br/>
              <w:t>52</w:t>
            </w:r>
            <w:r w:rsidR="00E0198C">
              <w:noBreakHyphen/>
            </w:r>
            <w:r w:rsidRPr="00A05EE9">
              <w:t>150</w:t>
            </w:r>
          </w:p>
        </w:tc>
      </w:tr>
      <w:tr w:rsidR="00FC6CE7" w:rsidRPr="00A05EE9" w14:paraId="55B87B49" w14:textId="77777777" w:rsidTr="00C22A7D">
        <w:tc>
          <w:tcPr>
            <w:tcW w:w="5225" w:type="dxa"/>
            <w:tcBorders>
              <w:top w:val="nil"/>
              <w:bottom w:val="nil"/>
            </w:tcBorders>
            <w:shd w:val="clear" w:color="auto" w:fill="auto"/>
          </w:tcPr>
          <w:p w14:paraId="2C1FECD2" w14:textId="77777777" w:rsidR="00FC6CE7" w:rsidRPr="00A05EE9" w:rsidRDefault="00FC6CE7" w:rsidP="0055769F">
            <w:pPr>
              <w:pStyle w:val="tableIndentText"/>
              <w:rPr>
                <w:rFonts w:ascii="Times New Roman" w:hAnsi="Times New Roman"/>
              </w:rPr>
            </w:pPr>
            <w:r w:rsidRPr="00A05EE9">
              <w:rPr>
                <w:rFonts w:ascii="Times New Roman" w:hAnsi="Times New Roman"/>
              </w:rPr>
              <w:t>ETR payment</w:t>
            </w:r>
            <w:r w:rsidRPr="00A05EE9">
              <w:rPr>
                <w:rFonts w:ascii="Times New Roman" w:hAnsi="Times New Roman"/>
              </w:rPr>
              <w:tab/>
            </w:r>
          </w:p>
        </w:tc>
        <w:tc>
          <w:tcPr>
            <w:tcW w:w="1979" w:type="dxa"/>
            <w:tcBorders>
              <w:top w:val="nil"/>
              <w:bottom w:val="nil"/>
            </w:tcBorders>
            <w:shd w:val="clear" w:color="auto" w:fill="auto"/>
          </w:tcPr>
          <w:p w14:paraId="5FCCFAA5" w14:textId="35958422" w:rsidR="00FC6CE7" w:rsidRPr="00A05EE9" w:rsidRDefault="00FC6CE7" w:rsidP="0055769F">
            <w:pPr>
              <w:pStyle w:val="tableText0"/>
              <w:spacing w:line="240" w:lineRule="auto"/>
            </w:pPr>
            <w:r w:rsidRPr="00A05EE9">
              <w:t>52</w:t>
            </w:r>
            <w:r w:rsidR="00E0198C">
              <w:noBreakHyphen/>
            </w:r>
            <w:r w:rsidRPr="00A05EE9">
              <w:t>150</w:t>
            </w:r>
          </w:p>
        </w:tc>
      </w:tr>
      <w:tr w:rsidR="00FC6CE7" w:rsidRPr="00A05EE9" w14:paraId="08B162B4" w14:textId="77777777" w:rsidTr="00C22A7D">
        <w:trPr>
          <w:cantSplit/>
        </w:trPr>
        <w:tc>
          <w:tcPr>
            <w:tcW w:w="5225" w:type="dxa"/>
            <w:tcBorders>
              <w:top w:val="nil"/>
              <w:bottom w:val="nil"/>
            </w:tcBorders>
            <w:shd w:val="clear" w:color="auto" w:fill="auto"/>
          </w:tcPr>
          <w:p w14:paraId="215E7637" w14:textId="77777777" w:rsidR="00FC6CE7" w:rsidRPr="00A05EE9" w:rsidRDefault="00FC6CE7" w:rsidP="0055769F">
            <w:pPr>
              <w:pStyle w:val="tableIndentText"/>
              <w:rPr>
                <w:rFonts w:ascii="Times New Roman" w:hAnsi="Times New Roman"/>
              </w:rPr>
            </w:pPr>
            <w:r w:rsidRPr="00A05EE9">
              <w:rPr>
                <w:rFonts w:ascii="Times New Roman" w:hAnsi="Times New Roman"/>
              </w:rPr>
              <w:t>ETR payment, payments under the scheme determined under Part</w:t>
            </w:r>
            <w:r w:rsidR="00CE15B8" w:rsidRPr="00A05EE9">
              <w:rPr>
                <w:rFonts w:ascii="Times New Roman" w:hAnsi="Times New Roman"/>
              </w:rPr>
              <w:t> </w:t>
            </w:r>
            <w:r w:rsidRPr="00A05EE9">
              <w:rPr>
                <w:rFonts w:ascii="Times New Roman" w:hAnsi="Times New Roman"/>
              </w:rPr>
              <w:t>2 of Schedule</w:t>
            </w:r>
            <w:r w:rsidR="00CE15B8" w:rsidRPr="00A05EE9">
              <w:rPr>
                <w:rFonts w:ascii="Times New Roman" w:hAnsi="Times New Roman"/>
              </w:rPr>
              <w:t> </w:t>
            </w:r>
            <w:r w:rsidRPr="00A05EE9">
              <w:rPr>
                <w:rFonts w:ascii="Times New Roman" w:hAnsi="Times New Roman"/>
              </w:rPr>
              <w:t xml:space="preserve">1 to the </w:t>
            </w:r>
            <w:r w:rsidRPr="00A05EE9">
              <w:rPr>
                <w:rFonts w:ascii="Times New Roman" w:hAnsi="Times New Roman"/>
                <w:i/>
              </w:rPr>
              <w:t>Family Assistance and Other Legislation Amendment (Schoolkids Bonus Budget Measures) Act 2012</w:t>
            </w:r>
            <w:r w:rsidRPr="00A05EE9">
              <w:rPr>
                <w:rFonts w:ascii="Times New Roman" w:hAnsi="Times New Roman"/>
              </w:rPr>
              <w:tab/>
            </w:r>
          </w:p>
        </w:tc>
        <w:tc>
          <w:tcPr>
            <w:tcW w:w="1979" w:type="dxa"/>
            <w:tcBorders>
              <w:top w:val="nil"/>
              <w:bottom w:val="nil"/>
            </w:tcBorders>
            <w:shd w:val="clear" w:color="auto" w:fill="auto"/>
          </w:tcPr>
          <w:p w14:paraId="3FE9D587" w14:textId="084A1AE9" w:rsidR="00FC6CE7" w:rsidRPr="00A05EE9" w:rsidRDefault="00FC6CE7" w:rsidP="0055769F">
            <w:pPr>
              <w:pStyle w:val="tableText0"/>
              <w:spacing w:line="240" w:lineRule="auto"/>
            </w:pPr>
            <w:r w:rsidRPr="00A05EE9">
              <w:br/>
            </w:r>
            <w:r w:rsidRPr="00A05EE9">
              <w:br/>
            </w:r>
            <w:r w:rsidRPr="00A05EE9">
              <w:br/>
              <w:t>52</w:t>
            </w:r>
            <w:r w:rsidR="00E0198C">
              <w:noBreakHyphen/>
            </w:r>
            <w:r w:rsidRPr="00A05EE9">
              <w:t>162</w:t>
            </w:r>
          </w:p>
        </w:tc>
      </w:tr>
      <w:tr w:rsidR="00FC6CE7" w:rsidRPr="00A05EE9" w14:paraId="1AB2E51C" w14:textId="77777777" w:rsidTr="00C22A7D">
        <w:tc>
          <w:tcPr>
            <w:tcW w:w="5225" w:type="dxa"/>
            <w:tcBorders>
              <w:top w:val="nil"/>
              <w:bottom w:val="nil"/>
            </w:tcBorders>
            <w:shd w:val="clear" w:color="auto" w:fill="auto"/>
          </w:tcPr>
          <w:p w14:paraId="182451E2" w14:textId="77777777" w:rsidR="00FC6CE7" w:rsidRPr="00A05EE9" w:rsidRDefault="00FC6CE7" w:rsidP="0055769F">
            <w:pPr>
              <w:pStyle w:val="tableIndentText"/>
            </w:pPr>
            <w:r w:rsidRPr="00A05EE9">
              <w:rPr>
                <w:rFonts w:ascii="Times New Roman" w:hAnsi="Times New Roman"/>
              </w:rPr>
              <w:t>families, payments to, under the scheme determined under Schedule</w:t>
            </w:r>
            <w:r w:rsidR="00CE15B8" w:rsidRPr="00A05EE9">
              <w:rPr>
                <w:rFonts w:ascii="Times New Roman" w:hAnsi="Times New Roman"/>
              </w:rPr>
              <w:t> </w:t>
            </w:r>
            <w:r w:rsidRPr="00A05EE9">
              <w:rPr>
                <w:rFonts w:ascii="Times New Roman" w:hAnsi="Times New Roman"/>
              </w:rPr>
              <w:t xml:space="preserve">4 to the </w:t>
            </w:r>
            <w:r w:rsidRPr="00A05EE9">
              <w:rPr>
                <w:rFonts w:ascii="Times New Roman" w:hAnsi="Times New Roman"/>
                <w:i/>
              </w:rPr>
              <w:t>Social Security and Other Legislation Amendment (Economic Security Strategy) Act 2008</w:t>
            </w:r>
            <w:r w:rsidRPr="00A05EE9">
              <w:rPr>
                <w:rFonts w:ascii="Times New Roman" w:hAnsi="Times New Roman"/>
              </w:rPr>
              <w:tab/>
            </w:r>
          </w:p>
        </w:tc>
        <w:tc>
          <w:tcPr>
            <w:tcW w:w="1979" w:type="dxa"/>
            <w:tcBorders>
              <w:top w:val="nil"/>
              <w:bottom w:val="nil"/>
            </w:tcBorders>
            <w:shd w:val="clear" w:color="auto" w:fill="auto"/>
            <w:vAlign w:val="bottom"/>
          </w:tcPr>
          <w:p w14:paraId="4466114F" w14:textId="2C9F2B00" w:rsidR="00FC6CE7" w:rsidRPr="00A05EE9" w:rsidRDefault="00FC6CE7" w:rsidP="0055769F">
            <w:pPr>
              <w:pStyle w:val="tableText0"/>
              <w:spacing w:line="240" w:lineRule="auto"/>
            </w:pPr>
            <w:r w:rsidRPr="00A05EE9">
              <w:t>52</w:t>
            </w:r>
            <w:r w:rsidR="00E0198C">
              <w:noBreakHyphen/>
            </w:r>
            <w:r w:rsidRPr="00A05EE9">
              <w:t>160</w:t>
            </w:r>
          </w:p>
        </w:tc>
      </w:tr>
      <w:tr w:rsidR="00FC6CE7" w:rsidRPr="00A05EE9" w14:paraId="769903C6" w14:textId="77777777" w:rsidTr="00C22A7D">
        <w:tc>
          <w:tcPr>
            <w:tcW w:w="5225" w:type="dxa"/>
            <w:tcBorders>
              <w:top w:val="nil"/>
              <w:bottom w:val="nil"/>
            </w:tcBorders>
            <w:shd w:val="clear" w:color="auto" w:fill="auto"/>
          </w:tcPr>
          <w:p w14:paraId="5C0C1BBE" w14:textId="77777777" w:rsidR="00FC6CE7" w:rsidRPr="00A05EE9" w:rsidRDefault="00FC6CE7" w:rsidP="0055769F">
            <w:pPr>
              <w:pStyle w:val="tableIndentText"/>
            </w:pPr>
            <w:r w:rsidRPr="00A05EE9">
              <w:rPr>
                <w:rFonts w:ascii="Times New Roman" w:hAnsi="Times New Roman"/>
              </w:rPr>
              <w:t xml:space="preserve">family tax benefit </w:t>
            </w:r>
            <w:r w:rsidRPr="00A05EE9">
              <w:rPr>
                <w:rFonts w:ascii="Times New Roman" w:hAnsi="Times New Roman"/>
              </w:rPr>
              <w:tab/>
            </w:r>
          </w:p>
        </w:tc>
        <w:tc>
          <w:tcPr>
            <w:tcW w:w="1979" w:type="dxa"/>
            <w:tcBorders>
              <w:top w:val="nil"/>
              <w:bottom w:val="nil"/>
            </w:tcBorders>
            <w:shd w:val="clear" w:color="auto" w:fill="auto"/>
          </w:tcPr>
          <w:p w14:paraId="5791272E" w14:textId="76897000" w:rsidR="00FC6CE7" w:rsidRPr="00A05EE9" w:rsidRDefault="00FC6CE7" w:rsidP="0055769F">
            <w:pPr>
              <w:pStyle w:val="tableText0"/>
              <w:spacing w:line="240" w:lineRule="auto"/>
            </w:pPr>
            <w:r w:rsidRPr="00A05EE9">
              <w:t>52</w:t>
            </w:r>
            <w:r w:rsidR="00E0198C">
              <w:noBreakHyphen/>
            </w:r>
            <w:r w:rsidRPr="00A05EE9">
              <w:t>150</w:t>
            </w:r>
          </w:p>
        </w:tc>
      </w:tr>
      <w:tr w:rsidR="00FC6CE7" w:rsidRPr="00A05EE9" w14:paraId="3B2C9A53" w14:textId="77777777" w:rsidTr="00C22A7D">
        <w:tc>
          <w:tcPr>
            <w:tcW w:w="5225" w:type="dxa"/>
            <w:tcBorders>
              <w:top w:val="nil"/>
              <w:bottom w:val="nil"/>
            </w:tcBorders>
            <w:shd w:val="clear" w:color="auto" w:fill="auto"/>
          </w:tcPr>
          <w:p w14:paraId="6732AAA1" w14:textId="77777777" w:rsidR="00FC6CE7" w:rsidRPr="00A05EE9" w:rsidRDefault="00FC6CE7" w:rsidP="0055769F">
            <w:pPr>
              <w:pStyle w:val="tableIndentText"/>
            </w:pPr>
            <w:r w:rsidRPr="00A05EE9">
              <w:rPr>
                <w:rFonts w:ascii="Times New Roman" w:hAnsi="Times New Roman"/>
                <w:i/>
              </w:rPr>
              <w:t>Household Stimulus Package Act (No.</w:t>
            </w:r>
            <w:r w:rsidR="00CE15B8" w:rsidRPr="00A05EE9">
              <w:rPr>
                <w:rFonts w:ascii="Times New Roman" w:hAnsi="Times New Roman"/>
                <w:i/>
              </w:rPr>
              <w:t> </w:t>
            </w:r>
            <w:r w:rsidRPr="00A05EE9">
              <w:rPr>
                <w:rFonts w:ascii="Times New Roman" w:hAnsi="Times New Roman"/>
                <w:i/>
              </w:rPr>
              <w:t>2) 2009</w:t>
            </w:r>
            <w:r w:rsidRPr="00A05EE9">
              <w:rPr>
                <w:rFonts w:ascii="Times New Roman" w:hAnsi="Times New Roman"/>
              </w:rPr>
              <w:t>, payments under scheme determined under Schedule</w:t>
            </w:r>
            <w:r w:rsidR="00CE15B8" w:rsidRPr="00A05EE9">
              <w:rPr>
                <w:rFonts w:ascii="Times New Roman" w:hAnsi="Times New Roman"/>
              </w:rPr>
              <w:t> </w:t>
            </w:r>
            <w:r w:rsidRPr="00A05EE9">
              <w:rPr>
                <w:rFonts w:ascii="Times New Roman" w:hAnsi="Times New Roman"/>
              </w:rPr>
              <w:t>4 to the</w:t>
            </w:r>
            <w:r w:rsidRPr="00A05EE9">
              <w:rPr>
                <w:rFonts w:ascii="Times New Roman" w:hAnsi="Times New Roman"/>
              </w:rPr>
              <w:tab/>
            </w:r>
          </w:p>
        </w:tc>
        <w:tc>
          <w:tcPr>
            <w:tcW w:w="1979" w:type="dxa"/>
            <w:tcBorders>
              <w:top w:val="nil"/>
              <w:bottom w:val="nil"/>
            </w:tcBorders>
            <w:shd w:val="clear" w:color="auto" w:fill="auto"/>
            <w:vAlign w:val="bottom"/>
          </w:tcPr>
          <w:p w14:paraId="1DC8CB51" w14:textId="75471991" w:rsidR="00FC6CE7" w:rsidRPr="00A05EE9" w:rsidRDefault="00FC6CE7" w:rsidP="0055769F">
            <w:pPr>
              <w:pStyle w:val="tableText0"/>
              <w:spacing w:line="240" w:lineRule="auto"/>
            </w:pPr>
            <w:r w:rsidRPr="00A05EE9">
              <w:t>52</w:t>
            </w:r>
            <w:r w:rsidR="00E0198C">
              <w:noBreakHyphen/>
            </w:r>
            <w:r w:rsidRPr="00A05EE9">
              <w:t>165</w:t>
            </w:r>
          </w:p>
        </w:tc>
      </w:tr>
      <w:tr w:rsidR="00FC6CE7" w:rsidRPr="00A05EE9" w14:paraId="77241D12" w14:textId="77777777" w:rsidTr="00C22A7D">
        <w:tc>
          <w:tcPr>
            <w:tcW w:w="5225" w:type="dxa"/>
            <w:tcBorders>
              <w:top w:val="nil"/>
              <w:bottom w:val="nil"/>
            </w:tcBorders>
            <w:shd w:val="clear" w:color="auto" w:fill="auto"/>
          </w:tcPr>
          <w:p w14:paraId="392928F6" w14:textId="77777777" w:rsidR="00FC6CE7" w:rsidRPr="00A05EE9" w:rsidRDefault="00FC6CE7" w:rsidP="0055769F">
            <w:pPr>
              <w:pStyle w:val="tableIndentText"/>
              <w:rPr>
                <w:rFonts w:ascii="Times New Roman" w:hAnsi="Times New Roman"/>
              </w:rPr>
            </w:pPr>
            <w:r w:rsidRPr="00A05EE9">
              <w:rPr>
                <w:rFonts w:ascii="Times New Roman" w:hAnsi="Times New Roman"/>
              </w:rPr>
              <w:t>single income family supplement</w:t>
            </w:r>
            <w:r w:rsidRPr="00A05EE9">
              <w:rPr>
                <w:rFonts w:ascii="Times New Roman" w:hAnsi="Times New Roman"/>
              </w:rPr>
              <w:tab/>
            </w:r>
          </w:p>
        </w:tc>
        <w:tc>
          <w:tcPr>
            <w:tcW w:w="1979" w:type="dxa"/>
            <w:tcBorders>
              <w:top w:val="nil"/>
              <w:bottom w:val="nil"/>
            </w:tcBorders>
            <w:shd w:val="clear" w:color="auto" w:fill="auto"/>
          </w:tcPr>
          <w:p w14:paraId="7B1531CA" w14:textId="572E6261" w:rsidR="00FC6CE7" w:rsidRPr="00A05EE9" w:rsidRDefault="00FC6CE7" w:rsidP="0055769F">
            <w:pPr>
              <w:pStyle w:val="tableText0"/>
              <w:spacing w:line="240" w:lineRule="auto"/>
            </w:pPr>
            <w:r w:rsidRPr="00A05EE9">
              <w:t>52</w:t>
            </w:r>
            <w:r w:rsidR="00E0198C">
              <w:noBreakHyphen/>
            </w:r>
            <w:r w:rsidRPr="00A05EE9">
              <w:t>150</w:t>
            </w:r>
          </w:p>
        </w:tc>
      </w:tr>
      <w:tr w:rsidR="00FC6CE7" w:rsidRPr="00A05EE9" w14:paraId="6E0DEEAD" w14:textId="77777777" w:rsidTr="00C22A7D">
        <w:tc>
          <w:tcPr>
            <w:tcW w:w="5225" w:type="dxa"/>
            <w:tcBorders>
              <w:top w:val="nil"/>
              <w:bottom w:val="nil"/>
            </w:tcBorders>
            <w:shd w:val="clear" w:color="auto" w:fill="auto"/>
          </w:tcPr>
          <w:p w14:paraId="3F7C4422" w14:textId="77777777" w:rsidR="00FC6CE7" w:rsidRPr="00A05EE9" w:rsidRDefault="00FC6CE7" w:rsidP="0055769F">
            <w:pPr>
              <w:pStyle w:val="tableIndentText"/>
              <w:rPr>
                <w:rFonts w:ascii="Times New Roman" w:hAnsi="Times New Roman"/>
              </w:rPr>
            </w:pPr>
            <w:r w:rsidRPr="00A05EE9">
              <w:rPr>
                <w:rFonts w:ascii="Times New Roman" w:hAnsi="Times New Roman"/>
              </w:rPr>
              <w:t>stillborn baby payment</w:t>
            </w:r>
            <w:r w:rsidRPr="00A05EE9">
              <w:rPr>
                <w:rFonts w:ascii="Times New Roman" w:hAnsi="Times New Roman"/>
              </w:rPr>
              <w:tab/>
            </w:r>
          </w:p>
        </w:tc>
        <w:tc>
          <w:tcPr>
            <w:tcW w:w="1979" w:type="dxa"/>
            <w:tcBorders>
              <w:top w:val="nil"/>
              <w:bottom w:val="nil"/>
            </w:tcBorders>
            <w:shd w:val="clear" w:color="auto" w:fill="auto"/>
          </w:tcPr>
          <w:p w14:paraId="1D4EAB4A" w14:textId="558ACDA7" w:rsidR="00FC6CE7" w:rsidRPr="00A05EE9" w:rsidRDefault="00FC6CE7" w:rsidP="0055769F">
            <w:pPr>
              <w:pStyle w:val="tableText0"/>
              <w:spacing w:line="240" w:lineRule="auto"/>
            </w:pPr>
            <w:r w:rsidRPr="00A05EE9">
              <w:t>52</w:t>
            </w:r>
            <w:r w:rsidR="00E0198C">
              <w:noBreakHyphen/>
            </w:r>
            <w:r w:rsidRPr="00A05EE9">
              <w:t>150</w:t>
            </w:r>
          </w:p>
        </w:tc>
      </w:tr>
      <w:tr w:rsidR="00FC6CE7" w:rsidRPr="00A05EE9" w14:paraId="6BC3C8A9" w14:textId="77777777" w:rsidTr="00C22A7D">
        <w:tc>
          <w:tcPr>
            <w:tcW w:w="5225" w:type="dxa"/>
            <w:tcBorders>
              <w:top w:val="nil"/>
              <w:bottom w:val="nil"/>
            </w:tcBorders>
            <w:shd w:val="clear" w:color="auto" w:fill="auto"/>
          </w:tcPr>
          <w:p w14:paraId="278A56EA" w14:textId="77777777" w:rsidR="00FC6CE7" w:rsidRPr="00A05EE9" w:rsidRDefault="00FC6CE7" w:rsidP="0055769F">
            <w:pPr>
              <w:pStyle w:val="tableSub-heading"/>
              <w:tabs>
                <w:tab w:val="clear" w:pos="6124"/>
                <w:tab w:val="left" w:leader="dot" w:pos="5245"/>
              </w:tabs>
            </w:pPr>
            <w:r w:rsidRPr="00A05EE9">
              <w:lastRenderedPageBreak/>
              <w:t>financial arrangements</w:t>
            </w:r>
          </w:p>
        </w:tc>
        <w:tc>
          <w:tcPr>
            <w:tcW w:w="1979" w:type="dxa"/>
            <w:tcBorders>
              <w:top w:val="nil"/>
              <w:bottom w:val="nil"/>
            </w:tcBorders>
            <w:shd w:val="clear" w:color="auto" w:fill="auto"/>
          </w:tcPr>
          <w:p w14:paraId="0135106D" w14:textId="77777777" w:rsidR="00FC6CE7" w:rsidRPr="00A05EE9" w:rsidRDefault="00FC6CE7" w:rsidP="0055769F">
            <w:pPr>
              <w:pStyle w:val="tableText0"/>
              <w:spacing w:line="240" w:lineRule="auto"/>
            </w:pPr>
          </w:p>
        </w:tc>
      </w:tr>
      <w:tr w:rsidR="00FC6CE7" w:rsidRPr="00A05EE9" w14:paraId="70B54084" w14:textId="77777777" w:rsidTr="00C22A7D">
        <w:tc>
          <w:tcPr>
            <w:tcW w:w="5225" w:type="dxa"/>
            <w:tcBorders>
              <w:top w:val="nil"/>
              <w:bottom w:val="nil"/>
            </w:tcBorders>
            <w:shd w:val="clear" w:color="auto" w:fill="auto"/>
          </w:tcPr>
          <w:p w14:paraId="50F5FBE6" w14:textId="77777777" w:rsidR="00FC6CE7" w:rsidRPr="00A05EE9" w:rsidRDefault="00FC6CE7" w:rsidP="0055769F">
            <w:pPr>
              <w:pStyle w:val="tableIndentText"/>
            </w:pPr>
            <w:r w:rsidRPr="00A05EE9">
              <w:rPr>
                <w:rFonts w:ascii="Times New Roman" w:hAnsi="Times New Roman"/>
              </w:rPr>
              <w:t>gains related to exempt income</w:t>
            </w:r>
            <w:r w:rsidRPr="00A05EE9">
              <w:rPr>
                <w:rFonts w:ascii="Times New Roman" w:hAnsi="Times New Roman"/>
              </w:rPr>
              <w:tab/>
            </w:r>
          </w:p>
        </w:tc>
        <w:tc>
          <w:tcPr>
            <w:tcW w:w="1979" w:type="dxa"/>
            <w:tcBorders>
              <w:top w:val="nil"/>
              <w:bottom w:val="nil"/>
            </w:tcBorders>
            <w:shd w:val="clear" w:color="auto" w:fill="auto"/>
          </w:tcPr>
          <w:p w14:paraId="07CD795B" w14:textId="2C379041" w:rsidR="00FC6CE7" w:rsidRPr="00A05EE9" w:rsidRDefault="00FC6CE7" w:rsidP="0055769F">
            <w:pPr>
              <w:pStyle w:val="tableText0"/>
              <w:spacing w:line="240" w:lineRule="auto"/>
            </w:pPr>
            <w:r w:rsidRPr="00A05EE9">
              <w:t>230</w:t>
            </w:r>
            <w:r w:rsidR="00E0198C">
              <w:noBreakHyphen/>
            </w:r>
            <w:r w:rsidRPr="00A05EE9">
              <w:t>30</w:t>
            </w:r>
          </w:p>
        </w:tc>
      </w:tr>
      <w:tr w:rsidR="00FC6CE7" w:rsidRPr="00A05EE9" w14:paraId="75D68F69" w14:textId="77777777" w:rsidTr="00C22A7D">
        <w:tc>
          <w:tcPr>
            <w:tcW w:w="5225" w:type="dxa"/>
            <w:tcBorders>
              <w:top w:val="nil"/>
              <w:bottom w:val="nil"/>
            </w:tcBorders>
            <w:shd w:val="clear" w:color="auto" w:fill="auto"/>
          </w:tcPr>
          <w:p w14:paraId="74790B73" w14:textId="77777777" w:rsidR="00FC6CE7" w:rsidRPr="00A05EE9" w:rsidRDefault="00FC6CE7" w:rsidP="0055769F">
            <w:pPr>
              <w:pStyle w:val="tableSub-heading"/>
              <w:tabs>
                <w:tab w:val="clear" w:pos="6124"/>
                <w:tab w:val="left" w:leader="dot" w:pos="5245"/>
              </w:tabs>
            </w:pPr>
            <w:r w:rsidRPr="00A05EE9">
              <w:t>financial transactions</w:t>
            </w:r>
          </w:p>
        </w:tc>
        <w:tc>
          <w:tcPr>
            <w:tcW w:w="1979" w:type="dxa"/>
            <w:tcBorders>
              <w:top w:val="nil"/>
              <w:bottom w:val="nil"/>
            </w:tcBorders>
            <w:shd w:val="clear" w:color="auto" w:fill="auto"/>
          </w:tcPr>
          <w:p w14:paraId="62B93296" w14:textId="77777777" w:rsidR="00FC6CE7" w:rsidRPr="00A05EE9" w:rsidRDefault="00FC6CE7" w:rsidP="0055769F">
            <w:pPr>
              <w:pStyle w:val="tableText0"/>
              <w:spacing w:line="240" w:lineRule="auto"/>
            </w:pPr>
          </w:p>
        </w:tc>
      </w:tr>
      <w:tr w:rsidR="00FC6CE7" w:rsidRPr="00A05EE9" w14:paraId="421C493C" w14:textId="77777777" w:rsidTr="00C22A7D">
        <w:tc>
          <w:tcPr>
            <w:tcW w:w="5225" w:type="dxa"/>
            <w:tcBorders>
              <w:top w:val="nil"/>
              <w:bottom w:val="nil"/>
            </w:tcBorders>
            <w:shd w:val="clear" w:color="auto" w:fill="auto"/>
          </w:tcPr>
          <w:p w14:paraId="4348B711" w14:textId="77777777" w:rsidR="00FC6CE7" w:rsidRPr="00A05EE9" w:rsidRDefault="00FC6CE7" w:rsidP="0055769F">
            <w:pPr>
              <w:pStyle w:val="tableIndentText"/>
            </w:pPr>
            <w:r w:rsidRPr="00A05EE9">
              <w:rPr>
                <w:rFonts w:ascii="Times New Roman" w:hAnsi="Times New Roman"/>
              </w:rPr>
              <w:t>pooled development fund company dividends</w:t>
            </w:r>
            <w:r w:rsidRPr="00A05EE9">
              <w:rPr>
                <w:rFonts w:ascii="Times New Roman" w:hAnsi="Times New Roman"/>
              </w:rPr>
              <w:tab/>
            </w:r>
          </w:p>
        </w:tc>
        <w:tc>
          <w:tcPr>
            <w:tcW w:w="1979" w:type="dxa"/>
            <w:tcBorders>
              <w:top w:val="nil"/>
              <w:bottom w:val="nil"/>
            </w:tcBorders>
            <w:shd w:val="clear" w:color="auto" w:fill="auto"/>
          </w:tcPr>
          <w:p w14:paraId="57A3CDD5" w14:textId="77777777" w:rsidR="00FC6CE7" w:rsidRPr="00A05EE9" w:rsidRDefault="00FC6CE7" w:rsidP="0055769F">
            <w:pPr>
              <w:pStyle w:val="tableText0"/>
              <w:spacing w:line="240" w:lineRule="auto"/>
            </w:pPr>
            <w:r w:rsidRPr="00A05EE9">
              <w:rPr>
                <w:b/>
              </w:rPr>
              <w:t>124ZM</w:t>
            </w:r>
          </w:p>
        </w:tc>
      </w:tr>
      <w:tr w:rsidR="00FC6CE7" w:rsidRPr="00A05EE9" w14:paraId="7E50407F" w14:textId="77777777" w:rsidTr="00C22A7D">
        <w:tc>
          <w:tcPr>
            <w:tcW w:w="5225" w:type="dxa"/>
            <w:tcBorders>
              <w:top w:val="nil"/>
              <w:bottom w:val="nil"/>
            </w:tcBorders>
            <w:shd w:val="clear" w:color="auto" w:fill="auto"/>
          </w:tcPr>
          <w:p w14:paraId="52324901" w14:textId="77777777" w:rsidR="00FC6CE7" w:rsidRPr="00A05EE9" w:rsidRDefault="00FC6CE7" w:rsidP="0055769F">
            <w:pPr>
              <w:pStyle w:val="tableIndentText"/>
            </w:pPr>
            <w:r w:rsidRPr="00A05EE9">
              <w:rPr>
                <w:rFonts w:ascii="Times New Roman" w:hAnsi="Times New Roman"/>
              </w:rPr>
              <w:t xml:space="preserve">pooled development fund company shares, income from sale of </w:t>
            </w:r>
            <w:r w:rsidRPr="00A05EE9">
              <w:rPr>
                <w:rFonts w:ascii="Times New Roman" w:hAnsi="Times New Roman"/>
              </w:rPr>
              <w:tab/>
            </w:r>
          </w:p>
        </w:tc>
        <w:tc>
          <w:tcPr>
            <w:tcW w:w="1979" w:type="dxa"/>
            <w:tcBorders>
              <w:top w:val="nil"/>
              <w:bottom w:val="nil"/>
            </w:tcBorders>
            <w:shd w:val="clear" w:color="auto" w:fill="auto"/>
          </w:tcPr>
          <w:p w14:paraId="6E278CC4" w14:textId="77777777" w:rsidR="00FC6CE7" w:rsidRPr="00A05EE9" w:rsidRDefault="00FC6CE7" w:rsidP="0055769F">
            <w:pPr>
              <w:pStyle w:val="tableText0"/>
              <w:spacing w:line="240" w:lineRule="auto"/>
            </w:pPr>
            <w:r w:rsidRPr="00A05EE9">
              <w:rPr>
                <w:b/>
              </w:rPr>
              <w:br/>
              <w:t>124ZN</w:t>
            </w:r>
          </w:p>
        </w:tc>
      </w:tr>
      <w:tr w:rsidR="00FC6CE7" w:rsidRPr="00A05EE9" w14:paraId="216E3C2F" w14:textId="77777777" w:rsidTr="00C22A7D">
        <w:tc>
          <w:tcPr>
            <w:tcW w:w="5225" w:type="dxa"/>
            <w:tcBorders>
              <w:top w:val="nil"/>
              <w:bottom w:val="nil"/>
            </w:tcBorders>
            <w:shd w:val="clear" w:color="auto" w:fill="auto"/>
          </w:tcPr>
          <w:p w14:paraId="67C74DBB" w14:textId="77777777" w:rsidR="00FC6CE7" w:rsidRPr="00A05EE9" w:rsidRDefault="00FC6CE7" w:rsidP="0055769F">
            <w:pPr>
              <w:pStyle w:val="tableSub-heading"/>
              <w:tabs>
                <w:tab w:val="clear" w:pos="6124"/>
                <w:tab w:val="left" w:leader="dot" w:pos="5245"/>
              </w:tabs>
            </w:pPr>
            <w:r w:rsidRPr="00A05EE9">
              <w:t>foreign aspects of income taxation</w:t>
            </w:r>
          </w:p>
        </w:tc>
        <w:tc>
          <w:tcPr>
            <w:tcW w:w="1979" w:type="dxa"/>
            <w:tcBorders>
              <w:top w:val="nil"/>
              <w:bottom w:val="nil"/>
            </w:tcBorders>
            <w:shd w:val="clear" w:color="auto" w:fill="auto"/>
          </w:tcPr>
          <w:p w14:paraId="63FDFA0A" w14:textId="77777777" w:rsidR="00FC6CE7" w:rsidRPr="00A05EE9" w:rsidRDefault="00FC6CE7" w:rsidP="0055769F">
            <w:pPr>
              <w:pStyle w:val="tableText0"/>
              <w:spacing w:line="240" w:lineRule="auto"/>
            </w:pPr>
          </w:p>
        </w:tc>
      </w:tr>
      <w:tr w:rsidR="00FC6CE7" w:rsidRPr="00A05EE9" w14:paraId="6F7F7A2E" w14:textId="77777777" w:rsidTr="00C22A7D">
        <w:trPr>
          <w:cantSplit/>
        </w:trPr>
        <w:tc>
          <w:tcPr>
            <w:tcW w:w="5225" w:type="dxa"/>
            <w:tcBorders>
              <w:top w:val="nil"/>
              <w:bottom w:val="nil"/>
            </w:tcBorders>
            <w:shd w:val="clear" w:color="auto" w:fill="auto"/>
          </w:tcPr>
          <w:p w14:paraId="1D0795CB" w14:textId="77777777" w:rsidR="00FC6CE7" w:rsidRPr="00A05EE9" w:rsidRDefault="00FC6CE7" w:rsidP="0055769F">
            <w:pPr>
              <w:pStyle w:val="tableIndentText"/>
            </w:pPr>
            <w:r w:rsidRPr="00A05EE9">
              <w:rPr>
                <w:rFonts w:ascii="Times New Roman" w:hAnsi="Times New Roman"/>
              </w:rPr>
              <w:t xml:space="preserve">approved overseas project, income from </w:t>
            </w:r>
            <w:r w:rsidRPr="00A05EE9">
              <w:rPr>
                <w:rFonts w:ascii="Times New Roman" w:hAnsi="Times New Roman"/>
              </w:rPr>
              <w:tab/>
            </w:r>
          </w:p>
        </w:tc>
        <w:tc>
          <w:tcPr>
            <w:tcW w:w="1979" w:type="dxa"/>
            <w:tcBorders>
              <w:top w:val="nil"/>
              <w:bottom w:val="nil"/>
            </w:tcBorders>
            <w:shd w:val="clear" w:color="auto" w:fill="auto"/>
          </w:tcPr>
          <w:p w14:paraId="470A417F" w14:textId="77777777" w:rsidR="00FC6CE7" w:rsidRPr="00A05EE9" w:rsidRDefault="00FC6CE7" w:rsidP="0055769F">
            <w:pPr>
              <w:pStyle w:val="tableText0"/>
              <w:spacing w:line="240" w:lineRule="auto"/>
            </w:pPr>
            <w:r w:rsidRPr="00A05EE9">
              <w:rPr>
                <w:b/>
              </w:rPr>
              <w:t>23AF</w:t>
            </w:r>
          </w:p>
        </w:tc>
      </w:tr>
      <w:tr w:rsidR="00FC6CE7" w:rsidRPr="00A05EE9" w14:paraId="2BDDB940" w14:textId="77777777" w:rsidTr="00C22A7D">
        <w:trPr>
          <w:cantSplit/>
        </w:trPr>
        <w:tc>
          <w:tcPr>
            <w:tcW w:w="5225" w:type="dxa"/>
            <w:tcBorders>
              <w:top w:val="nil"/>
              <w:bottom w:val="nil"/>
            </w:tcBorders>
            <w:shd w:val="clear" w:color="auto" w:fill="auto"/>
          </w:tcPr>
          <w:p w14:paraId="087F16C6" w14:textId="792BC4A1" w:rsidR="00FC6CE7" w:rsidRPr="00A05EE9" w:rsidRDefault="00FC6CE7" w:rsidP="0055769F">
            <w:pPr>
              <w:pStyle w:val="tableIndentText"/>
            </w:pPr>
            <w:r w:rsidRPr="00A05EE9">
              <w:rPr>
                <w:rFonts w:ascii="Times New Roman" w:hAnsi="Times New Roman"/>
              </w:rPr>
              <w:t>Australian</w:t>
            </w:r>
            <w:r w:rsidR="00E0198C">
              <w:rPr>
                <w:rFonts w:ascii="Times New Roman" w:hAnsi="Times New Roman"/>
              </w:rPr>
              <w:noBreakHyphen/>
            </w:r>
            <w:r w:rsidRPr="00A05EE9">
              <w:rPr>
                <w:rFonts w:ascii="Times New Roman" w:hAnsi="Times New Roman"/>
              </w:rPr>
              <w:t>American Education Foundation, grant from</w:t>
            </w:r>
            <w:r w:rsidRPr="00A05EE9">
              <w:rPr>
                <w:rFonts w:ascii="Times New Roman" w:hAnsi="Times New Roman"/>
              </w:rPr>
              <w:tab/>
            </w:r>
          </w:p>
        </w:tc>
        <w:tc>
          <w:tcPr>
            <w:tcW w:w="1979" w:type="dxa"/>
            <w:tcBorders>
              <w:top w:val="nil"/>
              <w:bottom w:val="nil"/>
            </w:tcBorders>
            <w:shd w:val="clear" w:color="auto" w:fill="auto"/>
          </w:tcPr>
          <w:p w14:paraId="0E995850" w14:textId="286F47BE" w:rsidR="00FC6CE7" w:rsidRPr="00A05EE9" w:rsidRDefault="00FC6CE7" w:rsidP="0055769F">
            <w:pPr>
              <w:pStyle w:val="tableText0"/>
              <w:spacing w:line="240" w:lineRule="auto"/>
            </w:pPr>
            <w:r w:rsidRPr="00A05EE9">
              <w:br/>
              <w:t>51</w:t>
            </w:r>
            <w:r w:rsidR="00E0198C">
              <w:noBreakHyphen/>
            </w:r>
            <w:r w:rsidRPr="00A05EE9">
              <w:t>10</w:t>
            </w:r>
          </w:p>
        </w:tc>
      </w:tr>
      <w:tr w:rsidR="00FC6CE7" w:rsidRPr="00A05EE9" w14:paraId="1E653384" w14:textId="77777777" w:rsidTr="00C22A7D">
        <w:trPr>
          <w:cantSplit/>
        </w:trPr>
        <w:tc>
          <w:tcPr>
            <w:tcW w:w="5225" w:type="dxa"/>
            <w:tcBorders>
              <w:top w:val="nil"/>
              <w:bottom w:val="nil"/>
            </w:tcBorders>
            <w:shd w:val="clear" w:color="auto" w:fill="auto"/>
          </w:tcPr>
          <w:p w14:paraId="74188AF6" w14:textId="77777777" w:rsidR="00FC6CE7" w:rsidRPr="00A05EE9" w:rsidRDefault="00FC6CE7" w:rsidP="0055769F">
            <w:pPr>
              <w:pStyle w:val="tableIndentText"/>
            </w:pPr>
            <w:r w:rsidRPr="00A05EE9">
              <w:rPr>
                <w:rFonts w:ascii="Times New Roman" w:hAnsi="Times New Roman"/>
              </w:rPr>
              <w:t xml:space="preserve">Commonwealth of Nations country officer, official salary and foreign income </w:t>
            </w:r>
            <w:r w:rsidRPr="00A05EE9">
              <w:rPr>
                <w:rFonts w:ascii="Times New Roman" w:hAnsi="Times New Roman"/>
              </w:rPr>
              <w:tab/>
            </w:r>
          </w:p>
        </w:tc>
        <w:tc>
          <w:tcPr>
            <w:tcW w:w="1979" w:type="dxa"/>
            <w:tcBorders>
              <w:top w:val="nil"/>
              <w:bottom w:val="nil"/>
            </w:tcBorders>
            <w:shd w:val="clear" w:color="auto" w:fill="auto"/>
          </w:tcPr>
          <w:p w14:paraId="6C9800D7" w14:textId="79CAA89A" w:rsidR="00FC6CE7" w:rsidRPr="00A05EE9" w:rsidRDefault="00FC6CE7" w:rsidP="0055769F">
            <w:pPr>
              <w:pStyle w:val="tableText0"/>
              <w:spacing w:line="240" w:lineRule="auto"/>
            </w:pPr>
            <w:r w:rsidRPr="00A05EE9">
              <w:br/>
              <w:t>768</w:t>
            </w:r>
            <w:r w:rsidR="00E0198C">
              <w:noBreakHyphen/>
            </w:r>
            <w:r w:rsidRPr="00A05EE9">
              <w:t>100</w:t>
            </w:r>
          </w:p>
        </w:tc>
      </w:tr>
      <w:tr w:rsidR="00FC6CE7" w:rsidRPr="00A05EE9" w14:paraId="3A746A0F" w14:textId="77777777" w:rsidTr="00C22A7D">
        <w:trPr>
          <w:cantSplit/>
        </w:trPr>
        <w:tc>
          <w:tcPr>
            <w:tcW w:w="5225" w:type="dxa"/>
            <w:tcBorders>
              <w:top w:val="nil"/>
              <w:bottom w:val="nil"/>
            </w:tcBorders>
            <w:shd w:val="clear" w:color="auto" w:fill="auto"/>
          </w:tcPr>
          <w:p w14:paraId="2B7608B9" w14:textId="77777777" w:rsidR="00FC6CE7" w:rsidRPr="00A05EE9" w:rsidRDefault="00FC6CE7" w:rsidP="0055769F">
            <w:pPr>
              <w:pStyle w:val="tableIndentText"/>
            </w:pPr>
            <w:r w:rsidRPr="00A05EE9">
              <w:rPr>
                <w:rFonts w:ascii="Times New Roman" w:hAnsi="Times New Roman"/>
              </w:rPr>
              <w:t xml:space="preserve">consul and official staff member, official salary and foreign income </w:t>
            </w:r>
            <w:r w:rsidRPr="00A05EE9">
              <w:rPr>
                <w:rFonts w:ascii="Times New Roman" w:hAnsi="Times New Roman"/>
              </w:rPr>
              <w:tab/>
            </w:r>
          </w:p>
        </w:tc>
        <w:tc>
          <w:tcPr>
            <w:tcW w:w="1979" w:type="dxa"/>
            <w:tcBorders>
              <w:top w:val="nil"/>
              <w:bottom w:val="nil"/>
            </w:tcBorders>
            <w:shd w:val="clear" w:color="auto" w:fill="auto"/>
          </w:tcPr>
          <w:p w14:paraId="6A397CC4" w14:textId="68379061" w:rsidR="00FC6CE7" w:rsidRPr="00A05EE9" w:rsidRDefault="00FC6CE7" w:rsidP="0055769F">
            <w:pPr>
              <w:pStyle w:val="tableText0"/>
              <w:spacing w:line="240" w:lineRule="auto"/>
            </w:pPr>
            <w:r w:rsidRPr="00A05EE9">
              <w:br/>
              <w:t>768</w:t>
            </w:r>
            <w:r w:rsidR="00E0198C">
              <w:noBreakHyphen/>
            </w:r>
            <w:r w:rsidRPr="00A05EE9">
              <w:t>100</w:t>
            </w:r>
          </w:p>
        </w:tc>
      </w:tr>
      <w:tr w:rsidR="00FC6CE7" w:rsidRPr="00A05EE9" w14:paraId="19B6F0FC" w14:textId="77777777" w:rsidTr="00C22A7D">
        <w:tc>
          <w:tcPr>
            <w:tcW w:w="5225" w:type="dxa"/>
            <w:tcBorders>
              <w:top w:val="nil"/>
              <w:bottom w:val="nil"/>
            </w:tcBorders>
            <w:shd w:val="clear" w:color="auto" w:fill="auto"/>
          </w:tcPr>
          <w:p w14:paraId="1F1588C9" w14:textId="77777777" w:rsidR="00FC6CE7" w:rsidRPr="00A05EE9" w:rsidRDefault="00FC6CE7" w:rsidP="0055769F">
            <w:pPr>
              <w:pStyle w:val="tableIndentText"/>
            </w:pPr>
            <w:r w:rsidRPr="00A05EE9">
              <w:rPr>
                <w:rFonts w:ascii="Times New Roman" w:hAnsi="Times New Roman"/>
              </w:rPr>
              <w:t>Defence Force member, foreign resident, pay and</w:t>
            </w:r>
            <w:r w:rsidRPr="00A05EE9">
              <w:rPr>
                <w:rFonts w:ascii="Times New Roman" w:hAnsi="Times New Roman"/>
              </w:rPr>
              <w:br/>
              <w:t xml:space="preserve">allowances of </w:t>
            </w:r>
            <w:r w:rsidRPr="00A05EE9">
              <w:rPr>
                <w:rFonts w:ascii="Times New Roman" w:hAnsi="Times New Roman"/>
              </w:rPr>
              <w:tab/>
            </w:r>
          </w:p>
        </w:tc>
        <w:tc>
          <w:tcPr>
            <w:tcW w:w="1979" w:type="dxa"/>
            <w:tcBorders>
              <w:top w:val="nil"/>
              <w:bottom w:val="nil"/>
            </w:tcBorders>
            <w:shd w:val="clear" w:color="auto" w:fill="auto"/>
          </w:tcPr>
          <w:p w14:paraId="182D3780" w14:textId="51E926CB" w:rsidR="00FC6CE7" w:rsidRPr="00A05EE9" w:rsidRDefault="00FC6CE7" w:rsidP="0055769F">
            <w:pPr>
              <w:pStyle w:val="tableText0"/>
              <w:spacing w:line="240" w:lineRule="auto"/>
            </w:pPr>
            <w:r w:rsidRPr="00A05EE9">
              <w:br/>
              <w:t>842</w:t>
            </w:r>
            <w:r w:rsidR="00E0198C">
              <w:noBreakHyphen/>
            </w:r>
            <w:r w:rsidRPr="00A05EE9">
              <w:t>105</w:t>
            </w:r>
          </w:p>
        </w:tc>
      </w:tr>
      <w:tr w:rsidR="00FC6CE7" w:rsidRPr="00A05EE9" w14:paraId="7E08829E" w14:textId="77777777" w:rsidTr="00C22A7D">
        <w:tc>
          <w:tcPr>
            <w:tcW w:w="5225" w:type="dxa"/>
            <w:tcBorders>
              <w:top w:val="nil"/>
              <w:bottom w:val="nil"/>
            </w:tcBorders>
            <w:shd w:val="clear" w:color="auto" w:fill="auto"/>
          </w:tcPr>
          <w:p w14:paraId="1A47B1F7" w14:textId="77777777" w:rsidR="00FC6CE7" w:rsidRPr="00A05EE9" w:rsidRDefault="00FC6CE7" w:rsidP="0055769F">
            <w:pPr>
              <w:pStyle w:val="tableIndentText"/>
            </w:pPr>
            <w:r w:rsidRPr="00A05EE9">
              <w:rPr>
                <w:rFonts w:ascii="Times New Roman" w:hAnsi="Times New Roman"/>
              </w:rPr>
              <w:t xml:space="preserve">Defence Force member, pay and allowances from being on eligible duty </w:t>
            </w:r>
            <w:r w:rsidRPr="00A05EE9">
              <w:rPr>
                <w:rFonts w:ascii="Times New Roman" w:hAnsi="Times New Roman"/>
              </w:rPr>
              <w:tab/>
            </w:r>
          </w:p>
        </w:tc>
        <w:tc>
          <w:tcPr>
            <w:tcW w:w="1979" w:type="dxa"/>
            <w:tcBorders>
              <w:top w:val="nil"/>
              <w:bottom w:val="nil"/>
            </w:tcBorders>
            <w:shd w:val="clear" w:color="auto" w:fill="auto"/>
          </w:tcPr>
          <w:p w14:paraId="4B830FF8" w14:textId="77777777" w:rsidR="00FC6CE7" w:rsidRPr="00A05EE9" w:rsidRDefault="00FC6CE7" w:rsidP="0055769F">
            <w:pPr>
              <w:pStyle w:val="tableText0"/>
              <w:spacing w:line="240" w:lineRule="auto"/>
            </w:pPr>
            <w:r w:rsidRPr="00A05EE9">
              <w:rPr>
                <w:b/>
              </w:rPr>
              <w:br/>
              <w:t>23AD</w:t>
            </w:r>
          </w:p>
        </w:tc>
      </w:tr>
      <w:tr w:rsidR="00FC6CE7" w:rsidRPr="00A05EE9" w14:paraId="26C5E5A5" w14:textId="77777777" w:rsidTr="00C22A7D">
        <w:tc>
          <w:tcPr>
            <w:tcW w:w="5225" w:type="dxa"/>
            <w:tcBorders>
              <w:top w:val="nil"/>
              <w:bottom w:val="nil"/>
            </w:tcBorders>
            <w:shd w:val="clear" w:color="auto" w:fill="auto"/>
          </w:tcPr>
          <w:p w14:paraId="2787EC53" w14:textId="77777777" w:rsidR="00FC6CE7" w:rsidRPr="00A05EE9" w:rsidRDefault="00FC6CE7" w:rsidP="0055769F">
            <w:pPr>
              <w:pStyle w:val="tableIndentText"/>
            </w:pPr>
            <w:r w:rsidRPr="00A05EE9">
              <w:rPr>
                <w:rFonts w:ascii="Times New Roman" w:hAnsi="Times New Roman"/>
              </w:rPr>
              <w:t>defence of Australia, overseas person’s income from assisting in Australia’s defence</w:t>
            </w:r>
            <w:r w:rsidRPr="00A05EE9">
              <w:rPr>
                <w:rFonts w:ascii="Times New Roman" w:hAnsi="Times New Roman"/>
              </w:rPr>
              <w:tab/>
            </w:r>
          </w:p>
        </w:tc>
        <w:tc>
          <w:tcPr>
            <w:tcW w:w="1979" w:type="dxa"/>
            <w:tcBorders>
              <w:top w:val="nil"/>
              <w:bottom w:val="nil"/>
            </w:tcBorders>
            <w:shd w:val="clear" w:color="auto" w:fill="auto"/>
          </w:tcPr>
          <w:p w14:paraId="2481E89F" w14:textId="322D680B" w:rsidR="00FC6CE7" w:rsidRPr="00A05EE9" w:rsidRDefault="00FC6CE7" w:rsidP="0055769F">
            <w:pPr>
              <w:pStyle w:val="tableText0"/>
              <w:spacing w:line="240" w:lineRule="auto"/>
            </w:pPr>
            <w:r w:rsidRPr="00A05EE9">
              <w:br/>
              <w:t>842</w:t>
            </w:r>
            <w:r w:rsidR="00E0198C">
              <w:noBreakHyphen/>
            </w:r>
            <w:r w:rsidRPr="00A05EE9">
              <w:t>105</w:t>
            </w:r>
          </w:p>
        </w:tc>
      </w:tr>
      <w:tr w:rsidR="00FC6CE7" w:rsidRPr="00A05EE9" w14:paraId="275A9C6C" w14:textId="77777777" w:rsidTr="00C22A7D">
        <w:tc>
          <w:tcPr>
            <w:tcW w:w="5225" w:type="dxa"/>
            <w:tcBorders>
              <w:top w:val="nil"/>
              <w:bottom w:val="nil"/>
            </w:tcBorders>
            <w:shd w:val="clear" w:color="auto" w:fill="auto"/>
          </w:tcPr>
          <w:p w14:paraId="1107A22B" w14:textId="77777777" w:rsidR="00FC6CE7" w:rsidRPr="00A05EE9" w:rsidRDefault="00FC6CE7" w:rsidP="0055769F">
            <w:pPr>
              <w:pStyle w:val="tableIndentText"/>
            </w:pPr>
            <w:r w:rsidRPr="00A05EE9">
              <w:rPr>
                <w:rFonts w:ascii="Times New Roman" w:hAnsi="Times New Roman"/>
              </w:rPr>
              <w:t xml:space="preserve">diplomat and official staff member, official salary and foreign income </w:t>
            </w:r>
            <w:r w:rsidRPr="00A05EE9">
              <w:rPr>
                <w:rFonts w:ascii="Times New Roman" w:hAnsi="Times New Roman"/>
              </w:rPr>
              <w:tab/>
            </w:r>
          </w:p>
        </w:tc>
        <w:tc>
          <w:tcPr>
            <w:tcW w:w="1979" w:type="dxa"/>
            <w:tcBorders>
              <w:top w:val="nil"/>
              <w:bottom w:val="nil"/>
            </w:tcBorders>
            <w:shd w:val="clear" w:color="auto" w:fill="auto"/>
          </w:tcPr>
          <w:p w14:paraId="6CE4FA13" w14:textId="1849BEF8" w:rsidR="00FC6CE7" w:rsidRPr="00A05EE9" w:rsidRDefault="00FC6CE7" w:rsidP="0055769F">
            <w:pPr>
              <w:pStyle w:val="tableText0"/>
              <w:spacing w:line="240" w:lineRule="auto"/>
            </w:pPr>
            <w:r w:rsidRPr="00A05EE9">
              <w:br/>
              <w:t>768</w:t>
            </w:r>
            <w:r w:rsidR="00E0198C">
              <w:noBreakHyphen/>
            </w:r>
            <w:r w:rsidRPr="00A05EE9">
              <w:t>100</w:t>
            </w:r>
          </w:p>
        </w:tc>
      </w:tr>
      <w:tr w:rsidR="00FC6CE7" w:rsidRPr="00A05EE9" w14:paraId="23B9AD47" w14:textId="77777777" w:rsidTr="00C22A7D">
        <w:tc>
          <w:tcPr>
            <w:tcW w:w="5225" w:type="dxa"/>
            <w:tcBorders>
              <w:top w:val="nil"/>
              <w:bottom w:val="nil"/>
            </w:tcBorders>
            <w:shd w:val="clear" w:color="auto" w:fill="auto"/>
          </w:tcPr>
          <w:p w14:paraId="5A2F95E7" w14:textId="77777777" w:rsidR="00FC6CE7" w:rsidRPr="00A05EE9" w:rsidRDefault="00FC6CE7" w:rsidP="0055769F">
            <w:pPr>
              <w:pStyle w:val="tableIndentText"/>
            </w:pPr>
            <w:r w:rsidRPr="00A05EE9">
              <w:rPr>
                <w:rFonts w:ascii="Times New Roman" w:hAnsi="Times New Roman"/>
              </w:rPr>
              <w:t xml:space="preserve">educational, scientific, religious or philanthropic society, income of a visiting representative of </w:t>
            </w:r>
            <w:r w:rsidRPr="00A05EE9">
              <w:rPr>
                <w:rFonts w:ascii="Times New Roman" w:hAnsi="Times New Roman"/>
              </w:rPr>
              <w:tab/>
            </w:r>
          </w:p>
        </w:tc>
        <w:tc>
          <w:tcPr>
            <w:tcW w:w="1979" w:type="dxa"/>
            <w:tcBorders>
              <w:top w:val="nil"/>
              <w:bottom w:val="nil"/>
            </w:tcBorders>
            <w:shd w:val="clear" w:color="auto" w:fill="auto"/>
          </w:tcPr>
          <w:p w14:paraId="6E96A15F" w14:textId="2C78B8D4" w:rsidR="00FC6CE7" w:rsidRPr="00A05EE9" w:rsidRDefault="00FC6CE7" w:rsidP="0055769F">
            <w:pPr>
              <w:pStyle w:val="tableText0"/>
              <w:spacing w:line="240" w:lineRule="auto"/>
            </w:pPr>
            <w:r w:rsidRPr="00A05EE9">
              <w:br/>
              <w:t>842</w:t>
            </w:r>
            <w:r w:rsidR="00E0198C">
              <w:noBreakHyphen/>
            </w:r>
            <w:r w:rsidRPr="00A05EE9">
              <w:t>105</w:t>
            </w:r>
          </w:p>
        </w:tc>
      </w:tr>
      <w:tr w:rsidR="00FC6CE7" w:rsidRPr="00A05EE9" w14:paraId="12843C69" w14:textId="77777777" w:rsidTr="00C22A7D">
        <w:tc>
          <w:tcPr>
            <w:tcW w:w="5225" w:type="dxa"/>
            <w:tcBorders>
              <w:top w:val="nil"/>
              <w:bottom w:val="nil"/>
            </w:tcBorders>
            <w:shd w:val="clear" w:color="auto" w:fill="auto"/>
          </w:tcPr>
          <w:p w14:paraId="253948B3" w14:textId="77777777" w:rsidR="00FC6CE7" w:rsidRPr="00A05EE9" w:rsidRDefault="00FC6CE7" w:rsidP="0055769F">
            <w:pPr>
              <w:pStyle w:val="tableIndentText"/>
            </w:pPr>
            <w:r w:rsidRPr="00A05EE9">
              <w:rPr>
                <w:rFonts w:ascii="Times New Roman" w:hAnsi="Times New Roman"/>
              </w:rPr>
              <w:t xml:space="preserve">expert, foreign resident, remuneration of </w:t>
            </w:r>
            <w:r w:rsidRPr="00A05EE9">
              <w:rPr>
                <w:rFonts w:ascii="Times New Roman" w:hAnsi="Times New Roman"/>
              </w:rPr>
              <w:tab/>
            </w:r>
          </w:p>
        </w:tc>
        <w:tc>
          <w:tcPr>
            <w:tcW w:w="1979" w:type="dxa"/>
            <w:tcBorders>
              <w:top w:val="nil"/>
              <w:bottom w:val="nil"/>
            </w:tcBorders>
            <w:shd w:val="clear" w:color="auto" w:fill="auto"/>
          </w:tcPr>
          <w:p w14:paraId="21A6AE95" w14:textId="68EB2A18" w:rsidR="00FC6CE7" w:rsidRPr="00A05EE9" w:rsidRDefault="00FC6CE7" w:rsidP="0055769F">
            <w:pPr>
              <w:pStyle w:val="tableText0"/>
              <w:spacing w:line="240" w:lineRule="auto"/>
            </w:pPr>
            <w:r w:rsidRPr="00A05EE9">
              <w:t>842</w:t>
            </w:r>
            <w:r w:rsidR="00E0198C">
              <w:noBreakHyphen/>
            </w:r>
            <w:r w:rsidRPr="00A05EE9">
              <w:t>105</w:t>
            </w:r>
          </w:p>
        </w:tc>
      </w:tr>
      <w:tr w:rsidR="00FC6CE7" w:rsidRPr="00A05EE9" w14:paraId="58DF8475" w14:textId="77777777" w:rsidTr="00C22A7D">
        <w:tc>
          <w:tcPr>
            <w:tcW w:w="5225" w:type="dxa"/>
            <w:tcBorders>
              <w:top w:val="nil"/>
              <w:bottom w:val="nil"/>
            </w:tcBorders>
            <w:shd w:val="clear" w:color="auto" w:fill="auto"/>
          </w:tcPr>
          <w:p w14:paraId="760E370C" w14:textId="77777777" w:rsidR="00FC6CE7" w:rsidRPr="00A05EE9" w:rsidRDefault="00FC6CE7" w:rsidP="0055769F">
            <w:pPr>
              <w:pStyle w:val="tableIndentText"/>
            </w:pPr>
            <w:r w:rsidRPr="00A05EE9">
              <w:rPr>
                <w:rFonts w:ascii="Times New Roman" w:hAnsi="Times New Roman"/>
              </w:rPr>
              <w:t xml:space="preserve">foreign society or association representative, income of </w:t>
            </w:r>
            <w:r w:rsidRPr="00A05EE9">
              <w:rPr>
                <w:rFonts w:ascii="Times New Roman" w:hAnsi="Times New Roman"/>
              </w:rPr>
              <w:tab/>
            </w:r>
          </w:p>
        </w:tc>
        <w:tc>
          <w:tcPr>
            <w:tcW w:w="1979" w:type="dxa"/>
            <w:tcBorders>
              <w:top w:val="nil"/>
              <w:bottom w:val="nil"/>
            </w:tcBorders>
            <w:shd w:val="clear" w:color="auto" w:fill="auto"/>
          </w:tcPr>
          <w:p w14:paraId="1A62BC53" w14:textId="3B0BA5CE" w:rsidR="00FC6CE7" w:rsidRPr="00A05EE9" w:rsidRDefault="00FC6CE7" w:rsidP="0055769F">
            <w:pPr>
              <w:pStyle w:val="tableText0"/>
              <w:spacing w:line="240" w:lineRule="auto"/>
            </w:pPr>
            <w:r w:rsidRPr="00A05EE9">
              <w:br/>
              <w:t>842</w:t>
            </w:r>
            <w:r w:rsidR="00E0198C">
              <w:noBreakHyphen/>
            </w:r>
            <w:r w:rsidRPr="00A05EE9">
              <w:t>105</w:t>
            </w:r>
          </w:p>
        </w:tc>
      </w:tr>
      <w:tr w:rsidR="00FC6CE7" w:rsidRPr="00A05EE9" w14:paraId="44524A1D" w14:textId="77777777" w:rsidTr="00C22A7D">
        <w:tc>
          <w:tcPr>
            <w:tcW w:w="5225" w:type="dxa"/>
            <w:tcBorders>
              <w:top w:val="nil"/>
              <w:bottom w:val="nil"/>
            </w:tcBorders>
            <w:shd w:val="clear" w:color="auto" w:fill="auto"/>
          </w:tcPr>
          <w:p w14:paraId="11E96136" w14:textId="77777777" w:rsidR="00FC6CE7" w:rsidRPr="00A05EE9" w:rsidRDefault="00FC6CE7" w:rsidP="0055769F">
            <w:pPr>
              <w:pStyle w:val="tableIndentText"/>
            </w:pPr>
            <w:r w:rsidRPr="00A05EE9">
              <w:rPr>
                <w:rFonts w:ascii="Times New Roman" w:hAnsi="Times New Roman"/>
              </w:rPr>
              <w:t>forex realisation gains, certain</w:t>
            </w:r>
            <w:r w:rsidRPr="00A05EE9">
              <w:rPr>
                <w:rFonts w:ascii="Times New Roman" w:hAnsi="Times New Roman"/>
              </w:rPr>
              <w:tab/>
            </w:r>
          </w:p>
        </w:tc>
        <w:tc>
          <w:tcPr>
            <w:tcW w:w="1979" w:type="dxa"/>
            <w:tcBorders>
              <w:top w:val="nil"/>
              <w:bottom w:val="nil"/>
            </w:tcBorders>
            <w:shd w:val="clear" w:color="auto" w:fill="auto"/>
          </w:tcPr>
          <w:p w14:paraId="41430CE3" w14:textId="053D3B52" w:rsidR="00FC6CE7" w:rsidRPr="00A05EE9" w:rsidRDefault="00FC6CE7" w:rsidP="0055769F">
            <w:pPr>
              <w:pStyle w:val="tableText0"/>
              <w:spacing w:line="240" w:lineRule="auto"/>
            </w:pPr>
            <w:r w:rsidRPr="00A05EE9">
              <w:t>775</w:t>
            </w:r>
            <w:r w:rsidR="00E0198C">
              <w:noBreakHyphen/>
            </w:r>
            <w:r w:rsidRPr="00A05EE9">
              <w:t>20</w:t>
            </w:r>
          </w:p>
        </w:tc>
      </w:tr>
      <w:tr w:rsidR="00FC6CE7" w:rsidRPr="00A05EE9" w14:paraId="578569E8" w14:textId="77777777" w:rsidTr="00C22A7D">
        <w:tc>
          <w:tcPr>
            <w:tcW w:w="5225" w:type="dxa"/>
            <w:tcBorders>
              <w:top w:val="nil"/>
              <w:bottom w:val="nil"/>
            </w:tcBorders>
            <w:shd w:val="clear" w:color="auto" w:fill="auto"/>
          </w:tcPr>
          <w:p w14:paraId="23F218B9" w14:textId="77777777" w:rsidR="00FC6CE7" w:rsidRPr="00A05EE9" w:rsidRDefault="00FC6CE7" w:rsidP="0055769F">
            <w:pPr>
              <w:pStyle w:val="tableIndentText"/>
            </w:pPr>
            <w:r w:rsidRPr="00A05EE9">
              <w:rPr>
                <w:rFonts w:ascii="Times New Roman" w:hAnsi="Times New Roman"/>
              </w:rPr>
              <w:t xml:space="preserve">government representative and members of the entourage, foreign resident, income of </w:t>
            </w:r>
            <w:r w:rsidRPr="00A05EE9">
              <w:rPr>
                <w:rFonts w:ascii="Times New Roman" w:hAnsi="Times New Roman"/>
              </w:rPr>
              <w:tab/>
            </w:r>
          </w:p>
        </w:tc>
        <w:tc>
          <w:tcPr>
            <w:tcW w:w="1979" w:type="dxa"/>
            <w:tcBorders>
              <w:top w:val="nil"/>
              <w:bottom w:val="nil"/>
            </w:tcBorders>
            <w:shd w:val="clear" w:color="auto" w:fill="auto"/>
          </w:tcPr>
          <w:p w14:paraId="19AB310C" w14:textId="7DF10EAB" w:rsidR="00FC6CE7" w:rsidRPr="00A05EE9" w:rsidRDefault="00FC6CE7" w:rsidP="0055769F">
            <w:pPr>
              <w:pStyle w:val="tableText0"/>
              <w:spacing w:line="240" w:lineRule="auto"/>
            </w:pPr>
            <w:r w:rsidRPr="00A05EE9">
              <w:br/>
              <w:t>842</w:t>
            </w:r>
            <w:r w:rsidR="00E0198C">
              <w:noBreakHyphen/>
            </w:r>
            <w:r w:rsidRPr="00A05EE9">
              <w:t>105</w:t>
            </w:r>
          </w:p>
        </w:tc>
      </w:tr>
      <w:tr w:rsidR="00FC6CE7" w:rsidRPr="00A05EE9" w14:paraId="0BDA7A75" w14:textId="77777777" w:rsidTr="00C22A7D">
        <w:tc>
          <w:tcPr>
            <w:tcW w:w="5225" w:type="dxa"/>
            <w:tcBorders>
              <w:top w:val="nil"/>
              <w:bottom w:val="nil"/>
            </w:tcBorders>
            <w:shd w:val="clear" w:color="auto" w:fill="auto"/>
          </w:tcPr>
          <w:p w14:paraId="343CCD3D" w14:textId="77777777" w:rsidR="00FC6CE7" w:rsidRPr="00A05EE9" w:rsidRDefault="00FC6CE7" w:rsidP="0055769F">
            <w:pPr>
              <w:pStyle w:val="tableIndentText"/>
            </w:pPr>
            <w:r w:rsidRPr="00A05EE9">
              <w:rPr>
                <w:rFonts w:ascii="Times New Roman" w:hAnsi="Times New Roman"/>
              </w:rPr>
              <w:t>OBU investment trusts for overseas charitable institutions</w:t>
            </w:r>
            <w:r w:rsidRPr="00A05EE9">
              <w:rPr>
                <w:rFonts w:ascii="Times New Roman" w:hAnsi="Times New Roman"/>
              </w:rPr>
              <w:tab/>
            </w:r>
          </w:p>
        </w:tc>
        <w:tc>
          <w:tcPr>
            <w:tcW w:w="1979" w:type="dxa"/>
            <w:tcBorders>
              <w:top w:val="nil"/>
              <w:bottom w:val="nil"/>
            </w:tcBorders>
            <w:shd w:val="clear" w:color="auto" w:fill="auto"/>
          </w:tcPr>
          <w:p w14:paraId="1B9A5C7A" w14:textId="77777777" w:rsidR="00FC6CE7" w:rsidRPr="00A05EE9" w:rsidRDefault="00FC6CE7" w:rsidP="0055769F">
            <w:pPr>
              <w:pStyle w:val="tableText0"/>
              <w:spacing w:line="240" w:lineRule="auto"/>
            </w:pPr>
            <w:r w:rsidRPr="00A05EE9">
              <w:rPr>
                <w:b/>
              </w:rPr>
              <w:br/>
              <w:t>121EL(2)</w:t>
            </w:r>
          </w:p>
        </w:tc>
      </w:tr>
      <w:tr w:rsidR="00FC6CE7" w:rsidRPr="00A05EE9" w14:paraId="04E6A514" w14:textId="77777777" w:rsidTr="00C22A7D">
        <w:tc>
          <w:tcPr>
            <w:tcW w:w="5225" w:type="dxa"/>
            <w:tcBorders>
              <w:top w:val="nil"/>
              <w:bottom w:val="nil"/>
            </w:tcBorders>
            <w:shd w:val="clear" w:color="auto" w:fill="auto"/>
          </w:tcPr>
          <w:p w14:paraId="57988E94" w14:textId="7CBDFF74" w:rsidR="00FC6CE7" w:rsidRPr="00A05EE9" w:rsidRDefault="00FC6CE7" w:rsidP="0055769F">
            <w:pPr>
              <w:pStyle w:val="tableIndentText"/>
            </w:pPr>
            <w:r w:rsidRPr="00A05EE9">
              <w:rPr>
                <w:rFonts w:ascii="Times New Roman" w:hAnsi="Times New Roman"/>
              </w:rPr>
              <w:t>OBU off</w:t>
            </w:r>
            <w:r w:rsidR="00E0198C">
              <w:rPr>
                <w:rFonts w:ascii="Times New Roman" w:hAnsi="Times New Roman"/>
              </w:rPr>
              <w:noBreakHyphen/>
            </w:r>
            <w:r w:rsidRPr="00A05EE9">
              <w:rPr>
                <w:rFonts w:ascii="Times New Roman" w:hAnsi="Times New Roman"/>
              </w:rPr>
              <w:t>shore investment trusts, income to which subsection</w:t>
            </w:r>
            <w:r w:rsidR="00CE15B8" w:rsidRPr="00A05EE9">
              <w:rPr>
                <w:rFonts w:ascii="Times New Roman" w:hAnsi="Times New Roman"/>
              </w:rPr>
              <w:t> </w:t>
            </w:r>
            <w:r w:rsidRPr="00A05EE9">
              <w:rPr>
                <w:rFonts w:ascii="Times New Roman" w:hAnsi="Times New Roman"/>
                <w:b/>
              </w:rPr>
              <w:t>121D(6)</w:t>
            </w:r>
            <w:r w:rsidRPr="00A05EE9">
              <w:rPr>
                <w:rFonts w:ascii="Times New Roman" w:hAnsi="Times New Roman"/>
              </w:rPr>
              <w:t xml:space="preserve"> applies </w:t>
            </w:r>
            <w:r w:rsidRPr="00A05EE9">
              <w:rPr>
                <w:rFonts w:ascii="Times New Roman" w:hAnsi="Times New Roman"/>
              </w:rPr>
              <w:tab/>
            </w:r>
          </w:p>
        </w:tc>
        <w:tc>
          <w:tcPr>
            <w:tcW w:w="1979" w:type="dxa"/>
            <w:tcBorders>
              <w:top w:val="nil"/>
              <w:bottom w:val="nil"/>
            </w:tcBorders>
            <w:shd w:val="clear" w:color="auto" w:fill="auto"/>
          </w:tcPr>
          <w:p w14:paraId="12A2A6D3" w14:textId="77777777" w:rsidR="00FC6CE7" w:rsidRPr="00A05EE9" w:rsidRDefault="00FC6CE7" w:rsidP="0055769F">
            <w:pPr>
              <w:pStyle w:val="tableText0"/>
              <w:spacing w:line="240" w:lineRule="auto"/>
            </w:pPr>
            <w:r w:rsidRPr="00A05EE9">
              <w:rPr>
                <w:b/>
              </w:rPr>
              <w:br/>
              <w:t>121EL</w:t>
            </w:r>
          </w:p>
        </w:tc>
      </w:tr>
      <w:tr w:rsidR="00FC6CE7" w:rsidRPr="00A05EE9" w14:paraId="7CA7D1A0" w14:textId="77777777" w:rsidTr="00C22A7D">
        <w:tc>
          <w:tcPr>
            <w:tcW w:w="5225" w:type="dxa"/>
            <w:tcBorders>
              <w:top w:val="nil"/>
              <w:bottom w:val="nil"/>
            </w:tcBorders>
            <w:shd w:val="clear" w:color="auto" w:fill="auto"/>
          </w:tcPr>
          <w:p w14:paraId="1F579B20" w14:textId="77777777" w:rsidR="00FC6CE7" w:rsidRPr="00A05EE9" w:rsidRDefault="00FC6CE7" w:rsidP="0055769F">
            <w:pPr>
              <w:pStyle w:val="tableIndentText"/>
            </w:pPr>
            <w:r w:rsidRPr="00A05EE9">
              <w:rPr>
                <w:rFonts w:ascii="Times New Roman" w:hAnsi="Times New Roman"/>
              </w:rPr>
              <w:t>overseas charitable institutions, income from OBUs</w:t>
            </w:r>
            <w:r w:rsidRPr="00A05EE9">
              <w:rPr>
                <w:rFonts w:ascii="Times New Roman" w:hAnsi="Times New Roman"/>
              </w:rPr>
              <w:tab/>
            </w:r>
          </w:p>
        </w:tc>
        <w:tc>
          <w:tcPr>
            <w:tcW w:w="1979" w:type="dxa"/>
            <w:tcBorders>
              <w:top w:val="nil"/>
              <w:bottom w:val="nil"/>
            </w:tcBorders>
            <w:shd w:val="clear" w:color="auto" w:fill="auto"/>
          </w:tcPr>
          <w:p w14:paraId="7EE6F090" w14:textId="77777777" w:rsidR="00FC6CE7" w:rsidRPr="00A05EE9" w:rsidRDefault="00FC6CE7" w:rsidP="0055769F">
            <w:pPr>
              <w:pStyle w:val="tableText0"/>
              <w:spacing w:line="240" w:lineRule="auto"/>
            </w:pPr>
            <w:r w:rsidRPr="00A05EE9">
              <w:rPr>
                <w:b/>
              </w:rPr>
              <w:t>121ELA(1)</w:t>
            </w:r>
          </w:p>
        </w:tc>
      </w:tr>
      <w:tr w:rsidR="00FC6CE7" w:rsidRPr="00A05EE9" w14:paraId="1D81B951" w14:textId="77777777" w:rsidTr="00C22A7D">
        <w:tc>
          <w:tcPr>
            <w:tcW w:w="5225" w:type="dxa"/>
            <w:tcBorders>
              <w:top w:val="nil"/>
              <w:bottom w:val="nil"/>
            </w:tcBorders>
            <w:shd w:val="clear" w:color="auto" w:fill="auto"/>
          </w:tcPr>
          <w:p w14:paraId="4D21D724" w14:textId="77777777" w:rsidR="00FC6CE7" w:rsidRPr="00A05EE9" w:rsidRDefault="00FC6CE7" w:rsidP="0055769F">
            <w:pPr>
              <w:pStyle w:val="tableIndentText"/>
            </w:pPr>
            <w:r w:rsidRPr="00A05EE9">
              <w:rPr>
                <w:rFonts w:ascii="Times New Roman" w:hAnsi="Times New Roman"/>
              </w:rPr>
              <w:lastRenderedPageBreak/>
              <w:t xml:space="preserve">overseas employment income, resident, income of </w:t>
            </w:r>
            <w:r w:rsidRPr="00A05EE9">
              <w:rPr>
                <w:rFonts w:ascii="Times New Roman" w:hAnsi="Times New Roman"/>
              </w:rPr>
              <w:tab/>
            </w:r>
          </w:p>
        </w:tc>
        <w:tc>
          <w:tcPr>
            <w:tcW w:w="1979" w:type="dxa"/>
            <w:tcBorders>
              <w:top w:val="nil"/>
              <w:bottom w:val="nil"/>
            </w:tcBorders>
            <w:shd w:val="clear" w:color="auto" w:fill="auto"/>
          </w:tcPr>
          <w:p w14:paraId="26476F33" w14:textId="77777777" w:rsidR="00FC6CE7" w:rsidRPr="00A05EE9" w:rsidRDefault="00FC6CE7" w:rsidP="0055769F">
            <w:pPr>
              <w:pStyle w:val="tableText0"/>
              <w:spacing w:line="240" w:lineRule="auto"/>
            </w:pPr>
            <w:r w:rsidRPr="00A05EE9">
              <w:rPr>
                <w:b/>
              </w:rPr>
              <w:t>23AG</w:t>
            </w:r>
          </w:p>
        </w:tc>
      </w:tr>
      <w:tr w:rsidR="00FC6CE7" w:rsidRPr="00A05EE9" w14:paraId="2B11315A" w14:textId="77777777" w:rsidTr="00C22A7D">
        <w:tc>
          <w:tcPr>
            <w:tcW w:w="5225" w:type="dxa"/>
            <w:tcBorders>
              <w:top w:val="nil"/>
              <w:bottom w:val="nil"/>
            </w:tcBorders>
            <w:shd w:val="clear" w:color="auto" w:fill="auto"/>
          </w:tcPr>
          <w:p w14:paraId="14AF1E56" w14:textId="77777777" w:rsidR="00FC6CE7" w:rsidRPr="00A05EE9" w:rsidRDefault="00FC6CE7" w:rsidP="0055769F">
            <w:pPr>
              <w:pStyle w:val="tableIndentText"/>
            </w:pPr>
            <w:r w:rsidRPr="00A05EE9">
              <w:rPr>
                <w:rFonts w:ascii="Times New Roman" w:hAnsi="Times New Roman"/>
              </w:rPr>
              <w:t xml:space="preserve">persecution victim, payments to </w:t>
            </w:r>
            <w:r w:rsidRPr="00A05EE9">
              <w:rPr>
                <w:rFonts w:ascii="Times New Roman" w:hAnsi="Times New Roman"/>
              </w:rPr>
              <w:tab/>
            </w:r>
          </w:p>
        </w:tc>
        <w:tc>
          <w:tcPr>
            <w:tcW w:w="1979" w:type="dxa"/>
            <w:tcBorders>
              <w:top w:val="nil"/>
              <w:bottom w:val="nil"/>
            </w:tcBorders>
            <w:shd w:val="clear" w:color="auto" w:fill="auto"/>
          </w:tcPr>
          <w:p w14:paraId="1D2B8EC7" w14:textId="6B909BC9" w:rsidR="00FC6CE7" w:rsidRPr="00A05EE9" w:rsidRDefault="00FC6CE7" w:rsidP="0055769F">
            <w:pPr>
              <w:pStyle w:val="tableText0"/>
              <w:spacing w:line="240" w:lineRule="auto"/>
            </w:pPr>
            <w:r w:rsidRPr="00A05EE9">
              <w:t>768</w:t>
            </w:r>
            <w:r w:rsidR="00E0198C">
              <w:noBreakHyphen/>
            </w:r>
            <w:r w:rsidRPr="00A05EE9">
              <w:t>105</w:t>
            </w:r>
          </w:p>
        </w:tc>
      </w:tr>
      <w:tr w:rsidR="00FC6CE7" w:rsidRPr="00A05EE9" w14:paraId="606DE8D8" w14:textId="77777777" w:rsidTr="00C22A7D">
        <w:tc>
          <w:tcPr>
            <w:tcW w:w="5225" w:type="dxa"/>
            <w:tcBorders>
              <w:top w:val="nil"/>
              <w:bottom w:val="nil"/>
            </w:tcBorders>
            <w:shd w:val="clear" w:color="auto" w:fill="auto"/>
          </w:tcPr>
          <w:p w14:paraId="4D9F00FE" w14:textId="77777777" w:rsidR="00FC6CE7" w:rsidRPr="00A05EE9" w:rsidRDefault="00FC6CE7" w:rsidP="0055769F">
            <w:pPr>
              <w:pStyle w:val="tableIndentText"/>
            </w:pPr>
            <w:r w:rsidRPr="00A05EE9">
              <w:rPr>
                <w:rFonts w:ascii="Times New Roman" w:hAnsi="Times New Roman"/>
              </w:rPr>
              <w:t xml:space="preserve">press representative, foreign, income of </w:t>
            </w:r>
            <w:r w:rsidRPr="00A05EE9">
              <w:rPr>
                <w:rFonts w:ascii="Times New Roman" w:hAnsi="Times New Roman"/>
              </w:rPr>
              <w:tab/>
            </w:r>
          </w:p>
        </w:tc>
        <w:tc>
          <w:tcPr>
            <w:tcW w:w="1979" w:type="dxa"/>
            <w:tcBorders>
              <w:top w:val="nil"/>
              <w:bottom w:val="nil"/>
            </w:tcBorders>
            <w:shd w:val="clear" w:color="auto" w:fill="auto"/>
          </w:tcPr>
          <w:p w14:paraId="67F5EC0F" w14:textId="38E599F9" w:rsidR="00FC6CE7" w:rsidRPr="00A05EE9" w:rsidRDefault="00FC6CE7" w:rsidP="0055769F">
            <w:pPr>
              <w:pStyle w:val="tableText0"/>
              <w:spacing w:line="240" w:lineRule="auto"/>
            </w:pPr>
            <w:r w:rsidRPr="00A05EE9">
              <w:t>842</w:t>
            </w:r>
            <w:r w:rsidR="00E0198C">
              <w:noBreakHyphen/>
            </w:r>
            <w:r w:rsidRPr="00A05EE9">
              <w:t>105</w:t>
            </w:r>
          </w:p>
        </w:tc>
      </w:tr>
      <w:tr w:rsidR="00FC6CE7" w:rsidRPr="00A05EE9" w14:paraId="27BFFB1F" w14:textId="77777777" w:rsidTr="00C22A7D">
        <w:tc>
          <w:tcPr>
            <w:tcW w:w="5225" w:type="dxa"/>
            <w:tcBorders>
              <w:top w:val="nil"/>
              <w:bottom w:val="nil"/>
            </w:tcBorders>
            <w:shd w:val="clear" w:color="auto" w:fill="auto"/>
          </w:tcPr>
          <w:p w14:paraId="738A87CC" w14:textId="77777777" w:rsidR="00FC6CE7" w:rsidRPr="00A05EE9" w:rsidRDefault="00FC6CE7" w:rsidP="0055769F">
            <w:pPr>
              <w:pStyle w:val="tableIndentText"/>
            </w:pPr>
            <w:r w:rsidRPr="00A05EE9">
              <w:rPr>
                <w:rFonts w:ascii="Times New Roman" w:hAnsi="Times New Roman"/>
              </w:rPr>
              <w:t xml:space="preserve">resistance fighter and victim of wartime persecution, payments to </w:t>
            </w:r>
            <w:r w:rsidRPr="00A05EE9">
              <w:rPr>
                <w:rFonts w:ascii="Times New Roman" w:hAnsi="Times New Roman"/>
              </w:rPr>
              <w:tab/>
            </w:r>
          </w:p>
        </w:tc>
        <w:tc>
          <w:tcPr>
            <w:tcW w:w="1979" w:type="dxa"/>
            <w:tcBorders>
              <w:top w:val="nil"/>
              <w:bottom w:val="nil"/>
            </w:tcBorders>
            <w:shd w:val="clear" w:color="auto" w:fill="auto"/>
          </w:tcPr>
          <w:p w14:paraId="24889B71" w14:textId="447130A7" w:rsidR="00FC6CE7" w:rsidRPr="00A05EE9" w:rsidRDefault="00FC6CE7" w:rsidP="0055769F">
            <w:pPr>
              <w:pStyle w:val="tableText0"/>
              <w:spacing w:line="240" w:lineRule="auto"/>
            </w:pPr>
            <w:r w:rsidRPr="00A05EE9">
              <w:br/>
              <w:t>768</w:t>
            </w:r>
            <w:r w:rsidR="00E0198C">
              <w:noBreakHyphen/>
            </w:r>
            <w:r w:rsidRPr="00A05EE9">
              <w:t>105</w:t>
            </w:r>
          </w:p>
        </w:tc>
      </w:tr>
      <w:tr w:rsidR="00FC6CE7" w:rsidRPr="00A05EE9" w14:paraId="1E0B8531" w14:textId="77777777" w:rsidTr="00C22A7D">
        <w:tc>
          <w:tcPr>
            <w:tcW w:w="5225" w:type="dxa"/>
            <w:tcBorders>
              <w:top w:val="nil"/>
              <w:bottom w:val="nil"/>
            </w:tcBorders>
            <w:shd w:val="clear" w:color="auto" w:fill="auto"/>
          </w:tcPr>
          <w:p w14:paraId="0B11892A" w14:textId="77777777" w:rsidR="00FC6CE7" w:rsidRPr="00A05EE9" w:rsidRDefault="00FC6CE7" w:rsidP="0055769F">
            <w:pPr>
              <w:pStyle w:val="tableIndentText"/>
            </w:pPr>
            <w:r w:rsidRPr="00A05EE9">
              <w:rPr>
                <w:rFonts w:ascii="Times New Roman" w:hAnsi="Times New Roman"/>
              </w:rPr>
              <w:t xml:space="preserve">United Nations, income from service with </w:t>
            </w:r>
            <w:r w:rsidRPr="00A05EE9">
              <w:rPr>
                <w:rFonts w:ascii="Times New Roman" w:hAnsi="Times New Roman"/>
              </w:rPr>
              <w:tab/>
            </w:r>
          </w:p>
        </w:tc>
        <w:tc>
          <w:tcPr>
            <w:tcW w:w="1979" w:type="dxa"/>
            <w:tcBorders>
              <w:top w:val="nil"/>
              <w:bottom w:val="nil"/>
            </w:tcBorders>
            <w:shd w:val="clear" w:color="auto" w:fill="auto"/>
          </w:tcPr>
          <w:p w14:paraId="3AC7CCE0" w14:textId="77777777" w:rsidR="00FC6CE7" w:rsidRPr="00A05EE9" w:rsidRDefault="00FC6CE7" w:rsidP="0055769F">
            <w:pPr>
              <w:pStyle w:val="tableText0"/>
              <w:spacing w:line="240" w:lineRule="auto"/>
            </w:pPr>
            <w:r w:rsidRPr="00A05EE9">
              <w:rPr>
                <w:b/>
              </w:rPr>
              <w:t>23AB</w:t>
            </w:r>
          </w:p>
        </w:tc>
      </w:tr>
      <w:tr w:rsidR="00FC6CE7" w:rsidRPr="00A05EE9" w14:paraId="1B526234" w14:textId="77777777" w:rsidTr="00C22A7D">
        <w:tc>
          <w:tcPr>
            <w:tcW w:w="5225" w:type="dxa"/>
            <w:tcBorders>
              <w:top w:val="nil"/>
              <w:bottom w:val="nil"/>
            </w:tcBorders>
            <w:shd w:val="clear" w:color="auto" w:fill="auto"/>
          </w:tcPr>
          <w:p w14:paraId="3B017E25" w14:textId="77777777" w:rsidR="00FC6CE7" w:rsidRPr="00A05EE9" w:rsidRDefault="00FC6CE7" w:rsidP="0055769F">
            <w:pPr>
              <w:pStyle w:val="tableIndentText"/>
            </w:pPr>
            <w:r w:rsidRPr="00A05EE9">
              <w:rPr>
                <w:rFonts w:ascii="Times New Roman" w:hAnsi="Times New Roman"/>
              </w:rPr>
              <w:t xml:space="preserve">United States projects, income from approved overseas projects </w:t>
            </w:r>
            <w:r w:rsidRPr="00A05EE9">
              <w:rPr>
                <w:rFonts w:ascii="Times New Roman" w:hAnsi="Times New Roman"/>
              </w:rPr>
              <w:tab/>
            </w:r>
          </w:p>
        </w:tc>
        <w:tc>
          <w:tcPr>
            <w:tcW w:w="1979" w:type="dxa"/>
            <w:tcBorders>
              <w:top w:val="nil"/>
              <w:bottom w:val="nil"/>
            </w:tcBorders>
            <w:shd w:val="clear" w:color="auto" w:fill="auto"/>
          </w:tcPr>
          <w:p w14:paraId="43512702" w14:textId="77777777" w:rsidR="00FC6CE7" w:rsidRPr="00A05EE9" w:rsidRDefault="00FC6CE7" w:rsidP="0055769F">
            <w:pPr>
              <w:pStyle w:val="tableText0"/>
              <w:spacing w:line="240" w:lineRule="auto"/>
            </w:pPr>
            <w:r w:rsidRPr="00A05EE9">
              <w:rPr>
                <w:b/>
              </w:rPr>
              <w:br/>
              <w:t>23AA</w:t>
            </w:r>
          </w:p>
        </w:tc>
      </w:tr>
      <w:tr w:rsidR="00FC6CE7" w:rsidRPr="00A05EE9" w14:paraId="1132A873" w14:textId="77777777" w:rsidTr="00C22A7D">
        <w:tc>
          <w:tcPr>
            <w:tcW w:w="5225" w:type="dxa"/>
            <w:tcBorders>
              <w:top w:val="nil"/>
              <w:bottom w:val="nil"/>
            </w:tcBorders>
            <w:shd w:val="clear" w:color="auto" w:fill="auto"/>
          </w:tcPr>
          <w:p w14:paraId="428E1CA3" w14:textId="77777777" w:rsidR="00FC6CE7" w:rsidRPr="00A05EE9" w:rsidRDefault="00FC6CE7" w:rsidP="0055769F">
            <w:pPr>
              <w:pStyle w:val="tableSub-heading"/>
            </w:pPr>
            <w:r w:rsidRPr="00A05EE9">
              <w:t>health</w:t>
            </w:r>
          </w:p>
        </w:tc>
        <w:tc>
          <w:tcPr>
            <w:tcW w:w="1979" w:type="dxa"/>
            <w:tcBorders>
              <w:top w:val="nil"/>
              <w:bottom w:val="nil"/>
            </w:tcBorders>
            <w:shd w:val="clear" w:color="auto" w:fill="auto"/>
          </w:tcPr>
          <w:p w14:paraId="60ED7872" w14:textId="77777777" w:rsidR="00FC6CE7" w:rsidRPr="00A05EE9" w:rsidRDefault="00FC6CE7" w:rsidP="0055769F">
            <w:pPr>
              <w:pStyle w:val="tableSub-heading"/>
            </w:pPr>
          </w:p>
        </w:tc>
      </w:tr>
      <w:tr w:rsidR="00FC6CE7" w:rsidRPr="00A05EE9" w14:paraId="617671B2" w14:textId="77777777" w:rsidTr="00C22A7D">
        <w:tc>
          <w:tcPr>
            <w:tcW w:w="5225" w:type="dxa"/>
            <w:tcBorders>
              <w:top w:val="nil"/>
              <w:bottom w:val="nil"/>
            </w:tcBorders>
            <w:shd w:val="clear" w:color="auto" w:fill="auto"/>
          </w:tcPr>
          <w:p w14:paraId="5F7500FE"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Continence Aids Payment Scheme, payments under </w:t>
            </w:r>
            <w:r w:rsidRPr="00A05EE9">
              <w:rPr>
                <w:rFonts w:ascii="Times New Roman" w:hAnsi="Times New Roman"/>
              </w:rPr>
              <w:tab/>
            </w:r>
          </w:p>
        </w:tc>
        <w:tc>
          <w:tcPr>
            <w:tcW w:w="1979" w:type="dxa"/>
            <w:tcBorders>
              <w:top w:val="nil"/>
              <w:bottom w:val="nil"/>
            </w:tcBorders>
            <w:shd w:val="clear" w:color="auto" w:fill="auto"/>
          </w:tcPr>
          <w:p w14:paraId="26B3F97A" w14:textId="326ED40D" w:rsidR="00FC6CE7" w:rsidRPr="00A05EE9" w:rsidRDefault="00FC6CE7" w:rsidP="0055769F">
            <w:pPr>
              <w:pStyle w:val="tableText0"/>
              <w:tabs>
                <w:tab w:val="left" w:leader="dot" w:pos="5245"/>
              </w:tabs>
            </w:pPr>
            <w:r w:rsidRPr="00A05EE9">
              <w:t>52</w:t>
            </w:r>
            <w:r w:rsidR="00E0198C">
              <w:noBreakHyphen/>
            </w:r>
            <w:r w:rsidRPr="00A05EE9">
              <w:t>175</w:t>
            </w:r>
          </w:p>
        </w:tc>
      </w:tr>
      <w:tr w:rsidR="00FC6CE7" w:rsidRPr="00A05EE9" w14:paraId="75549204" w14:textId="77777777" w:rsidTr="00C22A7D">
        <w:tc>
          <w:tcPr>
            <w:tcW w:w="5225" w:type="dxa"/>
            <w:tcBorders>
              <w:top w:val="nil"/>
              <w:bottom w:val="nil"/>
            </w:tcBorders>
            <w:shd w:val="clear" w:color="auto" w:fill="auto"/>
          </w:tcPr>
          <w:p w14:paraId="17F4923B" w14:textId="77777777" w:rsidR="00FC6CE7" w:rsidRPr="00A05EE9" w:rsidRDefault="00FC6CE7" w:rsidP="0055769F">
            <w:pPr>
              <w:pStyle w:val="tableSub-heading"/>
            </w:pPr>
            <w:r w:rsidRPr="00A05EE9">
              <w:t>interest</w:t>
            </w:r>
          </w:p>
        </w:tc>
        <w:tc>
          <w:tcPr>
            <w:tcW w:w="1979" w:type="dxa"/>
            <w:tcBorders>
              <w:top w:val="nil"/>
              <w:bottom w:val="nil"/>
            </w:tcBorders>
            <w:shd w:val="clear" w:color="auto" w:fill="auto"/>
          </w:tcPr>
          <w:p w14:paraId="1C9AAFBC" w14:textId="77777777" w:rsidR="00FC6CE7" w:rsidRPr="00A05EE9" w:rsidRDefault="00FC6CE7" w:rsidP="0055769F">
            <w:pPr>
              <w:pStyle w:val="tableText0"/>
              <w:tabs>
                <w:tab w:val="left" w:leader="dot" w:pos="5245"/>
              </w:tabs>
            </w:pPr>
          </w:p>
        </w:tc>
      </w:tr>
      <w:tr w:rsidR="00FC6CE7" w:rsidRPr="00A05EE9" w14:paraId="5B01ADE4" w14:textId="77777777" w:rsidTr="00C22A7D">
        <w:tc>
          <w:tcPr>
            <w:tcW w:w="5225" w:type="dxa"/>
            <w:tcBorders>
              <w:top w:val="nil"/>
              <w:bottom w:val="nil"/>
            </w:tcBorders>
            <w:shd w:val="clear" w:color="auto" w:fill="auto"/>
          </w:tcPr>
          <w:p w14:paraId="487291AC" w14:textId="77777777" w:rsidR="00FC6CE7" w:rsidRPr="00A05EE9" w:rsidRDefault="00FC6CE7" w:rsidP="0055769F">
            <w:pPr>
              <w:pStyle w:val="tableIndentText"/>
              <w:rPr>
                <w:rFonts w:ascii="Times New Roman" w:hAnsi="Times New Roman"/>
              </w:rPr>
            </w:pPr>
            <w:r w:rsidRPr="00A05EE9">
              <w:rPr>
                <w:rFonts w:ascii="Times New Roman" w:hAnsi="Times New Roman"/>
              </w:rPr>
              <w:t>judgement debt, personal injury</w:t>
            </w:r>
            <w:r w:rsidRPr="00A05EE9">
              <w:rPr>
                <w:rFonts w:ascii="Times New Roman" w:hAnsi="Times New Roman"/>
              </w:rPr>
              <w:tab/>
            </w:r>
          </w:p>
        </w:tc>
        <w:tc>
          <w:tcPr>
            <w:tcW w:w="1979" w:type="dxa"/>
            <w:tcBorders>
              <w:top w:val="nil"/>
              <w:bottom w:val="nil"/>
            </w:tcBorders>
            <w:shd w:val="clear" w:color="auto" w:fill="auto"/>
          </w:tcPr>
          <w:p w14:paraId="6E4B54D0" w14:textId="34D249D8" w:rsidR="00FC6CE7" w:rsidRPr="00A05EE9" w:rsidRDefault="00FC6CE7" w:rsidP="0055769F">
            <w:pPr>
              <w:pStyle w:val="tableText0"/>
              <w:tabs>
                <w:tab w:val="left" w:leader="dot" w:pos="5245"/>
              </w:tabs>
            </w:pPr>
            <w:r w:rsidRPr="00A05EE9">
              <w:t>51</w:t>
            </w:r>
            <w:r w:rsidR="00E0198C">
              <w:noBreakHyphen/>
            </w:r>
            <w:r w:rsidRPr="00A05EE9">
              <w:t>57</w:t>
            </w:r>
          </w:p>
        </w:tc>
      </w:tr>
      <w:tr w:rsidR="00FC6CE7" w:rsidRPr="00A05EE9" w14:paraId="072BC925" w14:textId="77777777" w:rsidTr="00C22A7D">
        <w:tc>
          <w:tcPr>
            <w:tcW w:w="5225" w:type="dxa"/>
            <w:tcBorders>
              <w:top w:val="nil"/>
              <w:bottom w:val="nil"/>
            </w:tcBorders>
            <w:shd w:val="clear" w:color="auto" w:fill="auto"/>
          </w:tcPr>
          <w:p w14:paraId="6A78E741" w14:textId="77777777" w:rsidR="00FC6CE7" w:rsidRPr="00A05EE9" w:rsidRDefault="00FC6CE7" w:rsidP="0055769F">
            <w:pPr>
              <w:pStyle w:val="tableIndentText"/>
              <w:rPr>
                <w:rFonts w:ascii="Times New Roman" w:hAnsi="Times New Roman"/>
              </w:rPr>
            </w:pPr>
            <w:r w:rsidRPr="00A05EE9">
              <w:rPr>
                <w:rFonts w:ascii="Times New Roman" w:hAnsi="Times New Roman"/>
              </w:rPr>
              <w:t>unclaimed money and property</w:t>
            </w:r>
            <w:r w:rsidRPr="00A05EE9">
              <w:rPr>
                <w:rFonts w:ascii="Times New Roman" w:hAnsi="Times New Roman"/>
              </w:rPr>
              <w:tab/>
            </w:r>
          </w:p>
        </w:tc>
        <w:tc>
          <w:tcPr>
            <w:tcW w:w="1979" w:type="dxa"/>
            <w:tcBorders>
              <w:top w:val="nil"/>
              <w:bottom w:val="nil"/>
            </w:tcBorders>
            <w:shd w:val="clear" w:color="auto" w:fill="auto"/>
          </w:tcPr>
          <w:p w14:paraId="3B4CAA3D" w14:textId="61352D1A" w:rsidR="00FC6CE7" w:rsidRPr="00A05EE9" w:rsidRDefault="00FC6CE7" w:rsidP="0055769F">
            <w:pPr>
              <w:pStyle w:val="tableText0"/>
              <w:tabs>
                <w:tab w:val="left" w:leader="dot" w:pos="5245"/>
              </w:tabs>
            </w:pPr>
            <w:r w:rsidRPr="00A05EE9">
              <w:t>51</w:t>
            </w:r>
            <w:r w:rsidR="00E0198C">
              <w:noBreakHyphen/>
            </w:r>
            <w:r w:rsidRPr="00A05EE9">
              <w:t>120</w:t>
            </w:r>
          </w:p>
        </w:tc>
      </w:tr>
      <w:tr w:rsidR="00FC6CE7" w:rsidRPr="00A05EE9" w14:paraId="7A663456" w14:textId="77777777" w:rsidTr="00C22A7D">
        <w:tc>
          <w:tcPr>
            <w:tcW w:w="5225" w:type="dxa"/>
            <w:tcBorders>
              <w:top w:val="nil"/>
              <w:bottom w:val="nil"/>
            </w:tcBorders>
            <w:shd w:val="clear" w:color="auto" w:fill="auto"/>
          </w:tcPr>
          <w:p w14:paraId="35D041E5" w14:textId="77777777" w:rsidR="00FC6CE7" w:rsidRPr="00A05EE9" w:rsidRDefault="00FC6CE7" w:rsidP="0055769F">
            <w:pPr>
              <w:pStyle w:val="tableSub-heading"/>
            </w:pPr>
            <w:r w:rsidRPr="00A05EE9">
              <w:t>life insurance companies</w:t>
            </w:r>
          </w:p>
        </w:tc>
        <w:tc>
          <w:tcPr>
            <w:tcW w:w="1979" w:type="dxa"/>
            <w:tcBorders>
              <w:top w:val="nil"/>
              <w:bottom w:val="nil"/>
            </w:tcBorders>
            <w:shd w:val="clear" w:color="auto" w:fill="auto"/>
          </w:tcPr>
          <w:p w14:paraId="117CC38A" w14:textId="170D13D7" w:rsidR="00FC6CE7" w:rsidRPr="00A05EE9" w:rsidRDefault="00FC6CE7" w:rsidP="0055769F">
            <w:pPr>
              <w:pStyle w:val="tableText0"/>
              <w:tabs>
                <w:tab w:val="left" w:leader="dot" w:pos="5245"/>
              </w:tabs>
              <w:spacing w:line="240" w:lineRule="auto"/>
            </w:pPr>
            <w:r w:rsidRPr="00A05EE9">
              <w:t>Subdivision</w:t>
            </w:r>
            <w:r w:rsidR="00CE15B8" w:rsidRPr="00A05EE9">
              <w:t> </w:t>
            </w:r>
            <w:r w:rsidRPr="00A05EE9">
              <w:t>320</w:t>
            </w:r>
            <w:r w:rsidR="00E0198C">
              <w:noBreakHyphen/>
            </w:r>
            <w:r w:rsidRPr="00A05EE9">
              <w:t>B</w:t>
            </w:r>
          </w:p>
        </w:tc>
      </w:tr>
      <w:tr w:rsidR="00FC6CE7" w:rsidRPr="00A05EE9" w14:paraId="52FF3AF6" w14:textId="77777777" w:rsidTr="00C22A7D">
        <w:tc>
          <w:tcPr>
            <w:tcW w:w="5225" w:type="dxa"/>
            <w:tcBorders>
              <w:top w:val="nil"/>
              <w:bottom w:val="nil"/>
            </w:tcBorders>
            <w:shd w:val="clear" w:color="auto" w:fill="auto"/>
          </w:tcPr>
          <w:p w14:paraId="3DF2B1B7" w14:textId="77777777" w:rsidR="00FC6CE7" w:rsidRPr="00A05EE9" w:rsidRDefault="00FC6CE7" w:rsidP="0055769F">
            <w:pPr>
              <w:pStyle w:val="tableSub-heading"/>
            </w:pPr>
            <w:r w:rsidRPr="00A05EE9">
              <w:t>National Disability Insurance Scheme</w:t>
            </w:r>
          </w:p>
        </w:tc>
        <w:tc>
          <w:tcPr>
            <w:tcW w:w="1979" w:type="dxa"/>
            <w:tcBorders>
              <w:top w:val="nil"/>
              <w:bottom w:val="nil"/>
            </w:tcBorders>
            <w:shd w:val="clear" w:color="auto" w:fill="auto"/>
          </w:tcPr>
          <w:p w14:paraId="229897AB" w14:textId="77777777" w:rsidR="00FC6CE7" w:rsidRPr="00A05EE9" w:rsidRDefault="00FC6CE7" w:rsidP="0055769F">
            <w:pPr>
              <w:pStyle w:val="tableText0"/>
              <w:tabs>
                <w:tab w:val="left" w:leader="dot" w:pos="5245"/>
              </w:tabs>
              <w:spacing w:line="240" w:lineRule="auto"/>
            </w:pPr>
          </w:p>
        </w:tc>
      </w:tr>
      <w:tr w:rsidR="00FC6CE7" w:rsidRPr="00A05EE9" w14:paraId="05DB5E0C" w14:textId="77777777" w:rsidTr="00C22A7D">
        <w:tc>
          <w:tcPr>
            <w:tcW w:w="5225" w:type="dxa"/>
            <w:tcBorders>
              <w:top w:val="nil"/>
              <w:bottom w:val="nil"/>
            </w:tcBorders>
            <w:shd w:val="clear" w:color="auto" w:fill="auto"/>
          </w:tcPr>
          <w:p w14:paraId="2485BFEB" w14:textId="77777777" w:rsidR="00FC6CE7" w:rsidRPr="00A05EE9" w:rsidRDefault="00FC6CE7" w:rsidP="0055769F">
            <w:pPr>
              <w:pStyle w:val="tableIndentText"/>
            </w:pPr>
            <w:r w:rsidRPr="00A05EE9">
              <w:rPr>
                <w:rFonts w:ascii="Times New Roman" w:hAnsi="Times New Roman"/>
              </w:rPr>
              <w:t>NDIS amounts</w:t>
            </w:r>
            <w:r w:rsidRPr="00A05EE9">
              <w:rPr>
                <w:rFonts w:ascii="Times New Roman" w:hAnsi="Times New Roman"/>
              </w:rPr>
              <w:tab/>
            </w:r>
          </w:p>
        </w:tc>
        <w:tc>
          <w:tcPr>
            <w:tcW w:w="1979" w:type="dxa"/>
            <w:tcBorders>
              <w:top w:val="nil"/>
              <w:bottom w:val="nil"/>
            </w:tcBorders>
            <w:shd w:val="clear" w:color="auto" w:fill="auto"/>
          </w:tcPr>
          <w:p w14:paraId="3A2057F6" w14:textId="14BDD77E" w:rsidR="00FC6CE7" w:rsidRPr="00A05EE9" w:rsidRDefault="00FC6CE7" w:rsidP="0055769F">
            <w:pPr>
              <w:pStyle w:val="tableText0"/>
              <w:tabs>
                <w:tab w:val="left" w:leader="dot" w:pos="5245"/>
              </w:tabs>
            </w:pPr>
            <w:r w:rsidRPr="00A05EE9">
              <w:t>52</w:t>
            </w:r>
            <w:r w:rsidR="00E0198C">
              <w:noBreakHyphen/>
            </w:r>
            <w:r w:rsidRPr="00A05EE9">
              <w:t>180</w:t>
            </w:r>
          </w:p>
        </w:tc>
      </w:tr>
      <w:tr w:rsidR="00FC6CE7" w:rsidRPr="00A05EE9" w14:paraId="1277BEAD" w14:textId="77777777" w:rsidTr="00C22A7D">
        <w:tc>
          <w:tcPr>
            <w:tcW w:w="5225" w:type="dxa"/>
            <w:tcBorders>
              <w:top w:val="nil"/>
              <w:bottom w:val="nil"/>
            </w:tcBorders>
            <w:shd w:val="clear" w:color="auto" w:fill="auto"/>
          </w:tcPr>
          <w:p w14:paraId="4BB3B87E" w14:textId="7E4B665E" w:rsidR="00FC6CE7" w:rsidRPr="00A05EE9" w:rsidRDefault="00FC6CE7" w:rsidP="00CD617D">
            <w:pPr>
              <w:pStyle w:val="tableSub-heading"/>
            </w:pPr>
            <w:r w:rsidRPr="00A05EE9">
              <w:t>non</w:t>
            </w:r>
            <w:r w:rsidR="00E0198C">
              <w:noBreakHyphen/>
            </w:r>
            <w:r w:rsidRPr="00A05EE9">
              <w:t>cash benefits</w:t>
            </w:r>
          </w:p>
        </w:tc>
        <w:tc>
          <w:tcPr>
            <w:tcW w:w="1979" w:type="dxa"/>
            <w:tcBorders>
              <w:top w:val="nil"/>
              <w:bottom w:val="nil"/>
            </w:tcBorders>
            <w:shd w:val="clear" w:color="auto" w:fill="auto"/>
          </w:tcPr>
          <w:p w14:paraId="48B99436" w14:textId="77777777" w:rsidR="00FC6CE7" w:rsidRPr="00A05EE9" w:rsidRDefault="00FC6CE7" w:rsidP="0055769F">
            <w:pPr>
              <w:pStyle w:val="tableText0"/>
              <w:tabs>
                <w:tab w:val="left" w:leader="dot" w:pos="5245"/>
              </w:tabs>
            </w:pPr>
          </w:p>
        </w:tc>
      </w:tr>
      <w:tr w:rsidR="00FC6CE7" w:rsidRPr="00A05EE9" w14:paraId="5960B7D3" w14:textId="77777777" w:rsidTr="00C22A7D">
        <w:tc>
          <w:tcPr>
            <w:tcW w:w="5225" w:type="dxa"/>
            <w:tcBorders>
              <w:top w:val="nil"/>
              <w:bottom w:val="nil"/>
            </w:tcBorders>
            <w:shd w:val="clear" w:color="auto" w:fill="auto"/>
          </w:tcPr>
          <w:p w14:paraId="16DAAB46" w14:textId="77777777" w:rsidR="00FC6CE7" w:rsidRPr="00A05EE9" w:rsidRDefault="00FC6CE7" w:rsidP="0055769F">
            <w:pPr>
              <w:pStyle w:val="tableIndentText"/>
              <w:rPr>
                <w:rFonts w:ascii="Times New Roman" w:hAnsi="Times New Roman"/>
              </w:rPr>
            </w:pPr>
            <w:r w:rsidRPr="00A05EE9">
              <w:rPr>
                <w:rFonts w:ascii="Times New Roman" w:hAnsi="Times New Roman"/>
              </w:rPr>
              <w:t>business benefit</w:t>
            </w:r>
            <w:r w:rsidRPr="00A05EE9">
              <w:rPr>
                <w:rFonts w:ascii="Times New Roman" w:hAnsi="Times New Roman"/>
              </w:rPr>
              <w:tab/>
            </w:r>
          </w:p>
        </w:tc>
        <w:tc>
          <w:tcPr>
            <w:tcW w:w="1979" w:type="dxa"/>
            <w:tcBorders>
              <w:top w:val="nil"/>
              <w:bottom w:val="nil"/>
            </w:tcBorders>
            <w:shd w:val="clear" w:color="auto" w:fill="auto"/>
          </w:tcPr>
          <w:p w14:paraId="5DE9474A" w14:textId="77777777" w:rsidR="00FC6CE7" w:rsidRPr="00A05EE9" w:rsidRDefault="00FC6CE7" w:rsidP="0055769F">
            <w:pPr>
              <w:pStyle w:val="tableText0"/>
              <w:tabs>
                <w:tab w:val="left" w:leader="dot" w:pos="5245"/>
              </w:tabs>
            </w:pPr>
            <w:r w:rsidRPr="00A05EE9">
              <w:rPr>
                <w:b/>
              </w:rPr>
              <w:t>23L(2)</w:t>
            </w:r>
          </w:p>
        </w:tc>
      </w:tr>
      <w:tr w:rsidR="00FC6CE7" w:rsidRPr="00A05EE9" w14:paraId="61B423BE" w14:textId="77777777" w:rsidTr="00C22A7D">
        <w:tc>
          <w:tcPr>
            <w:tcW w:w="5225" w:type="dxa"/>
            <w:tcBorders>
              <w:top w:val="nil"/>
              <w:bottom w:val="nil"/>
            </w:tcBorders>
            <w:shd w:val="clear" w:color="auto" w:fill="auto"/>
          </w:tcPr>
          <w:p w14:paraId="6E79009A" w14:textId="77777777" w:rsidR="00FC6CE7" w:rsidRPr="00A05EE9" w:rsidRDefault="00FC6CE7" w:rsidP="0055769F">
            <w:pPr>
              <w:pStyle w:val="tableIndentText"/>
              <w:rPr>
                <w:rFonts w:ascii="Times New Roman" w:hAnsi="Times New Roman"/>
              </w:rPr>
            </w:pPr>
            <w:r w:rsidRPr="00A05EE9">
              <w:rPr>
                <w:rFonts w:ascii="Times New Roman" w:hAnsi="Times New Roman"/>
              </w:rPr>
              <w:t>exempt fringe benefit</w:t>
            </w:r>
            <w:r w:rsidRPr="00A05EE9">
              <w:rPr>
                <w:rFonts w:ascii="Times New Roman" w:hAnsi="Times New Roman"/>
              </w:rPr>
              <w:tab/>
            </w:r>
          </w:p>
        </w:tc>
        <w:tc>
          <w:tcPr>
            <w:tcW w:w="1979" w:type="dxa"/>
            <w:tcBorders>
              <w:top w:val="nil"/>
              <w:bottom w:val="nil"/>
            </w:tcBorders>
            <w:shd w:val="clear" w:color="auto" w:fill="auto"/>
          </w:tcPr>
          <w:p w14:paraId="331903D0" w14:textId="77777777" w:rsidR="00FC6CE7" w:rsidRPr="00A05EE9" w:rsidRDefault="00FC6CE7" w:rsidP="0055769F">
            <w:pPr>
              <w:pStyle w:val="tableText0"/>
              <w:tabs>
                <w:tab w:val="left" w:leader="dot" w:pos="5245"/>
              </w:tabs>
            </w:pPr>
            <w:r w:rsidRPr="00A05EE9">
              <w:rPr>
                <w:b/>
              </w:rPr>
              <w:t>23L(1A)</w:t>
            </w:r>
          </w:p>
        </w:tc>
      </w:tr>
      <w:tr w:rsidR="00FC6CE7" w:rsidRPr="00A05EE9" w14:paraId="74FDF57B" w14:textId="77777777" w:rsidTr="00C22A7D">
        <w:tc>
          <w:tcPr>
            <w:tcW w:w="5225" w:type="dxa"/>
            <w:tcBorders>
              <w:top w:val="nil"/>
              <w:bottom w:val="nil"/>
            </w:tcBorders>
            <w:shd w:val="clear" w:color="auto" w:fill="auto"/>
          </w:tcPr>
          <w:p w14:paraId="56CC206A" w14:textId="77777777" w:rsidR="00FC6CE7" w:rsidRPr="00A05EE9" w:rsidRDefault="00FC6CE7" w:rsidP="00CD617D">
            <w:pPr>
              <w:pStyle w:val="tableSub-heading"/>
            </w:pPr>
            <w:r w:rsidRPr="00A05EE9">
              <w:t>prizes</w:t>
            </w:r>
          </w:p>
        </w:tc>
        <w:tc>
          <w:tcPr>
            <w:tcW w:w="1979" w:type="dxa"/>
            <w:tcBorders>
              <w:top w:val="nil"/>
              <w:bottom w:val="nil"/>
            </w:tcBorders>
            <w:shd w:val="clear" w:color="auto" w:fill="auto"/>
          </w:tcPr>
          <w:p w14:paraId="70046E07" w14:textId="77777777" w:rsidR="00FC6CE7" w:rsidRPr="00A05EE9" w:rsidRDefault="00FC6CE7" w:rsidP="0055769F">
            <w:pPr>
              <w:pStyle w:val="tableText0"/>
              <w:tabs>
                <w:tab w:val="left" w:leader="dot" w:pos="5245"/>
              </w:tabs>
            </w:pPr>
          </w:p>
        </w:tc>
      </w:tr>
      <w:tr w:rsidR="00FC6CE7" w:rsidRPr="00A05EE9" w14:paraId="5D81C117" w14:textId="77777777" w:rsidTr="00C22A7D">
        <w:tc>
          <w:tcPr>
            <w:tcW w:w="5225" w:type="dxa"/>
            <w:tcBorders>
              <w:top w:val="nil"/>
              <w:bottom w:val="nil"/>
            </w:tcBorders>
            <w:shd w:val="clear" w:color="auto" w:fill="auto"/>
          </w:tcPr>
          <w:p w14:paraId="4DBF6219"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Prime Minister’s Literary Awards </w:t>
            </w:r>
            <w:r w:rsidRPr="00A05EE9">
              <w:rPr>
                <w:rFonts w:ascii="Times New Roman" w:hAnsi="Times New Roman"/>
              </w:rPr>
              <w:tab/>
            </w:r>
          </w:p>
        </w:tc>
        <w:tc>
          <w:tcPr>
            <w:tcW w:w="1979" w:type="dxa"/>
            <w:tcBorders>
              <w:top w:val="nil"/>
              <w:bottom w:val="nil"/>
            </w:tcBorders>
            <w:shd w:val="clear" w:color="auto" w:fill="auto"/>
          </w:tcPr>
          <w:p w14:paraId="42234102" w14:textId="67A217D6" w:rsidR="00FC6CE7" w:rsidRPr="00A05EE9" w:rsidRDefault="00FC6CE7" w:rsidP="0055769F">
            <w:pPr>
              <w:pStyle w:val="tableText0"/>
              <w:tabs>
                <w:tab w:val="left" w:leader="dot" w:pos="5245"/>
              </w:tabs>
            </w:pPr>
            <w:r w:rsidRPr="00A05EE9">
              <w:t>51</w:t>
            </w:r>
            <w:r w:rsidR="00E0198C">
              <w:noBreakHyphen/>
            </w:r>
            <w:r w:rsidRPr="00A05EE9">
              <w:t>60</w:t>
            </w:r>
          </w:p>
        </w:tc>
      </w:tr>
      <w:tr w:rsidR="00FC6CE7" w:rsidRPr="00A05EE9" w14:paraId="1A2BFEBE" w14:textId="77777777" w:rsidTr="00C22A7D">
        <w:tc>
          <w:tcPr>
            <w:tcW w:w="5225" w:type="dxa"/>
            <w:tcBorders>
              <w:top w:val="nil"/>
              <w:bottom w:val="nil"/>
            </w:tcBorders>
            <w:shd w:val="clear" w:color="auto" w:fill="auto"/>
          </w:tcPr>
          <w:p w14:paraId="55D9879D"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Prime Minister’s Prize for Australian History </w:t>
            </w:r>
            <w:r w:rsidRPr="00A05EE9">
              <w:rPr>
                <w:rFonts w:ascii="Times New Roman" w:hAnsi="Times New Roman"/>
              </w:rPr>
              <w:tab/>
            </w:r>
          </w:p>
        </w:tc>
        <w:tc>
          <w:tcPr>
            <w:tcW w:w="1979" w:type="dxa"/>
            <w:tcBorders>
              <w:top w:val="nil"/>
              <w:bottom w:val="nil"/>
            </w:tcBorders>
            <w:shd w:val="clear" w:color="auto" w:fill="auto"/>
          </w:tcPr>
          <w:p w14:paraId="15348055" w14:textId="59A95BE0" w:rsidR="00FC6CE7" w:rsidRPr="00A05EE9" w:rsidRDefault="00FC6CE7" w:rsidP="0055769F">
            <w:pPr>
              <w:pStyle w:val="tableText0"/>
              <w:tabs>
                <w:tab w:val="left" w:leader="dot" w:pos="5245"/>
              </w:tabs>
            </w:pPr>
            <w:r w:rsidRPr="00A05EE9">
              <w:t>51</w:t>
            </w:r>
            <w:r w:rsidR="00E0198C">
              <w:noBreakHyphen/>
            </w:r>
            <w:r w:rsidRPr="00A05EE9">
              <w:t>60</w:t>
            </w:r>
          </w:p>
        </w:tc>
      </w:tr>
      <w:tr w:rsidR="00FC6CE7" w:rsidRPr="00A05EE9" w14:paraId="050D2C50" w14:textId="77777777" w:rsidTr="00C22A7D">
        <w:tc>
          <w:tcPr>
            <w:tcW w:w="5225" w:type="dxa"/>
            <w:tcBorders>
              <w:top w:val="nil"/>
              <w:bottom w:val="nil"/>
            </w:tcBorders>
            <w:shd w:val="clear" w:color="auto" w:fill="auto"/>
          </w:tcPr>
          <w:p w14:paraId="24D88BE7"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Prime Minister’s Prize for Science </w:t>
            </w:r>
            <w:r w:rsidRPr="00A05EE9">
              <w:rPr>
                <w:rFonts w:ascii="Times New Roman" w:hAnsi="Times New Roman"/>
              </w:rPr>
              <w:tab/>
            </w:r>
          </w:p>
        </w:tc>
        <w:tc>
          <w:tcPr>
            <w:tcW w:w="1979" w:type="dxa"/>
            <w:tcBorders>
              <w:top w:val="nil"/>
              <w:bottom w:val="nil"/>
            </w:tcBorders>
            <w:shd w:val="clear" w:color="auto" w:fill="auto"/>
          </w:tcPr>
          <w:p w14:paraId="227BDE55" w14:textId="32A4FA06" w:rsidR="00FC6CE7" w:rsidRPr="00A05EE9" w:rsidRDefault="00FC6CE7" w:rsidP="0055769F">
            <w:pPr>
              <w:pStyle w:val="tableText0"/>
              <w:tabs>
                <w:tab w:val="left" w:leader="dot" w:pos="5245"/>
              </w:tabs>
            </w:pPr>
            <w:r w:rsidRPr="00A05EE9">
              <w:t>51</w:t>
            </w:r>
            <w:r w:rsidR="00E0198C">
              <w:noBreakHyphen/>
            </w:r>
            <w:r w:rsidRPr="00A05EE9">
              <w:t>60</w:t>
            </w:r>
          </w:p>
        </w:tc>
      </w:tr>
      <w:tr w:rsidR="00FC6CE7" w:rsidRPr="00A05EE9" w14:paraId="203E8ECA" w14:textId="77777777" w:rsidTr="00C22A7D">
        <w:tc>
          <w:tcPr>
            <w:tcW w:w="5225" w:type="dxa"/>
            <w:tcBorders>
              <w:top w:val="nil"/>
              <w:bottom w:val="nil"/>
            </w:tcBorders>
            <w:shd w:val="clear" w:color="auto" w:fill="auto"/>
          </w:tcPr>
          <w:p w14:paraId="6569ACD6" w14:textId="77777777" w:rsidR="00FC6CE7" w:rsidRPr="00A05EE9" w:rsidRDefault="00FC6CE7" w:rsidP="0055769F">
            <w:pPr>
              <w:pStyle w:val="tableSub-heading"/>
            </w:pPr>
            <w:r w:rsidRPr="00A05EE9">
              <w:t>resale royalty collecting societies</w:t>
            </w:r>
          </w:p>
        </w:tc>
        <w:tc>
          <w:tcPr>
            <w:tcW w:w="1979" w:type="dxa"/>
            <w:tcBorders>
              <w:top w:val="nil"/>
              <w:bottom w:val="nil"/>
            </w:tcBorders>
            <w:shd w:val="clear" w:color="auto" w:fill="auto"/>
          </w:tcPr>
          <w:p w14:paraId="22187B4A" w14:textId="0DA412A4" w:rsidR="00FC6CE7" w:rsidRPr="00A05EE9" w:rsidRDefault="00FC6CE7" w:rsidP="0055769F">
            <w:pPr>
              <w:pStyle w:val="tableText0"/>
              <w:tabs>
                <w:tab w:val="left" w:leader="dot" w:pos="5245"/>
              </w:tabs>
              <w:spacing w:line="240" w:lineRule="auto"/>
            </w:pPr>
            <w:r w:rsidRPr="00A05EE9">
              <w:t>51</w:t>
            </w:r>
            <w:r w:rsidR="00E0198C">
              <w:noBreakHyphen/>
            </w:r>
            <w:r w:rsidRPr="00A05EE9">
              <w:t>45</w:t>
            </w:r>
          </w:p>
        </w:tc>
      </w:tr>
      <w:tr w:rsidR="00FC6CE7" w:rsidRPr="00A05EE9" w14:paraId="4C4B1463" w14:textId="77777777" w:rsidTr="00C22A7D">
        <w:tc>
          <w:tcPr>
            <w:tcW w:w="5225" w:type="dxa"/>
            <w:tcBorders>
              <w:top w:val="nil"/>
              <w:bottom w:val="nil"/>
            </w:tcBorders>
            <w:shd w:val="clear" w:color="auto" w:fill="auto"/>
          </w:tcPr>
          <w:p w14:paraId="1AF8AB1C" w14:textId="77777777" w:rsidR="00FC6CE7" w:rsidRPr="00A05EE9" w:rsidRDefault="00FC6CE7" w:rsidP="0055769F">
            <w:pPr>
              <w:pStyle w:val="tableSub-heading"/>
              <w:tabs>
                <w:tab w:val="clear" w:pos="6124"/>
                <w:tab w:val="left" w:leader="dot" w:pos="5245"/>
              </w:tabs>
            </w:pPr>
            <w:r w:rsidRPr="00A05EE9">
              <w:t>shipping</w:t>
            </w:r>
          </w:p>
        </w:tc>
        <w:tc>
          <w:tcPr>
            <w:tcW w:w="1979" w:type="dxa"/>
            <w:tcBorders>
              <w:top w:val="nil"/>
              <w:bottom w:val="nil"/>
            </w:tcBorders>
            <w:shd w:val="clear" w:color="auto" w:fill="auto"/>
          </w:tcPr>
          <w:p w14:paraId="50C90ED6" w14:textId="77777777" w:rsidR="00FC6CE7" w:rsidRPr="00A05EE9" w:rsidRDefault="00FC6CE7" w:rsidP="0055769F">
            <w:pPr>
              <w:pStyle w:val="tableText0"/>
              <w:spacing w:line="240" w:lineRule="auto"/>
            </w:pPr>
          </w:p>
        </w:tc>
      </w:tr>
      <w:tr w:rsidR="00FC6CE7" w:rsidRPr="00A05EE9" w14:paraId="72824E67" w14:textId="77777777" w:rsidTr="00C22A7D">
        <w:tc>
          <w:tcPr>
            <w:tcW w:w="5225" w:type="dxa"/>
            <w:tcBorders>
              <w:top w:val="nil"/>
              <w:bottom w:val="nil"/>
            </w:tcBorders>
            <w:shd w:val="clear" w:color="auto" w:fill="auto"/>
          </w:tcPr>
          <w:p w14:paraId="775A0256" w14:textId="77777777" w:rsidR="00FC6CE7" w:rsidRPr="00A05EE9" w:rsidRDefault="00FC6CE7" w:rsidP="0055769F">
            <w:pPr>
              <w:pStyle w:val="tableIndentText"/>
              <w:rPr>
                <w:rFonts w:ascii="Times New Roman" w:hAnsi="Times New Roman"/>
              </w:rPr>
            </w:pPr>
            <w:r w:rsidRPr="00A05EE9">
              <w:rPr>
                <w:rFonts w:ascii="Times New Roman" w:hAnsi="Times New Roman"/>
              </w:rPr>
              <w:t>income from shipping activities</w:t>
            </w:r>
            <w:r w:rsidRPr="00A05EE9">
              <w:rPr>
                <w:rFonts w:ascii="Times New Roman" w:hAnsi="Times New Roman"/>
              </w:rPr>
              <w:tab/>
            </w:r>
          </w:p>
        </w:tc>
        <w:tc>
          <w:tcPr>
            <w:tcW w:w="1979" w:type="dxa"/>
            <w:tcBorders>
              <w:top w:val="nil"/>
              <w:bottom w:val="nil"/>
            </w:tcBorders>
            <w:shd w:val="clear" w:color="auto" w:fill="auto"/>
          </w:tcPr>
          <w:p w14:paraId="53189E6B" w14:textId="4681C946" w:rsidR="00FC6CE7" w:rsidRPr="00A05EE9" w:rsidRDefault="00FC6CE7" w:rsidP="0055769F">
            <w:pPr>
              <w:pStyle w:val="tableText0"/>
              <w:spacing w:line="240" w:lineRule="auto"/>
            </w:pPr>
            <w:r w:rsidRPr="00A05EE9">
              <w:t>51</w:t>
            </w:r>
            <w:r w:rsidR="00E0198C">
              <w:noBreakHyphen/>
            </w:r>
            <w:r w:rsidRPr="00A05EE9">
              <w:t>100</w:t>
            </w:r>
          </w:p>
        </w:tc>
      </w:tr>
      <w:tr w:rsidR="00FC6CE7" w:rsidRPr="00A05EE9" w14:paraId="4C36664E" w14:textId="77777777" w:rsidTr="00C22A7D">
        <w:tc>
          <w:tcPr>
            <w:tcW w:w="5225" w:type="dxa"/>
            <w:tcBorders>
              <w:top w:val="nil"/>
              <w:bottom w:val="nil"/>
            </w:tcBorders>
            <w:shd w:val="clear" w:color="auto" w:fill="auto"/>
          </w:tcPr>
          <w:p w14:paraId="0C06B5F7" w14:textId="77777777" w:rsidR="00FC6CE7" w:rsidRPr="00A05EE9" w:rsidRDefault="00FC6CE7" w:rsidP="0055769F">
            <w:pPr>
              <w:pStyle w:val="tableSub-heading"/>
            </w:pPr>
            <w:r w:rsidRPr="00A05EE9">
              <w:t>social security or like payments</w:t>
            </w:r>
          </w:p>
        </w:tc>
        <w:tc>
          <w:tcPr>
            <w:tcW w:w="1979" w:type="dxa"/>
            <w:tcBorders>
              <w:top w:val="nil"/>
              <w:bottom w:val="nil"/>
            </w:tcBorders>
            <w:shd w:val="clear" w:color="auto" w:fill="auto"/>
          </w:tcPr>
          <w:p w14:paraId="787F719C" w14:textId="77777777" w:rsidR="00FC6CE7" w:rsidRPr="00A05EE9" w:rsidRDefault="00FC6CE7" w:rsidP="0055769F">
            <w:pPr>
              <w:pStyle w:val="tableText0"/>
              <w:tabs>
                <w:tab w:val="left" w:leader="dot" w:pos="5245"/>
              </w:tabs>
              <w:spacing w:line="240" w:lineRule="auto"/>
            </w:pPr>
          </w:p>
        </w:tc>
      </w:tr>
      <w:tr w:rsidR="00FC6CE7" w:rsidRPr="00A05EE9" w14:paraId="78259046" w14:textId="77777777" w:rsidTr="00C22A7D">
        <w:tc>
          <w:tcPr>
            <w:tcW w:w="5225" w:type="dxa"/>
            <w:tcBorders>
              <w:top w:val="nil"/>
              <w:bottom w:val="nil"/>
            </w:tcBorders>
            <w:shd w:val="clear" w:color="auto" w:fill="auto"/>
          </w:tcPr>
          <w:p w14:paraId="5DFFA942" w14:textId="77777777" w:rsidR="00FC6CE7" w:rsidRPr="00A05EE9" w:rsidRDefault="00FC6CE7" w:rsidP="0055769F">
            <w:pPr>
              <w:pStyle w:val="tableIndentText"/>
              <w:rPr>
                <w:rFonts w:ascii="Times New Roman" w:hAnsi="Times New Roman"/>
              </w:rPr>
            </w:pPr>
            <w:r w:rsidRPr="00A05EE9">
              <w:rPr>
                <w:rFonts w:ascii="Times New Roman" w:hAnsi="Times New Roman"/>
              </w:rPr>
              <w:t>ABSTUDY scheme, payment under</w:t>
            </w:r>
            <w:r w:rsidRPr="00A05EE9">
              <w:rPr>
                <w:rFonts w:ascii="Times New Roman" w:hAnsi="Times New Roman"/>
              </w:rPr>
              <w:tab/>
            </w:r>
          </w:p>
        </w:tc>
        <w:tc>
          <w:tcPr>
            <w:tcW w:w="1979" w:type="dxa"/>
            <w:tcBorders>
              <w:top w:val="nil"/>
              <w:bottom w:val="nil"/>
            </w:tcBorders>
            <w:shd w:val="clear" w:color="auto" w:fill="auto"/>
          </w:tcPr>
          <w:p w14:paraId="340D2A89" w14:textId="0D885796" w:rsidR="00FC6CE7" w:rsidRPr="00A05EE9" w:rsidRDefault="00FC6CE7" w:rsidP="0055769F">
            <w:pPr>
              <w:pStyle w:val="tableText0"/>
              <w:tabs>
                <w:tab w:val="left" w:leader="dot" w:pos="5245"/>
              </w:tabs>
              <w:spacing w:line="240" w:lineRule="auto"/>
            </w:pPr>
            <w:r w:rsidRPr="00A05EE9">
              <w:t>Subdivision</w:t>
            </w:r>
            <w:r w:rsidR="00CE15B8" w:rsidRPr="00A05EE9">
              <w:t> </w:t>
            </w:r>
            <w:r w:rsidRPr="00A05EE9">
              <w:t>52</w:t>
            </w:r>
            <w:r w:rsidR="00E0198C">
              <w:noBreakHyphen/>
            </w:r>
            <w:r w:rsidRPr="00A05EE9">
              <w:t>E</w:t>
            </w:r>
          </w:p>
        </w:tc>
      </w:tr>
      <w:tr w:rsidR="00D84D8F" w:rsidRPr="00A05EE9" w14:paraId="6D667955" w14:textId="77777777" w:rsidTr="00D84D8F">
        <w:tblPrEx>
          <w:tblCellMar>
            <w:left w:w="108" w:type="dxa"/>
            <w:right w:w="108" w:type="dxa"/>
          </w:tblCellMar>
        </w:tblPrEx>
        <w:tc>
          <w:tcPr>
            <w:tcW w:w="5225" w:type="dxa"/>
            <w:tcBorders>
              <w:top w:val="nil"/>
              <w:bottom w:val="nil"/>
            </w:tcBorders>
            <w:shd w:val="clear" w:color="auto" w:fill="auto"/>
          </w:tcPr>
          <w:p w14:paraId="541CCAB5" w14:textId="77777777" w:rsidR="00D84D8F" w:rsidRPr="00A05EE9" w:rsidRDefault="00D84D8F" w:rsidP="00196E3F">
            <w:pPr>
              <w:pStyle w:val="tableIndentText"/>
              <w:rPr>
                <w:rFonts w:ascii="Times New Roman" w:hAnsi="Times New Roman"/>
              </w:rPr>
            </w:pPr>
            <w:r w:rsidRPr="00A05EE9">
              <w:rPr>
                <w:rFonts w:ascii="Times New Roman" w:hAnsi="Times New Roman"/>
              </w:rPr>
              <w:t xml:space="preserve">additional economic support payment 2020 or additional economic support payment 2021 under the </w:t>
            </w:r>
            <w:r w:rsidRPr="00A05EE9">
              <w:rPr>
                <w:rFonts w:ascii="Times New Roman" w:hAnsi="Times New Roman"/>
                <w:i/>
              </w:rPr>
              <w:t>Social Security Act 1991</w:t>
            </w:r>
            <w:r w:rsidRPr="00A05EE9">
              <w:rPr>
                <w:rFonts w:ascii="Times New Roman" w:hAnsi="Times New Roman"/>
              </w:rPr>
              <w:tab/>
            </w:r>
          </w:p>
        </w:tc>
        <w:tc>
          <w:tcPr>
            <w:tcW w:w="1979" w:type="dxa"/>
            <w:tcBorders>
              <w:top w:val="nil"/>
              <w:bottom w:val="nil"/>
            </w:tcBorders>
            <w:shd w:val="clear" w:color="auto" w:fill="auto"/>
          </w:tcPr>
          <w:p w14:paraId="6F997691" w14:textId="62F40C7C" w:rsidR="00D84D8F" w:rsidRPr="00A05EE9" w:rsidRDefault="00D84D8F" w:rsidP="00196E3F">
            <w:pPr>
              <w:pStyle w:val="tableText0"/>
              <w:tabs>
                <w:tab w:val="left" w:leader="dot" w:pos="5245"/>
              </w:tabs>
              <w:spacing w:line="240" w:lineRule="auto"/>
            </w:pPr>
            <w:r w:rsidRPr="00A05EE9">
              <w:br/>
            </w:r>
            <w:r w:rsidRPr="00A05EE9">
              <w:br/>
              <w:t>52</w:t>
            </w:r>
            <w:r w:rsidR="00E0198C">
              <w:noBreakHyphen/>
            </w:r>
            <w:r w:rsidRPr="00A05EE9">
              <w:t>10</w:t>
            </w:r>
          </w:p>
        </w:tc>
      </w:tr>
      <w:tr w:rsidR="00D84D8F" w:rsidRPr="00A05EE9" w14:paraId="1E20CE49" w14:textId="77777777" w:rsidTr="00D84D8F">
        <w:tblPrEx>
          <w:tblCellMar>
            <w:left w:w="108" w:type="dxa"/>
            <w:right w:w="108" w:type="dxa"/>
          </w:tblCellMar>
        </w:tblPrEx>
        <w:tc>
          <w:tcPr>
            <w:tcW w:w="5225" w:type="dxa"/>
            <w:tcBorders>
              <w:top w:val="nil"/>
              <w:bottom w:val="nil"/>
            </w:tcBorders>
            <w:shd w:val="clear" w:color="auto" w:fill="auto"/>
          </w:tcPr>
          <w:p w14:paraId="0F499802" w14:textId="77777777" w:rsidR="00D84D8F" w:rsidRPr="00A05EE9" w:rsidRDefault="00D84D8F" w:rsidP="00196E3F">
            <w:pPr>
              <w:pStyle w:val="tableIndentText"/>
              <w:rPr>
                <w:rFonts w:ascii="Times New Roman" w:hAnsi="Times New Roman"/>
              </w:rPr>
            </w:pPr>
            <w:r w:rsidRPr="00A05EE9">
              <w:rPr>
                <w:rFonts w:ascii="Times New Roman" w:hAnsi="Times New Roman"/>
              </w:rPr>
              <w:t xml:space="preserve">additional economic support payment 2020 or </w:t>
            </w:r>
            <w:r w:rsidRPr="00A05EE9">
              <w:rPr>
                <w:rFonts w:ascii="Times New Roman" w:hAnsi="Times New Roman"/>
              </w:rPr>
              <w:lastRenderedPageBreak/>
              <w:t xml:space="preserve">additional economic support payment 2021 under the </w:t>
            </w:r>
            <w:r w:rsidRPr="00A05EE9">
              <w:rPr>
                <w:rFonts w:ascii="Times New Roman" w:hAnsi="Times New Roman"/>
                <w:i/>
              </w:rPr>
              <w:t>Veterans’ Entitlements Act 1986</w:t>
            </w:r>
            <w:r w:rsidRPr="00A05EE9">
              <w:rPr>
                <w:rFonts w:ascii="Times New Roman" w:hAnsi="Times New Roman"/>
              </w:rPr>
              <w:tab/>
            </w:r>
          </w:p>
        </w:tc>
        <w:tc>
          <w:tcPr>
            <w:tcW w:w="1979" w:type="dxa"/>
            <w:tcBorders>
              <w:top w:val="nil"/>
              <w:bottom w:val="nil"/>
            </w:tcBorders>
            <w:shd w:val="clear" w:color="auto" w:fill="auto"/>
          </w:tcPr>
          <w:p w14:paraId="15594E62" w14:textId="76274CF0" w:rsidR="00D84D8F" w:rsidRPr="00A05EE9" w:rsidRDefault="00D84D8F" w:rsidP="00196E3F">
            <w:pPr>
              <w:pStyle w:val="tableText0"/>
              <w:tabs>
                <w:tab w:val="left" w:leader="dot" w:pos="5245"/>
              </w:tabs>
              <w:spacing w:line="240" w:lineRule="auto"/>
            </w:pPr>
            <w:r w:rsidRPr="00A05EE9">
              <w:lastRenderedPageBreak/>
              <w:br/>
            </w:r>
            <w:r w:rsidRPr="00A05EE9">
              <w:lastRenderedPageBreak/>
              <w:br/>
              <w:t>52</w:t>
            </w:r>
            <w:r w:rsidR="00E0198C">
              <w:noBreakHyphen/>
            </w:r>
            <w:r w:rsidRPr="00A05EE9">
              <w:t>65</w:t>
            </w:r>
          </w:p>
        </w:tc>
      </w:tr>
      <w:tr w:rsidR="00FC6CE7" w:rsidRPr="00A05EE9" w14:paraId="1E412260" w14:textId="77777777" w:rsidTr="00C22A7D">
        <w:tc>
          <w:tcPr>
            <w:tcW w:w="5225" w:type="dxa"/>
            <w:tcBorders>
              <w:top w:val="nil"/>
              <w:bottom w:val="nil"/>
            </w:tcBorders>
            <w:shd w:val="clear" w:color="auto" w:fill="auto"/>
          </w:tcPr>
          <w:p w14:paraId="6B968156" w14:textId="77777777" w:rsidR="00FC6CE7" w:rsidRPr="00A05EE9" w:rsidRDefault="00FC6CE7" w:rsidP="0055769F">
            <w:pPr>
              <w:pStyle w:val="tableIndentText"/>
              <w:rPr>
                <w:rFonts w:ascii="Times New Roman" w:hAnsi="Times New Roman"/>
              </w:rPr>
            </w:pPr>
            <w:r w:rsidRPr="00A05EE9">
              <w:rPr>
                <w:rFonts w:ascii="Times New Roman" w:hAnsi="Times New Roman"/>
              </w:rPr>
              <w:lastRenderedPageBreak/>
              <w:t>Australian Victim of Terrorism Overseas Payment</w:t>
            </w:r>
            <w:r w:rsidRPr="00A05EE9">
              <w:rPr>
                <w:rFonts w:ascii="Times New Roman" w:hAnsi="Times New Roman"/>
              </w:rPr>
              <w:tab/>
            </w:r>
          </w:p>
        </w:tc>
        <w:tc>
          <w:tcPr>
            <w:tcW w:w="1979" w:type="dxa"/>
            <w:tcBorders>
              <w:top w:val="nil"/>
              <w:bottom w:val="nil"/>
            </w:tcBorders>
            <w:shd w:val="clear" w:color="auto" w:fill="auto"/>
          </w:tcPr>
          <w:p w14:paraId="07ECB0A3" w14:textId="3D272DD5" w:rsidR="00FC6CE7" w:rsidRPr="00A05EE9" w:rsidRDefault="00FC6CE7" w:rsidP="0055769F">
            <w:pPr>
              <w:pStyle w:val="tableText0"/>
              <w:tabs>
                <w:tab w:val="left" w:leader="dot" w:pos="5245"/>
              </w:tabs>
              <w:spacing w:line="240" w:lineRule="auto"/>
            </w:pPr>
            <w:r w:rsidRPr="00A05EE9">
              <w:t>52</w:t>
            </w:r>
            <w:r w:rsidR="00E0198C">
              <w:noBreakHyphen/>
            </w:r>
            <w:r w:rsidRPr="00A05EE9">
              <w:t>10</w:t>
            </w:r>
          </w:p>
        </w:tc>
      </w:tr>
      <w:tr w:rsidR="00FC6CE7" w:rsidRPr="00A05EE9" w14:paraId="5AB9C6E9" w14:textId="77777777" w:rsidTr="00087798">
        <w:tblPrEx>
          <w:tblCellMar>
            <w:left w:w="108" w:type="dxa"/>
            <w:right w:w="108" w:type="dxa"/>
          </w:tblCellMar>
        </w:tblPrEx>
        <w:tc>
          <w:tcPr>
            <w:tcW w:w="5225" w:type="dxa"/>
            <w:tcBorders>
              <w:top w:val="nil"/>
              <w:bottom w:val="nil"/>
            </w:tcBorders>
            <w:shd w:val="clear" w:color="auto" w:fill="auto"/>
          </w:tcPr>
          <w:p w14:paraId="43D08974"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Better Start for Children with Disability initiative, Outer Regional and Remote payment under </w:t>
            </w:r>
            <w:r w:rsidRPr="00A05EE9">
              <w:rPr>
                <w:rFonts w:ascii="Times New Roman" w:hAnsi="Times New Roman"/>
              </w:rPr>
              <w:tab/>
            </w:r>
          </w:p>
        </w:tc>
        <w:tc>
          <w:tcPr>
            <w:tcW w:w="1979" w:type="dxa"/>
            <w:tcBorders>
              <w:top w:val="nil"/>
              <w:bottom w:val="nil"/>
            </w:tcBorders>
            <w:shd w:val="clear" w:color="auto" w:fill="auto"/>
          </w:tcPr>
          <w:p w14:paraId="3235F30B" w14:textId="237531CD" w:rsidR="00FC6CE7" w:rsidRPr="00A05EE9" w:rsidRDefault="00FC6CE7" w:rsidP="0055769F">
            <w:pPr>
              <w:pStyle w:val="tableText0"/>
              <w:tabs>
                <w:tab w:val="left" w:leader="dot" w:pos="5245"/>
              </w:tabs>
              <w:spacing w:line="240" w:lineRule="auto"/>
            </w:pPr>
            <w:r w:rsidRPr="00A05EE9">
              <w:br/>
              <w:t>52</w:t>
            </w:r>
            <w:r w:rsidR="00E0198C">
              <w:noBreakHyphen/>
            </w:r>
            <w:r w:rsidRPr="00A05EE9">
              <w:t>172</w:t>
            </w:r>
          </w:p>
        </w:tc>
      </w:tr>
      <w:tr w:rsidR="00FC6CE7" w:rsidRPr="00A05EE9" w14:paraId="2CD39DFC" w14:textId="77777777" w:rsidTr="00087798">
        <w:tblPrEx>
          <w:tblCellMar>
            <w:left w:w="108" w:type="dxa"/>
            <w:right w:w="108" w:type="dxa"/>
          </w:tblCellMar>
        </w:tblPrEx>
        <w:tc>
          <w:tcPr>
            <w:tcW w:w="5225" w:type="dxa"/>
            <w:tcBorders>
              <w:top w:val="nil"/>
              <w:bottom w:val="nil"/>
            </w:tcBorders>
            <w:shd w:val="clear" w:color="auto" w:fill="auto"/>
          </w:tcPr>
          <w:p w14:paraId="2410B149" w14:textId="77777777" w:rsidR="00FC6CE7" w:rsidRPr="00A05EE9" w:rsidRDefault="00FC6CE7" w:rsidP="0055769F">
            <w:pPr>
              <w:pStyle w:val="tableIndentText"/>
              <w:rPr>
                <w:rFonts w:ascii="Times New Roman" w:hAnsi="Times New Roman"/>
              </w:rPr>
            </w:pPr>
            <w:r w:rsidRPr="00A05EE9">
              <w:rPr>
                <w:rFonts w:ascii="Times New Roman" w:hAnsi="Times New Roman"/>
              </w:rPr>
              <w:t>carer adjustment payment</w:t>
            </w:r>
            <w:r w:rsidRPr="00A05EE9">
              <w:rPr>
                <w:rFonts w:ascii="Times New Roman" w:hAnsi="Times New Roman"/>
              </w:rPr>
              <w:tab/>
            </w:r>
          </w:p>
        </w:tc>
        <w:tc>
          <w:tcPr>
            <w:tcW w:w="1979" w:type="dxa"/>
            <w:tcBorders>
              <w:top w:val="nil"/>
              <w:bottom w:val="nil"/>
            </w:tcBorders>
            <w:shd w:val="clear" w:color="auto" w:fill="auto"/>
          </w:tcPr>
          <w:p w14:paraId="2F6E12CA" w14:textId="59EC52B6" w:rsidR="00FC6CE7" w:rsidRPr="00A05EE9" w:rsidRDefault="00FC6CE7" w:rsidP="0055769F">
            <w:pPr>
              <w:pStyle w:val="tableText0"/>
              <w:tabs>
                <w:tab w:val="left" w:leader="dot" w:pos="5245"/>
              </w:tabs>
              <w:spacing w:line="240" w:lineRule="auto"/>
            </w:pPr>
            <w:r w:rsidRPr="00A05EE9">
              <w:t>53</w:t>
            </w:r>
            <w:r w:rsidR="00E0198C">
              <w:noBreakHyphen/>
            </w:r>
            <w:r w:rsidRPr="00A05EE9">
              <w:t>10</w:t>
            </w:r>
          </w:p>
        </w:tc>
      </w:tr>
      <w:tr w:rsidR="00FC6CE7" w:rsidRPr="00A05EE9" w14:paraId="49C8134C" w14:textId="77777777" w:rsidTr="00087798">
        <w:tblPrEx>
          <w:tblCellMar>
            <w:left w:w="108" w:type="dxa"/>
            <w:right w:w="108" w:type="dxa"/>
          </w:tblCellMar>
        </w:tblPrEx>
        <w:tc>
          <w:tcPr>
            <w:tcW w:w="5225" w:type="dxa"/>
            <w:tcBorders>
              <w:top w:val="nil"/>
              <w:bottom w:val="nil"/>
            </w:tcBorders>
            <w:shd w:val="clear" w:color="auto" w:fill="auto"/>
          </w:tcPr>
          <w:p w14:paraId="4D6094C7" w14:textId="71186F93" w:rsidR="00FC6CE7" w:rsidRPr="00A05EE9" w:rsidRDefault="00FC6CE7" w:rsidP="0055769F">
            <w:pPr>
              <w:pStyle w:val="tableIndentText"/>
              <w:rPr>
                <w:rFonts w:ascii="Times New Roman" w:hAnsi="Times New Roman"/>
              </w:rPr>
            </w:pPr>
            <w:r w:rsidRPr="00A05EE9">
              <w:rPr>
                <w:rFonts w:ascii="Times New Roman" w:hAnsi="Times New Roman"/>
              </w:rPr>
              <w:t>carers, 2005 one</w:t>
            </w:r>
            <w:r w:rsidR="00E0198C">
              <w:rPr>
                <w:rFonts w:ascii="Times New Roman" w:hAnsi="Times New Roman"/>
              </w:rPr>
              <w:noBreakHyphen/>
            </w:r>
            <w:r w:rsidRPr="00A05EE9">
              <w:rPr>
                <w:rFonts w:ascii="Times New Roman" w:hAnsi="Times New Roman"/>
              </w:rPr>
              <w:t>off payment to, (carer payment related), 2005 one</w:t>
            </w:r>
            <w:r w:rsidR="00E0198C">
              <w:rPr>
                <w:rFonts w:ascii="Times New Roman" w:hAnsi="Times New Roman"/>
              </w:rPr>
              <w:noBreakHyphen/>
            </w:r>
            <w:r w:rsidRPr="00A05EE9">
              <w:rPr>
                <w:rFonts w:ascii="Times New Roman" w:hAnsi="Times New Roman"/>
              </w:rPr>
              <w:t>off payment to carers (carer service pension related) or 2005 one</w:t>
            </w:r>
            <w:r w:rsidR="00E0198C">
              <w:rPr>
                <w:rFonts w:ascii="Times New Roman" w:hAnsi="Times New Roman"/>
              </w:rPr>
              <w:noBreakHyphen/>
            </w:r>
            <w:r w:rsidRPr="00A05EE9">
              <w:rPr>
                <w:rFonts w:ascii="Times New Roman" w:hAnsi="Times New Roman"/>
              </w:rPr>
              <w:t xml:space="preserve">off payment to carers (carer allowance related) </w:t>
            </w:r>
          </w:p>
        </w:tc>
        <w:tc>
          <w:tcPr>
            <w:tcW w:w="1979" w:type="dxa"/>
            <w:tcBorders>
              <w:top w:val="nil"/>
              <w:bottom w:val="nil"/>
            </w:tcBorders>
            <w:shd w:val="clear" w:color="auto" w:fill="auto"/>
          </w:tcPr>
          <w:p w14:paraId="0D387408" w14:textId="4F5A9174" w:rsidR="00FC6CE7" w:rsidRPr="00A05EE9" w:rsidRDefault="00FC6CE7" w:rsidP="0055769F">
            <w:pPr>
              <w:pStyle w:val="tableText0"/>
              <w:tabs>
                <w:tab w:val="left" w:leader="dot" w:pos="5245"/>
              </w:tabs>
              <w:spacing w:line="240" w:lineRule="auto"/>
            </w:pPr>
            <w:r w:rsidRPr="00A05EE9">
              <w:br/>
            </w:r>
            <w:r w:rsidRPr="00A05EE9">
              <w:br/>
            </w:r>
            <w:r w:rsidRPr="00A05EE9">
              <w:br/>
              <w:t>52</w:t>
            </w:r>
            <w:r w:rsidR="00E0198C">
              <w:noBreakHyphen/>
            </w:r>
            <w:r w:rsidRPr="00A05EE9">
              <w:t>10</w:t>
            </w:r>
          </w:p>
        </w:tc>
      </w:tr>
      <w:tr w:rsidR="00FC6CE7" w:rsidRPr="00A05EE9" w14:paraId="3E7147A5" w14:textId="77777777" w:rsidTr="00087798">
        <w:tblPrEx>
          <w:tblCellMar>
            <w:left w:w="108" w:type="dxa"/>
            <w:right w:w="108" w:type="dxa"/>
          </w:tblCellMar>
        </w:tblPrEx>
        <w:trPr>
          <w:cantSplit/>
        </w:trPr>
        <w:tc>
          <w:tcPr>
            <w:tcW w:w="5225" w:type="dxa"/>
            <w:tcBorders>
              <w:top w:val="nil"/>
              <w:bottom w:val="nil"/>
            </w:tcBorders>
            <w:shd w:val="clear" w:color="auto" w:fill="auto"/>
          </w:tcPr>
          <w:p w14:paraId="1B9933E3" w14:textId="3DCEF02B" w:rsidR="00FC6CE7" w:rsidRPr="00A05EE9" w:rsidRDefault="00FC6CE7" w:rsidP="0055769F">
            <w:pPr>
              <w:pStyle w:val="tableIndentText"/>
              <w:rPr>
                <w:rFonts w:ascii="Times New Roman" w:hAnsi="Times New Roman"/>
              </w:rPr>
            </w:pPr>
            <w:r w:rsidRPr="00A05EE9">
              <w:rPr>
                <w:rFonts w:ascii="Times New Roman" w:hAnsi="Times New Roman"/>
              </w:rPr>
              <w:t>carers, 2006 one</w:t>
            </w:r>
            <w:r w:rsidR="00E0198C">
              <w:rPr>
                <w:rFonts w:ascii="Times New Roman" w:hAnsi="Times New Roman"/>
              </w:rPr>
              <w:noBreakHyphen/>
            </w:r>
            <w:r w:rsidRPr="00A05EE9">
              <w:rPr>
                <w:rFonts w:ascii="Times New Roman" w:hAnsi="Times New Roman"/>
              </w:rPr>
              <w:t>off payment to, (carer payment related), 2006 one</w:t>
            </w:r>
            <w:r w:rsidR="00E0198C">
              <w:rPr>
                <w:rFonts w:ascii="Times New Roman" w:hAnsi="Times New Roman"/>
              </w:rPr>
              <w:noBreakHyphen/>
            </w:r>
            <w:r w:rsidRPr="00A05EE9">
              <w:rPr>
                <w:rFonts w:ascii="Times New Roman" w:hAnsi="Times New Roman"/>
              </w:rPr>
              <w:t>off payment to carers (wife pension related), 2006 one</w:t>
            </w:r>
            <w:r w:rsidR="00E0198C">
              <w:rPr>
                <w:rFonts w:ascii="Times New Roman" w:hAnsi="Times New Roman"/>
              </w:rPr>
              <w:noBreakHyphen/>
            </w:r>
            <w:r w:rsidRPr="00A05EE9">
              <w:rPr>
                <w:rFonts w:ascii="Times New Roman" w:hAnsi="Times New Roman"/>
              </w:rPr>
              <w:t>off payment to carers (partner service pension related), 2006 one</w:t>
            </w:r>
            <w:r w:rsidR="00E0198C">
              <w:rPr>
                <w:rFonts w:ascii="Times New Roman" w:hAnsi="Times New Roman"/>
              </w:rPr>
              <w:noBreakHyphen/>
            </w:r>
            <w:r w:rsidRPr="00A05EE9">
              <w:rPr>
                <w:rFonts w:ascii="Times New Roman" w:hAnsi="Times New Roman"/>
              </w:rPr>
              <w:t>off payment to carers (carer service pension related) or 2006 one</w:t>
            </w:r>
            <w:r w:rsidR="00E0198C">
              <w:rPr>
                <w:rFonts w:ascii="Times New Roman" w:hAnsi="Times New Roman"/>
              </w:rPr>
              <w:noBreakHyphen/>
            </w:r>
            <w:r w:rsidRPr="00A05EE9">
              <w:rPr>
                <w:rFonts w:ascii="Times New Roman" w:hAnsi="Times New Roman"/>
              </w:rPr>
              <w:t xml:space="preserve">off payment to carers (carer allowance related) </w:t>
            </w:r>
            <w:r w:rsidRPr="00A05EE9">
              <w:rPr>
                <w:rFonts w:ascii="Times New Roman" w:hAnsi="Times New Roman"/>
              </w:rPr>
              <w:tab/>
            </w:r>
          </w:p>
        </w:tc>
        <w:tc>
          <w:tcPr>
            <w:tcW w:w="1979" w:type="dxa"/>
            <w:tcBorders>
              <w:top w:val="nil"/>
              <w:bottom w:val="nil"/>
            </w:tcBorders>
            <w:shd w:val="clear" w:color="auto" w:fill="auto"/>
          </w:tcPr>
          <w:p w14:paraId="5F6846CE" w14:textId="2E4EBFA2" w:rsidR="00FC6CE7" w:rsidRPr="00A05EE9" w:rsidRDefault="00FC6CE7" w:rsidP="0055769F">
            <w:pPr>
              <w:pStyle w:val="tableText0"/>
              <w:tabs>
                <w:tab w:val="left" w:leader="dot" w:pos="5245"/>
              </w:tabs>
              <w:spacing w:line="240" w:lineRule="auto"/>
            </w:pPr>
            <w:r w:rsidRPr="00A05EE9">
              <w:br/>
            </w:r>
            <w:r w:rsidRPr="00A05EE9">
              <w:br/>
            </w:r>
            <w:r w:rsidRPr="00A05EE9">
              <w:br/>
            </w:r>
            <w:r w:rsidRPr="00A05EE9">
              <w:br/>
            </w:r>
            <w:r w:rsidRPr="00A05EE9">
              <w:br/>
            </w:r>
            <w:r w:rsidRPr="00A05EE9">
              <w:br/>
              <w:t>52</w:t>
            </w:r>
            <w:r w:rsidR="00E0198C">
              <w:noBreakHyphen/>
            </w:r>
            <w:r w:rsidRPr="00A05EE9">
              <w:t>10</w:t>
            </w:r>
          </w:p>
        </w:tc>
      </w:tr>
      <w:tr w:rsidR="00FC6CE7" w:rsidRPr="00A05EE9" w14:paraId="1C5AFE33" w14:textId="77777777" w:rsidTr="00087798">
        <w:tblPrEx>
          <w:tblCellMar>
            <w:left w:w="108" w:type="dxa"/>
            <w:right w:w="108" w:type="dxa"/>
          </w:tblCellMar>
        </w:tblPrEx>
        <w:trPr>
          <w:cantSplit/>
        </w:trPr>
        <w:tc>
          <w:tcPr>
            <w:tcW w:w="5225" w:type="dxa"/>
            <w:tcBorders>
              <w:top w:val="nil"/>
              <w:bottom w:val="nil"/>
            </w:tcBorders>
            <w:shd w:val="clear" w:color="auto" w:fill="auto"/>
          </w:tcPr>
          <w:p w14:paraId="1AD6539E" w14:textId="39D7E242" w:rsidR="00FC6CE7" w:rsidRPr="00A05EE9" w:rsidRDefault="00FC6CE7" w:rsidP="0055769F">
            <w:pPr>
              <w:pStyle w:val="tableIndentText"/>
              <w:rPr>
                <w:rFonts w:ascii="Times New Roman" w:hAnsi="Times New Roman"/>
              </w:rPr>
            </w:pPr>
            <w:r w:rsidRPr="00A05EE9">
              <w:rPr>
                <w:rFonts w:ascii="Times New Roman" w:hAnsi="Times New Roman"/>
              </w:rPr>
              <w:t>carers, 2007 one</w:t>
            </w:r>
            <w:r w:rsidR="00E0198C">
              <w:rPr>
                <w:rFonts w:ascii="Times New Roman" w:hAnsi="Times New Roman"/>
              </w:rPr>
              <w:noBreakHyphen/>
            </w:r>
            <w:r w:rsidRPr="00A05EE9">
              <w:rPr>
                <w:rFonts w:ascii="Times New Roman" w:hAnsi="Times New Roman"/>
              </w:rPr>
              <w:t>off payment to, (carer payment related), 2007 one</w:t>
            </w:r>
            <w:r w:rsidR="00E0198C">
              <w:rPr>
                <w:rFonts w:ascii="Times New Roman" w:hAnsi="Times New Roman"/>
              </w:rPr>
              <w:noBreakHyphen/>
            </w:r>
            <w:r w:rsidRPr="00A05EE9">
              <w:rPr>
                <w:rFonts w:ascii="Times New Roman" w:hAnsi="Times New Roman"/>
              </w:rPr>
              <w:t>off payment to carers (wife pension related), 2007 one</w:t>
            </w:r>
            <w:r w:rsidR="00E0198C">
              <w:rPr>
                <w:rFonts w:ascii="Times New Roman" w:hAnsi="Times New Roman"/>
              </w:rPr>
              <w:noBreakHyphen/>
            </w:r>
            <w:r w:rsidRPr="00A05EE9">
              <w:rPr>
                <w:rFonts w:ascii="Times New Roman" w:hAnsi="Times New Roman"/>
              </w:rPr>
              <w:t>off payment to carers (partner service pension related), 2007 one</w:t>
            </w:r>
            <w:r w:rsidR="00E0198C">
              <w:rPr>
                <w:rFonts w:ascii="Times New Roman" w:hAnsi="Times New Roman"/>
              </w:rPr>
              <w:noBreakHyphen/>
            </w:r>
            <w:r w:rsidRPr="00A05EE9">
              <w:rPr>
                <w:rFonts w:ascii="Times New Roman" w:hAnsi="Times New Roman"/>
              </w:rPr>
              <w:t>off payment to carers (carer service pension related) or 2007 one</w:t>
            </w:r>
            <w:r w:rsidR="00E0198C">
              <w:rPr>
                <w:rFonts w:ascii="Times New Roman" w:hAnsi="Times New Roman"/>
              </w:rPr>
              <w:noBreakHyphen/>
            </w:r>
            <w:r w:rsidRPr="00A05EE9">
              <w:rPr>
                <w:rFonts w:ascii="Times New Roman" w:hAnsi="Times New Roman"/>
              </w:rPr>
              <w:t>off payment to carers (carer allowance related).</w:t>
            </w:r>
            <w:r w:rsidRPr="00A05EE9">
              <w:rPr>
                <w:rFonts w:ascii="Times New Roman" w:hAnsi="Times New Roman"/>
              </w:rPr>
              <w:tab/>
            </w:r>
          </w:p>
        </w:tc>
        <w:tc>
          <w:tcPr>
            <w:tcW w:w="1979" w:type="dxa"/>
            <w:tcBorders>
              <w:top w:val="nil"/>
              <w:bottom w:val="nil"/>
            </w:tcBorders>
            <w:shd w:val="clear" w:color="auto" w:fill="auto"/>
          </w:tcPr>
          <w:p w14:paraId="2B52A399" w14:textId="3C89A217" w:rsidR="00FC6CE7" w:rsidRPr="00A05EE9" w:rsidRDefault="00FC6CE7" w:rsidP="0055769F">
            <w:pPr>
              <w:pStyle w:val="tableText0"/>
              <w:tabs>
                <w:tab w:val="left" w:leader="dot" w:pos="5245"/>
              </w:tabs>
              <w:spacing w:line="240" w:lineRule="auto"/>
            </w:pPr>
            <w:r w:rsidRPr="00A05EE9">
              <w:br/>
            </w:r>
            <w:r w:rsidRPr="00A05EE9">
              <w:br/>
            </w:r>
            <w:r w:rsidRPr="00A05EE9">
              <w:br/>
            </w:r>
            <w:r w:rsidRPr="00A05EE9">
              <w:br/>
            </w:r>
            <w:r w:rsidRPr="00A05EE9">
              <w:br/>
            </w:r>
            <w:r w:rsidRPr="00A05EE9">
              <w:br/>
              <w:t>52</w:t>
            </w:r>
            <w:r w:rsidR="00E0198C">
              <w:noBreakHyphen/>
            </w:r>
            <w:r w:rsidRPr="00A05EE9">
              <w:t>10</w:t>
            </w:r>
          </w:p>
        </w:tc>
      </w:tr>
      <w:tr w:rsidR="00FC6CE7" w:rsidRPr="00A05EE9" w14:paraId="33D7A31A" w14:textId="77777777" w:rsidTr="00087798">
        <w:tblPrEx>
          <w:tblCellMar>
            <w:left w:w="108" w:type="dxa"/>
            <w:right w:w="108" w:type="dxa"/>
          </w:tblCellMar>
        </w:tblPrEx>
        <w:tc>
          <w:tcPr>
            <w:tcW w:w="5225" w:type="dxa"/>
            <w:tcBorders>
              <w:top w:val="nil"/>
              <w:bottom w:val="nil"/>
            </w:tcBorders>
            <w:shd w:val="clear" w:color="auto" w:fill="auto"/>
          </w:tcPr>
          <w:p w14:paraId="69D6A74B" w14:textId="4D4023FE" w:rsidR="00FC6CE7" w:rsidRPr="00A05EE9" w:rsidRDefault="00FC6CE7" w:rsidP="0055769F">
            <w:pPr>
              <w:pStyle w:val="tableIndentText"/>
              <w:rPr>
                <w:rFonts w:ascii="Times New Roman" w:hAnsi="Times New Roman"/>
              </w:rPr>
            </w:pPr>
            <w:r w:rsidRPr="00A05EE9">
              <w:rPr>
                <w:rFonts w:ascii="Times New Roman" w:hAnsi="Times New Roman"/>
              </w:rPr>
              <w:t>carers, 2008 one</w:t>
            </w:r>
            <w:r w:rsidR="00E0198C">
              <w:rPr>
                <w:rFonts w:ascii="Times New Roman" w:hAnsi="Times New Roman"/>
              </w:rPr>
              <w:noBreakHyphen/>
            </w:r>
            <w:r w:rsidRPr="00A05EE9">
              <w:rPr>
                <w:rFonts w:ascii="Times New Roman" w:hAnsi="Times New Roman"/>
              </w:rPr>
              <w:t>off payment to, (carer payment related), 2008 one</w:t>
            </w:r>
            <w:r w:rsidR="00E0198C">
              <w:rPr>
                <w:rFonts w:ascii="Times New Roman" w:hAnsi="Times New Roman"/>
              </w:rPr>
              <w:noBreakHyphen/>
            </w:r>
            <w:r w:rsidRPr="00A05EE9">
              <w:rPr>
                <w:rFonts w:ascii="Times New Roman" w:hAnsi="Times New Roman"/>
              </w:rPr>
              <w:t>off payment to carers (wife pension related), 2008 one</w:t>
            </w:r>
            <w:r w:rsidR="00E0198C">
              <w:rPr>
                <w:rFonts w:ascii="Times New Roman" w:hAnsi="Times New Roman"/>
              </w:rPr>
              <w:noBreakHyphen/>
            </w:r>
            <w:r w:rsidRPr="00A05EE9">
              <w:rPr>
                <w:rFonts w:ascii="Times New Roman" w:hAnsi="Times New Roman"/>
              </w:rPr>
              <w:t>off payment to carers (partner service pension related), 2008 one</w:t>
            </w:r>
            <w:r w:rsidR="00E0198C">
              <w:rPr>
                <w:rFonts w:ascii="Times New Roman" w:hAnsi="Times New Roman"/>
              </w:rPr>
              <w:noBreakHyphen/>
            </w:r>
            <w:r w:rsidRPr="00A05EE9">
              <w:rPr>
                <w:rFonts w:ascii="Times New Roman" w:hAnsi="Times New Roman"/>
              </w:rPr>
              <w:t>off payment to carers (carer service pension related) or 2008 one</w:t>
            </w:r>
            <w:r w:rsidR="00E0198C">
              <w:rPr>
                <w:rFonts w:ascii="Times New Roman" w:hAnsi="Times New Roman"/>
              </w:rPr>
              <w:noBreakHyphen/>
            </w:r>
            <w:r w:rsidRPr="00A05EE9">
              <w:rPr>
                <w:rFonts w:ascii="Times New Roman" w:hAnsi="Times New Roman"/>
              </w:rPr>
              <w:t xml:space="preserve">off payment to carers (carer allowance related) </w:t>
            </w:r>
          </w:p>
        </w:tc>
        <w:tc>
          <w:tcPr>
            <w:tcW w:w="1979" w:type="dxa"/>
            <w:tcBorders>
              <w:top w:val="nil"/>
              <w:bottom w:val="nil"/>
            </w:tcBorders>
            <w:shd w:val="clear" w:color="auto" w:fill="auto"/>
          </w:tcPr>
          <w:p w14:paraId="6ADCCDFF" w14:textId="286D937F" w:rsidR="00FC6CE7" w:rsidRPr="00A05EE9" w:rsidRDefault="00FC6CE7" w:rsidP="0055769F">
            <w:pPr>
              <w:pStyle w:val="tableText0"/>
              <w:tabs>
                <w:tab w:val="left" w:leader="dot" w:pos="5245"/>
              </w:tabs>
              <w:spacing w:line="240" w:lineRule="auto"/>
            </w:pPr>
            <w:r w:rsidRPr="00A05EE9">
              <w:br/>
            </w:r>
            <w:r w:rsidRPr="00A05EE9">
              <w:br/>
            </w:r>
            <w:r w:rsidRPr="00A05EE9">
              <w:br/>
            </w:r>
            <w:r w:rsidRPr="00A05EE9">
              <w:br/>
            </w:r>
            <w:r w:rsidRPr="00A05EE9">
              <w:br/>
            </w:r>
            <w:r w:rsidRPr="00A05EE9">
              <w:br/>
              <w:t>52</w:t>
            </w:r>
            <w:r w:rsidR="00E0198C">
              <w:noBreakHyphen/>
            </w:r>
            <w:r w:rsidRPr="00A05EE9">
              <w:t>10</w:t>
            </w:r>
          </w:p>
        </w:tc>
      </w:tr>
      <w:tr w:rsidR="00FC6CE7" w:rsidRPr="00A05EE9" w14:paraId="1A91CA39" w14:textId="77777777" w:rsidTr="00087798">
        <w:tblPrEx>
          <w:tblCellMar>
            <w:left w:w="108" w:type="dxa"/>
            <w:right w:w="108" w:type="dxa"/>
          </w:tblCellMar>
        </w:tblPrEx>
        <w:tc>
          <w:tcPr>
            <w:tcW w:w="5225" w:type="dxa"/>
            <w:tcBorders>
              <w:top w:val="nil"/>
              <w:bottom w:val="nil"/>
            </w:tcBorders>
            <w:shd w:val="clear" w:color="auto" w:fill="auto"/>
          </w:tcPr>
          <w:p w14:paraId="7298F2D6" w14:textId="64E294BD" w:rsidR="00FC6CE7" w:rsidRPr="00A05EE9" w:rsidRDefault="00FC6CE7" w:rsidP="0055769F">
            <w:pPr>
              <w:pStyle w:val="tableIndentText"/>
              <w:rPr>
                <w:rFonts w:ascii="Times New Roman" w:hAnsi="Times New Roman"/>
              </w:rPr>
            </w:pPr>
            <w:r w:rsidRPr="00A05EE9">
              <w:rPr>
                <w:rFonts w:ascii="Times New Roman" w:hAnsi="Times New Roman"/>
              </w:rPr>
              <w:t>carers, one</w:t>
            </w:r>
            <w:r w:rsidR="00E0198C">
              <w:rPr>
                <w:rFonts w:ascii="Times New Roman" w:hAnsi="Times New Roman"/>
              </w:rPr>
              <w:noBreakHyphen/>
            </w:r>
            <w:r w:rsidRPr="00A05EE9">
              <w:rPr>
                <w:rFonts w:ascii="Times New Roman" w:hAnsi="Times New Roman"/>
              </w:rPr>
              <w:t>off payment to, (carer allowance related) or one</w:t>
            </w:r>
            <w:r w:rsidR="00E0198C">
              <w:rPr>
                <w:rFonts w:ascii="Times New Roman" w:hAnsi="Times New Roman"/>
              </w:rPr>
              <w:noBreakHyphen/>
            </w:r>
            <w:r w:rsidRPr="00A05EE9">
              <w:rPr>
                <w:rFonts w:ascii="Times New Roman" w:hAnsi="Times New Roman"/>
              </w:rPr>
              <w:t xml:space="preserve">off payment to carers (carer payment related) </w:t>
            </w:r>
            <w:r w:rsidRPr="00A05EE9">
              <w:rPr>
                <w:rFonts w:ascii="Times New Roman" w:hAnsi="Times New Roman"/>
              </w:rPr>
              <w:tab/>
            </w:r>
          </w:p>
        </w:tc>
        <w:tc>
          <w:tcPr>
            <w:tcW w:w="1979" w:type="dxa"/>
            <w:tcBorders>
              <w:top w:val="nil"/>
              <w:bottom w:val="nil"/>
            </w:tcBorders>
            <w:shd w:val="clear" w:color="auto" w:fill="auto"/>
          </w:tcPr>
          <w:p w14:paraId="70A8E623" w14:textId="01E92C18" w:rsidR="00FC6CE7" w:rsidRPr="00A05EE9" w:rsidRDefault="00FC6CE7" w:rsidP="0055769F">
            <w:pPr>
              <w:pStyle w:val="tableText0"/>
              <w:tabs>
                <w:tab w:val="left" w:leader="dot" w:pos="5245"/>
              </w:tabs>
              <w:spacing w:line="240" w:lineRule="auto"/>
            </w:pPr>
            <w:r w:rsidRPr="00A05EE9">
              <w:br/>
              <w:t>52</w:t>
            </w:r>
            <w:r w:rsidR="00E0198C">
              <w:noBreakHyphen/>
            </w:r>
            <w:r w:rsidRPr="00A05EE9">
              <w:t>10</w:t>
            </w:r>
          </w:p>
        </w:tc>
      </w:tr>
      <w:tr w:rsidR="00FC6CE7" w:rsidRPr="00A05EE9" w14:paraId="2459F6C8" w14:textId="77777777" w:rsidTr="00087798">
        <w:tblPrEx>
          <w:tblCellMar>
            <w:left w:w="108" w:type="dxa"/>
            <w:right w:w="108" w:type="dxa"/>
          </w:tblCellMar>
        </w:tblPrEx>
        <w:trPr>
          <w:cantSplit/>
        </w:trPr>
        <w:tc>
          <w:tcPr>
            <w:tcW w:w="5225" w:type="dxa"/>
            <w:tcBorders>
              <w:top w:val="nil"/>
              <w:bottom w:val="nil"/>
            </w:tcBorders>
            <w:shd w:val="clear" w:color="auto" w:fill="auto"/>
          </w:tcPr>
          <w:p w14:paraId="6607A9C6" w14:textId="54F156AC" w:rsidR="00FC6CE7" w:rsidRPr="00A05EE9" w:rsidRDefault="00FC6CE7" w:rsidP="0055769F">
            <w:pPr>
              <w:pStyle w:val="tableIndentText"/>
              <w:rPr>
                <w:rFonts w:ascii="Times New Roman" w:hAnsi="Times New Roman"/>
              </w:rPr>
            </w:pPr>
            <w:r w:rsidRPr="00A05EE9">
              <w:rPr>
                <w:rFonts w:ascii="Times New Roman" w:hAnsi="Times New Roman"/>
              </w:rPr>
              <w:t>carers, payments to, under the scheme determined under Schedule</w:t>
            </w:r>
            <w:r w:rsidR="00CE15B8" w:rsidRPr="00A05EE9">
              <w:rPr>
                <w:rFonts w:ascii="Times New Roman" w:hAnsi="Times New Roman"/>
              </w:rPr>
              <w:t> </w:t>
            </w:r>
            <w:r w:rsidRPr="00A05EE9">
              <w:rPr>
                <w:rFonts w:ascii="Times New Roman" w:hAnsi="Times New Roman"/>
              </w:rPr>
              <w:t xml:space="preserve">3 to the </w:t>
            </w:r>
            <w:r w:rsidRPr="00A05EE9">
              <w:rPr>
                <w:rFonts w:ascii="Times New Roman" w:hAnsi="Times New Roman"/>
                <w:i/>
              </w:rPr>
              <w:t>Family Assistance Legislation Amendment (More Help for Families—One</w:t>
            </w:r>
            <w:r w:rsidR="00E0198C">
              <w:rPr>
                <w:rFonts w:ascii="Times New Roman" w:hAnsi="Times New Roman"/>
                <w:i/>
              </w:rPr>
              <w:noBreakHyphen/>
            </w:r>
            <w:r w:rsidRPr="00A05EE9">
              <w:rPr>
                <w:rFonts w:ascii="Times New Roman" w:hAnsi="Times New Roman"/>
                <w:i/>
              </w:rPr>
              <w:t>off Payments) Act 2004</w:t>
            </w:r>
            <w:r w:rsidRPr="00A05EE9">
              <w:rPr>
                <w:rFonts w:ascii="Times New Roman" w:hAnsi="Times New Roman"/>
              </w:rPr>
              <w:tab/>
            </w:r>
          </w:p>
        </w:tc>
        <w:tc>
          <w:tcPr>
            <w:tcW w:w="1979" w:type="dxa"/>
            <w:tcBorders>
              <w:top w:val="nil"/>
              <w:bottom w:val="nil"/>
            </w:tcBorders>
            <w:shd w:val="clear" w:color="auto" w:fill="auto"/>
          </w:tcPr>
          <w:p w14:paraId="4F08EC31" w14:textId="3F6DFEB3" w:rsidR="00FC6CE7" w:rsidRPr="00A05EE9" w:rsidRDefault="00FC6CE7" w:rsidP="0055769F">
            <w:pPr>
              <w:pStyle w:val="tableText0"/>
              <w:tabs>
                <w:tab w:val="left" w:leader="dot" w:pos="5245"/>
              </w:tabs>
              <w:spacing w:line="240" w:lineRule="auto"/>
            </w:pPr>
            <w:r w:rsidRPr="00A05EE9">
              <w:br/>
            </w:r>
            <w:r w:rsidRPr="00A05EE9">
              <w:br/>
            </w:r>
            <w:r w:rsidRPr="00A05EE9">
              <w:br/>
              <w:t>52</w:t>
            </w:r>
            <w:r w:rsidR="00E0198C">
              <w:noBreakHyphen/>
            </w:r>
            <w:r w:rsidRPr="00A05EE9">
              <w:t>10</w:t>
            </w:r>
          </w:p>
        </w:tc>
      </w:tr>
      <w:tr w:rsidR="00FC6CE7" w:rsidRPr="00A05EE9" w14:paraId="6E21388A" w14:textId="77777777" w:rsidTr="00087798">
        <w:tblPrEx>
          <w:tblCellMar>
            <w:left w:w="108" w:type="dxa"/>
            <w:right w:w="108" w:type="dxa"/>
          </w:tblCellMar>
        </w:tblPrEx>
        <w:tc>
          <w:tcPr>
            <w:tcW w:w="5225" w:type="dxa"/>
            <w:tcBorders>
              <w:top w:val="nil"/>
              <w:bottom w:val="nil"/>
            </w:tcBorders>
            <w:shd w:val="clear" w:color="auto" w:fill="auto"/>
          </w:tcPr>
          <w:p w14:paraId="2A5D2E79" w14:textId="77777777" w:rsidR="00FC6CE7" w:rsidRPr="00A05EE9" w:rsidRDefault="00FC6CE7" w:rsidP="0055769F">
            <w:pPr>
              <w:pStyle w:val="tableIndentText"/>
              <w:rPr>
                <w:rFonts w:ascii="Times New Roman" w:hAnsi="Times New Roman"/>
              </w:rPr>
            </w:pPr>
            <w:r w:rsidRPr="00A05EE9">
              <w:rPr>
                <w:rFonts w:ascii="Times New Roman" w:hAnsi="Times New Roman"/>
              </w:rPr>
              <w:t>carer supplement.</w:t>
            </w:r>
            <w:r w:rsidRPr="00A05EE9">
              <w:rPr>
                <w:rFonts w:ascii="Times New Roman" w:hAnsi="Times New Roman"/>
              </w:rPr>
              <w:tab/>
            </w:r>
          </w:p>
        </w:tc>
        <w:tc>
          <w:tcPr>
            <w:tcW w:w="1979" w:type="dxa"/>
            <w:tcBorders>
              <w:top w:val="nil"/>
              <w:bottom w:val="nil"/>
            </w:tcBorders>
            <w:shd w:val="clear" w:color="auto" w:fill="auto"/>
          </w:tcPr>
          <w:p w14:paraId="53CCAD4D" w14:textId="5F050BB3" w:rsidR="00FC6CE7" w:rsidRPr="00A05EE9" w:rsidRDefault="00FC6CE7" w:rsidP="0055769F">
            <w:pPr>
              <w:pStyle w:val="tableText0"/>
              <w:tabs>
                <w:tab w:val="left" w:leader="dot" w:pos="5245"/>
              </w:tabs>
              <w:spacing w:line="240" w:lineRule="auto"/>
            </w:pPr>
            <w:r w:rsidRPr="00A05EE9">
              <w:t>52</w:t>
            </w:r>
            <w:r w:rsidR="00E0198C">
              <w:noBreakHyphen/>
            </w:r>
            <w:r w:rsidRPr="00A05EE9">
              <w:t>10</w:t>
            </w:r>
          </w:p>
        </w:tc>
      </w:tr>
      <w:tr w:rsidR="00FC6CE7" w:rsidRPr="00A05EE9" w14:paraId="17CAEFFA" w14:textId="77777777" w:rsidTr="00087798">
        <w:tblPrEx>
          <w:tblCellMar>
            <w:left w:w="108" w:type="dxa"/>
            <w:right w:w="108" w:type="dxa"/>
          </w:tblCellMar>
        </w:tblPrEx>
        <w:tc>
          <w:tcPr>
            <w:tcW w:w="5225" w:type="dxa"/>
            <w:tcBorders>
              <w:top w:val="nil"/>
              <w:bottom w:val="nil"/>
            </w:tcBorders>
            <w:shd w:val="clear" w:color="auto" w:fill="auto"/>
          </w:tcPr>
          <w:p w14:paraId="0B82F09C" w14:textId="77777777" w:rsidR="00FC6CE7" w:rsidRPr="00A05EE9" w:rsidRDefault="00FC6CE7" w:rsidP="0055769F">
            <w:pPr>
              <w:pStyle w:val="tableIndentText"/>
              <w:rPr>
                <w:rFonts w:ascii="Times New Roman" w:hAnsi="Times New Roman"/>
              </w:rPr>
            </w:pPr>
            <w:r w:rsidRPr="00A05EE9">
              <w:rPr>
                <w:rFonts w:ascii="Times New Roman" w:hAnsi="Times New Roman"/>
              </w:rPr>
              <w:lastRenderedPageBreak/>
              <w:t>child disability assistance</w:t>
            </w:r>
            <w:r w:rsidRPr="00A05EE9">
              <w:rPr>
                <w:rFonts w:ascii="Times New Roman" w:hAnsi="Times New Roman"/>
              </w:rPr>
              <w:tab/>
            </w:r>
          </w:p>
        </w:tc>
        <w:tc>
          <w:tcPr>
            <w:tcW w:w="1979" w:type="dxa"/>
            <w:tcBorders>
              <w:top w:val="nil"/>
              <w:bottom w:val="nil"/>
            </w:tcBorders>
            <w:shd w:val="clear" w:color="auto" w:fill="auto"/>
          </w:tcPr>
          <w:p w14:paraId="3955487F" w14:textId="67C397D5" w:rsidR="00FC6CE7" w:rsidRPr="00A05EE9" w:rsidRDefault="00FC6CE7" w:rsidP="0055769F">
            <w:pPr>
              <w:pStyle w:val="tableText0"/>
              <w:tabs>
                <w:tab w:val="left" w:leader="dot" w:pos="5245"/>
              </w:tabs>
              <w:spacing w:line="240" w:lineRule="auto"/>
            </w:pPr>
            <w:r w:rsidRPr="00A05EE9">
              <w:t>Subdivision</w:t>
            </w:r>
            <w:r w:rsidR="00CE15B8" w:rsidRPr="00A05EE9">
              <w:t> </w:t>
            </w:r>
            <w:r w:rsidRPr="00A05EE9">
              <w:t>52</w:t>
            </w:r>
            <w:r w:rsidR="00E0198C">
              <w:noBreakHyphen/>
            </w:r>
            <w:r w:rsidRPr="00A05EE9">
              <w:t>A</w:t>
            </w:r>
          </w:p>
        </w:tc>
      </w:tr>
      <w:tr w:rsidR="00FC6CE7" w:rsidRPr="00A05EE9" w14:paraId="658D071F" w14:textId="77777777" w:rsidTr="00087798">
        <w:tblPrEx>
          <w:tblCellMar>
            <w:left w:w="108" w:type="dxa"/>
            <w:right w:w="108" w:type="dxa"/>
          </w:tblCellMar>
        </w:tblPrEx>
        <w:tc>
          <w:tcPr>
            <w:tcW w:w="5225" w:type="dxa"/>
            <w:tcBorders>
              <w:top w:val="nil"/>
              <w:bottom w:val="nil"/>
            </w:tcBorders>
            <w:shd w:val="clear" w:color="auto" w:fill="auto"/>
          </w:tcPr>
          <w:p w14:paraId="5F651A5E"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clean energy payment under the </w:t>
            </w:r>
            <w:r w:rsidRPr="00A05EE9">
              <w:rPr>
                <w:rFonts w:ascii="Times New Roman" w:hAnsi="Times New Roman"/>
                <w:i/>
              </w:rPr>
              <w:t>Social Security Act 1991</w:t>
            </w:r>
            <w:r w:rsidRPr="00A05EE9">
              <w:rPr>
                <w:rFonts w:ascii="Times New Roman" w:hAnsi="Times New Roman"/>
              </w:rPr>
              <w:tab/>
            </w:r>
          </w:p>
        </w:tc>
        <w:tc>
          <w:tcPr>
            <w:tcW w:w="1979" w:type="dxa"/>
            <w:tcBorders>
              <w:top w:val="nil"/>
              <w:bottom w:val="nil"/>
            </w:tcBorders>
            <w:shd w:val="clear" w:color="auto" w:fill="auto"/>
          </w:tcPr>
          <w:p w14:paraId="44B16C1A" w14:textId="2A7D752B" w:rsidR="00FC6CE7" w:rsidRPr="00A05EE9" w:rsidRDefault="00FC6CE7" w:rsidP="0055769F">
            <w:pPr>
              <w:pStyle w:val="tableText0"/>
              <w:tabs>
                <w:tab w:val="left" w:leader="dot" w:pos="5245"/>
              </w:tabs>
              <w:spacing w:line="240" w:lineRule="auto"/>
            </w:pPr>
            <w:r w:rsidRPr="00A05EE9">
              <w:br/>
              <w:t>52</w:t>
            </w:r>
            <w:r w:rsidR="00E0198C">
              <w:noBreakHyphen/>
            </w:r>
            <w:r w:rsidRPr="00A05EE9">
              <w:t>10</w:t>
            </w:r>
          </w:p>
        </w:tc>
      </w:tr>
      <w:tr w:rsidR="00FC6CE7" w:rsidRPr="00A05EE9" w14:paraId="0883AC24" w14:textId="77777777" w:rsidTr="00087798">
        <w:tblPrEx>
          <w:tblCellMar>
            <w:left w:w="108" w:type="dxa"/>
            <w:right w:w="108" w:type="dxa"/>
          </w:tblCellMar>
        </w:tblPrEx>
        <w:tc>
          <w:tcPr>
            <w:tcW w:w="5225" w:type="dxa"/>
            <w:tcBorders>
              <w:top w:val="nil"/>
              <w:bottom w:val="nil"/>
            </w:tcBorders>
            <w:shd w:val="clear" w:color="auto" w:fill="auto"/>
          </w:tcPr>
          <w:p w14:paraId="6E571CC1"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clean energy payment under the </w:t>
            </w:r>
            <w:r w:rsidRPr="00A05EE9">
              <w:rPr>
                <w:rFonts w:ascii="Times New Roman" w:hAnsi="Times New Roman"/>
                <w:i/>
              </w:rPr>
              <w:t>Veterans’ Entitlements Act 1986</w:t>
            </w:r>
            <w:r w:rsidRPr="00A05EE9">
              <w:rPr>
                <w:rFonts w:ascii="Times New Roman" w:hAnsi="Times New Roman"/>
              </w:rPr>
              <w:tab/>
            </w:r>
          </w:p>
        </w:tc>
        <w:tc>
          <w:tcPr>
            <w:tcW w:w="1979" w:type="dxa"/>
            <w:tcBorders>
              <w:top w:val="nil"/>
              <w:bottom w:val="nil"/>
            </w:tcBorders>
            <w:shd w:val="clear" w:color="auto" w:fill="auto"/>
          </w:tcPr>
          <w:p w14:paraId="1EF718EB" w14:textId="136FB033" w:rsidR="00FC6CE7" w:rsidRPr="00A05EE9" w:rsidRDefault="00FC6CE7" w:rsidP="0055769F">
            <w:pPr>
              <w:pStyle w:val="tableText0"/>
              <w:tabs>
                <w:tab w:val="left" w:leader="dot" w:pos="5245"/>
              </w:tabs>
              <w:spacing w:line="240" w:lineRule="auto"/>
            </w:pPr>
            <w:r w:rsidRPr="00A05EE9">
              <w:br/>
              <w:t>52</w:t>
            </w:r>
            <w:r w:rsidR="00E0198C">
              <w:noBreakHyphen/>
            </w:r>
            <w:r w:rsidRPr="00A05EE9">
              <w:t>65</w:t>
            </w:r>
          </w:p>
        </w:tc>
      </w:tr>
      <w:tr w:rsidR="00FC6CE7" w:rsidRPr="00A05EE9" w14:paraId="55CACAFB" w14:textId="77777777" w:rsidTr="00087798">
        <w:tc>
          <w:tcPr>
            <w:tcW w:w="5225" w:type="dxa"/>
            <w:tcBorders>
              <w:top w:val="nil"/>
              <w:bottom w:val="nil"/>
            </w:tcBorders>
            <w:shd w:val="clear" w:color="auto" w:fill="auto"/>
          </w:tcPr>
          <w:p w14:paraId="3E6FA078" w14:textId="77777777" w:rsidR="00FC6CE7" w:rsidRPr="00A05EE9" w:rsidRDefault="00FC6CE7" w:rsidP="0055769F">
            <w:pPr>
              <w:pStyle w:val="tableIndentText"/>
              <w:rPr>
                <w:rFonts w:ascii="Times New Roman" w:hAnsi="Times New Roman"/>
              </w:rPr>
            </w:pPr>
            <w:r w:rsidRPr="00A05EE9">
              <w:t xml:space="preserve">clean energy payment under the scheme prepared under Part VII of the </w:t>
            </w:r>
            <w:r w:rsidRPr="00A05EE9">
              <w:rPr>
                <w:i/>
              </w:rPr>
              <w:t>Veterans’ Entitlements Act 1986</w:t>
            </w:r>
            <w:r w:rsidRPr="00A05EE9">
              <w:tab/>
            </w:r>
          </w:p>
        </w:tc>
        <w:tc>
          <w:tcPr>
            <w:tcW w:w="1979" w:type="dxa"/>
            <w:tcBorders>
              <w:top w:val="nil"/>
              <w:bottom w:val="nil"/>
            </w:tcBorders>
            <w:shd w:val="clear" w:color="auto" w:fill="auto"/>
          </w:tcPr>
          <w:p w14:paraId="5B6BE8B2" w14:textId="7FF3CB15" w:rsidR="00FC6CE7" w:rsidRPr="00A05EE9" w:rsidRDefault="00FC6CE7" w:rsidP="0055769F">
            <w:pPr>
              <w:pStyle w:val="tableText0"/>
              <w:tabs>
                <w:tab w:val="left" w:leader="dot" w:pos="5245"/>
              </w:tabs>
              <w:spacing w:line="240" w:lineRule="auto"/>
            </w:pPr>
            <w:r w:rsidRPr="00A05EE9">
              <w:br/>
            </w:r>
            <w:r w:rsidRPr="00A05EE9">
              <w:br/>
              <w:t>52</w:t>
            </w:r>
            <w:r w:rsidR="00E0198C">
              <w:noBreakHyphen/>
            </w:r>
            <w:r w:rsidRPr="00A05EE9">
              <w:t>65</w:t>
            </w:r>
          </w:p>
        </w:tc>
      </w:tr>
      <w:tr w:rsidR="00FC6CE7" w:rsidRPr="00A05EE9" w14:paraId="19C85298" w14:textId="77777777" w:rsidTr="00087798">
        <w:tblPrEx>
          <w:tblCellMar>
            <w:left w:w="108" w:type="dxa"/>
            <w:right w:w="108" w:type="dxa"/>
          </w:tblCellMar>
        </w:tblPrEx>
        <w:trPr>
          <w:cantSplit/>
        </w:trPr>
        <w:tc>
          <w:tcPr>
            <w:tcW w:w="5225" w:type="dxa"/>
            <w:tcBorders>
              <w:top w:val="nil"/>
              <w:bottom w:val="nil"/>
            </w:tcBorders>
            <w:shd w:val="clear" w:color="auto" w:fill="auto"/>
          </w:tcPr>
          <w:p w14:paraId="5FD9E29D" w14:textId="77777777" w:rsidR="00FC6CE7" w:rsidRPr="00A05EE9" w:rsidRDefault="00FC6CE7" w:rsidP="0055769F">
            <w:pPr>
              <w:pStyle w:val="tableIndentText"/>
              <w:rPr>
                <w:rFonts w:ascii="Times New Roman" w:hAnsi="Times New Roman"/>
              </w:rPr>
            </w:pPr>
            <w:r w:rsidRPr="00A05EE9">
              <w:rPr>
                <w:rFonts w:ascii="Times New Roman" w:hAnsi="Times New Roman"/>
              </w:rPr>
              <w:t xml:space="preserve">clean energy payment under the </w:t>
            </w:r>
            <w:r w:rsidRPr="00A05EE9">
              <w:rPr>
                <w:rFonts w:ascii="Times New Roman" w:hAnsi="Times New Roman"/>
                <w:i/>
              </w:rPr>
              <w:t>Military Rehabilitation and Compensation Act 2004</w:t>
            </w:r>
            <w:r w:rsidRPr="00A05EE9">
              <w:rPr>
                <w:rFonts w:ascii="Times New Roman" w:hAnsi="Times New Roman"/>
              </w:rPr>
              <w:tab/>
            </w:r>
          </w:p>
        </w:tc>
        <w:tc>
          <w:tcPr>
            <w:tcW w:w="1979" w:type="dxa"/>
            <w:tcBorders>
              <w:top w:val="nil"/>
              <w:bottom w:val="nil"/>
            </w:tcBorders>
            <w:shd w:val="clear" w:color="auto" w:fill="auto"/>
          </w:tcPr>
          <w:p w14:paraId="44D77C4C" w14:textId="3B702C8B" w:rsidR="00FC6CE7" w:rsidRPr="00A05EE9" w:rsidRDefault="00FC6CE7" w:rsidP="0055769F">
            <w:pPr>
              <w:pStyle w:val="tableText0"/>
              <w:tabs>
                <w:tab w:val="left" w:leader="dot" w:pos="5245"/>
              </w:tabs>
              <w:spacing w:line="240" w:lineRule="auto"/>
            </w:pPr>
            <w:r w:rsidRPr="00A05EE9">
              <w:br/>
              <w:t>52</w:t>
            </w:r>
            <w:r w:rsidR="00E0198C">
              <w:noBreakHyphen/>
            </w:r>
            <w:r w:rsidRPr="00A05EE9">
              <w:t>114</w:t>
            </w:r>
          </w:p>
        </w:tc>
      </w:tr>
      <w:tr w:rsidR="00FC6CE7" w:rsidRPr="00A05EE9" w14:paraId="509FBB95" w14:textId="77777777" w:rsidTr="00087798">
        <w:tc>
          <w:tcPr>
            <w:tcW w:w="5225" w:type="dxa"/>
            <w:tcBorders>
              <w:top w:val="nil"/>
              <w:bottom w:val="nil"/>
            </w:tcBorders>
            <w:shd w:val="clear" w:color="auto" w:fill="auto"/>
          </w:tcPr>
          <w:p w14:paraId="351542AC" w14:textId="77777777" w:rsidR="00FC6CE7" w:rsidRPr="00A05EE9" w:rsidRDefault="00FC6CE7" w:rsidP="0055769F">
            <w:pPr>
              <w:pStyle w:val="tableIndentText"/>
              <w:rPr>
                <w:rFonts w:ascii="Times New Roman" w:hAnsi="Times New Roman"/>
              </w:rPr>
            </w:pPr>
            <w:r w:rsidRPr="00A05EE9">
              <w:t>clean energy payment under the scheme determined under section</w:t>
            </w:r>
            <w:r w:rsidR="00CE15B8" w:rsidRPr="00A05EE9">
              <w:t> </w:t>
            </w:r>
            <w:r w:rsidRPr="00A05EE9">
              <w:t xml:space="preserve">258 of the </w:t>
            </w:r>
            <w:r w:rsidRPr="00A05EE9">
              <w:rPr>
                <w:rFonts w:ascii="Times New Roman" w:hAnsi="Times New Roman"/>
                <w:i/>
              </w:rPr>
              <w:t>Military Rehabilitation and Compensation Act 2004</w:t>
            </w:r>
            <w:r w:rsidRPr="00A05EE9">
              <w:tab/>
            </w:r>
          </w:p>
        </w:tc>
        <w:tc>
          <w:tcPr>
            <w:tcW w:w="1979" w:type="dxa"/>
            <w:tcBorders>
              <w:top w:val="nil"/>
              <w:bottom w:val="nil"/>
            </w:tcBorders>
            <w:shd w:val="clear" w:color="auto" w:fill="auto"/>
          </w:tcPr>
          <w:p w14:paraId="0BAB95D5" w14:textId="45651AAA" w:rsidR="00FC6CE7" w:rsidRPr="00A05EE9" w:rsidRDefault="00FC6CE7" w:rsidP="0055769F">
            <w:pPr>
              <w:pStyle w:val="tableText0"/>
              <w:tabs>
                <w:tab w:val="left" w:leader="dot" w:pos="5245"/>
              </w:tabs>
              <w:spacing w:line="240" w:lineRule="auto"/>
            </w:pPr>
            <w:r w:rsidRPr="00A05EE9">
              <w:br/>
            </w:r>
            <w:r w:rsidRPr="00A05EE9">
              <w:br/>
              <w:t>52</w:t>
            </w:r>
            <w:r w:rsidR="00E0198C">
              <w:noBreakHyphen/>
            </w:r>
            <w:r w:rsidRPr="00A05EE9">
              <w:t>114</w:t>
            </w:r>
          </w:p>
        </w:tc>
      </w:tr>
      <w:tr w:rsidR="00FC6CE7" w:rsidRPr="00A05EE9" w14:paraId="60B23751" w14:textId="77777777" w:rsidTr="00087798">
        <w:tblPrEx>
          <w:tblCellMar>
            <w:left w:w="108" w:type="dxa"/>
            <w:right w:w="108" w:type="dxa"/>
          </w:tblCellMar>
        </w:tblPrEx>
        <w:tc>
          <w:tcPr>
            <w:tcW w:w="5225" w:type="dxa"/>
            <w:tcBorders>
              <w:top w:val="nil"/>
              <w:bottom w:val="nil"/>
            </w:tcBorders>
            <w:shd w:val="clear" w:color="auto" w:fill="auto"/>
          </w:tcPr>
          <w:p w14:paraId="1AEC2D9B" w14:textId="77777777" w:rsidR="00FC6CE7" w:rsidRPr="00A05EE9" w:rsidRDefault="00FC6CE7" w:rsidP="0055769F">
            <w:pPr>
              <w:pStyle w:val="tableIndentText"/>
              <w:rPr>
                <w:rFonts w:ascii="Times New Roman" w:hAnsi="Times New Roman"/>
              </w:rPr>
            </w:pPr>
            <w:r w:rsidRPr="00A05EE9">
              <w:rPr>
                <w:rFonts w:ascii="Times New Roman" w:hAnsi="Times New Roman"/>
              </w:rPr>
              <w:t>Commonwealth education or training payment</w:t>
            </w:r>
            <w:r w:rsidRPr="00A05EE9">
              <w:rPr>
                <w:rFonts w:ascii="Times New Roman" w:hAnsi="Times New Roman"/>
              </w:rPr>
              <w:tab/>
            </w:r>
          </w:p>
        </w:tc>
        <w:tc>
          <w:tcPr>
            <w:tcW w:w="1979" w:type="dxa"/>
            <w:tcBorders>
              <w:top w:val="nil"/>
              <w:bottom w:val="nil"/>
            </w:tcBorders>
            <w:shd w:val="clear" w:color="auto" w:fill="auto"/>
          </w:tcPr>
          <w:p w14:paraId="719E4B0D" w14:textId="2F8DA967" w:rsidR="00FC6CE7" w:rsidRPr="00A05EE9" w:rsidRDefault="00FC6CE7" w:rsidP="0055769F">
            <w:pPr>
              <w:pStyle w:val="tableText0"/>
              <w:tabs>
                <w:tab w:val="left" w:leader="dot" w:pos="5245"/>
              </w:tabs>
              <w:spacing w:line="240" w:lineRule="auto"/>
            </w:pPr>
            <w:r w:rsidRPr="00A05EE9">
              <w:t>Subdivision</w:t>
            </w:r>
            <w:r w:rsidR="00CE15B8" w:rsidRPr="00A05EE9">
              <w:t> </w:t>
            </w:r>
            <w:r w:rsidRPr="00A05EE9">
              <w:t>52</w:t>
            </w:r>
            <w:r w:rsidR="00E0198C">
              <w:noBreakHyphen/>
            </w:r>
            <w:r w:rsidRPr="00A05EE9">
              <w:t>F</w:t>
            </w:r>
          </w:p>
        </w:tc>
      </w:tr>
      <w:tr w:rsidR="005E2E5E" w:rsidRPr="00A05EE9" w14:paraId="0EBD55B9" w14:textId="77777777" w:rsidTr="00087798">
        <w:tblPrEx>
          <w:tblCellMar>
            <w:left w:w="108" w:type="dxa"/>
            <w:right w:w="108" w:type="dxa"/>
          </w:tblCellMar>
        </w:tblPrEx>
        <w:tc>
          <w:tcPr>
            <w:tcW w:w="5225" w:type="dxa"/>
            <w:tcBorders>
              <w:top w:val="nil"/>
              <w:bottom w:val="nil"/>
            </w:tcBorders>
            <w:shd w:val="clear" w:color="auto" w:fill="auto"/>
          </w:tcPr>
          <w:p w14:paraId="30011989"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cost of living payment 2022 under the </w:t>
            </w:r>
            <w:r w:rsidRPr="00A05EE9">
              <w:rPr>
                <w:rFonts w:ascii="Times New Roman" w:hAnsi="Times New Roman"/>
                <w:i/>
              </w:rPr>
              <w:t>Social Security Act 1991</w:t>
            </w:r>
            <w:r w:rsidRPr="00A05EE9">
              <w:rPr>
                <w:rFonts w:ascii="Times New Roman" w:hAnsi="Times New Roman"/>
              </w:rPr>
              <w:tab/>
            </w:r>
          </w:p>
        </w:tc>
        <w:tc>
          <w:tcPr>
            <w:tcW w:w="1979" w:type="dxa"/>
            <w:tcBorders>
              <w:top w:val="nil"/>
              <w:bottom w:val="nil"/>
            </w:tcBorders>
            <w:shd w:val="clear" w:color="auto" w:fill="auto"/>
          </w:tcPr>
          <w:p w14:paraId="353D60F5" w14:textId="26243A56" w:rsidR="005E2E5E" w:rsidRPr="00A05EE9" w:rsidRDefault="005E2E5E" w:rsidP="005E2E5E">
            <w:pPr>
              <w:pStyle w:val="tableText0"/>
              <w:tabs>
                <w:tab w:val="left" w:leader="dot" w:pos="5245"/>
              </w:tabs>
              <w:spacing w:line="240" w:lineRule="auto"/>
            </w:pPr>
            <w:r w:rsidRPr="00A05EE9">
              <w:br/>
              <w:t>52</w:t>
            </w:r>
            <w:r w:rsidR="00E0198C">
              <w:noBreakHyphen/>
            </w:r>
            <w:r w:rsidRPr="00A05EE9">
              <w:t>10</w:t>
            </w:r>
          </w:p>
        </w:tc>
      </w:tr>
      <w:tr w:rsidR="005E2E5E" w:rsidRPr="00A05EE9" w14:paraId="1827C66C" w14:textId="77777777" w:rsidTr="00087798">
        <w:tblPrEx>
          <w:tblCellMar>
            <w:left w:w="108" w:type="dxa"/>
            <w:right w:w="108" w:type="dxa"/>
          </w:tblCellMar>
        </w:tblPrEx>
        <w:tc>
          <w:tcPr>
            <w:tcW w:w="5225" w:type="dxa"/>
            <w:tcBorders>
              <w:top w:val="nil"/>
              <w:bottom w:val="nil"/>
            </w:tcBorders>
            <w:shd w:val="clear" w:color="auto" w:fill="auto"/>
          </w:tcPr>
          <w:p w14:paraId="108E4EF6"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cost of living payment 2022 under the </w:t>
            </w:r>
            <w:r w:rsidRPr="00A05EE9">
              <w:rPr>
                <w:rFonts w:ascii="Times New Roman" w:hAnsi="Times New Roman"/>
                <w:i/>
              </w:rPr>
              <w:t>Veterans’ Entitlements Act 1986</w:t>
            </w:r>
            <w:r w:rsidRPr="00A05EE9">
              <w:rPr>
                <w:rFonts w:ascii="Times New Roman" w:hAnsi="Times New Roman"/>
              </w:rPr>
              <w:tab/>
            </w:r>
          </w:p>
        </w:tc>
        <w:tc>
          <w:tcPr>
            <w:tcW w:w="1979" w:type="dxa"/>
            <w:tcBorders>
              <w:top w:val="nil"/>
              <w:bottom w:val="nil"/>
            </w:tcBorders>
            <w:shd w:val="clear" w:color="auto" w:fill="auto"/>
          </w:tcPr>
          <w:p w14:paraId="3E77E20C" w14:textId="3B6519B1" w:rsidR="005E2E5E" w:rsidRPr="00A05EE9" w:rsidRDefault="005E2E5E" w:rsidP="005E2E5E">
            <w:pPr>
              <w:pStyle w:val="tableText0"/>
              <w:tabs>
                <w:tab w:val="left" w:leader="dot" w:pos="5245"/>
              </w:tabs>
              <w:spacing w:line="240" w:lineRule="auto"/>
            </w:pPr>
            <w:r w:rsidRPr="00A05EE9">
              <w:br/>
              <w:t>52</w:t>
            </w:r>
            <w:r w:rsidR="00E0198C">
              <w:noBreakHyphen/>
            </w:r>
            <w:r w:rsidRPr="00A05EE9">
              <w:t>65</w:t>
            </w:r>
          </w:p>
        </w:tc>
      </w:tr>
      <w:tr w:rsidR="005E2E5E" w:rsidRPr="00A05EE9" w14:paraId="3CE2D56D" w14:textId="77777777" w:rsidTr="00087798">
        <w:tblPrEx>
          <w:tblCellMar>
            <w:left w:w="108" w:type="dxa"/>
            <w:right w:w="108" w:type="dxa"/>
          </w:tblCellMar>
        </w:tblPrEx>
        <w:tc>
          <w:tcPr>
            <w:tcW w:w="5225" w:type="dxa"/>
            <w:tcBorders>
              <w:top w:val="nil"/>
              <w:bottom w:val="nil"/>
            </w:tcBorders>
            <w:shd w:val="clear" w:color="auto" w:fill="auto"/>
          </w:tcPr>
          <w:p w14:paraId="48F3CB77"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disability services payment </w:t>
            </w:r>
            <w:r w:rsidRPr="00A05EE9">
              <w:rPr>
                <w:rFonts w:ascii="Times New Roman" w:hAnsi="Times New Roman"/>
              </w:rPr>
              <w:tab/>
            </w:r>
          </w:p>
        </w:tc>
        <w:tc>
          <w:tcPr>
            <w:tcW w:w="1979" w:type="dxa"/>
            <w:tcBorders>
              <w:top w:val="nil"/>
              <w:bottom w:val="nil"/>
            </w:tcBorders>
            <w:shd w:val="clear" w:color="auto" w:fill="auto"/>
          </w:tcPr>
          <w:p w14:paraId="4BD170D7" w14:textId="3C2566E2" w:rsidR="005E2E5E" w:rsidRPr="00A05EE9" w:rsidRDefault="005E2E5E" w:rsidP="005E2E5E">
            <w:pPr>
              <w:pStyle w:val="tableText0"/>
              <w:tabs>
                <w:tab w:val="left" w:leader="dot" w:pos="5245"/>
              </w:tabs>
              <w:spacing w:line="240" w:lineRule="auto"/>
            </w:pPr>
            <w:r w:rsidRPr="00A05EE9">
              <w:t>53</w:t>
            </w:r>
            <w:r w:rsidR="00E0198C">
              <w:noBreakHyphen/>
            </w:r>
            <w:r w:rsidRPr="00A05EE9">
              <w:t>10</w:t>
            </w:r>
          </w:p>
        </w:tc>
      </w:tr>
      <w:tr w:rsidR="005E2E5E" w:rsidRPr="00A05EE9" w14:paraId="3A178A0C" w14:textId="77777777" w:rsidTr="00087798">
        <w:tblPrEx>
          <w:tblCellMar>
            <w:left w:w="108" w:type="dxa"/>
            <w:right w:w="108" w:type="dxa"/>
          </w:tblCellMar>
        </w:tblPrEx>
        <w:tc>
          <w:tcPr>
            <w:tcW w:w="5225" w:type="dxa"/>
            <w:tcBorders>
              <w:top w:val="nil"/>
              <w:bottom w:val="nil"/>
            </w:tcBorders>
            <w:shd w:val="clear" w:color="auto" w:fill="auto"/>
          </w:tcPr>
          <w:p w14:paraId="652290F6"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economic security strategy payment under the </w:t>
            </w:r>
            <w:r w:rsidRPr="00A05EE9">
              <w:rPr>
                <w:rFonts w:ascii="Times New Roman" w:hAnsi="Times New Roman"/>
                <w:i/>
              </w:rPr>
              <w:t>Social Security Act 1991</w:t>
            </w:r>
            <w:r w:rsidRPr="00A05EE9">
              <w:rPr>
                <w:rFonts w:ascii="Times New Roman" w:hAnsi="Times New Roman"/>
              </w:rPr>
              <w:tab/>
            </w:r>
          </w:p>
        </w:tc>
        <w:tc>
          <w:tcPr>
            <w:tcW w:w="1979" w:type="dxa"/>
            <w:tcBorders>
              <w:top w:val="nil"/>
              <w:bottom w:val="nil"/>
            </w:tcBorders>
            <w:shd w:val="clear" w:color="auto" w:fill="auto"/>
          </w:tcPr>
          <w:p w14:paraId="7A200973" w14:textId="5771FD94" w:rsidR="005E2E5E" w:rsidRPr="00A05EE9" w:rsidRDefault="005E2E5E" w:rsidP="005E2E5E">
            <w:pPr>
              <w:pStyle w:val="tableText0"/>
              <w:tabs>
                <w:tab w:val="left" w:leader="dot" w:pos="5245"/>
              </w:tabs>
              <w:spacing w:line="240" w:lineRule="auto"/>
            </w:pPr>
            <w:r w:rsidRPr="00A05EE9">
              <w:br/>
              <w:t>52</w:t>
            </w:r>
            <w:r w:rsidR="00E0198C">
              <w:noBreakHyphen/>
            </w:r>
            <w:r w:rsidRPr="00A05EE9">
              <w:t>10</w:t>
            </w:r>
          </w:p>
        </w:tc>
      </w:tr>
      <w:tr w:rsidR="005E2E5E" w:rsidRPr="00A05EE9" w14:paraId="7759C109" w14:textId="77777777" w:rsidTr="00087798">
        <w:tblPrEx>
          <w:tblCellMar>
            <w:left w:w="108" w:type="dxa"/>
            <w:right w:w="108" w:type="dxa"/>
          </w:tblCellMar>
        </w:tblPrEx>
        <w:tc>
          <w:tcPr>
            <w:tcW w:w="5225" w:type="dxa"/>
            <w:tcBorders>
              <w:top w:val="nil"/>
              <w:bottom w:val="nil"/>
            </w:tcBorders>
            <w:shd w:val="clear" w:color="auto" w:fill="auto"/>
          </w:tcPr>
          <w:p w14:paraId="3417BF35"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economic support payment, first or second 2020 payment under the </w:t>
            </w:r>
            <w:r w:rsidRPr="00A05EE9">
              <w:rPr>
                <w:rFonts w:ascii="Times New Roman" w:hAnsi="Times New Roman"/>
                <w:i/>
              </w:rPr>
              <w:t>Social Security Act 1991</w:t>
            </w:r>
            <w:r w:rsidRPr="00A05EE9">
              <w:rPr>
                <w:rFonts w:ascii="Times New Roman" w:hAnsi="Times New Roman"/>
              </w:rPr>
              <w:tab/>
            </w:r>
          </w:p>
        </w:tc>
        <w:tc>
          <w:tcPr>
            <w:tcW w:w="1979" w:type="dxa"/>
            <w:tcBorders>
              <w:top w:val="nil"/>
              <w:bottom w:val="nil"/>
            </w:tcBorders>
            <w:shd w:val="clear" w:color="auto" w:fill="auto"/>
          </w:tcPr>
          <w:p w14:paraId="0E0F2DB9" w14:textId="3F555A48" w:rsidR="005E2E5E" w:rsidRPr="00A05EE9" w:rsidRDefault="005E2E5E" w:rsidP="005E2E5E">
            <w:pPr>
              <w:pStyle w:val="tableText0"/>
              <w:tabs>
                <w:tab w:val="left" w:leader="dot" w:pos="5245"/>
              </w:tabs>
              <w:spacing w:line="240" w:lineRule="auto"/>
            </w:pPr>
            <w:r w:rsidRPr="00A05EE9">
              <w:br/>
              <w:t>52</w:t>
            </w:r>
            <w:r w:rsidR="00E0198C">
              <w:noBreakHyphen/>
            </w:r>
            <w:r w:rsidRPr="00A05EE9">
              <w:t>10</w:t>
            </w:r>
          </w:p>
        </w:tc>
      </w:tr>
      <w:tr w:rsidR="005E2E5E" w:rsidRPr="00A05EE9" w14:paraId="24206373" w14:textId="77777777" w:rsidTr="00087798">
        <w:tblPrEx>
          <w:tblCellMar>
            <w:left w:w="108" w:type="dxa"/>
            <w:right w:w="108" w:type="dxa"/>
          </w:tblCellMar>
        </w:tblPrEx>
        <w:tc>
          <w:tcPr>
            <w:tcW w:w="5225" w:type="dxa"/>
            <w:tcBorders>
              <w:top w:val="nil"/>
              <w:bottom w:val="nil"/>
            </w:tcBorders>
            <w:shd w:val="clear" w:color="auto" w:fill="auto"/>
          </w:tcPr>
          <w:p w14:paraId="494F6444"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economic support payment, first or second 2020 payment under the </w:t>
            </w:r>
            <w:r w:rsidRPr="00A05EE9">
              <w:rPr>
                <w:rFonts w:ascii="Times New Roman" w:hAnsi="Times New Roman"/>
                <w:i/>
              </w:rPr>
              <w:t>Veterans’ Entitlements Act 1986</w:t>
            </w:r>
            <w:r w:rsidRPr="00A05EE9">
              <w:rPr>
                <w:rFonts w:ascii="Times New Roman" w:hAnsi="Times New Roman"/>
              </w:rPr>
              <w:tab/>
            </w:r>
          </w:p>
        </w:tc>
        <w:tc>
          <w:tcPr>
            <w:tcW w:w="1979" w:type="dxa"/>
            <w:tcBorders>
              <w:top w:val="nil"/>
              <w:bottom w:val="nil"/>
            </w:tcBorders>
            <w:shd w:val="clear" w:color="auto" w:fill="auto"/>
          </w:tcPr>
          <w:p w14:paraId="05C6510F" w14:textId="59C9D9CA" w:rsidR="005E2E5E" w:rsidRPr="00A05EE9" w:rsidRDefault="005E2E5E" w:rsidP="005E2E5E">
            <w:pPr>
              <w:pStyle w:val="tableText0"/>
              <w:tabs>
                <w:tab w:val="left" w:leader="dot" w:pos="5245"/>
              </w:tabs>
              <w:spacing w:line="240" w:lineRule="auto"/>
            </w:pPr>
            <w:r w:rsidRPr="00A05EE9">
              <w:br/>
              <w:t>52</w:t>
            </w:r>
            <w:r w:rsidR="00E0198C">
              <w:noBreakHyphen/>
            </w:r>
            <w:r w:rsidRPr="00A05EE9">
              <w:t>65</w:t>
            </w:r>
          </w:p>
        </w:tc>
      </w:tr>
      <w:tr w:rsidR="005E2E5E" w:rsidRPr="00A05EE9" w14:paraId="1D19FCC3" w14:textId="77777777" w:rsidTr="00087798">
        <w:tblPrEx>
          <w:tblCellMar>
            <w:left w:w="108" w:type="dxa"/>
            <w:right w:w="108" w:type="dxa"/>
          </w:tblCellMar>
        </w:tblPrEx>
        <w:tc>
          <w:tcPr>
            <w:tcW w:w="5225" w:type="dxa"/>
            <w:tcBorders>
              <w:top w:val="nil"/>
              <w:bottom w:val="nil"/>
            </w:tcBorders>
            <w:shd w:val="clear" w:color="auto" w:fill="auto"/>
          </w:tcPr>
          <w:p w14:paraId="0993F2B2"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education entry payment supplement under the </w:t>
            </w:r>
            <w:r w:rsidRPr="00A05EE9">
              <w:rPr>
                <w:rFonts w:ascii="Times New Roman" w:hAnsi="Times New Roman"/>
                <w:i/>
              </w:rPr>
              <w:t>Social Security Act 1991</w:t>
            </w:r>
            <w:r w:rsidRPr="00A05EE9">
              <w:rPr>
                <w:rFonts w:ascii="Times New Roman" w:hAnsi="Times New Roman"/>
              </w:rPr>
              <w:tab/>
            </w:r>
          </w:p>
        </w:tc>
        <w:tc>
          <w:tcPr>
            <w:tcW w:w="1979" w:type="dxa"/>
            <w:tcBorders>
              <w:top w:val="nil"/>
              <w:bottom w:val="nil"/>
            </w:tcBorders>
            <w:shd w:val="clear" w:color="auto" w:fill="auto"/>
          </w:tcPr>
          <w:p w14:paraId="0BD247D2" w14:textId="4C99B9EA" w:rsidR="005E2E5E" w:rsidRPr="00A05EE9" w:rsidRDefault="005E2E5E" w:rsidP="005E2E5E">
            <w:pPr>
              <w:pStyle w:val="tableText0"/>
              <w:tabs>
                <w:tab w:val="left" w:leader="dot" w:pos="5245"/>
              </w:tabs>
              <w:spacing w:line="240" w:lineRule="auto"/>
            </w:pPr>
            <w:r w:rsidRPr="00A05EE9">
              <w:br/>
              <w:t>52</w:t>
            </w:r>
            <w:r w:rsidR="00E0198C">
              <w:noBreakHyphen/>
            </w:r>
            <w:r w:rsidRPr="00A05EE9">
              <w:t>10</w:t>
            </w:r>
          </w:p>
        </w:tc>
      </w:tr>
      <w:tr w:rsidR="005E2E5E" w:rsidRPr="00A05EE9" w14:paraId="4BDD3DA6" w14:textId="77777777" w:rsidTr="00087798">
        <w:tblPrEx>
          <w:tblCellMar>
            <w:left w:w="108" w:type="dxa"/>
            <w:right w:w="108" w:type="dxa"/>
          </w:tblCellMar>
        </w:tblPrEx>
        <w:tc>
          <w:tcPr>
            <w:tcW w:w="5225" w:type="dxa"/>
            <w:tcBorders>
              <w:top w:val="nil"/>
              <w:bottom w:val="nil"/>
            </w:tcBorders>
            <w:shd w:val="clear" w:color="auto" w:fill="auto"/>
          </w:tcPr>
          <w:p w14:paraId="09028488" w14:textId="3F6532DA" w:rsidR="005E2E5E" w:rsidRPr="00A05EE9" w:rsidRDefault="005E2E5E" w:rsidP="005E2E5E">
            <w:pPr>
              <w:pStyle w:val="tableIndentText"/>
              <w:rPr>
                <w:rFonts w:ascii="Times New Roman" w:hAnsi="Times New Roman"/>
              </w:rPr>
            </w:pPr>
            <w:r w:rsidRPr="00A05EE9">
              <w:rPr>
                <w:rFonts w:ascii="Times New Roman" w:hAnsi="Times New Roman"/>
              </w:rPr>
              <w:t>energy assistance payment, one</w:t>
            </w:r>
            <w:r w:rsidR="00E0198C">
              <w:rPr>
                <w:rFonts w:ascii="Times New Roman" w:hAnsi="Times New Roman"/>
              </w:rPr>
              <w:noBreakHyphen/>
            </w:r>
            <w:r w:rsidRPr="00A05EE9">
              <w:rPr>
                <w:rFonts w:ascii="Times New Roman" w:hAnsi="Times New Roman"/>
              </w:rPr>
              <w:t xml:space="preserve">off payment under the </w:t>
            </w:r>
            <w:r w:rsidRPr="00A05EE9">
              <w:rPr>
                <w:rFonts w:ascii="Times New Roman" w:hAnsi="Times New Roman"/>
                <w:i/>
              </w:rPr>
              <w:t>Social Security Act 1991</w:t>
            </w:r>
            <w:r w:rsidRPr="00A05EE9">
              <w:rPr>
                <w:rFonts w:ascii="Times New Roman" w:hAnsi="Times New Roman"/>
              </w:rPr>
              <w:tab/>
            </w:r>
          </w:p>
        </w:tc>
        <w:tc>
          <w:tcPr>
            <w:tcW w:w="1979" w:type="dxa"/>
            <w:tcBorders>
              <w:top w:val="nil"/>
              <w:bottom w:val="nil"/>
            </w:tcBorders>
            <w:shd w:val="clear" w:color="auto" w:fill="auto"/>
          </w:tcPr>
          <w:p w14:paraId="40A31805" w14:textId="06F2FB1A" w:rsidR="005E2E5E" w:rsidRPr="00A05EE9" w:rsidRDefault="005E2E5E" w:rsidP="005E2E5E">
            <w:pPr>
              <w:pStyle w:val="tableText0"/>
              <w:tabs>
                <w:tab w:val="left" w:leader="dot" w:pos="5245"/>
              </w:tabs>
              <w:spacing w:line="240" w:lineRule="auto"/>
            </w:pPr>
            <w:r w:rsidRPr="00A05EE9">
              <w:br/>
              <w:t>52</w:t>
            </w:r>
            <w:r w:rsidR="00E0198C">
              <w:noBreakHyphen/>
            </w:r>
            <w:r w:rsidRPr="00A05EE9">
              <w:t>10</w:t>
            </w:r>
          </w:p>
        </w:tc>
      </w:tr>
      <w:tr w:rsidR="005E2E5E" w:rsidRPr="00A05EE9" w14:paraId="762B6DBE" w14:textId="77777777" w:rsidTr="00087798">
        <w:tblPrEx>
          <w:tblCellMar>
            <w:left w:w="108" w:type="dxa"/>
            <w:right w:w="108" w:type="dxa"/>
          </w:tblCellMar>
        </w:tblPrEx>
        <w:tc>
          <w:tcPr>
            <w:tcW w:w="5225" w:type="dxa"/>
            <w:tcBorders>
              <w:top w:val="nil"/>
              <w:bottom w:val="nil"/>
            </w:tcBorders>
            <w:shd w:val="clear" w:color="auto" w:fill="auto"/>
          </w:tcPr>
          <w:p w14:paraId="0192EE3D" w14:textId="01B5933E" w:rsidR="005E2E5E" w:rsidRPr="00A05EE9" w:rsidRDefault="005E2E5E" w:rsidP="005E2E5E">
            <w:pPr>
              <w:pStyle w:val="tableIndentText"/>
              <w:rPr>
                <w:rFonts w:ascii="Times New Roman" w:hAnsi="Times New Roman"/>
              </w:rPr>
            </w:pPr>
            <w:r w:rsidRPr="00A05EE9">
              <w:rPr>
                <w:rFonts w:ascii="Times New Roman" w:hAnsi="Times New Roman"/>
              </w:rPr>
              <w:t>energy assistance payment, one</w:t>
            </w:r>
            <w:r w:rsidR="00E0198C">
              <w:rPr>
                <w:rFonts w:ascii="Times New Roman" w:hAnsi="Times New Roman"/>
              </w:rPr>
              <w:noBreakHyphen/>
            </w:r>
            <w:r w:rsidRPr="00A05EE9">
              <w:rPr>
                <w:rFonts w:ascii="Times New Roman" w:hAnsi="Times New Roman"/>
              </w:rPr>
              <w:t xml:space="preserve">off payment under the </w:t>
            </w:r>
            <w:r w:rsidRPr="00A05EE9">
              <w:rPr>
                <w:rFonts w:ascii="Times New Roman" w:hAnsi="Times New Roman"/>
                <w:i/>
              </w:rPr>
              <w:t>Veterans’ Entitlements Act 1986</w:t>
            </w:r>
            <w:r w:rsidRPr="00A05EE9">
              <w:rPr>
                <w:rFonts w:ascii="Times New Roman" w:hAnsi="Times New Roman"/>
              </w:rPr>
              <w:tab/>
            </w:r>
          </w:p>
        </w:tc>
        <w:tc>
          <w:tcPr>
            <w:tcW w:w="1979" w:type="dxa"/>
            <w:tcBorders>
              <w:top w:val="nil"/>
              <w:bottom w:val="nil"/>
            </w:tcBorders>
            <w:shd w:val="clear" w:color="auto" w:fill="auto"/>
          </w:tcPr>
          <w:p w14:paraId="7CCA40F8" w14:textId="459C5C48" w:rsidR="005E2E5E" w:rsidRPr="00A05EE9" w:rsidRDefault="005E2E5E" w:rsidP="005E2E5E">
            <w:pPr>
              <w:pStyle w:val="tableText0"/>
              <w:tabs>
                <w:tab w:val="left" w:leader="dot" w:pos="5245"/>
              </w:tabs>
              <w:spacing w:line="240" w:lineRule="auto"/>
            </w:pPr>
            <w:r w:rsidRPr="00A05EE9">
              <w:br/>
              <w:t>52</w:t>
            </w:r>
            <w:r w:rsidR="00E0198C">
              <w:noBreakHyphen/>
            </w:r>
            <w:r w:rsidRPr="00A05EE9">
              <w:t>65</w:t>
            </w:r>
          </w:p>
        </w:tc>
      </w:tr>
      <w:tr w:rsidR="005E2E5E" w:rsidRPr="00A05EE9" w14:paraId="1911156A" w14:textId="77777777" w:rsidTr="00087798">
        <w:tblPrEx>
          <w:tblCellMar>
            <w:left w:w="108" w:type="dxa"/>
            <w:right w:w="108" w:type="dxa"/>
          </w:tblCellMar>
        </w:tblPrEx>
        <w:tc>
          <w:tcPr>
            <w:tcW w:w="5225" w:type="dxa"/>
            <w:tcBorders>
              <w:top w:val="nil"/>
              <w:bottom w:val="nil"/>
            </w:tcBorders>
            <w:shd w:val="clear" w:color="auto" w:fill="auto"/>
          </w:tcPr>
          <w:p w14:paraId="7B1DFCF1"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ETR payment, payments under the scheme determined under Part 2 of Schedule 1 to the </w:t>
            </w:r>
            <w:r w:rsidRPr="00A05EE9">
              <w:rPr>
                <w:rFonts w:ascii="Times New Roman" w:hAnsi="Times New Roman"/>
                <w:i/>
              </w:rPr>
              <w:t>Family Assistance and Other Legislation Amendment (Schoolkids Bonus Budget Measures) Act 2012</w:t>
            </w:r>
            <w:r w:rsidRPr="00A05EE9">
              <w:rPr>
                <w:rFonts w:ascii="Times New Roman" w:hAnsi="Times New Roman"/>
              </w:rPr>
              <w:tab/>
            </w:r>
          </w:p>
        </w:tc>
        <w:tc>
          <w:tcPr>
            <w:tcW w:w="1979" w:type="dxa"/>
            <w:tcBorders>
              <w:top w:val="nil"/>
              <w:bottom w:val="nil"/>
            </w:tcBorders>
            <w:shd w:val="clear" w:color="auto" w:fill="auto"/>
          </w:tcPr>
          <w:p w14:paraId="487DB18C" w14:textId="2FD9A4C0" w:rsidR="005E2E5E" w:rsidRPr="00A05EE9" w:rsidRDefault="005E2E5E" w:rsidP="005E2E5E">
            <w:pPr>
              <w:pStyle w:val="tableText0"/>
              <w:tabs>
                <w:tab w:val="left" w:leader="dot" w:pos="5245"/>
              </w:tabs>
              <w:spacing w:line="240" w:lineRule="auto"/>
            </w:pPr>
            <w:r w:rsidRPr="00A05EE9">
              <w:br/>
            </w:r>
            <w:r w:rsidRPr="00A05EE9">
              <w:br/>
            </w:r>
            <w:r w:rsidRPr="00A05EE9">
              <w:br/>
              <w:t>52</w:t>
            </w:r>
            <w:r w:rsidR="00E0198C">
              <w:noBreakHyphen/>
            </w:r>
            <w:r w:rsidRPr="00A05EE9">
              <w:t>162</w:t>
            </w:r>
          </w:p>
        </w:tc>
      </w:tr>
      <w:tr w:rsidR="005E2E5E" w:rsidRPr="00A05EE9" w14:paraId="437C5AD8" w14:textId="77777777" w:rsidTr="00087798">
        <w:tblPrEx>
          <w:tblCellMar>
            <w:left w:w="108" w:type="dxa"/>
            <w:right w:w="108" w:type="dxa"/>
          </w:tblCellMar>
        </w:tblPrEx>
        <w:tc>
          <w:tcPr>
            <w:tcW w:w="5225" w:type="dxa"/>
            <w:tcBorders>
              <w:top w:val="nil"/>
              <w:bottom w:val="nil"/>
            </w:tcBorders>
            <w:shd w:val="clear" w:color="auto" w:fill="auto"/>
          </w:tcPr>
          <w:p w14:paraId="3F6F36E9"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farm household allowance under the </w:t>
            </w:r>
            <w:r w:rsidRPr="00A05EE9">
              <w:rPr>
                <w:rFonts w:ascii="Times New Roman" w:hAnsi="Times New Roman"/>
                <w:i/>
              </w:rPr>
              <w:t xml:space="preserve">Farm Household </w:t>
            </w:r>
            <w:r w:rsidRPr="00A05EE9">
              <w:rPr>
                <w:rFonts w:ascii="Times New Roman" w:hAnsi="Times New Roman"/>
                <w:i/>
              </w:rPr>
              <w:lastRenderedPageBreak/>
              <w:t>Support Act 2014</w:t>
            </w:r>
            <w:r w:rsidRPr="00A05EE9">
              <w:rPr>
                <w:rFonts w:ascii="Times New Roman" w:hAnsi="Times New Roman"/>
              </w:rPr>
              <w:tab/>
            </w:r>
          </w:p>
        </w:tc>
        <w:tc>
          <w:tcPr>
            <w:tcW w:w="1979" w:type="dxa"/>
            <w:tcBorders>
              <w:top w:val="nil"/>
              <w:bottom w:val="nil"/>
            </w:tcBorders>
            <w:shd w:val="clear" w:color="auto" w:fill="auto"/>
          </w:tcPr>
          <w:p w14:paraId="289A535A" w14:textId="41D7E4C7" w:rsidR="005E2E5E" w:rsidRPr="00A05EE9" w:rsidRDefault="005E2E5E" w:rsidP="005E2E5E">
            <w:pPr>
              <w:pStyle w:val="tableText0"/>
              <w:tabs>
                <w:tab w:val="left" w:leader="dot" w:pos="5245"/>
              </w:tabs>
              <w:spacing w:line="240" w:lineRule="auto"/>
            </w:pPr>
            <w:r w:rsidRPr="00A05EE9">
              <w:lastRenderedPageBreak/>
              <w:br/>
            </w:r>
            <w:r w:rsidRPr="00A05EE9">
              <w:lastRenderedPageBreak/>
              <w:t>Subdivision 52</w:t>
            </w:r>
            <w:r w:rsidR="00E0198C">
              <w:noBreakHyphen/>
            </w:r>
            <w:r w:rsidRPr="00A05EE9">
              <w:t>A</w:t>
            </w:r>
          </w:p>
        </w:tc>
      </w:tr>
      <w:tr w:rsidR="005E2E5E" w:rsidRPr="00A05EE9" w14:paraId="5694A965" w14:textId="77777777" w:rsidTr="00087798">
        <w:tblPrEx>
          <w:tblCellMar>
            <w:left w:w="108" w:type="dxa"/>
            <w:right w:w="108" w:type="dxa"/>
          </w:tblCellMar>
        </w:tblPrEx>
        <w:tc>
          <w:tcPr>
            <w:tcW w:w="5225" w:type="dxa"/>
            <w:tcBorders>
              <w:top w:val="nil"/>
              <w:bottom w:val="nil"/>
            </w:tcBorders>
            <w:shd w:val="clear" w:color="auto" w:fill="auto"/>
          </w:tcPr>
          <w:p w14:paraId="14B5DE52" w14:textId="77777777" w:rsidR="005E2E5E" w:rsidRPr="00A05EE9" w:rsidRDefault="005E2E5E" w:rsidP="005E2E5E">
            <w:pPr>
              <w:pStyle w:val="tableIndentText"/>
              <w:rPr>
                <w:rFonts w:ascii="Times New Roman" w:hAnsi="Times New Roman"/>
              </w:rPr>
            </w:pPr>
            <w:r w:rsidRPr="00A05EE9">
              <w:rPr>
                <w:rFonts w:ascii="Times New Roman" w:hAnsi="Times New Roman"/>
              </w:rPr>
              <w:lastRenderedPageBreak/>
              <w:t xml:space="preserve">Helping Children with Autism package, Outer Regional and Remote payment under </w:t>
            </w:r>
            <w:r w:rsidRPr="00A05EE9">
              <w:rPr>
                <w:rFonts w:ascii="Times New Roman" w:hAnsi="Times New Roman"/>
              </w:rPr>
              <w:tab/>
            </w:r>
          </w:p>
        </w:tc>
        <w:tc>
          <w:tcPr>
            <w:tcW w:w="1979" w:type="dxa"/>
            <w:tcBorders>
              <w:top w:val="nil"/>
              <w:bottom w:val="nil"/>
            </w:tcBorders>
            <w:shd w:val="clear" w:color="auto" w:fill="auto"/>
          </w:tcPr>
          <w:p w14:paraId="201EBF11" w14:textId="02DBF3EA" w:rsidR="005E2E5E" w:rsidRPr="00A05EE9" w:rsidRDefault="005E2E5E" w:rsidP="005E2E5E">
            <w:pPr>
              <w:pStyle w:val="tableText0"/>
              <w:tabs>
                <w:tab w:val="left" w:leader="dot" w:pos="5245"/>
              </w:tabs>
              <w:spacing w:line="240" w:lineRule="auto"/>
            </w:pPr>
            <w:r w:rsidRPr="00A05EE9">
              <w:br/>
              <w:t>52</w:t>
            </w:r>
            <w:r w:rsidR="00E0198C">
              <w:noBreakHyphen/>
            </w:r>
            <w:r w:rsidRPr="00A05EE9">
              <w:t>170</w:t>
            </w:r>
          </w:p>
        </w:tc>
      </w:tr>
      <w:tr w:rsidR="005E2E5E" w:rsidRPr="00A05EE9" w14:paraId="32A0131D" w14:textId="77777777" w:rsidTr="00087798">
        <w:tblPrEx>
          <w:tblCellMar>
            <w:left w:w="108" w:type="dxa"/>
            <w:right w:w="108" w:type="dxa"/>
          </w:tblCellMar>
        </w:tblPrEx>
        <w:trPr>
          <w:cantSplit/>
        </w:trPr>
        <w:tc>
          <w:tcPr>
            <w:tcW w:w="5225" w:type="dxa"/>
            <w:tcBorders>
              <w:top w:val="nil"/>
              <w:bottom w:val="nil"/>
            </w:tcBorders>
            <w:shd w:val="clear" w:color="auto" w:fill="auto"/>
          </w:tcPr>
          <w:p w14:paraId="203366B4" w14:textId="77777777" w:rsidR="005E2E5E" w:rsidRPr="00A05EE9" w:rsidRDefault="005E2E5E" w:rsidP="005E2E5E">
            <w:pPr>
              <w:pStyle w:val="tableIndentText"/>
              <w:rPr>
                <w:rFonts w:ascii="Times New Roman" w:hAnsi="Times New Roman"/>
              </w:rPr>
            </w:pPr>
            <w:r w:rsidRPr="00A05EE9">
              <w:rPr>
                <w:rFonts w:ascii="Times New Roman" w:hAnsi="Times New Roman"/>
                <w:i/>
              </w:rPr>
              <w:t>Household Stimulus Package Act (No. 2) 2009</w:t>
            </w:r>
            <w:r w:rsidRPr="00A05EE9">
              <w:rPr>
                <w:rFonts w:ascii="Times New Roman" w:hAnsi="Times New Roman"/>
              </w:rPr>
              <w:t>, payments under the scheme determined under Schedule 4 to the</w:t>
            </w:r>
            <w:r w:rsidRPr="00A05EE9">
              <w:rPr>
                <w:rFonts w:ascii="Times New Roman" w:hAnsi="Times New Roman"/>
              </w:rPr>
              <w:tab/>
            </w:r>
          </w:p>
        </w:tc>
        <w:tc>
          <w:tcPr>
            <w:tcW w:w="1979" w:type="dxa"/>
            <w:tcBorders>
              <w:top w:val="nil"/>
              <w:bottom w:val="nil"/>
            </w:tcBorders>
            <w:shd w:val="clear" w:color="auto" w:fill="auto"/>
          </w:tcPr>
          <w:p w14:paraId="6EF7C727" w14:textId="7E79DEF0" w:rsidR="005E2E5E" w:rsidRPr="00A05EE9" w:rsidRDefault="005E2E5E" w:rsidP="005E2E5E">
            <w:pPr>
              <w:pStyle w:val="tableText0"/>
              <w:tabs>
                <w:tab w:val="left" w:leader="dot" w:pos="5245"/>
              </w:tabs>
              <w:spacing w:line="240" w:lineRule="auto"/>
            </w:pPr>
            <w:r w:rsidRPr="00A05EE9">
              <w:br/>
            </w:r>
            <w:r w:rsidRPr="00A05EE9">
              <w:br/>
              <w:t>52</w:t>
            </w:r>
            <w:r w:rsidR="00E0198C">
              <w:noBreakHyphen/>
            </w:r>
            <w:r w:rsidRPr="00A05EE9">
              <w:t>165</w:t>
            </w:r>
          </w:p>
        </w:tc>
      </w:tr>
      <w:tr w:rsidR="005E2E5E" w:rsidRPr="00A05EE9" w14:paraId="1B19FC3D" w14:textId="77777777" w:rsidTr="00087798">
        <w:tblPrEx>
          <w:tblCellMar>
            <w:left w:w="108" w:type="dxa"/>
            <w:right w:w="108" w:type="dxa"/>
          </w:tblCellMar>
        </w:tblPrEx>
        <w:trPr>
          <w:cantSplit/>
        </w:trPr>
        <w:tc>
          <w:tcPr>
            <w:tcW w:w="5225" w:type="dxa"/>
            <w:tcBorders>
              <w:top w:val="nil"/>
              <w:bottom w:val="nil"/>
            </w:tcBorders>
            <w:shd w:val="clear" w:color="auto" w:fill="auto"/>
          </w:tcPr>
          <w:p w14:paraId="420A0166" w14:textId="77777777" w:rsidR="005E2E5E" w:rsidRPr="00A05EE9" w:rsidRDefault="005E2E5E" w:rsidP="005E2E5E">
            <w:pPr>
              <w:pStyle w:val="tableIndentText"/>
              <w:rPr>
                <w:rFonts w:ascii="Times New Roman" w:hAnsi="Times New Roman"/>
              </w:rPr>
            </w:pPr>
            <w:r w:rsidRPr="00A05EE9">
              <w:rPr>
                <w:rFonts w:ascii="Times New Roman" w:hAnsi="Times New Roman"/>
              </w:rPr>
              <w:t>pension bonus and pension bonus bereavement payment</w:t>
            </w:r>
            <w:r w:rsidRPr="00A05EE9">
              <w:rPr>
                <w:rFonts w:ascii="Times New Roman" w:hAnsi="Times New Roman"/>
              </w:rPr>
              <w:tab/>
            </w:r>
          </w:p>
        </w:tc>
        <w:tc>
          <w:tcPr>
            <w:tcW w:w="1979" w:type="dxa"/>
            <w:tcBorders>
              <w:top w:val="nil"/>
              <w:bottom w:val="nil"/>
            </w:tcBorders>
            <w:shd w:val="clear" w:color="auto" w:fill="auto"/>
          </w:tcPr>
          <w:p w14:paraId="14E472EF" w14:textId="1DF84830" w:rsidR="005E2E5E" w:rsidRPr="00A05EE9" w:rsidRDefault="005E2E5E" w:rsidP="005E2E5E">
            <w:pPr>
              <w:pStyle w:val="tableText0"/>
              <w:tabs>
                <w:tab w:val="left" w:leader="dot" w:pos="5245"/>
              </w:tabs>
              <w:spacing w:line="240" w:lineRule="auto"/>
            </w:pPr>
            <w:r w:rsidRPr="00A05EE9">
              <w:br/>
              <w:t>52</w:t>
            </w:r>
            <w:r w:rsidR="00E0198C">
              <w:noBreakHyphen/>
            </w:r>
            <w:r w:rsidRPr="00A05EE9">
              <w:t>10 and 52</w:t>
            </w:r>
            <w:r w:rsidR="00E0198C">
              <w:noBreakHyphen/>
            </w:r>
            <w:r w:rsidRPr="00A05EE9">
              <w:t>65</w:t>
            </w:r>
          </w:p>
        </w:tc>
      </w:tr>
      <w:tr w:rsidR="005E2E5E" w:rsidRPr="00A05EE9" w14:paraId="0AC450D2" w14:textId="77777777" w:rsidTr="00087798">
        <w:tblPrEx>
          <w:tblCellMar>
            <w:left w:w="108" w:type="dxa"/>
            <w:right w:w="108" w:type="dxa"/>
          </w:tblCellMar>
        </w:tblPrEx>
        <w:tc>
          <w:tcPr>
            <w:tcW w:w="5225" w:type="dxa"/>
            <w:tcBorders>
              <w:top w:val="nil"/>
              <w:bottom w:val="nil"/>
            </w:tcBorders>
            <w:shd w:val="clear" w:color="auto" w:fill="auto"/>
          </w:tcPr>
          <w:p w14:paraId="4EEE7997"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persecution victim, payments to </w:t>
            </w:r>
            <w:r w:rsidRPr="00A05EE9">
              <w:rPr>
                <w:rFonts w:ascii="Times New Roman" w:hAnsi="Times New Roman"/>
              </w:rPr>
              <w:tab/>
            </w:r>
          </w:p>
        </w:tc>
        <w:tc>
          <w:tcPr>
            <w:tcW w:w="1979" w:type="dxa"/>
            <w:tcBorders>
              <w:top w:val="nil"/>
              <w:bottom w:val="nil"/>
            </w:tcBorders>
            <w:shd w:val="clear" w:color="auto" w:fill="auto"/>
          </w:tcPr>
          <w:p w14:paraId="2DBB6FFF" w14:textId="752E9E16" w:rsidR="005E2E5E" w:rsidRPr="00A05EE9" w:rsidRDefault="005E2E5E" w:rsidP="005E2E5E">
            <w:pPr>
              <w:pStyle w:val="tableText0"/>
              <w:tabs>
                <w:tab w:val="left" w:leader="dot" w:pos="5245"/>
              </w:tabs>
              <w:spacing w:line="240" w:lineRule="auto"/>
            </w:pPr>
            <w:r w:rsidRPr="00A05EE9">
              <w:t>768</w:t>
            </w:r>
            <w:r w:rsidR="00E0198C">
              <w:noBreakHyphen/>
            </w:r>
            <w:r w:rsidRPr="00A05EE9">
              <w:t>105</w:t>
            </w:r>
          </w:p>
        </w:tc>
      </w:tr>
      <w:tr w:rsidR="005E2E5E" w:rsidRPr="00A05EE9" w14:paraId="7A0E7A7E" w14:textId="77777777" w:rsidTr="00087798">
        <w:tblPrEx>
          <w:tblCellMar>
            <w:left w:w="108" w:type="dxa"/>
            <w:right w:w="108" w:type="dxa"/>
          </w:tblCellMar>
        </w:tblPrEx>
        <w:tc>
          <w:tcPr>
            <w:tcW w:w="5225" w:type="dxa"/>
            <w:tcBorders>
              <w:top w:val="nil"/>
              <w:bottom w:val="nil"/>
            </w:tcBorders>
            <w:shd w:val="clear" w:color="auto" w:fill="auto"/>
          </w:tcPr>
          <w:p w14:paraId="285D5132" w14:textId="77777777" w:rsidR="005E2E5E" w:rsidRPr="00A05EE9" w:rsidRDefault="005E2E5E" w:rsidP="005E2E5E">
            <w:pPr>
              <w:pStyle w:val="tableIndentText"/>
              <w:rPr>
                <w:rFonts w:ascii="Times New Roman" w:hAnsi="Times New Roman"/>
              </w:rPr>
            </w:pPr>
            <w:r w:rsidRPr="00A05EE9">
              <w:rPr>
                <w:rFonts w:ascii="Times New Roman" w:hAnsi="Times New Roman"/>
              </w:rPr>
              <w:t>pharmaceutical supplement for Australian participants in British nuclear tests or in the British Commonwealth Occupation Force</w:t>
            </w:r>
            <w:r w:rsidRPr="00A05EE9">
              <w:rPr>
                <w:rFonts w:ascii="Times New Roman" w:hAnsi="Times New Roman"/>
              </w:rPr>
              <w:tab/>
            </w:r>
          </w:p>
        </w:tc>
        <w:tc>
          <w:tcPr>
            <w:tcW w:w="1979" w:type="dxa"/>
            <w:tcBorders>
              <w:top w:val="nil"/>
              <w:bottom w:val="nil"/>
            </w:tcBorders>
            <w:shd w:val="clear" w:color="auto" w:fill="auto"/>
          </w:tcPr>
          <w:p w14:paraId="1F00BAE4" w14:textId="290F3F58" w:rsidR="005E2E5E" w:rsidRPr="00A05EE9" w:rsidRDefault="005E2E5E" w:rsidP="005E2E5E">
            <w:pPr>
              <w:pStyle w:val="tableText0"/>
              <w:tabs>
                <w:tab w:val="left" w:leader="dot" w:pos="5245"/>
              </w:tabs>
              <w:spacing w:line="240" w:lineRule="auto"/>
            </w:pPr>
            <w:r w:rsidRPr="00A05EE9">
              <w:br/>
            </w:r>
            <w:r w:rsidRPr="00A05EE9">
              <w:br/>
              <w:t>Subdivision 52</w:t>
            </w:r>
            <w:r w:rsidR="00E0198C">
              <w:noBreakHyphen/>
            </w:r>
            <w:r w:rsidRPr="00A05EE9">
              <w:t>CB</w:t>
            </w:r>
          </w:p>
        </w:tc>
      </w:tr>
      <w:tr w:rsidR="005E2E5E" w:rsidRPr="00A05EE9" w14:paraId="790CB870" w14:textId="77777777" w:rsidTr="00087798">
        <w:tblPrEx>
          <w:tblCellMar>
            <w:left w:w="108" w:type="dxa"/>
            <w:right w:w="108" w:type="dxa"/>
          </w:tblCellMar>
        </w:tblPrEx>
        <w:tc>
          <w:tcPr>
            <w:tcW w:w="5225" w:type="dxa"/>
            <w:tcBorders>
              <w:top w:val="nil"/>
              <w:bottom w:val="nil"/>
            </w:tcBorders>
            <w:shd w:val="clear" w:color="auto" w:fill="auto"/>
          </w:tcPr>
          <w:p w14:paraId="187E206C" w14:textId="4E9E07F3" w:rsidR="005E2E5E" w:rsidRPr="00A05EE9" w:rsidRDefault="005E2E5E" w:rsidP="005E2E5E">
            <w:pPr>
              <w:pStyle w:val="tableIndentText"/>
              <w:rPr>
                <w:rFonts w:ascii="Times New Roman" w:hAnsi="Times New Roman"/>
              </w:rPr>
            </w:pPr>
            <w:r w:rsidRPr="00A05EE9">
              <w:rPr>
                <w:rFonts w:ascii="Times New Roman" w:hAnsi="Times New Roman"/>
              </w:rPr>
              <w:t>pharmaceutical supplement for Australian surgical</w:t>
            </w:r>
            <w:r w:rsidR="00E0198C">
              <w:rPr>
                <w:rFonts w:ascii="Times New Roman" w:hAnsi="Times New Roman"/>
              </w:rPr>
              <w:noBreakHyphen/>
            </w:r>
            <w:r w:rsidRPr="00A05EE9">
              <w:rPr>
                <w:rFonts w:ascii="Times New Roman" w:hAnsi="Times New Roman"/>
              </w:rPr>
              <w:t>medical team members</w:t>
            </w:r>
            <w:r w:rsidRPr="00A05EE9">
              <w:rPr>
                <w:rFonts w:ascii="Times New Roman" w:hAnsi="Times New Roman"/>
              </w:rPr>
              <w:tab/>
            </w:r>
          </w:p>
        </w:tc>
        <w:tc>
          <w:tcPr>
            <w:tcW w:w="1979" w:type="dxa"/>
            <w:tcBorders>
              <w:top w:val="nil"/>
              <w:bottom w:val="nil"/>
            </w:tcBorders>
            <w:shd w:val="clear" w:color="auto" w:fill="auto"/>
          </w:tcPr>
          <w:p w14:paraId="39AE9166" w14:textId="6D2A8297" w:rsidR="005E2E5E" w:rsidRPr="00A05EE9" w:rsidRDefault="005E2E5E" w:rsidP="005E2E5E">
            <w:pPr>
              <w:pStyle w:val="tableText0"/>
              <w:tabs>
                <w:tab w:val="left" w:leader="dot" w:pos="5245"/>
              </w:tabs>
              <w:spacing w:line="240" w:lineRule="auto"/>
            </w:pPr>
            <w:r w:rsidRPr="00A05EE9">
              <w:br/>
              <w:t>Subdivision 52</w:t>
            </w:r>
            <w:r w:rsidR="00E0198C">
              <w:noBreakHyphen/>
            </w:r>
            <w:r w:rsidRPr="00A05EE9">
              <w:t>CC</w:t>
            </w:r>
          </w:p>
        </w:tc>
      </w:tr>
      <w:tr w:rsidR="005E2E5E" w:rsidRPr="00A05EE9" w14:paraId="434C038D" w14:textId="77777777" w:rsidTr="00087798">
        <w:tblPrEx>
          <w:tblCellMar>
            <w:left w:w="108" w:type="dxa"/>
            <w:right w:w="108" w:type="dxa"/>
          </w:tblCellMar>
        </w:tblPrEx>
        <w:trPr>
          <w:cantSplit/>
        </w:trPr>
        <w:tc>
          <w:tcPr>
            <w:tcW w:w="5225" w:type="dxa"/>
            <w:tcBorders>
              <w:top w:val="nil"/>
              <w:bottom w:val="nil"/>
            </w:tcBorders>
            <w:shd w:val="clear" w:color="auto" w:fill="auto"/>
          </w:tcPr>
          <w:p w14:paraId="780C9E57"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resistance fighter and victim of wartime persecution, payments to </w:t>
            </w:r>
            <w:r w:rsidRPr="00A05EE9">
              <w:rPr>
                <w:rFonts w:ascii="Times New Roman" w:hAnsi="Times New Roman"/>
              </w:rPr>
              <w:tab/>
            </w:r>
          </w:p>
        </w:tc>
        <w:tc>
          <w:tcPr>
            <w:tcW w:w="1979" w:type="dxa"/>
            <w:tcBorders>
              <w:top w:val="nil"/>
              <w:bottom w:val="nil"/>
            </w:tcBorders>
            <w:shd w:val="clear" w:color="auto" w:fill="auto"/>
          </w:tcPr>
          <w:p w14:paraId="172360FA" w14:textId="54ED9AE4" w:rsidR="005E2E5E" w:rsidRPr="00A05EE9" w:rsidRDefault="005E2E5E" w:rsidP="005E2E5E">
            <w:pPr>
              <w:pStyle w:val="tableText0"/>
              <w:tabs>
                <w:tab w:val="left" w:leader="dot" w:pos="5245"/>
              </w:tabs>
              <w:spacing w:line="240" w:lineRule="auto"/>
            </w:pPr>
            <w:r w:rsidRPr="00A05EE9">
              <w:br/>
              <w:t>768</w:t>
            </w:r>
            <w:r w:rsidR="00E0198C">
              <w:noBreakHyphen/>
            </w:r>
            <w:r w:rsidRPr="00A05EE9">
              <w:t>105</w:t>
            </w:r>
          </w:p>
        </w:tc>
      </w:tr>
      <w:tr w:rsidR="005E2E5E" w:rsidRPr="00A05EE9" w14:paraId="72849CD5" w14:textId="77777777" w:rsidTr="00087798">
        <w:tblPrEx>
          <w:tblCellMar>
            <w:left w:w="108" w:type="dxa"/>
            <w:right w:w="108" w:type="dxa"/>
          </w:tblCellMar>
        </w:tblPrEx>
        <w:trPr>
          <w:cantSplit/>
        </w:trPr>
        <w:tc>
          <w:tcPr>
            <w:tcW w:w="5225" w:type="dxa"/>
            <w:tcBorders>
              <w:top w:val="nil"/>
              <w:bottom w:val="nil"/>
            </w:tcBorders>
            <w:shd w:val="clear" w:color="auto" w:fill="auto"/>
          </w:tcPr>
          <w:p w14:paraId="563122EB" w14:textId="77777777" w:rsidR="005E2E5E" w:rsidRPr="00A05EE9" w:rsidRDefault="005E2E5E" w:rsidP="005E2E5E">
            <w:pPr>
              <w:pStyle w:val="tableIndentText"/>
              <w:rPr>
                <w:rFonts w:ascii="Times New Roman" w:hAnsi="Times New Roman"/>
              </w:rPr>
            </w:pPr>
            <w:r w:rsidRPr="00A05EE9">
              <w:rPr>
                <w:rFonts w:ascii="Times New Roman" w:hAnsi="Times New Roman"/>
                <w:i/>
              </w:rPr>
              <w:t>Social Security and Other Legislation Amendment (Economic Security Strategy) Act 2008</w:t>
            </w:r>
            <w:r w:rsidRPr="00A05EE9">
              <w:rPr>
                <w:rFonts w:ascii="Times New Roman" w:hAnsi="Times New Roman"/>
              </w:rPr>
              <w:t>, payments under the scheme determined under Schedule 4 to the</w:t>
            </w:r>
            <w:r w:rsidRPr="00A05EE9">
              <w:rPr>
                <w:rFonts w:ascii="Times New Roman" w:hAnsi="Times New Roman"/>
              </w:rPr>
              <w:tab/>
            </w:r>
          </w:p>
        </w:tc>
        <w:tc>
          <w:tcPr>
            <w:tcW w:w="1979" w:type="dxa"/>
            <w:tcBorders>
              <w:top w:val="nil"/>
              <w:bottom w:val="nil"/>
            </w:tcBorders>
            <w:shd w:val="clear" w:color="auto" w:fill="auto"/>
          </w:tcPr>
          <w:p w14:paraId="36158463" w14:textId="765D60EB" w:rsidR="005E2E5E" w:rsidRPr="00A05EE9" w:rsidRDefault="005E2E5E" w:rsidP="005E2E5E">
            <w:pPr>
              <w:pStyle w:val="tableText0"/>
              <w:tabs>
                <w:tab w:val="left" w:leader="dot" w:pos="5245"/>
              </w:tabs>
              <w:spacing w:line="240" w:lineRule="auto"/>
            </w:pPr>
            <w:r w:rsidRPr="00A05EE9">
              <w:br/>
            </w:r>
            <w:r w:rsidRPr="00A05EE9">
              <w:br/>
            </w:r>
            <w:r w:rsidRPr="00A05EE9">
              <w:br/>
              <w:t>52</w:t>
            </w:r>
            <w:r w:rsidR="00E0198C">
              <w:noBreakHyphen/>
            </w:r>
            <w:r w:rsidRPr="00A05EE9">
              <w:t>160</w:t>
            </w:r>
          </w:p>
        </w:tc>
      </w:tr>
      <w:tr w:rsidR="005E2E5E" w:rsidRPr="00A05EE9" w14:paraId="2AD11BA3" w14:textId="77777777" w:rsidTr="00087798">
        <w:tblPrEx>
          <w:tblCellMar>
            <w:left w:w="108" w:type="dxa"/>
            <w:right w:w="108" w:type="dxa"/>
          </w:tblCellMar>
        </w:tblPrEx>
        <w:tc>
          <w:tcPr>
            <w:tcW w:w="5225" w:type="dxa"/>
            <w:tcBorders>
              <w:top w:val="nil"/>
              <w:bottom w:val="nil"/>
            </w:tcBorders>
            <w:shd w:val="clear" w:color="auto" w:fill="auto"/>
          </w:tcPr>
          <w:p w14:paraId="64819388" w14:textId="20E7AC43" w:rsidR="005E2E5E" w:rsidRPr="00A05EE9" w:rsidRDefault="005E2E5E" w:rsidP="005E2E5E">
            <w:pPr>
              <w:pStyle w:val="tableIndentText"/>
              <w:rPr>
                <w:rFonts w:ascii="Times New Roman" w:hAnsi="Times New Roman"/>
              </w:rPr>
            </w:pPr>
            <w:r w:rsidRPr="00A05EE9">
              <w:rPr>
                <w:rFonts w:ascii="Times New Roman" w:hAnsi="Times New Roman"/>
                <w:i/>
              </w:rPr>
              <w:t>Social Security and Veterans’ Affairs Legislation Amendment (One</w:t>
            </w:r>
            <w:r w:rsidR="00E0198C">
              <w:rPr>
                <w:rFonts w:ascii="Times New Roman" w:hAnsi="Times New Roman"/>
                <w:i/>
              </w:rPr>
              <w:noBreakHyphen/>
            </w:r>
            <w:r w:rsidRPr="00A05EE9">
              <w:rPr>
                <w:rFonts w:ascii="Times New Roman" w:hAnsi="Times New Roman"/>
                <w:i/>
              </w:rPr>
              <w:t>off Payments and Other 2007 Budget Measures) Act 2007</w:t>
            </w:r>
            <w:r w:rsidRPr="00A05EE9">
              <w:rPr>
                <w:rFonts w:ascii="Times New Roman" w:hAnsi="Times New Roman"/>
              </w:rPr>
              <w:t>, payments under a scheme determined under item 1 of Schedule 2 to the</w:t>
            </w:r>
            <w:r w:rsidRPr="00A05EE9">
              <w:rPr>
                <w:rFonts w:ascii="Times New Roman" w:hAnsi="Times New Roman"/>
              </w:rPr>
              <w:tab/>
            </w:r>
          </w:p>
        </w:tc>
        <w:tc>
          <w:tcPr>
            <w:tcW w:w="1979" w:type="dxa"/>
            <w:tcBorders>
              <w:top w:val="nil"/>
              <w:bottom w:val="nil"/>
            </w:tcBorders>
            <w:shd w:val="clear" w:color="auto" w:fill="auto"/>
          </w:tcPr>
          <w:p w14:paraId="5A05C7DC" w14:textId="06D1D36E" w:rsidR="005E2E5E" w:rsidRPr="00A05EE9" w:rsidRDefault="005E2E5E" w:rsidP="005E2E5E">
            <w:pPr>
              <w:pStyle w:val="tableText0"/>
              <w:tabs>
                <w:tab w:val="left" w:leader="dot" w:pos="5245"/>
              </w:tabs>
              <w:spacing w:line="240" w:lineRule="auto"/>
            </w:pPr>
            <w:r w:rsidRPr="00A05EE9">
              <w:br/>
            </w:r>
            <w:r w:rsidRPr="00A05EE9">
              <w:br/>
            </w:r>
            <w:r w:rsidRPr="00A05EE9">
              <w:br/>
            </w:r>
            <w:r w:rsidRPr="00A05EE9">
              <w:br/>
              <w:t>52</w:t>
            </w:r>
            <w:r w:rsidR="00E0198C">
              <w:noBreakHyphen/>
            </w:r>
            <w:r w:rsidRPr="00A05EE9">
              <w:t>10</w:t>
            </w:r>
          </w:p>
        </w:tc>
      </w:tr>
      <w:tr w:rsidR="005E2E5E" w:rsidRPr="00A05EE9" w14:paraId="31FB705E" w14:textId="77777777" w:rsidTr="00087798">
        <w:tblPrEx>
          <w:tblCellMar>
            <w:left w:w="108" w:type="dxa"/>
            <w:right w:w="108" w:type="dxa"/>
          </w:tblCellMar>
        </w:tblPrEx>
        <w:tc>
          <w:tcPr>
            <w:tcW w:w="5225" w:type="dxa"/>
            <w:tcBorders>
              <w:top w:val="nil"/>
              <w:bottom w:val="nil"/>
            </w:tcBorders>
            <w:shd w:val="clear" w:color="auto" w:fill="auto"/>
          </w:tcPr>
          <w:p w14:paraId="331E1874" w14:textId="7876EC88" w:rsidR="005E2E5E" w:rsidRPr="00A05EE9" w:rsidRDefault="005E2E5E" w:rsidP="005E2E5E">
            <w:pPr>
              <w:pStyle w:val="tableIndentText"/>
              <w:rPr>
                <w:rFonts w:ascii="Times New Roman" w:hAnsi="Times New Roman"/>
              </w:rPr>
            </w:pPr>
            <w:r w:rsidRPr="00A05EE9">
              <w:rPr>
                <w:rFonts w:ascii="Times New Roman" w:hAnsi="Times New Roman"/>
                <w:i/>
              </w:rPr>
              <w:t>Social Security and Veterans’ Affairs Legislation Amendment (One</w:t>
            </w:r>
            <w:r w:rsidR="00E0198C">
              <w:rPr>
                <w:rFonts w:ascii="Times New Roman" w:hAnsi="Times New Roman"/>
                <w:i/>
              </w:rPr>
              <w:noBreakHyphen/>
            </w:r>
            <w:r w:rsidRPr="00A05EE9">
              <w:rPr>
                <w:rFonts w:ascii="Times New Roman" w:hAnsi="Times New Roman"/>
                <w:i/>
              </w:rPr>
              <w:t>off Payments and Other 2007 Budget Measures) Act 2007</w:t>
            </w:r>
            <w:r w:rsidRPr="00A05EE9">
              <w:rPr>
                <w:rFonts w:ascii="Times New Roman" w:hAnsi="Times New Roman"/>
              </w:rPr>
              <w:t>, payments under the scheme determined under Schedule 4 to the</w:t>
            </w:r>
            <w:r w:rsidRPr="00A05EE9">
              <w:rPr>
                <w:rFonts w:ascii="Times New Roman" w:hAnsi="Times New Roman"/>
              </w:rPr>
              <w:tab/>
            </w:r>
          </w:p>
        </w:tc>
        <w:tc>
          <w:tcPr>
            <w:tcW w:w="1979" w:type="dxa"/>
            <w:tcBorders>
              <w:top w:val="nil"/>
              <w:bottom w:val="nil"/>
            </w:tcBorders>
            <w:shd w:val="clear" w:color="auto" w:fill="auto"/>
          </w:tcPr>
          <w:p w14:paraId="249CE49F" w14:textId="5ED00C3B" w:rsidR="005E2E5E" w:rsidRPr="00A05EE9" w:rsidRDefault="005E2E5E" w:rsidP="005E2E5E">
            <w:pPr>
              <w:pStyle w:val="tableText0"/>
              <w:tabs>
                <w:tab w:val="left" w:leader="dot" w:pos="5245"/>
              </w:tabs>
              <w:spacing w:line="240" w:lineRule="auto"/>
            </w:pPr>
            <w:r w:rsidRPr="00A05EE9">
              <w:br/>
            </w:r>
            <w:r w:rsidRPr="00A05EE9">
              <w:br/>
            </w:r>
            <w:r w:rsidRPr="00A05EE9">
              <w:br/>
              <w:t>52</w:t>
            </w:r>
            <w:r w:rsidR="00E0198C">
              <w:noBreakHyphen/>
            </w:r>
            <w:r w:rsidRPr="00A05EE9">
              <w:t>10</w:t>
            </w:r>
          </w:p>
        </w:tc>
      </w:tr>
      <w:tr w:rsidR="005E2E5E" w:rsidRPr="00A05EE9" w14:paraId="60B504F8" w14:textId="77777777" w:rsidTr="00087798">
        <w:tblPrEx>
          <w:tblCellMar>
            <w:left w:w="108" w:type="dxa"/>
            <w:right w:w="108" w:type="dxa"/>
          </w:tblCellMar>
        </w:tblPrEx>
        <w:tc>
          <w:tcPr>
            <w:tcW w:w="5225" w:type="dxa"/>
            <w:tcBorders>
              <w:top w:val="nil"/>
              <w:bottom w:val="nil"/>
            </w:tcBorders>
            <w:shd w:val="clear" w:color="auto" w:fill="auto"/>
          </w:tcPr>
          <w:p w14:paraId="1612A05D" w14:textId="293A5F2E" w:rsidR="005E2E5E" w:rsidRPr="00A05EE9" w:rsidRDefault="005E2E5E" w:rsidP="005E2E5E">
            <w:pPr>
              <w:pStyle w:val="tableIndentText"/>
              <w:rPr>
                <w:rFonts w:ascii="Times New Roman" w:hAnsi="Times New Roman"/>
              </w:rPr>
            </w:pPr>
            <w:r w:rsidRPr="00A05EE9">
              <w:rPr>
                <w:rFonts w:ascii="Times New Roman" w:hAnsi="Times New Roman"/>
                <w:i/>
              </w:rPr>
              <w:t>Social Security and Veterans’ Entitlements Legislation Amendment (One</w:t>
            </w:r>
            <w:r w:rsidR="00E0198C">
              <w:rPr>
                <w:rFonts w:ascii="Times New Roman" w:hAnsi="Times New Roman"/>
                <w:i/>
              </w:rPr>
              <w:noBreakHyphen/>
            </w:r>
            <w:r w:rsidRPr="00A05EE9">
              <w:rPr>
                <w:rFonts w:ascii="Times New Roman" w:hAnsi="Times New Roman"/>
                <w:i/>
              </w:rPr>
              <w:t>off Payments and Other Budget Measures) Act 2008</w:t>
            </w:r>
            <w:r w:rsidRPr="00A05EE9">
              <w:rPr>
                <w:rFonts w:ascii="Times New Roman" w:hAnsi="Times New Roman"/>
              </w:rPr>
              <w:t>, payments under a scheme determined under item 1 of Schedule 2 to the</w:t>
            </w:r>
            <w:r w:rsidRPr="00A05EE9">
              <w:rPr>
                <w:rFonts w:ascii="Times New Roman" w:hAnsi="Times New Roman"/>
              </w:rPr>
              <w:tab/>
            </w:r>
          </w:p>
        </w:tc>
        <w:tc>
          <w:tcPr>
            <w:tcW w:w="1979" w:type="dxa"/>
            <w:tcBorders>
              <w:top w:val="nil"/>
              <w:bottom w:val="nil"/>
            </w:tcBorders>
            <w:shd w:val="clear" w:color="auto" w:fill="auto"/>
          </w:tcPr>
          <w:p w14:paraId="639EDDEF" w14:textId="350CABD4" w:rsidR="005E2E5E" w:rsidRPr="00A05EE9" w:rsidRDefault="005E2E5E" w:rsidP="005E2E5E">
            <w:pPr>
              <w:pStyle w:val="tableText0"/>
              <w:tabs>
                <w:tab w:val="left" w:leader="dot" w:pos="5245"/>
              </w:tabs>
              <w:spacing w:line="240" w:lineRule="auto"/>
            </w:pPr>
            <w:r w:rsidRPr="00A05EE9">
              <w:br/>
            </w:r>
            <w:r w:rsidRPr="00A05EE9">
              <w:br/>
            </w:r>
            <w:r w:rsidRPr="00A05EE9">
              <w:br/>
              <w:t>52</w:t>
            </w:r>
            <w:r w:rsidR="00E0198C">
              <w:noBreakHyphen/>
            </w:r>
            <w:r w:rsidRPr="00A05EE9">
              <w:t>10</w:t>
            </w:r>
          </w:p>
        </w:tc>
      </w:tr>
      <w:tr w:rsidR="005E2E5E" w:rsidRPr="00A05EE9" w14:paraId="5F0D2CC2" w14:textId="77777777" w:rsidTr="00087798">
        <w:tblPrEx>
          <w:tblCellMar>
            <w:left w:w="108" w:type="dxa"/>
            <w:right w:w="108" w:type="dxa"/>
          </w:tblCellMar>
        </w:tblPrEx>
        <w:tc>
          <w:tcPr>
            <w:tcW w:w="5225" w:type="dxa"/>
            <w:tcBorders>
              <w:top w:val="nil"/>
              <w:bottom w:val="nil"/>
            </w:tcBorders>
            <w:shd w:val="clear" w:color="auto" w:fill="auto"/>
          </w:tcPr>
          <w:p w14:paraId="1B8C948F" w14:textId="3121FF8F" w:rsidR="005E2E5E" w:rsidRPr="00A05EE9" w:rsidRDefault="005E2E5E" w:rsidP="005E2E5E">
            <w:pPr>
              <w:pStyle w:val="tableIndentText"/>
              <w:rPr>
                <w:rFonts w:ascii="Times New Roman" w:hAnsi="Times New Roman"/>
              </w:rPr>
            </w:pPr>
            <w:r w:rsidRPr="00A05EE9">
              <w:rPr>
                <w:rFonts w:ascii="Times New Roman" w:hAnsi="Times New Roman"/>
                <w:i/>
              </w:rPr>
              <w:t>Social Security and Veterans’ Entitlements Legislation Amendment (One</w:t>
            </w:r>
            <w:r w:rsidR="00E0198C">
              <w:rPr>
                <w:rFonts w:ascii="Times New Roman" w:hAnsi="Times New Roman"/>
                <w:i/>
              </w:rPr>
              <w:noBreakHyphen/>
            </w:r>
            <w:r w:rsidRPr="00A05EE9">
              <w:rPr>
                <w:rFonts w:ascii="Times New Roman" w:hAnsi="Times New Roman"/>
                <w:i/>
              </w:rPr>
              <w:t>off Payments and Other Budget Measures) Act 2008</w:t>
            </w:r>
            <w:r w:rsidRPr="00A05EE9">
              <w:rPr>
                <w:rFonts w:ascii="Times New Roman" w:hAnsi="Times New Roman"/>
              </w:rPr>
              <w:t>, payments under the scheme determined under Schedule 4 to the</w:t>
            </w:r>
            <w:r w:rsidRPr="00A05EE9">
              <w:rPr>
                <w:rFonts w:ascii="Times New Roman" w:hAnsi="Times New Roman"/>
              </w:rPr>
              <w:tab/>
            </w:r>
          </w:p>
        </w:tc>
        <w:tc>
          <w:tcPr>
            <w:tcW w:w="1979" w:type="dxa"/>
            <w:tcBorders>
              <w:top w:val="nil"/>
              <w:bottom w:val="nil"/>
            </w:tcBorders>
            <w:shd w:val="clear" w:color="auto" w:fill="auto"/>
          </w:tcPr>
          <w:p w14:paraId="7B2BEC17" w14:textId="7803BCBF" w:rsidR="005E2E5E" w:rsidRPr="00A05EE9" w:rsidRDefault="005E2E5E" w:rsidP="005E2E5E">
            <w:pPr>
              <w:pStyle w:val="tableText0"/>
              <w:tabs>
                <w:tab w:val="left" w:leader="dot" w:pos="5245"/>
              </w:tabs>
              <w:spacing w:line="240" w:lineRule="auto"/>
            </w:pPr>
            <w:r w:rsidRPr="00A05EE9">
              <w:br/>
            </w:r>
            <w:r w:rsidRPr="00A05EE9">
              <w:br/>
            </w:r>
            <w:r w:rsidRPr="00A05EE9">
              <w:br/>
              <w:t>52</w:t>
            </w:r>
            <w:r w:rsidR="00E0198C">
              <w:noBreakHyphen/>
            </w:r>
            <w:r w:rsidRPr="00A05EE9">
              <w:t>10</w:t>
            </w:r>
          </w:p>
        </w:tc>
      </w:tr>
      <w:tr w:rsidR="005E2E5E" w:rsidRPr="00A05EE9" w14:paraId="30CAC16B" w14:textId="77777777" w:rsidTr="00087798">
        <w:tblPrEx>
          <w:tblCellMar>
            <w:left w:w="108" w:type="dxa"/>
            <w:right w:w="108" w:type="dxa"/>
          </w:tblCellMar>
        </w:tblPrEx>
        <w:tc>
          <w:tcPr>
            <w:tcW w:w="5225" w:type="dxa"/>
            <w:tcBorders>
              <w:top w:val="nil"/>
              <w:bottom w:val="nil"/>
            </w:tcBorders>
            <w:shd w:val="clear" w:color="auto" w:fill="auto"/>
          </w:tcPr>
          <w:p w14:paraId="177AF8CD" w14:textId="6580380B" w:rsidR="005E2E5E" w:rsidRPr="00A05EE9" w:rsidRDefault="005E2E5E" w:rsidP="005E2E5E">
            <w:pPr>
              <w:pStyle w:val="tableIndentText"/>
              <w:rPr>
                <w:rFonts w:ascii="Times New Roman" w:hAnsi="Times New Roman"/>
              </w:rPr>
            </w:pPr>
            <w:r w:rsidRPr="00A05EE9">
              <w:rPr>
                <w:rFonts w:ascii="Times New Roman" w:hAnsi="Times New Roman"/>
                <w:i/>
              </w:rPr>
              <w:lastRenderedPageBreak/>
              <w:t>Social Security and Veterans’ Entitlements Legislation Amendment (One</w:t>
            </w:r>
            <w:r w:rsidR="00E0198C">
              <w:rPr>
                <w:rFonts w:ascii="Times New Roman" w:hAnsi="Times New Roman"/>
                <w:i/>
              </w:rPr>
              <w:noBreakHyphen/>
            </w:r>
            <w:r w:rsidRPr="00A05EE9">
              <w:rPr>
                <w:rFonts w:ascii="Times New Roman" w:hAnsi="Times New Roman"/>
                <w:i/>
              </w:rPr>
              <w:t>off Payments to Increase Assistance for Older Australians and Carers and Other Measures) Act 2006</w:t>
            </w:r>
            <w:r w:rsidRPr="00A05EE9">
              <w:rPr>
                <w:rFonts w:ascii="Times New Roman" w:hAnsi="Times New Roman"/>
              </w:rPr>
              <w:t>, payments under the scheme determined under item 1 of Schedule 2 to the</w:t>
            </w:r>
            <w:r w:rsidRPr="00A05EE9">
              <w:rPr>
                <w:rFonts w:ascii="Times New Roman" w:hAnsi="Times New Roman"/>
              </w:rPr>
              <w:tab/>
            </w:r>
          </w:p>
        </w:tc>
        <w:tc>
          <w:tcPr>
            <w:tcW w:w="1979" w:type="dxa"/>
            <w:tcBorders>
              <w:top w:val="nil"/>
              <w:bottom w:val="nil"/>
            </w:tcBorders>
            <w:shd w:val="clear" w:color="auto" w:fill="auto"/>
          </w:tcPr>
          <w:p w14:paraId="63A7A0A5" w14:textId="39745CBC" w:rsidR="005E2E5E" w:rsidRPr="00A05EE9" w:rsidRDefault="005E2E5E" w:rsidP="005E2E5E">
            <w:pPr>
              <w:pStyle w:val="tableText0"/>
              <w:tabs>
                <w:tab w:val="left" w:leader="dot" w:pos="5245"/>
              </w:tabs>
              <w:spacing w:line="240" w:lineRule="auto"/>
            </w:pPr>
            <w:r w:rsidRPr="00A05EE9">
              <w:br/>
            </w:r>
            <w:r w:rsidRPr="00A05EE9">
              <w:br/>
            </w:r>
            <w:r w:rsidRPr="00A05EE9">
              <w:br/>
            </w:r>
            <w:r w:rsidRPr="00A05EE9">
              <w:br/>
            </w:r>
            <w:r w:rsidRPr="00A05EE9">
              <w:br/>
              <w:t>52</w:t>
            </w:r>
            <w:r w:rsidR="00E0198C">
              <w:noBreakHyphen/>
            </w:r>
            <w:r w:rsidRPr="00A05EE9">
              <w:t>10</w:t>
            </w:r>
          </w:p>
        </w:tc>
      </w:tr>
      <w:tr w:rsidR="005E2E5E" w:rsidRPr="00A05EE9" w14:paraId="0CB0037D" w14:textId="77777777" w:rsidTr="00087798">
        <w:tblPrEx>
          <w:tblCellMar>
            <w:left w:w="108" w:type="dxa"/>
            <w:right w:w="108" w:type="dxa"/>
          </w:tblCellMar>
        </w:tblPrEx>
        <w:trPr>
          <w:cantSplit/>
        </w:trPr>
        <w:tc>
          <w:tcPr>
            <w:tcW w:w="5225" w:type="dxa"/>
            <w:tcBorders>
              <w:top w:val="nil"/>
              <w:bottom w:val="nil"/>
            </w:tcBorders>
            <w:shd w:val="clear" w:color="auto" w:fill="auto"/>
          </w:tcPr>
          <w:p w14:paraId="6D6AF9CA" w14:textId="35CCCC6B" w:rsidR="005E2E5E" w:rsidRPr="00A05EE9" w:rsidRDefault="005E2E5E" w:rsidP="005E2E5E">
            <w:pPr>
              <w:pStyle w:val="tableIndentText"/>
              <w:rPr>
                <w:rFonts w:ascii="Times New Roman" w:hAnsi="Times New Roman"/>
              </w:rPr>
            </w:pPr>
            <w:r w:rsidRPr="00A05EE9">
              <w:rPr>
                <w:rFonts w:ascii="Times New Roman" w:hAnsi="Times New Roman"/>
                <w:i/>
              </w:rPr>
              <w:t>Social Security and Veterans’ Entitlements Legislation Amendment (One</w:t>
            </w:r>
            <w:r w:rsidR="00E0198C">
              <w:rPr>
                <w:rFonts w:ascii="Times New Roman" w:hAnsi="Times New Roman"/>
                <w:i/>
              </w:rPr>
              <w:noBreakHyphen/>
            </w:r>
            <w:r w:rsidRPr="00A05EE9">
              <w:rPr>
                <w:rFonts w:ascii="Times New Roman" w:hAnsi="Times New Roman"/>
                <w:i/>
              </w:rPr>
              <w:t>off Payments to Increase Assistance for Older Australians and Carers and Other Measures) Act 2006</w:t>
            </w:r>
            <w:r w:rsidRPr="00A05EE9">
              <w:rPr>
                <w:rFonts w:ascii="Times New Roman" w:hAnsi="Times New Roman"/>
              </w:rPr>
              <w:t>, payments under the scheme determined under Schedule 4 to the</w:t>
            </w:r>
            <w:r w:rsidRPr="00A05EE9">
              <w:rPr>
                <w:rFonts w:ascii="Times New Roman" w:hAnsi="Times New Roman"/>
              </w:rPr>
              <w:tab/>
            </w:r>
          </w:p>
        </w:tc>
        <w:tc>
          <w:tcPr>
            <w:tcW w:w="1979" w:type="dxa"/>
            <w:tcBorders>
              <w:top w:val="nil"/>
              <w:bottom w:val="nil"/>
            </w:tcBorders>
            <w:shd w:val="clear" w:color="auto" w:fill="auto"/>
          </w:tcPr>
          <w:p w14:paraId="3BFDA502" w14:textId="63C55056" w:rsidR="005E2E5E" w:rsidRPr="00A05EE9" w:rsidRDefault="005E2E5E" w:rsidP="005E2E5E">
            <w:pPr>
              <w:pStyle w:val="tableText0"/>
              <w:tabs>
                <w:tab w:val="left" w:leader="dot" w:pos="5245"/>
              </w:tabs>
              <w:spacing w:line="240" w:lineRule="auto"/>
            </w:pPr>
            <w:r w:rsidRPr="00A05EE9">
              <w:br/>
            </w:r>
            <w:r w:rsidRPr="00A05EE9">
              <w:br/>
            </w:r>
            <w:r w:rsidRPr="00A05EE9">
              <w:br/>
            </w:r>
            <w:r w:rsidRPr="00A05EE9">
              <w:br/>
              <w:t>52</w:t>
            </w:r>
            <w:r w:rsidR="00E0198C">
              <w:noBreakHyphen/>
            </w:r>
            <w:r w:rsidRPr="00A05EE9">
              <w:t>10</w:t>
            </w:r>
          </w:p>
        </w:tc>
      </w:tr>
      <w:tr w:rsidR="005E2E5E" w:rsidRPr="00A05EE9" w14:paraId="6CA60317" w14:textId="77777777" w:rsidTr="00087798">
        <w:tblPrEx>
          <w:tblCellMar>
            <w:left w:w="108" w:type="dxa"/>
            <w:right w:w="108" w:type="dxa"/>
          </w:tblCellMar>
        </w:tblPrEx>
        <w:trPr>
          <w:cantSplit/>
        </w:trPr>
        <w:tc>
          <w:tcPr>
            <w:tcW w:w="5225" w:type="dxa"/>
            <w:tcBorders>
              <w:top w:val="nil"/>
              <w:bottom w:val="nil"/>
            </w:tcBorders>
            <w:shd w:val="clear" w:color="auto" w:fill="auto"/>
          </w:tcPr>
          <w:p w14:paraId="57828A01" w14:textId="7C24FA3D" w:rsidR="005E2E5E" w:rsidRPr="00A05EE9" w:rsidRDefault="005E2E5E" w:rsidP="005E2E5E">
            <w:pPr>
              <w:pStyle w:val="tableIndentText"/>
              <w:rPr>
                <w:rFonts w:ascii="Times New Roman" w:hAnsi="Times New Roman"/>
              </w:rPr>
            </w:pPr>
            <w:r w:rsidRPr="00A05EE9">
              <w:rPr>
                <w:rFonts w:ascii="Times New Roman" w:hAnsi="Times New Roman"/>
                <w:i/>
              </w:rPr>
              <w:t>Social Security Legislation Amendment (One</w:t>
            </w:r>
            <w:r w:rsidR="00E0198C">
              <w:rPr>
                <w:rFonts w:ascii="Times New Roman" w:hAnsi="Times New Roman"/>
                <w:i/>
              </w:rPr>
              <w:noBreakHyphen/>
            </w:r>
            <w:r w:rsidRPr="00A05EE9">
              <w:rPr>
                <w:rFonts w:ascii="Times New Roman" w:hAnsi="Times New Roman"/>
                <w:i/>
              </w:rPr>
              <w:t>off Payments for Carers) Act 2005</w:t>
            </w:r>
            <w:r w:rsidRPr="00A05EE9">
              <w:rPr>
                <w:rFonts w:ascii="Times New Roman" w:hAnsi="Times New Roman"/>
              </w:rPr>
              <w:t>, payments under the scheme determined under Schedule 2 to the</w:t>
            </w:r>
            <w:r w:rsidRPr="00A05EE9">
              <w:rPr>
                <w:rFonts w:ascii="Times New Roman" w:hAnsi="Times New Roman"/>
              </w:rPr>
              <w:tab/>
            </w:r>
          </w:p>
        </w:tc>
        <w:tc>
          <w:tcPr>
            <w:tcW w:w="1979" w:type="dxa"/>
            <w:tcBorders>
              <w:top w:val="nil"/>
              <w:bottom w:val="nil"/>
            </w:tcBorders>
            <w:shd w:val="clear" w:color="auto" w:fill="auto"/>
          </w:tcPr>
          <w:p w14:paraId="45F54006" w14:textId="079699D8" w:rsidR="005E2E5E" w:rsidRPr="00A05EE9" w:rsidRDefault="005E2E5E" w:rsidP="005E2E5E">
            <w:pPr>
              <w:pStyle w:val="tableText0"/>
              <w:tabs>
                <w:tab w:val="left" w:leader="dot" w:pos="5245"/>
              </w:tabs>
              <w:spacing w:line="240" w:lineRule="auto"/>
            </w:pPr>
            <w:r w:rsidRPr="00A05EE9">
              <w:br/>
            </w:r>
            <w:r w:rsidRPr="00A05EE9">
              <w:br/>
              <w:t>52</w:t>
            </w:r>
            <w:r w:rsidR="00E0198C">
              <w:noBreakHyphen/>
            </w:r>
            <w:r w:rsidRPr="00A05EE9">
              <w:t>10</w:t>
            </w:r>
          </w:p>
        </w:tc>
      </w:tr>
      <w:tr w:rsidR="005E2E5E" w:rsidRPr="00A05EE9" w14:paraId="6CC9DBE1" w14:textId="77777777" w:rsidTr="00087798">
        <w:tblPrEx>
          <w:tblCellMar>
            <w:left w:w="108" w:type="dxa"/>
            <w:right w:w="108" w:type="dxa"/>
          </w:tblCellMar>
        </w:tblPrEx>
        <w:trPr>
          <w:cantSplit/>
        </w:trPr>
        <w:tc>
          <w:tcPr>
            <w:tcW w:w="5225" w:type="dxa"/>
            <w:tcBorders>
              <w:top w:val="nil"/>
              <w:bottom w:val="nil"/>
            </w:tcBorders>
            <w:shd w:val="clear" w:color="auto" w:fill="auto"/>
          </w:tcPr>
          <w:p w14:paraId="37D16C30"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social security payments </w:t>
            </w:r>
            <w:r w:rsidRPr="00A05EE9">
              <w:rPr>
                <w:rFonts w:ascii="Times New Roman" w:hAnsi="Times New Roman"/>
              </w:rPr>
              <w:tab/>
            </w:r>
          </w:p>
        </w:tc>
        <w:tc>
          <w:tcPr>
            <w:tcW w:w="1979" w:type="dxa"/>
            <w:tcBorders>
              <w:top w:val="nil"/>
              <w:bottom w:val="nil"/>
            </w:tcBorders>
            <w:shd w:val="clear" w:color="auto" w:fill="auto"/>
          </w:tcPr>
          <w:p w14:paraId="78303763" w14:textId="78D5E63A" w:rsidR="005E2E5E" w:rsidRPr="00A05EE9" w:rsidRDefault="005E2E5E" w:rsidP="005E2E5E">
            <w:pPr>
              <w:pStyle w:val="tableText0"/>
              <w:tabs>
                <w:tab w:val="left" w:leader="dot" w:pos="5245"/>
              </w:tabs>
              <w:spacing w:line="240" w:lineRule="auto"/>
            </w:pPr>
            <w:r w:rsidRPr="00A05EE9">
              <w:t>Subdivision 52</w:t>
            </w:r>
            <w:r w:rsidR="00E0198C">
              <w:noBreakHyphen/>
            </w:r>
            <w:r w:rsidRPr="00A05EE9">
              <w:t>A</w:t>
            </w:r>
          </w:p>
        </w:tc>
      </w:tr>
      <w:tr w:rsidR="005E2E5E" w:rsidRPr="00A05EE9" w14:paraId="40296A17" w14:textId="77777777" w:rsidTr="00087798">
        <w:tblPrEx>
          <w:tblCellMar>
            <w:left w:w="108" w:type="dxa"/>
            <w:right w:w="108" w:type="dxa"/>
          </w:tblCellMar>
        </w:tblPrEx>
        <w:tc>
          <w:tcPr>
            <w:tcW w:w="5225" w:type="dxa"/>
            <w:tcBorders>
              <w:top w:val="nil"/>
              <w:bottom w:val="nil"/>
            </w:tcBorders>
            <w:shd w:val="clear" w:color="auto" w:fill="auto"/>
          </w:tcPr>
          <w:p w14:paraId="17053DF4"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training and learning bonus under the </w:t>
            </w:r>
            <w:r w:rsidRPr="00A05EE9">
              <w:rPr>
                <w:rFonts w:ascii="Times New Roman" w:hAnsi="Times New Roman"/>
                <w:i/>
              </w:rPr>
              <w:t>Social Security Act 1991</w:t>
            </w:r>
            <w:r w:rsidRPr="00A05EE9">
              <w:rPr>
                <w:rFonts w:ascii="Times New Roman" w:hAnsi="Times New Roman"/>
              </w:rPr>
              <w:tab/>
            </w:r>
          </w:p>
        </w:tc>
        <w:tc>
          <w:tcPr>
            <w:tcW w:w="1979" w:type="dxa"/>
            <w:tcBorders>
              <w:top w:val="nil"/>
              <w:bottom w:val="nil"/>
            </w:tcBorders>
            <w:shd w:val="clear" w:color="auto" w:fill="auto"/>
          </w:tcPr>
          <w:p w14:paraId="3F266CD1" w14:textId="0CB6AC5C" w:rsidR="005E2E5E" w:rsidRPr="00A05EE9" w:rsidRDefault="005E2E5E" w:rsidP="005E2E5E">
            <w:pPr>
              <w:pStyle w:val="tableText0"/>
              <w:tabs>
                <w:tab w:val="left" w:leader="dot" w:pos="5245"/>
              </w:tabs>
              <w:spacing w:line="240" w:lineRule="auto"/>
            </w:pPr>
            <w:r w:rsidRPr="00A05EE9">
              <w:br/>
              <w:t>52</w:t>
            </w:r>
            <w:r w:rsidR="00E0198C">
              <w:noBreakHyphen/>
            </w:r>
            <w:r w:rsidRPr="00A05EE9">
              <w:t>10</w:t>
            </w:r>
          </w:p>
        </w:tc>
      </w:tr>
      <w:tr w:rsidR="005E2E5E" w:rsidRPr="00A05EE9" w:rsidDel="009F4D97" w14:paraId="0CD718B8" w14:textId="77777777" w:rsidTr="00087798">
        <w:tblPrEx>
          <w:tblCellMar>
            <w:left w:w="108" w:type="dxa"/>
            <w:right w:w="108" w:type="dxa"/>
          </w:tblCellMar>
        </w:tblPrEx>
        <w:tc>
          <w:tcPr>
            <w:tcW w:w="5225" w:type="dxa"/>
            <w:tcBorders>
              <w:top w:val="nil"/>
              <w:bottom w:val="nil"/>
            </w:tcBorders>
            <w:shd w:val="clear" w:color="auto" w:fill="auto"/>
          </w:tcPr>
          <w:p w14:paraId="0FD7B7DE" w14:textId="77777777" w:rsidR="005E2E5E" w:rsidRPr="00A05EE9" w:rsidDel="009F4D97" w:rsidRDefault="005E2E5E" w:rsidP="005E2E5E">
            <w:pPr>
              <w:pStyle w:val="tableIndentText"/>
              <w:rPr>
                <w:rFonts w:ascii="Times New Roman" w:hAnsi="Times New Roman"/>
              </w:rPr>
            </w:pPr>
            <w:r w:rsidRPr="00A05EE9">
              <w:rPr>
                <w:rFonts w:ascii="Times New Roman" w:hAnsi="Times New Roman"/>
              </w:rPr>
              <w:t>travelling expenses for Australian participants in British nuclear tests or in the British Commonwealth Occupation Force</w:t>
            </w:r>
            <w:r w:rsidRPr="00A05EE9">
              <w:rPr>
                <w:rFonts w:ascii="Times New Roman" w:hAnsi="Times New Roman"/>
              </w:rPr>
              <w:tab/>
            </w:r>
          </w:p>
        </w:tc>
        <w:tc>
          <w:tcPr>
            <w:tcW w:w="1979" w:type="dxa"/>
            <w:tcBorders>
              <w:top w:val="nil"/>
              <w:bottom w:val="nil"/>
            </w:tcBorders>
            <w:shd w:val="clear" w:color="auto" w:fill="auto"/>
          </w:tcPr>
          <w:p w14:paraId="61B58C60" w14:textId="0D718ECF" w:rsidR="005E2E5E" w:rsidRPr="00A05EE9" w:rsidDel="009F4D97" w:rsidRDefault="005E2E5E" w:rsidP="005E2E5E">
            <w:pPr>
              <w:pStyle w:val="tableText0"/>
              <w:tabs>
                <w:tab w:val="left" w:leader="dot" w:pos="5245"/>
              </w:tabs>
              <w:spacing w:line="240" w:lineRule="auto"/>
            </w:pPr>
            <w:r w:rsidRPr="00A05EE9">
              <w:br/>
            </w:r>
            <w:r w:rsidRPr="00A05EE9">
              <w:br/>
              <w:t>Subdivision 52</w:t>
            </w:r>
            <w:r w:rsidR="00E0198C">
              <w:noBreakHyphen/>
            </w:r>
            <w:r w:rsidRPr="00A05EE9">
              <w:t>CB</w:t>
            </w:r>
          </w:p>
        </w:tc>
      </w:tr>
      <w:tr w:rsidR="005E2E5E" w:rsidRPr="00A05EE9" w:rsidDel="009F4D97" w14:paraId="1484AF2D" w14:textId="77777777" w:rsidTr="00087798">
        <w:tblPrEx>
          <w:tblCellMar>
            <w:left w:w="108" w:type="dxa"/>
            <w:right w:w="108" w:type="dxa"/>
          </w:tblCellMar>
        </w:tblPrEx>
        <w:tc>
          <w:tcPr>
            <w:tcW w:w="5225" w:type="dxa"/>
            <w:tcBorders>
              <w:top w:val="nil"/>
              <w:bottom w:val="nil"/>
            </w:tcBorders>
            <w:shd w:val="clear" w:color="auto" w:fill="auto"/>
          </w:tcPr>
          <w:p w14:paraId="32DBF627" w14:textId="4EE0E2CD" w:rsidR="005E2E5E" w:rsidRPr="00A05EE9" w:rsidRDefault="005E2E5E" w:rsidP="005E2E5E">
            <w:pPr>
              <w:pStyle w:val="tableIndentText"/>
              <w:rPr>
                <w:rFonts w:ascii="Times New Roman" w:hAnsi="Times New Roman"/>
              </w:rPr>
            </w:pPr>
            <w:r w:rsidRPr="00A05EE9">
              <w:rPr>
                <w:rFonts w:ascii="Times New Roman" w:hAnsi="Times New Roman"/>
              </w:rPr>
              <w:t>travelling expenses for Australian surgical</w:t>
            </w:r>
            <w:r w:rsidR="00E0198C">
              <w:rPr>
                <w:rFonts w:ascii="Times New Roman" w:hAnsi="Times New Roman"/>
              </w:rPr>
              <w:noBreakHyphen/>
            </w:r>
            <w:r w:rsidRPr="00A05EE9">
              <w:rPr>
                <w:rFonts w:ascii="Times New Roman" w:hAnsi="Times New Roman"/>
              </w:rPr>
              <w:t>medical team members</w:t>
            </w:r>
            <w:r w:rsidRPr="00A05EE9">
              <w:rPr>
                <w:rFonts w:ascii="Times New Roman" w:hAnsi="Times New Roman"/>
              </w:rPr>
              <w:tab/>
            </w:r>
          </w:p>
        </w:tc>
        <w:tc>
          <w:tcPr>
            <w:tcW w:w="1979" w:type="dxa"/>
            <w:tcBorders>
              <w:top w:val="nil"/>
              <w:bottom w:val="nil"/>
            </w:tcBorders>
            <w:shd w:val="clear" w:color="auto" w:fill="auto"/>
          </w:tcPr>
          <w:p w14:paraId="3B7F0F8F" w14:textId="0693D8C3" w:rsidR="005E2E5E" w:rsidRPr="00A05EE9" w:rsidRDefault="005E2E5E" w:rsidP="005E2E5E">
            <w:pPr>
              <w:pStyle w:val="tableText0"/>
              <w:tabs>
                <w:tab w:val="left" w:leader="dot" w:pos="5245"/>
              </w:tabs>
              <w:spacing w:line="240" w:lineRule="auto"/>
            </w:pPr>
            <w:r w:rsidRPr="00A05EE9">
              <w:br/>
              <w:t>Subdivision 52</w:t>
            </w:r>
            <w:r w:rsidR="00E0198C">
              <w:noBreakHyphen/>
            </w:r>
            <w:r w:rsidRPr="00A05EE9">
              <w:t>CC</w:t>
            </w:r>
          </w:p>
        </w:tc>
      </w:tr>
      <w:tr w:rsidR="005E2E5E" w:rsidRPr="00A05EE9" w14:paraId="5BFC221E" w14:textId="77777777" w:rsidTr="00087798">
        <w:tblPrEx>
          <w:tblCellMar>
            <w:left w:w="108" w:type="dxa"/>
            <w:right w:w="108" w:type="dxa"/>
          </w:tblCellMar>
        </w:tblPrEx>
        <w:tc>
          <w:tcPr>
            <w:tcW w:w="5225" w:type="dxa"/>
            <w:tcBorders>
              <w:top w:val="nil"/>
              <w:bottom w:val="nil"/>
            </w:tcBorders>
            <w:shd w:val="clear" w:color="auto" w:fill="auto"/>
          </w:tcPr>
          <w:p w14:paraId="41411D1A"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veteran, Australian and United Kingdom, payment to </w:t>
            </w:r>
            <w:r w:rsidRPr="00A05EE9">
              <w:rPr>
                <w:rFonts w:ascii="Times New Roman" w:hAnsi="Times New Roman"/>
              </w:rPr>
              <w:tab/>
            </w:r>
          </w:p>
        </w:tc>
        <w:tc>
          <w:tcPr>
            <w:tcW w:w="1979" w:type="dxa"/>
            <w:tcBorders>
              <w:top w:val="nil"/>
              <w:bottom w:val="nil"/>
            </w:tcBorders>
            <w:shd w:val="clear" w:color="auto" w:fill="auto"/>
          </w:tcPr>
          <w:p w14:paraId="7A063A6B" w14:textId="2B3BA559" w:rsidR="005E2E5E" w:rsidRPr="00A05EE9" w:rsidRDefault="005E2E5E" w:rsidP="005E2E5E">
            <w:pPr>
              <w:pStyle w:val="tableText0"/>
              <w:tabs>
                <w:tab w:val="left" w:leader="dot" w:pos="5245"/>
              </w:tabs>
              <w:spacing w:line="240" w:lineRule="auto"/>
            </w:pPr>
            <w:r w:rsidRPr="00A05EE9">
              <w:t>53</w:t>
            </w:r>
            <w:r w:rsidR="00E0198C">
              <w:noBreakHyphen/>
            </w:r>
            <w:r w:rsidRPr="00A05EE9">
              <w:t>20</w:t>
            </w:r>
          </w:p>
        </w:tc>
      </w:tr>
      <w:tr w:rsidR="005E2E5E" w:rsidRPr="00A05EE9" w14:paraId="703577EB" w14:textId="77777777" w:rsidTr="00087798">
        <w:tblPrEx>
          <w:tblCellMar>
            <w:left w:w="108" w:type="dxa"/>
            <w:right w:w="108" w:type="dxa"/>
          </w:tblCellMar>
        </w:tblPrEx>
        <w:tc>
          <w:tcPr>
            <w:tcW w:w="5225" w:type="dxa"/>
            <w:tcBorders>
              <w:top w:val="nil"/>
              <w:bottom w:val="nil"/>
            </w:tcBorders>
            <w:shd w:val="clear" w:color="auto" w:fill="auto"/>
          </w:tcPr>
          <w:p w14:paraId="72B5AD7D"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veteran, payment to </w:t>
            </w:r>
            <w:r w:rsidRPr="00A05EE9">
              <w:rPr>
                <w:rFonts w:ascii="Times New Roman" w:hAnsi="Times New Roman"/>
              </w:rPr>
              <w:tab/>
            </w:r>
          </w:p>
        </w:tc>
        <w:tc>
          <w:tcPr>
            <w:tcW w:w="1979" w:type="dxa"/>
            <w:tcBorders>
              <w:top w:val="nil"/>
              <w:bottom w:val="nil"/>
            </w:tcBorders>
            <w:shd w:val="clear" w:color="auto" w:fill="auto"/>
          </w:tcPr>
          <w:p w14:paraId="3ECD9763" w14:textId="2F97348F" w:rsidR="005E2E5E" w:rsidRPr="00A05EE9" w:rsidRDefault="005E2E5E" w:rsidP="005E2E5E">
            <w:pPr>
              <w:pStyle w:val="tableText0"/>
              <w:tabs>
                <w:tab w:val="left" w:leader="dot" w:pos="5245"/>
              </w:tabs>
              <w:spacing w:line="240" w:lineRule="auto"/>
            </w:pPr>
            <w:r w:rsidRPr="00A05EE9">
              <w:t>Subdivisions 52</w:t>
            </w:r>
            <w:r w:rsidR="00E0198C">
              <w:noBreakHyphen/>
            </w:r>
            <w:r w:rsidRPr="00A05EE9">
              <w:t>B and 52</w:t>
            </w:r>
            <w:r w:rsidR="00E0198C">
              <w:noBreakHyphen/>
            </w:r>
            <w:r w:rsidRPr="00A05EE9">
              <w:t>C</w:t>
            </w:r>
          </w:p>
        </w:tc>
      </w:tr>
      <w:tr w:rsidR="005E2E5E" w:rsidRPr="00A05EE9" w14:paraId="2C5AAE45" w14:textId="77777777" w:rsidTr="00087798">
        <w:tblPrEx>
          <w:tblCellMar>
            <w:left w:w="108" w:type="dxa"/>
            <w:right w:w="108" w:type="dxa"/>
          </w:tblCellMar>
        </w:tblPrEx>
        <w:tc>
          <w:tcPr>
            <w:tcW w:w="5225" w:type="dxa"/>
            <w:tcBorders>
              <w:top w:val="nil"/>
              <w:bottom w:val="nil"/>
            </w:tcBorders>
            <w:shd w:val="clear" w:color="auto" w:fill="auto"/>
          </w:tcPr>
          <w:p w14:paraId="4E467319" w14:textId="77777777" w:rsidR="005E2E5E" w:rsidRPr="00A05EE9" w:rsidRDefault="005E2E5E" w:rsidP="005E2E5E">
            <w:pPr>
              <w:pStyle w:val="tableIndentText"/>
              <w:rPr>
                <w:rFonts w:ascii="Times New Roman" w:hAnsi="Times New Roman"/>
              </w:rPr>
            </w:pPr>
            <w:r w:rsidRPr="00A05EE9">
              <w:rPr>
                <w:rFonts w:ascii="Times New Roman" w:hAnsi="Times New Roman"/>
                <w:i/>
              </w:rPr>
              <w:t>Veterans’ Entitlements Act 1986</w:t>
            </w:r>
            <w:r w:rsidRPr="00A05EE9">
              <w:rPr>
                <w:rFonts w:ascii="Times New Roman" w:hAnsi="Times New Roman"/>
              </w:rPr>
              <w:t>, lump sum payment under section 198N of the</w:t>
            </w:r>
            <w:r w:rsidRPr="00A05EE9">
              <w:rPr>
                <w:rFonts w:ascii="Times New Roman" w:hAnsi="Times New Roman"/>
              </w:rPr>
              <w:tab/>
            </w:r>
          </w:p>
        </w:tc>
        <w:tc>
          <w:tcPr>
            <w:tcW w:w="1979" w:type="dxa"/>
            <w:tcBorders>
              <w:top w:val="nil"/>
              <w:bottom w:val="nil"/>
            </w:tcBorders>
            <w:shd w:val="clear" w:color="auto" w:fill="auto"/>
          </w:tcPr>
          <w:p w14:paraId="7FBA6251" w14:textId="567BAA9E" w:rsidR="005E2E5E" w:rsidRPr="00A05EE9" w:rsidRDefault="005E2E5E" w:rsidP="005E2E5E">
            <w:pPr>
              <w:pStyle w:val="tableText0"/>
              <w:tabs>
                <w:tab w:val="left" w:leader="dot" w:pos="5245"/>
              </w:tabs>
              <w:spacing w:line="240" w:lineRule="auto"/>
            </w:pPr>
            <w:r w:rsidRPr="00A05EE9">
              <w:br/>
              <w:t>52</w:t>
            </w:r>
            <w:r w:rsidR="00E0198C">
              <w:noBreakHyphen/>
            </w:r>
            <w:r w:rsidRPr="00A05EE9">
              <w:t>65</w:t>
            </w:r>
          </w:p>
        </w:tc>
      </w:tr>
      <w:tr w:rsidR="005E2E5E" w:rsidRPr="00A05EE9" w14:paraId="283C51F6" w14:textId="77777777" w:rsidTr="00087798">
        <w:tblPrEx>
          <w:tblCellMar>
            <w:left w:w="108" w:type="dxa"/>
            <w:right w:w="108" w:type="dxa"/>
          </w:tblCellMar>
        </w:tblPrEx>
        <w:tc>
          <w:tcPr>
            <w:tcW w:w="5225" w:type="dxa"/>
            <w:tcBorders>
              <w:top w:val="nil"/>
              <w:bottom w:val="nil"/>
            </w:tcBorders>
            <w:shd w:val="clear" w:color="auto" w:fill="auto"/>
          </w:tcPr>
          <w:p w14:paraId="2DDC55D3"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wounds and disability pension </w:t>
            </w:r>
            <w:r w:rsidRPr="00A05EE9">
              <w:rPr>
                <w:rFonts w:ascii="Times New Roman" w:hAnsi="Times New Roman"/>
              </w:rPr>
              <w:tab/>
            </w:r>
          </w:p>
        </w:tc>
        <w:tc>
          <w:tcPr>
            <w:tcW w:w="1979" w:type="dxa"/>
            <w:tcBorders>
              <w:top w:val="nil"/>
              <w:bottom w:val="nil"/>
            </w:tcBorders>
            <w:shd w:val="clear" w:color="auto" w:fill="auto"/>
          </w:tcPr>
          <w:p w14:paraId="78D54170" w14:textId="6D64164E" w:rsidR="005E2E5E" w:rsidRPr="00A05EE9" w:rsidRDefault="005E2E5E" w:rsidP="005E2E5E">
            <w:pPr>
              <w:pStyle w:val="tableText0"/>
              <w:tabs>
                <w:tab w:val="left" w:leader="dot" w:pos="5245"/>
              </w:tabs>
              <w:spacing w:line="240" w:lineRule="auto"/>
            </w:pPr>
            <w:r w:rsidRPr="00A05EE9">
              <w:t>53</w:t>
            </w:r>
            <w:r w:rsidR="00E0198C">
              <w:noBreakHyphen/>
            </w:r>
            <w:r w:rsidRPr="00A05EE9">
              <w:t>10</w:t>
            </w:r>
          </w:p>
        </w:tc>
      </w:tr>
      <w:tr w:rsidR="005E2E5E" w:rsidRPr="00A05EE9" w14:paraId="7ADC6D01" w14:textId="77777777" w:rsidTr="00087798">
        <w:tblPrEx>
          <w:tblCellMar>
            <w:left w:w="108" w:type="dxa"/>
            <w:right w:w="108" w:type="dxa"/>
          </w:tblCellMar>
        </w:tblPrEx>
        <w:tc>
          <w:tcPr>
            <w:tcW w:w="5225" w:type="dxa"/>
            <w:tcBorders>
              <w:top w:val="nil"/>
              <w:bottom w:val="nil"/>
            </w:tcBorders>
            <w:shd w:val="clear" w:color="auto" w:fill="auto"/>
          </w:tcPr>
          <w:p w14:paraId="2D210FFA"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welfare</w:t>
            </w:r>
          </w:p>
        </w:tc>
        <w:tc>
          <w:tcPr>
            <w:tcW w:w="1979" w:type="dxa"/>
            <w:tcBorders>
              <w:top w:val="nil"/>
              <w:bottom w:val="nil"/>
            </w:tcBorders>
            <w:shd w:val="clear" w:color="auto" w:fill="auto"/>
          </w:tcPr>
          <w:p w14:paraId="686EB9D7" w14:textId="77777777" w:rsidR="005E2E5E" w:rsidRPr="00A05EE9" w:rsidRDefault="005E2E5E" w:rsidP="005E2E5E">
            <w:pPr>
              <w:pStyle w:val="tableText0"/>
              <w:tabs>
                <w:tab w:val="left" w:leader="dot" w:pos="5245"/>
              </w:tabs>
              <w:spacing w:line="240" w:lineRule="auto"/>
            </w:pPr>
          </w:p>
        </w:tc>
      </w:tr>
      <w:tr w:rsidR="005E2E5E" w:rsidRPr="00A05EE9" w14:paraId="30D29526" w14:textId="77777777" w:rsidTr="00087798">
        <w:tc>
          <w:tcPr>
            <w:tcW w:w="5225" w:type="dxa"/>
            <w:tcBorders>
              <w:top w:val="nil"/>
              <w:bottom w:val="nil"/>
            </w:tcBorders>
            <w:shd w:val="clear" w:color="auto" w:fill="auto"/>
          </w:tcPr>
          <w:p w14:paraId="754EC1E3" w14:textId="77777777" w:rsidR="005E2E5E" w:rsidRPr="00A05EE9" w:rsidRDefault="005E2E5E" w:rsidP="005E2E5E">
            <w:pPr>
              <w:pStyle w:val="tableSub-heading"/>
              <w:keepLines/>
              <w:tabs>
                <w:tab w:val="clear" w:pos="6124"/>
                <w:tab w:val="left" w:leader="dot" w:pos="5245"/>
              </w:tabs>
            </w:pPr>
            <w:r w:rsidRPr="00A05EE9">
              <w:t>structured settlements and structured orders</w:t>
            </w:r>
          </w:p>
        </w:tc>
        <w:tc>
          <w:tcPr>
            <w:tcW w:w="1979" w:type="dxa"/>
            <w:tcBorders>
              <w:top w:val="nil"/>
              <w:bottom w:val="nil"/>
            </w:tcBorders>
            <w:shd w:val="clear" w:color="auto" w:fill="auto"/>
          </w:tcPr>
          <w:p w14:paraId="69710B7C" w14:textId="77777777" w:rsidR="005E2E5E" w:rsidRPr="00A05EE9" w:rsidRDefault="005E2E5E" w:rsidP="005E2E5E">
            <w:pPr>
              <w:pStyle w:val="tableText0"/>
              <w:keepNext/>
              <w:keepLines/>
              <w:tabs>
                <w:tab w:val="left" w:leader="dot" w:pos="5245"/>
              </w:tabs>
              <w:spacing w:line="240" w:lineRule="auto"/>
              <w:rPr>
                <w:b/>
              </w:rPr>
            </w:pPr>
          </w:p>
        </w:tc>
      </w:tr>
      <w:tr w:rsidR="005E2E5E" w:rsidRPr="00A05EE9" w14:paraId="266FE349" w14:textId="77777777" w:rsidTr="00087798">
        <w:tc>
          <w:tcPr>
            <w:tcW w:w="5225" w:type="dxa"/>
            <w:tcBorders>
              <w:top w:val="nil"/>
              <w:bottom w:val="nil"/>
            </w:tcBorders>
            <w:shd w:val="clear" w:color="auto" w:fill="auto"/>
          </w:tcPr>
          <w:p w14:paraId="19B0AB5F" w14:textId="77777777" w:rsidR="005E2E5E" w:rsidRPr="00A05EE9" w:rsidRDefault="005E2E5E" w:rsidP="005E2E5E">
            <w:pPr>
              <w:pStyle w:val="tableIndentText"/>
              <w:keepNext/>
              <w:keepLines/>
            </w:pPr>
            <w:r w:rsidRPr="00A05EE9">
              <w:t>annuities and lump sums</w:t>
            </w:r>
            <w:r w:rsidRPr="00A05EE9">
              <w:tab/>
            </w:r>
          </w:p>
        </w:tc>
        <w:tc>
          <w:tcPr>
            <w:tcW w:w="1979" w:type="dxa"/>
            <w:tcBorders>
              <w:top w:val="nil"/>
              <w:bottom w:val="nil"/>
            </w:tcBorders>
            <w:shd w:val="clear" w:color="auto" w:fill="auto"/>
          </w:tcPr>
          <w:p w14:paraId="29AB29D0" w14:textId="5585A6B8" w:rsidR="005E2E5E" w:rsidRPr="00A05EE9" w:rsidRDefault="005E2E5E" w:rsidP="005E2E5E">
            <w:pPr>
              <w:pStyle w:val="tableText0"/>
              <w:keepNext/>
              <w:keepLines/>
              <w:tabs>
                <w:tab w:val="left" w:leader="dot" w:pos="5245"/>
              </w:tabs>
              <w:spacing w:line="240" w:lineRule="auto"/>
            </w:pPr>
            <w:r w:rsidRPr="00A05EE9">
              <w:t>Subdivisions 54</w:t>
            </w:r>
            <w:r w:rsidR="00E0198C">
              <w:noBreakHyphen/>
            </w:r>
            <w:r w:rsidRPr="00A05EE9">
              <w:t>B, 54</w:t>
            </w:r>
            <w:r w:rsidR="00E0198C">
              <w:noBreakHyphen/>
            </w:r>
            <w:r w:rsidRPr="00A05EE9">
              <w:t>C and 54</w:t>
            </w:r>
            <w:r w:rsidR="00E0198C">
              <w:noBreakHyphen/>
            </w:r>
            <w:r w:rsidRPr="00A05EE9">
              <w:t>D</w:t>
            </w:r>
          </w:p>
        </w:tc>
      </w:tr>
      <w:tr w:rsidR="005E2E5E" w:rsidRPr="00A05EE9" w14:paraId="53108459" w14:textId="77777777" w:rsidTr="00087798">
        <w:tc>
          <w:tcPr>
            <w:tcW w:w="5225" w:type="dxa"/>
            <w:tcBorders>
              <w:top w:val="nil"/>
              <w:bottom w:val="nil"/>
            </w:tcBorders>
            <w:shd w:val="clear" w:color="auto" w:fill="auto"/>
          </w:tcPr>
          <w:p w14:paraId="2D6F2F61" w14:textId="77777777" w:rsidR="005E2E5E" w:rsidRPr="00A05EE9" w:rsidRDefault="005E2E5E" w:rsidP="005E2E5E">
            <w:pPr>
              <w:pStyle w:val="tableSub-heading"/>
              <w:tabs>
                <w:tab w:val="clear" w:pos="6124"/>
                <w:tab w:val="left" w:leader="dot" w:pos="5245"/>
              </w:tabs>
            </w:pPr>
            <w:r w:rsidRPr="00A05EE9">
              <w:t>student</w:t>
            </w:r>
          </w:p>
        </w:tc>
        <w:tc>
          <w:tcPr>
            <w:tcW w:w="1979" w:type="dxa"/>
            <w:tcBorders>
              <w:top w:val="nil"/>
              <w:bottom w:val="nil"/>
            </w:tcBorders>
            <w:shd w:val="clear" w:color="auto" w:fill="auto"/>
          </w:tcPr>
          <w:p w14:paraId="1D795722" w14:textId="77777777" w:rsidR="005E2E5E" w:rsidRPr="00A05EE9" w:rsidRDefault="005E2E5E" w:rsidP="005E2E5E">
            <w:pPr>
              <w:pStyle w:val="tableText0"/>
              <w:tabs>
                <w:tab w:val="left" w:leader="dot" w:pos="5245"/>
              </w:tabs>
              <w:spacing w:line="240" w:lineRule="auto"/>
              <w:rPr>
                <w:b/>
              </w:rPr>
            </w:pPr>
          </w:p>
        </w:tc>
      </w:tr>
      <w:tr w:rsidR="005E2E5E" w:rsidRPr="00A05EE9" w14:paraId="0A044DA2" w14:textId="77777777" w:rsidTr="00087798">
        <w:tc>
          <w:tcPr>
            <w:tcW w:w="5225" w:type="dxa"/>
            <w:tcBorders>
              <w:top w:val="nil"/>
              <w:bottom w:val="nil"/>
            </w:tcBorders>
            <w:shd w:val="clear" w:color="auto" w:fill="auto"/>
          </w:tcPr>
          <w:p w14:paraId="3BB231BC"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education and training</w:t>
            </w:r>
          </w:p>
        </w:tc>
        <w:tc>
          <w:tcPr>
            <w:tcW w:w="1979" w:type="dxa"/>
            <w:tcBorders>
              <w:top w:val="nil"/>
              <w:bottom w:val="nil"/>
            </w:tcBorders>
            <w:shd w:val="clear" w:color="auto" w:fill="auto"/>
          </w:tcPr>
          <w:p w14:paraId="3E2AC640" w14:textId="77777777" w:rsidR="005E2E5E" w:rsidRPr="00A05EE9" w:rsidRDefault="005E2E5E" w:rsidP="005E2E5E">
            <w:pPr>
              <w:pStyle w:val="tableText0"/>
              <w:tabs>
                <w:tab w:val="left" w:leader="dot" w:pos="5245"/>
              </w:tabs>
              <w:rPr>
                <w:b/>
              </w:rPr>
            </w:pPr>
          </w:p>
        </w:tc>
      </w:tr>
      <w:tr w:rsidR="005E2E5E" w:rsidRPr="00A05EE9" w14:paraId="660D0FCE" w14:textId="77777777" w:rsidTr="00087798">
        <w:tc>
          <w:tcPr>
            <w:tcW w:w="5225" w:type="dxa"/>
            <w:tcBorders>
              <w:top w:val="nil"/>
              <w:bottom w:val="nil"/>
            </w:tcBorders>
            <w:shd w:val="clear" w:color="auto" w:fill="auto"/>
          </w:tcPr>
          <w:p w14:paraId="62230529" w14:textId="77777777" w:rsidR="005E2E5E" w:rsidRPr="00A05EE9" w:rsidRDefault="005E2E5E" w:rsidP="005E2E5E">
            <w:pPr>
              <w:pStyle w:val="tableSub-heading"/>
              <w:tabs>
                <w:tab w:val="clear" w:pos="6124"/>
                <w:tab w:val="left" w:leader="dot" w:pos="5245"/>
              </w:tabs>
            </w:pPr>
            <w:r w:rsidRPr="00A05EE9">
              <w:t>superannuation and related business</w:t>
            </w:r>
          </w:p>
        </w:tc>
        <w:tc>
          <w:tcPr>
            <w:tcW w:w="1979" w:type="dxa"/>
            <w:tcBorders>
              <w:top w:val="nil"/>
              <w:bottom w:val="nil"/>
            </w:tcBorders>
            <w:shd w:val="clear" w:color="auto" w:fill="auto"/>
          </w:tcPr>
          <w:p w14:paraId="7489D068" w14:textId="77777777" w:rsidR="005E2E5E" w:rsidRPr="00A05EE9" w:rsidRDefault="005E2E5E" w:rsidP="005E2E5E">
            <w:pPr>
              <w:pStyle w:val="tableText0"/>
              <w:tabs>
                <w:tab w:val="left" w:leader="dot" w:pos="5245"/>
              </w:tabs>
              <w:rPr>
                <w:b/>
              </w:rPr>
            </w:pPr>
          </w:p>
        </w:tc>
      </w:tr>
      <w:tr w:rsidR="005E2E5E" w:rsidRPr="00A05EE9" w14:paraId="56D98765" w14:textId="77777777" w:rsidTr="00087798">
        <w:tc>
          <w:tcPr>
            <w:tcW w:w="5225" w:type="dxa"/>
            <w:tcBorders>
              <w:top w:val="nil"/>
              <w:bottom w:val="nil"/>
            </w:tcBorders>
            <w:shd w:val="clear" w:color="auto" w:fill="auto"/>
          </w:tcPr>
          <w:p w14:paraId="1E242C94"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approved deposit fund, continuously complying fixed </w:t>
            </w:r>
            <w:r w:rsidRPr="00A05EE9">
              <w:rPr>
                <w:rFonts w:ascii="Times New Roman" w:hAnsi="Times New Roman"/>
              </w:rPr>
              <w:lastRenderedPageBreak/>
              <w:t xml:space="preserve">interest, income from 25 May 1988 deposits </w:t>
            </w:r>
            <w:r w:rsidRPr="00A05EE9">
              <w:rPr>
                <w:rFonts w:ascii="Times New Roman" w:hAnsi="Times New Roman"/>
              </w:rPr>
              <w:tab/>
            </w:r>
          </w:p>
        </w:tc>
        <w:tc>
          <w:tcPr>
            <w:tcW w:w="1979" w:type="dxa"/>
            <w:tcBorders>
              <w:top w:val="nil"/>
              <w:bottom w:val="nil"/>
            </w:tcBorders>
            <w:shd w:val="clear" w:color="auto" w:fill="auto"/>
          </w:tcPr>
          <w:p w14:paraId="6CCEDBF7" w14:textId="23C623F9" w:rsidR="005E2E5E" w:rsidRPr="00A05EE9" w:rsidRDefault="005E2E5E" w:rsidP="005E2E5E">
            <w:pPr>
              <w:pStyle w:val="tableText0"/>
              <w:tabs>
                <w:tab w:val="left" w:leader="dot" w:pos="5245"/>
              </w:tabs>
              <w:spacing w:line="240" w:lineRule="auto"/>
            </w:pPr>
            <w:r w:rsidRPr="00A05EE9">
              <w:lastRenderedPageBreak/>
              <w:t>295</w:t>
            </w:r>
            <w:r w:rsidR="00E0198C">
              <w:noBreakHyphen/>
            </w:r>
            <w:r w:rsidRPr="00A05EE9">
              <w:t xml:space="preserve">390 of the </w:t>
            </w:r>
            <w:r w:rsidRPr="00A05EE9">
              <w:rPr>
                <w:i/>
              </w:rPr>
              <w:lastRenderedPageBreak/>
              <w:t>Income Tax (Transitional Provisions) Act 1997</w:t>
            </w:r>
          </w:p>
        </w:tc>
      </w:tr>
      <w:tr w:rsidR="005E2E5E" w:rsidRPr="00A05EE9" w14:paraId="4492FCEF" w14:textId="77777777" w:rsidTr="00087798">
        <w:tc>
          <w:tcPr>
            <w:tcW w:w="5225" w:type="dxa"/>
            <w:tcBorders>
              <w:top w:val="nil"/>
              <w:bottom w:val="nil"/>
            </w:tcBorders>
            <w:shd w:val="clear" w:color="auto" w:fill="auto"/>
          </w:tcPr>
          <w:p w14:paraId="722C007C" w14:textId="77777777" w:rsidR="005E2E5E" w:rsidRPr="00A05EE9" w:rsidRDefault="005E2E5E" w:rsidP="005E2E5E">
            <w:pPr>
              <w:pStyle w:val="tableIndentText"/>
              <w:rPr>
                <w:rFonts w:ascii="Times New Roman" w:hAnsi="Times New Roman"/>
              </w:rPr>
            </w:pPr>
            <w:r w:rsidRPr="00A05EE9">
              <w:rPr>
                <w:rFonts w:ascii="Times New Roman" w:hAnsi="Times New Roman"/>
              </w:rPr>
              <w:lastRenderedPageBreak/>
              <w:t xml:space="preserve">approved deposit fund, income from a grant of financial assistance under Part 23 of the </w:t>
            </w:r>
            <w:r w:rsidRPr="00A05EE9">
              <w:rPr>
                <w:rFonts w:ascii="Times New Roman" w:hAnsi="Times New Roman"/>
                <w:i/>
              </w:rPr>
              <w:t xml:space="preserve">Superannuation Industry (Supervision) Act 1993 </w:t>
            </w:r>
            <w:r w:rsidRPr="00A05EE9">
              <w:rPr>
                <w:rFonts w:ascii="Times New Roman" w:hAnsi="Times New Roman"/>
              </w:rPr>
              <w:tab/>
            </w:r>
          </w:p>
        </w:tc>
        <w:tc>
          <w:tcPr>
            <w:tcW w:w="1979" w:type="dxa"/>
            <w:tcBorders>
              <w:top w:val="nil"/>
              <w:bottom w:val="nil"/>
            </w:tcBorders>
            <w:shd w:val="clear" w:color="auto" w:fill="auto"/>
          </w:tcPr>
          <w:p w14:paraId="1D1B8A3D" w14:textId="67834E79" w:rsidR="005E2E5E" w:rsidRPr="00A05EE9" w:rsidRDefault="005E2E5E" w:rsidP="005E2E5E">
            <w:pPr>
              <w:pStyle w:val="tableText0"/>
              <w:tabs>
                <w:tab w:val="left" w:leader="dot" w:pos="5245"/>
              </w:tabs>
              <w:spacing w:line="240" w:lineRule="auto"/>
            </w:pPr>
            <w:r w:rsidRPr="00A05EE9">
              <w:br/>
              <w:t>295</w:t>
            </w:r>
            <w:r w:rsidR="00E0198C">
              <w:noBreakHyphen/>
            </w:r>
            <w:r w:rsidRPr="00A05EE9">
              <w:t>405 (table item 1)</w:t>
            </w:r>
          </w:p>
        </w:tc>
      </w:tr>
      <w:tr w:rsidR="005E2E5E" w:rsidRPr="00A05EE9" w14:paraId="768A3CB4" w14:textId="77777777" w:rsidTr="00087798">
        <w:trPr>
          <w:cantSplit/>
        </w:trPr>
        <w:tc>
          <w:tcPr>
            <w:tcW w:w="5225" w:type="dxa"/>
            <w:tcBorders>
              <w:top w:val="nil"/>
              <w:bottom w:val="nil"/>
            </w:tcBorders>
            <w:shd w:val="clear" w:color="auto" w:fill="auto"/>
          </w:tcPr>
          <w:p w14:paraId="55FE2E32" w14:textId="79B2B5E1" w:rsidR="005E2E5E" w:rsidRPr="00A05EE9" w:rsidRDefault="005E2E5E" w:rsidP="005E2E5E">
            <w:pPr>
              <w:pStyle w:val="tableIndentText"/>
              <w:rPr>
                <w:rFonts w:ascii="Times New Roman" w:hAnsi="Times New Roman"/>
              </w:rPr>
            </w:pPr>
            <w:r w:rsidRPr="00A05EE9">
              <w:rPr>
                <w:rFonts w:ascii="Times New Roman" w:hAnsi="Times New Roman"/>
              </w:rPr>
              <w:t>approved deposit fund, non</w:t>
            </w:r>
            <w:r w:rsidR="00E0198C">
              <w:rPr>
                <w:rFonts w:ascii="Times New Roman" w:hAnsi="Times New Roman"/>
              </w:rPr>
              <w:noBreakHyphen/>
            </w:r>
            <w:r w:rsidRPr="00A05EE9">
              <w:rPr>
                <w:rFonts w:ascii="Times New Roman" w:hAnsi="Times New Roman"/>
              </w:rPr>
              <w:t xml:space="preserve">reversionary bonuses on policies of life assurance </w:t>
            </w:r>
            <w:r w:rsidRPr="00A05EE9">
              <w:rPr>
                <w:rFonts w:ascii="Times New Roman" w:hAnsi="Times New Roman"/>
              </w:rPr>
              <w:tab/>
            </w:r>
          </w:p>
        </w:tc>
        <w:tc>
          <w:tcPr>
            <w:tcW w:w="1979" w:type="dxa"/>
            <w:tcBorders>
              <w:top w:val="nil"/>
              <w:bottom w:val="nil"/>
            </w:tcBorders>
            <w:shd w:val="clear" w:color="auto" w:fill="auto"/>
          </w:tcPr>
          <w:p w14:paraId="133F180C" w14:textId="70395ED5" w:rsidR="005E2E5E" w:rsidRPr="00A05EE9" w:rsidRDefault="005E2E5E" w:rsidP="005E2E5E">
            <w:pPr>
              <w:pStyle w:val="tableText0"/>
              <w:tabs>
                <w:tab w:val="left" w:leader="dot" w:pos="5245"/>
              </w:tabs>
              <w:spacing w:line="240" w:lineRule="auto"/>
            </w:pPr>
            <w:r w:rsidRPr="00A05EE9">
              <w:t>295</w:t>
            </w:r>
            <w:r w:rsidR="00E0198C">
              <w:noBreakHyphen/>
            </w:r>
            <w:r w:rsidRPr="00A05EE9">
              <w:t>335 (table item 1)</w:t>
            </w:r>
          </w:p>
        </w:tc>
      </w:tr>
      <w:tr w:rsidR="005E2E5E" w:rsidRPr="00A05EE9" w14:paraId="0644BFD6" w14:textId="77777777" w:rsidTr="00087798">
        <w:tc>
          <w:tcPr>
            <w:tcW w:w="5225" w:type="dxa"/>
            <w:tcBorders>
              <w:top w:val="nil"/>
              <w:bottom w:val="nil"/>
            </w:tcBorders>
            <w:shd w:val="clear" w:color="auto" w:fill="auto"/>
          </w:tcPr>
          <w:p w14:paraId="3047B602" w14:textId="3D2C454B" w:rsidR="005E2E5E" w:rsidRPr="00A05EE9" w:rsidRDefault="005E2E5E" w:rsidP="005E2E5E">
            <w:pPr>
              <w:pStyle w:val="tableIndentText"/>
              <w:rPr>
                <w:rFonts w:ascii="Times New Roman" w:hAnsi="Times New Roman"/>
              </w:rPr>
            </w:pPr>
            <w:r w:rsidRPr="00A05EE9">
              <w:rPr>
                <w:rFonts w:ascii="Times New Roman" w:hAnsi="Times New Roman"/>
              </w:rPr>
              <w:t>benefits from non</w:t>
            </w:r>
            <w:r w:rsidR="00E0198C">
              <w:rPr>
                <w:rFonts w:ascii="Times New Roman" w:hAnsi="Times New Roman"/>
              </w:rPr>
              <w:noBreakHyphen/>
            </w:r>
            <w:r w:rsidRPr="00A05EE9">
              <w:rPr>
                <w:rFonts w:ascii="Times New Roman" w:hAnsi="Times New Roman"/>
              </w:rPr>
              <w:t xml:space="preserve">complying funds </w:t>
            </w:r>
            <w:r w:rsidRPr="00A05EE9">
              <w:rPr>
                <w:rFonts w:ascii="Times New Roman" w:hAnsi="Times New Roman"/>
              </w:rPr>
              <w:tab/>
            </w:r>
          </w:p>
        </w:tc>
        <w:tc>
          <w:tcPr>
            <w:tcW w:w="1979" w:type="dxa"/>
            <w:tcBorders>
              <w:top w:val="nil"/>
              <w:bottom w:val="nil"/>
            </w:tcBorders>
            <w:shd w:val="clear" w:color="auto" w:fill="auto"/>
          </w:tcPr>
          <w:p w14:paraId="4A1E44DD" w14:textId="39F02E84" w:rsidR="005E2E5E" w:rsidRPr="00A05EE9" w:rsidRDefault="005E2E5E" w:rsidP="005E2E5E">
            <w:pPr>
              <w:pStyle w:val="tableText0"/>
              <w:tabs>
                <w:tab w:val="left" w:leader="dot" w:pos="5245"/>
              </w:tabs>
              <w:spacing w:line="240" w:lineRule="auto"/>
            </w:pPr>
            <w:r w:rsidRPr="00A05EE9">
              <w:t>305</w:t>
            </w:r>
            <w:r w:rsidR="00E0198C">
              <w:noBreakHyphen/>
            </w:r>
            <w:r w:rsidRPr="00A05EE9">
              <w:t>5</w:t>
            </w:r>
          </w:p>
        </w:tc>
      </w:tr>
      <w:tr w:rsidR="005E2E5E" w:rsidRPr="00A05EE9" w14:paraId="5DC3FD8D" w14:textId="77777777" w:rsidTr="00087798">
        <w:tc>
          <w:tcPr>
            <w:tcW w:w="5225" w:type="dxa"/>
            <w:tcBorders>
              <w:top w:val="nil"/>
              <w:bottom w:val="nil"/>
            </w:tcBorders>
            <w:shd w:val="clear" w:color="auto" w:fill="auto"/>
          </w:tcPr>
          <w:p w14:paraId="16801749"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pooled superannuation trust, income from constitutionally protected funds </w:t>
            </w:r>
            <w:r w:rsidRPr="00A05EE9">
              <w:rPr>
                <w:rFonts w:ascii="Times New Roman" w:hAnsi="Times New Roman"/>
              </w:rPr>
              <w:tab/>
            </w:r>
          </w:p>
        </w:tc>
        <w:tc>
          <w:tcPr>
            <w:tcW w:w="1979" w:type="dxa"/>
            <w:tcBorders>
              <w:top w:val="nil"/>
              <w:bottom w:val="nil"/>
            </w:tcBorders>
            <w:shd w:val="clear" w:color="auto" w:fill="auto"/>
          </w:tcPr>
          <w:p w14:paraId="4B0A1B3E" w14:textId="6E144853" w:rsidR="005E2E5E" w:rsidRPr="00A05EE9" w:rsidRDefault="005E2E5E" w:rsidP="005E2E5E">
            <w:pPr>
              <w:pStyle w:val="tableText0"/>
              <w:tabs>
                <w:tab w:val="left" w:leader="dot" w:pos="5245"/>
              </w:tabs>
              <w:spacing w:line="240" w:lineRule="auto"/>
            </w:pPr>
            <w:r w:rsidRPr="00A05EE9">
              <w:t>295</w:t>
            </w:r>
            <w:r w:rsidR="00E0198C">
              <w:noBreakHyphen/>
            </w:r>
            <w:r w:rsidRPr="00A05EE9">
              <w:t>335 (table item 2)</w:t>
            </w:r>
          </w:p>
        </w:tc>
      </w:tr>
      <w:tr w:rsidR="005E2E5E" w:rsidRPr="00A05EE9" w14:paraId="73533FFD" w14:textId="77777777" w:rsidTr="00087798">
        <w:tc>
          <w:tcPr>
            <w:tcW w:w="5225" w:type="dxa"/>
            <w:tcBorders>
              <w:top w:val="nil"/>
              <w:bottom w:val="nil"/>
            </w:tcBorders>
            <w:shd w:val="clear" w:color="auto" w:fill="auto"/>
          </w:tcPr>
          <w:p w14:paraId="42E2F6DE"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pooled superannuation trust, income from current pension liabilities of complying superannuation funds </w:t>
            </w:r>
            <w:r w:rsidRPr="00A05EE9">
              <w:rPr>
                <w:rFonts w:ascii="Times New Roman" w:hAnsi="Times New Roman"/>
              </w:rPr>
              <w:tab/>
            </w:r>
          </w:p>
        </w:tc>
        <w:tc>
          <w:tcPr>
            <w:tcW w:w="1979" w:type="dxa"/>
            <w:tcBorders>
              <w:top w:val="nil"/>
              <w:bottom w:val="nil"/>
            </w:tcBorders>
            <w:shd w:val="clear" w:color="auto" w:fill="auto"/>
          </w:tcPr>
          <w:p w14:paraId="18258B07" w14:textId="547501C6" w:rsidR="005E2E5E" w:rsidRPr="00A05EE9" w:rsidRDefault="005E2E5E" w:rsidP="005E2E5E">
            <w:pPr>
              <w:pStyle w:val="tableText0"/>
              <w:tabs>
                <w:tab w:val="left" w:leader="dot" w:pos="5245"/>
              </w:tabs>
              <w:spacing w:line="240" w:lineRule="auto"/>
            </w:pPr>
            <w:r w:rsidRPr="00A05EE9">
              <w:br/>
            </w:r>
            <w:r w:rsidRPr="00A05EE9">
              <w:br/>
              <w:t>295</w:t>
            </w:r>
            <w:r w:rsidR="00E0198C">
              <w:noBreakHyphen/>
            </w:r>
            <w:r w:rsidRPr="00A05EE9">
              <w:t>400</w:t>
            </w:r>
          </w:p>
        </w:tc>
      </w:tr>
      <w:tr w:rsidR="005E2E5E" w:rsidRPr="00A05EE9" w14:paraId="780B5134" w14:textId="77777777" w:rsidTr="00087798">
        <w:tc>
          <w:tcPr>
            <w:tcW w:w="5225" w:type="dxa"/>
            <w:tcBorders>
              <w:top w:val="nil"/>
              <w:bottom w:val="nil"/>
            </w:tcBorders>
            <w:shd w:val="clear" w:color="auto" w:fill="auto"/>
          </w:tcPr>
          <w:p w14:paraId="5BCAD2CE" w14:textId="3B9BFE3A" w:rsidR="005E2E5E" w:rsidRPr="00A05EE9" w:rsidRDefault="005E2E5E" w:rsidP="005E2E5E">
            <w:pPr>
              <w:pStyle w:val="tableIndentText"/>
              <w:rPr>
                <w:rFonts w:ascii="Times New Roman" w:hAnsi="Times New Roman"/>
              </w:rPr>
            </w:pPr>
            <w:r w:rsidRPr="00A05EE9">
              <w:rPr>
                <w:rFonts w:ascii="Times New Roman" w:hAnsi="Times New Roman"/>
              </w:rPr>
              <w:t>pooled superannuation trust, non</w:t>
            </w:r>
            <w:r w:rsidR="00E0198C">
              <w:rPr>
                <w:rFonts w:ascii="Times New Roman" w:hAnsi="Times New Roman"/>
              </w:rPr>
              <w:noBreakHyphen/>
            </w:r>
            <w:r w:rsidRPr="00A05EE9">
              <w:rPr>
                <w:rFonts w:ascii="Times New Roman" w:hAnsi="Times New Roman"/>
              </w:rPr>
              <w:t xml:space="preserve">reversionary bonuses on policies of life assurance </w:t>
            </w:r>
            <w:r w:rsidRPr="00A05EE9">
              <w:rPr>
                <w:rFonts w:ascii="Times New Roman" w:hAnsi="Times New Roman"/>
              </w:rPr>
              <w:tab/>
            </w:r>
          </w:p>
        </w:tc>
        <w:tc>
          <w:tcPr>
            <w:tcW w:w="1979" w:type="dxa"/>
            <w:tcBorders>
              <w:top w:val="nil"/>
              <w:bottom w:val="nil"/>
            </w:tcBorders>
            <w:shd w:val="clear" w:color="auto" w:fill="auto"/>
          </w:tcPr>
          <w:p w14:paraId="0F061975" w14:textId="1FA19F42" w:rsidR="005E2E5E" w:rsidRPr="00A05EE9" w:rsidRDefault="005E2E5E" w:rsidP="005E2E5E">
            <w:pPr>
              <w:pStyle w:val="tableText0"/>
              <w:tabs>
                <w:tab w:val="left" w:leader="dot" w:pos="5245"/>
              </w:tabs>
              <w:spacing w:line="240" w:lineRule="auto"/>
            </w:pPr>
            <w:r w:rsidRPr="00A05EE9">
              <w:t>295</w:t>
            </w:r>
            <w:r w:rsidR="00E0198C">
              <w:noBreakHyphen/>
            </w:r>
            <w:r w:rsidRPr="00A05EE9">
              <w:t>335 (table item 1)</w:t>
            </w:r>
          </w:p>
        </w:tc>
      </w:tr>
      <w:tr w:rsidR="005E2E5E" w:rsidRPr="00A05EE9" w14:paraId="1272B8FC" w14:textId="77777777" w:rsidTr="00087798">
        <w:tc>
          <w:tcPr>
            <w:tcW w:w="5225" w:type="dxa"/>
            <w:tcBorders>
              <w:top w:val="nil"/>
              <w:bottom w:val="nil"/>
            </w:tcBorders>
            <w:shd w:val="clear" w:color="auto" w:fill="auto"/>
          </w:tcPr>
          <w:p w14:paraId="65371E77"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superannuation fund, income from other assets used to meet current pension liabilities </w:t>
            </w:r>
            <w:r w:rsidRPr="00A05EE9">
              <w:rPr>
                <w:rFonts w:ascii="Times New Roman" w:hAnsi="Times New Roman"/>
              </w:rPr>
              <w:tab/>
            </w:r>
          </w:p>
        </w:tc>
        <w:tc>
          <w:tcPr>
            <w:tcW w:w="1979" w:type="dxa"/>
            <w:tcBorders>
              <w:top w:val="nil"/>
              <w:bottom w:val="nil"/>
            </w:tcBorders>
            <w:shd w:val="clear" w:color="auto" w:fill="auto"/>
          </w:tcPr>
          <w:p w14:paraId="0E98AEB3" w14:textId="16D1FCA2" w:rsidR="005E2E5E" w:rsidRPr="00A05EE9" w:rsidRDefault="005E2E5E" w:rsidP="005E2E5E">
            <w:pPr>
              <w:pStyle w:val="tableText0"/>
              <w:tabs>
                <w:tab w:val="left" w:leader="dot" w:pos="5245"/>
              </w:tabs>
              <w:spacing w:line="240" w:lineRule="auto"/>
            </w:pPr>
            <w:r w:rsidRPr="00A05EE9">
              <w:br/>
              <w:t>295</w:t>
            </w:r>
            <w:r w:rsidR="00E0198C">
              <w:noBreakHyphen/>
            </w:r>
            <w:r w:rsidRPr="00A05EE9">
              <w:t>390</w:t>
            </w:r>
          </w:p>
        </w:tc>
      </w:tr>
      <w:tr w:rsidR="005E2E5E" w:rsidRPr="00A05EE9" w14:paraId="24FFF897" w14:textId="77777777" w:rsidTr="00087798">
        <w:tc>
          <w:tcPr>
            <w:tcW w:w="5225" w:type="dxa"/>
            <w:tcBorders>
              <w:top w:val="nil"/>
              <w:bottom w:val="nil"/>
            </w:tcBorders>
            <w:shd w:val="clear" w:color="auto" w:fill="auto"/>
          </w:tcPr>
          <w:p w14:paraId="562F589D"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superannuation fund, income from segregated current pensions assets </w:t>
            </w:r>
            <w:r w:rsidRPr="00A05EE9">
              <w:rPr>
                <w:rFonts w:ascii="Times New Roman" w:hAnsi="Times New Roman"/>
              </w:rPr>
              <w:tab/>
            </w:r>
          </w:p>
        </w:tc>
        <w:tc>
          <w:tcPr>
            <w:tcW w:w="1979" w:type="dxa"/>
            <w:tcBorders>
              <w:top w:val="nil"/>
              <w:bottom w:val="nil"/>
            </w:tcBorders>
            <w:shd w:val="clear" w:color="auto" w:fill="auto"/>
          </w:tcPr>
          <w:p w14:paraId="71675A4C" w14:textId="6CA2DE43" w:rsidR="005E2E5E" w:rsidRPr="00A05EE9" w:rsidRDefault="005E2E5E" w:rsidP="005E2E5E">
            <w:pPr>
              <w:pStyle w:val="tableText0"/>
              <w:tabs>
                <w:tab w:val="left" w:leader="dot" w:pos="5245"/>
              </w:tabs>
              <w:spacing w:line="240" w:lineRule="auto"/>
            </w:pPr>
            <w:r w:rsidRPr="00A05EE9">
              <w:br/>
              <w:t>295</w:t>
            </w:r>
            <w:r w:rsidR="00E0198C">
              <w:noBreakHyphen/>
            </w:r>
            <w:r w:rsidRPr="00A05EE9">
              <w:t>385</w:t>
            </w:r>
          </w:p>
        </w:tc>
      </w:tr>
      <w:tr w:rsidR="005E2E5E" w:rsidRPr="00A05EE9" w14:paraId="42AC6379" w14:textId="77777777" w:rsidTr="00087798">
        <w:tc>
          <w:tcPr>
            <w:tcW w:w="5225" w:type="dxa"/>
            <w:tcBorders>
              <w:top w:val="nil"/>
              <w:bottom w:val="nil"/>
            </w:tcBorders>
            <w:shd w:val="clear" w:color="auto" w:fill="auto"/>
          </w:tcPr>
          <w:p w14:paraId="0AF090C0" w14:textId="04AC70E8" w:rsidR="005E2E5E" w:rsidRPr="00A05EE9" w:rsidRDefault="005E2E5E" w:rsidP="005E2E5E">
            <w:pPr>
              <w:pStyle w:val="tableIndentText"/>
              <w:rPr>
                <w:rFonts w:ascii="Times New Roman" w:hAnsi="Times New Roman"/>
              </w:rPr>
            </w:pPr>
            <w:r w:rsidRPr="00A05EE9">
              <w:rPr>
                <w:rFonts w:ascii="Times New Roman" w:hAnsi="Times New Roman"/>
              </w:rPr>
              <w:t>superannuation fund, non</w:t>
            </w:r>
            <w:r w:rsidR="00E0198C">
              <w:rPr>
                <w:rFonts w:ascii="Times New Roman" w:hAnsi="Times New Roman"/>
              </w:rPr>
              <w:noBreakHyphen/>
            </w:r>
            <w:r w:rsidRPr="00A05EE9">
              <w:rPr>
                <w:rFonts w:ascii="Times New Roman" w:hAnsi="Times New Roman"/>
              </w:rPr>
              <w:t xml:space="preserve">reversionary bonuses on policies of life assurance </w:t>
            </w:r>
            <w:r w:rsidRPr="00A05EE9">
              <w:rPr>
                <w:rFonts w:ascii="Times New Roman" w:hAnsi="Times New Roman"/>
              </w:rPr>
              <w:tab/>
            </w:r>
          </w:p>
        </w:tc>
        <w:tc>
          <w:tcPr>
            <w:tcW w:w="1979" w:type="dxa"/>
            <w:tcBorders>
              <w:top w:val="nil"/>
              <w:bottom w:val="nil"/>
            </w:tcBorders>
            <w:shd w:val="clear" w:color="auto" w:fill="auto"/>
          </w:tcPr>
          <w:p w14:paraId="49EDCBB3" w14:textId="113A2E3F" w:rsidR="005E2E5E" w:rsidRPr="00A05EE9" w:rsidRDefault="005E2E5E" w:rsidP="005E2E5E">
            <w:pPr>
              <w:pStyle w:val="tableText0"/>
              <w:tabs>
                <w:tab w:val="left" w:leader="dot" w:pos="5245"/>
              </w:tabs>
              <w:spacing w:line="240" w:lineRule="auto"/>
            </w:pPr>
            <w:r w:rsidRPr="00A05EE9">
              <w:t>295</w:t>
            </w:r>
            <w:r w:rsidR="00E0198C">
              <w:noBreakHyphen/>
            </w:r>
            <w:r w:rsidRPr="00A05EE9">
              <w:t>335 (table item 1)</w:t>
            </w:r>
          </w:p>
        </w:tc>
      </w:tr>
      <w:tr w:rsidR="005E2E5E" w:rsidRPr="00A05EE9" w14:paraId="3667B03A" w14:textId="77777777" w:rsidTr="00087798">
        <w:tc>
          <w:tcPr>
            <w:tcW w:w="5225" w:type="dxa"/>
            <w:tcBorders>
              <w:top w:val="nil"/>
              <w:bottom w:val="nil"/>
            </w:tcBorders>
            <w:shd w:val="clear" w:color="auto" w:fill="auto"/>
          </w:tcPr>
          <w:p w14:paraId="6A7103CD" w14:textId="77777777" w:rsidR="005E2E5E" w:rsidRPr="00A05EE9" w:rsidRDefault="005E2E5E" w:rsidP="005E2E5E">
            <w:pPr>
              <w:pStyle w:val="tableIndentText"/>
              <w:rPr>
                <w:rFonts w:ascii="Times New Roman" w:hAnsi="Times New Roman"/>
              </w:rPr>
            </w:pPr>
            <w:r w:rsidRPr="00A05EE9">
              <w:rPr>
                <w:rFonts w:ascii="Times New Roman" w:hAnsi="Times New Roman"/>
              </w:rPr>
              <w:t>superannuation fund, regulated, income from a grant of financial assistance under Part 23 of the</w:t>
            </w:r>
            <w:r w:rsidRPr="00A05EE9">
              <w:rPr>
                <w:rFonts w:ascii="Times New Roman" w:hAnsi="Times New Roman"/>
                <w:i/>
              </w:rPr>
              <w:t xml:space="preserve"> Superannuation Industry (Supervision) Act 1993 </w:t>
            </w:r>
            <w:r w:rsidRPr="00A05EE9">
              <w:rPr>
                <w:rFonts w:ascii="Times New Roman" w:hAnsi="Times New Roman"/>
              </w:rPr>
              <w:tab/>
            </w:r>
          </w:p>
        </w:tc>
        <w:tc>
          <w:tcPr>
            <w:tcW w:w="1979" w:type="dxa"/>
            <w:tcBorders>
              <w:top w:val="nil"/>
              <w:bottom w:val="nil"/>
            </w:tcBorders>
            <w:shd w:val="clear" w:color="auto" w:fill="auto"/>
          </w:tcPr>
          <w:p w14:paraId="0CABD06D" w14:textId="097DC3D0" w:rsidR="005E2E5E" w:rsidRPr="00A05EE9" w:rsidRDefault="005E2E5E" w:rsidP="005E2E5E">
            <w:pPr>
              <w:pStyle w:val="tableText0"/>
              <w:tabs>
                <w:tab w:val="left" w:leader="dot" w:pos="5245"/>
              </w:tabs>
              <w:spacing w:line="240" w:lineRule="auto"/>
            </w:pPr>
            <w:r w:rsidRPr="00A05EE9">
              <w:br/>
              <w:t>295</w:t>
            </w:r>
            <w:r w:rsidR="00E0198C">
              <w:noBreakHyphen/>
            </w:r>
            <w:r w:rsidRPr="00A05EE9">
              <w:t>405 (table item 1)</w:t>
            </w:r>
          </w:p>
        </w:tc>
      </w:tr>
      <w:tr w:rsidR="005E2E5E" w:rsidRPr="00A05EE9" w14:paraId="5F8FDFA0" w14:textId="77777777" w:rsidTr="00087798">
        <w:tc>
          <w:tcPr>
            <w:tcW w:w="5225" w:type="dxa"/>
            <w:tcBorders>
              <w:top w:val="nil"/>
              <w:bottom w:val="nil"/>
            </w:tcBorders>
            <w:shd w:val="clear" w:color="auto" w:fill="auto"/>
          </w:tcPr>
          <w:p w14:paraId="42E0779D" w14:textId="77777777" w:rsidR="005E2E5E" w:rsidRPr="00A05EE9" w:rsidRDefault="005E2E5E" w:rsidP="005E2E5E">
            <w:pPr>
              <w:pStyle w:val="tableSub-heading"/>
              <w:tabs>
                <w:tab w:val="clear" w:pos="6124"/>
                <w:tab w:val="left" w:leader="dot" w:pos="5245"/>
              </w:tabs>
            </w:pPr>
            <w:r w:rsidRPr="00A05EE9">
              <w:t>Territories Stolen Generations Redress Scheme</w:t>
            </w:r>
          </w:p>
        </w:tc>
        <w:tc>
          <w:tcPr>
            <w:tcW w:w="1979" w:type="dxa"/>
            <w:tcBorders>
              <w:top w:val="nil"/>
              <w:bottom w:val="nil"/>
            </w:tcBorders>
            <w:shd w:val="clear" w:color="auto" w:fill="auto"/>
          </w:tcPr>
          <w:p w14:paraId="38599402" w14:textId="77777777" w:rsidR="005E2E5E" w:rsidRPr="00A05EE9" w:rsidRDefault="005E2E5E" w:rsidP="005E2E5E">
            <w:pPr>
              <w:pStyle w:val="tableText0"/>
              <w:tabs>
                <w:tab w:val="left" w:leader="dot" w:pos="5245"/>
              </w:tabs>
              <w:spacing w:line="240" w:lineRule="auto"/>
            </w:pPr>
          </w:p>
        </w:tc>
      </w:tr>
      <w:tr w:rsidR="005E2E5E" w:rsidRPr="00A05EE9" w14:paraId="633B5AD4" w14:textId="77777777" w:rsidTr="00087798">
        <w:tc>
          <w:tcPr>
            <w:tcW w:w="5225" w:type="dxa"/>
            <w:tcBorders>
              <w:top w:val="nil"/>
              <w:bottom w:val="nil"/>
            </w:tcBorders>
            <w:shd w:val="clear" w:color="auto" w:fill="auto"/>
          </w:tcPr>
          <w:p w14:paraId="2D82E13B"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Territories Stolen Generations Redress Scheme payments </w:t>
            </w:r>
            <w:r w:rsidRPr="00A05EE9">
              <w:rPr>
                <w:rFonts w:ascii="Times New Roman" w:hAnsi="Times New Roman"/>
              </w:rPr>
              <w:tab/>
            </w:r>
          </w:p>
        </w:tc>
        <w:tc>
          <w:tcPr>
            <w:tcW w:w="1979" w:type="dxa"/>
            <w:tcBorders>
              <w:top w:val="nil"/>
              <w:bottom w:val="nil"/>
            </w:tcBorders>
            <w:shd w:val="clear" w:color="auto" w:fill="auto"/>
          </w:tcPr>
          <w:p w14:paraId="110761B0" w14:textId="46BF1D9B" w:rsidR="005E2E5E" w:rsidRPr="00A05EE9" w:rsidRDefault="005E2E5E" w:rsidP="005E2E5E">
            <w:pPr>
              <w:pStyle w:val="tableText0"/>
              <w:tabs>
                <w:tab w:val="left" w:leader="dot" w:pos="5245"/>
              </w:tabs>
              <w:spacing w:line="240" w:lineRule="auto"/>
            </w:pPr>
            <w:r w:rsidRPr="00A05EE9">
              <w:t>53</w:t>
            </w:r>
            <w:r w:rsidR="00E0198C">
              <w:noBreakHyphen/>
            </w:r>
            <w:r w:rsidRPr="00A05EE9">
              <w:t>30</w:t>
            </w:r>
          </w:p>
        </w:tc>
      </w:tr>
      <w:tr w:rsidR="005E2E5E" w:rsidRPr="00A05EE9" w14:paraId="26F629DB" w14:textId="77777777" w:rsidTr="00087798">
        <w:tc>
          <w:tcPr>
            <w:tcW w:w="5225" w:type="dxa"/>
            <w:tcBorders>
              <w:top w:val="nil"/>
              <w:bottom w:val="nil"/>
            </w:tcBorders>
            <w:shd w:val="clear" w:color="auto" w:fill="auto"/>
          </w:tcPr>
          <w:p w14:paraId="77185233" w14:textId="77777777" w:rsidR="005E2E5E" w:rsidRPr="00A05EE9" w:rsidRDefault="005E2E5E" w:rsidP="005E2E5E">
            <w:pPr>
              <w:pStyle w:val="tableSub-heading"/>
              <w:tabs>
                <w:tab w:val="clear" w:pos="6124"/>
                <w:tab w:val="left" w:leader="dot" w:pos="5245"/>
              </w:tabs>
            </w:pPr>
            <w:r w:rsidRPr="00A05EE9">
              <w:t>United Nations</w:t>
            </w:r>
          </w:p>
        </w:tc>
        <w:tc>
          <w:tcPr>
            <w:tcW w:w="1979" w:type="dxa"/>
            <w:tcBorders>
              <w:top w:val="nil"/>
              <w:bottom w:val="nil"/>
            </w:tcBorders>
            <w:shd w:val="clear" w:color="auto" w:fill="auto"/>
          </w:tcPr>
          <w:p w14:paraId="7B1670E6" w14:textId="77777777" w:rsidR="005E2E5E" w:rsidRPr="00A05EE9" w:rsidRDefault="005E2E5E" w:rsidP="005E2E5E">
            <w:pPr>
              <w:pStyle w:val="tableText0"/>
              <w:tabs>
                <w:tab w:val="left" w:leader="dot" w:pos="5245"/>
              </w:tabs>
              <w:spacing w:line="240" w:lineRule="auto"/>
              <w:rPr>
                <w:b/>
              </w:rPr>
            </w:pPr>
          </w:p>
        </w:tc>
      </w:tr>
      <w:tr w:rsidR="005E2E5E" w:rsidRPr="00A05EE9" w14:paraId="0F90C1F6" w14:textId="77777777" w:rsidTr="00087798">
        <w:tc>
          <w:tcPr>
            <w:tcW w:w="5225" w:type="dxa"/>
            <w:tcBorders>
              <w:top w:val="nil"/>
              <w:bottom w:val="nil"/>
            </w:tcBorders>
            <w:shd w:val="clear" w:color="auto" w:fill="auto"/>
          </w:tcPr>
          <w:p w14:paraId="4CB08B9A"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United Nations Service, income from </w:t>
            </w:r>
            <w:r w:rsidRPr="00A05EE9">
              <w:rPr>
                <w:rFonts w:ascii="Times New Roman" w:hAnsi="Times New Roman"/>
              </w:rPr>
              <w:tab/>
            </w:r>
          </w:p>
        </w:tc>
        <w:tc>
          <w:tcPr>
            <w:tcW w:w="1979" w:type="dxa"/>
            <w:tcBorders>
              <w:top w:val="nil"/>
              <w:bottom w:val="nil"/>
            </w:tcBorders>
            <w:shd w:val="clear" w:color="auto" w:fill="auto"/>
          </w:tcPr>
          <w:p w14:paraId="2BE87301" w14:textId="77777777" w:rsidR="005E2E5E" w:rsidRPr="00A05EE9" w:rsidRDefault="005E2E5E" w:rsidP="005E2E5E">
            <w:pPr>
              <w:pStyle w:val="tableText0"/>
              <w:tabs>
                <w:tab w:val="left" w:leader="dot" w:pos="5245"/>
              </w:tabs>
              <w:spacing w:line="240" w:lineRule="auto"/>
              <w:rPr>
                <w:b/>
              </w:rPr>
            </w:pPr>
            <w:r w:rsidRPr="00A05EE9">
              <w:rPr>
                <w:b/>
              </w:rPr>
              <w:t>23AB</w:t>
            </w:r>
          </w:p>
        </w:tc>
      </w:tr>
      <w:tr w:rsidR="005E2E5E" w:rsidRPr="00A05EE9" w14:paraId="789FD16B" w14:textId="77777777" w:rsidTr="00087798">
        <w:tblPrEx>
          <w:tblCellMar>
            <w:left w:w="108" w:type="dxa"/>
            <w:right w:w="108" w:type="dxa"/>
          </w:tblCellMar>
        </w:tblPrEx>
        <w:tc>
          <w:tcPr>
            <w:tcW w:w="5225" w:type="dxa"/>
            <w:tcBorders>
              <w:top w:val="nil"/>
              <w:bottom w:val="nil"/>
            </w:tcBorders>
            <w:shd w:val="clear" w:color="auto" w:fill="auto"/>
          </w:tcPr>
          <w:p w14:paraId="3F6DB09E" w14:textId="77777777" w:rsidR="005E2E5E" w:rsidRPr="00A05EE9" w:rsidRDefault="005E2E5E" w:rsidP="005E2E5E">
            <w:pPr>
              <w:pStyle w:val="tableSub-heading"/>
              <w:tabs>
                <w:tab w:val="clear" w:pos="6124"/>
                <w:tab w:val="left" w:leader="dot" w:pos="5245"/>
              </w:tabs>
            </w:pPr>
            <w:r w:rsidRPr="00A05EE9">
              <w:t>venture capital</w:t>
            </w:r>
          </w:p>
        </w:tc>
        <w:tc>
          <w:tcPr>
            <w:tcW w:w="1979" w:type="dxa"/>
            <w:tcBorders>
              <w:top w:val="nil"/>
              <w:bottom w:val="nil"/>
            </w:tcBorders>
            <w:shd w:val="clear" w:color="auto" w:fill="auto"/>
          </w:tcPr>
          <w:p w14:paraId="6E1D645A" w14:textId="77777777" w:rsidR="005E2E5E" w:rsidRPr="00A05EE9" w:rsidRDefault="005E2E5E" w:rsidP="005E2E5E">
            <w:pPr>
              <w:pStyle w:val="tableText0"/>
              <w:spacing w:line="240" w:lineRule="auto"/>
            </w:pPr>
          </w:p>
        </w:tc>
      </w:tr>
      <w:tr w:rsidR="005E2E5E" w:rsidRPr="00A05EE9" w14:paraId="75B7E529" w14:textId="77777777" w:rsidTr="00087798">
        <w:tblPrEx>
          <w:tblCellMar>
            <w:left w:w="108" w:type="dxa"/>
            <w:right w:w="108" w:type="dxa"/>
          </w:tblCellMar>
        </w:tblPrEx>
        <w:tc>
          <w:tcPr>
            <w:tcW w:w="5225" w:type="dxa"/>
            <w:tcBorders>
              <w:top w:val="nil"/>
              <w:bottom w:val="nil"/>
            </w:tcBorders>
            <w:shd w:val="clear" w:color="auto" w:fill="auto"/>
          </w:tcPr>
          <w:p w14:paraId="2631F879" w14:textId="77777777" w:rsidR="005E2E5E" w:rsidRPr="00A05EE9" w:rsidRDefault="005E2E5E" w:rsidP="005E2E5E">
            <w:pPr>
              <w:pStyle w:val="tableIndentText"/>
              <w:tabs>
                <w:tab w:val="left" w:leader="dot" w:pos="6124"/>
              </w:tabs>
              <w:rPr>
                <w:rFonts w:ascii="Times New Roman" w:hAnsi="Times New Roman"/>
              </w:rPr>
            </w:pPr>
            <w:r w:rsidRPr="00A05EE9">
              <w:rPr>
                <w:rFonts w:ascii="Times New Roman" w:hAnsi="Times New Roman"/>
              </w:rPr>
              <w:t>eligible venture capital investments, gain or profit from realisation of</w:t>
            </w:r>
            <w:r w:rsidRPr="00A05EE9">
              <w:rPr>
                <w:rFonts w:ascii="Times New Roman" w:hAnsi="Times New Roman"/>
              </w:rPr>
              <w:tab/>
            </w:r>
          </w:p>
        </w:tc>
        <w:tc>
          <w:tcPr>
            <w:tcW w:w="1979" w:type="dxa"/>
            <w:tcBorders>
              <w:top w:val="nil"/>
              <w:bottom w:val="nil"/>
            </w:tcBorders>
            <w:shd w:val="clear" w:color="auto" w:fill="auto"/>
            <w:vAlign w:val="bottom"/>
          </w:tcPr>
          <w:p w14:paraId="66160482" w14:textId="1BCA3364" w:rsidR="005E2E5E" w:rsidRPr="00A05EE9" w:rsidRDefault="005E2E5E" w:rsidP="005E2E5E">
            <w:pPr>
              <w:pStyle w:val="tableText0"/>
              <w:spacing w:line="240" w:lineRule="auto"/>
            </w:pPr>
            <w:r w:rsidRPr="00A05EE9">
              <w:t>51</w:t>
            </w:r>
            <w:r w:rsidR="00E0198C">
              <w:noBreakHyphen/>
            </w:r>
            <w:r w:rsidRPr="00A05EE9">
              <w:t>54</w:t>
            </w:r>
          </w:p>
        </w:tc>
      </w:tr>
      <w:tr w:rsidR="005E2E5E" w:rsidRPr="00A05EE9" w14:paraId="11A8CCD8" w14:textId="77777777" w:rsidTr="00087798">
        <w:tblPrEx>
          <w:tblCellMar>
            <w:left w:w="108" w:type="dxa"/>
            <w:right w:w="108" w:type="dxa"/>
          </w:tblCellMar>
        </w:tblPrEx>
        <w:tc>
          <w:tcPr>
            <w:tcW w:w="5225" w:type="dxa"/>
            <w:tcBorders>
              <w:top w:val="nil"/>
              <w:bottom w:val="nil"/>
            </w:tcBorders>
            <w:shd w:val="clear" w:color="auto" w:fill="auto"/>
          </w:tcPr>
          <w:p w14:paraId="2ADF525A" w14:textId="77777777" w:rsidR="005E2E5E" w:rsidRPr="00A05EE9" w:rsidRDefault="005E2E5E" w:rsidP="005E2E5E">
            <w:pPr>
              <w:pStyle w:val="tableIndentText"/>
              <w:tabs>
                <w:tab w:val="left" w:leader="dot" w:pos="6124"/>
              </w:tabs>
              <w:rPr>
                <w:rFonts w:ascii="Times New Roman" w:hAnsi="Times New Roman"/>
              </w:rPr>
            </w:pPr>
            <w:r w:rsidRPr="00A05EE9">
              <w:rPr>
                <w:rFonts w:ascii="Times New Roman" w:hAnsi="Times New Roman"/>
              </w:rPr>
              <w:t>eligible venture capital investments by ESVCLPs, income derived from</w:t>
            </w:r>
            <w:r w:rsidRPr="00A05EE9">
              <w:rPr>
                <w:rFonts w:ascii="Times New Roman" w:hAnsi="Times New Roman"/>
              </w:rPr>
              <w:tab/>
            </w:r>
          </w:p>
        </w:tc>
        <w:tc>
          <w:tcPr>
            <w:tcW w:w="1979" w:type="dxa"/>
            <w:tcBorders>
              <w:top w:val="nil"/>
              <w:bottom w:val="nil"/>
            </w:tcBorders>
            <w:shd w:val="clear" w:color="auto" w:fill="auto"/>
            <w:vAlign w:val="bottom"/>
          </w:tcPr>
          <w:p w14:paraId="5467154B" w14:textId="3777C4AE" w:rsidR="005E2E5E" w:rsidRPr="00A05EE9" w:rsidRDefault="005E2E5E" w:rsidP="005E2E5E">
            <w:pPr>
              <w:pStyle w:val="tableText0"/>
              <w:spacing w:line="240" w:lineRule="auto"/>
            </w:pPr>
            <w:r w:rsidRPr="00A05EE9">
              <w:t>51</w:t>
            </w:r>
            <w:r w:rsidR="00E0198C">
              <w:noBreakHyphen/>
            </w:r>
            <w:r w:rsidRPr="00A05EE9">
              <w:t>52</w:t>
            </w:r>
          </w:p>
        </w:tc>
      </w:tr>
      <w:tr w:rsidR="005E2E5E" w:rsidRPr="00A05EE9" w14:paraId="51FECC32" w14:textId="77777777" w:rsidTr="00087798">
        <w:tblPrEx>
          <w:tblCellMar>
            <w:left w:w="108" w:type="dxa"/>
            <w:right w:w="108" w:type="dxa"/>
          </w:tblCellMar>
        </w:tblPrEx>
        <w:tc>
          <w:tcPr>
            <w:tcW w:w="5225" w:type="dxa"/>
            <w:tcBorders>
              <w:top w:val="nil"/>
              <w:bottom w:val="nil"/>
            </w:tcBorders>
            <w:shd w:val="clear" w:color="auto" w:fill="auto"/>
          </w:tcPr>
          <w:p w14:paraId="13C731D8" w14:textId="77777777" w:rsidR="005E2E5E" w:rsidRPr="00A05EE9" w:rsidRDefault="005E2E5E" w:rsidP="005E2E5E">
            <w:pPr>
              <w:pStyle w:val="tableIndentText"/>
              <w:rPr>
                <w:rFonts w:ascii="Times New Roman" w:hAnsi="Times New Roman"/>
              </w:rPr>
            </w:pPr>
            <w:r w:rsidRPr="00A05EE9">
              <w:rPr>
                <w:rFonts w:ascii="Times New Roman" w:hAnsi="Times New Roman"/>
              </w:rPr>
              <w:t>venture capital equity, gain or profit from realisation of</w:t>
            </w:r>
            <w:r w:rsidRPr="00A05EE9">
              <w:rPr>
                <w:rFonts w:ascii="Times New Roman" w:hAnsi="Times New Roman"/>
              </w:rPr>
              <w:tab/>
            </w:r>
          </w:p>
        </w:tc>
        <w:tc>
          <w:tcPr>
            <w:tcW w:w="1979" w:type="dxa"/>
            <w:tcBorders>
              <w:top w:val="nil"/>
              <w:bottom w:val="nil"/>
            </w:tcBorders>
            <w:shd w:val="clear" w:color="auto" w:fill="auto"/>
          </w:tcPr>
          <w:p w14:paraId="5BCFE7DC" w14:textId="731B0D08" w:rsidR="005E2E5E" w:rsidRPr="00A05EE9" w:rsidRDefault="005E2E5E" w:rsidP="005E2E5E">
            <w:pPr>
              <w:pStyle w:val="tableText0"/>
              <w:spacing w:line="240" w:lineRule="auto"/>
            </w:pPr>
            <w:r w:rsidRPr="00A05EE9">
              <w:t>51</w:t>
            </w:r>
            <w:r w:rsidR="00E0198C">
              <w:noBreakHyphen/>
            </w:r>
            <w:r w:rsidRPr="00A05EE9">
              <w:t>55</w:t>
            </w:r>
          </w:p>
        </w:tc>
      </w:tr>
      <w:tr w:rsidR="005E2E5E" w:rsidRPr="00A05EE9" w14:paraId="53C0CD2D" w14:textId="77777777" w:rsidTr="00087798">
        <w:tc>
          <w:tcPr>
            <w:tcW w:w="5225" w:type="dxa"/>
            <w:tcBorders>
              <w:top w:val="nil"/>
              <w:bottom w:val="nil"/>
            </w:tcBorders>
            <w:shd w:val="clear" w:color="auto" w:fill="auto"/>
          </w:tcPr>
          <w:p w14:paraId="36EC7BDF" w14:textId="77777777" w:rsidR="005E2E5E" w:rsidRPr="00A05EE9" w:rsidRDefault="005E2E5E" w:rsidP="005E2E5E">
            <w:pPr>
              <w:pStyle w:val="tableSub-heading"/>
              <w:tabs>
                <w:tab w:val="clear" w:pos="6124"/>
                <w:tab w:val="left" w:leader="dot" w:pos="5245"/>
              </w:tabs>
            </w:pPr>
            <w:r w:rsidRPr="00A05EE9">
              <w:lastRenderedPageBreak/>
              <w:t>welfare</w:t>
            </w:r>
          </w:p>
        </w:tc>
        <w:tc>
          <w:tcPr>
            <w:tcW w:w="1979" w:type="dxa"/>
            <w:tcBorders>
              <w:top w:val="nil"/>
              <w:bottom w:val="nil"/>
            </w:tcBorders>
            <w:shd w:val="clear" w:color="auto" w:fill="auto"/>
          </w:tcPr>
          <w:p w14:paraId="2958EE75" w14:textId="77777777" w:rsidR="005E2E5E" w:rsidRPr="00A05EE9" w:rsidRDefault="005E2E5E" w:rsidP="005E2E5E">
            <w:pPr>
              <w:pStyle w:val="tableText0"/>
              <w:tabs>
                <w:tab w:val="left" w:leader="dot" w:pos="5245"/>
              </w:tabs>
            </w:pPr>
          </w:p>
        </w:tc>
      </w:tr>
      <w:tr w:rsidR="005E2E5E" w:rsidRPr="00A05EE9" w14:paraId="2713871C" w14:textId="77777777" w:rsidTr="00087798">
        <w:tblPrEx>
          <w:tblCellMar>
            <w:left w:w="108" w:type="dxa"/>
            <w:right w:w="108" w:type="dxa"/>
          </w:tblCellMar>
        </w:tblPrEx>
        <w:tc>
          <w:tcPr>
            <w:tcW w:w="5225" w:type="dxa"/>
            <w:tcBorders>
              <w:top w:val="nil"/>
              <w:bottom w:val="nil"/>
            </w:tcBorders>
            <w:shd w:val="clear" w:color="auto" w:fill="auto"/>
          </w:tcPr>
          <w:p w14:paraId="268C2CE9" w14:textId="77777777" w:rsidR="005E2E5E" w:rsidRPr="00A05EE9" w:rsidRDefault="005E2E5E" w:rsidP="005E2E5E">
            <w:pPr>
              <w:pStyle w:val="tableIndentText"/>
              <w:tabs>
                <w:tab w:val="left" w:leader="dot" w:pos="6124"/>
              </w:tabs>
              <w:rPr>
                <w:rFonts w:ascii="Times New Roman" w:hAnsi="Times New Roman"/>
              </w:rPr>
            </w:pPr>
            <w:r w:rsidRPr="00A05EE9">
              <w:rPr>
                <w:rFonts w:ascii="Times New Roman" w:hAnsi="Times New Roman"/>
              </w:rPr>
              <w:t>Disaster recovery payments to special category visa (subclass 444) holders</w:t>
            </w:r>
            <w:r w:rsidRPr="00A05EE9">
              <w:rPr>
                <w:rFonts w:ascii="Times New Roman" w:hAnsi="Times New Roman"/>
              </w:rPr>
              <w:tab/>
            </w:r>
          </w:p>
        </w:tc>
        <w:tc>
          <w:tcPr>
            <w:tcW w:w="1979" w:type="dxa"/>
            <w:tcBorders>
              <w:top w:val="nil"/>
              <w:bottom w:val="nil"/>
            </w:tcBorders>
            <w:shd w:val="clear" w:color="auto" w:fill="auto"/>
          </w:tcPr>
          <w:p w14:paraId="6AA3C042" w14:textId="14A7D6AF" w:rsidR="005E2E5E" w:rsidRPr="00A05EE9" w:rsidRDefault="005E2E5E" w:rsidP="005E2E5E">
            <w:pPr>
              <w:pStyle w:val="tableText0"/>
              <w:spacing w:line="240" w:lineRule="auto"/>
            </w:pPr>
            <w:r w:rsidRPr="00A05EE9">
              <w:br/>
              <w:t>51</w:t>
            </w:r>
            <w:r w:rsidR="00E0198C">
              <w:noBreakHyphen/>
            </w:r>
            <w:r w:rsidRPr="00A05EE9">
              <w:t>30</w:t>
            </w:r>
          </w:p>
        </w:tc>
      </w:tr>
      <w:tr w:rsidR="005E2E5E" w:rsidRPr="00A05EE9" w14:paraId="6C13D1D3" w14:textId="77777777" w:rsidTr="00087798">
        <w:tc>
          <w:tcPr>
            <w:tcW w:w="5225" w:type="dxa"/>
            <w:tcBorders>
              <w:top w:val="nil"/>
              <w:bottom w:val="nil"/>
            </w:tcBorders>
            <w:shd w:val="clear" w:color="auto" w:fill="auto"/>
          </w:tcPr>
          <w:p w14:paraId="3332FC90" w14:textId="77777777" w:rsidR="005E2E5E" w:rsidRPr="00A05EE9" w:rsidRDefault="005E2E5E" w:rsidP="005E2E5E">
            <w:pPr>
              <w:pStyle w:val="tableIndentText"/>
              <w:rPr>
                <w:rFonts w:ascii="Times New Roman" w:hAnsi="Times New Roman"/>
              </w:rPr>
            </w:pPr>
            <w:r w:rsidRPr="00A05EE9">
              <w:rPr>
                <w:rFonts w:ascii="Times New Roman" w:hAnsi="Times New Roman"/>
              </w:rPr>
              <w:t>maintenance payment</w:t>
            </w:r>
            <w:r w:rsidRPr="00A05EE9">
              <w:rPr>
                <w:rFonts w:ascii="Times New Roman" w:hAnsi="Times New Roman"/>
              </w:rPr>
              <w:tab/>
            </w:r>
          </w:p>
        </w:tc>
        <w:tc>
          <w:tcPr>
            <w:tcW w:w="1979" w:type="dxa"/>
            <w:tcBorders>
              <w:top w:val="nil"/>
              <w:bottom w:val="nil"/>
            </w:tcBorders>
            <w:shd w:val="clear" w:color="auto" w:fill="auto"/>
          </w:tcPr>
          <w:p w14:paraId="460FED6A" w14:textId="6CE542F6" w:rsidR="005E2E5E" w:rsidRPr="00A05EE9" w:rsidRDefault="005E2E5E" w:rsidP="005E2E5E">
            <w:pPr>
              <w:pStyle w:val="tableText0"/>
              <w:tabs>
                <w:tab w:val="left" w:leader="dot" w:pos="5245"/>
              </w:tabs>
              <w:spacing w:line="240" w:lineRule="auto"/>
            </w:pPr>
            <w:r w:rsidRPr="00A05EE9">
              <w:t>51</w:t>
            </w:r>
            <w:r w:rsidR="00E0198C">
              <w:noBreakHyphen/>
            </w:r>
            <w:r w:rsidRPr="00A05EE9">
              <w:t>30 and 51</w:t>
            </w:r>
            <w:r w:rsidR="00E0198C">
              <w:noBreakHyphen/>
            </w:r>
            <w:r w:rsidRPr="00A05EE9">
              <w:t>50</w:t>
            </w:r>
          </w:p>
        </w:tc>
      </w:tr>
      <w:tr w:rsidR="005E2E5E" w:rsidRPr="00A05EE9" w14:paraId="5A9914AE" w14:textId="77777777" w:rsidTr="00087798">
        <w:tc>
          <w:tcPr>
            <w:tcW w:w="5225" w:type="dxa"/>
            <w:tcBorders>
              <w:top w:val="nil"/>
              <w:bottom w:val="nil"/>
            </w:tcBorders>
            <w:shd w:val="clear" w:color="auto" w:fill="auto"/>
          </w:tcPr>
          <w:p w14:paraId="4F656F15" w14:textId="77777777" w:rsidR="005E2E5E" w:rsidRPr="00A05EE9" w:rsidRDefault="005E2E5E" w:rsidP="005E2E5E">
            <w:pPr>
              <w:pStyle w:val="tableIndentText"/>
              <w:rPr>
                <w:rFonts w:ascii="Times New Roman" w:hAnsi="Times New Roman"/>
              </w:rPr>
            </w:pPr>
            <w:r w:rsidRPr="00A05EE9">
              <w:t>thalidomide payment—payment under the Support for Australia’s Thalidomide Survivors program</w:t>
            </w:r>
            <w:r w:rsidRPr="00A05EE9">
              <w:tab/>
            </w:r>
          </w:p>
        </w:tc>
        <w:tc>
          <w:tcPr>
            <w:tcW w:w="1979" w:type="dxa"/>
            <w:tcBorders>
              <w:top w:val="nil"/>
              <w:bottom w:val="nil"/>
            </w:tcBorders>
            <w:shd w:val="clear" w:color="auto" w:fill="auto"/>
          </w:tcPr>
          <w:p w14:paraId="016353F8" w14:textId="628F505F" w:rsidR="005E2E5E" w:rsidRPr="00A05EE9" w:rsidRDefault="005E2E5E" w:rsidP="005E2E5E">
            <w:pPr>
              <w:pStyle w:val="tableText0"/>
              <w:tabs>
                <w:tab w:val="left" w:leader="dot" w:pos="5245"/>
              </w:tabs>
              <w:spacing w:line="240" w:lineRule="auto"/>
            </w:pPr>
            <w:r w:rsidRPr="00A05EE9">
              <w:br/>
              <w:t>51</w:t>
            </w:r>
            <w:r w:rsidR="00E0198C">
              <w:noBreakHyphen/>
            </w:r>
            <w:r w:rsidRPr="00A05EE9">
              <w:t>30</w:t>
            </w:r>
          </w:p>
        </w:tc>
      </w:tr>
      <w:tr w:rsidR="005E2E5E" w:rsidRPr="00A05EE9" w14:paraId="09E18A43" w14:textId="77777777" w:rsidTr="00087798">
        <w:trPr>
          <w:cantSplit/>
        </w:trPr>
        <w:tc>
          <w:tcPr>
            <w:tcW w:w="5225" w:type="dxa"/>
            <w:tcBorders>
              <w:top w:val="nil"/>
              <w:bottom w:val="nil"/>
            </w:tcBorders>
            <w:shd w:val="clear" w:color="auto" w:fill="auto"/>
          </w:tcPr>
          <w:p w14:paraId="3DBB2AE8" w14:textId="77777777" w:rsidR="005E2E5E" w:rsidRPr="00A05EE9" w:rsidRDefault="005E2E5E" w:rsidP="005E2E5E">
            <w:pPr>
              <w:pStyle w:val="tableIndentText"/>
              <w:rPr>
                <w:rFonts w:ascii="Times New Roman" w:hAnsi="Times New Roman"/>
              </w:rPr>
            </w:pPr>
            <w:r w:rsidRPr="00A05EE9">
              <w:rPr>
                <w:rFonts w:ascii="Times New Roman" w:hAnsi="Times New Roman"/>
              </w:rPr>
              <w:t>thalidomide payment—payment by the Thalidomide Australia Fixed Trust</w:t>
            </w:r>
            <w:r w:rsidRPr="00A05EE9">
              <w:rPr>
                <w:rFonts w:ascii="Times New Roman" w:hAnsi="Times New Roman"/>
              </w:rPr>
              <w:tab/>
            </w:r>
          </w:p>
        </w:tc>
        <w:tc>
          <w:tcPr>
            <w:tcW w:w="1979" w:type="dxa"/>
            <w:tcBorders>
              <w:top w:val="nil"/>
              <w:bottom w:val="nil"/>
            </w:tcBorders>
            <w:shd w:val="clear" w:color="auto" w:fill="auto"/>
          </w:tcPr>
          <w:p w14:paraId="5069E776" w14:textId="5B9FA749" w:rsidR="005E2E5E" w:rsidRPr="00A05EE9" w:rsidRDefault="005E2E5E" w:rsidP="005E2E5E">
            <w:pPr>
              <w:pStyle w:val="tableText0"/>
              <w:spacing w:line="240" w:lineRule="auto"/>
            </w:pPr>
            <w:r w:rsidRPr="00A05EE9">
              <w:br/>
              <w:t>51</w:t>
            </w:r>
            <w:r w:rsidR="00E0198C">
              <w:noBreakHyphen/>
            </w:r>
            <w:r w:rsidRPr="00A05EE9">
              <w:t>30</w:t>
            </w:r>
          </w:p>
        </w:tc>
      </w:tr>
      <w:tr w:rsidR="005E2E5E" w:rsidRPr="00A05EE9" w14:paraId="64E3332B" w14:textId="77777777" w:rsidTr="00087798">
        <w:tc>
          <w:tcPr>
            <w:tcW w:w="5225" w:type="dxa"/>
            <w:tcBorders>
              <w:top w:val="nil"/>
              <w:bottom w:val="nil"/>
            </w:tcBorders>
            <w:shd w:val="clear" w:color="auto" w:fill="auto"/>
          </w:tcPr>
          <w:p w14:paraId="2C81F180" w14:textId="77777777" w:rsidR="005E2E5E" w:rsidRPr="00A05EE9" w:rsidRDefault="005E2E5E" w:rsidP="005E2E5E">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social security or like payments</w:t>
            </w:r>
          </w:p>
        </w:tc>
        <w:tc>
          <w:tcPr>
            <w:tcW w:w="1979" w:type="dxa"/>
            <w:tcBorders>
              <w:top w:val="nil"/>
              <w:bottom w:val="nil"/>
            </w:tcBorders>
            <w:shd w:val="clear" w:color="auto" w:fill="auto"/>
          </w:tcPr>
          <w:p w14:paraId="101A8814" w14:textId="77777777" w:rsidR="005E2E5E" w:rsidRPr="00A05EE9" w:rsidRDefault="005E2E5E" w:rsidP="005E2E5E">
            <w:pPr>
              <w:pStyle w:val="tableText0"/>
              <w:tabs>
                <w:tab w:val="left" w:leader="dot" w:pos="5245"/>
              </w:tabs>
              <w:rPr>
                <w:b/>
              </w:rPr>
            </w:pPr>
          </w:p>
        </w:tc>
      </w:tr>
    </w:tbl>
    <w:p w14:paraId="7B2ED288" w14:textId="77777777" w:rsidR="005539A3" w:rsidRPr="00A05EE9" w:rsidRDefault="005539A3" w:rsidP="005539A3">
      <w:pPr>
        <w:pStyle w:val="notetext"/>
      </w:pPr>
      <w:r w:rsidRPr="00A05EE9">
        <w:t>Note:</w:t>
      </w:r>
      <w:r w:rsidRPr="00A05EE9">
        <w:tab/>
        <w:t xml:space="preserve">The following provisions of the </w:t>
      </w:r>
      <w:r w:rsidRPr="00A05EE9">
        <w:rPr>
          <w:i/>
        </w:rPr>
        <w:t>Income Tax Assessment Act 1936</w:t>
      </w:r>
      <w:r w:rsidRPr="00A05EE9">
        <w:t xml:space="preserve"> give rise to </w:t>
      </w:r>
      <w:r w:rsidRPr="00A05EE9">
        <w:rPr>
          <w:i/>
        </w:rPr>
        <w:t>notional</w:t>
      </w:r>
      <w:r w:rsidRPr="00A05EE9">
        <w:t xml:space="preserve"> exempt income and </w:t>
      </w:r>
      <w:r w:rsidRPr="00A05EE9">
        <w:rPr>
          <w:i/>
        </w:rPr>
        <w:t>not</w:t>
      </w:r>
      <w:r w:rsidRPr="00A05EE9">
        <w:t xml:space="preserve"> exempt income. For this reason the provisions do not appear in the lists of kinds of exempt income.</w:t>
      </w:r>
    </w:p>
    <w:p w14:paraId="4E4FAA69" w14:textId="77777777" w:rsidR="005539A3" w:rsidRPr="00A05EE9" w:rsidRDefault="005539A3" w:rsidP="005539A3">
      <w:pPr>
        <w:pStyle w:val="notetext"/>
      </w:pPr>
      <w:r w:rsidRPr="00A05EE9">
        <w:tab/>
        <w:t>The provisions are: paragraphs 384(1)(b) and 385(1)(b), subsection</w:t>
      </w:r>
      <w:r w:rsidR="00CE15B8" w:rsidRPr="00A05EE9">
        <w:t> </w:t>
      </w:r>
      <w:r w:rsidRPr="00A05EE9">
        <w:t xml:space="preserve">402(2) and </w:t>
      </w:r>
      <w:r w:rsidR="00AA7BD9" w:rsidRPr="00A05EE9">
        <w:t>section</w:t>
      </w:r>
      <w:r w:rsidR="00CE15B8" w:rsidRPr="00A05EE9">
        <w:t> </w:t>
      </w:r>
      <w:r w:rsidR="00AA7BD9" w:rsidRPr="00A05EE9">
        <w:t>403</w:t>
      </w:r>
      <w:r w:rsidRPr="00A05EE9">
        <w:t>.</w:t>
      </w:r>
    </w:p>
    <w:p w14:paraId="6149537C" w14:textId="08AB3342" w:rsidR="005539A3" w:rsidRPr="00A05EE9" w:rsidRDefault="00D97901" w:rsidP="005539A3">
      <w:pPr>
        <w:pStyle w:val="ActHead4"/>
      </w:pPr>
      <w:bookmarkStart w:id="74" w:name="_Toc200727067"/>
      <w:r w:rsidRPr="00A05EE9">
        <w:rPr>
          <w:rStyle w:val="CharSubdNo"/>
        </w:rPr>
        <w:t>Subdivision 1</w:t>
      </w:r>
      <w:r w:rsidR="005539A3" w:rsidRPr="00A05EE9">
        <w:rPr>
          <w:rStyle w:val="CharSubdNo"/>
        </w:rPr>
        <w:t>1</w:t>
      </w:r>
      <w:r w:rsidR="00E0198C">
        <w:rPr>
          <w:rStyle w:val="CharSubdNo"/>
        </w:rPr>
        <w:noBreakHyphen/>
      </w:r>
      <w:r w:rsidR="005539A3" w:rsidRPr="00A05EE9">
        <w:rPr>
          <w:rStyle w:val="CharSubdNo"/>
        </w:rPr>
        <w:t>B</w:t>
      </w:r>
      <w:r w:rsidR="005539A3" w:rsidRPr="00A05EE9">
        <w:t>—</w:t>
      </w:r>
      <w:r w:rsidR="005539A3" w:rsidRPr="00A05EE9">
        <w:rPr>
          <w:rStyle w:val="CharSubdText"/>
        </w:rPr>
        <w:t>Particular kinds of non</w:t>
      </w:r>
      <w:r w:rsidR="00E0198C">
        <w:rPr>
          <w:rStyle w:val="CharSubdText"/>
        </w:rPr>
        <w:noBreakHyphen/>
      </w:r>
      <w:r w:rsidR="005539A3" w:rsidRPr="00A05EE9">
        <w:rPr>
          <w:rStyle w:val="CharSubdText"/>
        </w:rPr>
        <w:t>assessable non</w:t>
      </w:r>
      <w:r w:rsidR="00E0198C">
        <w:rPr>
          <w:rStyle w:val="CharSubdText"/>
        </w:rPr>
        <w:noBreakHyphen/>
      </w:r>
      <w:r w:rsidR="005539A3" w:rsidRPr="00A05EE9">
        <w:rPr>
          <w:rStyle w:val="CharSubdText"/>
        </w:rPr>
        <w:t>exempt income</w:t>
      </w:r>
      <w:bookmarkEnd w:id="74"/>
    </w:p>
    <w:p w14:paraId="5514B7FA" w14:textId="77777777" w:rsidR="005539A3" w:rsidRPr="00A05EE9" w:rsidRDefault="005539A3" w:rsidP="005539A3">
      <w:pPr>
        <w:pStyle w:val="TofSectsHeading"/>
        <w:keepNext/>
        <w:keepLines/>
      </w:pPr>
      <w:r w:rsidRPr="00A05EE9">
        <w:t>Table of sections</w:t>
      </w:r>
    </w:p>
    <w:p w14:paraId="16E2DC4C" w14:textId="1474F062" w:rsidR="005539A3" w:rsidRPr="00A05EE9" w:rsidRDefault="005539A3" w:rsidP="005539A3">
      <w:pPr>
        <w:pStyle w:val="TofSectsSection"/>
      </w:pPr>
      <w:r w:rsidRPr="00A05EE9">
        <w:t>11</w:t>
      </w:r>
      <w:r w:rsidR="00E0198C">
        <w:noBreakHyphen/>
      </w:r>
      <w:r w:rsidRPr="00A05EE9">
        <w:t>50</w:t>
      </w:r>
      <w:r w:rsidRPr="00A05EE9">
        <w:tab/>
        <w:t>Effect of this Subdivision</w:t>
      </w:r>
    </w:p>
    <w:p w14:paraId="182A075C" w14:textId="357AFCB2" w:rsidR="005539A3" w:rsidRPr="00A05EE9" w:rsidRDefault="005539A3" w:rsidP="005539A3">
      <w:pPr>
        <w:pStyle w:val="TofSectsSection"/>
      </w:pPr>
      <w:r w:rsidRPr="00A05EE9">
        <w:t>11</w:t>
      </w:r>
      <w:r w:rsidR="00E0198C">
        <w:noBreakHyphen/>
      </w:r>
      <w:r w:rsidRPr="00A05EE9">
        <w:t>55</w:t>
      </w:r>
      <w:r w:rsidRPr="00A05EE9">
        <w:tab/>
        <w:t>List of non</w:t>
      </w:r>
      <w:r w:rsidR="00E0198C">
        <w:noBreakHyphen/>
      </w:r>
      <w:r w:rsidRPr="00A05EE9">
        <w:t>assessable non</w:t>
      </w:r>
      <w:r w:rsidR="00E0198C">
        <w:noBreakHyphen/>
      </w:r>
      <w:r w:rsidRPr="00A05EE9">
        <w:t>exempt income provisions</w:t>
      </w:r>
    </w:p>
    <w:p w14:paraId="1F690D4B" w14:textId="203B9BBB" w:rsidR="005539A3" w:rsidRPr="00A05EE9" w:rsidRDefault="005539A3" w:rsidP="00756618">
      <w:pPr>
        <w:pStyle w:val="ActHead5"/>
      </w:pPr>
      <w:bookmarkStart w:id="75" w:name="_Toc200727068"/>
      <w:r w:rsidRPr="00A05EE9">
        <w:rPr>
          <w:rStyle w:val="CharSectno"/>
        </w:rPr>
        <w:t>11</w:t>
      </w:r>
      <w:r w:rsidR="00E0198C">
        <w:rPr>
          <w:rStyle w:val="CharSectno"/>
        </w:rPr>
        <w:noBreakHyphen/>
      </w:r>
      <w:r w:rsidRPr="00A05EE9">
        <w:rPr>
          <w:rStyle w:val="CharSectno"/>
        </w:rPr>
        <w:t>50</w:t>
      </w:r>
      <w:r w:rsidRPr="00A05EE9">
        <w:t xml:space="preserve">  Effect of this Subdivision</w:t>
      </w:r>
      <w:bookmarkEnd w:id="75"/>
    </w:p>
    <w:p w14:paraId="1C2FCAEB" w14:textId="328BF209" w:rsidR="005539A3" w:rsidRPr="00A05EE9" w:rsidRDefault="005539A3" w:rsidP="00CD26C3">
      <w:pPr>
        <w:pStyle w:val="subsection"/>
        <w:keepLines/>
      </w:pPr>
      <w:r w:rsidRPr="00A05EE9">
        <w:tab/>
      </w:r>
      <w:r w:rsidRPr="00A05EE9">
        <w:tab/>
        <w:t xml:space="preserve">This Subdivision is a </w:t>
      </w:r>
      <w:r w:rsidR="00E0198C" w:rsidRPr="00E0198C">
        <w:rPr>
          <w:position w:val="6"/>
          <w:sz w:val="16"/>
        </w:rPr>
        <w:t>*</w:t>
      </w:r>
      <w:r w:rsidRPr="00A05EE9">
        <w:t>Guide.</w:t>
      </w:r>
    </w:p>
    <w:p w14:paraId="70885696" w14:textId="073C0B0E" w:rsidR="005539A3" w:rsidRPr="00A05EE9" w:rsidRDefault="005539A3" w:rsidP="00756618">
      <w:pPr>
        <w:pStyle w:val="ActHead5"/>
      </w:pPr>
      <w:bookmarkStart w:id="76" w:name="_Toc200727069"/>
      <w:r w:rsidRPr="00A05EE9">
        <w:rPr>
          <w:rStyle w:val="CharSectno"/>
        </w:rPr>
        <w:t>11</w:t>
      </w:r>
      <w:r w:rsidR="00E0198C">
        <w:rPr>
          <w:rStyle w:val="CharSectno"/>
        </w:rPr>
        <w:noBreakHyphen/>
      </w:r>
      <w:r w:rsidRPr="00A05EE9">
        <w:rPr>
          <w:rStyle w:val="CharSectno"/>
        </w:rPr>
        <w:t>55</w:t>
      </w:r>
      <w:r w:rsidRPr="00A05EE9">
        <w:t xml:space="preserve">  List of non</w:t>
      </w:r>
      <w:r w:rsidR="00E0198C">
        <w:noBreakHyphen/>
      </w:r>
      <w:r w:rsidRPr="00A05EE9">
        <w:t>assessable non</w:t>
      </w:r>
      <w:r w:rsidR="00E0198C">
        <w:noBreakHyphen/>
      </w:r>
      <w:r w:rsidRPr="00A05EE9">
        <w:t>exempt income provisions</w:t>
      </w:r>
      <w:bookmarkEnd w:id="76"/>
    </w:p>
    <w:p w14:paraId="396EA1B1" w14:textId="5606F2BB" w:rsidR="005539A3" w:rsidRPr="00A05EE9" w:rsidRDefault="005539A3" w:rsidP="00CD26C3">
      <w:pPr>
        <w:pStyle w:val="subsection"/>
        <w:keepLines/>
      </w:pPr>
      <w:r w:rsidRPr="00A05EE9">
        <w:tab/>
      </w:r>
      <w:r w:rsidRPr="00A05EE9">
        <w:tab/>
        <w:t>The provisions set out in the list make amounts non</w:t>
      </w:r>
      <w:r w:rsidR="00E0198C">
        <w:noBreakHyphen/>
      </w:r>
      <w:r w:rsidRPr="00A05EE9">
        <w:t>assessable non</w:t>
      </w:r>
      <w:r w:rsidR="00E0198C">
        <w:noBreakHyphen/>
      </w:r>
      <w:r w:rsidRPr="00A05EE9">
        <w:t>exempt income.</w:t>
      </w:r>
    </w:p>
    <w:p w14:paraId="643DDE09" w14:textId="77777777" w:rsidR="005539A3" w:rsidRPr="00A05EE9" w:rsidRDefault="005539A3" w:rsidP="00CD26C3">
      <w:pPr>
        <w:pStyle w:val="subsection"/>
        <w:keepLines/>
      </w:pPr>
      <w:r w:rsidRPr="00A05EE9">
        <w:tab/>
      </w:r>
      <w:r w:rsidRPr="00A05EE9">
        <w:tab/>
        <w:t xml:space="preserve">Provisions of the </w:t>
      </w:r>
      <w:r w:rsidRPr="00A05EE9">
        <w:rPr>
          <w:i/>
        </w:rPr>
        <w:t>Income Tax Assessment Act 1997</w:t>
      </w:r>
      <w:r w:rsidRPr="00A05EE9">
        <w:t xml:space="preserve"> are identified in normal text. The other provisions, </w:t>
      </w:r>
      <w:r w:rsidRPr="00A05EE9">
        <w:rPr>
          <w:b/>
        </w:rPr>
        <w:t>in bold</w:t>
      </w:r>
      <w:r w:rsidRPr="00A05EE9">
        <w:t xml:space="preserve">, are provisions of the </w:t>
      </w:r>
      <w:r w:rsidRPr="00A05EE9">
        <w:rPr>
          <w:i/>
        </w:rPr>
        <w:t>Income Tax Assessment Act 1936</w:t>
      </w:r>
      <w:r w:rsidRPr="00A05EE9">
        <w:t>.</w:t>
      </w:r>
    </w:p>
    <w:p w14:paraId="347BFE33" w14:textId="77777777" w:rsidR="005539A3" w:rsidRPr="00A05EE9" w:rsidRDefault="005539A3" w:rsidP="00B2135A">
      <w:pPr>
        <w:pStyle w:val="Tabletext"/>
      </w:pPr>
    </w:p>
    <w:tbl>
      <w:tblPr>
        <w:tblW w:w="7202"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223"/>
        <w:gridCol w:w="1979"/>
      </w:tblGrid>
      <w:tr w:rsidR="005539A3" w:rsidRPr="00A05EE9" w14:paraId="40D96D84" w14:textId="77777777" w:rsidTr="00C851DA">
        <w:tc>
          <w:tcPr>
            <w:tcW w:w="5223" w:type="dxa"/>
            <w:tcBorders>
              <w:top w:val="nil"/>
              <w:bottom w:val="nil"/>
            </w:tcBorders>
            <w:shd w:val="clear" w:color="auto" w:fill="auto"/>
          </w:tcPr>
          <w:p w14:paraId="13D3B8D5" w14:textId="77777777" w:rsidR="005539A3" w:rsidRPr="00A05EE9" w:rsidRDefault="005539A3" w:rsidP="00B2135A">
            <w:pPr>
              <w:pStyle w:val="TableHeading"/>
            </w:pPr>
            <w:r w:rsidRPr="00A05EE9">
              <w:t>alienated personal services income</w:t>
            </w:r>
          </w:p>
        </w:tc>
        <w:tc>
          <w:tcPr>
            <w:tcW w:w="1979" w:type="dxa"/>
            <w:tcBorders>
              <w:top w:val="nil"/>
              <w:bottom w:val="nil"/>
            </w:tcBorders>
            <w:shd w:val="clear" w:color="auto" w:fill="auto"/>
          </w:tcPr>
          <w:p w14:paraId="3C666FBD" w14:textId="77777777" w:rsidR="005539A3" w:rsidRPr="00A05EE9" w:rsidRDefault="005539A3" w:rsidP="00B2135A">
            <w:pPr>
              <w:pStyle w:val="TableHeading"/>
            </w:pPr>
          </w:p>
        </w:tc>
      </w:tr>
      <w:tr w:rsidR="005539A3" w:rsidRPr="00A05EE9" w14:paraId="04FD8884" w14:textId="77777777" w:rsidTr="00C851DA">
        <w:tc>
          <w:tcPr>
            <w:tcW w:w="5223" w:type="dxa"/>
            <w:tcBorders>
              <w:top w:val="nil"/>
              <w:bottom w:val="nil"/>
            </w:tcBorders>
            <w:shd w:val="clear" w:color="auto" w:fill="auto"/>
          </w:tcPr>
          <w:p w14:paraId="704B4235" w14:textId="450D5929" w:rsidR="005539A3" w:rsidRPr="00A05EE9" w:rsidRDefault="005539A3" w:rsidP="0055769F">
            <w:pPr>
              <w:pStyle w:val="tableIndentText"/>
              <w:rPr>
                <w:rFonts w:ascii="Times New Roman" w:hAnsi="Times New Roman"/>
              </w:rPr>
            </w:pPr>
            <w:r w:rsidRPr="00A05EE9">
              <w:rPr>
                <w:rFonts w:ascii="Times New Roman" w:hAnsi="Times New Roman"/>
              </w:rPr>
              <w:t>associate, non</w:t>
            </w:r>
            <w:r w:rsidR="00E0198C">
              <w:rPr>
                <w:rFonts w:ascii="Times New Roman" w:hAnsi="Times New Roman"/>
              </w:rPr>
              <w:noBreakHyphen/>
            </w:r>
            <w:r w:rsidRPr="00A05EE9">
              <w:rPr>
                <w:rFonts w:ascii="Times New Roman" w:hAnsi="Times New Roman"/>
              </w:rPr>
              <w:t>deductible payment or obligation to</w:t>
            </w:r>
            <w:r w:rsidRPr="00A05EE9">
              <w:rPr>
                <w:rFonts w:ascii="Times New Roman" w:hAnsi="Times New Roman"/>
              </w:rPr>
              <w:tab/>
            </w:r>
          </w:p>
        </w:tc>
        <w:tc>
          <w:tcPr>
            <w:tcW w:w="1979" w:type="dxa"/>
            <w:tcBorders>
              <w:top w:val="nil"/>
              <w:bottom w:val="nil"/>
            </w:tcBorders>
            <w:shd w:val="clear" w:color="auto" w:fill="auto"/>
          </w:tcPr>
          <w:p w14:paraId="1237E29E" w14:textId="3CCABB45" w:rsidR="005539A3" w:rsidRPr="00A05EE9" w:rsidRDefault="005539A3" w:rsidP="0055769F">
            <w:pPr>
              <w:pStyle w:val="tableText0"/>
              <w:spacing w:line="240" w:lineRule="auto"/>
            </w:pPr>
            <w:r w:rsidRPr="00A05EE9">
              <w:t>85</w:t>
            </w:r>
            <w:r w:rsidR="00E0198C">
              <w:noBreakHyphen/>
            </w:r>
            <w:r w:rsidRPr="00A05EE9">
              <w:t>20(3)</w:t>
            </w:r>
          </w:p>
        </w:tc>
      </w:tr>
      <w:tr w:rsidR="005539A3" w:rsidRPr="00A05EE9" w14:paraId="1600A6E2" w14:textId="77777777" w:rsidTr="00C851DA">
        <w:tc>
          <w:tcPr>
            <w:tcW w:w="5223" w:type="dxa"/>
            <w:tcBorders>
              <w:top w:val="nil"/>
              <w:bottom w:val="nil"/>
            </w:tcBorders>
            <w:shd w:val="clear" w:color="auto" w:fill="auto"/>
          </w:tcPr>
          <w:p w14:paraId="0D6ADD83" w14:textId="77777777" w:rsidR="005539A3" w:rsidRPr="00A05EE9" w:rsidRDefault="005539A3" w:rsidP="0055769F">
            <w:pPr>
              <w:pStyle w:val="tableIndentText"/>
              <w:rPr>
                <w:rFonts w:ascii="Times New Roman" w:hAnsi="Times New Roman"/>
              </w:rPr>
            </w:pPr>
            <w:r w:rsidRPr="00A05EE9">
              <w:rPr>
                <w:rFonts w:ascii="Times New Roman" w:hAnsi="Times New Roman"/>
              </w:rPr>
              <w:t>entitlements to a share of net income that is personal services income already assessable to an</w:t>
            </w:r>
            <w:r w:rsidRPr="00A05EE9">
              <w:rPr>
                <w:rFonts w:ascii="Times New Roman" w:hAnsi="Times New Roman"/>
              </w:rPr>
              <w:br/>
              <w:t>individual</w:t>
            </w:r>
            <w:r w:rsidRPr="00A05EE9">
              <w:rPr>
                <w:rFonts w:ascii="Times New Roman" w:hAnsi="Times New Roman"/>
              </w:rPr>
              <w:tab/>
            </w:r>
          </w:p>
        </w:tc>
        <w:tc>
          <w:tcPr>
            <w:tcW w:w="1979" w:type="dxa"/>
            <w:tcBorders>
              <w:top w:val="nil"/>
              <w:bottom w:val="nil"/>
            </w:tcBorders>
            <w:shd w:val="clear" w:color="auto" w:fill="auto"/>
          </w:tcPr>
          <w:p w14:paraId="57C0AED9" w14:textId="4F933D7B" w:rsidR="005539A3" w:rsidRPr="00A05EE9" w:rsidRDefault="005539A3" w:rsidP="0055769F">
            <w:pPr>
              <w:pStyle w:val="tableText0"/>
              <w:spacing w:line="240" w:lineRule="auto"/>
            </w:pPr>
            <w:r w:rsidRPr="00A05EE9">
              <w:br/>
            </w:r>
            <w:r w:rsidRPr="00A05EE9">
              <w:br/>
              <w:t>86</w:t>
            </w:r>
            <w:r w:rsidR="00E0198C">
              <w:noBreakHyphen/>
            </w:r>
            <w:r w:rsidRPr="00A05EE9">
              <w:t>35(2)</w:t>
            </w:r>
          </w:p>
        </w:tc>
      </w:tr>
      <w:tr w:rsidR="005539A3" w:rsidRPr="00A05EE9" w14:paraId="738AA43B" w14:textId="77777777" w:rsidTr="00356289">
        <w:trPr>
          <w:cantSplit/>
        </w:trPr>
        <w:tc>
          <w:tcPr>
            <w:tcW w:w="5223" w:type="dxa"/>
            <w:tcBorders>
              <w:top w:val="nil"/>
              <w:bottom w:val="nil"/>
            </w:tcBorders>
            <w:shd w:val="clear" w:color="auto" w:fill="auto"/>
          </w:tcPr>
          <w:p w14:paraId="320EDCBB" w14:textId="77777777" w:rsidR="005539A3" w:rsidRPr="00A05EE9" w:rsidRDefault="005539A3" w:rsidP="0055769F">
            <w:pPr>
              <w:pStyle w:val="tableIndentText"/>
              <w:rPr>
                <w:rFonts w:ascii="Times New Roman" w:hAnsi="Times New Roman"/>
              </w:rPr>
            </w:pPr>
            <w:r w:rsidRPr="00A05EE9">
              <w:rPr>
                <w:rFonts w:ascii="Times New Roman" w:hAnsi="Times New Roman"/>
              </w:rPr>
              <w:t>payments by personal services entity or associate of personal services income already assessable to an individual</w:t>
            </w:r>
            <w:r w:rsidRPr="00A05EE9">
              <w:rPr>
                <w:rFonts w:ascii="Times New Roman" w:hAnsi="Times New Roman"/>
              </w:rPr>
              <w:tab/>
            </w:r>
          </w:p>
        </w:tc>
        <w:tc>
          <w:tcPr>
            <w:tcW w:w="1979" w:type="dxa"/>
            <w:tcBorders>
              <w:top w:val="nil"/>
              <w:bottom w:val="nil"/>
            </w:tcBorders>
            <w:shd w:val="clear" w:color="auto" w:fill="auto"/>
          </w:tcPr>
          <w:p w14:paraId="7F36C759" w14:textId="4A5F2409" w:rsidR="005539A3" w:rsidRPr="00A05EE9" w:rsidRDefault="005539A3" w:rsidP="0055769F">
            <w:pPr>
              <w:pStyle w:val="tableText0"/>
              <w:spacing w:line="240" w:lineRule="auto"/>
            </w:pPr>
            <w:r w:rsidRPr="00A05EE9">
              <w:br/>
            </w:r>
            <w:r w:rsidRPr="00A05EE9">
              <w:br/>
              <w:t>86</w:t>
            </w:r>
            <w:r w:rsidR="00E0198C">
              <w:noBreakHyphen/>
            </w:r>
            <w:r w:rsidRPr="00A05EE9">
              <w:t>35(1)</w:t>
            </w:r>
          </w:p>
        </w:tc>
      </w:tr>
      <w:tr w:rsidR="005539A3" w:rsidRPr="00A05EE9" w14:paraId="5B04FC56" w14:textId="77777777" w:rsidTr="00691350">
        <w:trPr>
          <w:cantSplit/>
        </w:trPr>
        <w:tc>
          <w:tcPr>
            <w:tcW w:w="5223" w:type="dxa"/>
            <w:tcBorders>
              <w:top w:val="nil"/>
              <w:bottom w:val="nil"/>
            </w:tcBorders>
            <w:shd w:val="clear" w:color="auto" w:fill="auto"/>
          </w:tcPr>
          <w:p w14:paraId="28CB51DD" w14:textId="77777777" w:rsidR="005539A3" w:rsidRPr="00A05EE9" w:rsidRDefault="005539A3" w:rsidP="0055769F">
            <w:pPr>
              <w:pStyle w:val="tableIndentText"/>
              <w:rPr>
                <w:rFonts w:ascii="Times New Roman" w:hAnsi="Times New Roman"/>
              </w:rPr>
            </w:pPr>
            <w:r w:rsidRPr="00A05EE9">
              <w:rPr>
                <w:rFonts w:ascii="Times New Roman" w:hAnsi="Times New Roman"/>
              </w:rPr>
              <w:t>personal services entity, amounts of personal services income assessable to an individual</w:t>
            </w:r>
            <w:r w:rsidRPr="00A05EE9">
              <w:rPr>
                <w:rFonts w:ascii="Times New Roman" w:hAnsi="Times New Roman"/>
              </w:rPr>
              <w:tab/>
            </w:r>
          </w:p>
        </w:tc>
        <w:tc>
          <w:tcPr>
            <w:tcW w:w="1979" w:type="dxa"/>
            <w:tcBorders>
              <w:top w:val="nil"/>
              <w:bottom w:val="nil"/>
            </w:tcBorders>
            <w:shd w:val="clear" w:color="auto" w:fill="auto"/>
          </w:tcPr>
          <w:p w14:paraId="1B104A74" w14:textId="082FB910" w:rsidR="005539A3" w:rsidRPr="00A05EE9" w:rsidRDefault="005539A3" w:rsidP="0055769F">
            <w:pPr>
              <w:pStyle w:val="tableText0"/>
              <w:spacing w:line="240" w:lineRule="auto"/>
            </w:pPr>
            <w:r w:rsidRPr="00A05EE9">
              <w:br/>
              <w:t>86</w:t>
            </w:r>
            <w:r w:rsidR="00E0198C">
              <w:noBreakHyphen/>
            </w:r>
            <w:r w:rsidRPr="00A05EE9">
              <w:t>30</w:t>
            </w:r>
          </w:p>
        </w:tc>
      </w:tr>
      <w:tr w:rsidR="005539A3" w:rsidRPr="00A05EE9" w14:paraId="4DBB3E76" w14:textId="77777777" w:rsidTr="00C851DA">
        <w:tc>
          <w:tcPr>
            <w:tcW w:w="5223" w:type="dxa"/>
            <w:tcBorders>
              <w:top w:val="nil"/>
              <w:bottom w:val="nil"/>
            </w:tcBorders>
            <w:shd w:val="clear" w:color="auto" w:fill="auto"/>
          </w:tcPr>
          <w:p w14:paraId="695151EC" w14:textId="77777777" w:rsidR="005539A3" w:rsidRPr="00A05EE9" w:rsidRDefault="005539A3" w:rsidP="0055769F">
            <w:pPr>
              <w:pStyle w:val="tableSub-heading"/>
              <w:tabs>
                <w:tab w:val="clear" w:pos="6124"/>
                <w:tab w:val="left" w:leader="dot" w:pos="5245"/>
              </w:tabs>
            </w:pPr>
            <w:r w:rsidRPr="00A05EE9">
              <w:t>bonds</w:t>
            </w:r>
          </w:p>
        </w:tc>
        <w:tc>
          <w:tcPr>
            <w:tcW w:w="1979" w:type="dxa"/>
            <w:tcBorders>
              <w:top w:val="nil"/>
              <w:bottom w:val="nil"/>
            </w:tcBorders>
            <w:shd w:val="clear" w:color="auto" w:fill="auto"/>
          </w:tcPr>
          <w:p w14:paraId="6FC0AD0A" w14:textId="77777777" w:rsidR="005539A3" w:rsidRPr="00A05EE9" w:rsidRDefault="005539A3" w:rsidP="0055769F">
            <w:pPr>
              <w:pStyle w:val="Tablea"/>
              <w:spacing w:before="24" w:after="24"/>
            </w:pPr>
          </w:p>
        </w:tc>
      </w:tr>
      <w:tr w:rsidR="005539A3" w:rsidRPr="00A05EE9" w14:paraId="5DF74A4C" w14:textId="77777777" w:rsidTr="00C851DA">
        <w:tc>
          <w:tcPr>
            <w:tcW w:w="5223" w:type="dxa"/>
            <w:tcBorders>
              <w:top w:val="nil"/>
              <w:bottom w:val="nil"/>
            </w:tcBorders>
            <w:shd w:val="clear" w:color="auto" w:fill="auto"/>
          </w:tcPr>
          <w:p w14:paraId="23580904" w14:textId="77777777" w:rsidR="005539A3" w:rsidRPr="00A05EE9" w:rsidRDefault="005539A3" w:rsidP="0055769F">
            <w:pPr>
              <w:pStyle w:val="tableIndentText"/>
              <w:rPr>
                <w:rFonts w:ascii="Times New Roman" w:hAnsi="Times New Roman"/>
                <w:i/>
              </w:rPr>
            </w:pPr>
            <w:r w:rsidRPr="00A05EE9">
              <w:rPr>
                <w:rFonts w:ascii="Times New Roman" w:hAnsi="Times New Roman"/>
              </w:rPr>
              <w:t xml:space="preserve">see </w:t>
            </w:r>
            <w:r w:rsidRPr="00A05EE9">
              <w:rPr>
                <w:rFonts w:ascii="Times New Roman" w:hAnsi="Times New Roman"/>
                <w:i/>
              </w:rPr>
              <w:t>securities</w:t>
            </w:r>
          </w:p>
        </w:tc>
        <w:tc>
          <w:tcPr>
            <w:tcW w:w="1979" w:type="dxa"/>
            <w:tcBorders>
              <w:top w:val="nil"/>
              <w:bottom w:val="nil"/>
            </w:tcBorders>
            <w:shd w:val="clear" w:color="auto" w:fill="auto"/>
          </w:tcPr>
          <w:p w14:paraId="035E9142" w14:textId="77777777" w:rsidR="005539A3" w:rsidRPr="00A05EE9" w:rsidRDefault="005539A3" w:rsidP="0055769F">
            <w:pPr>
              <w:pStyle w:val="Tablea"/>
              <w:spacing w:before="24" w:after="24"/>
            </w:pPr>
          </w:p>
        </w:tc>
      </w:tr>
      <w:tr w:rsidR="005539A3" w:rsidRPr="00A05EE9" w14:paraId="3658A1C2" w14:textId="77777777" w:rsidTr="00C851DA">
        <w:tc>
          <w:tcPr>
            <w:tcW w:w="5223" w:type="dxa"/>
            <w:tcBorders>
              <w:top w:val="nil"/>
              <w:bottom w:val="nil"/>
            </w:tcBorders>
            <w:shd w:val="clear" w:color="auto" w:fill="auto"/>
          </w:tcPr>
          <w:p w14:paraId="72EA1DB9" w14:textId="77777777" w:rsidR="005539A3" w:rsidRPr="00A05EE9" w:rsidRDefault="005539A3" w:rsidP="0055769F">
            <w:pPr>
              <w:pStyle w:val="tableSub-heading"/>
              <w:tabs>
                <w:tab w:val="clear" w:pos="6124"/>
                <w:tab w:val="left" w:leader="dot" w:pos="5245"/>
              </w:tabs>
            </w:pPr>
            <w:r w:rsidRPr="00A05EE9">
              <w:t>capital gains tax</w:t>
            </w:r>
          </w:p>
        </w:tc>
        <w:tc>
          <w:tcPr>
            <w:tcW w:w="1979" w:type="dxa"/>
            <w:tcBorders>
              <w:top w:val="nil"/>
              <w:bottom w:val="nil"/>
            </w:tcBorders>
            <w:shd w:val="clear" w:color="auto" w:fill="auto"/>
          </w:tcPr>
          <w:p w14:paraId="1A83336D" w14:textId="77777777" w:rsidR="005539A3" w:rsidRPr="00A05EE9" w:rsidRDefault="005539A3" w:rsidP="0055769F">
            <w:pPr>
              <w:pStyle w:val="tableText0"/>
              <w:spacing w:line="240" w:lineRule="auto"/>
            </w:pPr>
          </w:p>
        </w:tc>
      </w:tr>
      <w:tr w:rsidR="005539A3" w:rsidRPr="00A05EE9" w14:paraId="4479D3D3" w14:textId="77777777" w:rsidTr="00336C2C">
        <w:trPr>
          <w:cantSplit/>
        </w:trPr>
        <w:tc>
          <w:tcPr>
            <w:tcW w:w="5223" w:type="dxa"/>
            <w:tcBorders>
              <w:top w:val="nil"/>
              <w:bottom w:val="nil"/>
            </w:tcBorders>
            <w:shd w:val="clear" w:color="auto" w:fill="auto"/>
          </w:tcPr>
          <w:p w14:paraId="01425C0F" w14:textId="6011BF20" w:rsidR="005539A3" w:rsidRPr="00A05EE9" w:rsidRDefault="005539A3" w:rsidP="0055769F">
            <w:pPr>
              <w:pStyle w:val="tableIndentText"/>
              <w:rPr>
                <w:rFonts w:ascii="Times New Roman" w:hAnsi="Times New Roman"/>
              </w:rPr>
            </w:pPr>
            <w:r w:rsidRPr="00A05EE9">
              <w:rPr>
                <w:rFonts w:ascii="Times New Roman" w:hAnsi="Times New Roman"/>
              </w:rPr>
              <w:t>small business retirement exemption, payments made directly or indirectly to CGT concession stakeholder so company or trust complies with section</w:t>
            </w:r>
            <w:r w:rsidR="00CE15B8" w:rsidRPr="00A05EE9">
              <w:rPr>
                <w:rFonts w:ascii="Times New Roman" w:hAnsi="Times New Roman"/>
              </w:rPr>
              <w:t> </w:t>
            </w:r>
            <w:r w:rsidRPr="00A05EE9">
              <w:rPr>
                <w:rFonts w:ascii="Times New Roman" w:hAnsi="Times New Roman"/>
              </w:rPr>
              <w:t>152</w:t>
            </w:r>
            <w:r w:rsidR="00E0198C">
              <w:rPr>
                <w:rFonts w:ascii="Times New Roman" w:hAnsi="Times New Roman"/>
              </w:rPr>
              <w:noBreakHyphen/>
            </w:r>
            <w:r w:rsidRPr="00A05EE9">
              <w:rPr>
                <w:rFonts w:ascii="Times New Roman" w:hAnsi="Times New Roman"/>
              </w:rPr>
              <w:t>325</w:t>
            </w:r>
            <w:r w:rsidRPr="00A05EE9">
              <w:rPr>
                <w:rFonts w:ascii="Times New Roman" w:hAnsi="Times New Roman"/>
              </w:rPr>
              <w:tab/>
            </w:r>
          </w:p>
        </w:tc>
        <w:tc>
          <w:tcPr>
            <w:tcW w:w="1979" w:type="dxa"/>
            <w:tcBorders>
              <w:top w:val="nil"/>
              <w:bottom w:val="nil"/>
            </w:tcBorders>
            <w:shd w:val="clear" w:color="auto" w:fill="auto"/>
          </w:tcPr>
          <w:p w14:paraId="69D250FC" w14:textId="1D0DB452" w:rsidR="005539A3" w:rsidRPr="00A05EE9" w:rsidRDefault="005539A3" w:rsidP="0055769F">
            <w:pPr>
              <w:pStyle w:val="tableText0"/>
              <w:spacing w:line="240" w:lineRule="auto"/>
            </w:pPr>
            <w:r w:rsidRPr="00A05EE9">
              <w:br/>
            </w:r>
            <w:r w:rsidRPr="00A05EE9">
              <w:br/>
            </w:r>
            <w:r w:rsidRPr="00A05EE9">
              <w:br/>
              <w:t>152</w:t>
            </w:r>
            <w:r w:rsidR="00E0198C">
              <w:noBreakHyphen/>
            </w:r>
            <w:r w:rsidRPr="00A05EE9">
              <w:t>310</w:t>
            </w:r>
          </w:p>
        </w:tc>
      </w:tr>
      <w:tr w:rsidR="006E5991" w:rsidRPr="00A05EE9" w14:paraId="4C9DF7D3" w14:textId="77777777" w:rsidTr="00336C2C">
        <w:trPr>
          <w:cantSplit/>
        </w:trPr>
        <w:tc>
          <w:tcPr>
            <w:tcW w:w="5223" w:type="dxa"/>
            <w:tcBorders>
              <w:top w:val="nil"/>
              <w:bottom w:val="nil"/>
            </w:tcBorders>
            <w:shd w:val="clear" w:color="auto" w:fill="auto"/>
          </w:tcPr>
          <w:p w14:paraId="10C029C2" w14:textId="77777777" w:rsidR="006E5991" w:rsidRPr="00A05EE9" w:rsidRDefault="006E5991" w:rsidP="00FE5E0E">
            <w:pPr>
              <w:pStyle w:val="tableSub-heading"/>
              <w:tabs>
                <w:tab w:val="clear" w:pos="6124"/>
                <w:tab w:val="left" w:leader="dot" w:pos="5245"/>
              </w:tabs>
            </w:pPr>
            <w:r w:rsidRPr="00A05EE9">
              <w:t>cash flow boost</w:t>
            </w:r>
          </w:p>
        </w:tc>
        <w:tc>
          <w:tcPr>
            <w:tcW w:w="1979" w:type="dxa"/>
            <w:tcBorders>
              <w:top w:val="nil"/>
              <w:bottom w:val="nil"/>
            </w:tcBorders>
            <w:shd w:val="clear" w:color="auto" w:fill="auto"/>
          </w:tcPr>
          <w:p w14:paraId="370EC4BA" w14:textId="77777777" w:rsidR="006E5991" w:rsidRPr="00A05EE9" w:rsidRDefault="006E5991" w:rsidP="00FE5E0E">
            <w:pPr>
              <w:pStyle w:val="Tablea"/>
            </w:pPr>
          </w:p>
        </w:tc>
      </w:tr>
      <w:tr w:rsidR="006E5991" w:rsidRPr="00A05EE9" w14:paraId="1AB772D7" w14:textId="77777777" w:rsidTr="00336C2C">
        <w:trPr>
          <w:cantSplit/>
        </w:trPr>
        <w:tc>
          <w:tcPr>
            <w:tcW w:w="5223" w:type="dxa"/>
            <w:tcBorders>
              <w:top w:val="nil"/>
              <w:bottom w:val="nil"/>
            </w:tcBorders>
            <w:shd w:val="clear" w:color="auto" w:fill="auto"/>
          </w:tcPr>
          <w:p w14:paraId="633934D7" w14:textId="77777777" w:rsidR="006E5991" w:rsidRPr="00A05EE9" w:rsidRDefault="006E5991" w:rsidP="00FE5E0E">
            <w:pPr>
              <w:pStyle w:val="tableIndentText"/>
              <w:rPr>
                <w:rFonts w:ascii="Times New Roman" w:hAnsi="Times New Roman"/>
              </w:rPr>
            </w:pPr>
            <w:r w:rsidRPr="00A05EE9">
              <w:rPr>
                <w:rFonts w:ascii="Times New Roman" w:hAnsi="Times New Roman"/>
              </w:rPr>
              <w:t xml:space="preserve">payments in accordance with the </w:t>
            </w:r>
            <w:r w:rsidRPr="00A05EE9">
              <w:rPr>
                <w:rFonts w:ascii="Times New Roman" w:hAnsi="Times New Roman"/>
                <w:i/>
              </w:rPr>
              <w:t>Boosting Cash Flow for Employers (Coronavirus Economic Response Package) Act 2020</w:t>
            </w:r>
            <w:r w:rsidRPr="00A05EE9">
              <w:rPr>
                <w:rFonts w:ascii="Times New Roman" w:hAnsi="Times New Roman"/>
              </w:rPr>
              <w:tab/>
            </w:r>
          </w:p>
        </w:tc>
        <w:tc>
          <w:tcPr>
            <w:tcW w:w="1979" w:type="dxa"/>
            <w:tcBorders>
              <w:top w:val="nil"/>
              <w:bottom w:val="nil"/>
            </w:tcBorders>
            <w:shd w:val="clear" w:color="auto" w:fill="auto"/>
          </w:tcPr>
          <w:p w14:paraId="24ACF81F" w14:textId="643F49C7" w:rsidR="006E5991" w:rsidRPr="00A05EE9" w:rsidRDefault="006E5991" w:rsidP="006E5991">
            <w:pPr>
              <w:pStyle w:val="tableText0"/>
              <w:spacing w:line="240" w:lineRule="auto"/>
            </w:pPr>
            <w:r w:rsidRPr="00A05EE9">
              <w:br/>
            </w:r>
            <w:r w:rsidRPr="00A05EE9">
              <w:br/>
              <w:t>59</w:t>
            </w:r>
            <w:r w:rsidR="00E0198C">
              <w:noBreakHyphen/>
            </w:r>
            <w:r w:rsidRPr="00A05EE9">
              <w:t>90</w:t>
            </w:r>
          </w:p>
        </w:tc>
      </w:tr>
      <w:tr w:rsidR="00AB532E" w:rsidRPr="00A05EE9" w14:paraId="4FF5DCF8" w14:textId="77777777" w:rsidTr="009C5D5F">
        <w:tc>
          <w:tcPr>
            <w:tcW w:w="5223" w:type="dxa"/>
            <w:tcBorders>
              <w:top w:val="nil"/>
              <w:bottom w:val="nil"/>
            </w:tcBorders>
            <w:shd w:val="clear" w:color="auto" w:fill="auto"/>
          </w:tcPr>
          <w:p w14:paraId="0ABD50B7" w14:textId="77777777" w:rsidR="00AB532E" w:rsidRPr="00A05EE9" w:rsidRDefault="00AB532E" w:rsidP="009C5D5F">
            <w:pPr>
              <w:pStyle w:val="tableSub-heading"/>
              <w:tabs>
                <w:tab w:val="clear" w:pos="6124"/>
                <w:tab w:val="left" w:leader="dot" w:pos="5245"/>
              </w:tabs>
              <w:rPr>
                <w:b w:val="0"/>
              </w:rPr>
            </w:pPr>
            <w:r w:rsidRPr="00A05EE9">
              <w:t>Coronavirus economic response</w:t>
            </w:r>
          </w:p>
        </w:tc>
        <w:tc>
          <w:tcPr>
            <w:tcW w:w="1979" w:type="dxa"/>
            <w:tcBorders>
              <w:top w:val="nil"/>
              <w:bottom w:val="nil"/>
            </w:tcBorders>
            <w:shd w:val="clear" w:color="auto" w:fill="auto"/>
          </w:tcPr>
          <w:p w14:paraId="1BCE2F36" w14:textId="77777777" w:rsidR="00AB532E" w:rsidRPr="00A05EE9" w:rsidRDefault="00AB532E" w:rsidP="009C5D5F">
            <w:pPr>
              <w:pStyle w:val="tableText0"/>
              <w:spacing w:line="240" w:lineRule="auto"/>
            </w:pPr>
          </w:p>
        </w:tc>
      </w:tr>
      <w:tr w:rsidR="00AB532E" w:rsidRPr="00A05EE9" w14:paraId="77CC9F06" w14:textId="77777777" w:rsidTr="009C5D5F">
        <w:tc>
          <w:tcPr>
            <w:tcW w:w="5223" w:type="dxa"/>
            <w:tcBorders>
              <w:top w:val="nil"/>
              <w:bottom w:val="nil"/>
            </w:tcBorders>
            <w:shd w:val="clear" w:color="auto" w:fill="auto"/>
          </w:tcPr>
          <w:p w14:paraId="262AF255" w14:textId="77777777" w:rsidR="00AB532E" w:rsidRPr="00A05EE9" w:rsidRDefault="00AB532E" w:rsidP="009C5D5F">
            <w:pPr>
              <w:pStyle w:val="tableIndentText"/>
            </w:pPr>
            <w:r w:rsidRPr="00A05EE9">
              <w:rPr>
                <w:rFonts w:ascii="Times New Roman" w:hAnsi="Times New Roman"/>
              </w:rPr>
              <w:t xml:space="preserve">certain payments in accordance with the </w:t>
            </w:r>
            <w:r w:rsidRPr="00A05EE9">
              <w:rPr>
                <w:rFonts w:ascii="Times New Roman" w:hAnsi="Times New Roman"/>
                <w:i/>
              </w:rPr>
              <w:t>Coronavirus Economic Response Package (Payments and Benefits) Act 2020</w:t>
            </w:r>
            <w:r w:rsidRPr="00A05EE9">
              <w:rPr>
                <w:rFonts w:ascii="Times New Roman" w:hAnsi="Times New Roman"/>
              </w:rPr>
              <w:tab/>
            </w:r>
          </w:p>
        </w:tc>
        <w:tc>
          <w:tcPr>
            <w:tcW w:w="1979" w:type="dxa"/>
            <w:tcBorders>
              <w:top w:val="nil"/>
              <w:bottom w:val="nil"/>
            </w:tcBorders>
            <w:shd w:val="clear" w:color="auto" w:fill="auto"/>
          </w:tcPr>
          <w:p w14:paraId="589F715B" w14:textId="34F793CB" w:rsidR="00AB532E" w:rsidRPr="00A05EE9" w:rsidRDefault="00AB532E" w:rsidP="009C5D5F">
            <w:pPr>
              <w:pStyle w:val="tableText0"/>
              <w:spacing w:line="240" w:lineRule="auto"/>
            </w:pPr>
            <w:r w:rsidRPr="00A05EE9">
              <w:br/>
            </w:r>
            <w:r w:rsidRPr="00A05EE9">
              <w:br/>
              <w:t>59</w:t>
            </w:r>
            <w:r w:rsidR="00E0198C">
              <w:noBreakHyphen/>
            </w:r>
            <w:r w:rsidRPr="00A05EE9">
              <w:t>95</w:t>
            </w:r>
          </w:p>
        </w:tc>
      </w:tr>
      <w:tr w:rsidR="00AB532E" w:rsidRPr="00A05EE9" w14:paraId="0B89F65A" w14:textId="77777777" w:rsidTr="009C5D5F">
        <w:tc>
          <w:tcPr>
            <w:tcW w:w="5223" w:type="dxa"/>
            <w:tcBorders>
              <w:top w:val="nil"/>
              <w:bottom w:val="nil"/>
            </w:tcBorders>
            <w:shd w:val="clear" w:color="auto" w:fill="auto"/>
          </w:tcPr>
          <w:p w14:paraId="7FFDA9C1" w14:textId="77777777" w:rsidR="00AB532E" w:rsidRPr="00A05EE9" w:rsidRDefault="00AB532E" w:rsidP="009C5D5F">
            <w:pPr>
              <w:pStyle w:val="tableIndentText"/>
              <w:rPr>
                <w:rFonts w:ascii="Times New Roman" w:hAnsi="Times New Roman"/>
              </w:rPr>
            </w:pPr>
            <w:r w:rsidRPr="00A05EE9">
              <w:rPr>
                <w:rFonts w:ascii="Times New Roman" w:hAnsi="Times New Roman"/>
              </w:rPr>
              <w:t>State and Territory grants to small business relating to the recovery from the coronavirus</w:t>
            </w:r>
            <w:r w:rsidRPr="00A05EE9">
              <w:rPr>
                <w:rFonts w:ascii="Times New Roman" w:hAnsi="Times New Roman"/>
              </w:rPr>
              <w:tab/>
            </w:r>
          </w:p>
        </w:tc>
        <w:tc>
          <w:tcPr>
            <w:tcW w:w="1979" w:type="dxa"/>
            <w:tcBorders>
              <w:top w:val="nil"/>
              <w:bottom w:val="nil"/>
            </w:tcBorders>
            <w:shd w:val="clear" w:color="auto" w:fill="auto"/>
          </w:tcPr>
          <w:p w14:paraId="416645A1" w14:textId="6D037634" w:rsidR="00AB532E" w:rsidRPr="00A05EE9" w:rsidRDefault="00AB532E" w:rsidP="009C5D5F">
            <w:pPr>
              <w:pStyle w:val="tableText0"/>
              <w:spacing w:line="240" w:lineRule="auto"/>
            </w:pPr>
            <w:r w:rsidRPr="00A05EE9">
              <w:br/>
              <w:t>59</w:t>
            </w:r>
            <w:r w:rsidR="00E0198C">
              <w:noBreakHyphen/>
            </w:r>
            <w:r w:rsidRPr="00A05EE9">
              <w:t>97</w:t>
            </w:r>
          </w:p>
        </w:tc>
      </w:tr>
      <w:tr w:rsidR="004D2D7F" w:rsidRPr="00A05EE9" w14:paraId="137D5B78" w14:textId="77777777" w:rsidTr="009C5D5F">
        <w:tc>
          <w:tcPr>
            <w:tcW w:w="5223" w:type="dxa"/>
            <w:tcBorders>
              <w:top w:val="nil"/>
              <w:bottom w:val="nil"/>
            </w:tcBorders>
            <w:shd w:val="clear" w:color="auto" w:fill="auto"/>
          </w:tcPr>
          <w:p w14:paraId="46BC8B66" w14:textId="77777777" w:rsidR="004D2D7F" w:rsidRPr="00A05EE9" w:rsidRDefault="004D2D7F" w:rsidP="004D2D7F">
            <w:pPr>
              <w:pStyle w:val="tableIndentText"/>
              <w:rPr>
                <w:rFonts w:ascii="Times New Roman" w:hAnsi="Times New Roman"/>
              </w:rPr>
            </w:pPr>
            <w:r w:rsidRPr="00A05EE9">
              <w:rPr>
                <w:rFonts w:ascii="Times New Roman" w:hAnsi="Times New Roman"/>
              </w:rPr>
              <w:t>Commonwealth small business support payments relating to the coronavirus</w:t>
            </w:r>
            <w:r w:rsidRPr="00A05EE9">
              <w:rPr>
                <w:rFonts w:ascii="Times New Roman" w:hAnsi="Times New Roman"/>
              </w:rPr>
              <w:tab/>
            </w:r>
          </w:p>
        </w:tc>
        <w:tc>
          <w:tcPr>
            <w:tcW w:w="1979" w:type="dxa"/>
            <w:tcBorders>
              <w:top w:val="nil"/>
              <w:bottom w:val="nil"/>
            </w:tcBorders>
            <w:shd w:val="clear" w:color="auto" w:fill="auto"/>
          </w:tcPr>
          <w:p w14:paraId="4A3CA471" w14:textId="3329426C" w:rsidR="004D2D7F" w:rsidRPr="00A05EE9" w:rsidRDefault="004D2D7F" w:rsidP="004D2D7F">
            <w:pPr>
              <w:pStyle w:val="tableText0"/>
              <w:spacing w:line="240" w:lineRule="auto"/>
              <w:rPr>
                <w:rFonts w:cs="Times New Roman"/>
              </w:rPr>
            </w:pPr>
            <w:r w:rsidRPr="00A05EE9">
              <w:rPr>
                <w:rFonts w:cs="Times New Roman"/>
              </w:rPr>
              <w:br/>
              <w:t>59</w:t>
            </w:r>
            <w:r w:rsidR="00E0198C">
              <w:rPr>
                <w:rFonts w:cs="Times New Roman"/>
              </w:rPr>
              <w:noBreakHyphen/>
            </w:r>
            <w:r w:rsidRPr="00A05EE9">
              <w:rPr>
                <w:rFonts w:cs="Times New Roman"/>
              </w:rPr>
              <w:t>98</w:t>
            </w:r>
          </w:p>
        </w:tc>
      </w:tr>
      <w:tr w:rsidR="004D2D7F" w:rsidRPr="00A05EE9" w14:paraId="29743834" w14:textId="77777777" w:rsidTr="009C5D5F">
        <w:tc>
          <w:tcPr>
            <w:tcW w:w="5223" w:type="dxa"/>
            <w:tcBorders>
              <w:top w:val="nil"/>
              <w:bottom w:val="nil"/>
            </w:tcBorders>
            <w:shd w:val="clear" w:color="auto" w:fill="auto"/>
          </w:tcPr>
          <w:p w14:paraId="4B2ACAF5" w14:textId="20284312" w:rsidR="004D2D7F" w:rsidRPr="00A05EE9" w:rsidRDefault="004D2D7F" w:rsidP="00013543">
            <w:pPr>
              <w:pStyle w:val="tableSub-heading"/>
            </w:pPr>
            <w:r w:rsidRPr="00A05EE9">
              <w:t>COVID</w:t>
            </w:r>
            <w:r w:rsidR="00E0198C">
              <w:noBreakHyphen/>
            </w:r>
            <w:r w:rsidRPr="00A05EE9">
              <w:t>19 disaster payment</w:t>
            </w:r>
          </w:p>
        </w:tc>
        <w:tc>
          <w:tcPr>
            <w:tcW w:w="1979" w:type="dxa"/>
            <w:tcBorders>
              <w:top w:val="nil"/>
              <w:bottom w:val="nil"/>
            </w:tcBorders>
            <w:shd w:val="clear" w:color="auto" w:fill="auto"/>
          </w:tcPr>
          <w:p w14:paraId="43B8F3F8" w14:textId="3385FE75" w:rsidR="004D2D7F" w:rsidRPr="00A05EE9" w:rsidRDefault="004D2D7F" w:rsidP="004D2D7F">
            <w:pPr>
              <w:pStyle w:val="tableText0"/>
              <w:spacing w:line="240" w:lineRule="auto"/>
              <w:rPr>
                <w:rFonts w:cs="Times New Roman"/>
              </w:rPr>
            </w:pPr>
            <w:r w:rsidRPr="00A05EE9">
              <w:t>59</w:t>
            </w:r>
            <w:r w:rsidR="00E0198C">
              <w:noBreakHyphen/>
            </w:r>
            <w:r w:rsidRPr="00A05EE9">
              <w:t>96</w:t>
            </w:r>
          </w:p>
        </w:tc>
      </w:tr>
      <w:tr w:rsidR="004D2D7F" w:rsidRPr="00A05EE9" w14:paraId="3E741794" w14:textId="77777777" w:rsidTr="00C851DA">
        <w:tc>
          <w:tcPr>
            <w:tcW w:w="5223" w:type="dxa"/>
            <w:tcBorders>
              <w:top w:val="nil"/>
              <w:bottom w:val="nil"/>
            </w:tcBorders>
            <w:shd w:val="clear" w:color="auto" w:fill="auto"/>
          </w:tcPr>
          <w:p w14:paraId="6A9CE4D3" w14:textId="77777777" w:rsidR="004D2D7F" w:rsidRPr="00A05EE9" w:rsidRDefault="004D2D7F" w:rsidP="004D2D7F">
            <w:pPr>
              <w:pStyle w:val="tableSub-heading"/>
              <w:tabs>
                <w:tab w:val="clear" w:pos="6124"/>
                <w:tab w:val="left" w:leader="dot" w:pos="5245"/>
              </w:tabs>
            </w:pPr>
            <w:r w:rsidRPr="00A05EE9">
              <w:t>demutualisation of friendly society health or life insurers</w:t>
            </w:r>
          </w:p>
        </w:tc>
        <w:tc>
          <w:tcPr>
            <w:tcW w:w="1979" w:type="dxa"/>
            <w:tcBorders>
              <w:top w:val="nil"/>
              <w:bottom w:val="nil"/>
            </w:tcBorders>
            <w:shd w:val="clear" w:color="auto" w:fill="auto"/>
          </w:tcPr>
          <w:p w14:paraId="20036CDD" w14:textId="77777777" w:rsidR="004D2D7F" w:rsidRPr="00A05EE9" w:rsidRDefault="004D2D7F" w:rsidP="004D2D7F">
            <w:pPr>
              <w:pStyle w:val="tableText0"/>
              <w:spacing w:line="240" w:lineRule="auto"/>
            </w:pPr>
          </w:p>
        </w:tc>
      </w:tr>
      <w:tr w:rsidR="004D2D7F" w:rsidRPr="00A05EE9" w14:paraId="64F7E2F8" w14:textId="77777777" w:rsidTr="00C851DA">
        <w:tc>
          <w:tcPr>
            <w:tcW w:w="5223" w:type="dxa"/>
            <w:tcBorders>
              <w:top w:val="nil"/>
              <w:bottom w:val="nil"/>
            </w:tcBorders>
            <w:shd w:val="clear" w:color="auto" w:fill="auto"/>
          </w:tcPr>
          <w:p w14:paraId="06B95293" w14:textId="77777777" w:rsidR="004D2D7F" w:rsidRPr="00A05EE9" w:rsidRDefault="004D2D7F" w:rsidP="004D2D7F">
            <w:pPr>
              <w:pStyle w:val="tableIndentText"/>
              <w:rPr>
                <w:rFonts w:ascii="Times New Roman" w:hAnsi="Times New Roman"/>
              </w:rPr>
            </w:pPr>
            <w:r w:rsidRPr="00A05EE9">
              <w:rPr>
                <w:rFonts w:ascii="Times New Roman" w:hAnsi="Times New Roman"/>
              </w:rPr>
              <w:t>amounts related to issue, or transfer from lost policy holders trust, of demutualisation assets</w:t>
            </w:r>
            <w:r w:rsidRPr="00A05EE9">
              <w:rPr>
                <w:rFonts w:ascii="Times New Roman" w:hAnsi="Times New Roman"/>
              </w:rPr>
              <w:tab/>
            </w:r>
          </w:p>
        </w:tc>
        <w:tc>
          <w:tcPr>
            <w:tcW w:w="1979" w:type="dxa"/>
            <w:tcBorders>
              <w:top w:val="nil"/>
              <w:bottom w:val="nil"/>
            </w:tcBorders>
            <w:shd w:val="clear" w:color="auto" w:fill="auto"/>
          </w:tcPr>
          <w:p w14:paraId="0EA181A9" w14:textId="570310D3" w:rsidR="004D2D7F" w:rsidRPr="00A05EE9" w:rsidRDefault="004D2D7F" w:rsidP="004D2D7F">
            <w:pPr>
              <w:pStyle w:val="tableText0"/>
              <w:spacing w:line="240" w:lineRule="auto"/>
            </w:pPr>
            <w:r w:rsidRPr="00A05EE9">
              <w:br/>
              <w:t>316</w:t>
            </w:r>
            <w:r w:rsidR="00E0198C">
              <w:noBreakHyphen/>
            </w:r>
            <w:r w:rsidRPr="00A05EE9">
              <w:t>255</w:t>
            </w:r>
          </w:p>
        </w:tc>
      </w:tr>
      <w:tr w:rsidR="004D2D7F" w:rsidRPr="00A05EE9" w14:paraId="16442486" w14:textId="77777777" w:rsidTr="00C851DA">
        <w:tc>
          <w:tcPr>
            <w:tcW w:w="5223" w:type="dxa"/>
            <w:tcBorders>
              <w:top w:val="nil"/>
              <w:bottom w:val="nil"/>
            </w:tcBorders>
            <w:shd w:val="clear" w:color="auto" w:fill="auto"/>
          </w:tcPr>
          <w:p w14:paraId="14CB353D"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payments received directly, or from lost policy holders trust, in exchange for cancellation or variation of </w:t>
            </w:r>
            <w:r w:rsidRPr="00A05EE9">
              <w:rPr>
                <w:rFonts w:ascii="Times New Roman" w:hAnsi="Times New Roman"/>
              </w:rPr>
              <w:lastRenderedPageBreak/>
              <w:t>interests under the demutualisation</w:t>
            </w:r>
            <w:r w:rsidRPr="00A05EE9">
              <w:rPr>
                <w:rFonts w:ascii="Times New Roman" w:hAnsi="Times New Roman"/>
              </w:rPr>
              <w:tab/>
            </w:r>
          </w:p>
        </w:tc>
        <w:tc>
          <w:tcPr>
            <w:tcW w:w="1979" w:type="dxa"/>
            <w:tcBorders>
              <w:top w:val="nil"/>
              <w:bottom w:val="nil"/>
            </w:tcBorders>
            <w:shd w:val="clear" w:color="auto" w:fill="auto"/>
          </w:tcPr>
          <w:p w14:paraId="52C62346" w14:textId="1B6557E2" w:rsidR="004D2D7F" w:rsidRPr="00A05EE9" w:rsidRDefault="004D2D7F" w:rsidP="004D2D7F">
            <w:pPr>
              <w:pStyle w:val="tableText0"/>
              <w:spacing w:line="240" w:lineRule="auto"/>
            </w:pPr>
            <w:r w:rsidRPr="00A05EE9">
              <w:lastRenderedPageBreak/>
              <w:br/>
            </w:r>
            <w:r w:rsidRPr="00A05EE9">
              <w:br/>
            </w:r>
            <w:r w:rsidRPr="00A05EE9">
              <w:lastRenderedPageBreak/>
              <w:t>316</w:t>
            </w:r>
            <w:r w:rsidR="00E0198C">
              <w:noBreakHyphen/>
            </w:r>
            <w:r w:rsidRPr="00A05EE9">
              <w:t>255</w:t>
            </w:r>
          </w:p>
        </w:tc>
      </w:tr>
      <w:tr w:rsidR="004D2D7F" w:rsidRPr="00A05EE9" w14:paraId="430F772B" w14:textId="77777777" w:rsidTr="00C851DA">
        <w:tc>
          <w:tcPr>
            <w:tcW w:w="5223" w:type="dxa"/>
            <w:tcBorders>
              <w:top w:val="nil"/>
              <w:bottom w:val="nil"/>
            </w:tcBorders>
            <w:shd w:val="clear" w:color="auto" w:fill="auto"/>
          </w:tcPr>
          <w:p w14:paraId="4F39F854" w14:textId="77777777" w:rsidR="004D2D7F" w:rsidRPr="00A05EE9" w:rsidRDefault="004D2D7F" w:rsidP="004D2D7F">
            <w:pPr>
              <w:pStyle w:val="tableSub-heading"/>
              <w:tabs>
                <w:tab w:val="clear" w:pos="6124"/>
                <w:tab w:val="left" w:leader="dot" w:pos="5245"/>
              </w:tabs>
            </w:pPr>
            <w:r w:rsidRPr="00A05EE9">
              <w:lastRenderedPageBreak/>
              <w:t>demutualisation of private health insurers</w:t>
            </w:r>
          </w:p>
        </w:tc>
        <w:tc>
          <w:tcPr>
            <w:tcW w:w="1979" w:type="dxa"/>
            <w:tcBorders>
              <w:top w:val="nil"/>
              <w:bottom w:val="nil"/>
            </w:tcBorders>
            <w:shd w:val="clear" w:color="auto" w:fill="auto"/>
          </w:tcPr>
          <w:p w14:paraId="7DF88B93" w14:textId="77777777" w:rsidR="004D2D7F" w:rsidRPr="00A05EE9" w:rsidRDefault="004D2D7F" w:rsidP="004D2D7F">
            <w:pPr>
              <w:pStyle w:val="tableText0"/>
              <w:spacing w:line="240" w:lineRule="auto"/>
            </w:pPr>
          </w:p>
        </w:tc>
      </w:tr>
      <w:tr w:rsidR="004D2D7F" w:rsidRPr="00A05EE9" w14:paraId="4342D4C0" w14:textId="77777777" w:rsidTr="00C851DA">
        <w:tc>
          <w:tcPr>
            <w:tcW w:w="5223" w:type="dxa"/>
            <w:tcBorders>
              <w:top w:val="nil"/>
              <w:bottom w:val="nil"/>
            </w:tcBorders>
            <w:shd w:val="clear" w:color="auto" w:fill="auto"/>
          </w:tcPr>
          <w:p w14:paraId="435B94B2" w14:textId="77777777" w:rsidR="004D2D7F" w:rsidRPr="00A05EE9" w:rsidRDefault="004D2D7F" w:rsidP="004D2D7F">
            <w:pPr>
              <w:pStyle w:val="tableIndentText"/>
              <w:rPr>
                <w:rFonts w:ascii="Times New Roman" w:hAnsi="Times New Roman"/>
              </w:rPr>
            </w:pPr>
            <w:r w:rsidRPr="00A05EE9">
              <w:rPr>
                <w:rFonts w:ascii="Times New Roman" w:hAnsi="Times New Roman"/>
              </w:rPr>
              <w:t>market value of shares and rights at time of issue</w:t>
            </w:r>
            <w:r w:rsidRPr="00A05EE9">
              <w:rPr>
                <w:rFonts w:ascii="Times New Roman" w:hAnsi="Times New Roman"/>
              </w:rPr>
              <w:tab/>
            </w:r>
          </w:p>
        </w:tc>
        <w:tc>
          <w:tcPr>
            <w:tcW w:w="1979" w:type="dxa"/>
            <w:tcBorders>
              <w:top w:val="nil"/>
              <w:bottom w:val="nil"/>
            </w:tcBorders>
            <w:shd w:val="clear" w:color="auto" w:fill="auto"/>
          </w:tcPr>
          <w:p w14:paraId="2B6455F8" w14:textId="23F23DD3" w:rsidR="004D2D7F" w:rsidRPr="00A05EE9" w:rsidRDefault="004D2D7F" w:rsidP="004D2D7F">
            <w:pPr>
              <w:pStyle w:val="tableText0"/>
              <w:spacing w:line="240" w:lineRule="auto"/>
            </w:pPr>
            <w:r w:rsidRPr="00A05EE9">
              <w:t>315</w:t>
            </w:r>
            <w:r w:rsidR="00E0198C">
              <w:noBreakHyphen/>
            </w:r>
            <w:r w:rsidRPr="00A05EE9">
              <w:t>310</w:t>
            </w:r>
          </w:p>
        </w:tc>
      </w:tr>
      <w:tr w:rsidR="004D2D7F" w:rsidRPr="00A05EE9" w14:paraId="05EFC08D" w14:textId="77777777" w:rsidTr="00C851DA">
        <w:tc>
          <w:tcPr>
            <w:tcW w:w="5223" w:type="dxa"/>
            <w:tcBorders>
              <w:top w:val="nil"/>
              <w:bottom w:val="nil"/>
            </w:tcBorders>
            <w:shd w:val="clear" w:color="auto" w:fill="auto"/>
          </w:tcPr>
          <w:p w14:paraId="75E8926D" w14:textId="77777777" w:rsidR="004D2D7F" w:rsidRPr="00A05EE9" w:rsidRDefault="004D2D7F" w:rsidP="004D2D7F">
            <w:pPr>
              <w:pStyle w:val="tableIndentText"/>
              <w:rPr>
                <w:rFonts w:ascii="Times New Roman" w:hAnsi="Times New Roman"/>
              </w:rPr>
            </w:pPr>
            <w:r w:rsidRPr="00A05EE9">
              <w:rPr>
                <w:rFonts w:ascii="Times New Roman" w:hAnsi="Times New Roman"/>
              </w:rPr>
              <w:t>payments received in exchange for cancellation or variation of interests under the demutualisation</w:t>
            </w:r>
            <w:r w:rsidRPr="00A05EE9">
              <w:rPr>
                <w:rFonts w:ascii="Times New Roman" w:hAnsi="Times New Roman"/>
              </w:rPr>
              <w:tab/>
            </w:r>
          </w:p>
        </w:tc>
        <w:tc>
          <w:tcPr>
            <w:tcW w:w="1979" w:type="dxa"/>
            <w:tcBorders>
              <w:top w:val="nil"/>
              <w:bottom w:val="nil"/>
            </w:tcBorders>
            <w:shd w:val="clear" w:color="auto" w:fill="auto"/>
          </w:tcPr>
          <w:p w14:paraId="76466724" w14:textId="23CE78ED" w:rsidR="004D2D7F" w:rsidRPr="00A05EE9" w:rsidRDefault="004D2D7F" w:rsidP="004D2D7F">
            <w:pPr>
              <w:pStyle w:val="tableText0"/>
              <w:spacing w:line="240" w:lineRule="auto"/>
            </w:pPr>
            <w:r w:rsidRPr="00A05EE9">
              <w:br/>
              <w:t>315</w:t>
            </w:r>
            <w:r w:rsidR="00E0198C">
              <w:noBreakHyphen/>
            </w:r>
            <w:r w:rsidRPr="00A05EE9">
              <w:t>310</w:t>
            </w:r>
          </w:p>
        </w:tc>
      </w:tr>
      <w:tr w:rsidR="004D2D7F" w:rsidRPr="00A05EE9" w14:paraId="13992C52" w14:textId="77777777" w:rsidTr="00C851DA">
        <w:tc>
          <w:tcPr>
            <w:tcW w:w="5223" w:type="dxa"/>
            <w:tcBorders>
              <w:top w:val="nil"/>
              <w:bottom w:val="nil"/>
            </w:tcBorders>
            <w:shd w:val="clear" w:color="auto" w:fill="auto"/>
          </w:tcPr>
          <w:p w14:paraId="59BA870F" w14:textId="77777777" w:rsidR="004D2D7F" w:rsidRPr="00A05EE9" w:rsidRDefault="004D2D7F" w:rsidP="004D2D7F">
            <w:pPr>
              <w:pStyle w:val="tableSub-heading"/>
              <w:tabs>
                <w:tab w:val="clear" w:pos="6124"/>
                <w:tab w:val="left" w:leader="dot" w:pos="5245"/>
              </w:tabs>
            </w:pPr>
            <w:r w:rsidRPr="00A05EE9">
              <w:t>disasters</w:t>
            </w:r>
          </w:p>
        </w:tc>
        <w:tc>
          <w:tcPr>
            <w:tcW w:w="1979" w:type="dxa"/>
            <w:tcBorders>
              <w:top w:val="nil"/>
              <w:bottom w:val="nil"/>
            </w:tcBorders>
            <w:shd w:val="clear" w:color="auto" w:fill="auto"/>
          </w:tcPr>
          <w:p w14:paraId="63DC403C" w14:textId="77777777" w:rsidR="004D2D7F" w:rsidRPr="00A05EE9" w:rsidRDefault="004D2D7F" w:rsidP="004D2D7F">
            <w:pPr>
              <w:pStyle w:val="tableText0"/>
              <w:spacing w:line="240" w:lineRule="auto"/>
            </w:pPr>
          </w:p>
        </w:tc>
      </w:tr>
      <w:tr w:rsidR="004D2D7F" w:rsidRPr="00A05EE9" w14:paraId="004181D4" w14:textId="77777777" w:rsidTr="00C851DA">
        <w:tc>
          <w:tcPr>
            <w:tcW w:w="5223" w:type="dxa"/>
            <w:tcBorders>
              <w:top w:val="nil"/>
              <w:bottom w:val="nil"/>
            </w:tcBorders>
            <w:shd w:val="clear" w:color="auto" w:fill="auto"/>
          </w:tcPr>
          <w:p w14:paraId="7645F631" w14:textId="3B08C399" w:rsidR="004D2D7F" w:rsidRPr="00A05EE9" w:rsidRDefault="004D2D7F" w:rsidP="004D2D7F">
            <w:pPr>
              <w:pStyle w:val="tableIndentText"/>
            </w:pPr>
            <w:r w:rsidRPr="00A05EE9">
              <w:rPr>
                <w:rFonts w:ascii="Times New Roman" w:hAnsi="Times New Roman"/>
              </w:rPr>
              <w:t>2019</w:t>
            </w:r>
            <w:r w:rsidR="00E0198C">
              <w:rPr>
                <w:rFonts w:ascii="Times New Roman" w:hAnsi="Times New Roman"/>
              </w:rPr>
              <w:noBreakHyphen/>
            </w:r>
            <w:r w:rsidRPr="00A05EE9">
              <w:rPr>
                <w:rFonts w:ascii="Times New Roman" w:hAnsi="Times New Roman"/>
              </w:rPr>
              <w:t>20 bushfires—payments for volunteer work with fire services</w:t>
            </w:r>
            <w:r w:rsidRPr="00A05EE9">
              <w:rPr>
                <w:rFonts w:ascii="Times New Roman" w:hAnsi="Times New Roman"/>
              </w:rPr>
              <w:tab/>
            </w:r>
          </w:p>
        </w:tc>
        <w:tc>
          <w:tcPr>
            <w:tcW w:w="1979" w:type="dxa"/>
            <w:tcBorders>
              <w:top w:val="nil"/>
              <w:bottom w:val="nil"/>
            </w:tcBorders>
            <w:shd w:val="clear" w:color="auto" w:fill="auto"/>
          </w:tcPr>
          <w:p w14:paraId="75029CAD" w14:textId="11D830F1" w:rsidR="004D2D7F" w:rsidRPr="00A05EE9" w:rsidRDefault="004D2D7F" w:rsidP="004D2D7F">
            <w:pPr>
              <w:pStyle w:val="tableText0"/>
              <w:spacing w:line="240" w:lineRule="auto"/>
            </w:pPr>
            <w:r w:rsidRPr="00A05EE9">
              <w:br/>
              <w:t>59</w:t>
            </w:r>
            <w:r w:rsidR="00E0198C">
              <w:noBreakHyphen/>
            </w:r>
            <w:r w:rsidRPr="00A05EE9">
              <w:t>55</w:t>
            </w:r>
          </w:p>
        </w:tc>
      </w:tr>
      <w:tr w:rsidR="004D2D7F" w:rsidRPr="00A05EE9" w14:paraId="489BBA46" w14:textId="77777777" w:rsidTr="00C851DA">
        <w:tc>
          <w:tcPr>
            <w:tcW w:w="5223" w:type="dxa"/>
            <w:tcBorders>
              <w:top w:val="nil"/>
              <w:bottom w:val="nil"/>
            </w:tcBorders>
            <w:shd w:val="clear" w:color="auto" w:fill="auto"/>
          </w:tcPr>
          <w:p w14:paraId="6C1E418F" w14:textId="02CEFE66" w:rsidR="004D2D7F" w:rsidRPr="00A05EE9" w:rsidRDefault="004D2D7F" w:rsidP="004D2D7F">
            <w:pPr>
              <w:pStyle w:val="tableIndentText"/>
            </w:pPr>
            <w:r w:rsidRPr="00A05EE9">
              <w:rPr>
                <w:rFonts w:ascii="Times New Roman" w:hAnsi="Times New Roman"/>
              </w:rPr>
              <w:t>2019</w:t>
            </w:r>
            <w:r w:rsidR="00E0198C">
              <w:rPr>
                <w:rFonts w:ascii="Times New Roman" w:hAnsi="Times New Roman"/>
              </w:rPr>
              <w:noBreakHyphen/>
            </w:r>
            <w:r w:rsidRPr="00A05EE9">
              <w:rPr>
                <w:rFonts w:ascii="Times New Roman" w:hAnsi="Times New Roman"/>
              </w:rPr>
              <w:t>20 bushfires—disaster relief payments and non</w:t>
            </w:r>
            <w:r w:rsidR="00E0198C">
              <w:rPr>
                <w:rFonts w:ascii="Times New Roman" w:hAnsi="Times New Roman"/>
              </w:rPr>
              <w:noBreakHyphen/>
            </w:r>
            <w:r w:rsidRPr="00A05EE9">
              <w:rPr>
                <w:rFonts w:ascii="Times New Roman" w:hAnsi="Times New Roman"/>
              </w:rPr>
              <w:t>cash benefits</w:t>
            </w:r>
            <w:r w:rsidRPr="00A05EE9">
              <w:rPr>
                <w:rFonts w:ascii="Times New Roman" w:hAnsi="Times New Roman"/>
              </w:rPr>
              <w:tab/>
            </w:r>
          </w:p>
        </w:tc>
        <w:tc>
          <w:tcPr>
            <w:tcW w:w="1979" w:type="dxa"/>
            <w:tcBorders>
              <w:top w:val="nil"/>
              <w:bottom w:val="nil"/>
            </w:tcBorders>
            <w:shd w:val="clear" w:color="auto" w:fill="auto"/>
          </w:tcPr>
          <w:p w14:paraId="5FC5F6D9" w14:textId="258DF843" w:rsidR="004D2D7F" w:rsidRPr="00A05EE9" w:rsidRDefault="004D2D7F" w:rsidP="004D2D7F">
            <w:pPr>
              <w:pStyle w:val="tableText0"/>
              <w:spacing w:line="240" w:lineRule="auto"/>
            </w:pPr>
            <w:r w:rsidRPr="00A05EE9">
              <w:br/>
              <w:t>59</w:t>
            </w:r>
            <w:r w:rsidR="00E0198C">
              <w:noBreakHyphen/>
            </w:r>
            <w:r w:rsidRPr="00A05EE9">
              <w:t>60</w:t>
            </w:r>
          </w:p>
        </w:tc>
      </w:tr>
      <w:tr w:rsidR="004D2D7F" w:rsidRPr="00A05EE9" w14:paraId="14D84479" w14:textId="77777777" w:rsidTr="00C851DA">
        <w:tc>
          <w:tcPr>
            <w:tcW w:w="5223" w:type="dxa"/>
            <w:tcBorders>
              <w:top w:val="nil"/>
              <w:bottom w:val="nil"/>
            </w:tcBorders>
            <w:shd w:val="clear" w:color="auto" w:fill="auto"/>
          </w:tcPr>
          <w:p w14:paraId="1945E84C" w14:textId="77777777" w:rsidR="004D2D7F" w:rsidRPr="00A05EE9" w:rsidRDefault="004D2D7F" w:rsidP="004D2D7F">
            <w:pPr>
              <w:pStyle w:val="tableIndentText"/>
              <w:rPr>
                <w:rFonts w:ascii="Times New Roman" w:hAnsi="Times New Roman"/>
              </w:rPr>
            </w:pPr>
            <w:r w:rsidRPr="00A05EE9">
              <w:rPr>
                <w:rFonts w:ascii="Times New Roman" w:hAnsi="Times New Roman"/>
              </w:rPr>
              <w:t>2019 floods—recovery grants</w:t>
            </w:r>
            <w:r w:rsidRPr="00A05EE9">
              <w:rPr>
                <w:rFonts w:ascii="Times New Roman" w:hAnsi="Times New Roman"/>
              </w:rPr>
              <w:tab/>
            </w:r>
          </w:p>
        </w:tc>
        <w:tc>
          <w:tcPr>
            <w:tcW w:w="1979" w:type="dxa"/>
            <w:tcBorders>
              <w:top w:val="nil"/>
              <w:bottom w:val="nil"/>
            </w:tcBorders>
            <w:shd w:val="clear" w:color="auto" w:fill="auto"/>
          </w:tcPr>
          <w:p w14:paraId="29ED6F6C" w14:textId="28BBB133" w:rsidR="004D2D7F" w:rsidRPr="00A05EE9" w:rsidRDefault="004D2D7F" w:rsidP="004D2D7F">
            <w:pPr>
              <w:pStyle w:val="tableText0"/>
              <w:spacing w:line="240" w:lineRule="auto"/>
            </w:pPr>
            <w:r w:rsidRPr="00A05EE9">
              <w:t>59</w:t>
            </w:r>
            <w:r w:rsidR="00E0198C">
              <w:noBreakHyphen/>
            </w:r>
            <w:r w:rsidRPr="00A05EE9">
              <w:t>85</w:t>
            </w:r>
          </w:p>
        </w:tc>
      </w:tr>
      <w:tr w:rsidR="004D2D7F" w:rsidRPr="00A05EE9" w14:paraId="7F183019" w14:textId="77777777" w:rsidTr="00C851DA">
        <w:tc>
          <w:tcPr>
            <w:tcW w:w="5223" w:type="dxa"/>
            <w:tcBorders>
              <w:top w:val="nil"/>
              <w:bottom w:val="nil"/>
            </w:tcBorders>
            <w:shd w:val="clear" w:color="auto" w:fill="auto"/>
          </w:tcPr>
          <w:p w14:paraId="47C79F50" w14:textId="1793AF1A" w:rsidR="004D2D7F" w:rsidRPr="00A05EE9" w:rsidRDefault="004D2D7F" w:rsidP="004D2D7F">
            <w:pPr>
              <w:pStyle w:val="tableIndentText"/>
              <w:rPr>
                <w:rFonts w:ascii="Times New Roman" w:hAnsi="Times New Roman"/>
              </w:rPr>
            </w:pPr>
            <w:r w:rsidRPr="00A05EE9">
              <w:rPr>
                <w:rFonts w:ascii="Times New Roman" w:hAnsi="Times New Roman"/>
              </w:rPr>
              <w:t>2019 floods—on</w:t>
            </w:r>
            <w:r w:rsidR="00E0198C">
              <w:rPr>
                <w:rFonts w:ascii="Times New Roman" w:hAnsi="Times New Roman"/>
              </w:rPr>
              <w:noBreakHyphen/>
            </w:r>
            <w:r w:rsidRPr="00A05EE9">
              <w:rPr>
                <w:rFonts w:ascii="Times New Roman" w:hAnsi="Times New Roman"/>
              </w:rPr>
              <w:t>farm grant program</w:t>
            </w:r>
            <w:r w:rsidRPr="00A05EE9">
              <w:rPr>
                <w:rFonts w:ascii="Times New Roman" w:hAnsi="Times New Roman"/>
              </w:rPr>
              <w:tab/>
            </w:r>
          </w:p>
        </w:tc>
        <w:tc>
          <w:tcPr>
            <w:tcW w:w="1979" w:type="dxa"/>
            <w:tcBorders>
              <w:top w:val="nil"/>
              <w:bottom w:val="nil"/>
            </w:tcBorders>
            <w:shd w:val="clear" w:color="auto" w:fill="auto"/>
          </w:tcPr>
          <w:p w14:paraId="5037933B" w14:textId="02259777" w:rsidR="004D2D7F" w:rsidRPr="00A05EE9" w:rsidRDefault="004D2D7F" w:rsidP="004D2D7F">
            <w:pPr>
              <w:pStyle w:val="tableText0"/>
              <w:spacing w:line="240" w:lineRule="auto"/>
            </w:pPr>
            <w:r w:rsidRPr="00A05EE9">
              <w:t>59</w:t>
            </w:r>
            <w:r w:rsidR="00E0198C">
              <w:noBreakHyphen/>
            </w:r>
            <w:r w:rsidRPr="00A05EE9">
              <w:t>86</w:t>
            </w:r>
          </w:p>
        </w:tc>
      </w:tr>
      <w:tr w:rsidR="004D2D7F" w:rsidRPr="00A05EE9" w14:paraId="071A0573" w14:textId="77777777" w:rsidTr="00C851DA">
        <w:tc>
          <w:tcPr>
            <w:tcW w:w="5223" w:type="dxa"/>
            <w:tcBorders>
              <w:top w:val="nil"/>
              <w:bottom w:val="nil"/>
            </w:tcBorders>
            <w:shd w:val="clear" w:color="auto" w:fill="auto"/>
          </w:tcPr>
          <w:p w14:paraId="5DFA1DF9" w14:textId="77777777" w:rsidR="004D2D7F" w:rsidRPr="00A05EE9" w:rsidRDefault="004D2D7F" w:rsidP="004D2D7F">
            <w:pPr>
              <w:pStyle w:val="tableIndentText"/>
              <w:rPr>
                <w:rFonts w:ascii="Times New Roman" w:hAnsi="Times New Roman"/>
              </w:rPr>
            </w:pPr>
            <w:r w:rsidRPr="00A05EE9">
              <w:rPr>
                <w:rFonts w:ascii="Times New Roman" w:hAnsi="Times New Roman"/>
              </w:rPr>
              <w:t>2021 floods and storms—recovery grants</w:t>
            </w:r>
            <w:r w:rsidRPr="00A05EE9">
              <w:rPr>
                <w:rFonts w:ascii="Times New Roman" w:hAnsi="Times New Roman"/>
              </w:rPr>
              <w:tab/>
            </w:r>
          </w:p>
        </w:tc>
        <w:tc>
          <w:tcPr>
            <w:tcW w:w="1979" w:type="dxa"/>
            <w:tcBorders>
              <w:top w:val="nil"/>
              <w:bottom w:val="nil"/>
            </w:tcBorders>
            <w:shd w:val="clear" w:color="auto" w:fill="auto"/>
          </w:tcPr>
          <w:p w14:paraId="5F5CD310" w14:textId="13998905" w:rsidR="004D2D7F" w:rsidRPr="00A05EE9" w:rsidRDefault="004D2D7F" w:rsidP="004D2D7F">
            <w:pPr>
              <w:pStyle w:val="tableText0"/>
              <w:spacing w:line="240" w:lineRule="auto"/>
            </w:pPr>
            <w:r w:rsidRPr="00A05EE9">
              <w:t>59</w:t>
            </w:r>
            <w:r w:rsidR="00E0198C">
              <w:noBreakHyphen/>
            </w:r>
            <w:r w:rsidRPr="00A05EE9">
              <w:t>99</w:t>
            </w:r>
          </w:p>
        </w:tc>
      </w:tr>
      <w:tr w:rsidR="00521517" w:rsidRPr="00A05EE9" w14:paraId="710AF832" w14:textId="77777777" w:rsidTr="00C851DA">
        <w:tc>
          <w:tcPr>
            <w:tcW w:w="5223" w:type="dxa"/>
            <w:tcBorders>
              <w:top w:val="nil"/>
              <w:bottom w:val="nil"/>
            </w:tcBorders>
            <w:shd w:val="clear" w:color="auto" w:fill="auto"/>
          </w:tcPr>
          <w:p w14:paraId="0C4FD131" w14:textId="77777777" w:rsidR="00521517" w:rsidRPr="00A05EE9" w:rsidRDefault="00521517" w:rsidP="00521517">
            <w:pPr>
              <w:pStyle w:val="tableIndentText"/>
              <w:rPr>
                <w:rFonts w:ascii="Times New Roman" w:hAnsi="Times New Roman"/>
              </w:rPr>
            </w:pPr>
            <w:r w:rsidRPr="00A05EE9">
              <w:t>Cyclone Seroja—recovery grants</w:t>
            </w:r>
            <w:r w:rsidRPr="00A05EE9">
              <w:tab/>
            </w:r>
          </w:p>
        </w:tc>
        <w:tc>
          <w:tcPr>
            <w:tcW w:w="1979" w:type="dxa"/>
            <w:tcBorders>
              <w:top w:val="nil"/>
              <w:bottom w:val="nil"/>
            </w:tcBorders>
            <w:shd w:val="clear" w:color="auto" w:fill="auto"/>
          </w:tcPr>
          <w:p w14:paraId="6D18F20E" w14:textId="6689FB34" w:rsidR="00521517" w:rsidRPr="00A05EE9" w:rsidRDefault="00521517" w:rsidP="00521517">
            <w:pPr>
              <w:pStyle w:val="tableText0"/>
              <w:spacing w:line="240" w:lineRule="auto"/>
            </w:pPr>
            <w:r w:rsidRPr="00A05EE9">
              <w:rPr>
                <w:rFonts w:eastAsia="Calibri" w:cs="Times New Roman"/>
              </w:rPr>
              <w:t>59</w:t>
            </w:r>
            <w:r w:rsidR="00E0198C">
              <w:rPr>
                <w:rFonts w:eastAsia="Calibri" w:cs="Times New Roman"/>
              </w:rPr>
              <w:noBreakHyphen/>
            </w:r>
            <w:r w:rsidRPr="00A05EE9">
              <w:rPr>
                <w:rFonts w:eastAsia="Calibri" w:cs="Times New Roman"/>
              </w:rPr>
              <w:t>105</w:t>
            </w:r>
          </w:p>
        </w:tc>
      </w:tr>
      <w:tr w:rsidR="004D2D7F" w:rsidRPr="00A05EE9" w14:paraId="5A1F07CC" w14:textId="77777777" w:rsidTr="00C851DA">
        <w:tc>
          <w:tcPr>
            <w:tcW w:w="5223" w:type="dxa"/>
            <w:tcBorders>
              <w:top w:val="nil"/>
              <w:bottom w:val="nil"/>
            </w:tcBorders>
            <w:shd w:val="clear" w:color="auto" w:fill="auto"/>
          </w:tcPr>
          <w:p w14:paraId="4CE092C5" w14:textId="77777777" w:rsidR="004D2D7F" w:rsidRPr="00A05EE9" w:rsidRDefault="004D2D7F" w:rsidP="004D2D7F">
            <w:pPr>
              <w:pStyle w:val="tableSub-heading"/>
              <w:tabs>
                <w:tab w:val="clear" w:pos="6124"/>
                <w:tab w:val="left" w:leader="dot" w:pos="5245"/>
              </w:tabs>
            </w:pPr>
            <w:r w:rsidRPr="00A05EE9">
              <w:t>dividends</w:t>
            </w:r>
          </w:p>
        </w:tc>
        <w:tc>
          <w:tcPr>
            <w:tcW w:w="1979" w:type="dxa"/>
            <w:tcBorders>
              <w:top w:val="nil"/>
              <w:bottom w:val="nil"/>
            </w:tcBorders>
            <w:shd w:val="clear" w:color="auto" w:fill="auto"/>
          </w:tcPr>
          <w:p w14:paraId="5E6B6C1A" w14:textId="77777777" w:rsidR="004D2D7F" w:rsidRPr="00A05EE9" w:rsidRDefault="004D2D7F" w:rsidP="004D2D7F">
            <w:pPr>
              <w:pStyle w:val="Tablea"/>
              <w:spacing w:before="24" w:after="24"/>
            </w:pPr>
          </w:p>
        </w:tc>
      </w:tr>
      <w:tr w:rsidR="004D2D7F" w:rsidRPr="00A05EE9" w14:paraId="7D0C7DE2" w14:textId="77777777" w:rsidTr="00C851DA">
        <w:tc>
          <w:tcPr>
            <w:tcW w:w="5223" w:type="dxa"/>
            <w:tcBorders>
              <w:top w:val="nil"/>
              <w:bottom w:val="nil"/>
            </w:tcBorders>
            <w:shd w:val="clear" w:color="auto" w:fill="auto"/>
          </w:tcPr>
          <w:p w14:paraId="737AFB97" w14:textId="77777777" w:rsidR="004D2D7F" w:rsidRPr="00A05EE9" w:rsidRDefault="004D2D7F" w:rsidP="004D2D7F">
            <w:pPr>
              <w:pStyle w:val="tableIndentText"/>
              <w:rPr>
                <w:rFonts w:ascii="Times New Roman" w:hAnsi="Times New Roman"/>
              </w:rPr>
            </w:pPr>
            <w:r w:rsidRPr="00A05EE9">
              <w:rPr>
                <w:rFonts w:ascii="Times New Roman" w:hAnsi="Times New Roman"/>
              </w:rPr>
              <w:t>demerger dividends</w:t>
            </w:r>
            <w:r w:rsidRPr="00A05EE9">
              <w:rPr>
                <w:rFonts w:ascii="Times New Roman" w:hAnsi="Times New Roman"/>
              </w:rPr>
              <w:tab/>
            </w:r>
          </w:p>
        </w:tc>
        <w:tc>
          <w:tcPr>
            <w:tcW w:w="1979" w:type="dxa"/>
            <w:tcBorders>
              <w:top w:val="nil"/>
              <w:bottom w:val="nil"/>
            </w:tcBorders>
            <w:shd w:val="clear" w:color="auto" w:fill="auto"/>
          </w:tcPr>
          <w:p w14:paraId="5012D1EE" w14:textId="77777777" w:rsidR="004D2D7F" w:rsidRPr="00A05EE9" w:rsidRDefault="004D2D7F" w:rsidP="004D2D7F">
            <w:pPr>
              <w:pStyle w:val="tableText0"/>
              <w:spacing w:line="240" w:lineRule="auto"/>
              <w:rPr>
                <w:b/>
              </w:rPr>
            </w:pPr>
            <w:r w:rsidRPr="00A05EE9">
              <w:rPr>
                <w:b/>
              </w:rPr>
              <w:t>44(4)</w:t>
            </w:r>
          </w:p>
        </w:tc>
      </w:tr>
      <w:tr w:rsidR="004D2D7F" w:rsidRPr="00A05EE9" w14:paraId="2880FBE9" w14:textId="77777777" w:rsidTr="00C851DA">
        <w:tc>
          <w:tcPr>
            <w:tcW w:w="5223" w:type="dxa"/>
            <w:tcBorders>
              <w:top w:val="nil"/>
              <w:bottom w:val="nil"/>
            </w:tcBorders>
            <w:shd w:val="clear" w:color="auto" w:fill="auto"/>
          </w:tcPr>
          <w:p w14:paraId="634652EA" w14:textId="77777777" w:rsidR="004D2D7F" w:rsidRPr="00A05EE9" w:rsidRDefault="004D2D7F" w:rsidP="004D2D7F">
            <w:pPr>
              <w:pStyle w:val="tableIndentText"/>
              <w:rPr>
                <w:rFonts w:ascii="Times New Roman" w:hAnsi="Times New Roman"/>
              </w:rPr>
            </w:pPr>
            <w:r w:rsidRPr="00A05EE9">
              <w:rPr>
                <w:rFonts w:ascii="Times New Roman" w:hAnsi="Times New Roman"/>
              </w:rPr>
              <w:t>later dividend set off against amount taken to be dividend</w:t>
            </w:r>
            <w:r w:rsidRPr="00A05EE9">
              <w:rPr>
                <w:rFonts w:ascii="Times New Roman" w:hAnsi="Times New Roman"/>
              </w:rPr>
              <w:tab/>
            </w:r>
          </w:p>
        </w:tc>
        <w:tc>
          <w:tcPr>
            <w:tcW w:w="1979" w:type="dxa"/>
            <w:tcBorders>
              <w:top w:val="nil"/>
              <w:bottom w:val="nil"/>
            </w:tcBorders>
            <w:shd w:val="clear" w:color="auto" w:fill="auto"/>
          </w:tcPr>
          <w:p w14:paraId="1BE7D91D" w14:textId="77777777" w:rsidR="004D2D7F" w:rsidRPr="00A05EE9" w:rsidRDefault="004D2D7F" w:rsidP="004D2D7F">
            <w:pPr>
              <w:pStyle w:val="tableText0"/>
              <w:spacing w:line="240" w:lineRule="auto"/>
              <w:rPr>
                <w:b/>
              </w:rPr>
            </w:pPr>
            <w:r w:rsidRPr="00A05EE9">
              <w:rPr>
                <w:b/>
              </w:rPr>
              <w:t>109ZC(3), 109ZCA(4)</w:t>
            </w:r>
          </w:p>
        </w:tc>
      </w:tr>
      <w:tr w:rsidR="00B54030" w:rsidRPr="00A05EE9" w14:paraId="09F97175" w14:textId="77777777" w:rsidTr="00A17790">
        <w:tc>
          <w:tcPr>
            <w:tcW w:w="5223" w:type="dxa"/>
            <w:tcBorders>
              <w:top w:val="nil"/>
              <w:bottom w:val="nil"/>
            </w:tcBorders>
            <w:shd w:val="clear" w:color="auto" w:fill="auto"/>
          </w:tcPr>
          <w:p w14:paraId="774CF355" w14:textId="77777777" w:rsidR="00B54030" w:rsidRPr="00A05EE9" w:rsidRDefault="00B54030" w:rsidP="00A17790">
            <w:pPr>
              <w:pStyle w:val="tableSub-heading"/>
              <w:tabs>
                <w:tab w:val="clear" w:pos="6124"/>
                <w:tab w:val="left" w:leader="dot" w:pos="5245"/>
              </w:tabs>
            </w:pPr>
            <w:r w:rsidRPr="00A05EE9">
              <w:t>electricity generation</w:t>
            </w:r>
          </w:p>
        </w:tc>
        <w:tc>
          <w:tcPr>
            <w:tcW w:w="1979" w:type="dxa"/>
            <w:tcBorders>
              <w:top w:val="nil"/>
              <w:bottom w:val="nil"/>
            </w:tcBorders>
            <w:shd w:val="clear" w:color="auto" w:fill="auto"/>
          </w:tcPr>
          <w:p w14:paraId="5E1FEDFA" w14:textId="77777777" w:rsidR="00B54030" w:rsidRPr="00A05EE9" w:rsidRDefault="00B54030" w:rsidP="00A17790">
            <w:pPr>
              <w:pStyle w:val="tableText0"/>
              <w:spacing w:line="240" w:lineRule="auto"/>
            </w:pPr>
          </w:p>
        </w:tc>
      </w:tr>
      <w:tr w:rsidR="00B54030" w:rsidRPr="00A05EE9" w14:paraId="3BE3E8FD" w14:textId="77777777" w:rsidTr="00A17790">
        <w:tc>
          <w:tcPr>
            <w:tcW w:w="5223" w:type="dxa"/>
            <w:tcBorders>
              <w:top w:val="nil"/>
              <w:bottom w:val="nil"/>
            </w:tcBorders>
            <w:shd w:val="clear" w:color="auto" w:fill="auto"/>
          </w:tcPr>
          <w:p w14:paraId="41823C9E" w14:textId="2B8DD19A" w:rsidR="00B54030" w:rsidRPr="00A05EE9" w:rsidRDefault="00B54030" w:rsidP="00A17790">
            <w:pPr>
              <w:pStyle w:val="tableIndentText"/>
              <w:rPr>
                <w:rFonts w:ascii="Times New Roman" w:hAnsi="Times New Roman"/>
              </w:rPr>
            </w:pPr>
            <w:r w:rsidRPr="00A05EE9">
              <w:t>refund of large</w:t>
            </w:r>
            <w:r w:rsidR="00E0198C">
              <w:noBreakHyphen/>
            </w:r>
            <w:r w:rsidRPr="00A05EE9">
              <w:t>scale generation shortfall charge</w:t>
            </w:r>
            <w:r w:rsidRPr="00A05EE9">
              <w:rPr>
                <w:rFonts w:ascii="Times New Roman" w:hAnsi="Times New Roman"/>
              </w:rPr>
              <w:t xml:space="preserve"> </w:t>
            </w:r>
            <w:r w:rsidRPr="00A05EE9">
              <w:rPr>
                <w:rFonts w:ascii="Times New Roman" w:hAnsi="Times New Roman"/>
              </w:rPr>
              <w:tab/>
            </w:r>
          </w:p>
        </w:tc>
        <w:tc>
          <w:tcPr>
            <w:tcW w:w="1979" w:type="dxa"/>
            <w:tcBorders>
              <w:top w:val="nil"/>
              <w:bottom w:val="nil"/>
            </w:tcBorders>
            <w:shd w:val="clear" w:color="auto" w:fill="auto"/>
          </w:tcPr>
          <w:p w14:paraId="3C5C4C32" w14:textId="1EC77CD1" w:rsidR="00B54030" w:rsidRPr="00A05EE9" w:rsidRDefault="00B54030" w:rsidP="00A17790">
            <w:pPr>
              <w:pStyle w:val="tableText0"/>
              <w:spacing w:line="240" w:lineRule="auto"/>
            </w:pPr>
            <w:r w:rsidRPr="00A05EE9">
              <w:t>59</w:t>
            </w:r>
            <w:r w:rsidR="00E0198C">
              <w:noBreakHyphen/>
            </w:r>
            <w:r w:rsidRPr="00A05EE9">
              <w:t>100</w:t>
            </w:r>
          </w:p>
        </w:tc>
      </w:tr>
      <w:tr w:rsidR="004D2D7F" w:rsidRPr="00A05EE9" w14:paraId="5C42B9D0" w14:textId="77777777" w:rsidTr="00C851DA">
        <w:tc>
          <w:tcPr>
            <w:tcW w:w="5223" w:type="dxa"/>
            <w:tcBorders>
              <w:top w:val="nil"/>
              <w:bottom w:val="nil"/>
            </w:tcBorders>
            <w:shd w:val="clear" w:color="auto" w:fill="auto"/>
          </w:tcPr>
          <w:p w14:paraId="316E0F0C" w14:textId="77777777" w:rsidR="004D2D7F" w:rsidRPr="00A05EE9" w:rsidRDefault="004D2D7F" w:rsidP="004D2D7F">
            <w:pPr>
              <w:pStyle w:val="tableSub-heading"/>
              <w:tabs>
                <w:tab w:val="clear" w:pos="6124"/>
                <w:tab w:val="left" w:leader="dot" w:pos="5245"/>
              </w:tabs>
            </w:pPr>
            <w:r w:rsidRPr="00A05EE9">
              <w:t>employment</w:t>
            </w:r>
          </w:p>
        </w:tc>
        <w:tc>
          <w:tcPr>
            <w:tcW w:w="1979" w:type="dxa"/>
            <w:tcBorders>
              <w:top w:val="nil"/>
              <w:bottom w:val="nil"/>
            </w:tcBorders>
            <w:shd w:val="clear" w:color="auto" w:fill="auto"/>
          </w:tcPr>
          <w:p w14:paraId="664410BB" w14:textId="77777777" w:rsidR="004D2D7F" w:rsidRPr="00A05EE9" w:rsidRDefault="004D2D7F" w:rsidP="004D2D7F">
            <w:pPr>
              <w:pStyle w:val="Tablea"/>
              <w:spacing w:before="24" w:after="24"/>
            </w:pPr>
          </w:p>
        </w:tc>
      </w:tr>
      <w:tr w:rsidR="004D2D7F" w:rsidRPr="00A05EE9" w14:paraId="1EF155A4" w14:textId="77777777" w:rsidTr="00C851DA">
        <w:tc>
          <w:tcPr>
            <w:tcW w:w="5223" w:type="dxa"/>
            <w:tcBorders>
              <w:top w:val="nil"/>
              <w:bottom w:val="nil"/>
            </w:tcBorders>
            <w:shd w:val="clear" w:color="auto" w:fill="auto"/>
          </w:tcPr>
          <w:p w14:paraId="06DF3F47"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early retirement scheme payment, tax free amount of </w:t>
            </w:r>
            <w:r w:rsidRPr="00A05EE9">
              <w:rPr>
                <w:rFonts w:ascii="Times New Roman" w:hAnsi="Times New Roman"/>
              </w:rPr>
              <w:tab/>
            </w:r>
          </w:p>
        </w:tc>
        <w:tc>
          <w:tcPr>
            <w:tcW w:w="1979" w:type="dxa"/>
            <w:tcBorders>
              <w:top w:val="nil"/>
              <w:bottom w:val="nil"/>
            </w:tcBorders>
            <w:shd w:val="clear" w:color="auto" w:fill="auto"/>
          </w:tcPr>
          <w:p w14:paraId="3D8B2AAF" w14:textId="7BF84090" w:rsidR="004D2D7F" w:rsidRPr="00A05EE9" w:rsidRDefault="004D2D7F" w:rsidP="004D2D7F">
            <w:pPr>
              <w:pStyle w:val="tableText0"/>
              <w:tabs>
                <w:tab w:val="left" w:leader="dot" w:pos="5245"/>
              </w:tabs>
              <w:spacing w:line="240" w:lineRule="auto"/>
            </w:pPr>
            <w:r w:rsidRPr="00A05EE9">
              <w:t>83</w:t>
            </w:r>
            <w:r w:rsidR="00E0198C">
              <w:noBreakHyphen/>
            </w:r>
            <w:r w:rsidRPr="00A05EE9">
              <w:t>170</w:t>
            </w:r>
          </w:p>
        </w:tc>
      </w:tr>
      <w:tr w:rsidR="004D2D7F" w:rsidRPr="00A05EE9" w14:paraId="63E1A747" w14:textId="77777777" w:rsidTr="00C851DA">
        <w:tc>
          <w:tcPr>
            <w:tcW w:w="5223" w:type="dxa"/>
            <w:tcBorders>
              <w:top w:val="nil"/>
              <w:bottom w:val="nil"/>
            </w:tcBorders>
            <w:shd w:val="clear" w:color="auto" w:fill="auto"/>
          </w:tcPr>
          <w:p w14:paraId="2B6F34CB"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employment termination payment </w:t>
            </w:r>
            <w:r w:rsidRPr="00A05EE9">
              <w:rPr>
                <w:rFonts w:ascii="Times New Roman" w:hAnsi="Times New Roman"/>
              </w:rPr>
              <w:tab/>
            </w:r>
          </w:p>
        </w:tc>
        <w:tc>
          <w:tcPr>
            <w:tcW w:w="1979" w:type="dxa"/>
            <w:tcBorders>
              <w:top w:val="nil"/>
              <w:bottom w:val="nil"/>
            </w:tcBorders>
            <w:shd w:val="clear" w:color="auto" w:fill="auto"/>
          </w:tcPr>
          <w:p w14:paraId="64491CC5" w14:textId="52909A1F" w:rsidR="004D2D7F" w:rsidRPr="00A05EE9" w:rsidRDefault="004D2D7F" w:rsidP="004D2D7F">
            <w:pPr>
              <w:pStyle w:val="tableText0"/>
              <w:tabs>
                <w:tab w:val="left" w:leader="dot" w:pos="5245"/>
              </w:tabs>
              <w:spacing w:line="240" w:lineRule="auto"/>
            </w:pPr>
            <w:r w:rsidRPr="00A05EE9">
              <w:t>82</w:t>
            </w:r>
            <w:r w:rsidR="00E0198C">
              <w:noBreakHyphen/>
            </w:r>
            <w:r w:rsidRPr="00A05EE9">
              <w:t>10</w:t>
            </w:r>
            <w:r w:rsidRPr="00A05EE9">
              <w:br/>
              <w:t>82</w:t>
            </w:r>
            <w:r w:rsidR="00E0198C">
              <w:noBreakHyphen/>
            </w:r>
            <w:r w:rsidRPr="00A05EE9">
              <w:t>65</w:t>
            </w:r>
            <w:r w:rsidRPr="00A05EE9">
              <w:br/>
              <w:t>82</w:t>
            </w:r>
            <w:r w:rsidR="00E0198C">
              <w:noBreakHyphen/>
            </w:r>
            <w:r w:rsidRPr="00A05EE9">
              <w:t>70</w:t>
            </w:r>
          </w:p>
        </w:tc>
      </w:tr>
      <w:tr w:rsidR="004D2D7F" w:rsidRPr="00A05EE9" w14:paraId="101AC010" w14:textId="77777777" w:rsidTr="00C851DA">
        <w:tc>
          <w:tcPr>
            <w:tcW w:w="5223" w:type="dxa"/>
            <w:tcBorders>
              <w:top w:val="nil"/>
              <w:bottom w:val="nil"/>
            </w:tcBorders>
            <w:shd w:val="clear" w:color="auto" w:fill="auto"/>
          </w:tcPr>
          <w:p w14:paraId="62DB3658"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foreign termination payment </w:t>
            </w:r>
            <w:r w:rsidRPr="00A05EE9">
              <w:rPr>
                <w:rFonts w:ascii="Times New Roman" w:hAnsi="Times New Roman"/>
              </w:rPr>
              <w:tab/>
            </w:r>
          </w:p>
        </w:tc>
        <w:tc>
          <w:tcPr>
            <w:tcW w:w="1979" w:type="dxa"/>
            <w:tcBorders>
              <w:top w:val="nil"/>
              <w:bottom w:val="nil"/>
            </w:tcBorders>
            <w:shd w:val="clear" w:color="auto" w:fill="auto"/>
          </w:tcPr>
          <w:p w14:paraId="0EC0A8DC" w14:textId="5E9AF1B2" w:rsidR="004D2D7F" w:rsidRPr="00A05EE9" w:rsidRDefault="004D2D7F" w:rsidP="004D2D7F">
            <w:pPr>
              <w:pStyle w:val="tableText0"/>
              <w:tabs>
                <w:tab w:val="left" w:leader="dot" w:pos="5245"/>
              </w:tabs>
              <w:spacing w:line="240" w:lineRule="auto"/>
            </w:pPr>
            <w:r w:rsidRPr="00A05EE9">
              <w:t>83</w:t>
            </w:r>
            <w:r w:rsidR="00E0198C">
              <w:noBreakHyphen/>
            </w:r>
            <w:r w:rsidRPr="00A05EE9">
              <w:t>235</w:t>
            </w:r>
            <w:r w:rsidRPr="00A05EE9">
              <w:br/>
              <w:t>83</w:t>
            </w:r>
            <w:r w:rsidR="00E0198C">
              <w:noBreakHyphen/>
            </w:r>
            <w:r w:rsidRPr="00A05EE9">
              <w:t>240</w:t>
            </w:r>
          </w:p>
        </w:tc>
      </w:tr>
      <w:tr w:rsidR="004D2D7F" w:rsidRPr="00A05EE9" w14:paraId="554D5F02" w14:textId="77777777" w:rsidTr="00C851DA">
        <w:tc>
          <w:tcPr>
            <w:tcW w:w="5223" w:type="dxa"/>
            <w:tcBorders>
              <w:top w:val="nil"/>
              <w:bottom w:val="nil"/>
            </w:tcBorders>
            <w:shd w:val="clear" w:color="auto" w:fill="auto"/>
          </w:tcPr>
          <w:p w14:paraId="6D46EBDE"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genuine redundancy payment, tax free amount of </w:t>
            </w:r>
            <w:r w:rsidRPr="00A05EE9">
              <w:rPr>
                <w:rFonts w:ascii="Times New Roman" w:hAnsi="Times New Roman"/>
              </w:rPr>
              <w:tab/>
            </w:r>
          </w:p>
        </w:tc>
        <w:tc>
          <w:tcPr>
            <w:tcW w:w="1979" w:type="dxa"/>
            <w:tcBorders>
              <w:top w:val="nil"/>
              <w:bottom w:val="nil"/>
            </w:tcBorders>
            <w:shd w:val="clear" w:color="auto" w:fill="auto"/>
          </w:tcPr>
          <w:p w14:paraId="54D39D7B" w14:textId="5474E52F" w:rsidR="004D2D7F" w:rsidRPr="00A05EE9" w:rsidRDefault="004D2D7F" w:rsidP="004D2D7F">
            <w:pPr>
              <w:pStyle w:val="tableText0"/>
              <w:tabs>
                <w:tab w:val="left" w:leader="dot" w:pos="5245"/>
              </w:tabs>
              <w:spacing w:line="240" w:lineRule="auto"/>
            </w:pPr>
            <w:r w:rsidRPr="00A05EE9">
              <w:t>83</w:t>
            </w:r>
            <w:r w:rsidR="00E0198C">
              <w:noBreakHyphen/>
            </w:r>
            <w:r w:rsidRPr="00A05EE9">
              <w:t>170</w:t>
            </w:r>
          </w:p>
        </w:tc>
      </w:tr>
      <w:tr w:rsidR="004D2D7F" w:rsidRPr="00A05EE9" w14:paraId="337AE7B7" w14:textId="77777777" w:rsidTr="00356289">
        <w:trPr>
          <w:cantSplit/>
        </w:trPr>
        <w:tc>
          <w:tcPr>
            <w:tcW w:w="5223" w:type="dxa"/>
            <w:tcBorders>
              <w:top w:val="nil"/>
              <w:bottom w:val="nil"/>
            </w:tcBorders>
            <w:shd w:val="clear" w:color="auto" w:fill="auto"/>
          </w:tcPr>
          <w:p w14:paraId="1442BC13" w14:textId="5FD7E41F" w:rsidR="004D2D7F" w:rsidRPr="00A05EE9" w:rsidRDefault="004D2D7F" w:rsidP="004D2D7F">
            <w:pPr>
              <w:pStyle w:val="tableIndentText"/>
              <w:rPr>
                <w:rFonts w:ascii="Times New Roman" w:hAnsi="Times New Roman"/>
              </w:rPr>
            </w:pPr>
            <w:r w:rsidRPr="00A05EE9">
              <w:rPr>
                <w:rFonts w:ascii="Times New Roman" w:hAnsi="Times New Roman"/>
              </w:rPr>
              <w:t>unused long service leave payment, pre</w:t>
            </w:r>
            <w:r w:rsidR="00E0198C">
              <w:rPr>
                <w:rFonts w:ascii="Times New Roman" w:hAnsi="Times New Roman"/>
              </w:rPr>
              <w:noBreakHyphen/>
            </w:r>
            <w:r w:rsidRPr="00A05EE9">
              <w:rPr>
                <w:rFonts w:ascii="Times New Roman" w:hAnsi="Times New Roman"/>
              </w:rPr>
              <w:t xml:space="preserve">16/8/78 </w:t>
            </w:r>
            <w:r w:rsidRPr="00A05EE9">
              <w:rPr>
                <w:rFonts w:ascii="Times New Roman" w:hAnsi="Times New Roman"/>
              </w:rPr>
              <w:br/>
              <w:t xml:space="preserve">period </w:t>
            </w:r>
            <w:r w:rsidRPr="00A05EE9">
              <w:rPr>
                <w:rFonts w:ascii="Times New Roman" w:hAnsi="Times New Roman"/>
              </w:rPr>
              <w:tab/>
            </w:r>
          </w:p>
        </w:tc>
        <w:tc>
          <w:tcPr>
            <w:tcW w:w="1979" w:type="dxa"/>
            <w:tcBorders>
              <w:top w:val="nil"/>
              <w:bottom w:val="nil"/>
            </w:tcBorders>
            <w:shd w:val="clear" w:color="auto" w:fill="auto"/>
          </w:tcPr>
          <w:p w14:paraId="5F35F167" w14:textId="4D93EAA5" w:rsidR="004D2D7F" w:rsidRPr="00A05EE9" w:rsidRDefault="004D2D7F" w:rsidP="004D2D7F">
            <w:pPr>
              <w:pStyle w:val="tableText0"/>
              <w:tabs>
                <w:tab w:val="left" w:leader="dot" w:pos="5245"/>
              </w:tabs>
              <w:spacing w:line="240" w:lineRule="auto"/>
            </w:pPr>
            <w:r w:rsidRPr="00A05EE9">
              <w:br/>
              <w:t>83</w:t>
            </w:r>
            <w:r w:rsidR="00E0198C">
              <w:noBreakHyphen/>
            </w:r>
            <w:r w:rsidRPr="00A05EE9">
              <w:t>80</w:t>
            </w:r>
          </w:p>
        </w:tc>
      </w:tr>
      <w:tr w:rsidR="004D2D7F" w:rsidRPr="00A05EE9" w14:paraId="7FD1FA21" w14:textId="77777777" w:rsidTr="00C851DA">
        <w:tc>
          <w:tcPr>
            <w:tcW w:w="5223" w:type="dxa"/>
            <w:tcBorders>
              <w:top w:val="nil"/>
              <w:bottom w:val="nil"/>
            </w:tcBorders>
            <w:shd w:val="clear" w:color="auto" w:fill="auto"/>
          </w:tcPr>
          <w:p w14:paraId="0D183585" w14:textId="0BE300D8" w:rsidR="004D2D7F" w:rsidRPr="00A05EE9" w:rsidRDefault="004D2D7F" w:rsidP="004D2D7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superannuation</w:t>
            </w:r>
            <w:r w:rsidRPr="00A05EE9">
              <w:rPr>
                <w:rFonts w:ascii="Times New Roman" w:hAnsi="Times New Roman"/>
              </w:rPr>
              <w:t xml:space="preserve"> and sections 82</w:t>
            </w:r>
            <w:r w:rsidR="00E0198C">
              <w:rPr>
                <w:rFonts w:ascii="Times New Roman" w:hAnsi="Times New Roman"/>
              </w:rPr>
              <w:noBreakHyphen/>
            </w:r>
            <w:r w:rsidRPr="00A05EE9">
              <w:rPr>
                <w:rFonts w:ascii="Times New Roman" w:hAnsi="Times New Roman"/>
              </w:rPr>
              <w:t>10A and 82</w:t>
            </w:r>
            <w:r w:rsidR="00E0198C">
              <w:rPr>
                <w:rFonts w:ascii="Times New Roman" w:hAnsi="Times New Roman"/>
              </w:rPr>
              <w:noBreakHyphen/>
            </w:r>
            <w:r w:rsidRPr="00A05EE9">
              <w:rPr>
                <w:rFonts w:ascii="Times New Roman" w:hAnsi="Times New Roman"/>
              </w:rPr>
              <w:t xml:space="preserve">10C of the </w:t>
            </w:r>
            <w:r w:rsidRPr="00A05EE9">
              <w:rPr>
                <w:rFonts w:ascii="Times New Roman" w:hAnsi="Times New Roman"/>
                <w:i/>
              </w:rPr>
              <w:t>Income Tax (Transitional Provisions) Act 1997</w:t>
            </w:r>
          </w:p>
        </w:tc>
        <w:tc>
          <w:tcPr>
            <w:tcW w:w="1979" w:type="dxa"/>
            <w:tcBorders>
              <w:top w:val="nil"/>
              <w:bottom w:val="nil"/>
            </w:tcBorders>
            <w:shd w:val="clear" w:color="auto" w:fill="auto"/>
          </w:tcPr>
          <w:p w14:paraId="74C9E137" w14:textId="77777777" w:rsidR="004D2D7F" w:rsidRPr="00A05EE9" w:rsidRDefault="004D2D7F" w:rsidP="004D2D7F">
            <w:pPr>
              <w:pStyle w:val="Tablea"/>
              <w:spacing w:before="24" w:after="24"/>
            </w:pPr>
          </w:p>
        </w:tc>
      </w:tr>
      <w:tr w:rsidR="004D2D7F" w:rsidRPr="00A05EE9" w14:paraId="5D5DC270" w14:textId="77777777" w:rsidTr="00C851DA">
        <w:tc>
          <w:tcPr>
            <w:tcW w:w="5223" w:type="dxa"/>
            <w:tcBorders>
              <w:top w:val="nil"/>
              <w:bottom w:val="nil"/>
            </w:tcBorders>
            <w:shd w:val="clear" w:color="auto" w:fill="auto"/>
          </w:tcPr>
          <w:p w14:paraId="3575CDA2" w14:textId="77777777" w:rsidR="004D2D7F" w:rsidRPr="00A05EE9" w:rsidRDefault="004D2D7F" w:rsidP="004D2D7F">
            <w:pPr>
              <w:pStyle w:val="tableSub-heading"/>
              <w:tabs>
                <w:tab w:val="clear" w:pos="6124"/>
                <w:tab w:val="left" w:leader="dot" w:pos="5245"/>
              </w:tabs>
            </w:pPr>
            <w:r w:rsidRPr="00A05EE9">
              <w:t>environment</w:t>
            </w:r>
          </w:p>
        </w:tc>
        <w:tc>
          <w:tcPr>
            <w:tcW w:w="1979" w:type="dxa"/>
            <w:tcBorders>
              <w:top w:val="nil"/>
              <w:bottom w:val="nil"/>
            </w:tcBorders>
            <w:shd w:val="clear" w:color="auto" w:fill="auto"/>
          </w:tcPr>
          <w:p w14:paraId="035E8D42" w14:textId="77777777" w:rsidR="004D2D7F" w:rsidRPr="00A05EE9" w:rsidRDefault="004D2D7F" w:rsidP="004D2D7F">
            <w:pPr>
              <w:pStyle w:val="Tablea"/>
              <w:spacing w:before="24" w:after="24"/>
            </w:pPr>
          </w:p>
        </w:tc>
      </w:tr>
      <w:tr w:rsidR="004D2D7F" w:rsidRPr="00A05EE9" w14:paraId="4ABA5819" w14:textId="77777777" w:rsidTr="00C851DA">
        <w:tc>
          <w:tcPr>
            <w:tcW w:w="5223" w:type="dxa"/>
            <w:tcBorders>
              <w:top w:val="nil"/>
              <w:bottom w:val="nil"/>
            </w:tcBorders>
            <w:shd w:val="clear" w:color="auto" w:fill="auto"/>
          </w:tcPr>
          <w:p w14:paraId="70F93BFE" w14:textId="77777777" w:rsidR="004D2D7F" w:rsidRPr="00A05EE9" w:rsidRDefault="004D2D7F" w:rsidP="004D2D7F">
            <w:pPr>
              <w:pStyle w:val="tableIndentText"/>
              <w:rPr>
                <w:rFonts w:ascii="Times New Roman" w:hAnsi="Times New Roman"/>
              </w:rPr>
            </w:pPr>
            <w:r w:rsidRPr="00A05EE9">
              <w:rPr>
                <w:rFonts w:ascii="Times New Roman" w:hAnsi="Times New Roman"/>
              </w:rPr>
              <w:t>water infrastructure improvement payments</w:t>
            </w:r>
            <w:r w:rsidRPr="00A05EE9">
              <w:rPr>
                <w:rFonts w:ascii="Times New Roman" w:hAnsi="Times New Roman"/>
              </w:rPr>
              <w:tab/>
            </w:r>
          </w:p>
        </w:tc>
        <w:tc>
          <w:tcPr>
            <w:tcW w:w="1979" w:type="dxa"/>
            <w:tcBorders>
              <w:top w:val="nil"/>
              <w:bottom w:val="nil"/>
            </w:tcBorders>
            <w:shd w:val="clear" w:color="auto" w:fill="auto"/>
          </w:tcPr>
          <w:p w14:paraId="247F8266" w14:textId="151DDBF0" w:rsidR="004D2D7F" w:rsidRPr="00A05EE9" w:rsidRDefault="004D2D7F" w:rsidP="004D2D7F">
            <w:pPr>
              <w:pStyle w:val="tableText0"/>
              <w:tabs>
                <w:tab w:val="left" w:leader="dot" w:pos="5245"/>
              </w:tabs>
              <w:spacing w:line="240" w:lineRule="auto"/>
            </w:pPr>
            <w:r w:rsidRPr="00A05EE9">
              <w:t>59</w:t>
            </w:r>
            <w:r w:rsidR="00E0198C">
              <w:noBreakHyphen/>
            </w:r>
            <w:r w:rsidRPr="00A05EE9">
              <w:t>65</w:t>
            </w:r>
          </w:p>
        </w:tc>
      </w:tr>
      <w:tr w:rsidR="004D2D7F" w:rsidRPr="00A05EE9" w14:paraId="5E0EE718" w14:textId="77777777" w:rsidTr="00C851DA">
        <w:tblPrEx>
          <w:tblBorders>
            <w:top w:val="none" w:sz="0" w:space="0" w:color="auto"/>
            <w:bottom w:val="none" w:sz="0" w:space="0" w:color="auto"/>
            <w:insideH w:val="none" w:sz="0" w:space="0" w:color="auto"/>
          </w:tblBorders>
        </w:tblPrEx>
        <w:trPr>
          <w:cantSplit/>
        </w:trPr>
        <w:tc>
          <w:tcPr>
            <w:tcW w:w="5223" w:type="dxa"/>
          </w:tcPr>
          <w:p w14:paraId="69D29723" w14:textId="6E9F1061" w:rsidR="004D2D7F" w:rsidRPr="00A05EE9" w:rsidRDefault="004D2D7F" w:rsidP="004D2D7F">
            <w:pPr>
              <w:pStyle w:val="tableSub-heading"/>
              <w:tabs>
                <w:tab w:val="clear" w:pos="6124"/>
                <w:tab w:val="left" w:leader="dot" w:pos="5245"/>
              </w:tabs>
            </w:pPr>
            <w:r w:rsidRPr="00A05EE9">
              <w:lastRenderedPageBreak/>
              <w:t>farm</w:t>
            </w:r>
            <w:r w:rsidR="00E0198C">
              <w:noBreakHyphen/>
            </w:r>
            <w:r w:rsidRPr="00A05EE9">
              <w:t>in farm</w:t>
            </w:r>
            <w:r w:rsidR="00E0198C">
              <w:noBreakHyphen/>
            </w:r>
            <w:r w:rsidRPr="00A05EE9">
              <w:t>out arrangements</w:t>
            </w:r>
          </w:p>
        </w:tc>
        <w:tc>
          <w:tcPr>
            <w:tcW w:w="1979" w:type="dxa"/>
          </w:tcPr>
          <w:p w14:paraId="4EFD14AC" w14:textId="77777777" w:rsidR="004D2D7F" w:rsidRPr="00A05EE9" w:rsidRDefault="004D2D7F" w:rsidP="004D2D7F">
            <w:pPr>
              <w:pStyle w:val="Tablea"/>
            </w:pPr>
          </w:p>
        </w:tc>
      </w:tr>
      <w:tr w:rsidR="004D2D7F" w:rsidRPr="00A05EE9" w14:paraId="5D4920DF" w14:textId="77777777" w:rsidTr="00C851DA">
        <w:tblPrEx>
          <w:tblBorders>
            <w:top w:val="none" w:sz="0" w:space="0" w:color="auto"/>
            <w:bottom w:val="none" w:sz="0" w:space="0" w:color="auto"/>
            <w:insideH w:val="none" w:sz="0" w:space="0" w:color="auto"/>
          </w:tblBorders>
        </w:tblPrEx>
        <w:trPr>
          <w:cantSplit/>
        </w:trPr>
        <w:tc>
          <w:tcPr>
            <w:tcW w:w="5223" w:type="dxa"/>
          </w:tcPr>
          <w:p w14:paraId="7CC47109" w14:textId="77777777" w:rsidR="004D2D7F" w:rsidRPr="00A05EE9" w:rsidRDefault="004D2D7F" w:rsidP="004D2D7F">
            <w:pPr>
              <w:pStyle w:val="tableIndentText"/>
              <w:rPr>
                <w:rFonts w:ascii="Times New Roman" w:hAnsi="Times New Roman"/>
              </w:rPr>
            </w:pPr>
            <w:r w:rsidRPr="00A05EE9">
              <w:t>rewards for providing exploration benefits</w:t>
            </w:r>
            <w:r w:rsidRPr="00A05EE9">
              <w:rPr>
                <w:rFonts w:ascii="Times New Roman" w:hAnsi="Times New Roman"/>
              </w:rPr>
              <w:tab/>
            </w:r>
          </w:p>
        </w:tc>
        <w:tc>
          <w:tcPr>
            <w:tcW w:w="1979" w:type="dxa"/>
          </w:tcPr>
          <w:p w14:paraId="17316700" w14:textId="41F4AF25" w:rsidR="004D2D7F" w:rsidRPr="00A05EE9" w:rsidRDefault="004D2D7F" w:rsidP="004D2D7F">
            <w:pPr>
              <w:pStyle w:val="tableText0"/>
              <w:tabs>
                <w:tab w:val="left" w:leader="dot" w:pos="5245"/>
              </w:tabs>
              <w:spacing w:line="240" w:lineRule="auto"/>
            </w:pPr>
            <w:r w:rsidRPr="00A05EE9">
              <w:t>40</w:t>
            </w:r>
            <w:r w:rsidR="00E0198C">
              <w:noBreakHyphen/>
            </w:r>
            <w:r w:rsidRPr="00A05EE9">
              <w:t>1135</w:t>
            </w:r>
          </w:p>
        </w:tc>
      </w:tr>
      <w:tr w:rsidR="004D2D7F" w:rsidRPr="00A05EE9" w14:paraId="08822A7A" w14:textId="77777777" w:rsidTr="00C851DA">
        <w:tc>
          <w:tcPr>
            <w:tcW w:w="5223" w:type="dxa"/>
            <w:tcBorders>
              <w:top w:val="nil"/>
              <w:bottom w:val="nil"/>
            </w:tcBorders>
            <w:shd w:val="clear" w:color="auto" w:fill="auto"/>
          </w:tcPr>
          <w:p w14:paraId="597EFBDA" w14:textId="77777777" w:rsidR="004D2D7F" w:rsidRPr="00A05EE9" w:rsidRDefault="004D2D7F" w:rsidP="004D2D7F">
            <w:pPr>
              <w:pStyle w:val="tableSub-heading"/>
              <w:tabs>
                <w:tab w:val="clear" w:pos="6124"/>
                <w:tab w:val="left" w:leader="dot" w:pos="5245"/>
              </w:tabs>
            </w:pPr>
            <w:r w:rsidRPr="00A05EE9">
              <w:t>financial arrangements</w:t>
            </w:r>
          </w:p>
        </w:tc>
        <w:tc>
          <w:tcPr>
            <w:tcW w:w="1979" w:type="dxa"/>
            <w:tcBorders>
              <w:top w:val="nil"/>
              <w:bottom w:val="nil"/>
            </w:tcBorders>
            <w:shd w:val="clear" w:color="auto" w:fill="auto"/>
          </w:tcPr>
          <w:p w14:paraId="7790C929" w14:textId="77777777" w:rsidR="004D2D7F" w:rsidRPr="00A05EE9" w:rsidRDefault="004D2D7F" w:rsidP="004D2D7F">
            <w:pPr>
              <w:pStyle w:val="Tablea"/>
              <w:spacing w:before="24" w:after="24"/>
            </w:pPr>
          </w:p>
        </w:tc>
      </w:tr>
      <w:tr w:rsidR="004D2D7F" w:rsidRPr="00A05EE9" w14:paraId="20B4271B" w14:textId="77777777" w:rsidTr="00C851DA">
        <w:tc>
          <w:tcPr>
            <w:tcW w:w="5223" w:type="dxa"/>
            <w:tcBorders>
              <w:top w:val="nil"/>
              <w:bottom w:val="nil"/>
            </w:tcBorders>
            <w:shd w:val="clear" w:color="auto" w:fill="auto"/>
          </w:tcPr>
          <w:p w14:paraId="04A4321C" w14:textId="3D755C53" w:rsidR="004D2D7F" w:rsidRPr="00A05EE9" w:rsidRDefault="004D2D7F" w:rsidP="004D2D7F">
            <w:pPr>
              <w:pStyle w:val="tableIndentText"/>
              <w:rPr>
                <w:rFonts w:ascii="Times New Roman" w:hAnsi="Times New Roman"/>
              </w:rPr>
            </w:pPr>
            <w:r w:rsidRPr="00A05EE9">
              <w:rPr>
                <w:rFonts w:ascii="Times New Roman" w:hAnsi="Times New Roman"/>
              </w:rPr>
              <w:t>gains related to non</w:t>
            </w:r>
            <w:r w:rsidR="00E0198C">
              <w:rPr>
                <w:rFonts w:ascii="Times New Roman" w:hAnsi="Times New Roman"/>
              </w:rPr>
              <w:noBreakHyphen/>
            </w:r>
            <w:r w:rsidRPr="00A05EE9">
              <w:rPr>
                <w:rFonts w:ascii="Times New Roman" w:hAnsi="Times New Roman"/>
              </w:rPr>
              <w:t>assessable non</w:t>
            </w:r>
            <w:r w:rsidR="00E0198C">
              <w:rPr>
                <w:rFonts w:ascii="Times New Roman" w:hAnsi="Times New Roman"/>
              </w:rPr>
              <w:noBreakHyphen/>
            </w:r>
            <w:r w:rsidRPr="00A05EE9">
              <w:rPr>
                <w:rFonts w:ascii="Times New Roman" w:hAnsi="Times New Roman"/>
              </w:rPr>
              <w:t>exempt income</w:t>
            </w:r>
            <w:r w:rsidRPr="00A05EE9">
              <w:rPr>
                <w:rFonts w:ascii="Times New Roman" w:hAnsi="Times New Roman"/>
              </w:rPr>
              <w:tab/>
            </w:r>
          </w:p>
        </w:tc>
        <w:tc>
          <w:tcPr>
            <w:tcW w:w="1979" w:type="dxa"/>
            <w:tcBorders>
              <w:top w:val="nil"/>
              <w:bottom w:val="nil"/>
            </w:tcBorders>
            <w:shd w:val="clear" w:color="auto" w:fill="auto"/>
          </w:tcPr>
          <w:p w14:paraId="2A2320F5" w14:textId="3EB9BDE7" w:rsidR="004D2D7F" w:rsidRPr="00A05EE9" w:rsidRDefault="004D2D7F" w:rsidP="004D2D7F">
            <w:pPr>
              <w:pStyle w:val="tableText0"/>
              <w:tabs>
                <w:tab w:val="left" w:leader="dot" w:pos="5245"/>
              </w:tabs>
              <w:spacing w:line="240" w:lineRule="auto"/>
            </w:pPr>
            <w:r w:rsidRPr="00A05EE9">
              <w:t>230</w:t>
            </w:r>
            <w:r w:rsidR="00E0198C">
              <w:noBreakHyphen/>
            </w:r>
            <w:r w:rsidRPr="00A05EE9">
              <w:t>30</w:t>
            </w:r>
          </w:p>
        </w:tc>
      </w:tr>
      <w:tr w:rsidR="004D2D7F" w:rsidRPr="00A05EE9" w14:paraId="75223575" w14:textId="77777777" w:rsidTr="00C851DA">
        <w:tc>
          <w:tcPr>
            <w:tcW w:w="5223" w:type="dxa"/>
            <w:tcBorders>
              <w:top w:val="nil"/>
              <w:bottom w:val="nil"/>
            </w:tcBorders>
            <w:shd w:val="clear" w:color="auto" w:fill="auto"/>
          </w:tcPr>
          <w:p w14:paraId="3A4CF0F4" w14:textId="77777777" w:rsidR="004D2D7F" w:rsidRPr="00A05EE9" w:rsidRDefault="004D2D7F" w:rsidP="004D2D7F">
            <w:pPr>
              <w:pStyle w:val="tableSub-heading"/>
              <w:tabs>
                <w:tab w:val="clear" w:pos="6124"/>
                <w:tab w:val="left" w:leader="dot" w:pos="5245"/>
              </w:tabs>
            </w:pPr>
            <w:r w:rsidRPr="00A05EE9">
              <w:t>firearms surrender arrangements</w:t>
            </w:r>
          </w:p>
        </w:tc>
        <w:tc>
          <w:tcPr>
            <w:tcW w:w="1979" w:type="dxa"/>
            <w:tcBorders>
              <w:top w:val="nil"/>
              <w:bottom w:val="nil"/>
            </w:tcBorders>
            <w:shd w:val="clear" w:color="auto" w:fill="auto"/>
          </w:tcPr>
          <w:p w14:paraId="34C498AF" w14:textId="77777777" w:rsidR="004D2D7F" w:rsidRPr="00A05EE9" w:rsidRDefault="004D2D7F" w:rsidP="004D2D7F">
            <w:pPr>
              <w:pStyle w:val="Tablea"/>
              <w:spacing w:before="24" w:after="24"/>
            </w:pPr>
          </w:p>
        </w:tc>
      </w:tr>
      <w:tr w:rsidR="004D2D7F" w:rsidRPr="00A05EE9" w14:paraId="44CC9921" w14:textId="77777777" w:rsidTr="00C851DA">
        <w:tc>
          <w:tcPr>
            <w:tcW w:w="5223" w:type="dxa"/>
            <w:tcBorders>
              <w:top w:val="nil"/>
              <w:bottom w:val="nil"/>
            </w:tcBorders>
            <w:shd w:val="clear" w:color="auto" w:fill="auto"/>
          </w:tcPr>
          <w:p w14:paraId="3C69B913" w14:textId="77777777" w:rsidR="004D2D7F" w:rsidRPr="00A05EE9" w:rsidRDefault="004D2D7F" w:rsidP="004D2D7F">
            <w:pPr>
              <w:pStyle w:val="tableIndentText"/>
              <w:rPr>
                <w:rFonts w:ascii="Times New Roman" w:hAnsi="Times New Roman"/>
              </w:rPr>
            </w:pPr>
            <w:r w:rsidRPr="00A05EE9">
              <w:rPr>
                <w:rFonts w:ascii="Times New Roman" w:hAnsi="Times New Roman"/>
              </w:rPr>
              <w:t>compensation under</w:t>
            </w:r>
            <w:r w:rsidRPr="00A05EE9">
              <w:rPr>
                <w:rFonts w:ascii="Times New Roman" w:hAnsi="Times New Roman"/>
              </w:rPr>
              <w:tab/>
            </w:r>
          </w:p>
        </w:tc>
        <w:tc>
          <w:tcPr>
            <w:tcW w:w="1979" w:type="dxa"/>
            <w:tcBorders>
              <w:top w:val="nil"/>
              <w:bottom w:val="nil"/>
            </w:tcBorders>
            <w:shd w:val="clear" w:color="auto" w:fill="auto"/>
          </w:tcPr>
          <w:p w14:paraId="3EEDD336" w14:textId="69487177" w:rsidR="004D2D7F" w:rsidRPr="00A05EE9" w:rsidRDefault="004D2D7F" w:rsidP="004D2D7F">
            <w:pPr>
              <w:pStyle w:val="tableText0"/>
              <w:spacing w:line="240" w:lineRule="auto"/>
            </w:pPr>
            <w:r w:rsidRPr="00A05EE9">
              <w:t>59</w:t>
            </w:r>
            <w:r w:rsidR="00E0198C">
              <w:noBreakHyphen/>
            </w:r>
            <w:r w:rsidRPr="00A05EE9">
              <w:t>10</w:t>
            </w:r>
          </w:p>
        </w:tc>
      </w:tr>
      <w:tr w:rsidR="004D2D7F" w:rsidRPr="00A05EE9" w14:paraId="47656FDC" w14:textId="77777777" w:rsidTr="00C851DA">
        <w:tc>
          <w:tcPr>
            <w:tcW w:w="5223" w:type="dxa"/>
            <w:tcBorders>
              <w:top w:val="nil"/>
              <w:bottom w:val="nil"/>
            </w:tcBorders>
            <w:shd w:val="clear" w:color="auto" w:fill="auto"/>
          </w:tcPr>
          <w:p w14:paraId="781B7102" w14:textId="77777777" w:rsidR="004D2D7F" w:rsidRPr="00A05EE9" w:rsidRDefault="004D2D7F" w:rsidP="004D2D7F">
            <w:pPr>
              <w:pStyle w:val="tableSub-heading"/>
              <w:tabs>
                <w:tab w:val="clear" w:pos="6124"/>
                <w:tab w:val="left" w:leader="dot" w:pos="5245"/>
              </w:tabs>
            </w:pPr>
            <w:r w:rsidRPr="00A05EE9">
              <w:t>foreign aspects of income taxation</w:t>
            </w:r>
          </w:p>
        </w:tc>
        <w:tc>
          <w:tcPr>
            <w:tcW w:w="1979" w:type="dxa"/>
            <w:tcBorders>
              <w:top w:val="nil"/>
              <w:bottom w:val="nil"/>
            </w:tcBorders>
            <w:shd w:val="clear" w:color="auto" w:fill="auto"/>
          </w:tcPr>
          <w:p w14:paraId="4FCB5AC1" w14:textId="77777777" w:rsidR="004D2D7F" w:rsidRPr="00A05EE9" w:rsidRDefault="004D2D7F" w:rsidP="004D2D7F">
            <w:pPr>
              <w:pStyle w:val="tableText0"/>
              <w:spacing w:line="240" w:lineRule="auto"/>
            </w:pPr>
          </w:p>
        </w:tc>
      </w:tr>
      <w:tr w:rsidR="004D2D7F" w:rsidRPr="00A05EE9" w14:paraId="6AC95D77" w14:textId="77777777" w:rsidTr="00C851DA">
        <w:tc>
          <w:tcPr>
            <w:tcW w:w="5223" w:type="dxa"/>
            <w:tcBorders>
              <w:top w:val="nil"/>
              <w:bottom w:val="nil"/>
            </w:tcBorders>
            <w:shd w:val="clear" w:color="auto" w:fill="auto"/>
          </w:tcPr>
          <w:p w14:paraId="19812B48" w14:textId="77777777" w:rsidR="004D2D7F" w:rsidRPr="00A05EE9" w:rsidRDefault="004D2D7F" w:rsidP="004D2D7F">
            <w:pPr>
              <w:pStyle w:val="tableIndentText"/>
            </w:pPr>
            <w:r w:rsidRPr="00A05EE9">
              <w:rPr>
                <w:rFonts w:ascii="Times New Roman" w:hAnsi="Times New Roman"/>
              </w:rPr>
              <w:t xml:space="preserve">attributed controlled foreign company income, amounts paid out of </w:t>
            </w:r>
            <w:r w:rsidRPr="00A05EE9">
              <w:rPr>
                <w:rFonts w:ascii="Times New Roman" w:hAnsi="Times New Roman"/>
              </w:rPr>
              <w:tab/>
            </w:r>
          </w:p>
        </w:tc>
        <w:tc>
          <w:tcPr>
            <w:tcW w:w="1979" w:type="dxa"/>
            <w:tcBorders>
              <w:top w:val="nil"/>
              <w:bottom w:val="nil"/>
            </w:tcBorders>
            <w:shd w:val="clear" w:color="auto" w:fill="auto"/>
          </w:tcPr>
          <w:p w14:paraId="0B663344" w14:textId="77777777" w:rsidR="004D2D7F" w:rsidRPr="00A05EE9" w:rsidRDefault="004D2D7F" w:rsidP="004D2D7F">
            <w:pPr>
              <w:pStyle w:val="tableText0"/>
              <w:spacing w:line="240" w:lineRule="auto"/>
            </w:pPr>
            <w:r w:rsidRPr="00A05EE9">
              <w:rPr>
                <w:b/>
              </w:rPr>
              <w:br/>
              <w:t>23AI</w:t>
            </w:r>
          </w:p>
        </w:tc>
      </w:tr>
      <w:tr w:rsidR="004D2D7F" w:rsidRPr="00A05EE9" w14:paraId="6B37CE43" w14:textId="77777777" w:rsidTr="00C851DA">
        <w:tc>
          <w:tcPr>
            <w:tcW w:w="5223" w:type="dxa"/>
            <w:tcBorders>
              <w:top w:val="nil"/>
              <w:bottom w:val="nil"/>
            </w:tcBorders>
            <w:shd w:val="clear" w:color="auto" w:fill="auto"/>
          </w:tcPr>
          <w:p w14:paraId="4A138D0D" w14:textId="77777777" w:rsidR="004D2D7F" w:rsidRPr="00A05EE9" w:rsidRDefault="004D2D7F" w:rsidP="004D2D7F">
            <w:pPr>
              <w:pStyle w:val="tableIndentText"/>
            </w:pPr>
            <w:r w:rsidRPr="00A05EE9">
              <w:rPr>
                <w:rFonts w:ascii="Times New Roman" w:hAnsi="Times New Roman"/>
              </w:rPr>
              <w:t xml:space="preserve">attributed foreign investment fund income, amounts paid out of </w:t>
            </w:r>
            <w:r w:rsidRPr="00A05EE9">
              <w:rPr>
                <w:rFonts w:ascii="Times New Roman" w:hAnsi="Times New Roman"/>
              </w:rPr>
              <w:tab/>
            </w:r>
          </w:p>
        </w:tc>
        <w:tc>
          <w:tcPr>
            <w:tcW w:w="1979" w:type="dxa"/>
            <w:tcBorders>
              <w:top w:val="nil"/>
              <w:bottom w:val="nil"/>
            </w:tcBorders>
            <w:shd w:val="clear" w:color="auto" w:fill="auto"/>
          </w:tcPr>
          <w:p w14:paraId="6B16F813" w14:textId="77777777" w:rsidR="004D2D7F" w:rsidRPr="00A05EE9" w:rsidRDefault="004D2D7F" w:rsidP="004D2D7F">
            <w:pPr>
              <w:pStyle w:val="tableText0"/>
              <w:spacing w:line="240" w:lineRule="auto"/>
            </w:pPr>
            <w:r w:rsidRPr="00A05EE9">
              <w:rPr>
                <w:b/>
              </w:rPr>
              <w:br/>
              <w:t>23AK</w:t>
            </w:r>
          </w:p>
        </w:tc>
      </w:tr>
      <w:tr w:rsidR="004D2D7F" w:rsidRPr="00A05EE9" w14:paraId="7ED50E7D" w14:textId="77777777" w:rsidTr="00C851DA">
        <w:tc>
          <w:tcPr>
            <w:tcW w:w="5223" w:type="dxa"/>
            <w:tcBorders>
              <w:top w:val="nil"/>
              <w:bottom w:val="nil"/>
            </w:tcBorders>
            <w:shd w:val="clear" w:color="auto" w:fill="auto"/>
          </w:tcPr>
          <w:p w14:paraId="56F0C6C4" w14:textId="77777777" w:rsidR="004D2D7F" w:rsidRPr="00A05EE9" w:rsidRDefault="004D2D7F" w:rsidP="004D2D7F">
            <w:pPr>
              <w:pStyle w:val="tableIndentText"/>
              <w:rPr>
                <w:rFonts w:ascii="Times New Roman" w:hAnsi="Times New Roman"/>
              </w:rPr>
            </w:pPr>
            <w:r w:rsidRPr="00A05EE9">
              <w:rPr>
                <w:rFonts w:ascii="Times New Roman" w:hAnsi="Times New Roman"/>
              </w:rPr>
              <w:t>certain forex realisation gains</w:t>
            </w:r>
            <w:r w:rsidRPr="00A05EE9">
              <w:rPr>
                <w:rFonts w:ascii="Times New Roman" w:hAnsi="Times New Roman"/>
              </w:rPr>
              <w:tab/>
            </w:r>
          </w:p>
        </w:tc>
        <w:tc>
          <w:tcPr>
            <w:tcW w:w="1979" w:type="dxa"/>
            <w:tcBorders>
              <w:top w:val="nil"/>
              <w:bottom w:val="nil"/>
            </w:tcBorders>
            <w:shd w:val="clear" w:color="auto" w:fill="auto"/>
          </w:tcPr>
          <w:p w14:paraId="6E0632BA" w14:textId="7D8D0A5F" w:rsidR="004D2D7F" w:rsidRPr="00A05EE9" w:rsidRDefault="004D2D7F" w:rsidP="004D2D7F">
            <w:pPr>
              <w:pStyle w:val="tableText0"/>
              <w:spacing w:line="240" w:lineRule="auto"/>
              <w:rPr>
                <w:b/>
              </w:rPr>
            </w:pPr>
            <w:r w:rsidRPr="00A05EE9">
              <w:t>775</w:t>
            </w:r>
            <w:r w:rsidR="00E0198C">
              <w:noBreakHyphen/>
            </w:r>
            <w:r w:rsidRPr="00A05EE9">
              <w:t>25</w:t>
            </w:r>
          </w:p>
        </w:tc>
      </w:tr>
      <w:tr w:rsidR="004D2D7F" w:rsidRPr="00A05EE9" w14:paraId="42828CE5" w14:textId="77777777" w:rsidTr="00C851DA">
        <w:tc>
          <w:tcPr>
            <w:tcW w:w="5223" w:type="dxa"/>
            <w:tcBorders>
              <w:top w:val="nil"/>
              <w:bottom w:val="nil"/>
            </w:tcBorders>
            <w:shd w:val="clear" w:color="auto" w:fill="auto"/>
          </w:tcPr>
          <w:p w14:paraId="4E99DA9A" w14:textId="77777777" w:rsidR="004D2D7F" w:rsidRPr="00A05EE9" w:rsidRDefault="004D2D7F" w:rsidP="004D2D7F">
            <w:pPr>
              <w:pStyle w:val="tableIndentText"/>
              <w:rPr>
                <w:rFonts w:ascii="Times New Roman" w:hAnsi="Times New Roman"/>
              </w:rPr>
            </w:pPr>
            <w:r w:rsidRPr="00A05EE9">
              <w:rPr>
                <w:rFonts w:ascii="Times New Roman" w:hAnsi="Times New Roman"/>
              </w:rPr>
              <w:t>branch profits of Australian companies</w:t>
            </w:r>
            <w:r w:rsidRPr="00A05EE9">
              <w:rPr>
                <w:rFonts w:ascii="Times New Roman" w:hAnsi="Times New Roman"/>
              </w:rPr>
              <w:tab/>
            </w:r>
          </w:p>
        </w:tc>
        <w:tc>
          <w:tcPr>
            <w:tcW w:w="1979" w:type="dxa"/>
            <w:tcBorders>
              <w:top w:val="nil"/>
              <w:bottom w:val="nil"/>
            </w:tcBorders>
            <w:shd w:val="clear" w:color="auto" w:fill="auto"/>
          </w:tcPr>
          <w:p w14:paraId="7F643642" w14:textId="77777777" w:rsidR="004D2D7F" w:rsidRPr="00A05EE9" w:rsidRDefault="004D2D7F" w:rsidP="004D2D7F">
            <w:pPr>
              <w:pStyle w:val="tableText0"/>
              <w:spacing w:line="240" w:lineRule="auto"/>
              <w:rPr>
                <w:b/>
              </w:rPr>
            </w:pPr>
            <w:r w:rsidRPr="00A05EE9">
              <w:rPr>
                <w:b/>
              </w:rPr>
              <w:t>23AH</w:t>
            </w:r>
          </w:p>
        </w:tc>
      </w:tr>
      <w:tr w:rsidR="004D2D7F" w:rsidRPr="00A05EE9" w14:paraId="40855747" w14:textId="77777777" w:rsidTr="00C851DA">
        <w:tc>
          <w:tcPr>
            <w:tcW w:w="5223" w:type="dxa"/>
            <w:tcBorders>
              <w:top w:val="nil"/>
              <w:bottom w:val="nil"/>
            </w:tcBorders>
            <w:shd w:val="clear" w:color="auto" w:fill="auto"/>
          </w:tcPr>
          <w:p w14:paraId="2563FE0A" w14:textId="77777777" w:rsidR="004D2D7F" w:rsidRPr="00A05EE9" w:rsidRDefault="004D2D7F" w:rsidP="004D2D7F">
            <w:pPr>
              <w:pStyle w:val="tableIndentText"/>
              <w:rPr>
                <w:rFonts w:ascii="Times New Roman" w:hAnsi="Times New Roman"/>
              </w:rPr>
            </w:pPr>
            <w:r w:rsidRPr="00A05EE9">
              <w:t>distributions of conduit foreign income</w:t>
            </w:r>
            <w:r w:rsidRPr="00A05EE9">
              <w:tab/>
            </w:r>
          </w:p>
        </w:tc>
        <w:tc>
          <w:tcPr>
            <w:tcW w:w="1979" w:type="dxa"/>
            <w:tcBorders>
              <w:top w:val="nil"/>
              <w:bottom w:val="nil"/>
            </w:tcBorders>
            <w:shd w:val="clear" w:color="auto" w:fill="auto"/>
          </w:tcPr>
          <w:p w14:paraId="08159F1A" w14:textId="28F72586" w:rsidR="004D2D7F" w:rsidRPr="00A05EE9" w:rsidRDefault="004D2D7F" w:rsidP="004D2D7F">
            <w:pPr>
              <w:pStyle w:val="tableText0"/>
              <w:spacing w:line="240" w:lineRule="auto"/>
              <w:rPr>
                <w:b/>
              </w:rPr>
            </w:pPr>
            <w:r w:rsidRPr="00A05EE9">
              <w:t>802</w:t>
            </w:r>
            <w:r w:rsidR="00E0198C">
              <w:noBreakHyphen/>
            </w:r>
            <w:r w:rsidRPr="00A05EE9">
              <w:t>20</w:t>
            </w:r>
          </w:p>
        </w:tc>
      </w:tr>
      <w:tr w:rsidR="004D2D7F" w:rsidRPr="00A05EE9" w14:paraId="4FA0FAA3" w14:textId="77777777" w:rsidTr="00C851DA">
        <w:tc>
          <w:tcPr>
            <w:tcW w:w="5223" w:type="dxa"/>
            <w:tcBorders>
              <w:top w:val="nil"/>
              <w:bottom w:val="nil"/>
            </w:tcBorders>
            <w:shd w:val="clear" w:color="auto" w:fill="auto"/>
          </w:tcPr>
          <w:p w14:paraId="5672066C" w14:textId="77777777" w:rsidR="004D2D7F" w:rsidRPr="00A05EE9" w:rsidRDefault="004D2D7F" w:rsidP="004D2D7F">
            <w:pPr>
              <w:pStyle w:val="tableIndentText"/>
            </w:pPr>
            <w:r w:rsidRPr="00A05EE9">
              <w:t>income derived by foreign residents in exclusive economic zone or on or above continental shelf</w:t>
            </w:r>
            <w:r w:rsidRPr="00A05EE9">
              <w:rPr>
                <w:rFonts w:ascii="Times New Roman" w:hAnsi="Times New Roman"/>
              </w:rPr>
              <w:tab/>
            </w:r>
          </w:p>
        </w:tc>
        <w:tc>
          <w:tcPr>
            <w:tcW w:w="1979" w:type="dxa"/>
            <w:tcBorders>
              <w:top w:val="nil"/>
              <w:bottom w:val="nil"/>
            </w:tcBorders>
            <w:shd w:val="clear" w:color="auto" w:fill="auto"/>
          </w:tcPr>
          <w:p w14:paraId="6F6D4FF2" w14:textId="106FD50A" w:rsidR="004D2D7F" w:rsidRPr="00A05EE9" w:rsidRDefault="004D2D7F" w:rsidP="004D2D7F">
            <w:pPr>
              <w:pStyle w:val="tableText0"/>
              <w:spacing w:line="240" w:lineRule="auto"/>
            </w:pPr>
            <w:r w:rsidRPr="00A05EE9">
              <w:t>768</w:t>
            </w:r>
            <w:r w:rsidR="00E0198C">
              <w:noBreakHyphen/>
            </w:r>
            <w:r w:rsidRPr="00A05EE9">
              <w:t>110</w:t>
            </w:r>
          </w:p>
        </w:tc>
      </w:tr>
      <w:tr w:rsidR="004D2D7F" w:rsidRPr="00A05EE9" w14:paraId="32AB0CA6" w14:textId="77777777" w:rsidTr="00C851DA">
        <w:tc>
          <w:tcPr>
            <w:tcW w:w="5223" w:type="dxa"/>
            <w:tcBorders>
              <w:top w:val="nil"/>
              <w:bottom w:val="nil"/>
            </w:tcBorders>
            <w:shd w:val="clear" w:color="auto" w:fill="auto"/>
          </w:tcPr>
          <w:p w14:paraId="6DBC25A4" w14:textId="77777777" w:rsidR="004D2D7F" w:rsidRPr="00A05EE9" w:rsidRDefault="004D2D7F" w:rsidP="004D2D7F">
            <w:pPr>
              <w:pStyle w:val="tableIndentText"/>
            </w:pPr>
            <w:r w:rsidRPr="00A05EE9">
              <w:rPr>
                <w:rFonts w:ascii="Times New Roman" w:hAnsi="Times New Roman"/>
              </w:rPr>
              <w:t>foreign equity distributions on participation interests</w:t>
            </w:r>
            <w:r w:rsidRPr="00A05EE9">
              <w:rPr>
                <w:rFonts w:ascii="Times New Roman" w:hAnsi="Times New Roman"/>
              </w:rPr>
              <w:tab/>
            </w:r>
          </w:p>
        </w:tc>
        <w:tc>
          <w:tcPr>
            <w:tcW w:w="1979" w:type="dxa"/>
            <w:tcBorders>
              <w:top w:val="nil"/>
              <w:bottom w:val="nil"/>
            </w:tcBorders>
            <w:shd w:val="clear" w:color="auto" w:fill="auto"/>
          </w:tcPr>
          <w:p w14:paraId="65FCEA07" w14:textId="7113C2B9" w:rsidR="004D2D7F" w:rsidRPr="00A05EE9" w:rsidRDefault="004D2D7F" w:rsidP="004D2D7F">
            <w:pPr>
              <w:pStyle w:val="tableText0"/>
              <w:spacing w:line="240" w:lineRule="auto"/>
            </w:pPr>
            <w:r w:rsidRPr="00A05EE9">
              <w:t>768</w:t>
            </w:r>
            <w:r w:rsidR="00E0198C">
              <w:noBreakHyphen/>
            </w:r>
            <w:r w:rsidRPr="00A05EE9">
              <w:t>5</w:t>
            </w:r>
          </w:p>
        </w:tc>
      </w:tr>
      <w:tr w:rsidR="004D2D7F" w:rsidRPr="00A05EE9" w14:paraId="361DF7A7" w14:textId="77777777" w:rsidTr="00C851DA">
        <w:tc>
          <w:tcPr>
            <w:tcW w:w="5223" w:type="dxa"/>
            <w:tcBorders>
              <w:top w:val="nil"/>
              <w:bottom w:val="nil"/>
            </w:tcBorders>
            <w:shd w:val="clear" w:color="auto" w:fill="auto"/>
          </w:tcPr>
          <w:p w14:paraId="67110AAD" w14:textId="77777777" w:rsidR="004D2D7F" w:rsidRPr="00A05EE9" w:rsidRDefault="004D2D7F" w:rsidP="004D2D7F">
            <w:pPr>
              <w:pStyle w:val="tableIndentText"/>
            </w:pPr>
            <w:r w:rsidRPr="00A05EE9">
              <w:t>income derived by temporary residents.</w:t>
            </w:r>
            <w:r w:rsidRPr="00A05EE9">
              <w:tab/>
            </w:r>
          </w:p>
        </w:tc>
        <w:tc>
          <w:tcPr>
            <w:tcW w:w="1979" w:type="dxa"/>
            <w:tcBorders>
              <w:top w:val="nil"/>
              <w:bottom w:val="nil"/>
            </w:tcBorders>
            <w:shd w:val="clear" w:color="auto" w:fill="auto"/>
          </w:tcPr>
          <w:p w14:paraId="13D38EE7" w14:textId="2203EA58" w:rsidR="004D2D7F" w:rsidRPr="00A05EE9" w:rsidRDefault="004D2D7F" w:rsidP="004D2D7F">
            <w:pPr>
              <w:pStyle w:val="tableText0"/>
              <w:spacing w:line="240" w:lineRule="auto"/>
            </w:pPr>
            <w:r w:rsidRPr="00A05EE9">
              <w:t>768</w:t>
            </w:r>
            <w:r w:rsidR="00E0198C">
              <w:noBreakHyphen/>
            </w:r>
            <w:r w:rsidRPr="00A05EE9">
              <w:t>910</w:t>
            </w:r>
          </w:p>
        </w:tc>
      </w:tr>
      <w:tr w:rsidR="004D2D7F" w:rsidRPr="00A05EE9" w14:paraId="0178A494" w14:textId="77777777" w:rsidTr="00C851DA">
        <w:tc>
          <w:tcPr>
            <w:tcW w:w="5223" w:type="dxa"/>
            <w:tcBorders>
              <w:top w:val="nil"/>
              <w:bottom w:val="nil"/>
            </w:tcBorders>
            <w:shd w:val="clear" w:color="auto" w:fill="auto"/>
          </w:tcPr>
          <w:p w14:paraId="36B2A34D" w14:textId="77777777" w:rsidR="004D2D7F" w:rsidRPr="00A05EE9" w:rsidRDefault="004D2D7F" w:rsidP="004D2D7F">
            <w:pPr>
              <w:pStyle w:val="tableIndentText"/>
            </w:pPr>
            <w:r w:rsidRPr="00A05EE9">
              <w:t>interest paid by temporary residents</w:t>
            </w:r>
            <w:r w:rsidRPr="00A05EE9">
              <w:tab/>
            </w:r>
          </w:p>
        </w:tc>
        <w:tc>
          <w:tcPr>
            <w:tcW w:w="1979" w:type="dxa"/>
            <w:tcBorders>
              <w:top w:val="nil"/>
              <w:bottom w:val="nil"/>
            </w:tcBorders>
            <w:shd w:val="clear" w:color="auto" w:fill="auto"/>
          </w:tcPr>
          <w:p w14:paraId="7E2F8E72" w14:textId="7BB2A512" w:rsidR="004D2D7F" w:rsidRPr="00A05EE9" w:rsidRDefault="004D2D7F" w:rsidP="004D2D7F">
            <w:pPr>
              <w:pStyle w:val="tableText0"/>
              <w:spacing w:line="240" w:lineRule="auto"/>
            </w:pPr>
            <w:r w:rsidRPr="00A05EE9">
              <w:t>768</w:t>
            </w:r>
            <w:r w:rsidR="00E0198C">
              <w:noBreakHyphen/>
            </w:r>
            <w:r w:rsidRPr="00A05EE9">
              <w:t>980</w:t>
            </w:r>
          </w:p>
        </w:tc>
      </w:tr>
      <w:tr w:rsidR="004D2D7F" w:rsidRPr="00A05EE9" w14:paraId="37170805" w14:textId="77777777" w:rsidTr="00C851DA">
        <w:tc>
          <w:tcPr>
            <w:tcW w:w="5223" w:type="dxa"/>
            <w:tcBorders>
              <w:top w:val="nil"/>
              <w:bottom w:val="nil"/>
            </w:tcBorders>
            <w:shd w:val="clear" w:color="auto" w:fill="auto"/>
          </w:tcPr>
          <w:p w14:paraId="0C4E6A4E" w14:textId="77777777" w:rsidR="004D2D7F" w:rsidRPr="00A05EE9" w:rsidRDefault="004D2D7F" w:rsidP="004D2D7F">
            <w:pPr>
              <w:pStyle w:val="tableIndentText"/>
            </w:pPr>
            <w:r w:rsidRPr="00A05EE9">
              <w:t xml:space="preserve">managed investment trust withholding tax, amount subject to </w:t>
            </w:r>
            <w:r w:rsidRPr="00A05EE9">
              <w:tab/>
            </w:r>
          </w:p>
        </w:tc>
        <w:tc>
          <w:tcPr>
            <w:tcW w:w="1979" w:type="dxa"/>
            <w:tcBorders>
              <w:top w:val="nil"/>
              <w:bottom w:val="nil"/>
            </w:tcBorders>
            <w:shd w:val="clear" w:color="auto" w:fill="auto"/>
          </w:tcPr>
          <w:p w14:paraId="3750F014" w14:textId="637FD4A2" w:rsidR="004D2D7F" w:rsidRPr="00A05EE9" w:rsidRDefault="004D2D7F" w:rsidP="004D2D7F">
            <w:pPr>
              <w:pStyle w:val="tableText0"/>
              <w:spacing w:line="240" w:lineRule="auto"/>
            </w:pPr>
            <w:r w:rsidRPr="00A05EE9">
              <w:rPr>
                <w:bCs/>
              </w:rPr>
              <w:br/>
              <w:t>840</w:t>
            </w:r>
            <w:r w:rsidR="00E0198C">
              <w:rPr>
                <w:bCs/>
              </w:rPr>
              <w:noBreakHyphen/>
            </w:r>
            <w:r w:rsidRPr="00A05EE9">
              <w:rPr>
                <w:bCs/>
              </w:rPr>
              <w:t>815</w:t>
            </w:r>
          </w:p>
        </w:tc>
      </w:tr>
      <w:tr w:rsidR="004D2D7F" w:rsidRPr="00A05EE9" w14:paraId="754F2B21" w14:textId="77777777" w:rsidTr="00C851DA">
        <w:tc>
          <w:tcPr>
            <w:tcW w:w="5223" w:type="dxa"/>
            <w:tcBorders>
              <w:top w:val="nil"/>
              <w:bottom w:val="nil"/>
            </w:tcBorders>
            <w:shd w:val="clear" w:color="auto" w:fill="auto"/>
          </w:tcPr>
          <w:p w14:paraId="099B7466" w14:textId="77777777" w:rsidR="004D2D7F" w:rsidRPr="00A05EE9" w:rsidRDefault="008B3659" w:rsidP="004D2D7F">
            <w:pPr>
              <w:pStyle w:val="tableIndentText"/>
              <w:rPr>
                <w:rFonts w:ascii="Times New Roman" w:hAnsi="Times New Roman"/>
              </w:rPr>
            </w:pPr>
            <w:r w:rsidRPr="00A05EE9">
              <w:rPr>
                <w:rFonts w:ascii="Times New Roman" w:hAnsi="Times New Roman"/>
              </w:rPr>
              <w:t>l</w:t>
            </w:r>
            <w:r w:rsidR="00407ADB" w:rsidRPr="00A05EE9">
              <w:rPr>
                <w:rFonts w:ascii="Times New Roman" w:hAnsi="Times New Roman"/>
              </w:rPr>
              <w:t>abour mobility program withholding tax</w:t>
            </w:r>
            <w:r w:rsidR="004D2D7F" w:rsidRPr="00A05EE9">
              <w:rPr>
                <w:rFonts w:ascii="Times New Roman" w:hAnsi="Times New Roman"/>
              </w:rPr>
              <w:t xml:space="preserve">, amount subject to </w:t>
            </w:r>
            <w:r w:rsidR="004D2D7F" w:rsidRPr="00A05EE9">
              <w:rPr>
                <w:rFonts w:ascii="Times New Roman" w:hAnsi="Times New Roman"/>
              </w:rPr>
              <w:tab/>
            </w:r>
          </w:p>
        </w:tc>
        <w:tc>
          <w:tcPr>
            <w:tcW w:w="1979" w:type="dxa"/>
            <w:tcBorders>
              <w:top w:val="nil"/>
              <w:bottom w:val="nil"/>
            </w:tcBorders>
            <w:shd w:val="clear" w:color="auto" w:fill="auto"/>
          </w:tcPr>
          <w:p w14:paraId="2BCD1298" w14:textId="261182CB" w:rsidR="004D2D7F" w:rsidRPr="00A05EE9" w:rsidRDefault="004D2D7F" w:rsidP="004D2D7F">
            <w:pPr>
              <w:pStyle w:val="tableText0"/>
              <w:spacing w:line="240" w:lineRule="auto"/>
              <w:rPr>
                <w:bCs/>
              </w:rPr>
            </w:pPr>
            <w:r w:rsidRPr="00A05EE9">
              <w:rPr>
                <w:bCs/>
              </w:rPr>
              <w:br/>
              <w:t>840</w:t>
            </w:r>
            <w:r w:rsidR="00E0198C">
              <w:rPr>
                <w:bCs/>
              </w:rPr>
              <w:noBreakHyphen/>
            </w:r>
            <w:r w:rsidRPr="00A05EE9">
              <w:rPr>
                <w:bCs/>
              </w:rPr>
              <w:t>915</w:t>
            </w:r>
          </w:p>
        </w:tc>
      </w:tr>
      <w:tr w:rsidR="004D2D7F" w:rsidRPr="00A05EE9" w14:paraId="2F08FB0B" w14:textId="77777777" w:rsidTr="00C851DA">
        <w:tc>
          <w:tcPr>
            <w:tcW w:w="5223" w:type="dxa"/>
            <w:tcBorders>
              <w:top w:val="nil"/>
              <w:bottom w:val="nil"/>
            </w:tcBorders>
            <w:shd w:val="clear" w:color="auto" w:fill="auto"/>
          </w:tcPr>
          <w:p w14:paraId="79368FFD"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superannuation fund, foreign, interest and dividend income of </w:t>
            </w:r>
            <w:r w:rsidRPr="00A05EE9">
              <w:rPr>
                <w:rFonts w:ascii="Times New Roman" w:hAnsi="Times New Roman"/>
              </w:rPr>
              <w:tab/>
            </w:r>
          </w:p>
        </w:tc>
        <w:tc>
          <w:tcPr>
            <w:tcW w:w="1979" w:type="dxa"/>
            <w:tcBorders>
              <w:top w:val="nil"/>
              <w:bottom w:val="nil"/>
            </w:tcBorders>
            <w:shd w:val="clear" w:color="auto" w:fill="auto"/>
          </w:tcPr>
          <w:p w14:paraId="3D3ED89E" w14:textId="77777777" w:rsidR="004D2D7F" w:rsidRPr="00A05EE9" w:rsidRDefault="004D2D7F" w:rsidP="004D2D7F">
            <w:pPr>
              <w:pStyle w:val="tableText0"/>
              <w:spacing w:line="240" w:lineRule="auto"/>
              <w:rPr>
                <w:b/>
                <w:bCs/>
              </w:rPr>
            </w:pPr>
            <w:r w:rsidRPr="00A05EE9">
              <w:rPr>
                <w:b/>
                <w:bCs/>
              </w:rPr>
              <w:br/>
              <w:t>128B(3)(jb)</w:t>
            </w:r>
          </w:p>
        </w:tc>
      </w:tr>
      <w:tr w:rsidR="004D2D7F" w:rsidRPr="00A05EE9" w14:paraId="4B575470" w14:textId="77777777" w:rsidTr="00C851DA">
        <w:tc>
          <w:tcPr>
            <w:tcW w:w="5223" w:type="dxa"/>
            <w:tcBorders>
              <w:top w:val="nil"/>
              <w:bottom w:val="nil"/>
            </w:tcBorders>
            <w:shd w:val="clear" w:color="auto" w:fill="auto"/>
          </w:tcPr>
          <w:p w14:paraId="0693A014" w14:textId="77777777" w:rsidR="004D2D7F" w:rsidRPr="00A05EE9" w:rsidRDefault="004D2D7F" w:rsidP="004D2D7F">
            <w:pPr>
              <w:pStyle w:val="tableIndentText"/>
              <w:rPr>
                <w:rFonts w:ascii="Times New Roman" w:hAnsi="Times New Roman"/>
              </w:rPr>
            </w:pPr>
            <w:r w:rsidRPr="00A05EE9">
              <w:rPr>
                <w:rFonts w:ascii="Times New Roman" w:hAnsi="Times New Roman"/>
              </w:rPr>
              <w:t>withholding tax, dividend royalty or interest subject to</w:t>
            </w:r>
            <w:r w:rsidRPr="00A05EE9">
              <w:rPr>
                <w:rFonts w:ascii="Times New Roman" w:hAnsi="Times New Roman"/>
              </w:rPr>
              <w:tab/>
            </w:r>
          </w:p>
        </w:tc>
        <w:tc>
          <w:tcPr>
            <w:tcW w:w="1979" w:type="dxa"/>
            <w:tcBorders>
              <w:top w:val="nil"/>
              <w:bottom w:val="nil"/>
            </w:tcBorders>
            <w:shd w:val="clear" w:color="auto" w:fill="auto"/>
          </w:tcPr>
          <w:p w14:paraId="6870D2E4" w14:textId="77777777" w:rsidR="004D2D7F" w:rsidRPr="00A05EE9" w:rsidRDefault="004D2D7F" w:rsidP="004D2D7F">
            <w:pPr>
              <w:pStyle w:val="tableText0"/>
              <w:spacing w:line="240" w:lineRule="auto"/>
              <w:rPr>
                <w:b/>
              </w:rPr>
            </w:pPr>
            <w:r w:rsidRPr="00A05EE9">
              <w:rPr>
                <w:b/>
              </w:rPr>
              <w:t>128D</w:t>
            </w:r>
          </w:p>
        </w:tc>
      </w:tr>
      <w:tr w:rsidR="004D2D7F" w:rsidRPr="00A05EE9" w14:paraId="5D3C7CB4" w14:textId="77777777" w:rsidTr="00C851DA">
        <w:tc>
          <w:tcPr>
            <w:tcW w:w="5223" w:type="dxa"/>
            <w:tcBorders>
              <w:top w:val="nil"/>
              <w:bottom w:val="nil"/>
            </w:tcBorders>
            <w:shd w:val="clear" w:color="auto" w:fill="auto"/>
          </w:tcPr>
          <w:p w14:paraId="704F1DD5" w14:textId="77777777" w:rsidR="004D2D7F" w:rsidRPr="00A05EE9" w:rsidRDefault="004D2D7F" w:rsidP="004D2D7F">
            <w:pPr>
              <w:pStyle w:val="tableSub-heading"/>
              <w:tabs>
                <w:tab w:val="clear" w:pos="6124"/>
                <w:tab w:val="left" w:leader="dot" w:pos="5245"/>
              </w:tabs>
            </w:pPr>
            <w:r w:rsidRPr="00A05EE9">
              <w:t>GST</w:t>
            </w:r>
          </w:p>
        </w:tc>
        <w:tc>
          <w:tcPr>
            <w:tcW w:w="1979" w:type="dxa"/>
            <w:tcBorders>
              <w:top w:val="nil"/>
              <w:bottom w:val="nil"/>
            </w:tcBorders>
            <w:shd w:val="clear" w:color="auto" w:fill="auto"/>
          </w:tcPr>
          <w:p w14:paraId="263869B8" w14:textId="77777777" w:rsidR="004D2D7F" w:rsidRPr="00A05EE9" w:rsidRDefault="004D2D7F" w:rsidP="004D2D7F">
            <w:pPr>
              <w:pStyle w:val="Tablea"/>
              <w:spacing w:before="24" w:after="24"/>
            </w:pPr>
          </w:p>
        </w:tc>
      </w:tr>
      <w:tr w:rsidR="004D2D7F" w:rsidRPr="00A05EE9" w14:paraId="25F21352" w14:textId="77777777" w:rsidTr="00C851DA">
        <w:tc>
          <w:tcPr>
            <w:tcW w:w="5223" w:type="dxa"/>
            <w:tcBorders>
              <w:top w:val="nil"/>
              <w:bottom w:val="nil"/>
            </w:tcBorders>
            <w:shd w:val="clear" w:color="auto" w:fill="auto"/>
          </w:tcPr>
          <w:p w14:paraId="7488DC74" w14:textId="77777777" w:rsidR="004D2D7F" w:rsidRPr="00A05EE9" w:rsidRDefault="004D2D7F" w:rsidP="004D2D7F">
            <w:pPr>
              <w:pStyle w:val="tableIndentText"/>
              <w:rPr>
                <w:rFonts w:ascii="Times New Roman" w:hAnsi="Times New Roman"/>
              </w:rPr>
            </w:pPr>
            <w:r w:rsidRPr="00A05EE9">
              <w:rPr>
                <w:rFonts w:ascii="Times New Roman" w:hAnsi="Times New Roman"/>
              </w:rPr>
              <w:t>GST payable on a taxable supply</w:t>
            </w:r>
            <w:r w:rsidRPr="00A05EE9">
              <w:rPr>
                <w:rFonts w:ascii="Times New Roman" w:hAnsi="Times New Roman"/>
              </w:rPr>
              <w:tab/>
            </w:r>
          </w:p>
        </w:tc>
        <w:tc>
          <w:tcPr>
            <w:tcW w:w="1979" w:type="dxa"/>
            <w:tcBorders>
              <w:top w:val="nil"/>
              <w:bottom w:val="nil"/>
            </w:tcBorders>
            <w:shd w:val="clear" w:color="auto" w:fill="auto"/>
          </w:tcPr>
          <w:p w14:paraId="417E50E4" w14:textId="31267974" w:rsidR="004D2D7F" w:rsidRPr="00A05EE9" w:rsidRDefault="004D2D7F" w:rsidP="004D2D7F">
            <w:pPr>
              <w:pStyle w:val="tableText0"/>
              <w:spacing w:line="240" w:lineRule="auto"/>
            </w:pPr>
            <w:r w:rsidRPr="00A05EE9">
              <w:t>17</w:t>
            </w:r>
            <w:r w:rsidR="00E0198C">
              <w:noBreakHyphen/>
            </w:r>
            <w:r w:rsidRPr="00A05EE9">
              <w:t>5(a)</w:t>
            </w:r>
          </w:p>
        </w:tc>
      </w:tr>
      <w:tr w:rsidR="004D2D7F" w:rsidRPr="00A05EE9" w14:paraId="05A0974B" w14:textId="77777777" w:rsidTr="00C851DA">
        <w:tc>
          <w:tcPr>
            <w:tcW w:w="5223" w:type="dxa"/>
            <w:tcBorders>
              <w:top w:val="nil"/>
              <w:bottom w:val="nil"/>
            </w:tcBorders>
            <w:shd w:val="clear" w:color="auto" w:fill="auto"/>
          </w:tcPr>
          <w:p w14:paraId="52DBF81F" w14:textId="77777777" w:rsidR="004D2D7F" w:rsidRPr="00A05EE9" w:rsidRDefault="004D2D7F" w:rsidP="004D2D7F">
            <w:pPr>
              <w:pStyle w:val="tableIndentText"/>
              <w:rPr>
                <w:rFonts w:ascii="Times New Roman" w:hAnsi="Times New Roman"/>
              </w:rPr>
            </w:pPr>
            <w:r w:rsidRPr="00A05EE9">
              <w:rPr>
                <w:rFonts w:ascii="Times New Roman" w:hAnsi="Times New Roman"/>
              </w:rPr>
              <w:t>increasing adjustments</w:t>
            </w:r>
            <w:r w:rsidRPr="00A05EE9">
              <w:rPr>
                <w:rFonts w:ascii="Times New Roman" w:hAnsi="Times New Roman"/>
              </w:rPr>
              <w:tab/>
            </w:r>
          </w:p>
        </w:tc>
        <w:tc>
          <w:tcPr>
            <w:tcW w:w="1979" w:type="dxa"/>
            <w:tcBorders>
              <w:top w:val="nil"/>
              <w:bottom w:val="nil"/>
            </w:tcBorders>
            <w:shd w:val="clear" w:color="auto" w:fill="auto"/>
          </w:tcPr>
          <w:p w14:paraId="5BCA941A" w14:textId="3823773A" w:rsidR="004D2D7F" w:rsidRPr="00A05EE9" w:rsidRDefault="004D2D7F" w:rsidP="004D2D7F">
            <w:pPr>
              <w:pStyle w:val="tableText0"/>
              <w:spacing w:line="240" w:lineRule="auto"/>
            </w:pPr>
            <w:r w:rsidRPr="00A05EE9">
              <w:t>17</w:t>
            </w:r>
            <w:r w:rsidR="00E0198C">
              <w:noBreakHyphen/>
            </w:r>
            <w:r w:rsidRPr="00A05EE9">
              <w:t>5(b) and (c)</w:t>
            </w:r>
          </w:p>
        </w:tc>
      </w:tr>
      <w:tr w:rsidR="004D2D7F" w:rsidRPr="00A05EE9" w14:paraId="6AA37A2A" w14:textId="77777777" w:rsidTr="00C851DA">
        <w:tc>
          <w:tcPr>
            <w:tcW w:w="5223" w:type="dxa"/>
            <w:tcBorders>
              <w:top w:val="nil"/>
              <w:bottom w:val="nil"/>
            </w:tcBorders>
            <w:shd w:val="clear" w:color="auto" w:fill="auto"/>
          </w:tcPr>
          <w:p w14:paraId="7CD8D6A8" w14:textId="77777777" w:rsidR="004D2D7F" w:rsidRPr="00A05EE9" w:rsidRDefault="004D2D7F" w:rsidP="004D2D7F">
            <w:pPr>
              <w:pStyle w:val="tableSub-heading"/>
              <w:tabs>
                <w:tab w:val="clear" w:pos="6124"/>
                <w:tab w:val="left" w:leader="dot" w:pos="5245"/>
              </w:tabs>
            </w:pPr>
            <w:r w:rsidRPr="00A05EE9">
              <w:t>investment manager regime</w:t>
            </w:r>
          </w:p>
        </w:tc>
        <w:tc>
          <w:tcPr>
            <w:tcW w:w="1979" w:type="dxa"/>
            <w:tcBorders>
              <w:top w:val="nil"/>
              <w:bottom w:val="nil"/>
            </w:tcBorders>
            <w:shd w:val="clear" w:color="auto" w:fill="auto"/>
          </w:tcPr>
          <w:p w14:paraId="25AFF700" w14:textId="77777777" w:rsidR="004D2D7F" w:rsidRPr="00A05EE9" w:rsidRDefault="004D2D7F" w:rsidP="004D2D7F">
            <w:pPr>
              <w:pStyle w:val="tableText0"/>
              <w:spacing w:line="240" w:lineRule="auto"/>
            </w:pPr>
          </w:p>
        </w:tc>
      </w:tr>
      <w:tr w:rsidR="004D2D7F" w:rsidRPr="00A05EE9" w14:paraId="62BC939D" w14:textId="77777777" w:rsidTr="00C851DA">
        <w:tc>
          <w:tcPr>
            <w:tcW w:w="5223" w:type="dxa"/>
            <w:tcBorders>
              <w:top w:val="nil"/>
              <w:bottom w:val="nil"/>
            </w:tcBorders>
            <w:shd w:val="clear" w:color="auto" w:fill="auto"/>
          </w:tcPr>
          <w:p w14:paraId="1C927BD2" w14:textId="77777777" w:rsidR="004D2D7F" w:rsidRPr="00A05EE9" w:rsidRDefault="004D2D7F" w:rsidP="004D2D7F">
            <w:pPr>
              <w:pStyle w:val="tableIndentText"/>
              <w:rPr>
                <w:rFonts w:ascii="Times New Roman" w:hAnsi="Times New Roman"/>
              </w:rPr>
            </w:pPr>
            <w:r w:rsidRPr="00A05EE9">
              <w:rPr>
                <w:rFonts w:ascii="Times New Roman" w:hAnsi="Times New Roman"/>
              </w:rPr>
              <w:t>IMR concessions</w:t>
            </w:r>
            <w:r w:rsidRPr="00A05EE9">
              <w:rPr>
                <w:rFonts w:ascii="Times New Roman" w:hAnsi="Times New Roman"/>
              </w:rPr>
              <w:tab/>
            </w:r>
          </w:p>
        </w:tc>
        <w:tc>
          <w:tcPr>
            <w:tcW w:w="1979" w:type="dxa"/>
            <w:tcBorders>
              <w:top w:val="nil"/>
              <w:bottom w:val="nil"/>
            </w:tcBorders>
            <w:shd w:val="clear" w:color="auto" w:fill="auto"/>
          </w:tcPr>
          <w:p w14:paraId="3AA4E39B" w14:textId="2E2FC478" w:rsidR="004D2D7F" w:rsidRPr="00A05EE9" w:rsidRDefault="004D2D7F" w:rsidP="004D2D7F">
            <w:pPr>
              <w:pStyle w:val="tableText0"/>
              <w:spacing w:line="240" w:lineRule="auto"/>
            </w:pPr>
            <w:r w:rsidRPr="00A05EE9">
              <w:t>842</w:t>
            </w:r>
            <w:r w:rsidR="00E0198C">
              <w:noBreakHyphen/>
            </w:r>
            <w:r w:rsidRPr="00A05EE9">
              <w:t>215</w:t>
            </w:r>
          </w:p>
        </w:tc>
      </w:tr>
      <w:tr w:rsidR="004D2D7F" w:rsidRPr="00A05EE9" w14:paraId="7D930A67" w14:textId="77777777" w:rsidTr="00C851DA">
        <w:tc>
          <w:tcPr>
            <w:tcW w:w="5223" w:type="dxa"/>
            <w:tcBorders>
              <w:top w:val="nil"/>
              <w:bottom w:val="nil"/>
            </w:tcBorders>
            <w:shd w:val="clear" w:color="auto" w:fill="auto"/>
          </w:tcPr>
          <w:p w14:paraId="7777D3DC" w14:textId="77777777" w:rsidR="004D2D7F" w:rsidRPr="00A05EE9" w:rsidRDefault="004D2D7F" w:rsidP="004D2D7F">
            <w:pPr>
              <w:pStyle w:val="tableSub-heading"/>
              <w:keepNext w:val="0"/>
              <w:tabs>
                <w:tab w:val="clear" w:pos="6124"/>
                <w:tab w:val="left" w:leader="dot" w:pos="5245"/>
              </w:tabs>
              <w:rPr>
                <w:b w:val="0"/>
              </w:rPr>
            </w:pPr>
            <w:r w:rsidRPr="00A05EE9">
              <w:t>life insurance companies</w:t>
            </w:r>
            <w:r w:rsidRPr="00A05EE9">
              <w:rPr>
                <w:b w:val="0"/>
              </w:rPr>
              <w:tab/>
            </w:r>
          </w:p>
        </w:tc>
        <w:tc>
          <w:tcPr>
            <w:tcW w:w="1979" w:type="dxa"/>
            <w:tcBorders>
              <w:top w:val="nil"/>
              <w:bottom w:val="nil"/>
            </w:tcBorders>
            <w:shd w:val="clear" w:color="auto" w:fill="auto"/>
          </w:tcPr>
          <w:p w14:paraId="4B07995B" w14:textId="47A30CDB" w:rsidR="004D2D7F" w:rsidRPr="00A05EE9" w:rsidRDefault="004D2D7F" w:rsidP="004D2D7F">
            <w:pPr>
              <w:pStyle w:val="tableText0"/>
              <w:spacing w:line="240" w:lineRule="auto"/>
            </w:pPr>
            <w:r w:rsidRPr="00A05EE9">
              <w:t>Subdivision 320</w:t>
            </w:r>
            <w:r w:rsidR="00E0198C">
              <w:noBreakHyphen/>
            </w:r>
            <w:r w:rsidRPr="00A05EE9">
              <w:t>B</w:t>
            </w:r>
          </w:p>
        </w:tc>
      </w:tr>
      <w:tr w:rsidR="004D2D7F" w:rsidRPr="00A05EE9" w14:paraId="6ED0B08E" w14:textId="77777777" w:rsidTr="00C851DA">
        <w:tc>
          <w:tcPr>
            <w:tcW w:w="5223" w:type="dxa"/>
            <w:tcBorders>
              <w:top w:val="nil"/>
              <w:bottom w:val="nil"/>
            </w:tcBorders>
            <w:shd w:val="clear" w:color="auto" w:fill="auto"/>
          </w:tcPr>
          <w:p w14:paraId="0D03032A" w14:textId="77777777" w:rsidR="004D2D7F" w:rsidRPr="00A05EE9" w:rsidRDefault="004D2D7F" w:rsidP="004D2D7F">
            <w:pPr>
              <w:pStyle w:val="tableSub-heading"/>
              <w:tabs>
                <w:tab w:val="clear" w:pos="6124"/>
                <w:tab w:val="left" w:leader="dot" w:pos="5245"/>
              </w:tabs>
            </w:pPr>
            <w:r w:rsidRPr="00A05EE9">
              <w:lastRenderedPageBreak/>
              <w:t>mining</w:t>
            </w:r>
          </w:p>
        </w:tc>
        <w:tc>
          <w:tcPr>
            <w:tcW w:w="1979" w:type="dxa"/>
            <w:tcBorders>
              <w:top w:val="nil"/>
              <w:bottom w:val="nil"/>
            </w:tcBorders>
            <w:shd w:val="clear" w:color="auto" w:fill="auto"/>
          </w:tcPr>
          <w:p w14:paraId="479D0B8B" w14:textId="77777777" w:rsidR="004D2D7F" w:rsidRPr="00A05EE9" w:rsidRDefault="004D2D7F" w:rsidP="004D2D7F">
            <w:pPr>
              <w:pStyle w:val="Tablea"/>
              <w:spacing w:before="24" w:after="24"/>
            </w:pPr>
          </w:p>
        </w:tc>
      </w:tr>
      <w:tr w:rsidR="004D2D7F" w:rsidRPr="00A05EE9" w14:paraId="7B6226DE" w14:textId="77777777" w:rsidTr="00336C2C">
        <w:trPr>
          <w:cantSplit/>
        </w:trPr>
        <w:tc>
          <w:tcPr>
            <w:tcW w:w="5223" w:type="dxa"/>
            <w:tcBorders>
              <w:top w:val="nil"/>
              <w:bottom w:val="nil"/>
            </w:tcBorders>
            <w:shd w:val="clear" w:color="auto" w:fill="auto"/>
          </w:tcPr>
          <w:p w14:paraId="5712285A" w14:textId="77777777" w:rsidR="004D2D7F" w:rsidRPr="00A05EE9" w:rsidRDefault="004D2D7F" w:rsidP="004D2D7F">
            <w:pPr>
              <w:pStyle w:val="tableIndentText"/>
              <w:rPr>
                <w:rFonts w:ascii="Times New Roman" w:hAnsi="Times New Roman"/>
              </w:rPr>
            </w:pPr>
            <w:r w:rsidRPr="00A05EE9">
              <w:rPr>
                <w:rFonts w:ascii="Times New Roman" w:hAnsi="Times New Roman"/>
              </w:rPr>
              <w:t>withholding tax, payments to Indigenous persons and distributing bodies subject to</w:t>
            </w:r>
            <w:r w:rsidRPr="00A05EE9">
              <w:rPr>
                <w:rFonts w:ascii="Times New Roman" w:hAnsi="Times New Roman"/>
              </w:rPr>
              <w:tab/>
            </w:r>
          </w:p>
        </w:tc>
        <w:tc>
          <w:tcPr>
            <w:tcW w:w="1979" w:type="dxa"/>
            <w:tcBorders>
              <w:top w:val="nil"/>
              <w:bottom w:val="nil"/>
            </w:tcBorders>
            <w:shd w:val="clear" w:color="auto" w:fill="auto"/>
          </w:tcPr>
          <w:p w14:paraId="6EA2ECC5" w14:textId="55576154" w:rsidR="004D2D7F" w:rsidRPr="00A05EE9" w:rsidRDefault="004D2D7F" w:rsidP="004D2D7F">
            <w:pPr>
              <w:pStyle w:val="tableText0"/>
              <w:spacing w:line="240" w:lineRule="auto"/>
            </w:pPr>
            <w:r w:rsidRPr="00A05EE9">
              <w:br/>
              <w:t>59</w:t>
            </w:r>
            <w:r w:rsidR="00E0198C">
              <w:noBreakHyphen/>
            </w:r>
            <w:r w:rsidRPr="00A05EE9">
              <w:t>15</w:t>
            </w:r>
          </w:p>
        </w:tc>
      </w:tr>
      <w:tr w:rsidR="004D2D7F" w:rsidRPr="00A05EE9" w14:paraId="53D7D399" w14:textId="77777777" w:rsidTr="00C851DA">
        <w:tc>
          <w:tcPr>
            <w:tcW w:w="5223" w:type="dxa"/>
            <w:tcBorders>
              <w:top w:val="nil"/>
              <w:bottom w:val="nil"/>
            </w:tcBorders>
            <w:shd w:val="clear" w:color="auto" w:fill="auto"/>
          </w:tcPr>
          <w:p w14:paraId="7F7A02AA" w14:textId="77777777" w:rsidR="004D2D7F" w:rsidRPr="00A05EE9" w:rsidRDefault="004D2D7F" w:rsidP="004D2D7F">
            <w:pPr>
              <w:pStyle w:val="tableSub-heading"/>
              <w:tabs>
                <w:tab w:val="clear" w:pos="6124"/>
                <w:tab w:val="left" w:leader="dot" w:pos="5245"/>
              </w:tabs>
            </w:pPr>
            <w:r w:rsidRPr="00A05EE9">
              <w:t>mutual receipts</w:t>
            </w:r>
          </w:p>
        </w:tc>
        <w:tc>
          <w:tcPr>
            <w:tcW w:w="1979" w:type="dxa"/>
            <w:tcBorders>
              <w:top w:val="nil"/>
              <w:bottom w:val="nil"/>
            </w:tcBorders>
            <w:shd w:val="clear" w:color="auto" w:fill="auto"/>
          </w:tcPr>
          <w:p w14:paraId="06C522E1" w14:textId="77777777" w:rsidR="004D2D7F" w:rsidRPr="00A05EE9" w:rsidRDefault="004D2D7F" w:rsidP="004D2D7F">
            <w:pPr>
              <w:pStyle w:val="tableText0"/>
              <w:spacing w:line="240" w:lineRule="auto"/>
            </w:pPr>
          </w:p>
        </w:tc>
      </w:tr>
      <w:tr w:rsidR="004D2D7F" w:rsidRPr="00A05EE9" w14:paraId="2508349C" w14:textId="77777777" w:rsidTr="00C851DA">
        <w:tc>
          <w:tcPr>
            <w:tcW w:w="5223" w:type="dxa"/>
            <w:tcBorders>
              <w:top w:val="nil"/>
              <w:bottom w:val="nil"/>
            </w:tcBorders>
            <w:shd w:val="clear" w:color="auto" w:fill="auto"/>
          </w:tcPr>
          <w:p w14:paraId="19DD87D3" w14:textId="77777777" w:rsidR="004D2D7F" w:rsidRPr="00A05EE9" w:rsidRDefault="004D2D7F" w:rsidP="004D2D7F">
            <w:pPr>
              <w:pStyle w:val="tableIndentText"/>
              <w:rPr>
                <w:rFonts w:ascii="Times New Roman" w:hAnsi="Times New Roman"/>
              </w:rPr>
            </w:pPr>
            <w:r w:rsidRPr="00A05EE9">
              <w:t>amounts that would be mutual receipts but for prohibition on distributions to members or issue of MCIs</w:t>
            </w:r>
            <w:r w:rsidRPr="00A05EE9">
              <w:tab/>
            </w:r>
          </w:p>
        </w:tc>
        <w:tc>
          <w:tcPr>
            <w:tcW w:w="1979" w:type="dxa"/>
            <w:tcBorders>
              <w:top w:val="nil"/>
              <w:bottom w:val="nil"/>
            </w:tcBorders>
            <w:shd w:val="clear" w:color="auto" w:fill="auto"/>
          </w:tcPr>
          <w:p w14:paraId="62B06B10" w14:textId="1F1EB77D" w:rsidR="004D2D7F" w:rsidRPr="00A05EE9" w:rsidRDefault="004D2D7F" w:rsidP="004D2D7F">
            <w:pPr>
              <w:pStyle w:val="tableText0"/>
              <w:spacing w:line="240" w:lineRule="auto"/>
            </w:pPr>
            <w:r w:rsidRPr="00A05EE9">
              <w:br/>
            </w:r>
            <w:r w:rsidRPr="00A05EE9">
              <w:br/>
              <w:t>59</w:t>
            </w:r>
            <w:r w:rsidR="00E0198C">
              <w:noBreakHyphen/>
            </w:r>
            <w:r w:rsidRPr="00A05EE9">
              <w:t>35</w:t>
            </w:r>
          </w:p>
        </w:tc>
      </w:tr>
      <w:tr w:rsidR="004D2D7F" w:rsidRPr="00A05EE9" w14:paraId="45451846" w14:textId="77777777" w:rsidTr="00C851DA">
        <w:tc>
          <w:tcPr>
            <w:tcW w:w="5223" w:type="dxa"/>
            <w:tcBorders>
              <w:top w:val="nil"/>
              <w:bottom w:val="nil"/>
            </w:tcBorders>
            <w:shd w:val="clear" w:color="auto" w:fill="auto"/>
          </w:tcPr>
          <w:p w14:paraId="46D6F872" w14:textId="77777777" w:rsidR="004D2D7F" w:rsidRPr="00A05EE9" w:rsidRDefault="004D2D7F" w:rsidP="004D2D7F">
            <w:pPr>
              <w:pStyle w:val="tableSub-heading"/>
              <w:tabs>
                <w:tab w:val="clear" w:pos="6124"/>
                <w:tab w:val="left" w:leader="dot" w:pos="5245"/>
              </w:tabs>
            </w:pPr>
            <w:r w:rsidRPr="00A05EE9">
              <w:t>National Rental Affordability Scheme</w:t>
            </w:r>
          </w:p>
        </w:tc>
        <w:tc>
          <w:tcPr>
            <w:tcW w:w="1979" w:type="dxa"/>
            <w:tcBorders>
              <w:top w:val="nil"/>
              <w:bottom w:val="nil"/>
            </w:tcBorders>
            <w:shd w:val="clear" w:color="auto" w:fill="auto"/>
          </w:tcPr>
          <w:p w14:paraId="40061AF6" w14:textId="77777777" w:rsidR="004D2D7F" w:rsidRPr="00A05EE9" w:rsidRDefault="004D2D7F" w:rsidP="004D2D7F">
            <w:pPr>
              <w:pStyle w:val="tableText0"/>
              <w:spacing w:line="240" w:lineRule="auto"/>
            </w:pPr>
          </w:p>
        </w:tc>
      </w:tr>
      <w:tr w:rsidR="004D2D7F" w:rsidRPr="00A05EE9" w14:paraId="4208A3CF" w14:textId="77777777" w:rsidTr="00C851DA">
        <w:tc>
          <w:tcPr>
            <w:tcW w:w="5223" w:type="dxa"/>
            <w:tcBorders>
              <w:top w:val="nil"/>
              <w:bottom w:val="nil"/>
            </w:tcBorders>
            <w:shd w:val="clear" w:color="auto" w:fill="auto"/>
          </w:tcPr>
          <w:p w14:paraId="06C10528" w14:textId="48179941" w:rsidR="004D2D7F" w:rsidRPr="00A05EE9" w:rsidRDefault="004D2D7F" w:rsidP="004D2D7F">
            <w:pPr>
              <w:pStyle w:val="tableIndentText"/>
            </w:pPr>
            <w:r w:rsidRPr="00A05EE9">
              <w:t>payments made, and non</w:t>
            </w:r>
            <w:r w:rsidR="00E0198C">
              <w:noBreakHyphen/>
            </w:r>
            <w:r w:rsidRPr="00A05EE9">
              <w:t>cash benefits provided, by a State or Territory governmental body in relation to participation in the National Rental Affordability Scheme..................................................................</w:t>
            </w:r>
            <w:r w:rsidRPr="00A05EE9">
              <w:tab/>
            </w:r>
          </w:p>
        </w:tc>
        <w:tc>
          <w:tcPr>
            <w:tcW w:w="1979" w:type="dxa"/>
            <w:tcBorders>
              <w:top w:val="nil"/>
              <w:bottom w:val="nil"/>
            </w:tcBorders>
            <w:shd w:val="clear" w:color="auto" w:fill="auto"/>
          </w:tcPr>
          <w:p w14:paraId="35EF8D33" w14:textId="79533A28" w:rsidR="004D2D7F" w:rsidRPr="00A05EE9" w:rsidRDefault="004D2D7F" w:rsidP="004D2D7F">
            <w:pPr>
              <w:pStyle w:val="tableText0"/>
              <w:spacing w:line="240" w:lineRule="auto"/>
            </w:pPr>
            <w:r w:rsidRPr="00A05EE9">
              <w:br/>
            </w:r>
            <w:r w:rsidRPr="00A05EE9">
              <w:br/>
            </w:r>
            <w:r w:rsidRPr="00A05EE9">
              <w:br/>
              <w:t>380</w:t>
            </w:r>
            <w:r w:rsidR="00E0198C">
              <w:noBreakHyphen/>
            </w:r>
            <w:r w:rsidRPr="00A05EE9">
              <w:t>35</w:t>
            </w:r>
          </w:p>
        </w:tc>
      </w:tr>
      <w:tr w:rsidR="004D2D7F" w:rsidRPr="00A05EE9" w14:paraId="1D467B84" w14:textId="77777777" w:rsidTr="00C851DA">
        <w:tc>
          <w:tcPr>
            <w:tcW w:w="5223" w:type="dxa"/>
            <w:tcBorders>
              <w:top w:val="nil"/>
              <w:bottom w:val="nil"/>
            </w:tcBorders>
            <w:shd w:val="clear" w:color="auto" w:fill="auto"/>
          </w:tcPr>
          <w:p w14:paraId="60812493" w14:textId="77777777" w:rsidR="004D2D7F" w:rsidRPr="00A05EE9" w:rsidRDefault="004D2D7F" w:rsidP="004D2D7F">
            <w:pPr>
              <w:pStyle w:val="tableSub-heading"/>
              <w:tabs>
                <w:tab w:val="clear" w:pos="6124"/>
                <w:tab w:val="left" w:leader="dot" w:pos="5245"/>
              </w:tabs>
            </w:pPr>
            <w:r w:rsidRPr="00A05EE9">
              <w:t>native title benefits</w:t>
            </w:r>
          </w:p>
        </w:tc>
        <w:tc>
          <w:tcPr>
            <w:tcW w:w="1979" w:type="dxa"/>
            <w:tcBorders>
              <w:top w:val="nil"/>
              <w:bottom w:val="nil"/>
            </w:tcBorders>
            <w:shd w:val="clear" w:color="auto" w:fill="auto"/>
          </w:tcPr>
          <w:p w14:paraId="5564F637" w14:textId="77777777" w:rsidR="004D2D7F" w:rsidRPr="00A05EE9" w:rsidRDefault="004D2D7F" w:rsidP="004D2D7F">
            <w:pPr>
              <w:pStyle w:val="Tablea"/>
              <w:spacing w:before="24" w:after="24"/>
            </w:pPr>
          </w:p>
        </w:tc>
      </w:tr>
      <w:tr w:rsidR="004D2D7F" w:rsidRPr="00A05EE9" w14:paraId="6357681C" w14:textId="77777777" w:rsidTr="00C851DA">
        <w:tc>
          <w:tcPr>
            <w:tcW w:w="5223" w:type="dxa"/>
            <w:tcBorders>
              <w:top w:val="nil"/>
              <w:bottom w:val="nil"/>
            </w:tcBorders>
            <w:shd w:val="clear" w:color="auto" w:fill="auto"/>
          </w:tcPr>
          <w:p w14:paraId="33FD4122" w14:textId="77777777" w:rsidR="004D2D7F" w:rsidRPr="00A05EE9" w:rsidRDefault="004D2D7F" w:rsidP="004D2D7F">
            <w:pPr>
              <w:pStyle w:val="tableIndentText"/>
              <w:rPr>
                <w:rFonts w:ascii="Times New Roman" w:hAnsi="Times New Roman"/>
              </w:rPr>
            </w:pPr>
            <w:r w:rsidRPr="00A05EE9">
              <w:rPr>
                <w:rFonts w:ascii="Times New Roman" w:hAnsi="Times New Roman"/>
              </w:rPr>
              <w:t>native title benefits</w:t>
            </w:r>
            <w:r w:rsidRPr="00A05EE9">
              <w:rPr>
                <w:rFonts w:ascii="Times New Roman" w:hAnsi="Times New Roman"/>
              </w:rPr>
              <w:tab/>
            </w:r>
          </w:p>
        </w:tc>
        <w:tc>
          <w:tcPr>
            <w:tcW w:w="1979" w:type="dxa"/>
            <w:tcBorders>
              <w:top w:val="nil"/>
              <w:bottom w:val="nil"/>
            </w:tcBorders>
            <w:shd w:val="clear" w:color="auto" w:fill="auto"/>
          </w:tcPr>
          <w:p w14:paraId="15B88873" w14:textId="3A86A9B8" w:rsidR="004D2D7F" w:rsidRPr="00A05EE9" w:rsidRDefault="004D2D7F" w:rsidP="004D2D7F">
            <w:pPr>
              <w:pStyle w:val="tableText0"/>
              <w:spacing w:line="240" w:lineRule="auto"/>
              <w:rPr>
                <w:rFonts w:cs="Times New Roman"/>
                <w:b/>
              </w:rPr>
            </w:pPr>
            <w:r w:rsidRPr="00A05EE9">
              <w:rPr>
                <w:rFonts w:eastAsia="Times New Roman" w:cs="Times New Roman"/>
              </w:rPr>
              <w:t>59</w:t>
            </w:r>
            <w:r w:rsidR="00E0198C">
              <w:rPr>
                <w:rFonts w:eastAsia="Times New Roman" w:cs="Times New Roman"/>
              </w:rPr>
              <w:noBreakHyphen/>
            </w:r>
            <w:r w:rsidRPr="00A05EE9">
              <w:rPr>
                <w:rFonts w:eastAsia="Times New Roman" w:cs="Times New Roman"/>
              </w:rPr>
              <w:t>50</w:t>
            </w:r>
          </w:p>
        </w:tc>
      </w:tr>
      <w:tr w:rsidR="004D2D7F" w:rsidRPr="00A05EE9" w14:paraId="5FB2357E" w14:textId="77777777" w:rsidTr="00C851DA">
        <w:tc>
          <w:tcPr>
            <w:tcW w:w="5223" w:type="dxa"/>
            <w:tcBorders>
              <w:top w:val="nil"/>
              <w:bottom w:val="nil"/>
            </w:tcBorders>
            <w:shd w:val="clear" w:color="auto" w:fill="auto"/>
          </w:tcPr>
          <w:p w14:paraId="2B41ED30" w14:textId="6F46CDC5" w:rsidR="004D2D7F" w:rsidRPr="00A05EE9" w:rsidRDefault="004D2D7F" w:rsidP="004D2D7F">
            <w:pPr>
              <w:pStyle w:val="tableSub-heading"/>
              <w:tabs>
                <w:tab w:val="clear" w:pos="6124"/>
                <w:tab w:val="left" w:leader="dot" w:pos="5245"/>
              </w:tabs>
            </w:pPr>
            <w:r w:rsidRPr="00A05EE9">
              <w:t>non</w:t>
            </w:r>
            <w:r w:rsidR="00E0198C">
              <w:noBreakHyphen/>
            </w:r>
            <w:r w:rsidRPr="00A05EE9">
              <w:t>cash benefits</w:t>
            </w:r>
          </w:p>
        </w:tc>
        <w:tc>
          <w:tcPr>
            <w:tcW w:w="1979" w:type="dxa"/>
            <w:tcBorders>
              <w:top w:val="nil"/>
              <w:bottom w:val="nil"/>
            </w:tcBorders>
            <w:shd w:val="clear" w:color="auto" w:fill="auto"/>
          </w:tcPr>
          <w:p w14:paraId="1B351D50" w14:textId="77777777" w:rsidR="004D2D7F" w:rsidRPr="00A05EE9" w:rsidRDefault="004D2D7F" w:rsidP="004D2D7F">
            <w:pPr>
              <w:pStyle w:val="Tablea"/>
              <w:spacing w:before="24" w:after="24"/>
            </w:pPr>
          </w:p>
        </w:tc>
      </w:tr>
      <w:tr w:rsidR="004D2D7F" w:rsidRPr="00A05EE9" w14:paraId="24414059" w14:textId="77777777" w:rsidTr="00C851DA">
        <w:tc>
          <w:tcPr>
            <w:tcW w:w="5223" w:type="dxa"/>
            <w:tcBorders>
              <w:top w:val="nil"/>
              <w:bottom w:val="nil"/>
            </w:tcBorders>
            <w:shd w:val="clear" w:color="auto" w:fill="auto"/>
          </w:tcPr>
          <w:p w14:paraId="52BAFBCA" w14:textId="77777777" w:rsidR="004D2D7F" w:rsidRPr="00A05EE9" w:rsidRDefault="004D2D7F" w:rsidP="004D2D7F">
            <w:pPr>
              <w:pStyle w:val="tableIndentText"/>
              <w:rPr>
                <w:rFonts w:ascii="Times New Roman" w:hAnsi="Times New Roman"/>
              </w:rPr>
            </w:pPr>
            <w:r w:rsidRPr="00A05EE9">
              <w:rPr>
                <w:rFonts w:ascii="Times New Roman" w:hAnsi="Times New Roman"/>
              </w:rPr>
              <w:t>fringe benefits</w:t>
            </w:r>
            <w:r w:rsidRPr="00A05EE9">
              <w:rPr>
                <w:rFonts w:ascii="Times New Roman" w:hAnsi="Times New Roman"/>
              </w:rPr>
              <w:tab/>
            </w:r>
          </w:p>
        </w:tc>
        <w:tc>
          <w:tcPr>
            <w:tcW w:w="1979" w:type="dxa"/>
            <w:tcBorders>
              <w:top w:val="nil"/>
              <w:bottom w:val="nil"/>
            </w:tcBorders>
            <w:shd w:val="clear" w:color="auto" w:fill="auto"/>
          </w:tcPr>
          <w:p w14:paraId="6A5A4621" w14:textId="77777777" w:rsidR="004D2D7F" w:rsidRPr="00A05EE9" w:rsidRDefault="004D2D7F" w:rsidP="004D2D7F">
            <w:pPr>
              <w:pStyle w:val="tableText0"/>
              <w:spacing w:line="240" w:lineRule="auto"/>
              <w:rPr>
                <w:b/>
              </w:rPr>
            </w:pPr>
            <w:r w:rsidRPr="00A05EE9">
              <w:rPr>
                <w:b/>
              </w:rPr>
              <w:t>23L(1)</w:t>
            </w:r>
          </w:p>
        </w:tc>
      </w:tr>
      <w:tr w:rsidR="004D2D7F" w:rsidRPr="00A05EE9" w14:paraId="394C3E62" w14:textId="77777777" w:rsidTr="00C851DA">
        <w:tc>
          <w:tcPr>
            <w:tcW w:w="5223" w:type="dxa"/>
            <w:tcBorders>
              <w:top w:val="nil"/>
              <w:bottom w:val="nil"/>
            </w:tcBorders>
            <w:shd w:val="clear" w:color="auto" w:fill="auto"/>
          </w:tcPr>
          <w:p w14:paraId="764E606F" w14:textId="77777777" w:rsidR="004D2D7F" w:rsidRPr="00A05EE9" w:rsidRDefault="004D2D7F" w:rsidP="004D2D7F">
            <w:pPr>
              <w:pStyle w:val="tableSub-heading"/>
              <w:tabs>
                <w:tab w:val="clear" w:pos="6124"/>
                <w:tab w:val="left" w:leader="dot" w:pos="5245"/>
              </w:tabs>
            </w:pPr>
            <w:r w:rsidRPr="00A05EE9">
              <w:t>notional sale and loan</w:t>
            </w:r>
          </w:p>
        </w:tc>
        <w:tc>
          <w:tcPr>
            <w:tcW w:w="1979" w:type="dxa"/>
            <w:tcBorders>
              <w:top w:val="nil"/>
              <w:bottom w:val="nil"/>
            </w:tcBorders>
            <w:shd w:val="clear" w:color="auto" w:fill="auto"/>
          </w:tcPr>
          <w:p w14:paraId="37D674D1" w14:textId="77777777" w:rsidR="004D2D7F" w:rsidRPr="00A05EE9" w:rsidRDefault="004D2D7F" w:rsidP="004D2D7F">
            <w:pPr>
              <w:pStyle w:val="Tablea"/>
              <w:spacing w:before="24" w:after="24"/>
            </w:pPr>
          </w:p>
        </w:tc>
      </w:tr>
      <w:tr w:rsidR="004D2D7F" w:rsidRPr="00A05EE9" w14:paraId="045F3B64" w14:textId="77777777" w:rsidTr="00C851DA">
        <w:tc>
          <w:tcPr>
            <w:tcW w:w="5223" w:type="dxa"/>
            <w:tcBorders>
              <w:top w:val="nil"/>
              <w:bottom w:val="nil"/>
            </w:tcBorders>
            <w:shd w:val="clear" w:color="auto" w:fill="auto"/>
          </w:tcPr>
          <w:p w14:paraId="3D0201E1" w14:textId="77777777" w:rsidR="004D2D7F" w:rsidRPr="00A05EE9" w:rsidRDefault="004D2D7F" w:rsidP="004D2D7F">
            <w:pPr>
              <w:pStyle w:val="tableIndentText"/>
              <w:rPr>
                <w:rFonts w:ascii="Times New Roman" w:hAnsi="Times New Roman"/>
              </w:rPr>
            </w:pPr>
            <w:r w:rsidRPr="00A05EE9">
              <w:rPr>
                <w:rFonts w:ascii="Times New Roman" w:hAnsi="Times New Roman"/>
              </w:rPr>
              <w:t>arrangement payments a notional seller receives or is entitled to receive</w:t>
            </w:r>
            <w:r w:rsidRPr="00A05EE9">
              <w:rPr>
                <w:rFonts w:ascii="Times New Roman" w:hAnsi="Times New Roman"/>
              </w:rPr>
              <w:tab/>
            </w:r>
          </w:p>
        </w:tc>
        <w:tc>
          <w:tcPr>
            <w:tcW w:w="1979" w:type="dxa"/>
            <w:tcBorders>
              <w:top w:val="nil"/>
              <w:bottom w:val="nil"/>
            </w:tcBorders>
            <w:shd w:val="clear" w:color="auto" w:fill="auto"/>
          </w:tcPr>
          <w:p w14:paraId="110EEB22" w14:textId="5C316C97" w:rsidR="004D2D7F" w:rsidRPr="00A05EE9" w:rsidRDefault="004D2D7F" w:rsidP="004D2D7F">
            <w:pPr>
              <w:pStyle w:val="tableText0"/>
              <w:spacing w:line="240" w:lineRule="auto"/>
            </w:pPr>
            <w:r w:rsidRPr="00A05EE9">
              <w:br/>
              <w:t>240</w:t>
            </w:r>
            <w:r w:rsidR="00E0198C">
              <w:noBreakHyphen/>
            </w:r>
            <w:r w:rsidRPr="00A05EE9">
              <w:t>40</w:t>
            </w:r>
          </w:p>
        </w:tc>
      </w:tr>
      <w:tr w:rsidR="004D2D7F" w:rsidRPr="00A05EE9" w14:paraId="5B1BEE8D" w14:textId="77777777" w:rsidTr="00C851DA">
        <w:tc>
          <w:tcPr>
            <w:tcW w:w="5223" w:type="dxa"/>
            <w:tcBorders>
              <w:top w:val="nil"/>
              <w:bottom w:val="nil"/>
            </w:tcBorders>
            <w:shd w:val="clear" w:color="auto" w:fill="auto"/>
          </w:tcPr>
          <w:p w14:paraId="54761C1B" w14:textId="77777777" w:rsidR="004D2D7F" w:rsidRPr="00A05EE9" w:rsidRDefault="004D2D7F" w:rsidP="004D2D7F">
            <w:pPr>
              <w:pStyle w:val="tableIndentText"/>
              <w:rPr>
                <w:rFonts w:ascii="Times New Roman" w:hAnsi="Times New Roman"/>
              </w:rPr>
            </w:pPr>
            <w:r w:rsidRPr="00A05EE9">
              <w:rPr>
                <w:rFonts w:ascii="Times New Roman" w:hAnsi="Times New Roman"/>
              </w:rPr>
              <w:t>luxury car leases, lease payments that the lessor receives or is entitled to receive</w:t>
            </w:r>
            <w:r w:rsidRPr="00A05EE9">
              <w:rPr>
                <w:rFonts w:ascii="Times New Roman" w:hAnsi="Times New Roman"/>
              </w:rPr>
              <w:tab/>
            </w:r>
          </w:p>
        </w:tc>
        <w:tc>
          <w:tcPr>
            <w:tcW w:w="1979" w:type="dxa"/>
            <w:tcBorders>
              <w:top w:val="nil"/>
              <w:bottom w:val="nil"/>
            </w:tcBorders>
            <w:shd w:val="clear" w:color="auto" w:fill="auto"/>
          </w:tcPr>
          <w:p w14:paraId="52211B2A" w14:textId="31E99738" w:rsidR="004D2D7F" w:rsidRPr="00A05EE9" w:rsidRDefault="004D2D7F" w:rsidP="004D2D7F">
            <w:pPr>
              <w:pStyle w:val="tableText0"/>
              <w:spacing w:line="240" w:lineRule="auto"/>
              <w:rPr>
                <w:b/>
              </w:rPr>
            </w:pPr>
            <w:r w:rsidRPr="00A05EE9">
              <w:br/>
              <w:t>242</w:t>
            </w:r>
            <w:r w:rsidR="00E0198C">
              <w:noBreakHyphen/>
            </w:r>
            <w:r w:rsidRPr="00A05EE9">
              <w:t>40</w:t>
            </w:r>
          </w:p>
        </w:tc>
      </w:tr>
      <w:tr w:rsidR="004D2D7F" w:rsidRPr="00A05EE9" w14:paraId="5CF85915" w14:textId="77777777" w:rsidTr="00C851DA">
        <w:tc>
          <w:tcPr>
            <w:tcW w:w="5223" w:type="dxa"/>
            <w:tcBorders>
              <w:top w:val="nil"/>
              <w:bottom w:val="nil"/>
            </w:tcBorders>
            <w:shd w:val="clear" w:color="auto" w:fill="auto"/>
          </w:tcPr>
          <w:p w14:paraId="599B7E53" w14:textId="77777777" w:rsidR="004D2D7F" w:rsidRPr="00A05EE9" w:rsidRDefault="004D2D7F" w:rsidP="004D2D7F">
            <w:pPr>
              <w:pStyle w:val="tableIndentText"/>
              <w:rPr>
                <w:rFonts w:ascii="Times New Roman" w:hAnsi="Times New Roman"/>
              </w:rPr>
            </w:pPr>
            <w:r w:rsidRPr="00A05EE9">
              <w:t>deemed loan treatment for financial benefits provided for tax preferred use of asset</w:t>
            </w:r>
            <w:r w:rsidRPr="00A05EE9">
              <w:tab/>
            </w:r>
          </w:p>
        </w:tc>
        <w:tc>
          <w:tcPr>
            <w:tcW w:w="1979" w:type="dxa"/>
            <w:tcBorders>
              <w:top w:val="nil"/>
              <w:bottom w:val="nil"/>
            </w:tcBorders>
            <w:shd w:val="clear" w:color="auto" w:fill="auto"/>
          </w:tcPr>
          <w:p w14:paraId="3D4A0D98" w14:textId="67CDA724" w:rsidR="004D2D7F" w:rsidRPr="00A05EE9" w:rsidDel="00C55125" w:rsidRDefault="004D2D7F" w:rsidP="004D2D7F">
            <w:pPr>
              <w:pStyle w:val="tableText0"/>
              <w:spacing w:line="240" w:lineRule="auto"/>
              <w:rPr>
                <w:b/>
              </w:rPr>
            </w:pPr>
            <w:r w:rsidRPr="00A05EE9">
              <w:br/>
              <w:t>250</w:t>
            </w:r>
            <w:r w:rsidR="00E0198C">
              <w:noBreakHyphen/>
            </w:r>
            <w:r w:rsidRPr="00A05EE9">
              <w:t>160</w:t>
            </w:r>
          </w:p>
        </w:tc>
      </w:tr>
      <w:tr w:rsidR="004D2D7F" w:rsidRPr="00A05EE9" w14:paraId="70DFA341" w14:textId="77777777" w:rsidTr="00C851DA">
        <w:tc>
          <w:tcPr>
            <w:tcW w:w="5223" w:type="dxa"/>
            <w:tcBorders>
              <w:top w:val="nil"/>
              <w:bottom w:val="nil"/>
            </w:tcBorders>
            <w:shd w:val="clear" w:color="auto" w:fill="auto"/>
          </w:tcPr>
          <w:p w14:paraId="3E7E64CD" w14:textId="77777777" w:rsidR="004D2D7F" w:rsidRPr="00A05EE9" w:rsidRDefault="004D2D7F" w:rsidP="004D2D7F">
            <w:pPr>
              <w:pStyle w:val="tableSub-heading"/>
              <w:tabs>
                <w:tab w:val="clear" w:pos="6124"/>
                <w:tab w:val="left" w:leader="dot" w:pos="5245"/>
              </w:tabs>
            </w:pPr>
            <w:r w:rsidRPr="00A05EE9">
              <w:t>related entities</w:t>
            </w:r>
          </w:p>
        </w:tc>
        <w:tc>
          <w:tcPr>
            <w:tcW w:w="1979" w:type="dxa"/>
            <w:tcBorders>
              <w:top w:val="nil"/>
              <w:bottom w:val="nil"/>
            </w:tcBorders>
            <w:shd w:val="clear" w:color="auto" w:fill="auto"/>
          </w:tcPr>
          <w:p w14:paraId="11EDF513" w14:textId="77777777" w:rsidR="004D2D7F" w:rsidRPr="00A05EE9" w:rsidRDefault="004D2D7F" w:rsidP="004D2D7F">
            <w:pPr>
              <w:pStyle w:val="Tablea"/>
              <w:spacing w:before="24" w:after="24"/>
            </w:pPr>
          </w:p>
        </w:tc>
      </w:tr>
      <w:tr w:rsidR="004D2D7F" w:rsidRPr="00A05EE9" w14:paraId="07030173" w14:textId="77777777" w:rsidTr="00C851DA">
        <w:tc>
          <w:tcPr>
            <w:tcW w:w="5223" w:type="dxa"/>
            <w:tcBorders>
              <w:top w:val="nil"/>
              <w:bottom w:val="nil"/>
            </w:tcBorders>
            <w:shd w:val="clear" w:color="auto" w:fill="auto"/>
          </w:tcPr>
          <w:p w14:paraId="4E86EE25" w14:textId="77777777" w:rsidR="004D2D7F" w:rsidRPr="00A05EE9" w:rsidRDefault="004D2D7F" w:rsidP="004D2D7F">
            <w:pPr>
              <w:pStyle w:val="tableIndentText"/>
              <w:rPr>
                <w:rFonts w:ascii="Times New Roman" w:hAnsi="Times New Roman"/>
              </w:rPr>
            </w:pPr>
            <w:r w:rsidRPr="00A05EE9">
              <w:rPr>
                <w:rFonts w:ascii="Times New Roman" w:hAnsi="Times New Roman"/>
              </w:rPr>
              <w:t>amounts from, where deduction reduced for</w:t>
            </w:r>
            <w:r w:rsidRPr="00A05EE9">
              <w:rPr>
                <w:rFonts w:ascii="Times New Roman" w:hAnsi="Times New Roman"/>
              </w:rPr>
              <w:tab/>
            </w:r>
          </w:p>
        </w:tc>
        <w:tc>
          <w:tcPr>
            <w:tcW w:w="1979" w:type="dxa"/>
            <w:tcBorders>
              <w:top w:val="nil"/>
              <w:bottom w:val="nil"/>
            </w:tcBorders>
            <w:shd w:val="clear" w:color="auto" w:fill="auto"/>
          </w:tcPr>
          <w:p w14:paraId="296AF342" w14:textId="14D02226" w:rsidR="004D2D7F" w:rsidRPr="00A05EE9" w:rsidRDefault="004D2D7F" w:rsidP="004D2D7F">
            <w:pPr>
              <w:pStyle w:val="tableText0"/>
              <w:spacing w:line="240" w:lineRule="auto"/>
            </w:pPr>
            <w:r w:rsidRPr="00A05EE9">
              <w:t>26</w:t>
            </w:r>
            <w:r w:rsidR="00E0198C">
              <w:noBreakHyphen/>
            </w:r>
            <w:r w:rsidRPr="00A05EE9">
              <w:t>35(4)</w:t>
            </w:r>
          </w:p>
        </w:tc>
      </w:tr>
      <w:tr w:rsidR="004D2D7F" w:rsidRPr="00A05EE9" w14:paraId="04D88290" w14:textId="77777777" w:rsidTr="00C851DA">
        <w:tc>
          <w:tcPr>
            <w:tcW w:w="5223" w:type="dxa"/>
            <w:tcBorders>
              <w:top w:val="nil"/>
              <w:bottom w:val="nil"/>
            </w:tcBorders>
            <w:shd w:val="clear" w:color="auto" w:fill="auto"/>
          </w:tcPr>
          <w:p w14:paraId="195B3D6C" w14:textId="77777777" w:rsidR="004D2D7F" w:rsidRPr="00A05EE9" w:rsidRDefault="004D2D7F" w:rsidP="004D2D7F">
            <w:pPr>
              <w:pStyle w:val="tableSub-heading"/>
              <w:tabs>
                <w:tab w:val="clear" w:pos="6124"/>
                <w:tab w:val="left" w:leader="dot" w:pos="5245"/>
              </w:tabs>
            </w:pPr>
            <w:r w:rsidRPr="00A05EE9">
              <w:t>repayable amounts</w:t>
            </w:r>
          </w:p>
        </w:tc>
        <w:tc>
          <w:tcPr>
            <w:tcW w:w="1979" w:type="dxa"/>
            <w:tcBorders>
              <w:top w:val="nil"/>
              <w:bottom w:val="nil"/>
            </w:tcBorders>
            <w:shd w:val="clear" w:color="auto" w:fill="auto"/>
          </w:tcPr>
          <w:p w14:paraId="5C5004E4" w14:textId="77777777" w:rsidR="004D2D7F" w:rsidRPr="00A05EE9" w:rsidRDefault="004D2D7F" w:rsidP="004D2D7F">
            <w:pPr>
              <w:pStyle w:val="Tablea"/>
              <w:spacing w:before="24" w:after="24"/>
            </w:pPr>
          </w:p>
        </w:tc>
      </w:tr>
      <w:tr w:rsidR="004D2D7F" w:rsidRPr="00A05EE9" w14:paraId="38F789B5" w14:textId="77777777" w:rsidTr="00C851DA">
        <w:tc>
          <w:tcPr>
            <w:tcW w:w="5223" w:type="dxa"/>
            <w:tcBorders>
              <w:top w:val="nil"/>
              <w:bottom w:val="nil"/>
            </w:tcBorders>
            <w:shd w:val="clear" w:color="auto" w:fill="auto"/>
          </w:tcPr>
          <w:p w14:paraId="011578BA" w14:textId="77777777" w:rsidR="004D2D7F" w:rsidRPr="00A05EE9" w:rsidRDefault="004D2D7F" w:rsidP="004D2D7F">
            <w:pPr>
              <w:pStyle w:val="tableIndentText"/>
              <w:rPr>
                <w:rFonts w:ascii="Times New Roman" w:hAnsi="Times New Roman"/>
              </w:rPr>
            </w:pPr>
            <w:r w:rsidRPr="00A05EE9">
              <w:rPr>
                <w:rFonts w:ascii="Times New Roman" w:hAnsi="Times New Roman"/>
              </w:rPr>
              <w:t>previously assessable amounts</w:t>
            </w:r>
            <w:r w:rsidRPr="00A05EE9">
              <w:rPr>
                <w:rFonts w:ascii="Times New Roman" w:hAnsi="Times New Roman"/>
              </w:rPr>
              <w:tab/>
            </w:r>
          </w:p>
        </w:tc>
        <w:tc>
          <w:tcPr>
            <w:tcW w:w="1979" w:type="dxa"/>
            <w:tcBorders>
              <w:top w:val="nil"/>
              <w:bottom w:val="nil"/>
            </w:tcBorders>
            <w:shd w:val="clear" w:color="auto" w:fill="auto"/>
          </w:tcPr>
          <w:p w14:paraId="2FC523B4" w14:textId="0AE437D9" w:rsidR="004D2D7F" w:rsidRPr="00A05EE9" w:rsidRDefault="004D2D7F" w:rsidP="004D2D7F">
            <w:pPr>
              <w:pStyle w:val="tableText0"/>
              <w:spacing w:line="240" w:lineRule="auto"/>
            </w:pPr>
            <w:r w:rsidRPr="00A05EE9">
              <w:t>59</w:t>
            </w:r>
            <w:r w:rsidR="00E0198C">
              <w:noBreakHyphen/>
            </w:r>
            <w:r w:rsidRPr="00A05EE9">
              <w:t>30</w:t>
            </w:r>
          </w:p>
        </w:tc>
      </w:tr>
      <w:tr w:rsidR="004D2D7F" w:rsidRPr="00A05EE9" w14:paraId="11C5C37D" w14:textId="77777777" w:rsidTr="00C851DA">
        <w:tc>
          <w:tcPr>
            <w:tcW w:w="5223" w:type="dxa"/>
            <w:tcBorders>
              <w:top w:val="nil"/>
              <w:bottom w:val="nil"/>
            </w:tcBorders>
            <w:shd w:val="clear" w:color="auto" w:fill="auto"/>
          </w:tcPr>
          <w:p w14:paraId="0B6AB784" w14:textId="77777777" w:rsidR="004D2D7F" w:rsidRPr="00A05EE9" w:rsidRDefault="004D2D7F" w:rsidP="004D2D7F">
            <w:pPr>
              <w:pStyle w:val="tableSub-heading"/>
              <w:tabs>
                <w:tab w:val="clear" w:pos="6124"/>
                <w:tab w:val="left" w:leader="dot" w:pos="5245"/>
              </w:tabs>
            </w:pPr>
            <w:r w:rsidRPr="00A05EE9">
              <w:t>rights to acquire shares or units</w:t>
            </w:r>
          </w:p>
        </w:tc>
        <w:tc>
          <w:tcPr>
            <w:tcW w:w="1979" w:type="dxa"/>
            <w:tcBorders>
              <w:top w:val="nil"/>
              <w:bottom w:val="nil"/>
            </w:tcBorders>
            <w:shd w:val="clear" w:color="auto" w:fill="auto"/>
          </w:tcPr>
          <w:p w14:paraId="180EFB27" w14:textId="77777777" w:rsidR="004D2D7F" w:rsidRPr="00A05EE9" w:rsidRDefault="004D2D7F" w:rsidP="004D2D7F">
            <w:pPr>
              <w:pStyle w:val="Tablea"/>
              <w:spacing w:before="24" w:after="24"/>
            </w:pPr>
          </w:p>
        </w:tc>
      </w:tr>
      <w:tr w:rsidR="004D2D7F" w:rsidRPr="00A05EE9" w14:paraId="4006C0D3" w14:textId="77777777" w:rsidTr="00C851DA">
        <w:tc>
          <w:tcPr>
            <w:tcW w:w="5223" w:type="dxa"/>
            <w:tcBorders>
              <w:top w:val="nil"/>
              <w:bottom w:val="nil"/>
            </w:tcBorders>
            <w:shd w:val="clear" w:color="auto" w:fill="auto"/>
          </w:tcPr>
          <w:p w14:paraId="6AE94E5A" w14:textId="77777777" w:rsidR="004D2D7F" w:rsidRPr="00A05EE9" w:rsidRDefault="004D2D7F" w:rsidP="004D2D7F">
            <w:pPr>
              <w:pStyle w:val="tableIndentText"/>
              <w:rPr>
                <w:rFonts w:ascii="Times New Roman" w:hAnsi="Times New Roman"/>
              </w:rPr>
            </w:pPr>
            <w:r w:rsidRPr="00A05EE9">
              <w:rPr>
                <w:rFonts w:ascii="Times New Roman" w:hAnsi="Times New Roman"/>
              </w:rPr>
              <w:t>market value of at time of issue</w:t>
            </w:r>
            <w:r w:rsidRPr="00A05EE9">
              <w:rPr>
                <w:rFonts w:ascii="Times New Roman" w:hAnsi="Times New Roman"/>
              </w:rPr>
              <w:tab/>
            </w:r>
          </w:p>
        </w:tc>
        <w:tc>
          <w:tcPr>
            <w:tcW w:w="1979" w:type="dxa"/>
            <w:tcBorders>
              <w:top w:val="nil"/>
              <w:bottom w:val="nil"/>
            </w:tcBorders>
            <w:shd w:val="clear" w:color="auto" w:fill="auto"/>
          </w:tcPr>
          <w:p w14:paraId="136FB887" w14:textId="44B422F5" w:rsidR="004D2D7F" w:rsidRPr="00A05EE9" w:rsidRDefault="004D2D7F" w:rsidP="004D2D7F">
            <w:pPr>
              <w:pStyle w:val="tableText0"/>
              <w:spacing w:line="240" w:lineRule="auto"/>
            </w:pPr>
            <w:r w:rsidRPr="00A05EE9">
              <w:t>59</w:t>
            </w:r>
            <w:r w:rsidR="00E0198C">
              <w:noBreakHyphen/>
            </w:r>
            <w:r w:rsidRPr="00A05EE9">
              <w:t>40</w:t>
            </w:r>
          </w:p>
        </w:tc>
      </w:tr>
      <w:tr w:rsidR="004D2D7F" w:rsidRPr="00A05EE9" w14:paraId="425E34CA" w14:textId="77777777" w:rsidTr="00C851DA">
        <w:tc>
          <w:tcPr>
            <w:tcW w:w="5223" w:type="dxa"/>
            <w:tcBorders>
              <w:top w:val="nil"/>
              <w:bottom w:val="nil"/>
            </w:tcBorders>
            <w:shd w:val="clear" w:color="auto" w:fill="auto"/>
          </w:tcPr>
          <w:p w14:paraId="5E2037D1" w14:textId="77777777" w:rsidR="004D2D7F" w:rsidRPr="00A05EE9" w:rsidRDefault="004D2D7F" w:rsidP="004D2D7F">
            <w:pPr>
              <w:pStyle w:val="tableSub-heading"/>
              <w:tabs>
                <w:tab w:val="clear" w:pos="6124"/>
                <w:tab w:val="left" w:leader="dot" w:pos="5245"/>
              </w:tabs>
            </w:pPr>
            <w:r w:rsidRPr="00A05EE9">
              <w:t>small business assets</w:t>
            </w:r>
          </w:p>
        </w:tc>
        <w:tc>
          <w:tcPr>
            <w:tcW w:w="1979" w:type="dxa"/>
            <w:tcBorders>
              <w:top w:val="nil"/>
              <w:bottom w:val="nil"/>
            </w:tcBorders>
            <w:shd w:val="clear" w:color="auto" w:fill="auto"/>
          </w:tcPr>
          <w:p w14:paraId="150A2C9D" w14:textId="77777777" w:rsidR="004D2D7F" w:rsidRPr="00A05EE9" w:rsidRDefault="004D2D7F" w:rsidP="004D2D7F">
            <w:pPr>
              <w:pStyle w:val="Tablea"/>
              <w:spacing w:before="24" w:after="24"/>
            </w:pPr>
          </w:p>
        </w:tc>
      </w:tr>
      <w:tr w:rsidR="004D2D7F" w:rsidRPr="00A05EE9" w14:paraId="02B86F80" w14:textId="77777777" w:rsidTr="00C851DA">
        <w:tc>
          <w:tcPr>
            <w:tcW w:w="5223" w:type="dxa"/>
            <w:tcBorders>
              <w:top w:val="nil"/>
              <w:bottom w:val="nil"/>
            </w:tcBorders>
            <w:shd w:val="clear" w:color="auto" w:fill="auto"/>
          </w:tcPr>
          <w:p w14:paraId="331BF43D" w14:textId="77777777" w:rsidR="004D2D7F" w:rsidRPr="00A05EE9" w:rsidRDefault="004D2D7F" w:rsidP="004D2D7F">
            <w:pPr>
              <w:pStyle w:val="tableIndentText"/>
              <w:rPr>
                <w:rFonts w:ascii="Times New Roman" w:hAnsi="Times New Roman"/>
              </w:rPr>
            </w:pPr>
            <w:r w:rsidRPr="00A05EE9">
              <w:rPr>
                <w:rFonts w:ascii="Times New Roman" w:hAnsi="Times New Roman"/>
              </w:rPr>
              <w:t>income arising from CGT event, company or trust owned asset continuously for 15 years</w:t>
            </w:r>
            <w:r w:rsidRPr="00A05EE9">
              <w:rPr>
                <w:rFonts w:ascii="Times New Roman" w:hAnsi="Times New Roman"/>
              </w:rPr>
              <w:tab/>
            </w:r>
          </w:p>
        </w:tc>
        <w:tc>
          <w:tcPr>
            <w:tcW w:w="1979" w:type="dxa"/>
            <w:tcBorders>
              <w:top w:val="nil"/>
              <w:bottom w:val="nil"/>
            </w:tcBorders>
            <w:shd w:val="clear" w:color="auto" w:fill="auto"/>
          </w:tcPr>
          <w:p w14:paraId="52758D3E" w14:textId="223FC75A" w:rsidR="004D2D7F" w:rsidRPr="00A05EE9" w:rsidRDefault="004D2D7F" w:rsidP="004D2D7F">
            <w:pPr>
              <w:pStyle w:val="tableText0"/>
              <w:spacing w:line="240" w:lineRule="auto"/>
            </w:pPr>
            <w:r w:rsidRPr="00A05EE9">
              <w:br/>
              <w:t>152</w:t>
            </w:r>
            <w:r w:rsidR="00E0198C">
              <w:noBreakHyphen/>
            </w:r>
            <w:r w:rsidRPr="00A05EE9">
              <w:t>110(2)</w:t>
            </w:r>
          </w:p>
        </w:tc>
      </w:tr>
      <w:tr w:rsidR="004D2D7F" w:rsidRPr="00A05EE9" w14:paraId="5A829E7D" w14:textId="77777777" w:rsidTr="00C851DA">
        <w:tc>
          <w:tcPr>
            <w:tcW w:w="5223" w:type="dxa"/>
            <w:tcBorders>
              <w:top w:val="nil"/>
              <w:bottom w:val="nil"/>
            </w:tcBorders>
            <w:shd w:val="clear" w:color="auto" w:fill="auto"/>
          </w:tcPr>
          <w:p w14:paraId="789A2B28" w14:textId="77777777" w:rsidR="004D2D7F" w:rsidRPr="00A05EE9" w:rsidRDefault="004D2D7F" w:rsidP="004D2D7F">
            <w:pPr>
              <w:pStyle w:val="tableSub-heading"/>
              <w:tabs>
                <w:tab w:val="clear" w:pos="6124"/>
                <w:tab w:val="left" w:leader="dot" w:pos="5245"/>
              </w:tabs>
            </w:pPr>
            <w:r w:rsidRPr="00A05EE9">
              <w:t xml:space="preserve">sovereign entities </w:t>
            </w:r>
            <w:r w:rsidRPr="00A05EE9">
              <w:rPr>
                <w:b w:val="0"/>
              </w:rPr>
              <w:tab/>
            </w:r>
          </w:p>
        </w:tc>
        <w:tc>
          <w:tcPr>
            <w:tcW w:w="1979" w:type="dxa"/>
            <w:tcBorders>
              <w:top w:val="nil"/>
              <w:bottom w:val="nil"/>
            </w:tcBorders>
            <w:shd w:val="clear" w:color="auto" w:fill="auto"/>
          </w:tcPr>
          <w:p w14:paraId="4D769D70" w14:textId="4D303091" w:rsidR="004D2D7F" w:rsidRPr="00A05EE9" w:rsidRDefault="004D2D7F" w:rsidP="004D2D7F">
            <w:pPr>
              <w:pStyle w:val="tableText0"/>
              <w:spacing w:line="240" w:lineRule="auto"/>
            </w:pPr>
            <w:r w:rsidRPr="00A05EE9">
              <w:t>Subdivision 880</w:t>
            </w:r>
            <w:r w:rsidR="00E0198C">
              <w:noBreakHyphen/>
            </w:r>
            <w:r w:rsidRPr="00A05EE9">
              <w:t>C</w:t>
            </w:r>
          </w:p>
        </w:tc>
      </w:tr>
      <w:tr w:rsidR="004D2D7F" w:rsidRPr="00A05EE9" w14:paraId="272289F5" w14:textId="77777777" w:rsidTr="00C851DA">
        <w:tc>
          <w:tcPr>
            <w:tcW w:w="5223" w:type="dxa"/>
            <w:tcBorders>
              <w:top w:val="nil"/>
              <w:bottom w:val="nil"/>
            </w:tcBorders>
            <w:shd w:val="clear" w:color="auto" w:fill="auto"/>
          </w:tcPr>
          <w:p w14:paraId="60070237" w14:textId="77777777" w:rsidR="004D2D7F" w:rsidRPr="00A05EE9" w:rsidRDefault="004D2D7F" w:rsidP="004D2D7F">
            <w:pPr>
              <w:pStyle w:val="tableSub-heading"/>
              <w:tabs>
                <w:tab w:val="clear" w:pos="6124"/>
                <w:tab w:val="left" w:leader="dot" w:pos="5245"/>
              </w:tabs>
            </w:pPr>
            <w:r w:rsidRPr="00A05EE9">
              <w:t>superannuation</w:t>
            </w:r>
          </w:p>
        </w:tc>
        <w:tc>
          <w:tcPr>
            <w:tcW w:w="1979" w:type="dxa"/>
            <w:tcBorders>
              <w:top w:val="nil"/>
              <w:bottom w:val="nil"/>
            </w:tcBorders>
            <w:shd w:val="clear" w:color="auto" w:fill="auto"/>
          </w:tcPr>
          <w:p w14:paraId="07ECEBE6" w14:textId="77777777" w:rsidR="004D2D7F" w:rsidRPr="00A05EE9" w:rsidRDefault="004D2D7F" w:rsidP="004D2D7F">
            <w:pPr>
              <w:pStyle w:val="Tablea"/>
              <w:spacing w:before="24" w:after="24"/>
            </w:pPr>
          </w:p>
        </w:tc>
      </w:tr>
      <w:tr w:rsidR="004D2D7F" w:rsidRPr="00A05EE9" w14:paraId="36FBDD8E" w14:textId="77777777" w:rsidTr="00C851DA">
        <w:tc>
          <w:tcPr>
            <w:tcW w:w="5223" w:type="dxa"/>
            <w:tcBorders>
              <w:top w:val="nil"/>
              <w:bottom w:val="nil"/>
            </w:tcBorders>
            <w:shd w:val="clear" w:color="auto" w:fill="auto"/>
          </w:tcPr>
          <w:p w14:paraId="731346B4"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benefits generally </w:t>
            </w:r>
            <w:r w:rsidRPr="00A05EE9">
              <w:rPr>
                <w:rFonts w:ascii="Times New Roman" w:hAnsi="Times New Roman"/>
              </w:rPr>
              <w:tab/>
            </w:r>
          </w:p>
        </w:tc>
        <w:tc>
          <w:tcPr>
            <w:tcW w:w="1979" w:type="dxa"/>
            <w:tcBorders>
              <w:top w:val="nil"/>
              <w:bottom w:val="nil"/>
            </w:tcBorders>
            <w:shd w:val="clear" w:color="auto" w:fill="auto"/>
          </w:tcPr>
          <w:p w14:paraId="458C6B44" w14:textId="77777777" w:rsidR="004D2D7F" w:rsidRPr="00A05EE9" w:rsidRDefault="004D2D7F" w:rsidP="004D2D7F">
            <w:pPr>
              <w:pStyle w:val="tableText0"/>
              <w:spacing w:line="240" w:lineRule="auto"/>
            </w:pPr>
            <w:r w:rsidRPr="00A05EE9">
              <w:t>Divisions 301 to 306</w:t>
            </w:r>
          </w:p>
        </w:tc>
      </w:tr>
      <w:tr w:rsidR="004D2D7F" w:rsidRPr="00A05EE9" w14:paraId="296C42F3" w14:textId="77777777" w:rsidTr="00C851DA">
        <w:tc>
          <w:tcPr>
            <w:tcW w:w="5223" w:type="dxa"/>
            <w:tcBorders>
              <w:top w:val="nil"/>
              <w:bottom w:val="nil"/>
            </w:tcBorders>
            <w:shd w:val="clear" w:color="auto" w:fill="auto"/>
          </w:tcPr>
          <w:p w14:paraId="776F5FDB" w14:textId="77777777" w:rsidR="004D2D7F" w:rsidRPr="00A05EE9" w:rsidRDefault="004D2D7F" w:rsidP="004D2D7F">
            <w:pPr>
              <w:pStyle w:val="tableIndentText"/>
              <w:rPr>
                <w:rFonts w:ascii="Times New Roman" w:hAnsi="Times New Roman"/>
              </w:rPr>
            </w:pPr>
            <w:r w:rsidRPr="00A05EE9">
              <w:rPr>
                <w:rFonts w:ascii="Times New Roman" w:hAnsi="Times New Roman"/>
              </w:rPr>
              <w:lastRenderedPageBreak/>
              <w:t xml:space="preserve">commutation of income stream, under 25 years </w:t>
            </w:r>
            <w:r w:rsidRPr="00A05EE9">
              <w:rPr>
                <w:rFonts w:ascii="Times New Roman" w:hAnsi="Times New Roman"/>
              </w:rPr>
              <w:tab/>
            </w:r>
          </w:p>
        </w:tc>
        <w:tc>
          <w:tcPr>
            <w:tcW w:w="1979" w:type="dxa"/>
            <w:tcBorders>
              <w:top w:val="nil"/>
              <w:bottom w:val="nil"/>
            </w:tcBorders>
            <w:shd w:val="clear" w:color="auto" w:fill="auto"/>
          </w:tcPr>
          <w:p w14:paraId="06BD5B82" w14:textId="15222252" w:rsidR="004D2D7F" w:rsidRPr="00A05EE9" w:rsidRDefault="004D2D7F" w:rsidP="004D2D7F">
            <w:pPr>
              <w:pStyle w:val="tableText0"/>
              <w:spacing w:line="240" w:lineRule="auto"/>
            </w:pPr>
            <w:r w:rsidRPr="00A05EE9">
              <w:t>303</w:t>
            </w:r>
            <w:r w:rsidR="00E0198C">
              <w:noBreakHyphen/>
            </w:r>
            <w:r w:rsidRPr="00A05EE9">
              <w:t>5</w:t>
            </w:r>
          </w:p>
        </w:tc>
      </w:tr>
      <w:tr w:rsidR="004D2D7F" w:rsidRPr="00A05EE9" w14:paraId="67B8FE4F" w14:textId="77777777" w:rsidTr="00C851DA">
        <w:tc>
          <w:tcPr>
            <w:tcW w:w="5223" w:type="dxa"/>
            <w:tcBorders>
              <w:top w:val="nil"/>
              <w:bottom w:val="nil"/>
            </w:tcBorders>
            <w:shd w:val="clear" w:color="auto" w:fill="auto"/>
          </w:tcPr>
          <w:p w14:paraId="39512B03"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death benefits </w:t>
            </w:r>
            <w:r w:rsidRPr="00A05EE9">
              <w:rPr>
                <w:rFonts w:ascii="Times New Roman" w:hAnsi="Times New Roman"/>
              </w:rPr>
              <w:tab/>
            </w:r>
          </w:p>
        </w:tc>
        <w:tc>
          <w:tcPr>
            <w:tcW w:w="1979" w:type="dxa"/>
            <w:tcBorders>
              <w:top w:val="nil"/>
              <w:bottom w:val="nil"/>
            </w:tcBorders>
            <w:shd w:val="clear" w:color="auto" w:fill="auto"/>
          </w:tcPr>
          <w:p w14:paraId="79EBD78C" w14:textId="1BCF1D11" w:rsidR="004D2D7F" w:rsidRPr="00A05EE9" w:rsidRDefault="004D2D7F" w:rsidP="004D2D7F">
            <w:pPr>
              <w:pStyle w:val="tableText0"/>
              <w:spacing w:line="240" w:lineRule="auto"/>
            </w:pPr>
            <w:r w:rsidRPr="00A05EE9">
              <w:t>302</w:t>
            </w:r>
            <w:r w:rsidR="00E0198C">
              <w:noBreakHyphen/>
            </w:r>
            <w:r w:rsidRPr="00A05EE9">
              <w:t>60</w:t>
            </w:r>
            <w:r w:rsidRPr="00A05EE9">
              <w:br/>
              <w:t>302</w:t>
            </w:r>
            <w:r w:rsidR="00E0198C">
              <w:noBreakHyphen/>
            </w:r>
            <w:r w:rsidRPr="00A05EE9">
              <w:t>65</w:t>
            </w:r>
            <w:r w:rsidRPr="00A05EE9">
              <w:br/>
              <w:t>302</w:t>
            </w:r>
            <w:r w:rsidR="00E0198C">
              <w:noBreakHyphen/>
            </w:r>
            <w:r w:rsidRPr="00A05EE9">
              <w:t>70</w:t>
            </w:r>
            <w:r w:rsidRPr="00A05EE9">
              <w:br/>
              <w:t>302</w:t>
            </w:r>
            <w:r w:rsidR="00E0198C">
              <w:noBreakHyphen/>
            </w:r>
            <w:r w:rsidRPr="00A05EE9">
              <w:t>140</w:t>
            </w:r>
          </w:p>
        </w:tc>
      </w:tr>
      <w:tr w:rsidR="004D2D7F" w:rsidRPr="00A05EE9" w14:paraId="2C44AD6B" w14:textId="77777777" w:rsidTr="00C851DA">
        <w:tc>
          <w:tcPr>
            <w:tcW w:w="5223" w:type="dxa"/>
            <w:tcBorders>
              <w:top w:val="nil"/>
              <w:bottom w:val="nil"/>
            </w:tcBorders>
            <w:shd w:val="clear" w:color="auto" w:fill="auto"/>
          </w:tcPr>
          <w:p w14:paraId="3F00FEA2"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departing Australia superannuation benefits </w:t>
            </w:r>
            <w:r w:rsidRPr="00A05EE9">
              <w:rPr>
                <w:rFonts w:ascii="Times New Roman" w:hAnsi="Times New Roman"/>
              </w:rPr>
              <w:tab/>
            </w:r>
          </w:p>
        </w:tc>
        <w:tc>
          <w:tcPr>
            <w:tcW w:w="1979" w:type="dxa"/>
            <w:tcBorders>
              <w:top w:val="nil"/>
              <w:bottom w:val="nil"/>
            </w:tcBorders>
            <w:shd w:val="clear" w:color="auto" w:fill="auto"/>
          </w:tcPr>
          <w:p w14:paraId="24354FD7" w14:textId="152FF369" w:rsidR="004D2D7F" w:rsidRPr="00A05EE9" w:rsidRDefault="004D2D7F" w:rsidP="004D2D7F">
            <w:pPr>
              <w:pStyle w:val="tableText0"/>
              <w:spacing w:line="240" w:lineRule="auto"/>
            </w:pPr>
            <w:r w:rsidRPr="00A05EE9">
              <w:t>301</w:t>
            </w:r>
            <w:r w:rsidR="00E0198C">
              <w:noBreakHyphen/>
            </w:r>
            <w:r w:rsidRPr="00A05EE9">
              <w:t>175</w:t>
            </w:r>
          </w:p>
        </w:tc>
      </w:tr>
      <w:tr w:rsidR="004D2D7F" w:rsidRPr="00A05EE9" w14:paraId="0D3DC4A9" w14:textId="77777777" w:rsidTr="00C851DA">
        <w:tc>
          <w:tcPr>
            <w:tcW w:w="5223" w:type="dxa"/>
            <w:tcBorders>
              <w:top w:val="nil"/>
              <w:bottom w:val="nil"/>
            </w:tcBorders>
            <w:shd w:val="clear" w:color="auto" w:fill="auto"/>
          </w:tcPr>
          <w:p w14:paraId="61BDB231"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foreign superannuation funds, lump sum benefits </w:t>
            </w:r>
            <w:r w:rsidRPr="00A05EE9">
              <w:rPr>
                <w:rFonts w:ascii="Times New Roman" w:hAnsi="Times New Roman"/>
              </w:rPr>
              <w:tab/>
            </w:r>
          </w:p>
        </w:tc>
        <w:tc>
          <w:tcPr>
            <w:tcW w:w="1979" w:type="dxa"/>
            <w:tcBorders>
              <w:top w:val="nil"/>
              <w:bottom w:val="nil"/>
            </w:tcBorders>
            <w:shd w:val="clear" w:color="auto" w:fill="auto"/>
          </w:tcPr>
          <w:p w14:paraId="4569F737" w14:textId="1592DEA3" w:rsidR="004D2D7F" w:rsidRPr="00A05EE9" w:rsidRDefault="004D2D7F" w:rsidP="004D2D7F">
            <w:pPr>
              <w:pStyle w:val="tableText0"/>
              <w:spacing w:line="240" w:lineRule="auto"/>
            </w:pPr>
            <w:r w:rsidRPr="00A05EE9">
              <w:t>305</w:t>
            </w:r>
            <w:r w:rsidR="00E0198C">
              <w:noBreakHyphen/>
            </w:r>
            <w:r w:rsidRPr="00A05EE9">
              <w:t>60</w:t>
            </w:r>
            <w:r w:rsidRPr="00A05EE9">
              <w:br/>
              <w:t>305</w:t>
            </w:r>
            <w:r w:rsidR="00E0198C">
              <w:noBreakHyphen/>
            </w:r>
            <w:r w:rsidRPr="00A05EE9">
              <w:t>65</w:t>
            </w:r>
            <w:r w:rsidRPr="00A05EE9">
              <w:br/>
              <w:t>305</w:t>
            </w:r>
            <w:r w:rsidR="00E0198C">
              <w:noBreakHyphen/>
            </w:r>
            <w:r w:rsidRPr="00A05EE9">
              <w:t>70</w:t>
            </w:r>
          </w:p>
        </w:tc>
      </w:tr>
      <w:tr w:rsidR="004D2D7F" w:rsidRPr="00A05EE9" w14:paraId="10D53362" w14:textId="77777777" w:rsidTr="00C851DA">
        <w:tc>
          <w:tcPr>
            <w:tcW w:w="5223" w:type="dxa"/>
            <w:tcBorders>
              <w:top w:val="nil"/>
              <w:bottom w:val="nil"/>
            </w:tcBorders>
            <w:shd w:val="clear" w:color="auto" w:fill="auto"/>
          </w:tcPr>
          <w:p w14:paraId="15AE4C68"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KiwiSaver schemes, contributions to complying superannuation funds from </w:t>
            </w:r>
            <w:r w:rsidRPr="00A05EE9">
              <w:rPr>
                <w:rFonts w:ascii="Times New Roman" w:hAnsi="Times New Roman"/>
              </w:rPr>
              <w:tab/>
            </w:r>
          </w:p>
        </w:tc>
        <w:tc>
          <w:tcPr>
            <w:tcW w:w="1979" w:type="dxa"/>
            <w:tcBorders>
              <w:top w:val="nil"/>
              <w:bottom w:val="nil"/>
            </w:tcBorders>
            <w:shd w:val="clear" w:color="auto" w:fill="auto"/>
          </w:tcPr>
          <w:p w14:paraId="5AB5F06C" w14:textId="7C0A356A" w:rsidR="004D2D7F" w:rsidRPr="00A05EE9" w:rsidRDefault="004D2D7F" w:rsidP="004D2D7F">
            <w:pPr>
              <w:pStyle w:val="tableText0"/>
              <w:spacing w:line="240" w:lineRule="auto"/>
            </w:pPr>
            <w:r w:rsidRPr="00A05EE9">
              <w:br/>
              <w:t>312</w:t>
            </w:r>
            <w:r w:rsidR="00E0198C">
              <w:noBreakHyphen/>
            </w:r>
            <w:r w:rsidRPr="00A05EE9">
              <w:t>10</w:t>
            </w:r>
          </w:p>
        </w:tc>
      </w:tr>
      <w:tr w:rsidR="004D2D7F" w:rsidRPr="00A05EE9" w14:paraId="32EF6190" w14:textId="77777777" w:rsidTr="00C851DA">
        <w:tc>
          <w:tcPr>
            <w:tcW w:w="5223" w:type="dxa"/>
            <w:tcBorders>
              <w:top w:val="nil"/>
              <w:bottom w:val="nil"/>
            </w:tcBorders>
            <w:shd w:val="clear" w:color="auto" w:fill="auto"/>
          </w:tcPr>
          <w:p w14:paraId="5E20E967"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KiwiSaver schemes, superannuation benefits paid from complying superannuation funds to </w:t>
            </w:r>
            <w:r w:rsidRPr="00A05EE9">
              <w:rPr>
                <w:rFonts w:ascii="Times New Roman" w:hAnsi="Times New Roman"/>
              </w:rPr>
              <w:tab/>
            </w:r>
          </w:p>
        </w:tc>
        <w:tc>
          <w:tcPr>
            <w:tcW w:w="1979" w:type="dxa"/>
            <w:tcBorders>
              <w:top w:val="nil"/>
              <w:bottom w:val="nil"/>
            </w:tcBorders>
            <w:shd w:val="clear" w:color="auto" w:fill="auto"/>
          </w:tcPr>
          <w:p w14:paraId="2FA6F41A" w14:textId="37B57F16" w:rsidR="004D2D7F" w:rsidRPr="00A05EE9" w:rsidRDefault="004D2D7F" w:rsidP="004D2D7F">
            <w:pPr>
              <w:pStyle w:val="tableText0"/>
              <w:spacing w:line="240" w:lineRule="auto"/>
            </w:pPr>
            <w:r w:rsidRPr="00A05EE9">
              <w:br/>
              <w:t>312</w:t>
            </w:r>
            <w:r w:rsidR="00E0198C">
              <w:noBreakHyphen/>
            </w:r>
            <w:r w:rsidRPr="00A05EE9">
              <w:t>15</w:t>
            </w:r>
          </w:p>
        </w:tc>
      </w:tr>
      <w:tr w:rsidR="00357853" w:rsidRPr="00A05EE9" w14:paraId="4FBAFF5D" w14:textId="77777777" w:rsidTr="00C851DA">
        <w:tc>
          <w:tcPr>
            <w:tcW w:w="5223" w:type="dxa"/>
            <w:tcBorders>
              <w:top w:val="nil"/>
              <w:bottom w:val="nil"/>
            </w:tcBorders>
            <w:shd w:val="clear" w:color="auto" w:fill="auto"/>
          </w:tcPr>
          <w:p w14:paraId="247E9C2B" w14:textId="77777777" w:rsidR="00357853" w:rsidRPr="00A05EE9" w:rsidRDefault="00357853" w:rsidP="004D2D7F">
            <w:pPr>
              <w:pStyle w:val="tableIndentText"/>
              <w:rPr>
                <w:rFonts w:ascii="Times New Roman" w:hAnsi="Times New Roman"/>
              </w:rPr>
            </w:pPr>
            <w:r w:rsidRPr="00A05EE9">
              <w:rPr>
                <w:rFonts w:ascii="Times New Roman" w:hAnsi="Times New Roman"/>
              </w:rPr>
              <w:t xml:space="preserve">KiwiSaver schemes, superannuation benefits paid by Commissioner to </w:t>
            </w:r>
            <w:r w:rsidRPr="00A05EE9">
              <w:rPr>
                <w:rFonts w:ascii="Times New Roman" w:hAnsi="Times New Roman"/>
              </w:rPr>
              <w:tab/>
            </w:r>
          </w:p>
        </w:tc>
        <w:tc>
          <w:tcPr>
            <w:tcW w:w="1979" w:type="dxa"/>
            <w:tcBorders>
              <w:top w:val="nil"/>
              <w:bottom w:val="nil"/>
            </w:tcBorders>
            <w:shd w:val="clear" w:color="auto" w:fill="auto"/>
          </w:tcPr>
          <w:p w14:paraId="2839E2B5" w14:textId="532AC0C8" w:rsidR="00357853" w:rsidRPr="00A05EE9" w:rsidRDefault="00357853" w:rsidP="004D2D7F">
            <w:pPr>
              <w:pStyle w:val="tableText0"/>
              <w:spacing w:line="240" w:lineRule="auto"/>
            </w:pPr>
            <w:r w:rsidRPr="00A05EE9">
              <w:br/>
              <w:t>312</w:t>
            </w:r>
            <w:r w:rsidR="00E0198C">
              <w:noBreakHyphen/>
            </w:r>
            <w:r w:rsidRPr="00A05EE9">
              <w:t>20</w:t>
            </w:r>
          </w:p>
        </w:tc>
      </w:tr>
      <w:tr w:rsidR="004D2D7F" w:rsidRPr="00A05EE9" w14:paraId="57EEC6D2" w14:textId="77777777" w:rsidTr="00C851DA">
        <w:tc>
          <w:tcPr>
            <w:tcW w:w="5223" w:type="dxa"/>
            <w:tcBorders>
              <w:top w:val="nil"/>
              <w:bottom w:val="nil"/>
            </w:tcBorders>
            <w:shd w:val="clear" w:color="auto" w:fill="auto"/>
          </w:tcPr>
          <w:p w14:paraId="53E362CF" w14:textId="77777777" w:rsidR="004D2D7F" w:rsidRPr="00A05EE9" w:rsidRDefault="004D2D7F" w:rsidP="004D2D7F">
            <w:pPr>
              <w:pStyle w:val="tableIndentText"/>
              <w:rPr>
                <w:rFonts w:ascii="Times New Roman" w:hAnsi="Times New Roman"/>
              </w:rPr>
            </w:pPr>
            <w:r w:rsidRPr="00A05EE9">
              <w:rPr>
                <w:rFonts w:ascii="Times New Roman" w:hAnsi="Times New Roman"/>
              </w:rPr>
              <w:t xml:space="preserve">member benefits </w:t>
            </w:r>
            <w:r w:rsidRPr="00A05EE9">
              <w:rPr>
                <w:rFonts w:ascii="Times New Roman" w:hAnsi="Times New Roman"/>
              </w:rPr>
              <w:tab/>
            </w:r>
          </w:p>
        </w:tc>
        <w:tc>
          <w:tcPr>
            <w:tcW w:w="1979" w:type="dxa"/>
            <w:tcBorders>
              <w:top w:val="nil"/>
              <w:bottom w:val="nil"/>
            </w:tcBorders>
            <w:shd w:val="clear" w:color="auto" w:fill="auto"/>
          </w:tcPr>
          <w:p w14:paraId="555278BD" w14:textId="10B1B85F" w:rsidR="004D2D7F" w:rsidRPr="00A05EE9" w:rsidRDefault="004D2D7F" w:rsidP="004D2D7F">
            <w:pPr>
              <w:pStyle w:val="tableText0"/>
              <w:spacing w:line="240" w:lineRule="auto"/>
            </w:pPr>
            <w:r w:rsidRPr="00A05EE9">
              <w:t>301</w:t>
            </w:r>
            <w:r w:rsidR="00E0198C">
              <w:noBreakHyphen/>
            </w:r>
            <w:r w:rsidRPr="00A05EE9">
              <w:t>10</w:t>
            </w:r>
            <w:r w:rsidRPr="00A05EE9">
              <w:br/>
              <w:t>301</w:t>
            </w:r>
            <w:r w:rsidR="00E0198C">
              <w:noBreakHyphen/>
            </w:r>
            <w:r w:rsidRPr="00A05EE9">
              <w:t>15</w:t>
            </w:r>
            <w:r w:rsidRPr="00A05EE9">
              <w:br/>
              <w:t>301</w:t>
            </w:r>
            <w:r w:rsidR="00E0198C">
              <w:noBreakHyphen/>
            </w:r>
            <w:r w:rsidRPr="00A05EE9">
              <w:t>30</w:t>
            </w:r>
            <w:r w:rsidRPr="00A05EE9">
              <w:br/>
              <w:t>301</w:t>
            </w:r>
            <w:r w:rsidR="00E0198C">
              <w:noBreakHyphen/>
            </w:r>
            <w:r w:rsidRPr="00A05EE9">
              <w:t>225</w:t>
            </w:r>
          </w:p>
        </w:tc>
      </w:tr>
      <w:tr w:rsidR="004D2D7F" w:rsidRPr="00A05EE9" w:rsidDel="00E669CC" w14:paraId="18CC4FA4" w14:textId="77777777" w:rsidTr="00C851DA">
        <w:tc>
          <w:tcPr>
            <w:tcW w:w="5223" w:type="dxa"/>
            <w:tcBorders>
              <w:top w:val="nil"/>
              <w:bottom w:val="nil"/>
            </w:tcBorders>
            <w:shd w:val="clear" w:color="auto" w:fill="auto"/>
          </w:tcPr>
          <w:p w14:paraId="7E4E5029" w14:textId="77777777" w:rsidR="004D2D7F" w:rsidRPr="00A05EE9" w:rsidDel="00E669CC" w:rsidRDefault="004D2D7F" w:rsidP="004D2D7F">
            <w:pPr>
              <w:pStyle w:val="tableIndentText"/>
              <w:rPr>
                <w:rFonts w:ascii="Times New Roman" w:hAnsi="Times New Roman"/>
              </w:rPr>
            </w:pPr>
            <w:r w:rsidRPr="00A05EE9">
              <w:rPr>
                <w:rFonts w:ascii="Times New Roman" w:hAnsi="Times New Roman"/>
              </w:rPr>
              <w:t xml:space="preserve">release authorities, payments from </w:t>
            </w:r>
            <w:r w:rsidRPr="00A05EE9">
              <w:rPr>
                <w:rFonts w:ascii="Times New Roman" w:hAnsi="Times New Roman"/>
              </w:rPr>
              <w:tab/>
            </w:r>
          </w:p>
        </w:tc>
        <w:tc>
          <w:tcPr>
            <w:tcW w:w="1979" w:type="dxa"/>
            <w:tcBorders>
              <w:top w:val="nil"/>
              <w:bottom w:val="nil"/>
            </w:tcBorders>
            <w:shd w:val="clear" w:color="auto" w:fill="auto"/>
          </w:tcPr>
          <w:p w14:paraId="1D6627FD" w14:textId="0D66949C" w:rsidR="004D2D7F" w:rsidRPr="00A05EE9" w:rsidRDefault="004D2D7F" w:rsidP="004D2D7F">
            <w:pPr>
              <w:pStyle w:val="tableText0"/>
              <w:spacing w:line="240" w:lineRule="auto"/>
            </w:pPr>
            <w:r w:rsidRPr="00A05EE9">
              <w:t>303</w:t>
            </w:r>
            <w:r w:rsidR="00E0198C">
              <w:noBreakHyphen/>
            </w:r>
            <w:r w:rsidRPr="00A05EE9">
              <w:t>15</w:t>
            </w:r>
          </w:p>
          <w:p w14:paraId="7318C862" w14:textId="7F4757B9" w:rsidR="004D2D7F" w:rsidRPr="00A05EE9" w:rsidDel="00E669CC" w:rsidRDefault="004D2D7F" w:rsidP="004D2D7F">
            <w:pPr>
              <w:pStyle w:val="tableText0"/>
              <w:spacing w:line="240" w:lineRule="auto"/>
            </w:pPr>
            <w:r w:rsidRPr="00A05EE9">
              <w:t>303</w:t>
            </w:r>
            <w:r w:rsidR="00E0198C">
              <w:noBreakHyphen/>
            </w:r>
            <w:r w:rsidRPr="00A05EE9">
              <w:t>20</w:t>
            </w:r>
          </w:p>
        </w:tc>
      </w:tr>
      <w:tr w:rsidR="004D2D7F" w:rsidRPr="00A05EE9" w14:paraId="729C9073" w14:textId="77777777" w:rsidTr="00C851DA">
        <w:tc>
          <w:tcPr>
            <w:tcW w:w="5223" w:type="dxa"/>
            <w:tcBorders>
              <w:top w:val="nil"/>
              <w:bottom w:val="nil"/>
            </w:tcBorders>
            <w:shd w:val="clear" w:color="auto" w:fill="auto"/>
          </w:tcPr>
          <w:p w14:paraId="7117F9C0" w14:textId="06E13A60"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roll</w:t>
            </w:r>
            <w:r w:rsidR="00E0198C">
              <w:rPr>
                <w:rFonts w:ascii="Times New Roman" w:hAnsi="Times New Roman"/>
              </w:rPr>
              <w:noBreakHyphen/>
            </w:r>
            <w:r w:rsidRPr="00A05EE9">
              <w:rPr>
                <w:rFonts w:ascii="Times New Roman" w:hAnsi="Times New Roman"/>
              </w:rPr>
              <w:t xml:space="preserve">over superannuation benefits </w:t>
            </w:r>
            <w:r w:rsidRPr="00A05EE9">
              <w:rPr>
                <w:rFonts w:ascii="Times New Roman" w:hAnsi="Times New Roman"/>
              </w:rPr>
              <w:tab/>
            </w:r>
          </w:p>
        </w:tc>
        <w:tc>
          <w:tcPr>
            <w:tcW w:w="1979" w:type="dxa"/>
            <w:tcBorders>
              <w:top w:val="nil"/>
              <w:bottom w:val="nil"/>
            </w:tcBorders>
            <w:shd w:val="clear" w:color="auto" w:fill="auto"/>
          </w:tcPr>
          <w:p w14:paraId="3FD53D47" w14:textId="6FCC401F" w:rsidR="004D2D7F" w:rsidRPr="00A05EE9" w:rsidRDefault="004D2D7F" w:rsidP="004D2D7F">
            <w:pPr>
              <w:pStyle w:val="tableText0"/>
              <w:spacing w:before="42" w:after="42" w:line="240" w:lineRule="auto"/>
            </w:pPr>
            <w:r w:rsidRPr="00A05EE9">
              <w:t>306</w:t>
            </w:r>
            <w:r w:rsidR="00E0198C">
              <w:noBreakHyphen/>
            </w:r>
            <w:r w:rsidRPr="00A05EE9">
              <w:t>5</w:t>
            </w:r>
          </w:p>
        </w:tc>
      </w:tr>
      <w:tr w:rsidR="004D2D7F" w:rsidRPr="00A05EE9" w14:paraId="14BA1091" w14:textId="77777777" w:rsidTr="00C851DA">
        <w:tc>
          <w:tcPr>
            <w:tcW w:w="5223" w:type="dxa"/>
            <w:tcBorders>
              <w:top w:val="nil"/>
              <w:bottom w:val="nil"/>
            </w:tcBorders>
            <w:shd w:val="clear" w:color="auto" w:fill="auto"/>
          </w:tcPr>
          <w:p w14:paraId="7B5E8CCD" w14:textId="77777777"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 xml:space="preserve">superannuation lump sum for recipient having terminal medical condition </w:t>
            </w:r>
            <w:r w:rsidRPr="00A05EE9">
              <w:rPr>
                <w:rFonts w:ascii="Times New Roman" w:hAnsi="Times New Roman"/>
              </w:rPr>
              <w:tab/>
            </w:r>
          </w:p>
        </w:tc>
        <w:tc>
          <w:tcPr>
            <w:tcW w:w="1979" w:type="dxa"/>
            <w:tcBorders>
              <w:top w:val="nil"/>
              <w:bottom w:val="nil"/>
            </w:tcBorders>
            <w:shd w:val="clear" w:color="auto" w:fill="auto"/>
          </w:tcPr>
          <w:p w14:paraId="754C8C94" w14:textId="5ED5384F" w:rsidR="004D2D7F" w:rsidRPr="00A05EE9" w:rsidRDefault="004D2D7F" w:rsidP="004D2D7F">
            <w:pPr>
              <w:pStyle w:val="tableText0"/>
              <w:spacing w:before="42" w:after="42" w:line="240" w:lineRule="auto"/>
            </w:pPr>
            <w:r w:rsidRPr="00A05EE9">
              <w:br/>
              <w:t>303</w:t>
            </w:r>
            <w:r w:rsidR="00E0198C">
              <w:noBreakHyphen/>
            </w:r>
            <w:r w:rsidRPr="00A05EE9">
              <w:t>10</w:t>
            </w:r>
          </w:p>
        </w:tc>
      </w:tr>
      <w:tr w:rsidR="00357853" w:rsidRPr="00A05EE9" w:rsidDel="00357853" w14:paraId="7D83292D" w14:textId="77777777" w:rsidTr="00C851DA">
        <w:tc>
          <w:tcPr>
            <w:tcW w:w="5223" w:type="dxa"/>
            <w:tcBorders>
              <w:top w:val="nil"/>
              <w:bottom w:val="nil"/>
            </w:tcBorders>
            <w:shd w:val="clear" w:color="auto" w:fill="auto"/>
          </w:tcPr>
          <w:p w14:paraId="411A3576" w14:textId="77777777" w:rsidR="00357853" w:rsidRPr="00A05EE9" w:rsidDel="00357853" w:rsidRDefault="00357853" w:rsidP="00357853">
            <w:pPr>
              <w:pStyle w:val="tableIndentText"/>
              <w:spacing w:before="42" w:after="42"/>
              <w:rPr>
                <w:rFonts w:ascii="Times New Roman" w:hAnsi="Times New Roman"/>
              </w:rPr>
            </w:pPr>
            <w:r w:rsidRPr="00A05EE9">
              <w:rPr>
                <w:rFonts w:ascii="Times New Roman" w:hAnsi="Times New Roman"/>
              </w:rPr>
              <w:t xml:space="preserve">unclaimed money payment to government </w:t>
            </w:r>
            <w:r w:rsidRPr="00A05EE9">
              <w:rPr>
                <w:rFonts w:ascii="Times New Roman" w:hAnsi="Times New Roman"/>
              </w:rPr>
              <w:tab/>
            </w:r>
          </w:p>
        </w:tc>
        <w:tc>
          <w:tcPr>
            <w:tcW w:w="1979" w:type="dxa"/>
            <w:tcBorders>
              <w:top w:val="nil"/>
              <w:bottom w:val="nil"/>
            </w:tcBorders>
            <w:shd w:val="clear" w:color="auto" w:fill="auto"/>
          </w:tcPr>
          <w:p w14:paraId="2581BED8" w14:textId="451FC620" w:rsidR="00357853" w:rsidRPr="00A05EE9" w:rsidDel="00357853" w:rsidRDefault="00357853" w:rsidP="00357853">
            <w:pPr>
              <w:pStyle w:val="tableText0"/>
              <w:spacing w:before="42" w:after="42" w:line="240" w:lineRule="auto"/>
            </w:pPr>
            <w:r w:rsidRPr="00A05EE9">
              <w:t>306</w:t>
            </w:r>
            <w:r w:rsidR="00E0198C">
              <w:noBreakHyphen/>
            </w:r>
            <w:r w:rsidRPr="00A05EE9">
              <w:t>20</w:t>
            </w:r>
          </w:p>
        </w:tc>
      </w:tr>
      <w:tr w:rsidR="004D2D7F" w:rsidRPr="00A05EE9" w14:paraId="3F77D1F7" w14:textId="77777777" w:rsidTr="00C851DA">
        <w:tc>
          <w:tcPr>
            <w:tcW w:w="5223" w:type="dxa"/>
            <w:tcBorders>
              <w:top w:val="nil"/>
              <w:bottom w:val="nil"/>
            </w:tcBorders>
            <w:shd w:val="clear" w:color="auto" w:fill="auto"/>
          </w:tcPr>
          <w:p w14:paraId="2BCF92D8" w14:textId="77777777" w:rsidR="004D2D7F" w:rsidRPr="00A05EE9" w:rsidRDefault="004D2D7F" w:rsidP="004D2D7F">
            <w:pPr>
              <w:pStyle w:val="tableSub-heading"/>
              <w:tabs>
                <w:tab w:val="clear" w:pos="6124"/>
                <w:tab w:val="left" w:leader="dot" w:pos="5245"/>
              </w:tabs>
              <w:spacing w:before="42" w:after="42"/>
            </w:pPr>
            <w:r w:rsidRPr="00A05EE9">
              <w:t>tax loss transfers</w:t>
            </w:r>
          </w:p>
        </w:tc>
        <w:tc>
          <w:tcPr>
            <w:tcW w:w="1979" w:type="dxa"/>
            <w:tcBorders>
              <w:top w:val="nil"/>
              <w:bottom w:val="nil"/>
            </w:tcBorders>
            <w:shd w:val="clear" w:color="auto" w:fill="auto"/>
          </w:tcPr>
          <w:p w14:paraId="554126BC" w14:textId="77777777" w:rsidR="004D2D7F" w:rsidRPr="00A05EE9" w:rsidRDefault="004D2D7F" w:rsidP="004D2D7F">
            <w:pPr>
              <w:pStyle w:val="Tablea"/>
              <w:spacing w:before="42" w:after="42"/>
            </w:pPr>
          </w:p>
        </w:tc>
      </w:tr>
      <w:tr w:rsidR="004D2D7F" w:rsidRPr="00A05EE9" w14:paraId="4E73A267" w14:textId="77777777" w:rsidTr="00C851DA">
        <w:tc>
          <w:tcPr>
            <w:tcW w:w="5223" w:type="dxa"/>
            <w:tcBorders>
              <w:top w:val="nil"/>
              <w:bottom w:val="nil"/>
            </w:tcBorders>
            <w:shd w:val="clear" w:color="auto" w:fill="auto"/>
          </w:tcPr>
          <w:p w14:paraId="72BEB822" w14:textId="77777777"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consideration received by loss company from income company, generally</w:t>
            </w:r>
            <w:r w:rsidRPr="00A05EE9">
              <w:rPr>
                <w:rFonts w:ascii="Times New Roman" w:hAnsi="Times New Roman"/>
              </w:rPr>
              <w:tab/>
            </w:r>
          </w:p>
        </w:tc>
        <w:tc>
          <w:tcPr>
            <w:tcW w:w="1979" w:type="dxa"/>
            <w:tcBorders>
              <w:top w:val="nil"/>
              <w:bottom w:val="nil"/>
            </w:tcBorders>
            <w:shd w:val="clear" w:color="auto" w:fill="auto"/>
          </w:tcPr>
          <w:p w14:paraId="19AAF487" w14:textId="01CD48EF" w:rsidR="004D2D7F" w:rsidRPr="00A05EE9" w:rsidRDefault="004D2D7F" w:rsidP="004D2D7F">
            <w:pPr>
              <w:pStyle w:val="tableText0"/>
              <w:spacing w:before="42" w:after="42" w:line="240" w:lineRule="auto"/>
            </w:pPr>
            <w:r w:rsidRPr="00A05EE9">
              <w:br/>
              <w:t>170</w:t>
            </w:r>
            <w:r w:rsidR="00E0198C">
              <w:noBreakHyphen/>
            </w:r>
            <w:r w:rsidRPr="00A05EE9">
              <w:t>25(1)</w:t>
            </w:r>
          </w:p>
        </w:tc>
      </w:tr>
      <w:tr w:rsidR="004D2D7F" w:rsidRPr="00A05EE9" w14:paraId="63B86B2F" w14:textId="77777777" w:rsidTr="00C851DA">
        <w:tc>
          <w:tcPr>
            <w:tcW w:w="5223" w:type="dxa"/>
            <w:tcBorders>
              <w:top w:val="nil"/>
              <w:bottom w:val="nil"/>
            </w:tcBorders>
            <w:shd w:val="clear" w:color="auto" w:fill="auto"/>
          </w:tcPr>
          <w:p w14:paraId="452A2E92" w14:textId="77777777"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consideration received by loss company from income company, net capital loss</w:t>
            </w:r>
            <w:r w:rsidRPr="00A05EE9">
              <w:rPr>
                <w:rFonts w:ascii="Times New Roman" w:hAnsi="Times New Roman"/>
              </w:rPr>
              <w:tab/>
            </w:r>
          </w:p>
        </w:tc>
        <w:tc>
          <w:tcPr>
            <w:tcW w:w="1979" w:type="dxa"/>
            <w:tcBorders>
              <w:top w:val="nil"/>
              <w:bottom w:val="nil"/>
            </w:tcBorders>
            <w:shd w:val="clear" w:color="auto" w:fill="auto"/>
          </w:tcPr>
          <w:p w14:paraId="7E49791E" w14:textId="622F7A6B" w:rsidR="004D2D7F" w:rsidRPr="00A05EE9" w:rsidRDefault="004D2D7F" w:rsidP="004D2D7F">
            <w:pPr>
              <w:pStyle w:val="tableText0"/>
              <w:spacing w:before="42" w:after="42" w:line="240" w:lineRule="auto"/>
            </w:pPr>
            <w:r w:rsidRPr="00A05EE9">
              <w:br/>
              <w:t>170</w:t>
            </w:r>
            <w:r w:rsidR="00E0198C">
              <w:noBreakHyphen/>
            </w:r>
            <w:r w:rsidRPr="00A05EE9">
              <w:t>125(1)</w:t>
            </w:r>
          </w:p>
        </w:tc>
      </w:tr>
      <w:tr w:rsidR="004D2D7F" w:rsidRPr="00A05EE9" w14:paraId="447087FB" w14:textId="77777777" w:rsidTr="00C851DA">
        <w:tc>
          <w:tcPr>
            <w:tcW w:w="5223" w:type="dxa"/>
            <w:tcBorders>
              <w:top w:val="nil"/>
              <w:bottom w:val="nil"/>
            </w:tcBorders>
            <w:shd w:val="clear" w:color="auto" w:fill="auto"/>
          </w:tcPr>
          <w:p w14:paraId="34F4CA82" w14:textId="77777777"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 xml:space="preserve">consideration received for transfer of tax losses relating to transitioned petroleum activities </w:t>
            </w:r>
            <w:r w:rsidRPr="00A05EE9">
              <w:rPr>
                <w:rFonts w:ascii="Times New Roman" w:hAnsi="Times New Roman"/>
              </w:rPr>
              <w:tab/>
            </w:r>
          </w:p>
        </w:tc>
        <w:tc>
          <w:tcPr>
            <w:tcW w:w="1979" w:type="dxa"/>
            <w:tcBorders>
              <w:top w:val="nil"/>
              <w:bottom w:val="nil"/>
            </w:tcBorders>
            <w:shd w:val="clear" w:color="auto" w:fill="auto"/>
          </w:tcPr>
          <w:p w14:paraId="2E09AE4D" w14:textId="6A540739" w:rsidR="004D2D7F" w:rsidRPr="00A05EE9" w:rsidRDefault="004D2D7F" w:rsidP="004D2D7F">
            <w:pPr>
              <w:pStyle w:val="tableText0"/>
              <w:spacing w:before="42" w:after="42" w:line="240" w:lineRule="auto"/>
            </w:pPr>
            <w:r w:rsidRPr="00A05EE9">
              <w:br/>
              <w:t>417</w:t>
            </w:r>
            <w:r w:rsidR="00E0198C">
              <w:noBreakHyphen/>
            </w:r>
            <w:r w:rsidRPr="00A05EE9">
              <w:t>70</w:t>
            </w:r>
          </w:p>
        </w:tc>
      </w:tr>
      <w:tr w:rsidR="004D2D7F" w:rsidRPr="00A05EE9" w14:paraId="1A082C68" w14:textId="77777777" w:rsidTr="00C851DA">
        <w:tc>
          <w:tcPr>
            <w:tcW w:w="5223" w:type="dxa"/>
            <w:tcBorders>
              <w:top w:val="nil"/>
              <w:bottom w:val="nil"/>
            </w:tcBorders>
            <w:shd w:val="clear" w:color="auto" w:fill="auto"/>
          </w:tcPr>
          <w:p w14:paraId="2C1D7104" w14:textId="77777777" w:rsidR="004D2D7F" w:rsidRPr="00A05EE9" w:rsidRDefault="004D2D7F" w:rsidP="004D2D7F">
            <w:pPr>
              <w:pStyle w:val="tableSub-heading"/>
              <w:tabs>
                <w:tab w:val="clear" w:pos="6124"/>
                <w:tab w:val="left" w:leader="dot" w:pos="5245"/>
              </w:tabs>
              <w:spacing w:before="42" w:after="42"/>
            </w:pPr>
            <w:r w:rsidRPr="00A05EE9">
              <w:t>temporary residents</w:t>
            </w:r>
          </w:p>
        </w:tc>
        <w:tc>
          <w:tcPr>
            <w:tcW w:w="1979" w:type="dxa"/>
            <w:tcBorders>
              <w:top w:val="nil"/>
              <w:bottom w:val="nil"/>
            </w:tcBorders>
            <w:shd w:val="clear" w:color="auto" w:fill="auto"/>
          </w:tcPr>
          <w:p w14:paraId="00856F36" w14:textId="77777777" w:rsidR="004D2D7F" w:rsidRPr="00A05EE9" w:rsidRDefault="004D2D7F" w:rsidP="004D2D7F">
            <w:pPr>
              <w:pStyle w:val="Tablea"/>
              <w:spacing w:before="42" w:after="42"/>
            </w:pPr>
          </w:p>
        </w:tc>
      </w:tr>
      <w:tr w:rsidR="004D2D7F" w:rsidRPr="00A05EE9" w14:paraId="1549A4E9" w14:textId="77777777" w:rsidTr="00C851DA">
        <w:tc>
          <w:tcPr>
            <w:tcW w:w="5223" w:type="dxa"/>
            <w:tcBorders>
              <w:top w:val="nil"/>
              <w:bottom w:val="nil"/>
            </w:tcBorders>
            <w:shd w:val="clear" w:color="auto" w:fill="auto"/>
          </w:tcPr>
          <w:p w14:paraId="469C57B1" w14:textId="77777777" w:rsidR="004D2D7F" w:rsidRPr="00A05EE9" w:rsidRDefault="004D2D7F" w:rsidP="004D2D7F">
            <w:pPr>
              <w:pStyle w:val="tableIndentText"/>
              <w:spacing w:before="42" w:after="42"/>
              <w:rPr>
                <w:rFonts w:ascii="Times New Roman" w:hAnsi="Times New Roman"/>
              </w:rPr>
            </w:pPr>
            <w:r w:rsidRPr="00A05EE9">
              <w:t xml:space="preserve">see </w:t>
            </w:r>
            <w:r w:rsidRPr="00A05EE9">
              <w:rPr>
                <w:i/>
              </w:rPr>
              <w:t>foreign aspects of income taxation</w:t>
            </w:r>
          </w:p>
        </w:tc>
        <w:tc>
          <w:tcPr>
            <w:tcW w:w="1979" w:type="dxa"/>
            <w:tcBorders>
              <w:top w:val="nil"/>
              <w:bottom w:val="nil"/>
            </w:tcBorders>
            <w:shd w:val="clear" w:color="auto" w:fill="auto"/>
          </w:tcPr>
          <w:p w14:paraId="76DCF255" w14:textId="77777777" w:rsidR="004D2D7F" w:rsidRPr="00A05EE9" w:rsidRDefault="004D2D7F" w:rsidP="004D2D7F">
            <w:pPr>
              <w:pStyle w:val="tableText0"/>
              <w:spacing w:before="42" w:after="42" w:line="240" w:lineRule="auto"/>
            </w:pPr>
          </w:p>
        </w:tc>
      </w:tr>
      <w:tr w:rsidR="004D2D7F" w:rsidRPr="00A05EE9" w14:paraId="7A5CA4E8" w14:textId="77777777" w:rsidTr="00C851DA">
        <w:tc>
          <w:tcPr>
            <w:tcW w:w="5223" w:type="dxa"/>
            <w:tcBorders>
              <w:top w:val="nil"/>
              <w:bottom w:val="nil"/>
            </w:tcBorders>
            <w:shd w:val="clear" w:color="auto" w:fill="auto"/>
          </w:tcPr>
          <w:p w14:paraId="45484633" w14:textId="77777777" w:rsidR="004D2D7F" w:rsidRPr="00A05EE9" w:rsidRDefault="004D2D7F" w:rsidP="004D2D7F">
            <w:pPr>
              <w:pStyle w:val="tableSub-heading"/>
              <w:tabs>
                <w:tab w:val="clear" w:pos="6124"/>
                <w:tab w:val="left" w:leader="dot" w:pos="5245"/>
              </w:tabs>
              <w:spacing w:before="42" w:after="42"/>
            </w:pPr>
            <w:r w:rsidRPr="00A05EE9">
              <w:lastRenderedPageBreak/>
              <w:t>trading stock</w:t>
            </w:r>
          </w:p>
        </w:tc>
        <w:tc>
          <w:tcPr>
            <w:tcW w:w="1979" w:type="dxa"/>
            <w:tcBorders>
              <w:top w:val="nil"/>
              <w:bottom w:val="nil"/>
            </w:tcBorders>
            <w:shd w:val="clear" w:color="auto" w:fill="auto"/>
          </w:tcPr>
          <w:p w14:paraId="00B9FE47" w14:textId="77777777" w:rsidR="004D2D7F" w:rsidRPr="00A05EE9" w:rsidRDefault="004D2D7F" w:rsidP="004D2D7F">
            <w:pPr>
              <w:pStyle w:val="Tablea"/>
              <w:spacing w:before="42" w:after="42"/>
            </w:pPr>
          </w:p>
        </w:tc>
      </w:tr>
      <w:tr w:rsidR="004D2D7F" w:rsidRPr="00A05EE9" w14:paraId="42DBD6B7" w14:textId="77777777" w:rsidTr="00336C2C">
        <w:trPr>
          <w:cantSplit/>
        </w:trPr>
        <w:tc>
          <w:tcPr>
            <w:tcW w:w="5223" w:type="dxa"/>
            <w:tcBorders>
              <w:top w:val="nil"/>
              <w:bottom w:val="nil"/>
            </w:tcBorders>
            <w:shd w:val="clear" w:color="auto" w:fill="auto"/>
          </w:tcPr>
          <w:p w14:paraId="4F2F648C" w14:textId="77777777"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disposal outside ordinary course of business, amounts received upon</w:t>
            </w:r>
            <w:r w:rsidRPr="00A05EE9">
              <w:rPr>
                <w:rFonts w:ascii="Times New Roman" w:hAnsi="Times New Roman"/>
              </w:rPr>
              <w:tab/>
            </w:r>
          </w:p>
        </w:tc>
        <w:tc>
          <w:tcPr>
            <w:tcW w:w="1979" w:type="dxa"/>
            <w:tcBorders>
              <w:top w:val="nil"/>
              <w:bottom w:val="nil"/>
            </w:tcBorders>
            <w:shd w:val="clear" w:color="auto" w:fill="auto"/>
          </w:tcPr>
          <w:p w14:paraId="6831356F" w14:textId="621C4365" w:rsidR="004D2D7F" w:rsidRPr="00A05EE9" w:rsidRDefault="004D2D7F" w:rsidP="004D2D7F">
            <w:pPr>
              <w:pStyle w:val="tableText0"/>
              <w:spacing w:before="42" w:after="42" w:line="240" w:lineRule="auto"/>
            </w:pPr>
            <w:r w:rsidRPr="00A05EE9">
              <w:br/>
              <w:t>70</w:t>
            </w:r>
            <w:r w:rsidR="00E0198C">
              <w:noBreakHyphen/>
            </w:r>
            <w:r w:rsidRPr="00A05EE9">
              <w:t>90(2)</w:t>
            </w:r>
          </w:p>
        </w:tc>
      </w:tr>
      <w:tr w:rsidR="004D2D7F" w:rsidRPr="00A05EE9" w14:paraId="16859291" w14:textId="77777777" w:rsidTr="00336C2C">
        <w:trPr>
          <w:cantSplit/>
        </w:trPr>
        <w:tc>
          <w:tcPr>
            <w:tcW w:w="5223" w:type="dxa"/>
            <w:tcBorders>
              <w:top w:val="nil"/>
              <w:bottom w:val="nil"/>
            </w:tcBorders>
            <w:shd w:val="clear" w:color="auto" w:fill="auto"/>
          </w:tcPr>
          <w:p w14:paraId="06C8F9D5" w14:textId="77777777" w:rsidR="004D2D7F" w:rsidRPr="00A05EE9" w:rsidRDefault="004D2D7F" w:rsidP="004D2D7F">
            <w:pPr>
              <w:pStyle w:val="tableSub-heading"/>
              <w:tabs>
                <w:tab w:val="clear" w:pos="6124"/>
                <w:tab w:val="left" w:leader="dot" w:pos="5245"/>
              </w:tabs>
              <w:spacing w:before="42" w:after="42"/>
            </w:pPr>
            <w:r w:rsidRPr="00A05EE9">
              <w:t>transfer of entitlements to deductions</w:t>
            </w:r>
          </w:p>
        </w:tc>
        <w:tc>
          <w:tcPr>
            <w:tcW w:w="1979" w:type="dxa"/>
            <w:tcBorders>
              <w:top w:val="nil"/>
              <w:bottom w:val="nil"/>
            </w:tcBorders>
            <w:shd w:val="clear" w:color="auto" w:fill="auto"/>
          </w:tcPr>
          <w:p w14:paraId="67252191" w14:textId="77777777" w:rsidR="004D2D7F" w:rsidRPr="00A05EE9" w:rsidRDefault="004D2D7F" w:rsidP="004D2D7F">
            <w:pPr>
              <w:pStyle w:val="tableText0"/>
              <w:spacing w:before="42" w:after="42" w:line="240" w:lineRule="auto"/>
            </w:pPr>
          </w:p>
        </w:tc>
      </w:tr>
      <w:tr w:rsidR="004D2D7F" w:rsidRPr="00A05EE9" w14:paraId="6E709604" w14:textId="77777777" w:rsidTr="00336C2C">
        <w:trPr>
          <w:cantSplit/>
        </w:trPr>
        <w:tc>
          <w:tcPr>
            <w:tcW w:w="5223" w:type="dxa"/>
            <w:tcBorders>
              <w:top w:val="nil"/>
              <w:bottom w:val="nil"/>
            </w:tcBorders>
            <w:shd w:val="clear" w:color="auto" w:fill="auto"/>
          </w:tcPr>
          <w:p w14:paraId="1D5484D1" w14:textId="77777777" w:rsidR="004D2D7F" w:rsidRPr="00A05EE9" w:rsidRDefault="004D2D7F" w:rsidP="004D2D7F">
            <w:pPr>
              <w:pStyle w:val="tableIndentText"/>
              <w:spacing w:before="42" w:after="42"/>
            </w:pPr>
            <w:r w:rsidRPr="00A05EE9">
              <w:rPr>
                <w:rFonts w:ascii="Times New Roman" w:hAnsi="Times New Roman"/>
              </w:rPr>
              <w:t xml:space="preserve">consideration received for transfer of entitlements to deductions relating to transitioned petroleum activities </w:t>
            </w:r>
            <w:r w:rsidRPr="00A05EE9">
              <w:rPr>
                <w:rFonts w:ascii="Times New Roman" w:hAnsi="Times New Roman"/>
              </w:rPr>
              <w:tab/>
            </w:r>
          </w:p>
        </w:tc>
        <w:tc>
          <w:tcPr>
            <w:tcW w:w="1979" w:type="dxa"/>
            <w:tcBorders>
              <w:top w:val="nil"/>
              <w:bottom w:val="nil"/>
            </w:tcBorders>
            <w:shd w:val="clear" w:color="auto" w:fill="auto"/>
          </w:tcPr>
          <w:p w14:paraId="4E780BFC" w14:textId="7E91F79E" w:rsidR="004D2D7F" w:rsidRPr="00A05EE9" w:rsidRDefault="004D2D7F" w:rsidP="004D2D7F">
            <w:pPr>
              <w:pStyle w:val="tableText0"/>
              <w:spacing w:before="42" w:after="42" w:line="240" w:lineRule="auto"/>
            </w:pPr>
            <w:r w:rsidRPr="00A05EE9">
              <w:rPr>
                <w:bCs/>
              </w:rPr>
              <w:br/>
            </w:r>
            <w:r w:rsidRPr="00A05EE9">
              <w:rPr>
                <w:bCs/>
              </w:rPr>
              <w:br/>
              <w:t>417</w:t>
            </w:r>
            <w:r w:rsidR="00E0198C">
              <w:rPr>
                <w:bCs/>
              </w:rPr>
              <w:noBreakHyphen/>
            </w:r>
            <w:r w:rsidRPr="00A05EE9">
              <w:rPr>
                <w:bCs/>
              </w:rPr>
              <w:t>70</w:t>
            </w:r>
          </w:p>
        </w:tc>
      </w:tr>
      <w:tr w:rsidR="004D2D7F" w:rsidRPr="00A05EE9" w14:paraId="69D2E03E" w14:textId="77777777" w:rsidTr="00C851DA">
        <w:tc>
          <w:tcPr>
            <w:tcW w:w="5223" w:type="dxa"/>
            <w:tcBorders>
              <w:top w:val="nil"/>
              <w:bottom w:val="nil"/>
            </w:tcBorders>
            <w:shd w:val="clear" w:color="auto" w:fill="auto"/>
          </w:tcPr>
          <w:p w14:paraId="7037FEA0" w14:textId="77777777" w:rsidR="004D2D7F" w:rsidRPr="00A05EE9" w:rsidRDefault="004D2D7F" w:rsidP="004D2D7F">
            <w:pPr>
              <w:pStyle w:val="tableSub-heading"/>
              <w:tabs>
                <w:tab w:val="clear" w:pos="6124"/>
                <w:tab w:val="left" w:leader="dot" w:pos="5245"/>
              </w:tabs>
              <w:spacing w:before="42" w:after="42"/>
            </w:pPr>
            <w:r w:rsidRPr="00A05EE9">
              <w:t>trusts</w:t>
            </w:r>
          </w:p>
        </w:tc>
        <w:tc>
          <w:tcPr>
            <w:tcW w:w="1979" w:type="dxa"/>
            <w:tcBorders>
              <w:top w:val="nil"/>
              <w:bottom w:val="nil"/>
            </w:tcBorders>
            <w:shd w:val="clear" w:color="auto" w:fill="auto"/>
          </w:tcPr>
          <w:p w14:paraId="2F3044F9" w14:textId="77777777" w:rsidR="004D2D7F" w:rsidRPr="00A05EE9" w:rsidRDefault="004D2D7F" w:rsidP="004D2D7F">
            <w:pPr>
              <w:pStyle w:val="Tablea"/>
              <w:spacing w:before="42" w:after="42"/>
            </w:pPr>
          </w:p>
        </w:tc>
      </w:tr>
      <w:tr w:rsidR="004D2D7F" w:rsidRPr="00A05EE9" w14:paraId="435B185B" w14:textId="77777777" w:rsidTr="00C851DA">
        <w:tc>
          <w:tcPr>
            <w:tcW w:w="5223" w:type="dxa"/>
            <w:tcBorders>
              <w:top w:val="nil"/>
              <w:bottom w:val="nil"/>
            </w:tcBorders>
            <w:shd w:val="clear" w:color="auto" w:fill="auto"/>
          </w:tcPr>
          <w:p w14:paraId="59F197EB" w14:textId="77777777"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attributable income, amounts representing</w:t>
            </w:r>
            <w:r w:rsidRPr="00A05EE9">
              <w:rPr>
                <w:rFonts w:ascii="Times New Roman" w:hAnsi="Times New Roman"/>
              </w:rPr>
              <w:tab/>
            </w:r>
          </w:p>
        </w:tc>
        <w:tc>
          <w:tcPr>
            <w:tcW w:w="1979" w:type="dxa"/>
            <w:tcBorders>
              <w:top w:val="nil"/>
              <w:bottom w:val="nil"/>
            </w:tcBorders>
            <w:shd w:val="clear" w:color="auto" w:fill="auto"/>
          </w:tcPr>
          <w:p w14:paraId="245DF3B4" w14:textId="77777777" w:rsidR="004D2D7F" w:rsidRPr="00A05EE9" w:rsidRDefault="004D2D7F" w:rsidP="004D2D7F">
            <w:pPr>
              <w:pStyle w:val="tableText0"/>
              <w:spacing w:before="42" w:after="42" w:line="240" w:lineRule="auto"/>
              <w:rPr>
                <w:b/>
              </w:rPr>
            </w:pPr>
            <w:r w:rsidRPr="00A05EE9">
              <w:rPr>
                <w:b/>
              </w:rPr>
              <w:t>99B(2A)</w:t>
            </w:r>
          </w:p>
        </w:tc>
      </w:tr>
      <w:tr w:rsidR="004D2D7F" w:rsidRPr="00A05EE9" w14:paraId="63A001AE" w14:textId="77777777" w:rsidTr="00C851DA">
        <w:tc>
          <w:tcPr>
            <w:tcW w:w="5223" w:type="dxa"/>
            <w:tcBorders>
              <w:top w:val="nil"/>
              <w:bottom w:val="nil"/>
            </w:tcBorders>
            <w:shd w:val="clear" w:color="auto" w:fill="auto"/>
          </w:tcPr>
          <w:p w14:paraId="18C23E57" w14:textId="77777777"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family trust distribution tax, amounts subject to</w:t>
            </w:r>
            <w:r w:rsidRPr="00A05EE9">
              <w:rPr>
                <w:rFonts w:ascii="Times New Roman" w:hAnsi="Times New Roman"/>
              </w:rPr>
              <w:tab/>
            </w:r>
          </w:p>
        </w:tc>
        <w:tc>
          <w:tcPr>
            <w:tcW w:w="1979" w:type="dxa"/>
            <w:tcBorders>
              <w:top w:val="nil"/>
              <w:bottom w:val="nil"/>
            </w:tcBorders>
            <w:shd w:val="clear" w:color="auto" w:fill="auto"/>
          </w:tcPr>
          <w:p w14:paraId="6EDE5CEE" w14:textId="55CFF10E" w:rsidR="004D2D7F" w:rsidRPr="00A05EE9" w:rsidRDefault="004D2D7F" w:rsidP="004D2D7F">
            <w:pPr>
              <w:pStyle w:val="tableText0"/>
              <w:spacing w:before="42" w:after="42" w:line="240" w:lineRule="auto"/>
              <w:rPr>
                <w:b/>
              </w:rPr>
            </w:pPr>
            <w:r w:rsidRPr="00A05EE9">
              <w:rPr>
                <w:b/>
              </w:rPr>
              <w:t>271</w:t>
            </w:r>
            <w:r w:rsidR="00E0198C">
              <w:rPr>
                <w:b/>
              </w:rPr>
              <w:noBreakHyphen/>
            </w:r>
            <w:r w:rsidRPr="00A05EE9">
              <w:rPr>
                <w:b/>
              </w:rPr>
              <w:t>105(3) in Schedule 2F</w:t>
            </w:r>
          </w:p>
        </w:tc>
      </w:tr>
      <w:tr w:rsidR="004D2D7F" w:rsidRPr="00A05EE9" w14:paraId="52EF2E09" w14:textId="77777777" w:rsidTr="00C851DA">
        <w:tc>
          <w:tcPr>
            <w:tcW w:w="5223" w:type="dxa"/>
            <w:tcBorders>
              <w:top w:val="nil"/>
              <w:bottom w:val="nil"/>
            </w:tcBorders>
            <w:shd w:val="clear" w:color="auto" w:fill="auto"/>
          </w:tcPr>
          <w:p w14:paraId="0C6D6DB8" w14:textId="77777777" w:rsidR="004D2D7F" w:rsidRPr="00A05EE9" w:rsidRDefault="004D2D7F" w:rsidP="004D2D7F">
            <w:pPr>
              <w:pStyle w:val="tableSub-heading"/>
              <w:tabs>
                <w:tab w:val="clear" w:pos="6124"/>
                <w:tab w:val="left" w:leader="dot" w:pos="5245"/>
              </w:tabs>
              <w:spacing w:before="42" w:after="42"/>
            </w:pPr>
            <w:r w:rsidRPr="00A05EE9">
              <w:t>windfall amounts</w:t>
            </w:r>
          </w:p>
        </w:tc>
        <w:tc>
          <w:tcPr>
            <w:tcW w:w="1979" w:type="dxa"/>
            <w:tcBorders>
              <w:top w:val="nil"/>
              <w:bottom w:val="nil"/>
            </w:tcBorders>
            <w:shd w:val="clear" w:color="auto" w:fill="auto"/>
          </w:tcPr>
          <w:p w14:paraId="5D16E8D5" w14:textId="77777777" w:rsidR="004D2D7F" w:rsidRPr="00A05EE9" w:rsidRDefault="004D2D7F" w:rsidP="004D2D7F">
            <w:pPr>
              <w:pStyle w:val="Tablea"/>
              <w:spacing w:before="42" w:after="42"/>
            </w:pPr>
          </w:p>
        </w:tc>
      </w:tr>
      <w:tr w:rsidR="004D2D7F" w:rsidRPr="00A05EE9" w14:paraId="60E57681" w14:textId="77777777" w:rsidTr="00C851DA">
        <w:tc>
          <w:tcPr>
            <w:tcW w:w="5223" w:type="dxa"/>
            <w:tcBorders>
              <w:top w:val="nil"/>
              <w:bottom w:val="nil"/>
            </w:tcBorders>
            <w:shd w:val="clear" w:color="auto" w:fill="auto"/>
          </w:tcPr>
          <w:p w14:paraId="3CC5F65F" w14:textId="77777777"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business franchise fees, refund of when invalid</w:t>
            </w:r>
            <w:r w:rsidRPr="00A05EE9">
              <w:rPr>
                <w:rFonts w:ascii="Times New Roman" w:hAnsi="Times New Roman"/>
              </w:rPr>
              <w:tab/>
            </w:r>
          </w:p>
        </w:tc>
        <w:tc>
          <w:tcPr>
            <w:tcW w:w="1979" w:type="dxa"/>
            <w:tcBorders>
              <w:top w:val="nil"/>
              <w:bottom w:val="nil"/>
            </w:tcBorders>
            <w:shd w:val="clear" w:color="auto" w:fill="auto"/>
          </w:tcPr>
          <w:p w14:paraId="118971F5" w14:textId="5B84DB3A" w:rsidR="004D2D7F" w:rsidRPr="00A05EE9" w:rsidRDefault="004D2D7F" w:rsidP="004D2D7F">
            <w:pPr>
              <w:pStyle w:val="tableText0"/>
              <w:spacing w:before="42" w:after="42" w:line="240" w:lineRule="auto"/>
            </w:pPr>
            <w:r w:rsidRPr="00A05EE9">
              <w:t>59</w:t>
            </w:r>
            <w:r w:rsidR="00E0198C">
              <w:noBreakHyphen/>
            </w:r>
            <w:r w:rsidRPr="00A05EE9">
              <w:t>20</w:t>
            </w:r>
          </w:p>
        </w:tc>
      </w:tr>
      <w:tr w:rsidR="004D2D7F" w:rsidRPr="00A05EE9" w14:paraId="1381965F" w14:textId="77777777" w:rsidTr="00C851DA">
        <w:tc>
          <w:tcPr>
            <w:tcW w:w="5223" w:type="dxa"/>
            <w:tcBorders>
              <w:top w:val="nil"/>
              <w:bottom w:val="nil"/>
            </w:tcBorders>
            <w:shd w:val="clear" w:color="auto" w:fill="auto"/>
          </w:tcPr>
          <w:p w14:paraId="5E001D09" w14:textId="77777777"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State tax on Commonwealth place, refund of when invalid</w:t>
            </w:r>
            <w:r w:rsidRPr="00A05EE9">
              <w:rPr>
                <w:rFonts w:ascii="Times New Roman" w:hAnsi="Times New Roman"/>
              </w:rPr>
              <w:tab/>
            </w:r>
          </w:p>
        </w:tc>
        <w:tc>
          <w:tcPr>
            <w:tcW w:w="1979" w:type="dxa"/>
            <w:tcBorders>
              <w:top w:val="nil"/>
              <w:bottom w:val="nil"/>
            </w:tcBorders>
            <w:shd w:val="clear" w:color="auto" w:fill="auto"/>
          </w:tcPr>
          <w:p w14:paraId="4566CADF" w14:textId="7AA8EF60" w:rsidR="004D2D7F" w:rsidRPr="00A05EE9" w:rsidRDefault="004D2D7F" w:rsidP="004D2D7F">
            <w:pPr>
              <w:pStyle w:val="tableText0"/>
              <w:spacing w:before="42" w:after="42" w:line="240" w:lineRule="auto"/>
            </w:pPr>
            <w:r w:rsidRPr="00A05EE9">
              <w:br/>
              <w:t>59</w:t>
            </w:r>
            <w:r w:rsidR="00E0198C">
              <w:noBreakHyphen/>
            </w:r>
            <w:r w:rsidRPr="00A05EE9">
              <w:t>25</w:t>
            </w:r>
          </w:p>
        </w:tc>
      </w:tr>
      <w:tr w:rsidR="004D2D7F" w:rsidRPr="00A05EE9" w14:paraId="6A28E152" w14:textId="77777777" w:rsidTr="00C851DA">
        <w:tc>
          <w:tcPr>
            <w:tcW w:w="5223" w:type="dxa"/>
            <w:tcBorders>
              <w:top w:val="nil"/>
              <w:bottom w:val="nil"/>
            </w:tcBorders>
            <w:shd w:val="clear" w:color="auto" w:fill="auto"/>
          </w:tcPr>
          <w:p w14:paraId="6D726751" w14:textId="77777777" w:rsidR="004D2D7F" w:rsidRPr="00A05EE9" w:rsidRDefault="004D2D7F" w:rsidP="004D2D7F">
            <w:pPr>
              <w:pStyle w:val="tableSub-heading"/>
              <w:tabs>
                <w:tab w:val="clear" w:pos="6124"/>
                <w:tab w:val="left" w:leader="dot" w:pos="5245"/>
              </w:tabs>
              <w:spacing w:before="42" w:after="42"/>
            </w:pPr>
            <w:r w:rsidRPr="00A05EE9">
              <w:t>withholding taxes</w:t>
            </w:r>
          </w:p>
        </w:tc>
        <w:tc>
          <w:tcPr>
            <w:tcW w:w="1979" w:type="dxa"/>
            <w:tcBorders>
              <w:top w:val="nil"/>
              <w:bottom w:val="nil"/>
            </w:tcBorders>
            <w:shd w:val="clear" w:color="auto" w:fill="auto"/>
          </w:tcPr>
          <w:p w14:paraId="58F28017" w14:textId="77777777" w:rsidR="004D2D7F" w:rsidRPr="00A05EE9" w:rsidRDefault="004D2D7F" w:rsidP="004D2D7F">
            <w:pPr>
              <w:pStyle w:val="Tablea"/>
              <w:spacing w:before="42" w:after="42"/>
            </w:pPr>
          </w:p>
        </w:tc>
      </w:tr>
      <w:tr w:rsidR="004D2D7F" w:rsidRPr="00A05EE9" w14:paraId="0FC6A1C3" w14:textId="77777777" w:rsidTr="00C851DA">
        <w:tc>
          <w:tcPr>
            <w:tcW w:w="5223" w:type="dxa"/>
            <w:tcBorders>
              <w:top w:val="nil"/>
              <w:bottom w:val="nil"/>
            </w:tcBorders>
            <w:shd w:val="clear" w:color="auto" w:fill="auto"/>
          </w:tcPr>
          <w:p w14:paraId="3D59075E" w14:textId="77777777" w:rsidR="004D2D7F" w:rsidRPr="00A05EE9" w:rsidRDefault="004D2D7F" w:rsidP="004D2D7F">
            <w:pPr>
              <w:pStyle w:val="tableIndentText"/>
              <w:spacing w:before="42" w:after="42"/>
              <w:rPr>
                <w:rFonts w:ascii="Times New Roman" w:hAnsi="Times New Roman"/>
              </w:rPr>
            </w:pPr>
            <w:r w:rsidRPr="00A05EE9">
              <w:rPr>
                <w:rFonts w:ascii="Times New Roman" w:hAnsi="Times New Roman"/>
              </w:rPr>
              <w:t xml:space="preserve">see </w:t>
            </w:r>
            <w:r w:rsidRPr="00A05EE9">
              <w:rPr>
                <w:rFonts w:ascii="Times New Roman" w:hAnsi="Times New Roman"/>
                <w:i/>
              </w:rPr>
              <w:t>foreign aspects of income taxation</w:t>
            </w:r>
            <w:r w:rsidRPr="00A05EE9">
              <w:rPr>
                <w:rFonts w:ascii="Times New Roman" w:hAnsi="Times New Roman"/>
              </w:rPr>
              <w:t xml:space="preserve"> and </w:t>
            </w:r>
            <w:r w:rsidRPr="00A05EE9">
              <w:rPr>
                <w:rFonts w:ascii="Times New Roman" w:hAnsi="Times New Roman"/>
                <w:i/>
              </w:rPr>
              <w:t>mining</w:t>
            </w:r>
          </w:p>
        </w:tc>
        <w:tc>
          <w:tcPr>
            <w:tcW w:w="1979" w:type="dxa"/>
            <w:tcBorders>
              <w:top w:val="nil"/>
              <w:bottom w:val="nil"/>
            </w:tcBorders>
            <w:shd w:val="clear" w:color="auto" w:fill="auto"/>
          </w:tcPr>
          <w:p w14:paraId="1B7C6F4D" w14:textId="77777777" w:rsidR="004D2D7F" w:rsidRPr="00A05EE9" w:rsidRDefault="004D2D7F" w:rsidP="004D2D7F">
            <w:pPr>
              <w:pStyle w:val="Tablea"/>
              <w:spacing w:before="42" w:after="42"/>
            </w:pPr>
          </w:p>
        </w:tc>
      </w:tr>
    </w:tbl>
    <w:p w14:paraId="52385F93" w14:textId="77777777" w:rsidR="005539A3" w:rsidRPr="00A05EE9" w:rsidRDefault="005539A3" w:rsidP="00B2135A">
      <w:pPr>
        <w:pStyle w:val="ActHead3"/>
        <w:pageBreakBefore/>
      </w:pPr>
      <w:bookmarkStart w:id="77" w:name="_Toc200727070"/>
      <w:r w:rsidRPr="00A05EE9">
        <w:rPr>
          <w:rStyle w:val="CharDivNo"/>
        </w:rPr>
        <w:lastRenderedPageBreak/>
        <w:t>Division</w:t>
      </w:r>
      <w:r w:rsidR="00CE15B8" w:rsidRPr="00A05EE9">
        <w:rPr>
          <w:rStyle w:val="CharDivNo"/>
        </w:rPr>
        <w:t> </w:t>
      </w:r>
      <w:r w:rsidRPr="00A05EE9">
        <w:rPr>
          <w:rStyle w:val="CharDivNo"/>
        </w:rPr>
        <w:t>12</w:t>
      </w:r>
      <w:r w:rsidRPr="00A05EE9">
        <w:t>—</w:t>
      </w:r>
      <w:r w:rsidRPr="00A05EE9">
        <w:rPr>
          <w:rStyle w:val="CharDivText"/>
        </w:rPr>
        <w:t>Particular kinds of deductions</w:t>
      </w:r>
      <w:bookmarkEnd w:id="77"/>
    </w:p>
    <w:p w14:paraId="57B76AE9" w14:textId="59367831" w:rsidR="005539A3" w:rsidRPr="00A05EE9" w:rsidRDefault="005539A3" w:rsidP="005539A3">
      <w:pPr>
        <w:pStyle w:val="ActHead5"/>
      </w:pPr>
      <w:bookmarkStart w:id="78" w:name="_Toc200727071"/>
      <w:r w:rsidRPr="00A05EE9">
        <w:rPr>
          <w:rStyle w:val="CharSectno"/>
        </w:rPr>
        <w:t>12</w:t>
      </w:r>
      <w:r w:rsidR="00E0198C">
        <w:rPr>
          <w:rStyle w:val="CharSectno"/>
        </w:rPr>
        <w:noBreakHyphen/>
      </w:r>
      <w:r w:rsidRPr="00A05EE9">
        <w:rPr>
          <w:rStyle w:val="CharSectno"/>
        </w:rPr>
        <w:t>1</w:t>
      </w:r>
      <w:r w:rsidRPr="00A05EE9">
        <w:t xml:space="preserve">  Effect of this Division</w:t>
      </w:r>
      <w:bookmarkEnd w:id="78"/>
    </w:p>
    <w:p w14:paraId="328D44B0" w14:textId="18626359" w:rsidR="005539A3" w:rsidRPr="00A05EE9" w:rsidRDefault="005539A3" w:rsidP="005539A3">
      <w:pPr>
        <w:pStyle w:val="subsection"/>
      </w:pPr>
      <w:r w:rsidRPr="00A05EE9">
        <w:tab/>
      </w:r>
      <w:r w:rsidRPr="00A05EE9">
        <w:tab/>
        <w:t xml:space="preserve">This Division is a </w:t>
      </w:r>
      <w:r w:rsidR="00E0198C" w:rsidRPr="00E0198C">
        <w:rPr>
          <w:position w:val="6"/>
          <w:sz w:val="16"/>
        </w:rPr>
        <w:t>*</w:t>
      </w:r>
      <w:r w:rsidRPr="00A05EE9">
        <w:t>Guide.</w:t>
      </w:r>
    </w:p>
    <w:p w14:paraId="7090D7D2" w14:textId="01204E95" w:rsidR="005539A3" w:rsidRPr="00A05EE9" w:rsidRDefault="005539A3" w:rsidP="005539A3">
      <w:pPr>
        <w:pStyle w:val="ActHead5"/>
      </w:pPr>
      <w:bookmarkStart w:id="79" w:name="_Toc200727072"/>
      <w:r w:rsidRPr="00A05EE9">
        <w:rPr>
          <w:rStyle w:val="CharSectno"/>
        </w:rPr>
        <w:t>12</w:t>
      </w:r>
      <w:r w:rsidR="00E0198C">
        <w:rPr>
          <w:rStyle w:val="CharSectno"/>
        </w:rPr>
        <w:noBreakHyphen/>
      </w:r>
      <w:r w:rsidRPr="00A05EE9">
        <w:rPr>
          <w:rStyle w:val="CharSectno"/>
        </w:rPr>
        <w:t>5</w:t>
      </w:r>
      <w:r w:rsidRPr="00A05EE9">
        <w:t xml:space="preserve">  List of provisions about deductions</w:t>
      </w:r>
      <w:bookmarkEnd w:id="79"/>
    </w:p>
    <w:p w14:paraId="7FB482DB" w14:textId="77777777" w:rsidR="005539A3" w:rsidRPr="00A05EE9" w:rsidRDefault="005539A3" w:rsidP="005539A3">
      <w:pPr>
        <w:pStyle w:val="subsection"/>
      </w:pPr>
      <w:r w:rsidRPr="00A05EE9">
        <w:tab/>
      </w:r>
      <w:r w:rsidRPr="00A05EE9">
        <w:tab/>
        <w:t>The provisions set out in the table contain rules about specific types of deduction.</w:t>
      </w:r>
    </w:p>
    <w:p w14:paraId="4B0CF73B" w14:textId="77777777" w:rsidR="005539A3" w:rsidRPr="00A05EE9" w:rsidRDefault="005539A3" w:rsidP="005539A3">
      <w:pPr>
        <w:pStyle w:val="subsection"/>
      </w:pPr>
      <w:r w:rsidRPr="00A05EE9">
        <w:tab/>
      </w:r>
      <w:r w:rsidRPr="00A05EE9">
        <w:tab/>
        <w:t xml:space="preserve">Provisions of the </w:t>
      </w:r>
      <w:r w:rsidRPr="00A05EE9">
        <w:rPr>
          <w:i/>
        </w:rPr>
        <w:t>Income Tax Assessment Act 1997</w:t>
      </w:r>
      <w:r w:rsidRPr="00A05EE9">
        <w:t xml:space="preserve"> are identified in normal text. The other provisions, </w:t>
      </w:r>
      <w:r w:rsidRPr="00A05EE9">
        <w:rPr>
          <w:b/>
        </w:rPr>
        <w:t>in bold</w:t>
      </w:r>
      <w:r w:rsidRPr="00A05EE9">
        <w:t xml:space="preserve">, are provisions of the </w:t>
      </w:r>
      <w:r w:rsidRPr="00A05EE9">
        <w:rPr>
          <w:i/>
        </w:rPr>
        <w:t>Income Tax Assessment Act 1936.</w:t>
      </w:r>
    </w:p>
    <w:p w14:paraId="4B756D06" w14:textId="77777777" w:rsidR="00B2135A" w:rsidRPr="00A05EE9" w:rsidRDefault="00B2135A" w:rsidP="00B2135A">
      <w:pPr>
        <w:pStyle w:val="Tabletext"/>
      </w:pPr>
    </w:p>
    <w:tbl>
      <w:tblPr>
        <w:tblW w:w="720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222"/>
        <w:gridCol w:w="1979"/>
      </w:tblGrid>
      <w:tr w:rsidR="005539A3" w:rsidRPr="00A05EE9" w14:paraId="32BC2B12" w14:textId="77777777" w:rsidTr="008C668D">
        <w:trPr>
          <w:trHeight w:val="20"/>
        </w:trPr>
        <w:tc>
          <w:tcPr>
            <w:tcW w:w="5222" w:type="dxa"/>
            <w:tcBorders>
              <w:top w:val="nil"/>
              <w:bottom w:val="nil"/>
            </w:tcBorders>
            <w:shd w:val="clear" w:color="auto" w:fill="auto"/>
          </w:tcPr>
          <w:p w14:paraId="72E449CE" w14:textId="77777777" w:rsidR="005539A3" w:rsidRPr="00A05EE9" w:rsidRDefault="005539A3" w:rsidP="00B2135A">
            <w:pPr>
              <w:pStyle w:val="TableHeading"/>
            </w:pPr>
            <w:r w:rsidRPr="00A05EE9">
              <w:t>accrued leave transfer payments</w:t>
            </w:r>
          </w:p>
        </w:tc>
        <w:tc>
          <w:tcPr>
            <w:tcW w:w="1979" w:type="dxa"/>
            <w:tcBorders>
              <w:top w:val="nil"/>
              <w:bottom w:val="nil"/>
            </w:tcBorders>
            <w:shd w:val="clear" w:color="auto" w:fill="auto"/>
          </w:tcPr>
          <w:p w14:paraId="3AF060BE" w14:textId="77777777" w:rsidR="005539A3" w:rsidRPr="00A05EE9" w:rsidRDefault="005539A3" w:rsidP="00B2135A">
            <w:pPr>
              <w:pStyle w:val="TableHeading"/>
            </w:pPr>
          </w:p>
        </w:tc>
      </w:tr>
      <w:tr w:rsidR="005539A3" w:rsidRPr="00A05EE9" w14:paraId="4CBD4CE7" w14:textId="77777777" w:rsidTr="008C668D">
        <w:trPr>
          <w:trHeight w:val="220"/>
        </w:trPr>
        <w:tc>
          <w:tcPr>
            <w:tcW w:w="5222" w:type="dxa"/>
            <w:tcBorders>
              <w:top w:val="nil"/>
              <w:bottom w:val="nil"/>
            </w:tcBorders>
            <w:shd w:val="clear" w:color="auto" w:fill="auto"/>
          </w:tcPr>
          <w:p w14:paraId="77CD2767" w14:textId="77777777" w:rsidR="005539A3" w:rsidRPr="00A05EE9" w:rsidRDefault="005539A3" w:rsidP="0055769F">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146DA0C4" w14:textId="48FB2FA4" w:rsidR="005539A3" w:rsidRPr="00A05EE9" w:rsidRDefault="005539A3" w:rsidP="0055769F">
            <w:pPr>
              <w:pStyle w:val="tableText0"/>
              <w:tabs>
                <w:tab w:val="left" w:leader="dot" w:pos="5245"/>
              </w:tabs>
              <w:spacing w:line="240" w:lineRule="auto"/>
              <w:rPr>
                <w:b/>
              </w:rPr>
            </w:pPr>
            <w:r w:rsidRPr="00A05EE9">
              <w:t>26</w:t>
            </w:r>
            <w:r w:rsidR="00E0198C">
              <w:noBreakHyphen/>
            </w:r>
            <w:r w:rsidRPr="00A05EE9">
              <w:t>10</w:t>
            </w:r>
          </w:p>
        </w:tc>
      </w:tr>
      <w:tr w:rsidR="005539A3" w:rsidRPr="00A05EE9" w14:paraId="1536CFF8" w14:textId="77777777" w:rsidTr="008C668D">
        <w:trPr>
          <w:trHeight w:val="220"/>
        </w:trPr>
        <w:tc>
          <w:tcPr>
            <w:tcW w:w="5222" w:type="dxa"/>
            <w:tcBorders>
              <w:top w:val="nil"/>
              <w:bottom w:val="nil"/>
            </w:tcBorders>
            <w:shd w:val="clear" w:color="auto" w:fill="auto"/>
          </w:tcPr>
          <w:p w14:paraId="153C219F" w14:textId="77777777" w:rsidR="005539A3" w:rsidRPr="00A05EE9" w:rsidRDefault="005539A3" w:rsidP="0055769F">
            <w:pPr>
              <w:pStyle w:val="tableSub-heading"/>
              <w:tabs>
                <w:tab w:val="clear" w:pos="6124"/>
                <w:tab w:val="left" w:leader="dot" w:pos="5245"/>
              </w:tabs>
            </w:pPr>
            <w:r w:rsidRPr="00A05EE9">
              <w:t>advance expenditure</w:t>
            </w:r>
          </w:p>
        </w:tc>
        <w:tc>
          <w:tcPr>
            <w:tcW w:w="1979" w:type="dxa"/>
            <w:tcBorders>
              <w:top w:val="nil"/>
              <w:bottom w:val="nil"/>
            </w:tcBorders>
            <w:shd w:val="clear" w:color="auto" w:fill="auto"/>
          </w:tcPr>
          <w:p w14:paraId="3EE29339" w14:textId="77777777" w:rsidR="005539A3" w:rsidRPr="00A05EE9" w:rsidRDefault="005539A3" w:rsidP="0055769F">
            <w:pPr>
              <w:pStyle w:val="tableText0"/>
              <w:tabs>
                <w:tab w:val="left" w:leader="dot" w:pos="5245"/>
              </w:tabs>
              <w:spacing w:line="240" w:lineRule="auto"/>
              <w:ind w:right="-207"/>
              <w:rPr>
                <w:b/>
              </w:rPr>
            </w:pPr>
          </w:p>
        </w:tc>
      </w:tr>
      <w:tr w:rsidR="005539A3" w:rsidRPr="00A05EE9" w14:paraId="263F114D" w14:textId="77777777" w:rsidTr="008C668D">
        <w:trPr>
          <w:trHeight w:val="220"/>
        </w:trPr>
        <w:tc>
          <w:tcPr>
            <w:tcW w:w="5222" w:type="dxa"/>
            <w:tcBorders>
              <w:top w:val="nil"/>
              <w:bottom w:val="nil"/>
            </w:tcBorders>
            <w:shd w:val="clear" w:color="auto" w:fill="auto"/>
          </w:tcPr>
          <w:p w14:paraId="72D523E6"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75CF2158" w14:textId="77777777" w:rsidR="005539A3" w:rsidRPr="00A05EE9" w:rsidRDefault="005539A3" w:rsidP="0055769F">
            <w:pPr>
              <w:pStyle w:val="tableText0"/>
              <w:spacing w:line="240" w:lineRule="auto"/>
              <w:rPr>
                <w:b/>
              </w:rPr>
            </w:pPr>
            <w:r w:rsidRPr="00A05EE9">
              <w:rPr>
                <w:b/>
              </w:rPr>
              <w:t>82KZL to 82KZO</w:t>
            </w:r>
          </w:p>
        </w:tc>
      </w:tr>
      <w:tr w:rsidR="005539A3" w:rsidRPr="00A05EE9" w14:paraId="5F595BEB" w14:textId="77777777" w:rsidTr="008C668D">
        <w:trPr>
          <w:trHeight w:val="220"/>
        </w:trPr>
        <w:tc>
          <w:tcPr>
            <w:tcW w:w="5222" w:type="dxa"/>
            <w:tcBorders>
              <w:top w:val="nil"/>
              <w:bottom w:val="nil"/>
            </w:tcBorders>
            <w:shd w:val="clear" w:color="auto" w:fill="auto"/>
          </w:tcPr>
          <w:p w14:paraId="5C8772D7"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avoidance arrangements </w:t>
            </w:r>
            <w:r w:rsidRPr="00A05EE9">
              <w:rPr>
                <w:rFonts w:ascii="Times New Roman" w:hAnsi="Times New Roman"/>
              </w:rPr>
              <w:tab/>
            </w:r>
          </w:p>
        </w:tc>
        <w:tc>
          <w:tcPr>
            <w:tcW w:w="1979" w:type="dxa"/>
            <w:tcBorders>
              <w:top w:val="nil"/>
              <w:bottom w:val="nil"/>
            </w:tcBorders>
            <w:shd w:val="clear" w:color="auto" w:fill="auto"/>
          </w:tcPr>
          <w:p w14:paraId="534D80F7" w14:textId="77777777" w:rsidR="005539A3" w:rsidRPr="00A05EE9" w:rsidRDefault="005539A3" w:rsidP="0055769F">
            <w:pPr>
              <w:pStyle w:val="tableText0"/>
              <w:spacing w:line="240" w:lineRule="auto"/>
              <w:rPr>
                <w:b/>
              </w:rPr>
            </w:pPr>
            <w:r w:rsidRPr="00A05EE9">
              <w:rPr>
                <w:b/>
              </w:rPr>
              <w:t>82KJ</w:t>
            </w:r>
          </w:p>
        </w:tc>
      </w:tr>
      <w:tr w:rsidR="005539A3" w:rsidRPr="00A05EE9" w14:paraId="32CD3AFF" w14:textId="77777777" w:rsidTr="008C668D">
        <w:trPr>
          <w:trHeight w:val="220"/>
        </w:trPr>
        <w:tc>
          <w:tcPr>
            <w:tcW w:w="5222" w:type="dxa"/>
            <w:tcBorders>
              <w:top w:val="nil"/>
              <w:bottom w:val="nil"/>
            </w:tcBorders>
            <w:shd w:val="clear" w:color="auto" w:fill="auto"/>
          </w:tcPr>
          <w:p w14:paraId="02283E8F"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when deductible </w:t>
            </w:r>
            <w:r w:rsidRPr="00A05EE9">
              <w:rPr>
                <w:rFonts w:ascii="Times New Roman" w:hAnsi="Times New Roman"/>
              </w:rPr>
              <w:tab/>
            </w:r>
          </w:p>
        </w:tc>
        <w:tc>
          <w:tcPr>
            <w:tcW w:w="1979" w:type="dxa"/>
            <w:tcBorders>
              <w:top w:val="nil"/>
              <w:bottom w:val="nil"/>
            </w:tcBorders>
            <w:shd w:val="clear" w:color="auto" w:fill="auto"/>
          </w:tcPr>
          <w:p w14:paraId="5CF4B4E9" w14:textId="77777777" w:rsidR="005539A3" w:rsidRPr="00A05EE9" w:rsidRDefault="005539A3" w:rsidP="0055769F">
            <w:pPr>
              <w:pStyle w:val="tableText0"/>
              <w:spacing w:line="240" w:lineRule="auto"/>
              <w:rPr>
                <w:b/>
              </w:rPr>
            </w:pPr>
            <w:r w:rsidRPr="00A05EE9">
              <w:rPr>
                <w:b/>
              </w:rPr>
              <w:t xml:space="preserve">82KZM to 82KZN </w:t>
            </w:r>
          </w:p>
        </w:tc>
      </w:tr>
      <w:tr w:rsidR="004822DF" w:rsidRPr="00A05EE9" w14:paraId="3716448A" w14:textId="77777777" w:rsidTr="004F3647">
        <w:tblPrEx>
          <w:tblBorders>
            <w:top w:val="none" w:sz="0" w:space="0" w:color="auto"/>
            <w:bottom w:val="none" w:sz="0" w:space="0" w:color="auto"/>
            <w:insideH w:val="none" w:sz="0" w:space="0" w:color="auto"/>
          </w:tblBorders>
        </w:tblPrEx>
        <w:trPr>
          <w:trHeight w:val="220"/>
        </w:trPr>
        <w:tc>
          <w:tcPr>
            <w:tcW w:w="5222" w:type="dxa"/>
            <w:shd w:val="clear" w:color="auto" w:fill="auto"/>
          </w:tcPr>
          <w:p w14:paraId="065D05C8" w14:textId="77777777" w:rsidR="004822DF" w:rsidRPr="00A05EE9" w:rsidRDefault="004822DF" w:rsidP="004F3647">
            <w:pPr>
              <w:keepNext/>
              <w:tabs>
                <w:tab w:val="left" w:leader="dot" w:pos="5245"/>
              </w:tabs>
              <w:spacing w:before="24" w:after="24" w:line="240" w:lineRule="auto"/>
              <w:rPr>
                <w:rFonts w:eastAsia="Calibri" w:cs="Times New Roman"/>
                <w:b/>
                <w:sz w:val="20"/>
              </w:rPr>
            </w:pPr>
            <w:r w:rsidRPr="00A05EE9">
              <w:rPr>
                <w:rFonts w:eastAsia="Calibri" w:cs="Times New Roman"/>
                <w:b/>
                <w:sz w:val="20"/>
              </w:rPr>
              <w:t>Australian apprenticeship support loan</w:t>
            </w:r>
          </w:p>
        </w:tc>
        <w:tc>
          <w:tcPr>
            <w:tcW w:w="1979" w:type="dxa"/>
            <w:shd w:val="clear" w:color="auto" w:fill="auto"/>
          </w:tcPr>
          <w:p w14:paraId="39B38586" w14:textId="77777777" w:rsidR="004822DF" w:rsidRPr="00A05EE9" w:rsidRDefault="004822DF" w:rsidP="004F3647">
            <w:pPr>
              <w:keepNext/>
              <w:tabs>
                <w:tab w:val="left" w:leader="dot" w:pos="5245"/>
              </w:tabs>
              <w:spacing w:before="24" w:after="24" w:line="240" w:lineRule="auto"/>
              <w:rPr>
                <w:rFonts w:eastAsia="Calibri" w:cs="Times New Roman"/>
                <w:b/>
                <w:sz w:val="20"/>
              </w:rPr>
            </w:pPr>
          </w:p>
        </w:tc>
      </w:tr>
      <w:tr w:rsidR="004822DF" w:rsidRPr="00A05EE9" w14:paraId="3ED45EC9" w14:textId="77777777" w:rsidTr="004F3647">
        <w:tblPrEx>
          <w:tblBorders>
            <w:top w:val="none" w:sz="0" w:space="0" w:color="auto"/>
            <w:bottom w:val="none" w:sz="0" w:space="0" w:color="auto"/>
            <w:insideH w:val="none" w:sz="0" w:space="0" w:color="auto"/>
          </w:tblBorders>
        </w:tblPrEx>
        <w:trPr>
          <w:trHeight w:val="220"/>
        </w:trPr>
        <w:tc>
          <w:tcPr>
            <w:tcW w:w="5222" w:type="dxa"/>
            <w:shd w:val="clear" w:color="auto" w:fill="auto"/>
          </w:tcPr>
          <w:p w14:paraId="6C503A52" w14:textId="77777777" w:rsidR="004822DF" w:rsidRPr="00A05EE9" w:rsidRDefault="004822DF" w:rsidP="004F3647">
            <w:pPr>
              <w:tabs>
                <w:tab w:val="left" w:leader="dot" w:pos="5245"/>
              </w:tabs>
              <w:spacing w:before="24" w:after="24" w:line="240" w:lineRule="auto"/>
              <w:ind w:left="851" w:hanging="284"/>
              <w:rPr>
                <w:rFonts w:ascii="Times" w:eastAsia="Times New Roman" w:hAnsi="Times" w:cs="Times New Roman"/>
                <w:sz w:val="20"/>
              </w:rPr>
            </w:pPr>
            <w:r w:rsidRPr="00A05EE9">
              <w:rPr>
                <w:rFonts w:eastAsia="Times New Roman" w:cs="Times New Roman"/>
                <w:sz w:val="20"/>
              </w:rPr>
              <w:t xml:space="preserve">payment made to reduce a debt to the Commonwealth under the </w:t>
            </w:r>
            <w:r w:rsidRPr="00A05EE9">
              <w:rPr>
                <w:rFonts w:eastAsia="Times New Roman" w:cs="Times New Roman"/>
                <w:i/>
                <w:sz w:val="20"/>
              </w:rPr>
              <w:t>Australian Apprenticeship Support Loans Act 2014</w:t>
            </w:r>
            <w:r w:rsidRPr="00A05EE9">
              <w:rPr>
                <w:rFonts w:eastAsia="Times New Roman" w:cs="Times New Roman"/>
                <w:sz w:val="20"/>
              </w:rPr>
              <w:t xml:space="preserve">, no deduction unless provided as fringe benefit </w:t>
            </w:r>
            <w:r w:rsidRPr="00A05EE9">
              <w:rPr>
                <w:rFonts w:eastAsia="Times New Roman" w:cs="Times New Roman"/>
                <w:sz w:val="20"/>
              </w:rPr>
              <w:tab/>
            </w:r>
          </w:p>
        </w:tc>
        <w:tc>
          <w:tcPr>
            <w:tcW w:w="1979" w:type="dxa"/>
            <w:shd w:val="clear" w:color="auto" w:fill="auto"/>
          </w:tcPr>
          <w:p w14:paraId="5CDA53F9" w14:textId="53BD7257" w:rsidR="004822DF" w:rsidRPr="00A05EE9" w:rsidRDefault="008B6415" w:rsidP="004F3647">
            <w:pPr>
              <w:spacing w:before="24" w:after="24" w:line="240" w:lineRule="auto"/>
              <w:rPr>
                <w:rFonts w:eastAsia="Calibri" w:cs="Times New Roman"/>
                <w:sz w:val="20"/>
              </w:rPr>
            </w:pPr>
            <w:r w:rsidRPr="00A05EE9">
              <w:rPr>
                <w:rFonts w:eastAsia="Calibri" w:cs="Times New Roman"/>
                <w:sz w:val="20"/>
              </w:rPr>
              <w:br/>
            </w:r>
            <w:r w:rsidRPr="00A05EE9">
              <w:rPr>
                <w:rFonts w:eastAsia="Calibri" w:cs="Times New Roman"/>
                <w:sz w:val="20"/>
              </w:rPr>
              <w:br/>
            </w:r>
            <w:r w:rsidRPr="00A05EE9">
              <w:rPr>
                <w:rFonts w:eastAsia="Calibri" w:cs="Times New Roman"/>
                <w:sz w:val="20"/>
              </w:rPr>
              <w:br/>
            </w:r>
            <w:r w:rsidR="004822DF" w:rsidRPr="00A05EE9">
              <w:rPr>
                <w:rFonts w:eastAsia="Calibri" w:cs="Times New Roman"/>
                <w:sz w:val="20"/>
              </w:rPr>
              <w:t>26</w:t>
            </w:r>
            <w:r w:rsidR="00E0198C">
              <w:rPr>
                <w:rFonts w:eastAsia="Calibri" w:cs="Times New Roman"/>
                <w:sz w:val="20"/>
              </w:rPr>
              <w:noBreakHyphen/>
            </w:r>
            <w:r w:rsidR="004822DF" w:rsidRPr="00A05EE9">
              <w:rPr>
                <w:rFonts w:eastAsia="Calibri" w:cs="Times New Roman"/>
                <w:sz w:val="20"/>
              </w:rPr>
              <w:t>20</w:t>
            </w:r>
          </w:p>
        </w:tc>
      </w:tr>
      <w:tr w:rsidR="00925102" w:rsidRPr="00A05EE9" w14:paraId="7284490E" w14:textId="77777777" w:rsidTr="004F3647">
        <w:tblPrEx>
          <w:tblBorders>
            <w:top w:val="none" w:sz="0" w:space="0" w:color="auto"/>
            <w:bottom w:val="none" w:sz="0" w:space="0" w:color="auto"/>
            <w:insideH w:val="none" w:sz="0" w:space="0" w:color="auto"/>
          </w:tblBorders>
        </w:tblPrEx>
        <w:trPr>
          <w:trHeight w:val="220"/>
        </w:trPr>
        <w:tc>
          <w:tcPr>
            <w:tcW w:w="5222" w:type="dxa"/>
            <w:shd w:val="clear" w:color="auto" w:fill="auto"/>
          </w:tcPr>
          <w:p w14:paraId="1126D494" w14:textId="75AB573F" w:rsidR="00925102" w:rsidRPr="00A05EE9" w:rsidRDefault="00925102" w:rsidP="00BE2D48">
            <w:pPr>
              <w:pStyle w:val="tableSub-heading"/>
              <w:tabs>
                <w:tab w:val="clear" w:pos="6124"/>
                <w:tab w:val="left" w:leader="dot" w:pos="5245"/>
              </w:tabs>
            </w:pPr>
            <w:r w:rsidRPr="00A05EE9">
              <w:t>Australian IIR/UTPR tax and Australian DMT tax</w:t>
            </w:r>
          </w:p>
        </w:tc>
        <w:tc>
          <w:tcPr>
            <w:tcW w:w="1979" w:type="dxa"/>
            <w:shd w:val="clear" w:color="auto" w:fill="auto"/>
          </w:tcPr>
          <w:p w14:paraId="19B5E7A4" w14:textId="77777777" w:rsidR="00925102" w:rsidRPr="00A05EE9" w:rsidRDefault="00925102" w:rsidP="00BE2D48">
            <w:pPr>
              <w:pStyle w:val="tableText0"/>
              <w:tabs>
                <w:tab w:val="left" w:leader="dot" w:pos="5245"/>
              </w:tabs>
              <w:spacing w:line="240" w:lineRule="auto"/>
            </w:pPr>
          </w:p>
        </w:tc>
      </w:tr>
      <w:tr w:rsidR="00925102" w:rsidRPr="00A05EE9" w14:paraId="3FC32AEF" w14:textId="77777777" w:rsidTr="004F3647">
        <w:tblPrEx>
          <w:tblBorders>
            <w:top w:val="none" w:sz="0" w:space="0" w:color="auto"/>
            <w:bottom w:val="none" w:sz="0" w:space="0" w:color="auto"/>
            <w:insideH w:val="none" w:sz="0" w:space="0" w:color="auto"/>
          </w:tblBorders>
        </w:tblPrEx>
        <w:trPr>
          <w:trHeight w:val="220"/>
        </w:trPr>
        <w:tc>
          <w:tcPr>
            <w:tcW w:w="5222" w:type="dxa"/>
            <w:shd w:val="clear" w:color="auto" w:fill="auto"/>
          </w:tcPr>
          <w:p w14:paraId="54D9A9F5" w14:textId="493F13A8" w:rsidR="00925102" w:rsidRPr="00A05EE9" w:rsidRDefault="00925102" w:rsidP="00BE2D48">
            <w:pPr>
              <w:pStyle w:val="tableIndentText"/>
            </w:pPr>
            <w:r w:rsidRPr="00A05EE9">
              <w:rPr>
                <w:rFonts w:ascii="Times New Roman" w:hAnsi="Times New Roman"/>
              </w:rPr>
              <w:t xml:space="preserve">no deduction </w:t>
            </w:r>
            <w:r w:rsidRPr="00A05EE9">
              <w:rPr>
                <w:rFonts w:ascii="Times New Roman" w:hAnsi="Times New Roman"/>
              </w:rPr>
              <w:tab/>
            </w:r>
          </w:p>
        </w:tc>
        <w:tc>
          <w:tcPr>
            <w:tcW w:w="1979" w:type="dxa"/>
            <w:shd w:val="clear" w:color="auto" w:fill="auto"/>
          </w:tcPr>
          <w:p w14:paraId="3D59F971" w14:textId="74B5B061" w:rsidR="00925102" w:rsidRPr="00A05EE9" w:rsidRDefault="00925102" w:rsidP="00BE2D48">
            <w:pPr>
              <w:pStyle w:val="tableText0"/>
              <w:tabs>
                <w:tab w:val="left" w:leader="dot" w:pos="5245"/>
              </w:tabs>
              <w:spacing w:line="240" w:lineRule="auto"/>
            </w:pPr>
            <w:r w:rsidRPr="00A05EE9">
              <w:t>26</w:t>
            </w:r>
            <w:r w:rsidR="00E0198C">
              <w:noBreakHyphen/>
            </w:r>
            <w:r w:rsidRPr="00A05EE9">
              <w:t>99C</w:t>
            </w:r>
          </w:p>
        </w:tc>
      </w:tr>
      <w:tr w:rsidR="00925102" w:rsidRPr="00A05EE9" w14:paraId="2370914F" w14:textId="77777777" w:rsidTr="004F3647">
        <w:tblPrEx>
          <w:tblBorders>
            <w:top w:val="none" w:sz="0" w:space="0" w:color="auto"/>
            <w:bottom w:val="none" w:sz="0" w:space="0" w:color="auto"/>
            <w:insideH w:val="none" w:sz="0" w:space="0" w:color="auto"/>
          </w:tblBorders>
        </w:tblPrEx>
        <w:trPr>
          <w:trHeight w:val="220"/>
        </w:trPr>
        <w:tc>
          <w:tcPr>
            <w:tcW w:w="5222" w:type="dxa"/>
            <w:shd w:val="clear" w:color="auto" w:fill="auto"/>
          </w:tcPr>
          <w:p w14:paraId="55541ED6" w14:textId="5E32CCE3" w:rsidR="00925102" w:rsidRPr="00A05EE9" w:rsidRDefault="00925102" w:rsidP="00BE2D48">
            <w:pPr>
              <w:pStyle w:val="tableIndentText"/>
            </w:pPr>
            <w:r w:rsidRPr="00A05EE9">
              <w:rPr>
                <w:rFonts w:ascii="Times New Roman" w:hAnsi="Times New Roman"/>
              </w:rPr>
              <w:t xml:space="preserve">see also </w:t>
            </w:r>
            <w:r w:rsidRPr="00A05EE9">
              <w:rPr>
                <w:rFonts w:ascii="Times New Roman" w:hAnsi="Times New Roman"/>
                <w:i/>
                <w:iCs/>
              </w:rPr>
              <w:t>tax related expenses</w:t>
            </w:r>
          </w:p>
        </w:tc>
        <w:tc>
          <w:tcPr>
            <w:tcW w:w="1979" w:type="dxa"/>
            <w:shd w:val="clear" w:color="auto" w:fill="auto"/>
          </w:tcPr>
          <w:p w14:paraId="172FE4FE" w14:textId="77777777" w:rsidR="00925102" w:rsidRPr="00A05EE9" w:rsidRDefault="00925102" w:rsidP="00BE2D48">
            <w:pPr>
              <w:pStyle w:val="tableText0"/>
              <w:tabs>
                <w:tab w:val="left" w:leader="dot" w:pos="5245"/>
              </w:tabs>
              <w:spacing w:line="240" w:lineRule="auto"/>
            </w:pPr>
          </w:p>
        </w:tc>
      </w:tr>
      <w:tr w:rsidR="005539A3" w:rsidRPr="00A05EE9" w14:paraId="532296A8" w14:textId="77777777" w:rsidTr="008C668D">
        <w:trPr>
          <w:trHeight w:val="220"/>
        </w:trPr>
        <w:tc>
          <w:tcPr>
            <w:tcW w:w="5222" w:type="dxa"/>
            <w:tcBorders>
              <w:top w:val="nil"/>
              <w:bottom w:val="nil"/>
            </w:tcBorders>
            <w:shd w:val="clear" w:color="auto" w:fill="auto"/>
          </w:tcPr>
          <w:p w14:paraId="74450B00" w14:textId="77777777" w:rsidR="005539A3" w:rsidRPr="00A05EE9" w:rsidRDefault="005539A3" w:rsidP="0055769F">
            <w:pPr>
              <w:pStyle w:val="tableSub-heading"/>
              <w:tabs>
                <w:tab w:val="clear" w:pos="6124"/>
                <w:tab w:val="left" w:leader="dot" w:pos="5245"/>
              </w:tabs>
            </w:pPr>
            <w:r w:rsidRPr="00A05EE9">
              <w:t>bad debts</w:t>
            </w:r>
          </w:p>
        </w:tc>
        <w:tc>
          <w:tcPr>
            <w:tcW w:w="1979" w:type="dxa"/>
            <w:tcBorders>
              <w:top w:val="nil"/>
              <w:bottom w:val="nil"/>
            </w:tcBorders>
            <w:shd w:val="clear" w:color="auto" w:fill="auto"/>
          </w:tcPr>
          <w:p w14:paraId="17C3F1DE" w14:textId="77777777" w:rsidR="005539A3" w:rsidRPr="00A05EE9" w:rsidRDefault="005539A3" w:rsidP="0055769F">
            <w:pPr>
              <w:pStyle w:val="tableText0"/>
              <w:tabs>
                <w:tab w:val="left" w:leader="dot" w:pos="5245"/>
              </w:tabs>
              <w:spacing w:line="240" w:lineRule="auto"/>
            </w:pPr>
          </w:p>
        </w:tc>
      </w:tr>
      <w:tr w:rsidR="005539A3" w:rsidRPr="00A05EE9" w14:paraId="2AFC24C0" w14:textId="77777777" w:rsidTr="008C668D">
        <w:trPr>
          <w:trHeight w:val="220"/>
        </w:trPr>
        <w:tc>
          <w:tcPr>
            <w:tcW w:w="5222" w:type="dxa"/>
            <w:tcBorders>
              <w:top w:val="nil"/>
              <w:bottom w:val="nil"/>
            </w:tcBorders>
            <w:shd w:val="clear" w:color="auto" w:fill="auto"/>
          </w:tcPr>
          <w:p w14:paraId="70FA9008" w14:textId="77777777" w:rsidR="005539A3" w:rsidRPr="00A05EE9" w:rsidRDefault="005539A3" w:rsidP="0055769F">
            <w:pPr>
              <w:pStyle w:val="tableIndentText"/>
              <w:rPr>
                <w:rFonts w:ascii="Times New Roman" w:hAnsi="Times New Roman"/>
              </w:rPr>
            </w:pPr>
            <w:r w:rsidRPr="00A05EE9">
              <w:rPr>
                <w:rFonts w:ascii="Times New Roman" w:hAnsi="Times New Roman"/>
              </w:rPr>
              <w:t>deduction reduced because of forgiveness of debt if debtor and creditor are companies under common ownership and agree on the reduction</w:t>
            </w:r>
            <w:r w:rsidRPr="00A05EE9">
              <w:rPr>
                <w:rFonts w:ascii="Times New Roman" w:hAnsi="Times New Roman"/>
              </w:rPr>
              <w:tab/>
            </w:r>
          </w:p>
        </w:tc>
        <w:tc>
          <w:tcPr>
            <w:tcW w:w="1979" w:type="dxa"/>
            <w:tcBorders>
              <w:top w:val="nil"/>
              <w:bottom w:val="nil"/>
            </w:tcBorders>
            <w:shd w:val="clear" w:color="auto" w:fill="auto"/>
          </w:tcPr>
          <w:p w14:paraId="57747D6A" w14:textId="1D4E555B" w:rsidR="005539A3" w:rsidRPr="00A05EE9" w:rsidRDefault="005539A3" w:rsidP="0055769F">
            <w:pPr>
              <w:pStyle w:val="tableText0"/>
              <w:tabs>
                <w:tab w:val="left" w:leader="dot" w:pos="5245"/>
              </w:tabs>
              <w:spacing w:line="240" w:lineRule="auto"/>
            </w:pPr>
            <w:r w:rsidRPr="00A05EE9">
              <w:br/>
            </w:r>
            <w:r w:rsidRPr="00A05EE9">
              <w:br/>
              <w:t>245</w:t>
            </w:r>
            <w:r w:rsidR="00E0198C">
              <w:noBreakHyphen/>
            </w:r>
            <w:r w:rsidRPr="00A05EE9">
              <w:t>90</w:t>
            </w:r>
          </w:p>
        </w:tc>
      </w:tr>
      <w:tr w:rsidR="005539A3" w:rsidRPr="00A05EE9" w14:paraId="043FFCB8" w14:textId="77777777" w:rsidTr="008C668D">
        <w:trPr>
          <w:trHeight w:val="220"/>
        </w:trPr>
        <w:tc>
          <w:tcPr>
            <w:tcW w:w="5222" w:type="dxa"/>
            <w:tcBorders>
              <w:top w:val="nil"/>
              <w:bottom w:val="nil"/>
            </w:tcBorders>
            <w:shd w:val="clear" w:color="auto" w:fill="auto"/>
          </w:tcPr>
          <w:p w14:paraId="261A9A0A"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general </w:t>
            </w:r>
            <w:r w:rsidRPr="00A05EE9">
              <w:rPr>
                <w:rFonts w:ascii="Times New Roman" w:hAnsi="Times New Roman"/>
              </w:rPr>
              <w:tab/>
            </w:r>
          </w:p>
        </w:tc>
        <w:tc>
          <w:tcPr>
            <w:tcW w:w="1979" w:type="dxa"/>
            <w:tcBorders>
              <w:top w:val="nil"/>
              <w:bottom w:val="nil"/>
            </w:tcBorders>
            <w:shd w:val="clear" w:color="auto" w:fill="auto"/>
          </w:tcPr>
          <w:p w14:paraId="659445A0" w14:textId="20EBBB19" w:rsidR="005539A3" w:rsidRPr="00A05EE9" w:rsidRDefault="005539A3" w:rsidP="0055769F">
            <w:pPr>
              <w:pStyle w:val="tableText0"/>
              <w:tabs>
                <w:tab w:val="left" w:leader="dot" w:pos="5245"/>
              </w:tabs>
              <w:spacing w:line="240" w:lineRule="auto"/>
            </w:pPr>
            <w:r w:rsidRPr="00A05EE9">
              <w:t>25</w:t>
            </w:r>
            <w:r w:rsidR="00E0198C">
              <w:noBreakHyphen/>
            </w:r>
            <w:r w:rsidRPr="00A05EE9">
              <w:t xml:space="preserve">35, </w:t>
            </w:r>
            <w:r w:rsidRPr="00A05EE9">
              <w:rPr>
                <w:b/>
              </w:rPr>
              <w:t>63F</w:t>
            </w:r>
          </w:p>
        </w:tc>
      </w:tr>
      <w:tr w:rsidR="005539A3" w:rsidRPr="00A05EE9" w14:paraId="3761FCB4" w14:textId="77777777" w:rsidTr="008C668D">
        <w:trPr>
          <w:trHeight w:val="220"/>
        </w:trPr>
        <w:tc>
          <w:tcPr>
            <w:tcW w:w="5222" w:type="dxa"/>
            <w:tcBorders>
              <w:top w:val="nil"/>
              <w:bottom w:val="nil"/>
            </w:tcBorders>
            <w:shd w:val="clear" w:color="auto" w:fill="auto"/>
          </w:tcPr>
          <w:p w14:paraId="25CEE068" w14:textId="77777777" w:rsidR="005539A3" w:rsidRPr="00A05EE9" w:rsidRDefault="005539A3" w:rsidP="0055769F">
            <w:pPr>
              <w:pStyle w:val="tableIndentText"/>
              <w:rPr>
                <w:rFonts w:ascii="Times New Roman" w:hAnsi="Times New Roman"/>
              </w:rPr>
            </w:pPr>
            <w:r w:rsidRPr="00A05EE9">
              <w:rPr>
                <w:rFonts w:ascii="Times New Roman" w:hAnsi="Times New Roman"/>
              </w:rPr>
              <w:lastRenderedPageBreak/>
              <w:t xml:space="preserve">companies </w:t>
            </w:r>
            <w:r w:rsidRPr="00A05EE9">
              <w:rPr>
                <w:rFonts w:ascii="Times New Roman" w:hAnsi="Times New Roman"/>
              </w:rPr>
              <w:tab/>
            </w:r>
          </w:p>
        </w:tc>
        <w:tc>
          <w:tcPr>
            <w:tcW w:w="1979" w:type="dxa"/>
            <w:tcBorders>
              <w:top w:val="nil"/>
              <w:bottom w:val="nil"/>
            </w:tcBorders>
            <w:shd w:val="clear" w:color="auto" w:fill="auto"/>
          </w:tcPr>
          <w:p w14:paraId="0C83CD27" w14:textId="744967A5" w:rsidR="005539A3" w:rsidRPr="00A05EE9" w:rsidRDefault="005539A3" w:rsidP="0055769F">
            <w:pPr>
              <w:pStyle w:val="tableText0"/>
              <w:tabs>
                <w:tab w:val="left" w:leader="dot" w:pos="5245"/>
              </w:tabs>
              <w:spacing w:line="240" w:lineRule="auto"/>
              <w:rPr>
                <w:b/>
              </w:rPr>
            </w:pPr>
            <w:r w:rsidRPr="00A05EE9">
              <w:t>Subdivisions</w:t>
            </w:r>
            <w:r w:rsidR="00CE15B8" w:rsidRPr="00A05EE9">
              <w:t> </w:t>
            </w:r>
            <w:r w:rsidRPr="00A05EE9">
              <w:t>165</w:t>
            </w:r>
            <w:r w:rsidR="00E0198C">
              <w:noBreakHyphen/>
            </w:r>
            <w:r w:rsidRPr="00A05EE9">
              <w:t>C, 166</w:t>
            </w:r>
            <w:r w:rsidR="00E0198C">
              <w:noBreakHyphen/>
            </w:r>
            <w:r w:rsidRPr="00A05EE9">
              <w:t>C and 175</w:t>
            </w:r>
            <w:r w:rsidR="00E0198C">
              <w:noBreakHyphen/>
            </w:r>
            <w:r w:rsidRPr="00A05EE9">
              <w:t>C</w:t>
            </w:r>
          </w:p>
        </w:tc>
      </w:tr>
      <w:tr w:rsidR="005539A3" w:rsidRPr="00A05EE9" w14:paraId="311E0555" w14:textId="77777777" w:rsidTr="008C668D">
        <w:trPr>
          <w:trHeight w:val="220"/>
        </w:trPr>
        <w:tc>
          <w:tcPr>
            <w:tcW w:w="5222" w:type="dxa"/>
            <w:tcBorders>
              <w:top w:val="nil"/>
              <w:bottom w:val="nil"/>
            </w:tcBorders>
            <w:shd w:val="clear" w:color="auto" w:fill="auto"/>
          </w:tcPr>
          <w:p w14:paraId="45284D52" w14:textId="77777777" w:rsidR="005539A3" w:rsidRPr="00A05EE9" w:rsidDel="007A751B" w:rsidRDefault="005539A3" w:rsidP="0055769F">
            <w:pPr>
              <w:pStyle w:val="tableIndentText"/>
              <w:rPr>
                <w:rFonts w:ascii="Times New Roman" w:hAnsi="Times New Roman"/>
              </w:rPr>
            </w:pPr>
            <w:r w:rsidRPr="00A05EE9">
              <w:rPr>
                <w:rFonts w:ascii="Times New Roman" w:hAnsi="Times New Roman"/>
              </w:rPr>
              <w:t xml:space="preserve">debt/equity swaps </w:t>
            </w:r>
            <w:r w:rsidRPr="00A05EE9">
              <w:rPr>
                <w:rFonts w:ascii="Times New Roman" w:hAnsi="Times New Roman"/>
              </w:rPr>
              <w:tab/>
            </w:r>
          </w:p>
        </w:tc>
        <w:tc>
          <w:tcPr>
            <w:tcW w:w="1979" w:type="dxa"/>
            <w:tcBorders>
              <w:top w:val="nil"/>
              <w:bottom w:val="nil"/>
            </w:tcBorders>
            <w:shd w:val="clear" w:color="auto" w:fill="auto"/>
          </w:tcPr>
          <w:p w14:paraId="362B2B04" w14:textId="675DC1A4" w:rsidR="005539A3" w:rsidRPr="00A05EE9" w:rsidDel="007A751B" w:rsidRDefault="005539A3" w:rsidP="0055769F">
            <w:pPr>
              <w:pStyle w:val="tableText0"/>
              <w:tabs>
                <w:tab w:val="left" w:leader="dot" w:pos="5245"/>
              </w:tabs>
              <w:spacing w:line="240" w:lineRule="auto"/>
            </w:pPr>
            <w:r w:rsidRPr="00A05EE9">
              <w:rPr>
                <w:b/>
              </w:rPr>
              <w:t>63E, 63F</w:t>
            </w:r>
            <w:r w:rsidRPr="00A05EE9">
              <w:t>, 709</w:t>
            </w:r>
            <w:r w:rsidR="00E0198C">
              <w:noBreakHyphen/>
            </w:r>
            <w:r w:rsidRPr="00A05EE9">
              <w:t>220</w:t>
            </w:r>
          </w:p>
        </w:tc>
      </w:tr>
      <w:tr w:rsidR="005539A3" w:rsidRPr="00A05EE9" w14:paraId="274CFBFD" w14:textId="77777777" w:rsidTr="008C668D">
        <w:trPr>
          <w:trHeight w:val="220"/>
        </w:trPr>
        <w:tc>
          <w:tcPr>
            <w:tcW w:w="5222" w:type="dxa"/>
            <w:tcBorders>
              <w:top w:val="nil"/>
              <w:bottom w:val="nil"/>
            </w:tcBorders>
            <w:shd w:val="clear" w:color="auto" w:fill="auto"/>
          </w:tcPr>
          <w:p w14:paraId="67BF4F4A" w14:textId="77777777" w:rsidR="005539A3" w:rsidRPr="00A05EE9" w:rsidDel="007A751B" w:rsidRDefault="005539A3" w:rsidP="0055769F">
            <w:pPr>
              <w:pStyle w:val="tableIndentText"/>
              <w:rPr>
                <w:rFonts w:ascii="Times New Roman" w:hAnsi="Times New Roman"/>
              </w:rPr>
            </w:pPr>
            <w:r w:rsidRPr="00A05EE9">
              <w:rPr>
                <w:rFonts w:ascii="Times New Roman" w:hAnsi="Times New Roman"/>
              </w:rPr>
              <w:t xml:space="preserve">deduction of a debt that used to be owed to a member of a consolidated group or MEC group by an entity that used to be a member of the group </w:t>
            </w:r>
            <w:r w:rsidRPr="00A05EE9">
              <w:rPr>
                <w:rFonts w:ascii="Times New Roman" w:hAnsi="Times New Roman"/>
              </w:rPr>
              <w:tab/>
            </w:r>
          </w:p>
        </w:tc>
        <w:tc>
          <w:tcPr>
            <w:tcW w:w="1979" w:type="dxa"/>
            <w:tcBorders>
              <w:top w:val="nil"/>
              <w:bottom w:val="nil"/>
            </w:tcBorders>
            <w:shd w:val="clear" w:color="auto" w:fill="auto"/>
          </w:tcPr>
          <w:p w14:paraId="3151B9AD" w14:textId="6BAC0D62" w:rsidR="005539A3" w:rsidRPr="00A05EE9" w:rsidDel="007A751B" w:rsidRDefault="005539A3" w:rsidP="0055769F">
            <w:pPr>
              <w:pStyle w:val="tableText0"/>
              <w:tabs>
                <w:tab w:val="left" w:leader="dot" w:pos="5245"/>
              </w:tabs>
              <w:spacing w:line="240" w:lineRule="auto"/>
            </w:pPr>
            <w:r w:rsidRPr="00A05EE9">
              <w:br/>
              <w:t>Subdivisions</w:t>
            </w:r>
            <w:r w:rsidRPr="00A05EE9">
              <w:br/>
              <w:t>709</w:t>
            </w:r>
            <w:r w:rsidR="00E0198C">
              <w:noBreakHyphen/>
            </w:r>
            <w:r w:rsidRPr="00A05EE9">
              <w:t>D and 719</w:t>
            </w:r>
            <w:r w:rsidR="00E0198C">
              <w:noBreakHyphen/>
            </w:r>
            <w:r w:rsidRPr="00A05EE9">
              <w:t>I</w:t>
            </w:r>
          </w:p>
        </w:tc>
      </w:tr>
      <w:tr w:rsidR="005539A3" w:rsidRPr="00A05EE9" w14:paraId="7E90E6D8" w14:textId="77777777" w:rsidTr="008C668D">
        <w:trPr>
          <w:trHeight w:val="220"/>
        </w:trPr>
        <w:tc>
          <w:tcPr>
            <w:tcW w:w="5222" w:type="dxa"/>
            <w:tcBorders>
              <w:top w:val="nil"/>
              <w:bottom w:val="nil"/>
            </w:tcBorders>
            <w:shd w:val="clear" w:color="auto" w:fill="auto"/>
          </w:tcPr>
          <w:p w14:paraId="4F6BE017" w14:textId="77777777" w:rsidR="005539A3" w:rsidRPr="00A05EE9" w:rsidRDefault="005539A3" w:rsidP="0055769F">
            <w:pPr>
              <w:pStyle w:val="tableIndentText"/>
              <w:rPr>
                <w:rFonts w:ascii="Times New Roman" w:hAnsi="Times New Roman"/>
                <w:i/>
              </w:rPr>
            </w:pPr>
            <w:r w:rsidRPr="00A05EE9">
              <w:rPr>
                <w:rFonts w:ascii="Times New Roman" w:hAnsi="Times New Roman"/>
              </w:rPr>
              <w:t xml:space="preserve">money lenders, listed country branches, no deduction </w:t>
            </w:r>
            <w:r w:rsidRPr="00A05EE9">
              <w:rPr>
                <w:rFonts w:ascii="Times New Roman" w:hAnsi="Times New Roman"/>
              </w:rPr>
              <w:br/>
              <w:t xml:space="preserve">for </w:t>
            </w:r>
            <w:r w:rsidRPr="00A05EE9">
              <w:rPr>
                <w:rFonts w:ascii="Times New Roman" w:hAnsi="Times New Roman"/>
              </w:rPr>
              <w:tab/>
            </w:r>
          </w:p>
        </w:tc>
        <w:tc>
          <w:tcPr>
            <w:tcW w:w="1979" w:type="dxa"/>
            <w:tcBorders>
              <w:top w:val="nil"/>
              <w:bottom w:val="nil"/>
            </w:tcBorders>
            <w:shd w:val="clear" w:color="auto" w:fill="auto"/>
          </w:tcPr>
          <w:p w14:paraId="7880C19F" w14:textId="77777777" w:rsidR="005539A3" w:rsidRPr="00A05EE9" w:rsidRDefault="005539A3" w:rsidP="0055769F">
            <w:pPr>
              <w:pStyle w:val="tableText0"/>
              <w:tabs>
                <w:tab w:val="left" w:leader="dot" w:pos="5245"/>
              </w:tabs>
              <w:spacing w:line="240" w:lineRule="auto"/>
            </w:pPr>
            <w:r w:rsidRPr="00A05EE9">
              <w:rPr>
                <w:b/>
              </w:rPr>
              <w:br/>
              <w:t>63D</w:t>
            </w:r>
          </w:p>
        </w:tc>
      </w:tr>
      <w:tr w:rsidR="005539A3" w:rsidRPr="00A05EE9" w14:paraId="7D9C7CEB" w14:textId="77777777" w:rsidTr="008C668D">
        <w:trPr>
          <w:trHeight w:val="220"/>
        </w:trPr>
        <w:tc>
          <w:tcPr>
            <w:tcW w:w="5222" w:type="dxa"/>
            <w:tcBorders>
              <w:top w:val="nil"/>
              <w:bottom w:val="nil"/>
            </w:tcBorders>
            <w:shd w:val="clear" w:color="auto" w:fill="auto"/>
          </w:tcPr>
          <w:p w14:paraId="17F4F6DD"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losses</w:t>
            </w:r>
          </w:p>
        </w:tc>
        <w:tc>
          <w:tcPr>
            <w:tcW w:w="1979" w:type="dxa"/>
            <w:tcBorders>
              <w:top w:val="nil"/>
              <w:bottom w:val="nil"/>
            </w:tcBorders>
            <w:shd w:val="clear" w:color="auto" w:fill="auto"/>
          </w:tcPr>
          <w:p w14:paraId="2BAF42A5" w14:textId="77777777" w:rsidR="005539A3" w:rsidRPr="00A05EE9" w:rsidRDefault="005539A3" w:rsidP="0055769F">
            <w:pPr>
              <w:pStyle w:val="tableText0"/>
              <w:tabs>
                <w:tab w:val="left" w:leader="dot" w:pos="5245"/>
              </w:tabs>
              <w:spacing w:line="240" w:lineRule="auto"/>
            </w:pPr>
          </w:p>
        </w:tc>
      </w:tr>
      <w:tr w:rsidR="005539A3" w:rsidRPr="00A05EE9" w14:paraId="6EC8A2D4" w14:textId="77777777" w:rsidTr="008C668D">
        <w:trPr>
          <w:trHeight w:val="220"/>
        </w:trPr>
        <w:tc>
          <w:tcPr>
            <w:tcW w:w="5222" w:type="dxa"/>
            <w:tcBorders>
              <w:top w:val="nil"/>
              <w:bottom w:val="nil"/>
            </w:tcBorders>
            <w:shd w:val="clear" w:color="auto" w:fill="auto"/>
          </w:tcPr>
          <w:p w14:paraId="7771406C" w14:textId="77777777" w:rsidR="005539A3" w:rsidRPr="00A05EE9" w:rsidRDefault="005539A3" w:rsidP="00D87C87">
            <w:pPr>
              <w:pStyle w:val="tableSub-heading"/>
              <w:keepLines/>
              <w:tabs>
                <w:tab w:val="clear" w:pos="6124"/>
                <w:tab w:val="left" w:leader="dot" w:pos="5245"/>
              </w:tabs>
            </w:pPr>
            <w:r w:rsidRPr="00A05EE9">
              <w:t>balancing adjustment</w:t>
            </w:r>
          </w:p>
        </w:tc>
        <w:tc>
          <w:tcPr>
            <w:tcW w:w="1979" w:type="dxa"/>
            <w:tcBorders>
              <w:top w:val="nil"/>
              <w:bottom w:val="nil"/>
            </w:tcBorders>
            <w:shd w:val="clear" w:color="auto" w:fill="auto"/>
          </w:tcPr>
          <w:p w14:paraId="4EC17595" w14:textId="77777777" w:rsidR="005539A3" w:rsidRPr="00A05EE9" w:rsidRDefault="005539A3" w:rsidP="00D87C87">
            <w:pPr>
              <w:pStyle w:val="tableText0"/>
              <w:keepNext/>
              <w:keepLines/>
              <w:tabs>
                <w:tab w:val="left" w:leader="dot" w:pos="5245"/>
              </w:tabs>
              <w:spacing w:line="240" w:lineRule="auto"/>
              <w:rPr>
                <w:b/>
              </w:rPr>
            </w:pPr>
          </w:p>
        </w:tc>
      </w:tr>
      <w:tr w:rsidR="005539A3" w:rsidRPr="00A05EE9" w14:paraId="08E7A599" w14:textId="77777777" w:rsidTr="008C668D">
        <w:trPr>
          <w:trHeight w:val="220"/>
        </w:trPr>
        <w:tc>
          <w:tcPr>
            <w:tcW w:w="5222" w:type="dxa"/>
            <w:tcBorders>
              <w:top w:val="nil"/>
              <w:bottom w:val="nil"/>
            </w:tcBorders>
            <w:shd w:val="clear" w:color="auto" w:fill="auto"/>
          </w:tcPr>
          <w:p w14:paraId="221B86B8" w14:textId="77777777" w:rsidR="005539A3" w:rsidRPr="00A05EE9" w:rsidRDefault="005539A3" w:rsidP="0055769F">
            <w:pPr>
              <w:pStyle w:val="tableIndentText"/>
              <w:keepLines/>
              <w:rPr>
                <w:rFonts w:ascii="Times New Roman" w:hAnsi="Times New Roman"/>
              </w:rPr>
            </w:pPr>
            <w:r w:rsidRPr="00A05EE9">
              <w:rPr>
                <w:rFonts w:ascii="Times New Roman" w:hAnsi="Times New Roman"/>
              </w:rPr>
              <w:t xml:space="preserve">see </w:t>
            </w:r>
            <w:r w:rsidRPr="00A05EE9">
              <w:rPr>
                <w:rFonts w:ascii="Times New Roman" w:hAnsi="Times New Roman"/>
                <w:i/>
              </w:rPr>
              <w:t>buildings</w:t>
            </w:r>
            <w:r w:rsidRPr="00A05EE9">
              <w:rPr>
                <w:rFonts w:ascii="Times New Roman" w:hAnsi="Times New Roman"/>
              </w:rPr>
              <w:t>,</w:t>
            </w:r>
            <w:r w:rsidRPr="00A05EE9">
              <w:rPr>
                <w:rFonts w:ascii="Times New Roman" w:hAnsi="Times New Roman"/>
                <w:i/>
              </w:rPr>
              <w:t xml:space="preserve"> capital allowances</w:t>
            </w:r>
            <w:r w:rsidRPr="00A05EE9">
              <w:rPr>
                <w:rFonts w:ascii="Times New Roman" w:hAnsi="Times New Roman"/>
              </w:rPr>
              <w:t>,</w:t>
            </w:r>
            <w:r w:rsidRPr="00A05EE9">
              <w:rPr>
                <w:rFonts w:ascii="Times New Roman" w:hAnsi="Times New Roman"/>
                <w:i/>
              </w:rPr>
              <w:t xml:space="preserve"> industrial property</w:t>
            </w:r>
            <w:r w:rsidRPr="00A05EE9">
              <w:rPr>
                <w:rFonts w:ascii="Times New Roman" w:hAnsi="Times New Roman"/>
              </w:rPr>
              <w:t>,</w:t>
            </w:r>
            <w:r w:rsidRPr="00A05EE9">
              <w:rPr>
                <w:rFonts w:ascii="Times New Roman" w:hAnsi="Times New Roman"/>
                <w:i/>
              </w:rPr>
              <w:t xml:space="preserve"> R&amp;D</w:t>
            </w:r>
            <w:r w:rsidRPr="00A05EE9">
              <w:rPr>
                <w:rFonts w:ascii="Times New Roman" w:hAnsi="Times New Roman"/>
              </w:rPr>
              <w:t xml:space="preserve"> and </w:t>
            </w:r>
            <w:r w:rsidRPr="00A05EE9">
              <w:rPr>
                <w:rFonts w:ascii="Times New Roman" w:hAnsi="Times New Roman"/>
                <w:i/>
              </w:rPr>
              <w:t>tax exempt entities</w:t>
            </w:r>
          </w:p>
        </w:tc>
        <w:tc>
          <w:tcPr>
            <w:tcW w:w="1979" w:type="dxa"/>
            <w:tcBorders>
              <w:top w:val="nil"/>
              <w:bottom w:val="nil"/>
            </w:tcBorders>
            <w:shd w:val="clear" w:color="auto" w:fill="auto"/>
          </w:tcPr>
          <w:p w14:paraId="150C034F" w14:textId="77777777" w:rsidR="005539A3" w:rsidRPr="00A05EE9" w:rsidRDefault="005539A3" w:rsidP="0055769F">
            <w:pPr>
              <w:pStyle w:val="tableText0"/>
              <w:keepLines/>
              <w:tabs>
                <w:tab w:val="left" w:leader="dot" w:pos="5245"/>
              </w:tabs>
              <w:spacing w:line="240" w:lineRule="auto"/>
              <w:rPr>
                <w:b/>
              </w:rPr>
            </w:pPr>
          </w:p>
        </w:tc>
      </w:tr>
      <w:tr w:rsidR="005539A3" w:rsidRPr="00A05EE9" w14:paraId="2F4C0572" w14:textId="77777777" w:rsidTr="008C668D">
        <w:trPr>
          <w:trHeight w:val="220"/>
        </w:trPr>
        <w:tc>
          <w:tcPr>
            <w:tcW w:w="5222" w:type="dxa"/>
            <w:tcBorders>
              <w:top w:val="nil"/>
              <w:bottom w:val="nil"/>
            </w:tcBorders>
            <w:shd w:val="clear" w:color="auto" w:fill="auto"/>
          </w:tcPr>
          <w:p w14:paraId="39C8A564" w14:textId="77777777" w:rsidR="005539A3" w:rsidRPr="00A05EE9" w:rsidRDefault="005539A3" w:rsidP="0055769F">
            <w:pPr>
              <w:pStyle w:val="tableSub-heading"/>
              <w:tabs>
                <w:tab w:val="clear" w:pos="6124"/>
                <w:tab w:val="left" w:leader="dot" w:pos="5245"/>
              </w:tabs>
            </w:pPr>
            <w:r w:rsidRPr="00A05EE9">
              <w:t>banks</w:t>
            </w:r>
          </w:p>
        </w:tc>
        <w:tc>
          <w:tcPr>
            <w:tcW w:w="1979" w:type="dxa"/>
            <w:tcBorders>
              <w:top w:val="nil"/>
              <w:bottom w:val="nil"/>
            </w:tcBorders>
            <w:shd w:val="clear" w:color="auto" w:fill="auto"/>
          </w:tcPr>
          <w:p w14:paraId="617DB9C1" w14:textId="77777777" w:rsidR="005539A3" w:rsidRPr="00A05EE9" w:rsidRDefault="005539A3" w:rsidP="0055769F">
            <w:pPr>
              <w:pStyle w:val="tableText0"/>
              <w:tabs>
                <w:tab w:val="left" w:leader="dot" w:pos="5245"/>
              </w:tabs>
              <w:spacing w:line="240" w:lineRule="auto"/>
            </w:pPr>
          </w:p>
        </w:tc>
      </w:tr>
      <w:tr w:rsidR="005539A3" w:rsidRPr="00A05EE9" w14:paraId="338F9EC1" w14:textId="77777777" w:rsidTr="008C668D">
        <w:trPr>
          <w:trHeight w:val="220"/>
        </w:trPr>
        <w:tc>
          <w:tcPr>
            <w:tcW w:w="5222" w:type="dxa"/>
            <w:tcBorders>
              <w:top w:val="nil"/>
              <w:bottom w:val="nil"/>
            </w:tcBorders>
            <w:shd w:val="clear" w:color="auto" w:fill="auto"/>
          </w:tcPr>
          <w:p w14:paraId="1279A236"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foreign banks, Australian branches of </w:t>
            </w:r>
            <w:r w:rsidRPr="00A05EE9">
              <w:rPr>
                <w:rFonts w:ascii="Times New Roman" w:hAnsi="Times New Roman"/>
              </w:rPr>
              <w:tab/>
            </w:r>
          </w:p>
        </w:tc>
        <w:tc>
          <w:tcPr>
            <w:tcW w:w="1979" w:type="dxa"/>
            <w:tcBorders>
              <w:top w:val="nil"/>
              <w:bottom w:val="nil"/>
            </w:tcBorders>
            <w:shd w:val="clear" w:color="auto" w:fill="auto"/>
          </w:tcPr>
          <w:p w14:paraId="5F50A325" w14:textId="77777777" w:rsidR="005539A3" w:rsidRPr="00A05EE9" w:rsidRDefault="005539A3" w:rsidP="0055769F">
            <w:pPr>
              <w:pStyle w:val="tableText0"/>
              <w:tabs>
                <w:tab w:val="left" w:leader="dot" w:pos="5245"/>
              </w:tabs>
              <w:spacing w:line="240" w:lineRule="auto"/>
            </w:pPr>
            <w:r w:rsidRPr="00A05EE9">
              <w:rPr>
                <w:b/>
              </w:rPr>
              <w:t>160ZZVA to 160ZZZJ</w:t>
            </w:r>
          </w:p>
        </w:tc>
      </w:tr>
      <w:tr w:rsidR="005539A3" w:rsidRPr="00A05EE9" w14:paraId="2641DFB3" w14:textId="77777777" w:rsidTr="008C668D">
        <w:trPr>
          <w:trHeight w:val="220"/>
        </w:trPr>
        <w:tc>
          <w:tcPr>
            <w:tcW w:w="5222" w:type="dxa"/>
            <w:tcBorders>
              <w:top w:val="nil"/>
              <w:bottom w:val="nil"/>
            </w:tcBorders>
            <w:shd w:val="clear" w:color="auto" w:fill="auto"/>
          </w:tcPr>
          <w:p w14:paraId="27CA2390" w14:textId="77777777" w:rsidR="005539A3" w:rsidRPr="00A05EE9" w:rsidRDefault="005539A3" w:rsidP="0055769F">
            <w:pPr>
              <w:pStyle w:val="tableSub-heading"/>
              <w:tabs>
                <w:tab w:val="clear" w:pos="6124"/>
                <w:tab w:val="left" w:leader="dot" w:pos="5245"/>
              </w:tabs>
            </w:pPr>
            <w:r w:rsidRPr="00A05EE9">
              <w:t>boats</w:t>
            </w:r>
          </w:p>
        </w:tc>
        <w:tc>
          <w:tcPr>
            <w:tcW w:w="1979" w:type="dxa"/>
            <w:tcBorders>
              <w:top w:val="nil"/>
              <w:bottom w:val="nil"/>
            </w:tcBorders>
            <w:shd w:val="clear" w:color="auto" w:fill="auto"/>
          </w:tcPr>
          <w:p w14:paraId="10C30FCD" w14:textId="77777777" w:rsidR="005539A3" w:rsidRPr="00A05EE9" w:rsidRDefault="005539A3" w:rsidP="0055769F">
            <w:pPr>
              <w:pStyle w:val="tableText0"/>
              <w:tabs>
                <w:tab w:val="left" w:leader="dot" w:pos="5245"/>
              </w:tabs>
              <w:spacing w:line="240" w:lineRule="auto"/>
            </w:pPr>
          </w:p>
        </w:tc>
      </w:tr>
      <w:tr w:rsidR="005539A3" w:rsidRPr="00A05EE9" w14:paraId="52E89060" w14:textId="77777777" w:rsidTr="008C668D">
        <w:trPr>
          <w:trHeight w:val="220"/>
        </w:trPr>
        <w:tc>
          <w:tcPr>
            <w:tcW w:w="5222" w:type="dxa"/>
            <w:tcBorders>
              <w:top w:val="nil"/>
              <w:bottom w:val="nil"/>
            </w:tcBorders>
            <w:shd w:val="clear" w:color="auto" w:fill="auto"/>
          </w:tcPr>
          <w:p w14:paraId="482FA0A8"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deferral of deductions </w:t>
            </w:r>
            <w:r w:rsidRPr="00A05EE9">
              <w:rPr>
                <w:rFonts w:ascii="Times New Roman" w:hAnsi="Times New Roman"/>
              </w:rPr>
              <w:tab/>
            </w:r>
          </w:p>
        </w:tc>
        <w:tc>
          <w:tcPr>
            <w:tcW w:w="1979" w:type="dxa"/>
            <w:tcBorders>
              <w:top w:val="nil"/>
              <w:bottom w:val="nil"/>
            </w:tcBorders>
            <w:shd w:val="clear" w:color="auto" w:fill="auto"/>
          </w:tcPr>
          <w:p w14:paraId="66332392" w14:textId="51CF84FF" w:rsidR="005539A3" w:rsidRPr="00A05EE9" w:rsidRDefault="005539A3" w:rsidP="0055769F">
            <w:pPr>
              <w:pStyle w:val="tableText0"/>
              <w:tabs>
                <w:tab w:val="left" w:leader="dot" w:pos="5245"/>
              </w:tabs>
              <w:spacing w:line="240" w:lineRule="auto"/>
            </w:pPr>
            <w:r w:rsidRPr="00A05EE9">
              <w:t>26</w:t>
            </w:r>
            <w:r w:rsidR="00E0198C">
              <w:noBreakHyphen/>
            </w:r>
            <w:r w:rsidRPr="00A05EE9">
              <w:t>47</w:t>
            </w:r>
          </w:p>
        </w:tc>
      </w:tr>
      <w:tr w:rsidR="005539A3" w:rsidRPr="00A05EE9" w14:paraId="3475BF86" w14:textId="77777777" w:rsidTr="008C668D">
        <w:trPr>
          <w:trHeight w:val="220"/>
        </w:trPr>
        <w:tc>
          <w:tcPr>
            <w:tcW w:w="5222" w:type="dxa"/>
            <w:tcBorders>
              <w:top w:val="nil"/>
              <w:bottom w:val="nil"/>
            </w:tcBorders>
            <w:shd w:val="clear" w:color="auto" w:fill="auto"/>
          </w:tcPr>
          <w:p w14:paraId="3EF781C6" w14:textId="77777777" w:rsidR="005539A3" w:rsidRPr="00A05EE9" w:rsidRDefault="005539A3" w:rsidP="0055769F">
            <w:pPr>
              <w:pStyle w:val="tableSub-heading"/>
              <w:tabs>
                <w:tab w:val="clear" w:pos="6124"/>
                <w:tab w:val="left" w:leader="dot" w:pos="5245"/>
              </w:tabs>
            </w:pPr>
            <w:r w:rsidRPr="00A05EE9">
              <w:t>borrowing expenses</w:t>
            </w:r>
          </w:p>
        </w:tc>
        <w:tc>
          <w:tcPr>
            <w:tcW w:w="1979" w:type="dxa"/>
            <w:tcBorders>
              <w:top w:val="nil"/>
              <w:bottom w:val="nil"/>
            </w:tcBorders>
            <w:shd w:val="clear" w:color="auto" w:fill="auto"/>
          </w:tcPr>
          <w:p w14:paraId="383A6D09" w14:textId="77777777" w:rsidR="005539A3" w:rsidRPr="00A05EE9" w:rsidRDefault="005539A3" w:rsidP="0055769F">
            <w:pPr>
              <w:pStyle w:val="tableText0"/>
              <w:tabs>
                <w:tab w:val="left" w:leader="dot" w:pos="5245"/>
              </w:tabs>
              <w:spacing w:line="240" w:lineRule="auto"/>
            </w:pPr>
          </w:p>
        </w:tc>
      </w:tr>
      <w:tr w:rsidR="005539A3" w:rsidRPr="00A05EE9" w14:paraId="44EF7615" w14:textId="77777777" w:rsidTr="008C668D">
        <w:trPr>
          <w:trHeight w:val="220"/>
        </w:trPr>
        <w:tc>
          <w:tcPr>
            <w:tcW w:w="5222" w:type="dxa"/>
            <w:tcBorders>
              <w:top w:val="nil"/>
              <w:bottom w:val="nil"/>
            </w:tcBorders>
            <w:shd w:val="clear" w:color="auto" w:fill="auto"/>
          </w:tcPr>
          <w:p w14:paraId="24413593" w14:textId="77777777" w:rsidR="005539A3" w:rsidRPr="00A05EE9" w:rsidRDefault="005539A3" w:rsidP="0055769F">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74B0FD39" w14:textId="00348E0E" w:rsidR="005539A3" w:rsidRPr="00A05EE9" w:rsidRDefault="005539A3" w:rsidP="0055769F">
            <w:pPr>
              <w:pStyle w:val="tableText0"/>
              <w:tabs>
                <w:tab w:val="left" w:leader="dot" w:pos="5245"/>
              </w:tabs>
              <w:spacing w:line="240" w:lineRule="auto"/>
            </w:pPr>
            <w:r w:rsidRPr="00A05EE9">
              <w:t>25</w:t>
            </w:r>
            <w:r w:rsidR="00E0198C">
              <w:noBreakHyphen/>
            </w:r>
            <w:r w:rsidRPr="00A05EE9">
              <w:t>25</w:t>
            </w:r>
          </w:p>
        </w:tc>
      </w:tr>
      <w:tr w:rsidR="005539A3" w:rsidRPr="00A05EE9" w14:paraId="16189D09" w14:textId="77777777" w:rsidTr="008C668D">
        <w:trPr>
          <w:trHeight w:val="220"/>
        </w:trPr>
        <w:tc>
          <w:tcPr>
            <w:tcW w:w="5222" w:type="dxa"/>
            <w:tcBorders>
              <w:top w:val="nil"/>
              <w:bottom w:val="nil"/>
            </w:tcBorders>
            <w:shd w:val="clear" w:color="auto" w:fill="auto"/>
          </w:tcPr>
          <w:p w14:paraId="3191DF91" w14:textId="77777777" w:rsidR="005539A3" w:rsidRPr="00A05EE9" w:rsidRDefault="005539A3" w:rsidP="0055769F">
            <w:pPr>
              <w:pStyle w:val="tableSub-heading"/>
              <w:tabs>
                <w:tab w:val="clear" w:pos="6124"/>
                <w:tab w:val="left" w:leader="dot" w:pos="5245"/>
              </w:tabs>
            </w:pPr>
            <w:r w:rsidRPr="00A05EE9">
              <w:t>bribes to foreign public officials</w:t>
            </w:r>
            <w:r w:rsidRPr="00A05EE9">
              <w:rPr>
                <w:b w:val="0"/>
              </w:rPr>
              <w:t xml:space="preserve"> </w:t>
            </w:r>
            <w:r w:rsidRPr="00A05EE9">
              <w:rPr>
                <w:b w:val="0"/>
              </w:rPr>
              <w:tab/>
            </w:r>
          </w:p>
        </w:tc>
        <w:tc>
          <w:tcPr>
            <w:tcW w:w="1979" w:type="dxa"/>
            <w:tcBorders>
              <w:top w:val="nil"/>
              <w:bottom w:val="nil"/>
            </w:tcBorders>
            <w:shd w:val="clear" w:color="auto" w:fill="auto"/>
          </w:tcPr>
          <w:p w14:paraId="443A92A5" w14:textId="06C20412" w:rsidR="005539A3" w:rsidRPr="00A05EE9" w:rsidRDefault="005539A3" w:rsidP="0055769F">
            <w:pPr>
              <w:pStyle w:val="tableText0"/>
              <w:tabs>
                <w:tab w:val="left" w:leader="dot" w:pos="5245"/>
              </w:tabs>
              <w:spacing w:line="240" w:lineRule="auto"/>
            </w:pPr>
            <w:r w:rsidRPr="00A05EE9">
              <w:t>26</w:t>
            </w:r>
            <w:r w:rsidR="00E0198C">
              <w:noBreakHyphen/>
            </w:r>
            <w:r w:rsidRPr="00A05EE9">
              <w:t>52</w:t>
            </w:r>
          </w:p>
        </w:tc>
      </w:tr>
      <w:tr w:rsidR="005539A3" w:rsidRPr="00A05EE9" w14:paraId="4AC96E7A" w14:textId="77777777" w:rsidTr="008C668D">
        <w:trPr>
          <w:trHeight w:val="220"/>
        </w:trPr>
        <w:tc>
          <w:tcPr>
            <w:tcW w:w="5222" w:type="dxa"/>
            <w:tcBorders>
              <w:top w:val="nil"/>
              <w:bottom w:val="nil"/>
            </w:tcBorders>
            <w:shd w:val="clear" w:color="auto" w:fill="auto"/>
          </w:tcPr>
          <w:p w14:paraId="494D149F" w14:textId="77777777" w:rsidR="005539A3" w:rsidRPr="00A05EE9" w:rsidRDefault="005539A3" w:rsidP="0055769F">
            <w:pPr>
              <w:pStyle w:val="tableSub-heading"/>
              <w:tabs>
                <w:tab w:val="clear" w:pos="6124"/>
                <w:tab w:val="left" w:leader="dot" w:pos="5245"/>
              </w:tabs>
            </w:pPr>
            <w:r w:rsidRPr="00A05EE9">
              <w:t xml:space="preserve">bribes to public officials </w:t>
            </w:r>
            <w:r w:rsidRPr="00A05EE9">
              <w:rPr>
                <w:b w:val="0"/>
              </w:rPr>
              <w:tab/>
            </w:r>
          </w:p>
        </w:tc>
        <w:tc>
          <w:tcPr>
            <w:tcW w:w="1979" w:type="dxa"/>
            <w:tcBorders>
              <w:top w:val="nil"/>
              <w:bottom w:val="nil"/>
            </w:tcBorders>
            <w:shd w:val="clear" w:color="auto" w:fill="auto"/>
          </w:tcPr>
          <w:p w14:paraId="2D1CF400" w14:textId="420106E2" w:rsidR="005539A3" w:rsidRPr="00A05EE9" w:rsidRDefault="005539A3" w:rsidP="0055769F">
            <w:pPr>
              <w:pStyle w:val="tableText0"/>
              <w:tabs>
                <w:tab w:val="left" w:leader="dot" w:pos="5245"/>
              </w:tabs>
              <w:spacing w:line="240" w:lineRule="auto"/>
            </w:pPr>
            <w:r w:rsidRPr="00A05EE9">
              <w:t>26</w:t>
            </w:r>
            <w:r w:rsidR="00E0198C">
              <w:noBreakHyphen/>
            </w:r>
            <w:r w:rsidRPr="00A05EE9">
              <w:t>53</w:t>
            </w:r>
          </w:p>
        </w:tc>
      </w:tr>
      <w:tr w:rsidR="005539A3" w:rsidRPr="00A05EE9" w14:paraId="5E856F3B" w14:textId="77777777" w:rsidTr="008C668D">
        <w:trPr>
          <w:trHeight w:val="220"/>
        </w:trPr>
        <w:tc>
          <w:tcPr>
            <w:tcW w:w="5222" w:type="dxa"/>
            <w:tcBorders>
              <w:top w:val="nil"/>
              <w:bottom w:val="nil"/>
            </w:tcBorders>
            <w:shd w:val="clear" w:color="auto" w:fill="auto"/>
          </w:tcPr>
          <w:p w14:paraId="2CA02D4A" w14:textId="77777777" w:rsidR="005539A3" w:rsidRPr="00A05EE9" w:rsidRDefault="005539A3" w:rsidP="0055769F">
            <w:pPr>
              <w:pStyle w:val="tableSub-heading"/>
              <w:tabs>
                <w:tab w:val="clear" w:pos="6124"/>
                <w:tab w:val="left" w:leader="dot" w:pos="5245"/>
              </w:tabs>
            </w:pPr>
            <w:r w:rsidRPr="00A05EE9">
              <w:t>buildings</w:t>
            </w:r>
          </w:p>
        </w:tc>
        <w:tc>
          <w:tcPr>
            <w:tcW w:w="1979" w:type="dxa"/>
            <w:tcBorders>
              <w:top w:val="nil"/>
              <w:bottom w:val="nil"/>
            </w:tcBorders>
            <w:shd w:val="clear" w:color="auto" w:fill="auto"/>
          </w:tcPr>
          <w:p w14:paraId="17F64A19" w14:textId="77777777" w:rsidR="005539A3" w:rsidRPr="00A05EE9" w:rsidRDefault="005539A3" w:rsidP="0055769F">
            <w:pPr>
              <w:pStyle w:val="tableText0"/>
              <w:tabs>
                <w:tab w:val="left" w:leader="dot" w:pos="5245"/>
              </w:tabs>
              <w:spacing w:line="240" w:lineRule="auto"/>
            </w:pPr>
          </w:p>
        </w:tc>
      </w:tr>
      <w:tr w:rsidR="00105775" w:rsidRPr="00A05EE9" w14:paraId="11279A12" w14:textId="77777777" w:rsidTr="008C668D">
        <w:trPr>
          <w:trHeight w:val="220"/>
        </w:trPr>
        <w:tc>
          <w:tcPr>
            <w:tcW w:w="5222" w:type="dxa"/>
            <w:tcBorders>
              <w:top w:val="nil"/>
              <w:bottom w:val="nil"/>
            </w:tcBorders>
            <w:shd w:val="clear" w:color="auto" w:fill="auto"/>
          </w:tcPr>
          <w:p w14:paraId="7F1D74FA" w14:textId="7CDF5A54" w:rsidR="00105775" w:rsidRPr="00105775" w:rsidRDefault="00105775" w:rsidP="001C3613">
            <w:pPr>
              <w:pStyle w:val="tableIndentText"/>
            </w:pPr>
            <w:r w:rsidRPr="00105775">
              <w:t xml:space="preserve">build to rent development misuse tax, no deduction for </w:t>
            </w:r>
            <w:r w:rsidRPr="00105775">
              <w:tab/>
            </w:r>
            <w:r w:rsidRPr="00C8699E">
              <w:rPr>
                <w:rFonts w:ascii="Times New Roman" w:hAnsi="Times New Roman"/>
              </w:rPr>
              <w:tab/>
            </w:r>
          </w:p>
        </w:tc>
        <w:tc>
          <w:tcPr>
            <w:tcW w:w="1979" w:type="dxa"/>
            <w:tcBorders>
              <w:top w:val="nil"/>
              <w:bottom w:val="nil"/>
            </w:tcBorders>
            <w:shd w:val="clear" w:color="auto" w:fill="auto"/>
          </w:tcPr>
          <w:p w14:paraId="281D8FEF" w14:textId="75C0808D" w:rsidR="00105775" w:rsidRPr="00A05EE9" w:rsidRDefault="00105775" w:rsidP="00105775">
            <w:pPr>
              <w:pStyle w:val="tableText0"/>
              <w:tabs>
                <w:tab w:val="left" w:leader="dot" w:pos="5245"/>
              </w:tabs>
              <w:spacing w:line="240" w:lineRule="auto"/>
            </w:pPr>
            <w:r w:rsidRPr="00105775">
              <w:t>26</w:t>
            </w:r>
            <w:r w:rsidR="00E0198C">
              <w:noBreakHyphen/>
            </w:r>
            <w:r w:rsidRPr="00105775">
              <w:t>99B</w:t>
            </w:r>
          </w:p>
        </w:tc>
      </w:tr>
      <w:tr w:rsidR="00105775" w:rsidRPr="00A05EE9" w14:paraId="54D42294" w14:textId="77777777" w:rsidTr="008C668D">
        <w:trPr>
          <w:trHeight w:val="220"/>
        </w:trPr>
        <w:tc>
          <w:tcPr>
            <w:tcW w:w="5222" w:type="dxa"/>
            <w:tcBorders>
              <w:top w:val="nil"/>
              <w:bottom w:val="nil"/>
            </w:tcBorders>
            <w:shd w:val="clear" w:color="auto" w:fill="auto"/>
          </w:tcPr>
          <w:p w14:paraId="4009159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income producing buildings, capital allowances </w:t>
            </w:r>
            <w:r w:rsidRPr="00A05EE9">
              <w:rPr>
                <w:rFonts w:ascii="Times New Roman" w:hAnsi="Times New Roman"/>
              </w:rPr>
              <w:tab/>
            </w:r>
          </w:p>
        </w:tc>
        <w:tc>
          <w:tcPr>
            <w:tcW w:w="1979" w:type="dxa"/>
            <w:tcBorders>
              <w:top w:val="nil"/>
              <w:bottom w:val="nil"/>
            </w:tcBorders>
            <w:shd w:val="clear" w:color="auto" w:fill="auto"/>
          </w:tcPr>
          <w:p w14:paraId="378DC53A" w14:textId="77777777" w:rsidR="00105775" w:rsidRPr="00A05EE9" w:rsidRDefault="00105775" w:rsidP="00105775">
            <w:pPr>
              <w:pStyle w:val="tableText0"/>
              <w:tabs>
                <w:tab w:val="left" w:leader="dot" w:pos="5245"/>
              </w:tabs>
              <w:spacing w:line="240" w:lineRule="auto"/>
            </w:pPr>
            <w:r w:rsidRPr="00A05EE9">
              <w:t>Division 43</w:t>
            </w:r>
          </w:p>
        </w:tc>
      </w:tr>
      <w:tr w:rsidR="00105775" w:rsidRPr="00A05EE9" w14:paraId="46B2B132" w14:textId="77777777" w:rsidTr="008C668D">
        <w:trPr>
          <w:trHeight w:val="220"/>
        </w:trPr>
        <w:tc>
          <w:tcPr>
            <w:tcW w:w="5222" w:type="dxa"/>
            <w:tcBorders>
              <w:top w:val="nil"/>
              <w:bottom w:val="nil"/>
            </w:tcBorders>
            <w:shd w:val="clear" w:color="auto" w:fill="auto"/>
          </w:tcPr>
          <w:p w14:paraId="693F5FC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heritage conservation work</w:t>
            </w:r>
          </w:p>
        </w:tc>
        <w:tc>
          <w:tcPr>
            <w:tcW w:w="1979" w:type="dxa"/>
            <w:tcBorders>
              <w:top w:val="nil"/>
              <w:bottom w:val="nil"/>
            </w:tcBorders>
            <w:shd w:val="clear" w:color="auto" w:fill="auto"/>
          </w:tcPr>
          <w:p w14:paraId="3F4B4C16" w14:textId="77777777" w:rsidR="00105775" w:rsidRPr="00A05EE9" w:rsidRDefault="00105775" w:rsidP="00105775">
            <w:pPr>
              <w:pStyle w:val="tableText0"/>
              <w:tabs>
                <w:tab w:val="left" w:leader="dot" w:pos="5245"/>
              </w:tabs>
              <w:spacing w:line="240" w:lineRule="auto"/>
              <w:rPr>
                <w:b/>
              </w:rPr>
            </w:pPr>
          </w:p>
        </w:tc>
      </w:tr>
      <w:tr w:rsidR="00105775" w:rsidRPr="00A05EE9" w14:paraId="417ADFBF" w14:textId="77777777" w:rsidTr="008C668D">
        <w:trPr>
          <w:trHeight w:val="220"/>
        </w:trPr>
        <w:tc>
          <w:tcPr>
            <w:tcW w:w="5222" w:type="dxa"/>
            <w:tcBorders>
              <w:top w:val="nil"/>
              <w:bottom w:val="nil"/>
            </w:tcBorders>
            <w:shd w:val="clear" w:color="auto" w:fill="auto"/>
          </w:tcPr>
          <w:p w14:paraId="5044B6C3" w14:textId="77777777" w:rsidR="00105775" w:rsidRPr="00A05EE9" w:rsidRDefault="00105775" w:rsidP="00105775">
            <w:pPr>
              <w:pStyle w:val="tableSub-heading"/>
              <w:tabs>
                <w:tab w:val="clear" w:pos="6124"/>
                <w:tab w:val="left" w:leader="dot" w:pos="5245"/>
              </w:tabs>
            </w:pPr>
            <w:r w:rsidRPr="00A05EE9">
              <w:t>capital allowances</w:t>
            </w:r>
          </w:p>
        </w:tc>
        <w:tc>
          <w:tcPr>
            <w:tcW w:w="1979" w:type="dxa"/>
            <w:tcBorders>
              <w:top w:val="nil"/>
              <w:bottom w:val="nil"/>
            </w:tcBorders>
            <w:shd w:val="clear" w:color="auto" w:fill="auto"/>
          </w:tcPr>
          <w:p w14:paraId="77242A62" w14:textId="77777777" w:rsidR="00105775" w:rsidRPr="00A05EE9" w:rsidRDefault="00105775" w:rsidP="00105775">
            <w:pPr>
              <w:pStyle w:val="tableText0"/>
              <w:tabs>
                <w:tab w:val="left" w:leader="dot" w:pos="5245"/>
              </w:tabs>
              <w:spacing w:line="240" w:lineRule="auto"/>
            </w:pPr>
          </w:p>
        </w:tc>
      </w:tr>
      <w:tr w:rsidR="00105775" w:rsidRPr="00A05EE9" w14:paraId="60FC3789" w14:textId="77777777" w:rsidTr="008C668D">
        <w:trPr>
          <w:trHeight w:val="220"/>
        </w:trPr>
        <w:tc>
          <w:tcPr>
            <w:tcW w:w="5222" w:type="dxa"/>
            <w:tcBorders>
              <w:top w:val="nil"/>
              <w:bottom w:val="nil"/>
            </w:tcBorders>
            <w:shd w:val="clear" w:color="auto" w:fill="auto"/>
          </w:tcPr>
          <w:p w14:paraId="21E67CD4"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224F8DB6" w14:textId="77777777" w:rsidR="00105775" w:rsidRPr="00A05EE9" w:rsidRDefault="00105775" w:rsidP="00105775">
            <w:pPr>
              <w:pStyle w:val="tableText0"/>
              <w:tabs>
                <w:tab w:val="left" w:leader="dot" w:pos="5245"/>
              </w:tabs>
              <w:spacing w:line="240" w:lineRule="auto"/>
            </w:pPr>
            <w:r w:rsidRPr="00A05EE9">
              <w:t>Division 40</w:t>
            </w:r>
          </w:p>
        </w:tc>
      </w:tr>
      <w:tr w:rsidR="00105775" w:rsidRPr="00A05EE9" w14:paraId="6F95A5F3" w14:textId="77777777" w:rsidTr="008C668D">
        <w:trPr>
          <w:trHeight w:val="220"/>
        </w:trPr>
        <w:tc>
          <w:tcPr>
            <w:tcW w:w="5222" w:type="dxa"/>
            <w:tcBorders>
              <w:top w:val="nil"/>
              <w:bottom w:val="nil"/>
            </w:tcBorders>
            <w:shd w:val="clear" w:color="auto" w:fill="auto"/>
          </w:tcPr>
          <w:p w14:paraId="46EB7A5B"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balancing adjustments </w:t>
            </w:r>
            <w:r w:rsidRPr="00A05EE9">
              <w:rPr>
                <w:rFonts w:ascii="Times New Roman" w:hAnsi="Times New Roman"/>
              </w:rPr>
              <w:tab/>
            </w:r>
          </w:p>
        </w:tc>
        <w:tc>
          <w:tcPr>
            <w:tcW w:w="1979" w:type="dxa"/>
            <w:tcBorders>
              <w:top w:val="nil"/>
              <w:bottom w:val="nil"/>
            </w:tcBorders>
            <w:shd w:val="clear" w:color="auto" w:fill="auto"/>
          </w:tcPr>
          <w:p w14:paraId="52C1CB00" w14:textId="2CE4C445" w:rsidR="00105775" w:rsidRPr="00A05EE9" w:rsidRDefault="00105775" w:rsidP="00105775">
            <w:pPr>
              <w:pStyle w:val="tableText0"/>
              <w:tabs>
                <w:tab w:val="left" w:leader="dot" w:pos="5245"/>
              </w:tabs>
              <w:spacing w:line="240" w:lineRule="auto"/>
            </w:pPr>
            <w:r w:rsidRPr="00A05EE9">
              <w:t>40</w:t>
            </w:r>
            <w:r w:rsidR="00E0198C">
              <w:noBreakHyphen/>
            </w:r>
            <w:r w:rsidRPr="00A05EE9">
              <w:t>285(2), 40</w:t>
            </w:r>
            <w:r w:rsidR="00E0198C">
              <w:noBreakHyphen/>
            </w:r>
            <w:r w:rsidRPr="00A05EE9">
              <w:t>370</w:t>
            </w:r>
          </w:p>
        </w:tc>
      </w:tr>
      <w:tr w:rsidR="00105775" w:rsidRPr="00A05EE9" w14:paraId="31E3E328" w14:textId="77777777" w:rsidTr="008C668D">
        <w:trPr>
          <w:trHeight w:val="220"/>
        </w:trPr>
        <w:tc>
          <w:tcPr>
            <w:tcW w:w="5222" w:type="dxa"/>
            <w:tcBorders>
              <w:top w:val="nil"/>
              <w:bottom w:val="nil"/>
            </w:tcBorders>
            <w:shd w:val="clear" w:color="auto" w:fill="auto"/>
          </w:tcPr>
          <w:p w14:paraId="5B0C4B2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business related costs </w:t>
            </w:r>
            <w:r w:rsidRPr="00A05EE9">
              <w:rPr>
                <w:rFonts w:ascii="Times New Roman" w:hAnsi="Times New Roman"/>
              </w:rPr>
              <w:tab/>
            </w:r>
          </w:p>
        </w:tc>
        <w:tc>
          <w:tcPr>
            <w:tcW w:w="1979" w:type="dxa"/>
            <w:tcBorders>
              <w:top w:val="nil"/>
              <w:bottom w:val="nil"/>
            </w:tcBorders>
            <w:shd w:val="clear" w:color="auto" w:fill="auto"/>
          </w:tcPr>
          <w:p w14:paraId="01ABABA1" w14:textId="435BB1F9" w:rsidR="00105775" w:rsidRPr="00A05EE9" w:rsidRDefault="00105775" w:rsidP="00105775">
            <w:pPr>
              <w:pStyle w:val="tableText0"/>
              <w:tabs>
                <w:tab w:val="left" w:leader="dot" w:pos="5245"/>
              </w:tabs>
              <w:spacing w:line="240" w:lineRule="auto"/>
            </w:pPr>
            <w:r w:rsidRPr="00A05EE9">
              <w:t>40</w:t>
            </w:r>
            <w:r w:rsidR="00E0198C">
              <w:noBreakHyphen/>
            </w:r>
            <w:r w:rsidRPr="00A05EE9">
              <w:t>880</w:t>
            </w:r>
          </w:p>
        </w:tc>
      </w:tr>
      <w:tr w:rsidR="00105775" w:rsidRPr="00A05EE9" w14:paraId="06934FF1" w14:textId="77777777" w:rsidTr="008C668D">
        <w:trPr>
          <w:trHeight w:val="220"/>
        </w:trPr>
        <w:tc>
          <w:tcPr>
            <w:tcW w:w="5222" w:type="dxa"/>
            <w:tcBorders>
              <w:top w:val="nil"/>
              <w:bottom w:val="nil"/>
            </w:tcBorders>
            <w:shd w:val="clear" w:color="auto" w:fill="auto"/>
          </w:tcPr>
          <w:p w14:paraId="0E8E3AB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electricity and telephone lines </w:t>
            </w:r>
            <w:r w:rsidRPr="00A05EE9">
              <w:rPr>
                <w:rFonts w:ascii="Times New Roman" w:hAnsi="Times New Roman"/>
              </w:rPr>
              <w:tab/>
            </w:r>
          </w:p>
        </w:tc>
        <w:tc>
          <w:tcPr>
            <w:tcW w:w="1979" w:type="dxa"/>
            <w:tcBorders>
              <w:top w:val="nil"/>
              <w:bottom w:val="nil"/>
            </w:tcBorders>
            <w:shd w:val="clear" w:color="auto" w:fill="auto"/>
          </w:tcPr>
          <w:p w14:paraId="016E7BE2" w14:textId="10330790" w:rsidR="00105775" w:rsidRPr="00A05EE9" w:rsidRDefault="00105775" w:rsidP="00105775">
            <w:pPr>
              <w:pStyle w:val="tableText0"/>
              <w:tabs>
                <w:tab w:val="left" w:leader="dot" w:pos="5245"/>
              </w:tabs>
              <w:spacing w:line="240" w:lineRule="auto"/>
            </w:pPr>
            <w:r w:rsidRPr="00A05EE9">
              <w:t>40</w:t>
            </w:r>
            <w:r w:rsidR="00E0198C">
              <w:noBreakHyphen/>
            </w:r>
            <w:r w:rsidRPr="00A05EE9">
              <w:t>645</w:t>
            </w:r>
          </w:p>
        </w:tc>
      </w:tr>
      <w:tr w:rsidR="00105775" w:rsidRPr="00A05EE9" w14:paraId="5152663D" w14:textId="77777777" w:rsidTr="008C668D">
        <w:trPr>
          <w:trHeight w:val="220"/>
        </w:trPr>
        <w:tc>
          <w:tcPr>
            <w:tcW w:w="5222" w:type="dxa"/>
            <w:tcBorders>
              <w:top w:val="nil"/>
              <w:bottom w:val="nil"/>
            </w:tcBorders>
            <w:shd w:val="clear" w:color="auto" w:fill="auto"/>
          </w:tcPr>
          <w:p w14:paraId="5C6E84ED"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environmental protection activities </w:t>
            </w:r>
            <w:r w:rsidRPr="00A05EE9">
              <w:rPr>
                <w:rFonts w:ascii="Times New Roman" w:hAnsi="Times New Roman"/>
              </w:rPr>
              <w:tab/>
            </w:r>
          </w:p>
        </w:tc>
        <w:tc>
          <w:tcPr>
            <w:tcW w:w="1979" w:type="dxa"/>
            <w:tcBorders>
              <w:top w:val="nil"/>
              <w:bottom w:val="nil"/>
            </w:tcBorders>
            <w:shd w:val="clear" w:color="auto" w:fill="auto"/>
          </w:tcPr>
          <w:p w14:paraId="16EE5C2A" w14:textId="2C418B97" w:rsidR="00105775" w:rsidRPr="00A05EE9" w:rsidRDefault="00105775" w:rsidP="00105775">
            <w:pPr>
              <w:pStyle w:val="tableText0"/>
              <w:tabs>
                <w:tab w:val="left" w:leader="dot" w:pos="5245"/>
              </w:tabs>
              <w:spacing w:line="240" w:lineRule="auto"/>
            </w:pPr>
            <w:r w:rsidRPr="00A05EE9">
              <w:t>40</w:t>
            </w:r>
            <w:r w:rsidR="00E0198C">
              <w:noBreakHyphen/>
            </w:r>
            <w:r w:rsidRPr="00A05EE9">
              <w:t>755</w:t>
            </w:r>
          </w:p>
        </w:tc>
      </w:tr>
      <w:tr w:rsidR="00105775" w:rsidRPr="00A05EE9" w14:paraId="533D651B" w14:textId="77777777" w:rsidTr="008C668D">
        <w:trPr>
          <w:trHeight w:val="220"/>
        </w:trPr>
        <w:tc>
          <w:tcPr>
            <w:tcW w:w="5222" w:type="dxa"/>
            <w:tcBorders>
              <w:top w:val="nil"/>
              <w:bottom w:val="nil"/>
            </w:tcBorders>
            <w:shd w:val="clear" w:color="auto" w:fill="auto"/>
          </w:tcPr>
          <w:p w14:paraId="612907B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exploration or prospecting </w:t>
            </w:r>
            <w:r w:rsidRPr="00A05EE9">
              <w:rPr>
                <w:rFonts w:ascii="Times New Roman" w:hAnsi="Times New Roman"/>
              </w:rPr>
              <w:tab/>
            </w:r>
          </w:p>
        </w:tc>
        <w:tc>
          <w:tcPr>
            <w:tcW w:w="1979" w:type="dxa"/>
            <w:tcBorders>
              <w:top w:val="nil"/>
              <w:bottom w:val="nil"/>
            </w:tcBorders>
            <w:shd w:val="clear" w:color="auto" w:fill="auto"/>
          </w:tcPr>
          <w:p w14:paraId="7E1A550A" w14:textId="5E17D47B" w:rsidR="00105775" w:rsidRPr="00A05EE9" w:rsidRDefault="00105775" w:rsidP="00105775">
            <w:pPr>
              <w:pStyle w:val="tableText0"/>
              <w:tabs>
                <w:tab w:val="left" w:leader="dot" w:pos="5245"/>
              </w:tabs>
              <w:spacing w:line="240" w:lineRule="auto"/>
            </w:pPr>
            <w:r w:rsidRPr="00A05EE9">
              <w:t>40</w:t>
            </w:r>
            <w:r w:rsidR="00E0198C">
              <w:noBreakHyphen/>
            </w:r>
            <w:r w:rsidRPr="00A05EE9">
              <w:t>80(1), 40</w:t>
            </w:r>
            <w:r w:rsidR="00E0198C">
              <w:noBreakHyphen/>
            </w:r>
            <w:r w:rsidRPr="00A05EE9">
              <w:t>730</w:t>
            </w:r>
          </w:p>
        </w:tc>
      </w:tr>
      <w:tr w:rsidR="00105775" w:rsidRPr="00A05EE9" w14:paraId="7E672B7C" w14:textId="77777777" w:rsidTr="008C668D">
        <w:trPr>
          <w:trHeight w:val="220"/>
        </w:trPr>
        <w:tc>
          <w:tcPr>
            <w:tcW w:w="5222" w:type="dxa"/>
            <w:tcBorders>
              <w:top w:val="nil"/>
              <w:bottom w:val="nil"/>
            </w:tcBorders>
            <w:shd w:val="clear" w:color="auto" w:fill="auto"/>
          </w:tcPr>
          <w:p w14:paraId="755C9C0A" w14:textId="4010EF36" w:rsidR="00105775" w:rsidRPr="00A05EE9" w:rsidRDefault="00105775" w:rsidP="00105775">
            <w:pPr>
              <w:pStyle w:val="tableIndentText"/>
              <w:rPr>
                <w:rFonts w:ascii="Times New Roman" w:hAnsi="Times New Roman"/>
              </w:rPr>
            </w:pPr>
            <w:r w:rsidRPr="00A05EE9">
              <w:rPr>
                <w:rFonts w:ascii="Times New Roman" w:hAnsi="Times New Roman"/>
              </w:rPr>
              <w:t>in</w:t>
            </w:r>
            <w:r w:rsidR="00E0198C">
              <w:rPr>
                <w:rFonts w:ascii="Times New Roman" w:hAnsi="Times New Roman"/>
              </w:rPr>
              <w:noBreakHyphen/>
            </w:r>
            <w:r w:rsidRPr="00A05EE9">
              <w:rPr>
                <w:rFonts w:ascii="Times New Roman" w:hAnsi="Times New Roman"/>
              </w:rPr>
              <w:t xml:space="preserve">house software </w:t>
            </w:r>
            <w:r w:rsidRPr="00A05EE9">
              <w:rPr>
                <w:rFonts w:ascii="Times New Roman" w:hAnsi="Times New Roman"/>
              </w:rPr>
              <w:tab/>
            </w:r>
          </w:p>
        </w:tc>
        <w:tc>
          <w:tcPr>
            <w:tcW w:w="1979" w:type="dxa"/>
            <w:tcBorders>
              <w:top w:val="nil"/>
              <w:bottom w:val="nil"/>
            </w:tcBorders>
            <w:shd w:val="clear" w:color="auto" w:fill="auto"/>
          </w:tcPr>
          <w:p w14:paraId="7CDB26A9" w14:textId="4F5AE336" w:rsidR="00105775" w:rsidRPr="00A05EE9" w:rsidRDefault="00105775" w:rsidP="00105775">
            <w:pPr>
              <w:pStyle w:val="tableText0"/>
              <w:tabs>
                <w:tab w:val="left" w:leader="dot" w:pos="5245"/>
              </w:tabs>
              <w:spacing w:line="240" w:lineRule="auto"/>
            </w:pPr>
            <w:r w:rsidRPr="00A05EE9">
              <w:t>40</w:t>
            </w:r>
            <w:r w:rsidR="00E0198C">
              <w:noBreakHyphen/>
            </w:r>
            <w:r w:rsidRPr="00A05EE9">
              <w:t>335, 40</w:t>
            </w:r>
            <w:r w:rsidR="00E0198C">
              <w:noBreakHyphen/>
            </w:r>
            <w:r w:rsidRPr="00A05EE9">
              <w:t>455</w:t>
            </w:r>
          </w:p>
        </w:tc>
      </w:tr>
      <w:tr w:rsidR="00105775" w:rsidRPr="00A05EE9" w14:paraId="5F2E101D" w14:textId="77777777" w:rsidTr="008C668D">
        <w:trPr>
          <w:trHeight w:val="220"/>
        </w:trPr>
        <w:tc>
          <w:tcPr>
            <w:tcW w:w="5222" w:type="dxa"/>
            <w:tcBorders>
              <w:top w:val="nil"/>
              <w:bottom w:val="nil"/>
            </w:tcBorders>
            <w:shd w:val="clear" w:color="auto" w:fill="auto"/>
          </w:tcPr>
          <w:p w14:paraId="56FC2B4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intellectual property </w:t>
            </w:r>
            <w:r w:rsidRPr="00A05EE9">
              <w:rPr>
                <w:rFonts w:ascii="Times New Roman" w:hAnsi="Times New Roman"/>
              </w:rPr>
              <w:tab/>
            </w:r>
          </w:p>
        </w:tc>
        <w:tc>
          <w:tcPr>
            <w:tcW w:w="1979" w:type="dxa"/>
            <w:tcBorders>
              <w:top w:val="nil"/>
              <w:bottom w:val="nil"/>
            </w:tcBorders>
            <w:shd w:val="clear" w:color="auto" w:fill="auto"/>
          </w:tcPr>
          <w:p w14:paraId="23145C85" w14:textId="28CA7878" w:rsidR="00105775" w:rsidRPr="00A05EE9" w:rsidRDefault="00105775" w:rsidP="00105775">
            <w:pPr>
              <w:pStyle w:val="tableText0"/>
              <w:tabs>
                <w:tab w:val="left" w:leader="dot" w:pos="5245"/>
              </w:tabs>
              <w:spacing w:line="240" w:lineRule="auto"/>
            </w:pPr>
            <w:r w:rsidRPr="00A05EE9">
              <w:t>Subdivisions 40</w:t>
            </w:r>
            <w:r w:rsidR="00E0198C">
              <w:noBreakHyphen/>
            </w:r>
            <w:r w:rsidRPr="00A05EE9">
              <w:t xml:space="preserve">B </w:t>
            </w:r>
            <w:r w:rsidRPr="00A05EE9">
              <w:lastRenderedPageBreak/>
              <w:t>and 40</w:t>
            </w:r>
            <w:r w:rsidR="00E0198C">
              <w:noBreakHyphen/>
            </w:r>
            <w:r w:rsidRPr="00A05EE9">
              <w:t>I</w:t>
            </w:r>
          </w:p>
        </w:tc>
      </w:tr>
      <w:tr w:rsidR="00105775" w:rsidRPr="00A05EE9" w14:paraId="7568CED9" w14:textId="77777777" w:rsidTr="008C668D">
        <w:trPr>
          <w:trHeight w:val="220"/>
        </w:trPr>
        <w:tc>
          <w:tcPr>
            <w:tcW w:w="5222" w:type="dxa"/>
            <w:tcBorders>
              <w:top w:val="nil"/>
              <w:bottom w:val="nil"/>
            </w:tcBorders>
            <w:shd w:val="clear" w:color="auto" w:fill="auto"/>
          </w:tcPr>
          <w:p w14:paraId="052D126A" w14:textId="77777777" w:rsidR="00105775" w:rsidRPr="00A05EE9" w:rsidRDefault="00105775" w:rsidP="00105775">
            <w:pPr>
              <w:pStyle w:val="tableIndentText"/>
              <w:rPr>
                <w:rFonts w:ascii="Times New Roman" w:hAnsi="Times New Roman"/>
              </w:rPr>
            </w:pPr>
            <w:r w:rsidRPr="00A05EE9">
              <w:rPr>
                <w:rFonts w:ascii="Times New Roman" w:hAnsi="Times New Roman"/>
              </w:rPr>
              <w:lastRenderedPageBreak/>
              <w:t xml:space="preserve">IRUs </w:t>
            </w:r>
            <w:r w:rsidRPr="00A05EE9">
              <w:rPr>
                <w:rFonts w:ascii="Times New Roman" w:hAnsi="Times New Roman"/>
              </w:rPr>
              <w:tab/>
            </w:r>
          </w:p>
        </w:tc>
        <w:tc>
          <w:tcPr>
            <w:tcW w:w="1979" w:type="dxa"/>
            <w:tcBorders>
              <w:top w:val="nil"/>
              <w:bottom w:val="nil"/>
            </w:tcBorders>
            <w:shd w:val="clear" w:color="auto" w:fill="auto"/>
          </w:tcPr>
          <w:p w14:paraId="2D2812DF" w14:textId="0ECA77AD" w:rsidR="00105775" w:rsidRPr="00A05EE9" w:rsidRDefault="00105775" w:rsidP="00105775">
            <w:pPr>
              <w:pStyle w:val="tableText0"/>
              <w:tabs>
                <w:tab w:val="left" w:leader="dot" w:pos="5245"/>
              </w:tabs>
              <w:spacing w:line="240" w:lineRule="auto"/>
            </w:pPr>
            <w:r w:rsidRPr="00A05EE9">
              <w:t>Subdivision 40</w:t>
            </w:r>
            <w:r w:rsidR="00E0198C">
              <w:noBreakHyphen/>
            </w:r>
            <w:r w:rsidRPr="00A05EE9">
              <w:t>B</w:t>
            </w:r>
          </w:p>
        </w:tc>
      </w:tr>
      <w:tr w:rsidR="00105775" w:rsidRPr="00A05EE9" w14:paraId="3887559A" w14:textId="77777777" w:rsidTr="008C668D">
        <w:trPr>
          <w:trHeight w:val="220"/>
        </w:trPr>
        <w:tc>
          <w:tcPr>
            <w:tcW w:w="5222" w:type="dxa"/>
            <w:tcBorders>
              <w:top w:val="nil"/>
              <w:bottom w:val="nil"/>
            </w:tcBorders>
            <w:shd w:val="clear" w:color="auto" w:fill="auto"/>
          </w:tcPr>
          <w:p w14:paraId="50D452D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landcare operations </w:t>
            </w:r>
            <w:r w:rsidRPr="00A05EE9">
              <w:rPr>
                <w:rFonts w:ascii="Times New Roman" w:hAnsi="Times New Roman"/>
              </w:rPr>
              <w:tab/>
            </w:r>
          </w:p>
        </w:tc>
        <w:tc>
          <w:tcPr>
            <w:tcW w:w="1979" w:type="dxa"/>
            <w:tcBorders>
              <w:top w:val="nil"/>
              <w:bottom w:val="nil"/>
            </w:tcBorders>
            <w:shd w:val="clear" w:color="auto" w:fill="auto"/>
          </w:tcPr>
          <w:p w14:paraId="7C7BE82F" w14:textId="1637B3DC" w:rsidR="00105775" w:rsidRPr="00A05EE9" w:rsidRDefault="00105775" w:rsidP="00105775">
            <w:pPr>
              <w:pStyle w:val="tableText0"/>
              <w:tabs>
                <w:tab w:val="left" w:leader="dot" w:pos="5245"/>
              </w:tabs>
              <w:spacing w:line="240" w:lineRule="auto"/>
            </w:pPr>
            <w:r w:rsidRPr="00A05EE9">
              <w:t>40</w:t>
            </w:r>
            <w:r w:rsidR="00E0198C">
              <w:noBreakHyphen/>
            </w:r>
            <w:r w:rsidRPr="00A05EE9">
              <w:t>630</w:t>
            </w:r>
          </w:p>
        </w:tc>
      </w:tr>
      <w:tr w:rsidR="00105775" w:rsidRPr="00A05EE9" w14:paraId="6430DE0D" w14:textId="77777777" w:rsidTr="008C668D">
        <w:trPr>
          <w:trHeight w:val="220"/>
        </w:trPr>
        <w:tc>
          <w:tcPr>
            <w:tcW w:w="5222" w:type="dxa"/>
            <w:tcBorders>
              <w:top w:val="nil"/>
              <w:bottom w:val="nil"/>
            </w:tcBorders>
            <w:shd w:val="clear" w:color="auto" w:fill="auto"/>
          </w:tcPr>
          <w:p w14:paraId="3AEBB89B" w14:textId="5F8A89A4" w:rsidR="00105775" w:rsidRPr="00A05EE9" w:rsidRDefault="00105775" w:rsidP="00105775">
            <w:pPr>
              <w:pStyle w:val="tableIndentText"/>
              <w:rPr>
                <w:rFonts w:ascii="Times New Roman" w:hAnsi="Times New Roman"/>
              </w:rPr>
            </w:pPr>
            <w:r w:rsidRPr="00A05EE9">
              <w:rPr>
                <w:rFonts w:ascii="Times New Roman" w:hAnsi="Times New Roman"/>
              </w:rPr>
              <w:t>low</w:t>
            </w:r>
            <w:r w:rsidR="00E0198C">
              <w:rPr>
                <w:rFonts w:ascii="Times New Roman" w:hAnsi="Times New Roman"/>
              </w:rPr>
              <w:noBreakHyphen/>
            </w:r>
            <w:r w:rsidRPr="00A05EE9">
              <w:rPr>
                <w:rFonts w:ascii="Times New Roman" w:hAnsi="Times New Roman"/>
              </w:rPr>
              <w:t xml:space="preserve">value and software development pools </w:t>
            </w:r>
            <w:r w:rsidRPr="00A05EE9">
              <w:rPr>
                <w:rFonts w:ascii="Times New Roman" w:hAnsi="Times New Roman"/>
              </w:rPr>
              <w:tab/>
            </w:r>
          </w:p>
        </w:tc>
        <w:tc>
          <w:tcPr>
            <w:tcW w:w="1979" w:type="dxa"/>
            <w:tcBorders>
              <w:top w:val="nil"/>
              <w:bottom w:val="nil"/>
            </w:tcBorders>
            <w:shd w:val="clear" w:color="auto" w:fill="auto"/>
          </w:tcPr>
          <w:p w14:paraId="0015ECFA" w14:textId="08357FE4" w:rsidR="00105775" w:rsidRPr="00A05EE9" w:rsidRDefault="00105775" w:rsidP="00105775">
            <w:pPr>
              <w:pStyle w:val="tableText0"/>
              <w:tabs>
                <w:tab w:val="left" w:leader="dot" w:pos="5245"/>
              </w:tabs>
              <w:spacing w:line="240" w:lineRule="auto"/>
            </w:pPr>
            <w:r w:rsidRPr="00A05EE9">
              <w:t>Subdivision 40</w:t>
            </w:r>
            <w:r w:rsidR="00E0198C">
              <w:noBreakHyphen/>
            </w:r>
            <w:r w:rsidRPr="00A05EE9">
              <w:t>E</w:t>
            </w:r>
          </w:p>
        </w:tc>
      </w:tr>
      <w:tr w:rsidR="00105775" w:rsidRPr="00A05EE9" w14:paraId="76F1CD3D" w14:textId="77777777" w:rsidTr="008C668D">
        <w:trPr>
          <w:trHeight w:val="220"/>
        </w:trPr>
        <w:tc>
          <w:tcPr>
            <w:tcW w:w="5222" w:type="dxa"/>
            <w:tcBorders>
              <w:top w:val="nil"/>
              <w:bottom w:val="nil"/>
            </w:tcBorders>
            <w:shd w:val="clear" w:color="auto" w:fill="auto"/>
          </w:tcPr>
          <w:p w14:paraId="41C3918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mining and quarrying </w:t>
            </w:r>
            <w:r w:rsidRPr="00A05EE9">
              <w:rPr>
                <w:rFonts w:ascii="Times New Roman" w:hAnsi="Times New Roman"/>
              </w:rPr>
              <w:tab/>
            </w:r>
          </w:p>
        </w:tc>
        <w:tc>
          <w:tcPr>
            <w:tcW w:w="1979" w:type="dxa"/>
            <w:tcBorders>
              <w:top w:val="nil"/>
              <w:bottom w:val="nil"/>
            </w:tcBorders>
            <w:shd w:val="clear" w:color="auto" w:fill="auto"/>
          </w:tcPr>
          <w:p w14:paraId="06B20837" w14:textId="444F9EB2" w:rsidR="00105775" w:rsidRPr="00A05EE9" w:rsidRDefault="00105775" w:rsidP="00105775">
            <w:pPr>
              <w:pStyle w:val="tableText0"/>
              <w:tabs>
                <w:tab w:val="left" w:leader="dot" w:pos="5245"/>
              </w:tabs>
              <w:spacing w:line="240" w:lineRule="auto"/>
            </w:pPr>
            <w:r w:rsidRPr="00A05EE9">
              <w:t>Subdivision 40</w:t>
            </w:r>
            <w:r w:rsidR="00E0198C">
              <w:noBreakHyphen/>
            </w:r>
            <w:r w:rsidRPr="00A05EE9">
              <w:t>H and Subdivision 40</w:t>
            </w:r>
            <w:r w:rsidR="00E0198C">
              <w:noBreakHyphen/>
            </w:r>
            <w:r w:rsidRPr="00A05EE9">
              <w:t>I</w:t>
            </w:r>
          </w:p>
        </w:tc>
      </w:tr>
      <w:tr w:rsidR="00105775" w:rsidRPr="00A05EE9" w14:paraId="38A4B1B5" w14:textId="77777777" w:rsidTr="008C668D">
        <w:trPr>
          <w:trHeight w:val="220"/>
        </w:trPr>
        <w:tc>
          <w:tcPr>
            <w:tcW w:w="5222" w:type="dxa"/>
            <w:tcBorders>
              <w:top w:val="nil"/>
              <w:bottom w:val="nil"/>
            </w:tcBorders>
            <w:shd w:val="clear" w:color="auto" w:fill="auto"/>
          </w:tcPr>
          <w:p w14:paraId="355BA442" w14:textId="77777777" w:rsidR="00105775" w:rsidRPr="00A05EE9" w:rsidRDefault="00105775" w:rsidP="00105775">
            <w:pPr>
              <w:pStyle w:val="tableIndentText"/>
              <w:rPr>
                <w:rFonts w:ascii="Times New Roman" w:hAnsi="Times New Roman"/>
              </w:rPr>
            </w:pPr>
            <w:r w:rsidRPr="00A05EE9">
              <w:t xml:space="preserve">new business investment, additional deduction </w:t>
            </w:r>
            <w:r w:rsidRPr="00A05EE9">
              <w:tab/>
            </w:r>
          </w:p>
        </w:tc>
        <w:tc>
          <w:tcPr>
            <w:tcW w:w="1979" w:type="dxa"/>
            <w:tcBorders>
              <w:top w:val="nil"/>
              <w:bottom w:val="nil"/>
            </w:tcBorders>
            <w:shd w:val="clear" w:color="auto" w:fill="auto"/>
          </w:tcPr>
          <w:p w14:paraId="17B93EA3" w14:textId="77777777" w:rsidR="00105775" w:rsidRPr="00A05EE9" w:rsidRDefault="00105775" w:rsidP="00105775">
            <w:pPr>
              <w:pStyle w:val="tableText0"/>
              <w:tabs>
                <w:tab w:val="left" w:leader="dot" w:pos="5245"/>
              </w:tabs>
              <w:spacing w:line="240" w:lineRule="auto"/>
            </w:pPr>
            <w:r w:rsidRPr="00A05EE9">
              <w:t>Division 41</w:t>
            </w:r>
          </w:p>
        </w:tc>
      </w:tr>
      <w:tr w:rsidR="00105775" w:rsidRPr="00A05EE9" w14:paraId="2853D2DE" w14:textId="77777777" w:rsidTr="008C668D">
        <w:trPr>
          <w:trHeight w:val="220"/>
        </w:trPr>
        <w:tc>
          <w:tcPr>
            <w:tcW w:w="5222" w:type="dxa"/>
            <w:tcBorders>
              <w:top w:val="nil"/>
              <w:bottom w:val="nil"/>
            </w:tcBorders>
            <w:shd w:val="clear" w:color="auto" w:fill="auto"/>
          </w:tcPr>
          <w:p w14:paraId="214232F7"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Petroleum Resource Rent Tax </w:t>
            </w:r>
            <w:r w:rsidRPr="00A05EE9">
              <w:rPr>
                <w:rFonts w:ascii="Times New Roman" w:hAnsi="Times New Roman"/>
              </w:rPr>
              <w:tab/>
            </w:r>
          </w:p>
        </w:tc>
        <w:tc>
          <w:tcPr>
            <w:tcW w:w="1979" w:type="dxa"/>
            <w:tcBorders>
              <w:top w:val="nil"/>
              <w:bottom w:val="nil"/>
            </w:tcBorders>
            <w:shd w:val="clear" w:color="auto" w:fill="auto"/>
          </w:tcPr>
          <w:p w14:paraId="03A9E8C7" w14:textId="2232B4CE" w:rsidR="00105775" w:rsidRPr="00A05EE9" w:rsidRDefault="00105775" w:rsidP="00105775">
            <w:pPr>
              <w:pStyle w:val="tableText0"/>
              <w:tabs>
                <w:tab w:val="left" w:leader="dot" w:pos="5245"/>
              </w:tabs>
              <w:spacing w:line="240" w:lineRule="auto"/>
            </w:pPr>
            <w:r w:rsidRPr="00A05EE9">
              <w:t>40</w:t>
            </w:r>
            <w:r w:rsidR="00E0198C">
              <w:noBreakHyphen/>
            </w:r>
            <w:r w:rsidRPr="00A05EE9">
              <w:t>750</w:t>
            </w:r>
          </w:p>
        </w:tc>
      </w:tr>
      <w:tr w:rsidR="00105775" w:rsidRPr="00A05EE9" w14:paraId="4E36763C" w14:textId="77777777" w:rsidTr="002B74E9">
        <w:trPr>
          <w:cantSplit/>
          <w:trHeight w:val="220"/>
        </w:trPr>
        <w:tc>
          <w:tcPr>
            <w:tcW w:w="5222" w:type="dxa"/>
            <w:tcBorders>
              <w:top w:val="nil"/>
              <w:bottom w:val="nil"/>
            </w:tcBorders>
            <w:shd w:val="clear" w:color="auto" w:fill="auto"/>
          </w:tcPr>
          <w:p w14:paraId="32CD477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project pools </w:t>
            </w:r>
            <w:r w:rsidRPr="00A05EE9">
              <w:rPr>
                <w:rFonts w:ascii="Times New Roman" w:hAnsi="Times New Roman"/>
              </w:rPr>
              <w:tab/>
            </w:r>
          </w:p>
        </w:tc>
        <w:tc>
          <w:tcPr>
            <w:tcW w:w="1979" w:type="dxa"/>
            <w:tcBorders>
              <w:top w:val="nil"/>
              <w:bottom w:val="nil"/>
            </w:tcBorders>
            <w:shd w:val="clear" w:color="auto" w:fill="auto"/>
          </w:tcPr>
          <w:p w14:paraId="083AAE1E" w14:textId="23345416" w:rsidR="00105775" w:rsidRPr="00A05EE9" w:rsidRDefault="00105775" w:rsidP="00105775">
            <w:pPr>
              <w:pStyle w:val="tableText0"/>
              <w:tabs>
                <w:tab w:val="left" w:leader="dot" w:pos="5245"/>
              </w:tabs>
              <w:spacing w:line="240" w:lineRule="auto"/>
            </w:pPr>
            <w:r w:rsidRPr="00A05EE9">
              <w:t>40</w:t>
            </w:r>
            <w:r w:rsidR="00E0198C">
              <w:noBreakHyphen/>
            </w:r>
            <w:r w:rsidRPr="00A05EE9">
              <w:t>830, 40</w:t>
            </w:r>
            <w:r w:rsidR="00E0198C">
              <w:noBreakHyphen/>
            </w:r>
            <w:r w:rsidRPr="00A05EE9">
              <w:t>832</w:t>
            </w:r>
          </w:p>
        </w:tc>
      </w:tr>
      <w:tr w:rsidR="00105775" w:rsidRPr="00A05EE9" w14:paraId="480E3AFD" w14:textId="77777777" w:rsidTr="008C668D">
        <w:trPr>
          <w:trHeight w:val="220"/>
        </w:trPr>
        <w:tc>
          <w:tcPr>
            <w:tcW w:w="5222" w:type="dxa"/>
            <w:tcBorders>
              <w:top w:val="nil"/>
              <w:bottom w:val="nil"/>
            </w:tcBorders>
            <w:shd w:val="clear" w:color="auto" w:fill="auto"/>
          </w:tcPr>
          <w:p w14:paraId="1A62C4A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reducing deductions </w:t>
            </w:r>
            <w:r w:rsidRPr="00A05EE9">
              <w:rPr>
                <w:rFonts w:ascii="Times New Roman" w:hAnsi="Times New Roman"/>
              </w:rPr>
              <w:tab/>
            </w:r>
          </w:p>
        </w:tc>
        <w:tc>
          <w:tcPr>
            <w:tcW w:w="1979" w:type="dxa"/>
            <w:tcBorders>
              <w:top w:val="nil"/>
              <w:bottom w:val="nil"/>
            </w:tcBorders>
            <w:shd w:val="clear" w:color="auto" w:fill="auto"/>
          </w:tcPr>
          <w:p w14:paraId="5A1DE605" w14:textId="177C56E0" w:rsidR="00105775" w:rsidRPr="00A05EE9" w:rsidRDefault="00105775" w:rsidP="00105775">
            <w:pPr>
              <w:pStyle w:val="tableText0"/>
              <w:tabs>
                <w:tab w:val="left" w:leader="dot" w:pos="5245"/>
              </w:tabs>
              <w:spacing w:line="240" w:lineRule="auto"/>
            </w:pPr>
            <w:r w:rsidRPr="00A05EE9">
              <w:t>40</w:t>
            </w:r>
            <w:r w:rsidR="00E0198C">
              <w:noBreakHyphen/>
            </w:r>
            <w:r w:rsidRPr="00A05EE9">
              <w:t>25, 40</w:t>
            </w:r>
            <w:r w:rsidR="00E0198C">
              <w:noBreakHyphen/>
            </w:r>
            <w:r w:rsidRPr="00A05EE9">
              <w:t>27, 40</w:t>
            </w:r>
            <w:r w:rsidR="00E0198C">
              <w:noBreakHyphen/>
            </w:r>
            <w:r w:rsidRPr="00A05EE9">
              <w:t>290 and 40</w:t>
            </w:r>
            <w:r w:rsidR="00E0198C">
              <w:noBreakHyphen/>
            </w:r>
            <w:r w:rsidRPr="00A05EE9">
              <w:t>291</w:t>
            </w:r>
          </w:p>
        </w:tc>
      </w:tr>
      <w:tr w:rsidR="00105775" w:rsidRPr="00A05EE9" w14:paraId="2FD01632" w14:textId="77777777" w:rsidTr="008C668D">
        <w:trPr>
          <w:trHeight w:val="220"/>
        </w:trPr>
        <w:tc>
          <w:tcPr>
            <w:tcW w:w="5222" w:type="dxa"/>
            <w:tcBorders>
              <w:top w:val="nil"/>
              <w:bottom w:val="nil"/>
            </w:tcBorders>
            <w:shd w:val="clear" w:color="auto" w:fill="auto"/>
          </w:tcPr>
          <w:p w14:paraId="64F9C856"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spectrum licences </w:t>
            </w:r>
            <w:r w:rsidRPr="00A05EE9">
              <w:rPr>
                <w:rFonts w:ascii="Times New Roman" w:hAnsi="Times New Roman"/>
              </w:rPr>
              <w:tab/>
            </w:r>
          </w:p>
        </w:tc>
        <w:tc>
          <w:tcPr>
            <w:tcW w:w="1979" w:type="dxa"/>
            <w:tcBorders>
              <w:top w:val="nil"/>
              <w:bottom w:val="nil"/>
            </w:tcBorders>
            <w:shd w:val="clear" w:color="auto" w:fill="auto"/>
          </w:tcPr>
          <w:p w14:paraId="5D876F92" w14:textId="41FA96CB" w:rsidR="00105775" w:rsidRPr="00A05EE9" w:rsidRDefault="00105775" w:rsidP="00105775">
            <w:pPr>
              <w:pStyle w:val="tableText0"/>
              <w:tabs>
                <w:tab w:val="left" w:leader="dot" w:pos="5245"/>
              </w:tabs>
              <w:spacing w:line="240" w:lineRule="auto"/>
            </w:pPr>
            <w:r w:rsidRPr="00A05EE9">
              <w:t>Subdivision 40</w:t>
            </w:r>
            <w:r w:rsidR="00E0198C">
              <w:noBreakHyphen/>
            </w:r>
            <w:r w:rsidRPr="00A05EE9">
              <w:t>B</w:t>
            </w:r>
          </w:p>
        </w:tc>
      </w:tr>
      <w:tr w:rsidR="00105775" w:rsidRPr="00A05EE9" w14:paraId="3A9F0F81" w14:textId="77777777" w:rsidTr="008C668D">
        <w:trPr>
          <w:trHeight w:val="220"/>
        </w:trPr>
        <w:tc>
          <w:tcPr>
            <w:tcW w:w="5222" w:type="dxa"/>
            <w:tcBorders>
              <w:top w:val="nil"/>
              <w:bottom w:val="nil"/>
            </w:tcBorders>
            <w:shd w:val="clear" w:color="auto" w:fill="auto"/>
          </w:tcPr>
          <w:p w14:paraId="5CF0540E" w14:textId="77777777" w:rsidR="00105775" w:rsidRPr="00A05EE9" w:rsidRDefault="00105775" w:rsidP="00105775">
            <w:pPr>
              <w:pStyle w:val="tableIndentText"/>
              <w:rPr>
                <w:rFonts w:ascii="Times New Roman" w:hAnsi="Times New Roman"/>
              </w:rPr>
            </w:pPr>
            <w:r w:rsidRPr="00A05EE9">
              <w:t>tax preferred use of asset</w:t>
            </w:r>
            <w:r w:rsidRPr="00A05EE9">
              <w:tab/>
            </w:r>
          </w:p>
        </w:tc>
        <w:tc>
          <w:tcPr>
            <w:tcW w:w="1979" w:type="dxa"/>
            <w:tcBorders>
              <w:top w:val="nil"/>
              <w:bottom w:val="nil"/>
            </w:tcBorders>
            <w:shd w:val="clear" w:color="auto" w:fill="auto"/>
          </w:tcPr>
          <w:p w14:paraId="0AD57967" w14:textId="77777777" w:rsidR="00105775" w:rsidRPr="00A05EE9" w:rsidRDefault="00105775" w:rsidP="00105775">
            <w:pPr>
              <w:pStyle w:val="tableText0"/>
              <w:tabs>
                <w:tab w:val="left" w:leader="dot" w:pos="5245"/>
              </w:tabs>
              <w:spacing w:line="240" w:lineRule="auto"/>
            </w:pPr>
            <w:r w:rsidRPr="00A05EE9">
              <w:t>Division 250</w:t>
            </w:r>
          </w:p>
        </w:tc>
      </w:tr>
      <w:tr w:rsidR="00105775" w:rsidRPr="00A05EE9" w14:paraId="424F845E" w14:textId="77777777" w:rsidTr="008C668D">
        <w:trPr>
          <w:trHeight w:val="220"/>
        </w:trPr>
        <w:tc>
          <w:tcPr>
            <w:tcW w:w="5222" w:type="dxa"/>
            <w:tcBorders>
              <w:top w:val="nil"/>
              <w:bottom w:val="nil"/>
            </w:tcBorders>
            <w:shd w:val="clear" w:color="auto" w:fill="auto"/>
          </w:tcPr>
          <w:p w14:paraId="03228C5A" w14:textId="77777777" w:rsidR="00105775" w:rsidRPr="00A05EE9" w:rsidRDefault="00105775" w:rsidP="00105775">
            <w:pPr>
              <w:pStyle w:val="tableIndentText"/>
              <w:keepNext/>
              <w:rPr>
                <w:rFonts w:ascii="Times New Roman" w:hAnsi="Times New Roman"/>
              </w:rPr>
            </w:pPr>
            <w:r w:rsidRPr="00A05EE9">
              <w:rPr>
                <w:rFonts w:ascii="Times New Roman" w:hAnsi="Times New Roman"/>
              </w:rPr>
              <w:t xml:space="preserve">telecommunications site access rights </w:t>
            </w:r>
            <w:r w:rsidRPr="00A05EE9">
              <w:rPr>
                <w:rFonts w:ascii="Times New Roman" w:hAnsi="Times New Roman"/>
              </w:rPr>
              <w:tab/>
            </w:r>
          </w:p>
        </w:tc>
        <w:tc>
          <w:tcPr>
            <w:tcW w:w="1979" w:type="dxa"/>
            <w:tcBorders>
              <w:top w:val="nil"/>
              <w:bottom w:val="nil"/>
            </w:tcBorders>
            <w:shd w:val="clear" w:color="auto" w:fill="auto"/>
          </w:tcPr>
          <w:p w14:paraId="5F6F0CEB" w14:textId="2096CC25" w:rsidR="00105775" w:rsidRPr="00A05EE9" w:rsidRDefault="00105775" w:rsidP="00105775">
            <w:pPr>
              <w:pStyle w:val="tableText0"/>
              <w:keepNext/>
              <w:tabs>
                <w:tab w:val="left" w:leader="dot" w:pos="5245"/>
              </w:tabs>
              <w:spacing w:line="240" w:lineRule="auto"/>
            </w:pPr>
            <w:r w:rsidRPr="00A05EE9">
              <w:t>Subdivision 40</w:t>
            </w:r>
            <w:r w:rsidR="00E0198C">
              <w:noBreakHyphen/>
            </w:r>
            <w:r w:rsidRPr="00A05EE9">
              <w:t>B</w:t>
            </w:r>
          </w:p>
        </w:tc>
      </w:tr>
      <w:tr w:rsidR="00105775" w:rsidRPr="00A05EE9" w14:paraId="741C58D1" w14:textId="77777777" w:rsidTr="008C668D">
        <w:trPr>
          <w:trHeight w:val="220"/>
        </w:trPr>
        <w:tc>
          <w:tcPr>
            <w:tcW w:w="5222" w:type="dxa"/>
            <w:tcBorders>
              <w:top w:val="nil"/>
              <w:bottom w:val="nil"/>
            </w:tcBorders>
            <w:shd w:val="clear" w:color="auto" w:fill="auto"/>
          </w:tcPr>
          <w:p w14:paraId="7F95D154"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trees in carbon sink forests </w:t>
            </w:r>
            <w:r w:rsidRPr="00A05EE9">
              <w:rPr>
                <w:rFonts w:ascii="Times New Roman" w:hAnsi="Times New Roman"/>
              </w:rPr>
              <w:tab/>
            </w:r>
          </w:p>
        </w:tc>
        <w:tc>
          <w:tcPr>
            <w:tcW w:w="1979" w:type="dxa"/>
            <w:tcBorders>
              <w:top w:val="nil"/>
              <w:bottom w:val="nil"/>
            </w:tcBorders>
            <w:shd w:val="clear" w:color="auto" w:fill="auto"/>
          </w:tcPr>
          <w:p w14:paraId="318C72C9" w14:textId="4A03019F" w:rsidR="00105775" w:rsidRPr="00A05EE9" w:rsidRDefault="00105775" w:rsidP="00105775">
            <w:pPr>
              <w:pStyle w:val="tableText0"/>
              <w:tabs>
                <w:tab w:val="left" w:leader="dot" w:pos="5245"/>
              </w:tabs>
              <w:spacing w:line="240" w:lineRule="auto"/>
            </w:pPr>
            <w:r w:rsidRPr="00A05EE9">
              <w:t>Subdivision 40</w:t>
            </w:r>
            <w:r w:rsidR="00E0198C">
              <w:noBreakHyphen/>
            </w:r>
            <w:r w:rsidRPr="00A05EE9">
              <w:t>J</w:t>
            </w:r>
          </w:p>
        </w:tc>
      </w:tr>
      <w:tr w:rsidR="00105775" w:rsidRPr="00A05EE9" w14:paraId="59590ECD" w14:textId="77777777" w:rsidTr="003321D7">
        <w:tblPrEx>
          <w:tblBorders>
            <w:top w:val="none" w:sz="0" w:space="0" w:color="auto"/>
            <w:bottom w:val="none" w:sz="0" w:space="0" w:color="auto"/>
            <w:insideH w:val="none" w:sz="0" w:space="0" w:color="auto"/>
          </w:tblBorders>
        </w:tblPrEx>
        <w:trPr>
          <w:trHeight w:val="220"/>
        </w:trPr>
        <w:tc>
          <w:tcPr>
            <w:tcW w:w="5222" w:type="dxa"/>
            <w:shd w:val="clear" w:color="auto" w:fill="auto"/>
          </w:tcPr>
          <w:p w14:paraId="7E8834EB"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water facilities, horticultural plants, fodder storage assets and fencing assets </w:t>
            </w:r>
            <w:r w:rsidRPr="00A05EE9">
              <w:rPr>
                <w:rFonts w:ascii="Times New Roman" w:hAnsi="Times New Roman"/>
              </w:rPr>
              <w:tab/>
            </w:r>
          </w:p>
        </w:tc>
        <w:tc>
          <w:tcPr>
            <w:tcW w:w="1979" w:type="dxa"/>
            <w:shd w:val="clear" w:color="auto" w:fill="auto"/>
          </w:tcPr>
          <w:p w14:paraId="4A632A42" w14:textId="7DECB437" w:rsidR="00105775" w:rsidRPr="00A05EE9" w:rsidRDefault="00105775" w:rsidP="00105775">
            <w:pPr>
              <w:pStyle w:val="tableText0"/>
              <w:tabs>
                <w:tab w:val="left" w:leader="dot" w:pos="5245"/>
              </w:tabs>
              <w:spacing w:line="240" w:lineRule="auto"/>
            </w:pPr>
            <w:r w:rsidRPr="00A05EE9">
              <w:br/>
              <w:t>Subdivision 40</w:t>
            </w:r>
            <w:r w:rsidR="00E0198C">
              <w:noBreakHyphen/>
            </w:r>
            <w:r w:rsidRPr="00A05EE9">
              <w:t>F</w:t>
            </w:r>
          </w:p>
        </w:tc>
      </w:tr>
      <w:tr w:rsidR="00105775" w:rsidRPr="00A05EE9" w14:paraId="55A72B3C" w14:textId="77777777" w:rsidTr="008C668D">
        <w:trPr>
          <w:trHeight w:val="220"/>
        </w:trPr>
        <w:tc>
          <w:tcPr>
            <w:tcW w:w="5222" w:type="dxa"/>
            <w:tcBorders>
              <w:top w:val="nil"/>
              <w:bottom w:val="nil"/>
            </w:tcBorders>
            <w:shd w:val="clear" w:color="auto" w:fill="auto"/>
          </w:tcPr>
          <w:p w14:paraId="4899ACBB" w14:textId="77777777" w:rsidR="00105775" w:rsidRPr="00A05EE9" w:rsidRDefault="00105775" w:rsidP="00105775">
            <w:pPr>
              <w:pStyle w:val="tableSub-heading"/>
              <w:tabs>
                <w:tab w:val="clear" w:pos="6124"/>
                <w:tab w:val="left" w:leader="dot" w:pos="5245"/>
              </w:tabs>
            </w:pPr>
            <w:r w:rsidRPr="00A05EE9">
              <w:t>capital gains</w:t>
            </w:r>
          </w:p>
        </w:tc>
        <w:tc>
          <w:tcPr>
            <w:tcW w:w="1979" w:type="dxa"/>
            <w:tcBorders>
              <w:top w:val="nil"/>
              <w:bottom w:val="nil"/>
            </w:tcBorders>
            <w:shd w:val="clear" w:color="auto" w:fill="auto"/>
          </w:tcPr>
          <w:p w14:paraId="4A846F1B" w14:textId="77777777" w:rsidR="00105775" w:rsidRPr="00A05EE9" w:rsidRDefault="00105775" w:rsidP="00105775">
            <w:pPr>
              <w:pStyle w:val="tableText0"/>
              <w:tabs>
                <w:tab w:val="left" w:leader="dot" w:pos="5245"/>
              </w:tabs>
              <w:spacing w:line="240" w:lineRule="auto"/>
            </w:pPr>
          </w:p>
        </w:tc>
      </w:tr>
      <w:tr w:rsidR="00105775" w:rsidRPr="00A05EE9" w14:paraId="5128F28C" w14:textId="77777777" w:rsidTr="008C668D">
        <w:trPr>
          <w:trHeight w:val="220"/>
        </w:trPr>
        <w:tc>
          <w:tcPr>
            <w:tcW w:w="5222" w:type="dxa"/>
            <w:tcBorders>
              <w:top w:val="nil"/>
              <w:bottom w:val="nil"/>
            </w:tcBorders>
            <w:shd w:val="clear" w:color="auto" w:fill="auto"/>
          </w:tcPr>
          <w:p w14:paraId="09328121" w14:textId="77777777" w:rsidR="00105775" w:rsidRPr="00A05EE9" w:rsidRDefault="00105775" w:rsidP="00105775">
            <w:pPr>
              <w:pStyle w:val="tableIndentText"/>
              <w:rPr>
                <w:rFonts w:ascii="Times New Roman" w:hAnsi="Times New Roman"/>
              </w:rPr>
            </w:pPr>
            <w:r w:rsidRPr="00A05EE9">
              <w:rPr>
                <w:rFonts w:ascii="Times New Roman" w:hAnsi="Times New Roman"/>
              </w:rPr>
              <w:t>no deduction for an amount that would otherwise be deductible only because a net capital gain is included in assessable income</w:t>
            </w:r>
            <w:r w:rsidRPr="00A05EE9">
              <w:rPr>
                <w:rFonts w:ascii="Times New Roman" w:hAnsi="Times New Roman"/>
              </w:rPr>
              <w:tab/>
            </w:r>
          </w:p>
        </w:tc>
        <w:tc>
          <w:tcPr>
            <w:tcW w:w="1979" w:type="dxa"/>
            <w:tcBorders>
              <w:top w:val="nil"/>
              <w:bottom w:val="nil"/>
            </w:tcBorders>
            <w:shd w:val="clear" w:color="auto" w:fill="auto"/>
          </w:tcPr>
          <w:p w14:paraId="71908AC7" w14:textId="77777777" w:rsidR="00105775" w:rsidRPr="00A05EE9" w:rsidRDefault="00105775" w:rsidP="00105775">
            <w:pPr>
              <w:pStyle w:val="tableText0"/>
              <w:tabs>
                <w:tab w:val="left" w:leader="dot" w:pos="5245"/>
              </w:tabs>
              <w:spacing w:line="240" w:lineRule="auto"/>
              <w:rPr>
                <w:b/>
              </w:rPr>
            </w:pPr>
            <w:r w:rsidRPr="00A05EE9">
              <w:rPr>
                <w:b/>
              </w:rPr>
              <w:br/>
            </w:r>
            <w:r w:rsidRPr="00A05EE9">
              <w:rPr>
                <w:b/>
              </w:rPr>
              <w:br/>
              <w:t>51AAA</w:t>
            </w:r>
          </w:p>
        </w:tc>
      </w:tr>
      <w:tr w:rsidR="00105775" w:rsidRPr="00A05EE9" w14:paraId="7C307EB2" w14:textId="77777777" w:rsidTr="008C668D">
        <w:trPr>
          <w:trHeight w:val="220"/>
        </w:trPr>
        <w:tc>
          <w:tcPr>
            <w:tcW w:w="5222" w:type="dxa"/>
            <w:tcBorders>
              <w:top w:val="nil"/>
              <w:bottom w:val="nil"/>
            </w:tcBorders>
            <w:shd w:val="clear" w:color="auto" w:fill="auto"/>
          </w:tcPr>
          <w:p w14:paraId="2AEDC13F" w14:textId="0404BF1A" w:rsidR="00105775" w:rsidRPr="00A05EE9" w:rsidRDefault="00105775" w:rsidP="00105775">
            <w:pPr>
              <w:pStyle w:val="tableIndentText"/>
              <w:rPr>
                <w:rFonts w:ascii="Times New Roman" w:hAnsi="Times New Roman"/>
              </w:rPr>
            </w:pPr>
            <w:r w:rsidRPr="00A05EE9">
              <w:rPr>
                <w:rFonts w:ascii="Times New Roman" w:hAnsi="Times New Roman"/>
              </w:rPr>
              <w:t>small business retirement exemption, no deduction for payments made directly or indirectly to CGT concession stakeholder so company or trust complies with section 152</w:t>
            </w:r>
            <w:r w:rsidR="00E0198C">
              <w:rPr>
                <w:rFonts w:ascii="Times New Roman" w:hAnsi="Times New Roman"/>
              </w:rPr>
              <w:noBreakHyphen/>
            </w:r>
            <w:r w:rsidRPr="00A05EE9">
              <w:rPr>
                <w:rFonts w:ascii="Times New Roman" w:hAnsi="Times New Roman"/>
              </w:rPr>
              <w:t>325</w:t>
            </w:r>
            <w:r w:rsidRPr="00A05EE9">
              <w:rPr>
                <w:rFonts w:ascii="Times New Roman" w:hAnsi="Times New Roman"/>
              </w:rPr>
              <w:tab/>
            </w:r>
          </w:p>
        </w:tc>
        <w:tc>
          <w:tcPr>
            <w:tcW w:w="1979" w:type="dxa"/>
            <w:tcBorders>
              <w:top w:val="nil"/>
              <w:bottom w:val="nil"/>
            </w:tcBorders>
            <w:shd w:val="clear" w:color="auto" w:fill="auto"/>
          </w:tcPr>
          <w:p w14:paraId="7E1B664C" w14:textId="10C95B4E" w:rsidR="00105775" w:rsidRPr="00A05EE9" w:rsidRDefault="00105775" w:rsidP="00105775">
            <w:pPr>
              <w:pStyle w:val="tableText0"/>
              <w:tabs>
                <w:tab w:val="left" w:leader="dot" w:pos="5245"/>
              </w:tabs>
              <w:spacing w:line="240" w:lineRule="auto"/>
              <w:rPr>
                <w:b/>
              </w:rPr>
            </w:pPr>
            <w:r w:rsidRPr="00A05EE9">
              <w:br/>
            </w:r>
            <w:r w:rsidRPr="00A05EE9">
              <w:br/>
            </w:r>
            <w:r w:rsidRPr="00A05EE9">
              <w:br/>
              <w:t>152</w:t>
            </w:r>
            <w:r w:rsidR="00E0198C">
              <w:noBreakHyphen/>
            </w:r>
            <w:r w:rsidRPr="00A05EE9">
              <w:t>310</w:t>
            </w:r>
          </w:p>
        </w:tc>
      </w:tr>
      <w:tr w:rsidR="00105775" w:rsidRPr="00A05EE9" w14:paraId="50092160" w14:textId="77777777" w:rsidTr="008C668D">
        <w:trPr>
          <w:trHeight w:val="220"/>
        </w:trPr>
        <w:tc>
          <w:tcPr>
            <w:tcW w:w="5222" w:type="dxa"/>
            <w:tcBorders>
              <w:top w:val="nil"/>
              <w:bottom w:val="nil"/>
            </w:tcBorders>
            <w:shd w:val="clear" w:color="auto" w:fill="auto"/>
          </w:tcPr>
          <w:p w14:paraId="6B79741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foreign residents</w:t>
            </w:r>
          </w:p>
        </w:tc>
        <w:tc>
          <w:tcPr>
            <w:tcW w:w="1979" w:type="dxa"/>
            <w:tcBorders>
              <w:top w:val="nil"/>
              <w:bottom w:val="nil"/>
            </w:tcBorders>
            <w:shd w:val="clear" w:color="auto" w:fill="auto"/>
          </w:tcPr>
          <w:p w14:paraId="2D667E54" w14:textId="77777777" w:rsidR="00105775" w:rsidRPr="00A05EE9" w:rsidRDefault="00105775" w:rsidP="00105775">
            <w:pPr>
              <w:pStyle w:val="tableText0"/>
              <w:tabs>
                <w:tab w:val="left" w:leader="dot" w:pos="5245"/>
              </w:tabs>
              <w:spacing w:line="240" w:lineRule="auto"/>
              <w:rPr>
                <w:b/>
              </w:rPr>
            </w:pPr>
          </w:p>
        </w:tc>
      </w:tr>
      <w:tr w:rsidR="00105775" w:rsidRPr="00A05EE9" w14:paraId="0E5BAA9B" w14:textId="77777777" w:rsidTr="008C668D">
        <w:trPr>
          <w:trHeight w:val="220"/>
        </w:trPr>
        <w:tc>
          <w:tcPr>
            <w:tcW w:w="5222" w:type="dxa"/>
            <w:tcBorders>
              <w:top w:val="nil"/>
              <w:bottom w:val="nil"/>
            </w:tcBorders>
            <w:shd w:val="clear" w:color="auto" w:fill="auto"/>
          </w:tcPr>
          <w:p w14:paraId="095236F2" w14:textId="77777777" w:rsidR="00105775" w:rsidRPr="00A05EE9" w:rsidRDefault="00105775" w:rsidP="00105775">
            <w:pPr>
              <w:pStyle w:val="tableSub-heading"/>
              <w:tabs>
                <w:tab w:val="clear" w:pos="6124"/>
                <w:tab w:val="left" w:leader="dot" w:pos="5245"/>
              </w:tabs>
            </w:pPr>
            <w:r w:rsidRPr="00A05EE9">
              <w:t>capital loss</w:t>
            </w:r>
          </w:p>
        </w:tc>
        <w:tc>
          <w:tcPr>
            <w:tcW w:w="1979" w:type="dxa"/>
            <w:tcBorders>
              <w:top w:val="nil"/>
              <w:bottom w:val="nil"/>
            </w:tcBorders>
            <w:shd w:val="clear" w:color="auto" w:fill="auto"/>
          </w:tcPr>
          <w:p w14:paraId="321297F0" w14:textId="77777777" w:rsidR="00105775" w:rsidRPr="00A05EE9" w:rsidRDefault="00105775" w:rsidP="00105775">
            <w:pPr>
              <w:pStyle w:val="tableText0"/>
              <w:tabs>
                <w:tab w:val="left" w:leader="dot" w:pos="5245"/>
              </w:tabs>
              <w:spacing w:line="240" w:lineRule="auto"/>
            </w:pPr>
          </w:p>
        </w:tc>
      </w:tr>
      <w:tr w:rsidR="00105775" w:rsidRPr="00A05EE9" w14:paraId="1B781C09" w14:textId="77777777" w:rsidTr="008C668D">
        <w:trPr>
          <w:trHeight w:val="220"/>
        </w:trPr>
        <w:tc>
          <w:tcPr>
            <w:tcW w:w="5222" w:type="dxa"/>
            <w:tcBorders>
              <w:top w:val="nil"/>
              <w:bottom w:val="nil"/>
            </w:tcBorders>
            <w:shd w:val="clear" w:color="auto" w:fill="auto"/>
          </w:tcPr>
          <w:p w14:paraId="6DACBCAB"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net capital loss, no deduction for </w:t>
            </w:r>
            <w:r w:rsidRPr="00A05EE9">
              <w:rPr>
                <w:rFonts w:ascii="Times New Roman" w:hAnsi="Times New Roman"/>
              </w:rPr>
              <w:tab/>
            </w:r>
          </w:p>
        </w:tc>
        <w:tc>
          <w:tcPr>
            <w:tcW w:w="1979" w:type="dxa"/>
            <w:tcBorders>
              <w:top w:val="nil"/>
              <w:bottom w:val="nil"/>
            </w:tcBorders>
            <w:shd w:val="clear" w:color="auto" w:fill="auto"/>
          </w:tcPr>
          <w:p w14:paraId="16CEED73" w14:textId="4F5D0C13" w:rsidR="00105775" w:rsidRPr="00A05EE9" w:rsidRDefault="00105775" w:rsidP="00105775">
            <w:pPr>
              <w:pStyle w:val="tableText0"/>
              <w:tabs>
                <w:tab w:val="left" w:leader="dot" w:pos="5245"/>
              </w:tabs>
              <w:spacing w:line="240" w:lineRule="auto"/>
            </w:pPr>
            <w:r w:rsidRPr="00A05EE9">
              <w:t>102</w:t>
            </w:r>
            <w:r w:rsidR="00E0198C">
              <w:noBreakHyphen/>
            </w:r>
            <w:r w:rsidRPr="00A05EE9">
              <w:t>10</w:t>
            </w:r>
          </w:p>
        </w:tc>
      </w:tr>
      <w:tr w:rsidR="00105775" w:rsidRPr="00A05EE9" w14:paraId="663DE266" w14:textId="77777777" w:rsidTr="008C668D">
        <w:trPr>
          <w:trHeight w:val="220"/>
        </w:trPr>
        <w:tc>
          <w:tcPr>
            <w:tcW w:w="5222" w:type="dxa"/>
            <w:tcBorders>
              <w:top w:val="nil"/>
              <w:bottom w:val="nil"/>
            </w:tcBorders>
            <w:shd w:val="clear" w:color="auto" w:fill="auto"/>
          </w:tcPr>
          <w:p w14:paraId="69D85524"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net capital loss, transfer within company group </w:t>
            </w:r>
            <w:r w:rsidRPr="00A05EE9">
              <w:rPr>
                <w:rFonts w:ascii="Times New Roman" w:hAnsi="Times New Roman"/>
              </w:rPr>
              <w:tab/>
            </w:r>
          </w:p>
        </w:tc>
        <w:tc>
          <w:tcPr>
            <w:tcW w:w="1979" w:type="dxa"/>
            <w:tcBorders>
              <w:top w:val="nil"/>
              <w:bottom w:val="nil"/>
            </w:tcBorders>
            <w:shd w:val="clear" w:color="auto" w:fill="auto"/>
          </w:tcPr>
          <w:p w14:paraId="2B47380C" w14:textId="3CABC43E" w:rsidR="00105775" w:rsidRPr="00A05EE9" w:rsidRDefault="00105775" w:rsidP="00105775">
            <w:pPr>
              <w:pStyle w:val="tableText0"/>
              <w:tabs>
                <w:tab w:val="left" w:leader="dot" w:pos="5245"/>
              </w:tabs>
              <w:spacing w:line="240" w:lineRule="auto"/>
            </w:pPr>
            <w:r w:rsidRPr="00A05EE9">
              <w:t>Subdivision 170</w:t>
            </w:r>
            <w:r w:rsidR="00E0198C">
              <w:noBreakHyphen/>
            </w:r>
            <w:r w:rsidRPr="00A05EE9">
              <w:t>B</w:t>
            </w:r>
          </w:p>
        </w:tc>
      </w:tr>
      <w:tr w:rsidR="00105775" w:rsidRPr="00A05EE9" w14:paraId="646BCF85" w14:textId="77777777" w:rsidTr="008C668D">
        <w:trPr>
          <w:trHeight w:val="220"/>
        </w:trPr>
        <w:tc>
          <w:tcPr>
            <w:tcW w:w="5222" w:type="dxa"/>
            <w:tcBorders>
              <w:top w:val="nil"/>
              <w:bottom w:val="nil"/>
            </w:tcBorders>
            <w:shd w:val="clear" w:color="auto" w:fill="auto"/>
          </w:tcPr>
          <w:p w14:paraId="6F234C2D" w14:textId="77777777" w:rsidR="00105775" w:rsidRPr="00A05EE9" w:rsidRDefault="00105775" w:rsidP="00105775">
            <w:pPr>
              <w:pStyle w:val="tableSub-heading"/>
              <w:tabs>
                <w:tab w:val="clear" w:pos="6124"/>
                <w:tab w:val="left" w:leader="dot" w:pos="5245"/>
              </w:tabs>
            </w:pPr>
            <w:r w:rsidRPr="00A05EE9">
              <w:t>car disposal</w:t>
            </w:r>
          </w:p>
        </w:tc>
        <w:tc>
          <w:tcPr>
            <w:tcW w:w="1979" w:type="dxa"/>
            <w:tcBorders>
              <w:top w:val="nil"/>
              <w:bottom w:val="nil"/>
            </w:tcBorders>
            <w:shd w:val="clear" w:color="auto" w:fill="auto"/>
          </w:tcPr>
          <w:p w14:paraId="382E547B" w14:textId="77777777" w:rsidR="00105775" w:rsidRPr="00A05EE9" w:rsidRDefault="00105775" w:rsidP="00105775">
            <w:pPr>
              <w:pStyle w:val="tableText0"/>
              <w:tabs>
                <w:tab w:val="left" w:leader="dot" w:pos="5245"/>
              </w:tabs>
              <w:spacing w:line="240" w:lineRule="auto"/>
            </w:pPr>
          </w:p>
        </w:tc>
      </w:tr>
      <w:tr w:rsidR="00105775" w:rsidRPr="00A05EE9" w14:paraId="626F7254" w14:textId="77777777" w:rsidTr="008C668D">
        <w:trPr>
          <w:trHeight w:val="220"/>
        </w:trPr>
        <w:tc>
          <w:tcPr>
            <w:tcW w:w="5222" w:type="dxa"/>
            <w:tcBorders>
              <w:top w:val="nil"/>
              <w:bottom w:val="nil"/>
            </w:tcBorders>
            <w:shd w:val="clear" w:color="auto" w:fill="auto"/>
          </w:tcPr>
          <w:p w14:paraId="1704FD2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35719BB6" w14:textId="77777777" w:rsidR="00105775" w:rsidRPr="00A05EE9" w:rsidRDefault="00105775" w:rsidP="00105775">
            <w:pPr>
              <w:pStyle w:val="tableSub-heading"/>
              <w:tabs>
                <w:tab w:val="clear" w:pos="6124"/>
                <w:tab w:val="left" w:leader="dot" w:pos="5245"/>
              </w:tabs>
            </w:pPr>
          </w:p>
        </w:tc>
      </w:tr>
      <w:tr w:rsidR="00105775" w:rsidRPr="00A05EE9" w14:paraId="5562E782" w14:textId="77777777" w:rsidTr="008C668D">
        <w:trPr>
          <w:trHeight w:val="220"/>
        </w:trPr>
        <w:tc>
          <w:tcPr>
            <w:tcW w:w="5222" w:type="dxa"/>
            <w:tcBorders>
              <w:top w:val="nil"/>
              <w:bottom w:val="nil"/>
            </w:tcBorders>
            <w:shd w:val="clear" w:color="auto" w:fill="auto"/>
          </w:tcPr>
          <w:p w14:paraId="6881D8DB" w14:textId="77777777" w:rsidR="00105775" w:rsidRPr="00A05EE9" w:rsidRDefault="00105775" w:rsidP="00105775">
            <w:pPr>
              <w:pStyle w:val="tableSub-heading"/>
              <w:tabs>
                <w:tab w:val="clear" w:pos="6124"/>
                <w:tab w:val="left" w:leader="dot" w:pos="5245"/>
              </w:tabs>
            </w:pPr>
            <w:r w:rsidRPr="00A05EE9">
              <w:t>car expenses</w:t>
            </w:r>
          </w:p>
        </w:tc>
        <w:tc>
          <w:tcPr>
            <w:tcW w:w="1979" w:type="dxa"/>
            <w:tcBorders>
              <w:top w:val="nil"/>
              <w:bottom w:val="nil"/>
            </w:tcBorders>
            <w:shd w:val="clear" w:color="auto" w:fill="auto"/>
          </w:tcPr>
          <w:p w14:paraId="58692951" w14:textId="77777777" w:rsidR="00105775" w:rsidRPr="00A05EE9" w:rsidRDefault="00105775" w:rsidP="00105775">
            <w:pPr>
              <w:pStyle w:val="tableText0"/>
              <w:tabs>
                <w:tab w:val="left" w:leader="dot" w:pos="5245"/>
              </w:tabs>
              <w:spacing w:line="240" w:lineRule="auto"/>
            </w:pPr>
          </w:p>
        </w:tc>
      </w:tr>
      <w:tr w:rsidR="00105775" w:rsidRPr="00A05EE9" w14:paraId="56CAB51F" w14:textId="77777777" w:rsidTr="008C668D">
        <w:trPr>
          <w:trHeight w:val="220"/>
        </w:trPr>
        <w:tc>
          <w:tcPr>
            <w:tcW w:w="5222" w:type="dxa"/>
            <w:tcBorders>
              <w:top w:val="nil"/>
              <w:bottom w:val="nil"/>
            </w:tcBorders>
            <w:shd w:val="clear" w:color="auto" w:fill="auto"/>
          </w:tcPr>
          <w:p w14:paraId="4E58535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2D815C9D" w14:textId="77777777" w:rsidR="00105775" w:rsidRPr="00A05EE9" w:rsidRDefault="00105775" w:rsidP="00105775">
            <w:pPr>
              <w:pStyle w:val="tableText0"/>
              <w:tabs>
                <w:tab w:val="left" w:leader="dot" w:pos="5245"/>
              </w:tabs>
              <w:spacing w:line="240" w:lineRule="auto"/>
            </w:pPr>
            <w:r w:rsidRPr="00A05EE9">
              <w:t>Division 28</w:t>
            </w:r>
          </w:p>
        </w:tc>
      </w:tr>
      <w:tr w:rsidR="00105775" w:rsidRPr="00A05EE9" w14:paraId="3F52EBB3" w14:textId="77777777" w:rsidTr="008C668D">
        <w:trPr>
          <w:trHeight w:val="220"/>
        </w:trPr>
        <w:tc>
          <w:tcPr>
            <w:tcW w:w="5222" w:type="dxa"/>
            <w:tcBorders>
              <w:top w:val="nil"/>
              <w:bottom w:val="nil"/>
            </w:tcBorders>
            <w:shd w:val="clear" w:color="auto" w:fill="auto"/>
          </w:tcPr>
          <w:p w14:paraId="3993480B"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“cents per kilometre” method </w:t>
            </w:r>
            <w:r w:rsidRPr="00A05EE9">
              <w:rPr>
                <w:rFonts w:ascii="Times New Roman" w:hAnsi="Times New Roman"/>
              </w:rPr>
              <w:tab/>
            </w:r>
          </w:p>
        </w:tc>
        <w:tc>
          <w:tcPr>
            <w:tcW w:w="1979" w:type="dxa"/>
            <w:tcBorders>
              <w:top w:val="nil"/>
              <w:bottom w:val="nil"/>
            </w:tcBorders>
            <w:shd w:val="clear" w:color="auto" w:fill="auto"/>
          </w:tcPr>
          <w:p w14:paraId="623FA968" w14:textId="6C19E1EB" w:rsidR="00105775" w:rsidRPr="00A05EE9" w:rsidRDefault="00105775" w:rsidP="00105775">
            <w:pPr>
              <w:pStyle w:val="tableText0"/>
              <w:tabs>
                <w:tab w:val="left" w:leader="dot" w:pos="5245"/>
              </w:tabs>
              <w:spacing w:line="240" w:lineRule="auto"/>
            </w:pPr>
            <w:r w:rsidRPr="00A05EE9">
              <w:t>Subdivision 28</w:t>
            </w:r>
            <w:r w:rsidR="00E0198C">
              <w:noBreakHyphen/>
            </w:r>
            <w:r w:rsidRPr="00A05EE9">
              <w:t>C</w:t>
            </w:r>
          </w:p>
        </w:tc>
      </w:tr>
      <w:tr w:rsidR="00105775" w:rsidRPr="00A05EE9" w14:paraId="73C5193B" w14:textId="77777777" w:rsidTr="008C668D">
        <w:trPr>
          <w:trHeight w:val="220"/>
        </w:trPr>
        <w:tc>
          <w:tcPr>
            <w:tcW w:w="5222" w:type="dxa"/>
            <w:tcBorders>
              <w:top w:val="nil"/>
              <w:bottom w:val="nil"/>
            </w:tcBorders>
            <w:shd w:val="clear" w:color="auto" w:fill="auto"/>
          </w:tcPr>
          <w:p w14:paraId="6B290199" w14:textId="77777777" w:rsidR="00105775" w:rsidRPr="00A05EE9" w:rsidRDefault="00105775" w:rsidP="00105775">
            <w:pPr>
              <w:pStyle w:val="tableIndentText"/>
              <w:rPr>
                <w:rFonts w:ascii="Times New Roman" w:hAnsi="Times New Roman"/>
              </w:rPr>
            </w:pPr>
            <w:r w:rsidRPr="00A05EE9">
              <w:rPr>
                <w:rFonts w:ascii="Times New Roman" w:hAnsi="Times New Roman"/>
              </w:rPr>
              <w:lastRenderedPageBreak/>
              <w:t xml:space="preserve">“log book” method </w:t>
            </w:r>
            <w:r w:rsidRPr="00A05EE9">
              <w:rPr>
                <w:rFonts w:ascii="Times New Roman" w:hAnsi="Times New Roman"/>
              </w:rPr>
              <w:tab/>
            </w:r>
          </w:p>
        </w:tc>
        <w:tc>
          <w:tcPr>
            <w:tcW w:w="1979" w:type="dxa"/>
            <w:tcBorders>
              <w:top w:val="nil"/>
              <w:bottom w:val="nil"/>
            </w:tcBorders>
            <w:shd w:val="clear" w:color="auto" w:fill="auto"/>
          </w:tcPr>
          <w:p w14:paraId="1F2F470A" w14:textId="3EC60A1E" w:rsidR="00105775" w:rsidRPr="00A05EE9" w:rsidRDefault="00105775" w:rsidP="00105775">
            <w:pPr>
              <w:pStyle w:val="tableText0"/>
              <w:tabs>
                <w:tab w:val="left" w:leader="dot" w:pos="5245"/>
              </w:tabs>
              <w:spacing w:line="240" w:lineRule="auto"/>
            </w:pPr>
            <w:r w:rsidRPr="00A05EE9">
              <w:t>Subdivisions 28</w:t>
            </w:r>
            <w:r w:rsidR="00E0198C">
              <w:noBreakHyphen/>
            </w:r>
            <w:r w:rsidRPr="00A05EE9">
              <w:t>F and 28</w:t>
            </w:r>
            <w:r w:rsidR="00E0198C">
              <w:noBreakHyphen/>
            </w:r>
            <w:r w:rsidRPr="00A05EE9">
              <w:t>G</w:t>
            </w:r>
          </w:p>
        </w:tc>
      </w:tr>
      <w:tr w:rsidR="00105775" w:rsidRPr="00A05EE9" w14:paraId="6A897B9F" w14:textId="77777777" w:rsidTr="008C668D">
        <w:trPr>
          <w:trHeight w:val="220"/>
        </w:trPr>
        <w:tc>
          <w:tcPr>
            <w:tcW w:w="5222" w:type="dxa"/>
            <w:tcBorders>
              <w:top w:val="nil"/>
              <w:bottom w:val="nil"/>
            </w:tcBorders>
            <w:shd w:val="clear" w:color="auto" w:fill="auto"/>
          </w:tcPr>
          <w:p w14:paraId="6B65DB07" w14:textId="77777777" w:rsidR="00105775" w:rsidRPr="00A05EE9" w:rsidRDefault="00105775" w:rsidP="00105775">
            <w:pPr>
              <w:pStyle w:val="tableIndentText"/>
              <w:keepNext/>
              <w:rPr>
                <w:rFonts w:ascii="Times New Roman" w:hAnsi="Times New Roman"/>
              </w:rPr>
            </w:pPr>
            <w:r w:rsidRPr="00A05EE9">
              <w:rPr>
                <w:rFonts w:ascii="Times New Roman" w:hAnsi="Times New Roman"/>
              </w:rPr>
              <w:t xml:space="preserve">substantiation of car expenses </w:t>
            </w:r>
            <w:r w:rsidRPr="00A05EE9">
              <w:rPr>
                <w:rFonts w:ascii="Times New Roman" w:hAnsi="Times New Roman"/>
              </w:rPr>
              <w:tab/>
            </w:r>
          </w:p>
        </w:tc>
        <w:tc>
          <w:tcPr>
            <w:tcW w:w="1979" w:type="dxa"/>
            <w:tcBorders>
              <w:top w:val="nil"/>
              <w:bottom w:val="nil"/>
            </w:tcBorders>
            <w:shd w:val="clear" w:color="auto" w:fill="auto"/>
          </w:tcPr>
          <w:p w14:paraId="3D907947" w14:textId="77777777" w:rsidR="00105775" w:rsidRPr="00A05EE9" w:rsidRDefault="00105775" w:rsidP="00105775">
            <w:pPr>
              <w:pStyle w:val="tableText0"/>
              <w:tabs>
                <w:tab w:val="left" w:leader="dot" w:pos="5245"/>
              </w:tabs>
              <w:spacing w:line="240" w:lineRule="auto"/>
            </w:pPr>
            <w:r w:rsidRPr="00A05EE9">
              <w:t>Division 900</w:t>
            </w:r>
          </w:p>
        </w:tc>
      </w:tr>
      <w:tr w:rsidR="00105775" w:rsidRPr="00A05EE9" w14:paraId="6BB6A118" w14:textId="77777777" w:rsidTr="008C668D">
        <w:trPr>
          <w:trHeight w:val="220"/>
        </w:trPr>
        <w:tc>
          <w:tcPr>
            <w:tcW w:w="5222" w:type="dxa"/>
            <w:tcBorders>
              <w:top w:val="nil"/>
              <w:bottom w:val="nil"/>
            </w:tcBorders>
            <w:shd w:val="clear" w:color="auto" w:fill="auto"/>
          </w:tcPr>
          <w:p w14:paraId="3758730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transport expenses</w:t>
            </w:r>
          </w:p>
        </w:tc>
        <w:tc>
          <w:tcPr>
            <w:tcW w:w="1979" w:type="dxa"/>
            <w:tcBorders>
              <w:top w:val="nil"/>
              <w:bottom w:val="nil"/>
            </w:tcBorders>
            <w:shd w:val="clear" w:color="auto" w:fill="auto"/>
          </w:tcPr>
          <w:p w14:paraId="5740CAF3" w14:textId="77777777" w:rsidR="00105775" w:rsidRPr="00A05EE9" w:rsidRDefault="00105775" w:rsidP="00105775">
            <w:pPr>
              <w:pStyle w:val="tableText0"/>
              <w:tabs>
                <w:tab w:val="left" w:leader="dot" w:pos="5245"/>
              </w:tabs>
              <w:spacing w:line="240" w:lineRule="auto"/>
            </w:pPr>
          </w:p>
        </w:tc>
      </w:tr>
      <w:tr w:rsidR="00105775" w:rsidRPr="00A05EE9" w14:paraId="1849CC79" w14:textId="77777777" w:rsidTr="008C668D">
        <w:trPr>
          <w:trHeight w:val="220"/>
        </w:trPr>
        <w:tc>
          <w:tcPr>
            <w:tcW w:w="5222" w:type="dxa"/>
            <w:tcBorders>
              <w:top w:val="nil"/>
              <w:bottom w:val="nil"/>
            </w:tcBorders>
            <w:shd w:val="clear" w:color="auto" w:fill="auto"/>
          </w:tcPr>
          <w:p w14:paraId="584F073C" w14:textId="77777777" w:rsidR="00105775" w:rsidRPr="00A05EE9" w:rsidRDefault="00105775" w:rsidP="00105775">
            <w:pPr>
              <w:pStyle w:val="tableSub-heading"/>
              <w:tabs>
                <w:tab w:val="clear" w:pos="6124"/>
                <w:tab w:val="left" w:leader="dot" w:pos="5245"/>
              </w:tabs>
            </w:pPr>
            <w:r w:rsidRPr="00A05EE9">
              <w:t>car expenses of employee</w:t>
            </w:r>
          </w:p>
        </w:tc>
        <w:tc>
          <w:tcPr>
            <w:tcW w:w="1979" w:type="dxa"/>
            <w:tcBorders>
              <w:top w:val="nil"/>
              <w:bottom w:val="nil"/>
            </w:tcBorders>
            <w:shd w:val="clear" w:color="auto" w:fill="auto"/>
          </w:tcPr>
          <w:p w14:paraId="6AD569D4" w14:textId="77777777" w:rsidR="00105775" w:rsidRPr="00A05EE9" w:rsidRDefault="00105775" w:rsidP="00105775">
            <w:pPr>
              <w:pStyle w:val="tableText0"/>
              <w:tabs>
                <w:tab w:val="left" w:leader="dot" w:pos="5245"/>
              </w:tabs>
              <w:spacing w:line="240" w:lineRule="auto"/>
            </w:pPr>
          </w:p>
        </w:tc>
      </w:tr>
      <w:tr w:rsidR="00105775" w:rsidRPr="00A05EE9" w14:paraId="79F701F9" w14:textId="77777777" w:rsidTr="008C668D">
        <w:trPr>
          <w:trHeight w:val="220"/>
        </w:trPr>
        <w:tc>
          <w:tcPr>
            <w:tcW w:w="5222" w:type="dxa"/>
            <w:tcBorders>
              <w:top w:val="nil"/>
              <w:bottom w:val="nil"/>
            </w:tcBorders>
            <w:shd w:val="clear" w:color="auto" w:fill="auto"/>
          </w:tcPr>
          <w:p w14:paraId="62360B82" w14:textId="77777777" w:rsidR="00105775" w:rsidRPr="00A05EE9" w:rsidRDefault="00105775" w:rsidP="00105775">
            <w:pPr>
              <w:pStyle w:val="tableIndentText"/>
              <w:rPr>
                <w:rFonts w:ascii="Times New Roman" w:hAnsi="Times New Roman"/>
              </w:rPr>
            </w:pPr>
            <w:r w:rsidRPr="00A05EE9">
              <w:rPr>
                <w:rFonts w:ascii="Times New Roman" w:hAnsi="Times New Roman"/>
              </w:rPr>
              <w:t>employee’s car expenses where car provided by employer can be used for private purposes, no deduction for .</w:t>
            </w:r>
            <w:r w:rsidRPr="00A05EE9">
              <w:rPr>
                <w:rFonts w:ascii="Times New Roman" w:hAnsi="Times New Roman"/>
              </w:rPr>
              <w:tab/>
            </w:r>
          </w:p>
        </w:tc>
        <w:tc>
          <w:tcPr>
            <w:tcW w:w="1979" w:type="dxa"/>
            <w:tcBorders>
              <w:top w:val="nil"/>
              <w:bottom w:val="nil"/>
            </w:tcBorders>
            <w:shd w:val="clear" w:color="auto" w:fill="auto"/>
          </w:tcPr>
          <w:p w14:paraId="4E6453FD" w14:textId="77777777" w:rsidR="00105775" w:rsidRPr="00A05EE9" w:rsidRDefault="00105775" w:rsidP="00105775">
            <w:pPr>
              <w:pStyle w:val="tableText0"/>
              <w:tabs>
                <w:tab w:val="left" w:leader="dot" w:pos="5245"/>
              </w:tabs>
              <w:spacing w:line="240" w:lineRule="auto"/>
            </w:pPr>
            <w:r w:rsidRPr="00A05EE9">
              <w:rPr>
                <w:b/>
              </w:rPr>
              <w:br/>
            </w:r>
            <w:r w:rsidRPr="00A05EE9">
              <w:rPr>
                <w:b/>
              </w:rPr>
              <w:br/>
              <w:t>51AF</w:t>
            </w:r>
          </w:p>
        </w:tc>
      </w:tr>
      <w:tr w:rsidR="00105775" w:rsidRPr="00A05EE9" w14:paraId="1A0EF036" w14:textId="77777777" w:rsidTr="008C668D">
        <w:tc>
          <w:tcPr>
            <w:tcW w:w="5222" w:type="dxa"/>
            <w:tcBorders>
              <w:top w:val="nil"/>
              <w:bottom w:val="nil"/>
            </w:tcBorders>
            <w:shd w:val="clear" w:color="auto" w:fill="auto"/>
          </w:tcPr>
          <w:p w14:paraId="1413B155" w14:textId="77777777" w:rsidR="00105775" w:rsidRPr="00A05EE9" w:rsidRDefault="00105775" w:rsidP="00105775">
            <w:pPr>
              <w:pStyle w:val="tableSub-heading"/>
              <w:tabs>
                <w:tab w:val="clear" w:pos="6124"/>
                <w:tab w:val="left" w:leader="dot" w:pos="5245"/>
              </w:tabs>
            </w:pPr>
            <w:r w:rsidRPr="00A05EE9">
              <w:t>carried interests</w:t>
            </w:r>
          </w:p>
        </w:tc>
        <w:tc>
          <w:tcPr>
            <w:tcW w:w="1979" w:type="dxa"/>
            <w:tcBorders>
              <w:top w:val="nil"/>
              <w:bottom w:val="nil"/>
            </w:tcBorders>
            <w:shd w:val="clear" w:color="auto" w:fill="auto"/>
          </w:tcPr>
          <w:p w14:paraId="5286D7BB" w14:textId="77777777" w:rsidR="00105775" w:rsidRPr="00A05EE9" w:rsidRDefault="00105775" w:rsidP="00105775">
            <w:pPr>
              <w:pStyle w:val="tableText0"/>
              <w:tabs>
                <w:tab w:val="left" w:leader="dot" w:pos="5245"/>
              </w:tabs>
              <w:spacing w:line="240" w:lineRule="auto"/>
              <w:ind w:right="-57"/>
              <w:rPr>
                <w:b/>
              </w:rPr>
            </w:pPr>
          </w:p>
        </w:tc>
      </w:tr>
      <w:tr w:rsidR="00105775" w:rsidRPr="00A05EE9" w14:paraId="348CA4E1" w14:textId="77777777" w:rsidTr="008C668D">
        <w:tc>
          <w:tcPr>
            <w:tcW w:w="5222" w:type="dxa"/>
            <w:tcBorders>
              <w:top w:val="nil"/>
              <w:bottom w:val="nil"/>
            </w:tcBorders>
            <w:shd w:val="clear" w:color="auto" w:fill="auto"/>
          </w:tcPr>
          <w:p w14:paraId="4A2201D6" w14:textId="77777777" w:rsidR="00105775" w:rsidRPr="00A05EE9" w:rsidRDefault="00105775" w:rsidP="00105775">
            <w:pPr>
              <w:pStyle w:val="tableIndentText"/>
              <w:rPr>
                <w:rFonts w:ascii="Times New Roman" w:hAnsi="Times New Roman"/>
              </w:rPr>
            </w:pPr>
            <w:r w:rsidRPr="00A05EE9">
              <w:rPr>
                <w:rFonts w:ascii="Times New Roman" w:hAnsi="Times New Roman"/>
              </w:rPr>
              <w:t>carried interests, no deduction for</w:t>
            </w:r>
            <w:r w:rsidRPr="00A05EE9">
              <w:rPr>
                <w:rFonts w:ascii="Times New Roman" w:hAnsi="Times New Roman"/>
              </w:rPr>
              <w:tab/>
            </w:r>
          </w:p>
        </w:tc>
        <w:tc>
          <w:tcPr>
            <w:tcW w:w="1979" w:type="dxa"/>
            <w:tcBorders>
              <w:top w:val="nil"/>
              <w:bottom w:val="nil"/>
            </w:tcBorders>
            <w:shd w:val="clear" w:color="auto" w:fill="auto"/>
          </w:tcPr>
          <w:p w14:paraId="15AD4DC1" w14:textId="7532BB30" w:rsidR="00105775" w:rsidRPr="00A05EE9" w:rsidRDefault="00105775" w:rsidP="00105775">
            <w:pPr>
              <w:pStyle w:val="tableText0"/>
              <w:tabs>
                <w:tab w:val="left" w:leader="dot" w:pos="5245"/>
              </w:tabs>
              <w:spacing w:line="240" w:lineRule="auto"/>
            </w:pPr>
            <w:r w:rsidRPr="00A05EE9">
              <w:t>118</w:t>
            </w:r>
            <w:r w:rsidR="00E0198C">
              <w:noBreakHyphen/>
            </w:r>
            <w:r w:rsidRPr="00A05EE9">
              <w:t>21</w:t>
            </w:r>
          </w:p>
        </w:tc>
      </w:tr>
      <w:tr w:rsidR="00105775" w:rsidRPr="00A05EE9" w14:paraId="297A8FCE" w14:textId="77777777" w:rsidTr="008C668D">
        <w:tblPrEx>
          <w:tblCellMar>
            <w:left w:w="108" w:type="dxa"/>
            <w:right w:w="108" w:type="dxa"/>
          </w:tblCellMar>
        </w:tblPrEx>
        <w:trPr>
          <w:trHeight w:val="220"/>
        </w:trPr>
        <w:tc>
          <w:tcPr>
            <w:tcW w:w="5222" w:type="dxa"/>
            <w:tcBorders>
              <w:top w:val="nil"/>
              <w:bottom w:val="nil"/>
            </w:tcBorders>
            <w:shd w:val="clear" w:color="auto" w:fill="auto"/>
          </w:tcPr>
          <w:p w14:paraId="129E1552" w14:textId="77777777" w:rsidR="00105775" w:rsidRPr="00A05EE9" w:rsidRDefault="00105775" w:rsidP="00105775">
            <w:pPr>
              <w:pStyle w:val="tableSub-heading"/>
              <w:tabs>
                <w:tab w:val="left" w:leader="dot" w:pos="5245"/>
              </w:tabs>
            </w:pPr>
            <w:r w:rsidRPr="00A05EE9">
              <w:t>car parking</w:t>
            </w:r>
          </w:p>
        </w:tc>
        <w:tc>
          <w:tcPr>
            <w:tcW w:w="1979" w:type="dxa"/>
            <w:tcBorders>
              <w:top w:val="nil"/>
              <w:bottom w:val="nil"/>
            </w:tcBorders>
            <w:shd w:val="clear" w:color="auto" w:fill="auto"/>
          </w:tcPr>
          <w:p w14:paraId="55A4AC80" w14:textId="77777777" w:rsidR="00105775" w:rsidRPr="00A05EE9" w:rsidRDefault="00105775" w:rsidP="00105775">
            <w:pPr>
              <w:pStyle w:val="tableText0"/>
              <w:spacing w:line="240" w:lineRule="auto"/>
            </w:pPr>
          </w:p>
        </w:tc>
      </w:tr>
      <w:tr w:rsidR="00105775" w:rsidRPr="00A05EE9" w14:paraId="7D46B852" w14:textId="77777777" w:rsidTr="008C668D">
        <w:tblPrEx>
          <w:tblCellMar>
            <w:left w:w="108" w:type="dxa"/>
            <w:right w:w="108" w:type="dxa"/>
          </w:tblCellMar>
        </w:tblPrEx>
        <w:trPr>
          <w:trHeight w:val="220"/>
        </w:trPr>
        <w:tc>
          <w:tcPr>
            <w:tcW w:w="5222" w:type="dxa"/>
            <w:tcBorders>
              <w:top w:val="nil"/>
              <w:bottom w:val="nil"/>
            </w:tcBorders>
            <w:shd w:val="clear" w:color="auto" w:fill="auto"/>
          </w:tcPr>
          <w:p w14:paraId="5DEB9B7D"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employee’s car parking expenses, no deduction for </w:t>
            </w:r>
            <w:r w:rsidRPr="00A05EE9">
              <w:rPr>
                <w:rFonts w:ascii="Times New Roman" w:hAnsi="Times New Roman"/>
              </w:rPr>
              <w:tab/>
            </w:r>
          </w:p>
        </w:tc>
        <w:tc>
          <w:tcPr>
            <w:tcW w:w="1979" w:type="dxa"/>
            <w:tcBorders>
              <w:top w:val="nil"/>
              <w:bottom w:val="nil"/>
            </w:tcBorders>
            <w:shd w:val="clear" w:color="auto" w:fill="auto"/>
          </w:tcPr>
          <w:p w14:paraId="32B8F974" w14:textId="77777777" w:rsidR="00105775" w:rsidRPr="00A05EE9" w:rsidRDefault="00105775" w:rsidP="00105775">
            <w:pPr>
              <w:pStyle w:val="tableText0"/>
              <w:spacing w:line="240" w:lineRule="auto"/>
            </w:pPr>
            <w:r w:rsidRPr="00A05EE9">
              <w:rPr>
                <w:b/>
              </w:rPr>
              <w:t>51AGA</w:t>
            </w:r>
          </w:p>
        </w:tc>
      </w:tr>
      <w:tr w:rsidR="00105775" w:rsidRPr="00A05EE9" w14:paraId="68EA7C5F" w14:textId="77777777" w:rsidTr="008C668D">
        <w:trPr>
          <w:trHeight w:val="220"/>
        </w:trPr>
        <w:tc>
          <w:tcPr>
            <w:tcW w:w="5222" w:type="dxa"/>
            <w:tcBorders>
              <w:top w:val="nil"/>
              <w:bottom w:val="nil"/>
            </w:tcBorders>
            <w:shd w:val="clear" w:color="auto" w:fill="auto"/>
          </w:tcPr>
          <w:p w14:paraId="1D1A122F" w14:textId="77777777" w:rsidR="00105775" w:rsidRPr="00A05EE9" w:rsidRDefault="00105775" w:rsidP="00105775">
            <w:pPr>
              <w:pStyle w:val="tableSub-heading"/>
              <w:tabs>
                <w:tab w:val="clear" w:pos="6124"/>
                <w:tab w:val="left" w:leader="dot" w:pos="5245"/>
              </w:tabs>
            </w:pPr>
            <w:r w:rsidRPr="00A05EE9">
              <w:t>children’s income</w:t>
            </w:r>
          </w:p>
        </w:tc>
        <w:tc>
          <w:tcPr>
            <w:tcW w:w="1979" w:type="dxa"/>
            <w:tcBorders>
              <w:top w:val="nil"/>
              <w:bottom w:val="nil"/>
            </w:tcBorders>
            <w:shd w:val="clear" w:color="auto" w:fill="auto"/>
          </w:tcPr>
          <w:p w14:paraId="0C385A3D" w14:textId="77777777" w:rsidR="00105775" w:rsidRPr="00A05EE9" w:rsidRDefault="00105775" w:rsidP="00105775">
            <w:pPr>
              <w:pStyle w:val="tableText0"/>
              <w:tabs>
                <w:tab w:val="left" w:leader="dot" w:pos="5245"/>
              </w:tabs>
              <w:spacing w:line="240" w:lineRule="auto"/>
              <w:rPr>
                <w:b/>
              </w:rPr>
            </w:pPr>
          </w:p>
        </w:tc>
      </w:tr>
      <w:tr w:rsidR="00105775" w:rsidRPr="00A05EE9" w14:paraId="6BDECFE4" w14:textId="77777777" w:rsidTr="008C668D">
        <w:trPr>
          <w:trHeight w:val="220"/>
        </w:trPr>
        <w:tc>
          <w:tcPr>
            <w:tcW w:w="5222" w:type="dxa"/>
            <w:tcBorders>
              <w:top w:val="nil"/>
              <w:bottom w:val="nil"/>
            </w:tcBorders>
            <w:shd w:val="clear" w:color="auto" w:fill="auto"/>
          </w:tcPr>
          <w:p w14:paraId="06B23AC8" w14:textId="77777777" w:rsidR="00105775" w:rsidRPr="00A05EE9" w:rsidRDefault="00105775" w:rsidP="00105775">
            <w:pPr>
              <w:pStyle w:val="tableIndentText"/>
              <w:ind w:left="0" w:firstLine="567"/>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7E85BE34" w14:textId="77777777" w:rsidR="00105775" w:rsidRPr="00A05EE9" w:rsidRDefault="00105775" w:rsidP="00105775">
            <w:pPr>
              <w:pStyle w:val="tableText0"/>
              <w:tabs>
                <w:tab w:val="left" w:leader="dot" w:pos="5245"/>
              </w:tabs>
              <w:spacing w:line="240" w:lineRule="auto"/>
              <w:rPr>
                <w:b/>
              </w:rPr>
            </w:pPr>
            <w:r w:rsidRPr="00A05EE9">
              <w:rPr>
                <w:b/>
              </w:rPr>
              <w:t>102AA to 102AH</w:t>
            </w:r>
          </w:p>
        </w:tc>
      </w:tr>
      <w:tr w:rsidR="00105775" w:rsidRPr="00A05EE9" w14:paraId="352E5796" w14:textId="77777777" w:rsidTr="008C668D">
        <w:trPr>
          <w:trHeight w:val="220"/>
        </w:trPr>
        <w:tc>
          <w:tcPr>
            <w:tcW w:w="5222" w:type="dxa"/>
            <w:tcBorders>
              <w:top w:val="nil"/>
              <w:bottom w:val="nil"/>
            </w:tcBorders>
            <w:shd w:val="clear" w:color="auto" w:fill="auto"/>
          </w:tcPr>
          <w:p w14:paraId="5DDA5989"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taxable income of a child, deductions taken into consideration in calculating </w:t>
            </w:r>
            <w:r w:rsidRPr="00A05EE9">
              <w:rPr>
                <w:rFonts w:ascii="Times New Roman" w:hAnsi="Times New Roman"/>
              </w:rPr>
              <w:tab/>
            </w:r>
          </w:p>
        </w:tc>
        <w:tc>
          <w:tcPr>
            <w:tcW w:w="1979" w:type="dxa"/>
            <w:tcBorders>
              <w:top w:val="nil"/>
              <w:bottom w:val="nil"/>
            </w:tcBorders>
            <w:shd w:val="clear" w:color="auto" w:fill="auto"/>
          </w:tcPr>
          <w:p w14:paraId="1CA9B26A" w14:textId="77777777" w:rsidR="00105775" w:rsidRPr="00A05EE9" w:rsidRDefault="00105775" w:rsidP="00105775">
            <w:pPr>
              <w:pStyle w:val="tableText0"/>
              <w:tabs>
                <w:tab w:val="left" w:leader="dot" w:pos="5245"/>
              </w:tabs>
              <w:spacing w:line="240" w:lineRule="auto"/>
              <w:rPr>
                <w:b/>
              </w:rPr>
            </w:pPr>
            <w:r w:rsidRPr="00A05EE9">
              <w:rPr>
                <w:b/>
              </w:rPr>
              <w:br/>
              <w:t>102AD</w:t>
            </w:r>
          </w:p>
        </w:tc>
      </w:tr>
      <w:tr w:rsidR="00105775" w:rsidRPr="00A05EE9" w14:paraId="1DAC0B65" w14:textId="77777777" w:rsidTr="008C668D">
        <w:trPr>
          <w:trHeight w:val="220"/>
        </w:trPr>
        <w:tc>
          <w:tcPr>
            <w:tcW w:w="5222" w:type="dxa"/>
            <w:tcBorders>
              <w:top w:val="nil"/>
              <w:bottom w:val="nil"/>
            </w:tcBorders>
            <w:shd w:val="clear" w:color="auto" w:fill="auto"/>
          </w:tcPr>
          <w:p w14:paraId="4DE2EF7B" w14:textId="77777777" w:rsidR="00105775" w:rsidRPr="00A05EE9" w:rsidRDefault="00105775" w:rsidP="00105775">
            <w:pPr>
              <w:pStyle w:val="tableSub-heading"/>
              <w:tabs>
                <w:tab w:val="clear" w:pos="6124"/>
                <w:tab w:val="left" w:leader="dot" w:pos="5245"/>
              </w:tabs>
            </w:pPr>
            <w:r w:rsidRPr="00A05EE9">
              <w:t>club fees</w:t>
            </w:r>
          </w:p>
        </w:tc>
        <w:tc>
          <w:tcPr>
            <w:tcW w:w="1979" w:type="dxa"/>
            <w:tcBorders>
              <w:top w:val="nil"/>
              <w:bottom w:val="nil"/>
            </w:tcBorders>
            <w:shd w:val="clear" w:color="auto" w:fill="auto"/>
          </w:tcPr>
          <w:p w14:paraId="160A214C" w14:textId="77777777" w:rsidR="00105775" w:rsidRPr="00A05EE9" w:rsidRDefault="00105775" w:rsidP="00105775">
            <w:pPr>
              <w:pStyle w:val="tableText0"/>
              <w:tabs>
                <w:tab w:val="left" w:leader="dot" w:pos="5245"/>
              </w:tabs>
              <w:spacing w:line="240" w:lineRule="auto"/>
            </w:pPr>
          </w:p>
        </w:tc>
      </w:tr>
      <w:tr w:rsidR="00105775" w:rsidRPr="00A05EE9" w14:paraId="71C87895" w14:textId="77777777" w:rsidTr="008C668D">
        <w:trPr>
          <w:trHeight w:val="220"/>
        </w:trPr>
        <w:tc>
          <w:tcPr>
            <w:tcW w:w="5222" w:type="dxa"/>
            <w:tcBorders>
              <w:top w:val="nil"/>
              <w:bottom w:val="nil"/>
            </w:tcBorders>
            <w:shd w:val="clear" w:color="auto" w:fill="auto"/>
          </w:tcPr>
          <w:p w14:paraId="6C3DF0A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club fees, no deduction for </w:t>
            </w:r>
            <w:r w:rsidRPr="00A05EE9">
              <w:rPr>
                <w:rFonts w:ascii="Times New Roman" w:hAnsi="Times New Roman"/>
              </w:rPr>
              <w:tab/>
            </w:r>
          </w:p>
        </w:tc>
        <w:tc>
          <w:tcPr>
            <w:tcW w:w="1979" w:type="dxa"/>
            <w:tcBorders>
              <w:top w:val="nil"/>
              <w:bottom w:val="nil"/>
            </w:tcBorders>
            <w:shd w:val="clear" w:color="auto" w:fill="auto"/>
          </w:tcPr>
          <w:p w14:paraId="1F4694D5" w14:textId="6C5D7F80" w:rsidR="00105775" w:rsidRPr="00A05EE9" w:rsidRDefault="00105775" w:rsidP="00105775">
            <w:pPr>
              <w:pStyle w:val="tableText0"/>
              <w:tabs>
                <w:tab w:val="left" w:leader="dot" w:pos="5245"/>
              </w:tabs>
              <w:spacing w:line="240" w:lineRule="auto"/>
            </w:pPr>
            <w:r w:rsidRPr="00A05EE9">
              <w:t>26</w:t>
            </w:r>
            <w:r w:rsidR="00E0198C">
              <w:noBreakHyphen/>
            </w:r>
            <w:r w:rsidRPr="00A05EE9">
              <w:t>45</w:t>
            </w:r>
          </w:p>
        </w:tc>
      </w:tr>
      <w:tr w:rsidR="00105775" w:rsidRPr="00A05EE9" w14:paraId="17461CAF" w14:textId="77777777" w:rsidTr="008C668D">
        <w:trPr>
          <w:trHeight w:val="220"/>
        </w:trPr>
        <w:tc>
          <w:tcPr>
            <w:tcW w:w="5222" w:type="dxa"/>
            <w:tcBorders>
              <w:top w:val="nil"/>
              <w:bottom w:val="nil"/>
            </w:tcBorders>
            <w:shd w:val="clear" w:color="auto" w:fill="auto"/>
          </w:tcPr>
          <w:p w14:paraId="32C6D7B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subscriptions to associations</w:t>
            </w:r>
          </w:p>
        </w:tc>
        <w:tc>
          <w:tcPr>
            <w:tcW w:w="1979" w:type="dxa"/>
            <w:tcBorders>
              <w:top w:val="nil"/>
              <w:bottom w:val="nil"/>
            </w:tcBorders>
            <w:shd w:val="clear" w:color="auto" w:fill="auto"/>
          </w:tcPr>
          <w:p w14:paraId="114ECE1E" w14:textId="77777777" w:rsidR="00105775" w:rsidRPr="00A05EE9" w:rsidRDefault="00105775" w:rsidP="00105775">
            <w:pPr>
              <w:pStyle w:val="tableText0"/>
              <w:tabs>
                <w:tab w:val="left" w:leader="dot" w:pos="5245"/>
              </w:tabs>
              <w:spacing w:line="240" w:lineRule="auto"/>
              <w:rPr>
                <w:b/>
              </w:rPr>
            </w:pPr>
          </w:p>
        </w:tc>
      </w:tr>
      <w:tr w:rsidR="00105775" w:rsidRPr="00A05EE9" w14:paraId="65FF4C6C" w14:textId="77777777" w:rsidTr="008C668D">
        <w:trPr>
          <w:trHeight w:val="220"/>
        </w:trPr>
        <w:tc>
          <w:tcPr>
            <w:tcW w:w="5222" w:type="dxa"/>
            <w:tcBorders>
              <w:top w:val="nil"/>
              <w:bottom w:val="nil"/>
            </w:tcBorders>
            <w:shd w:val="clear" w:color="auto" w:fill="auto"/>
          </w:tcPr>
          <w:p w14:paraId="77C7197F" w14:textId="77777777" w:rsidR="00105775" w:rsidRPr="00A05EE9" w:rsidRDefault="00105775" w:rsidP="00105775">
            <w:pPr>
              <w:pStyle w:val="tableSub-heading"/>
              <w:tabs>
                <w:tab w:val="clear" w:pos="6124"/>
                <w:tab w:val="left" w:leader="dot" w:pos="5245"/>
              </w:tabs>
            </w:pPr>
            <w:r w:rsidRPr="00A05EE9">
              <w:t>Commonwealth places windfall tax</w:t>
            </w:r>
          </w:p>
        </w:tc>
        <w:tc>
          <w:tcPr>
            <w:tcW w:w="1979" w:type="dxa"/>
            <w:tcBorders>
              <w:top w:val="nil"/>
              <w:bottom w:val="nil"/>
            </w:tcBorders>
            <w:shd w:val="clear" w:color="auto" w:fill="auto"/>
          </w:tcPr>
          <w:p w14:paraId="2C2A189F" w14:textId="77777777" w:rsidR="00105775" w:rsidRPr="00A05EE9" w:rsidRDefault="00105775" w:rsidP="00105775">
            <w:pPr>
              <w:pStyle w:val="tableText0"/>
              <w:tabs>
                <w:tab w:val="left" w:leader="dot" w:pos="5245"/>
              </w:tabs>
              <w:spacing w:line="240" w:lineRule="auto"/>
              <w:rPr>
                <w:b/>
              </w:rPr>
            </w:pPr>
          </w:p>
        </w:tc>
      </w:tr>
      <w:tr w:rsidR="00105775" w:rsidRPr="00A05EE9" w14:paraId="7D4F437A" w14:textId="77777777" w:rsidTr="008C668D">
        <w:trPr>
          <w:trHeight w:val="220"/>
        </w:trPr>
        <w:tc>
          <w:tcPr>
            <w:tcW w:w="5222" w:type="dxa"/>
            <w:tcBorders>
              <w:top w:val="nil"/>
              <w:bottom w:val="nil"/>
            </w:tcBorders>
            <w:shd w:val="clear" w:color="auto" w:fill="auto"/>
          </w:tcPr>
          <w:p w14:paraId="0E23C213" w14:textId="77777777" w:rsidR="00105775" w:rsidRPr="00A05EE9" w:rsidRDefault="00105775" w:rsidP="00105775">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0CD90987" w14:textId="18AA65CB"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17</w:t>
            </w:r>
          </w:p>
        </w:tc>
      </w:tr>
      <w:tr w:rsidR="00105775" w:rsidRPr="00A05EE9" w14:paraId="1A19C043" w14:textId="77777777" w:rsidTr="008C668D">
        <w:trPr>
          <w:trHeight w:val="220"/>
        </w:trPr>
        <w:tc>
          <w:tcPr>
            <w:tcW w:w="5222" w:type="dxa"/>
            <w:tcBorders>
              <w:top w:val="nil"/>
              <w:bottom w:val="nil"/>
            </w:tcBorders>
            <w:shd w:val="clear" w:color="auto" w:fill="auto"/>
          </w:tcPr>
          <w:p w14:paraId="64DC8B71" w14:textId="6954629B" w:rsidR="00105775" w:rsidRPr="00A05EE9" w:rsidRDefault="00105775" w:rsidP="00105775">
            <w:pPr>
              <w:pStyle w:val="tableSub-heading"/>
              <w:tabs>
                <w:tab w:val="clear" w:pos="6124"/>
                <w:tab w:val="left" w:leader="dot" w:pos="5245"/>
              </w:tabs>
            </w:pPr>
            <w:r w:rsidRPr="00A05EE9">
              <w:t>companies, co</w:t>
            </w:r>
            <w:r w:rsidR="00E0198C">
              <w:noBreakHyphen/>
            </w:r>
            <w:r w:rsidRPr="00A05EE9">
              <w:t xml:space="preserve">operative and mutual </w:t>
            </w:r>
          </w:p>
        </w:tc>
        <w:tc>
          <w:tcPr>
            <w:tcW w:w="1979" w:type="dxa"/>
            <w:tcBorders>
              <w:top w:val="nil"/>
              <w:bottom w:val="nil"/>
            </w:tcBorders>
            <w:shd w:val="clear" w:color="auto" w:fill="auto"/>
          </w:tcPr>
          <w:p w14:paraId="7BDE4C15" w14:textId="77777777" w:rsidR="00105775" w:rsidRPr="00A05EE9" w:rsidRDefault="00105775" w:rsidP="00105775">
            <w:pPr>
              <w:pStyle w:val="tableText0"/>
              <w:tabs>
                <w:tab w:val="left" w:leader="dot" w:pos="5245"/>
              </w:tabs>
              <w:spacing w:line="240" w:lineRule="auto"/>
              <w:rPr>
                <w:b/>
              </w:rPr>
            </w:pPr>
          </w:p>
        </w:tc>
      </w:tr>
      <w:tr w:rsidR="00105775" w:rsidRPr="00A05EE9" w14:paraId="4DF5AC48" w14:textId="77777777" w:rsidTr="008C668D">
        <w:trPr>
          <w:trHeight w:val="220"/>
        </w:trPr>
        <w:tc>
          <w:tcPr>
            <w:tcW w:w="5222" w:type="dxa"/>
            <w:tcBorders>
              <w:top w:val="nil"/>
              <w:bottom w:val="nil"/>
            </w:tcBorders>
            <w:shd w:val="clear" w:color="auto" w:fill="auto"/>
          </w:tcPr>
          <w:p w14:paraId="68F17CE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13520E27" w14:textId="77777777" w:rsidR="00105775" w:rsidRPr="00A05EE9" w:rsidRDefault="00105775" w:rsidP="00105775">
            <w:pPr>
              <w:pStyle w:val="tableText0"/>
              <w:tabs>
                <w:tab w:val="left" w:leader="dot" w:pos="5245"/>
              </w:tabs>
              <w:spacing w:line="240" w:lineRule="auto"/>
              <w:rPr>
                <w:b/>
              </w:rPr>
            </w:pPr>
            <w:r w:rsidRPr="00A05EE9">
              <w:rPr>
                <w:b/>
              </w:rPr>
              <w:t>117 to 121</w:t>
            </w:r>
          </w:p>
        </w:tc>
      </w:tr>
      <w:tr w:rsidR="00105775" w:rsidRPr="00A05EE9" w14:paraId="0D95C89E" w14:textId="77777777" w:rsidTr="008C668D">
        <w:trPr>
          <w:trHeight w:val="220"/>
        </w:trPr>
        <w:tc>
          <w:tcPr>
            <w:tcW w:w="5222" w:type="dxa"/>
            <w:tcBorders>
              <w:top w:val="nil"/>
              <w:bottom w:val="nil"/>
            </w:tcBorders>
            <w:shd w:val="clear" w:color="auto" w:fill="auto"/>
          </w:tcPr>
          <w:p w14:paraId="64DF363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distributions of assessable income </w:t>
            </w:r>
            <w:r w:rsidRPr="00A05EE9">
              <w:rPr>
                <w:rFonts w:ascii="Times New Roman" w:hAnsi="Times New Roman"/>
              </w:rPr>
              <w:tab/>
            </w:r>
          </w:p>
        </w:tc>
        <w:tc>
          <w:tcPr>
            <w:tcW w:w="1979" w:type="dxa"/>
            <w:tcBorders>
              <w:top w:val="nil"/>
              <w:bottom w:val="nil"/>
            </w:tcBorders>
            <w:shd w:val="clear" w:color="auto" w:fill="auto"/>
          </w:tcPr>
          <w:p w14:paraId="623104E6" w14:textId="77777777" w:rsidR="00105775" w:rsidRPr="00A05EE9" w:rsidRDefault="00105775" w:rsidP="00105775">
            <w:pPr>
              <w:pStyle w:val="tableText0"/>
              <w:tabs>
                <w:tab w:val="left" w:leader="dot" w:pos="5245"/>
              </w:tabs>
              <w:spacing w:line="240" w:lineRule="auto"/>
              <w:rPr>
                <w:b/>
              </w:rPr>
            </w:pPr>
            <w:r w:rsidRPr="00A05EE9">
              <w:rPr>
                <w:b/>
              </w:rPr>
              <w:t>120</w:t>
            </w:r>
          </w:p>
        </w:tc>
      </w:tr>
      <w:tr w:rsidR="00105775" w:rsidRPr="00A05EE9" w14:paraId="1861774B" w14:textId="77777777" w:rsidTr="008C668D">
        <w:trPr>
          <w:trHeight w:val="220"/>
        </w:trPr>
        <w:tc>
          <w:tcPr>
            <w:tcW w:w="5222" w:type="dxa"/>
            <w:tcBorders>
              <w:top w:val="nil"/>
              <w:bottom w:val="nil"/>
            </w:tcBorders>
            <w:shd w:val="clear" w:color="auto" w:fill="auto"/>
          </w:tcPr>
          <w:p w14:paraId="463E1FCD" w14:textId="77777777" w:rsidR="00105775" w:rsidRPr="00A05EE9" w:rsidRDefault="00105775" w:rsidP="00105775">
            <w:pPr>
              <w:pStyle w:val="tableSub-heading"/>
              <w:tabs>
                <w:tab w:val="clear" w:pos="6124"/>
                <w:tab w:val="left" w:leader="dot" w:pos="5245"/>
              </w:tabs>
            </w:pPr>
            <w:r w:rsidRPr="00A05EE9">
              <w:t>companies, private</w:t>
            </w:r>
          </w:p>
        </w:tc>
        <w:tc>
          <w:tcPr>
            <w:tcW w:w="1979" w:type="dxa"/>
            <w:tcBorders>
              <w:top w:val="nil"/>
              <w:bottom w:val="nil"/>
            </w:tcBorders>
            <w:shd w:val="clear" w:color="auto" w:fill="auto"/>
          </w:tcPr>
          <w:p w14:paraId="5856E379" w14:textId="77777777" w:rsidR="00105775" w:rsidRPr="00A05EE9" w:rsidRDefault="00105775" w:rsidP="00105775">
            <w:pPr>
              <w:pStyle w:val="tableText0"/>
              <w:tabs>
                <w:tab w:val="left" w:leader="dot" w:pos="5245"/>
              </w:tabs>
              <w:spacing w:line="240" w:lineRule="auto"/>
              <w:rPr>
                <w:b/>
              </w:rPr>
            </w:pPr>
          </w:p>
        </w:tc>
      </w:tr>
      <w:tr w:rsidR="00105775" w:rsidRPr="00A05EE9" w14:paraId="65CAA5D3" w14:textId="77777777" w:rsidTr="008C668D">
        <w:trPr>
          <w:trHeight w:val="220"/>
        </w:trPr>
        <w:tc>
          <w:tcPr>
            <w:tcW w:w="5222" w:type="dxa"/>
            <w:tcBorders>
              <w:top w:val="nil"/>
              <w:bottom w:val="nil"/>
            </w:tcBorders>
            <w:shd w:val="clear" w:color="auto" w:fill="auto"/>
          </w:tcPr>
          <w:p w14:paraId="6E2A460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excessive payments to shareholders directors and associates, reduced deduction </w:t>
            </w:r>
            <w:r w:rsidRPr="00A05EE9">
              <w:rPr>
                <w:rFonts w:ascii="Times New Roman" w:hAnsi="Times New Roman"/>
              </w:rPr>
              <w:tab/>
            </w:r>
          </w:p>
        </w:tc>
        <w:tc>
          <w:tcPr>
            <w:tcW w:w="1979" w:type="dxa"/>
            <w:tcBorders>
              <w:top w:val="nil"/>
              <w:bottom w:val="nil"/>
            </w:tcBorders>
            <w:shd w:val="clear" w:color="auto" w:fill="auto"/>
          </w:tcPr>
          <w:p w14:paraId="66CD1C7C" w14:textId="77777777" w:rsidR="00105775" w:rsidRPr="00A05EE9" w:rsidRDefault="00105775" w:rsidP="00105775">
            <w:pPr>
              <w:pStyle w:val="tableText0"/>
              <w:tabs>
                <w:tab w:val="left" w:leader="dot" w:pos="5245"/>
              </w:tabs>
              <w:spacing w:line="240" w:lineRule="auto"/>
              <w:rPr>
                <w:b/>
              </w:rPr>
            </w:pPr>
            <w:r w:rsidRPr="00A05EE9">
              <w:rPr>
                <w:b/>
              </w:rPr>
              <w:br/>
              <w:t>109</w:t>
            </w:r>
          </w:p>
        </w:tc>
      </w:tr>
      <w:tr w:rsidR="00105775" w:rsidRPr="00A05EE9" w14:paraId="4AC257A3" w14:textId="77777777" w:rsidTr="008C668D">
        <w:trPr>
          <w:trHeight w:val="220"/>
        </w:trPr>
        <w:tc>
          <w:tcPr>
            <w:tcW w:w="5222" w:type="dxa"/>
            <w:tcBorders>
              <w:top w:val="nil"/>
              <w:bottom w:val="nil"/>
            </w:tcBorders>
            <w:shd w:val="clear" w:color="auto" w:fill="auto"/>
          </w:tcPr>
          <w:p w14:paraId="2A487542" w14:textId="77777777" w:rsidR="00105775" w:rsidRPr="00A05EE9" w:rsidRDefault="00105775" w:rsidP="00105775">
            <w:pPr>
              <w:pStyle w:val="tableSub-heading"/>
              <w:tabs>
                <w:tab w:val="clear" w:pos="6124"/>
                <w:tab w:val="left" w:leader="dot" w:pos="5245"/>
              </w:tabs>
            </w:pPr>
            <w:r w:rsidRPr="00A05EE9">
              <w:t>conservation covenants</w:t>
            </w:r>
          </w:p>
        </w:tc>
        <w:tc>
          <w:tcPr>
            <w:tcW w:w="1979" w:type="dxa"/>
            <w:tcBorders>
              <w:top w:val="nil"/>
              <w:bottom w:val="nil"/>
            </w:tcBorders>
            <w:shd w:val="clear" w:color="auto" w:fill="auto"/>
          </w:tcPr>
          <w:p w14:paraId="38C72424" w14:textId="77777777" w:rsidR="00105775" w:rsidRPr="00A05EE9" w:rsidRDefault="00105775" w:rsidP="00105775">
            <w:pPr>
              <w:pStyle w:val="tableText0"/>
              <w:tabs>
                <w:tab w:val="left" w:leader="dot" w:pos="5245"/>
              </w:tabs>
              <w:spacing w:line="240" w:lineRule="auto"/>
            </w:pPr>
          </w:p>
        </w:tc>
      </w:tr>
      <w:tr w:rsidR="00105775" w:rsidRPr="00A05EE9" w14:paraId="48392EF7" w14:textId="77777777" w:rsidTr="008C668D">
        <w:trPr>
          <w:trHeight w:val="220"/>
        </w:trPr>
        <w:tc>
          <w:tcPr>
            <w:tcW w:w="5222" w:type="dxa"/>
            <w:tcBorders>
              <w:top w:val="nil"/>
              <w:bottom w:val="nil"/>
            </w:tcBorders>
            <w:shd w:val="clear" w:color="auto" w:fill="auto"/>
          </w:tcPr>
          <w:p w14:paraId="1CA8EAE6" w14:textId="77777777" w:rsidR="00105775" w:rsidRPr="00A05EE9" w:rsidRDefault="00105775" w:rsidP="00105775">
            <w:pPr>
              <w:pStyle w:val="tableIndentText"/>
              <w:tabs>
                <w:tab w:val="clear" w:pos="5245"/>
                <w:tab w:val="right" w:leader="dot" w:pos="5279"/>
              </w:tabs>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17483580" w14:textId="77777777" w:rsidR="00105775" w:rsidRPr="00A05EE9" w:rsidRDefault="00105775" w:rsidP="00105775">
            <w:pPr>
              <w:pStyle w:val="tableIndentText"/>
              <w:ind w:left="0" w:hanging="38"/>
              <w:rPr>
                <w:rFonts w:ascii="Times New Roman" w:hAnsi="Times New Roman"/>
              </w:rPr>
            </w:pPr>
            <w:r w:rsidRPr="00A05EE9">
              <w:rPr>
                <w:rFonts w:ascii="Times New Roman" w:hAnsi="Times New Roman"/>
              </w:rPr>
              <w:t>Division 31</w:t>
            </w:r>
          </w:p>
        </w:tc>
      </w:tr>
      <w:tr w:rsidR="00105775" w:rsidRPr="00A05EE9" w14:paraId="7E5E5AEC" w14:textId="77777777" w:rsidTr="008C668D">
        <w:trPr>
          <w:trHeight w:val="220"/>
        </w:trPr>
        <w:tc>
          <w:tcPr>
            <w:tcW w:w="5222" w:type="dxa"/>
            <w:tcBorders>
              <w:top w:val="nil"/>
              <w:bottom w:val="nil"/>
            </w:tcBorders>
            <w:shd w:val="clear" w:color="auto" w:fill="auto"/>
          </w:tcPr>
          <w:p w14:paraId="54CB8DCD" w14:textId="77777777" w:rsidR="00105775" w:rsidRPr="00A05EE9" w:rsidRDefault="00105775" w:rsidP="00105775">
            <w:pPr>
              <w:pStyle w:val="tableSub-heading"/>
              <w:tabs>
                <w:tab w:val="clear" w:pos="6124"/>
                <w:tab w:val="left" w:leader="dot" w:pos="5245"/>
              </w:tabs>
            </w:pPr>
            <w:r w:rsidRPr="00A05EE9">
              <w:t>consolidated groups and MEC groups</w:t>
            </w:r>
          </w:p>
        </w:tc>
        <w:tc>
          <w:tcPr>
            <w:tcW w:w="1979" w:type="dxa"/>
            <w:tcBorders>
              <w:top w:val="nil"/>
              <w:bottom w:val="nil"/>
            </w:tcBorders>
            <w:shd w:val="clear" w:color="auto" w:fill="auto"/>
          </w:tcPr>
          <w:p w14:paraId="200BC3AC" w14:textId="77777777" w:rsidR="00105775" w:rsidRPr="00A05EE9" w:rsidRDefault="00105775" w:rsidP="00105775">
            <w:pPr>
              <w:pStyle w:val="tableText0"/>
              <w:tabs>
                <w:tab w:val="left" w:leader="dot" w:pos="5245"/>
              </w:tabs>
              <w:spacing w:line="240" w:lineRule="auto"/>
            </w:pPr>
          </w:p>
        </w:tc>
      </w:tr>
      <w:tr w:rsidR="00105775" w:rsidRPr="00A05EE9" w14:paraId="76AF8B3E" w14:textId="77777777" w:rsidTr="008C668D">
        <w:trPr>
          <w:trHeight w:val="220"/>
        </w:trPr>
        <w:tc>
          <w:tcPr>
            <w:tcW w:w="5222" w:type="dxa"/>
            <w:tcBorders>
              <w:top w:val="nil"/>
              <w:bottom w:val="nil"/>
            </w:tcBorders>
            <w:shd w:val="clear" w:color="auto" w:fill="auto"/>
          </w:tcPr>
          <w:p w14:paraId="04D30DD8"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assets in relation to Division 230 financial </w:t>
            </w:r>
            <w:r w:rsidRPr="00A05EE9">
              <w:rPr>
                <w:rFonts w:ascii="Times New Roman" w:hAnsi="Times New Roman"/>
              </w:rPr>
              <w:br/>
              <w:t>arrangement</w:t>
            </w:r>
            <w:r w:rsidRPr="00A05EE9">
              <w:rPr>
                <w:rFonts w:ascii="Times New Roman" w:hAnsi="Times New Roman"/>
              </w:rPr>
              <w:tab/>
            </w:r>
          </w:p>
        </w:tc>
        <w:tc>
          <w:tcPr>
            <w:tcW w:w="1979" w:type="dxa"/>
            <w:tcBorders>
              <w:top w:val="nil"/>
              <w:bottom w:val="nil"/>
            </w:tcBorders>
            <w:shd w:val="clear" w:color="auto" w:fill="auto"/>
          </w:tcPr>
          <w:p w14:paraId="2FC6BF8F" w14:textId="716D0634" w:rsidR="00105775" w:rsidRPr="00A05EE9" w:rsidRDefault="00105775" w:rsidP="00105775">
            <w:pPr>
              <w:pStyle w:val="tableText0"/>
              <w:tabs>
                <w:tab w:val="left" w:leader="dot" w:pos="5245"/>
              </w:tabs>
              <w:spacing w:line="240" w:lineRule="auto"/>
            </w:pPr>
            <w:r w:rsidRPr="00A05EE9">
              <w:br/>
              <w:t>701</w:t>
            </w:r>
            <w:r w:rsidR="00E0198C">
              <w:noBreakHyphen/>
            </w:r>
            <w:r w:rsidRPr="00A05EE9">
              <w:t>61(4)</w:t>
            </w:r>
          </w:p>
        </w:tc>
      </w:tr>
      <w:tr w:rsidR="00105775" w:rsidRPr="00A05EE9" w14:paraId="350A5C0D" w14:textId="77777777" w:rsidTr="008C668D">
        <w:trPr>
          <w:trHeight w:val="220"/>
        </w:trPr>
        <w:tc>
          <w:tcPr>
            <w:tcW w:w="5222" w:type="dxa"/>
            <w:tcBorders>
              <w:top w:val="nil"/>
              <w:bottom w:val="nil"/>
            </w:tcBorders>
            <w:shd w:val="clear" w:color="auto" w:fill="auto"/>
          </w:tcPr>
          <w:p w14:paraId="477DAF80" w14:textId="77777777" w:rsidR="00105775" w:rsidRPr="00A05EE9" w:rsidRDefault="00105775" w:rsidP="00105775">
            <w:pPr>
              <w:pStyle w:val="tableSub-heading"/>
              <w:tabs>
                <w:tab w:val="clear" w:pos="6124"/>
                <w:tab w:val="left" w:leader="dot" w:pos="5245"/>
              </w:tabs>
            </w:pPr>
            <w:r w:rsidRPr="00A05EE9">
              <w:t>controlled foreign companies</w:t>
            </w:r>
          </w:p>
        </w:tc>
        <w:tc>
          <w:tcPr>
            <w:tcW w:w="1979" w:type="dxa"/>
            <w:tcBorders>
              <w:top w:val="nil"/>
              <w:bottom w:val="nil"/>
            </w:tcBorders>
            <w:shd w:val="clear" w:color="auto" w:fill="auto"/>
          </w:tcPr>
          <w:p w14:paraId="3BC2A395" w14:textId="77777777" w:rsidR="00105775" w:rsidRPr="00A05EE9" w:rsidRDefault="00105775" w:rsidP="00105775">
            <w:pPr>
              <w:pStyle w:val="tableText0"/>
              <w:tabs>
                <w:tab w:val="left" w:leader="dot" w:pos="5245"/>
              </w:tabs>
              <w:spacing w:line="240" w:lineRule="auto"/>
            </w:pPr>
          </w:p>
        </w:tc>
      </w:tr>
      <w:tr w:rsidR="00105775" w:rsidRPr="00A05EE9" w14:paraId="4E31AC50" w14:textId="77777777" w:rsidTr="008C668D">
        <w:trPr>
          <w:trHeight w:val="220"/>
        </w:trPr>
        <w:tc>
          <w:tcPr>
            <w:tcW w:w="5222" w:type="dxa"/>
            <w:tcBorders>
              <w:top w:val="nil"/>
              <w:bottom w:val="nil"/>
            </w:tcBorders>
            <w:shd w:val="clear" w:color="auto" w:fill="auto"/>
          </w:tcPr>
          <w:p w14:paraId="697A3F27"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11D5B29B" w14:textId="77777777" w:rsidR="00105775" w:rsidRPr="00A05EE9" w:rsidRDefault="00105775" w:rsidP="00105775">
            <w:pPr>
              <w:pStyle w:val="tableText0"/>
              <w:tabs>
                <w:tab w:val="left" w:leader="dot" w:pos="5245"/>
              </w:tabs>
              <w:spacing w:line="240" w:lineRule="auto"/>
            </w:pPr>
            <w:r w:rsidRPr="00A05EE9">
              <w:rPr>
                <w:b/>
              </w:rPr>
              <w:t>316 to 468</w:t>
            </w:r>
          </w:p>
        </w:tc>
      </w:tr>
      <w:tr w:rsidR="00105775" w:rsidRPr="00A05EE9" w14:paraId="2A131216" w14:textId="77777777" w:rsidTr="008C668D">
        <w:trPr>
          <w:trHeight w:val="220"/>
        </w:trPr>
        <w:tc>
          <w:tcPr>
            <w:tcW w:w="5222" w:type="dxa"/>
            <w:tcBorders>
              <w:top w:val="nil"/>
              <w:bottom w:val="nil"/>
            </w:tcBorders>
            <w:shd w:val="clear" w:color="auto" w:fill="auto"/>
          </w:tcPr>
          <w:p w14:paraId="62AC6841" w14:textId="77777777" w:rsidR="00105775" w:rsidRPr="00A05EE9" w:rsidRDefault="00105775" w:rsidP="00105775">
            <w:pPr>
              <w:pStyle w:val="tableIndentText"/>
              <w:rPr>
                <w:rFonts w:ascii="Times New Roman" w:hAnsi="Times New Roman"/>
              </w:rPr>
            </w:pPr>
            <w:r w:rsidRPr="00A05EE9">
              <w:rPr>
                <w:rFonts w:ascii="Times New Roman" w:hAnsi="Times New Roman"/>
              </w:rPr>
              <w:lastRenderedPageBreak/>
              <w:t xml:space="preserve">bad debts </w:t>
            </w:r>
            <w:r w:rsidRPr="00A05EE9">
              <w:rPr>
                <w:rFonts w:ascii="Times New Roman" w:hAnsi="Times New Roman"/>
              </w:rPr>
              <w:tab/>
            </w:r>
          </w:p>
        </w:tc>
        <w:tc>
          <w:tcPr>
            <w:tcW w:w="1979" w:type="dxa"/>
            <w:tcBorders>
              <w:top w:val="nil"/>
              <w:bottom w:val="nil"/>
            </w:tcBorders>
            <w:shd w:val="clear" w:color="auto" w:fill="auto"/>
          </w:tcPr>
          <w:p w14:paraId="0B2874BC" w14:textId="77777777" w:rsidR="00105775" w:rsidRPr="00A05EE9" w:rsidRDefault="00105775" w:rsidP="00105775">
            <w:pPr>
              <w:pStyle w:val="tableText0"/>
              <w:tabs>
                <w:tab w:val="left" w:leader="dot" w:pos="5245"/>
              </w:tabs>
              <w:spacing w:line="240" w:lineRule="auto"/>
              <w:rPr>
                <w:b/>
              </w:rPr>
            </w:pPr>
            <w:r w:rsidRPr="00A05EE9">
              <w:rPr>
                <w:b/>
              </w:rPr>
              <w:t>399A</w:t>
            </w:r>
          </w:p>
        </w:tc>
      </w:tr>
      <w:tr w:rsidR="00105775" w:rsidRPr="00A05EE9" w14:paraId="5DA0D532" w14:textId="77777777" w:rsidTr="008C668D">
        <w:trPr>
          <w:trHeight w:val="220"/>
        </w:trPr>
        <w:tc>
          <w:tcPr>
            <w:tcW w:w="5222" w:type="dxa"/>
            <w:tcBorders>
              <w:top w:val="nil"/>
              <w:bottom w:val="nil"/>
            </w:tcBorders>
            <w:shd w:val="clear" w:color="auto" w:fill="auto"/>
          </w:tcPr>
          <w:p w14:paraId="38A99BE7"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decline in value of depreciating assets </w:t>
            </w:r>
            <w:r w:rsidRPr="00A05EE9">
              <w:rPr>
                <w:rFonts w:ascii="Times New Roman" w:hAnsi="Times New Roman"/>
              </w:rPr>
              <w:tab/>
            </w:r>
          </w:p>
        </w:tc>
        <w:tc>
          <w:tcPr>
            <w:tcW w:w="1979" w:type="dxa"/>
            <w:tcBorders>
              <w:top w:val="nil"/>
              <w:bottom w:val="nil"/>
            </w:tcBorders>
            <w:shd w:val="clear" w:color="auto" w:fill="auto"/>
          </w:tcPr>
          <w:p w14:paraId="5DCEB273" w14:textId="77777777" w:rsidR="00105775" w:rsidRPr="00A05EE9" w:rsidRDefault="00105775" w:rsidP="00105775">
            <w:pPr>
              <w:pStyle w:val="tableText0"/>
              <w:tabs>
                <w:tab w:val="left" w:leader="dot" w:pos="5245"/>
              </w:tabs>
              <w:spacing w:line="240" w:lineRule="auto"/>
            </w:pPr>
            <w:r w:rsidRPr="00A05EE9">
              <w:rPr>
                <w:b/>
              </w:rPr>
              <w:t>398</w:t>
            </w:r>
          </w:p>
        </w:tc>
      </w:tr>
      <w:tr w:rsidR="00105775" w:rsidRPr="00A05EE9" w14:paraId="4D18A428" w14:textId="77777777" w:rsidTr="008C668D">
        <w:trPr>
          <w:trHeight w:val="220"/>
        </w:trPr>
        <w:tc>
          <w:tcPr>
            <w:tcW w:w="5222" w:type="dxa"/>
            <w:tcBorders>
              <w:top w:val="nil"/>
              <w:bottom w:val="nil"/>
            </w:tcBorders>
            <w:shd w:val="clear" w:color="auto" w:fill="auto"/>
          </w:tcPr>
          <w:p w14:paraId="7E1FBCD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finance share dividends </w:t>
            </w:r>
            <w:r w:rsidRPr="00A05EE9">
              <w:rPr>
                <w:rFonts w:ascii="Times New Roman" w:hAnsi="Times New Roman"/>
              </w:rPr>
              <w:tab/>
            </w:r>
          </w:p>
        </w:tc>
        <w:tc>
          <w:tcPr>
            <w:tcW w:w="1979" w:type="dxa"/>
            <w:tcBorders>
              <w:top w:val="nil"/>
              <w:bottom w:val="nil"/>
            </w:tcBorders>
            <w:shd w:val="clear" w:color="auto" w:fill="auto"/>
          </w:tcPr>
          <w:p w14:paraId="229BC671" w14:textId="77777777" w:rsidR="00105775" w:rsidRPr="00A05EE9" w:rsidRDefault="00105775" w:rsidP="00105775">
            <w:pPr>
              <w:pStyle w:val="tableText0"/>
              <w:tabs>
                <w:tab w:val="left" w:leader="dot" w:pos="5245"/>
              </w:tabs>
              <w:spacing w:line="240" w:lineRule="auto"/>
              <w:rPr>
                <w:b/>
              </w:rPr>
            </w:pPr>
            <w:r w:rsidRPr="00A05EE9">
              <w:rPr>
                <w:b/>
              </w:rPr>
              <w:t>394</w:t>
            </w:r>
          </w:p>
        </w:tc>
      </w:tr>
      <w:tr w:rsidR="00105775" w:rsidRPr="00A05EE9" w14:paraId="5BF09B5C" w14:textId="77777777" w:rsidTr="008C668D">
        <w:trPr>
          <w:trHeight w:val="220"/>
        </w:trPr>
        <w:tc>
          <w:tcPr>
            <w:tcW w:w="5222" w:type="dxa"/>
            <w:tcBorders>
              <w:top w:val="nil"/>
              <w:bottom w:val="nil"/>
            </w:tcBorders>
            <w:shd w:val="clear" w:color="auto" w:fill="auto"/>
          </w:tcPr>
          <w:p w14:paraId="455E7AD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taxes paid </w:t>
            </w:r>
            <w:r w:rsidRPr="00A05EE9">
              <w:rPr>
                <w:rFonts w:ascii="Times New Roman" w:hAnsi="Times New Roman"/>
              </w:rPr>
              <w:tab/>
            </w:r>
          </w:p>
        </w:tc>
        <w:tc>
          <w:tcPr>
            <w:tcW w:w="1979" w:type="dxa"/>
            <w:tcBorders>
              <w:top w:val="nil"/>
              <w:bottom w:val="nil"/>
            </w:tcBorders>
            <w:shd w:val="clear" w:color="auto" w:fill="auto"/>
          </w:tcPr>
          <w:p w14:paraId="549B1139" w14:textId="77777777" w:rsidR="00105775" w:rsidRPr="00A05EE9" w:rsidRDefault="00105775" w:rsidP="00105775">
            <w:pPr>
              <w:pStyle w:val="tableText0"/>
              <w:tabs>
                <w:tab w:val="left" w:leader="dot" w:pos="5245"/>
              </w:tabs>
              <w:spacing w:line="240" w:lineRule="auto"/>
              <w:rPr>
                <w:b/>
              </w:rPr>
            </w:pPr>
            <w:r w:rsidRPr="00A05EE9">
              <w:rPr>
                <w:b/>
              </w:rPr>
              <w:t>393</w:t>
            </w:r>
          </w:p>
        </w:tc>
      </w:tr>
      <w:tr w:rsidR="00105775" w:rsidRPr="00A05EE9" w14:paraId="4A067DE6" w14:textId="77777777" w:rsidTr="008C668D">
        <w:trPr>
          <w:trHeight w:val="220"/>
        </w:trPr>
        <w:tc>
          <w:tcPr>
            <w:tcW w:w="5222" w:type="dxa"/>
            <w:tcBorders>
              <w:top w:val="nil"/>
              <w:bottom w:val="nil"/>
            </w:tcBorders>
            <w:shd w:val="clear" w:color="auto" w:fill="auto"/>
          </w:tcPr>
          <w:p w14:paraId="38850897" w14:textId="77777777" w:rsidR="00105775" w:rsidRPr="00A05EE9" w:rsidRDefault="00105775" w:rsidP="00105775">
            <w:pPr>
              <w:pStyle w:val="tableSub-heading"/>
              <w:tabs>
                <w:tab w:val="clear" w:pos="6124"/>
                <w:tab w:val="left" w:leader="dot" w:pos="5245"/>
              </w:tabs>
            </w:pPr>
            <w:r w:rsidRPr="00A05EE9">
              <w:t>convertible notes</w:t>
            </w:r>
          </w:p>
        </w:tc>
        <w:tc>
          <w:tcPr>
            <w:tcW w:w="1979" w:type="dxa"/>
            <w:tcBorders>
              <w:top w:val="nil"/>
              <w:bottom w:val="nil"/>
            </w:tcBorders>
            <w:shd w:val="clear" w:color="auto" w:fill="auto"/>
          </w:tcPr>
          <w:p w14:paraId="62A75F79" w14:textId="77777777" w:rsidR="00105775" w:rsidRPr="00A05EE9" w:rsidRDefault="00105775" w:rsidP="00105775">
            <w:pPr>
              <w:pStyle w:val="tableText0"/>
              <w:tabs>
                <w:tab w:val="left" w:leader="dot" w:pos="5245"/>
              </w:tabs>
              <w:spacing w:line="240" w:lineRule="auto"/>
            </w:pPr>
          </w:p>
        </w:tc>
      </w:tr>
      <w:tr w:rsidR="00105775" w:rsidRPr="00A05EE9" w14:paraId="45ED533A" w14:textId="77777777" w:rsidTr="008C668D">
        <w:trPr>
          <w:trHeight w:val="220"/>
        </w:trPr>
        <w:tc>
          <w:tcPr>
            <w:tcW w:w="5222" w:type="dxa"/>
            <w:tcBorders>
              <w:top w:val="nil"/>
              <w:bottom w:val="nil"/>
            </w:tcBorders>
            <w:shd w:val="clear" w:color="auto" w:fill="auto"/>
          </w:tcPr>
          <w:p w14:paraId="7618AB5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interest</w:t>
            </w:r>
          </w:p>
        </w:tc>
        <w:tc>
          <w:tcPr>
            <w:tcW w:w="1979" w:type="dxa"/>
            <w:tcBorders>
              <w:top w:val="nil"/>
              <w:bottom w:val="nil"/>
            </w:tcBorders>
            <w:shd w:val="clear" w:color="auto" w:fill="auto"/>
          </w:tcPr>
          <w:p w14:paraId="2B71C05C" w14:textId="77777777" w:rsidR="00105775" w:rsidRPr="00A05EE9" w:rsidRDefault="00105775" w:rsidP="00105775">
            <w:pPr>
              <w:pStyle w:val="tableText0"/>
              <w:tabs>
                <w:tab w:val="left" w:leader="dot" w:pos="5245"/>
              </w:tabs>
              <w:spacing w:line="240" w:lineRule="auto"/>
            </w:pPr>
          </w:p>
        </w:tc>
      </w:tr>
      <w:tr w:rsidR="00105775" w:rsidRPr="00A05EE9" w14:paraId="5BCA7884" w14:textId="77777777" w:rsidTr="008C668D">
        <w:trPr>
          <w:trHeight w:val="220"/>
        </w:trPr>
        <w:tc>
          <w:tcPr>
            <w:tcW w:w="5222" w:type="dxa"/>
            <w:tcBorders>
              <w:top w:val="nil"/>
              <w:bottom w:val="nil"/>
            </w:tcBorders>
            <w:shd w:val="clear" w:color="auto" w:fill="auto"/>
          </w:tcPr>
          <w:p w14:paraId="3C9EAEB0" w14:textId="77777777" w:rsidR="00105775" w:rsidRPr="00A05EE9" w:rsidRDefault="00105775" w:rsidP="00105775">
            <w:pPr>
              <w:pStyle w:val="tableSub-heading"/>
              <w:tabs>
                <w:tab w:val="clear" w:pos="6124"/>
                <w:tab w:val="left" w:leader="dot" w:pos="5245"/>
              </w:tabs>
            </w:pPr>
            <w:r w:rsidRPr="00A05EE9">
              <w:t>copyrights</w:t>
            </w:r>
          </w:p>
        </w:tc>
        <w:tc>
          <w:tcPr>
            <w:tcW w:w="1979" w:type="dxa"/>
            <w:tcBorders>
              <w:top w:val="nil"/>
              <w:bottom w:val="nil"/>
            </w:tcBorders>
            <w:shd w:val="clear" w:color="auto" w:fill="auto"/>
          </w:tcPr>
          <w:p w14:paraId="2EA06EE1" w14:textId="77777777" w:rsidR="00105775" w:rsidRPr="00A05EE9" w:rsidRDefault="00105775" w:rsidP="00105775">
            <w:pPr>
              <w:pStyle w:val="tableText0"/>
              <w:tabs>
                <w:tab w:val="left" w:leader="dot" w:pos="5245"/>
              </w:tabs>
              <w:spacing w:line="240" w:lineRule="auto"/>
              <w:rPr>
                <w:b/>
              </w:rPr>
            </w:pPr>
          </w:p>
        </w:tc>
      </w:tr>
      <w:tr w:rsidR="00105775" w:rsidRPr="00A05EE9" w14:paraId="731E88BC" w14:textId="77777777" w:rsidTr="008C668D">
        <w:trPr>
          <w:trHeight w:val="220"/>
        </w:trPr>
        <w:tc>
          <w:tcPr>
            <w:tcW w:w="5222" w:type="dxa"/>
            <w:tcBorders>
              <w:top w:val="nil"/>
              <w:bottom w:val="nil"/>
            </w:tcBorders>
            <w:shd w:val="clear" w:color="auto" w:fill="auto"/>
          </w:tcPr>
          <w:p w14:paraId="017E447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expenditure in obtaining registration </w:t>
            </w:r>
            <w:r w:rsidRPr="00A05EE9">
              <w:rPr>
                <w:rFonts w:ascii="Times New Roman" w:hAnsi="Times New Roman"/>
              </w:rPr>
              <w:tab/>
            </w:r>
          </w:p>
        </w:tc>
        <w:tc>
          <w:tcPr>
            <w:tcW w:w="1979" w:type="dxa"/>
            <w:tcBorders>
              <w:top w:val="nil"/>
              <w:bottom w:val="nil"/>
            </w:tcBorders>
            <w:shd w:val="clear" w:color="auto" w:fill="auto"/>
          </w:tcPr>
          <w:p w14:paraId="6414200D" w14:textId="1754BAE6" w:rsidR="00105775" w:rsidRPr="00A05EE9" w:rsidRDefault="00105775" w:rsidP="00105775">
            <w:pPr>
              <w:pStyle w:val="tableText0"/>
              <w:tabs>
                <w:tab w:val="left" w:leader="dot" w:pos="5245"/>
              </w:tabs>
              <w:spacing w:line="240" w:lineRule="auto"/>
              <w:rPr>
                <w:b/>
              </w:rPr>
            </w:pPr>
            <w:r w:rsidRPr="00A05EE9">
              <w:t>Subdivisions 40</w:t>
            </w:r>
            <w:r w:rsidR="00E0198C">
              <w:noBreakHyphen/>
            </w:r>
            <w:r w:rsidRPr="00A05EE9">
              <w:t>B and 40</w:t>
            </w:r>
            <w:r w:rsidR="00E0198C">
              <w:noBreakHyphen/>
            </w:r>
            <w:r w:rsidRPr="00A05EE9">
              <w:t>I</w:t>
            </w:r>
          </w:p>
        </w:tc>
      </w:tr>
      <w:tr w:rsidR="00105775" w:rsidRPr="00A05EE9" w14:paraId="5573CFDE" w14:textId="77777777" w:rsidTr="008C668D">
        <w:trPr>
          <w:trHeight w:val="220"/>
        </w:trPr>
        <w:tc>
          <w:tcPr>
            <w:tcW w:w="5222" w:type="dxa"/>
            <w:tcBorders>
              <w:top w:val="nil"/>
              <w:bottom w:val="nil"/>
            </w:tcBorders>
            <w:shd w:val="clear" w:color="auto" w:fill="auto"/>
          </w:tcPr>
          <w:p w14:paraId="75707CD2" w14:textId="228CD502" w:rsidR="00105775" w:rsidRPr="00A05EE9" w:rsidRDefault="00105775" w:rsidP="00105775">
            <w:pPr>
              <w:pStyle w:val="tableSub-heading"/>
            </w:pPr>
            <w:r w:rsidRPr="00A05EE9">
              <w:t>COVID</w:t>
            </w:r>
            <w:r w:rsidR="00E0198C">
              <w:noBreakHyphen/>
            </w:r>
            <w:r w:rsidRPr="00A05EE9">
              <w:t>19</w:t>
            </w:r>
          </w:p>
        </w:tc>
        <w:tc>
          <w:tcPr>
            <w:tcW w:w="1979" w:type="dxa"/>
            <w:tcBorders>
              <w:top w:val="nil"/>
              <w:bottom w:val="nil"/>
            </w:tcBorders>
            <w:shd w:val="clear" w:color="auto" w:fill="auto"/>
          </w:tcPr>
          <w:p w14:paraId="77716D1C" w14:textId="77777777" w:rsidR="00105775" w:rsidRPr="00A05EE9" w:rsidRDefault="00105775" w:rsidP="00105775">
            <w:pPr>
              <w:pStyle w:val="tableText0"/>
              <w:tabs>
                <w:tab w:val="left" w:leader="dot" w:pos="5245"/>
              </w:tabs>
              <w:spacing w:line="240" w:lineRule="auto"/>
            </w:pPr>
          </w:p>
        </w:tc>
      </w:tr>
      <w:tr w:rsidR="00105775" w:rsidRPr="00A05EE9" w14:paraId="4C9C6A88" w14:textId="77777777" w:rsidTr="008C668D">
        <w:trPr>
          <w:trHeight w:val="220"/>
        </w:trPr>
        <w:tc>
          <w:tcPr>
            <w:tcW w:w="5222" w:type="dxa"/>
            <w:tcBorders>
              <w:top w:val="nil"/>
              <w:bottom w:val="nil"/>
            </w:tcBorders>
            <w:shd w:val="clear" w:color="auto" w:fill="auto"/>
          </w:tcPr>
          <w:p w14:paraId="56FA6BDC" w14:textId="64F4B348" w:rsidR="00105775" w:rsidRPr="00A05EE9" w:rsidRDefault="00105775" w:rsidP="00105775">
            <w:pPr>
              <w:pStyle w:val="tableIndentText"/>
              <w:rPr>
                <w:rFonts w:ascii="Times New Roman" w:hAnsi="Times New Roman"/>
              </w:rPr>
            </w:pPr>
            <w:r w:rsidRPr="00A05EE9">
              <w:rPr>
                <w:rFonts w:ascii="Times New Roman" w:hAnsi="Times New Roman"/>
              </w:rPr>
              <w:t>expenditure on COVID</w:t>
            </w:r>
            <w:r w:rsidR="00E0198C">
              <w:rPr>
                <w:rFonts w:ascii="Times New Roman" w:hAnsi="Times New Roman"/>
              </w:rPr>
              <w:noBreakHyphen/>
            </w:r>
            <w:r w:rsidRPr="00A05EE9">
              <w:rPr>
                <w:rFonts w:ascii="Times New Roman" w:hAnsi="Times New Roman"/>
              </w:rPr>
              <w:t xml:space="preserve">19 tests </w:t>
            </w:r>
            <w:r w:rsidRPr="00A05EE9">
              <w:rPr>
                <w:rFonts w:ascii="Times New Roman" w:hAnsi="Times New Roman"/>
              </w:rPr>
              <w:tab/>
            </w:r>
          </w:p>
        </w:tc>
        <w:tc>
          <w:tcPr>
            <w:tcW w:w="1979" w:type="dxa"/>
            <w:tcBorders>
              <w:top w:val="nil"/>
              <w:bottom w:val="nil"/>
            </w:tcBorders>
            <w:shd w:val="clear" w:color="auto" w:fill="auto"/>
          </w:tcPr>
          <w:p w14:paraId="6008CC8F" w14:textId="6F5C7DA2" w:rsidR="00105775" w:rsidRPr="00A05EE9" w:rsidRDefault="00105775" w:rsidP="00105775">
            <w:pPr>
              <w:pStyle w:val="tableText0"/>
              <w:tabs>
                <w:tab w:val="left" w:leader="dot" w:pos="5245"/>
              </w:tabs>
              <w:spacing w:line="240" w:lineRule="auto"/>
            </w:pPr>
            <w:r w:rsidRPr="00A05EE9">
              <w:t>25</w:t>
            </w:r>
            <w:r w:rsidR="00E0198C">
              <w:noBreakHyphen/>
            </w:r>
            <w:r w:rsidRPr="00A05EE9">
              <w:t>125</w:t>
            </w:r>
          </w:p>
        </w:tc>
      </w:tr>
      <w:tr w:rsidR="00105775" w:rsidRPr="00A05EE9" w14:paraId="638330CB" w14:textId="77777777" w:rsidTr="008C668D">
        <w:trPr>
          <w:trHeight w:val="220"/>
        </w:trPr>
        <w:tc>
          <w:tcPr>
            <w:tcW w:w="5222" w:type="dxa"/>
            <w:tcBorders>
              <w:top w:val="nil"/>
              <w:bottom w:val="nil"/>
            </w:tcBorders>
            <w:shd w:val="clear" w:color="auto" w:fill="auto"/>
          </w:tcPr>
          <w:p w14:paraId="27AFC26B" w14:textId="77777777" w:rsidR="00105775" w:rsidRPr="00A05EE9" w:rsidRDefault="00105775" w:rsidP="00105775">
            <w:pPr>
              <w:pStyle w:val="tableSub-heading"/>
              <w:tabs>
                <w:tab w:val="clear" w:pos="6124"/>
                <w:tab w:val="left" w:leader="dot" w:pos="5245"/>
              </w:tabs>
            </w:pPr>
            <w:r w:rsidRPr="00A05EE9">
              <w:t>cross staple arrangements</w:t>
            </w:r>
          </w:p>
        </w:tc>
        <w:tc>
          <w:tcPr>
            <w:tcW w:w="1979" w:type="dxa"/>
            <w:tcBorders>
              <w:top w:val="nil"/>
              <w:bottom w:val="nil"/>
            </w:tcBorders>
            <w:shd w:val="clear" w:color="auto" w:fill="auto"/>
          </w:tcPr>
          <w:p w14:paraId="1CC242A3" w14:textId="77777777" w:rsidR="00105775" w:rsidRPr="00A05EE9" w:rsidRDefault="00105775" w:rsidP="00105775">
            <w:pPr>
              <w:pStyle w:val="tableText0"/>
              <w:tabs>
                <w:tab w:val="left" w:leader="dot" w:pos="5245"/>
              </w:tabs>
              <w:spacing w:line="240" w:lineRule="auto"/>
            </w:pPr>
          </w:p>
        </w:tc>
      </w:tr>
      <w:tr w:rsidR="00105775" w:rsidRPr="00A05EE9" w14:paraId="4D6A74DF" w14:textId="77777777" w:rsidTr="008C668D">
        <w:trPr>
          <w:trHeight w:val="220"/>
        </w:trPr>
        <w:tc>
          <w:tcPr>
            <w:tcW w:w="5222" w:type="dxa"/>
            <w:tcBorders>
              <w:top w:val="nil"/>
              <w:bottom w:val="nil"/>
            </w:tcBorders>
            <w:shd w:val="clear" w:color="auto" w:fill="auto"/>
          </w:tcPr>
          <w:p w14:paraId="3AF3C3D2" w14:textId="77777777" w:rsidR="00105775" w:rsidRPr="00A05EE9" w:rsidRDefault="00105775" w:rsidP="00105775">
            <w:pPr>
              <w:pStyle w:val="tableIndentText"/>
              <w:rPr>
                <w:rFonts w:ascii="Times New Roman" w:hAnsi="Times New Roman"/>
              </w:rPr>
            </w:pPr>
            <w:r w:rsidRPr="00A05EE9">
              <w:rPr>
                <w:rFonts w:ascii="Times New Roman" w:hAnsi="Times New Roman"/>
              </w:rPr>
              <w:t>rent from land investment</w:t>
            </w:r>
            <w:r w:rsidRPr="00A05EE9">
              <w:rPr>
                <w:rFonts w:ascii="Times New Roman" w:hAnsi="Times New Roman"/>
              </w:rPr>
              <w:tab/>
            </w:r>
          </w:p>
        </w:tc>
        <w:tc>
          <w:tcPr>
            <w:tcW w:w="1979" w:type="dxa"/>
            <w:tcBorders>
              <w:top w:val="nil"/>
              <w:bottom w:val="nil"/>
            </w:tcBorders>
            <w:shd w:val="clear" w:color="auto" w:fill="auto"/>
          </w:tcPr>
          <w:p w14:paraId="34AC3498" w14:textId="56C18DF3" w:rsidR="00105775" w:rsidRPr="00A05EE9" w:rsidRDefault="00105775" w:rsidP="00105775">
            <w:pPr>
              <w:pStyle w:val="tableText0"/>
              <w:tabs>
                <w:tab w:val="left" w:leader="dot" w:pos="5245"/>
              </w:tabs>
              <w:spacing w:line="240" w:lineRule="auto"/>
            </w:pPr>
            <w:r w:rsidRPr="00A05EE9">
              <w:t>25</w:t>
            </w:r>
            <w:r w:rsidR="00E0198C">
              <w:noBreakHyphen/>
            </w:r>
            <w:r w:rsidRPr="00A05EE9">
              <w:t>115, 25</w:t>
            </w:r>
            <w:r w:rsidR="00E0198C">
              <w:noBreakHyphen/>
            </w:r>
            <w:r w:rsidRPr="00A05EE9">
              <w:t>120</w:t>
            </w:r>
          </w:p>
        </w:tc>
      </w:tr>
      <w:tr w:rsidR="00105775" w:rsidRPr="00A05EE9" w14:paraId="282EE119" w14:textId="77777777" w:rsidTr="008C668D">
        <w:trPr>
          <w:trHeight w:val="220"/>
        </w:trPr>
        <w:tc>
          <w:tcPr>
            <w:tcW w:w="5222" w:type="dxa"/>
            <w:tcBorders>
              <w:top w:val="nil"/>
              <w:bottom w:val="nil"/>
            </w:tcBorders>
            <w:shd w:val="clear" w:color="auto" w:fill="auto"/>
          </w:tcPr>
          <w:p w14:paraId="08127E0F" w14:textId="77777777" w:rsidR="00105775" w:rsidRPr="00A05EE9" w:rsidRDefault="00105775" w:rsidP="00105775">
            <w:pPr>
              <w:pStyle w:val="tableSub-heading"/>
              <w:tabs>
                <w:tab w:val="clear" w:pos="6124"/>
                <w:tab w:val="left" w:leader="dot" w:pos="5245"/>
              </w:tabs>
            </w:pPr>
            <w:r w:rsidRPr="00A05EE9">
              <w:t>currency exchange gains and losses</w:t>
            </w:r>
          </w:p>
        </w:tc>
        <w:tc>
          <w:tcPr>
            <w:tcW w:w="1979" w:type="dxa"/>
            <w:tcBorders>
              <w:top w:val="nil"/>
              <w:bottom w:val="nil"/>
            </w:tcBorders>
            <w:shd w:val="clear" w:color="auto" w:fill="auto"/>
          </w:tcPr>
          <w:p w14:paraId="487AC045" w14:textId="77777777" w:rsidR="00105775" w:rsidRPr="00A05EE9" w:rsidRDefault="00105775" w:rsidP="00105775">
            <w:pPr>
              <w:pStyle w:val="tableText0"/>
              <w:tabs>
                <w:tab w:val="left" w:leader="dot" w:pos="5245"/>
              </w:tabs>
              <w:spacing w:line="240" w:lineRule="auto"/>
              <w:rPr>
                <w:b/>
              </w:rPr>
            </w:pPr>
          </w:p>
        </w:tc>
      </w:tr>
      <w:tr w:rsidR="00105775" w:rsidRPr="00A05EE9" w14:paraId="029F155A" w14:textId="77777777" w:rsidTr="008C668D">
        <w:trPr>
          <w:trHeight w:val="220"/>
        </w:trPr>
        <w:tc>
          <w:tcPr>
            <w:tcW w:w="5222" w:type="dxa"/>
            <w:tcBorders>
              <w:top w:val="nil"/>
              <w:bottom w:val="nil"/>
            </w:tcBorders>
            <w:shd w:val="clear" w:color="auto" w:fill="auto"/>
          </w:tcPr>
          <w:p w14:paraId="297E413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foreign exchange</w:t>
            </w:r>
          </w:p>
        </w:tc>
        <w:tc>
          <w:tcPr>
            <w:tcW w:w="1979" w:type="dxa"/>
            <w:tcBorders>
              <w:top w:val="nil"/>
              <w:bottom w:val="nil"/>
            </w:tcBorders>
            <w:shd w:val="clear" w:color="auto" w:fill="auto"/>
          </w:tcPr>
          <w:p w14:paraId="6B99B419" w14:textId="77777777" w:rsidR="00105775" w:rsidRPr="00A05EE9" w:rsidRDefault="00105775" w:rsidP="00105775">
            <w:pPr>
              <w:pStyle w:val="tableText0"/>
              <w:tabs>
                <w:tab w:val="left" w:leader="dot" w:pos="5245"/>
              </w:tabs>
              <w:spacing w:line="240" w:lineRule="auto"/>
              <w:rPr>
                <w:b/>
              </w:rPr>
            </w:pPr>
          </w:p>
        </w:tc>
      </w:tr>
      <w:tr w:rsidR="00105775" w:rsidRPr="00A05EE9" w14:paraId="40D92F35" w14:textId="77777777" w:rsidTr="008C668D">
        <w:trPr>
          <w:trHeight w:val="220"/>
        </w:trPr>
        <w:tc>
          <w:tcPr>
            <w:tcW w:w="5222" w:type="dxa"/>
            <w:tcBorders>
              <w:top w:val="nil"/>
              <w:bottom w:val="nil"/>
            </w:tcBorders>
            <w:shd w:val="clear" w:color="auto" w:fill="auto"/>
          </w:tcPr>
          <w:p w14:paraId="2C02D153" w14:textId="77777777" w:rsidR="00105775" w:rsidRPr="00A05EE9" w:rsidRDefault="00105775" w:rsidP="00105775">
            <w:pPr>
              <w:pStyle w:val="tableSub-heading"/>
              <w:tabs>
                <w:tab w:val="clear" w:pos="6124"/>
                <w:tab w:val="left" w:leader="dot" w:pos="5245"/>
              </w:tabs>
            </w:pPr>
            <w:r w:rsidRPr="00A05EE9">
              <w:t>death of timber owner</w:t>
            </w:r>
          </w:p>
        </w:tc>
        <w:tc>
          <w:tcPr>
            <w:tcW w:w="1979" w:type="dxa"/>
            <w:tcBorders>
              <w:top w:val="nil"/>
              <w:bottom w:val="nil"/>
            </w:tcBorders>
            <w:shd w:val="clear" w:color="auto" w:fill="auto"/>
          </w:tcPr>
          <w:p w14:paraId="03251667" w14:textId="77777777" w:rsidR="00105775" w:rsidRPr="00A05EE9" w:rsidRDefault="00105775" w:rsidP="00105775">
            <w:pPr>
              <w:pStyle w:val="tableText0"/>
              <w:tabs>
                <w:tab w:val="left" w:leader="dot" w:pos="5245"/>
              </w:tabs>
              <w:spacing w:line="240" w:lineRule="auto"/>
              <w:rPr>
                <w:b/>
              </w:rPr>
            </w:pPr>
          </w:p>
        </w:tc>
      </w:tr>
      <w:tr w:rsidR="00105775" w:rsidRPr="00A05EE9" w14:paraId="0E3F171A" w14:textId="77777777" w:rsidTr="008C668D">
        <w:trPr>
          <w:trHeight w:val="220"/>
        </w:trPr>
        <w:tc>
          <w:tcPr>
            <w:tcW w:w="5222" w:type="dxa"/>
            <w:tcBorders>
              <w:top w:val="nil"/>
              <w:bottom w:val="nil"/>
            </w:tcBorders>
            <w:shd w:val="clear" w:color="auto" w:fill="auto"/>
          </w:tcPr>
          <w:p w14:paraId="66F4CA2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timber</w:t>
            </w:r>
          </w:p>
        </w:tc>
        <w:tc>
          <w:tcPr>
            <w:tcW w:w="1979" w:type="dxa"/>
            <w:tcBorders>
              <w:top w:val="nil"/>
              <w:bottom w:val="nil"/>
            </w:tcBorders>
            <w:shd w:val="clear" w:color="auto" w:fill="auto"/>
          </w:tcPr>
          <w:p w14:paraId="57FC89CB" w14:textId="77777777" w:rsidR="00105775" w:rsidRPr="00A05EE9" w:rsidRDefault="00105775" w:rsidP="00105775">
            <w:pPr>
              <w:pStyle w:val="tableText0"/>
              <w:tabs>
                <w:tab w:val="left" w:leader="dot" w:pos="5245"/>
              </w:tabs>
              <w:spacing w:line="240" w:lineRule="auto"/>
              <w:rPr>
                <w:b/>
              </w:rPr>
            </w:pPr>
          </w:p>
        </w:tc>
      </w:tr>
      <w:tr w:rsidR="00105775" w:rsidRPr="00A05EE9" w14:paraId="4617F264" w14:textId="77777777" w:rsidTr="008C668D">
        <w:trPr>
          <w:trHeight w:val="220"/>
        </w:trPr>
        <w:tc>
          <w:tcPr>
            <w:tcW w:w="5222" w:type="dxa"/>
            <w:tcBorders>
              <w:top w:val="nil"/>
              <w:bottom w:val="nil"/>
            </w:tcBorders>
            <w:shd w:val="clear" w:color="auto" w:fill="auto"/>
          </w:tcPr>
          <w:p w14:paraId="2565F892" w14:textId="77777777" w:rsidR="00105775" w:rsidRPr="00A05EE9" w:rsidRDefault="00105775" w:rsidP="00105775">
            <w:pPr>
              <w:pStyle w:val="tableSub-heading"/>
              <w:tabs>
                <w:tab w:val="clear" w:pos="6124"/>
                <w:tab w:val="left" w:leader="dot" w:pos="5245"/>
              </w:tabs>
            </w:pPr>
            <w:r w:rsidRPr="00A05EE9">
              <w:t>debt interests</w:t>
            </w:r>
          </w:p>
        </w:tc>
        <w:tc>
          <w:tcPr>
            <w:tcW w:w="1979" w:type="dxa"/>
            <w:tcBorders>
              <w:top w:val="nil"/>
              <w:bottom w:val="nil"/>
            </w:tcBorders>
            <w:shd w:val="clear" w:color="auto" w:fill="auto"/>
          </w:tcPr>
          <w:p w14:paraId="53FDAE63" w14:textId="77777777" w:rsidR="00105775" w:rsidRPr="00A05EE9" w:rsidRDefault="00105775" w:rsidP="00105775">
            <w:pPr>
              <w:pStyle w:val="tableText0"/>
              <w:tabs>
                <w:tab w:val="left" w:leader="dot" w:pos="5245"/>
              </w:tabs>
              <w:spacing w:line="240" w:lineRule="auto"/>
              <w:rPr>
                <w:b/>
              </w:rPr>
            </w:pPr>
          </w:p>
        </w:tc>
      </w:tr>
      <w:tr w:rsidR="00105775" w:rsidRPr="00A05EE9" w14:paraId="1B0C4AB1" w14:textId="77777777" w:rsidTr="008C668D">
        <w:trPr>
          <w:trHeight w:val="220"/>
        </w:trPr>
        <w:tc>
          <w:tcPr>
            <w:tcW w:w="5222" w:type="dxa"/>
            <w:tcBorders>
              <w:top w:val="nil"/>
              <w:bottom w:val="nil"/>
            </w:tcBorders>
            <w:shd w:val="clear" w:color="auto" w:fill="auto"/>
          </w:tcPr>
          <w:p w14:paraId="1FBACBC9" w14:textId="77777777" w:rsidR="00105775" w:rsidRPr="00A05EE9" w:rsidRDefault="00105775" w:rsidP="00105775">
            <w:pPr>
              <w:pStyle w:val="tableIndentText"/>
              <w:rPr>
                <w:rFonts w:ascii="Times New Roman" w:hAnsi="Times New Roman"/>
              </w:rPr>
            </w:pPr>
            <w:r w:rsidRPr="00A05EE9">
              <w:rPr>
                <w:rFonts w:ascii="Times New Roman" w:hAnsi="Times New Roman"/>
              </w:rPr>
              <w:t>certain returns in respect of debt interests</w:t>
            </w:r>
            <w:r w:rsidRPr="00A05EE9">
              <w:rPr>
                <w:rFonts w:ascii="Times New Roman" w:hAnsi="Times New Roman"/>
              </w:rPr>
              <w:tab/>
            </w:r>
          </w:p>
        </w:tc>
        <w:tc>
          <w:tcPr>
            <w:tcW w:w="1979" w:type="dxa"/>
            <w:tcBorders>
              <w:top w:val="nil"/>
              <w:bottom w:val="nil"/>
            </w:tcBorders>
            <w:shd w:val="clear" w:color="auto" w:fill="auto"/>
          </w:tcPr>
          <w:p w14:paraId="5C288F3F" w14:textId="0416C2F1" w:rsidR="00105775" w:rsidRPr="00A05EE9" w:rsidRDefault="00105775" w:rsidP="00105775">
            <w:pPr>
              <w:pStyle w:val="tableText0"/>
              <w:tabs>
                <w:tab w:val="left" w:leader="dot" w:pos="5245"/>
              </w:tabs>
              <w:spacing w:line="240" w:lineRule="auto"/>
            </w:pPr>
            <w:r w:rsidRPr="00A05EE9">
              <w:t>25</w:t>
            </w:r>
            <w:r w:rsidR="00E0198C">
              <w:noBreakHyphen/>
            </w:r>
            <w:r w:rsidRPr="00A05EE9">
              <w:t>85</w:t>
            </w:r>
          </w:p>
        </w:tc>
      </w:tr>
      <w:tr w:rsidR="00105775" w:rsidRPr="00A05EE9" w14:paraId="4083F350" w14:textId="77777777" w:rsidTr="008C668D">
        <w:trPr>
          <w:trHeight w:val="220"/>
        </w:trPr>
        <w:tc>
          <w:tcPr>
            <w:tcW w:w="5222" w:type="dxa"/>
            <w:tcBorders>
              <w:top w:val="nil"/>
              <w:bottom w:val="nil"/>
            </w:tcBorders>
            <w:shd w:val="clear" w:color="auto" w:fill="auto"/>
          </w:tcPr>
          <w:p w14:paraId="419A23DE" w14:textId="77777777" w:rsidR="00105775" w:rsidRPr="00A05EE9" w:rsidRDefault="00105775" w:rsidP="00105775">
            <w:pPr>
              <w:pStyle w:val="tableSub-heading"/>
              <w:tabs>
                <w:tab w:val="clear" w:pos="6124"/>
                <w:tab w:val="left" w:leader="dot" w:pos="5245"/>
              </w:tabs>
            </w:pPr>
            <w:r w:rsidRPr="00A05EE9">
              <w:t>depreciation</w:t>
            </w:r>
          </w:p>
        </w:tc>
        <w:tc>
          <w:tcPr>
            <w:tcW w:w="1979" w:type="dxa"/>
            <w:tcBorders>
              <w:top w:val="nil"/>
              <w:bottom w:val="nil"/>
            </w:tcBorders>
            <w:shd w:val="clear" w:color="auto" w:fill="auto"/>
          </w:tcPr>
          <w:p w14:paraId="515EE4FF" w14:textId="77777777" w:rsidR="00105775" w:rsidRPr="00A05EE9" w:rsidRDefault="00105775" w:rsidP="00105775">
            <w:pPr>
              <w:pStyle w:val="tableText0"/>
              <w:tabs>
                <w:tab w:val="left" w:leader="dot" w:pos="5245"/>
              </w:tabs>
              <w:spacing w:line="240" w:lineRule="auto"/>
              <w:rPr>
                <w:b/>
              </w:rPr>
            </w:pPr>
          </w:p>
        </w:tc>
      </w:tr>
      <w:tr w:rsidR="00105775" w:rsidRPr="00A05EE9" w14:paraId="38D40A22" w14:textId="77777777" w:rsidTr="008C668D">
        <w:trPr>
          <w:trHeight w:val="220"/>
        </w:trPr>
        <w:tc>
          <w:tcPr>
            <w:tcW w:w="5222" w:type="dxa"/>
            <w:tcBorders>
              <w:top w:val="nil"/>
              <w:bottom w:val="nil"/>
            </w:tcBorders>
            <w:shd w:val="clear" w:color="auto" w:fill="auto"/>
          </w:tcPr>
          <w:p w14:paraId="211A1463"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008CE905" w14:textId="77777777" w:rsidR="00105775" w:rsidRPr="00A05EE9" w:rsidRDefault="00105775" w:rsidP="00105775">
            <w:pPr>
              <w:pStyle w:val="tableText0"/>
              <w:tabs>
                <w:tab w:val="left" w:leader="dot" w:pos="5245"/>
              </w:tabs>
              <w:spacing w:line="240" w:lineRule="auto"/>
              <w:rPr>
                <w:b/>
              </w:rPr>
            </w:pPr>
          </w:p>
        </w:tc>
      </w:tr>
      <w:tr w:rsidR="00105775" w:rsidRPr="00A05EE9" w14:paraId="417DE2F5" w14:textId="77777777" w:rsidTr="008C668D">
        <w:trPr>
          <w:trHeight w:val="220"/>
        </w:trPr>
        <w:tc>
          <w:tcPr>
            <w:tcW w:w="5222" w:type="dxa"/>
            <w:tcBorders>
              <w:top w:val="nil"/>
              <w:bottom w:val="nil"/>
            </w:tcBorders>
            <w:shd w:val="clear" w:color="auto" w:fill="auto"/>
          </w:tcPr>
          <w:p w14:paraId="39957F5D" w14:textId="77777777" w:rsidR="00105775" w:rsidRPr="00A05EE9" w:rsidRDefault="00105775" w:rsidP="00105775">
            <w:pPr>
              <w:pStyle w:val="tableSub-heading"/>
              <w:tabs>
                <w:tab w:val="clear" w:pos="6124"/>
                <w:tab w:val="left" w:leader="dot" w:pos="5245"/>
              </w:tabs>
            </w:pPr>
            <w:r w:rsidRPr="00A05EE9">
              <w:t>designs</w:t>
            </w:r>
          </w:p>
        </w:tc>
        <w:tc>
          <w:tcPr>
            <w:tcW w:w="1979" w:type="dxa"/>
            <w:tcBorders>
              <w:top w:val="nil"/>
              <w:bottom w:val="nil"/>
            </w:tcBorders>
            <w:shd w:val="clear" w:color="auto" w:fill="auto"/>
          </w:tcPr>
          <w:p w14:paraId="3743DCE4" w14:textId="77777777" w:rsidR="00105775" w:rsidRPr="00A05EE9" w:rsidRDefault="00105775" w:rsidP="00105775">
            <w:pPr>
              <w:pStyle w:val="tableText0"/>
              <w:tabs>
                <w:tab w:val="left" w:leader="dot" w:pos="5245"/>
              </w:tabs>
              <w:spacing w:line="240" w:lineRule="auto"/>
              <w:rPr>
                <w:b/>
              </w:rPr>
            </w:pPr>
          </w:p>
        </w:tc>
      </w:tr>
      <w:tr w:rsidR="00105775" w:rsidRPr="00A05EE9" w14:paraId="070C31D6" w14:textId="77777777" w:rsidTr="008C668D">
        <w:trPr>
          <w:trHeight w:val="220"/>
        </w:trPr>
        <w:tc>
          <w:tcPr>
            <w:tcW w:w="5222" w:type="dxa"/>
            <w:tcBorders>
              <w:top w:val="nil"/>
              <w:bottom w:val="nil"/>
            </w:tcBorders>
            <w:shd w:val="clear" w:color="auto" w:fill="auto"/>
          </w:tcPr>
          <w:p w14:paraId="15789976"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expenditure in obtaining or extending registration </w:t>
            </w:r>
            <w:r w:rsidRPr="00A05EE9">
              <w:rPr>
                <w:rFonts w:ascii="Times New Roman" w:hAnsi="Times New Roman"/>
              </w:rPr>
              <w:tab/>
            </w:r>
          </w:p>
        </w:tc>
        <w:tc>
          <w:tcPr>
            <w:tcW w:w="1979" w:type="dxa"/>
            <w:tcBorders>
              <w:top w:val="nil"/>
              <w:bottom w:val="nil"/>
            </w:tcBorders>
            <w:shd w:val="clear" w:color="auto" w:fill="auto"/>
          </w:tcPr>
          <w:p w14:paraId="4EA41025" w14:textId="1CC36E5A" w:rsidR="00105775" w:rsidRPr="00A05EE9" w:rsidRDefault="00105775" w:rsidP="00105775">
            <w:pPr>
              <w:pStyle w:val="tableText0"/>
              <w:tabs>
                <w:tab w:val="left" w:leader="dot" w:pos="5245"/>
              </w:tabs>
              <w:spacing w:line="240" w:lineRule="auto"/>
              <w:rPr>
                <w:b/>
              </w:rPr>
            </w:pPr>
            <w:r w:rsidRPr="00A05EE9">
              <w:t>Subdivisions 40</w:t>
            </w:r>
            <w:r w:rsidR="00E0198C">
              <w:noBreakHyphen/>
            </w:r>
            <w:r w:rsidRPr="00A05EE9">
              <w:t>B and 40</w:t>
            </w:r>
            <w:r w:rsidR="00E0198C">
              <w:noBreakHyphen/>
            </w:r>
            <w:r w:rsidRPr="00A05EE9">
              <w:t>I</w:t>
            </w:r>
          </w:p>
        </w:tc>
      </w:tr>
      <w:tr w:rsidR="00105775" w:rsidRPr="00A05EE9" w14:paraId="35AC1CC1" w14:textId="77777777" w:rsidTr="008C668D">
        <w:trPr>
          <w:trHeight w:val="220"/>
        </w:trPr>
        <w:tc>
          <w:tcPr>
            <w:tcW w:w="5222" w:type="dxa"/>
            <w:tcBorders>
              <w:top w:val="nil"/>
              <w:bottom w:val="nil"/>
            </w:tcBorders>
            <w:shd w:val="clear" w:color="auto" w:fill="auto"/>
          </w:tcPr>
          <w:p w14:paraId="79E0A2C6" w14:textId="77777777" w:rsidR="00105775" w:rsidRPr="00A05EE9" w:rsidRDefault="00105775" w:rsidP="00105775">
            <w:pPr>
              <w:pStyle w:val="tableSub-heading"/>
              <w:tabs>
                <w:tab w:val="clear" w:pos="6124"/>
                <w:tab w:val="left" w:leader="dot" w:pos="5245"/>
              </w:tabs>
            </w:pPr>
            <w:r w:rsidRPr="00A05EE9">
              <w:t>disposal of depreciating assets</w:t>
            </w:r>
          </w:p>
        </w:tc>
        <w:tc>
          <w:tcPr>
            <w:tcW w:w="1979" w:type="dxa"/>
            <w:tcBorders>
              <w:top w:val="nil"/>
              <w:bottom w:val="nil"/>
            </w:tcBorders>
            <w:shd w:val="clear" w:color="auto" w:fill="auto"/>
          </w:tcPr>
          <w:p w14:paraId="39D1836F" w14:textId="77777777" w:rsidR="00105775" w:rsidRPr="00A05EE9" w:rsidRDefault="00105775" w:rsidP="00105775">
            <w:pPr>
              <w:pStyle w:val="tableText0"/>
              <w:tabs>
                <w:tab w:val="left" w:leader="dot" w:pos="5245"/>
              </w:tabs>
              <w:spacing w:line="240" w:lineRule="auto"/>
              <w:rPr>
                <w:b/>
              </w:rPr>
            </w:pPr>
          </w:p>
        </w:tc>
      </w:tr>
      <w:tr w:rsidR="00105775" w:rsidRPr="00A05EE9" w14:paraId="3B488560" w14:textId="77777777" w:rsidTr="008C668D">
        <w:trPr>
          <w:trHeight w:val="220"/>
        </w:trPr>
        <w:tc>
          <w:tcPr>
            <w:tcW w:w="5222" w:type="dxa"/>
            <w:tcBorders>
              <w:top w:val="nil"/>
              <w:bottom w:val="nil"/>
            </w:tcBorders>
            <w:shd w:val="clear" w:color="auto" w:fill="auto"/>
          </w:tcPr>
          <w:p w14:paraId="26D7F36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45A08CDB" w14:textId="77777777" w:rsidR="00105775" w:rsidRPr="00A05EE9" w:rsidRDefault="00105775" w:rsidP="00105775">
            <w:pPr>
              <w:pStyle w:val="tableText0"/>
              <w:tabs>
                <w:tab w:val="left" w:leader="dot" w:pos="5245"/>
              </w:tabs>
              <w:spacing w:line="240" w:lineRule="auto"/>
              <w:rPr>
                <w:b/>
              </w:rPr>
            </w:pPr>
          </w:p>
        </w:tc>
      </w:tr>
      <w:tr w:rsidR="00105775" w:rsidRPr="00A05EE9" w14:paraId="30651B1E" w14:textId="77777777" w:rsidTr="008C668D">
        <w:trPr>
          <w:trHeight w:val="220"/>
        </w:trPr>
        <w:tc>
          <w:tcPr>
            <w:tcW w:w="5222" w:type="dxa"/>
            <w:tcBorders>
              <w:top w:val="nil"/>
              <w:bottom w:val="nil"/>
            </w:tcBorders>
            <w:shd w:val="clear" w:color="auto" w:fill="auto"/>
          </w:tcPr>
          <w:p w14:paraId="68318937" w14:textId="77777777" w:rsidR="00105775" w:rsidRPr="00A05EE9" w:rsidRDefault="00105775" w:rsidP="00105775">
            <w:pPr>
              <w:pStyle w:val="tableSub-heading"/>
              <w:tabs>
                <w:tab w:val="clear" w:pos="6124"/>
                <w:tab w:val="left" w:leader="dot" w:pos="5245"/>
              </w:tabs>
            </w:pPr>
            <w:r w:rsidRPr="00A05EE9">
              <w:t>dividends</w:t>
            </w:r>
          </w:p>
        </w:tc>
        <w:tc>
          <w:tcPr>
            <w:tcW w:w="1979" w:type="dxa"/>
            <w:tcBorders>
              <w:top w:val="nil"/>
              <w:bottom w:val="nil"/>
            </w:tcBorders>
            <w:shd w:val="clear" w:color="auto" w:fill="auto"/>
          </w:tcPr>
          <w:p w14:paraId="4F69FEE9" w14:textId="77777777" w:rsidR="00105775" w:rsidRPr="00A05EE9" w:rsidRDefault="00105775" w:rsidP="00105775">
            <w:pPr>
              <w:pStyle w:val="tableText0"/>
              <w:tabs>
                <w:tab w:val="left" w:leader="dot" w:pos="5245"/>
              </w:tabs>
              <w:spacing w:line="240" w:lineRule="auto"/>
              <w:rPr>
                <w:b/>
              </w:rPr>
            </w:pPr>
          </w:p>
        </w:tc>
      </w:tr>
      <w:tr w:rsidR="00105775" w:rsidRPr="00A05EE9" w14:paraId="08B8DD0A" w14:textId="77777777" w:rsidTr="008C668D">
        <w:trPr>
          <w:trHeight w:val="220"/>
        </w:trPr>
        <w:tc>
          <w:tcPr>
            <w:tcW w:w="5222" w:type="dxa"/>
            <w:tcBorders>
              <w:top w:val="nil"/>
              <w:bottom w:val="nil"/>
            </w:tcBorders>
            <w:shd w:val="clear" w:color="auto" w:fill="auto"/>
          </w:tcPr>
          <w:p w14:paraId="31CE2C0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dividends including LIC capital gain component </w:t>
            </w:r>
            <w:r w:rsidRPr="00A05EE9">
              <w:rPr>
                <w:rFonts w:ascii="Times New Roman" w:hAnsi="Times New Roman"/>
              </w:rPr>
              <w:tab/>
            </w:r>
          </w:p>
        </w:tc>
        <w:tc>
          <w:tcPr>
            <w:tcW w:w="1979" w:type="dxa"/>
            <w:tcBorders>
              <w:top w:val="nil"/>
              <w:bottom w:val="nil"/>
            </w:tcBorders>
            <w:shd w:val="clear" w:color="auto" w:fill="auto"/>
          </w:tcPr>
          <w:p w14:paraId="4D7B27F6" w14:textId="4AFBA281" w:rsidR="00105775" w:rsidRPr="00A05EE9" w:rsidRDefault="00105775" w:rsidP="00105775">
            <w:pPr>
              <w:pStyle w:val="tableText0"/>
              <w:tabs>
                <w:tab w:val="left" w:leader="dot" w:pos="5245"/>
              </w:tabs>
              <w:spacing w:line="240" w:lineRule="auto"/>
            </w:pPr>
            <w:r w:rsidRPr="00A05EE9">
              <w:t>115</w:t>
            </w:r>
            <w:r w:rsidR="00E0198C">
              <w:noBreakHyphen/>
            </w:r>
            <w:r w:rsidRPr="00A05EE9">
              <w:t>280</w:t>
            </w:r>
          </w:p>
        </w:tc>
      </w:tr>
      <w:tr w:rsidR="00105775" w:rsidRPr="00A05EE9" w14:paraId="7CA070A4" w14:textId="77777777" w:rsidTr="008C668D">
        <w:trPr>
          <w:trHeight w:val="220"/>
        </w:trPr>
        <w:tc>
          <w:tcPr>
            <w:tcW w:w="5222" w:type="dxa"/>
            <w:tcBorders>
              <w:top w:val="nil"/>
              <w:bottom w:val="nil"/>
            </w:tcBorders>
            <w:shd w:val="clear" w:color="auto" w:fill="auto"/>
          </w:tcPr>
          <w:p w14:paraId="370485DA" w14:textId="77777777" w:rsidR="00105775" w:rsidRPr="00A05EE9" w:rsidDel="00DF43A7" w:rsidRDefault="00105775" w:rsidP="00105775">
            <w:pPr>
              <w:pStyle w:val="tableIndentText"/>
              <w:rPr>
                <w:rFonts w:ascii="Times New Roman" w:hAnsi="Times New Roman"/>
              </w:rPr>
            </w:pPr>
            <w:r w:rsidRPr="00A05EE9">
              <w:t>franking credits, companies and foreign residents</w:t>
            </w:r>
            <w:r w:rsidRPr="00A05EE9">
              <w:tab/>
            </w:r>
          </w:p>
        </w:tc>
        <w:tc>
          <w:tcPr>
            <w:tcW w:w="1979" w:type="dxa"/>
            <w:tcBorders>
              <w:top w:val="nil"/>
              <w:bottom w:val="nil"/>
            </w:tcBorders>
            <w:shd w:val="clear" w:color="auto" w:fill="auto"/>
          </w:tcPr>
          <w:p w14:paraId="438FBF08" w14:textId="05D6826A" w:rsidR="00105775" w:rsidRPr="00A05EE9" w:rsidDel="00DF43A7" w:rsidRDefault="00105775" w:rsidP="00105775">
            <w:pPr>
              <w:pStyle w:val="tableText0"/>
              <w:tabs>
                <w:tab w:val="left" w:leader="dot" w:pos="5245"/>
              </w:tabs>
              <w:spacing w:line="240" w:lineRule="auto"/>
            </w:pPr>
            <w:r w:rsidRPr="00A05EE9">
              <w:t>207</w:t>
            </w:r>
            <w:r w:rsidR="00E0198C">
              <w:noBreakHyphen/>
            </w:r>
            <w:r w:rsidRPr="00A05EE9">
              <w:t>95(2), 207</w:t>
            </w:r>
            <w:r w:rsidR="00E0198C">
              <w:noBreakHyphen/>
            </w:r>
            <w:r w:rsidRPr="00A05EE9">
              <w:t>95(3), 220</w:t>
            </w:r>
            <w:r w:rsidR="00E0198C">
              <w:noBreakHyphen/>
            </w:r>
            <w:r w:rsidRPr="00A05EE9">
              <w:t>405(3)</w:t>
            </w:r>
          </w:p>
        </w:tc>
      </w:tr>
      <w:tr w:rsidR="00105775" w:rsidRPr="00A05EE9" w14:paraId="52A32481" w14:textId="77777777" w:rsidTr="008C668D">
        <w:trPr>
          <w:trHeight w:val="220"/>
        </w:trPr>
        <w:tc>
          <w:tcPr>
            <w:tcW w:w="5222" w:type="dxa"/>
            <w:tcBorders>
              <w:top w:val="nil"/>
              <w:bottom w:val="nil"/>
            </w:tcBorders>
            <w:shd w:val="clear" w:color="auto" w:fill="auto"/>
          </w:tcPr>
          <w:p w14:paraId="320E428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franking credits, pooled development funds (PDFs) </w:t>
            </w:r>
            <w:r w:rsidRPr="00A05EE9">
              <w:rPr>
                <w:rFonts w:ascii="Times New Roman" w:hAnsi="Times New Roman"/>
              </w:rPr>
              <w:tab/>
            </w:r>
          </w:p>
        </w:tc>
        <w:tc>
          <w:tcPr>
            <w:tcW w:w="1979" w:type="dxa"/>
            <w:tcBorders>
              <w:top w:val="nil"/>
              <w:bottom w:val="nil"/>
            </w:tcBorders>
            <w:shd w:val="clear" w:color="auto" w:fill="auto"/>
          </w:tcPr>
          <w:p w14:paraId="681A43AD" w14:textId="77777777" w:rsidR="00105775" w:rsidRPr="00A05EE9" w:rsidRDefault="00105775" w:rsidP="00105775">
            <w:pPr>
              <w:pStyle w:val="tableText0"/>
              <w:tabs>
                <w:tab w:val="left" w:leader="dot" w:pos="5245"/>
              </w:tabs>
              <w:spacing w:line="240" w:lineRule="auto"/>
              <w:rPr>
                <w:b/>
              </w:rPr>
            </w:pPr>
            <w:r w:rsidRPr="00A05EE9">
              <w:rPr>
                <w:b/>
              </w:rPr>
              <w:t>124ZM</w:t>
            </w:r>
          </w:p>
        </w:tc>
      </w:tr>
      <w:tr w:rsidR="00105775" w:rsidRPr="00A05EE9" w14:paraId="46BED27D" w14:textId="77777777" w:rsidTr="008C668D">
        <w:trPr>
          <w:trHeight w:val="220"/>
        </w:trPr>
        <w:tc>
          <w:tcPr>
            <w:tcW w:w="5222" w:type="dxa"/>
            <w:tcBorders>
              <w:top w:val="nil"/>
              <w:bottom w:val="nil"/>
            </w:tcBorders>
            <w:shd w:val="clear" w:color="auto" w:fill="auto"/>
          </w:tcPr>
          <w:p w14:paraId="57BC4ED7" w14:textId="24DC3F6D" w:rsidR="00105775" w:rsidRPr="00A05EE9" w:rsidRDefault="00105775" w:rsidP="00105775">
            <w:pPr>
              <w:pStyle w:val="tableIndentText"/>
              <w:tabs>
                <w:tab w:val="clear" w:pos="5245"/>
                <w:tab w:val="left" w:leader="dot" w:pos="5279"/>
              </w:tabs>
              <w:rPr>
                <w:rFonts w:ascii="Times New Roman" w:hAnsi="Times New Roman"/>
              </w:rPr>
            </w:pPr>
            <w:r w:rsidRPr="00A05EE9">
              <w:rPr>
                <w:rFonts w:ascii="Times New Roman" w:hAnsi="Times New Roman"/>
              </w:rPr>
              <w:t>non</w:t>
            </w:r>
            <w:r w:rsidR="00E0198C">
              <w:rPr>
                <w:rFonts w:ascii="Times New Roman" w:hAnsi="Times New Roman"/>
              </w:rPr>
              <w:noBreakHyphen/>
            </w:r>
            <w:r w:rsidRPr="00A05EE9">
              <w:rPr>
                <w:rFonts w:ascii="Times New Roman" w:hAnsi="Times New Roman"/>
              </w:rPr>
              <w:t xml:space="preserve">share equity interests, no deduction for return in respect of </w:t>
            </w:r>
            <w:r w:rsidRPr="00A05EE9">
              <w:rPr>
                <w:rFonts w:ascii="Times New Roman" w:hAnsi="Times New Roman"/>
              </w:rPr>
              <w:tab/>
            </w:r>
          </w:p>
        </w:tc>
        <w:tc>
          <w:tcPr>
            <w:tcW w:w="1979" w:type="dxa"/>
            <w:tcBorders>
              <w:top w:val="nil"/>
              <w:bottom w:val="nil"/>
            </w:tcBorders>
            <w:shd w:val="clear" w:color="auto" w:fill="auto"/>
          </w:tcPr>
          <w:p w14:paraId="6E29701C" w14:textId="5450794F" w:rsidR="00105775" w:rsidRPr="00A05EE9" w:rsidRDefault="00105775" w:rsidP="00105775">
            <w:pPr>
              <w:pStyle w:val="tableText0"/>
              <w:tabs>
                <w:tab w:val="left" w:leader="dot" w:pos="5245"/>
              </w:tabs>
              <w:spacing w:line="240" w:lineRule="auto"/>
              <w:rPr>
                <w:b/>
              </w:rPr>
            </w:pPr>
            <w:r w:rsidRPr="00A05EE9">
              <w:br/>
              <w:t>26</w:t>
            </w:r>
            <w:r w:rsidR="00E0198C">
              <w:noBreakHyphen/>
            </w:r>
            <w:r w:rsidRPr="00A05EE9">
              <w:t>26</w:t>
            </w:r>
          </w:p>
        </w:tc>
      </w:tr>
      <w:tr w:rsidR="00105775" w:rsidRPr="00A05EE9" w14:paraId="20F6A662" w14:textId="77777777" w:rsidTr="008C668D">
        <w:trPr>
          <w:trHeight w:val="220"/>
        </w:trPr>
        <w:tc>
          <w:tcPr>
            <w:tcW w:w="5222" w:type="dxa"/>
            <w:tcBorders>
              <w:top w:val="nil"/>
              <w:bottom w:val="nil"/>
            </w:tcBorders>
            <w:shd w:val="clear" w:color="auto" w:fill="auto"/>
          </w:tcPr>
          <w:p w14:paraId="219DEA0B" w14:textId="02FC56F2" w:rsidR="00105775" w:rsidRPr="00A05EE9" w:rsidRDefault="00105775" w:rsidP="00105775">
            <w:pPr>
              <w:pStyle w:val="tableIndentText"/>
              <w:rPr>
                <w:rFonts w:ascii="Times New Roman" w:hAnsi="Times New Roman"/>
              </w:rPr>
            </w:pPr>
            <w:r w:rsidRPr="00A05EE9">
              <w:rPr>
                <w:rFonts w:ascii="Times New Roman" w:hAnsi="Times New Roman"/>
              </w:rPr>
              <w:t>unfranked non</w:t>
            </w:r>
            <w:r w:rsidR="00E0198C">
              <w:rPr>
                <w:rFonts w:ascii="Times New Roman" w:hAnsi="Times New Roman"/>
              </w:rPr>
              <w:noBreakHyphen/>
            </w:r>
            <w:r w:rsidRPr="00A05EE9">
              <w:rPr>
                <w:rFonts w:ascii="Times New Roman" w:hAnsi="Times New Roman"/>
              </w:rPr>
              <w:t>portfolio dividends</w:t>
            </w:r>
            <w:r w:rsidRPr="00A05EE9">
              <w:rPr>
                <w:rFonts w:ascii="Times New Roman" w:hAnsi="Times New Roman"/>
              </w:rPr>
              <w:tab/>
            </w:r>
          </w:p>
        </w:tc>
        <w:tc>
          <w:tcPr>
            <w:tcW w:w="1979" w:type="dxa"/>
            <w:tcBorders>
              <w:top w:val="nil"/>
              <w:bottom w:val="nil"/>
            </w:tcBorders>
            <w:shd w:val="clear" w:color="auto" w:fill="auto"/>
          </w:tcPr>
          <w:p w14:paraId="4228594D" w14:textId="77777777" w:rsidR="00105775" w:rsidRPr="00A05EE9" w:rsidRDefault="00105775" w:rsidP="00105775">
            <w:pPr>
              <w:pStyle w:val="tableText0"/>
              <w:tabs>
                <w:tab w:val="left" w:leader="dot" w:pos="5245"/>
              </w:tabs>
              <w:spacing w:line="240" w:lineRule="auto"/>
              <w:rPr>
                <w:b/>
              </w:rPr>
            </w:pPr>
            <w:r w:rsidRPr="00A05EE9">
              <w:rPr>
                <w:b/>
              </w:rPr>
              <w:t>46FA</w:t>
            </w:r>
          </w:p>
        </w:tc>
      </w:tr>
      <w:tr w:rsidR="00105775" w:rsidRPr="00A05EE9" w14:paraId="237C45C9" w14:textId="77777777" w:rsidTr="008C668D">
        <w:trPr>
          <w:trHeight w:val="220"/>
        </w:trPr>
        <w:tc>
          <w:tcPr>
            <w:tcW w:w="5222" w:type="dxa"/>
            <w:tcBorders>
              <w:top w:val="nil"/>
              <w:bottom w:val="nil"/>
            </w:tcBorders>
            <w:shd w:val="clear" w:color="auto" w:fill="auto"/>
          </w:tcPr>
          <w:p w14:paraId="3159B50D" w14:textId="77777777" w:rsidR="00105775" w:rsidRPr="00A05EE9" w:rsidRDefault="00105775" w:rsidP="00105775">
            <w:pPr>
              <w:pStyle w:val="tableSub-heading"/>
              <w:tabs>
                <w:tab w:val="clear" w:pos="6124"/>
                <w:tab w:val="left" w:leader="dot" w:pos="5245"/>
              </w:tabs>
            </w:pPr>
            <w:r w:rsidRPr="00A05EE9">
              <w:lastRenderedPageBreak/>
              <w:t>education expenses</w:t>
            </w:r>
          </w:p>
        </w:tc>
        <w:tc>
          <w:tcPr>
            <w:tcW w:w="1979" w:type="dxa"/>
            <w:tcBorders>
              <w:top w:val="nil"/>
              <w:bottom w:val="nil"/>
            </w:tcBorders>
            <w:shd w:val="clear" w:color="auto" w:fill="auto"/>
          </w:tcPr>
          <w:p w14:paraId="59837715" w14:textId="77777777" w:rsidR="00105775" w:rsidRPr="00A05EE9" w:rsidRDefault="00105775" w:rsidP="00105775">
            <w:pPr>
              <w:pStyle w:val="tableText0"/>
              <w:tabs>
                <w:tab w:val="left" w:leader="dot" w:pos="5245"/>
              </w:tabs>
              <w:spacing w:line="240" w:lineRule="auto"/>
            </w:pPr>
          </w:p>
        </w:tc>
      </w:tr>
      <w:tr w:rsidR="00105775" w:rsidRPr="00A05EE9" w14:paraId="58336E8F" w14:textId="77777777" w:rsidTr="008C668D">
        <w:trPr>
          <w:trHeight w:val="220"/>
        </w:trPr>
        <w:tc>
          <w:tcPr>
            <w:tcW w:w="5222" w:type="dxa"/>
            <w:tcBorders>
              <w:top w:val="nil"/>
              <w:bottom w:val="nil"/>
            </w:tcBorders>
            <w:shd w:val="clear" w:color="auto" w:fill="auto"/>
          </w:tcPr>
          <w:p w14:paraId="718DEBBC"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Higher Education Contribution Scheme, no deduction unless provided as fringe benefit </w:t>
            </w:r>
            <w:r w:rsidRPr="00A05EE9">
              <w:rPr>
                <w:rFonts w:ascii="Times New Roman" w:hAnsi="Times New Roman"/>
              </w:rPr>
              <w:tab/>
            </w:r>
          </w:p>
        </w:tc>
        <w:tc>
          <w:tcPr>
            <w:tcW w:w="1979" w:type="dxa"/>
            <w:tcBorders>
              <w:top w:val="nil"/>
              <w:bottom w:val="nil"/>
            </w:tcBorders>
            <w:shd w:val="clear" w:color="auto" w:fill="auto"/>
          </w:tcPr>
          <w:p w14:paraId="6C998295" w14:textId="0B52EFDB" w:rsidR="00105775" w:rsidRPr="00A05EE9" w:rsidRDefault="00105775" w:rsidP="00105775">
            <w:pPr>
              <w:pStyle w:val="tableText0"/>
              <w:tabs>
                <w:tab w:val="left" w:leader="dot" w:pos="5245"/>
              </w:tabs>
              <w:spacing w:line="240" w:lineRule="auto"/>
              <w:rPr>
                <w:b/>
              </w:rPr>
            </w:pPr>
            <w:r w:rsidRPr="00A05EE9">
              <w:br/>
              <w:t>26</w:t>
            </w:r>
            <w:r w:rsidR="00E0198C">
              <w:noBreakHyphen/>
            </w:r>
            <w:r w:rsidRPr="00A05EE9">
              <w:t>20</w:t>
            </w:r>
          </w:p>
        </w:tc>
      </w:tr>
      <w:tr w:rsidR="00105775" w:rsidRPr="00A05EE9" w14:paraId="1A51FF2E" w14:textId="77777777" w:rsidTr="008C668D">
        <w:trPr>
          <w:trHeight w:val="220"/>
        </w:trPr>
        <w:tc>
          <w:tcPr>
            <w:tcW w:w="5222" w:type="dxa"/>
            <w:tcBorders>
              <w:top w:val="nil"/>
              <w:bottom w:val="nil"/>
            </w:tcBorders>
            <w:shd w:val="clear" w:color="auto" w:fill="auto"/>
          </w:tcPr>
          <w:p w14:paraId="48255B76"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i/>
              </w:rPr>
              <w:t>overseas debtors repayment levy</w:t>
            </w:r>
          </w:p>
        </w:tc>
        <w:tc>
          <w:tcPr>
            <w:tcW w:w="1979" w:type="dxa"/>
            <w:tcBorders>
              <w:top w:val="nil"/>
              <w:bottom w:val="nil"/>
            </w:tcBorders>
            <w:shd w:val="clear" w:color="auto" w:fill="auto"/>
          </w:tcPr>
          <w:p w14:paraId="5C328CD7" w14:textId="77777777" w:rsidR="00105775" w:rsidRPr="00A05EE9" w:rsidRDefault="00105775" w:rsidP="00105775">
            <w:pPr>
              <w:pStyle w:val="tableText0"/>
              <w:tabs>
                <w:tab w:val="left" w:leader="dot" w:pos="5245"/>
              </w:tabs>
              <w:spacing w:line="240" w:lineRule="auto"/>
              <w:rPr>
                <w:b/>
              </w:rPr>
            </w:pPr>
          </w:p>
        </w:tc>
      </w:tr>
      <w:tr w:rsidR="00105775" w:rsidRPr="00A05EE9" w14:paraId="48B1FFF6" w14:textId="77777777" w:rsidTr="008C668D">
        <w:trPr>
          <w:trHeight w:val="220"/>
        </w:trPr>
        <w:tc>
          <w:tcPr>
            <w:tcW w:w="5222" w:type="dxa"/>
            <w:tcBorders>
              <w:top w:val="nil"/>
              <w:bottom w:val="nil"/>
            </w:tcBorders>
            <w:shd w:val="clear" w:color="auto" w:fill="auto"/>
          </w:tcPr>
          <w:p w14:paraId="56B750D7" w14:textId="2B2B4B59"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student start</w:t>
            </w:r>
            <w:r w:rsidR="00E0198C">
              <w:rPr>
                <w:rFonts w:ascii="Times New Roman" w:hAnsi="Times New Roman"/>
                <w:i/>
              </w:rPr>
              <w:noBreakHyphen/>
            </w:r>
            <w:r w:rsidRPr="00A05EE9">
              <w:rPr>
                <w:rFonts w:ascii="Times New Roman" w:hAnsi="Times New Roman"/>
                <w:i/>
              </w:rPr>
              <w:t>up loans</w:t>
            </w:r>
          </w:p>
        </w:tc>
        <w:tc>
          <w:tcPr>
            <w:tcW w:w="1979" w:type="dxa"/>
            <w:tcBorders>
              <w:top w:val="nil"/>
              <w:bottom w:val="nil"/>
            </w:tcBorders>
            <w:shd w:val="clear" w:color="auto" w:fill="auto"/>
          </w:tcPr>
          <w:p w14:paraId="51A52CBC" w14:textId="77777777" w:rsidR="00105775" w:rsidRPr="00A05EE9" w:rsidRDefault="00105775" w:rsidP="00105775">
            <w:pPr>
              <w:pStyle w:val="tableText0"/>
              <w:tabs>
                <w:tab w:val="left" w:leader="dot" w:pos="5245"/>
              </w:tabs>
              <w:spacing w:line="240" w:lineRule="auto"/>
              <w:rPr>
                <w:b/>
              </w:rPr>
            </w:pPr>
          </w:p>
        </w:tc>
      </w:tr>
      <w:tr w:rsidR="00105775" w:rsidRPr="00A05EE9" w14:paraId="5A868867" w14:textId="77777777" w:rsidTr="008C668D">
        <w:trPr>
          <w:trHeight w:val="220"/>
        </w:trPr>
        <w:tc>
          <w:tcPr>
            <w:tcW w:w="5222" w:type="dxa"/>
            <w:tcBorders>
              <w:top w:val="nil"/>
              <w:bottom w:val="nil"/>
            </w:tcBorders>
            <w:shd w:val="clear" w:color="auto" w:fill="auto"/>
          </w:tcPr>
          <w:p w14:paraId="6FB56E2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VET student loans</w:t>
            </w:r>
          </w:p>
        </w:tc>
        <w:tc>
          <w:tcPr>
            <w:tcW w:w="1979" w:type="dxa"/>
            <w:tcBorders>
              <w:top w:val="nil"/>
              <w:bottom w:val="nil"/>
            </w:tcBorders>
            <w:shd w:val="clear" w:color="auto" w:fill="auto"/>
          </w:tcPr>
          <w:p w14:paraId="1E4F1287" w14:textId="77777777" w:rsidR="00105775" w:rsidRPr="00A05EE9" w:rsidRDefault="00105775" w:rsidP="00105775">
            <w:pPr>
              <w:pStyle w:val="tableText0"/>
              <w:tabs>
                <w:tab w:val="left" w:leader="dot" w:pos="5245"/>
              </w:tabs>
              <w:spacing w:line="240" w:lineRule="auto"/>
              <w:rPr>
                <w:b/>
              </w:rPr>
            </w:pPr>
          </w:p>
        </w:tc>
      </w:tr>
      <w:tr w:rsidR="00105775" w:rsidRPr="00A05EE9" w14:paraId="75C6E942" w14:textId="77777777" w:rsidTr="008C668D">
        <w:trPr>
          <w:trHeight w:val="220"/>
        </w:trPr>
        <w:tc>
          <w:tcPr>
            <w:tcW w:w="5222" w:type="dxa"/>
            <w:tcBorders>
              <w:top w:val="nil"/>
              <w:bottom w:val="nil"/>
            </w:tcBorders>
            <w:shd w:val="clear" w:color="auto" w:fill="auto"/>
          </w:tcPr>
          <w:p w14:paraId="762BBC91" w14:textId="77777777" w:rsidR="00105775" w:rsidRPr="00A05EE9" w:rsidRDefault="00105775" w:rsidP="00105775">
            <w:pPr>
              <w:pStyle w:val="tableSub-heading"/>
              <w:tabs>
                <w:tab w:val="clear" w:pos="6124"/>
                <w:tab w:val="left" w:leader="dot" w:pos="5245"/>
              </w:tabs>
            </w:pPr>
            <w:r w:rsidRPr="00A05EE9">
              <w:t xml:space="preserve">election expenses </w:t>
            </w:r>
          </w:p>
        </w:tc>
        <w:tc>
          <w:tcPr>
            <w:tcW w:w="1979" w:type="dxa"/>
            <w:tcBorders>
              <w:top w:val="nil"/>
              <w:bottom w:val="nil"/>
            </w:tcBorders>
            <w:shd w:val="clear" w:color="auto" w:fill="auto"/>
          </w:tcPr>
          <w:p w14:paraId="06EE0F20" w14:textId="77777777" w:rsidR="00105775" w:rsidRPr="00A05EE9" w:rsidRDefault="00105775" w:rsidP="00105775">
            <w:pPr>
              <w:pStyle w:val="tableText0"/>
              <w:tabs>
                <w:tab w:val="left" w:leader="dot" w:pos="5245"/>
              </w:tabs>
              <w:spacing w:line="240" w:lineRule="auto"/>
            </w:pPr>
          </w:p>
        </w:tc>
      </w:tr>
      <w:tr w:rsidR="00105775" w:rsidRPr="00A05EE9" w14:paraId="4E754E42" w14:textId="77777777" w:rsidTr="008C668D">
        <w:trPr>
          <w:trHeight w:val="220"/>
        </w:trPr>
        <w:tc>
          <w:tcPr>
            <w:tcW w:w="5222" w:type="dxa"/>
            <w:tcBorders>
              <w:top w:val="nil"/>
              <w:bottom w:val="nil"/>
            </w:tcBorders>
            <w:shd w:val="clear" w:color="auto" w:fill="auto"/>
          </w:tcPr>
          <w:p w14:paraId="6AEF706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Federal and State Parliament election expenses </w:t>
            </w:r>
            <w:r w:rsidRPr="00A05EE9">
              <w:rPr>
                <w:rFonts w:ascii="Times New Roman" w:hAnsi="Times New Roman"/>
              </w:rPr>
              <w:tab/>
            </w:r>
          </w:p>
        </w:tc>
        <w:tc>
          <w:tcPr>
            <w:tcW w:w="1979" w:type="dxa"/>
            <w:tcBorders>
              <w:top w:val="nil"/>
              <w:bottom w:val="nil"/>
            </w:tcBorders>
            <w:shd w:val="clear" w:color="auto" w:fill="auto"/>
          </w:tcPr>
          <w:p w14:paraId="7EB70630" w14:textId="6FA3146A" w:rsidR="00105775" w:rsidRPr="00A05EE9" w:rsidRDefault="00105775" w:rsidP="00105775">
            <w:pPr>
              <w:pStyle w:val="tableText0"/>
              <w:tabs>
                <w:tab w:val="left" w:leader="dot" w:pos="5245"/>
              </w:tabs>
              <w:spacing w:line="240" w:lineRule="auto"/>
            </w:pPr>
            <w:r w:rsidRPr="00A05EE9">
              <w:t>25</w:t>
            </w:r>
            <w:r w:rsidR="00E0198C">
              <w:noBreakHyphen/>
            </w:r>
            <w:r w:rsidRPr="00A05EE9">
              <w:t>60, 25</w:t>
            </w:r>
            <w:r w:rsidR="00E0198C">
              <w:noBreakHyphen/>
            </w:r>
            <w:r w:rsidRPr="00A05EE9">
              <w:t>70</w:t>
            </w:r>
          </w:p>
        </w:tc>
      </w:tr>
      <w:tr w:rsidR="00105775" w:rsidRPr="00A05EE9" w14:paraId="0679F4A8" w14:textId="77777777" w:rsidTr="008C668D">
        <w:trPr>
          <w:trHeight w:val="220"/>
        </w:trPr>
        <w:tc>
          <w:tcPr>
            <w:tcW w:w="5222" w:type="dxa"/>
            <w:tcBorders>
              <w:top w:val="nil"/>
              <w:bottom w:val="nil"/>
            </w:tcBorders>
            <w:shd w:val="clear" w:color="auto" w:fill="auto"/>
          </w:tcPr>
          <w:p w14:paraId="0548065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local government election expenses, limited deduction </w:t>
            </w:r>
            <w:r w:rsidRPr="00A05EE9">
              <w:rPr>
                <w:rFonts w:ascii="Times New Roman" w:hAnsi="Times New Roman"/>
              </w:rPr>
              <w:br/>
              <w:t>for</w:t>
            </w:r>
            <w:r w:rsidRPr="00A05EE9">
              <w:rPr>
                <w:rFonts w:ascii="Times New Roman" w:hAnsi="Times New Roman"/>
              </w:rPr>
              <w:tab/>
            </w:r>
          </w:p>
        </w:tc>
        <w:tc>
          <w:tcPr>
            <w:tcW w:w="1979" w:type="dxa"/>
            <w:tcBorders>
              <w:top w:val="nil"/>
              <w:bottom w:val="nil"/>
            </w:tcBorders>
            <w:shd w:val="clear" w:color="auto" w:fill="auto"/>
          </w:tcPr>
          <w:p w14:paraId="3727A1E1" w14:textId="248ABE2C" w:rsidR="00105775" w:rsidRPr="00A05EE9" w:rsidRDefault="00105775" w:rsidP="00105775">
            <w:pPr>
              <w:pStyle w:val="tableText0"/>
              <w:tabs>
                <w:tab w:val="left" w:leader="dot" w:pos="5245"/>
              </w:tabs>
              <w:spacing w:line="240" w:lineRule="auto"/>
            </w:pPr>
            <w:r w:rsidRPr="00A05EE9">
              <w:br/>
              <w:t>25</w:t>
            </w:r>
            <w:r w:rsidR="00E0198C">
              <w:noBreakHyphen/>
            </w:r>
            <w:r w:rsidRPr="00A05EE9">
              <w:t>65, 25</w:t>
            </w:r>
            <w:r w:rsidR="00E0198C">
              <w:noBreakHyphen/>
            </w:r>
            <w:r w:rsidRPr="00A05EE9">
              <w:t>70</w:t>
            </w:r>
          </w:p>
        </w:tc>
      </w:tr>
      <w:tr w:rsidR="00105775" w:rsidRPr="00A05EE9" w14:paraId="50CABE55" w14:textId="77777777" w:rsidTr="008C668D">
        <w:trPr>
          <w:trHeight w:val="220"/>
        </w:trPr>
        <w:tc>
          <w:tcPr>
            <w:tcW w:w="5222" w:type="dxa"/>
            <w:tcBorders>
              <w:top w:val="nil"/>
              <w:bottom w:val="nil"/>
            </w:tcBorders>
            <w:shd w:val="clear" w:color="auto" w:fill="auto"/>
          </w:tcPr>
          <w:p w14:paraId="0FAB8230" w14:textId="77777777" w:rsidR="00105775" w:rsidRPr="00A05EE9" w:rsidRDefault="00105775" w:rsidP="00105775">
            <w:pPr>
              <w:pStyle w:val="tableSub-heading"/>
              <w:tabs>
                <w:tab w:val="clear" w:pos="6124"/>
                <w:tab w:val="left" w:leader="dot" w:pos="5245"/>
              </w:tabs>
            </w:pPr>
            <w:r w:rsidRPr="00A05EE9">
              <w:t>electricity connections</w:t>
            </w:r>
          </w:p>
        </w:tc>
        <w:tc>
          <w:tcPr>
            <w:tcW w:w="1979" w:type="dxa"/>
            <w:tcBorders>
              <w:top w:val="nil"/>
              <w:bottom w:val="nil"/>
            </w:tcBorders>
            <w:shd w:val="clear" w:color="auto" w:fill="auto"/>
          </w:tcPr>
          <w:p w14:paraId="41AE24E8" w14:textId="77777777" w:rsidR="00105775" w:rsidRPr="00A05EE9" w:rsidRDefault="00105775" w:rsidP="00105775">
            <w:pPr>
              <w:pStyle w:val="tableText0"/>
              <w:tabs>
                <w:tab w:val="left" w:leader="dot" w:pos="5245"/>
              </w:tabs>
              <w:spacing w:line="240" w:lineRule="auto"/>
              <w:rPr>
                <w:b/>
              </w:rPr>
            </w:pPr>
          </w:p>
        </w:tc>
      </w:tr>
      <w:tr w:rsidR="00105775" w:rsidRPr="00A05EE9" w14:paraId="226EFF42" w14:textId="77777777" w:rsidTr="008C668D">
        <w:trPr>
          <w:trHeight w:val="220"/>
        </w:trPr>
        <w:tc>
          <w:tcPr>
            <w:tcW w:w="5222" w:type="dxa"/>
            <w:tcBorders>
              <w:top w:val="nil"/>
              <w:bottom w:val="nil"/>
            </w:tcBorders>
            <w:shd w:val="clear" w:color="auto" w:fill="auto"/>
          </w:tcPr>
          <w:p w14:paraId="0CF4ABDB"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2171B665" w14:textId="77777777" w:rsidR="00105775" w:rsidRPr="00A05EE9" w:rsidRDefault="00105775" w:rsidP="00105775">
            <w:pPr>
              <w:pStyle w:val="tableText0"/>
              <w:tabs>
                <w:tab w:val="left" w:leader="dot" w:pos="5245"/>
              </w:tabs>
              <w:spacing w:line="240" w:lineRule="auto"/>
              <w:rPr>
                <w:b/>
              </w:rPr>
            </w:pPr>
          </w:p>
        </w:tc>
      </w:tr>
      <w:tr w:rsidR="00105775" w:rsidRPr="00A05EE9" w14:paraId="5CA8F673" w14:textId="77777777" w:rsidTr="008C668D">
        <w:trPr>
          <w:trHeight w:val="220"/>
        </w:trPr>
        <w:tc>
          <w:tcPr>
            <w:tcW w:w="5222" w:type="dxa"/>
            <w:tcBorders>
              <w:top w:val="nil"/>
              <w:bottom w:val="nil"/>
            </w:tcBorders>
            <w:shd w:val="clear" w:color="auto" w:fill="auto"/>
          </w:tcPr>
          <w:p w14:paraId="17435428" w14:textId="77777777" w:rsidR="00105775" w:rsidRPr="00A05EE9" w:rsidRDefault="00105775" w:rsidP="00105775">
            <w:pPr>
              <w:pStyle w:val="tableSub-heading"/>
              <w:tabs>
                <w:tab w:val="clear" w:pos="6124"/>
                <w:tab w:val="left" w:leader="dot" w:pos="5245"/>
              </w:tabs>
            </w:pPr>
            <w:r w:rsidRPr="00A05EE9">
              <w:t>embezzlement</w:t>
            </w:r>
          </w:p>
        </w:tc>
        <w:tc>
          <w:tcPr>
            <w:tcW w:w="1979" w:type="dxa"/>
            <w:tcBorders>
              <w:top w:val="nil"/>
              <w:bottom w:val="nil"/>
            </w:tcBorders>
            <w:shd w:val="clear" w:color="auto" w:fill="auto"/>
          </w:tcPr>
          <w:p w14:paraId="0D003975" w14:textId="77777777" w:rsidR="00105775" w:rsidRPr="00A05EE9" w:rsidRDefault="00105775" w:rsidP="00105775">
            <w:pPr>
              <w:pStyle w:val="tableText0"/>
              <w:tabs>
                <w:tab w:val="left" w:leader="dot" w:pos="5245"/>
              </w:tabs>
              <w:spacing w:line="240" w:lineRule="auto"/>
              <w:rPr>
                <w:b/>
              </w:rPr>
            </w:pPr>
          </w:p>
        </w:tc>
      </w:tr>
      <w:tr w:rsidR="00105775" w:rsidRPr="00A05EE9" w14:paraId="7561E74D" w14:textId="77777777" w:rsidTr="008C668D">
        <w:trPr>
          <w:trHeight w:val="220"/>
        </w:trPr>
        <w:tc>
          <w:tcPr>
            <w:tcW w:w="5222" w:type="dxa"/>
            <w:tcBorders>
              <w:top w:val="nil"/>
              <w:bottom w:val="nil"/>
            </w:tcBorders>
            <w:shd w:val="clear" w:color="auto" w:fill="auto"/>
          </w:tcPr>
          <w:p w14:paraId="5903756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theft</w:t>
            </w:r>
          </w:p>
        </w:tc>
        <w:tc>
          <w:tcPr>
            <w:tcW w:w="1979" w:type="dxa"/>
            <w:tcBorders>
              <w:top w:val="nil"/>
              <w:bottom w:val="nil"/>
            </w:tcBorders>
            <w:shd w:val="clear" w:color="auto" w:fill="auto"/>
          </w:tcPr>
          <w:p w14:paraId="74BC42F7" w14:textId="77777777" w:rsidR="00105775" w:rsidRPr="00A05EE9" w:rsidRDefault="00105775" w:rsidP="00105775">
            <w:pPr>
              <w:pStyle w:val="tableText0"/>
              <w:tabs>
                <w:tab w:val="left" w:leader="dot" w:pos="5245"/>
              </w:tabs>
              <w:spacing w:line="240" w:lineRule="auto"/>
              <w:rPr>
                <w:b/>
              </w:rPr>
            </w:pPr>
          </w:p>
        </w:tc>
      </w:tr>
      <w:tr w:rsidR="00105775" w:rsidRPr="00A05EE9" w14:paraId="39B995CB" w14:textId="77777777" w:rsidTr="008C668D">
        <w:trPr>
          <w:trHeight w:val="220"/>
        </w:trPr>
        <w:tc>
          <w:tcPr>
            <w:tcW w:w="5222" w:type="dxa"/>
            <w:tcBorders>
              <w:top w:val="nil"/>
              <w:bottom w:val="nil"/>
            </w:tcBorders>
            <w:shd w:val="clear" w:color="auto" w:fill="auto"/>
          </w:tcPr>
          <w:p w14:paraId="47F372A1" w14:textId="77777777" w:rsidR="00105775" w:rsidRPr="00A05EE9" w:rsidRDefault="00105775" w:rsidP="00105775">
            <w:pPr>
              <w:pStyle w:val="tableSub-heading"/>
              <w:tabs>
                <w:tab w:val="clear" w:pos="6124"/>
                <w:tab w:val="left" w:leader="dot" w:pos="5245"/>
              </w:tabs>
            </w:pPr>
            <w:r w:rsidRPr="00A05EE9">
              <w:t>employees</w:t>
            </w:r>
          </w:p>
        </w:tc>
        <w:tc>
          <w:tcPr>
            <w:tcW w:w="1979" w:type="dxa"/>
            <w:tcBorders>
              <w:top w:val="nil"/>
              <w:bottom w:val="nil"/>
            </w:tcBorders>
            <w:shd w:val="clear" w:color="auto" w:fill="auto"/>
          </w:tcPr>
          <w:p w14:paraId="6181557D" w14:textId="77777777" w:rsidR="00105775" w:rsidRPr="00A05EE9" w:rsidRDefault="00105775" w:rsidP="00105775">
            <w:pPr>
              <w:pStyle w:val="tableText0"/>
              <w:tabs>
                <w:tab w:val="left" w:leader="dot" w:pos="5245"/>
              </w:tabs>
              <w:spacing w:line="240" w:lineRule="auto"/>
            </w:pPr>
          </w:p>
        </w:tc>
      </w:tr>
      <w:tr w:rsidR="00105775" w:rsidRPr="00A05EE9" w14:paraId="3E6E7037" w14:textId="77777777" w:rsidTr="008C668D">
        <w:trPr>
          <w:trHeight w:val="220"/>
        </w:trPr>
        <w:tc>
          <w:tcPr>
            <w:tcW w:w="5222" w:type="dxa"/>
            <w:tcBorders>
              <w:top w:val="nil"/>
              <w:bottom w:val="nil"/>
            </w:tcBorders>
            <w:shd w:val="clear" w:color="auto" w:fill="auto"/>
          </w:tcPr>
          <w:p w14:paraId="1FB4707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labour mobility programs, delayed deduction for salary, wages etc. paid to employees under program until labour mobility program withholding tax payable has been paid </w:t>
            </w:r>
            <w:r w:rsidRPr="00A05EE9">
              <w:rPr>
                <w:rFonts w:ascii="Times New Roman" w:hAnsi="Times New Roman"/>
              </w:rPr>
              <w:tab/>
            </w:r>
          </w:p>
        </w:tc>
        <w:tc>
          <w:tcPr>
            <w:tcW w:w="1979" w:type="dxa"/>
            <w:tcBorders>
              <w:top w:val="nil"/>
              <w:bottom w:val="nil"/>
            </w:tcBorders>
            <w:shd w:val="clear" w:color="auto" w:fill="auto"/>
          </w:tcPr>
          <w:p w14:paraId="684BC917" w14:textId="3077C208" w:rsidR="00105775" w:rsidRPr="00A05EE9" w:rsidRDefault="00105775" w:rsidP="00105775">
            <w:pPr>
              <w:pStyle w:val="tableText0"/>
              <w:tabs>
                <w:tab w:val="left" w:leader="dot" w:pos="5245"/>
              </w:tabs>
              <w:spacing w:line="240" w:lineRule="auto"/>
            </w:pPr>
            <w:r w:rsidRPr="00A05EE9">
              <w:br/>
            </w:r>
            <w:r w:rsidRPr="00A05EE9">
              <w:br/>
            </w:r>
            <w:r w:rsidRPr="00A05EE9">
              <w:br/>
              <w:t>26</w:t>
            </w:r>
            <w:r w:rsidR="00E0198C">
              <w:noBreakHyphen/>
            </w:r>
            <w:r w:rsidRPr="00A05EE9">
              <w:t>25A</w:t>
            </w:r>
          </w:p>
        </w:tc>
      </w:tr>
      <w:tr w:rsidR="00105775" w:rsidRPr="00A05EE9" w14:paraId="57639585" w14:textId="77777777" w:rsidTr="008C668D">
        <w:trPr>
          <w:trHeight w:val="220"/>
        </w:trPr>
        <w:tc>
          <w:tcPr>
            <w:tcW w:w="5222" w:type="dxa"/>
            <w:tcBorders>
              <w:top w:val="nil"/>
              <w:bottom w:val="nil"/>
            </w:tcBorders>
            <w:shd w:val="clear" w:color="auto" w:fill="auto"/>
          </w:tcPr>
          <w:p w14:paraId="2DD3C74C" w14:textId="3805C4D3" w:rsidR="00105775" w:rsidRPr="00A05EE9" w:rsidRDefault="00105775" w:rsidP="00105775">
            <w:pPr>
              <w:pStyle w:val="tableIndentText"/>
              <w:rPr>
                <w:rFonts w:ascii="Times New Roman" w:hAnsi="Times New Roman"/>
              </w:rPr>
            </w:pPr>
            <w:r w:rsidRPr="00A05EE9">
              <w:rPr>
                <w:rFonts w:ascii="Times New Roman" w:hAnsi="Times New Roman"/>
              </w:rPr>
              <w:t>pensions, gratuities or retiring allowances for ex</w:t>
            </w:r>
            <w:r w:rsidR="00E0198C">
              <w:rPr>
                <w:rFonts w:ascii="Times New Roman" w:hAnsi="Times New Roman"/>
              </w:rPr>
              <w:noBreakHyphen/>
            </w:r>
            <w:r w:rsidRPr="00A05EE9">
              <w:rPr>
                <w:rFonts w:ascii="Times New Roman" w:hAnsi="Times New Roman"/>
              </w:rPr>
              <w:t xml:space="preserve">employees </w:t>
            </w:r>
            <w:r w:rsidRPr="00A05EE9">
              <w:rPr>
                <w:rFonts w:ascii="Times New Roman" w:hAnsi="Times New Roman"/>
              </w:rPr>
              <w:tab/>
            </w:r>
          </w:p>
        </w:tc>
        <w:tc>
          <w:tcPr>
            <w:tcW w:w="1979" w:type="dxa"/>
            <w:tcBorders>
              <w:top w:val="nil"/>
              <w:bottom w:val="nil"/>
            </w:tcBorders>
            <w:shd w:val="clear" w:color="auto" w:fill="auto"/>
          </w:tcPr>
          <w:p w14:paraId="309175DE" w14:textId="0AA359DE" w:rsidR="00105775" w:rsidRPr="00A05EE9" w:rsidRDefault="00105775" w:rsidP="00105775">
            <w:pPr>
              <w:pStyle w:val="tableText0"/>
              <w:tabs>
                <w:tab w:val="left" w:leader="dot" w:pos="5245"/>
              </w:tabs>
              <w:spacing w:line="240" w:lineRule="auto"/>
            </w:pPr>
            <w:r w:rsidRPr="00A05EE9">
              <w:br/>
              <w:t>25</w:t>
            </w:r>
            <w:r w:rsidR="00E0198C">
              <w:noBreakHyphen/>
            </w:r>
            <w:r w:rsidRPr="00A05EE9">
              <w:t>50</w:t>
            </w:r>
          </w:p>
        </w:tc>
      </w:tr>
      <w:tr w:rsidR="00105775" w:rsidRPr="00A05EE9" w14:paraId="791A5612" w14:textId="77777777" w:rsidTr="008C668D">
        <w:trPr>
          <w:trHeight w:val="220"/>
        </w:trPr>
        <w:tc>
          <w:tcPr>
            <w:tcW w:w="5222" w:type="dxa"/>
            <w:tcBorders>
              <w:top w:val="nil"/>
              <w:bottom w:val="nil"/>
            </w:tcBorders>
            <w:shd w:val="clear" w:color="auto" w:fill="auto"/>
          </w:tcPr>
          <w:p w14:paraId="226C0149"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shares</w:t>
            </w:r>
          </w:p>
        </w:tc>
        <w:tc>
          <w:tcPr>
            <w:tcW w:w="1979" w:type="dxa"/>
            <w:tcBorders>
              <w:top w:val="nil"/>
              <w:bottom w:val="nil"/>
            </w:tcBorders>
            <w:shd w:val="clear" w:color="auto" w:fill="auto"/>
          </w:tcPr>
          <w:p w14:paraId="247A0B90" w14:textId="77777777" w:rsidR="00105775" w:rsidRPr="00A05EE9" w:rsidRDefault="00105775" w:rsidP="00105775">
            <w:pPr>
              <w:pStyle w:val="tableText0"/>
              <w:tabs>
                <w:tab w:val="left" w:leader="dot" w:pos="5245"/>
              </w:tabs>
              <w:spacing w:line="240" w:lineRule="auto"/>
            </w:pPr>
          </w:p>
        </w:tc>
      </w:tr>
      <w:tr w:rsidR="00105775" w:rsidRPr="00A05EE9" w14:paraId="2C5216A8" w14:textId="77777777" w:rsidTr="008C668D">
        <w:trPr>
          <w:trHeight w:val="220"/>
        </w:trPr>
        <w:tc>
          <w:tcPr>
            <w:tcW w:w="5222" w:type="dxa"/>
            <w:tcBorders>
              <w:top w:val="nil"/>
              <w:bottom w:val="nil"/>
            </w:tcBorders>
            <w:shd w:val="clear" w:color="auto" w:fill="auto"/>
          </w:tcPr>
          <w:p w14:paraId="0264EAAD" w14:textId="77777777" w:rsidR="00105775" w:rsidRPr="00A05EE9" w:rsidRDefault="00105775" w:rsidP="00105775">
            <w:pPr>
              <w:pStyle w:val="tableSub-heading"/>
              <w:tabs>
                <w:tab w:val="clear" w:pos="6124"/>
                <w:tab w:val="left" w:leader="dot" w:pos="5245"/>
              </w:tabs>
            </w:pPr>
            <w:r w:rsidRPr="00A05EE9">
              <w:t>entertainment</w:t>
            </w:r>
          </w:p>
        </w:tc>
        <w:tc>
          <w:tcPr>
            <w:tcW w:w="1979" w:type="dxa"/>
            <w:tcBorders>
              <w:top w:val="nil"/>
              <w:bottom w:val="nil"/>
            </w:tcBorders>
            <w:shd w:val="clear" w:color="auto" w:fill="auto"/>
          </w:tcPr>
          <w:p w14:paraId="748BA551" w14:textId="77777777" w:rsidR="00105775" w:rsidRPr="00A05EE9" w:rsidRDefault="00105775" w:rsidP="00105775">
            <w:pPr>
              <w:pStyle w:val="tableText0"/>
              <w:tabs>
                <w:tab w:val="left" w:leader="dot" w:pos="5245"/>
              </w:tabs>
              <w:spacing w:line="240" w:lineRule="auto"/>
            </w:pPr>
          </w:p>
        </w:tc>
      </w:tr>
      <w:tr w:rsidR="00105775" w:rsidRPr="00A05EE9" w14:paraId="665C468B" w14:textId="77777777" w:rsidTr="008C668D">
        <w:trPr>
          <w:trHeight w:val="220"/>
        </w:trPr>
        <w:tc>
          <w:tcPr>
            <w:tcW w:w="5222" w:type="dxa"/>
            <w:tcBorders>
              <w:top w:val="nil"/>
              <w:bottom w:val="nil"/>
            </w:tcBorders>
            <w:shd w:val="clear" w:color="auto" w:fill="auto"/>
          </w:tcPr>
          <w:p w14:paraId="643BE9B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expenditure, no deduction for some </w:t>
            </w:r>
            <w:r w:rsidRPr="00A05EE9">
              <w:rPr>
                <w:rFonts w:ascii="Times New Roman" w:hAnsi="Times New Roman"/>
              </w:rPr>
              <w:tab/>
            </w:r>
          </w:p>
        </w:tc>
        <w:tc>
          <w:tcPr>
            <w:tcW w:w="1979" w:type="dxa"/>
            <w:tcBorders>
              <w:top w:val="nil"/>
              <w:bottom w:val="nil"/>
            </w:tcBorders>
            <w:shd w:val="clear" w:color="auto" w:fill="auto"/>
          </w:tcPr>
          <w:p w14:paraId="69831F7F" w14:textId="77777777" w:rsidR="00105775" w:rsidRPr="00A05EE9" w:rsidRDefault="00105775" w:rsidP="00105775">
            <w:pPr>
              <w:pStyle w:val="tableText0"/>
              <w:tabs>
                <w:tab w:val="left" w:leader="dot" w:pos="5245"/>
              </w:tabs>
              <w:spacing w:line="240" w:lineRule="auto"/>
            </w:pPr>
            <w:r w:rsidRPr="00A05EE9">
              <w:t>Division 32</w:t>
            </w:r>
          </w:p>
        </w:tc>
      </w:tr>
      <w:tr w:rsidR="00105775" w:rsidRPr="00A05EE9" w14:paraId="4A779F66" w14:textId="77777777" w:rsidTr="008C668D">
        <w:trPr>
          <w:trHeight w:val="220"/>
        </w:trPr>
        <w:tc>
          <w:tcPr>
            <w:tcW w:w="5222" w:type="dxa"/>
            <w:tcBorders>
              <w:top w:val="nil"/>
              <w:bottom w:val="nil"/>
            </w:tcBorders>
            <w:shd w:val="clear" w:color="auto" w:fill="auto"/>
          </w:tcPr>
          <w:p w14:paraId="7D0B228D"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meal entertainment, calculation of deductible amount </w:t>
            </w:r>
            <w:r w:rsidRPr="00A05EE9">
              <w:rPr>
                <w:rFonts w:ascii="Times New Roman" w:hAnsi="Times New Roman"/>
              </w:rPr>
              <w:tab/>
            </w:r>
          </w:p>
        </w:tc>
        <w:tc>
          <w:tcPr>
            <w:tcW w:w="1979" w:type="dxa"/>
            <w:tcBorders>
              <w:top w:val="nil"/>
              <w:bottom w:val="nil"/>
            </w:tcBorders>
            <w:shd w:val="clear" w:color="auto" w:fill="auto"/>
          </w:tcPr>
          <w:p w14:paraId="2F39762E" w14:textId="77777777" w:rsidR="00105775" w:rsidRPr="00A05EE9" w:rsidRDefault="00105775" w:rsidP="00105775">
            <w:pPr>
              <w:pStyle w:val="tableText0"/>
              <w:tabs>
                <w:tab w:val="left" w:leader="dot" w:pos="5245"/>
              </w:tabs>
              <w:spacing w:line="240" w:lineRule="auto"/>
            </w:pPr>
            <w:r w:rsidRPr="00A05EE9">
              <w:rPr>
                <w:b/>
              </w:rPr>
              <w:t>51AEA to 51AEC</w:t>
            </w:r>
          </w:p>
        </w:tc>
      </w:tr>
      <w:tr w:rsidR="00105775" w:rsidRPr="00A05EE9" w14:paraId="5E5C5A0F" w14:textId="77777777" w:rsidTr="008C668D">
        <w:trPr>
          <w:trHeight w:val="220"/>
        </w:trPr>
        <w:tc>
          <w:tcPr>
            <w:tcW w:w="5222" w:type="dxa"/>
            <w:tcBorders>
              <w:top w:val="nil"/>
              <w:bottom w:val="nil"/>
            </w:tcBorders>
            <w:shd w:val="clear" w:color="auto" w:fill="auto"/>
          </w:tcPr>
          <w:p w14:paraId="6A2AD9FA" w14:textId="77777777" w:rsidR="00105775" w:rsidRPr="00A05EE9" w:rsidRDefault="00105775" w:rsidP="00105775">
            <w:pPr>
              <w:pStyle w:val="tableSub-heading"/>
              <w:tabs>
                <w:tab w:val="clear" w:pos="6124"/>
                <w:tab w:val="left" w:leader="dot" w:pos="5245"/>
              </w:tabs>
            </w:pPr>
            <w:r w:rsidRPr="00A05EE9">
              <w:t>environment</w:t>
            </w:r>
          </w:p>
        </w:tc>
        <w:tc>
          <w:tcPr>
            <w:tcW w:w="1979" w:type="dxa"/>
            <w:tcBorders>
              <w:top w:val="nil"/>
              <w:bottom w:val="nil"/>
            </w:tcBorders>
            <w:shd w:val="clear" w:color="auto" w:fill="auto"/>
          </w:tcPr>
          <w:p w14:paraId="08F9486E" w14:textId="77777777" w:rsidR="00105775" w:rsidRPr="00A05EE9" w:rsidRDefault="00105775" w:rsidP="00105775">
            <w:pPr>
              <w:pStyle w:val="tableText0"/>
              <w:tabs>
                <w:tab w:val="left" w:leader="dot" w:pos="5245"/>
              </w:tabs>
              <w:spacing w:line="240" w:lineRule="auto"/>
              <w:rPr>
                <w:b/>
              </w:rPr>
            </w:pPr>
          </w:p>
        </w:tc>
      </w:tr>
      <w:tr w:rsidR="00105775" w:rsidRPr="00A05EE9" w14:paraId="170967E3" w14:textId="77777777" w:rsidTr="008C668D">
        <w:trPr>
          <w:trHeight w:val="220"/>
        </w:trPr>
        <w:tc>
          <w:tcPr>
            <w:tcW w:w="5222" w:type="dxa"/>
            <w:tcBorders>
              <w:top w:val="nil"/>
              <w:bottom w:val="nil"/>
            </w:tcBorders>
            <w:shd w:val="clear" w:color="auto" w:fill="auto"/>
          </w:tcPr>
          <w:p w14:paraId="17F7D0D6"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19135DFD" w14:textId="77777777" w:rsidR="00105775" w:rsidRPr="00A05EE9" w:rsidRDefault="00105775" w:rsidP="00105775">
            <w:pPr>
              <w:pStyle w:val="tableText0"/>
              <w:tabs>
                <w:tab w:val="left" w:leader="dot" w:pos="5245"/>
              </w:tabs>
              <w:spacing w:line="240" w:lineRule="auto"/>
              <w:rPr>
                <w:b/>
              </w:rPr>
            </w:pPr>
          </w:p>
        </w:tc>
      </w:tr>
      <w:tr w:rsidR="00105775" w:rsidRPr="00A05EE9" w14:paraId="6AE8D796" w14:textId="77777777" w:rsidTr="008C668D">
        <w:trPr>
          <w:trHeight w:val="220"/>
        </w:trPr>
        <w:tc>
          <w:tcPr>
            <w:tcW w:w="5222" w:type="dxa"/>
            <w:tcBorders>
              <w:top w:val="nil"/>
              <w:bottom w:val="nil"/>
            </w:tcBorders>
            <w:shd w:val="clear" w:color="auto" w:fill="auto"/>
          </w:tcPr>
          <w:p w14:paraId="5EE3330C" w14:textId="28D2478E" w:rsidR="00105775" w:rsidRPr="00A05EE9" w:rsidRDefault="00105775" w:rsidP="00105775">
            <w:pPr>
              <w:pStyle w:val="tableSub-heading"/>
              <w:tabs>
                <w:tab w:val="clear" w:pos="6124"/>
                <w:tab w:val="left" w:leader="dot" w:pos="5245"/>
              </w:tabs>
            </w:pPr>
            <w:r w:rsidRPr="00A05EE9">
              <w:t>excess non</w:t>
            </w:r>
            <w:r w:rsidR="00E0198C">
              <w:noBreakHyphen/>
            </w:r>
            <w:r w:rsidRPr="00A05EE9">
              <w:t>concessional contributions tax</w:t>
            </w:r>
          </w:p>
        </w:tc>
        <w:tc>
          <w:tcPr>
            <w:tcW w:w="1979" w:type="dxa"/>
            <w:tcBorders>
              <w:top w:val="nil"/>
              <w:bottom w:val="nil"/>
            </w:tcBorders>
            <w:shd w:val="clear" w:color="auto" w:fill="auto"/>
          </w:tcPr>
          <w:p w14:paraId="4D2A4D6B" w14:textId="77777777" w:rsidR="00105775" w:rsidRPr="00A05EE9" w:rsidRDefault="00105775" w:rsidP="00105775">
            <w:pPr>
              <w:pStyle w:val="tableText0"/>
              <w:tabs>
                <w:tab w:val="left" w:leader="dot" w:pos="5245"/>
              </w:tabs>
              <w:spacing w:line="240" w:lineRule="auto"/>
              <w:rPr>
                <w:b/>
              </w:rPr>
            </w:pPr>
          </w:p>
        </w:tc>
      </w:tr>
      <w:tr w:rsidR="00105775" w:rsidRPr="00A05EE9" w14:paraId="41FF5AE0" w14:textId="77777777" w:rsidTr="008C668D">
        <w:trPr>
          <w:trHeight w:val="220"/>
        </w:trPr>
        <w:tc>
          <w:tcPr>
            <w:tcW w:w="5222" w:type="dxa"/>
            <w:tcBorders>
              <w:top w:val="nil"/>
              <w:bottom w:val="nil"/>
            </w:tcBorders>
            <w:shd w:val="clear" w:color="auto" w:fill="auto"/>
          </w:tcPr>
          <w:p w14:paraId="01A38DE8"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no deduction </w:t>
            </w:r>
            <w:r w:rsidRPr="00A05EE9">
              <w:rPr>
                <w:rFonts w:ascii="Times New Roman" w:hAnsi="Times New Roman"/>
              </w:rPr>
              <w:tab/>
            </w:r>
          </w:p>
        </w:tc>
        <w:tc>
          <w:tcPr>
            <w:tcW w:w="1979" w:type="dxa"/>
            <w:tcBorders>
              <w:top w:val="nil"/>
              <w:bottom w:val="nil"/>
            </w:tcBorders>
            <w:shd w:val="clear" w:color="auto" w:fill="auto"/>
          </w:tcPr>
          <w:p w14:paraId="7A87ACDC" w14:textId="4A727457"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75</w:t>
            </w:r>
          </w:p>
        </w:tc>
      </w:tr>
      <w:tr w:rsidR="00105775" w:rsidRPr="00A05EE9" w14:paraId="68299F34" w14:textId="77777777" w:rsidTr="008C668D">
        <w:trPr>
          <w:trHeight w:val="220"/>
        </w:trPr>
        <w:tc>
          <w:tcPr>
            <w:tcW w:w="5222" w:type="dxa"/>
            <w:tcBorders>
              <w:top w:val="nil"/>
              <w:bottom w:val="nil"/>
            </w:tcBorders>
            <w:shd w:val="clear" w:color="auto" w:fill="auto"/>
          </w:tcPr>
          <w:p w14:paraId="7C4E186A" w14:textId="77777777" w:rsidR="00105775" w:rsidRPr="00A05EE9" w:rsidRDefault="00105775" w:rsidP="00105775">
            <w:pPr>
              <w:pStyle w:val="tableSub-heading"/>
              <w:tabs>
                <w:tab w:val="clear" w:pos="6124"/>
                <w:tab w:val="left" w:leader="dot" w:pos="5245"/>
              </w:tabs>
            </w:pPr>
            <w:r w:rsidRPr="00A05EE9">
              <w:t>exploration and prospecting</w:t>
            </w:r>
          </w:p>
        </w:tc>
        <w:tc>
          <w:tcPr>
            <w:tcW w:w="1979" w:type="dxa"/>
            <w:tcBorders>
              <w:top w:val="nil"/>
              <w:bottom w:val="nil"/>
            </w:tcBorders>
            <w:shd w:val="clear" w:color="auto" w:fill="auto"/>
          </w:tcPr>
          <w:p w14:paraId="5B0BA0EE" w14:textId="77777777" w:rsidR="00105775" w:rsidRPr="00A05EE9" w:rsidRDefault="00105775" w:rsidP="00105775">
            <w:pPr>
              <w:pStyle w:val="tableText0"/>
              <w:tabs>
                <w:tab w:val="left" w:leader="dot" w:pos="5245"/>
              </w:tabs>
              <w:spacing w:line="240" w:lineRule="auto"/>
              <w:rPr>
                <w:b/>
              </w:rPr>
            </w:pPr>
          </w:p>
        </w:tc>
      </w:tr>
      <w:tr w:rsidR="00105775" w:rsidRPr="00A05EE9" w14:paraId="0E8B4B52" w14:textId="77777777" w:rsidTr="008C668D">
        <w:trPr>
          <w:trHeight w:val="220"/>
        </w:trPr>
        <w:tc>
          <w:tcPr>
            <w:tcW w:w="5222" w:type="dxa"/>
            <w:tcBorders>
              <w:top w:val="nil"/>
              <w:bottom w:val="nil"/>
            </w:tcBorders>
            <w:shd w:val="clear" w:color="auto" w:fill="auto"/>
          </w:tcPr>
          <w:p w14:paraId="1FCD787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289245C4" w14:textId="77777777" w:rsidR="00105775" w:rsidRPr="00A05EE9" w:rsidRDefault="00105775" w:rsidP="00105775">
            <w:pPr>
              <w:pStyle w:val="tableText0"/>
              <w:tabs>
                <w:tab w:val="left" w:leader="dot" w:pos="5245"/>
              </w:tabs>
              <w:spacing w:line="240" w:lineRule="auto"/>
              <w:rPr>
                <w:b/>
              </w:rPr>
            </w:pPr>
          </w:p>
        </w:tc>
      </w:tr>
      <w:tr w:rsidR="00105775" w:rsidRPr="00A05EE9" w14:paraId="33E09943" w14:textId="77777777" w:rsidTr="008C668D">
        <w:trPr>
          <w:trHeight w:val="220"/>
        </w:trPr>
        <w:tc>
          <w:tcPr>
            <w:tcW w:w="5222" w:type="dxa"/>
            <w:tcBorders>
              <w:top w:val="nil"/>
              <w:bottom w:val="nil"/>
            </w:tcBorders>
            <w:shd w:val="clear" w:color="auto" w:fill="auto"/>
          </w:tcPr>
          <w:p w14:paraId="10D53779" w14:textId="77777777" w:rsidR="00105775" w:rsidRPr="00A05EE9" w:rsidRDefault="00105775" w:rsidP="00105775">
            <w:pPr>
              <w:pStyle w:val="tableSub-heading"/>
              <w:tabs>
                <w:tab w:val="clear" w:pos="6124"/>
                <w:tab w:val="left" w:leader="dot" w:pos="5245"/>
              </w:tabs>
            </w:pPr>
            <w:r w:rsidRPr="00A05EE9">
              <w:t>family</w:t>
            </w:r>
          </w:p>
        </w:tc>
        <w:tc>
          <w:tcPr>
            <w:tcW w:w="1979" w:type="dxa"/>
            <w:tcBorders>
              <w:top w:val="nil"/>
              <w:bottom w:val="nil"/>
            </w:tcBorders>
            <w:shd w:val="clear" w:color="auto" w:fill="auto"/>
          </w:tcPr>
          <w:p w14:paraId="5EBDD6A6" w14:textId="77777777" w:rsidR="00105775" w:rsidRPr="00A05EE9" w:rsidRDefault="00105775" w:rsidP="00105775">
            <w:pPr>
              <w:pStyle w:val="tableText0"/>
              <w:tabs>
                <w:tab w:val="left" w:leader="dot" w:pos="5245"/>
              </w:tabs>
              <w:spacing w:line="240" w:lineRule="auto"/>
              <w:rPr>
                <w:b/>
              </w:rPr>
            </w:pPr>
          </w:p>
        </w:tc>
      </w:tr>
      <w:tr w:rsidR="00105775" w:rsidRPr="00A05EE9" w14:paraId="2BADF5F2" w14:textId="77777777" w:rsidTr="008C668D">
        <w:trPr>
          <w:trHeight w:val="220"/>
        </w:trPr>
        <w:tc>
          <w:tcPr>
            <w:tcW w:w="5222" w:type="dxa"/>
            <w:tcBorders>
              <w:top w:val="nil"/>
              <w:bottom w:val="nil"/>
            </w:tcBorders>
            <w:shd w:val="clear" w:color="auto" w:fill="auto"/>
          </w:tcPr>
          <w:p w14:paraId="4A647BF3" w14:textId="77777777" w:rsidR="00105775" w:rsidRPr="00A05EE9" w:rsidRDefault="00105775" w:rsidP="00105775">
            <w:pPr>
              <w:pStyle w:val="tableIndentText"/>
              <w:rPr>
                <w:rFonts w:ascii="Times New Roman" w:hAnsi="Times New Roman"/>
              </w:rPr>
            </w:pPr>
            <w:r w:rsidRPr="00A05EE9">
              <w:rPr>
                <w:rFonts w:ascii="Times New Roman" w:hAnsi="Times New Roman"/>
              </w:rPr>
              <w:t>no deduction for maintaining spouse or child</w:t>
            </w:r>
            <w:r w:rsidRPr="00A05EE9">
              <w:rPr>
                <w:rFonts w:ascii="Times New Roman" w:hAnsi="Times New Roman"/>
              </w:rPr>
              <w:tab/>
            </w:r>
          </w:p>
        </w:tc>
        <w:tc>
          <w:tcPr>
            <w:tcW w:w="1979" w:type="dxa"/>
            <w:tcBorders>
              <w:top w:val="nil"/>
              <w:bottom w:val="nil"/>
            </w:tcBorders>
            <w:shd w:val="clear" w:color="auto" w:fill="auto"/>
          </w:tcPr>
          <w:p w14:paraId="0BF4069A" w14:textId="4BAFA6F7"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40</w:t>
            </w:r>
          </w:p>
        </w:tc>
      </w:tr>
      <w:tr w:rsidR="00105775" w:rsidRPr="00A05EE9" w14:paraId="07699822" w14:textId="77777777" w:rsidTr="008C668D">
        <w:trPr>
          <w:trHeight w:val="220"/>
        </w:trPr>
        <w:tc>
          <w:tcPr>
            <w:tcW w:w="5222" w:type="dxa"/>
            <w:tcBorders>
              <w:top w:val="nil"/>
              <w:bottom w:val="nil"/>
            </w:tcBorders>
            <w:shd w:val="clear" w:color="auto" w:fill="auto"/>
          </w:tcPr>
          <w:p w14:paraId="4BC12100" w14:textId="77777777" w:rsidR="00105775" w:rsidRPr="00A05EE9" w:rsidRDefault="00105775" w:rsidP="00105775">
            <w:pPr>
              <w:pStyle w:val="tableSub-heading"/>
              <w:tabs>
                <w:tab w:val="clear" w:pos="6124"/>
                <w:tab w:val="left" w:leader="dot" w:pos="5245"/>
              </w:tabs>
            </w:pPr>
            <w:r w:rsidRPr="00A05EE9">
              <w:lastRenderedPageBreak/>
              <w:t>farm management deposits</w:t>
            </w:r>
          </w:p>
        </w:tc>
        <w:tc>
          <w:tcPr>
            <w:tcW w:w="1979" w:type="dxa"/>
            <w:tcBorders>
              <w:top w:val="nil"/>
              <w:bottom w:val="nil"/>
            </w:tcBorders>
            <w:shd w:val="clear" w:color="auto" w:fill="auto"/>
          </w:tcPr>
          <w:p w14:paraId="4B1BDFE8" w14:textId="77777777" w:rsidR="00105775" w:rsidRPr="00A05EE9" w:rsidRDefault="00105775" w:rsidP="00105775">
            <w:pPr>
              <w:pStyle w:val="tableText0"/>
              <w:tabs>
                <w:tab w:val="left" w:leader="dot" w:pos="5245"/>
              </w:tabs>
              <w:spacing w:line="240" w:lineRule="auto"/>
            </w:pPr>
          </w:p>
        </w:tc>
      </w:tr>
      <w:tr w:rsidR="00105775" w:rsidRPr="00A05EE9" w14:paraId="35E500F3" w14:textId="77777777" w:rsidTr="008C668D">
        <w:trPr>
          <w:trHeight w:val="220"/>
        </w:trPr>
        <w:tc>
          <w:tcPr>
            <w:tcW w:w="5222" w:type="dxa"/>
            <w:tcBorders>
              <w:top w:val="nil"/>
              <w:bottom w:val="nil"/>
            </w:tcBorders>
            <w:shd w:val="clear" w:color="auto" w:fill="auto"/>
          </w:tcPr>
          <w:p w14:paraId="78FE0373"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primary production</w:t>
            </w:r>
          </w:p>
        </w:tc>
        <w:tc>
          <w:tcPr>
            <w:tcW w:w="1979" w:type="dxa"/>
            <w:tcBorders>
              <w:top w:val="nil"/>
              <w:bottom w:val="nil"/>
            </w:tcBorders>
            <w:shd w:val="clear" w:color="auto" w:fill="auto"/>
          </w:tcPr>
          <w:p w14:paraId="43D74E56" w14:textId="77777777" w:rsidR="00105775" w:rsidRPr="00A05EE9" w:rsidRDefault="00105775" w:rsidP="00105775">
            <w:pPr>
              <w:pStyle w:val="tableText0"/>
              <w:tabs>
                <w:tab w:val="left" w:leader="dot" w:pos="5245"/>
              </w:tabs>
              <w:spacing w:line="240" w:lineRule="auto"/>
            </w:pPr>
          </w:p>
        </w:tc>
      </w:tr>
      <w:tr w:rsidR="00105775" w:rsidRPr="00A05EE9" w14:paraId="72BA31F0" w14:textId="77777777" w:rsidTr="008C668D">
        <w:trPr>
          <w:trHeight w:val="220"/>
        </w:trPr>
        <w:tc>
          <w:tcPr>
            <w:tcW w:w="5222" w:type="dxa"/>
            <w:tcBorders>
              <w:top w:val="nil"/>
              <w:bottom w:val="nil"/>
            </w:tcBorders>
            <w:shd w:val="clear" w:color="auto" w:fill="auto"/>
          </w:tcPr>
          <w:p w14:paraId="2D623D99" w14:textId="77777777" w:rsidR="00105775" w:rsidRPr="00A05EE9" w:rsidRDefault="00105775" w:rsidP="00105775">
            <w:pPr>
              <w:pStyle w:val="tableSub-heading"/>
              <w:tabs>
                <w:tab w:val="clear" w:pos="6124"/>
                <w:tab w:val="left" w:leader="dot" w:pos="5245"/>
              </w:tabs>
            </w:pPr>
            <w:r w:rsidRPr="00A05EE9">
              <w:t>film licensed investment companies (FLICs)</w:t>
            </w:r>
          </w:p>
        </w:tc>
        <w:tc>
          <w:tcPr>
            <w:tcW w:w="1979" w:type="dxa"/>
            <w:tcBorders>
              <w:top w:val="nil"/>
              <w:bottom w:val="nil"/>
            </w:tcBorders>
            <w:shd w:val="clear" w:color="auto" w:fill="auto"/>
          </w:tcPr>
          <w:p w14:paraId="2CE1EFD3" w14:textId="77777777" w:rsidR="00105775" w:rsidRPr="00A05EE9" w:rsidRDefault="00105775" w:rsidP="00105775">
            <w:pPr>
              <w:pStyle w:val="tableText0"/>
              <w:tabs>
                <w:tab w:val="left" w:leader="dot" w:pos="5245"/>
              </w:tabs>
              <w:spacing w:line="240" w:lineRule="auto"/>
              <w:rPr>
                <w:b/>
              </w:rPr>
            </w:pPr>
          </w:p>
        </w:tc>
      </w:tr>
      <w:tr w:rsidR="00105775" w:rsidRPr="00A05EE9" w14:paraId="5B012FDD" w14:textId="77777777" w:rsidTr="008C668D">
        <w:trPr>
          <w:trHeight w:val="220"/>
        </w:trPr>
        <w:tc>
          <w:tcPr>
            <w:tcW w:w="5222" w:type="dxa"/>
            <w:tcBorders>
              <w:top w:val="nil"/>
              <w:bottom w:val="nil"/>
            </w:tcBorders>
            <w:shd w:val="clear" w:color="auto" w:fill="auto"/>
          </w:tcPr>
          <w:p w14:paraId="6C1ABE8B" w14:textId="77777777" w:rsidR="00105775" w:rsidRPr="00A05EE9" w:rsidRDefault="00105775" w:rsidP="00105775">
            <w:pPr>
              <w:pStyle w:val="tableIndentText"/>
              <w:rPr>
                <w:rFonts w:ascii="Times New Roman" w:hAnsi="Times New Roman"/>
                <w:i/>
              </w:rPr>
            </w:pPr>
            <w:r w:rsidRPr="00A05EE9">
              <w:rPr>
                <w:rFonts w:ascii="Times New Roman" w:hAnsi="Times New Roman"/>
              </w:rPr>
              <w:t>see</w:t>
            </w:r>
            <w:r w:rsidRPr="00A05EE9">
              <w:rPr>
                <w:rFonts w:ascii="Times New Roman" w:hAnsi="Times New Roman"/>
                <w:i/>
              </w:rPr>
              <w:t xml:space="preserve"> shares</w:t>
            </w:r>
          </w:p>
        </w:tc>
        <w:tc>
          <w:tcPr>
            <w:tcW w:w="1979" w:type="dxa"/>
            <w:tcBorders>
              <w:top w:val="nil"/>
              <w:bottom w:val="nil"/>
            </w:tcBorders>
            <w:shd w:val="clear" w:color="auto" w:fill="auto"/>
          </w:tcPr>
          <w:p w14:paraId="590CCC29" w14:textId="77777777" w:rsidR="00105775" w:rsidRPr="00A05EE9" w:rsidRDefault="00105775" w:rsidP="00105775">
            <w:pPr>
              <w:pStyle w:val="tableText0"/>
              <w:tabs>
                <w:tab w:val="left" w:leader="dot" w:pos="5245"/>
              </w:tabs>
              <w:spacing w:line="240" w:lineRule="auto"/>
              <w:rPr>
                <w:b/>
              </w:rPr>
            </w:pPr>
          </w:p>
        </w:tc>
      </w:tr>
      <w:tr w:rsidR="00105775" w:rsidRPr="00A05EE9" w14:paraId="7519FA73" w14:textId="77777777" w:rsidTr="008C668D">
        <w:trPr>
          <w:trHeight w:val="220"/>
        </w:trPr>
        <w:tc>
          <w:tcPr>
            <w:tcW w:w="5222" w:type="dxa"/>
            <w:tcBorders>
              <w:top w:val="nil"/>
              <w:bottom w:val="nil"/>
            </w:tcBorders>
            <w:shd w:val="clear" w:color="auto" w:fill="auto"/>
          </w:tcPr>
          <w:p w14:paraId="57960B7F" w14:textId="77777777" w:rsidR="00105775" w:rsidRPr="00A05EE9" w:rsidRDefault="00105775" w:rsidP="00105775">
            <w:pPr>
              <w:pStyle w:val="tableSub-heading"/>
              <w:tabs>
                <w:tab w:val="clear" w:pos="6124"/>
                <w:tab w:val="left" w:leader="dot" w:pos="5245"/>
              </w:tabs>
            </w:pPr>
            <w:r w:rsidRPr="00A05EE9">
              <w:t>financial arrangements</w:t>
            </w:r>
          </w:p>
        </w:tc>
        <w:tc>
          <w:tcPr>
            <w:tcW w:w="1979" w:type="dxa"/>
            <w:tcBorders>
              <w:top w:val="nil"/>
              <w:bottom w:val="nil"/>
            </w:tcBorders>
            <w:shd w:val="clear" w:color="auto" w:fill="auto"/>
          </w:tcPr>
          <w:p w14:paraId="3243FBA7" w14:textId="77777777" w:rsidR="00105775" w:rsidRPr="00A05EE9" w:rsidRDefault="00105775" w:rsidP="00105775">
            <w:pPr>
              <w:pStyle w:val="tableText0"/>
              <w:tabs>
                <w:tab w:val="left" w:leader="dot" w:pos="5245"/>
              </w:tabs>
              <w:spacing w:line="240" w:lineRule="auto"/>
              <w:rPr>
                <w:b/>
              </w:rPr>
            </w:pPr>
          </w:p>
        </w:tc>
      </w:tr>
      <w:tr w:rsidR="00105775" w:rsidRPr="00A05EE9" w14:paraId="3D31F009" w14:textId="77777777" w:rsidTr="008C668D">
        <w:trPr>
          <w:trHeight w:val="220"/>
        </w:trPr>
        <w:tc>
          <w:tcPr>
            <w:tcW w:w="5222" w:type="dxa"/>
            <w:tcBorders>
              <w:top w:val="nil"/>
              <w:bottom w:val="nil"/>
            </w:tcBorders>
            <w:shd w:val="clear" w:color="auto" w:fill="auto"/>
          </w:tcPr>
          <w:p w14:paraId="00AA043E" w14:textId="77777777" w:rsidR="00105775" w:rsidRPr="00A05EE9" w:rsidRDefault="00105775" w:rsidP="00105775">
            <w:pPr>
              <w:pStyle w:val="tableIndentText"/>
              <w:rPr>
                <w:rFonts w:ascii="Times New Roman" w:hAnsi="Times New Roman"/>
              </w:rPr>
            </w:pPr>
            <w:r w:rsidRPr="00A05EE9">
              <w:rPr>
                <w:rFonts w:ascii="Times New Roman" w:hAnsi="Times New Roman"/>
              </w:rPr>
              <w:t>losses from</w:t>
            </w:r>
            <w:r w:rsidRPr="00A05EE9">
              <w:rPr>
                <w:rFonts w:ascii="Times New Roman" w:hAnsi="Times New Roman"/>
              </w:rPr>
              <w:tab/>
            </w:r>
          </w:p>
        </w:tc>
        <w:tc>
          <w:tcPr>
            <w:tcW w:w="1979" w:type="dxa"/>
            <w:tcBorders>
              <w:top w:val="nil"/>
              <w:bottom w:val="nil"/>
            </w:tcBorders>
            <w:shd w:val="clear" w:color="auto" w:fill="auto"/>
          </w:tcPr>
          <w:p w14:paraId="157178BF" w14:textId="56156243" w:rsidR="00105775" w:rsidRPr="00A05EE9" w:rsidRDefault="00105775" w:rsidP="00105775">
            <w:pPr>
              <w:pStyle w:val="tableText0"/>
              <w:tabs>
                <w:tab w:val="left" w:leader="dot" w:pos="5245"/>
              </w:tabs>
              <w:spacing w:line="240" w:lineRule="auto"/>
              <w:rPr>
                <w:b/>
              </w:rPr>
            </w:pPr>
            <w:r w:rsidRPr="00A05EE9">
              <w:t>230</w:t>
            </w:r>
            <w:r w:rsidR="00E0198C">
              <w:noBreakHyphen/>
            </w:r>
            <w:r w:rsidRPr="00A05EE9">
              <w:t>15(2) and (3)</w:t>
            </w:r>
          </w:p>
        </w:tc>
      </w:tr>
      <w:tr w:rsidR="00105775" w:rsidRPr="00A05EE9" w14:paraId="7A96060E" w14:textId="77777777" w:rsidTr="008C668D">
        <w:trPr>
          <w:trHeight w:val="220"/>
        </w:trPr>
        <w:tc>
          <w:tcPr>
            <w:tcW w:w="5222" w:type="dxa"/>
            <w:tcBorders>
              <w:top w:val="nil"/>
              <w:bottom w:val="nil"/>
            </w:tcBorders>
            <w:shd w:val="clear" w:color="auto" w:fill="auto"/>
          </w:tcPr>
          <w:p w14:paraId="3FD25489"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borrowing expenses</w:t>
            </w:r>
            <w:r w:rsidRPr="00A05EE9">
              <w:rPr>
                <w:rFonts w:ascii="Times New Roman" w:hAnsi="Times New Roman"/>
              </w:rPr>
              <w:t xml:space="preserve">, </w:t>
            </w:r>
            <w:r w:rsidRPr="00A05EE9">
              <w:rPr>
                <w:rFonts w:ascii="Times New Roman" w:hAnsi="Times New Roman"/>
                <w:i/>
              </w:rPr>
              <w:t>interest</w:t>
            </w:r>
            <w:r w:rsidRPr="00A05EE9">
              <w:rPr>
                <w:rFonts w:ascii="Times New Roman" w:hAnsi="Times New Roman"/>
              </w:rPr>
              <w:t xml:space="preserve">, </w:t>
            </w:r>
            <w:r w:rsidRPr="00A05EE9">
              <w:rPr>
                <w:rFonts w:ascii="Times New Roman" w:hAnsi="Times New Roman"/>
                <w:i/>
              </w:rPr>
              <w:t>leases</w:t>
            </w:r>
            <w:r w:rsidRPr="00A05EE9">
              <w:rPr>
                <w:rFonts w:ascii="Times New Roman" w:hAnsi="Times New Roman"/>
              </w:rPr>
              <w:t xml:space="preserve"> and </w:t>
            </w:r>
            <w:r w:rsidRPr="00A05EE9">
              <w:rPr>
                <w:rFonts w:ascii="Times New Roman" w:hAnsi="Times New Roman"/>
                <w:i/>
              </w:rPr>
              <w:t>securities</w:t>
            </w:r>
          </w:p>
        </w:tc>
        <w:tc>
          <w:tcPr>
            <w:tcW w:w="1979" w:type="dxa"/>
            <w:tcBorders>
              <w:top w:val="nil"/>
              <w:bottom w:val="nil"/>
            </w:tcBorders>
            <w:shd w:val="clear" w:color="auto" w:fill="auto"/>
          </w:tcPr>
          <w:p w14:paraId="0301E40A" w14:textId="77777777" w:rsidR="00105775" w:rsidRPr="00A05EE9" w:rsidRDefault="00105775" w:rsidP="00105775">
            <w:pPr>
              <w:pStyle w:val="tableText0"/>
              <w:tabs>
                <w:tab w:val="left" w:leader="dot" w:pos="5245"/>
              </w:tabs>
              <w:spacing w:line="240" w:lineRule="auto"/>
              <w:rPr>
                <w:b/>
              </w:rPr>
            </w:pPr>
          </w:p>
        </w:tc>
      </w:tr>
      <w:tr w:rsidR="00105775" w:rsidRPr="00A05EE9" w14:paraId="72063479" w14:textId="77777777" w:rsidTr="008C668D">
        <w:trPr>
          <w:trHeight w:val="220"/>
        </w:trPr>
        <w:tc>
          <w:tcPr>
            <w:tcW w:w="5222" w:type="dxa"/>
            <w:tcBorders>
              <w:top w:val="nil"/>
              <w:bottom w:val="nil"/>
            </w:tcBorders>
            <w:shd w:val="clear" w:color="auto" w:fill="auto"/>
          </w:tcPr>
          <w:p w14:paraId="687350A8" w14:textId="77777777" w:rsidR="00105775" w:rsidRPr="00A05EE9" w:rsidRDefault="00105775" w:rsidP="00105775">
            <w:pPr>
              <w:pStyle w:val="tableSub-heading"/>
              <w:tabs>
                <w:tab w:val="clear" w:pos="6124"/>
                <w:tab w:val="left" w:leader="dot" w:pos="5245"/>
              </w:tabs>
            </w:pPr>
            <w:r w:rsidRPr="00A05EE9">
              <w:t>foreign exchange</w:t>
            </w:r>
          </w:p>
        </w:tc>
        <w:tc>
          <w:tcPr>
            <w:tcW w:w="1979" w:type="dxa"/>
            <w:tcBorders>
              <w:top w:val="nil"/>
              <w:bottom w:val="nil"/>
            </w:tcBorders>
            <w:shd w:val="clear" w:color="auto" w:fill="auto"/>
          </w:tcPr>
          <w:p w14:paraId="2AEA1A78" w14:textId="77777777" w:rsidR="00105775" w:rsidRPr="00A05EE9" w:rsidRDefault="00105775" w:rsidP="00105775">
            <w:pPr>
              <w:pStyle w:val="tableText0"/>
              <w:tabs>
                <w:tab w:val="left" w:leader="dot" w:pos="5245"/>
              </w:tabs>
              <w:spacing w:line="240" w:lineRule="auto"/>
              <w:rPr>
                <w:b/>
              </w:rPr>
            </w:pPr>
          </w:p>
        </w:tc>
      </w:tr>
      <w:tr w:rsidR="00105775" w:rsidRPr="00A05EE9" w14:paraId="4A2FF56A" w14:textId="77777777" w:rsidTr="008C668D">
        <w:trPr>
          <w:trHeight w:val="220"/>
        </w:trPr>
        <w:tc>
          <w:tcPr>
            <w:tcW w:w="5222" w:type="dxa"/>
            <w:tcBorders>
              <w:top w:val="nil"/>
              <w:bottom w:val="nil"/>
            </w:tcBorders>
            <w:shd w:val="clear" w:color="auto" w:fill="auto"/>
          </w:tcPr>
          <w:p w14:paraId="7317FFB6"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losses </w:t>
            </w:r>
            <w:r w:rsidRPr="00A05EE9">
              <w:rPr>
                <w:rFonts w:ascii="Times New Roman" w:hAnsi="Times New Roman"/>
              </w:rPr>
              <w:tab/>
            </w:r>
          </w:p>
        </w:tc>
        <w:tc>
          <w:tcPr>
            <w:tcW w:w="1979" w:type="dxa"/>
            <w:tcBorders>
              <w:top w:val="nil"/>
              <w:bottom w:val="nil"/>
            </w:tcBorders>
            <w:shd w:val="clear" w:color="auto" w:fill="auto"/>
          </w:tcPr>
          <w:p w14:paraId="7AB9EFC3" w14:textId="5A9F0B7F" w:rsidR="00105775" w:rsidRPr="00A05EE9" w:rsidRDefault="00105775" w:rsidP="00105775">
            <w:pPr>
              <w:pStyle w:val="tableText0"/>
              <w:tabs>
                <w:tab w:val="left" w:leader="dot" w:pos="5245"/>
              </w:tabs>
              <w:spacing w:line="240" w:lineRule="auto"/>
              <w:rPr>
                <w:b/>
              </w:rPr>
            </w:pPr>
            <w:r w:rsidRPr="00A05EE9">
              <w:t>775</w:t>
            </w:r>
            <w:r w:rsidR="00E0198C">
              <w:noBreakHyphen/>
            </w:r>
            <w:r w:rsidRPr="00A05EE9">
              <w:t>30</w:t>
            </w:r>
          </w:p>
        </w:tc>
      </w:tr>
      <w:tr w:rsidR="00105775" w:rsidRPr="00A05EE9" w14:paraId="4DD6DC78" w14:textId="77777777" w:rsidTr="008C668D">
        <w:trPr>
          <w:trHeight w:val="220"/>
        </w:trPr>
        <w:tc>
          <w:tcPr>
            <w:tcW w:w="5222" w:type="dxa"/>
            <w:tcBorders>
              <w:top w:val="nil"/>
              <w:bottom w:val="nil"/>
            </w:tcBorders>
            <w:shd w:val="clear" w:color="auto" w:fill="auto"/>
          </w:tcPr>
          <w:p w14:paraId="2CE6BACD" w14:textId="77777777" w:rsidR="00105775" w:rsidRPr="00A05EE9" w:rsidRDefault="00105775" w:rsidP="00105775">
            <w:pPr>
              <w:pStyle w:val="tableSub-heading"/>
              <w:tabs>
                <w:tab w:val="clear" w:pos="6124"/>
                <w:tab w:val="left" w:leader="dot" w:pos="5245"/>
              </w:tabs>
            </w:pPr>
            <w:r w:rsidRPr="00A05EE9">
              <w:t>foreign financial entities’ Australian permanent establishments</w:t>
            </w:r>
          </w:p>
        </w:tc>
        <w:tc>
          <w:tcPr>
            <w:tcW w:w="1979" w:type="dxa"/>
            <w:tcBorders>
              <w:top w:val="nil"/>
              <w:bottom w:val="nil"/>
            </w:tcBorders>
            <w:shd w:val="clear" w:color="auto" w:fill="auto"/>
          </w:tcPr>
          <w:p w14:paraId="2A991567" w14:textId="77777777" w:rsidR="00105775" w:rsidRPr="00A05EE9" w:rsidRDefault="00105775" w:rsidP="00105775">
            <w:pPr>
              <w:pStyle w:val="tableText0"/>
              <w:tabs>
                <w:tab w:val="left" w:leader="dot" w:pos="5245"/>
              </w:tabs>
              <w:spacing w:line="240" w:lineRule="auto"/>
            </w:pPr>
          </w:p>
        </w:tc>
      </w:tr>
      <w:tr w:rsidR="00105775" w:rsidRPr="00A05EE9" w14:paraId="0FEFB995" w14:textId="77777777" w:rsidTr="008C668D">
        <w:trPr>
          <w:trHeight w:val="220"/>
        </w:trPr>
        <w:tc>
          <w:tcPr>
            <w:tcW w:w="5222" w:type="dxa"/>
            <w:tcBorders>
              <w:top w:val="nil"/>
              <w:bottom w:val="nil"/>
            </w:tcBorders>
            <w:shd w:val="clear" w:color="auto" w:fill="auto"/>
          </w:tcPr>
          <w:p w14:paraId="46D4CF72" w14:textId="77777777" w:rsidR="00105775" w:rsidRPr="00A05EE9" w:rsidRDefault="00105775" w:rsidP="00105775">
            <w:pPr>
              <w:pStyle w:val="tableIndentText"/>
              <w:rPr>
                <w:rFonts w:ascii="Times New Roman" w:hAnsi="Times New Roman"/>
              </w:rPr>
            </w:pPr>
            <w:r w:rsidRPr="00A05EE9">
              <w:rPr>
                <w:rFonts w:ascii="Times New Roman" w:hAnsi="Times New Roman"/>
              </w:rPr>
              <w:t>generally</w:t>
            </w:r>
            <w:r w:rsidRPr="00A05EE9">
              <w:rPr>
                <w:rFonts w:ascii="Times New Roman" w:hAnsi="Times New Roman"/>
              </w:rPr>
              <w:tab/>
            </w:r>
          </w:p>
        </w:tc>
        <w:tc>
          <w:tcPr>
            <w:tcW w:w="1979" w:type="dxa"/>
            <w:tcBorders>
              <w:top w:val="nil"/>
              <w:bottom w:val="nil"/>
            </w:tcBorders>
            <w:shd w:val="clear" w:color="auto" w:fill="auto"/>
          </w:tcPr>
          <w:p w14:paraId="6D2718CF" w14:textId="77777777" w:rsidR="00105775" w:rsidRPr="00A05EE9" w:rsidRDefault="00105775" w:rsidP="00105775">
            <w:pPr>
              <w:pStyle w:val="tableText0"/>
              <w:tabs>
                <w:tab w:val="left" w:leader="dot" w:pos="5245"/>
              </w:tabs>
              <w:spacing w:line="240" w:lineRule="auto"/>
            </w:pPr>
            <w:r w:rsidRPr="00A05EE9">
              <w:rPr>
                <w:b/>
              </w:rPr>
              <w:t>Part IIIB</w:t>
            </w:r>
          </w:p>
        </w:tc>
      </w:tr>
      <w:tr w:rsidR="00105775" w:rsidRPr="00A05EE9" w14:paraId="39856C6C" w14:textId="77777777" w:rsidTr="008C668D">
        <w:trPr>
          <w:trHeight w:val="220"/>
        </w:trPr>
        <w:tc>
          <w:tcPr>
            <w:tcW w:w="5222" w:type="dxa"/>
            <w:tcBorders>
              <w:top w:val="nil"/>
              <w:bottom w:val="nil"/>
            </w:tcBorders>
            <w:shd w:val="clear" w:color="auto" w:fill="auto"/>
          </w:tcPr>
          <w:p w14:paraId="7AAF50AF" w14:textId="77777777" w:rsidR="00105775" w:rsidRPr="00A05EE9" w:rsidRDefault="00105775" w:rsidP="00105775">
            <w:pPr>
              <w:pStyle w:val="tableIndentText"/>
              <w:rPr>
                <w:rFonts w:ascii="Times New Roman" w:hAnsi="Times New Roman"/>
              </w:rPr>
            </w:pPr>
            <w:r w:rsidRPr="00A05EE9">
              <w:rPr>
                <w:rFonts w:ascii="Times New Roman" w:hAnsi="Times New Roman"/>
              </w:rPr>
              <w:t>thin capitalisation</w:t>
            </w:r>
            <w:r w:rsidRPr="00A05EE9">
              <w:rPr>
                <w:rFonts w:ascii="Times New Roman" w:hAnsi="Times New Roman"/>
              </w:rPr>
              <w:tab/>
            </w:r>
          </w:p>
        </w:tc>
        <w:tc>
          <w:tcPr>
            <w:tcW w:w="1979" w:type="dxa"/>
            <w:tcBorders>
              <w:top w:val="nil"/>
              <w:bottom w:val="nil"/>
            </w:tcBorders>
            <w:shd w:val="clear" w:color="auto" w:fill="auto"/>
          </w:tcPr>
          <w:p w14:paraId="32B73552" w14:textId="7A5F0F24" w:rsidR="00105775" w:rsidRPr="00A05EE9" w:rsidRDefault="00105775" w:rsidP="00105775">
            <w:pPr>
              <w:pStyle w:val="tableText0"/>
              <w:tabs>
                <w:tab w:val="left" w:leader="dot" w:pos="5245"/>
              </w:tabs>
              <w:spacing w:line="240" w:lineRule="auto"/>
            </w:pPr>
            <w:r w:rsidRPr="00A05EE9">
              <w:t>Subdivision 820</w:t>
            </w:r>
            <w:r w:rsidR="00E0198C">
              <w:noBreakHyphen/>
            </w:r>
            <w:r w:rsidRPr="00A05EE9">
              <w:t>FB</w:t>
            </w:r>
          </w:p>
        </w:tc>
      </w:tr>
      <w:tr w:rsidR="00105775" w:rsidRPr="00A05EE9" w14:paraId="00198FD6" w14:textId="77777777" w:rsidTr="008C668D">
        <w:trPr>
          <w:trHeight w:val="220"/>
        </w:trPr>
        <w:tc>
          <w:tcPr>
            <w:tcW w:w="5222" w:type="dxa"/>
            <w:tcBorders>
              <w:top w:val="nil"/>
              <w:bottom w:val="nil"/>
            </w:tcBorders>
            <w:shd w:val="clear" w:color="auto" w:fill="auto"/>
          </w:tcPr>
          <w:p w14:paraId="4E9D38B6" w14:textId="77777777" w:rsidR="00105775" w:rsidRPr="00A05EE9" w:rsidRDefault="00105775" w:rsidP="00105775">
            <w:pPr>
              <w:pStyle w:val="tableIndentText"/>
              <w:rPr>
                <w:rFonts w:ascii="Times New Roman" w:hAnsi="Times New Roman"/>
              </w:rPr>
            </w:pPr>
            <w:r w:rsidRPr="00A05EE9">
              <w:rPr>
                <w:rFonts w:ascii="Times New Roman" w:hAnsi="Times New Roman"/>
              </w:rPr>
              <w:t>transfer of losses</w:t>
            </w:r>
            <w:r w:rsidRPr="00A05EE9">
              <w:rPr>
                <w:rFonts w:ascii="Times New Roman" w:hAnsi="Times New Roman"/>
              </w:rPr>
              <w:tab/>
            </w:r>
          </w:p>
        </w:tc>
        <w:tc>
          <w:tcPr>
            <w:tcW w:w="1979" w:type="dxa"/>
            <w:tcBorders>
              <w:top w:val="nil"/>
              <w:bottom w:val="nil"/>
            </w:tcBorders>
            <w:shd w:val="clear" w:color="auto" w:fill="auto"/>
          </w:tcPr>
          <w:p w14:paraId="009570EB" w14:textId="1BC97801" w:rsidR="00105775" w:rsidRPr="00A05EE9" w:rsidRDefault="00105775" w:rsidP="00105775">
            <w:pPr>
              <w:pStyle w:val="tableText0"/>
              <w:tabs>
                <w:tab w:val="left" w:leader="dot" w:pos="5245"/>
              </w:tabs>
              <w:spacing w:line="240" w:lineRule="auto"/>
            </w:pPr>
            <w:r w:rsidRPr="00A05EE9">
              <w:t>Subdivisions 170</w:t>
            </w:r>
            <w:r w:rsidR="00E0198C">
              <w:noBreakHyphen/>
            </w:r>
            <w:r w:rsidRPr="00A05EE9">
              <w:t>A and 170</w:t>
            </w:r>
            <w:r w:rsidR="00E0198C">
              <w:noBreakHyphen/>
            </w:r>
            <w:r w:rsidRPr="00A05EE9">
              <w:t>B</w:t>
            </w:r>
          </w:p>
        </w:tc>
      </w:tr>
      <w:tr w:rsidR="00105775" w:rsidRPr="00A05EE9" w14:paraId="4168E363" w14:textId="77777777" w:rsidTr="008C668D">
        <w:trPr>
          <w:trHeight w:val="220"/>
        </w:trPr>
        <w:tc>
          <w:tcPr>
            <w:tcW w:w="5222" w:type="dxa"/>
            <w:tcBorders>
              <w:top w:val="nil"/>
              <w:bottom w:val="nil"/>
            </w:tcBorders>
            <w:shd w:val="clear" w:color="auto" w:fill="auto"/>
          </w:tcPr>
          <w:p w14:paraId="6FAFBB83" w14:textId="77777777" w:rsidR="00105775" w:rsidRPr="00A05EE9" w:rsidRDefault="00105775" w:rsidP="00105775">
            <w:pPr>
              <w:pStyle w:val="tableSub-heading"/>
              <w:tabs>
                <w:tab w:val="clear" w:pos="6124"/>
                <w:tab w:val="left" w:leader="dot" w:pos="5245"/>
              </w:tabs>
            </w:pPr>
            <w:r w:rsidRPr="00A05EE9">
              <w:t>forestry managed investment schemes</w:t>
            </w:r>
          </w:p>
        </w:tc>
        <w:tc>
          <w:tcPr>
            <w:tcW w:w="1979" w:type="dxa"/>
            <w:tcBorders>
              <w:top w:val="nil"/>
              <w:bottom w:val="nil"/>
            </w:tcBorders>
            <w:shd w:val="clear" w:color="auto" w:fill="auto"/>
          </w:tcPr>
          <w:p w14:paraId="43B993D3" w14:textId="77777777" w:rsidR="00105775" w:rsidRPr="00A05EE9" w:rsidRDefault="00105775" w:rsidP="00105775">
            <w:pPr>
              <w:pStyle w:val="tableText0"/>
              <w:tabs>
                <w:tab w:val="left" w:leader="dot" w:pos="5245"/>
              </w:tabs>
              <w:spacing w:line="240" w:lineRule="auto"/>
              <w:rPr>
                <w:b/>
              </w:rPr>
            </w:pPr>
          </w:p>
        </w:tc>
      </w:tr>
      <w:tr w:rsidR="00105775" w:rsidRPr="00A05EE9" w14:paraId="542E53AE" w14:textId="77777777" w:rsidTr="008C668D">
        <w:trPr>
          <w:trHeight w:val="220"/>
        </w:trPr>
        <w:tc>
          <w:tcPr>
            <w:tcW w:w="5222" w:type="dxa"/>
            <w:tcBorders>
              <w:top w:val="nil"/>
              <w:bottom w:val="nil"/>
            </w:tcBorders>
            <w:shd w:val="clear" w:color="auto" w:fill="auto"/>
          </w:tcPr>
          <w:p w14:paraId="6FE82FB8" w14:textId="77777777" w:rsidR="00105775" w:rsidRPr="00A05EE9" w:rsidRDefault="00105775" w:rsidP="00105775">
            <w:pPr>
              <w:pStyle w:val="tableIndentText"/>
              <w:rPr>
                <w:rFonts w:ascii="Times New Roman" w:hAnsi="Times New Roman"/>
              </w:rPr>
            </w:pPr>
            <w:r w:rsidRPr="00A05EE9">
              <w:rPr>
                <w:rFonts w:ascii="Times New Roman" w:hAnsi="Times New Roman"/>
              </w:rPr>
              <w:t>payments under scheme</w:t>
            </w:r>
            <w:r w:rsidRPr="00A05EE9">
              <w:rPr>
                <w:rFonts w:ascii="Times New Roman" w:hAnsi="Times New Roman"/>
              </w:rPr>
              <w:tab/>
            </w:r>
          </w:p>
        </w:tc>
        <w:tc>
          <w:tcPr>
            <w:tcW w:w="1979" w:type="dxa"/>
            <w:tcBorders>
              <w:top w:val="nil"/>
              <w:bottom w:val="nil"/>
            </w:tcBorders>
            <w:shd w:val="clear" w:color="auto" w:fill="auto"/>
          </w:tcPr>
          <w:p w14:paraId="397B8F1E" w14:textId="72390435" w:rsidR="00105775" w:rsidRPr="00A05EE9" w:rsidRDefault="00105775" w:rsidP="00105775">
            <w:pPr>
              <w:pStyle w:val="tableText0"/>
              <w:tabs>
                <w:tab w:val="left" w:leader="dot" w:pos="5245"/>
              </w:tabs>
              <w:spacing w:line="240" w:lineRule="auto"/>
              <w:rPr>
                <w:b/>
              </w:rPr>
            </w:pPr>
            <w:r w:rsidRPr="00A05EE9">
              <w:t>394</w:t>
            </w:r>
            <w:r w:rsidR="00E0198C">
              <w:noBreakHyphen/>
            </w:r>
            <w:r w:rsidRPr="00A05EE9">
              <w:t>10(1)</w:t>
            </w:r>
          </w:p>
        </w:tc>
      </w:tr>
      <w:tr w:rsidR="00105775" w:rsidRPr="00A05EE9" w14:paraId="4CA093C9" w14:textId="77777777" w:rsidTr="008C668D">
        <w:trPr>
          <w:trHeight w:val="220"/>
        </w:trPr>
        <w:tc>
          <w:tcPr>
            <w:tcW w:w="5222" w:type="dxa"/>
            <w:tcBorders>
              <w:top w:val="nil"/>
              <w:bottom w:val="nil"/>
            </w:tcBorders>
            <w:shd w:val="clear" w:color="auto" w:fill="auto"/>
          </w:tcPr>
          <w:p w14:paraId="104D15A0" w14:textId="77777777" w:rsidR="00105775" w:rsidRPr="00A05EE9" w:rsidRDefault="00105775" w:rsidP="00105775">
            <w:pPr>
              <w:pStyle w:val="tableSub-heading"/>
              <w:tabs>
                <w:tab w:val="clear" w:pos="6124"/>
                <w:tab w:val="left" w:leader="dot" w:pos="5245"/>
              </w:tabs>
            </w:pPr>
            <w:r w:rsidRPr="00A05EE9">
              <w:t>franchise fees windfall tax</w:t>
            </w:r>
          </w:p>
        </w:tc>
        <w:tc>
          <w:tcPr>
            <w:tcW w:w="1979" w:type="dxa"/>
            <w:tcBorders>
              <w:top w:val="nil"/>
              <w:bottom w:val="nil"/>
            </w:tcBorders>
            <w:shd w:val="clear" w:color="auto" w:fill="auto"/>
          </w:tcPr>
          <w:p w14:paraId="784365AD" w14:textId="77777777" w:rsidR="00105775" w:rsidRPr="00A05EE9" w:rsidRDefault="00105775" w:rsidP="00105775">
            <w:pPr>
              <w:pStyle w:val="tableText0"/>
              <w:tabs>
                <w:tab w:val="left" w:leader="dot" w:pos="5245"/>
              </w:tabs>
              <w:spacing w:line="240" w:lineRule="auto"/>
              <w:rPr>
                <w:b/>
              </w:rPr>
            </w:pPr>
          </w:p>
        </w:tc>
      </w:tr>
      <w:tr w:rsidR="00105775" w:rsidRPr="00A05EE9" w14:paraId="4A3761DB" w14:textId="77777777" w:rsidTr="008C668D">
        <w:trPr>
          <w:trHeight w:val="220"/>
        </w:trPr>
        <w:tc>
          <w:tcPr>
            <w:tcW w:w="5222" w:type="dxa"/>
            <w:tcBorders>
              <w:top w:val="nil"/>
              <w:bottom w:val="nil"/>
            </w:tcBorders>
            <w:shd w:val="clear" w:color="auto" w:fill="auto"/>
          </w:tcPr>
          <w:p w14:paraId="47525C43" w14:textId="77777777" w:rsidR="00105775" w:rsidRPr="00A05EE9" w:rsidRDefault="00105775" w:rsidP="00105775">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3DAA52CD" w14:textId="5023EC15"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15</w:t>
            </w:r>
          </w:p>
        </w:tc>
      </w:tr>
      <w:tr w:rsidR="00105775" w:rsidRPr="00A05EE9" w14:paraId="535FB82B" w14:textId="77777777" w:rsidTr="008C668D">
        <w:trPr>
          <w:trHeight w:val="220"/>
        </w:trPr>
        <w:tc>
          <w:tcPr>
            <w:tcW w:w="5222" w:type="dxa"/>
            <w:tcBorders>
              <w:top w:val="nil"/>
              <w:bottom w:val="nil"/>
            </w:tcBorders>
            <w:shd w:val="clear" w:color="auto" w:fill="auto"/>
          </w:tcPr>
          <w:p w14:paraId="49B1F12A" w14:textId="77777777" w:rsidR="00105775" w:rsidRPr="00A05EE9" w:rsidRDefault="00105775" w:rsidP="00105775">
            <w:pPr>
              <w:pStyle w:val="tableSub-heading"/>
              <w:tabs>
                <w:tab w:val="clear" w:pos="6124"/>
                <w:tab w:val="left" w:leader="dot" w:pos="5245"/>
              </w:tabs>
            </w:pPr>
            <w:r w:rsidRPr="00A05EE9">
              <w:t>freight</w:t>
            </w:r>
          </w:p>
        </w:tc>
        <w:tc>
          <w:tcPr>
            <w:tcW w:w="1979" w:type="dxa"/>
            <w:tcBorders>
              <w:top w:val="nil"/>
              <w:bottom w:val="nil"/>
            </w:tcBorders>
            <w:shd w:val="clear" w:color="auto" w:fill="auto"/>
          </w:tcPr>
          <w:p w14:paraId="4A7DB398" w14:textId="77777777" w:rsidR="00105775" w:rsidRPr="00A05EE9" w:rsidRDefault="00105775" w:rsidP="00105775">
            <w:pPr>
              <w:pStyle w:val="tableText0"/>
              <w:tabs>
                <w:tab w:val="left" w:leader="dot" w:pos="5245"/>
              </w:tabs>
              <w:spacing w:line="240" w:lineRule="auto"/>
              <w:rPr>
                <w:b/>
              </w:rPr>
            </w:pPr>
          </w:p>
        </w:tc>
      </w:tr>
      <w:tr w:rsidR="00105775" w:rsidRPr="00A05EE9" w14:paraId="2FCB977D" w14:textId="77777777" w:rsidTr="008C668D">
        <w:trPr>
          <w:trHeight w:val="220"/>
        </w:trPr>
        <w:tc>
          <w:tcPr>
            <w:tcW w:w="5222" w:type="dxa"/>
            <w:tcBorders>
              <w:top w:val="nil"/>
              <w:bottom w:val="nil"/>
            </w:tcBorders>
            <w:shd w:val="clear" w:color="auto" w:fill="auto"/>
          </w:tcPr>
          <w:p w14:paraId="1A291D5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freight for shipped goods </w:t>
            </w:r>
            <w:r w:rsidRPr="00A05EE9">
              <w:rPr>
                <w:rFonts w:ascii="Times New Roman" w:hAnsi="Times New Roman"/>
              </w:rPr>
              <w:tab/>
            </w:r>
          </w:p>
        </w:tc>
        <w:tc>
          <w:tcPr>
            <w:tcW w:w="1979" w:type="dxa"/>
            <w:tcBorders>
              <w:top w:val="nil"/>
              <w:bottom w:val="nil"/>
            </w:tcBorders>
            <w:shd w:val="clear" w:color="auto" w:fill="auto"/>
          </w:tcPr>
          <w:p w14:paraId="36568225" w14:textId="77777777" w:rsidR="00105775" w:rsidRPr="00A05EE9" w:rsidRDefault="00105775" w:rsidP="00105775">
            <w:pPr>
              <w:pStyle w:val="tableText0"/>
              <w:tabs>
                <w:tab w:val="left" w:leader="dot" w:pos="5245"/>
              </w:tabs>
              <w:spacing w:line="240" w:lineRule="auto"/>
              <w:rPr>
                <w:b/>
              </w:rPr>
            </w:pPr>
            <w:r w:rsidRPr="00A05EE9">
              <w:rPr>
                <w:b/>
              </w:rPr>
              <w:t>135A</w:t>
            </w:r>
          </w:p>
        </w:tc>
      </w:tr>
      <w:tr w:rsidR="00105775" w:rsidRPr="00A05EE9" w14:paraId="2AEF02EC" w14:textId="77777777" w:rsidTr="008C668D">
        <w:trPr>
          <w:trHeight w:val="220"/>
        </w:trPr>
        <w:tc>
          <w:tcPr>
            <w:tcW w:w="5222" w:type="dxa"/>
            <w:tcBorders>
              <w:top w:val="nil"/>
              <w:bottom w:val="nil"/>
            </w:tcBorders>
            <w:shd w:val="clear" w:color="auto" w:fill="auto"/>
          </w:tcPr>
          <w:p w14:paraId="307F6C47" w14:textId="77777777" w:rsidR="00105775" w:rsidRPr="00A05EE9" w:rsidRDefault="00105775" w:rsidP="00105775">
            <w:pPr>
              <w:pStyle w:val="tableSub-heading"/>
              <w:tabs>
                <w:tab w:val="clear" w:pos="6124"/>
                <w:tab w:val="left" w:leader="dot" w:pos="5245"/>
              </w:tabs>
            </w:pPr>
            <w:r w:rsidRPr="00A05EE9">
              <w:t>fringe benefits</w:t>
            </w:r>
          </w:p>
        </w:tc>
        <w:tc>
          <w:tcPr>
            <w:tcW w:w="1979" w:type="dxa"/>
            <w:tcBorders>
              <w:top w:val="nil"/>
              <w:bottom w:val="nil"/>
            </w:tcBorders>
            <w:shd w:val="clear" w:color="auto" w:fill="auto"/>
          </w:tcPr>
          <w:p w14:paraId="2369BFC7" w14:textId="77777777" w:rsidR="00105775" w:rsidRPr="00A05EE9" w:rsidRDefault="00105775" w:rsidP="00105775">
            <w:pPr>
              <w:pStyle w:val="tableText0"/>
              <w:tabs>
                <w:tab w:val="left" w:leader="dot" w:pos="5245"/>
              </w:tabs>
              <w:spacing w:line="240" w:lineRule="auto"/>
            </w:pPr>
          </w:p>
        </w:tc>
      </w:tr>
      <w:tr w:rsidR="00105775" w:rsidRPr="00A05EE9" w14:paraId="681A0636" w14:textId="77777777" w:rsidTr="008C668D">
        <w:trPr>
          <w:trHeight w:val="220"/>
        </w:trPr>
        <w:tc>
          <w:tcPr>
            <w:tcW w:w="5222" w:type="dxa"/>
            <w:tcBorders>
              <w:top w:val="nil"/>
              <w:bottom w:val="nil"/>
            </w:tcBorders>
            <w:shd w:val="clear" w:color="auto" w:fill="auto"/>
          </w:tcPr>
          <w:p w14:paraId="2E4FD21B"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contributions for private component, no deduction for </w:t>
            </w:r>
            <w:r w:rsidRPr="00A05EE9">
              <w:rPr>
                <w:rFonts w:ascii="Times New Roman" w:hAnsi="Times New Roman"/>
              </w:rPr>
              <w:tab/>
            </w:r>
          </w:p>
        </w:tc>
        <w:tc>
          <w:tcPr>
            <w:tcW w:w="1979" w:type="dxa"/>
            <w:tcBorders>
              <w:top w:val="nil"/>
              <w:bottom w:val="nil"/>
            </w:tcBorders>
            <w:shd w:val="clear" w:color="auto" w:fill="auto"/>
          </w:tcPr>
          <w:p w14:paraId="473C1C64" w14:textId="77777777" w:rsidR="00105775" w:rsidRPr="00A05EE9" w:rsidRDefault="00105775" w:rsidP="00105775">
            <w:pPr>
              <w:pStyle w:val="tableText0"/>
              <w:tabs>
                <w:tab w:val="left" w:leader="dot" w:pos="5245"/>
              </w:tabs>
              <w:spacing w:line="240" w:lineRule="auto"/>
            </w:pPr>
            <w:r w:rsidRPr="00A05EE9">
              <w:rPr>
                <w:b/>
              </w:rPr>
              <w:t>51AJ</w:t>
            </w:r>
          </w:p>
        </w:tc>
      </w:tr>
      <w:tr w:rsidR="00105775" w:rsidRPr="00A05EE9" w14:paraId="2FEAC964" w14:textId="77777777" w:rsidTr="008C668D">
        <w:trPr>
          <w:trHeight w:val="220"/>
        </w:trPr>
        <w:tc>
          <w:tcPr>
            <w:tcW w:w="5222" w:type="dxa"/>
            <w:tcBorders>
              <w:top w:val="nil"/>
              <w:bottom w:val="nil"/>
            </w:tcBorders>
            <w:shd w:val="clear" w:color="auto" w:fill="auto"/>
          </w:tcPr>
          <w:p w14:paraId="496D364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employee’s car expenses where car provided by employer can be used for private purposes, no deduction for </w:t>
            </w:r>
            <w:r w:rsidRPr="00A05EE9">
              <w:rPr>
                <w:rFonts w:ascii="Times New Roman" w:hAnsi="Times New Roman"/>
              </w:rPr>
              <w:tab/>
            </w:r>
          </w:p>
        </w:tc>
        <w:tc>
          <w:tcPr>
            <w:tcW w:w="1979" w:type="dxa"/>
            <w:tcBorders>
              <w:top w:val="nil"/>
              <w:bottom w:val="nil"/>
            </w:tcBorders>
            <w:shd w:val="clear" w:color="auto" w:fill="auto"/>
          </w:tcPr>
          <w:p w14:paraId="7DC955BA" w14:textId="77777777" w:rsidR="00105775" w:rsidRPr="00A05EE9" w:rsidRDefault="00105775" w:rsidP="00105775">
            <w:pPr>
              <w:pStyle w:val="tableText0"/>
              <w:tabs>
                <w:tab w:val="left" w:leader="dot" w:pos="5245"/>
              </w:tabs>
              <w:spacing w:line="240" w:lineRule="auto"/>
              <w:rPr>
                <w:b/>
              </w:rPr>
            </w:pPr>
            <w:r w:rsidRPr="00A05EE9">
              <w:rPr>
                <w:b/>
              </w:rPr>
              <w:br/>
              <w:t>51AF</w:t>
            </w:r>
          </w:p>
        </w:tc>
      </w:tr>
      <w:tr w:rsidR="00105775" w:rsidRPr="00A05EE9" w14:paraId="2F648A91" w14:textId="77777777" w:rsidTr="008C668D">
        <w:trPr>
          <w:trHeight w:val="220"/>
        </w:trPr>
        <w:tc>
          <w:tcPr>
            <w:tcW w:w="5222" w:type="dxa"/>
            <w:tcBorders>
              <w:top w:val="nil"/>
              <w:bottom w:val="nil"/>
            </w:tcBorders>
            <w:shd w:val="clear" w:color="auto" w:fill="auto"/>
          </w:tcPr>
          <w:p w14:paraId="5D3CCEE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employee’s car parking expenses, no deduction for </w:t>
            </w:r>
            <w:r w:rsidRPr="00A05EE9">
              <w:rPr>
                <w:rFonts w:ascii="Times New Roman" w:hAnsi="Times New Roman"/>
              </w:rPr>
              <w:tab/>
            </w:r>
          </w:p>
        </w:tc>
        <w:tc>
          <w:tcPr>
            <w:tcW w:w="1979" w:type="dxa"/>
            <w:tcBorders>
              <w:top w:val="nil"/>
              <w:bottom w:val="nil"/>
            </w:tcBorders>
            <w:shd w:val="clear" w:color="auto" w:fill="auto"/>
          </w:tcPr>
          <w:p w14:paraId="00D96782" w14:textId="77777777" w:rsidR="00105775" w:rsidRPr="00A05EE9" w:rsidRDefault="00105775" w:rsidP="00105775">
            <w:pPr>
              <w:pStyle w:val="tableText0"/>
              <w:tabs>
                <w:tab w:val="left" w:leader="dot" w:pos="5245"/>
              </w:tabs>
              <w:spacing w:line="240" w:lineRule="auto"/>
              <w:rPr>
                <w:b/>
              </w:rPr>
            </w:pPr>
            <w:r w:rsidRPr="00A05EE9">
              <w:rPr>
                <w:b/>
              </w:rPr>
              <w:t>51AGA</w:t>
            </w:r>
          </w:p>
        </w:tc>
      </w:tr>
      <w:tr w:rsidR="00105775" w:rsidRPr="00A05EE9" w14:paraId="6216CF57" w14:textId="77777777" w:rsidTr="008C668D">
        <w:trPr>
          <w:trHeight w:val="220"/>
        </w:trPr>
        <w:tc>
          <w:tcPr>
            <w:tcW w:w="5222" w:type="dxa"/>
            <w:tcBorders>
              <w:top w:val="nil"/>
              <w:bottom w:val="nil"/>
            </w:tcBorders>
            <w:shd w:val="clear" w:color="auto" w:fill="auto"/>
          </w:tcPr>
          <w:p w14:paraId="3F24BA3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expense payment fringe benefits, reduced deduction </w:t>
            </w:r>
            <w:r w:rsidRPr="00A05EE9">
              <w:rPr>
                <w:rFonts w:ascii="Times New Roman" w:hAnsi="Times New Roman"/>
              </w:rPr>
              <w:tab/>
            </w:r>
          </w:p>
        </w:tc>
        <w:tc>
          <w:tcPr>
            <w:tcW w:w="1979" w:type="dxa"/>
            <w:tcBorders>
              <w:top w:val="nil"/>
              <w:bottom w:val="nil"/>
            </w:tcBorders>
            <w:shd w:val="clear" w:color="auto" w:fill="auto"/>
          </w:tcPr>
          <w:p w14:paraId="7F079CC9" w14:textId="77777777" w:rsidR="00105775" w:rsidRPr="00A05EE9" w:rsidRDefault="00105775" w:rsidP="00105775">
            <w:pPr>
              <w:pStyle w:val="tableText0"/>
              <w:tabs>
                <w:tab w:val="left" w:leader="dot" w:pos="5245"/>
              </w:tabs>
              <w:spacing w:line="240" w:lineRule="auto"/>
              <w:rPr>
                <w:b/>
              </w:rPr>
            </w:pPr>
            <w:r w:rsidRPr="00A05EE9">
              <w:rPr>
                <w:b/>
              </w:rPr>
              <w:t>51AH</w:t>
            </w:r>
          </w:p>
        </w:tc>
      </w:tr>
      <w:tr w:rsidR="00105775" w:rsidRPr="00A05EE9" w:rsidDel="00B072EF" w14:paraId="4D50CAA5" w14:textId="77777777" w:rsidTr="008C668D">
        <w:tc>
          <w:tcPr>
            <w:tcW w:w="5222" w:type="dxa"/>
            <w:tcBorders>
              <w:top w:val="nil"/>
              <w:bottom w:val="nil"/>
            </w:tcBorders>
            <w:shd w:val="clear" w:color="auto" w:fill="auto"/>
          </w:tcPr>
          <w:p w14:paraId="201D346B" w14:textId="77777777" w:rsidR="00105775" w:rsidRPr="00A05EE9" w:rsidDel="00B072EF" w:rsidRDefault="00105775" w:rsidP="00105775">
            <w:pPr>
              <w:pStyle w:val="tableSub-heading"/>
              <w:tabs>
                <w:tab w:val="clear" w:pos="6124"/>
                <w:tab w:val="left" w:leader="dot" w:pos="5245"/>
              </w:tabs>
            </w:pPr>
            <w:r w:rsidRPr="00A05EE9">
              <w:t>general insurance companies and companies that self insure</w:t>
            </w:r>
          </w:p>
        </w:tc>
        <w:tc>
          <w:tcPr>
            <w:tcW w:w="1979" w:type="dxa"/>
            <w:tcBorders>
              <w:top w:val="nil"/>
              <w:bottom w:val="nil"/>
            </w:tcBorders>
            <w:shd w:val="clear" w:color="auto" w:fill="auto"/>
          </w:tcPr>
          <w:p w14:paraId="1B70B15C" w14:textId="77777777" w:rsidR="00105775" w:rsidRPr="00A05EE9" w:rsidDel="00B072EF" w:rsidRDefault="00105775" w:rsidP="00105775">
            <w:pPr>
              <w:pStyle w:val="tableText0"/>
              <w:keepNext/>
              <w:tabs>
                <w:tab w:val="left" w:leader="dot" w:pos="5245"/>
              </w:tabs>
              <w:spacing w:line="240" w:lineRule="auto"/>
            </w:pPr>
          </w:p>
        </w:tc>
      </w:tr>
      <w:tr w:rsidR="00105775" w:rsidRPr="00A05EE9" w:rsidDel="00B072EF" w14:paraId="4809FF1F" w14:textId="77777777" w:rsidTr="008C668D">
        <w:tc>
          <w:tcPr>
            <w:tcW w:w="5222" w:type="dxa"/>
            <w:tcBorders>
              <w:top w:val="nil"/>
              <w:bottom w:val="nil"/>
            </w:tcBorders>
            <w:shd w:val="clear" w:color="auto" w:fill="auto"/>
          </w:tcPr>
          <w:p w14:paraId="2F7B0CEF" w14:textId="77777777" w:rsidR="00105775" w:rsidRPr="00A05EE9" w:rsidDel="00B072EF" w:rsidRDefault="00105775" w:rsidP="00105775">
            <w:pPr>
              <w:pStyle w:val="tableIndentText"/>
              <w:rPr>
                <w:rFonts w:ascii="Times New Roman" w:hAnsi="Times New Roman"/>
              </w:rPr>
            </w:pPr>
            <w:r w:rsidRPr="00A05EE9">
              <w:rPr>
                <w:rFonts w:ascii="Times New Roman" w:hAnsi="Times New Roman"/>
              </w:rPr>
              <w:t>claims paid</w:t>
            </w:r>
            <w:r w:rsidRPr="00A05EE9">
              <w:rPr>
                <w:rFonts w:ascii="Times New Roman" w:hAnsi="Times New Roman"/>
              </w:rPr>
              <w:tab/>
            </w:r>
          </w:p>
        </w:tc>
        <w:tc>
          <w:tcPr>
            <w:tcW w:w="1979" w:type="dxa"/>
            <w:tcBorders>
              <w:top w:val="nil"/>
              <w:bottom w:val="nil"/>
            </w:tcBorders>
            <w:shd w:val="clear" w:color="auto" w:fill="auto"/>
          </w:tcPr>
          <w:p w14:paraId="1EAC035E" w14:textId="379CF9FA" w:rsidR="00105775" w:rsidRPr="00A05EE9" w:rsidDel="00B072EF" w:rsidRDefault="00105775" w:rsidP="00105775">
            <w:pPr>
              <w:pStyle w:val="tableText0"/>
              <w:keepNext/>
              <w:tabs>
                <w:tab w:val="left" w:leader="dot" w:pos="5245"/>
              </w:tabs>
              <w:spacing w:line="240" w:lineRule="auto"/>
            </w:pPr>
            <w:r w:rsidRPr="00A05EE9">
              <w:t>321</w:t>
            </w:r>
            <w:r w:rsidR="00E0198C">
              <w:noBreakHyphen/>
            </w:r>
            <w:r w:rsidRPr="00A05EE9">
              <w:t>25 and 321</w:t>
            </w:r>
            <w:r w:rsidR="00E0198C">
              <w:noBreakHyphen/>
            </w:r>
            <w:r w:rsidRPr="00A05EE9">
              <w:t>95</w:t>
            </w:r>
          </w:p>
        </w:tc>
      </w:tr>
      <w:tr w:rsidR="00105775" w:rsidRPr="00A05EE9" w:rsidDel="00B072EF" w14:paraId="580F2140" w14:textId="77777777" w:rsidTr="008C668D">
        <w:tc>
          <w:tcPr>
            <w:tcW w:w="5222" w:type="dxa"/>
            <w:tcBorders>
              <w:top w:val="nil"/>
              <w:bottom w:val="nil"/>
            </w:tcBorders>
            <w:shd w:val="clear" w:color="auto" w:fill="auto"/>
          </w:tcPr>
          <w:p w14:paraId="428D1729" w14:textId="77777777" w:rsidR="00105775" w:rsidRPr="00A05EE9" w:rsidDel="00B072EF" w:rsidRDefault="00105775" w:rsidP="00105775">
            <w:pPr>
              <w:pStyle w:val="tableIndentText"/>
              <w:rPr>
                <w:rFonts w:ascii="Times New Roman" w:hAnsi="Times New Roman"/>
              </w:rPr>
            </w:pPr>
            <w:r w:rsidRPr="00A05EE9">
              <w:rPr>
                <w:rFonts w:ascii="Times New Roman" w:hAnsi="Times New Roman"/>
              </w:rPr>
              <w:t>increase in value of adjusted liability for incurred claims</w:t>
            </w:r>
            <w:r w:rsidRPr="00A05EE9">
              <w:rPr>
                <w:rFonts w:ascii="Times New Roman" w:hAnsi="Times New Roman"/>
              </w:rPr>
              <w:tab/>
            </w:r>
          </w:p>
        </w:tc>
        <w:tc>
          <w:tcPr>
            <w:tcW w:w="1979" w:type="dxa"/>
            <w:tcBorders>
              <w:top w:val="nil"/>
              <w:bottom w:val="nil"/>
            </w:tcBorders>
            <w:shd w:val="clear" w:color="auto" w:fill="auto"/>
          </w:tcPr>
          <w:p w14:paraId="39BE6400" w14:textId="4878E08B" w:rsidR="00105775" w:rsidRPr="00A05EE9" w:rsidDel="00B072EF" w:rsidRDefault="00105775" w:rsidP="00105775">
            <w:pPr>
              <w:pStyle w:val="tableText0"/>
              <w:keepNext/>
              <w:tabs>
                <w:tab w:val="left" w:leader="dot" w:pos="5245"/>
              </w:tabs>
              <w:spacing w:line="240" w:lineRule="auto"/>
            </w:pPr>
            <w:r w:rsidRPr="00A05EE9">
              <w:br/>
              <w:t>321</w:t>
            </w:r>
            <w:r w:rsidR="00E0198C">
              <w:noBreakHyphen/>
            </w:r>
            <w:r w:rsidRPr="00A05EE9">
              <w:t>15</w:t>
            </w:r>
          </w:p>
        </w:tc>
      </w:tr>
      <w:tr w:rsidR="00105775" w:rsidRPr="00A05EE9" w:rsidDel="00B072EF" w14:paraId="1C6976BD" w14:textId="77777777" w:rsidTr="008C668D">
        <w:tc>
          <w:tcPr>
            <w:tcW w:w="5222" w:type="dxa"/>
            <w:tcBorders>
              <w:top w:val="nil"/>
              <w:bottom w:val="nil"/>
            </w:tcBorders>
            <w:shd w:val="clear" w:color="auto" w:fill="auto"/>
          </w:tcPr>
          <w:p w14:paraId="577B7881" w14:textId="77777777" w:rsidR="00105775" w:rsidRPr="00A05EE9" w:rsidRDefault="00105775" w:rsidP="00105775">
            <w:pPr>
              <w:pStyle w:val="tableIndentText"/>
              <w:rPr>
                <w:rFonts w:ascii="Times New Roman" w:hAnsi="Times New Roman"/>
              </w:rPr>
            </w:pPr>
            <w:r w:rsidRPr="00A05EE9">
              <w:rPr>
                <w:rFonts w:ascii="Times New Roman" w:hAnsi="Times New Roman"/>
              </w:rPr>
              <w:lastRenderedPageBreak/>
              <w:t>increase in value of adjusted liability for remaining coverage</w:t>
            </w:r>
            <w:r w:rsidRPr="00A05EE9">
              <w:rPr>
                <w:rFonts w:ascii="Times New Roman" w:hAnsi="Times New Roman"/>
              </w:rPr>
              <w:tab/>
            </w:r>
          </w:p>
        </w:tc>
        <w:tc>
          <w:tcPr>
            <w:tcW w:w="1979" w:type="dxa"/>
            <w:tcBorders>
              <w:top w:val="nil"/>
              <w:bottom w:val="nil"/>
            </w:tcBorders>
            <w:shd w:val="clear" w:color="auto" w:fill="auto"/>
          </w:tcPr>
          <w:p w14:paraId="36CAC80D" w14:textId="38A8BF7A" w:rsidR="00105775" w:rsidRPr="00A05EE9" w:rsidRDefault="00105775" w:rsidP="00105775">
            <w:pPr>
              <w:pStyle w:val="tableText0"/>
              <w:keepNext/>
              <w:tabs>
                <w:tab w:val="left" w:leader="dot" w:pos="5245"/>
              </w:tabs>
              <w:spacing w:line="240" w:lineRule="auto"/>
            </w:pPr>
            <w:r w:rsidRPr="00A05EE9">
              <w:br/>
              <w:t>321</w:t>
            </w:r>
            <w:r w:rsidR="00E0198C">
              <w:noBreakHyphen/>
            </w:r>
            <w:r w:rsidRPr="00A05EE9">
              <w:t>55</w:t>
            </w:r>
          </w:p>
        </w:tc>
      </w:tr>
      <w:tr w:rsidR="00105775" w:rsidRPr="00A05EE9" w:rsidDel="00B072EF" w14:paraId="79A2184A" w14:textId="77777777" w:rsidTr="008C668D">
        <w:tc>
          <w:tcPr>
            <w:tcW w:w="5222" w:type="dxa"/>
            <w:tcBorders>
              <w:top w:val="nil"/>
              <w:bottom w:val="nil"/>
            </w:tcBorders>
            <w:shd w:val="clear" w:color="auto" w:fill="auto"/>
          </w:tcPr>
          <w:p w14:paraId="14FCE63D" w14:textId="77777777" w:rsidR="00105775" w:rsidRPr="00A05EE9" w:rsidDel="00B072EF" w:rsidRDefault="00105775" w:rsidP="00105775">
            <w:pPr>
              <w:pStyle w:val="tableIndentText"/>
              <w:rPr>
                <w:rFonts w:ascii="Times New Roman" w:hAnsi="Times New Roman"/>
              </w:rPr>
            </w:pPr>
            <w:r w:rsidRPr="00A05EE9">
              <w:rPr>
                <w:rFonts w:ascii="Times New Roman" w:hAnsi="Times New Roman"/>
              </w:rPr>
              <w:t>increase in value of outstanding claims liability</w:t>
            </w:r>
            <w:r w:rsidRPr="00A05EE9">
              <w:rPr>
                <w:rFonts w:ascii="Times New Roman" w:hAnsi="Times New Roman"/>
              </w:rPr>
              <w:tab/>
            </w:r>
          </w:p>
        </w:tc>
        <w:tc>
          <w:tcPr>
            <w:tcW w:w="1979" w:type="dxa"/>
            <w:tcBorders>
              <w:top w:val="nil"/>
              <w:bottom w:val="nil"/>
            </w:tcBorders>
            <w:shd w:val="clear" w:color="auto" w:fill="auto"/>
          </w:tcPr>
          <w:p w14:paraId="451960C4" w14:textId="2753E30B" w:rsidR="00105775" w:rsidRPr="00A05EE9" w:rsidDel="00B072EF" w:rsidRDefault="00105775" w:rsidP="00105775">
            <w:pPr>
              <w:pStyle w:val="tableText0"/>
              <w:keepNext/>
              <w:tabs>
                <w:tab w:val="left" w:leader="dot" w:pos="5245"/>
              </w:tabs>
              <w:spacing w:line="240" w:lineRule="auto"/>
            </w:pPr>
            <w:r w:rsidRPr="00A05EE9">
              <w:t>321</w:t>
            </w:r>
            <w:r w:rsidR="00E0198C">
              <w:noBreakHyphen/>
            </w:r>
            <w:r w:rsidRPr="00A05EE9">
              <w:t>85</w:t>
            </w:r>
          </w:p>
        </w:tc>
      </w:tr>
      <w:tr w:rsidR="00105775" w:rsidRPr="00A05EE9" w14:paraId="60FE2EC9" w14:textId="77777777" w:rsidTr="008C668D">
        <w:trPr>
          <w:trHeight w:val="220"/>
        </w:trPr>
        <w:tc>
          <w:tcPr>
            <w:tcW w:w="5222" w:type="dxa"/>
            <w:tcBorders>
              <w:top w:val="nil"/>
              <w:bottom w:val="nil"/>
            </w:tcBorders>
            <w:shd w:val="clear" w:color="auto" w:fill="auto"/>
          </w:tcPr>
          <w:p w14:paraId="5A8ACDF6" w14:textId="77777777" w:rsidR="00105775" w:rsidRPr="00A05EE9" w:rsidRDefault="00105775" w:rsidP="00105775">
            <w:pPr>
              <w:pStyle w:val="tableSub-heading"/>
              <w:tabs>
                <w:tab w:val="clear" w:pos="6124"/>
                <w:tab w:val="left" w:leader="dot" w:pos="5245"/>
              </w:tabs>
            </w:pPr>
            <w:r w:rsidRPr="00A05EE9">
              <w:t>gifts</w:t>
            </w:r>
          </w:p>
        </w:tc>
        <w:tc>
          <w:tcPr>
            <w:tcW w:w="1979" w:type="dxa"/>
            <w:tcBorders>
              <w:top w:val="nil"/>
              <w:bottom w:val="nil"/>
            </w:tcBorders>
            <w:shd w:val="clear" w:color="auto" w:fill="auto"/>
          </w:tcPr>
          <w:p w14:paraId="1A0C329B" w14:textId="77777777" w:rsidR="00105775" w:rsidRPr="00A05EE9" w:rsidRDefault="00105775" w:rsidP="00105775">
            <w:pPr>
              <w:pStyle w:val="tableText0"/>
              <w:keepNext/>
              <w:tabs>
                <w:tab w:val="left" w:leader="dot" w:pos="5245"/>
              </w:tabs>
              <w:spacing w:line="240" w:lineRule="auto"/>
              <w:rPr>
                <w:b/>
              </w:rPr>
            </w:pPr>
          </w:p>
        </w:tc>
      </w:tr>
      <w:tr w:rsidR="00105775" w:rsidRPr="00A05EE9" w14:paraId="38E7E8C7" w14:textId="77777777" w:rsidTr="008C668D">
        <w:trPr>
          <w:trHeight w:val="220"/>
        </w:trPr>
        <w:tc>
          <w:tcPr>
            <w:tcW w:w="5222" w:type="dxa"/>
            <w:tcBorders>
              <w:top w:val="nil"/>
              <w:bottom w:val="nil"/>
            </w:tcBorders>
            <w:shd w:val="clear" w:color="auto" w:fill="auto"/>
          </w:tcPr>
          <w:p w14:paraId="1255C3FE" w14:textId="77777777" w:rsidR="00105775" w:rsidRPr="00A05EE9" w:rsidRDefault="00105775" w:rsidP="00105775">
            <w:pPr>
              <w:pStyle w:val="tableIndentText"/>
              <w:keepNext/>
              <w:rPr>
                <w:rFonts w:ascii="Times New Roman" w:hAnsi="Times New Roman"/>
              </w:rPr>
            </w:pPr>
            <w:r w:rsidRPr="00A05EE9">
              <w:rPr>
                <w:rFonts w:ascii="Times New Roman" w:hAnsi="Times New Roman"/>
              </w:rPr>
              <w:t xml:space="preserve">general </w:t>
            </w:r>
            <w:r w:rsidRPr="00A05EE9">
              <w:rPr>
                <w:rFonts w:ascii="Times New Roman" w:hAnsi="Times New Roman"/>
              </w:rPr>
              <w:tab/>
            </w:r>
          </w:p>
        </w:tc>
        <w:tc>
          <w:tcPr>
            <w:tcW w:w="1979" w:type="dxa"/>
            <w:tcBorders>
              <w:top w:val="nil"/>
              <w:bottom w:val="nil"/>
            </w:tcBorders>
            <w:shd w:val="clear" w:color="auto" w:fill="auto"/>
          </w:tcPr>
          <w:p w14:paraId="7F4C9B1F" w14:textId="77777777" w:rsidR="00105775" w:rsidRPr="00A05EE9" w:rsidRDefault="00105775" w:rsidP="00105775">
            <w:pPr>
              <w:pStyle w:val="tableText0"/>
              <w:keepNext/>
              <w:tabs>
                <w:tab w:val="left" w:leader="dot" w:pos="5245"/>
              </w:tabs>
              <w:spacing w:line="240" w:lineRule="auto"/>
            </w:pPr>
            <w:r w:rsidRPr="00A05EE9">
              <w:t>Division 30</w:t>
            </w:r>
          </w:p>
        </w:tc>
      </w:tr>
      <w:tr w:rsidR="00105775" w:rsidRPr="00A05EE9" w14:paraId="278C842F" w14:textId="77777777" w:rsidTr="008C668D">
        <w:trPr>
          <w:trHeight w:val="220"/>
        </w:trPr>
        <w:tc>
          <w:tcPr>
            <w:tcW w:w="5222" w:type="dxa"/>
            <w:tcBorders>
              <w:top w:val="nil"/>
              <w:bottom w:val="nil"/>
            </w:tcBorders>
            <w:shd w:val="clear" w:color="auto" w:fill="auto"/>
          </w:tcPr>
          <w:p w14:paraId="33D9DF27" w14:textId="77777777" w:rsidR="00105775" w:rsidRPr="00A05EE9" w:rsidRDefault="00105775" w:rsidP="00105775">
            <w:pPr>
              <w:pStyle w:val="tableIndentText"/>
              <w:keepNext/>
              <w:rPr>
                <w:rFonts w:ascii="Times New Roman" w:hAnsi="Times New Roman"/>
              </w:rPr>
            </w:pPr>
            <w:r w:rsidRPr="00A05EE9">
              <w:rPr>
                <w:rFonts w:ascii="Times New Roman" w:hAnsi="Times New Roman"/>
              </w:rPr>
              <w:t xml:space="preserve">limit on deduction </w:t>
            </w:r>
            <w:r w:rsidRPr="00A05EE9">
              <w:rPr>
                <w:rFonts w:ascii="Times New Roman" w:hAnsi="Times New Roman"/>
              </w:rPr>
              <w:tab/>
            </w:r>
          </w:p>
        </w:tc>
        <w:tc>
          <w:tcPr>
            <w:tcW w:w="1979" w:type="dxa"/>
            <w:tcBorders>
              <w:top w:val="nil"/>
              <w:bottom w:val="nil"/>
            </w:tcBorders>
            <w:shd w:val="clear" w:color="auto" w:fill="auto"/>
          </w:tcPr>
          <w:p w14:paraId="4852B23C" w14:textId="3E4FD480" w:rsidR="00105775" w:rsidRPr="00A05EE9" w:rsidRDefault="00105775" w:rsidP="00105775">
            <w:pPr>
              <w:pStyle w:val="tableText0"/>
              <w:keepNext/>
              <w:tabs>
                <w:tab w:val="left" w:leader="dot" w:pos="5245"/>
              </w:tabs>
              <w:spacing w:line="240" w:lineRule="auto"/>
              <w:rPr>
                <w:b/>
              </w:rPr>
            </w:pPr>
            <w:r w:rsidRPr="00A05EE9">
              <w:t>26</w:t>
            </w:r>
            <w:r w:rsidR="00E0198C">
              <w:noBreakHyphen/>
            </w:r>
            <w:r w:rsidRPr="00A05EE9">
              <w:t>55</w:t>
            </w:r>
          </w:p>
        </w:tc>
      </w:tr>
      <w:tr w:rsidR="00105775" w:rsidRPr="00A05EE9" w14:paraId="4EAEC2AD" w14:textId="77777777" w:rsidTr="008C668D">
        <w:trPr>
          <w:trHeight w:val="220"/>
        </w:trPr>
        <w:tc>
          <w:tcPr>
            <w:tcW w:w="5222" w:type="dxa"/>
            <w:tcBorders>
              <w:top w:val="nil"/>
              <w:bottom w:val="nil"/>
            </w:tcBorders>
            <w:shd w:val="clear" w:color="auto" w:fill="auto"/>
          </w:tcPr>
          <w:p w14:paraId="54B7D77D" w14:textId="77777777" w:rsidR="00105775" w:rsidRPr="00A05EE9" w:rsidRDefault="00105775" w:rsidP="00105775">
            <w:pPr>
              <w:pStyle w:val="tableIndentText"/>
              <w:rPr>
                <w:rFonts w:ascii="Times New Roman" w:hAnsi="Times New Roman"/>
              </w:rPr>
            </w:pPr>
            <w:r w:rsidRPr="00A05EE9">
              <w:rPr>
                <w:rFonts w:ascii="Times New Roman" w:hAnsi="Times New Roman"/>
              </w:rPr>
              <w:t>see also</w:t>
            </w:r>
            <w:r w:rsidRPr="00A05EE9">
              <w:rPr>
                <w:rFonts w:ascii="Times New Roman" w:hAnsi="Times New Roman"/>
                <w:i/>
              </w:rPr>
              <w:t xml:space="preserve"> tax avoidance schemes</w:t>
            </w:r>
          </w:p>
        </w:tc>
        <w:tc>
          <w:tcPr>
            <w:tcW w:w="1979" w:type="dxa"/>
            <w:tcBorders>
              <w:top w:val="nil"/>
              <w:bottom w:val="nil"/>
            </w:tcBorders>
            <w:shd w:val="clear" w:color="auto" w:fill="auto"/>
          </w:tcPr>
          <w:p w14:paraId="2BD2BD23" w14:textId="77777777" w:rsidR="00105775" w:rsidRPr="00A05EE9" w:rsidRDefault="00105775" w:rsidP="00105775">
            <w:pPr>
              <w:pStyle w:val="tableText0"/>
              <w:tabs>
                <w:tab w:val="left" w:leader="dot" w:pos="5245"/>
              </w:tabs>
              <w:spacing w:line="240" w:lineRule="auto"/>
              <w:rPr>
                <w:b/>
              </w:rPr>
            </w:pPr>
          </w:p>
        </w:tc>
      </w:tr>
      <w:tr w:rsidR="00105775" w:rsidRPr="00A05EE9" w14:paraId="4850A66A" w14:textId="77777777" w:rsidTr="008C668D">
        <w:trPr>
          <w:trHeight w:val="220"/>
        </w:trPr>
        <w:tc>
          <w:tcPr>
            <w:tcW w:w="5222" w:type="dxa"/>
            <w:tcBorders>
              <w:top w:val="nil"/>
              <w:bottom w:val="nil"/>
            </w:tcBorders>
            <w:shd w:val="clear" w:color="auto" w:fill="auto"/>
          </w:tcPr>
          <w:p w14:paraId="216F5452" w14:textId="77777777" w:rsidR="00105775" w:rsidRPr="00A05EE9" w:rsidRDefault="00105775" w:rsidP="00105775">
            <w:pPr>
              <w:pStyle w:val="tableSub-heading"/>
              <w:tabs>
                <w:tab w:val="clear" w:pos="6124"/>
                <w:tab w:val="left" w:leader="dot" w:pos="5245"/>
              </w:tabs>
            </w:pPr>
            <w:r w:rsidRPr="00A05EE9">
              <w:t>horticultural plants</w:t>
            </w:r>
          </w:p>
        </w:tc>
        <w:tc>
          <w:tcPr>
            <w:tcW w:w="1979" w:type="dxa"/>
            <w:tcBorders>
              <w:top w:val="nil"/>
              <w:bottom w:val="nil"/>
            </w:tcBorders>
            <w:shd w:val="clear" w:color="auto" w:fill="auto"/>
          </w:tcPr>
          <w:p w14:paraId="47028FBA" w14:textId="77777777" w:rsidR="00105775" w:rsidRPr="00A05EE9" w:rsidRDefault="00105775" w:rsidP="00105775">
            <w:pPr>
              <w:pStyle w:val="tableText0"/>
              <w:tabs>
                <w:tab w:val="left" w:leader="dot" w:pos="5245"/>
              </w:tabs>
              <w:spacing w:line="240" w:lineRule="auto"/>
              <w:rPr>
                <w:b/>
              </w:rPr>
            </w:pPr>
          </w:p>
        </w:tc>
      </w:tr>
      <w:tr w:rsidR="00105775" w:rsidRPr="00A05EE9" w14:paraId="4524916E" w14:textId="77777777" w:rsidTr="008C668D">
        <w:trPr>
          <w:trHeight w:val="220"/>
        </w:trPr>
        <w:tc>
          <w:tcPr>
            <w:tcW w:w="5222" w:type="dxa"/>
            <w:tcBorders>
              <w:top w:val="nil"/>
              <w:bottom w:val="nil"/>
            </w:tcBorders>
            <w:shd w:val="clear" w:color="auto" w:fill="auto"/>
          </w:tcPr>
          <w:p w14:paraId="590D1429"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65CB590F" w14:textId="77777777" w:rsidR="00105775" w:rsidRPr="00A05EE9" w:rsidRDefault="00105775" w:rsidP="00105775">
            <w:pPr>
              <w:pStyle w:val="tableText0"/>
              <w:tabs>
                <w:tab w:val="left" w:leader="dot" w:pos="5245"/>
              </w:tabs>
              <w:spacing w:line="240" w:lineRule="auto"/>
              <w:rPr>
                <w:b/>
              </w:rPr>
            </w:pPr>
          </w:p>
        </w:tc>
      </w:tr>
      <w:tr w:rsidR="00105775" w:rsidRPr="00A05EE9" w14:paraId="0FDA2225" w14:textId="77777777" w:rsidTr="008C668D">
        <w:trPr>
          <w:trHeight w:val="220"/>
        </w:trPr>
        <w:tc>
          <w:tcPr>
            <w:tcW w:w="5222" w:type="dxa"/>
            <w:tcBorders>
              <w:top w:val="nil"/>
              <w:bottom w:val="nil"/>
            </w:tcBorders>
            <w:shd w:val="clear" w:color="auto" w:fill="auto"/>
          </w:tcPr>
          <w:p w14:paraId="26EC01E7" w14:textId="77777777" w:rsidR="00105775" w:rsidRPr="00A05EE9" w:rsidRDefault="00105775" w:rsidP="00105775">
            <w:pPr>
              <w:pStyle w:val="tableSub-heading"/>
              <w:tabs>
                <w:tab w:val="clear" w:pos="6124"/>
                <w:tab w:val="left" w:leader="dot" w:pos="5245"/>
              </w:tabs>
            </w:pPr>
            <w:r w:rsidRPr="00A05EE9">
              <w:t>higher education assistance</w:t>
            </w:r>
          </w:p>
        </w:tc>
        <w:tc>
          <w:tcPr>
            <w:tcW w:w="1979" w:type="dxa"/>
            <w:tcBorders>
              <w:top w:val="nil"/>
              <w:bottom w:val="nil"/>
            </w:tcBorders>
            <w:shd w:val="clear" w:color="auto" w:fill="auto"/>
          </w:tcPr>
          <w:p w14:paraId="4711C5B2" w14:textId="3BC87DB0"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20</w:t>
            </w:r>
          </w:p>
        </w:tc>
      </w:tr>
      <w:tr w:rsidR="00105775" w:rsidRPr="00A05EE9" w14:paraId="4773F5EA" w14:textId="77777777" w:rsidTr="008C668D">
        <w:trPr>
          <w:trHeight w:val="220"/>
        </w:trPr>
        <w:tc>
          <w:tcPr>
            <w:tcW w:w="5222" w:type="dxa"/>
            <w:tcBorders>
              <w:top w:val="nil"/>
              <w:bottom w:val="nil"/>
            </w:tcBorders>
            <w:shd w:val="clear" w:color="auto" w:fill="auto"/>
          </w:tcPr>
          <w:p w14:paraId="3E5CAF2C" w14:textId="77777777" w:rsidR="00105775" w:rsidRPr="00A05EE9" w:rsidRDefault="00105775" w:rsidP="00105775">
            <w:pPr>
              <w:pStyle w:val="tableSub-heading"/>
              <w:tabs>
                <w:tab w:val="clear" w:pos="6124"/>
                <w:tab w:val="left" w:leader="dot" w:pos="5245"/>
              </w:tabs>
            </w:pPr>
            <w:r w:rsidRPr="00A05EE9">
              <w:t>hybrid mismatch rules</w:t>
            </w:r>
          </w:p>
        </w:tc>
        <w:tc>
          <w:tcPr>
            <w:tcW w:w="1979" w:type="dxa"/>
            <w:tcBorders>
              <w:top w:val="nil"/>
              <w:bottom w:val="nil"/>
            </w:tcBorders>
            <w:shd w:val="clear" w:color="auto" w:fill="auto"/>
          </w:tcPr>
          <w:p w14:paraId="04B8FAA3" w14:textId="77777777" w:rsidR="00105775" w:rsidRPr="00A05EE9" w:rsidRDefault="00105775" w:rsidP="00105775">
            <w:pPr>
              <w:pStyle w:val="tableText0"/>
              <w:tabs>
                <w:tab w:val="left" w:leader="dot" w:pos="5245"/>
              </w:tabs>
              <w:spacing w:line="240" w:lineRule="auto"/>
            </w:pPr>
          </w:p>
        </w:tc>
      </w:tr>
      <w:tr w:rsidR="00105775" w:rsidRPr="00A05EE9" w14:paraId="32BFB9C7" w14:textId="77777777" w:rsidTr="008C668D">
        <w:trPr>
          <w:trHeight w:val="220"/>
        </w:trPr>
        <w:tc>
          <w:tcPr>
            <w:tcW w:w="5222" w:type="dxa"/>
            <w:tcBorders>
              <w:top w:val="nil"/>
              <w:bottom w:val="nil"/>
            </w:tcBorders>
            <w:shd w:val="clear" w:color="auto" w:fill="auto"/>
          </w:tcPr>
          <w:p w14:paraId="46ADDC69" w14:textId="77777777" w:rsidR="00105775" w:rsidRPr="00A05EE9" w:rsidRDefault="00105775" w:rsidP="00105775">
            <w:pPr>
              <w:pStyle w:val="tableIndentText"/>
            </w:pPr>
            <w:r w:rsidRPr="00A05EE9">
              <w:rPr>
                <w:rFonts w:ascii="Times New Roman" w:hAnsi="Times New Roman"/>
              </w:rPr>
              <w:t>disallowing of deductions</w:t>
            </w:r>
            <w:r w:rsidRPr="00A05EE9">
              <w:rPr>
                <w:rFonts w:ascii="Times New Roman" w:hAnsi="Times New Roman"/>
              </w:rPr>
              <w:tab/>
            </w:r>
          </w:p>
        </w:tc>
        <w:tc>
          <w:tcPr>
            <w:tcW w:w="1979" w:type="dxa"/>
            <w:tcBorders>
              <w:top w:val="nil"/>
              <w:bottom w:val="nil"/>
            </w:tcBorders>
            <w:shd w:val="clear" w:color="auto" w:fill="auto"/>
          </w:tcPr>
          <w:p w14:paraId="16ED9026" w14:textId="77777777" w:rsidR="00105775" w:rsidRPr="00A05EE9" w:rsidRDefault="00105775" w:rsidP="00105775">
            <w:pPr>
              <w:pStyle w:val="tableText0"/>
              <w:tabs>
                <w:tab w:val="left" w:leader="dot" w:pos="5245"/>
              </w:tabs>
              <w:spacing w:line="240" w:lineRule="auto"/>
            </w:pPr>
            <w:r w:rsidRPr="00A05EE9">
              <w:t>Division 832</w:t>
            </w:r>
          </w:p>
        </w:tc>
      </w:tr>
      <w:tr w:rsidR="00105775" w:rsidRPr="00A05EE9" w14:paraId="29C6D22D" w14:textId="77777777" w:rsidTr="008C668D">
        <w:trPr>
          <w:trHeight w:val="220"/>
        </w:trPr>
        <w:tc>
          <w:tcPr>
            <w:tcW w:w="5222" w:type="dxa"/>
            <w:tcBorders>
              <w:top w:val="nil"/>
              <w:bottom w:val="nil"/>
            </w:tcBorders>
            <w:shd w:val="clear" w:color="auto" w:fill="auto"/>
          </w:tcPr>
          <w:p w14:paraId="0046D513" w14:textId="77777777" w:rsidR="00105775" w:rsidRPr="00A05EE9" w:rsidRDefault="00105775" w:rsidP="00105775">
            <w:pPr>
              <w:pStyle w:val="tableSub-heading"/>
              <w:tabs>
                <w:tab w:val="clear" w:pos="6124"/>
                <w:tab w:val="left" w:leader="dot" w:pos="5245"/>
              </w:tabs>
            </w:pPr>
            <w:r w:rsidRPr="00A05EE9">
              <w:t>illegal activities</w:t>
            </w:r>
          </w:p>
        </w:tc>
        <w:tc>
          <w:tcPr>
            <w:tcW w:w="1979" w:type="dxa"/>
            <w:tcBorders>
              <w:top w:val="nil"/>
              <w:bottom w:val="nil"/>
            </w:tcBorders>
            <w:shd w:val="clear" w:color="auto" w:fill="auto"/>
          </w:tcPr>
          <w:p w14:paraId="3868DBD8" w14:textId="01F56515" w:rsidR="00105775" w:rsidRPr="00A05EE9" w:rsidRDefault="00105775" w:rsidP="00105775">
            <w:pPr>
              <w:pStyle w:val="tableText0"/>
              <w:tabs>
                <w:tab w:val="left" w:leader="dot" w:pos="5245"/>
              </w:tabs>
              <w:spacing w:line="240" w:lineRule="auto"/>
            </w:pPr>
            <w:r w:rsidRPr="00A05EE9">
              <w:t>26</w:t>
            </w:r>
            <w:r w:rsidR="00E0198C">
              <w:noBreakHyphen/>
            </w:r>
            <w:r w:rsidRPr="00A05EE9">
              <w:t>54</w:t>
            </w:r>
          </w:p>
        </w:tc>
      </w:tr>
      <w:tr w:rsidR="00105775" w:rsidRPr="00A05EE9" w14:paraId="7FEAB08C" w14:textId="77777777" w:rsidTr="008C668D">
        <w:trPr>
          <w:trHeight w:val="220"/>
        </w:trPr>
        <w:tc>
          <w:tcPr>
            <w:tcW w:w="5222" w:type="dxa"/>
            <w:tcBorders>
              <w:top w:val="nil"/>
              <w:bottom w:val="nil"/>
            </w:tcBorders>
            <w:shd w:val="clear" w:color="auto" w:fill="auto"/>
          </w:tcPr>
          <w:p w14:paraId="4B79CF01" w14:textId="77777777" w:rsidR="00105775" w:rsidRPr="00A05EE9" w:rsidRDefault="00105775" w:rsidP="00105775">
            <w:pPr>
              <w:pStyle w:val="tableSub-heading"/>
              <w:tabs>
                <w:tab w:val="clear" w:pos="6124"/>
                <w:tab w:val="left" w:leader="dot" w:pos="5245"/>
              </w:tabs>
            </w:pPr>
            <w:r w:rsidRPr="00A05EE9">
              <w:t>income equalisation deposits</w:t>
            </w:r>
          </w:p>
        </w:tc>
        <w:tc>
          <w:tcPr>
            <w:tcW w:w="1979" w:type="dxa"/>
            <w:tcBorders>
              <w:top w:val="nil"/>
              <w:bottom w:val="nil"/>
            </w:tcBorders>
            <w:shd w:val="clear" w:color="auto" w:fill="auto"/>
          </w:tcPr>
          <w:p w14:paraId="1B073E38" w14:textId="77777777" w:rsidR="00105775" w:rsidRPr="00A05EE9" w:rsidRDefault="00105775" w:rsidP="00105775">
            <w:pPr>
              <w:pStyle w:val="tableText0"/>
              <w:tabs>
                <w:tab w:val="left" w:leader="dot" w:pos="5245"/>
              </w:tabs>
              <w:spacing w:line="240" w:lineRule="auto"/>
              <w:rPr>
                <w:b/>
              </w:rPr>
            </w:pPr>
          </w:p>
        </w:tc>
      </w:tr>
      <w:tr w:rsidR="00105775" w:rsidRPr="00A05EE9" w14:paraId="45AAB365" w14:textId="77777777" w:rsidTr="008C668D">
        <w:trPr>
          <w:trHeight w:val="220"/>
        </w:trPr>
        <w:tc>
          <w:tcPr>
            <w:tcW w:w="5222" w:type="dxa"/>
            <w:tcBorders>
              <w:top w:val="nil"/>
              <w:bottom w:val="nil"/>
            </w:tcBorders>
            <w:shd w:val="clear" w:color="auto" w:fill="auto"/>
          </w:tcPr>
          <w:p w14:paraId="6983F2A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primary production</w:t>
            </w:r>
          </w:p>
        </w:tc>
        <w:tc>
          <w:tcPr>
            <w:tcW w:w="1979" w:type="dxa"/>
            <w:tcBorders>
              <w:top w:val="nil"/>
              <w:bottom w:val="nil"/>
            </w:tcBorders>
            <w:shd w:val="clear" w:color="auto" w:fill="auto"/>
          </w:tcPr>
          <w:p w14:paraId="05FFE96D" w14:textId="77777777" w:rsidR="00105775" w:rsidRPr="00A05EE9" w:rsidRDefault="00105775" w:rsidP="00105775">
            <w:pPr>
              <w:pStyle w:val="tableText0"/>
              <w:tabs>
                <w:tab w:val="left" w:leader="dot" w:pos="5245"/>
              </w:tabs>
              <w:spacing w:line="240" w:lineRule="auto"/>
              <w:rPr>
                <w:b/>
              </w:rPr>
            </w:pPr>
          </w:p>
        </w:tc>
      </w:tr>
      <w:tr w:rsidR="00105775" w:rsidRPr="00A05EE9" w14:paraId="5254B85E" w14:textId="77777777" w:rsidTr="008C668D">
        <w:trPr>
          <w:trHeight w:val="220"/>
        </w:trPr>
        <w:tc>
          <w:tcPr>
            <w:tcW w:w="5222" w:type="dxa"/>
            <w:tcBorders>
              <w:top w:val="nil"/>
              <w:bottom w:val="nil"/>
            </w:tcBorders>
            <w:shd w:val="clear" w:color="auto" w:fill="auto"/>
          </w:tcPr>
          <w:p w14:paraId="40B0F764" w14:textId="77777777" w:rsidR="00105775" w:rsidRPr="00A05EE9" w:rsidRDefault="00105775" w:rsidP="00105775">
            <w:pPr>
              <w:pStyle w:val="tableSub-heading"/>
              <w:tabs>
                <w:tab w:val="clear" w:pos="6124"/>
                <w:tab w:val="left" w:leader="dot" w:pos="5245"/>
              </w:tabs>
            </w:pPr>
            <w:r w:rsidRPr="00A05EE9">
              <w:t>industrial property</w:t>
            </w:r>
          </w:p>
        </w:tc>
        <w:tc>
          <w:tcPr>
            <w:tcW w:w="1979" w:type="dxa"/>
            <w:tcBorders>
              <w:top w:val="nil"/>
              <w:bottom w:val="nil"/>
            </w:tcBorders>
            <w:shd w:val="clear" w:color="auto" w:fill="auto"/>
          </w:tcPr>
          <w:p w14:paraId="600F9F07" w14:textId="77777777" w:rsidR="00105775" w:rsidRPr="00A05EE9" w:rsidRDefault="00105775" w:rsidP="00105775">
            <w:pPr>
              <w:pStyle w:val="tableText0"/>
              <w:tabs>
                <w:tab w:val="left" w:leader="dot" w:pos="5245"/>
              </w:tabs>
              <w:spacing w:line="240" w:lineRule="auto"/>
              <w:rPr>
                <w:b/>
              </w:rPr>
            </w:pPr>
          </w:p>
        </w:tc>
      </w:tr>
      <w:tr w:rsidR="00105775" w:rsidRPr="00A05EE9" w14:paraId="5D8DC311" w14:textId="77777777" w:rsidTr="008C668D">
        <w:trPr>
          <w:trHeight w:val="220"/>
        </w:trPr>
        <w:tc>
          <w:tcPr>
            <w:tcW w:w="5222" w:type="dxa"/>
            <w:tcBorders>
              <w:top w:val="nil"/>
              <w:bottom w:val="nil"/>
            </w:tcBorders>
            <w:shd w:val="clear" w:color="auto" w:fill="auto"/>
          </w:tcPr>
          <w:p w14:paraId="1731CC69"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 xml:space="preserve">intellectual property </w:t>
            </w:r>
            <w:r w:rsidRPr="00A05EE9">
              <w:rPr>
                <w:rFonts w:ascii="Times New Roman" w:hAnsi="Times New Roman"/>
              </w:rPr>
              <w:t>and</w:t>
            </w:r>
            <w:r w:rsidRPr="00A05EE9">
              <w:rPr>
                <w:rFonts w:ascii="Times New Roman" w:hAnsi="Times New Roman"/>
                <w:i/>
              </w:rPr>
              <w:t xml:space="preserve"> R&amp;D</w:t>
            </w:r>
          </w:p>
        </w:tc>
        <w:tc>
          <w:tcPr>
            <w:tcW w:w="1979" w:type="dxa"/>
            <w:tcBorders>
              <w:top w:val="nil"/>
              <w:bottom w:val="nil"/>
            </w:tcBorders>
            <w:shd w:val="clear" w:color="auto" w:fill="auto"/>
          </w:tcPr>
          <w:p w14:paraId="6C7B9EF3" w14:textId="77777777" w:rsidR="00105775" w:rsidRPr="00A05EE9" w:rsidRDefault="00105775" w:rsidP="00105775">
            <w:pPr>
              <w:pStyle w:val="tableText0"/>
              <w:tabs>
                <w:tab w:val="left" w:leader="dot" w:pos="5245"/>
              </w:tabs>
              <w:spacing w:line="240" w:lineRule="auto"/>
              <w:rPr>
                <w:b/>
              </w:rPr>
            </w:pPr>
          </w:p>
        </w:tc>
      </w:tr>
      <w:tr w:rsidR="00105775" w:rsidRPr="00A05EE9" w:rsidDel="0060796C" w14:paraId="3FD751B5" w14:textId="77777777" w:rsidTr="008C668D">
        <w:trPr>
          <w:trHeight w:val="220"/>
        </w:trPr>
        <w:tc>
          <w:tcPr>
            <w:tcW w:w="5222" w:type="dxa"/>
            <w:tcBorders>
              <w:top w:val="nil"/>
              <w:bottom w:val="nil"/>
            </w:tcBorders>
            <w:shd w:val="clear" w:color="auto" w:fill="auto"/>
          </w:tcPr>
          <w:p w14:paraId="22814782" w14:textId="77777777" w:rsidR="00105775" w:rsidRPr="00A05EE9" w:rsidRDefault="00105775" w:rsidP="00105775">
            <w:pPr>
              <w:pStyle w:val="tableSub-heading"/>
              <w:tabs>
                <w:tab w:val="clear" w:pos="6124"/>
                <w:tab w:val="left" w:leader="dot" w:pos="5245"/>
              </w:tabs>
            </w:pPr>
            <w:r w:rsidRPr="00A05EE9">
              <w:t>infrastructure</w:t>
            </w:r>
          </w:p>
        </w:tc>
        <w:tc>
          <w:tcPr>
            <w:tcW w:w="1979" w:type="dxa"/>
            <w:tcBorders>
              <w:top w:val="nil"/>
              <w:bottom w:val="nil"/>
            </w:tcBorders>
            <w:shd w:val="clear" w:color="auto" w:fill="auto"/>
          </w:tcPr>
          <w:p w14:paraId="54A10205" w14:textId="77777777" w:rsidR="00105775" w:rsidRPr="00A05EE9" w:rsidDel="0060796C" w:rsidRDefault="00105775" w:rsidP="00105775">
            <w:pPr>
              <w:pStyle w:val="tableText0"/>
              <w:tabs>
                <w:tab w:val="left" w:leader="dot" w:pos="5245"/>
              </w:tabs>
              <w:spacing w:line="240" w:lineRule="auto"/>
              <w:rPr>
                <w:b/>
              </w:rPr>
            </w:pPr>
          </w:p>
        </w:tc>
      </w:tr>
      <w:tr w:rsidR="00105775" w:rsidRPr="00A05EE9" w:rsidDel="0060796C" w14:paraId="4C74F89C" w14:textId="77777777" w:rsidTr="008C668D">
        <w:trPr>
          <w:trHeight w:val="220"/>
        </w:trPr>
        <w:tc>
          <w:tcPr>
            <w:tcW w:w="5222" w:type="dxa"/>
            <w:tcBorders>
              <w:top w:val="nil"/>
              <w:bottom w:val="nil"/>
            </w:tcBorders>
            <w:shd w:val="clear" w:color="auto" w:fill="auto"/>
          </w:tcPr>
          <w:p w14:paraId="4266691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tax losses</w:t>
            </w:r>
          </w:p>
        </w:tc>
        <w:tc>
          <w:tcPr>
            <w:tcW w:w="1979" w:type="dxa"/>
            <w:tcBorders>
              <w:top w:val="nil"/>
              <w:bottom w:val="nil"/>
            </w:tcBorders>
            <w:shd w:val="clear" w:color="auto" w:fill="auto"/>
          </w:tcPr>
          <w:p w14:paraId="6DD9829F" w14:textId="77777777" w:rsidR="00105775" w:rsidRPr="00A05EE9" w:rsidDel="0060796C" w:rsidRDefault="00105775" w:rsidP="00105775">
            <w:pPr>
              <w:pStyle w:val="tableText0"/>
              <w:tabs>
                <w:tab w:val="left" w:leader="dot" w:pos="5245"/>
              </w:tabs>
              <w:spacing w:line="240" w:lineRule="auto"/>
              <w:rPr>
                <w:b/>
              </w:rPr>
            </w:pPr>
          </w:p>
        </w:tc>
      </w:tr>
      <w:tr w:rsidR="00105775" w:rsidRPr="00A05EE9" w14:paraId="0E8C036C" w14:textId="77777777" w:rsidTr="008C668D">
        <w:trPr>
          <w:trHeight w:val="220"/>
        </w:trPr>
        <w:tc>
          <w:tcPr>
            <w:tcW w:w="5222" w:type="dxa"/>
            <w:tcBorders>
              <w:top w:val="nil"/>
              <w:bottom w:val="nil"/>
            </w:tcBorders>
            <w:shd w:val="clear" w:color="auto" w:fill="auto"/>
          </w:tcPr>
          <w:p w14:paraId="3E725369" w14:textId="59ADA656" w:rsidR="00105775" w:rsidRPr="00A05EE9" w:rsidRDefault="00105775" w:rsidP="00105775">
            <w:pPr>
              <w:pStyle w:val="tableSub-heading"/>
              <w:tabs>
                <w:tab w:val="clear" w:pos="6124"/>
                <w:tab w:val="left" w:leader="dot" w:pos="5245"/>
              </w:tabs>
            </w:pPr>
            <w:r w:rsidRPr="00A05EE9">
              <w:t>insurance with non</w:t>
            </w:r>
            <w:r w:rsidR="00E0198C">
              <w:noBreakHyphen/>
            </w:r>
            <w:r w:rsidRPr="00A05EE9">
              <w:t>residents</w:t>
            </w:r>
          </w:p>
        </w:tc>
        <w:tc>
          <w:tcPr>
            <w:tcW w:w="1979" w:type="dxa"/>
            <w:tcBorders>
              <w:top w:val="nil"/>
              <w:bottom w:val="nil"/>
            </w:tcBorders>
            <w:shd w:val="clear" w:color="auto" w:fill="auto"/>
          </w:tcPr>
          <w:p w14:paraId="42F6BBB6" w14:textId="77777777" w:rsidR="00105775" w:rsidRPr="00A05EE9" w:rsidRDefault="00105775" w:rsidP="00105775">
            <w:pPr>
              <w:pStyle w:val="tableText0"/>
              <w:keepNext/>
              <w:tabs>
                <w:tab w:val="left" w:leader="dot" w:pos="5245"/>
              </w:tabs>
              <w:spacing w:line="240" w:lineRule="auto"/>
              <w:rPr>
                <w:b/>
              </w:rPr>
            </w:pPr>
          </w:p>
        </w:tc>
      </w:tr>
      <w:tr w:rsidR="00105775" w:rsidRPr="00A05EE9" w14:paraId="5E9FAF28" w14:textId="77777777" w:rsidTr="008C668D">
        <w:trPr>
          <w:trHeight w:val="220"/>
        </w:trPr>
        <w:tc>
          <w:tcPr>
            <w:tcW w:w="5222" w:type="dxa"/>
            <w:tcBorders>
              <w:top w:val="nil"/>
              <w:bottom w:val="nil"/>
            </w:tcBorders>
            <w:shd w:val="clear" w:color="auto" w:fill="auto"/>
          </w:tcPr>
          <w:p w14:paraId="2C6BF298" w14:textId="77777777" w:rsidR="00105775" w:rsidRPr="00A05EE9" w:rsidRDefault="00105775" w:rsidP="00105775">
            <w:pPr>
              <w:pStyle w:val="tableIndentText"/>
              <w:keepN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44467913" w14:textId="77777777" w:rsidR="00105775" w:rsidRPr="00A05EE9" w:rsidRDefault="00105775" w:rsidP="00105775">
            <w:pPr>
              <w:pStyle w:val="tableText0"/>
              <w:keepNext/>
              <w:tabs>
                <w:tab w:val="left" w:leader="dot" w:pos="5245"/>
              </w:tabs>
              <w:spacing w:line="240" w:lineRule="auto"/>
              <w:rPr>
                <w:b/>
              </w:rPr>
            </w:pPr>
            <w:r w:rsidRPr="00A05EE9">
              <w:rPr>
                <w:b/>
              </w:rPr>
              <w:t>141 to 148</w:t>
            </w:r>
          </w:p>
        </w:tc>
      </w:tr>
      <w:tr w:rsidR="00105775" w:rsidRPr="00A05EE9" w14:paraId="5A74F662" w14:textId="77777777" w:rsidTr="008C668D">
        <w:trPr>
          <w:trHeight w:val="220"/>
        </w:trPr>
        <w:tc>
          <w:tcPr>
            <w:tcW w:w="5222" w:type="dxa"/>
            <w:tcBorders>
              <w:top w:val="nil"/>
              <w:bottom w:val="nil"/>
            </w:tcBorders>
            <w:shd w:val="clear" w:color="auto" w:fill="auto"/>
          </w:tcPr>
          <w:p w14:paraId="2F0F88E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insurance premiums, no deduction unless arrangement to pay tax </w:t>
            </w:r>
            <w:r w:rsidRPr="00A05EE9">
              <w:rPr>
                <w:rFonts w:ascii="Times New Roman" w:hAnsi="Times New Roman"/>
              </w:rPr>
              <w:tab/>
            </w:r>
          </w:p>
        </w:tc>
        <w:tc>
          <w:tcPr>
            <w:tcW w:w="1979" w:type="dxa"/>
            <w:tcBorders>
              <w:top w:val="nil"/>
              <w:bottom w:val="nil"/>
            </w:tcBorders>
            <w:shd w:val="clear" w:color="auto" w:fill="auto"/>
          </w:tcPr>
          <w:p w14:paraId="02037A3C" w14:textId="77777777" w:rsidR="00105775" w:rsidRPr="00A05EE9" w:rsidRDefault="00105775" w:rsidP="00105775">
            <w:pPr>
              <w:pStyle w:val="tableText0"/>
              <w:tabs>
                <w:tab w:val="left" w:leader="dot" w:pos="5245"/>
              </w:tabs>
              <w:spacing w:line="240" w:lineRule="auto"/>
              <w:rPr>
                <w:b/>
              </w:rPr>
            </w:pPr>
            <w:r w:rsidRPr="00A05EE9">
              <w:rPr>
                <w:b/>
              </w:rPr>
              <w:br/>
              <w:t>145</w:t>
            </w:r>
          </w:p>
        </w:tc>
      </w:tr>
      <w:tr w:rsidR="00105775" w:rsidRPr="00A05EE9" w14:paraId="4BE39163" w14:textId="77777777" w:rsidTr="008C668D">
        <w:trPr>
          <w:trHeight w:val="220"/>
        </w:trPr>
        <w:tc>
          <w:tcPr>
            <w:tcW w:w="5222" w:type="dxa"/>
            <w:tcBorders>
              <w:top w:val="nil"/>
              <w:bottom w:val="nil"/>
            </w:tcBorders>
            <w:shd w:val="clear" w:color="auto" w:fill="auto"/>
          </w:tcPr>
          <w:p w14:paraId="541CFC59" w14:textId="3DFAE3AE" w:rsidR="00105775" w:rsidRPr="00A05EE9" w:rsidRDefault="00105775" w:rsidP="00105775">
            <w:pPr>
              <w:pStyle w:val="tableIndentText"/>
              <w:rPr>
                <w:rFonts w:ascii="Times New Roman" w:hAnsi="Times New Roman"/>
              </w:rPr>
            </w:pPr>
            <w:r w:rsidRPr="00A05EE9">
              <w:rPr>
                <w:rFonts w:ascii="Times New Roman" w:hAnsi="Times New Roman"/>
              </w:rPr>
              <w:t>reinsurance, no deduction for resident carrying on insurance business in Australia for reinsurance premiums paid to a non</w:t>
            </w:r>
            <w:r w:rsidR="00E0198C">
              <w:rPr>
                <w:rFonts w:ascii="Times New Roman" w:hAnsi="Times New Roman"/>
              </w:rPr>
              <w:noBreakHyphen/>
            </w:r>
            <w:r w:rsidRPr="00A05EE9">
              <w:rPr>
                <w:rFonts w:ascii="Times New Roman" w:hAnsi="Times New Roman"/>
              </w:rPr>
              <w:t xml:space="preserve">resident </w:t>
            </w:r>
            <w:r w:rsidRPr="00A05EE9">
              <w:rPr>
                <w:rFonts w:ascii="Times New Roman" w:hAnsi="Times New Roman"/>
              </w:rPr>
              <w:tab/>
            </w:r>
          </w:p>
        </w:tc>
        <w:tc>
          <w:tcPr>
            <w:tcW w:w="1979" w:type="dxa"/>
            <w:tcBorders>
              <w:top w:val="nil"/>
              <w:bottom w:val="nil"/>
            </w:tcBorders>
            <w:shd w:val="clear" w:color="auto" w:fill="auto"/>
          </w:tcPr>
          <w:p w14:paraId="7709BEA4" w14:textId="77777777" w:rsidR="00105775" w:rsidRPr="00A05EE9" w:rsidRDefault="00105775" w:rsidP="00105775">
            <w:pPr>
              <w:pStyle w:val="tableText0"/>
              <w:tabs>
                <w:tab w:val="left" w:leader="dot" w:pos="5245"/>
              </w:tabs>
              <w:spacing w:line="240" w:lineRule="auto"/>
            </w:pPr>
            <w:r w:rsidRPr="00A05EE9">
              <w:rPr>
                <w:b/>
              </w:rPr>
              <w:br/>
            </w:r>
            <w:r w:rsidRPr="00A05EE9">
              <w:rPr>
                <w:b/>
              </w:rPr>
              <w:br/>
              <w:t>148</w:t>
            </w:r>
          </w:p>
        </w:tc>
      </w:tr>
      <w:tr w:rsidR="00105775" w:rsidRPr="00A05EE9" w14:paraId="3E7ECFD6" w14:textId="77777777" w:rsidTr="008C668D">
        <w:trPr>
          <w:trHeight w:val="220"/>
        </w:trPr>
        <w:tc>
          <w:tcPr>
            <w:tcW w:w="5222" w:type="dxa"/>
            <w:tcBorders>
              <w:top w:val="nil"/>
              <w:bottom w:val="nil"/>
            </w:tcBorders>
            <w:shd w:val="clear" w:color="auto" w:fill="auto"/>
          </w:tcPr>
          <w:p w14:paraId="744D6DE2" w14:textId="77777777" w:rsidR="00105775" w:rsidRPr="00A05EE9" w:rsidRDefault="00105775" w:rsidP="00105775">
            <w:pPr>
              <w:pStyle w:val="tableSub-heading"/>
              <w:tabs>
                <w:tab w:val="clear" w:pos="6124"/>
                <w:tab w:val="left" w:leader="dot" w:pos="5245"/>
              </w:tabs>
            </w:pPr>
            <w:r w:rsidRPr="00A05EE9">
              <w:t>intellectual property</w:t>
            </w:r>
          </w:p>
        </w:tc>
        <w:tc>
          <w:tcPr>
            <w:tcW w:w="1979" w:type="dxa"/>
            <w:tcBorders>
              <w:top w:val="nil"/>
              <w:bottom w:val="nil"/>
            </w:tcBorders>
            <w:shd w:val="clear" w:color="auto" w:fill="auto"/>
          </w:tcPr>
          <w:p w14:paraId="597D7F05" w14:textId="77777777" w:rsidR="00105775" w:rsidRPr="00A05EE9" w:rsidRDefault="00105775" w:rsidP="00105775">
            <w:pPr>
              <w:pStyle w:val="tableText0"/>
              <w:tabs>
                <w:tab w:val="left" w:leader="dot" w:pos="5245"/>
              </w:tabs>
              <w:spacing w:line="240" w:lineRule="auto"/>
              <w:rPr>
                <w:b/>
              </w:rPr>
            </w:pPr>
          </w:p>
        </w:tc>
      </w:tr>
      <w:tr w:rsidR="00105775" w:rsidRPr="00A05EE9" w14:paraId="3CD25ECA" w14:textId="77777777" w:rsidTr="008C668D">
        <w:trPr>
          <w:trHeight w:val="220"/>
        </w:trPr>
        <w:tc>
          <w:tcPr>
            <w:tcW w:w="5222" w:type="dxa"/>
            <w:tcBorders>
              <w:top w:val="nil"/>
              <w:bottom w:val="nil"/>
            </w:tcBorders>
            <w:shd w:val="clear" w:color="auto" w:fill="auto"/>
          </w:tcPr>
          <w:p w14:paraId="21F82999"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486098CA" w14:textId="77777777" w:rsidR="00105775" w:rsidRPr="00A05EE9" w:rsidRDefault="00105775" w:rsidP="00105775">
            <w:pPr>
              <w:pStyle w:val="tableText0"/>
              <w:tabs>
                <w:tab w:val="left" w:leader="dot" w:pos="5245"/>
              </w:tabs>
              <w:spacing w:line="240" w:lineRule="auto"/>
              <w:rPr>
                <w:b/>
              </w:rPr>
            </w:pPr>
          </w:p>
        </w:tc>
      </w:tr>
      <w:tr w:rsidR="00105775" w:rsidRPr="00A05EE9" w14:paraId="37841C58" w14:textId="77777777" w:rsidTr="008C668D">
        <w:trPr>
          <w:trHeight w:val="220"/>
        </w:trPr>
        <w:tc>
          <w:tcPr>
            <w:tcW w:w="5222" w:type="dxa"/>
            <w:tcBorders>
              <w:top w:val="nil"/>
              <w:bottom w:val="nil"/>
            </w:tcBorders>
            <w:shd w:val="clear" w:color="auto" w:fill="auto"/>
          </w:tcPr>
          <w:p w14:paraId="6D8B4A51" w14:textId="77777777" w:rsidR="00105775" w:rsidRPr="00A05EE9" w:rsidRDefault="00105775" w:rsidP="00105775">
            <w:pPr>
              <w:pStyle w:val="tableSub-heading"/>
              <w:tabs>
                <w:tab w:val="clear" w:pos="6124"/>
                <w:tab w:val="left" w:leader="dot" w:pos="5245"/>
              </w:tabs>
            </w:pPr>
            <w:r w:rsidRPr="00A05EE9">
              <w:t>interest</w:t>
            </w:r>
          </w:p>
        </w:tc>
        <w:tc>
          <w:tcPr>
            <w:tcW w:w="1979" w:type="dxa"/>
            <w:tcBorders>
              <w:top w:val="nil"/>
              <w:bottom w:val="nil"/>
            </w:tcBorders>
            <w:shd w:val="clear" w:color="auto" w:fill="auto"/>
          </w:tcPr>
          <w:p w14:paraId="13AEE496" w14:textId="77777777" w:rsidR="00105775" w:rsidRPr="00A05EE9" w:rsidRDefault="00105775" w:rsidP="00105775">
            <w:pPr>
              <w:pStyle w:val="tableText0"/>
              <w:tabs>
                <w:tab w:val="left" w:leader="dot" w:pos="5245"/>
              </w:tabs>
              <w:spacing w:line="240" w:lineRule="auto"/>
              <w:rPr>
                <w:b/>
              </w:rPr>
            </w:pPr>
          </w:p>
        </w:tc>
      </w:tr>
      <w:tr w:rsidR="00105775" w:rsidRPr="00A05EE9" w14:paraId="55A14CD1" w14:textId="77777777" w:rsidTr="008C668D">
        <w:trPr>
          <w:trHeight w:val="220"/>
        </w:trPr>
        <w:tc>
          <w:tcPr>
            <w:tcW w:w="5222" w:type="dxa"/>
            <w:tcBorders>
              <w:top w:val="nil"/>
              <w:bottom w:val="nil"/>
            </w:tcBorders>
            <w:shd w:val="clear" w:color="auto" w:fill="auto"/>
          </w:tcPr>
          <w:p w14:paraId="62402B3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convertible notes, interest on, generally </w:t>
            </w:r>
            <w:r w:rsidRPr="00A05EE9">
              <w:rPr>
                <w:rFonts w:ascii="Times New Roman" w:hAnsi="Times New Roman"/>
              </w:rPr>
              <w:tab/>
            </w:r>
          </w:p>
        </w:tc>
        <w:tc>
          <w:tcPr>
            <w:tcW w:w="1979" w:type="dxa"/>
            <w:tcBorders>
              <w:top w:val="nil"/>
              <w:bottom w:val="nil"/>
            </w:tcBorders>
            <w:shd w:val="clear" w:color="auto" w:fill="auto"/>
          </w:tcPr>
          <w:p w14:paraId="52C7CA1B" w14:textId="77777777" w:rsidR="00105775" w:rsidRPr="00A05EE9" w:rsidRDefault="00105775" w:rsidP="00105775">
            <w:pPr>
              <w:pStyle w:val="tableText0"/>
              <w:tabs>
                <w:tab w:val="left" w:leader="dot" w:pos="5245"/>
              </w:tabs>
              <w:spacing w:line="240" w:lineRule="auto"/>
              <w:rPr>
                <w:b/>
              </w:rPr>
            </w:pPr>
            <w:r w:rsidRPr="00A05EE9">
              <w:rPr>
                <w:b/>
              </w:rPr>
              <w:t>82L to 82T</w:t>
            </w:r>
          </w:p>
        </w:tc>
      </w:tr>
      <w:tr w:rsidR="00105775" w:rsidRPr="00A05EE9" w14:paraId="3BB0EFD5" w14:textId="77777777" w:rsidTr="008C668D">
        <w:trPr>
          <w:trHeight w:val="220"/>
        </w:trPr>
        <w:tc>
          <w:tcPr>
            <w:tcW w:w="5222" w:type="dxa"/>
            <w:tcBorders>
              <w:top w:val="nil"/>
              <w:bottom w:val="nil"/>
            </w:tcBorders>
            <w:shd w:val="clear" w:color="auto" w:fill="auto"/>
          </w:tcPr>
          <w:p w14:paraId="280CD40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foreign residents, debt creation involving, generally </w:t>
            </w:r>
            <w:r w:rsidRPr="00A05EE9">
              <w:rPr>
                <w:rFonts w:ascii="Times New Roman" w:hAnsi="Times New Roman"/>
              </w:rPr>
              <w:tab/>
            </w:r>
          </w:p>
        </w:tc>
        <w:tc>
          <w:tcPr>
            <w:tcW w:w="1979" w:type="dxa"/>
            <w:tcBorders>
              <w:top w:val="nil"/>
              <w:bottom w:val="nil"/>
            </w:tcBorders>
            <w:shd w:val="clear" w:color="auto" w:fill="auto"/>
          </w:tcPr>
          <w:p w14:paraId="0F2FE6AB" w14:textId="77777777" w:rsidR="00105775" w:rsidRPr="00A05EE9" w:rsidRDefault="00105775" w:rsidP="00105775">
            <w:pPr>
              <w:pStyle w:val="tableText0"/>
              <w:tabs>
                <w:tab w:val="left" w:leader="dot" w:pos="5245"/>
              </w:tabs>
              <w:spacing w:line="240" w:lineRule="auto"/>
              <w:rPr>
                <w:b/>
              </w:rPr>
            </w:pPr>
            <w:r w:rsidRPr="00A05EE9">
              <w:rPr>
                <w:b/>
              </w:rPr>
              <w:t>159GZY to 159GZZF</w:t>
            </w:r>
          </w:p>
        </w:tc>
      </w:tr>
      <w:tr w:rsidR="00105775" w:rsidRPr="00A05EE9" w14:paraId="409FB21D" w14:textId="77777777" w:rsidTr="008C668D">
        <w:trPr>
          <w:trHeight w:val="220"/>
        </w:trPr>
        <w:tc>
          <w:tcPr>
            <w:tcW w:w="5222" w:type="dxa"/>
            <w:tcBorders>
              <w:top w:val="nil"/>
              <w:bottom w:val="nil"/>
            </w:tcBorders>
            <w:shd w:val="clear" w:color="auto" w:fill="auto"/>
          </w:tcPr>
          <w:p w14:paraId="0DEDA3A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foreign residents, delayed deduction for interest paid to until withholding tax payable has been paid </w:t>
            </w:r>
            <w:r w:rsidRPr="00A05EE9">
              <w:rPr>
                <w:rFonts w:ascii="Times New Roman" w:hAnsi="Times New Roman"/>
              </w:rPr>
              <w:tab/>
            </w:r>
          </w:p>
        </w:tc>
        <w:tc>
          <w:tcPr>
            <w:tcW w:w="1979" w:type="dxa"/>
            <w:tcBorders>
              <w:top w:val="nil"/>
              <w:bottom w:val="nil"/>
            </w:tcBorders>
            <w:shd w:val="clear" w:color="auto" w:fill="auto"/>
          </w:tcPr>
          <w:p w14:paraId="70AD3A3A" w14:textId="7D36B7F2" w:rsidR="00105775" w:rsidRPr="00A05EE9" w:rsidRDefault="00105775" w:rsidP="00105775">
            <w:pPr>
              <w:pStyle w:val="tableText0"/>
              <w:tabs>
                <w:tab w:val="left" w:leader="dot" w:pos="5245"/>
              </w:tabs>
              <w:spacing w:line="240" w:lineRule="auto"/>
              <w:rPr>
                <w:b/>
              </w:rPr>
            </w:pPr>
            <w:r w:rsidRPr="00A05EE9">
              <w:br/>
              <w:t>26</w:t>
            </w:r>
            <w:r w:rsidR="00E0198C">
              <w:noBreakHyphen/>
            </w:r>
            <w:r w:rsidRPr="00A05EE9">
              <w:t>25</w:t>
            </w:r>
          </w:p>
        </w:tc>
      </w:tr>
      <w:tr w:rsidR="00105775" w:rsidRPr="00A05EE9" w14:paraId="0DD5D152" w14:textId="77777777" w:rsidTr="008C668D">
        <w:trPr>
          <w:trHeight w:val="220"/>
        </w:trPr>
        <w:tc>
          <w:tcPr>
            <w:tcW w:w="5222" w:type="dxa"/>
            <w:tcBorders>
              <w:top w:val="nil"/>
              <w:bottom w:val="nil"/>
            </w:tcBorders>
            <w:shd w:val="clear" w:color="auto" w:fill="auto"/>
          </w:tcPr>
          <w:p w14:paraId="4980E3DE" w14:textId="77777777" w:rsidR="00105775" w:rsidRPr="00A05EE9" w:rsidRDefault="00105775" w:rsidP="00105775">
            <w:pPr>
              <w:pStyle w:val="tableIndentText"/>
              <w:rPr>
                <w:rFonts w:ascii="Times New Roman" w:hAnsi="Times New Roman"/>
              </w:rPr>
            </w:pPr>
            <w:r w:rsidRPr="00A05EE9">
              <w:rPr>
                <w:rFonts w:ascii="Times New Roman" w:hAnsi="Times New Roman"/>
              </w:rPr>
              <w:lastRenderedPageBreak/>
              <w:t xml:space="preserve">life assurance premiums, interest etc. on loans to finance, no deduction for </w:t>
            </w:r>
            <w:r w:rsidRPr="00A05EE9">
              <w:rPr>
                <w:rFonts w:ascii="Times New Roman" w:hAnsi="Times New Roman"/>
              </w:rPr>
              <w:tab/>
            </w:r>
          </w:p>
        </w:tc>
        <w:tc>
          <w:tcPr>
            <w:tcW w:w="1979" w:type="dxa"/>
            <w:tcBorders>
              <w:top w:val="nil"/>
              <w:bottom w:val="nil"/>
            </w:tcBorders>
            <w:shd w:val="clear" w:color="auto" w:fill="auto"/>
          </w:tcPr>
          <w:p w14:paraId="70B2939D" w14:textId="0B44E675" w:rsidR="00105775" w:rsidRPr="00A05EE9" w:rsidRDefault="00105775" w:rsidP="00105775">
            <w:pPr>
              <w:pStyle w:val="tableText0"/>
              <w:tabs>
                <w:tab w:val="left" w:leader="dot" w:pos="5245"/>
              </w:tabs>
              <w:spacing w:line="240" w:lineRule="auto"/>
              <w:rPr>
                <w:b/>
              </w:rPr>
            </w:pPr>
            <w:r w:rsidRPr="00A05EE9">
              <w:br/>
              <w:t>26</w:t>
            </w:r>
            <w:r w:rsidR="00E0198C">
              <w:noBreakHyphen/>
            </w:r>
            <w:r w:rsidRPr="00A05EE9">
              <w:t>85</w:t>
            </w:r>
          </w:p>
        </w:tc>
      </w:tr>
      <w:tr w:rsidR="00105775" w:rsidRPr="00A05EE9" w14:paraId="6AF70669" w14:textId="77777777" w:rsidTr="008C668D">
        <w:trPr>
          <w:trHeight w:val="220"/>
        </w:trPr>
        <w:tc>
          <w:tcPr>
            <w:tcW w:w="5222" w:type="dxa"/>
            <w:tcBorders>
              <w:top w:val="nil"/>
              <w:bottom w:val="nil"/>
            </w:tcBorders>
            <w:shd w:val="clear" w:color="auto" w:fill="auto"/>
          </w:tcPr>
          <w:p w14:paraId="5ECBDDD3"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superannuation contributions, interest etc. on loans to finance, no deduction for </w:t>
            </w:r>
            <w:r w:rsidRPr="00A05EE9">
              <w:rPr>
                <w:rFonts w:ascii="Times New Roman" w:hAnsi="Times New Roman"/>
              </w:rPr>
              <w:tab/>
            </w:r>
          </w:p>
        </w:tc>
        <w:tc>
          <w:tcPr>
            <w:tcW w:w="1979" w:type="dxa"/>
            <w:tcBorders>
              <w:top w:val="nil"/>
              <w:bottom w:val="nil"/>
            </w:tcBorders>
            <w:shd w:val="clear" w:color="auto" w:fill="auto"/>
          </w:tcPr>
          <w:p w14:paraId="4E09D9D8" w14:textId="440FC5C2" w:rsidR="00105775" w:rsidRPr="00A05EE9" w:rsidRDefault="00105775" w:rsidP="00105775">
            <w:pPr>
              <w:pStyle w:val="tableText0"/>
              <w:tabs>
                <w:tab w:val="left" w:leader="dot" w:pos="5245"/>
              </w:tabs>
              <w:spacing w:line="240" w:lineRule="auto"/>
              <w:rPr>
                <w:b/>
              </w:rPr>
            </w:pPr>
            <w:r w:rsidRPr="00A05EE9">
              <w:br/>
              <w:t>26</w:t>
            </w:r>
            <w:r w:rsidR="00E0198C">
              <w:noBreakHyphen/>
            </w:r>
            <w:r w:rsidRPr="00A05EE9">
              <w:t>80</w:t>
            </w:r>
          </w:p>
        </w:tc>
      </w:tr>
      <w:tr w:rsidR="00105775" w:rsidRPr="00A05EE9" w14:paraId="6C1C233A" w14:textId="77777777" w:rsidTr="008C668D">
        <w:trPr>
          <w:trHeight w:val="220"/>
        </w:trPr>
        <w:tc>
          <w:tcPr>
            <w:tcW w:w="5222" w:type="dxa"/>
            <w:tcBorders>
              <w:top w:val="nil"/>
              <w:bottom w:val="nil"/>
            </w:tcBorders>
            <w:shd w:val="clear" w:color="auto" w:fill="auto"/>
          </w:tcPr>
          <w:p w14:paraId="21BDED4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underpayment or late payment of tax, interest for </w:t>
            </w:r>
            <w:r w:rsidRPr="00A05EE9">
              <w:rPr>
                <w:rFonts w:ascii="Times New Roman" w:hAnsi="Times New Roman"/>
              </w:rPr>
              <w:tab/>
            </w:r>
          </w:p>
        </w:tc>
        <w:tc>
          <w:tcPr>
            <w:tcW w:w="1979" w:type="dxa"/>
            <w:tcBorders>
              <w:top w:val="nil"/>
              <w:bottom w:val="nil"/>
            </w:tcBorders>
            <w:shd w:val="clear" w:color="auto" w:fill="auto"/>
          </w:tcPr>
          <w:p w14:paraId="0E44451D" w14:textId="43CC4B7A" w:rsidR="00105775" w:rsidRPr="00A05EE9" w:rsidRDefault="00105775" w:rsidP="00105775">
            <w:pPr>
              <w:pStyle w:val="tableText0"/>
              <w:tabs>
                <w:tab w:val="left" w:leader="dot" w:pos="5245"/>
              </w:tabs>
              <w:spacing w:line="240" w:lineRule="auto"/>
              <w:rPr>
                <w:b/>
              </w:rPr>
            </w:pPr>
            <w:r w:rsidRPr="00A05EE9">
              <w:t>25</w:t>
            </w:r>
            <w:r w:rsidR="00E0198C">
              <w:noBreakHyphen/>
            </w:r>
            <w:r w:rsidRPr="00A05EE9">
              <w:t>5</w:t>
            </w:r>
          </w:p>
        </w:tc>
      </w:tr>
      <w:tr w:rsidR="00105775" w:rsidRPr="00A05EE9" w14:paraId="089E055D" w14:textId="77777777" w:rsidTr="008C668D">
        <w:trPr>
          <w:trHeight w:val="220"/>
        </w:trPr>
        <w:tc>
          <w:tcPr>
            <w:tcW w:w="5222" w:type="dxa"/>
            <w:tcBorders>
              <w:top w:val="nil"/>
              <w:bottom w:val="nil"/>
            </w:tcBorders>
            <w:shd w:val="clear" w:color="auto" w:fill="auto"/>
          </w:tcPr>
          <w:p w14:paraId="0E806308" w14:textId="77777777" w:rsidR="00105775" w:rsidRPr="00A05EE9" w:rsidRDefault="00105775" w:rsidP="00105775">
            <w:pPr>
              <w:pStyle w:val="tableSub-heading"/>
              <w:tabs>
                <w:tab w:val="clear" w:pos="6124"/>
                <w:tab w:val="left" w:leader="dot" w:pos="5245"/>
              </w:tabs>
            </w:pPr>
            <w:r w:rsidRPr="00A05EE9">
              <w:t>international agreements</w:t>
            </w:r>
          </w:p>
        </w:tc>
        <w:tc>
          <w:tcPr>
            <w:tcW w:w="1979" w:type="dxa"/>
            <w:tcBorders>
              <w:top w:val="nil"/>
              <w:bottom w:val="nil"/>
            </w:tcBorders>
            <w:shd w:val="clear" w:color="auto" w:fill="auto"/>
          </w:tcPr>
          <w:p w14:paraId="6E63E03A" w14:textId="77777777" w:rsidR="00105775" w:rsidRPr="00A05EE9" w:rsidRDefault="00105775" w:rsidP="00105775">
            <w:pPr>
              <w:pStyle w:val="tableText0"/>
              <w:tabs>
                <w:tab w:val="left" w:leader="dot" w:pos="5245"/>
              </w:tabs>
              <w:spacing w:line="240" w:lineRule="auto"/>
              <w:rPr>
                <w:b/>
              </w:rPr>
            </w:pPr>
          </w:p>
        </w:tc>
      </w:tr>
      <w:tr w:rsidR="00105775" w:rsidRPr="00A05EE9" w14:paraId="770E71B9" w14:textId="77777777" w:rsidTr="008C668D">
        <w:trPr>
          <w:trHeight w:val="220"/>
        </w:trPr>
        <w:tc>
          <w:tcPr>
            <w:tcW w:w="5222" w:type="dxa"/>
            <w:tcBorders>
              <w:top w:val="nil"/>
              <w:bottom w:val="nil"/>
            </w:tcBorders>
            <w:shd w:val="clear" w:color="auto" w:fill="auto"/>
          </w:tcPr>
          <w:p w14:paraId="314070A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transfer pricing</w:t>
            </w:r>
          </w:p>
        </w:tc>
        <w:tc>
          <w:tcPr>
            <w:tcW w:w="1979" w:type="dxa"/>
            <w:tcBorders>
              <w:top w:val="nil"/>
              <w:bottom w:val="nil"/>
            </w:tcBorders>
            <w:shd w:val="clear" w:color="auto" w:fill="auto"/>
          </w:tcPr>
          <w:p w14:paraId="102F0639" w14:textId="77777777" w:rsidR="00105775" w:rsidRPr="00A05EE9" w:rsidRDefault="00105775" w:rsidP="00105775">
            <w:pPr>
              <w:pStyle w:val="tableText0"/>
              <w:tabs>
                <w:tab w:val="left" w:leader="dot" w:pos="5245"/>
              </w:tabs>
              <w:spacing w:line="240" w:lineRule="auto"/>
            </w:pPr>
          </w:p>
        </w:tc>
      </w:tr>
      <w:tr w:rsidR="00105775" w:rsidRPr="00A05EE9" w14:paraId="40C63F86" w14:textId="77777777" w:rsidTr="008C668D">
        <w:trPr>
          <w:trHeight w:val="220"/>
        </w:trPr>
        <w:tc>
          <w:tcPr>
            <w:tcW w:w="5222" w:type="dxa"/>
            <w:tcBorders>
              <w:top w:val="nil"/>
              <w:bottom w:val="nil"/>
            </w:tcBorders>
            <w:shd w:val="clear" w:color="auto" w:fill="auto"/>
          </w:tcPr>
          <w:p w14:paraId="002DCF2E" w14:textId="77777777" w:rsidR="00105775" w:rsidRPr="00A05EE9" w:rsidRDefault="00105775" w:rsidP="00105775">
            <w:pPr>
              <w:pStyle w:val="tableSub-heading"/>
              <w:tabs>
                <w:tab w:val="clear" w:pos="6124"/>
                <w:tab w:val="left" w:leader="dot" w:pos="5245"/>
              </w:tabs>
            </w:pPr>
            <w:r w:rsidRPr="00A05EE9">
              <w:t>international profit shifting</w:t>
            </w:r>
          </w:p>
        </w:tc>
        <w:tc>
          <w:tcPr>
            <w:tcW w:w="1979" w:type="dxa"/>
            <w:tcBorders>
              <w:top w:val="nil"/>
              <w:bottom w:val="nil"/>
            </w:tcBorders>
            <w:shd w:val="clear" w:color="auto" w:fill="auto"/>
          </w:tcPr>
          <w:p w14:paraId="7871CCAF" w14:textId="77777777" w:rsidR="00105775" w:rsidRPr="00A05EE9" w:rsidRDefault="00105775" w:rsidP="00105775">
            <w:pPr>
              <w:pStyle w:val="tableText0"/>
              <w:tabs>
                <w:tab w:val="left" w:leader="dot" w:pos="5245"/>
              </w:tabs>
              <w:spacing w:line="240" w:lineRule="auto"/>
              <w:rPr>
                <w:b/>
              </w:rPr>
            </w:pPr>
          </w:p>
        </w:tc>
      </w:tr>
      <w:tr w:rsidR="00105775" w:rsidRPr="00A05EE9" w14:paraId="755BBF45" w14:textId="77777777" w:rsidTr="008C668D">
        <w:trPr>
          <w:trHeight w:val="220"/>
        </w:trPr>
        <w:tc>
          <w:tcPr>
            <w:tcW w:w="5222" w:type="dxa"/>
            <w:tcBorders>
              <w:top w:val="nil"/>
              <w:bottom w:val="nil"/>
            </w:tcBorders>
            <w:shd w:val="clear" w:color="auto" w:fill="auto"/>
          </w:tcPr>
          <w:p w14:paraId="107FD9C4"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transfer pricing</w:t>
            </w:r>
          </w:p>
        </w:tc>
        <w:tc>
          <w:tcPr>
            <w:tcW w:w="1979" w:type="dxa"/>
            <w:tcBorders>
              <w:top w:val="nil"/>
              <w:bottom w:val="nil"/>
            </w:tcBorders>
            <w:shd w:val="clear" w:color="auto" w:fill="auto"/>
          </w:tcPr>
          <w:p w14:paraId="13D1DEC4" w14:textId="77777777" w:rsidR="00105775" w:rsidRPr="00A05EE9" w:rsidRDefault="00105775" w:rsidP="00105775">
            <w:pPr>
              <w:pStyle w:val="tableText0"/>
              <w:tabs>
                <w:tab w:val="left" w:leader="dot" w:pos="5245"/>
              </w:tabs>
              <w:spacing w:line="240" w:lineRule="auto"/>
            </w:pPr>
          </w:p>
        </w:tc>
      </w:tr>
      <w:tr w:rsidR="00105775" w:rsidRPr="00A05EE9" w14:paraId="4AEB1895" w14:textId="77777777" w:rsidTr="008C668D">
        <w:trPr>
          <w:trHeight w:val="220"/>
        </w:trPr>
        <w:tc>
          <w:tcPr>
            <w:tcW w:w="5222" w:type="dxa"/>
            <w:tcBorders>
              <w:top w:val="nil"/>
              <w:bottom w:val="nil"/>
            </w:tcBorders>
            <w:shd w:val="clear" w:color="auto" w:fill="auto"/>
          </w:tcPr>
          <w:p w14:paraId="5BC5B180" w14:textId="77777777" w:rsidR="00105775" w:rsidRPr="00A05EE9" w:rsidRDefault="00105775" w:rsidP="00105775">
            <w:pPr>
              <w:pStyle w:val="tableSub-heading"/>
              <w:tabs>
                <w:tab w:val="clear" w:pos="6124"/>
                <w:tab w:val="left" w:leader="dot" w:pos="5245"/>
              </w:tabs>
            </w:pPr>
            <w:r w:rsidRPr="00A05EE9">
              <w:t>investment company</w:t>
            </w:r>
          </w:p>
        </w:tc>
        <w:tc>
          <w:tcPr>
            <w:tcW w:w="1979" w:type="dxa"/>
            <w:tcBorders>
              <w:top w:val="nil"/>
              <w:bottom w:val="nil"/>
            </w:tcBorders>
            <w:shd w:val="clear" w:color="auto" w:fill="auto"/>
          </w:tcPr>
          <w:p w14:paraId="4A376A05" w14:textId="77777777" w:rsidR="00105775" w:rsidRPr="00A05EE9" w:rsidRDefault="00105775" w:rsidP="00105775">
            <w:pPr>
              <w:pStyle w:val="tableText0"/>
              <w:tabs>
                <w:tab w:val="left" w:leader="dot" w:pos="5245"/>
              </w:tabs>
              <w:spacing w:line="240" w:lineRule="auto"/>
              <w:rPr>
                <w:b/>
              </w:rPr>
            </w:pPr>
          </w:p>
        </w:tc>
      </w:tr>
      <w:tr w:rsidR="00105775" w:rsidRPr="00A05EE9" w14:paraId="1E9F2D92" w14:textId="77777777" w:rsidTr="008C668D">
        <w:trPr>
          <w:trHeight w:val="220"/>
        </w:trPr>
        <w:tc>
          <w:tcPr>
            <w:tcW w:w="5222" w:type="dxa"/>
            <w:tcBorders>
              <w:top w:val="nil"/>
              <w:bottom w:val="nil"/>
            </w:tcBorders>
            <w:shd w:val="clear" w:color="auto" w:fill="auto"/>
          </w:tcPr>
          <w:p w14:paraId="381AF30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shares</w:t>
            </w:r>
          </w:p>
        </w:tc>
        <w:tc>
          <w:tcPr>
            <w:tcW w:w="1979" w:type="dxa"/>
            <w:tcBorders>
              <w:top w:val="nil"/>
              <w:bottom w:val="nil"/>
            </w:tcBorders>
            <w:shd w:val="clear" w:color="auto" w:fill="auto"/>
          </w:tcPr>
          <w:p w14:paraId="7CE95642" w14:textId="77777777" w:rsidR="00105775" w:rsidRPr="00A05EE9" w:rsidRDefault="00105775" w:rsidP="00105775">
            <w:pPr>
              <w:pStyle w:val="tableText0"/>
              <w:tabs>
                <w:tab w:val="left" w:leader="dot" w:pos="5245"/>
              </w:tabs>
              <w:spacing w:line="240" w:lineRule="auto"/>
              <w:rPr>
                <w:b/>
              </w:rPr>
            </w:pPr>
          </w:p>
        </w:tc>
      </w:tr>
      <w:tr w:rsidR="00105775" w:rsidRPr="00A05EE9" w14:paraId="797CDF35" w14:textId="77777777" w:rsidTr="008C668D">
        <w:trPr>
          <w:trHeight w:val="220"/>
        </w:trPr>
        <w:tc>
          <w:tcPr>
            <w:tcW w:w="5222" w:type="dxa"/>
            <w:tcBorders>
              <w:top w:val="nil"/>
              <w:bottom w:val="nil"/>
            </w:tcBorders>
            <w:shd w:val="clear" w:color="auto" w:fill="auto"/>
          </w:tcPr>
          <w:p w14:paraId="5BA3FCCC" w14:textId="77777777" w:rsidR="00105775" w:rsidRPr="00A05EE9" w:rsidRDefault="00105775" w:rsidP="00105775">
            <w:pPr>
              <w:pStyle w:val="tableSub-heading"/>
              <w:tabs>
                <w:tab w:val="clear" w:pos="6124"/>
                <w:tab w:val="left" w:leader="dot" w:pos="5245"/>
              </w:tabs>
            </w:pPr>
            <w:r w:rsidRPr="00A05EE9">
              <w:t>IRUs</w:t>
            </w:r>
          </w:p>
        </w:tc>
        <w:tc>
          <w:tcPr>
            <w:tcW w:w="1979" w:type="dxa"/>
            <w:tcBorders>
              <w:top w:val="nil"/>
              <w:bottom w:val="nil"/>
            </w:tcBorders>
            <w:shd w:val="clear" w:color="auto" w:fill="auto"/>
          </w:tcPr>
          <w:p w14:paraId="3D26183E" w14:textId="77777777" w:rsidR="00105775" w:rsidRPr="00A05EE9" w:rsidRDefault="00105775" w:rsidP="00105775">
            <w:pPr>
              <w:pStyle w:val="tableText0"/>
              <w:tabs>
                <w:tab w:val="left" w:leader="dot" w:pos="5245"/>
              </w:tabs>
              <w:spacing w:line="240" w:lineRule="auto"/>
              <w:rPr>
                <w:b/>
              </w:rPr>
            </w:pPr>
          </w:p>
        </w:tc>
      </w:tr>
      <w:tr w:rsidR="00105775" w:rsidRPr="00A05EE9" w14:paraId="3BC1191F" w14:textId="77777777" w:rsidTr="008C668D">
        <w:trPr>
          <w:trHeight w:val="220"/>
        </w:trPr>
        <w:tc>
          <w:tcPr>
            <w:tcW w:w="5222" w:type="dxa"/>
            <w:tcBorders>
              <w:top w:val="nil"/>
              <w:bottom w:val="nil"/>
            </w:tcBorders>
            <w:shd w:val="clear" w:color="auto" w:fill="auto"/>
          </w:tcPr>
          <w:p w14:paraId="468BE88B" w14:textId="77777777" w:rsidR="00105775" w:rsidRPr="00A05EE9" w:rsidRDefault="00105775" w:rsidP="00105775">
            <w:pPr>
              <w:pStyle w:val="tableSub-heading"/>
              <w:keepNext w:val="0"/>
              <w:tabs>
                <w:tab w:val="clear" w:pos="6124"/>
                <w:tab w:val="left" w:leader="dot" w:pos="5245"/>
              </w:tabs>
              <w:ind w:left="527"/>
              <w:rPr>
                <w:b w:val="0"/>
              </w:rPr>
            </w:pPr>
            <w:r w:rsidRPr="00A05EE9">
              <w:rPr>
                <w:b w:val="0"/>
              </w:rPr>
              <w:t xml:space="preserve">see </w:t>
            </w:r>
            <w:r w:rsidRPr="00A05EE9">
              <w:rPr>
                <w:i/>
              </w:rPr>
              <w:t>capital allowances</w:t>
            </w:r>
          </w:p>
        </w:tc>
        <w:tc>
          <w:tcPr>
            <w:tcW w:w="1979" w:type="dxa"/>
            <w:tcBorders>
              <w:top w:val="nil"/>
              <w:bottom w:val="nil"/>
            </w:tcBorders>
            <w:shd w:val="clear" w:color="auto" w:fill="auto"/>
          </w:tcPr>
          <w:p w14:paraId="0064F2BE" w14:textId="77777777" w:rsidR="00105775" w:rsidRPr="00A05EE9" w:rsidRDefault="00105775" w:rsidP="00105775">
            <w:pPr>
              <w:pStyle w:val="tableText0"/>
              <w:tabs>
                <w:tab w:val="left" w:leader="dot" w:pos="5245"/>
              </w:tabs>
              <w:spacing w:line="240" w:lineRule="auto"/>
              <w:rPr>
                <w:b/>
              </w:rPr>
            </w:pPr>
          </w:p>
        </w:tc>
      </w:tr>
      <w:tr w:rsidR="00105775" w:rsidRPr="00A05EE9" w14:paraId="5B9D8A5D" w14:textId="77777777" w:rsidTr="008C668D">
        <w:trPr>
          <w:trHeight w:val="220"/>
        </w:trPr>
        <w:tc>
          <w:tcPr>
            <w:tcW w:w="5222" w:type="dxa"/>
            <w:tcBorders>
              <w:top w:val="nil"/>
              <w:bottom w:val="nil"/>
            </w:tcBorders>
            <w:shd w:val="clear" w:color="auto" w:fill="auto"/>
          </w:tcPr>
          <w:p w14:paraId="79ED99A5" w14:textId="77777777" w:rsidR="00105775" w:rsidRPr="00A05EE9" w:rsidRDefault="00105775" w:rsidP="00105775">
            <w:pPr>
              <w:pStyle w:val="tableSub-heading"/>
              <w:tabs>
                <w:tab w:val="clear" w:pos="6124"/>
                <w:tab w:val="left" w:leader="dot" w:pos="5245"/>
              </w:tabs>
              <w:rPr>
                <w:b w:val="0"/>
              </w:rPr>
            </w:pPr>
            <w:r w:rsidRPr="00A05EE9">
              <w:t>land</w:t>
            </w:r>
          </w:p>
        </w:tc>
        <w:tc>
          <w:tcPr>
            <w:tcW w:w="1979" w:type="dxa"/>
            <w:tcBorders>
              <w:top w:val="nil"/>
              <w:bottom w:val="nil"/>
            </w:tcBorders>
            <w:shd w:val="clear" w:color="auto" w:fill="auto"/>
          </w:tcPr>
          <w:p w14:paraId="2B2C3FEF" w14:textId="77777777" w:rsidR="00105775" w:rsidRPr="00A05EE9" w:rsidRDefault="00105775" w:rsidP="00105775">
            <w:pPr>
              <w:pStyle w:val="tableText0"/>
              <w:tabs>
                <w:tab w:val="left" w:leader="dot" w:pos="5245"/>
              </w:tabs>
              <w:spacing w:line="240" w:lineRule="auto"/>
              <w:rPr>
                <w:b/>
              </w:rPr>
            </w:pPr>
          </w:p>
        </w:tc>
      </w:tr>
      <w:tr w:rsidR="00105775" w:rsidRPr="00A05EE9" w14:paraId="60EE06FF" w14:textId="77777777" w:rsidTr="008C668D">
        <w:trPr>
          <w:trHeight w:val="220"/>
        </w:trPr>
        <w:tc>
          <w:tcPr>
            <w:tcW w:w="5222" w:type="dxa"/>
            <w:tcBorders>
              <w:top w:val="nil"/>
              <w:bottom w:val="nil"/>
            </w:tcBorders>
            <w:shd w:val="clear" w:color="auto" w:fill="auto"/>
          </w:tcPr>
          <w:p w14:paraId="45D20A1F" w14:textId="77777777" w:rsidR="00105775" w:rsidRPr="00A05EE9" w:rsidRDefault="00105775" w:rsidP="00105775">
            <w:pPr>
              <w:pStyle w:val="tableIndentText"/>
            </w:pPr>
            <w:r w:rsidRPr="00A05EE9">
              <w:rPr>
                <w:rFonts w:ascii="Times New Roman" w:hAnsi="Times New Roman"/>
              </w:rPr>
              <w:t xml:space="preserve">land degradation, see </w:t>
            </w:r>
            <w:r w:rsidRPr="00A05EE9">
              <w:rPr>
                <w:rFonts w:ascii="Times New Roman" w:hAnsi="Times New Roman"/>
                <w:i/>
              </w:rPr>
              <w:t>primary production</w:t>
            </w:r>
          </w:p>
        </w:tc>
        <w:tc>
          <w:tcPr>
            <w:tcW w:w="1979" w:type="dxa"/>
            <w:tcBorders>
              <w:top w:val="nil"/>
              <w:bottom w:val="nil"/>
            </w:tcBorders>
            <w:shd w:val="clear" w:color="auto" w:fill="auto"/>
          </w:tcPr>
          <w:p w14:paraId="25DB162A" w14:textId="77777777" w:rsidR="00105775" w:rsidRPr="00A05EE9" w:rsidRDefault="00105775" w:rsidP="00105775">
            <w:pPr>
              <w:pStyle w:val="tableText0"/>
              <w:tabs>
                <w:tab w:val="left" w:leader="dot" w:pos="5245"/>
              </w:tabs>
              <w:spacing w:line="240" w:lineRule="auto"/>
              <w:rPr>
                <w:b/>
              </w:rPr>
            </w:pPr>
          </w:p>
        </w:tc>
      </w:tr>
      <w:tr w:rsidR="00105775" w:rsidRPr="00A05EE9" w14:paraId="0B10F70E" w14:textId="77777777" w:rsidTr="008C668D">
        <w:trPr>
          <w:trHeight w:val="220"/>
        </w:trPr>
        <w:tc>
          <w:tcPr>
            <w:tcW w:w="5222" w:type="dxa"/>
            <w:tcBorders>
              <w:top w:val="nil"/>
              <w:bottom w:val="nil"/>
            </w:tcBorders>
            <w:shd w:val="clear" w:color="auto" w:fill="auto"/>
          </w:tcPr>
          <w:p w14:paraId="268F5841" w14:textId="77777777" w:rsidR="00105775" w:rsidRPr="00A05EE9" w:rsidRDefault="00105775" w:rsidP="00105775">
            <w:pPr>
              <w:pStyle w:val="tableIndentText"/>
            </w:pPr>
            <w:r w:rsidRPr="00A05EE9">
              <w:rPr>
                <w:rFonts w:ascii="Times New Roman" w:hAnsi="Times New Roman"/>
              </w:rPr>
              <w:t>vacant land, limit on deduction</w:t>
            </w:r>
            <w:r w:rsidRPr="00A05EE9">
              <w:rPr>
                <w:rFonts w:ascii="Times New Roman" w:hAnsi="Times New Roman"/>
              </w:rPr>
              <w:tab/>
            </w:r>
          </w:p>
        </w:tc>
        <w:tc>
          <w:tcPr>
            <w:tcW w:w="1979" w:type="dxa"/>
            <w:tcBorders>
              <w:top w:val="nil"/>
              <w:bottom w:val="nil"/>
            </w:tcBorders>
            <w:shd w:val="clear" w:color="auto" w:fill="auto"/>
          </w:tcPr>
          <w:p w14:paraId="64397381" w14:textId="15711362"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102</w:t>
            </w:r>
          </w:p>
        </w:tc>
      </w:tr>
      <w:tr w:rsidR="00105775" w:rsidRPr="00A05EE9" w14:paraId="7C304BC3" w14:textId="77777777" w:rsidTr="008C668D">
        <w:trPr>
          <w:trHeight w:val="220"/>
        </w:trPr>
        <w:tc>
          <w:tcPr>
            <w:tcW w:w="5222" w:type="dxa"/>
            <w:tcBorders>
              <w:top w:val="nil"/>
              <w:bottom w:val="nil"/>
            </w:tcBorders>
            <w:shd w:val="clear" w:color="auto" w:fill="auto"/>
          </w:tcPr>
          <w:p w14:paraId="24E289BD" w14:textId="77777777" w:rsidR="00105775" w:rsidRPr="00A05EE9" w:rsidRDefault="00105775" w:rsidP="00105775">
            <w:pPr>
              <w:pStyle w:val="tableSub-heading"/>
              <w:tabs>
                <w:tab w:val="clear" w:pos="6124"/>
                <w:tab w:val="left" w:leader="dot" w:pos="5245"/>
              </w:tabs>
            </w:pPr>
            <w:r w:rsidRPr="00A05EE9">
              <w:t>lease document expenses</w:t>
            </w:r>
          </w:p>
        </w:tc>
        <w:tc>
          <w:tcPr>
            <w:tcW w:w="1979" w:type="dxa"/>
            <w:tcBorders>
              <w:top w:val="nil"/>
              <w:bottom w:val="nil"/>
            </w:tcBorders>
            <w:shd w:val="clear" w:color="auto" w:fill="auto"/>
          </w:tcPr>
          <w:p w14:paraId="21CACD3C" w14:textId="77777777" w:rsidR="00105775" w:rsidRPr="00A05EE9" w:rsidRDefault="00105775" w:rsidP="00105775">
            <w:pPr>
              <w:pStyle w:val="tableText0"/>
              <w:tabs>
                <w:tab w:val="left" w:leader="dot" w:pos="5245"/>
              </w:tabs>
              <w:spacing w:line="240" w:lineRule="auto"/>
            </w:pPr>
          </w:p>
        </w:tc>
      </w:tr>
      <w:tr w:rsidR="00105775" w:rsidRPr="00A05EE9" w14:paraId="4619A979" w14:textId="77777777" w:rsidTr="008C668D">
        <w:trPr>
          <w:trHeight w:val="220"/>
        </w:trPr>
        <w:tc>
          <w:tcPr>
            <w:tcW w:w="5222" w:type="dxa"/>
            <w:tcBorders>
              <w:top w:val="nil"/>
              <w:bottom w:val="nil"/>
            </w:tcBorders>
            <w:shd w:val="clear" w:color="auto" w:fill="auto"/>
          </w:tcPr>
          <w:p w14:paraId="63D7774A" w14:textId="77777777" w:rsidR="00105775" w:rsidRPr="00A05EE9" w:rsidRDefault="00105775" w:rsidP="00105775">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5C085109" w14:textId="04E51786" w:rsidR="00105775" w:rsidRPr="00A05EE9" w:rsidRDefault="00105775" w:rsidP="00105775">
            <w:pPr>
              <w:pStyle w:val="tableText0"/>
              <w:tabs>
                <w:tab w:val="left" w:leader="dot" w:pos="5245"/>
              </w:tabs>
              <w:spacing w:line="240" w:lineRule="auto"/>
            </w:pPr>
            <w:r w:rsidRPr="00A05EE9">
              <w:t>25</w:t>
            </w:r>
            <w:r w:rsidR="00E0198C">
              <w:noBreakHyphen/>
            </w:r>
            <w:r w:rsidRPr="00A05EE9">
              <w:t>20</w:t>
            </w:r>
          </w:p>
        </w:tc>
      </w:tr>
      <w:tr w:rsidR="00105775" w:rsidRPr="00A05EE9" w14:paraId="1D1A657F" w14:textId="77777777" w:rsidTr="008C668D">
        <w:trPr>
          <w:trHeight w:val="220"/>
        </w:trPr>
        <w:tc>
          <w:tcPr>
            <w:tcW w:w="5222" w:type="dxa"/>
            <w:tcBorders>
              <w:top w:val="nil"/>
              <w:bottom w:val="nil"/>
            </w:tcBorders>
            <w:shd w:val="clear" w:color="auto" w:fill="auto"/>
          </w:tcPr>
          <w:p w14:paraId="618773AD" w14:textId="77777777" w:rsidR="00105775" w:rsidRPr="00A05EE9" w:rsidRDefault="00105775" w:rsidP="00105775">
            <w:pPr>
              <w:pStyle w:val="tableSub-heading"/>
              <w:tabs>
                <w:tab w:val="clear" w:pos="6124"/>
                <w:tab w:val="left" w:leader="dot" w:pos="5245"/>
              </w:tabs>
            </w:pPr>
            <w:r w:rsidRPr="00A05EE9">
              <w:t>lease, authority, licence, permit or quota</w:t>
            </w:r>
          </w:p>
        </w:tc>
        <w:tc>
          <w:tcPr>
            <w:tcW w:w="1979" w:type="dxa"/>
            <w:tcBorders>
              <w:top w:val="nil"/>
              <w:bottom w:val="nil"/>
            </w:tcBorders>
            <w:shd w:val="clear" w:color="auto" w:fill="auto"/>
          </w:tcPr>
          <w:p w14:paraId="246DA331" w14:textId="77777777" w:rsidR="00105775" w:rsidRPr="00A05EE9" w:rsidRDefault="00105775" w:rsidP="00105775">
            <w:pPr>
              <w:pStyle w:val="tableText0"/>
              <w:tabs>
                <w:tab w:val="left" w:leader="dot" w:pos="5245"/>
              </w:tabs>
              <w:spacing w:line="240" w:lineRule="auto"/>
            </w:pPr>
          </w:p>
        </w:tc>
      </w:tr>
      <w:tr w:rsidR="00105775" w:rsidRPr="00A05EE9" w14:paraId="6E183E49" w14:textId="77777777" w:rsidTr="008C668D">
        <w:trPr>
          <w:trHeight w:val="220"/>
        </w:trPr>
        <w:tc>
          <w:tcPr>
            <w:tcW w:w="5222" w:type="dxa"/>
            <w:tcBorders>
              <w:top w:val="nil"/>
              <w:bottom w:val="nil"/>
            </w:tcBorders>
            <w:shd w:val="clear" w:color="auto" w:fill="auto"/>
          </w:tcPr>
          <w:p w14:paraId="18B472AF" w14:textId="77777777" w:rsidR="00105775" w:rsidRPr="00A05EE9" w:rsidRDefault="00105775" w:rsidP="00105775">
            <w:pPr>
              <w:pStyle w:val="tableIndentText"/>
              <w:rPr>
                <w:rFonts w:ascii="Times New Roman" w:hAnsi="Times New Roman"/>
              </w:rPr>
            </w:pPr>
            <w:r w:rsidRPr="00A05EE9">
              <w:rPr>
                <w:rFonts w:ascii="Times New Roman" w:hAnsi="Times New Roman"/>
              </w:rPr>
              <w:t>expenditure to terminate</w:t>
            </w:r>
            <w:r w:rsidRPr="00A05EE9">
              <w:rPr>
                <w:rFonts w:ascii="Times New Roman" w:hAnsi="Times New Roman"/>
              </w:rPr>
              <w:tab/>
            </w:r>
          </w:p>
        </w:tc>
        <w:tc>
          <w:tcPr>
            <w:tcW w:w="1979" w:type="dxa"/>
            <w:tcBorders>
              <w:top w:val="nil"/>
              <w:bottom w:val="nil"/>
            </w:tcBorders>
            <w:shd w:val="clear" w:color="auto" w:fill="auto"/>
          </w:tcPr>
          <w:p w14:paraId="5DA06A3B" w14:textId="77C1B8F9" w:rsidR="00105775" w:rsidRPr="00A05EE9" w:rsidRDefault="00105775" w:rsidP="00105775">
            <w:pPr>
              <w:pStyle w:val="tableText0"/>
              <w:tabs>
                <w:tab w:val="left" w:leader="dot" w:pos="5245"/>
              </w:tabs>
              <w:spacing w:line="240" w:lineRule="auto"/>
            </w:pPr>
            <w:r w:rsidRPr="00A05EE9">
              <w:t>25</w:t>
            </w:r>
            <w:r w:rsidR="00E0198C">
              <w:noBreakHyphen/>
            </w:r>
            <w:r w:rsidRPr="00A05EE9">
              <w:t>110</w:t>
            </w:r>
          </w:p>
        </w:tc>
      </w:tr>
      <w:tr w:rsidR="00105775" w:rsidRPr="00A05EE9" w14:paraId="543BD9A5" w14:textId="77777777" w:rsidTr="008C668D">
        <w:trPr>
          <w:trHeight w:val="220"/>
        </w:trPr>
        <w:tc>
          <w:tcPr>
            <w:tcW w:w="5222" w:type="dxa"/>
            <w:tcBorders>
              <w:top w:val="nil"/>
              <w:bottom w:val="nil"/>
            </w:tcBorders>
            <w:shd w:val="clear" w:color="auto" w:fill="auto"/>
          </w:tcPr>
          <w:p w14:paraId="331A6317" w14:textId="77777777" w:rsidR="00105775" w:rsidRPr="00A05EE9" w:rsidRDefault="00105775" w:rsidP="00105775">
            <w:pPr>
              <w:pStyle w:val="tableSub-heading"/>
              <w:tabs>
                <w:tab w:val="clear" w:pos="6124"/>
                <w:tab w:val="left" w:leader="dot" w:pos="5245"/>
              </w:tabs>
            </w:pPr>
            <w:r w:rsidRPr="00A05EE9">
              <w:t>leases</w:t>
            </w:r>
          </w:p>
        </w:tc>
        <w:tc>
          <w:tcPr>
            <w:tcW w:w="1979" w:type="dxa"/>
            <w:tcBorders>
              <w:top w:val="nil"/>
              <w:bottom w:val="nil"/>
            </w:tcBorders>
            <w:shd w:val="clear" w:color="auto" w:fill="auto"/>
          </w:tcPr>
          <w:p w14:paraId="16584AD7" w14:textId="77777777" w:rsidR="00105775" w:rsidRPr="00A05EE9" w:rsidRDefault="00105775" w:rsidP="00105775">
            <w:pPr>
              <w:pStyle w:val="tableText0"/>
              <w:tabs>
                <w:tab w:val="left" w:leader="dot" w:pos="5245"/>
              </w:tabs>
              <w:spacing w:line="240" w:lineRule="auto"/>
              <w:rPr>
                <w:b/>
              </w:rPr>
            </w:pPr>
          </w:p>
        </w:tc>
      </w:tr>
      <w:tr w:rsidR="00105775" w:rsidRPr="00A05EE9" w14:paraId="34C21828" w14:textId="77777777" w:rsidTr="008C668D">
        <w:trPr>
          <w:trHeight w:val="220"/>
        </w:trPr>
        <w:tc>
          <w:tcPr>
            <w:tcW w:w="5222" w:type="dxa"/>
            <w:tcBorders>
              <w:top w:val="nil"/>
              <w:bottom w:val="nil"/>
            </w:tcBorders>
            <w:shd w:val="clear" w:color="auto" w:fill="auto"/>
          </w:tcPr>
          <w:p w14:paraId="171969FB" w14:textId="493BA1C3" w:rsidR="00105775" w:rsidRPr="00A05EE9" w:rsidRDefault="00105775" w:rsidP="00105775">
            <w:pPr>
              <w:pStyle w:val="tableIndentText"/>
              <w:rPr>
                <w:rFonts w:ascii="Times New Roman" w:hAnsi="Times New Roman"/>
              </w:rPr>
            </w:pPr>
            <w:r w:rsidRPr="00A05EE9">
              <w:rPr>
                <w:rFonts w:ascii="Times New Roman" w:hAnsi="Times New Roman"/>
              </w:rPr>
              <w:t>finance leases and arrangements, use of property if end</w:t>
            </w:r>
            <w:r w:rsidR="00E0198C">
              <w:rPr>
                <w:rFonts w:ascii="Times New Roman" w:hAnsi="Times New Roman"/>
              </w:rPr>
              <w:noBreakHyphen/>
            </w:r>
            <w:r w:rsidRPr="00A05EE9">
              <w:rPr>
                <w:rFonts w:ascii="Times New Roman" w:hAnsi="Times New Roman"/>
              </w:rPr>
              <w:t xml:space="preserve">user an exempt public body or use outside Australia to produce exempt income </w:t>
            </w:r>
            <w:r w:rsidRPr="00A05EE9">
              <w:rPr>
                <w:rFonts w:ascii="Times New Roman" w:hAnsi="Times New Roman"/>
              </w:rPr>
              <w:tab/>
            </w:r>
          </w:p>
        </w:tc>
        <w:tc>
          <w:tcPr>
            <w:tcW w:w="1979" w:type="dxa"/>
            <w:tcBorders>
              <w:top w:val="nil"/>
              <w:bottom w:val="nil"/>
            </w:tcBorders>
            <w:shd w:val="clear" w:color="auto" w:fill="auto"/>
          </w:tcPr>
          <w:p w14:paraId="45039042" w14:textId="77777777" w:rsidR="00105775" w:rsidRPr="00A05EE9" w:rsidRDefault="00105775" w:rsidP="00105775">
            <w:pPr>
              <w:pStyle w:val="tableText0"/>
              <w:tabs>
                <w:tab w:val="left" w:leader="dot" w:pos="5245"/>
              </w:tabs>
              <w:spacing w:line="240" w:lineRule="auto"/>
              <w:rPr>
                <w:b/>
              </w:rPr>
            </w:pPr>
            <w:r w:rsidRPr="00A05EE9">
              <w:rPr>
                <w:b/>
              </w:rPr>
              <w:br/>
            </w:r>
            <w:r w:rsidRPr="00A05EE9">
              <w:rPr>
                <w:b/>
              </w:rPr>
              <w:br/>
              <w:t>159GE to 159GO</w:t>
            </w:r>
          </w:p>
        </w:tc>
      </w:tr>
      <w:tr w:rsidR="00105775" w:rsidRPr="00A05EE9" w14:paraId="6F2904A9" w14:textId="77777777" w:rsidTr="008C668D">
        <w:trPr>
          <w:trHeight w:val="220"/>
        </w:trPr>
        <w:tc>
          <w:tcPr>
            <w:tcW w:w="5222" w:type="dxa"/>
            <w:tcBorders>
              <w:top w:val="nil"/>
              <w:bottom w:val="nil"/>
            </w:tcBorders>
            <w:shd w:val="clear" w:color="auto" w:fill="auto"/>
          </w:tcPr>
          <w:p w14:paraId="15258AC1" w14:textId="77777777" w:rsidR="00105775" w:rsidRPr="00A05EE9" w:rsidRDefault="00105775" w:rsidP="00105775">
            <w:pPr>
              <w:pStyle w:val="tableIndentText"/>
              <w:rPr>
                <w:rFonts w:ascii="Times New Roman" w:hAnsi="Times New Roman"/>
              </w:rPr>
            </w:pPr>
            <w:r w:rsidRPr="00A05EE9">
              <w:t>leases of assets being put to tax preferred use</w:t>
            </w:r>
            <w:r w:rsidRPr="00A05EE9">
              <w:tab/>
            </w:r>
          </w:p>
        </w:tc>
        <w:tc>
          <w:tcPr>
            <w:tcW w:w="1979" w:type="dxa"/>
            <w:tcBorders>
              <w:top w:val="nil"/>
              <w:bottom w:val="nil"/>
            </w:tcBorders>
            <w:shd w:val="clear" w:color="auto" w:fill="auto"/>
          </w:tcPr>
          <w:p w14:paraId="5C48C7E2" w14:textId="77777777" w:rsidR="00105775" w:rsidRPr="00A05EE9" w:rsidRDefault="00105775" w:rsidP="00105775">
            <w:pPr>
              <w:pStyle w:val="tableText0"/>
              <w:tabs>
                <w:tab w:val="left" w:leader="dot" w:pos="5245"/>
              </w:tabs>
              <w:spacing w:line="240" w:lineRule="auto"/>
              <w:rPr>
                <w:b/>
              </w:rPr>
            </w:pPr>
            <w:r w:rsidRPr="00A05EE9">
              <w:t>Division 250</w:t>
            </w:r>
          </w:p>
        </w:tc>
      </w:tr>
      <w:tr w:rsidR="00105775" w:rsidRPr="00A05EE9" w14:paraId="10C7A6D8" w14:textId="77777777" w:rsidTr="008C668D">
        <w:trPr>
          <w:trHeight w:val="220"/>
        </w:trPr>
        <w:tc>
          <w:tcPr>
            <w:tcW w:w="5222" w:type="dxa"/>
            <w:tcBorders>
              <w:top w:val="nil"/>
              <w:bottom w:val="nil"/>
            </w:tcBorders>
            <w:shd w:val="clear" w:color="auto" w:fill="auto"/>
          </w:tcPr>
          <w:p w14:paraId="13A4C640" w14:textId="77777777" w:rsidR="00105775" w:rsidRPr="00A05EE9" w:rsidRDefault="00105775" w:rsidP="00105775">
            <w:pPr>
              <w:pStyle w:val="tableIndentText"/>
              <w:keepNext/>
              <w:rPr>
                <w:rFonts w:ascii="Times New Roman" w:hAnsi="Times New Roman"/>
              </w:rPr>
            </w:pPr>
            <w:r w:rsidRPr="00A05EE9">
              <w:rPr>
                <w:rFonts w:ascii="Times New Roman" w:hAnsi="Times New Roman"/>
              </w:rPr>
              <w:t>leveraged arrangements, property used:</w:t>
            </w:r>
          </w:p>
        </w:tc>
        <w:tc>
          <w:tcPr>
            <w:tcW w:w="1979" w:type="dxa"/>
            <w:tcBorders>
              <w:top w:val="nil"/>
              <w:bottom w:val="nil"/>
            </w:tcBorders>
            <w:shd w:val="clear" w:color="auto" w:fill="auto"/>
          </w:tcPr>
          <w:p w14:paraId="33564CA8" w14:textId="77777777" w:rsidR="00105775" w:rsidRPr="00A05EE9" w:rsidRDefault="00105775" w:rsidP="00105775">
            <w:pPr>
              <w:pStyle w:val="tableText0"/>
              <w:keepNext/>
              <w:tabs>
                <w:tab w:val="left" w:leader="dot" w:pos="5245"/>
              </w:tabs>
              <w:spacing w:line="240" w:lineRule="auto"/>
              <w:rPr>
                <w:b/>
              </w:rPr>
            </w:pPr>
          </w:p>
        </w:tc>
      </w:tr>
      <w:tr w:rsidR="00105775" w:rsidRPr="00A05EE9" w14:paraId="01EB3CB5" w14:textId="77777777" w:rsidTr="008C668D">
        <w:trPr>
          <w:trHeight w:val="220"/>
        </w:trPr>
        <w:tc>
          <w:tcPr>
            <w:tcW w:w="5222" w:type="dxa"/>
            <w:tcBorders>
              <w:top w:val="nil"/>
              <w:bottom w:val="nil"/>
            </w:tcBorders>
            <w:shd w:val="clear" w:color="auto" w:fill="auto"/>
          </w:tcPr>
          <w:p w14:paraId="56586FD4" w14:textId="77777777" w:rsidR="00105775" w:rsidRPr="00A05EE9" w:rsidRDefault="00105775" w:rsidP="00105775">
            <w:pPr>
              <w:pStyle w:val="bktablebull"/>
              <w:keepNext/>
              <w:tabs>
                <w:tab w:val="clear" w:pos="1134"/>
                <w:tab w:val="clear" w:pos="5245"/>
                <w:tab w:val="left" w:pos="1095"/>
              </w:tabs>
              <w:rPr>
                <w:rFonts w:ascii="Times New Roman" w:hAnsi="Times New Roman"/>
              </w:rPr>
            </w:pPr>
            <w:r w:rsidRPr="00A05EE9">
              <w:rPr>
                <w:rFonts w:ascii="Times New Roman" w:hAnsi="Times New Roman"/>
              </w:rPr>
              <w:tab/>
            </w:r>
            <w:r w:rsidRPr="00A05EE9">
              <w:rPr>
                <w:rFonts w:ascii="Times New Roman" w:hAnsi="Times New Roman"/>
                <w:sz w:val="28"/>
              </w:rPr>
              <w:t>•</w:t>
            </w:r>
            <w:r w:rsidRPr="00A05EE9">
              <w:rPr>
                <w:rFonts w:ascii="Times New Roman" w:hAnsi="Times New Roman"/>
                <w:sz w:val="28"/>
              </w:rPr>
              <w:tab/>
            </w:r>
            <w:r w:rsidRPr="00A05EE9">
              <w:rPr>
                <w:rFonts w:ascii="Times New Roman" w:hAnsi="Times New Roman"/>
              </w:rPr>
              <w:t>other than to produce assessable income; or</w:t>
            </w:r>
          </w:p>
        </w:tc>
        <w:tc>
          <w:tcPr>
            <w:tcW w:w="1979" w:type="dxa"/>
            <w:tcBorders>
              <w:top w:val="nil"/>
              <w:bottom w:val="nil"/>
            </w:tcBorders>
            <w:shd w:val="clear" w:color="auto" w:fill="auto"/>
          </w:tcPr>
          <w:p w14:paraId="19C6FD2C" w14:textId="77777777" w:rsidR="00105775" w:rsidRPr="00A05EE9" w:rsidRDefault="00105775" w:rsidP="00105775">
            <w:pPr>
              <w:pStyle w:val="tableText0"/>
              <w:keepNext/>
              <w:tabs>
                <w:tab w:val="left" w:leader="dot" w:pos="5245"/>
              </w:tabs>
              <w:spacing w:line="240" w:lineRule="auto"/>
              <w:rPr>
                <w:b/>
              </w:rPr>
            </w:pPr>
          </w:p>
        </w:tc>
      </w:tr>
      <w:tr w:rsidR="00105775" w:rsidRPr="00A05EE9" w14:paraId="50CDFF36" w14:textId="77777777" w:rsidTr="008C668D">
        <w:trPr>
          <w:trHeight w:val="220"/>
        </w:trPr>
        <w:tc>
          <w:tcPr>
            <w:tcW w:w="5222" w:type="dxa"/>
            <w:tcBorders>
              <w:top w:val="nil"/>
              <w:bottom w:val="nil"/>
            </w:tcBorders>
            <w:shd w:val="clear" w:color="auto" w:fill="auto"/>
          </w:tcPr>
          <w:p w14:paraId="38849650" w14:textId="5B290AA2" w:rsidR="00105775" w:rsidRPr="00A05EE9" w:rsidRDefault="00105775" w:rsidP="00105775">
            <w:pPr>
              <w:pStyle w:val="bktablebull"/>
              <w:tabs>
                <w:tab w:val="clear" w:pos="1134"/>
                <w:tab w:val="clear" w:pos="5245"/>
                <w:tab w:val="left" w:pos="1095"/>
              </w:tabs>
              <w:rPr>
                <w:rFonts w:ascii="Times New Roman" w:hAnsi="Times New Roman"/>
              </w:rPr>
            </w:pPr>
            <w:r w:rsidRPr="00A05EE9">
              <w:rPr>
                <w:rFonts w:ascii="Times New Roman" w:hAnsi="Times New Roman"/>
              </w:rPr>
              <w:tab/>
            </w:r>
            <w:r w:rsidRPr="00A05EE9">
              <w:rPr>
                <w:rFonts w:ascii="Times New Roman" w:hAnsi="Times New Roman"/>
                <w:sz w:val="28"/>
              </w:rPr>
              <w:t>•</w:t>
            </w:r>
            <w:r w:rsidRPr="00A05EE9">
              <w:rPr>
                <w:rFonts w:ascii="Times New Roman" w:hAnsi="Times New Roman"/>
                <w:sz w:val="28"/>
              </w:rPr>
              <w:tab/>
            </w:r>
            <w:r w:rsidRPr="00A05EE9">
              <w:rPr>
                <w:rFonts w:ascii="Times New Roman" w:hAnsi="Times New Roman"/>
              </w:rPr>
              <w:t>by a non</w:t>
            </w:r>
            <w:r w:rsidR="00E0198C">
              <w:rPr>
                <w:rFonts w:ascii="Times New Roman" w:hAnsi="Times New Roman"/>
              </w:rPr>
              <w:noBreakHyphen/>
            </w:r>
            <w:r w:rsidRPr="00A05EE9">
              <w:rPr>
                <w:rFonts w:ascii="Times New Roman" w:hAnsi="Times New Roman"/>
              </w:rPr>
              <w:t>resident outside Australia; or</w:t>
            </w:r>
          </w:p>
        </w:tc>
        <w:tc>
          <w:tcPr>
            <w:tcW w:w="1979" w:type="dxa"/>
            <w:tcBorders>
              <w:top w:val="nil"/>
              <w:bottom w:val="nil"/>
            </w:tcBorders>
            <w:shd w:val="clear" w:color="auto" w:fill="auto"/>
          </w:tcPr>
          <w:p w14:paraId="51875B7F" w14:textId="77777777" w:rsidR="00105775" w:rsidRPr="00A05EE9" w:rsidRDefault="00105775" w:rsidP="00105775">
            <w:pPr>
              <w:pStyle w:val="tableText0"/>
              <w:tabs>
                <w:tab w:val="left" w:leader="dot" w:pos="5245"/>
              </w:tabs>
              <w:spacing w:line="240" w:lineRule="auto"/>
              <w:rPr>
                <w:b/>
              </w:rPr>
            </w:pPr>
          </w:p>
        </w:tc>
      </w:tr>
      <w:tr w:rsidR="00105775" w:rsidRPr="00A05EE9" w14:paraId="1727C703" w14:textId="77777777" w:rsidTr="008C668D">
        <w:trPr>
          <w:trHeight w:val="220"/>
        </w:trPr>
        <w:tc>
          <w:tcPr>
            <w:tcW w:w="5222" w:type="dxa"/>
            <w:tcBorders>
              <w:top w:val="nil"/>
              <w:bottom w:val="nil"/>
            </w:tcBorders>
            <w:shd w:val="clear" w:color="auto" w:fill="auto"/>
          </w:tcPr>
          <w:p w14:paraId="09C49FED" w14:textId="77777777" w:rsidR="00105775" w:rsidRPr="00A05EE9" w:rsidRDefault="00105775" w:rsidP="00105775">
            <w:pPr>
              <w:pStyle w:val="bktablebull"/>
              <w:keepNext/>
              <w:keepLines/>
              <w:tabs>
                <w:tab w:val="clear" w:pos="1134"/>
                <w:tab w:val="clear" w:pos="5245"/>
                <w:tab w:val="left" w:pos="1095"/>
              </w:tabs>
              <w:rPr>
                <w:rFonts w:ascii="Times New Roman" w:hAnsi="Times New Roman"/>
              </w:rPr>
            </w:pPr>
            <w:r w:rsidRPr="00A05EE9">
              <w:rPr>
                <w:rFonts w:ascii="Times New Roman" w:hAnsi="Times New Roman"/>
              </w:rPr>
              <w:tab/>
            </w:r>
            <w:r w:rsidRPr="00A05EE9">
              <w:rPr>
                <w:rFonts w:ascii="Times New Roman" w:hAnsi="Times New Roman"/>
                <w:sz w:val="28"/>
              </w:rPr>
              <w:t>•</w:t>
            </w:r>
            <w:r w:rsidRPr="00A05EE9">
              <w:rPr>
                <w:rFonts w:ascii="Times New Roman" w:hAnsi="Times New Roman"/>
                <w:sz w:val="28"/>
              </w:rPr>
              <w:tab/>
            </w:r>
            <w:r w:rsidRPr="00A05EE9">
              <w:rPr>
                <w:rFonts w:ascii="Times New Roman" w:hAnsi="Times New Roman"/>
              </w:rPr>
              <w:t>by a previous owner</w:t>
            </w:r>
          </w:p>
        </w:tc>
        <w:tc>
          <w:tcPr>
            <w:tcW w:w="1979" w:type="dxa"/>
            <w:tcBorders>
              <w:top w:val="nil"/>
              <w:bottom w:val="nil"/>
            </w:tcBorders>
            <w:shd w:val="clear" w:color="auto" w:fill="auto"/>
          </w:tcPr>
          <w:p w14:paraId="5737EA63" w14:textId="77777777" w:rsidR="00105775" w:rsidRPr="00A05EE9" w:rsidRDefault="00105775" w:rsidP="00105775">
            <w:pPr>
              <w:pStyle w:val="tableText0"/>
              <w:keepNext/>
              <w:keepLines/>
              <w:tabs>
                <w:tab w:val="left" w:leader="dot" w:pos="5245"/>
              </w:tabs>
              <w:spacing w:line="240" w:lineRule="auto"/>
              <w:rPr>
                <w:b/>
              </w:rPr>
            </w:pPr>
          </w:p>
        </w:tc>
      </w:tr>
      <w:tr w:rsidR="00105775" w:rsidRPr="00A05EE9" w14:paraId="27034E02" w14:textId="77777777" w:rsidTr="008C668D">
        <w:trPr>
          <w:trHeight w:val="220"/>
        </w:trPr>
        <w:tc>
          <w:tcPr>
            <w:tcW w:w="5222" w:type="dxa"/>
            <w:tcBorders>
              <w:top w:val="nil"/>
              <w:bottom w:val="nil"/>
            </w:tcBorders>
            <w:shd w:val="clear" w:color="auto" w:fill="auto"/>
          </w:tcPr>
          <w:p w14:paraId="6C0A78E8" w14:textId="77777777" w:rsidR="00105775" w:rsidRPr="00A05EE9" w:rsidRDefault="00105775" w:rsidP="00105775">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68CD4CAC" w14:textId="77777777" w:rsidR="00105775" w:rsidRPr="00A05EE9" w:rsidRDefault="00105775" w:rsidP="00105775">
            <w:pPr>
              <w:pStyle w:val="tableText0"/>
              <w:tabs>
                <w:tab w:val="left" w:leader="dot" w:pos="5245"/>
              </w:tabs>
              <w:spacing w:line="240" w:lineRule="auto"/>
            </w:pPr>
            <w:r w:rsidRPr="00A05EE9">
              <w:rPr>
                <w:b/>
              </w:rPr>
              <w:t>51AD</w:t>
            </w:r>
          </w:p>
        </w:tc>
      </w:tr>
      <w:tr w:rsidR="00105775" w:rsidRPr="00A05EE9" w14:paraId="47213113" w14:textId="77777777" w:rsidTr="008C668D">
        <w:trPr>
          <w:trHeight w:val="220"/>
        </w:trPr>
        <w:tc>
          <w:tcPr>
            <w:tcW w:w="5222" w:type="dxa"/>
            <w:tcBorders>
              <w:top w:val="nil"/>
              <w:bottom w:val="nil"/>
            </w:tcBorders>
            <w:shd w:val="clear" w:color="auto" w:fill="auto"/>
          </w:tcPr>
          <w:p w14:paraId="44D46F4E" w14:textId="77777777" w:rsidR="00105775" w:rsidRPr="00A05EE9" w:rsidRDefault="00105775" w:rsidP="00105775">
            <w:pPr>
              <w:pStyle w:val="tableIndentText"/>
              <w:rPr>
                <w:rFonts w:ascii="Times New Roman" w:hAnsi="Times New Roman"/>
              </w:rPr>
            </w:pPr>
            <w:r w:rsidRPr="00A05EE9">
              <w:rPr>
                <w:rFonts w:ascii="Times New Roman" w:hAnsi="Times New Roman"/>
              </w:rPr>
              <w:t>payment for failure to comply with lease obligation to repair premises</w:t>
            </w:r>
            <w:r w:rsidRPr="00A05EE9">
              <w:rPr>
                <w:rFonts w:ascii="Times New Roman" w:hAnsi="Times New Roman"/>
              </w:rPr>
              <w:tab/>
            </w:r>
          </w:p>
        </w:tc>
        <w:tc>
          <w:tcPr>
            <w:tcW w:w="1979" w:type="dxa"/>
            <w:tcBorders>
              <w:top w:val="nil"/>
              <w:bottom w:val="nil"/>
            </w:tcBorders>
            <w:shd w:val="clear" w:color="auto" w:fill="auto"/>
          </w:tcPr>
          <w:p w14:paraId="24BECF3E" w14:textId="533D8C99" w:rsidR="00105775" w:rsidRPr="00A05EE9" w:rsidRDefault="00105775" w:rsidP="00105775">
            <w:pPr>
              <w:pStyle w:val="tableText0"/>
              <w:tabs>
                <w:tab w:val="left" w:leader="dot" w:pos="5245"/>
              </w:tabs>
              <w:spacing w:line="240" w:lineRule="auto"/>
              <w:rPr>
                <w:b/>
              </w:rPr>
            </w:pPr>
            <w:r w:rsidRPr="00A05EE9">
              <w:br/>
              <w:t>25</w:t>
            </w:r>
            <w:r w:rsidR="00E0198C">
              <w:noBreakHyphen/>
            </w:r>
            <w:r w:rsidRPr="00A05EE9">
              <w:t>15</w:t>
            </w:r>
          </w:p>
        </w:tc>
      </w:tr>
      <w:tr w:rsidR="00105775" w:rsidRPr="00A05EE9" w14:paraId="0E6780CE" w14:textId="77777777" w:rsidTr="008C668D">
        <w:trPr>
          <w:trHeight w:val="220"/>
        </w:trPr>
        <w:tc>
          <w:tcPr>
            <w:tcW w:w="5222" w:type="dxa"/>
            <w:tcBorders>
              <w:top w:val="nil"/>
              <w:bottom w:val="nil"/>
            </w:tcBorders>
            <w:shd w:val="clear" w:color="auto" w:fill="auto"/>
          </w:tcPr>
          <w:p w14:paraId="5F647E8A" w14:textId="77777777" w:rsidR="00105775" w:rsidRPr="00A05EE9" w:rsidRDefault="00105775" w:rsidP="00105775">
            <w:pPr>
              <w:pStyle w:val="tableSub-heading"/>
              <w:tabs>
                <w:tab w:val="clear" w:pos="6124"/>
                <w:tab w:val="left" w:leader="dot" w:pos="5245"/>
              </w:tabs>
            </w:pPr>
            <w:r w:rsidRPr="00A05EE9">
              <w:lastRenderedPageBreak/>
              <w:t>leases of luxury cars</w:t>
            </w:r>
          </w:p>
        </w:tc>
        <w:tc>
          <w:tcPr>
            <w:tcW w:w="1979" w:type="dxa"/>
            <w:tcBorders>
              <w:top w:val="nil"/>
              <w:bottom w:val="nil"/>
            </w:tcBorders>
            <w:shd w:val="clear" w:color="auto" w:fill="auto"/>
          </w:tcPr>
          <w:p w14:paraId="2D576FC4" w14:textId="77777777" w:rsidR="00105775" w:rsidRPr="00A05EE9" w:rsidRDefault="00105775" w:rsidP="00105775">
            <w:pPr>
              <w:pStyle w:val="Tabletext"/>
            </w:pPr>
          </w:p>
        </w:tc>
      </w:tr>
      <w:tr w:rsidR="00105775" w:rsidRPr="00A05EE9" w14:paraId="05F59167" w14:textId="77777777" w:rsidTr="008C668D">
        <w:trPr>
          <w:trHeight w:val="220"/>
        </w:trPr>
        <w:tc>
          <w:tcPr>
            <w:tcW w:w="5222" w:type="dxa"/>
            <w:tcBorders>
              <w:top w:val="nil"/>
              <w:bottom w:val="nil"/>
            </w:tcBorders>
            <w:shd w:val="clear" w:color="auto" w:fill="auto"/>
          </w:tcPr>
          <w:p w14:paraId="33C52711" w14:textId="77777777" w:rsidR="00105775" w:rsidRPr="00A05EE9" w:rsidRDefault="00105775" w:rsidP="00105775">
            <w:pPr>
              <w:pStyle w:val="tableIndentText"/>
              <w:rPr>
                <w:rFonts w:ascii="Times New Roman" w:hAnsi="Times New Roman"/>
              </w:rPr>
            </w:pPr>
            <w:r w:rsidRPr="00A05EE9">
              <w:rPr>
                <w:rFonts w:ascii="Times New Roman" w:hAnsi="Times New Roman"/>
              </w:rPr>
              <w:t>accrual amounts</w:t>
            </w:r>
            <w:r w:rsidRPr="00A05EE9">
              <w:rPr>
                <w:rFonts w:ascii="Times New Roman" w:hAnsi="Times New Roman"/>
              </w:rPr>
              <w:tab/>
            </w:r>
          </w:p>
        </w:tc>
        <w:tc>
          <w:tcPr>
            <w:tcW w:w="1979" w:type="dxa"/>
            <w:tcBorders>
              <w:top w:val="nil"/>
              <w:bottom w:val="nil"/>
            </w:tcBorders>
            <w:shd w:val="clear" w:color="auto" w:fill="auto"/>
          </w:tcPr>
          <w:p w14:paraId="2D7894EA" w14:textId="0601DBA9" w:rsidR="00105775" w:rsidRPr="00A05EE9" w:rsidRDefault="00105775" w:rsidP="00105775">
            <w:pPr>
              <w:pStyle w:val="tableText0"/>
              <w:tabs>
                <w:tab w:val="left" w:leader="dot" w:pos="5245"/>
              </w:tabs>
              <w:spacing w:line="240" w:lineRule="auto"/>
            </w:pPr>
            <w:r w:rsidRPr="00A05EE9">
              <w:t>242</w:t>
            </w:r>
            <w:r w:rsidR="00E0198C">
              <w:noBreakHyphen/>
            </w:r>
            <w:r w:rsidRPr="00A05EE9">
              <w:t>35</w:t>
            </w:r>
          </w:p>
        </w:tc>
      </w:tr>
      <w:tr w:rsidR="00105775" w:rsidRPr="00A05EE9" w14:paraId="1D470E27" w14:textId="77777777" w:rsidTr="008C668D">
        <w:trPr>
          <w:trHeight w:val="220"/>
        </w:trPr>
        <w:tc>
          <w:tcPr>
            <w:tcW w:w="5222" w:type="dxa"/>
            <w:tcBorders>
              <w:top w:val="nil"/>
              <w:bottom w:val="nil"/>
            </w:tcBorders>
            <w:shd w:val="clear" w:color="auto" w:fill="auto"/>
          </w:tcPr>
          <w:p w14:paraId="38D7DF54"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adjustment amounts (lessee) </w:t>
            </w:r>
          </w:p>
        </w:tc>
        <w:tc>
          <w:tcPr>
            <w:tcW w:w="1979" w:type="dxa"/>
            <w:tcBorders>
              <w:top w:val="nil"/>
              <w:bottom w:val="nil"/>
            </w:tcBorders>
            <w:shd w:val="clear" w:color="auto" w:fill="auto"/>
          </w:tcPr>
          <w:p w14:paraId="4C9F7B39" w14:textId="18A196B4" w:rsidR="00105775" w:rsidRPr="00A05EE9" w:rsidRDefault="00105775" w:rsidP="00105775">
            <w:pPr>
              <w:pStyle w:val="tableText0"/>
              <w:tabs>
                <w:tab w:val="left" w:leader="dot" w:pos="5245"/>
              </w:tabs>
              <w:spacing w:line="240" w:lineRule="auto"/>
            </w:pPr>
            <w:r w:rsidRPr="00A05EE9">
              <w:t>242</w:t>
            </w:r>
            <w:r w:rsidR="00E0198C">
              <w:noBreakHyphen/>
            </w:r>
            <w:r w:rsidRPr="00A05EE9">
              <w:t>70</w:t>
            </w:r>
          </w:p>
        </w:tc>
      </w:tr>
      <w:tr w:rsidR="00105775" w:rsidRPr="00A05EE9" w14:paraId="2EC36EBD" w14:textId="77777777" w:rsidTr="008C668D">
        <w:trPr>
          <w:trHeight w:val="220"/>
        </w:trPr>
        <w:tc>
          <w:tcPr>
            <w:tcW w:w="5222" w:type="dxa"/>
            <w:tcBorders>
              <w:top w:val="nil"/>
              <w:bottom w:val="nil"/>
            </w:tcBorders>
            <w:shd w:val="clear" w:color="auto" w:fill="auto"/>
          </w:tcPr>
          <w:p w14:paraId="49F6BCD8"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adjustment amounts (lessor) </w:t>
            </w:r>
          </w:p>
        </w:tc>
        <w:tc>
          <w:tcPr>
            <w:tcW w:w="1979" w:type="dxa"/>
            <w:tcBorders>
              <w:top w:val="nil"/>
              <w:bottom w:val="nil"/>
            </w:tcBorders>
            <w:shd w:val="clear" w:color="auto" w:fill="auto"/>
          </w:tcPr>
          <w:p w14:paraId="19B779AC" w14:textId="69D04BE7" w:rsidR="00105775" w:rsidRPr="00A05EE9" w:rsidRDefault="00105775" w:rsidP="00105775">
            <w:pPr>
              <w:pStyle w:val="tableText0"/>
              <w:tabs>
                <w:tab w:val="left" w:leader="dot" w:pos="5245"/>
              </w:tabs>
              <w:spacing w:line="240" w:lineRule="auto"/>
            </w:pPr>
            <w:r w:rsidRPr="00A05EE9">
              <w:t>242</w:t>
            </w:r>
            <w:r w:rsidR="00E0198C">
              <w:noBreakHyphen/>
            </w:r>
            <w:r w:rsidRPr="00A05EE9">
              <w:t>65</w:t>
            </w:r>
          </w:p>
        </w:tc>
      </w:tr>
      <w:tr w:rsidR="00105775" w:rsidRPr="00A05EE9" w14:paraId="618BA5CB" w14:textId="77777777" w:rsidTr="008C668D">
        <w:trPr>
          <w:trHeight w:val="220"/>
        </w:trPr>
        <w:tc>
          <w:tcPr>
            <w:tcW w:w="5222" w:type="dxa"/>
            <w:tcBorders>
              <w:top w:val="nil"/>
              <w:bottom w:val="nil"/>
            </w:tcBorders>
            <w:shd w:val="clear" w:color="auto" w:fill="auto"/>
          </w:tcPr>
          <w:p w14:paraId="1A7C056E" w14:textId="77777777" w:rsidR="00105775" w:rsidRPr="00A05EE9" w:rsidRDefault="00105775" w:rsidP="00105775">
            <w:pPr>
              <w:pStyle w:val="tableIndentText"/>
              <w:rPr>
                <w:rFonts w:ascii="Times New Roman" w:hAnsi="Times New Roman"/>
              </w:rPr>
            </w:pPr>
            <w:r w:rsidRPr="00A05EE9">
              <w:rPr>
                <w:rFonts w:ascii="Times New Roman" w:hAnsi="Times New Roman"/>
              </w:rPr>
              <w:t>lease payments not deductible</w:t>
            </w:r>
            <w:r w:rsidRPr="00A05EE9">
              <w:rPr>
                <w:rFonts w:ascii="Times New Roman" w:hAnsi="Times New Roman"/>
              </w:rPr>
              <w:tab/>
            </w:r>
          </w:p>
        </w:tc>
        <w:tc>
          <w:tcPr>
            <w:tcW w:w="1979" w:type="dxa"/>
            <w:tcBorders>
              <w:top w:val="nil"/>
              <w:bottom w:val="nil"/>
            </w:tcBorders>
            <w:shd w:val="clear" w:color="auto" w:fill="auto"/>
          </w:tcPr>
          <w:p w14:paraId="22E90C5A" w14:textId="5BDE9566" w:rsidR="00105775" w:rsidRPr="00A05EE9" w:rsidRDefault="00105775" w:rsidP="00105775">
            <w:pPr>
              <w:pStyle w:val="tableText0"/>
              <w:tabs>
                <w:tab w:val="left" w:leader="dot" w:pos="5245"/>
              </w:tabs>
              <w:spacing w:line="240" w:lineRule="auto"/>
            </w:pPr>
            <w:r w:rsidRPr="00A05EE9">
              <w:t>242</w:t>
            </w:r>
            <w:r w:rsidR="00E0198C">
              <w:noBreakHyphen/>
            </w:r>
            <w:r w:rsidRPr="00A05EE9">
              <w:t>55</w:t>
            </w:r>
          </w:p>
        </w:tc>
      </w:tr>
      <w:tr w:rsidR="00105775" w:rsidRPr="00A05EE9" w14:paraId="43A07DCE" w14:textId="77777777" w:rsidTr="008C668D">
        <w:trPr>
          <w:trHeight w:val="220"/>
        </w:trPr>
        <w:tc>
          <w:tcPr>
            <w:tcW w:w="5222" w:type="dxa"/>
            <w:tcBorders>
              <w:top w:val="nil"/>
              <w:bottom w:val="nil"/>
            </w:tcBorders>
            <w:shd w:val="clear" w:color="auto" w:fill="auto"/>
          </w:tcPr>
          <w:p w14:paraId="4564596D" w14:textId="77777777" w:rsidR="00105775" w:rsidRPr="00A05EE9" w:rsidRDefault="00105775" w:rsidP="00105775">
            <w:pPr>
              <w:pStyle w:val="tableIndentText"/>
              <w:rPr>
                <w:rFonts w:ascii="Times New Roman" w:hAnsi="Times New Roman"/>
              </w:rPr>
            </w:pPr>
            <w:r w:rsidRPr="00A05EE9">
              <w:rPr>
                <w:rFonts w:ascii="Times New Roman" w:hAnsi="Times New Roman"/>
              </w:rPr>
              <w:t>payments to acquire car not deductible</w:t>
            </w:r>
            <w:r w:rsidRPr="00A05EE9">
              <w:rPr>
                <w:rFonts w:ascii="Times New Roman" w:hAnsi="Times New Roman"/>
              </w:rPr>
              <w:tab/>
            </w:r>
          </w:p>
        </w:tc>
        <w:tc>
          <w:tcPr>
            <w:tcW w:w="1979" w:type="dxa"/>
            <w:tcBorders>
              <w:top w:val="nil"/>
              <w:bottom w:val="nil"/>
            </w:tcBorders>
            <w:shd w:val="clear" w:color="auto" w:fill="auto"/>
          </w:tcPr>
          <w:p w14:paraId="35C78E07" w14:textId="46EEC38C" w:rsidR="00105775" w:rsidRPr="00A05EE9" w:rsidRDefault="00105775" w:rsidP="00105775">
            <w:pPr>
              <w:pStyle w:val="tableText0"/>
              <w:tabs>
                <w:tab w:val="left" w:leader="dot" w:pos="5245"/>
              </w:tabs>
              <w:spacing w:line="240" w:lineRule="auto"/>
            </w:pPr>
            <w:r w:rsidRPr="00A05EE9">
              <w:t>242</w:t>
            </w:r>
            <w:r w:rsidR="00E0198C">
              <w:noBreakHyphen/>
            </w:r>
            <w:r w:rsidRPr="00A05EE9">
              <w:t>85</w:t>
            </w:r>
          </w:p>
        </w:tc>
      </w:tr>
      <w:tr w:rsidR="00105775" w:rsidRPr="00A05EE9" w14:paraId="64EC2D5D" w14:textId="77777777" w:rsidTr="008C668D">
        <w:trPr>
          <w:trHeight w:val="220"/>
        </w:trPr>
        <w:tc>
          <w:tcPr>
            <w:tcW w:w="5222" w:type="dxa"/>
            <w:tcBorders>
              <w:top w:val="nil"/>
              <w:bottom w:val="nil"/>
            </w:tcBorders>
            <w:shd w:val="clear" w:color="auto" w:fill="auto"/>
          </w:tcPr>
          <w:p w14:paraId="7F072AD0" w14:textId="77777777" w:rsidR="00105775" w:rsidRPr="00A05EE9" w:rsidRDefault="00105775" w:rsidP="00105775">
            <w:pPr>
              <w:pStyle w:val="tableSub-heading"/>
              <w:tabs>
                <w:tab w:val="clear" w:pos="6124"/>
                <w:tab w:val="left" w:leader="dot" w:pos="5245"/>
              </w:tabs>
            </w:pPr>
            <w:r w:rsidRPr="00A05EE9">
              <w:t>leave payments</w:t>
            </w:r>
          </w:p>
        </w:tc>
        <w:tc>
          <w:tcPr>
            <w:tcW w:w="1979" w:type="dxa"/>
            <w:tcBorders>
              <w:top w:val="nil"/>
              <w:bottom w:val="nil"/>
            </w:tcBorders>
            <w:shd w:val="clear" w:color="auto" w:fill="auto"/>
          </w:tcPr>
          <w:p w14:paraId="51026BBE" w14:textId="77777777" w:rsidR="00105775" w:rsidRPr="00A05EE9" w:rsidRDefault="00105775" w:rsidP="00105775">
            <w:pPr>
              <w:pStyle w:val="tableText0"/>
              <w:tabs>
                <w:tab w:val="left" w:leader="dot" w:pos="5245"/>
              </w:tabs>
              <w:spacing w:line="240" w:lineRule="auto"/>
            </w:pPr>
          </w:p>
        </w:tc>
      </w:tr>
      <w:tr w:rsidR="00105775" w:rsidRPr="00A05EE9" w14:paraId="050310C1" w14:textId="77777777" w:rsidTr="008C668D">
        <w:trPr>
          <w:trHeight w:val="220"/>
        </w:trPr>
        <w:tc>
          <w:tcPr>
            <w:tcW w:w="5222" w:type="dxa"/>
            <w:tcBorders>
              <w:top w:val="nil"/>
              <w:bottom w:val="nil"/>
            </w:tcBorders>
            <w:shd w:val="clear" w:color="auto" w:fill="auto"/>
          </w:tcPr>
          <w:p w14:paraId="539544B7"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accrued leave transfer payments </w:t>
            </w:r>
            <w:r w:rsidRPr="00A05EE9">
              <w:rPr>
                <w:rFonts w:ascii="Times New Roman" w:hAnsi="Times New Roman"/>
              </w:rPr>
              <w:tab/>
            </w:r>
          </w:p>
        </w:tc>
        <w:tc>
          <w:tcPr>
            <w:tcW w:w="1979" w:type="dxa"/>
            <w:tcBorders>
              <w:top w:val="nil"/>
              <w:bottom w:val="nil"/>
            </w:tcBorders>
            <w:shd w:val="clear" w:color="auto" w:fill="auto"/>
          </w:tcPr>
          <w:p w14:paraId="207A0AF5" w14:textId="6F9A0C3B" w:rsidR="00105775" w:rsidRPr="00A05EE9" w:rsidRDefault="00105775" w:rsidP="00105775">
            <w:pPr>
              <w:pStyle w:val="tableText0"/>
              <w:tabs>
                <w:tab w:val="left" w:leader="dot" w:pos="5245"/>
              </w:tabs>
              <w:spacing w:line="240" w:lineRule="auto"/>
            </w:pPr>
            <w:r w:rsidRPr="00A05EE9">
              <w:t>26</w:t>
            </w:r>
            <w:r w:rsidR="00E0198C">
              <w:noBreakHyphen/>
            </w:r>
            <w:r w:rsidRPr="00A05EE9">
              <w:t>10</w:t>
            </w:r>
          </w:p>
        </w:tc>
      </w:tr>
      <w:tr w:rsidR="00105775" w:rsidRPr="00A05EE9" w14:paraId="1A5B6D90" w14:textId="77777777" w:rsidTr="008C668D">
        <w:trPr>
          <w:trHeight w:val="220"/>
        </w:trPr>
        <w:tc>
          <w:tcPr>
            <w:tcW w:w="5222" w:type="dxa"/>
            <w:tcBorders>
              <w:top w:val="nil"/>
              <w:bottom w:val="nil"/>
            </w:tcBorders>
            <w:shd w:val="clear" w:color="auto" w:fill="auto"/>
          </w:tcPr>
          <w:p w14:paraId="61A674FB"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no deduction for leave payments until paid </w:t>
            </w:r>
            <w:r w:rsidRPr="00A05EE9">
              <w:rPr>
                <w:rFonts w:ascii="Times New Roman" w:hAnsi="Times New Roman"/>
              </w:rPr>
              <w:tab/>
            </w:r>
          </w:p>
        </w:tc>
        <w:tc>
          <w:tcPr>
            <w:tcW w:w="1979" w:type="dxa"/>
            <w:tcBorders>
              <w:top w:val="nil"/>
              <w:bottom w:val="nil"/>
            </w:tcBorders>
            <w:shd w:val="clear" w:color="auto" w:fill="auto"/>
          </w:tcPr>
          <w:p w14:paraId="49E2BC37" w14:textId="7F40C0C9" w:rsidR="00105775" w:rsidRPr="00A05EE9" w:rsidRDefault="00105775" w:rsidP="00105775">
            <w:pPr>
              <w:pStyle w:val="tableText0"/>
              <w:tabs>
                <w:tab w:val="left" w:leader="dot" w:pos="5245"/>
              </w:tabs>
              <w:spacing w:line="240" w:lineRule="auto"/>
            </w:pPr>
            <w:r w:rsidRPr="00A05EE9">
              <w:t>26</w:t>
            </w:r>
            <w:r w:rsidR="00E0198C">
              <w:noBreakHyphen/>
            </w:r>
            <w:r w:rsidRPr="00A05EE9">
              <w:t>10</w:t>
            </w:r>
          </w:p>
        </w:tc>
      </w:tr>
      <w:tr w:rsidR="00105775" w:rsidRPr="00A05EE9" w14:paraId="0AC8F911" w14:textId="77777777" w:rsidTr="008C668D">
        <w:trPr>
          <w:trHeight w:val="220"/>
        </w:trPr>
        <w:tc>
          <w:tcPr>
            <w:tcW w:w="5222" w:type="dxa"/>
            <w:tcBorders>
              <w:top w:val="nil"/>
              <w:bottom w:val="nil"/>
            </w:tcBorders>
            <w:shd w:val="clear" w:color="auto" w:fill="auto"/>
          </w:tcPr>
          <w:p w14:paraId="4086F026" w14:textId="77777777" w:rsidR="00105775" w:rsidRPr="00A05EE9" w:rsidRDefault="00105775" w:rsidP="00105775">
            <w:pPr>
              <w:pStyle w:val="tableSub-heading"/>
              <w:tabs>
                <w:tab w:val="clear" w:pos="6124"/>
                <w:tab w:val="left" w:leader="dot" w:pos="5245"/>
              </w:tabs>
            </w:pPr>
            <w:r w:rsidRPr="00A05EE9">
              <w:t>leisure facilities</w:t>
            </w:r>
          </w:p>
        </w:tc>
        <w:tc>
          <w:tcPr>
            <w:tcW w:w="1979" w:type="dxa"/>
            <w:tcBorders>
              <w:top w:val="nil"/>
              <w:bottom w:val="nil"/>
            </w:tcBorders>
            <w:shd w:val="clear" w:color="auto" w:fill="auto"/>
          </w:tcPr>
          <w:p w14:paraId="13B7BC8C" w14:textId="77777777" w:rsidR="00105775" w:rsidRPr="00A05EE9" w:rsidRDefault="00105775" w:rsidP="00105775">
            <w:pPr>
              <w:pStyle w:val="tableText0"/>
              <w:tabs>
                <w:tab w:val="left" w:leader="dot" w:pos="5245"/>
              </w:tabs>
              <w:spacing w:line="240" w:lineRule="auto"/>
            </w:pPr>
          </w:p>
        </w:tc>
      </w:tr>
      <w:tr w:rsidR="00105775" w:rsidRPr="00A05EE9" w14:paraId="347DFBD5" w14:textId="77777777" w:rsidTr="008C668D">
        <w:trPr>
          <w:trHeight w:val="220"/>
        </w:trPr>
        <w:tc>
          <w:tcPr>
            <w:tcW w:w="5222" w:type="dxa"/>
            <w:tcBorders>
              <w:top w:val="nil"/>
              <w:bottom w:val="nil"/>
            </w:tcBorders>
            <w:shd w:val="clear" w:color="auto" w:fill="auto"/>
          </w:tcPr>
          <w:p w14:paraId="5B07A91C"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no deduction for </w:t>
            </w:r>
            <w:r w:rsidRPr="00A05EE9">
              <w:rPr>
                <w:rFonts w:ascii="Times New Roman" w:hAnsi="Times New Roman"/>
              </w:rPr>
              <w:tab/>
            </w:r>
          </w:p>
        </w:tc>
        <w:tc>
          <w:tcPr>
            <w:tcW w:w="1979" w:type="dxa"/>
            <w:tcBorders>
              <w:top w:val="nil"/>
              <w:bottom w:val="nil"/>
            </w:tcBorders>
            <w:shd w:val="clear" w:color="auto" w:fill="auto"/>
          </w:tcPr>
          <w:p w14:paraId="4FEF9041" w14:textId="573587EF" w:rsidR="00105775" w:rsidRPr="00A05EE9" w:rsidRDefault="00105775" w:rsidP="00105775">
            <w:pPr>
              <w:pStyle w:val="tableText0"/>
              <w:tabs>
                <w:tab w:val="left" w:leader="dot" w:pos="5245"/>
              </w:tabs>
              <w:spacing w:line="240" w:lineRule="auto"/>
            </w:pPr>
            <w:r w:rsidRPr="00A05EE9">
              <w:t>26</w:t>
            </w:r>
            <w:r w:rsidR="00E0198C">
              <w:noBreakHyphen/>
            </w:r>
            <w:r w:rsidRPr="00A05EE9">
              <w:t>50</w:t>
            </w:r>
          </w:p>
        </w:tc>
      </w:tr>
      <w:tr w:rsidR="00105775" w:rsidRPr="00A05EE9" w14:paraId="6F269804" w14:textId="77777777" w:rsidTr="008C668D">
        <w:trPr>
          <w:trHeight w:val="220"/>
        </w:trPr>
        <w:tc>
          <w:tcPr>
            <w:tcW w:w="5222" w:type="dxa"/>
            <w:tcBorders>
              <w:top w:val="nil"/>
              <w:bottom w:val="nil"/>
            </w:tcBorders>
            <w:shd w:val="clear" w:color="auto" w:fill="auto"/>
          </w:tcPr>
          <w:p w14:paraId="6032FBA2" w14:textId="77777777" w:rsidR="00105775" w:rsidRPr="00A05EE9" w:rsidRDefault="00105775" w:rsidP="00105775">
            <w:pPr>
              <w:pStyle w:val="tableSub-heading"/>
              <w:tabs>
                <w:tab w:val="clear" w:pos="6124"/>
                <w:tab w:val="left" w:leader="dot" w:pos="5245"/>
              </w:tabs>
            </w:pPr>
            <w:r w:rsidRPr="00A05EE9">
              <w:t>life insurance companies</w:t>
            </w:r>
            <w:r w:rsidRPr="00A05EE9">
              <w:rPr>
                <w:b w:val="0"/>
              </w:rPr>
              <w:tab/>
            </w:r>
          </w:p>
        </w:tc>
        <w:tc>
          <w:tcPr>
            <w:tcW w:w="1979" w:type="dxa"/>
            <w:tcBorders>
              <w:top w:val="nil"/>
              <w:bottom w:val="nil"/>
            </w:tcBorders>
            <w:shd w:val="clear" w:color="auto" w:fill="auto"/>
          </w:tcPr>
          <w:p w14:paraId="1EEC6D37" w14:textId="6DB0762F" w:rsidR="00105775" w:rsidRPr="00A05EE9" w:rsidRDefault="00105775" w:rsidP="00105775">
            <w:pPr>
              <w:pStyle w:val="tableText0"/>
              <w:tabs>
                <w:tab w:val="left" w:leader="dot" w:pos="5245"/>
              </w:tabs>
              <w:spacing w:line="240" w:lineRule="auto"/>
            </w:pPr>
            <w:r w:rsidRPr="00A05EE9">
              <w:t>Subdivision 320</w:t>
            </w:r>
            <w:r w:rsidR="00E0198C">
              <w:noBreakHyphen/>
            </w:r>
            <w:r w:rsidRPr="00A05EE9">
              <w:t>C</w:t>
            </w:r>
          </w:p>
        </w:tc>
      </w:tr>
      <w:tr w:rsidR="00105775" w:rsidRPr="00A05EE9" w14:paraId="0D7FEC76" w14:textId="77777777" w:rsidTr="008C668D">
        <w:trPr>
          <w:trHeight w:val="220"/>
        </w:trPr>
        <w:tc>
          <w:tcPr>
            <w:tcW w:w="5222" w:type="dxa"/>
            <w:tcBorders>
              <w:top w:val="nil"/>
              <w:bottom w:val="nil"/>
            </w:tcBorders>
            <w:shd w:val="clear" w:color="auto" w:fill="auto"/>
          </w:tcPr>
          <w:p w14:paraId="36A2C4C5" w14:textId="77777777" w:rsidR="00105775" w:rsidRPr="00A05EE9" w:rsidRDefault="00105775" w:rsidP="00105775">
            <w:pPr>
              <w:pStyle w:val="tableSub-heading"/>
              <w:tabs>
                <w:tab w:val="clear" w:pos="6124"/>
                <w:tab w:val="left" w:leader="dot" w:pos="5245"/>
              </w:tabs>
            </w:pPr>
            <w:r w:rsidRPr="00A05EE9">
              <w:t>limited recourse debt</w:t>
            </w:r>
          </w:p>
        </w:tc>
        <w:tc>
          <w:tcPr>
            <w:tcW w:w="1979" w:type="dxa"/>
            <w:tcBorders>
              <w:top w:val="nil"/>
              <w:bottom w:val="nil"/>
            </w:tcBorders>
            <w:shd w:val="clear" w:color="auto" w:fill="auto"/>
          </w:tcPr>
          <w:p w14:paraId="1D638206" w14:textId="77777777" w:rsidR="00105775" w:rsidRPr="00A05EE9" w:rsidRDefault="00105775" w:rsidP="00105775">
            <w:pPr>
              <w:pStyle w:val="tableText0"/>
              <w:tabs>
                <w:tab w:val="left" w:leader="dot" w:pos="5245"/>
              </w:tabs>
              <w:spacing w:line="240" w:lineRule="auto"/>
            </w:pPr>
          </w:p>
        </w:tc>
      </w:tr>
      <w:tr w:rsidR="00105775" w:rsidRPr="00A05EE9" w14:paraId="0E2B5100" w14:textId="77777777" w:rsidTr="008C668D">
        <w:trPr>
          <w:trHeight w:val="220"/>
        </w:trPr>
        <w:tc>
          <w:tcPr>
            <w:tcW w:w="5222" w:type="dxa"/>
            <w:tcBorders>
              <w:top w:val="nil"/>
              <w:bottom w:val="nil"/>
            </w:tcBorders>
            <w:shd w:val="clear" w:color="auto" w:fill="auto"/>
          </w:tcPr>
          <w:p w14:paraId="7F9F1AE5" w14:textId="77777777" w:rsidR="00105775" w:rsidRPr="00A05EE9" w:rsidRDefault="00105775" w:rsidP="00105775">
            <w:pPr>
              <w:pStyle w:val="tableIndentText"/>
              <w:rPr>
                <w:rFonts w:ascii="Times New Roman" w:hAnsi="Times New Roman"/>
              </w:rPr>
            </w:pPr>
            <w:r w:rsidRPr="00A05EE9">
              <w:rPr>
                <w:rFonts w:ascii="Times New Roman" w:hAnsi="Times New Roman"/>
              </w:rPr>
              <w:t>later payments</w:t>
            </w:r>
            <w:r w:rsidRPr="00A05EE9">
              <w:rPr>
                <w:rFonts w:ascii="Times New Roman" w:hAnsi="Times New Roman"/>
              </w:rPr>
              <w:tab/>
            </w:r>
          </w:p>
        </w:tc>
        <w:tc>
          <w:tcPr>
            <w:tcW w:w="1979" w:type="dxa"/>
            <w:tcBorders>
              <w:top w:val="nil"/>
              <w:bottom w:val="nil"/>
            </w:tcBorders>
            <w:shd w:val="clear" w:color="auto" w:fill="auto"/>
          </w:tcPr>
          <w:p w14:paraId="15D7AD98" w14:textId="58DD7ADF" w:rsidR="00105775" w:rsidRPr="00A05EE9" w:rsidRDefault="00105775" w:rsidP="00105775">
            <w:pPr>
              <w:pStyle w:val="tableText0"/>
              <w:tabs>
                <w:tab w:val="left" w:leader="dot" w:pos="5245"/>
              </w:tabs>
              <w:spacing w:line="240" w:lineRule="auto"/>
            </w:pPr>
            <w:r w:rsidRPr="00A05EE9">
              <w:t>243</w:t>
            </w:r>
            <w:r w:rsidR="00E0198C">
              <w:noBreakHyphen/>
            </w:r>
            <w:r w:rsidRPr="00A05EE9">
              <w:t>45</w:t>
            </w:r>
          </w:p>
        </w:tc>
      </w:tr>
      <w:tr w:rsidR="00105775" w:rsidRPr="00A05EE9" w14:paraId="5363A6C7" w14:textId="77777777" w:rsidTr="008C668D">
        <w:trPr>
          <w:trHeight w:val="220"/>
        </w:trPr>
        <w:tc>
          <w:tcPr>
            <w:tcW w:w="5222" w:type="dxa"/>
            <w:tcBorders>
              <w:top w:val="nil"/>
              <w:bottom w:val="nil"/>
            </w:tcBorders>
            <w:shd w:val="clear" w:color="auto" w:fill="auto"/>
          </w:tcPr>
          <w:p w14:paraId="2ECF29F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later payments (replacement debt) </w:t>
            </w:r>
          </w:p>
        </w:tc>
        <w:tc>
          <w:tcPr>
            <w:tcW w:w="1979" w:type="dxa"/>
            <w:tcBorders>
              <w:top w:val="nil"/>
              <w:bottom w:val="nil"/>
            </w:tcBorders>
            <w:shd w:val="clear" w:color="auto" w:fill="auto"/>
          </w:tcPr>
          <w:p w14:paraId="5C8AC991" w14:textId="28305930" w:rsidR="00105775" w:rsidRPr="00A05EE9" w:rsidRDefault="00105775" w:rsidP="00105775">
            <w:pPr>
              <w:pStyle w:val="tableText0"/>
              <w:tabs>
                <w:tab w:val="left" w:leader="dot" w:pos="5245"/>
              </w:tabs>
              <w:spacing w:line="240" w:lineRule="auto"/>
            </w:pPr>
            <w:r w:rsidRPr="00A05EE9">
              <w:t>243</w:t>
            </w:r>
            <w:r w:rsidR="00E0198C">
              <w:noBreakHyphen/>
            </w:r>
            <w:r w:rsidRPr="00A05EE9">
              <w:t>50</w:t>
            </w:r>
          </w:p>
        </w:tc>
      </w:tr>
      <w:tr w:rsidR="00105775" w:rsidRPr="00A05EE9" w14:paraId="469DCF11" w14:textId="77777777" w:rsidTr="008C668D">
        <w:trPr>
          <w:trHeight w:val="220"/>
        </w:trPr>
        <w:tc>
          <w:tcPr>
            <w:tcW w:w="5222" w:type="dxa"/>
            <w:tcBorders>
              <w:top w:val="nil"/>
              <w:bottom w:val="nil"/>
            </w:tcBorders>
            <w:shd w:val="clear" w:color="auto" w:fill="auto"/>
          </w:tcPr>
          <w:p w14:paraId="3101F7BC" w14:textId="77777777" w:rsidR="00105775" w:rsidRPr="00A05EE9" w:rsidRDefault="00105775" w:rsidP="00105775">
            <w:pPr>
              <w:pStyle w:val="tableSub-heading"/>
              <w:tabs>
                <w:tab w:val="clear" w:pos="6124"/>
                <w:tab w:val="left" w:leader="dot" w:pos="5245"/>
              </w:tabs>
            </w:pPr>
            <w:r w:rsidRPr="00A05EE9">
              <w:t>loans</w:t>
            </w:r>
          </w:p>
        </w:tc>
        <w:tc>
          <w:tcPr>
            <w:tcW w:w="1979" w:type="dxa"/>
            <w:tcBorders>
              <w:top w:val="nil"/>
              <w:bottom w:val="nil"/>
            </w:tcBorders>
            <w:shd w:val="clear" w:color="auto" w:fill="auto"/>
          </w:tcPr>
          <w:p w14:paraId="3389C02A" w14:textId="77777777" w:rsidR="00105775" w:rsidRPr="00A05EE9" w:rsidRDefault="00105775" w:rsidP="00105775">
            <w:pPr>
              <w:pStyle w:val="tableText0"/>
              <w:tabs>
                <w:tab w:val="left" w:leader="dot" w:pos="5245"/>
              </w:tabs>
              <w:spacing w:line="240" w:lineRule="auto"/>
            </w:pPr>
          </w:p>
        </w:tc>
      </w:tr>
      <w:tr w:rsidR="00105775" w:rsidRPr="00A05EE9" w14:paraId="4835217A" w14:textId="77777777" w:rsidTr="008C668D">
        <w:trPr>
          <w:trHeight w:val="220"/>
        </w:trPr>
        <w:tc>
          <w:tcPr>
            <w:tcW w:w="5222" w:type="dxa"/>
            <w:tcBorders>
              <w:top w:val="nil"/>
              <w:bottom w:val="nil"/>
            </w:tcBorders>
            <w:shd w:val="clear" w:color="auto" w:fill="auto"/>
          </w:tcPr>
          <w:p w14:paraId="2F1DA7C7"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borrowing expenses</w:t>
            </w:r>
            <w:r w:rsidRPr="00A05EE9">
              <w:rPr>
                <w:rFonts w:ascii="Times New Roman" w:hAnsi="Times New Roman"/>
              </w:rPr>
              <w:t xml:space="preserve">, </w:t>
            </w:r>
            <w:r w:rsidRPr="00A05EE9">
              <w:rPr>
                <w:rFonts w:ascii="Times New Roman" w:hAnsi="Times New Roman"/>
                <w:i/>
              </w:rPr>
              <w:t>interest</w:t>
            </w:r>
            <w:r w:rsidRPr="00A05EE9">
              <w:rPr>
                <w:rFonts w:ascii="Times New Roman" w:hAnsi="Times New Roman"/>
              </w:rPr>
              <w:t xml:space="preserve"> and</w:t>
            </w:r>
            <w:r w:rsidRPr="00A05EE9">
              <w:rPr>
                <w:rFonts w:ascii="Times New Roman" w:hAnsi="Times New Roman"/>
                <w:i/>
              </w:rPr>
              <w:t xml:space="preserve"> securities</w:t>
            </w:r>
          </w:p>
        </w:tc>
        <w:tc>
          <w:tcPr>
            <w:tcW w:w="1979" w:type="dxa"/>
            <w:tcBorders>
              <w:top w:val="nil"/>
              <w:bottom w:val="nil"/>
            </w:tcBorders>
            <w:shd w:val="clear" w:color="auto" w:fill="auto"/>
          </w:tcPr>
          <w:p w14:paraId="1FBA46A6" w14:textId="77777777" w:rsidR="00105775" w:rsidRPr="00A05EE9" w:rsidRDefault="00105775" w:rsidP="00105775">
            <w:pPr>
              <w:pStyle w:val="tableText0"/>
              <w:tabs>
                <w:tab w:val="left" w:leader="dot" w:pos="5245"/>
              </w:tabs>
              <w:spacing w:line="240" w:lineRule="auto"/>
            </w:pPr>
          </w:p>
        </w:tc>
      </w:tr>
      <w:tr w:rsidR="00105775" w:rsidRPr="00A05EE9" w14:paraId="738B0A46" w14:textId="77777777" w:rsidTr="008C668D">
        <w:trPr>
          <w:trHeight w:val="220"/>
        </w:trPr>
        <w:tc>
          <w:tcPr>
            <w:tcW w:w="5222" w:type="dxa"/>
            <w:tcBorders>
              <w:top w:val="nil"/>
              <w:bottom w:val="nil"/>
            </w:tcBorders>
            <w:shd w:val="clear" w:color="auto" w:fill="auto"/>
          </w:tcPr>
          <w:p w14:paraId="395210A0" w14:textId="77777777" w:rsidR="00105775" w:rsidRPr="00A05EE9" w:rsidRDefault="00105775" w:rsidP="00105775">
            <w:pPr>
              <w:pStyle w:val="tableSub-heading"/>
              <w:tabs>
                <w:tab w:val="clear" w:pos="6124"/>
                <w:tab w:val="left" w:leader="dot" w:pos="5245"/>
              </w:tabs>
            </w:pPr>
            <w:r w:rsidRPr="00A05EE9">
              <w:t>losses</w:t>
            </w:r>
          </w:p>
        </w:tc>
        <w:tc>
          <w:tcPr>
            <w:tcW w:w="1979" w:type="dxa"/>
            <w:tcBorders>
              <w:top w:val="nil"/>
              <w:bottom w:val="nil"/>
            </w:tcBorders>
            <w:shd w:val="clear" w:color="auto" w:fill="auto"/>
          </w:tcPr>
          <w:p w14:paraId="1C5492A8" w14:textId="77777777" w:rsidR="00105775" w:rsidRPr="00A05EE9" w:rsidRDefault="00105775" w:rsidP="00105775">
            <w:pPr>
              <w:pStyle w:val="tableText0"/>
              <w:tabs>
                <w:tab w:val="left" w:leader="dot" w:pos="5245"/>
              </w:tabs>
              <w:spacing w:line="240" w:lineRule="auto"/>
            </w:pPr>
          </w:p>
        </w:tc>
      </w:tr>
      <w:tr w:rsidR="00105775" w:rsidRPr="00A05EE9" w14:paraId="76A9F5DA" w14:textId="77777777" w:rsidTr="008C668D">
        <w:trPr>
          <w:trHeight w:val="220"/>
        </w:trPr>
        <w:tc>
          <w:tcPr>
            <w:tcW w:w="5222" w:type="dxa"/>
            <w:tcBorders>
              <w:top w:val="nil"/>
              <w:bottom w:val="nil"/>
            </w:tcBorders>
            <w:shd w:val="clear" w:color="auto" w:fill="auto"/>
          </w:tcPr>
          <w:p w14:paraId="3816181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foreign exchange </w:t>
            </w:r>
            <w:r w:rsidRPr="00A05EE9">
              <w:rPr>
                <w:rFonts w:ascii="Times New Roman" w:hAnsi="Times New Roman"/>
              </w:rPr>
              <w:tab/>
            </w:r>
          </w:p>
        </w:tc>
        <w:tc>
          <w:tcPr>
            <w:tcW w:w="1979" w:type="dxa"/>
            <w:tcBorders>
              <w:top w:val="nil"/>
              <w:bottom w:val="nil"/>
            </w:tcBorders>
            <w:shd w:val="clear" w:color="auto" w:fill="auto"/>
          </w:tcPr>
          <w:p w14:paraId="42A608BC" w14:textId="0F53907F" w:rsidR="00105775" w:rsidRPr="00A05EE9" w:rsidRDefault="00105775" w:rsidP="00105775">
            <w:pPr>
              <w:pStyle w:val="tableText0"/>
              <w:tabs>
                <w:tab w:val="left" w:leader="dot" w:pos="5245"/>
              </w:tabs>
              <w:spacing w:line="240" w:lineRule="auto"/>
              <w:rPr>
                <w:b/>
              </w:rPr>
            </w:pPr>
            <w:r w:rsidRPr="00A05EE9">
              <w:t>775</w:t>
            </w:r>
            <w:r w:rsidR="00E0198C">
              <w:noBreakHyphen/>
            </w:r>
            <w:r w:rsidRPr="00A05EE9">
              <w:t>30</w:t>
            </w:r>
          </w:p>
        </w:tc>
      </w:tr>
      <w:tr w:rsidR="00105775" w:rsidRPr="00A05EE9" w14:paraId="281A5F1E" w14:textId="77777777" w:rsidTr="008C668D">
        <w:trPr>
          <w:trHeight w:val="220"/>
        </w:trPr>
        <w:tc>
          <w:tcPr>
            <w:tcW w:w="5222" w:type="dxa"/>
            <w:tcBorders>
              <w:top w:val="nil"/>
              <w:bottom w:val="nil"/>
            </w:tcBorders>
            <w:shd w:val="clear" w:color="auto" w:fill="auto"/>
          </w:tcPr>
          <w:p w14:paraId="71499910" w14:textId="57E01A9C" w:rsidR="00105775" w:rsidRPr="00A05EE9" w:rsidRDefault="00105775" w:rsidP="00105775">
            <w:pPr>
              <w:pStyle w:val="tableIndentText"/>
              <w:rPr>
                <w:rFonts w:ascii="Times New Roman" w:hAnsi="Times New Roman"/>
              </w:rPr>
            </w:pPr>
            <w:r w:rsidRPr="00A05EE9">
              <w:rPr>
                <w:rFonts w:ascii="Times New Roman" w:hAnsi="Times New Roman"/>
              </w:rPr>
              <w:t>profit</w:t>
            </w:r>
            <w:r w:rsidR="00E0198C">
              <w:rPr>
                <w:rFonts w:ascii="Times New Roman" w:hAnsi="Times New Roman"/>
              </w:rPr>
              <w:noBreakHyphen/>
            </w:r>
            <w:r w:rsidRPr="00A05EE9">
              <w:rPr>
                <w:rFonts w:ascii="Times New Roman" w:hAnsi="Times New Roman"/>
              </w:rPr>
              <w:t xml:space="preserve">making undertaking or scheme </w:t>
            </w:r>
            <w:r w:rsidRPr="00A05EE9">
              <w:rPr>
                <w:rFonts w:ascii="Times New Roman" w:hAnsi="Times New Roman"/>
              </w:rPr>
              <w:tab/>
            </w:r>
          </w:p>
        </w:tc>
        <w:tc>
          <w:tcPr>
            <w:tcW w:w="1979" w:type="dxa"/>
            <w:tcBorders>
              <w:top w:val="nil"/>
              <w:bottom w:val="nil"/>
            </w:tcBorders>
            <w:shd w:val="clear" w:color="auto" w:fill="auto"/>
          </w:tcPr>
          <w:p w14:paraId="2F81F82B" w14:textId="2F009B4A" w:rsidR="00105775" w:rsidRPr="00A05EE9" w:rsidRDefault="00105775" w:rsidP="00105775">
            <w:pPr>
              <w:pStyle w:val="tableText0"/>
              <w:tabs>
                <w:tab w:val="left" w:leader="dot" w:pos="5245"/>
              </w:tabs>
              <w:spacing w:line="240" w:lineRule="auto"/>
              <w:rPr>
                <w:b/>
              </w:rPr>
            </w:pPr>
            <w:r w:rsidRPr="00A05EE9">
              <w:t>25</w:t>
            </w:r>
            <w:r w:rsidR="00E0198C">
              <w:noBreakHyphen/>
            </w:r>
            <w:r w:rsidRPr="00A05EE9">
              <w:t>40</w:t>
            </w:r>
          </w:p>
        </w:tc>
      </w:tr>
      <w:tr w:rsidR="00105775" w:rsidRPr="00A05EE9" w14:paraId="7F5D3124" w14:textId="77777777" w:rsidTr="008C668D">
        <w:trPr>
          <w:trHeight w:val="220"/>
        </w:trPr>
        <w:tc>
          <w:tcPr>
            <w:tcW w:w="5222" w:type="dxa"/>
            <w:tcBorders>
              <w:top w:val="nil"/>
              <w:bottom w:val="nil"/>
            </w:tcBorders>
            <w:shd w:val="clear" w:color="auto" w:fill="auto"/>
          </w:tcPr>
          <w:p w14:paraId="16BFBF0B"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property sale </w:t>
            </w:r>
            <w:r w:rsidRPr="00A05EE9">
              <w:rPr>
                <w:rFonts w:ascii="Times New Roman" w:hAnsi="Times New Roman"/>
              </w:rPr>
              <w:tab/>
            </w:r>
          </w:p>
        </w:tc>
        <w:tc>
          <w:tcPr>
            <w:tcW w:w="1979" w:type="dxa"/>
            <w:tcBorders>
              <w:top w:val="nil"/>
              <w:bottom w:val="nil"/>
            </w:tcBorders>
            <w:shd w:val="clear" w:color="auto" w:fill="auto"/>
          </w:tcPr>
          <w:p w14:paraId="5510C4DD" w14:textId="7F43CF4C" w:rsidR="00105775" w:rsidRPr="00A05EE9" w:rsidRDefault="00105775" w:rsidP="00105775">
            <w:pPr>
              <w:pStyle w:val="tableText0"/>
              <w:tabs>
                <w:tab w:val="left" w:leader="dot" w:pos="5245"/>
              </w:tabs>
              <w:spacing w:line="240" w:lineRule="auto"/>
              <w:rPr>
                <w:b/>
              </w:rPr>
            </w:pPr>
            <w:r w:rsidRPr="00A05EE9">
              <w:t>25</w:t>
            </w:r>
            <w:r w:rsidR="00E0198C">
              <w:noBreakHyphen/>
            </w:r>
            <w:r w:rsidRPr="00A05EE9">
              <w:t>40</w:t>
            </w:r>
          </w:p>
        </w:tc>
      </w:tr>
      <w:tr w:rsidR="00105775" w:rsidRPr="00A05EE9" w14:paraId="58D3F5AE" w14:textId="77777777" w:rsidTr="008C668D">
        <w:trPr>
          <w:trHeight w:val="220"/>
        </w:trPr>
        <w:tc>
          <w:tcPr>
            <w:tcW w:w="5222" w:type="dxa"/>
            <w:tcBorders>
              <w:top w:val="nil"/>
              <w:bottom w:val="nil"/>
            </w:tcBorders>
            <w:shd w:val="clear" w:color="auto" w:fill="auto"/>
          </w:tcPr>
          <w:p w14:paraId="353330A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traditional securities, loss on disposal or redemption </w:t>
            </w:r>
            <w:r w:rsidRPr="00A05EE9">
              <w:rPr>
                <w:rFonts w:ascii="Times New Roman" w:hAnsi="Times New Roman"/>
              </w:rPr>
              <w:br/>
              <w:t xml:space="preserve">of </w:t>
            </w:r>
            <w:r w:rsidRPr="00A05EE9">
              <w:rPr>
                <w:rFonts w:ascii="Times New Roman" w:hAnsi="Times New Roman"/>
              </w:rPr>
              <w:tab/>
            </w:r>
          </w:p>
        </w:tc>
        <w:tc>
          <w:tcPr>
            <w:tcW w:w="1979" w:type="dxa"/>
            <w:tcBorders>
              <w:top w:val="nil"/>
              <w:bottom w:val="nil"/>
            </w:tcBorders>
            <w:shd w:val="clear" w:color="auto" w:fill="auto"/>
          </w:tcPr>
          <w:p w14:paraId="07DD88C0" w14:textId="77777777" w:rsidR="00105775" w:rsidRPr="00A05EE9" w:rsidRDefault="00105775" w:rsidP="00105775">
            <w:pPr>
              <w:pStyle w:val="tableText0"/>
              <w:tabs>
                <w:tab w:val="left" w:leader="dot" w:pos="5245"/>
              </w:tabs>
              <w:spacing w:line="240" w:lineRule="auto"/>
            </w:pPr>
            <w:r w:rsidRPr="00A05EE9">
              <w:rPr>
                <w:b/>
              </w:rPr>
              <w:br/>
              <w:t>70B</w:t>
            </w:r>
          </w:p>
        </w:tc>
      </w:tr>
      <w:tr w:rsidR="00105775" w:rsidRPr="00A05EE9" w14:paraId="79757916" w14:textId="77777777" w:rsidTr="008C668D">
        <w:trPr>
          <w:trHeight w:val="220"/>
        </w:trPr>
        <w:tc>
          <w:tcPr>
            <w:tcW w:w="5222" w:type="dxa"/>
            <w:tcBorders>
              <w:top w:val="nil"/>
              <w:bottom w:val="nil"/>
            </w:tcBorders>
            <w:shd w:val="clear" w:color="auto" w:fill="auto"/>
          </w:tcPr>
          <w:p w14:paraId="5684FC6F" w14:textId="77777777" w:rsidR="00105775" w:rsidRPr="00A05EE9" w:rsidRDefault="00105775" w:rsidP="00105775">
            <w:pPr>
              <w:pStyle w:val="tableIndentText"/>
              <w:rPr>
                <w:rFonts w:ascii="Times New Roman" w:hAnsi="Times New Roman"/>
              </w:rPr>
            </w:pPr>
            <w:r w:rsidRPr="00A05EE9">
              <w:rPr>
                <w:rFonts w:ascii="Times New Roman" w:hAnsi="Times New Roman"/>
              </w:rPr>
              <w:t>see also</w:t>
            </w:r>
            <w:r w:rsidRPr="00A05EE9">
              <w:rPr>
                <w:rFonts w:ascii="Times New Roman" w:hAnsi="Times New Roman"/>
                <w:i/>
              </w:rPr>
              <w:t xml:space="preserve"> tax losses</w:t>
            </w:r>
          </w:p>
        </w:tc>
        <w:tc>
          <w:tcPr>
            <w:tcW w:w="1979" w:type="dxa"/>
            <w:tcBorders>
              <w:top w:val="nil"/>
              <w:bottom w:val="nil"/>
            </w:tcBorders>
            <w:shd w:val="clear" w:color="auto" w:fill="auto"/>
          </w:tcPr>
          <w:p w14:paraId="46D52190" w14:textId="77777777" w:rsidR="00105775" w:rsidRPr="00A05EE9" w:rsidRDefault="00105775" w:rsidP="00105775">
            <w:pPr>
              <w:pStyle w:val="tableText0"/>
              <w:tabs>
                <w:tab w:val="left" w:leader="dot" w:pos="5245"/>
              </w:tabs>
              <w:spacing w:line="240" w:lineRule="auto"/>
            </w:pPr>
          </w:p>
        </w:tc>
      </w:tr>
      <w:tr w:rsidR="00105775" w:rsidRPr="00A05EE9" w14:paraId="7BC61113" w14:textId="77777777" w:rsidTr="008C668D">
        <w:trPr>
          <w:trHeight w:val="220"/>
        </w:trPr>
        <w:tc>
          <w:tcPr>
            <w:tcW w:w="5222" w:type="dxa"/>
            <w:tcBorders>
              <w:top w:val="nil"/>
              <w:bottom w:val="nil"/>
            </w:tcBorders>
            <w:shd w:val="clear" w:color="auto" w:fill="auto"/>
          </w:tcPr>
          <w:p w14:paraId="2AB330C9" w14:textId="77777777" w:rsidR="00105775" w:rsidRPr="00A05EE9" w:rsidRDefault="00105775" w:rsidP="00105775">
            <w:pPr>
              <w:pStyle w:val="tableSub-heading"/>
              <w:tabs>
                <w:tab w:val="clear" w:pos="6124"/>
                <w:tab w:val="left" w:leader="dot" w:pos="5245"/>
              </w:tabs>
            </w:pPr>
            <w:r w:rsidRPr="00A05EE9">
              <w:t>managed investment trusts</w:t>
            </w:r>
          </w:p>
        </w:tc>
        <w:tc>
          <w:tcPr>
            <w:tcW w:w="1979" w:type="dxa"/>
            <w:tcBorders>
              <w:top w:val="nil"/>
              <w:bottom w:val="nil"/>
            </w:tcBorders>
            <w:shd w:val="clear" w:color="auto" w:fill="auto"/>
          </w:tcPr>
          <w:p w14:paraId="37636929" w14:textId="77777777" w:rsidR="00105775" w:rsidRPr="00A05EE9" w:rsidRDefault="00105775" w:rsidP="00105775">
            <w:pPr>
              <w:pStyle w:val="tableText0"/>
              <w:tabs>
                <w:tab w:val="left" w:leader="dot" w:pos="5245"/>
              </w:tabs>
              <w:spacing w:line="240" w:lineRule="auto"/>
            </w:pPr>
          </w:p>
        </w:tc>
      </w:tr>
      <w:tr w:rsidR="00105775" w:rsidRPr="00A05EE9" w14:paraId="1BB3ABBB" w14:textId="77777777" w:rsidTr="008C668D">
        <w:trPr>
          <w:trHeight w:val="220"/>
        </w:trPr>
        <w:tc>
          <w:tcPr>
            <w:tcW w:w="5222" w:type="dxa"/>
            <w:tcBorders>
              <w:top w:val="nil"/>
              <w:bottom w:val="nil"/>
            </w:tcBorders>
            <w:shd w:val="clear" w:color="auto" w:fill="auto"/>
          </w:tcPr>
          <w:p w14:paraId="7889F52B" w14:textId="77777777" w:rsidR="00105775" w:rsidRPr="00A05EE9" w:rsidRDefault="00105775" w:rsidP="00105775">
            <w:pPr>
              <w:pStyle w:val="tableIndentText"/>
              <w:rPr>
                <w:rFonts w:ascii="Times New Roman" w:hAnsi="Times New Roman"/>
              </w:rPr>
            </w:pPr>
            <w:r w:rsidRPr="00A05EE9">
              <w:rPr>
                <w:rFonts w:ascii="Times New Roman" w:hAnsi="Times New Roman"/>
              </w:rPr>
              <w:t>losses from carried interests</w:t>
            </w:r>
            <w:r w:rsidRPr="00A05EE9">
              <w:rPr>
                <w:rFonts w:ascii="Times New Roman" w:hAnsi="Times New Roman"/>
              </w:rPr>
              <w:tab/>
            </w:r>
          </w:p>
        </w:tc>
        <w:tc>
          <w:tcPr>
            <w:tcW w:w="1979" w:type="dxa"/>
            <w:tcBorders>
              <w:top w:val="nil"/>
              <w:bottom w:val="nil"/>
            </w:tcBorders>
            <w:shd w:val="clear" w:color="auto" w:fill="auto"/>
          </w:tcPr>
          <w:p w14:paraId="5F8F68C8" w14:textId="7FC49021" w:rsidR="00105775" w:rsidRPr="00A05EE9" w:rsidRDefault="00105775" w:rsidP="00105775">
            <w:pPr>
              <w:pStyle w:val="tableText0"/>
              <w:tabs>
                <w:tab w:val="left" w:leader="dot" w:pos="5245"/>
              </w:tabs>
              <w:spacing w:line="240" w:lineRule="auto"/>
            </w:pPr>
            <w:r w:rsidRPr="00A05EE9">
              <w:t>275</w:t>
            </w:r>
            <w:r w:rsidR="00E0198C">
              <w:noBreakHyphen/>
            </w:r>
            <w:r w:rsidRPr="00A05EE9">
              <w:t>200(4)</w:t>
            </w:r>
          </w:p>
        </w:tc>
      </w:tr>
      <w:tr w:rsidR="00105775" w:rsidRPr="00A05EE9" w14:paraId="729F86B7" w14:textId="77777777" w:rsidTr="008C668D">
        <w:trPr>
          <w:trHeight w:val="220"/>
        </w:trPr>
        <w:tc>
          <w:tcPr>
            <w:tcW w:w="5222" w:type="dxa"/>
            <w:tcBorders>
              <w:top w:val="nil"/>
              <w:bottom w:val="nil"/>
            </w:tcBorders>
            <w:shd w:val="clear" w:color="auto" w:fill="auto"/>
          </w:tcPr>
          <w:p w14:paraId="56CFEE10" w14:textId="77777777" w:rsidR="00105775" w:rsidRPr="00A05EE9" w:rsidRDefault="00105775" w:rsidP="00105775">
            <w:pPr>
              <w:pStyle w:val="tableSub-heading"/>
              <w:tabs>
                <w:tab w:val="clear" w:pos="6124"/>
                <w:tab w:val="left" w:leader="dot" w:pos="5245"/>
              </w:tabs>
            </w:pPr>
            <w:r w:rsidRPr="00A05EE9">
              <w:t>management and investment company shares</w:t>
            </w:r>
          </w:p>
        </w:tc>
        <w:tc>
          <w:tcPr>
            <w:tcW w:w="1979" w:type="dxa"/>
            <w:tcBorders>
              <w:top w:val="nil"/>
              <w:bottom w:val="nil"/>
            </w:tcBorders>
            <w:shd w:val="clear" w:color="auto" w:fill="auto"/>
          </w:tcPr>
          <w:p w14:paraId="01ECC072" w14:textId="77777777" w:rsidR="00105775" w:rsidRPr="00A05EE9" w:rsidRDefault="00105775" w:rsidP="00105775">
            <w:pPr>
              <w:pStyle w:val="tableText0"/>
              <w:tabs>
                <w:tab w:val="left" w:leader="dot" w:pos="5245"/>
              </w:tabs>
              <w:spacing w:line="240" w:lineRule="auto"/>
            </w:pPr>
          </w:p>
        </w:tc>
      </w:tr>
      <w:tr w:rsidR="00105775" w:rsidRPr="00A05EE9" w14:paraId="5DF66A8B" w14:textId="77777777" w:rsidTr="008C668D">
        <w:trPr>
          <w:trHeight w:val="220"/>
        </w:trPr>
        <w:tc>
          <w:tcPr>
            <w:tcW w:w="5222" w:type="dxa"/>
            <w:tcBorders>
              <w:top w:val="nil"/>
              <w:bottom w:val="nil"/>
            </w:tcBorders>
            <w:shd w:val="clear" w:color="auto" w:fill="auto"/>
          </w:tcPr>
          <w:p w14:paraId="6D00084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shares</w:t>
            </w:r>
          </w:p>
        </w:tc>
        <w:tc>
          <w:tcPr>
            <w:tcW w:w="1979" w:type="dxa"/>
            <w:tcBorders>
              <w:top w:val="nil"/>
              <w:bottom w:val="nil"/>
            </w:tcBorders>
            <w:shd w:val="clear" w:color="auto" w:fill="auto"/>
          </w:tcPr>
          <w:p w14:paraId="35497410" w14:textId="77777777" w:rsidR="00105775" w:rsidRPr="00A05EE9" w:rsidRDefault="00105775" w:rsidP="00105775">
            <w:pPr>
              <w:pStyle w:val="tableText0"/>
              <w:tabs>
                <w:tab w:val="left" w:leader="dot" w:pos="5245"/>
              </w:tabs>
              <w:spacing w:line="240" w:lineRule="auto"/>
            </w:pPr>
          </w:p>
        </w:tc>
      </w:tr>
      <w:tr w:rsidR="00105775" w:rsidRPr="00A05EE9" w14:paraId="4FE97884" w14:textId="77777777" w:rsidTr="008C668D">
        <w:trPr>
          <w:trHeight w:val="220"/>
        </w:trPr>
        <w:tc>
          <w:tcPr>
            <w:tcW w:w="5222" w:type="dxa"/>
            <w:tcBorders>
              <w:top w:val="nil"/>
              <w:bottom w:val="nil"/>
            </w:tcBorders>
            <w:shd w:val="clear" w:color="auto" w:fill="auto"/>
          </w:tcPr>
          <w:p w14:paraId="51624371" w14:textId="77777777" w:rsidR="00105775" w:rsidRPr="00A05EE9" w:rsidRDefault="00105775" w:rsidP="00105775">
            <w:pPr>
              <w:pStyle w:val="tableSub-heading"/>
              <w:tabs>
                <w:tab w:val="clear" w:pos="6124"/>
                <w:tab w:val="left" w:leader="dot" w:pos="5245"/>
              </w:tabs>
            </w:pPr>
            <w:r w:rsidRPr="00A05EE9">
              <w:t>membership of associations</w:t>
            </w:r>
          </w:p>
        </w:tc>
        <w:tc>
          <w:tcPr>
            <w:tcW w:w="1979" w:type="dxa"/>
            <w:tcBorders>
              <w:top w:val="nil"/>
              <w:bottom w:val="nil"/>
            </w:tcBorders>
            <w:shd w:val="clear" w:color="auto" w:fill="auto"/>
          </w:tcPr>
          <w:p w14:paraId="41C223F0" w14:textId="77777777" w:rsidR="00105775" w:rsidRPr="00A05EE9" w:rsidRDefault="00105775" w:rsidP="00105775">
            <w:pPr>
              <w:pStyle w:val="tableText0"/>
              <w:tabs>
                <w:tab w:val="left" w:leader="dot" w:pos="5245"/>
              </w:tabs>
              <w:spacing w:line="240" w:lineRule="auto"/>
            </w:pPr>
          </w:p>
        </w:tc>
      </w:tr>
      <w:tr w:rsidR="00105775" w:rsidRPr="00A05EE9" w14:paraId="1F1281C4" w14:textId="77777777" w:rsidTr="008C668D">
        <w:trPr>
          <w:trHeight w:val="220"/>
        </w:trPr>
        <w:tc>
          <w:tcPr>
            <w:tcW w:w="5222" w:type="dxa"/>
            <w:tcBorders>
              <w:top w:val="nil"/>
              <w:bottom w:val="nil"/>
            </w:tcBorders>
            <w:shd w:val="clear" w:color="auto" w:fill="auto"/>
          </w:tcPr>
          <w:p w14:paraId="4AC140FC"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subscriptions to associations</w:t>
            </w:r>
          </w:p>
        </w:tc>
        <w:tc>
          <w:tcPr>
            <w:tcW w:w="1979" w:type="dxa"/>
            <w:tcBorders>
              <w:top w:val="nil"/>
              <w:bottom w:val="nil"/>
            </w:tcBorders>
            <w:shd w:val="clear" w:color="auto" w:fill="auto"/>
          </w:tcPr>
          <w:p w14:paraId="72E6E600" w14:textId="77777777" w:rsidR="00105775" w:rsidRPr="00A05EE9" w:rsidRDefault="00105775" w:rsidP="00105775">
            <w:pPr>
              <w:pStyle w:val="tableText0"/>
              <w:tabs>
                <w:tab w:val="left" w:leader="dot" w:pos="5245"/>
              </w:tabs>
              <w:spacing w:line="240" w:lineRule="auto"/>
            </w:pPr>
          </w:p>
        </w:tc>
      </w:tr>
      <w:tr w:rsidR="00105775" w:rsidRPr="00A05EE9" w14:paraId="60490AD8" w14:textId="77777777" w:rsidTr="008C668D">
        <w:trPr>
          <w:trHeight w:val="220"/>
        </w:trPr>
        <w:tc>
          <w:tcPr>
            <w:tcW w:w="5222" w:type="dxa"/>
            <w:tcBorders>
              <w:top w:val="nil"/>
              <w:bottom w:val="nil"/>
            </w:tcBorders>
            <w:shd w:val="clear" w:color="auto" w:fill="auto"/>
          </w:tcPr>
          <w:p w14:paraId="2409081C" w14:textId="77777777" w:rsidR="00105775" w:rsidRPr="00A05EE9" w:rsidRDefault="00105775" w:rsidP="00105775">
            <w:pPr>
              <w:pStyle w:val="tableSub-heading"/>
              <w:tabs>
                <w:tab w:val="clear" w:pos="6124"/>
                <w:tab w:val="left" w:leader="dot" w:pos="5245"/>
              </w:tabs>
            </w:pPr>
            <w:r w:rsidRPr="00A05EE9">
              <w:t>mining</w:t>
            </w:r>
          </w:p>
        </w:tc>
        <w:tc>
          <w:tcPr>
            <w:tcW w:w="1979" w:type="dxa"/>
            <w:tcBorders>
              <w:top w:val="nil"/>
              <w:bottom w:val="nil"/>
            </w:tcBorders>
            <w:shd w:val="clear" w:color="auto" w:fill="auto"/>
          </w:tcPr>
          <w:p w14:paraId="0988CDBA" w14:textId="77777777" w:rsidR="00105775" w:rsidRPr="00A05EE9" w:rsidRDefault="00105775" w:rsidP="00105775">
            <w:pPr>
              <w:pStyle w:val="tableText0"/>
              <w:tabs>
                <w:tab w:val="left" w:leader="dot" w:pos="5245"/>
              </w:tabs>
              <w:spacing w:line="240" w:lineRule="auto"/>
              <w:rPr>
                <w:b/>
              </w:rPr>
            </w:pPr>
          </w:p>
        </w:tc>
      </w:tr>
      <w:tr w:rsidR="00105775" w:rsidRPr="00A05EE9" w14:paraId="1222D4AB" w14:textId="77777777" w:rsidTr="004E12B5">
        <w:trPr>
          <w:trHeight w:val="220"/>
        </w:trPr>
        <w:tc>
          <w:tcPr>
            <w:tcW w:w="5222" w:type="dxa"/>
            <w:tcBorders>
              <w:top w:val="nil"/>
              <w:bottom w:val="nil"/>
            </w:tcBorders>
            <w:shd w:val="clear" w:color="auto" w:fill="auto"/>
          </w:tcPr>
          <w:p w14:paraId="6D31FC19" w14:textId="77777777" w:rsidR="00105775" w:rsidRPr="00A05EE9" w:rsidRDefault="00105775" w:rsidP="00105775">
            <w:pPr>
              <w:pStyle w:val="tableIndentText"/>
              <w:rPr>
                <w:rFonts w:ascii="Times New Roman" w:hAnsi="Times New Roman"/>
              </w:rPr>
            </w:pPr>
            <w:r w:rsidRPr="00A05EE9">
              <w:t>Laminaria and Corallina decommissioning levy</w:t>
            </w:r>
            <w:r w:rsidRPr="00A05EE9">
              <w:rPr>
                <w:rFonts w:ascii="Times New Roman" w:hAnsi="Times New Roman"/>
              </w:rPr>
              <w:t xml:space="preserve"> </w:t>
            </w:r>
            <w:r w:rsidRPr="00A05EE9">
              <w:rPr>
                <w:rFonts w:ascii="Times New Roman" w:hAnsi="Times New Roman"/>
              </w:rPr>
              <w:tab/>
            </w:r>
          </w:p>
        </w:tc>
        <w:tc>
          <w:tcPr>
            <w:tcW w:w="1979" w:type="dxa"/>
            <w:tcBorders>
              <w:top w:val="nil"/>
              <w:bottom w:val="nil"/>
            </w:tcBorders>
            <w:shd w:val="clear" w:color="auto" w:fill="auto"/>
          </w:tcPr>
          <w:p w14:paraId="31A1400C" w14:textId="7A32C33B" w:rsidR="00105775" w:rsidRPr="00A05EE9" w:rsidRDefault="00105775" w:rsidP="00105775">
            <w:pPr>
              <w:pStyle w:val="tableText0"/>
              <w:spacing w:line="240" w:lineRule="auto"/>
            </w:pPr>
            <w:r w:rsidRPr="00A05EE9">
              <w:t>26</w:t>
            </w:r>
            <w:r w:rsidR="00E0198C">
              <w:noBreakHyphen/>
            </w:r>
            <w:r w:rsidRPr="00A05EE9">
              <w:t>96</w:t>
            </w:r>
          </w:p>
        </w:tc>
      </w:tr>
      <w:tr w:rsidR="00105775" w:rsidRPr="00A05EE9" w14:paraId="10FB4327" w14:textId="77777777" w:rsidTr="004E12B5">
        <w:trPr>
          <w:trHeight w:val="220"/>
        </w:trPr>
        <w:tc>
          <w:tcPr>
            <w:tcW w:w="5222" w:type="dxa"/>
            <w:tcBorders>
              <w:top w:val="nil"/>
              <w:bottom w:val="nil"/>
            </w:tcBorders>
            <w:shd w:val="clear" w:color="auto" w:fill="auto"/>
          </w:tcPr>
          <w:p w14:paraId="5D456276"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capital allowances</w:t>
            </w:r>
          </w:p>
        </w:tc>
        <w:tc>
          <w:tcPr>
            <w:tcW w:w="1979" w:type="dxa"/>
            <w:tcBorders>
              <w:top w:val="nil"/>
              <w:bottom w:val="nil"/>
            </w:tcBorders>
            <w:shd w:val="clear" w:color="auto" w:fill="auto"/>
          </w:tcPr>
          <w:p w14:paraId="49DF2780" w14:textId="77777777" w:rsidR="00105775" w:rsidRPr="00A05EE9" w:rsidRDefault="00105775" w:rsidP="00105775">
            <w:pPr>
              <w:pStyle w:val="tableText0"/>
              <w:spacing w:line="240" w:lineRule="auto"/>
            </w:pPr>
          </w:p>
        </w:tc>
      </w:tr>
      <w:tr w:rsidR="00105775" w:rsidRPr="00A05EE9" w14:paraId="07CC4F16" w14:textId="77777777" w:rsidTr="008C668D">
        <w:trPr>
          <w:trHeight w:val="220"/>
        </w:trPr>
        <w:tc>
          <w:tcPr>
            <w:tcW w:w="5222" w:type="dxa"/>
            <w:tcBorders>
              <w:top w:val="nil"/>
              <w:bottom w:val="nil"/>
            </w:tcBorders>
            <w:shd w:val="clear" w:color="auto" w:fill="auto"/>
          </w:tcPr>
          <w:p w14:paraId="124BE6FE" w14:textId="77777777" w:rsidR="00105775" w:rsidRPr="00A05EE9" w:rsidRDefault="00105775" w:rsidP="00105775">
            <w:pPr>
              <w:pStyle w:val="tableSub-heading"/>
              <w:tabs>
                <w:tab w:val="clear" w:pos="6124"/>
                <w:tab w:val="left" w:leader="dot" w:pos="5245"/>
              </w:tabs>
            </w:pPr>
            <w:r w:rsidRPr="00A05EE9">
              <w:lastRenderedPageBreak/>
              <w:t>misappropriation</w:t>
            </w:r>
          </w:p>
        </w:tc>
        <w:tc>
          <w:tcPr>
            <w:tcW w:w="1979" w:type="dxa"/>
            <w:tcBorders>
              <w:top w:val="nil"/>
              <w:bottom w:val="nil"/>
            </w:tcBorders>
            <w:shd w:val="clear" w:color="auto" w:fill="auto"/>
          </w:tcPr>
          <w:p w14:paraId="04E95E1E" w14:textId="77777777" w:rsidR="00105775" w:rsidRPr="00A05EE9" w:rsidRDefault="00105775" w:rsidP="00105775">
            <w:pPr>
              <w:pStyle w:val="tableText0"/>
              <w:tabs>
                <w:tab w:val="left" w:leader="dot" w:pos="5245"/>
              </w:tabs>
              <w:rPr>
                <w:b/>
              </w:rPr>
            </w:pPr>
          </w:p>
        </w:tc>
      </w:tr>
      <w:tr w:rsidR="00105775" w:rsidRPr="00A05EE9" w14:paraId="605F1C55" w14:textId="77777777" w:rsidTr="008C668D">
        <w:trPr>
          <w:trHeight w:val="220"/>
        </w:trPr>
        <w:tc>
          <w:tcPr>
            <w:tcW w:w="5222" w:type="dxa"/>
            <w:tcBorders>
              <w:top w:val="nil"/>
              <w:bottom w:val="nil"/>
            </w:tcBorders>
            <w:shd w:val="clear" w:color="auto" w:fill="auto"/>
          </w:tcPr>
          <w:p w14:paraId="4402BC95" w14:textId="77777777" w:rsidR="00105775" w:rsidRPr="00A05EE9" w:rsidRDefault="00105775" w:rsidP="00105775">
            <w:pPr>
              <w:pStyle w:val="tableIndentText"/>
              <w:rPr>
                <w:rFonts w:ascii="Times New Roman" w:hAnsi="Times New Roman"/>
              </w:rPr>
            </w:pPr>
            <w:r w:rsidRPr="00A05EE9">
              <w:rPr>
                <w:rFonts w:ascii="Times New Roman" w:hAnsi="Times New Roman"/>
              </w:rPr>
              <w:t>by employee or agent</w:t>
            </w:r>
            <w:r w:rsidRPr="00A05EE9">
              <w:rPr>
                <w:rFonts w:ascii="Times New Roman" w:hAnsi="Times New Roman"/>
              </w:rPr>
              <w:tab/>
            </w:r>
          </w:p>
        </w:tc>
        <w:tc>
          <w:tcPr>
            <w:tcW w:w="1979" w:type="dxa"/>
            <w:tcBorders>
              <w:top w:val="nil"/>
              <w:bottom w:val="nil"/>
            </w:tcBorders>
            <w:shd w:val="clear" w:color="auto" w:fill="auto"/>
          </w:tcPr>
          <w:p w14:paraId="380985CF" w14:textId="18FB9319" w:rsidR="00105775" w:rsidRPr="00A05EE9" w:rsidRDefault="00105775" w:rsidP="00105775">
            <w:pPr>
              <w:pStyle w:val="tableText0"/>
              <w:tabs>
                <w:tab w:val="left" w:leader="dot" w:pos="5245"/>
              </w:tabs>
              <w:rPr>
                <w:b/>
              </w:rPr>
            </w:pPr>
            <w:r w:rsidRPr="00A05EE9">
              <w:t>25</w:t>
            </w:r>
            <w:r w:rsidR="00E0198C">
              <w:noBreakHyphen/>
            </w:r>
            <w:r w:rsidRPr="00A05EE9">
              <w:t>47</w:t>
            </w:r>
          </w:p>
        </w:tc>
      </w:tr>
      <w:tr w:rsidR="00105775" w:rsidRPr="00A05EE9" w14:paraId="42689678" w14:textId="77777777" w:rsidTr="008C668D">
        <w:trPr>
          <w:trHeight w:val="220"/>
        </w:trPr>
        <w:tc>
          <w:tcPr>
            <w:tcW w:w="5222" w:type="dxa"/>
            <w:tcBorders>
              <w:top w:val="nil"/>
              <w:bottom w:val="nil"/>
            </w:tcBorders>
            <w:shd w:val="clear" w:color="auto" w:fill="auto"/>
          </w:tcPr>
          <w:p w14:paraId="3BCEC351" w14:textId="77777777" w:rsidR="00105775" w:rsidRPr="00A05EE9" w:rsidRDefault="00105775" w:rsidP="00105775">
            <w:pPr>
              <w:pStyle w:val="tableSub-heading"/>
              <w:tabs>
                <w:tab w:val="clear" w:pos="6124"/>
                <w:tab w:val="left" w:leader="dot" w:pos="5245"/>
              </w:tabs>
            </w:pPr>
            <w:r w:rsidRPr="00A05EE9">
              <w:t>mortgage</w:t>
            </w:r>
          </w:p>
        </w:tc>
        <w:tc>
          <w:tcPr>
            <w:tcW w:w="1979" w:type="dxa"/>
            <w:tcBorders>
              <w:top w:val="nil"/>
              <w:bottom w:val="nil"/>
            </w:tcBorders>
            <w:shd w:val="clear" w:color="auto" w:fill="auto"/>
          </w:tcPr>
          <w:p w14:paraId="0627DD7C" w14:textId="77777777" w:rsidR="00105775" w:rsidRPr="00A05EE9" w:rsidRDefault="00105775" w:rsidP="00105775">
            <w:pPr>
              <w:pStyle w:val="tableText0"/>
              <w:tabs>
                <w:tab w:val="left" w:leader="dot" w:pos="5245"/>
              </w:tabs>
              <w:spacing w:line="240" w:lineRule="auto"/>
            </w:pPr>
          </w:p>
        </w:tc>
      </w:tr>
      <w:tr w:rsidR="00105775" w:rsidRPr="00A05EE9" w14:paraId="67077099" w14:textId="77777777" w:rsidTr="008C668D">
        <w:trPr>
          <w:trHeight w:val="220"/>
        </w:trPr>
        <w:tc>
          <w:tcPr>
            <w:tcW w:w="5222" w:type="dxa"/>
            <w:tcBorders>
              <w:top w:val="nil"/>
              <w:bottom w:val="nil"/>
            </w:tcBorders>
            <w:shd w:val="clear" w:color="auto" w:fill="auto"/>
          </w:tcPr>
          <w:p w14:paraId="41614AD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expenses of discharging a mortgage </w:t>
            </w:r>
            <w:r w:rsidRPr="00A05EE9">
              <w:rPr>
                <w:rFonts w:ascii="Times New Roman" w:hAnsi="Times New Roman"/>
              </w:rPr>
              <w:tab/>
            </w:r>
          </w:p>
        </w:tc>
        <w:tc>
          <w:tcPr>
            <w:tcW w:w="1979" w:type="dxa"/>
            <w:tcBorders>
              <w:top w:val="nil"/>
              <w:bottom w:val="nil"/>
            </w:tcBorders>
            <w:shd w:val="clear" w:color="auto" w:fill="auto"/>
          </w:tcPr>
          <w:p w14:paraId="4C8009DE" w14:textId="6B56839B" w:rsidR="00105775" w:rsidRPr="00A05EE9" w:rsidRDefault="00105775" w:rsidP="00105775">
            <w:pPr>
              <w:pStyle w:val="tableText0"/>
              <w:tabs>
                <w:tab w:val="left" w:leader="dot" w:pos="5245"/>
              </w:tabs>
              <w:spacing w:line="240" w:lineRule="auto"/>
            </w:pPr>
            <w:r w:rsidRPr="00A05EE9">
              <w:t>25</w:t>
            </w:r>
            <w:r w:rsidR="00E0198C">
              <w:noBreakHyphen/>
            </w:r>
            <w:r w:rsidRPr="00A05EE9">
              <w:t>30</w:t>
            </w:r>
          </w:p>
        </w:tc>
      </w:tr>
      <w:tr w:rsidR="00105775" w:rsidRPr="00A05EE9" w14:paraId="3C3DA887" w14:textId="77777777" w:rsidTr="008C668D">
        <w:trPr>
          <w:trHeight w:val="220"/>
        </w:trPr>
        <w:tc>
          <w:tcPr>
            <w:tcW w:w="5222" w:type="dxa"/>
            <w:tcBorders>
              <w:top w:val="nil"/>
              <w:bottom w:val="nil"/>
            </w:tcBorders>
            <w:shd w:val="clear" w:color="auto" w:fill="auto"/>
          </w:tcPr>
          <w:p w14:paraId="23778D74" w14:textId="77777777" w:rsidR="00105775" w:rsidRPr="00A05EE9" w:rsidRDefault="00105775" w:rsidP="00105775">
            <w:pPr>
              <w:pStyle w:val="tableSub-heading"/>
              <w:tabs>
                <w:tab w:val="clear" w:pos="6124"/>
                <w:tab w:val="left" w:leader="dot" w:pos="5245"/>
              </w:tabs>
            </w:pPr>
            <w:r w:rsidRPr="00A05EE9">
              <w:t>motor vehicles</w:t>
            </w:r>
          </w:p>
        </w:tc>
        <w:tc>
          <w:tcPr>
            <w:tcW w:w="1979" w:type="dxa"/>
            <w:tcBorders>
              <w:top w:val="nil"/>
              <w:bottom w:val="nil"/>
            </w:tcBorders>
            <w:shd w:val="clear" w:color="auto" w:fill="auto"/>
          </w:tcPr>
          <w:p w14:paraId="3C7A55E3" w14:textId="77777777" w:rsidR="00105775" w:rsidRPr="00A05EE9" w:rsidRDefault="00105775" w:rsidP="00105775">
            <w:pPr>
              <w:pStyle w:val="tableText0"/>
              <w:tabs>
                <w:tab w:val="left" w:leader="dot" w:pos="5245"/>
              </w:tabs>
              <w:spacing w:line="240" w:lineRule="auto"/>
              <w:rPr>
                <w:b/>
              </w:rPr>
            </w:pPr>
          </w:p>
        </w:tc>
      </w:tr>
      <w:tr w:rsidR="00105775" w:rsidRPr="00A05EE9" w14:paraId="2B81AA7C" w14:textId="77777777" w:rsidTr="008C668D">
        <w:trPr>
          <w:trHeight w:val="220"/>
        </w:trPr>
        <w:tc>
          <w:tcPr>
            <w:tcW w:w="5222" w:type="dxa"/>
            <w:tcBorders>
              <w:top w:val="nil"/>
              <w:bottom w:val="nil"/>
            </w:tcBorders>
            <w:shd w:val="clear" w:color="auto" w:fill="auto"/>
          </w:tcPr>
          <w:p w14:paraId="24770C53"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 xml:space="preserve">car expenses </w:t>
            </w:r>
            <w:r w:rsidRPr="00A05EE9">
              <w:rPr>
                <w:rFonts w:ascii="Times New Roman" w:hAnsi="Times New Roman"/>
              </w:rPr>
              <w:t xml:space="preserve">and </w:t>
            </w:r>
            <w:r w:rsidRPr="00A05EE9">
              <w:rPr>
                <w:rFonts w:ascii="Times New Roman" w:hAnsi="Times New Roman"/>
                <w:i/>
              </w:rPr>
              <w:t>leases</w:t>
            </w:r>
          </w:p>
        </w:tc>
        <w:tc>
          <w:tcPr>
            <w:tcW w:w="1979" w:type="dxa"/>
            <w:tcBorders>
              <w:top w:val="nil"/>
              <w:bottom w:val="nil"/>
            </w:tcBorders>
            <w:shd w:val="clear" w:color="auto" w:fill="auto"/>
          </w:tcPr>
          <w:p w14:paraId="0620985C" w14:textId="77777777" w:rsidR="00105775" w:rsidRPr="00A05EE9" w:rsidRDefault="00105775" w:rsidP="00105775">
            <w:pPr>
              <w:pStyle w:val="tableText0"/>
              <w:tabs>
                <w:tab w:val="left" w:leader="dot" w:pos="5245"/>
              </w:tabs>
              <w:spacing w:line="240" w:lineRule="auto"/>
              <w:rPr>
                <w:b/>
              </w:rPr>
            </w:pPr>
          </w:p>
        </w:tc>
      </w:tr>
      <w:tr w:rsidR="00105775" w:rsidRPr="00A05EE9" w14:paraId="1C2BE7E9" w14:textId="77777777" w:rsidTr="008C668D">
        <w:trPr>
          <w:trHeight w:val="220"/>
        </w:trPr>
        <w:tc>
          <w:tcPr>
            <w:tcW w:w="5222" w:type="dxa"/>
            <w:tcBorders>
              <w:top w:val="nil"/>
              <w:bottom w:val="nil"/>
            </w:tcBorders>
            <w:shd w:val="clear" w:color="auto" w:fill="auto"/>
          </w:tcPr>
          <w:p w14:paraId="28761F34" w14:textId="77777777" w:rsidR="00105775" w:rsidRPr="00A05EE9" w:rsidRDefault="00105775" w:rsidP="00105775">
            <w:pPr>
              <w:pStyle w:val="tableSub-heading"/>
              <w:tabs>
                <w:tab w:val="clear" w:pos="6124"/>
                <w:tab w:val="left" w:leader="dot" w:pos="5245"/>
              </w:tabs>
            </w:pPr>
            <w:r w:rsidRPr="00A05EE9">
              <w:t>National Disability Insurance Scheme</w:t>
            </w:r>
          </w:p>
        </w:tc>
        <w:tc>
          <w:tcPr>
            <w:tcW w:w="1979" w:type="dxa"/>
            <w:tcBorders>
              <w:top w:val="nil"/>
              <w:bottom w:val="nil"/>
            </w:tcBorders>
            <w:shd w:val="clear" w:color="auto" w:fill="auto"/>
          </w:tcPr>
          <w:p w14:paraId="5697E4A8" w14:textId="77777777" w:rsidR="00105775" w:rsidRPr="00A05EE9" w:rsidRDefault="00105775" w:rsidP="00105775">
            <w:pPr>
              <w:pStyle w:val="tableText0"/>
              <w:tabs>
                <w:tab w:val="left" w:leader="dot" w:pos="5245"/>
              </w:tabs>
              <w:spacing w:line="240" w:lineRule="auto"/>
              <w:rPr>
                <w:b/>
              </w:rPr>
            </w:pPr>
          </w:p>
        </w:tc>
      </w:tr>
      <w:tr w:rsidR="00105775" w:rsidRPr="00A05EE9" w14:paraId="3DB23D3D" w14:textId="77777777" w:rsidTr="008C668D">
        <w:trPr>
          <w:trHeight w:val="220"/>
        </w:trPr>
        <w:tc>
          <w:tcPr>
            <w:tcW w:w="5222" w:type="dxa"/>
            <w:tcBorders>
              <w:top w:val="nil"/>
              <w:bottom w:val="nil"/>
            </w:tcBorders>
            <w:shd w:val="clear" w:color="auto" w:fill="auto"/>
          </w:tcPr>
          <w:p w14:paraId="5B6C982E" w14:textId="77777777" w:rsidR="00105775" w:rsidRPr="00A05EE9" w:rsidRDefault="00105775" w:rsidP="00105775">
            <w:pPr>
              <w:pStyle w:val="tableIndentText"/>
              <w:rPr>
                <w:rFonts w:ascii="Times New Roman" w:hAnsi="Times New Roman"/>
              </w:rPr>
            </w:pPr>
            <w:r w:rsidRPr="00A05EE9">
              <w:rPr>
                <w:rFonts w:ascii="Times New Roman" w:hAnsi="Times New Roman"/>
              </w:rPr>
              <w:t>National Disability Insurance Scheme expenditure</w:t>
            </w:r>
            <w:r w:rsidRPr="00A05EE9">
              <w:rPr>
                <w:rFonts w:ascii="Times New Roman" w:hAnsi="Times New Roman"/>
              </w:rPr>
              <w:tab/>
            </w:r>
          </w:p>
        </w:tc>
        <w:tc>
          <w:tcPr>
            <w:tcW w:w="1979" w:type="dxa"/>
            <w:tcBorders>
              <w:top w:val="nil"/>
              <w:bottom w:val="nil"/>
            </w:tcBorders>
            <w:shd w:val="clear" w:color="auto" w:fill="auto"/>
          </w:tcPr>
          <w:p w14:paraId="701701F0" w14:textId="365EF03E"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97</w:t>
            </w:r>
          </w:p>
        </w:tc>
      </w:tr>
      <w:tr w:rsidR="00105775" w:rsidRPr="00A05EE9" w14:paraId="7C7306D4" w14:textId="77777777" w:rsidTr="008C668D">
        <w:trPr>
          <w:trHeight w:val="220"/>
        </w:trPr>
        <w:tc>
          <w:tcPr>
            <w:tcW w:w="5222" w:type="dxa"/>
            <w:tcBorders>
              <w:top w:val="nil"/>
              <w:bottom w:val="nil"/>
            </w:tcBorders>
            <w:shd w:val="clear" w:color="auto" w:fill="auto"/>
          </w:tcPr>
          <w:p w14:paraId="79E41A1C" w14:textId="12524FCE" w:rsidR="00105775" w:rsidRPr="00A05EE9" w:rsidRDefault="00105775" w:rsidP="00105775">
            <w:pPr>
              <w:pStyle w:val="tableSub-heading"/>
              <w:tabs>
                <w:tab w:val="clear" w:pos="6124"/>
                <w:tab w:val="left" w:leader="dot" w:pos="5245"/>
              </w:tabs>
            </w:pPr>
            <w:r w:rsidRPr="00A05EE9">
              <w:t>non</w:t>
            </w:r>
            <w:r w:rsidR="00E0198C">
              <w:noBreakHyphen/>
            </w:r>
            <w:r w:rsidRPr="00A05EE9">
              <w:t>cash transactions</w:t>
            </w:r>
          </w:p>
        </w:tc>
        <w:tc>
          <w:tcPr>
            <w:tcW w:w="1979" w:type="dxa"/>
            <w:tcBorders>
              <w:top w:val="nil"/>
              <w:bottom w:val="nil"/>
            </w:tcBorders>
            <w:shd w:val="clear" w:color="auto" w:fill="auto"/>
          </w:tcPr>
          <w:p w14:paraId="3ECA92EB" w14:textId="77777777" w:rsidR="00105775" w:rsidRPr="00A05EE9" w:rsidRDefault="00105775" w:rsidP="00105775">
            <w:pPr>
              <w:pStyle w:val="tableText0"/>
              <w:tabs>
                <w:tab w:val="left" w:leader="dot" w:pos="5245"/>
              </w:tabs>
              <w:spacing w:line="240" w:lineRule="auto"/>
              <w:rPr>
                <w:b/>
              </w:rPr>
            </w:pPr>
          </w:p>
        </w:tc>
      </w:tr>
      <w:tr w:rsidR="00105775" w:rsidRPr="00A05EE9" w14:paraId="26217C3F" w14:textId="77777777" w:rsidTr="008C668D">
        <w:trPr>
          <w:trHeight w:val="220"/>
        </w:trPr>
        <w:tc>
          <w:tcPr>
            <w:tcW w:w="5222" w:type="dxa"/>
            <w:tcBorders>
              <w:top w:val="nil"/>
              <w:bottom w:val="nil"/>
            </w:tcBorders>
            <w:shd w:val="clear" w:color="auto" w:fill="auto"/>
          </w:tcPr>
          <w:p w14:paraId="63D9DB77" w14:textId="0CEA38F1" w:rsidR="00105775" w:rsidRPr="00A05EE9" w:rsidRDefault="00105775" w:rsidP="00105775">
            <w:pPr>
              <w:pStyle w:val="tableIndentText"/>
              <w:rPr>
                <w:rFonts w:ascii="Times New Roman" w:hAnsi="Times New Roman"/>
              </w:rPr>
            </w:pPr>
            <w:r w:rsidRPr="00A05EE9">
              <w:rPr>
                <w:rFonts w:ascii="Times New Roman" w:hAnsi="Times New Roman"/>
              </w:rPr>
              <w:t>non</w:t>
            </w:r>
            <w:r w:rsidR="00E0198C">
              <w:rPr>
                <w:rFonts w:ascii="Times New Roman" w:hAnsi="Times New Roman"/>
              </w:rPr>
              <w:noBreakHyphen/>
            </w:r>
            <w:r w:rsidRPr="00A05EE9">
              <w:rPr>
                <w:rFonts w:ascii="Times New Roman" w:hAnsi="Times New Roman"/>
              </w:rPr>
              <w:t xml:space="preserve">cash business benefits </w:t>
            </w:r>
            <w:r w:rsidRPr="00A05EE9">
              <w:rPr>
                <w:rFonts w:ascii="Times New Roman" w:hAnsi="Times New Roman"/>
              </w:rPr>
              <w:tab/>
            </w:r>
          </w:p>
        </w:tc>
        <w:tc>
          <w:tcPr>
            <w:tcW w:w="1979" w:type="dxa"/>
            <w:tcBorders>
              <w:top w:val="nil"/>
              <w:bottom w:val="nil"/>
            </w:tcBorders>
            <w:shd w:val="clear" w:color="auto" w:fill="auto"/>
          </w:tcPr>
          <w:p w14:paraId="37C5462A" w14:textId="77777777" w:rsidR="00105775" w:rsidRPr="00A05EE9" w:rsidRDefault="00105775" w:rsidP="00105775">
            <w:pPr>
              <w:pStyle w:val="tableText0"/>
              <w:tabs>
                <w:tab w:val="left" w:leader="dot" w:pos="5245"/>
              </w:tabs>
              <w:spacing w:line="240" w:lineRule="auto"/>
              <w:rPr>
                <w:b/>
              </w:rPr>
            </w:pPr>
            <w:r w:rsidRPr="00A05EE9">
              <w:rPr>
                <w:b/>
              </w:rPr>
              <w:t>51AK</w:t>
            </w:r>
          </w:p>
        </w:tc>
      </w:tr>
      <w:tr w:rsidR="00105775" w:rsidRPr="00A05EE9" w14:paraId="4B70153F" w14:textId="77777777" w:rsidTr="008C668D">
        <w:trPr>
          <w:trHeight w:val="220"/>
        </w:trPr>
        <w:tc>
          <w:tcPr>
            <w:tcW w:w="5222" w:type="dxa"/>
            <w:tcBorders>
              <w:top w:val="nil"/>
              <w:bottom w:val="nil"/>
            </w:tcBorders>
            <w:shd w:val="clear" w:color="auto" w:fill="auto"/>
          </w:tcPr>
          <w:p w14:paraId="6DA83F32" w14:textId="10B4D2BD" w:rsidR="00105775" w:rsidRPr="00A05EE9" w:rsidRDefault="00105775" w:rsidP="00105775">
            <w:pPr>
              <w:pStyle w:val="tableIndentText"/>
              <w:rPr>
                <w:rFonts w:ascii="Times New Roman" w:hAnsi="Times New Roman"/>
              </w:rPr>
            </w:pPr>
            <w:r w:rsidRPr="00A05EE9">
              <w:rPr>
                <w:rFonts w:ascii="Times New Roman" w:hAnsi="Times New Roman"/>
              </w:rPr>
              <w:t>non</w:t>
            </w:r>
            <w:r w:rsidR="00E0198C">
              <w:rPr>
                <w:rFonts w:ascii="Times New Roman" w:hAnsi="Times New Roman"/>
              </w:rPr>
              <w:noBreakHyphen/>
            </w:r>
            <w:r w:rsidRPr="00A05EE9">
              <w:rPr>
                <w:rFonts w:ascii="Times New Roman" w:hAnsi="Times New Roman"/>
              </w:rPr>
              <w:t xml:space="preserve">cash consideration, money value deemed to have been paid or given </w:t>
            </w:r>
            <w:r w:rsidRPr="00A05EE9">
              <w:rPr>
                <w:rFonts w:ascii="Times New Roman" w:hAnsi="Times New Roman"/>
              </w:rPr>
              <w:tab/>
            </w:r>
          </w:p>
        </w:tc>
        <w:tc>
          <w:tcPr>
            <w:tcW w:w="1979" w:type="dxa"/>
            <w:tcBorders>
              <w:top w:val="nil"/>
              <w:bottom w:val="nil"/>
            </w:tcBorders>
            <w:shd w:val="clear" w:color="auto" w:fill="auto"/>
          </w:tcPr>
          <w:p w14:paraId="6A8D57D9" w14:textId="77777777" w:rsidR="00105775" w:rsidRPr="00A05EE9" w:rsidRDefault="00105775" w:rsidP="00105775">
            <w:pPr>
              <w:pStyle w:val="tableText0"/>
              <w:tabs>
                <w:tab w:val="left" w:leader="dot" w:pos="5245"/>
              </w:tabs>
              <w:spacing w:line="240" w:lineRule="auto"/>
              <w:rPr>
                <w:b/>
              </w:rPr>
            </w:pPr>
            <w:r w:rsidRPr="00A05EE9">
              <w:rPr>
                <w:b/>
              </w:rPr>
              <w:br/>
              <w:t>21</w:t>
            </w:r>
          </w:p>
        </w:tc>
      </w:tr>
      <w:tr w:rsidR="00105775" w:rsidRPr="00A05EE9" w14:paraId="60E2C693" w14:textId="77777777" w:rsidTr="008C668D">
        <w:trPr>
          <w:trHeight w:val="220"/>
        </w:trPr>
        <w:tc>
          <w:tcPr>
            <w:tcW w:w="5222" w:type="dxa"/>
            <w:tcBorders>
              <w:top w:val="nil"/>
              <w:bottom w:val="nil"/>
            </w:tcBorders>
            <w:shd w:val="clear" w:color="auto" w:fill="auto"/>
          </w:tcPr>
          <w:p w14:paraId="25EBDD91" w14:textId="5A2DE867" w:rsidR="00105775" w:rsidRPr="00A05EE9" w:rsidRDefault="00105775" w:rsidP="00105775">
            <w:pPr>
              <w:pStyle w:val="tableSub-heading"/>
              <w:tabs>
                <w:tab w:val="clear" w:pos="6124"/>
                <w:tab w:val="left" w:leader="dot" w:pos="5245"/>
              </w:tabs>
            </w:pPr>
            <w:r w:rsidRPr="00A05EE9">
              <w:t>non</w:t>
            </w:r>
            <w:r w:rsidR="00E0198C">
              <w:noBreakHyphen/>
            </w:r>
            <w:r w:rsidRPr="00A05EE9">
              <w:t>commercial business activities</w:t>
            </w:r>
          </w:p>
        </w:tc>
        <w:tc>
          <w:tcPr>
            <w:tcW w:w="1979" w:type="dxa"/>
            <w:tcBorders>
              <w:top w:val="nil"/>
              <w:bottom w:val="nil"/>
            </w:tcBorders>
            <w:shd w:val="clear" w:color="auto" w:fill="auto"/>
          </w:tcPr>
          <w:p w14:paraId="649FC8AF" w14:textId="77777777" w:rsidR="00105775" w:rsidRPr="00A05EE9" w:rsidRDefault="00105775" w:rsidP="00105775">
            <w:pPr>
              <w:pStyle w:val="tableText0"/>
              <w:tabs>
                <w:tab w:val="left" w:leader="dot" w:pos="5245"/>
              </w:tabs>
              <w:spacing w:line="240" w:lineRule="auto"/>
            </w:pPr>
          </w:p>
        </w:tc>
      </w:tr>
      <w:tr w:rsidR="00105775" w:rsidRPr="00A05EE9" w14:paraId="38CE6309" w14:textId="77777777" w:rsidTr="008C668D">
        <w:trPr>
          <w:trHeight w:val="220"/>
        </w:trPr>
        <w:tc>
          <w:tcPr>
            <w:tcW w:w="5222" w:type="dxa"/>
            <w:tcBorders>
              <w:top w:val="nil"/>
              <w:bottom w:val="nil"/>
            </w:tcBorders>
            <w:shd w:val="clear" w:color="auto" w:fill="auto"/>
          </w:tcPr>
          <w:p w14:paraId="76E8EFE8" w14:textId="7540B7B6" w:rsidR="00105775" w:rsidRPr="00A05EE9" w:rsidRDefault="00105775" w:rsidP="00105775">
            <w:pPr>
              <w:pStyle w:val="tableIndentText"/>
              <w:rPr>
                <w:rFonts w:ascii="Times New Roman" w:hAnsi="Times New Roman"/>
              </w:rPr>
            </w:pPr>
            <w:r w:rsidRPr="00A05EE9">
              <w:rPr>
                <w:rFonts w:ascii="Times New Roman" w:hAnsi="Times New Roman"/>
              </w:rPr>
              <w:t>deferral of non</w:t>
            </w:r>
            <w:r w:rsidR="00E0198C">
              <w:rPr>
                <w:rFonts w:ascii="Times New Roman" w:hAnsi="Times New Roman"/>
              </w:rPr>
              <w:noBreakHyphen/>
            </w:r>
            <w:r w:rsidRPr="00A05EE9">
              <w:rPr>
                <w:rFonts w:ascii="Times New Roman" w:hAnsi="Times New Roman"/>
              </w:rPr>
              <w:t>commercial losses</w:t>
            </w:r>
            <w:r w:rsidRPr="00A05EE9">
              <w:rPr>
                <w:rFonts w:ascii="Times New Roman" w:hAnsi="Times New Roman"/>
              </w:rPr>
              <w:tab/>
            </w:r>
          </w:p>
        </w:tc>
        <w:tc>
          <w:tcPr>
            <w:tcW w:w="1979" w:type="dxa"/>
            <w:tcBorders>
              <w:top w:val="nil"/>
              <w:bottom w:val="nil"/>
            </w:tcBorders>
            <w:shd w:val="clear" w:color="auto" w:fill="auto"/>
          </w:tcPr>
          <w:p w14:paraId="614896CF" w14:textId="77777777" w:rsidR="00105775" w:rsidRPr="00A05EE9" w:rsidRDefault="00105775" w:rsidP="00105775">
            <w:pPr>
              <w:pStyle w:val="tableText0"/>
              <w:tabs>
                <w:tab w:val="left" w:leader="dot" w:pos="5245"/>
              </w:tabs>
              <w:spacing w:line="240" w:lineRule="auto"/>
              <w:rPr>
                <w:b/>
              </w:rPr>
            </w:pPr>
            <w:r w:rsidRPr="00A05EE9">
              <w:t>Division 35</w:t>
            </w:r>
          </w:p>
        </w:tc>
      </w:tr>
      <w:tr w:rsidR="00105775" w:rsidRPr="00A05EE9" w14:paraId="59FBED04" w14:textId="77777777" w:rsidTr="008C668D">
        <w:trPr>
          <w:trHeight w:val="220"/>
        </w:trPr>
        <w:tc>
          <w:tcPr>
            <w:tcW w:w="5222" w:type="dxa"/>
            <w:tcBorders>
              <w:top w:val="nil"/>
              <w:bottom w:val="nil"/>
            </w:tcBorders>
            <w:shd w:val="clear" w:color="auto" w:fill="auto"/>
          </w:tcPr>
          <w:p w14:paraId="60BA0FF5" w14:textId="4F26A548" w:rsidR="00105775" w:rsidRPr="00A05EE9" w:rsidRDefault="00105775" w:rsidP="00105775">
            <w:pPr>
              <w:pStyle w:val="tableSub-heading"/>
              <w:tabs>
                <w:tab w:val="clear" w:pos="6124"/>
                <w:tab w:val="left" w:leader="dot" w:pos="5245"/>
              </w:tabs>
            </w:pPr>
            <w:r w:rsidRPr="00A05EE9">
              <w:t>non</w:t>
            </w:r>
            <w:r w:rsidR="00E0198C">
              <w:noBreakHyphen/>
            </w:r>
            <w:r w:rsidRPr="00A05EE9">
              <w:t>resident trust estates</w:t>
            </w:r>
          </w:p>
        </w:tc>
        <w:tc>
          <w:tcPr>
            <w:tcW w:w="1979" w:type="dxa"/>
            <w:tcBorders>
              <w:top w:val="nil"/>
              <w:bottom w:val="nil"/>
            </w:tcBorders>
            <w:shd w:val="clear" w:color="auto" w:fill="auto"/>
          </w:tcPr>
          <w:p w14:paraId="5D0312FA" w14:textId="77777777" w:rsidR="00105775" w:rsidRPr="00A05EE9" w:rsidRDefault="00105775" w:rsidP="00105775">
            <w:pPr>
              <w:pStyle w:val="tableText0"/>
              <w:tabs>
                <w:tab w:val="left" w:leader="dot" w:pos="5245"/>
              </w:tabs>
              <w:spacing w:line="240" w:lineRule="auto"/>
              <w:rPr>
                <w:b/>
              </w:rPr>
            </w:pPr>
          </w:p>
        </w:tc>
      </w:tr>
      <w:tr w:rsidR="00105775" w:rsidRPr="00A05EE9" w14:paraId="28404A95" w14:textId="77777777" w:rsidTr="007B2EE9">
        <w:trPr>
          <w:cantSplit/>
          <w:trHeight w:val="220"/>
        </w:trPr>
        <w:tc>
          <w:tcPr>
            <w:tcW w:w="5222" w:type="dxa"/>
            <w:tcBorders>
              <w:top w:val="nil"/>
              <w:bottom w:val="nil"/>
            </w:tcBorders>
            <w:shd w:val="clear" w:color="auto" w:fill="auto"/>
          </w:tcPr>
          <w:p w14:paraId="30C0976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677C57C7" w14:textId="77777777" w:rsidR="00105775" w:rsidRPr="00A05EE9" w:rsidRDefault="00105775" w:rsidP="00105775">
            <w:pPr>
              <w:pStyle w:val="tableText0"/>
              <w:tabs>
                <w:tab w:val="left" w:leader="dot" w:pos="5245"/>
              </w:tabs>
              <w:spacing w:line="240" w:lineRule="auto"/>
              <w:rPr>
                <w:b/>
              </w:rPr>
            </w:pPr>
            <w:r w:rsidRPr="00A05EE9">
              <w:rPr>
                <w:b/>
              </w:rPr>
              <w:t>102AAA to 102AAZG</w:t>
            </w:r>
          </w:p>
        </w:tc>
      </w:tr>
      <w:tr w:rsidR="00105775" w:rsidRPr="00A05EE9" w14:paraId="27BD9898" w14:textId="77777777" w:rsidTr="008C668D">
        <w:trPr>
          <w:trHeight w:val="220"/>
        </w:trPr>
        <w:tc>
          <w:tcPr>
            <w:tcW w:w="5222" w:type="dxa"/>
            <w:tcBorders>
              <w:top w:val="nil"/>
              <w:bottom w:val="nil"/>
            </w:tcBorders>
            <w:shd w:val="clear" w:color="auto" w:fill="auto"/>
          </w:tcPr>
          <w:p w14:paraId="4579EF13" w14:textId="77777777" w:rsidR="00105775" w:rsidRPr="00A05EE9" w:rsidRDefault="00105775" w:rsidP="00105775">
            <w:pPr>
              <w:pStyle w:val="tableIndentText"/>
              <w:rPr>
                <w:rFonts w:ascii="Times New Roman" w:hAnsi="Times New Roman"/>
              </w:rPr>
            </w:pPr>
            <w:r w:rsidRPr="00A05EE9">
              <w:rPr>
                <w:rFonts w:ascii="Times New Roman" w:hAnsi="Times New Roman"/>
              </w:rPr>
              <w:t>modified application of depreciation provisions .</w:t>
            </w:r>
            <w:r w:rsidRPr="00A05EE9">
              <w:rPr>
                <w:rFonts w:ascii="Times New Roman" w:hAnsi="Times New Roman"/>
              </w:rPr>
              <w:tab/>
            </w:r>
          </w:p>
        </w:tc>
        <w:tc>
          <w:tcPr>
            <w:tcW w:w="1979" w:type="dxa"/>
            <w:tcBorders>
              <w:top w:val="nil"/>
              <w:bottom w:val="nil"/>
            </w:tcBorders>
            <w:shd w:val="clear" w:color="auto" w:fill="auto"/>
          </w:tcPr>
          <w:p w14:paraId="71D58789" w14:textId="77777777" w:rsidR="00105775" w:rsidRPr="00A05EE9" w:rsidRDefault="00105775" w:rsidP="00105775">
            <w:pPr>
              <w:pStyle w:val="tableText0"/>
              <w:tabs>
                <w:tab w:val="left" w:leader="dot" w:pos="5245"/>
              </w:tabs>
              <w:spacing w:line="240" w:lineRule="auto"/>
              <w:rPr>
                <w:b/>
              </w:rPr>
            </w:pPr>
            <w:r w:rsidRPr="00A05EE9">
              <w:rPr>
                <w:b/>
              </w:rPr>
              <w:t>102AAY</w:t>
            </w:r>
          </w:p>
        </w:tc>
      </w:tr>
      <w:tr w:rsidR="00105775" w:rsidRPr="00A05EE9" w14:paraId="5AD6F573" w14:textId="77777777" w:rsidTr="008C668D">
        <w:trPr>
          <w:trHeight w:val="220"/>
        </w:trPr>
        <w:tc>
          <w:tcPr>
            <w:tcW w:w="5222" w:type="dxa"/>
            <w:tcBorders>
              <w:top w:val="nil"/>
              <w:bottom w:val="nil"/>
            </w:tcBorders>
            <w:shd w:val="clear" w:color="auto" w:fill="auto"/>
          </w:tcPr>
          <w:p w14:paraId="2F93C29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modified application of trading stock provisions </w:t>
            </w:r>
            <w:r w:rsidRPr="00A05EE9">
              <w:rPr>
                <w:rFonts w:ascii="Times New Roman" w:hAnsi="Times New Roman"/>
              </w:rPr>
              <w:tab/>
            </w:r>
          </w:p>
        </w:tc>
        <w:tc>
          <w:tcPr>
            <w:tcW w:w="1979" w:type="dxa"/>
            <w:tcBorders>
              <w:top w:val="nil"/>
              <w:bottom w:val="nil"/>
            </w:tcBorders>
            <w:shd w:val="clear" w:color="auto" w:fill="auto"/>
          </w:tcPr>
          <w:p w14:paraId="529C8CEB" w14:textId="77777777" w:rsidR="00105775" w:rsidRPr="00A05EE9" w:rsidRDefault="00105775" w:rsidP="00105775">
            <w:pPr>
              <w:pStyle w:val="tableText0"/>
              <w:tabs>
                <w:tab w:val="left" w:leader="dot" w:pos="5245"/>
              </w:tabs>
              <w:spacing w:line="240" w:lineRule="auto"/>
              <w:rPr>
                <w:b/>
              </w:rPr>
            </w:pPr>
            <w:r w:rsidRPr="00A05EE9">
              <w:rPr>
                <w:b/>
              </w:rPr>
              <w:t>102AAZ</w:t>
            </w:r>
          </w:p>
        </w:tc>
      </w:tr>
      <w:tr w:rsidR="00105775" w:rsidRPr="00A05EE9" w14:paraId="7BFE83F5" w14:textId="77777777" w:rsidTr="008C668D">
        <w:trPr>
          <w:trHeight w:val="220"/>
        </w:trPr>
        <w:tc>
          <w:tcPr>
            <w:tcW w:w="5222" w:type="dxa"/>
            <w:tcBorders>
              <w:top w:val="nil"/>
              <w:bottom w:val="nil"/>
            </w:tcBorders>
            <w:shd w:val="clear" w:color="auto" w:fill="auto"/>
          </w:tcPr>
          <w:p w14:paraId="0393341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no deductions allowable under </w:t>
            </w:r>
            <w:r w:rsidRPr="00A05EE9">
              <w:t>Division 36</w:t>
            </w:r>
            <w:r w:rsidRPr="00A05EE9">
              <w:rPr>
                <w:rFonts w:ascii="Times New Roman" w:hAnsi="Times New Roman"/>
              </w:rPr>
              <w:t xml:space="preserve"> </w:t>
            </w:r>
            <w:r w:rsidRPr="00A05EE9">
              <w:rPr>
                <w:rFonts w:ascii="Times New Roman" w:hAnsi="Times New Roman"/>
              </w:rPr>
              <w:tab/>
            </w:r>
          </w:p>
        </w:tc>
        <w:tc>
          <w:tcPr>
            <w:tcW w:w="1979" w:type="dxa"/>
            <w:tcBorders>
              <w:top w:val="nil"/>
              <w:bottom w:val="nil"/>
            </w:tcBorders>
            <w:shd w:val="clear" w:color="auto" w:fill="auto"/>
          </w:tcPr>
          <w:p w14:paraId="41412A3F" w14:textId="77777777" w:rsidR="00105775" w:rsidRPr="00A05EE9" w:rsidRDefault="00105775" w:rsidP="00105775">
            <w:pPr>
              <w:pStyle w:val="tableText0"/>
              <w:tabs>
                <w:tab w:val="left" w:leader="dot" w:pos="5245"/>
              </w:tabs>
              <w:spacing w:line="240" w:lineRule="auto"/>
              <w:rPr>
                <w:b/>
              </w:rPr>
            </w:pPr>
            <w:r w:rsidRPr="00A05EE9">
              <w:rPr>
                <w:b/>
              </w:rPr>
              <w:t>102AAZC</w:t>
            </w:r>
          </w:p>
        </w:tc>
      </w:tr>
      <w:tr w:rsidR="00105775" w:rsidRPr="00A05EE9" w14:paraId="53878374" w14:textId="77777777" w:rsidTr="008C668D">
        <w:trPr>
          <w:trHeight w:val="220"/>
        </w:trPr>
        <w:tc>
          <w:tcPr>
            <w:tcW w:w="5222" w:type="dxa"/>
            <w:tcBorders>
              <w:top w:val="nil"/>
              <w:bottom w:val="nil"/>
            </w:tcBorders>
            <w:shd w:val="clear" w:color="auto" w:fill="auto"/>
          </w:tcPr>
          <w:p w14:paraId="6E193C5F" w14:textId="77777777" w:rsidR="00105775" w:rsidRPr="00A05EE9" w:rsidRDefault="00105775" w:rsidP="00105775">
            <w:pPr>
              <w:pStyle w:val="tableSub-heading"/>
              <w:tabs>
                <w:tab w:val="clear" w:pos="6124"/>
                <w:tab w:val="left" w:leader="dot" w:pos="5245"/>
              </w:tabs>
            </w:pPr>
            <w:r w:rsidRPr="00A05EE9">
              <w:t>notional sales and loans</w:t>
            </w:r>
          </w:p>
        </w:tc>
        <w:tc>
          <w:tcPr>
            <w:tcW w:w="1979" w:type="dxa"/>
            <w:tcBorders>
              <w:top w:val="nil"/>
              <w:bottom w:val="nil"/>
            </w:tcBorders>
            <w:shd w:val="clear" w:color="auto" w:fill="auto"/>
          </w:tcPr>
          <w:p w14:paraId="592DF7C7" w14:textId="77777777" w:rsidR="00105775" w:rsidRPr="00A05EE9" w:rsidRDefault="00105775" w:rsidP="00105775">
            <w:pPr>
              <w:pStyle w:val="tableText0"/>
              <w:tabs>
                <w:tab w:val="left" w:leader="dot" w:pos="5245"/>
              </w:tabs>
              <w:spacing w:line="240" w:lineRule="auto"/>
              <w:rPr>
                <w:b/>
              </w:rPr>
            </w:pPr>
          </w:p>
        </w:tc>
      </w:tr>
      <w:tr w:rsidR="00105775" w:rsidRPr="00A05EE9" w14:paraId="38193BE9" w14:textId="77777777" w:rsidTr="008C668D">
        <w:trPr>
          <w:trHeight w:val="220"/>
        </w:trPr>
        <w:tc>
          <w:tcPr>
            <w:tcW w:w="5222" w:type="dxa"/>
            <w:tcBorders>
              <w:top w:val="nil"/>
              <w:bottom w:val="nil"/>
            </w:tcBorders>
            <w:shd w:val="clear" w:color="auto" w:fill="auto"/>
          </w:tcPr>
          <w:p w14:paraId="10CAE424"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adjustment amounts (lessee) </w:t>
            </w:r>
          </w:p>
        </w:tc>
        <w:tc>
          <w:tcPr>
            <w:tcW w:w="1979" w:type="dxa"/>
            <w:tcBorders>
              <w:top w:val="nil"/>
              <w:bottom w:val="nil"/>
            </w:tcBorders>
            <w:shd w:val="clear" w:color="auto" w:fill="auto"/>
          </w:tcPr>
          <w:p w14:paraId="529EFB3D" w14:textId="3F1515F0" w:rsidR="00105775" w:rsidRPr="00A05EE9" w:rsidRDefault="00105775" w:rsidP="00105775">
            <w:pPr>
              <w:pStyle w:val="tableText0"/>
              <w:spacing w:line="240" w:lineRule="auto"/>
            </w:pPr>
            <w:r w:rsidRPr="00A05EE9">
              <w:t>240</w:t>
            </w:r>
            <w:r w:rsidR="00E0198C">
              <w:noBreakHyphen/>
            </w:r>
            <w:r w:rsidRPr="00A05EE9">
              <w:t>110(1)</w:t>
            </w:r>
          </w:p>
        </w:tc>
      </w:tr>
      <w:tr w:rsidR="00105775" w:rsidRPr="00A05EE9" w14:paraId="412574F3" w14:textId="77777777" w:rsidTr="008C668D">
        <w:trPr>
          <w:trHeight w:val="220"/>
        </w:trPr>
        <w:tc>
          <w:tcPr>
            <w:tcW w:w="5222" w:type="dxa"/>
            <w:tcBorders>
              <w:top w:val="nil"/>
              <w:bottom w:val="nil"/>
            </w:tcBorders>
            <w:shd w:val="clear" w:color="auto" w:fill="auto"/>
          </w:tcPr>
          <w:p w14:paraId="3B1C30F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adjustment amounts (lessor) </w:t>
            </w:r>
          </w:p>
        </w:tc>
        <w:tc>
          <w:tcPr>
            <w:tcW w:w="1979" w:type="dxa"/>
            <w:tcBorders>
              <w:top w:val="nil"/>
              <w:bottom w:val="nil"/>
            </w:tcBorders>
            <w:shd w:val="clear" w:color="auto" w:fill="auto"/>
          </w:tcPr>
          <w:p w14:paraId="438E321E" w14:textId="7A718FA8" w:rsidR="00105775" w:rsidRPr="00A05EE9" w:rsidRDefault="00105775" w:rsidP="00105775">
            <w:pPr>
              <w:pStyle w:val="tableText0"/>
              <w:spacing w:line="240" w:lineRule="auto"/>
            </w:pPr>
            <w:r w:rsidRPr="00A05EE9">
              <w:t>240</w:t>
            </w:r>
            <w:r w:rsidR="00E0198C">
              <w:noBreakHyphen/>
            </w:r>
            <w:r w:rsidRPr="00A05EE9">
              <w:t>105(3)</w:t>
            </w:r>
          </w:p>
        </w:tc>
      </w:tr>
      <w:tr w:rsidR="00105775" w:rsidRPr="00A05EE9" w14:paraId="28F9CBFC" w14:textId="77777777" w:rsidTr="008C668D">
        <w:trPr>
          <w:trHeight w:val="220"/>
        </w:trPr>
        <w:tc>
          <w:tcPr>
            <w:tcW w:w="5222" w:type="dxa"/>
            <w:tcBorders>
              <w:top w:val="nil"/>
              <w:bottom w:val="nil"/>
            </w:tcBorders>
            <w:shd w:val="clear" w:color="auto" w:fill="auto"/>
          </w:tcPr>
          <w:p w14:paraId="55047621" w14:textId="77777777" w:rsidR="00105775" w:rsidRPr="00A05EE9" w:rsidRDefault="00105775" w:rsidP="00105775">
            <w:pPr>
              <w:pStyle w:val="tableIndentText"/>
              <w:rPr>
                <w:rFonts w:ascii="Times New Roman" w:hAnsi="Times New Roman"/>
              </w:rPr>
            </w:pPr>
            <w:r w:rsidRPr="00A05EE9">
              <w:rPr>
                <w:rFonts w:ascii="Times New Roman" w:hAnsi="Times New Roman"/>
              </w:rPr>
              <w:t>arrangement payments, no deduction for</w:t>
            </w:r>
            <w:r w:rsidRPr="00A05EE9">
              <w:rPr>
                <w:rFonts w:ascii="Times New Roman" w:hAnsi="Times New Roman"/>
              </w:rPr>
              <w:tab/>
            </w:r>
          </w:p>
        </w:tc>
        <w:tc>
          <w:tcPr>
            <w:tcW w:w="1979" w:type="dxa"/>
            <w:tcBorders>
              <w:top w:val="nil"/>
              <w:bottom w:val="nil"/>
            </w:tcBorders>
            <w:shd w:val="clear" w:color="auto" w:fill="auto"/>
          </w:tcPr>
          <w:p w14:paraId="2734A063" w14:textId="4BF15FE5" w:rsidR="00105775" w:rsidRPr="00A05EE9" w:rsidRDefault="00105775" w:rsidP="00105775">
            <w:pPr>
              <w:pStyle w:val="tableText0"/>
              <w:spacing w:line="240" w:lineRule="auto"/>
            </w:pPr>
            <w:r w:rsidRPr="00A05EE9">
              <w:t>240</w:t>
            </w:r>
            <w:r w:rsidR="00E0198C">
              <w:noBreakHyphen/>
            </w:r>
            <w:r w:rsidRPr="00A05EE9">
              <w:t>55</w:t>
            </w:r>
          </w:p>
        </w:tc>
      </w:tr>
      <w:tr w:rsidR="00105775" w:rsidRPr="00A05EE9" w14:paraId="13FD4049" w14:textId="77777777" w:rsidTr="008C668D">
        <w:trPr>
          <w:trHeight w:val="220"/>
        </w:trPr>
        <w:tc>
          <w:tcPr>
            <w:tcW w:w="5222" w:type="dxa"/>
            <w:tcBorders>
              <w:top w:val="nil"/>
              <w:bottom w:val="nil"/>
            </w:tcBorders>
            <w:shd w:val="clear" w:color="auto" w:fill="auto"/>
          </w:tcPr>
          <w:p w14:paraId="12134A1B" w14:textId="77777777" w:rsidR="00105775" w:rsidRPr="00A05EE9" w:rsidRDefault="00105775" w:rsidP="00105775">
            <w:pPr>
              <w:pStyle w:val="tableIndentText"/>
              <w:rPr>
                <w:rFonts w:ascii="Times New Roman" w:hAnsi="Times New Roman"/>
              </w:rPr>
            </w:pPr>
            <w:r w:rsidRPr="00A05EE9">
              <w:rPr>
                <w:rFonts w:ascii="Times New Roman" w:hAnsi="Times New Roman"/>
              </w:rPr>
              <w:t>notional interest</w:t>
            </w:r>
            <w:r w:rsidRPr="00A05EE9">
              <w:rPr>
                <w:rFonts w:ascii="Times New Roman" w:hAnsi="Times New Roman"/>
              </w:rPr>
              <w:tab/>
            </w:r>
          </w:p>
        </w:tc>
        <w:tc>
          <w:tcPr>
            <w:tcW w:w="1979" w:type="dxa"/>
            <w:tcBorders>
              <w:top w:val="nil"/>
              <w:bottom w:val="nil"/>
            </w:tcBorders>
            <w:shd w:val="clear" w:color="auto" w:fill="auto"/>
          </w:tcPr>
          <w:p w14:paraId="090EB332" w14:textId="208BFBA3" w:rsidR="00105775" w:rsidRPr="00A05EE9" w:rsidRDefault="00105775" w:rsidP="00105775">
            <w:pPr>
              <w:pStyle w:val="tableText0"/>
              <w:spacing w:line="240" w:lineRule="auto"/>
            </w:pPr>
            <w:r w:rsidRPr="00A05EE9">
              <w:t>240</w:t>
            </w:r>
            <w:r w:rsidR="00E0198C">
              <w:noBreakHyphen/>
            </w:r>
            <w:r w:rsidRPr="00A05EE9">
              <w:t>50, 250</w:t>
            </w:r>
            <w:r w:rsidR="00E0198C">
              <w:noBreakHyphen/>
            </w:r>
            <w:r w:rsidRPr="00A05EE9">
              <w:t>155</w:t>
            </w:r>
          </w:p>
        </w:tc>
      </w:tr>
      <w:tr w:rsidR="00105775" w:rsidRPr="00A05EE9" w14:paraId="3DF36B90" w14:textId="77777777" w:rsidTr="008C668D">
        <w:trPr>
          <w:trHeight w:val="220"/>
        </w:trPr>
        <w:tc>
          <w:tcPr>
            <w:tcW w:w="5222" w:type="dxa"/>
            <w:tcBorders>
              <w:top w:val="nil"/>
              <w:bottom w:val="nil"/>
            </w:tcBorders>
            <w:shd w:val="clear" w:color="auto" w:fill="auto"/>
          </w:tcPr>
          <w:p w14:paraId="7597F00E" w14:textId="77777777" w:rsidR="00105775" w:rsidRPr="00A05EE9" w:rsidRDefault="00105775" w:rsidP="00105775">
            <w:pPr>
              <w:pStyle w:val="tableIndentText"/>
              <w:rPr>
                <w:rFonts w:ascii="Times New Roman" w:hAnsi="Times New Roman"/>
              </w:rPr>
            </w:pPr>
            <w:r w:rsidRPr="00A05EE9">
              <w:t>deemed loan treatment for financial benefits provided for tax preferred use of asset</w:t>
            </w:r>
            <w:r w:rsidRPr="00A05EE9">
              <w:tab/>
            </w:r>
          </w:p>
        </w:tc>
        <w:tc>
          <w:tcPr>
            <w:tcW w:w="1979" w:type="dxa"/>
            <w:tcBorders>
              <w:top w:val="nil"/>
              <w:bottom w:val="nil"/>
            </w:tcBorders>
            <w:shd w:val="clear" w:color="auto" w:fill="auto"/>
          </w:tcPr>
          <w:p w14:paraId="60E14A7C" w14:textId="2AB9D000" w:rsidR="00105775" w:rsidRPr="00A05EE9" w:rsidRDefault="00105775" w:rsidP="00105775">
            <w:pPr>
              <w:pStyle w:val="tableText0"/>
              <w:spacing w:line="240" w:lineRule="auto"/>
            </w:pPr>
            <w:r w:rsidRPr="00A05EE9">
              <w:br/>
              <w:t>Subdivision 250</w:t>
            </w:r>
            <w:r w:rsidR="00E0198C">
              <w:noBreakHyphen/>
            </w:r>
            <w:r w:rsidRPr="00A05EE9">
              <w:t>C</w:t>
            </w:r>
          </w:p>
        </w:tc>
      </w:tr>
      <w:tr w:rsidR="00105775" w:rsidRPr="00A05EE9" w14:paraId="0857B039" w14:textId="77777777" w:rsidTr="008C668D">
        <w:trPr>
          <w:trHeight w:val="220"/>
        </w:trPr>
        <w:tc>
          <w:tcPr>
            <w:tcW w:w="5222" w:type="dxa"/>
            <w:tcBorders>
              <w:top w:val="nil"/>
              <w:bottom w:val="nil"/>
            </w:tcBorders>
            <w:shd w:val="clear" w:color="auto" w:fill="auto"/>
          </w:tcPr>
          <w:p w14:paraId="3E723819" w14:textId="77777777" w:rsidR="00105775" w:rsidRPr="00A05EE9" w:rsidRDefault="00105775" w:rsidP="00105775">
            <w:pPr>
              <w:pStyle w:val="tableIndentText"/>
              <w:rPr>
                <w:rFonts w:ascii="Times New Roman" w:hAnsi="Times New Roman"/>
              </w:rPr>
            </w:pPr>
            <w:r w:rsidRPr="00A05EE9">
              <w:rPr>
                <w:rFonts w:ascii="Times New Roman" w:hAnsi="Times New Roman"/>
              </w:rPr>
              <w:t>payments to acquire property, no deduction for</w:t>
            </w:r>
            <w:r w:rsidRPr="00A05EE9">
              <w:rPr>
                <w:rFonts w:ascii="Times New Roman" w:hAnsi="Times New Roman"/>
              </w:rPr>
              <w:tab/>
            </w:r>
          </w:p>
        </w:tc>
        <w:tc>
          <w:tcPr>
            <w:tcW w:w="1979" w:type="dxa"/>
            <w:tcBorders>
              <w:top w:val="nil"/>
              <w:bottom w:val="nil"/>
            </w:tcBorders>
            <w:shd w:val="clear" w:color="auto" w:fill="auto"/>
          </w:tcPr>
          <w:p w14:paraId="3EDEE72E" w14:textId="4187EE85" w:rsidR="00105775" w:rsidRPr="00A05EE9" w:rsidRDefault="00105775" w:rsidP="00105775">
            <w:pPr>
              <w:pStyle w:val="tableText0"/>
              <w:spacing w:line="240" w:lineRule="auto"/>
            </w:pPr>
            <w:r w:rsidRPr="00A05EE9">
              <w:t>240</w:t>
            </w:r>
            <w:r w:rsidR="00E0198C">
              <w:noBreakHyphen/>
            </w:r>
            <w:r w:rsidRPr="00A05EE9">
              <w:t>85</w:t>
            </w:r>
          </w:p>
        </w:tc>
      </w:tr>
      <w:tr w:rsidR="00105775" w:rsidRPr="00A05EE9" w14:paraId="7D189566" w14:textId="77777777" w:rsidTr="00A17790">
        <w:trPr>
          <w:trHeight w:val="220"/>
        </w:trPr>
        <w:tc>
          <w:tcPr>
            <w:tcW w:w="5222" w:type="dxa"/>
            <w:tcBorders>
              <w:top w:val="nil"/>
              <w:bottom w:val="nil"/>
            </w:tcBorders>
            <w:shd w:val="clear" w:color="auto" w:fill="auto"/>
          </w:tcPr>
          <w:p w14:paraId="27102C63" w14:textId="77777777" w:rsidR="00105775" w:rsidRPr="00A05EE9" w:rsidRDefault="00105775" w:rsidP="00105775">
            <w:pPr>
              <w:pStyle w:val="tableSub-heading"/>
              <w:tabs>
                <w:tab w:val="clear" w:pos="6124"/>
                <w:tab w:val="left" w:leader="dot" w:pos="5245"/>
              </w:tabs>
            </w:pPr>
            <w:r w:rsidRPr="00A05EE9">
              <w:t>offshore banking units</w:t>
            </w:r>
          </w:p>
        </w:tc>
        <w:tc>
          <w:tcPr>
            <w:tcW w:w="1979" w:type="dxa"/>
            <w:tcBorders>
              <w:top w:val="nil"/>
              <w:bottom w:val="nil"/>
            </w:tcBorders>
            <w:shd w:val="clear" w:color="auto" w:fill="auto"/>
          </w:tcPr>
          <w:p w14:paraId="328395DA" w14:textId="77777777" w:rsidR="00105775" w:rsidRPr="00A05EE9" w:rsidRDefault="00105775" w:rsidP="00105775">
            <w:pPr>
              <w:pStyle w:val="tableText0"/>
              <w:tabs>
                <w:tab w:val="left" w:leader="dot" w:pos="5245"/>
              </w:tabs>
              <w:spacing w:line="240" w:lineRule="auto"/>
              <w:rPr>
                <w:b/>
              </w:rPr>
            </w:pPr>
          </w:p>
        </w:tc>
      </w:tr>
      <w:tr w:rsidR="00105775" w:rsidRPr="00A05EE9" w14:paraId="729CF4C2" w14:textId="77777777" w:rsidTr="00A17790">
        <w:trPr>
          <w:trHeight w:val="220"/>
        </w:trPr>
        <w:tc>
          <w:tcPr>
            <w:tcW w:w="5222" w:type="dxa"/>
            <w:tcBorders>
              <w:top w:val="nil"/>
              <w:bottom w:val="nil"/>
            </w:tcBorders>
            <w:shd w:val="clear" w:color="auto" w:fill="auto"/>
          </w:tcPr>
          <w:p w14:paraId="332855A7"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2D6ABB37" w14:textId="77777777" w:rsidR="00105775" w:rsidRPr="00A05EE9" w:rsidRDefault="00105775" w:rsidP="00105775">
            <w:pPr>
              <w:pStyle w:val="tableText0"/>
              <w:tabs>
                <w:tab w:val="left" w:leader="dot" w:pos="5245"/>
              </w:tabs>
              <w:spacing w:line="240" w:lineRule="auto"/>
              <w:rPr>
                <w:b/>
              </w:rPr>
            </w:pPr>
            <w:r w:rsidRPr="00A05EE9">
              <w:rPr>
                <w:b/>
              </w:rPr>
              <w:t>121B to 121EL</w:t>
            </w:r>
          </w:p>
        </w:tc>
      </w:tr>
      <w:tr w:rsidR="00105775" w:rsidRPr="00A05EE9" w14:paraId="1CD3CCB5" w14:textId="77777777" w:rsidTr="008C668D">
        <w:trPr>
          <w:trHeight w:val="220"/>
        </w:trPr>
        <w:tc>
          <w:tcPr>
            <w:tcW w:w="5222" w:type="dxa"/>
            <w:tcBorders>
              <w:top w:val="nil"/>
              <w:bottom w:val="nil"/>
            </w:tcBorders>
            <w:shd w:val="clear" w:color="auto" w:fill="auto"/>
          </w:tcPr>
          <w:p w14:paraId="0A66B722" w14:textId="77777777" w:rsidR="00105775" w:rsidRPr="00A05EE9" w:rsidRDefault="00105775" w:rsidP="00105775">
            <w:pPr>
              <w:pStyle w:val="tableSub-heading"/>
              <w:tabs>
                <w:tab w:val="clear" w:pos="6124"/>
                <w:tab w:val="left" w:leader="dot" w:pos="5245"/>
              </w:tabs>
            </w:pPr>
            <w:r w:rsidRPr="00A05EE9">
              <w:t>overseas debtors repayment levy</w:t>
            </w:r>
          </w:p>
        </w:tc>
        <w:tc>
          <w:tcPr>
            <w:tcW w:w="1979" w:type="dxa"/>
            <w:tcBorders>
              <w:top w:val="nil"/>
              <w:bottom w:val="nil"/>
            </w:tcBorders>
            <w:shd w:val="clear" w:color="auto" w:fill="auto"/>
          </w:tcPr>
          <w:p w14:paraId="218C422F" w14:textId="77777777" w:rsidR="00105775" w:rsidRPr="00A05EE9" w:rsidRDefault="00105775" w:rsidP="00105775">
            <w:pPr>
              <w:pStyle w:val="tableSub-heading"/>
              <w:tabs>
                <w:tab w:val="clear" w:pos="6124"/>
                <w:tab w:val="left" w:leader="dot" w:pos="5245"/>
              </w:tabs>
              <w:rPr>
                <w:b w:val="0"/>
              </w:rPr>
            </w:pPr>
          </w:p>
        </w:tc>
      </w:tr>
      <w:tr w:rsidR="00105775" w:rsidRPr="00A05EE9" w14:paraId="7DE544E5" w14:textId="77777777" w:rsidTr="008C668D">
        <w:trPr>
          <w:trHeight w:val="220"/>
        </w:trPr>
        <w:tc>
          <w:tcPr>
            <w:tcW w:w="5222" w:type="dxa"/>
            <w:tcBorders>
              <w:top w:val="nil"/>
              <w:bottom w:val="nil"/>
            </w:tcBorders>
            <w:shd w:val="clear" w:color="auto" w:fill="auto"/>
          </w:tcPr>
          <w:p w14:paraId="0461081C"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payment made to reduce </w:t>
            </w:r>
            <w:r w:rsidRPr="00A05EE9">
              <w:t xml:space="preserve">a liability to overseas debtors repayment levy under the </w:t>
            </w:r>
            <w:r w:rsidRPr="00A05EE9">
              <w:rPr>
                <w:i/>
              </w:rPr>
              <w:t>Student Loans (Overseas Debtors Repayment Levy) Act 2015</w:t>
            </w:r>
            <w:r w:rsidRPr="00A05EE9">
              <w:t xml:space="preserve">, </w:t>
            </w:r>
            <w:r w:rsidRPr="00A05EE9">
              <w:rPr>
                <w:rFonts w:ascii="Times New Roman" w:hAnsi="Times New Roman"/>
              </w:rPr>
              <w:t>no deduction unless provided as fringe benefit</w:t>
            </w:r>
            <w:r w:rsidRPr="00A05EE9">
              <w:rPr>
                <w:rFonts w:ascii="Times New Roman" w:hAnsi="Times New Roman"/>
              </w:rPr>
              <w:tab/>
            </w:r>
          </w:p>
        </w:tc>
        <w:tc>
          <w:tcPr>
            <w:tcW w:w="1979" w:type="dxa"/>
            <w:tcBorders>
              <w:top w:val="nil"/>
              <w:bottom w:val="nil"/>
            </w:tcBorders>
            <w:shd w:val="clear" w:color="auto" w:fill="auto"/>
          </w:tcPr>
          <w:p w14:paraId="1980D12C" w14:textId="32CDE535"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20</w:t>
            </w:r>
          </w:p>
        </w:tc>
      </w:tr>
      <w:tr w:rsidR="00105775" w:rsidRPr="00A05EE9" w14:paraId="14818791" w14:textId="77777777" w:rsidTr="008C668D">
        <w:trPr>
          <w:trHeight w:val="220"/>
        </w:trPr>
        <w:tc>
          <w:tcPr>
            <w:tcW w:w="5222" w:type="dxa"/>
            <w:tcBorders>
              <w:top w:val="nil"/>
              <w:bottom w:val="nil"/>
            </w:tcBorders>
            <w:shd w:val="clear" w:color="auto" w:fill="auto"/>
          </w:tcPr>
          <w:p w14:paraId="5F910312" w14:textId="77777777" w:rsidR="00105775" w:rsidRPr="00A05EE9" w:rsidRDefault="00105775" w:rsidP="00105775">
            <w:pPr>
              <w:pStyle w:val="tableSub-heading"/>
              <w:tabs>
                <w:tab w:val="clear" w:pos="6124"/>
                <w:tab w:val="left" w:leader="dot" w:pos="5245"/>
              </w:tabs>
            </w:pPr>
            <w:r w:rsidRPr="00A05EE9">
              <w:t>partnerships</w:t>
            </w:r>
          </w:p>
        </w:tc>
        <w:tc>
          <w:tcPr>
            <w:tcW w:w="1979" w:type="dxa"/>
            <w:tcBorders>
              <w:top w:val="nil"/>
              <w:bottom w:val="nil"/>
            </w:tcBorders>
            <w:shd w:val="clear" w:color="auto" w:fill="auto"/>
          </w:tcPr>
          <w:p w14:paraId="592FA95F" w14:textId="77777777" w:rsidR="00105775" w:rsidRPr="00A05EE9" w:rsidRDefault="00105775" w:rsidP="00105775">
            <w:pPr>
              <w:pStyle w:val="tableText0"/>
              <w:keepNext/>
              <w:tabs>
                <w:tab w:val="left" w:leader="dot" w:pos="5245"/>
              </w:tabs>
              <w:spacing w:line="240" w:lineRule="auto"/>
              <w:rPr>
                <w:b/>
              </w:rPr>
            </w:pPr>
          </w:p>
        </w:tc>
      </w:tr>
      <w:tr w:rsidR="00105775" w:rsidRPr="00A05EE9" w14:paraId="61D80568" w14:textId="77777777" w:rsidTr="008C668D">
        <w:trPr>
          <w:trHeight w:val="220"/>
        </w:trPr>
        <w:tc>
          <w:tcPr>
            <w:tcW w:w="5222" w:type="dxa"/>
            <w:tcBorders>
              <w:top w:val="nil"/>
              <w:bottom w:val="nil"/>
            </w:tcBorders>
            <w:shd w:val="clear" w:color="auto" w:fill="auto"/>
          </w:tcPr>
          <w:p w14:paraId="483A8849" w14:textId="77777777" w:rsidR="00105775" w:rsidRPr="00A05EE9" w:rsidRDefault="00105775" w:rsidP="00105775">
            <w:pPr>
              <w:pStyle w:val="tableIndentText"/>
              <w:keepNext/>
              <w:rPr>
                <w:rFonts w:ascii="Times New Roman" w:hAnsi="Times New Roman"/>
              </w:rPr>
            </w:pPr>
            <w:r w:rsidRPr="00A05EE9">
              <w:rPr>
                <w:rFonts w:ascii="Times New Roman" w:hAnsi="Times New Roman"/>
              </w:rPr>
              <w:t>foreign hybrid loss exposure adjustment</w:t>
            </w:r>
            <w:r w:rsidRPr="00A05EE9">
              <w:rPr>
                <w:rFonts w:ascii="Times New Roman" w:hAnsi="Times New Roman"/>
              </w:rPr>
              <w:tab/>
              <w:t>.............................</w:t>
            </w:r>
          </w:p>
        </w:tc>
        <w:tc>
          <w:tcPr>
            <w:tcW w:w="1979" w:type="dxa"/>
            <w:tcBorders>
              <w:top w:val="nil"/>
              <w:bottom w:val="nil"/>
            </w:tcBorders>
            <w:shd w:val="clear" w:color="auto" w:fill="auto"/>
          </w:tcPr>
          <w:p w14:paraId="088B44B8" w14:textId="454F5ADC" w:rsidR="00105775" w:rsidRPr="00A05EE9" w:rsidRDefault="00105775" w:rsidP="00105775">
            <w:pPr>
              <w:pStyle w:val="tableText0"/>
              <w:keepNext/>
              <w:tabs>
                <w:tab w:val="left" w:leader="dot" w:pos="5245"/>
              </w:tabs>
              <w:spacing w:line="240" w:lineRule="auto"/>
            </w:pPr>
            <w:r w:rsidRPr="00A05EE9">
              <w:t>830</w:t>
            </w:r>
            <w:r w:rsidR="00E0198C">
              <w:noBreakHyphen/>
            </w:r>
            <w:r w:rsidRPr="00A05EE9">
              <w:t>50</w:t>
            </w:r>
          </w:p>
        </w:tc>
      </w:tr>
      <w:tr w:rsidR="00105775" w:rsidRPr="00A05EE9" w14:paraId="0CA98D37" w14:textId="77777777" w:rsidTr="008C668D">
        <w:trPr>
          <w:trHeight w:val="220"/>
        </w:trPr>
        <w:tc>
          <w:tcPr>
            <w:tcW w:w="5222" w:type="dxa"/>
            <w:tcBorders>
              <w:top w:val="nil"/>
              <w:bottom w:val="nil"/>
            </w:tcBorders>
            <w:shd w:val="clear" w:color="auto" w:fill="auto"/>
          </w:tcPr>
          <w:p w14:paraId="37545A5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losses, partner’s share of partnership loss </w:t>
            </w:r>
            <w:r w:rsidRPr="00A05EE9">
              <w:rPr>
                <w:rFonts w:ascii="Times New Roman" w:hAnsi="Times New Roman"/>
              </w:rPr>
              <w:tab/>
            </w:r>
          </w:p>
        </w:tc>
        <w:tc>
          <w:tcPr>
            <w:tcW w:w="1979" w:type="dxa"/>
            <w:tcBorders>
              <w:top w:val="nil"/>
              <w:bottom w:val="nil"/>
            </w:tcBorders>
            <w:shd w:val="clear" w:color="auto" w:fill="auto"/>
          </w:tcPr>
          <w:p w14:paraId="3A19D913" w14:textId="77777777" w:rsidR="00105775" w:rsidRPr="00A05EE9" w:rsidRDefault="00105775" w:rsidP="00105775">
            <w:pPr>
              <w:pStyle w:val="tableText0"/>
              <w:tabs>
                <w:tab w:val="left" w:leader="dot" w:pos="5245"/>
              </w:tabs>
              <w:spacing w:line="240" w:lineRule="auto"/>
              <w:rPr>
                <w:b/>
              </w:rPr>
            </w:pPr>
            <w:r w:rsidRPr="00A05EE9">
              <w:rPr>
                <w:b/>
              </w:rPr>
              <w:t>90, 92</w:t>
            </w:r>
          </w:p>
        </w:tc>
      </w:tr>
      <w:tr w:rsidR="00105775" w:rsidRPr="00A05EE9" w14:paraId="41E6311D" w14:textId="77777777" w:rsidTr="008C668D">
        <w:trPr>
          <w:trHeight w:val="220"/>
        </w:trPr>
        <w:tc>
          <w:tcPr>
            <w:tcW w:w="5222" w:type="dxa"/>
            <w:tcBorders>
              <w:top w:val="nil"/>
              <w:bottom w:val="nil"/>
            </w:tcBorders>
            <w:shd w:val="clear" w:color="auto" w:fill="auto"/>
          </w:tcPr>
          <w:p w14:paraId="5F9B2C41" w14:textId="77777777" w:rsidR="00105775" w:rsidRPr="00A05EE9" w:rsidRDefault="00105775" w:rsidP="00105775">
            <w:pPr>
              <w:pStyle w:val="tableSub-heading"/>
              <w:tabs>
                <w:tab w:val="clear" w:pos="6124"/>
                <w:tab w:val="left" w:leader="dot" w:pos="5245"/>
              </w:tabs>
            </w:pPr>
            <w:r w:rsidRPr="00A05EE9">
              <w:t>patents</w:t>
            </w:r>
          </w:p>
        </w:tc>
        <w:tc>
          <w:tcPr>
            <w:tcW w:w="1979" w:type="dxa"/>
            <w:tcBorders>
              <w:top w:val="nil"/>
              <w:bottom w:val="nil"/>
            </w:tcBorders>
            <w:shd w:val="clear" w:color="auto" w:fill="auto"/>
          </w:tcPr>
          <w:p w14:paraId="5EFD9912" w14:textId="77777777" w:rsidR="00105775" w:rsidRPr="00A05EE9" w:rsidRDefault="00105775" w:rsidP="00105775">
            <w:pPr>
              <w:pStyle w:val="tableText0"/>
              <w:tabs>
                <w:tab w:val="left" w:leader="dot" w:pos="5245"/>
              </w:tabs>
              <w:spacing w:line="240" w:lineRule="auto"/>
              <w:rPr>
                <w:b/>
              </w:rPr>
            </w:pPr>
          </w:p>
        </w:tc>
      </w:tr>
      <w:tr w:rsidR="00105775" w:rsidRPr="00A05EE9" w14:paraId="2D4C7514" w14:textId="77777777" w:rsidTr="008C668D">
        <w:trPr>
          <w:trHeight w:val="220"/>
        </w:trPr>
        <w:tc>
          <w:tcPr>
            <w:tcW w:w="5222" w:type="dxa"/>
            <w:tcBorders>
              <w:top w:val="nil"/>
              <w:bottom w:val="nil"/>
            </w:tcBorders>
            <w:shd w:val="clear" w:color="auto" w:fill="auto"/>
          </w:tcPr>
          <w:p w14:paraId="36F6FCC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expenditure relating to grant of patents, etc. </w:t>
            </w:r>
            <w:r w:rsidRPr="00A05EE9">
              <w:rPr>
                <w:rFonts w:ascii="Times New Roman" w:hAnsi="Times New Roman"/>
              </w:rPr>
              <w:tab/>
            </w:r>
          </w:p>
        </w:tc>
        <w:tc>
          <w:tcPr>
            <w:tcW w:w="1979" w:type="dxa"/>
            <w:tcBorders>
              <w:top w:val="nil"/>
              <w:bottom w:val="nil"/>
            </w:tcBorders>
            <w:shd w:val="clear" w:color="auto" w:fill="auto"/>
          </w:tcPr>
          <w:p w14:paraId="3C4B3C13" w14:textId="4F9743AE" w:rsidR="00105775" w:rsidRPr="00A05EE9" w:rsidRDefault="00105775" w:rsidP="00105775">
            <w:pPr>
              <w:pStyle w:val="tableText0"/>
              <w:tabs>
                <w:tab w:val="left" w:leader="dot" w:pos="5245"/>
              </w:tabs>
              <w:spacing w:line="240" w:lineRule="auto"/>
              <w:rPr>
                <w:b/>
              </w:rPr>
            </w:pPr>
            <w:r w:rsidRPr="00A05EE9">
              <w:t>Subdivisions 40</w:t>
            </w:r>
            <w:r w:rsidR="00E0198C">
              <w:noBreakHyphen/>
            </w:r>
            <w:r w:rsidRPr="00A05EE9">
              <w:t>B and 40</w:t>
            </w:r>
            <w:r w:rsidR="00E0198C">
              <w:noBreakHyphen/>
            </w:r>
            <w:r w:rsidRPr="00A05EE9">
              <w:t>I</w:t>
            </w:r>
          </w:p>
        </w:tc>
      </w:tr>
      <w:tr w:rsidR="00105775" w:rsidRPr="00A05EE9" w14:paraId="30D5BB28" w14:textId="77777777" w:rsidTr="008C668D">
        <w:trPr>
          <w:trHeight w:val="220"/>
        </w:trPr>
        <w:tc>
          <w:tcPr>
            <w:tcW w:w="5222" w:type="dxa"/>
            <w:tcBorders>
              <w:top w:val="nil"/>
              <w:bottom w:val="nil"/>
            </w:tcBorders>
            <w:shd w:val="clear" w:color="auto" w:fill="auto"/>
          </w:tcPr>
          <w:p w14:paraId="69344160" w14:textId="77777777" w:rsidR="00105775" w:rsidRPr="00A05EE9" w:rsidRDefault="00105775" w:rsidP="00105775">
            <w:pPr>
              <w:pStyle w:val="tableSub-heading"/>
              <w:tabs>
                <w:tab w:val="clear" w:pos="6124"/>
                <w:tab w:val="left" w:leader="dot" w:pos="5245"/>
              </w:tabs>
            </w:pPr>
            <w:r w:rsidRPr="00A05EE9">
              <w:t xml:space="preserve">penalties </w:t>
            </w:r>
          </w:p>
        </w:tc>
        <w:tc>
          <w:tcPr>
            <w:tcW w:w="1979" w:type="dxa"/>
            <w:tcBorders>
              <w:top w:val="nil"/>
              <w:bottom w:val="nil"/>
            </w:tcBorders>
            <w:shd w:val="clear" w:color="auto" w:fill="auto"/>
          </w:tcPr>
          <w:p w14:paraId="14BCFA29" w14:textId="77777777" w:rsidR="00105775" w:rsidRPr="00A05EE9" w:rsidRDefault="00105775" w:rsidP="00105775">
            <w:pPr>
              <w:pStyle w:val="tableText0"/>
              <w:tabs>
                <w:tab w:val="left" w:leader="dot" w:pos="5245"/>
              </w:tabs>
              <w:spacing w:line="240" w:lineRule="auto"/>
            </w:pPr>
          </w:p>
        </w:tc>
      </w:tr>
      <w:tr w:rsidR="00105775" w:rsidRPr="00A05EE9" w14:paraId="7A86F4DF" w14:textId="77777777" w:rsidTr="008C668D">
        <w:trPr>
          <w:trHeight w:val="220"/>
        </w:trPr>
        <w:tc>
          <w:tcPr>
            <w:tcW w:w="5222" w:type="dxa"/>
            <w:tcBorders>
              <w:top w:val="nil"/>
              <w:bottom w:val="nil"/>
            </w:tcBorders>
            <w:shd w:val="clear" w:color="auto" w:fill="auto"/>
          </w:tcPr>
          <w:p w14:paraId="1279B338"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no deduction for penalties </w:t>
            </w:r>
            <w:r w:rsidRPr="00A05EE9">
              <w:rPr>
                <w:rFonts w:ascii="Times New Roman" w:hAnsi="Times New Roman"/>
              </w:rPr>
              <w:tab/>
            </w:r>
          </w:p>
        </w:tc>
        <w:tc>
          <w:tcPr>
            <w:tcW w:w="1979" w:type="dxa"/>
            <w:tcBorders>
              <w:top w:val="nil"/>
              <w:bottom w:val="nil"/>
            </w:tcBorders>
            <w:shd w:val="clear" w:color="auto" w:fill="auto"/>
          </w:tcPr>
          <w:p w14:paraId="61DD1BF8" w14:textId="6A0830F3" w:rsidR="00105775" w:rsidRPr="00A05EE9" w:rsidRDefault="00105775" w:rsidP="00105775">
            <w:pPr>
              <w:pStyle w:val="tableText0"/>
              <w:tabs>
                <w:tab w:val="left" w:leader="dot" w:pos="5245"/>
              </w:tabs>
              <w:spacing w:line="240" w:lineRule="auto"/>
            </w:pPr>
            <w:r w:rsidRPr="00A05EE9">
              <w:t>26</w:t>
            </w:r>
            <w:r w:rsidR="00E0198C">
              <w:noBreakHyphen/>
            </w:r>
            <w:r w:rsidRPr="00A05EE9">
              <w:t>5</w:t>
            </w:r>
          </w:p>
        </w:tc>
      </w:tr>
      <w:tr w:rsidR="00105775" w:rsidRPr="00A05EE9" w14:paraId="74A3DDFD" w14:textId="77777777" w:rsidTr="008C668D">
        <w:trPr>
          <w:trHeight w:val="220"/>
        </w:trPr>
        <w:tc>
          <w:tcPr>
            <w:tcW w:w="5222" w:type="dxa"/>
            <w:tcBorders>
              <w:top w:val="nil"/>
              <w:bottom w:val="nil"/>
            </w:tcBorders>
            <w:shd w:val="clear" w:color="auto" w:fill="auto"/>
          </w:tcPr>
          <w:p w14:paraId="266D11EA" w14:textId="77777777" w:rsidR="00105775" w:rsidRPr="00A05EE9" w:rsidRDefault="00105775" w:rsidP="00105775">
            <w:pPr>
              <w:pStyle w:val="tableSub-heading"/>
              <w:tabs>
                <w:tab w:val="clear" w:pos="6124"/>
                <w:tab w:val="left" w:leader="dot" w:pos="5245"/>
              </w:tabs>
            </w:pPr>
            <w:r w:rsidRPr="00A05EE9">
              <w:t>personal services income</w:t>
            </w:r>
          </w:p>
        </w:tc>
        <w:tc>
          <w:tcPr>
            <w:tcW w:w="1979" w:type="dxa"/>
            <w:tcBorders>
              <w:top w:val="nil"/>
              <w:bottom w:val="nil"/>
            </w:tcBorders>
            <w:shd w:val="clear" w:color="auto" w:fill="auto"/>
          </w:tcPr>
          <w:p w14:paraId="4154FE12" w14:textId="77777777" w:rsidR="00105775" w:rsidRPr="00A05EE9" w:rsidRDefault="00105775" w:rsidP="00105775">
            <w:pPr>
              <w:pStyle w:val="tableText0"/>
              <w:tabs>
                <w:tab w:val="left" w:leader="dot" w:pos="5245"/>
              </w:tabs>
              <w:spacing w:line="240" w:lineRule="auto"/>
              <w:rPr>
                <w:b/>
              </w:rPr>
            </w:pPr>
          </w:p>
        </w:tc>
      </w:tr>
      <w:tr w:rsidR="00105775" w:rsidRPr="00A05EE9" w14:paraId="0AE68ECC" w14:textId="77777777" w:rsidTr="008C668D">
        <w:trPr>
          <w:trHeight w:val="220"/>
        </w:trPr>
        <w:tc>
          <w:tcPr>
            <w:tcW w:w="5222" w:type="dxa"/>
            <w:tcBorders>
              <w:top w:val="nil"/>
              <w:bottom w:val="nil"/>
            </w:tcBorders>
            <w:shd w:val="clear" w:color="auto" w:fill="auto"/>
          </w:tcPr>
          <w:p w14:paraId="4D8830DD" w14:textId="77777777" w:rsidR="00105775" w:rsidRPr="00A05EE9" w:rsidRDefault="00105775" w:rsidP="00105775">
            <w:pPr>
              <w:pStyle w:val="tableIndentText"/>
              <w:rPr>
                <w:rFonts w:ascii="Times New Roman" w:hAnsi="Times New Roman"/>
              </w:rPr>
            </w:pPr>
            <w:r w:rsidRPr="00A05EE9">
              <w:rPr>
                <w:rFonts w:ascii="Times New Roman" w:hAnsi="Times New Roman"/>
              </w:rPr>
              <w:t>alienated personal services income</w:t>
            </w:r>
            <w:r w:rsidRPr="00A05EE9">
              <w:rPr>
                <w:rFonts w:ascii="Times New Roman" w:hAnsi="Times New Roman"/>
              </w:rPr>
              <w:tab/>
            </w:r>
          </w:p>
        </w:tc>
        <w:tc>
          <w:tcPr>
            <w:tcW w:w="1979" w:type="dxa"/>
            <w:tcBorders>
              <w:top w:val="nil"/>
              <w:bottom w:val="nil"/>
            </w:tcBorders>
            <w:shd w:val="clear" w:color="auto" w:fill="auto"/>
          </w:tcPr>
          <w:p w14:paraId="7CC77529" w14:textId="693A2591" w:rsidR="00105775" w:rsidRPr="00A05EE9" w:rsidRDefault="00105775" w:rsidP="00105775">
            <w:pPr>
              <w:pStyle w:val="tableText0"/>
              <w:tabs>
                <w:tab w:val="left" w:leader="dot" w:pos="5245"/>
              </w:tabs>
              <w:spacing w:line="240" w:lineRule="auto"/>
            </w:pPr>
            <w:r w:rsidRPr="00A05EE9">
              <w:t>Subdivision 86</w:t>
            </w:r>
            <w:r w:rsidR="00E0198C">
              <w:noBreakHyphen/>
            </w:r>
            <w:r w:rsidRPr="00A05EE9">
              <w:t>B</w:t>
            </w:r>
          </w:p>
        </w:tc>
      </w:tr>
      <w:tr w:rsidR="00105775" w:rsidRPr="00A05EE9" w14:paraId="4F579307" w14:textId="77777777" w:rsidTr="008C668D">
        <w:trPr>
          <w:trHeight w:val="220"/>
        </w:trPr>
        <w:tc>
          <w:tcPr>
            <w:tcW w:w="5222" w:type="dxa"/>
            <w:tcBorders>
              <w:top w:val="nil"/>
              <w:bottom w:val="nil"/>
            </w:tcBorders>
            <w:shd w:val="clear" w:color="auto" w:fill="auto"/>
          </w:tcPr>
          <w:p w14:paraId="4A00E6F9" w14:textId="77777777" w:rsidR="00105775" w:rsidRPr="00A05EE9" w:rsidRDefault="00105775" w:rsidP="00105775">
            <w:pPr>
              <w:pStyle w:val="tableIndentText"/>
              <w:rPr>
                <w:rFonts w:ascii="Times New Roman" w:hAnsi="Times New Roman"/>
              </w:rPr>
            </w:pPr>
            <w:r w:rsidRPr="00A05EE9">
              <w:rPr>
                <w:rFonts w:ascii="Times New Roman" w:hAnsi="Times New Roman"/>
              </w:rPr>
              <w:t>general</w:t>
            </w:r>
            <w:r w:rsidRPr="00A05EE9">
              <w:rPr>
                <w:rFonts w:ascii="Times New Roman" w:hAnsi="Times New Roman"/>
              </w:rPr>
              <w:tab/>
            </w:r>
          </w:p>
        </w:tc>
        <w:tc>
          <w:tcPr>
            <w:tcW w:w="1979" w:type="dxa"/>
            <w:tcBorders>
              <w:top w:val="nil"/>
              <w:bottom w:val="nil"/>
            </w:tcBorders>
            <w:shd w:val="clear" w:color="auto" w:fill="auto"/>
          </w:tcPr>
          <w:p w14:paraId="1FA9C782" w14:textId="77777777" w:rsidR="00105775" w:rsidRPr="00A05EE9" w:rsidRDefault="00105775" w:rsidP="00105775">
            <w:pPr>
              <w:pStyle w:val="tableText0"/>
              <w:tabs>
                <w:tab w:val="left" w:leader="dot" w:pos="5245"/>
              </w:tabs>
              <w:spacing w:line="240" w:lineRule="auto"/>
            </w:pPr>
            <w:r w:rsidRPr="00A05EE9">
              <w:t>Division 85</w:t>
            </w:r>
          </w:p>
        </w:tc>
      </w:tr>
      <w:tr w:rsidR="00105775" w:rsidRPr="00A05EE9" w14:paraId="541520BA" w14:textId="77777777" w:rsidTr="008C668D">
        <w:trPr>
          <w:trHeight w:val="220"/>
        </w:trPr>
        <w:tc>
          <w:tcPr>
            <w:tcW w:w="5222" w:type="dxa"/>
            <w:tcBorders>
              <w:top w:val="nil"/>
              <w:bottom w:val="nil"/>
            </w:tcBorders>
            <w:shd w:val="clear" w:color="auto" w:fill="auto"/>
          </w:tcPr>
          <w:p w14:paraId="6DB05459" w14:textId="77777777" w:rsidR="00105775" w:rsidRPr="00A05EE9" w:rsidRDefault="00105775" w:rsidP="00105775">
            <w:pPr>
              <w:pStyle w:val="tableSub-heading"/>
              <w:tabs>
                <w:tab w:val="clear" w:pos="6124"/>
                <w:tab w:val="left" w:leader="dot" w:pos="5245"/>
              </w:tabs>
            </w:pPr>
            <w:r w:rsidRPr="00A05EE9">
              <w:t>political contributions and gifts</w:t>
            </w:r>
          </w:p>
        </w:tc>
        <w:tc>
          <w:tcPr>
            <w:tcW w:w="1979" w:type="dxa"/>
            <w:tcBorders>
              <w:top w:val="nil"/>
              <w:bottom w:val="nil"/>
            </w:tcBorders>
            <w:shd w:val="clear" w:color="auto" w:fill="auto"/>
          </w:tcPr>
          <w:p w14:paraId="20A0CE40" w14:textId="77777777" w:rsidR="00105775" w:rsidRPr="00A05EE9" w:rsidRDefault="00105775" w:rsidP="00105775">
            <w:pPr>
              <w:pStyle w:val="tableText0"/>
              <w:tabs>
                <w:tab w:val="left" w:leader="dot" w:pos="5245"/>
              </w:tabs>
            </w:pPr>
          </w:p>
        </w:tc>
      </w:tr>
      <w:tr w:rsidR="00105775" w:rsidRPr="00A05EE9" w14:paraId="2D762F3C" w14:textId="77777777" w:rsidTr="008C668D">
        <w:trPr>
          <w:trHeight w:val="220"/>
        </w:trPr>
        <w:tc>
          <w:tcPr>
            <w:tcW w:w="5222" w:type="dxa"/>
            <w:tcBorders>
              <w:top w:val="nil"/>
              <w:bottom w:val="nil"/>
            </w:tcBorders>
            <w:shd w:val="clear" w:color="auto" w:fill="auto"/>
          </w:tcPr>
          <w:p w14:paraId="4995513E" w14:textId="77777777" w:rsidR="00105775" w:rsidRPr="00A05EE9" w:rsidRDefault="00105775" w:rsidP="00105775">
            <w:pPr>
              <w:pStyle w:val="tableIndentText"/>
              <w:rPr>
                <w:rFonts w:ascii="Times New Roman" w:hAnsi="Times New Roman"/>
                <w:b/>
              </w:rPr>
            </w:pPr>
            <w:r w:rsidRPr="00A05EE9">
              <w:rPr>
                <w:rFonts w:ascii="Times New Roman" w:hAnsi="Times New Roman"/>
              </w:rPr>
              <w:t>denial of certain deductions</w:t>
            </w:r>
            <w:r w:rsidRPr="00A05EE9">
              <w:rPr>
                <w:rFonts w:ascii="Times New Roman" w:hAnsi="Times New Roman"/>
              </w:rPr>
              <w:tab/>
            </w:r>
          </w:p>
        </w:tc>
        <w:tc>
          <w:tcPr>
            <w:tcW w:w="1979" w:type="dxa"/>
            <w:tcBorders>
              <w:top w:val="nil"/>
              <w:bottom w:val="nil"/>
            </w:tcBorders>
            <w:shd w:val="clear" w:color="auto" w:fill="auto"/>
          </w:tcPr>
          <w:p w14:paraId="005A90EB" w14:textId="42A887B5" w:rsidR="00105775" w:rsidRPr="00A05EE9" w:rsidRDefault="00105775" w:rsidP="00105775">
            <w:pPr>
              <w:pStyle w:val="tableText0"/>
              <w:tabs>
                <w:tab w:val="left" w:leader="dot" w:pos="5245"/>
              </w:tabs>
            </w:pPr>
            <w:r w:rsidRPr="00A05EE9">
              <w:t>26</w:t>
            </w:r>
            <w:r w:rsidR="00E0198C">
              <w:noBreakHyphen/>
            </w:r>
            <w:r w:rsidRPr="00A05EE9">
              <w:t>22</w:t>
            </w:r>
          </w:p>
        </w:tc>
      </w:tr>
      <w:tr w:rsidR="00105775" w:rsidRPr="00A05EE9" w14:paraId="47444194" w14:textId="77777777" w:rsidTr="008C668D">
        <w:trPr>
          <w:trHeight w:val="220"/>
        </w:trPr>
        <w:tc>
          <w:tcPr>
            <w:tcW w:w="5222" w:type="dxa"/>
            <w:tcBorders>
              <w:top w:val="nil"/>
              <w:bottom w:val="nil"/>
            </w:tcBorders>
            <w:shd w:val="clear" w:color="auto" w:fill="auto"/>
          </w:tcPr>
          <w:p w14:paraId="29FEDC8D" w14:textId="77777777" w:rsidR="00105775" w:rsidRPr="00A05EE9" w:rsidRDefault="00105775" w:rsidP="00105775">
            <w:pPr>
              <w:pStyle w:val="tableIndentText"/>
              <w:rPr>
                <w:rFonts w:ascii="Times New Roman" w:hAnsi="Times New Roman"/>
                <w:b/>
              </w:rPr>
            </w:pPr>
            <w:r w:rsidRPr="00A05EE9">
              <w:rPr>
                <w:rFonts w:ascii="Times New Roman" w:hAnsi="Times New Roman"/>
              </w:rPr>
              <w:t>deductions for individuals</w:t>
            </w:r>
            <w:r w:rsidRPr="00A05EE9">
              <w:rPr>
                <w:rFonts w:ascii="Times New Roman" w:hAnsi="Times New Roman"/>
              </w:rPr>
              <w:tab/>
            </w:r>
          </w:p>
        </w:tc>
        <w:tc>
          <w:tcPr>
            <w:tcW w:w="1979" w:type="dxa"/>
            <w:tcBorders>
              <w:top w:val="nil"/>
              <w:bottom w:val="nil"/>
            </w:tcBorders>
            <w:shd w:val="clear" w:color="auto" w:fill="auto"/>
          </w:tcPr>
          <w:p w14:paraId="315FE796" w14:textId="62850DEC" w:rsidR="00105775" w:rsidRPr="00A05EE9" w:rsidRDefault="00105775" w:rsidP="00105775">
            <w:pPr>
              <w:pStyle w:val="tableText0"/>
              <w:tabs>
                <w:tab w:val="left" w:leader="dot" w:pos="5245"/>
              </w:tabs>
            </w:pPr>
            <w:r w:rsidRPr="00A05EE9">
              <w:t>Subdivision 30</w:t>
            </w:r>
            <w:r w:rsidR="00E0198C">
              <w:noBreakHyphen/>
            </w:r>
            <w:r w:rsidRPr="00A05EE9">
              <w:t>DA</w:t>
            </w:r>
          </w:p>
        </w:tc>
      </w:tr>
      <w:tr w:rsidR="00105775" w:rsidRPr="00A05EE9" w14:paraId="1DFD4658" w14:textId="77777777" w:rsidTr="008C668D">
        <w:trPr>
          <w:trHeight w:val="220"/>
        </w:trPr>
        <w:tc>
          <w:tcPr>
            <w:tcW w:w="5222" w:type="dxa"/>
            <w:tcBorders>
              <w:top w:val="nil"/>
              <w:bottom w:val="nil"/>
            </w:tcBorders>
            <w:shd w:val="clear" w:color="auto" w:fill="auto"/>
          </w:tcPr>
          <w:p w14:paraId="2094ADAC" w14:textId="77777777" w:rsidR="00105775" w:rsidRPr="00A05EE9" w:rsidRDefault="00105775" w:rsidP="00105775">
            <w:pPr>
              <w:pStyle w:val="tableSub-heading"/>
              <w:tabs>
                <w:tab w:val="clear" w:pos="6124"/>
                <w:tab w:val="left" w:leader="dot" w:pos="5245"/>
              </w:tabs>
            </w:pPr>
            <w:r w:rsidRPr="00A05EE9">
              <w:t>pooled development funds (PDFs)</w:t>
            </w:r>
          </w:p>
        </w:tc>
        <w:tc>
          <w:tcPr>
            <w:tcW w:w="1979" w:type="dxa"/>
            <w:tcBorders>
              <w:top w:val="nil"/>
              <w:bottom w:val="nil"/>
            </w:tcBorders>
            <w:shd w:val="clear" w:color="auto" w:fill="auto"/>
          </w:tcPr>
          <w:p w14:paraId="02D77056" w14:textId="77777777" w:rsidR="00105775" w:rsidRPr="00A05EE9" w:rsidRDefault="00105775" w:rsidP="00105775">
            <w:pPr>
              <w:pStyle w:val="tableText0"/>
              <w:tabs>
                <w:tab w:val="left" w:leader="dot" w:pos="5245"/>
              </w:tabs>
              <w:spacing w:line="240" w:lineRule="auto"/>
            </w:pPr>
          </w:p>
        </w:tc>
      </w:tr>
      <w:tr w:rsidR="00105775" w:rsidRPr="00A05EE9" w14:paraId="27FC447B" w14:textId="77777777" w:rsidTr="008C668D">
        <w:trPr>
          <w:trHeight w:val="220"/>
        </w:trPr>
        <w:tc>
          <w:tcPr>
            <w:tcW w:w="5222" w:type="dxa"/>
            <w:tcBorders>
              <w:top w:val="nil"/>
              <w:bottom w:val="nil"/>
            </w:tcBorders>
            <w:shd w:val="clear" w:color="auto" w:fill="auto"/>
          </w:tcPr>
          <w:p w14:paraId="1880732B" w14:textId="77777777" w:rsidR="00105775" w:rsidRPr="00A05EE9" w:rsidRDefault="00105775" w:rsidP="00105775">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12CEF0E5" w14:textId="77777777" w:rsidR="00105775" w:rsidRPr="00A05EE9" w:rsidRDefault="00105775" w:rsidP="00105775">
            <w:pPr>
              <w:pStyle w:val="tableText0"/>
              <w:tabs>
                <w:tab w:val="left" w:leader="dot" w:pos="5245"/>
              </w:tabs>
              <w:spacing w:line="240" w:lineRule="auto"/>
            </w:pPr>
            <w:r w:rsidRPr="00A05EE9">
              <w:rPr>
                <w:b/>
              </w:rPr>
              <w:t>124ZM to 124ZZD</w:t>
            </w:r>
          </w:p>
        </w:tc>
      </w:tr>
      <w:tr w:rsidR="00105775" w:rsidRPr="00A05EE9" w14:paraId="4C16F5B9" w14:textId="77777777" w:rsidTr="008C668D">
        <w:trPr>
          <w:trHeight w:val="220"/>
        </w:trPr>
        <w:tc>
          <w:tcPr>
            <w:tcW w:w="5222" w:type="dxa"/>
            <w:tcBorders>
              <w:top w:val="nil"/>
              <w:bottom w:val="nil"/>
            </w:tcBorders>
            <w:shd w:val="clear" w:color="auto" w:fill="auto"/>
          </w:tcPr>
          <w:p w14:paraId="13DBDA82" w14:textId="77777777" w:rsidR="00105775" w:rsidRPr="00A05EE9" w:rsidRDefault="00105775" w:rsidP="00105775">
            <w:pPr>
              <w:pStyle w:val="tableSub-heading"/>
              <w:tabs>
                <w:tab w:val="clear" w:pos="6124"/>
                <w:tab w:val="left" w:leader="dot" w:pos="5245"/>
              </w:tabs>
            </w:pPr>
            <w:r w:rsidRPr="00A05EE9">
              <w:t>prepaid expenditure</w:t>
            </w:r>
          </w:p>
        </w:tc>
        <w:tc>
          <w:tcPr>
            <w:tcW w:w="1979" w:type="dxa"/>
            <w:tcBorders>
              <w:top w:val="nil"/>
              <w:bottom w:val="nil"/>
            </w:tcBorders>
            <w:shd w:val="clear" w:color="auto" w:fill="auto"/>
          </w:tcPr>
          <w:p w14:paraId="745A6D10" w14:textId="77777777" w:rsidR="00105775" w:rsidRPr="00A05EE9" w:rsidRDefault="00105775" w:rsidP="00105775">
            <w:pPr>
              <w:pStyle w:val="tableText0"/>
              <w:tabs>
                <w:tab w:val="left" w:leader="dot" w:pos="5245"/>
              </w:tabs>
              <w:spacing w:line="240" w:lineRule="auto"/>
            </w:pPr>
          </w:p>
        </w:tc>
      </w:tr>
      <w:tr w:rsidR="00105775" w:rsidRPr="00A05EE9" w14:paraId="7F76E76C" w14:textId="77777777" w:rsidTr="008C668D">
        <w:trPr>
          <w:trHeight w:val="220"/>
        </w:trPr>
        <w:tc>
          <w:tcPr>
            <w:tcW w:w="5222" w:type="dxa"/>
            <w:tcBorders>
              <w:top w:val="nil"/>
              <w:bottom w:val="nil"/>
            </w:tcBorders>
            <w:shd w:val="clear" w:color="auto" w:fill="auto"/>
          </w:tcPr>
          <w:p w14:paraId="27DD9E3D"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advance expenditure</w:t>
            </w:r>
          </w:p>
        </w:tc>
        <w:tc>
          <w:tcPr>
            <w:tcW w:w="1979" w:type="dxa"/>
            <w:tcBorders>
              <w:top w:val="nil"/>
              <w:bottom w:val="nil"/>
            </w:tcBorders>
            <w:shd w:val="clear" w:color="auto" w:fill="auto"/>
          </w:tcPr>
          <w:p w14:paraId="7C0C5071" w14:textId="77777777" w:rsidR="00105775" w:rsidRPr="00A05EE9" w:rsidRDefault="00105775" w:rsidP="00105775">
            <w:pPr>
              <w:pStyle w:val="tableText0"/>
              <w:tabs>
                <w:tab w:val="left" w:leader="dot" w:pos="5245"/>
              </w:tabs>
              <w:spacing w:line="240" w:lineRule="auto"/>
            </w:pPr>
          </w:p>
        </w:tc>
      </w:tr>
      <w:tr w:rsidR="00105775" w:rsidRPr="00A05EE9" w14:paraId="0EFBA928" w14:textId="77777777" w:rsidTr="008C668D">
        <w:trPr>
          <w:trHeight w:val="220"/>
        </w:trPr>
        <w:tc>
          <w:tcPr>
            <w:tcW w:w="5222" w:type="dxa"/>
            <w:tcBorders>
              <w:top w:val="nil"/>
              <w:bottom w:val="nil"/>
            </w:tcBorders>
            <w:shd w:val="clear" w:color="auto" w:fill="auto"/>
          </w:tcPr>
          <w:p w14:paraId="0F991B7D" w14:textId="77777777" w:rsidR="00105775" w:rsidRPr="00A05EE9" w:rsidRDefault="00105775" w:rsidP="00105775">
            <w:pPr>
              <w:pStyle w:val="tableSub-heading"/>
              <w:tabs>
                <w:tab w:val="clear" w:pos="6124"/>
                <w:tab w:val="left" w:leader="dot" w:pos="5245"/>
              </w:tabs>
            </w:pPr>
            <w:r w:rsidRPr="00A05EE9">
              <w:t>primary production</w:t>
            </w:r>
          </w:p>
        </w:tc>
        <w:tc>
          <w:tcPr>
            <w:tcW w:w="1979" w:type="dxa"/>
            <w:tcBorders>
              <w:top w:val="nil"/>
              <w:bottom w:val="nil"/>
            </w:tcBorders>
            <w:shd w:val="clear" w:color="auto" w:fill="auto"/>
          </w:tcPr>
          <w:p w14:paraId="7FC04A9F" w14:textId="77777777" w:rsidR="00105775" w:rsidRPr="00A05EE9" w:rsidRDefault="00105775" w:rsidP="00105775">
            <w:pPr>
              <w:pStyle w:val="tableText0"/>
              <w:tabs>
                <w:tab w:val="left" w:leader="dot" w:pos="5245"/>
              </w:tabs>
              <w:spacing w:line="240" w:lineRule="auto"/>
            </w:pPr>
          </w:p>
        </w:tc>
      </w:tr>
      <w:tr w:rsidR="00105775" w:rsidRPr="00A05EE9" w14:paraId="21DC2EC1" w14:textId="77777777" w:rsidTr="008C668D">
        <w:trPr>
          <w:trHeight w:val="220"/>
        </w:trPr>
        <w:tc>
          <w:tcPr>
            <w:tcW w:w="5222" w:type="dxa"/>
            <w:tcBorders>
              <w:top w:val="nil"/>
              <w:bottom w:val="nil"/>
            </w:tcBorders>
            <w:shd w:val="clear" w:color="auto" w:fill="auto"/>
          </w:tcPr>
          <w:p w14:paraId="67950C84" w14:textId="77777777" w:rsidR="00105775" w:rsidRPr="00A05EE9" w:rsidRDefault="00105775" w:rsidP="00105775">
            <w:pPr>
              <w:pStyle w:val="tableIndentText"/>
              <w:rPr>
                <w:rFonts w:ascii="Times New Roman" w:hAnsi="Times New Roman"/>
                <w:b/>
              </w:rPr>
            </w:pPr>
            <w:r w:rsidRPr="00A05EE9">
              <w:rPr>
                <w:rFonts w:ascii="Times New Roman" w:hAnsi="Times New Roman"/>
              </w:rPr>
              <w:t>farm management deposits</w:t>
            </w:r>
            <w:r w:rsidRPr="00A05EE9">
              <w:rPr>
                <w:rFonts w:ascii="Times New Roman" w:hAnsi="Times New Roman"/>
              </w:rPr>
              <w:tab/>
            </w:r>
          </w:p>
        </w:tc>
        <w:tc>
          <w:tcPr>
            <w:tcW w:w="1979" w:type="dxa"/>
            <w:tcBorders>
              <w:top w:val="nil"/>
              <w:bottom w:val="nil"/>
            </w:tcBorders>
            <w:shd w:val="clear" w:color="auto" w:fill="auto"/>
          </w:tcPr>
          <w:p w14:paraId="5C0E0B81" w14:textId="77777777" w:rsidR="00105775" w:rsidRPr="00A05EE9" w:rsidRDefault="00105775" w:rsidP="00105775">
            <w:pPr>
              <w:pStyle w:val="tableText0"/>
              <w:tabs>
                <w:tab w:val="left" w:leader="dot" w:pos="5245"/>
              </w:tabs>
              <w:spacing w:line="240" w:lineRule="auto"/>
              <w:rPr>
                <w:b/>
              </w:rPr>
            </w:pPr>
            <w:r w:rsidRPr="00A05EE9">
              <w:t>Division 393</w:t>
            </w:r>
          </w:p>
        </w:tc>
      </w:tr>
      <w:tr w:rsidR="00105775" w:rsidRPr="00A05EE9" w14:paraId="4CB722F4" w14:textId="77777777" w:rsidTr="008C668D">
        <w:trPr>
          <w:trHeight w:val="220"/>
        </w:trPr>
        <w:tc>
          <w:tcPr>
            <w:tcW w:w="5222" w:type="dxa"/>
            <w:tcBorders>
              <w:top w:val="nil"/>
              <w:bottom w:val="nil"/>
            </w:tcBorders>
            <w:shd w:val="clear" w:color="auto" w:fill="auto"/>
          </w:tcPr>
          <w:p w14:paraId="16FA624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capital allowances</w:t>
            </w:r>
            <w:r w:rsidRPr="00A05EE9">
              <w:rPr>
                <w:rFonts w:ascii="Times New Roman" w:hAnsi="Times New Roman"/>
              </w:rPr>
              <w:t xml:space="preserve"> and </w:t>
            </w:r>
            <w:r w:rsidRPr="00A05EE9">
              <w:rPr>
                <w:rFonts w:ascii="Times New Roman" w:hAnsi="Times New Roman"/>
                <w:i/>
              </w:rPr>
              <w:t>timber</w:t>
            </w:r>
          </w:p>
        </w:tc>
        <w:tc>
          <w:tcPr>
            <w:tcW w:w="1979" w:type="dxa"/>
            <w:tcBorders>
              <w:top w:val="nil"/>
              <w:bottom w:val="nil"/>
            </w:tcBorders>
            <w:shd w:val="clear" w:color="auto" w:fill="auto"/>
          </w:tcPr>
          <w:p w14:paraId="1E981DAC" w14:textId="77777777" w:rsidR="00105775" w:rsidRPr="00A05EE9" w:rsidRDefault="00105775" w:rsidP="00105775">
            <w:pPr>
              <w:pStyle w:val="tableText0"/>
              <w:tabs>
                <w:tab w:val="left" w:leader="dot" w:pos="5245"/>
              </w:tabs>
              <w:spacing w:beforeLines="24" w:before="57" w:line="240" w:lineRule="auto"/>
            </w:pPr>
          </w:p>
        </w:tc>
      </w:tr>
      <w:tr w:rsidR="00105775" w:rsidRPr="00A05EE9" w14:paraId="491C40FC" w14:textId="77777777" w:rsidTr="008C668D">
        <w:trPr>
          <w:trHeight w:val="220"/>
        </w:trPr>
        <w:tc>
          <w:tcPr>
            <w:tcW w:w="5222" w:type="dxa"/>
            <w:tcBorders>
              <w:top w:val="nil"/>
              <w:bottom w:val="nil"/>
            </w:tcBorders>
            <w:shd w:val="clear" w:color="auto" w:fill="auto"/>
          </w:tcPr>
          <w:p w14:paraId="28C4D1D2" w14:textId="77777777" w:rsidR="00105775" w:rsidRPr="00A05EE9" w:rsidRDefault="00105775" w:rsidP="00105775">
            <w:pPr>
              <w:pStyle w:val="tableSub-heading"/>
              <w:tabs>
                <w:tab w:val="clear" w:pos="6124"/>
                <w:tab w:val="left" w:leader="dot" w:pos="5245"/>
              </w:tabs>
            </w:pPr>
            <w:r w:rsidRPr="00A05EE9">
              <w:t>property</w:t>
            </w:r>
          </w:p>
        </w:tc>
        <w:tc>
          <w:tcPr>
            <w:tcW w:w="1979" w:type="dxa"/>
            <w:tcBorders>
              <w:top w:val="nil"/>
              <w:bottom w:val="nil"/>
            </w:tcBorders>
            <w:shd w:val="clear" w:color="auto" w:fill="auto"/>
          </w:tcPr>
          <w:p w14:paraId="21B21D56" w14:textId="77777777" w:rsidR="00105775" w:rsidRPr="00A05EE9" w:rsidRDefault="00105775" w:rsidP="00105775">
            <w:pPr>
              <w:pStyle w:val="tableText0"/>
              <w:tabs>
                <w:tab w:val="left" w:leader="dot" w:pos="5245"/>
              </w:tabs>
              <w:spacing w:line="240" w:lineRule="auto"/>
            </w:pPr>
          </w:p>
        </w:tc>
      </w:tr>
      <w:tr w:rsidR="00105775" w:rsidRPr="00A05EE9" w14:paraId="3984B439" w14:textId="77777777" w:rsidTr="008C668D">
        <w:trPr>
          <w:trHeight w:val="220"/>
        </w:trPr>
        <w:tc>
          <w:tcPr>
            <w:tcW w:w="5222" w:type="dxa"/>
            <w:tcBorders>
              <w:top w:val="nil"/>
              <w:bottom w:val="nil"/>
            </w:tcBorders>
            <w:shd w:val="clear" w:color="auto" w:fill="auto"/>
          </w:tcPr>
          <w:p w14:paraId="5BF5EE18" w14:textId="77777777" w:rsidR="00105775" w:rsidRPr="00A05EE9" w:rsidRDefault="00105775" w:rsidP="00105775">
            <w:pPr>
              <w:pStyle w:val="tableIndentText"/>
              <w:rPr>
                <w:rFonts w:ascii="Times New Roman" w:hAnsi="Times New Roman"/>
              </w:rPr>
            </w:pPr>
            <w:r w:rsidRPr="00A05EE9">
              <w:rPr>
                <w:rFonts w:ascii="Times New Roman" w:hAnsi="Times New Roman"/>
              </w:rPr>
              <w:t>arrangements relating to assets being put to tax preferred use</w:t>
            </w:r>
            <w:r w:rsidRPr="00A05EE9">
              <w:rPr>
                <w:rFonts w:ascii="Times New Roman" w:hAnsi="Times New Roman"/>
              </w:rPr>
              <w:tab/>
            </w:r>
          </w:p>
        </w:tc>
        <w:tc>
          <w:tcPr>
            <w:tcW w:w="1979" w:type="dxa"/>
            <w:tcBorders>
              <w:top w:val="nil"/>
              <w:bottom w:val="nil"/>
            </w:tcBorders>
            <w:shd w:val="clear" w:color="auto" w:fill="auto"/>
          </w:tcPr>
          <w:p w14:paraId="04BBF3CD" w14:textId="77777777" w:rsidR="00105775" w:rsidRPr="00A05EE9" w:rsidRDefault="00105775" w:rsidP="00105775">
            <w:pPr>
              <w:pStyle w:val="tableText0"/>
              <w:tabs>
                <w:tab w:val="left" w:leader="dot" w:pos="5245"/>
              </w:tabs>
              <w:spacing w:line="240" w:lineRule="auto"/>
            </w:pPr>
            <w:r w:rsidRPr="00A05EE9">
              <w:br/>
              <w:t>Division 250</w:t>
            </w:r>
          </w:p>
        </w:tc>
      </w:tr>
      <w:tr w:rsidR="00105775" w:rsidRPr="00A05EE9" w14:paraId="3BECE5CB" w14:textId="77777777" w:rsidTr="008C668D">
        <w:trPr>
          <w:trHeight w:val="220"/>
        </w:trPr>
        <w:tc>
          <w:tcPr>
            <w:tcW w:w="5222" w:type="dxa"/>
            <w:tcBorders>
              <w:top w:val="nil"/>
              <w:bottom w:val="nil"/>
            </w:tcBorders>
            <w:shd w:val="clear" w:color="auto" w:fill="auto"/>
          </w:tcPr>
          <w:p w14:paraId="3302C3C0" w14:textId="70C090F2" w:rsidR="00105775" w:rsidRPr="00A05EE9" w:rsidRDefault="00105775" w:rsidP="00105775">
            <w:pPr>
              <w:pStyle w:val="tableIndentText"/>
              <w:rPr>
                <w:rFonts w:ascii="Times New Roman" w:hAnsi="Times New Roman"/>
              </w:rPr>
            </w:pPr>
            <w:r w:rsidRPr="00A05EE9">
              <w:rPr>
                <w:rFonts w:ascii="Times New Roman" w:hAnsi="Times New Roman"/>
              </w:rPr>
              <w:t>arrangements relating to use of property if end</w:t>
            </w:r>
            <w:r w:rsidR="00E0198C">
              <w:rPr>
                <w:rFonts w:ascii="Times New Roman" w:hAnsi="Times New Roman"/>
              </w:rPr>
              <w:noBreakHyphen/>
            </w:r>
            <w:r w:rsidRPr="00A05EE9">
              <w:rPr>
                <w:rFonts w:ascii="Times New Roman" w:hAnsi="Times New Roman"/>
              </w:rPr>
              <w:t xml:space="preserve">user an exempt public body or use outside Australia to produce exempt income </w:t>
            </w:r>
            <w:r w:rsidRPr="00A05EE9">
              <w:rPr>
                <w:rFonts w:ascii="Times New Roman" w:hAnsi="Times New Roman"/>
              </w:rPr>
              <w:tab/>
            </w:r>
          </w:p>
        </w:tc>
        <w:tc>
          <w:tcPr>
            <w:tcW w:w="1979" w:type="dxa"/>
            <w:tcBorders>
              <w:top w:val="nil"/>
              <w:bottom w:val="nil"/>
            </w:tcBorders>
            <w:shd w:val="clear" w:color="auto" w:fill="auto"/>
          </w:tcPr>
          <w:p w14:paraId="0C1C7CD0" w14:textId="77777777" w:rsidR="00105775" w:rsidRPr="00A05EE9" w:rsidRDefault="00105775" w:rsidP="00105775">
            <w:pPr>
              <w:pStyle w:val="tableText0"/>
              <w:tabs>
                <w:tab w:val="left" w:leader="dot" w:pos="5245"/>
              </w:tabs>
              <w:spacing w:line="240" w:lineRule="auto"/>
            </w:pPr>
            <w:r w:rsidRPr="00A05EE9">
              <w:rPr>
                <w:b/>
              </w:rPr>
              <w:br/>
            </w:r>
            <w:r w:rsidRPr="00A05EE9">
              <w:rPr>
                <w:b/>
              </w:rPr>
              <w:br/>
              <w:t>159GE to 159GO</w:t>
            </w:r>
          </w:p>
        </w:tc>
      </w:tr>
      <w:tr w:rsidR="00105775" w:rsidRPr="00A05EE9" w14:paraId="63CDB49A" w14:textId="77777777" w:rsidTr="008C668D">
        <w:trPr>
          <w:trHeight w:val="220"/>
        </w:trPr>
        <w:tc>
          <w:tcPr>
            <w:tcW w:w="5222" w:type="dxa"/>
            <w:tcBorders>
              <w:top w:val="nil"/>
              <w:bottom w:val="nil"/>
            </w:tcBorders>
            <w:shd w:val="clear" w:color="auto" w:fill="auto"/>
          </w:tcPr>
          <w:p w14:paraId="0A38795C" w14:textId="77777777" w:rsidR="00105775" w:rsidRPr="00A05EE9" w:rsidRDefault="00105775" w:rsidP="00105775">
            <w:pPr>
              <w:pStyle w:val="tableIndentText"/>
              <w:keepNext/>
              <w:rPr>
                <w:rFonts w:ascii="Times New Roman" w:hAnsi="Times New Roman"/>
              </w:rPr>
            </w:pPr>
            <w:r w:rsidRPr="00A05EE9">
              <w:rPr>
                <w:rFonts w:ascii="Times New Roman" w:hAnsi="Times New Roman"/>
              </w:rPr>
              <w:t>leveraged arrangements, property used:</w:t>
            </w:r>
          </w:p>
        </w:tc>
        <w:tc>
          <w:tcPr>
            <w:tcW w:w="1979" w:type="dxa"/>
            <w:tcBorders>
              <w:top w:val="nil"/>
              <w:bottom w:val="nil"/>
            </w:tcBorders>
            <w:shd w:val="clear" w:color="auto" w:fill="auto"/>
          </w:tcPr>
          <w:p w14:paraId="33948561" w14:textId="77777777" w:rsidR="00105775" w:rsidRPr="00A05EE9" w:rsidRDefault="00105775" w:rsidP="00105775">
            <w:pPr>
              <w:pStyle w:val="tableText0"/>
              <w:keepNext/>
              <w:tabs>
                <w:tab w:val="left" w:leader="dot" w:pos="5245"/>
              </w:tabs>
              <w:spacing w:line="240" w:lineRule="auto"/>
              <w:rPr>
                <w:b/>
              </w:rPr>
            </w:pPr>
          </w:p>
        </w:tc>
      </w:tr>
      <w:tr w:rsidR="00105775" w:rsidRPr="00A05EE9" w14:paraId="71739168" w14:textId="77777777" w:rsidTr="008C668D">
        <w:trPr>
          <w:trHeight w:val="220"/>
        </w:trPr>
        <w:tc>
          <w:tcPr>
            <w:tcW w:w="5222" w:type="dxa"/>
            <w:tcBorders>
              <w:top w:val="nil"/>
              <w:bottom w:val="nil"/>
            </w:tcBorders>
            <w:shd w:val="clear" w:color="auto" w:fill="auto"/>
          </w:tcPr>
          <w:p w14:paraId="65965408" w14:textId="77777777" w:rsidR="00105775" w:rsidRPr="00A05EE9" w:rsidRDefault="00105775" w:rsidP="00105775">
            <w:pPr>
              <w:pStyle w:val="bktablebull"/>
              <w:tabs>
                <w:tab w:val="clear" w:pos="1134"/>
                <w:tab w:val="clear" w:pos="5245"/>
                <w:tab w:val="left" w:pos="1186"/>
              </w:tabs>
              <w:rPr>
                <w:rFonts w:ascii="Times New Roman" w:hAnsi="Times New Roman"/>
              </w:rPr>
            </w:pPr>
            <w:r w:rsidRPr="00A05EE9">
              <w:rPr>
                <w:rFonts w:ascii="Times New Roman" w:hAnsi="Times New Roman"/>
              </w:rPr>
              <w:tab/>
            </w:r>
            <w:r w:rsidRPr="00A05EE9">
              <w:rPr>
                <w:rFonts w:ascii="Times New Roman" w:hAnsi="Times New Roman"/>
                <w:sz w:val="22"/>
              </w:rPr>
              <w:t>•</w:t>
            </w:r>
            <w:r w:rsidRPr="00A05EE9">
              <w:rPr>
                <w:rFonts w:ascii="Times New Roman" w:hAnsi="Times New Roman"/>
                <w:sz w:val="28"/>
              </w:rPr>
              <w:tab/>
            </w:r>
            <w:r w:rsidRPr="00A05EE9">
              <w:rPr>
                <w:rFonts w:ascii="Times New Roman" w:hAnsi="Times New Roman"/>
              </w:rPr>
              <w:t>other than to produce assessable income; or</w:t>
            </w:r>
          </w:p>
        </w:tc>
        <w:tc>
          <w:tcPr>
            <w:tcW w:w="1979" w:type="dxa"/>
            <w:tcBorders>
              <w:top w:val="nil"/>
              <w:bottom w:val="nil"/>
            </w:tcBorders>
            <w:shd w:val="clear" w:color="auto" w:fill="auto"/>
          </w:tcPr>
          <w:p w14:paraId="532299D0" w14:textId="77777777" w:rsidR="00105775" w:rsidRPr="00A05EE9" w:rsidRDefault="00105775" w:rsidP="00105775">
            <w:pPr>
              <w:pStyle w:val="tableText0"/>
              <w:tabs>
                <w:tab w:val="left" w:leader="dot" w:pos="5245"/>
              </w:tabs>
              <w:spacing w:line="240" w:lineRule="auto"/>
              <w:rPr>
                <w:b/>
              </w:rPr>
            </w:pPr>
          </w:p>
        </w:tc>
      </w:tr>
      <w:tr w:rsidR="00105775" w:rsidRPr="00A05EE9" w14:paraId="6934DF18" w14:textId="77777777" w:rsidTr="008C668D">
        <w:trPr>
          <w:trHeight w:val="220"/>
        </w:trPr>
        <w:tc>
          <w:tcPr>
            <w:tcW w:w="5222" w:type="dxa"/>
            <w:tcBorders>
              <w:top w:val="nil"/>
              <w:bottom w:val="nil"/>
            </w:tcBorders>
            <w:shd w:val="clear" w:color="auto" w:fill="auto"/>
          </w:tcPr>
          <w:p w14:paraId="799E429B" w14:textId="69ECBE8B" w:rsidR="00105775" w:rsidRPr="00A05EE9" w:rsidRDefault="00105775" w:rsidP="00105775">
            <w:pPr>
              <w:pStyle w:val="bktablebull"/>
              <w:tabs>
                <w:tab w:val="clear" w:pos="1134"/>
                <w:tab w:val="clear" w:pos="5245"/>
                <w:tab w:val="left" w:pos="1186"/>
              </w:tabs>
              <w:rPr>
                <w:rFonts w:ascii="Times New Roman" w:hAnsi="Times New Roman"/>
              </w:rPr>
            </w:pPr>
            <w:r w:rsidRPr="00A05EE9">
              <w:rPr>
                <w:rFonts w:ascii="Times New Roman" w:hAnsi="Times New Roman"/>
              </w:rPr>
              <w:tab/>
            </w:r>
            <w:r w:rsidRPr="00A05EE9">
              <w:rPr>
                <w:rFonts w:ascii="Times New Roman" w:hAnsi="Times New Roman"/>
                <w:sz w:val="22"/>
              </w:rPr>
              <w:t>•</w:t>
            </w:r>
            <w:r w:rsidRPr="00A05EE9">
              <w:rPr>
                <w:rFonts w:ascii="Times New Roman" w:hAnsi="Times New Roman"/>
                <w:sz w:val="28"/>
              </w:rPr>
              <w:tab/>
            </w:r>
            <w:r w:rsidRPr="00A05EE9">
              <w:rPr>
                <w:rFonts w:ascii="Times New Roman" w:hAnsi="Times New Roman"/>
              </w:rPr>
              <w:t>by a non</w:t>
            </w:r>
            <w:r w:rsidR="00E0198C">
              <w:rPr>
                <w:rFonts w:ascii="Times New Roman" w:hAnsi="Times New Roman"/>
              </w:rPr>
              <w:noBreakHyphen/>
            </w:r>
            <w:r w:rsidRPr="00A05EE9">
              <w:rPr>
                <w:rFonts w:ascii="Times New Roman" w:hAnsi="Times New Roman"/>
              </w:rPr>
              <w:t>resident outside Australia; or</w:t>
            </w:r>
          </w:p>
        </w:tc>
        <w:tc>
          <w:tcPr>
            <w:tcW w:w="1979" w:type="dxa"/>
            <w:tcBorders>
              <w:top w:val="nil"/>
              <w:bottom w:val="nil"/>
            </w:tcBorders>
            <w:shd w:val="clear" w:color="auto" w:fill="auto"/>
          </w:tcPr>
          <w:p w14:paraId="476E3004" w14:textId="77777777" w:rsidR="00105775" w:rsidRPr="00A05EE9" w:rsidRDefault="00105775" w:rsidP="00105775">
            <w:pPr>
              <w:pStyle w:val="tableText0"/>
              <w:tabs>
                <w:tab w:val="left" w:leader="dot" w:pos="5245"/>
              </w:tabs>
              <w:spacing w:line="240" w:lineRule="auto"/>
              <w:rPr>
                <w:b/>
              </w:rPr>
            </w:pPr>
          </w:p>
        </w:tc>
      </w:tr>
      <w:tr w:rsidR="00105775" w:rsidRPr="00A05EE9" w14:paraId="57E7B8B5" w14:textId="77777777" w:rsidTr="008C668D">
        <w:trPr>
          <w:trHeight w:val="220"/>
        </w:trPr>
        <w:tc>
          <w:tcPr>
            <w:tcW w:w="5222" w:type="dxa"/>
            <w:tcBorders>
              <w:top w:val="nil"/>
              <w:bottom w:val="nil"/>
            </w:tcBorders>
            <w:shd w:val="clear" w:color="auto" w:fill="auto"/>
          </w:tcPr>
          <w:p w14:paraId="2C5F8D29" w14:textId="77777777" w:rsidR="00105775" w:rsidRPr="00A05EE9" w:rsidRDefault="00105775" w:rsidP="00105775">
            <w:pPr>
              <w:pStyle w:val="bktablebull"/>
              <w:tabs>
                <w:tab w:val="clear" w:pos="1134"/>
                <w:tab w:val="clear" w:pos="5245"/>
                <w:tab w:val="left" w:pos="1186"/>
              </w:tabs>
              <w:rPr>
                <w:rFonts w:ascii="Times New Roman" w:hAnsi="Times New Roman"/>
              </w:rPr>
            </w:pPr>
            <w:r w:rsidRPr="00A05EE9">
              <w:rPr>
                <w:rFonts w:ascii="Times New Roman" w:hAnsi="Times New Roman"/>
              </w:rPr>
              <w:tab/>
            </w:r>
            <w:r w:rsidRPr="00A05EE9">
              <w:rPr>
                <w:rFonts w:ascii="Times New Roman" w:hAnsi="Times New Roman"/>
                <w:sz w:val="22"/>
              </w:rPr>
              <w:t>•</w:t>
            </w:r>
            <w:r w:rsidRPr="00A05EE9">
              <w:rPr>
                <w:rFonts w:ascii="Times New Roman" w:hAnsi="Times New Roman"/>
                <w:sz w:val="28"/>
              </w:rPr>
              <w:tab/>
            </w:r>
            <w:r w:rsidRPr="00A05EE9">
              <w:rPr>
                <w:rFonts w:ascii="Times New Roman" w:hAnsi="Times New Roman"/>
              </w:rPr>
              <w:t>by a previous owner</w:t>
            </w:r>
          </w:p>
        </w:tc>
        <w:tc>
          <w:tcPr>
            <w:tcW w:w="1979" w:type="dxa"/>
            <w:tcBorders>
              <w:top w:val="nil"/>
              <w:bottom w:val="nil"/>
            </w:tcBorders>
            <w:shd w:val="clear" w:color="auto" w:fill="auto"/>
          </w:tcPr>
          <w:p w14:paraId="68B737E2" w14:textId="77777777" w:rsidR="00105775" w:rsidRPr="00A05EE9" w:rsidRDefault="00105775" w:rsidP="00105775">
            <w:pPr>
              <w:pStyle w:val="tableText0"/>
              <w:tabs>
                <w:tab w:val="left" w:leader="dot" w:pos="5245"/>
              </w:tabs>
              <w:spacing w:line="240" w:lineRule="auto"/>
              <w:rPr>
                <w:b/>
              </w:rPr>
            </w:pPr>
          </w:p>
        </w:tc>
      </w:tr>
      <w:tr w:rsidR="00105775" w:rsidRPr="00A05EE9" w14:paraId="58172212" w14:textId="77777777" w:rsidTr="008C668D">
        <w:trPr>
          <w:trHeight w:val="220"/>
        </w:trPr>
        <w:tc>
          <w:tcPr>
            <w:tcW w:w="5222" w:type="dxa"/>
            <w:tcBorders>
              <w:top w:val="nil"/>
              <w:bottom w:val="nil"/>
            </w:tcBorders>
            <w:shd w:val="clear" w:color="auto" w:fill="auto"/>
          </w:tcPr>
          <w:p w14:paraId="6FA5EF43" w14:textId="77777777" w:rsidR="00105775" w:rsidRPr="00A05EE9" w:rsidRDefault="00105775" w:rsidP="00105775">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4BD8D2AD" w14:textId="77777777" w:rsidR="00105775" w:rsidRPr="00A05EE9" w:rsidRDefault="00105775" w:rsidP="00105775">
            <w:pPr>
              <w:pStyle w:val="tableText0"/>
              <w:tabs>
                <w:tab w:val="left" w:leader="dot" w:pos="5245"/>
              </w:tabs>
              <w:spacing w:line="240" w:lineRule="auto"/>
            </w:pPr>
            <w:r w:rsidRPr="00A05EE9">
              <w:rPr>
                <w:b/>
              </w:rPr>
              <w:t>51AD</w:t>
            </w:r>
          </w:p>
        </w:tc>
      </w:tr>
      <w:tr w:rsidR="00105775" w:rsidRPr="00A05EE9" w14:paraId="11E2BE15" w14:textId="77777777" w:rsidTr="008C668D">
        <w:trPr>
          <w:trHeight w:val="220"/>
        </w:trPr>
        <w:tc>
          <w:tcPr>
            <w:tcW w:w="5222" w:type="dxa"/>
            <w:tcBorders>
              <w:top w:val="nil"/>
              <w:bottom w:val="nil"/>
            </w:tcBorders>
            <w:shd w:val="clear" w:color="auto" w:fill="auto"/>
          </w:tcPr>
          <w:p w14:paraId="0A82E39C"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sale of property, profit or loss </w:t>
            </w:r>
            <w:r w:rsidRPr="00A05EE9">
              <w:rPr>
                <w:rFonts w:ascii="Times New Roman" w:hAnsi="Times New Roman"/>
              </w:rPr>
              <w:tab/>
            </w:r>
          </w:p>
        </w:tc>
        <w:tc>
          <w:tcPr>
            <w:tcW w:w="1979" w:type="dxa"/>
            <w:tcBorders>
              <w:top w:val="nil"/>
              <w:bottom w:val="nil"/>
            </w:tcBorders>
            <w:shd w:val="clear" w:color="auto" w:fill="auto"/>
          </w:tcPr>
          <w:p w14:paraId="5A628DB2" w14:textId="77777777" w:rsidR="00105775" w:rsidRPr="00A05EE9" w:rsidRDefault="00105775" w:rsidP="00105775">
            <w:pPr>
              <w:pStyle w:val="tableText0"/>
              <w:tabs>
                <w:tab w:val="left" w:leader="dot" w:pos="5245"/>
              </w:tabs>
              <w:spacing w:line="240" w:lineRule="auto"/>
            </w:pPr>
            <w:r w:rsidRPr="00A05EE9">
              <w:rPr>
                <w:b/>
              </w:rPr>
              <w:t>82(2)</w:t>
            </w:r>
          </w:p>
        </w:tc>
      </w:tr>
      <w:tr w:rsidR="00105775" w:rsidRPr="00A05EE9" w14:paraId="79E0CD44" w14:textId="77777777" w:rsidTr="008C668D">
        <w:trPr>
          <w:trHeight w:val="220"/>
        </w:trPr>
        <w:tc>
          <w:tcPr>
            <w:tcW w:w="5222" w:type="dxa"/>
            <w:tcBorders>
              <w:top w:val="nil"/>
              <w:bottom w:val="nil"/>
            </w:tcBorders>
            <w:shd w:val="clear" w:color="auto" w:fill="auto"/>
          </w:tcPr>
          <w:p w14:paraId="42A2EBF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 xml:space="preserve">capital allowances </w:t>
            </w:r>
            <w:r w:rsidRPr="00A05EE9">
              <w:rPr>
                <w:rFonts w:ascii="Times New Roman" w:hAnsi="Times New Roman"/>
              </w:rPr>
              <w:t>and</w:t>
            </w:r>
            <w:r w:rsidRPr="00A05EE9">
              <w:rPr>
                <w:rFonts w:ascii="Times New Roman" w:hAnsi="Times New Roman"/>
                <w:i/>
              </w:rPr>
              <w:t xml:space="preserve"> losses</w:t>
            </w:r>
          </w:p>
        </w:tc>
        <w:tc>
          <w:tcPr>
            <w:tcW w:w="1979" w:type="dxa"/>
            <w:tcBorders>
              <w:top w:val="nil"/>
              <w:bottom w:val="nil"/>
            </w:tcBorders>
            <w:shd w:val="clear" w:color="auto" w:fill="auto"/>
          </w:tcPr>
          <w:p w14:paraId="7F444A3C" w14:textId="77777777" w:rsidR="00105775" w:rsidRPr="00A05EE9" w:rsidRDefault="00105775" w:rsidP="00105775">
            <w:pPr>
              <w:pStyle w:val="tableText0"/>
              <w:tabs>
                <w:tab w:val="left" w:leader="dot" w:pos="5245"/>
              </w:tabs>
              <w:spacing w:line="240" w:lineRule="auto"/>
            </w:pPr>
          </w:p>
        </w:tc>
      </w:tr>
      <w:tr w:rsidR="00105775" w:rsidRPr="00A05EE9" w14:paraId="3C5492AC" w14:textId="77777777" w:rsidTr="008C668D">
        <w:trPr>
          <w:trHeight w:val="220"/>
        </w:trPr>
        <w:tc>
          <w:tcPr>
            <w:tcW w:w="5222" w:type="dxa"/>
            <w:tcBorders>
              <w:top w:val="nil"/>
              <w:bottom w:val="nil"/>
            </w:tcBorders>
            <w:shd w:val="clear" w:color="auto" w:fill="auto"/>
          </w:tcPr>
          <w:p w14:paraId="402F9214" w14:textId="77777777" w:rsidR="00105775" w:rsidRPr="00A05EE9" w:rsidRDefault="00105775" w:rsidP="00105775">
            <w:pPr>
              <w:pStyle w:val="tableSub-heading"/>
              <w:tabs>
                <w:tab w:val="clear" w:pos="6124"/>
                <w:tab w:val="left" w:leader="dot" w:pos="5245"/>
              </w:tabs>
            </w:pPr>
            <w:r w:rsidRPr="00A05EE9">
              <w:t>public trading trusts</w:t>
            </w:r>
          </w:p>
        </w:tc>
        <w:tc>
          <w:tcPr>
            <w:tcW w:w="1979" w:type="dxa"/>
            <w:tcBorders>
              <w:top w:val="nil"/>
              <w:bottom w:val="nil"/>
            </w:tcBorders>
            <w:shd w:val="clear" w:color="auto" w:fill="auto"/>
          </w:tcPr>
          <w:p w14:paraId="7C03E426" w14:textId="77777777" w:rsidR="00105775" w:rsidRPr="00A05EE9" w:rsidRDefault="00105775" w:rsidP="00105775">
            <w:pPr>
              <w:pStyle w:val="tableText0"/>
              <w:tabs>
                <w:tab w:val="left" w:leader="dot" w:pos="5245"/>
              </w:tabs>
              <w:spacing w:line="240" w:lineRule="auto"/>
            </w:pPr>
          </w:p>
        </w:tc>
      </w:tr>
      <w:tr w:rsidR="00105775" w:rsidRPr="00A05EE9" w14:paraId="458C5BE8" w14:textId="77777777" w:rsidTr="008C668D">
        <w:trPr>
          <w:trHeight w:val="220"/>
        </w:trPr>
        <w:tc>
          <w:tcPr>
            <w:tcW w:w="5222" w:type="dxa"/>
            <w:tcBorders>
              <w:top w:val="nil"/>
              <w:bottom w:val="nil"/>
            </w:tcBorders>
            <w:shd w:val="clear" w:color="auto" w:fill="auto"/>
          </w:tcPr>
          <w:p w14:paraId="138B968C"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6D1B25F7" w14:textId="77777777" w:rsidR="00105775" w:rsidRPr="00A05EE9" w:rsidRDefault="00105775" w:rsidP="00105775">
            <w:pPr>
              <w:pStyle w:val="tableText0"/>
              <w:tabs>
                <w:tab w:val="left" w:leader="dot" w:pos="5245"/>
              </w:tabs>
              <w:spacing w:line="240" w:lineRule="auto"/>
            </w:pPr>
            <w:r w:rsidRPr="00A05EE9">
              <w:rPr>
                <w:b/>
              </w:rPr>
              <w:t>102M to 102T</w:t>
            </w:r>
          </w:p>
        </w:tc>
      </w:tr>
      <w:tr w:rsidR="00105775" w:rsidRPr="00A05EE9" w14:paraId="22F90270" w14:textId="77777777" w:rsidTr="008C668D">
        <w:trPr>
          <w:trHeight w:val="220"/>
        </w:trPr>
        <w:tc>
          <w:tcPr>
            <w:tcW w:w="5222" w:type="dxa"/>
            <w:tcBorders>
              <w:top w:val="nil"/>
              <w:bottom w:val="nil"/>
            </w:tcBorders>
            <w:shd w:val="clear" w:color="auto" w:fill="auto"/>
          </w:tcPr>
          <w:p w14:paraId="34AEB1C4" w14:textId="77777777" w:rsidR="00105775" w:rsidRPr="00A05EE9" w:rsidRDefault="00105775" w:rsidP="00105775">
            <w:pPr>
              <w:pStyle w:val="tableSub-heading"/>
              <w:tabs>
                <w:tab w:val="clear" w:pos="6124"/>
                <w:tab w:val="left" w:leader="dot" w:pos="5245"/>
              </w:tabs>
            </w:pPr>
            <w:r w:rsidRPr="00A05EE9">
              <w:t>qualifying securities</w:t>
            </w:r>
          </w:p>
        </w:tc>
        <w:tc>
          <w:tcPr>
            <w:tcW w:w="1979" w:type="dxa"/>
            <w:tcBorders>
              <w:top w:val="nil"/>
              <w:bottom w:val="nil"/>
            </w:tcBorders>
            <w:shd w:val="clear" w:color="auto" w:fill="auto"/>
          </w:tcPr>
          <w:p w14:paraId="2CE687EB" w14:textId="77777777" w:rsidR="00105775" w:rsidRPr="00A05EE9" w:rsidRDefault="00105775" w:rsidP="00105775">
            <w:pPr>
              <w:pStyle w:val="tableText0"/>
              <w:tabs>
                <w:tab w:val="left" w:leader="dot" w:pos="5245"/>
              </w:tabs>
              <w:spacing w:line="240" w:lineRule="auto"/>
            </w:pPr>
          </w:p>
        </w:tc>
      </w:tr>
      <w:tr w:rsidR="00105775" w:rsidRPr="00A05EE9" w14:paraId="7D0B32E6" w14:textId="77777777" w:rsidTr="008C668D">
        <w:trPr>
          <w:trHeight w:val="220"/>
        </w:trPr>
        <w:tc>
          <w:tcPr>
            <w:tcW w:w="5222" w:type="dxa"/>
            <w:tcBorders>
              <w:top w:val="nil"/>
              <w:bottom w:val="nil"/>
            </w:tcBorders>
            <w:shd w:val="clear" w:color="auto" w:fill="auto"/>
          </w:tcPr>
          <w:p w14:paraId="45DF41C7"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securities</w:t>
            </w:r>
          </w:p>
        </w:tc>
        <w:tc>
          <w:tcPr>
            <w:tcW w:w="1979" w:type="dxa"/>
            <w:tcBorders>
              <w:top w:val="nil"/>
              <w:bottom w:val="nil"/>
            </w:tcBorders>
            <w:shd w:val="clear" w:color="auto" w:fill="auto"/>
          </w:tcPr>
          <w:p w14:paraId="20EB46E3" w14:textId="77777777" w:rsidR="00105775" w:rsidRPr="00A05EE9" w:rsidRDefault="00105775" w:rsidP="00105775">
            <w:pPr>
              <w:pStyle w:val="tableText0"/>
              <w:tabs>
                <w:tab w:val="left" w:leader="dot" w:pos="5245"/>
              </w:tabs>
              <w:spacing w:line="240" w:lineRule="auto"/>
            </w:pPr>
          </w:p>
        </w:tc>
      </w:tr>
      <w:tr w:rsidR="00105775" w:rsidRPr="00A05EE9" w14:paraId="49415442" w14:textId="77777777" w:rsidTr="008C668D">
        <w:trPr>
          <w:trHeight w:val="220"/>
        </w:trPr>
        <w:tc>
          <w:tcPr>
            <w:tcW w:w="5222" w:type="dxa"/>
            <w:tcBorders>
              <w:top w:val="nil"/>
              <w:bottom w:val="nil"/>
            </w:tcBorders>
            <w:shd w:val="clear" w:color="auto" w:fill="auto"/>
          </w:tcPr>
          <w:p w14:paraId="31ACA9DA" w14:textId="77777777" w:rsidR="00105775" w:rsidRPr="00A05EE9" w:rsidRDefault="00105775" w:rsidP="00105775">
            <w:pPr>
              <w:pStyle w:val="tableSub-heading"/>
              <w:tabs>
                <w:tab w:val="clear" w:pos="6124"/>
                <w:tab w:val="left" w:leader="dot" w:pos="5245"/>
              </w:tabs>
            </w:pPr>
            <w:r w:rsidRPr="00A05EE9">
              <w:t>R&amp;D</w:t>
            </w:r>
          </w:p>
        </w:tc>
        <w:tc>
          <w:tcPr>
            <w:tcW w:w="1979" w:type="dxa"/>
            <w:tcBorders>
              <w:top w:val="nil"/>
              <w:bottom w:val="nil"/>
            </w:tcBorders>
            <w:shd w:val="clear" w:color="auto" w:fill="auto"/>
          </w:tcPr>
          <w:p w14:paraId="47FCD342" w14:textId="77777777" w:rsidR="00105775" w:rsidRPr="00A05EE9" w:rsidRDefault="00105775" w:rsidP="00105775">
            <w:pPr>
              <w:pStyle w:val="tableText0"/>
              <w:tabs>
                <w:tab w:val="left" w:leader="dot" w:pos="5245"/>
              </w:tabs>
              <w:spacing w:line="240" w:lineRule="auto"/>
            </w:pPr>
            <w:r w:rsidRPr="00A05EE9">
              <w:t>Division 355</w:t>
            </w:r>
          </w:p>
        </w:tc>
      </w:tr>
      <w:tr w:rsidR="00105775" w:rsidRPr="00A05EE9" w14:paraId="66993EDE" w14:textId="77777777" w:rsidTr="008C668D">
        <w:trPr>
          <w:trHeight w:val="220"/>
        </w:trPr>
        <w:tc>
          <w:tcPr>
            <w:tcW w:w="5222" w:type="dxa"/>
            <w:tcBorders>
              <w:top w:val="nil"/>
              <w:bottom w:val="nil"/>
            </w:tcBorders>
            <w:shd w:val="clear" w:color="auto" w:fill="auto"/>
          </w:tcPr>
          <w:p w14:paraId="6A4A342D" w14:textId="77777777" w:rsidR="00105775" w:rsidRPr="00A05EE9" w:rsidRDefault="00105775" w:rsidP="00105775">
            <w:pPr>
              <w:pStyle w:val="tableSub-heading"/>
              <w:tabs>
                <w:tab w:val="clear" w:pos="6124"/>
                <w:tab w:val="left" w:leader="dot" w:pos="5245"/>
              </w:tabs>
            </w:pPr>
            <w:r w:rsidRPr="00A05EE9">
              <w:t>rates and land taxes</w:t>
            </w:r>
          </w:p>
        </w:tc>
        <w:tc>
          <w:tcPr>
            <w:tcW w:w="1979" w:type="dxa"/>
            <w:tcBorders>
              <w:top w:val="nil"/>
              <w:bottom w:val="nil"/>
            </w:tcBorders>
            <w:shd w:val="clear" w:color="auto" w:fill="auto"/>
          </w:tcPr>
          <w:p w14:paraId="3BC09823" w14:textId="77777777" w:rsidR="00105775" w:rsidRPr="00A05EE9" w:rsidRDefault="00105775" w:rsidP="00105775">
            <w:pPr>
              <w:pStyle w:val="tableText0"/>
              <w:tabs>
                <w:tab w:val="left" w:leader="dot" w:pos="5245"/>
              </w:tabs>
              <w:spacing w:line="240" w:lineRule="auto"/>
              <w:rPr>
                <w:b/>
              </w:rPr>
            </w:pPr>
          </w:p>
        </w:tc>
      </w:tr>
      <w:tr w:rsidR="00105775" w:rsidRPr="00A05EE9" w14:paraId="20CACE86" w14:textId="77777777" w:rsidTr="008C668D">
        <w:trPr>
          <w:trHeight w:val="220"/>
        </w:trPr>
        <w:tc>
          <w:tcPr>
            <w:tcW w:w="5222" w:type="dxa"/>
            <w:tcBorders>
              <w:top w:val="nil"/>
              <w:bottom w:val="nil"/>
            </w:tcBorders>
            <w:shd w:val="clear" w:color="auto" w:fill="auto"/>
          </w:tcPr>
          <w:p w14:paraId="200DC7C8" w14:textId="77777777" w:rsidR="00105775" w:rsidRPr="00A05EE9" w:rsidRDefault="00105775" w:rsidP="00105775">
            <w:pPr>
              <w:pStyle w:val="tableIndentText"/>
              <w:rPr>
                <w:rFonts w:ascii="Times New Roman" w:hAnsi="Times New Roman"/>
              </w:rPr>
            </w:pPr>
            <w:r w:rsidRPr="00A05EE9">
              <w:rPr>
                <w:rFonts w:ascii="Times New Roman" w:hAnsi="Times New Roman"/>
              </w:rPr>
              <w:t>premises used to produce mutual receipts</w:t>
            </w:r>
            <w:r w:rsidRPr="00A05EE9">
              <w:rPr>
                <w:rFonts w:ascii="Times New Roman" w:hAnsi="Times New Roman"/>
              </w:rPr>
              <w:tab/>
            </w:r>
          </w:p>
        </w:tc>
        <w:tc>
          <w:tcPr>
            <w:tcW w:w="1979" w:type="dxa"/>
            <w:tcBorders>
              <w:top w:val="nil"/>
              <w:bottom w:val="nil"/>
            </w:tcBorders>
            <w:shd w:val="clear" w:color="auto" w:fill="auto"/>
          </w:tcPr>
          <w:p w14:paraId="4BB6042B" w14:textId="30EB7862" w:rsidR="00105775" w:rsidRPr="00A05EE9" w:rsidRDefault="00105775" w:rsidP="00105775">
            <w:pPr>
              <w:pStyle w:val="tableText0"/>
              <w:tabs>
                <w:tab w:val="left" w:leader="dot" w:pos="5245"/>
              </w:tabs>
              <w:spacing w:line="240" w:lineRule="auto"/>
              <w:rPr>
                <w:b/>
              </w:rPr>
            </w:pPr>
            <w:r w:rsidRPr="00A05EE9">
              <w:t>25</w:t>
            </w:r>
            <w:r w:rsidR="00E0198C">
              <w:noBreakHyphen/>
            </w:r>
            <w:r w:rsidRPr="00A05EE9">
              <w:t>75</w:t>
            </w:r>
          </w:p>
        </w:tc>
      </w:tr>
      <w:tr w:rsidR="00105775" w:rsidRPr="00A05EE9" w14:paraId="4CE421A9" w14:textId="77777777" w:rsidTr="008C668D">
        <w:trPr>
          <w:trHeight w:val="220"/>
        </w:trPr>
        <w:tc>
          <w:tcPr>
            <w:tcW w:w="5222" w:type="dxa"/>
            <w:tcBorders>
              <w:top w:val="nil"/>
              <w:bottom w:val="nil"/>
            </w:tcBorders>
            <w:shd w:val="clear" w:color="auto" w:fill="auto"/>
          </w:tcPr>
          <w:p w14:paraId="1F61A98C" w14:textId="77777777" w:rsidR="00105775" w:rsidRPr="00A05EE9" w:rsidRDefault="00105775" w:rsidP="00105775">
            <w:pPr>
              <w:pStyle w:val="tableSub-heading"/>
              <w:tabs>
                <w:tab w:val="clear" w:pos="6124"/>
                <w:tab w:val="left" w:leader="dot" w:pos="5245"/>
              </w:tabs>
            </w:pPr>
            <w:r w:rsidRPr="00A05EE9">
              <w:t>rebatable benefits</w:t>
            </w:r>
          </w:p>
        </w:tc>
        <w:tc>
          <w:tcPr>
            <w:tcW w:w="1979" w:type="dxa"/>
            <w:tcBorders>
              <w:top w:val="nil"/>
              <w:bottom w:val="nil"/>
            </w:tcBorders>
            <w:shd w:val="clear" w:color="auto" w:fill="auto"/>
          </w:tcPr>
          <w:p w14:paraId="00B2228D" w14:textId="77777777" w:rsidR="00105775" w:rsidRPr="00A05EE9" w:rsidRDefault="00105775" w:rsidP="00105775">
            <w:pPr>
              <w:pStyle w:val="tableText0"/>
              <w:tabs>
                <w:tab w:val="left" w:leader="dot" w:pos="5245"/>
              </w:tabs>
              <w:spacing w:line="240" w:lineRule="auto"/>
              <w:ind w:right="-207"/>
              <w:rPr>
                <w:b/>
              </w:rPr>
            </w:pPr>
          </w:p>
        </w:tc>
      </w:tr>
      <w:tr w:rsidR="00105775" w:rsidRPr="00A05EE9" w14:paraId="40804607" w14:textId="77777777" w:rsidTr="008C668D">
        <w:trPr>
          <w:trHeight w:val="220"/>
        </w:trPr>
        <w:tc>
          <w:tcPr>
            <w:tcW w:w="5222" w:type="dxa"/>
            <w:tcBorders>
              <w:top w:val="nil"/>
              <w:bottom w:val="nil"/>
            </w:tcBorders>
            <w:shd w:val="clear" w:color="auto" w:fill="auto"/>
          </w:tcPr>
          <w:p w14:paraId="66EC3133"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no deduction for </w:t>
            </w:r>
            <w:r w:rsidRPr="00A05EE9">
              <w:rPr>
                <w:rFonts w:ascii="Times New Roman" w:hAnsi="Times New Roman"/>
              </w:rPr>
              <w:tab/>
            </w:r>
          </w:p>
        </w:tc>
        <w:tc>
          <w:tcPr>
            <w:tcW w:w="1979" w:type="dxa"/>
            <w:tcBorders>
              <w:top w:val="nil"/>
              <w:bottom w:val="nil"/>
            </w:tcBorders>
            <w:shd w:val="clear" w:color="auto" w:fill="auto"/>
          </w:tcPr>
          <w:p w14:paraId="0E2870E9" w14:textId="4F644676" w:rsidR="00105775" w:rsidRPr="00A05EE9" w:rsidRDefault="00105775" w:rsidP="00105775">
            <w:pPr>
              <w:pStyle w:val="tableText0"/>
              <w:spacing w:line="240" w:lineRule="auto"/>
            </w:pPr>
            <w:r w:rsidRPr="00A05EE9">
              <w:t>26</w:t>
            </w:r>
            <w:r w:rsidR="00E0198C">
              <w:noBreakHyphen/>
            </w:r>
            <w:r w:rsidRPr="00A05EE9">
              <w:t>19</w:t>
            </w:r>
          </w:p>
        </w:tc>
      </w:tr>
      <w:tr w:rsidR="00105775" w:rsidRPr="00A05EE9" w14:paraId="4912244E" w14:textId="77777777" w:rsidTr="008C668D">
        <w:trPr>
          <w:trHeight w:val="220"/>
        </w:trPr>
        <w:tc>
          <w:tcPr>
            <w:tcW w:w="5222" w:type="dxa"/>
            <w:tcBorders>
              <w:top w:val="nil"/>
              <w:bottom w:val="nil"/>
            </w:tcBorders>
            <w:shd w:val="clear" w:color="auto" w:fill="auto"/>
          </w:tcPr>
          <w:p w14:paraId="140B5AE7" w14:textId="77777777" w:rsidR="00105775" w:rsidRPr="00A05EE9" w:rsidRDefault="00105775" w:rsidP="00105775">
            <w:pPr>
              <w:pStyle w:val="tableSub-heading"/>
              <w:tabs>
                <w:tab w:val="clear" w:pos="6124"/>
                <w:tab w:val="left" w:leader="dot" w:pos="5245"/>
              </w:tabs>
            </w:pPr>
            <w:r w:rsidRPr="00A05EE9">
              <w:t>registered emissions units</w:t>
            </w:r>
          </w:p>
        </w:tc>
        <w:tc>
          <w:tcPr>
            <w:tcW w:w="1979" w:type="dxa"/>
            <w:tcBorders>
              <w:top w:val="nil"/>
              <w:bottom w:val="nil"/>
            </w:tcBorders>
            <w:shd w:val="clear" w:color="auto" w:fill="auto"/>
          </w:tcPr>
          <w:p w14:paraId="12AB1A06" w14:textId="77777777" w:rsidR="00105775" w:rsidRPr="00A05EE9" w:rsidRDefault="00105775" w:rsidP="00105775">
            <w:pPr>
              <w:pStyle w:val="tableText0"/>
              <w:tabs>
                <w:tab w:val="left" w:leader="dot" w:pos="5245"/>
              </w:tabs>
              <w:spacing w:line="240" w:lineRule="auto"/>
            </w:pPr>
          </w:p>
        </w:tc>
      </w:tr>
      <w:tr w:rsidR="00105775" w:rsidRPr="00A05EE9" w14:paraId="152DC898" w14:textId="77777777" w:rsidTr="008C668D">
        <w:trPr>
          <w:trHeight w:val="220"/>
        </w:trPr>
        <w:tc>
          <w:tcPr>
            <w:tcW w:w="5222" w:type="dxa"/>
            <w:tcBorders>
              <w:top w:val="nil"/>
              <w:bottom w:val="nil"/>
            </w:tcBorders>
            <w:shd w:val="clear" w:color="auto" w:fill="auto"/>
          </w:tcPr>
          <w:p w14:paraId="5807B327" w14:textId="77777777" w:rsidR="00105775" w:rsidRPr="00A05EE9" w:rsidRDefault="00105775" w:rsidP="00105775">
            <w:pPr>
              <w:pStyle w:val="tableIndentText"/>
              <w:rPr>
                <w:rFonts w:ascii="Times New Roman" w:hAnsi="Times New Roman"/>
              </w:rPr>
            </w:pPr>
            <w:r w:rsidRPr="00A05EE9">
              <w:rPr>
                <w:rFonts w:ascii="Times New Roman" w:hAnsi="Times New Roman"/>
              </w:rPr>
              <w:t>expenditure incurred in becoming the holder of</w:t>
            </w:r>
            <w:r w:rsidRPr="00A05EE9">
              <w:rPr>
                <w:rFonts w:ascii="Times New Roman" w:hAnsi="Times New Roman"/>
              </w:rPr>
              <w:tab/>
            </w:r>
          </w:p>
        </w:tc>
        <w:tc>
          <w:tcPr>
            <w:tcW w:w="1979" w:type="dxa"/>
            <w:tcBorders>
              <w:top w:val="nil"/>
              <w:bottom w:val="nil"/>
            </w:tcBorders>
            <w:shd w:val="clear" w:color="auto" w:fill="auto"/>
          </w:tcPr>
          <w:p w14:paraId="3A70D1CF" w14:textId="13D87AF0" w:rsidR="00105775" w:rsidRPr="00A05EE9" w:rsidRDefault="00105775" w:rsidP="00105775">
            <w:pPr>
              <w:pStyle w:val="tableText0"/>
              <w:tabs>
                <w:tab w:val="left" w:leader="dot" w:pos="5245"/>
              </w:tabs>
              <w:spacing w:line="240" w:lineRule="auto"/>
            </w:pPr>
            <w:r w:rsidRPr="00A05EE9">
              <w:t>420</w:t>
            </w:r>
            <w:r w:rsidR="00E0198C">
              <w:noBreakHyphen/>
            </w:r>
            <w:r w:rsidRPr="00A05EE9">
              <w:t>15</w:t>
            </w:r>
          </w:p>
        </w:tc>
      </w:tr>
      <w:tr w:rsidR="00105775" w:rsidRPr="00A05EE9" w14:paraId="14019E79" w14:textId="77777777" w:rsidTr="008C668D">
        <w:trPr>
          <w:trHeight w:val="220"/>
        </w:trPr>
        <w:tc>
          <w:tcPr>
            <w:tcW w:w="5222" w:type="dxa"/>
            <w:tcBorders>
              <w:top w:val="nil"/>
              <w:bottom w:val="nil"/>
            </w:tcBorders>
            <w:shd w:val="clear" w:color="auto" w:fill="auto"/>
          </w:tcPr>
          <w:p w14:paraId="18753342" w14:textId="77777777" w:rsidR="00105775" w:rsidRPr="00A05EE9" w:rsidRDefault="00105775" w:rsidP="00105775">
            <w:pPr>
              <w:pStyle w:val="tableIndentText"/>
              <w:rPr>
                <w:rFonts w:ascii="Times New Roman" w:hAnsi="Times New Roman"/>
              </w:rPr>
            </w:pPr>
            <w:r w:rsidRPr="00A05EE9">
              <w:rPr>
                <w:rFonts w:ascii="Times New Roman" w:hAnsi="Times New Roman"/>
              </w:rPr>
              <w:t>expenditure incurred in ceasing to hold</w:t>
            </w:r>
            <w:r w:rsidRPr="00A05EE9">
              <w:rPr>
                <w:rFonts w:ascii="Times New Roman" w:hAnsi="Times New Roman"/>
              </w:rPr>
              <w:tab/>
            </w:r>
          </w:p>
        </w:tc>
        <w:tc>
          <w:tcPr>
            <w:tcW w:w="1979" w:type="dxa"/>
            <w:tcBorders>
              <w:top w:val="nil"/>
              <w:bottom w:val="nil"/>
            </w:tcBorders>
            <w:shd w:val="clear" w:color="auto" w:fill="auto"/>
          </w:tcPr>
          <w:p w14:paraId="633C1BC1" w14:textId="25419317" w:rsidR="00105775" w:rsidRPr="00A05EE9" w:rsidRDefault="00105775" w:rsidP="00105775">
            <w:pPr>
              <w:pStyle w:val="tableText0"/>
              <w:tabs>
                <w:tab w:val="left" w:leader="dot" w:pos="5245"/>
              </w:tabs>
              <w:spacing w:line="240" w:lineRule="auto"/>
            </w:pPr>
            <w:r w:rsidRPr="00A05EE9">
              <w:t>420</w:t>
            </w:r>
            <w:r w:rsidR="00E0198C">
              <w:noBreakHyphen/>
            </w:r>
            <w:r w:rsidRPr="00A05EE9">
              <w:t>42</w:t>
            </w:r>
          </w:p>
        </w:tc>
      </w:tr>
      <w:tr w:rsidR="00105775" w:rsidRPr="00A05EE9" w14:paraId="4E8B8E1E" w14:textId="77777777" w:rsidTr="008C668D">
        <w:trPr>
          <w:trHeight w:val="220"/>
        </w:trPr>
        <w:tc>
          <w:tcPr>
            <w:tcW w:w="5222" w:type="dxa"/>
            <w:tcBorders>
              <w:top w:val="nil"/>
              <w:bottom w:val="nil"/>
            </w:tcBorders>
            <w:shd w:val="clear" w:color="auto" w:fill="auto"/>
          </w:tcPr>
          <w:p w14:paraId="1D2935E4" w14:textId="77777777" w:rsidR="00105775" w:rsidRPr="00A05EE9" w:rsidRDefault="00105775" w:rsidP="00105775">
            <w:pPr>
              <w:pStyle w:val="tableIndentText"/>
              <w:rPr>
                <w:rFonts w:ascii="Times New Roman" w:hAnsi="Times New Roman"/>
              </w:rPr>
            </w:pPr>
            <w:r w:rsidRPr="00A05EE9">
              <w:rPr>
                <w:rFonts w:ascii="Times New Roman" w:hAnsi="Times New Roman"/>
              </w:rPr>
              <w:t>excess of opening over closing value of..........</w:t>
            </w:r>
            <w:r w:rsidRPr="00A05EE9">
              <w:rPr>
                <w:rFonts w:ascii="Times New Roman" w:hAnsi="Times New Roman"/>
              </w:rPr>
              <w:tab/>
            </w:r>
          </w:p>
        </w:tc>
        <w:tc>
          <w:tcPr>
            <w:tcW w:w="1979" w:type="dxa"/>
            <w:tcBorders>
              <w:top w:val="nil"/>
              <w:bottom w:val="nil"/>
            </w:tcBorders>
            <w:shd w:val="clear" w:color="auto" w:fill="auto"/>
          </w:tcPr>
          <w:p w14:paraId="51052C91" w14:textId="312BE3C5" w:rsidR="00105775" w:rsidRPr="00A05EE9" w:rsidRDefault="00105775" w:rsidP="00105775">
            <w:pPr>
              <w:pStyle w:val="tableText0"/>
              <w:tabs>
                <w:tab w:val="left" w:leader="dot" w:pos="5245"/>
              </w:tabs>
              <w:spacing w:line="240" w:lineRule="auto"/>
            </w:pPr>
            <w:r w:rsidRPr="00A05EE9">
              <w:t>420</w:t>
            </w:r>
            <w:r w:rsidR="00E0198C">
              <w:noBreakHyphen/>
            </w:r>
            <w:r w:rsidRPr="00A05EE9">
              <w:t>45</w:t>
            </w:r>
          </w:p>
        </w:tc>
      </w:tr>
      <w:tr w:rsidR="00105775" w:rsidRPr="00A05EE9" w14:paraId="4B1027B0" w14:textId="77777777" w:rsidTr="008C668D">
        <w:trPr>
          <w:trHeight w:val="220"/>
        </w:trPr>
        <w:tc>
          <w:tcPr>
            <w:tcW w:w="5222" w:type="dxa"/>
            <w:tcBorders>
              <w:top w:val="nil"/>
              <w:bottom w:val="nil"/>
            </w:tcBorders>
            <w:shd w:val="clear" w:color="auto" w:fill="auto"/>
          </w:tcPr>
          <w:p w14:paraId="5AD7EDC3" w14:textId="77777777" w:rsidR="00105775" w:rsidRPr="00A05EE9" w:rsidRDefault="00105775" w:rsidP="00105775">
            <w:pPr>
              <w:pStyle w:val="tableSub-heading"/>
              <w:tabs>
                <w:tab w:val="clear" w:pos="6124"/>
                <w:tab w:val="left" w:leader="dot" w:pos="5245"/>
              </w:tabs>
            </w:pPr>
            <w:r w:rsidRPr="00A05EE9">
              <w:t>reimbursements</w:t>
            </w:r>
          </w:p>
        </w:tc>
        <w:tc>
          <w:tcPr>
            <w:tcW w:w="1979" w:type="dxa"/>
            <w:tcBorders>
              <w:top w:val="nil"/>
              <w:bottom w:val="nil"/>
            </w:tcBorders>
            <w:shd w:val="clear" w:color="auto" w:fill="auto"/>
          </w:tcPr>
          <w:p w14:paraId="28C93C04" w14:textId="77777777" w:rsidR="00105775" w:rsidRPr="00A05EE9" w:rsidRDefault="00105775" w:rsidP="00105775">
            <w:pPr>
              <w:pStyle w:val="tableText0"/>
              <w:tabs>
                <w:tab w:val="left" w:leader="dot" w:pos="5245"/>
              </w:tabs>
              <w:spacing w:line="240" w:lineRule="auto"/>
            </w:pPr>
          </w:p>
        </w:tc>
      </w:tr>
      <w:tr w:rsidR="00105775" w:rsidRPr="00A05EE9" w14:paraId="1EDB6032" w14:textId="77777777" w:rsidTr="008C668D">
        <w:trPr>
          <w:trHeight w:val="220"/>
        </w:trPr>
        <w:tc>
          <w:tcPr>
            <w:tcW w:w="5222" w:type="dxa"/>
            <w:tcBorders>
              <w:top w:val="nil"/>
              <w:bottom w:val="nil"/>
            </w:tcBorders>
            <w:shd w:val="clear" w:color="auto" w:fill="auto"/>
          </w:tcPr>
          <w:p w14:paraId="45CF7AA8"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expense payment fringe benefits, reduced deduction </w:t>
            </w:r>
            <w:r w:rsidRPr="00A05EE9">
              <w:rPr>
                <w:rFonts w:ascii="Times New Roman" w:hAnsi="Times New Roman"/>
              </w:rPr>
              <w:tab/>
            </w:r>
          </w:p>
        </w:tc>
        <w:tc>
          <w:tcPr>
            <w:tcW w:w="1979" w:type="dxa"/>
            <w:tcBorders>
              <w:top w:val="nil"/>
              <w:bottom w:val="nil"/>
            </w:tcBorders>
            <w:shd w:val="clear" w:color="auto" w:fill="auto"/>
          </w:tcPr>
          <w:p w14:paraId="43A15234" w14:textId="77777777" w:rsidR="00105775" w:rsidRPr="00A05EE9" w:rsidRDefault="00105775" w:rsidP="00105775">
            <w:pPr>
              <w:pStyle w:val="tableText0"/>
              <w:tabs>
                <w:tab w:val="left" w:leader="dot" w:pos="5245"/>
              </w:tabs>
              <w:spacing w:line="240" w:lineRule="auto"/>
            </w:pPr>
            <w:r w:rsidRPr="00A05EE9">
              <w:rPr>
                <w:b/>
              </w:rPr>
              <w:t>51AH</w:t>
            </w:r>
          </w:p>
        </w:tc>
      </w:tr>
      <w:tr w:rsidR="00105775" w:rsidRPr="00A05EE9" w14:paraId="6744B5EA" w14:textId="77777777" w:rsidTr="008C668D">
        <w:trPr>
          <w:trHeight w:val="220"/>
        </w:trPr>
        <w:tc>
          <w:tcPr>
            <w:tcW w:w="5222" w:type="dxa"/>
            <w:tcBorders>
              <w:top w:val="nil"/>
              <w:bottom w:val="nil"/>
            </w:tcBorders>
            <w:shd w:val="clear" w:color="auto" w:fill="auto"/>
          </w:tcPr>
          <w:p w14:paraId="610626B1" w14:textId="77777777" w:rsidR="00105775" w:rsidRPr="00A05EE9" w:rsidRDefault="00105775" w:rsidP="00105775">
            <w:pPr>
              <w:pStyle w:val="tableSub-heading"/>
              <w:tabs>
                <w:tab w:val="clear" w:pos="6124"/>
                <w:tab w:val="left" w:leader="dot" w:pos="5245"/>
              </w:tabs>
            </w:pPr>
            <w:r w:rsidRPr="00A05EE9">
              <w:t>reinsurance</w:t>
            </w:r>
          </w:p>
        </w:tc>
        <w:tc>
          <w:tcPr>
            <w:tcW w:w="1979" w:type="dxa"/>
            <w:tcBorders>
              <w:top w:val="nil"/>
              <w:bottom w:val="nil"/>
            </w:tcBorders>
            <w:shd w:val="clear" w:color="auto" w:fill="auto"/>
          </w:tcPr>
          <w:p w14:paraId="44074DE9" w14:textId="77777777" w:rsidR="00105775" w:rsidRPr="00A05EE9" w:rsidRDefault="00105775" w:rsidP="00105775">
            <w:pPr>
              <w:pStyle w:val="tableText0"/>
              <w:tabs>
                <w:tab w:val="left" w:leader="dot" w:pos="5245"/>
              </w:tabs>
              <w:spacing w:line="240" w:lineRule="auto"/>
            </w:pPr>
          </w:p>
        </w:tc>
      </w:tr>
      <w:tr w:rsidR="00105775" w:rsidRPr="00A05EE9" w14:paraId="3EA62A8B" w14:textId="77777777" w:rsidTr="008C668D">
        <w:trPr>
          <w:trHeight w:val="220"/>
        </w:trPr>
        <w:tc>
          <w:tcPr>
            <w:tcW w:w="5222" w:type="dxa"/>
            <w:tcBorders>
              <w:top w:val="nil"/>
              <w:bottom w:val="nil"/>
            </w:tcBorders>
            <w:shd w:val="clear" w:color="auto" w:fill="auto"/>
          </w:tcPr>
          <w:p w14:paraId="5203BCC8" w14:textId="211A774D"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insurance with non</w:t>
            </w:r>
            <w:r w:rsidR="00E0198C">
              <w:rPr>
                <w:rFonts w:ascii="Times New Roman" w:hAnsi="Times New Roman"/>
                <w:i/>
              </w:rPr>
              <w:noBreakHyphen/>
            </w:r>
            <w:r w:rsidRPr="00A05EE9">
              <w:rPr>
                <w:rFonts w:ascii="Times New Roman" w:hAnsi="Times New Roman"/>
                <w:i/>
              </w:rPr>
              <w:t>residents</w:t>
            </w:r>
          </w:p>
        </w:tc>
        <w:tc>
          <w:tcPr>
            <w:tcW w:w="1979" w:type="dxa"/>
            <w:tcBorders>
              <w:top w:val="nil"/>
              <w:bottom w:val="nil"/>
            </w:tcBorders>
            <w:shd w:val="clear" w:color="auto" w:fill="auto"/>
          </w:tcPr>
          <w:p w14:paraId="746E1846" w14:textId="77777777" w:rsidR="00105775" w:rsidRPr="00A05EE9" w:rsidRDefault="00105775" w:rsidP="00105775">
            <w:pPr>
              <w:pStyle w:val="tableText0"/>
              <w:tabs>
                <w:tab w:val="left" w:leader="dot" w:pos="5245"/>
              </w:tabs>
              <w:spacing w:line="240" w:lineRule="auto"/>
            </w:pPr>
          </w:p>
        </w:tc>
      </w:tr>
      <w:tr w:rsidR="00105775" w:rsidRPr="00A05EE9" w14:paraId="3C00E3A5" w14:textId="77777777" w:rsidTr="008C668D">
        <w:trPr>
          <w:trHeight w:val="220"/>
        </w:trPr>
        <w:tc>
          <w:tcPr>
            <w:tcW w:w="5222" w:type="dxa"/>
            <w:tcBorders>
              <w:top w:val="nil"/>
              <w:bottom w:val="nil"/>
            </w:tcBorders>
            <w:shd w:val="clear" w:color="auto" w:fill="auto"/>
          </w:tcPr>
          <w:p w14:paraId="07BAECBE" w14:textId="77777777" w:rsidR="00105775" w:rsidRPr="00A05EE9" w:rsidRDefault="00105775" w:rsidP="00105775">
            <w:pPr>
              <w:pStyle w:val="tableSub-heading"/>
              <w:tabs>
                <w:tab w:val="clear" w:pos="6124"/>
                <w:tab w:val="left" w:leader="dot" w:pos="5245"/>
              </w:tabs>
            </w:pPr>
            <w:r w:rsidRPr="00A05EE9">
              <w:t>related entities (including relatives)</w:t>
            </w:r>
          </w:p>
        </w:tc>
        <w:tc>
          <w:tcPr>
            <w:tcW w:w="1979" w:type="dxa"/>
            <w:tcBorders>
              <w:top w:val="nil"/>
              <w:bottom w:val="nil"/>
            </w:tcBorders>
            <w:shd w:val="clear" w:color="auto" w:fill="auto"/>
          </w:tcPr>
          <w:p w14:paraId="2918EB20" w14:textId="77777777" w:rsidR="00105775" w:rsidRPr="00A05EE9" w:rsidRDefault="00105775" w:rsidP="00105775">
            <w:pPr>
              <w:pStyle w:val="tableText0"/>
              <w:tabs>
                <w:tab w:val="left" w:leader="dot" w:pos="5245"/>
              </w:tabs>
              <w:spacing w:line="240" w:lineRule="auto"/>
              <w:rPr>
                <w:b/>
              </w:rPr>
            </w:pPr>
          </w:p>
        </w:tc>
      </w:tr>
      <w:tr w:rsidR="00105775" w:rsidRPr="00A05EE9" w14:paraId="6B33111C" w14:textId="77777777" w:rsidTr="008C668D">
        <w:trPr>
          <w:trHeight w:val="220"/>
        </w:trPr>
        <w:tc>
          <w:tcPr>
            <w:tcW w:w="5222" w:type="dxa"/>
            <w:tcBorders>
              <w:top w:val="nil"/>
              <w:bottom w:val="nil"/>
            </w:tcBorders>
            <w:shd w:val="clear" w:color="auto" w:fill="auto"/>
          </w:tcPr>
          <w:p w14:paraId="092A138D" w14:textId="77777777" w:rsidR="00105775" w:rsidRPr="00A05EE9" w:rsidRDefault="00105775" w:rsidP="00105775">
            <w:pPr>
              <w:pStyle w:val="tableIndentText"/>
              <w:rPr>
                <w:rFonts w:ascii="Times New Roman" w:hAnsi="Times New Roman"/>
              </w:rPr>
            </w:pPr>
            <w:r w:rsidRPr="00A05EE9">
              <w:rPr>
                <w:rFonts w:ascii="Times New Roman" w:hAnsi="Times New Roman"/>
              </w:rPr>
              <w:t>reduction of deduction for payment or liability to</w:t>
            </w:r>
            <w:r w:rsidRPr="00A05EE9">
              <w:rPr>
                <w:rFonts w:ascii="Times New Roman" w:hAnsi="Times New Roman"/>
              </w:rPr>
              <w:tab/>
            </w:r>
          </w:p>
        </w:tc>
        <w:tc>
          <w:tcPr>
            <w:tcW w:w="1979" w:type="dxa"/>
            <w:tcBorders>
              <w:top w:val="nil"/>
              <w:bottom w:val="nil"/>
            </w:tcBorders>
            <w:shd w:val="clear" w:color="auto" w:fill="auto"/>
          </w:tcPr>
          <w:p w14:paraId="2E3CBD33" w14:textId="61486FA6"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35,</w:t>
            </w:r>
            <w:r w:rsidRPr="00A05EE9">
              <w:br/>
            </w:r>
            <w:r w:rsidRPr="00A05EE9">
              <w:rPr>
                <w:b/>
              </w:rPr>
              <w:t>65(1B) and (1C)</w:t>
            </w:r>
          </w:p>
        </w:tc>
      </w:tr>
      <w:tr w:rsidR="00105775" w:rsidRPr="00A05EE9" w14:paraId="6BE24415" w14:textId="77777777" w:rsidTr="008C668D">
        <w:trPr>
          <w:trHeight w:val="220"/>
        </w:trPr>
        <w:tc>
          <w:tcPr>
            <w:tcW w:w="5222" w:type="dxa"/>
            <w:tcBorders>
              <w:top w:val="nil"/>
              <w:bottom w:val="nil"/>
            </w:tcBorders>
            <w:shd w:val="clear" w:color="auto" w:fill="auto"/>
          </w:tcPr>
          <w:p w14:paraId="2124593B" w14:textId="77777777" w:rsidR="00105775" w:rsidRPr="00A05EE9" w:rsidRDefault="00105775" w:rsidP="00105775">
            <w:pPr>
              <w:pStyle w:val="tableSub-heading"/>
              <w:tabs>
                <w:tab w:val="clear" w:pos="6124"/>
                <w:tab w:val="left" w:leader="dot" w:pos="5245"/>
              </w:tabs>
            </w:pPr>
            <w:r w:rsidRPr="00A05EE9">
              <w:t>repairs</w:t>
            </w:r>
          </w:p>
        </w:tc>
        <w:tc>
          <w:tcPr>
            <w:tcW w:w="1979" w:type="dxa"/>
            <w:tcBorders>
              <w:top w:val="nil"/>
              <w:bottom w:val="nil"/>
            </w:tcBorders>
            <w:shd w:val="clear" w:color="auto" w:fill="auto"/>
          </w:tcPr>
          <w:p w14:paraId="0A80023B" w14:textId="77777777" w:rsidR="00105775" w:rsidRPr="00A05EE9" w:rsidRDefault="00105775" w:rsidP="00105775">
            <w:pPr>
              <w:pStyle w:val="tableText0"/>
              <w:tabs>
                <w:tab w:val="left" w:leader="dot" w:pos="5245"/>
              </w:tabs>
              <w:spacing w:line="240" w:lineRule="auto"/>
            </w:pPr>
          </w:p>
        </w:tc>
      </w:tr>
      <w:tr w:rsidR="00105775" w:rsidRPr="00A05EE9" w14:paraId="4B3509CA" w14:textId="77777777" w:rsidTr="008C668D">
        <w:trPr>
          <w:trHeight w:val="220"/>
        </w:trPr>
        <w:tc>
          <w:tcPr>
            <w:tcW w:w="5222" w:type="dxa"/>
            <w:tcBorders>
              <w:top w:val="nil"/>
              <w:bottom w:val="nil"/>
            </w:tcBorders>
            <w:shd w:val="clear" w:color="auto" w:fill="auto"/>
          </w:tcPr>
          <w:p w14:paraId="625AD1BD"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general </w:t>
            </w:r>
            <w:r w:rsidRPr="00A05EE9">
              <w:rPr>
                <w:rFonts w:ascii="Times New Roman" w:hAnsi="Times New Roman"/>
              </w:rPr>
              <w:tab/>
            </w:r>
          </w:p>
        </w:tc>
        <w:tc>
          <w:tcPr>
            <w:tcW w:w="1979" w:type="dxa"/>
            <w:tcBorders>
              <w:top w:val="nil"/>
              <w:bottom w:val="nil"/>
            </w:tcBorders>
            <w:shd w:val="clear" w:color="auto" w:fill="auto"/>
          </w:tcPr>
          <w:p w14:paraId="512D2018" w14:textId="3FEFC233" w:rsidR="00105775" w:rsidRPr="00A05EE9" w:rsidRDefault="00105775" w:rsidP="00105775">
            <w:pPr>
              <w:pStyle w:val="tableText0"/>
              <w:tabs>
                <w:tab w:val="left" w:leader="dot" w:pos="5245"/>
              </w:tabs>
              <w:spacing w:line="240" w:lineRule="auto"/>
            </w:pPr>
            <w:r w:rsidRPr="00A05EE9">
              <w:t>25</w:t>
            </w:r>
            <w:r w:rsidR="00E0198C">
              <w:noBreakHyphen/>
            </w:r>
            <w:r w:rsidRPr="00A05EE9">
              <w:t>10</w:t>
            </w:r>
          </w:p>
        </w:tc>
      </w:tr>
      <w:tr w:rsidR="00105775" w:rsidRPr="00A05EE9" w14:paraId="42B2A8AB" w14:textId="77777777" w:rsidTr="008C668D">
        <w:trPr>
          <w:trHeight w:val="220"/>
        </w:trPr>
        <w:tc>
          <w:tcPr>
            <w:tcW w:w="5222" w:type="dxa"/>
            <w:tcBorders>
              <w:top w:val="nil"/>
              <w:bottom w:val="nil"/>
            </w:tcBorders>
            <w:shd w:val="clear" w:color="auto" w:fill="auto"/>
          </w:tcPr>
          <w:p w14:paraId="4CC578C0" w14:textId="6C89A48C" w:rsidR="00105775" w:rsidRPr="00A05EE9" w:rsidRDefault="00105775" w:rsidP="00105775">
            <w:pPr>
              <w:pStyle w:val="tableIndentText"/>
              <w:rPr>
                <w:rFonts w:ascii="Times New Roman" w:hAnsi="Times New Roman"/>
              </w:rPr>
            </w:pPr>
            <w:r w:rsidRPr="00A05EE9">
              <w:rPr>
                <w:rFonts w:ascii="Times New Roman" w:hAnsi="Times New Roman"/>
              </w:rPr>
              <w:t>repair covenants, payment for non</w:t>
            </w:r>
            <w:r w:rsidR="00E0198C">
              <w:rPr>
                <w:rFonts w:ascii="Times New Roman" w:hAnsi="Times New Roman"/>
              </w:rPr>
              <w:noBreakHyphen/>
            </w:r>
            <w:r w:rsidRPr="00A05EE9">
              <w:rPr>
                <w:rFonts w:ascii="Times New Roman" w:hAnsi="Times New Roman"/>
              </w:rPr>
              <w:t xml:space="preserve">compliance with covenant to repair under lease </w:t>
            </w:r>
            <w:r w:rsidRPr="00A05EE9">
              <w:rPr>
                <w:rFonts w:ascii="Times New Roman" w:hAnsi="Times New Roman"/>
              </w:rPr>
              <w:tab/>
            </w:r>
          </w:p>
        </w:tc>
        <w:tc>
          <w:tcPr>
            <w:tcW w:w="1979" w:type="dxa"/>
            <w:tcBorders>
              <w:top w:val="nil"/>
              <w:bottom w:val="nil"/>
            </w:tcBorders>
            <w:shd w:val="clear" w:color="auto" w:fill="auto"/>
          </w:tcPr>
          <w:p w14:paraId="4EB64CF1" w14:textId="30EF4BAB" w:rsidR="00105775" w:rsidRPr="00A05EE9" w:rsidRDefault="00105775" w:rsidP="00105775">
            <w:pPr>
              <w:pStyle w:val="tableText0"/>
              <w:tabs>
                <w:tab w:val="left" w:leader="dot" w:pos="5245"/>
              </w:tabs>
              <w:spacing w:line="240" w:lineRule="auto"/>
            </w:pPr>
            <w:r w:rsidRPr="00A05EE9">
              <w:br/>
              <w:t>25</w:t>
            </w:r>
            <w:r w:rsidR="00E0198C">
              <w:noBreakHyphen/>
            </w:r>
            <w:r w:rsidRPr="00A05EE9">
              <w:t>15</w:t>
            </w:r>
          </w:p>
        </w:tc>
      </w:tr>
      <w:tr w:rsidR="00105775" w:rsidRPr="00A05EE9" w14:paraId="7AE53623" w14:textId="77777777" w:rsidTr="008C668D">
        <w:trPr>
          <w:trHeight w:val="220"/>
        </w:trPr>
        <w:tc>
          <w:tcPr>
            <w:tcW w:w="5222" w:type="dxa"/>
            <w:tcBorders>
              <w:top w:val="nil"/>
              <w:bottom w:val="nil"/>
            </w:tcBorders>
            <w:shd w:val="clear" w:color="auto" w:fill="auto"/>
          </w:tcPr>
          <w:p w14:paraId="5AFD9045" w14:textId="77777777" w:rsidR="00105775" w:rsidRPr="00A05EE9" w:rsidRDefault="00105775" w:rsidP="00105775">
            <w:pPr>
              <w:pStyle w:val="tableSub-heading"/>
              <w:tabs>
                <w:tab w:val="clear" w:pos="6124"/>
                <w:tab w:val="left" w:leader="dot" w:pos="5245"/>
              </w:tabs>
            </w:pPr>
            <w:r w:rsidRPr="00A05EE9">
              <w:t>roads</w:t>
            </w:r>
          </w:p>
        </w:tc>
        <w:tc>
          <w:tcPr>
            <w:tcW w:w="1979" w:type="dxa"/>
            <w:tcBorders>
              <w:top w:val="nil"/>
              <w:bottom w:val="nil"/>
            </w:tcBorders>
            <w:shd w:val="clear" w:color="auto" w:fill="auto"/>
          </w:tcPr>
          <w:p w14:paraId="4C949356" w14:textId="77777777" w:rsidR="00105775" w:rsidRPr="00A05EE9" w:rsidRDefault="00105775" w:rsidP="00105775">
            <w:pPr>
              <w:pStyle w:val="tableText0"/>
              <w:tabs>
                <w:tab w:val="left" w:leader="dot" w:pos="5245"/>
              </w:tabs>
              <w:spacing w:line="240" w:lineRule="auto"/>
            </w:pPr>
          </w:p>
        </w:tc>
      </w:tr>
      <w:tr w:rsidR="00105775" w:rsidRPr="00A05EE9" w14:paraId="1500B8C0" w14:textId="77777777" w:rsidTr="008C668D">
        <w:trPr>
          <w:trHeight w:val="220"/>
        </w:trPr>
        <w:tc>
          <w:tcPr>
            <w:tcW w:w="5222" w:type="dxa"/>
            <w:tcBorders>
              <w:top w:val="nil"/>
              <w:bottom w:val="nil"/>
            </w:tcBorders>
            <w:shd w:val="clear" w:color="auto" w:fill="auto"/>
          </w:tcPr>
          <w:p w14:paraId="465ACC22" w14:textId="77777777" w:rsidR="00105775" w:rsidRPr="00A05EE9" w:rsidRDefault="00105775" w:rsidP="00105775">
            <w:pPr>
              <w:pStyle w:val="tableIndentText"/>
              <w:rPr>
                <w:rFonts w:ascii="Times New Roman" w:hAnsi="Times New Roman"/>
                <w:i/>
              </w:rPr>
            </w:pPr>
            <w:r w:rsidRPr="00A05EE9">
              <w:rPr>
                <w:rFonts w:ascii="Times New Roman" w:hAnsi="Times New Roman"/>
              </w:rPr>
              <w:t>see</w:t>
            </w:r>
            <w:r w:rsidRPr="00A05EE9">
              <w:rPr>
                <w:rFonts w:ascii="Times New Roman" w:hAnsi="Times New Roman"/>
                <w:i/>
              </w:rPr>
              <w:t xml:space="preserve"> timber</w:t>
            </w:r>
          </w:p>
        </w:tc>
        <w:tc>
          <w:tcPr>
            <w:tcW w:w="1979" w:type="dxa"/>
            <w:tcBorders>
              <w:top w:val="nil"/>
              <w:bottom w:val="nil"/>
            </w:tcBorders>
            <w:shd w:val="clear" w:color="auto" w:fill="auto"/>
          </w:tcPr>
          <w:p w14:paraId="24561217" w14:textId="77777777" w:rsidR="00105775" w:rsidRPr="00A05EE9" w:rsidRDefault="00105775" w:rsidP="00105775">
            <w:pPr>
              <w:pStyle w:val="tableText0"/>
              <w:tabs>
                <w:tab w:val="left" w:leader="dot" w:pos="5245"/>
              </w:tabs>
              <w:spacing w:line="240" w:lineRule="auto"/>
            </w:pPr>
          </w:p>
        </w:tc>
      </w:tr>
      <w:tr w:rsidR="00105775" w:rsidRPr="00A05EE9" w14:paraId="39975AE4" w14:textId="77777777" w:rsidTr="008C668D">
        <w:trPr>
          <w:trHeight w:val="220"/>
        </w:trPr>
        <w:tc>
          <w:tcPr>
            <w:tcW w:w="5222" w:type="dxa"/>
            <w:tcBorders>
              <w:top w:val="nil"/>
              <w:bottom w:val="nil"/>
            </w:tcBorders>
            <w:shd w:val="clear" w:color="auto" w:fill="auto"/>
          </w:tcPr>
          <w:p w14:paraId="57BC60A9" w14:textId="77777777" w:rsidR="00105775" w:rsidRPr="00A05EE9" w:rsidRDefault="00105775" w:rsidP="00105775">
            <w:pPr>
              <w:pStyle w:val="tableSub-heading"/>
              <w:tabs>
                <w:tab w:val="clear" w:pos="6124"/>
                <w:tab w:val="left" w:leader="dot" w:pos="5245"/>
              </w:tabs>
            </w:pPr>
            <w:r w:rsidRPr="00A05EE9">
              <w:t>royalties</w:t>
            </w:r>
          </w:p>
        </w:tc>
        <w:tc>
          <w:tcPr>
            <w:tcW w:w="1979" w:type="dxa"/>
            <w:tcBorders>
              <w:top w:val="nil"/>
              <w:bottom w:val="nil"/>
            </w:tcBorders>
            <w:shd w:val="clear" w:color="auto" w:fill="auto"/>
          </w:tcPr>
          <w:p w14:paraId="70D51519" w14:textId="77777777" w:rsidR="00105775" w:rsidRPr="00A05EE9" w:rsidRDefault="00105775" w:rsidP="00105775">
            <w:pPr>
              <w:pStyle w:val="tableText0"/>
              <w:tabs>
                <w:tab w:val="left" w:leader="dot" w:pos="5245"/>
              </w:tabs>
              <w:spacing w:line="240" w:lineRule="auto"/>
            </w:pPr>
          </w:p>
        </w:tc>
      </w:tr>
      <w:tr w:rsidR="00105775" w:rsidRPr="00A05EE9" w14:paraId="02560079" w14:textId="77777777" w:rsidTr="008C668D">
        <w:trPr>
          <w:trHeight w:val="220"/>
        </w:trPr>
        <w:tc>
          <w:tcPr>
            <w:tcW w:w="5222" w:type="dxa"/>
            <w:tcBorders>
              <w:top w:val="nil"/>
              <w:bottom w:val="nil"/>
            </w:tcBorders>
            <w:shd w:val="clear" w:color="auto" w:fill="auto"/>
          </w:tcPr>
          <w:p w14:paraId="7E86AB93" w14:textId="77777777" w:rsidR="00105775" w:rsidRPr="00A05EE9" w:rsidRDefault="00105775" w:rsidP="00105775">
            <w:pPr>
              <w:pStyle w:val="tableIndentText"/>
              <w:rPr>
                <w:rFonts w:ascii="Times New Roman" w:hAnsi="Times New Roman"/>
              </w:rPr>
            </w:pPr>
            <w:r w:rsidRPr="00A05EE9">
              <w:rPr>
                <w:rFonts w:ascii="Times New Roman" w:hAnsi="Times New Roman"/>
              </w:rPr>
              <w:t>royalty, no deduction for royalty paid to a foreign resident until the withholding tax payable has been paid</w:t>
            </w:r>
            <w:r w:rsidRPr="00A05EE9">
              <w:rPr>
                <w:rFonts w:ascii="Times New Roman" w:hAnsi="Times New Roman"/>
              </w:rPr>
              <w:tab/>
            </w:r>
          </w:p>
        </w:tc>
        <w:tc>
          <w:tcPr>
            <w:tcW w:w="1979" w:type="dxa"/>
            <w:tcBorders>
              <w:top w:val="nil"/>
              <w:bottom w:val="nil"/>
            </w:tcBorders>
            <w:shd w:val="clear" w:color="auto" w:fill="auto"/>
          </w:tcPr>
          <w:p w14:paraId="0F7122F0" w14:textId="377F9CC4" w:rsidR="00105775" w:rsidRPr="00A05EE9" w:rsidRDefault="00105775" w:rsidP="00105775">
            <w:pPr>
              <w:pStyle w:val="tableText0"/>
              <w:tabs>
                <w:tab w:val="left" w:leader="dot" w:pos="5245"/>
              </w:tabs>
              <w:spacing w:line="240" w:lineRule="auto"/>
            </w:pPr>
            <w:r w:rsidRPr="00A05EE9">
              <w:br/>
            </w:r>
            <w:r w:rsidRPr="00A05EE9">
              <w:br/>
              <w:t>26</w:t>
            </w:r>
            <w:r w:rsidR="00E0198C">
              <w:noBreakHyphen/>
            </w:r>
            <w:r w:rsidRPr="00A05EE9">
              <w:t>25</w:t>
            </w:r>
          </w:p>
        </w:tc>
      </w:tr>
      <w:tr w:rsidR="00105775" w:rsidRPr="00A05EE9" w14:paraId="2CECAE92" w14:textId="77777777" w:rsidTr="008C668D">
        <w:trPr>
          <w:trHeight w:val="220"/>
        </w:trPr>
        <w:tc>
          <w:tcPr>
            <w:tcW w:w="5222" w:type="dxa"/>
            <w:tcBorders>
              <w:top w:val="nil"/>
              <w:bottom w:val="nil"/>
            </w:tcBorders>
            <w:shd w:val="clear" w:color="auto" w:fill="auto"/>
          </w:tcPr>
          <w:p w14:paraId="385CC6AC" w14:textId="77777777" w:rsidR="00105775" w:rsidRPr="00A05EE9" w:rsidRDefault="00105775" w:rsidP="00105775">
            <w:pPr>
              <w:pStyle w:val="tableSub-heading"/>
              <w:tabs>
                <w:tab w:val="clear" w:pos="6124"/>
                <w:tab w:val="left" w:leader="dot" w:pos="5245"/>
              </w:tabs>
            </w:pPr>
            <w:r w:rsidRPr="00A05EE9">
              <w:t>scientific research</w:t>
            </w:r>
          </w:p>
        </w:tc>
        <w:tc>
          <w:tcPr>
            <w:tcW w:w="1979" w:type="dxa"/>
            <w:tcBorders>
              <w:top w:val="nil"/>
              <w:bottom w:val="nil"/>
            </w:tcBorders>
            <w:shd w:val="clear" w:color="auto" w:fill="auto"/>
          </w:tcPr>
          <w:p w14:paraId="5A3E8E79" w14:textId="77777777" w:rsidR="00105775" w:rsidRPr="00A05EE9" w:rsidRDefault="00105775" w:rsidP="00105775">
            <w:pPr>
              <w:pStyle w:val="tableText0"/>
              <w:tabs>
                <w:tab w:val="left" w:leader="dot" w:pos="5245"/>
              </w:tabs>
              <w:spacing w:line="240" w:lineRule="auto"/>
            </w:pPr>
          </w:p>
        </w:tc>
      </w:tr>
      <w:tr w:rsidR="00105775" w:rsidRPr="00A05EE9" w14:paraId="364FC273" w14:textId="77777777" w:rsidTr="008C668D">
        <w:trPr>
          <w:trHeight w:val="220"/>
        </w:trPr>
        <w:tc>
          <w:tcPr>
            <w:tcW w:w="5222" w:type="dxa"/>
            <w:tcBorders>
              <w:top w:val="nil"/>
              <w:bottom w:val="nil"/>
            </w:tcBorders>
            <w:shd w:val="clear" w:color="auto" w:fill="auto"/>
          </w:tcPr>
          <w:p w14:paraId="0EF1DF2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R&amp;D</w:t>
            </w:r>
          </w:p>
        </w:tc>
        <w:tc>
          <w:tcPr>
            <w:tcW w:w="1979" w:type="dxa"/>
            <w:tcBorders>
              <w:top w:val="nil"/>
              <w:bottom w:val="nil"/>
            </w:tcBorders>
            <w:shd w:val="clear" w:color="auto" w:fill="auto"/>
          </w:tcPr>
          <w:p w14:paraId="7009780F" w14:textId="77777777" w:rsidR="00105775" w:rsidRPr="00A05EE9" w:rsidRDefault="00105775" w:rsidP="00105775">
            <w:pPr>
              <w:pStyle w:val="tableText0"/>
              <w:tabs>
                <w:tab w:val="left" w:leader="dot" w:pos="5245"/>
              </w:tabs>
              <w:spacing w:line="240" w:lineRule="auto"/>
            </w:pPr>
          </w:p>
        </w:tc>
      </w:tr>
      <w:tr w:rsidR="00105775" w:rsidRPr="00A05EE9" w14:paraId="337F407B" w14:textId="77777777" w:rsidTr="008C668D">
        <w:trPr>
          <w:trHeight w:val="220"/>
        </w:trPr>
        <w:tc>
          <w:tcPr>
            <w:tcW w:w="5222" w:type="dxa"/>
            <w:tcBorders>
              <w:top w:val="nil"/>
              <w:bottom w:val="nil"/>
            </w:tcBorders>
            <w:shd w:val="clear" w:color="auto" w:fill="auto"/>
          </w:tcPr>
          <w:p w14:paraId="2CE377F1" w14:textId="77777777" w:rsidR="00105775" w:rsidRPr="00A05EE9" w:rsidRDefault="00105775" w:rsidP="00105775">
            <w:pPr>
              <w:pStyle w:val="tableSub-heading"/>
              <w:tabs>
                <w:tab w:val="clear" w:pos="6124"/>
                <w:tab w:val="left" w:leader="dot" w:pos="5245"/>
              </w:tabs>
            </w:pPr>
            <w:r w:rsidRPr="00A05EE9">
              <w:t>securities</w:t>
            </w:r>
          </w:p>
        </w:tc>
        <w:tc>
          <w:tcPr>
            <w:tcW w:w="1979" w:type="dxa"/>
            <w:tcBorders>
              <w:top w:val="nil"/>
              <w:bottom w:val="nil"/>
            </w:tcBorders>
            <w:shd w:val="clear" w:color="auto" w:fill="auto"/>
          </w:tcPr>
          <w:p w14:paraId="2D7D1AF0" w14:textId="77777777" w:rsidR="00105775" w:rsidRPr="00A05EE9" w:rsidRDefault="00105775" w:rsidP="00105775">
            <w:pPr>
              <w:pStyle w:val="tableText0"/>
              <w:tabs>
                <w:tab w:val="left" w:leader="dot" w:pos="5245"/>
              </w:tabs>
              <w:spacing w:line="240" w:lineRule="auto"/>
            </w:pPr>
          </w:p>
        </w:tc>
      </w:tr>
      <w:tr w:rsidR="00105775" w:rsidRPr="00A05EE9" w14:paraId="66A95BD7" w14:textId="77777777" w:rsidTr="008C668D">
        <w:trPr>
          <w:trHeight w:val="220"/>
        </w:trPr>
        <w:tc>
          <w:tcPr>
            <w:tcW w:w="5222" w:type="dxa"/>
            <w:tcBorders>
              <w:top w:val="nil"/>
              <w:bottom w:val="nil"/>
            </w:tcBorders>
            <w:shd w:val="clear" w:color="auto" w:fill="auto"/>
          </w:tcPr>
          <w:p w14:paraId="33D9799D"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qualifying securities </w:t>
            </w:r>
            <w:r w:rsidRPr="00A05EE9">
              <w:rPr>
                <w:rFonts w:ascii="Times New Roman" w:hAnsi="Times New Roman"/>
              </w:rPr>
              <w:tab/>
            </w:r>
          </w:p>
        </w:tc>
        <w:tc>
          <w:tcPr>
            <w:tcW w:w="1979" w:type="dxa"/>
            <w:tcBorders>
              <w:top w:val="nil"/>
              <w:bottom w:val="nil"/>
            </w:tcBorders>
            <w:shd w:val="clear" w:color="auto" w:fill="auto"/>
          </w:tcPr>
          <w:p w14:paraId="391B4817" w14:textId="77777777" w:rsidR="00105775" w:rsidRPr="00A05EE9" w:rsidRDefault="00105775" w:rsidP="00105775">
            <w:pPr>
              <w:pStyle w:val="tableText0"/>
              <w:tabs>
                <w:tab w:val="left" w:leader="dot" w:pos="5245"/>
              </w:tabs>
              <w:spacing w:line="240" w:lineRule="auto"/>
              <w:rPr>
                <w:b/>
              </w:rPr>
            </w:pPr>
            <w:r w:rsidRPr="00A05EE9">
              <w:rPr>
                <w:b/>
              </w:rPr>
              <w:t>159GP to 159GZ</w:t>
            </w:r>
          </w:p>
        </w:tc>
      </w:tr>
      <w:tr w:rsidR="00105775" w:rsidRPr="00A05EE9" w14:paraId="2797BEAE" w14:textId="77777777" w:rsidTr="008C668D">
        <w:trPr>
          <w:trHeight w:val="220"/>
        </w:trPr>
        <w:tc>
          <w:tcPr>
            <w:tcW w:w="5222" w:type="dxa"/>
            <w:tcBorders>
              <w:top w:val="nil"/>
              <w:bottom w:val="nil"/>
            </w:tcBorders>
            <w:shd w:val="clear" w:color="auto" w:fill="auto"/>
          </w:tcPr>
          <w:p w14:paraId="0A353DD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substituted securities </w:t>
            </w:r>
            <w:r w:rsidRPr="00A05EE9">
              <w:rPr>
                <w:rFonts w:ascii="Times New Roman" w:hAnsi="Times New Roman"/>
              </w:rPr>
              <w:tab/>
            </w:r>
          </w:p>
        </w:tc>
        <w:tc>
          <w:tcPr>
            <w:tcW w:w="1979" w:type="dxa"/>
            <w:tcBorders>
              <w:top w:val="nil"/>
              <w:bottom w:val="nil"/>
            </w:tcBorders>
            <w:shd w:val="clear" w:color="auto" w:fill="auto"/>
          </w:tcPr>
          <w:p w14:paraId="379343AB" w14:textId="77777777" w:rsidR="00105775" w:rsidRPr="00A05EE9" w:rsidRDefault="00105775" w:rsidP="00105775">
            <w:pPr>
              <w:pStyle w:val="tableText0"/>
              <w:tabs>
                <w:tab w:val="left" w:leader="dot" w:pos="5245"/>
              </w:tabs>
              <w:spacing w:line="240" w:lineRule="auto"/>
            </w:pPr>
            <w:r w:rsidRPr="00A05EE9">
              <w:rPr>
                <w:b/>
              </w:rPr>
              <w:t>23K</w:t>
            </w:r>
          </w:p>
        </w:tc>
      </w:tr>
      <w:tr w:rsidR="00105775" w:rsidRPr="00A05EE9" w14:paraId="556A0EEE" w14:textId="77777777" w:rsidTr="008C668D">
        <w:trPr>
          <w:trHeight w:val="220"/>
        </w:trPr>
        <w:tc>
          <w:tcPr>
            <w:tcW w:w="5222" w:type="dxa"/>
            <w:tcBorders>
              <w:top w:val="nil"/>
              <w:bottom w:val="nil"/>
            </w:tcBorders>
            <w:shd w:val="clear" w:color="auto" w:fill="auto"/>
          </w:tcPr>
          <w:p w14:paraId="037ADE99"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traditional securities, loss on disposal or redemption </w:t>
            </w:r>
            <w:r w:rsidRPr="00A05EE9">
              <w:rPr>
                <w:rFonts w:ascii="Times New Roman" w:hAnsi="Times New Roman"/>
              </w:rPr>
              <w:br/>
              <w:t xml:space="preserve">of </w:t>
            </w:r>
            <w:r w:rsidRPr="00A05EE9">
              <w:rPr>
                <w:rFonts w:ascii="Times New Roman" w:hAnsi="Times New Roman"/>
              </w:rPr>
              <w:tab/>
            </w:r>
          </w:p>
        </w:tc>
        <w:tc>
          <w:tcPr>
            <w:tcW w:w="1979" w:type="dxa"/>
            <w:tcBorders>
              <w:top w:val="nil"/>
              <w:bottom w:val="nil"/>
            </w:tcBorders>
            <w:shd w:val="clear" w:color="auto" w:fill="auto"/>
          </w:tcPr>
          <w:p w14:paraId="1BBA4EB4" w14:textId="77777777" w:rsidR="00105775" w:rsidRPr="00A05EE9" w:rsidRDefault="00105775" w:rsidP="00105775">
            <w:pPr>
              <w:pStyle w:val="tableText0"/>
              <w:tabs>
                <w:tab w:val="left" w:leader="dot" w:pos="5245"/>
              </w:tabs>
              <w:spacing w:line="240" w:lineRule="auto"/>
            </w:pPr>
            <w:r w:rsidRPr="00A05EE9">
              <w:rPr>
                <w:b/>
              </w:rPr>
              <w:br/>
              <w:t>70B</w:t>
            </w:r>
          </w:p>
        </w:tc>
      </w:tr>
      <w:tr w:rsidR="00105775" w:rsidRPr="00A05EE9" w14:paraId="2B752A95" w14:textId="77777777" w:rsidTr="008C668D">
        <w:trPr>
          <w:trHeight w:val="220"/>
        </w:trPr>
        <w:tc>
          <w:tcPr>
            <w:tcW w:w="5222" w:type="dxa"/>
            <w:tcBorders>
              <w:top w:val="nil"/>
              <w:bottom w:val="nil"/>
            </w:tcBorders>
            <w:shd w:val="clear" w:color="auto" w:fill="auto"/>
          </w:tcPr>
          <w:p w14:paraId="60CB9B7F" w14:textId="77777777" w:rsidR="00105775" w:rsidRPr="00A05EE9" w:rsidRDefault="00105775" w:rsidP="00105775">
            <w:pPr>
              <w:pStyle w:val="tableSub-heading"/>
              <w:tabs>
                <w:tab w:val="clear" w:pos="6124"/>
                <w:tab w:val="left" w:leader="dot" w:pos="5245"/>
              </w:tabs>
            </w:pPr>
            <w:r w:rsidRPr="00A05EE9">
              <w:t>shares</w:t>
            </w:r>
          </w:p>
        </w:tc>
        <w:tc>
          <w:tcPr>
            <w:tcW w:w="1979" w:type="dxa"/>
            <w:tcBorders>
              <w:top w:val="nil"/>
              <w:bottom w:val="nil"/>
            </w:tcBorders>
            <w:shd w:val="clear" w:color="auto" w:fill="auto"/>
          </w:tcPr>
          <w:p w14:paraId="7E194B92" w14:textId="77777777" w:rsidR="00105775" w:rsidRPr="00A05EE9" w:rsidRDefault="00105775" w:rsidP="00105775">
            <w:pPr>
              <w:pStyle w:val="tableText0"/>
              <w:keepNext/>
              <w:tabs>
                <w:tab w:val="left" w:leader="dot" w:pos="5245"/>
              </w:tabs>
              <w:spacing w:line="240" w:lineRule="auto"/>
            </w:pPr>
          </w:p>
        </w:tc>
      </w:tr>
      <w:tr w:rsidR="00105775" w:rsidRPr="00A05EE9" w14:paraId="612AF2AF" w14:textId="77777777" w:rsidTr="008C668D">
        <w:trPr>
          <w:trHeight w:val="220"/>
        </w:trPr>
        <w:tc>
          <w:tcPr>
            <w:tcW w:w="5222" w:type="dxa"/>
            <w:tcBorders>
              <w:top w:val="nil"/>
              <w:bottom w:val="nil"/>
            </w:tcBorders>
            <w:shd w:val="clear" w:color="auto" w:fill="auto"/>
          </w:tcPr>
          <w:p w14:paraId="48EF6A6C" w14:textId="6B6C6656" w:rsidR="00105775" w:rsidRPr="00A05EE9" w:rsidRDefault="00105775" w:rsidP="00105775">
            <w:pPr>
              <w:pStyle w:val="tableIndentText"/>
              <w:rPr>
                <w:rFonts w:ascii="Times New Roman" w:hAnsi="Times New Roman"/>
              </w:rPr>
            </w:pPr>
            <w:r w:rsidRPr="00A05EE9">
              <w:rPr>
                <w:rFonts w:ascii="Times New Roman" w:hAnsi="Times New Roman"/>
              </w:rPr>
              <w:t>buy</w:t>
            </w:r>
            <w:r w:rsidR="00E0198C">
              <w:rPr>
                <w:rFonts w:ascii="Times New Roman" w:hAnsi="Times New Roman"/>
              </w:rPr>
              <w:noBreakHyphen/>
            </w:r>
            <w:r w:rsidRPr="00A05EE9">
              <w:rPr>
                <w:rFonts w:ascii="Times New Roman" w:hAnsi="Times New Roman"/>
              </w:rPr>
              <w:t xml:space="preserve">backs </w:t>
            </w:r>
            <w:r w:rsidRPr="00A05EE9">
              <w:rPr>
                <w:rFonts w:ascii="Times New Roman" w:hAnsi="Times New Roman"/>
              </w:rPr>
              <w:tab/>
            </w:r>
          </w:p>
        </w:tc>
        <w:tc>
          <w:tcPr>
            <w:tcW w:w="1979" w:type="dxa"/>
            <w:tcBorders>
              <w:top w:val="nil"/>
              <w:bottom w:val="nil"/>
            </w:tcBorders>
            <w:shd w:val="clear" w:color="auto" w:fill="auto"/>
          </w:tcPr>
          <w:p w14:paraId="23D29856" w14:textId="77777777" w:rsidR="00105775" w:rsidRPr="00A05EE9" w:rsidRDefault="00105775" w:rsidP="00105775">
            <w:pPr>
              <w:pStyle w:val="tableText0"/>
              <w:keepNext/>
              <w:tabs>
                <w:tab w:val="left" w:leader="dot" w:pos="5245"/>
              </w:tabs>
              <w:spacing w:line="240" w:lineRule="auto"/>
              <w:rPr>
                <w:b/>
              </w:rPr>
            </w:pPr>
            <w:r w:rsidRPr="00A05EE9">
              <w:rPr>
                <w:b/>
              </w:rPr>
              <w:t>159GZZZJ to 159GZZZT</w:t>
            </w:r>
          </w:p>
        </w:tc>
      </w:tr>
      <w:tr w:rsidR="00105775" w:rsidRPr="00A05EE9" w14:paraId="5E416685" w14:textId="77777777" w:rsidTr="00691350">
        <w:trPr>
          <w:cantSplit/>
          <w:trHeight w:val="220"/>
        </w:trPr>
        <w:tc>
          <w:tcPr>
            <w:tcW w:w="5222" w:type="dxa"/>
            <w:tcBorders>
              <w:top w:val="nil"/>
              <w:bottom w:val="nil"/>
            </w:tcBorders>
            <w:shd w:val="clear" w:color="auto" w:fill="auto"/>
          </w:tcPr>
          <w:p w14:paraId="47ACFC7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cancellation of subsidiary’s shares in holding company </w:t>
            </w:r>
            <w:r w:rsidRPr="00A05EE9">
              <w:rPr>
                <w:rFonts w:ascii="Times New Roman" w:hAnsi="Times New Roman"/>
              </w:rPr>
              <w:tab/>
            </w:r>
          </w:p>
        </w:tc>
        <w:tc>
          <w:tcPr>
            <w:tcW w:w="1979" w:type="dxa"/>
            <w:tcBorders>
              <w:top w:val="nil"/>
              <w:bottom w:val="nil"/>
            </w:tcBorders>
            <w:shd w:val="clear" w:color="auto" w:fill="auto"/>
          </w:tcPr>
          <w:p w14:paraId="525D3EDC" w14:textId="77777777" w:rsidR="00105775" w:rsidRPr="00A05EE9" w:rsidRDefault="00105775" w:rsidP="00105775">
            <w:pPr>
              <w:pStyle w:val="tableText0"/>
              <w:tabs>
                <w:tab w:val="left" w:leader="dot" w:pos="5245"/>
              </w:tabs>
              <w:spacing w:line="240" w:lineRule="auto"/>
              <w:rPr>
                <w:b/>
              </w:rPr>
            </w:pPr>
            <w:r w:rsidRPr="00A05EE9">
              <w:rPr>
                <w:b/>
              </w:rPr>
              <w:t>159GZZZC to 159GZZZI</w:t>
            </w:r>
          </w:p>
        </w:tc>
      </w:tr>
      <w:tr w:rsidR="00105775" w:rsidRPr="00A05EE9" w14:paraId="3D77025B" w14:textId="77777777" w:rsidTr="002B74E9">
        <w:trPr>
          <w:cantSplit/>
          <w:trHeight w:val="220"/>
        </w:trPr>
        <w:tc>
          <w:tcPr>
            <w:tcW w:w="5222" w:type="dxa"/>
            <w:tcBorders>
              <w:top w:val="nil"/>
              <w:bottom w:val="nil"/>
            </w:tcBorders>
            <w:shd w:val="clear" w:color="auto" w:fill="auto"/>
          </w:tcPr>
          <w:p w14:paraId="0E06EC0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employee share schemes, deduction for provider of ESS interests </w:t>
            </w:r>
            <w:r w:rsidRPr="00A05EE9">
              <w:rPr>
                <w:rFonts w:ascii="Times New Roman" w:hAnsi="Times New Roman"/>
              </w:rPr>
              <w:tab/>
            </w:r>
          </w:p>
        </w:tc>
        <w:tc>
          <w:tcPr>
            <w:tcW w:w="1979" w:type="dxa"/>
            <w:tcBorders>
              <w:top w:val="nil"/>
              <w:bottom w:val="nil"/>
            </w:tcBorders>
            <w:shd w:val="clear" w:color="auto" w:fill="auto"/>
          </w:tcPr>
          <w:p w14:paraId="3A99E871" w14:textId="44F1F08A" w:rsidR="00105775" w:rsidRPr="00A05EE9" w:rsidRDefault="00105775" w:rsidP="00105775">
            <w:pPr>
              <w:pStyle w:val="tableText0"/>
              <w:tabs>
                <w:tab w:val="left" w:leader="dot" w:pos="5245"/>
              </w:tabs>
              <w:spacing w:line="240" w:lineRule="auto"/>
            </w:pPr>
            <w:r w:rsidRPr="00A05EE9">
              <w:br/>
              <w:t>Subdivision 83A</w:t>
            </w:r>
            <w:r w:rsidR="00E0198C">
              <w:noBreakHyphen/>
            </w:r>
            <w:r w:rsidRPr="00A05EE9">
              <w:t>D</w:t>
            </w:r>
          </w:p>
        </w:tc>
      </w:tr>
      <w:tr w:rsidR="00105775" w:rsidRPr="00A05EE9" w14:paraId="2AC9E8B8" w14:textId="77777777" w:rsidTr="008C668D">
        <w:trPr>
          <w:trHeight w:val="220"/>
        </w:trPr>
        <w:tc>
          <w:tcPr>
            <w:tcW w:w="5222" w:type="dxa"/>
            <w:tcBorders>
              <w:top w:val="nil"/>
              <w:bottom w:val="nil"/>
            </w:tcBorders>
            <w:shd w:val="clear" w:color="auto" w:fill="auto"/>
          </w:tcPr>
          <w:p w14:paraId="19A22598"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 xml:space="preserve">dividends </w:t>
            </w:r>
            <w:r w:rsidRPr="00A05EE9">
              <w:rPr>
                <w:rFonts w:ascii="Times New Roman" w:hAnsi="Times New Roman"/>
              </w:rPr>
              <w:t xml:space="preserve">and </w:t>
            </w:r>
            <w:r w:rsidRPr="00A05EE9">
              <w:rPr>
                <w:rFonts w:ascii="Times New Roman" w:hAnsi="Times New Roman"/>
                <w:i/>
              </w:rPr>
              <w:t>securities</w:t>
            </w:r>
          </w:p>
        </w:tc>
        <w:tc>
          <w:tcPr>
            <w:tcW w:w="1979" w:type="dxa"/>
            <w:tcBorders>
              <w:top w:val="nil"/>
              <w:bottom w:val="nil"/>
            </w:tcBorders>
            <w:shd w:val="clear" w:color="auto" w:fill="auto"/>
          </w:tcPr>
          <w:p w14:paraId="7C88E519" w14:textId="77777777" w:rsidR="00105775" w:rsidRPr="00A05EE9" w:rsidRDefault="00105775" w:rsidP="00105775">
            <w:pPr>
              <w:pStyle w:val="tableText0"/>
              <w:tabs>
                <w:tab w:val="left" w:leader="dot" w:pos="5245"/>
              </w:tabs>
              <w:spacing w:line="240" w:lineRule="auto"/>
            </w:pPr>
          </w:p>
        </w:tc>
      </w:tr>
      <w:tr w:rsidR="00105775" w:rsidRPr="00A05EE9" w14:paraId="77742453" w14:textId="77777777" w:rsidTr="008C668D">
        <w:trPr>
          <w:trHeight w:val="220"/>
        </w:trPr>
        <w:tc>
          <w:tcPr>
            <w:tcW w:w="5222" w:type="dxa"/>
            <w:tcBorders>
              <w:top w:val="nil"/>
              <w:bottom w:val="nil"/>
            </w:tcBorders>
            <w:shd w:val="clear" w:color="auto" w:fill="auto"/>
          </w:tcPr>
          <w:p w14:paraId="1EF19F68" w14:textId="77777777" w:rsidR="00105775" w:rsidRPr="00A05EE9" w:rsidRDefault="00105775" w:rsidP="00105775">
            <w:pPr>
              <w:pStyle w:val="tableSub-heading"/>
              <w:tabs>
                <w:tab w:val="clear" w:pos="6124"/>
                <w:tab w:val="left" w:leader="dot" w:pos="5245"/>
              </w:tabs>
            </w:pPr>
            <w:r w:rsidRPr="00A05EE9">
              <w:t>Software</w:t>
            </w:r>
          </w:p>
        </w:tc>
        <w:tc>
          <w:tcPr>
            <w:tcW w:w="1979" w:type="dxa"/>
            <w:tcBorders>
              <w:top w:val="nil"/>
              <w:bottom w:val="nil"/>
            </w:tcBorders>
            <w:shd w:val="clear" w:color="auto" w:fill="auto"/>
          </w:tcPr>
          <w:p w14:paraId="367D13FA" w14:textId="77777777" w:rsidR="00105775" w:rsidRPr="00A05EE9" w:rsidRDefault="00105775" w:rsidP="00105775">
            <w:pPr>
              <w:pStyle w:val="tableText0"/>
              <w:tabs>
                <w:tab w:val="left" w:leader="dot" w:pos="5245"/>
              </w:tabs>
              <w:spacing w:line="240" w:lineRule="auto"/>
              <w:rPr>
                <w:b/>
              </w:rPr>
            </w:pPr>
          </w:p>
        </w:tc>
      </w:tr>
      <w:tr w:rsidR="00105775" w:rsidRPr="00A05EE9" w14:paraId="70508596" w14:textId="77777777" w:rsidTr="008C668D">
        <w:trPr>
          <w:trHeight w:val="220"/>
        </w:trPr>
        <w:tc>
          <w:tcPr>
            <w:tcW w:w="5222" w:type="dxa"/>
            <w:tcBorders>
              <w:top w:val="nil"/>
              <w:bottom w:val="nil"/>
            </w:tcBorders>
            <w:shd w:val="clear" w:color="auto" w:fill="auto"/>
          </w:tcPr>
          <w:p w14:paraId="3DA2816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1E4C4DC7" w14:textId="77777777" w:rsidR="00105775" w:rsidRPr="00A05EE9" w:rsidRDefault="00105775" w:rsidP="00105775">
            <w:pPr>
              <w:pStyle w:val="tableText0"/>
              <w:tabs>
                <w:tab w:val="left" w:leader="dot" w:pos="5245"/>
              </w:tabs>
              <w:spacing w:line="240" w:lineRule="auto"/>
              <w:rPr>
                <w:b/>
              </w:rPr>
            </w:pPr>
          </w:p>
        </w:tc>
      </w:tr>
      <w:tr w:rsidR="00105775" w:rsidRPr="00A05EE9" w14:paraId="4F4BFFC5" w14:textId="77777777" w:rsidTr="008C668D">
        <w:trPr>
          <w:trHeight w:val="220"/>
        </w:trPr>
        <w:tc>
          <w:tcPr>
            <w:tcW w:w="5222" w:type="dxa"/>
            <w:tcBorders>
              <w:top w:val="nil"/>
              <w:bottom w:val="nil"/>
            </w:tcBorders>
            <w:shd w:val="clear" w:color="auto" w:fill="auto"/>
          </w:tcPr>
          <w:p w14:paraId="5C21B178" w14:textId="77777777" w:rsidR="00105775" w:rsidRPr="00A05EE9" w:rsidRDefault="00105775" w:rsidP="00105775">
            <w:pPr>
              <w:pStyle w:val="tableSub-heading"/>
              <w:tabs>
                <w:tab w:val="clear" w:pos="6124"/>
                <w:tab w:val="left" w:leader="dot" w:pos="5245"/>
              </w:tabs>
            </w:pPr>
            <w:r w:rsidRPr="00A05EE9">
              <w:t>spectrum licences</w:t>
            </w:r>
          </w:p>
        </w:tc>
        <w:tc>
          <w:tcPr>
            <w:tcW w:w="1979" w:type="dxa"/>
            <w:tcBorders>
              <w:top w:val="nil"/>
              <w:bottom w:val="nil"/>
            </w:tcBorders>
            <w:shd w:val="clear" w:color="auto" w:fill="auto"/>
          </w:tcPr>
          <w:p w14:paraId="13A22AAE" w14:textId="77777777" w:rsidR="00105775" w:rsidRPr="00A05EE9" w:rsidRDefault="00105775" w:rsidP="00105775">
            <w:pPr>
              <w:pStyle w:val="tableText0"/>
              <w:tabs>
                <w:tab w:val="left" w:leader="dot" w:pos="5245"/>
              </w:tabs>
              <w:spacing w:line="240" w:lineRule="auto"/>
              <w:rPr>
                <w:b/>
              </w:rPr>
            </w:pPr>
          </w:p>
        </w:tc>
      </w:tr>
      <w:tr w:rsidR="00105775" w:rsidRPr="00A05EE9" w14:paraId="2A099EE9" w14:textId="77777777" w:rsidTr="008C668D">
        <w:trPr>
          <w:trHeight w:val="220"/>
        </w:trPr>
        <w:tc>
          <w:tcPr>
            <w:tcW w:w="5222" w:type="dxa"/>
            <w:tcBorders>
              <w:top w:val="nil"/>
              <w:bottom w:val="nil"/>
            </w:tcBorders>
            <w:shd w:val="clear" w:color="auto" w:fill="auto"/>
          </w:tcPr>
          <w:p w14:paraId="31A0090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63861612" w14:textId="77777777" w:rsidR="00105775" w:rsidRPr="00A05EE9" w:rsidRDefault="00105775" w:rsidP="00105775">
            <w:pPr>
              <w:pStyle w:val="tableText0"/>
              <w:tabs>
                <w:tab w:val="left" w:leader="dot" w:pos="5245"/>
              </w:tabs>
              <w:spacing w:line="240" w:lineRule="auto"/>
              <w:rPr>
                <w:b/>
              </w:rPr>
            </w:pPr>
          </w:p>
        </w:tc>
      </w:tr>
      <w:tr w:rsidR="00105775" w:rsidRPr="00A05EE9" w14:paraId="3E198F0E" w14:textId="77777777" w:rsidTr="008C668D">
        <w:trPr>
          <w:trHeight w:val="220"/>
        </w:trPr>
        <w:tc>
          <w:tcPr>
            <w:tcW w:w="5222" w:type="dxa"/>
            <w:tcBorders>
              <w:top w:val="nil"/>
              <w:bottom w:val="nil"/>
            </w:tcBorders>
            <w:shd w:val="clear" w:color="auto" w:fill="auto"/>
          </w:tcPr>
          <w:p w14:paraId="4E221979" w14:textId="77777777" w:rsidR="00105775" w:rsidRPr="00A05EE9" w:rsidRDefault="00105775" w:rsidP="00105775">
            <w:pPr>
              <w:pStyle w:val="tableSub-heading"/>
              <w:tabs>
                <w:tab w:val="clear" w:pos="6124"/>
                <w:tab w:val="left" w:leader="dot" w:pos="5245"/>
              </w:tabs>
            </w:pPr>
            <w:r w:rsidRPr="00A05EE9">
              <w:t>State or Territory bodies (STBs)</w:t>
            </w:r>
          </w:p>
        </w:tc>
        <w:tc>
          <w:tcPr>
            <w:tcW w:w="1979" w:type="dxa"/>
            <w:tcBorders>
              <w:top w:val="nil"/>
              <w:bottom w:val="nil"/>
            </w:tcBorders>
            <w:shd w:val="clear" w:color="auto" w:fill="auto"/>
          </w:tcPr>
          <w:p w14:paraId="0D382614" w14:textId="77777777" w:rsidR="00105775" w:rsidRPr="00A05EE9" w:rsidRDefault="00105775" w:rsidP="00105775">
            <w:pPr>
              <w:pStyle w:val="tableText0"/>
              <w:tabs>
                <w:tab w:val="left" w:leader="dot" w:pos="5245"/>
              </w:tabs>
              <w:spacing w:line="240" w:lineRule="auto"/>
            </w:pPr>
          </w:p>
        </w:tc>
      </w:tr>
      <w:tr w:rsidR="00105775" w:rsidRPr="00A05EE9" w14:paraId="73CB0609" w14:textId="77777777" w:rsidTr="008C668D">
        <w:trPr>
          <w:trHeight w:val="220"/>
        </w:trPr>
        <w:tc>
          <w:tcPr>
            <w:tcW w:w="5222" w:type="dxa"/>
            <w:tcBorders>
              <w:top w:val="nil"/>
              <w:bottom w:val="nil"/>
            </w:tcBorders>
            <w:shd w:val="clear" w:color="auto" w:fill="auto"/>
          </w:tcPr>
          <w:p w14:paraId="7591D1F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body ceasing to be STB, some deductions not allowed </w:t>
            </w:r>
            <w:r w:rsidRPr="00A05EE9">
              <w:rPr>
                <w:rFonts w:ascii="Times New Roman" w:hAnsi="Times New Roman"/>
              </w:rPr>
              <w:tab/>
            </w:r>
          </w:p>
        </w:tc>
        <w:tc>
          <w:tcPr>
            <w:tcW w:w="1979" w:type="dxa"/>
            <w:tcBorders>
              <w:top w:val="nil"/>
              <w:bottom w:val="nil"/>
            </w:tcBorders>
            <w:shd w:val="clear" w:color="auto" w:fill="auto"/>
          </w:tcPr>
          <w:p w14:paraId="7631E92B" w14:textId="77777777" w:rsidR="00105775" w:rsidRPr="00A05EE9" w:rsidRDefault="00105775" w:rsidP="00105775">
            <w:pPr>
              <w:pStyle w:val="tableText0"/>
              <w:tabs>
                <w:tab w:val="left" w:leader="dot" w:pos="5245"/>
              </w:tabs>
              <w:spacing w:line="240" w:lineRule="auto"/>
            </w:pPr>
            <w:r w:rsidRPr="00A05EE9">
              <w:rPr>
                <w:b/>
              </w:rPr>
              <w:t>24AW to 24AYA</w:t>
            </w:r>
          </w:p>
        </w:tc>
      </w:tr>
      <w:tr w:rsidR="00105775" w:rsidRPr="00A05EE9" w14:paraId="0265A211" w14:textId="77777777" w:rsidTr="008C668D">
        <w:trPr>
          <w:trHeight w:val="220"/>
        </w:trPr>
        <w:tc>
          <w:tcPr>
            <w:tcW w:w="5222" w:type="dxa"/>
            <w:tcBorders>
              <w:top w:val="nil"/>
              <w:bottom w:val="nil"/>
            </w:tcBorders>
            <w:shd w:val="clear" w:color="auto" w:fill="auto"/>
          </w:tcPr>
          <w:p w14:paraId="4EB38B5E" w14:textId="417E3265" w:rsidR="00105775" w:rsidRPr="00A05EE9" w:rsidRDefault="00105775" w:rsidP="00105775">
            <w:pPr>
              <w:pStyle w:val="tableSub-heading"/>
              <w:tabs>
                <w:tab w:val="clear" w:pos="6124"/>
                <w:tab w:val="left" w:leader="dot" w:pos="5245"/>
              </w:tabs>
            </w:pPr>
            <w:r w:rsidRPr="00A05EE9">
              <w:t>student start</w:t>
            </w:r>
            <w:r w:rsidR="00E0198C">
              <w:noBreakHyphen/>
            </w:r>
            <w:r w:rsidRPr="00A05EE9">
              <w:t>up loans</w:t>
            </w:r>
          </w:p>
        </w:tc>
        <w:tc>
          <w:tcPr>
            <w:tcW w:w="1979" w:type="dxa"/>
            <w:tcBorders>
              <w:top w:val="nil"/>
              <w:bottom w:val="nil"/>
            </w:tcBorders>
            <w:shd w:val="clear" w:color="auto" w:fill="auto"/>
          </w:tcPr>
          <w:p w14:paraId="58F677FA" w14:textId="77777777" w:rsidR="00105775" w:rsidRPr="00A05EE9" w:rsidRDefault="00105775" w:rsidP="00105775">
            <w:pPr>
              <w:pStyle w:val="tableText0"/>
              <w:tabs>
                <w:tab w:val="left" w:leader="dot" w:pos="5245"/>
              </w:tabs>
              <w:spacing w:line="240" w:lineRule="auto"/>
              <w:rPr>
                <w:b/>
              </w:rPr>
            </w:pPr>
          </w:p>
        </w:tc>
      </w:tr>
      <w:tr w:rsidR="00105775" w:rsidRPr="00A05EE9" w14:paraId="19B1C189" w14:textId="77777777" w:rsidTr="008C668D">
        <w:trPr>
          <w:trHeight w:val="220"/>
        </w:trPr>
        <w:tc>
          <w:tcPr>
            <w:tcW w:w="5222" w:type="dxa"/>
            <w:tcBorders>
              <w:top w:val="nil"/>
              <w:bottom w:val="nil"/>
            </w:tcBorders>
            <w:shd w:val="clear" w:color="auto" w:fill="auto"/>
          </w:tcPr>
          <w:p w14:paraId="10071D67" w14:textId="011D5C4C" w:rsidR="00105775" w:rsidRPr="00A05EE9" w:rsidRDefault="00105775" w:rsidP="00105775">
            <w:pPr>
              <w:pStyle w:val="tableIndentText"/>
              <w:rPr>
                <w:rFonts w:ascii="Times New Roman" w:hAnsi="Times New Roman"/>
              </w:rPr>
            </w:pPr>
            <w:r w:rsidRPr="00A05EE9">
              <w:rPr>
                <w:rFonts w:ascii="Times New Roman" w:hAnsi="Times New Roman"/>
              </w:rPr>
              <w:t xml:space="preserve">payment made to reduce </w:t>
            </w:r>
            <w:r w:rsidRPr="00A05EE9">
              <w:t xml:space="preserve">a debt to the Commonwealth under Chapter 2AA of the </w:t>
            </w:r>
            <w:r w:rsidRPr="00A05EE9">
              <w:rPr>
                <w:i/>
              </w:rPr>
              <w:t xml:space="preserve">Social Security Act 1991 </w:t>
            </w:r>
            <w:r w:rsidRPr="00A05EE9">
              <w:t>(student start</w:t>
            </w:r>
            <w:r w:rsidR="00E0198C">
              <w:noBreakHyphen/>
            </w:r>
            <w:r w:rsidRPr="00A05EE9">
              <w:t xml:space="preserve">up loans), </w:t>
            </w:r>
            <w:r w:rsidRPr="00A05EE9">
              <w:rPr>
                <w:rFonts w:ascii="Times New Roman" w:hAnsi="Times New Roman"/>
              </w:rPr>
              <w:t>no deduction unless provided as fringe benefit</w:t>
            </w:r>
            <w:r w:rsidRPr="00A05EE9">
              <w:t xml:space="preserve"> </w:t>
            </w:r>
            <w:r w:rsidRPr="00A05EE9">
              <w:rPr>
                <w:rFonts w:ascii="Times New Roman" w:hAnsi="Times New Roman"/>
              </w:rPr>
              <w:tab/>
            </w:r>
          </w:p>
        </w:tc>
        <w:tc>
          <w:tcPr>
            <w:tcW w:w="1979" w:type="dxa"/>
            <w:tcBorders>
              <w:top w:val="nil"/>
              <w:bottom w:val="nil"/>
            </w:tcBorders>
            <w:shd w:val="clear" w:color="auto" w:fill="auto"/>
          </w:tcPr>
          <w:p w14:paraId="7BFFA6DF" w14:textId="3747D3C3"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20</w:t>
            </w:r>
          </w:p>
        </w:tc>
      </w:tr>
      <w:tr w:rsidR="00105775" w:rsidRPr="00A05EE9" w14:paraId="36516BF7" w14:textId="77777777" w:rsidTr="008C668D">
        <w:trPr>
          <w:trHeight w:val="220"/>
        </w:trPr>
        <w:tc>
          <w:tcPr>
            <w:tcW w:w="5222" w:type="dxa"/>
            <w:tcBorders>
              <w:top w:val="nil"/>
              <w:bottom w:val="nil"/>
            </w:tcBorders>
            <w:shd w:val="clear" w:color="auto" w:fill="auto"/>
          </w:tcPr>
          <w:p w14:paraId="535A5672" w14:textId="109AF8AA" w:rsidR="00105775" w:rsidRPr="00A05EE9" w:rsidRDefault="00105775" w:rsidP="00105775">
            <w:pPr>
              <w:pStyle w:val="tableIndentText"/>
              <w:rPr>
                <w:rFonts w:ascii="Times New Roman" w:hAnsi="Times New Roman"/>
              </w:rPr>
            </w:pPr>
            <w:r w:rsidRPr="00A05EE9">
              <w:rPr>
                <w:rFonts w:ascii="Times New Roman" w:hAnsi="Times New Roman"/>
              </w:rPr>
              <w:t xml:space="preserve">payment made to reduce a debt to the Commonwealth under </w:t>
            </w:r>
            <w:r w:rsidRPr="00A05EE9">
              <w:t xml:space="preserve">Part 2 of the </w:t>
            </w:r>
            <w:r w:rsidRPr="00A05EE9">
              <w:rPr>
                <w:i/>
              </w:rPr>
              <w:t xml:space="preserve">Student Assistance Act 1973 </w:t>
            </w:r>
            <w:r w:rsidRPr="00A05EE9">
              <w:t>(ABSTUDY student start</w:t>
            </w:r>
            <w:r w:rsidR="00E0198C">
              <w:noBreakHyphen/>
            </w:r>
            <w:r w:rsidRPr="00A05EE9">
              <w:t xml:space="preserve">up loans), </w:t>
            </w:r>
            <w:r w:rsidRPr="00A05EE9">
              <w:rPr>
                <w:rFonts w:ascii="Times New Roman" w:hAnsi="Times New Roman"/>
              </w:rPr>
              <w:t>no deduction unless provided as fringe benefit</w:t>
            </w:r>
            <w:r w:rsidRPr="00A05EE9">
              <w:rPr>
                <w:rFonts w:ascii="Times New Roman" w:hAnsi="Times New Roman"/>
              </w:rPr>
              <w:tab/>
            </w:r>
          </w:p>
        </w:tc>
        <w:tc>
          <w:tcPr>
            <w:tcW w:w="1979" w:type="dxa"/>
            <w:tcBorders>
              <w:top w:val="nil"/>
              <w:bottom w:val="nil"/>
            </w:tcBorders>
            <w:shd w:val="clear" w:color="auto" w:fill="auto"/>
          </w:tcPr>
          <w:p w14:paraId="4BB33DA9" w14:textId="20973BBE"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20</w:t>
            </w:r>
          </w:p>
        </w:tc>
      </w:tr>
      <w:tr w:rsidR="00105775" w:rsidRPr="00A05EE9" w14:paraId="1109A5A7" w14:textId="77777777" w:rsidTr="008C668D">
        <w:trPr>
          <w:trHeight w:val="220"/>
        </w:trPr>
        <w:tc>
          <w:tcPr>
            <w:tcW w:w="5222" w:type="dxa"/>
            <w:tcBorders>
              <w:top w:val="nil"/>
              <w:bottom w:val="nil"/>
            </w:tcBorders>
            <w:shd w:val="clear" w:color="auto" w:fill="auto"/>
          </w:tcPr>
          <w:p w14:paraId="6CA7A7F6" w14:textId="77777777" w:rsidR="00105775" w:rsidRPr="00A05EE9" w:rsidRDefault="00105775" w:rsidP="00105775">
            <w:pPr>
              <w:pStyle w:val="tableSub-heading"/>
              <w:tabs>
                <w:tab w:val="clear" w:pos="6124"/>
                <w:tab w:val="left" w:leader="dot" w:pos="5245"/>
              </w:tabs>
            </w:pPr>
            <w:r w:rsidRPr="00A05EE9">
              <w:t>subscriptions to associations</w:t>
            </w:r>
          </w:p>
        </w:tc>
        <w:tc>
          <w:tcPr>
            <w:tcW w:w="1979" w:type="dxa"/>
            <w:tcBorders>
              <w:top w:val="nil"/>
              <w:bottom w:val="nil"/>
            </w:tcBorders>
            <w:shd w:val="clear" w:color="auto" w:fill="auto"/>
          </w:tcPr>
          <w:p w14:paraId="76E38246" w14:textId="77777777" w:rsidR="00105775" w:rsidRPr="00A05EE9" w:rsidRDefault="00105775" w:rsidP="00105775">
            <w:pPr>
              <w:pStyle w:val="tableText0"/>
              <w:tabs>
                <w:tab w:val="left" w:leader="dot" w:pos="5245"/>
              </w:tabs>
              <w:spacing w:line="240" w:lineRule="auto"/>
            </w:pPr>
          </w:p>
        </w:tc>
      </w:tr>
      <w:tr w:rsidR="00105775" w:rsidRPr="00A05EE9" w14:paraId="0C159AFF" w14:textId="77777777" w:rsidTr="008C668D">
        <w:trPr>
          <w:trHeight w:val="220"/>
        </w:trPr>
        <w:tc>
          <w:tcPr>
            <w:tcW w:w="5222" w:type="dxa"/>
            <w:tcBorders>
              <w:top w:val="nil"/>
              <w:bottom w:val="nil"/>
            </w:tcBorders>
            <w:shd w:val="clear" w:color="auto" w:fill="auto"/>
          </w:tcPr>
          <w:p w14:paraId="3A24B2A3" w14:textId="77777777" w:rsidR="00105775" w:rsidRPr="00A05EE9" w:rsidRDefault="00105775" w:rsidP="00105775">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2CE5EF2F" w14:textId="5AAC6F5B" w:rsidR="00105775" w:rsidRPr="00A05EE9" w:rsidRDefault="00105775" w:rsidP="00105775">
            <w:pPr>
              <w:pStyle w:val="tableText0"/>
              <w:tabs>
                <w:tab w:val="left" w:leader="dot" w:pos="5245"/>
              </w:tabs>
              <w:spacing w:line="240" w:lineRule="auto"/>
            </w:pPr>
            <w:r w:rsidRPr="00A05EE9">
              <w:t>25</w:t>
            </w:r>
            <w:r w:rsidR="00E0198C">
              <w:noBreakHyphen/>
            </w:r>
            <w:r w:rsidRPr="00A05EE9">
              <w:t>55</w:t>
            </w:r>
          </w:p>
        </w:tc>
      </w:tr>
      <w:tr w:rsidR="00105775" w:rsidRPr="00A05EE9" w14:paraId="1F15B4E8" w14:textId="77777777" w:rsidTr="008C668D">
        <w:trPr>
          <w:trHeight w:val="220"/>
        </w:trPr>
        <w:tc>
          <w:tcPr>
            <w:tcW w:w="5222" w:type="dxa"/>
            <w:tcBorders>
              <w:top w:val="nil"/>
              <w:bottom w:val="nil"/>
            </w:tcBorders>
            <w:shd w:val="clear" w:color="auto" w:fill="auto"/>
          </w:tcPr>
          <w:p w14:paraId="33E7CF9A" w14:textId="77777777" w:rsidR="00105775" w:rsidRPr="00A05EE9" w:rsidRDefault="00105775" w:rsidP="00105775">
            <w:pPr>
              <w:pStyle w:val="tableSub-heading"/>
              <w:tabs>
                <w:tab w:val="clear" w:pos="6124"/>
                <w:tab w:val="left" w:leader="dot" w:pos="5245"/>
              </w:tabs>
            </w:pPr>
            <w:r w:rsidRPr="00A05EE9">
              <w:t>substantiation</w:t>
            </w:r>
          </w:p>
        </w:tc>
        <w:tc>
          <w:tcPr>
            <w:tcW w:w="1979" w:type="dxa"/>
            <w:tcBorders>
              <w:top w:val="nil"/>
              <w:bottom w:val="nil"/>
            </w:tcBorders>
            <w:shd w:val="clear" w:color="auto" w:fill="auto"/>
          </w:tcPr>
          <w:p w14:paraId="5F140BCE" w14:textId="77777777" w:rsidR="00105775" w:rsidRPr="00A05EE9" w:rsidRDefault="00105775" w:rsidP="00105775">
            <w:pPr>
              <w:pStyle w:val="tableText0"/>
              <w:tabs>
                <w:tab w:val="left" w:leader="dot" w:pos="5245"/>
              </w:tabs>
              <w:spacing w:line="240" w:lineRule="auto"/>
            </w:pPr>
          </w:p>
        </w:tc>
      </w:tr>
      <w:tr w:rsidR="00105775" w:rsidRPr="00A05EE9" w14:paraId="6EA86279" w14:textId="77777777" w:rsidTr="008C668D">
        <w:trPr>
          <w:trHeight w:val="220"/>
        </w:trPr>
        <w:tc>
          <w:tcPr>
            <w:tcW w:w="5222" w:type="dxa"/>
            <w:tcBorders>
              <w:top w:val="nil"/>
              <w:bottom w:val="nil"/>
            </w:tcBorders>
            <w:shd w:val="clear" w:color="auto" w:fill="auto"/>
          </w:tcPr>
          <w:p w14:paraId="1EC9DE4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work, travel and car expenses </w:t>
            </w:r>
            <w:r w:rsidRPr="00A05EE9">
              <w:rPr>
                <w:rFonts w:ascii="Times New Roman" w:hAnsi="Times New Roman"/>
              </w:rPr>
              <w:tab/>
            </w:r>
          </w:p>
        </w:tc>
        <w:tc>
          <w:tcPr>
            <w:tcW w:w="1979" w:type="dxa"/>
            <w:tcBorders>
              <w:top w:val="nil"/>
              <w:bottom w:val="nil"/>
            </w:tcBorders>
            <w:shd w:val="clear" w:color="auto" w:fill="auto"/>
          </w:tcPr>
          <w:p w14:paraId="41622EC0" w14:textId="77777777" w:rsidR="00105775" w:rsidRPr="00A05EE9" w:rsidRDefault="00105775" w:rsidP="00105775">
            <w:pPr>
              <w:pStyle w:val="tableText0"/>
              <w:tabs>
                <w:tab w:val="left" w:leader="dot" w:pos="5245"/>
              </w:tabs>
              <w:spacing w:line="240" w:lineRule="auto"/>
            </w:pPr>
            <w:r w:rsidRPr="00A05EE9">
              <w:t>Division 900</w:t>
            </w:r>
          </w:p>
        </w:tc>
      </w:tr>
      <w:tr w:rsidR="00105775" w:rsidRPr="00A05EE9" w14:paraId="5915822A" w14:textId="77777777" w:rsidTr="008C668D">
        <w:trPr>
          <w:trHeight w:val="220"/>
        </w:trPr>
        <w:tc>
          <w:tcPr>
            <w:tcW w:w="5222" w:type="dxa"/>
            <w:tcBorders>
              <w:top w:val="nil"/>
              <w:bottom w:val="nil"/>
            </w:tcBorders>
            <w:shd w:val="clear" w:color="auto" w:fill="auto"/>
          </w:tcPr>
          <w:p w14:paraId="4CD6BD48" w14:textId="77777777" w:rsidR="00105775" w:rsidRPr="00A05EE9" w:rsidRDefault="00105775" w:rsidP="00105775">
            <w:pPr>
              <w:pStyle w:val="tableSub-heading"/>
              <w:tabs>
                <w:tab w:val="clear" w:pos="6124"/>
                <w:tab w:val="left" w:leader="dot" w:pos="5245"/>
              </w:tabs>
            </w:pPr>
            <w:r w:rsidRPr="00A05EE9">
              <w:t>superannuation</w:t>
            </w:r>
          </w:p>
        </w:tc>
        <w:tc>
          <w:tcPr>
            <w:tcW w:w="1979" w:type="dxa"/>
            <w:tcBorders>
              <w:top w:val="nil"/>
              <w:bottom w:val="nil"/>
            </w:tcBorders>
            <w:shd w:val="clear" w:color="auto" w:fill="auto"/>
          </w:tcPr>
          <w:p w14:paraId="652860C6" w14:textId="77777777" w:rsidR="00105775" w:rsidRPr="00A05EE9" w:rsidRDefault="00105775" w:rsidP="00105775">
            <w:pPr>
              <w:pStyle w:val="tableText0"/>
              <w:tabs>
                <w:tab w:val="left" w:leader="dot" w:pos="5245"/>
              </w:tabs>
              <w:spacing w:line="240" w:lineRule="auto"/>
            </w:pPr>
          </w:p>
        </w:tc>
      </w:tr>
      <w:tr w:rsidR="00105775" w:rsidRPr="00A05EE9" w14:paraId="4A73DD4C" w14:textId="77777777" w:rsidTr="008C668D">
        <w:trPr>
          <w:trHeight w:val="220"/>
        </w:trPr>
        <w:tc>
          <w:tcPr>
            <w:tcW w:w="5222" w:type="dxa"/>
            <w:tcBorders>
              <w:top w:val="nil"/>
              <w:bottom w:val="nil"/>
            </w:tcBorders>
            <w:shd w:val="clear" w:color="auto" w:fill="auto"/>
          </w:tcPr>
          <w:p w14:paraId="292F773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insurance</w:t>
            </w:r>
            <w:r w:rsidRPr="00A05EE9">
              <w:rPr>
                <w:rFonts w:ascii="Times New Roman" w:hAnsi="Times New Roman"/>
              </w:rPr>
              <w:t xml:space="preserve"> and </w:t>
            </w:r>
            <w:r w:rsidRPr="00A05EE9">
              <w:rPr>
                <w:rFonts w:ascii="Times New Roman" w:hAnsi="Times New Roman"/>
                <w:i/>
              </w:rPr>
              <w:t xml:space="preserve">annuity business </w:t>
            </w:r>
            <w:r w:rsidRPr="00A05EE9">
              <w:rPr>
                <w:rFonts w:ascii="Times New Roman" w:hAnsi="Times New Roman"/>
              </w:rPr>
              <w:t>and</w:t>
            </w:r>
            <w:r w:rsidRPr="00A05EE9">
              <w:rPr>
                <w:rFonts w:ascii="Times New Roman" w:hAnsi="Times New Roman"/>
                <w:i/>
              </w:rPr>
              <w:t xml:space="preserve"> interest</w:t>
            </w:r>
          </w:p>
        </w:tc>
        <w:tc>
          <w:tcPr>
            <w:tcW w:w="1979" w:type="dxa"/>
            <w:tcBorders>
              <w:top w:val="nil"/>
              <w:bottom w:val="nil"/>
            </w:tcBorders>
            <w:shd w:val="clear" w:color="auto" w:fill="auto"/>
          </w:tcPr>
          <w:p w14:paraId="1CFDAA1D" w14:textId="77777777" w:rsidR="00105775" w:rsidRPr="00A05EE9" w:rsidRDefault="00105775" w:rsidP="00105775">
            <w:pPr>
              <w:pStyle w:val="tableText0"/>
              <w:tabs>
                <w:tab w:val="left" w:leader="dot" w:pos="5245"/>
              </w:tabs>
              <w:spacing w:line="240" w:lineRule="auto"/>
            </w:pPr>
          </w:p>
        </w:tc>
      </w:tr>
      <w:tr w:rsidR="00105775" w:rsidRPr="00A05EE9" w14:paraId="54AB8306" w14:textId="77777777" w:rsidTr="008C668D">
        <w:trPr>
          <w:trHeight w:val="220"/>
        </w:trPr>
        <w:tc>
          <w:tcPr>
            <w:tcW w:w="5222" w:type="dxa"/>
            <w:tcBorders>
              <w:top w:val="nil"/>
              <w:bottom w:val="nil"/>
            </w:tcBorders>
            <w:shd w:val="clear" w:color="auto" w:fill="auto"/>
          </w:tcPr>
          <w:p w14:paraId="59FD8061" w14:textId="77777777" w:rsidR="00105775" w:rsidRPr="00A05EE9" w:rsidRDefault="00105775" w:rsidP="00105775">
            <w:pPr>
              <w:pStyle w:val="tableSub-heading"/>
              <w:tabs>
                <w:tab w:val="clear" w:pos="6124"/>
                <w:tab w:val="left" w:leader="dot" w:pos="5245"/>
              </w:tabs>
            </w:pPr>
            <w:r w:rsidRPr="00A05EE9">
              <w:t>superannuation and related business</w:t>
            </w:r>
          </w:p>
        </w:tc>
        <w:tc>
          <w:tcPr>
            <w:tcW w:w="1979" w:type="dxa"/>
            <w:tcBorders>
              <w:top w:val="nil"/>
              <w:bottom w:val="nil"/>
            </w:tcBorders>
            <w:shd w:val="clear" w:color="auto" w:fill="auto"/>
          </w:tcPr>
          <w:p w14:paraId="6D32E5EC" w14:textId="77777777" w:rsidR="00105775" w:rsidRPr="00A05EE9" w:rsidRDefault="00105775" w:rsidP="00105775">
            <w:pPr>
              <w:pStyle w:val="tableText0"/>
              <w:tabs>
                <w:tab w:val="left" w:leader="dot" w:pos="5245"/>
              </w:tabs>
            </w:pPr>
          </w:p>
        </w:tc>
      </w:tr>
      <w:tr w:rsidR="00105775" w:rsidRPr="00A05EE9" w14:paraId="089CB60D" w14:textId="77777777" w:rsidTr="008C668D">
        <w:trPr>
          <w:trHeight w:val="220"/>
        </w:trPr>
        <w:tc>
          <w:tcPr>
            <w:tcW w:w="5222" w:type="dxa"/>
            <w:tcBorders>
              <w:top w:val="nil"/>
              <w:bottom w:val="nil"/>
            </w:tcBorders>
            <w:shd w:val="clear" w:color="auto" w:fill="auto"/>
          </w:tcPr>
          <w:p w14:paraId="52CE536C"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506332B2" w14:textId="35C856FB" w:rsidR="00105775" w:rsidRPr="00A05EE9" w:rsidRDefault="00105775" w:rsidP="00105775">
            <w:pPr>
              <w:pStyle w:val="tableText0"/>
              <w:tabs>
                <w:tab w:val="left" w:leader="dot" w:pos="5245"/>
              </w:tabs>
            </w:pPr>
            <w:r w:rsidRPr="00A05EE9">
              <w:t>Part 3</w:t>
            </w:r>
            <w:r w:rsidR="00E0198C">
              <w:noBreakHyphen/>
            </w:r>
            <w:r w:rsidRPr="00A05EE9">
              <w:t>30</w:t>
            </w:r>
          </w:p>
        </w:tc>
      </w:tr>
      <w:tr w:rsidR="00105775" w:rsidRPr="00A05EE9" w14:paraId="6583A533" w14:textId="77777777" w:rsidTr="008C668D">
        <w:trPr>
          <w:trHeight w:val="220"/>
        </w:trPr>
        <w:tc>
          <w:tcPr>
            <w:tcW w:w="5222" w:type="dxa"/>
            <w:tcBorders>
              <w:top w:val="nil"/>
              <w:bottom w:val="nil"/>
            </w:tcBorders>
            <w:shd w:val="clear" w:color="auto" w:fill="auto"/>
          </w:tcPr>
          <w:p w14:paraId="7F00CCF6"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asset disposals </w:t>
            </w:r>
            <w:r w:rsidRPr="00A05EE9">
              <w:rPr>
                <w:rFonts w:ascii="Times New Roman" w:hAnsi="Times New Roman"/>
              </w:rPr>
              <w:tab/>
            </w:r>
          </w:p>
        </w:tc>
        <w:tc>
          <w:tcPr>
            <w:tcW w:w="1979" w:type="dxa"/>
            <w:tcBorders>
              <w:top w:val="nil"/>
              <w:bottom w:val="nil"/>
            </w:tcBorders>
            <w:shd w:val="clear" w:color="auto" w:fill="auto"/>
          </w:tcPr>
          <w:p w14:paraId="5CC3FB11" w14:textId="4621357D" w:rsidR="00105775" w:rsidRPr="00A05EE9" w:rsidRDefault="00105775" w:rsidP="00105775">
            <w:pPr>
              <w:pStyle w:val="tableText0"/>
              <w:tabs>
                <w:tab w:val="left" w:leader="dot" w:pos="5245"/>
              </w:tabs>
            </w:pPr>
            <w:r w:rsidRPr="00A05EE9">
              <w:t>295</w:t>
            </w:r>
            <w:r w:rsidR="00E0198C">
              <w:noBreakHyphen/>
            </w:r>
            <w:r w:rsidRPr="00A05EE9">
              <w:t>85</w:t>
            </w:r>
          </w:p>
        </w:tc>
      </w:tr>
      <w:tr w:rsidR="00105775" w:rsidRPr="00A05EE9" w14:paraId="68D9F079" w14:textId="77777777" w:rsidTr="008C668D">
        <w:trPr>
          <w:trHeight w:val="220"/>
        </w:trPr>
        <w:tc>
          <w:tcPr>
            <w:tcW w:w="5222" w:type="dxa"/>
            <w:tcBorders>
              <w:top w:val="nil"/>
              <w:bottom w:val="nil"/>
            </w:tcBorders>
            <w:shd w:val="clear" w:color="auto" w:fill="auto"/>
          </w:tcPr>
          <w:p w14:paraId="0665703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death or disability benefits, deduction for future service element </w:t>
            </w:r>
            <w:r w:rsidRPr="00A05EE9">
              <w:rPr>
                <w:rFonts w:ascii="Times New Roman" w:hAnsi="Times New Roman"/>
              </w:rPr>
              <w:tab/>
            </w:r>
          </w:p>
        </w:tc>
        <w:tc>
          <w:tcPr>
            <w:tcW w:w="1979" w:type="dxa"/>
            <w:tcBorders>
              <w:top w:val="nil"/>
              <w:bottom w:val="nil"/>
            </w:tcBorders>
            <w:shd w:val="clear" w:color="auto" w:fill="auto"/>
          </w:tcPr>
          <w:p w14:paraId="7C8DD965" w14:textId="460099FD" w:rsidR="00105775" w:rsidRPr="00A05EE9" w:rsidRDefault="00105775" w:rsidP="00105775">
            <w:pPr>
              <w:pStyle w:val="tableText0"/>
              <w:tabs>
                <w:tab w:val="left" w:leader="dot" w:pos="5245"/>
              </w:tabs>
              <w:spacing w:line="240" w:lineRule="auto"/>
            </w:pPr>
            <w:r w:rsidRPr="00A05EE9">
              <w:br/>
              <w:t>295</w:t>
            </w:r>
            <w:r w:rsidR="00E0198C">
              <w:noBreakHyphen/>
            </w:r>
            <w:r w:rsidRPr="00A05EE9">
              <w:t>470</w:t>
            </w:r>
          </w:p>
        </w:tc>
      </w:tr>
      <w:tr w:rsidR="00105775" w:rsidRPr="00A05EE9" w14:paraId="7355F6FF" w14:textId="77777777" w:rsidTr="008C668D">
        <w:trPr>
          <w:trHeight w:val="220"/>
        </w:trPr>
        <w:tc>
          <w:tcPr>
            <w:tcW w:w="5222" w:type="dxa"/>
            <w:tcBorders>
              <w:top w:val="nil"/>
              <w:bottom w:val="nil"/>
            </w:tcBorders>
            <w:shd w:val="clear" w:color="auto" w:fill="auto"/>
          </w:tcPr>
          <w:p w14:paraId="0BEB4AAC"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death or disability cover, premiums for </w:t>
            </w:r>
            <w:r w:rsidRPr="00A05EE9">
              <w:rPr>
                <w:rFonts w:ascii="Times New Roman" w:hAnsi="Times New Roman"/>
              </w:rPr>
              <w:tab/>
            </w:r>
          </w:p>
        </w:tc>
        <w:tc>
          <w:tcPr>
            <w:tcW w:w="1979" w:type="dxa"/>
            <w:tcBorders>
              <w:top w:val="nil"/>
              <w:bottom w:val="nil"/>
            </w:tcBorders>
            <w:shd w:val="clear" w:color="auto" w:fill="auto"/>
          </w:tcPr>
          <w:p w14:paraId="5C9C4D7F" w14:textId="1563D622" w:rsidR="00105775" w:rsidRPr="00A05EE9" w:rsidRDefault="00105775" w:rsidP="00105775">
            <w:pPr>
              <w:pStyle w:val="tableText0"/>
              <w:tabs>
                <w:tab w:val="left" w:leader="dot" w:pos="5245"/>
              </w:tabs>
            </w:pPr>
            <w:r w:rsidRPr="00A05EE9">
              <w:t>295</w:t>
            </w:r>
            <w:r w:rsidR="00E0198C">
              <w:noBreakHyphen/>
            </w:r>
            <w:r w:rsidRPr="00A05EE9">
              <w:t>465</w:t>
            </w:r>
          </w:p>
        </w:tc>
      </w:tr>
      <w:tr w:rsidR="00105775" w:rsidRPr="00A05EE9" w14:paraId="2F78FE52" w14:textId="77777777" w:rsidTr="005652C7">
        <w:trPr>
          <w:cantSplit/>
          <w:trHeight w:val="220"/>
        </w:trPr>
        <w:tc>
          <w:tcPr>
            <w:tcW w:w="5222" w:type="dxa"/>
            <w:tcBorders>
              <w:top w:val="nil"/>
              <w:bottom w:val="nil"/>
            </w:tcBorders>
            <w:shd w:val="clear" w:color="auto" w:fill="auto"/>
          </w:tcPr>
          <w:p w14:paraId="43F18A2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financial assistance levy </w:t>
            </w:r>
            <w:r w:rsidRPr="00A05EE9">
              <w:rPr>
                <w:rFonts w:ascii="Times New Roman" w:hAnsi="Times New Roman"/>
              </w:rPr>
              <w:tab/>
            </w:r>
          </w:p>
        </w:tc>
        <w:tc>
          <w:tcPr>
            <w:tcW w:w="1979" w:type="dxa"/>
            <w:tcBorders>
              <w:top w:val="nil"/>
              <w:bottom w:val="nil"/>
            </w:tcBorders>
            <w:shd w:val="clear" w:color="auto" w:fill="auto"/>
          </w:tcPr>
          <w:p w14:paraId="244CC046" w14:textId="40656D55" w:rsidR="00105775" w:rsidRPr="00A05EE9" w:rsidRDefault="00105775" w:rsidP="00105775">
            <w:pPr>
              <w:pStyle w:val="tableText0"/>
              <w:tabs>
                <w:tab w:val="left" w:leader="dot" w:pos="5245"/>
              </w:tabs>
            </w:pPr>
            <w:r w:rsidRPr="00A05EE9">
              <w:t>295</w:t>
            </w:r>
            <w:r w:rsidR="00E0198C">
              <w:noBreakHyphen/>
            </w:r>
            <w:r w:rsidRPr="00A05EE9">
              <w:t>490(1) (table item 3)</w:t>
            </w:r>
          </w:p>
        </w:tc>
      </w:tr>
      <w:tr w:rsidR="00105775" w:rsidRPr="00A05EE9" w14:paraId="7D53446C" w14:textId="77777777" w:rsidTr="005652C7">
        <w:trPr>
          <w:cantSplit/>
          <w:trHeight w:val="220"/>
        </w:trPr>
        <w:tc>
          <w:tcPr>
            <w:tcW w:w="5222" w:type="dxa"/>
            <w:tcBorders>
              <w:top w:val="nil"/>
              <w:bottom w:val="nil"/>
            </w:tcBorders>
            <w:shd w:val="clear" w:color="auto" w:fill="auto"/>
          </w:tcPr>
          <w:p w14:paraId="4FC14ECE" w14:textId="77777777" w:rsidR="00105775" w:rsidRPr="00A05EE9" w:rsidRDefault="00105775" w:rsidP="00105775">
            <w:pPr>
              <w:pStyle w:val="tableIndentText"/>
              <w:rPr>
                <w:rFonts w:ascii="Times New Roman" w:hAnsi="Times New Roman"/>
              </w:rPr>
            </w:pPr>
            <w:r w:rsidRPr="00A05EE9">
              <w:t>financial product advice</w:t>
            </w:r>
          </w:p>
        </w:tc>
        <w:tc>
          <w:tcPr>
            <w:tcW w:w="1979" w:type="dxa"/>
            <w:tcBorders>
              <w:top w:val="nil"/>
              <w:bottom w:val="nil"/>
            </w:tcBorders>
            <w:shd w:val="clear" w:color="auto" w:fill="auto"/>
          </w:tcPr>
          <w:p w14:paraId="45F90575" w14:textId="04325340" w:rsidR="00105775" w:rsidRPr="00A05EE9" w:rsidRDefault="00105775" w:rsidP="00105775">
            <w:pPr>
              <w:pStyle w:val="tableText0"/>
              <w:tabs>
                <w:tab w:val="left" w:leader="dot" w:pos="5245"/>
              </w:tabs>
            </w:pPr>
            <w:r w:rsidRPr="00A05EE9">
              <w:t>subsection</w:t>
            </w:r>
            <w:r w:rsidRPr="00A05EE9">
              <w:br/>
              <w:t>295</w:t>
            </w:r>
            <w:r w:rsidR="00E0198C">
              <w:noBreakHyphen/>
            </w:r>
            <w:r w:rsidRPr="00A05EE9">
              <w:t>490(1) (table item 5)</w:t>
            </w:r>
          </w:p>
        </w:tc>
      </w:tr>
      <w:tr w:rsidR="00105775" w:rsidRPr="00A05EE9" w14:paraId="2A6F2A5E" w14:textId="77777777" w:rsidTr="008C668D">
        <w:trPr>
          <w:trHeight w:val="220"/>
        </w:trPr>
        <w:tc>
          <w:tcPr>
            <w:tcW w:w="5222" w:type="dxa"/>
            <w:tcBorders>
              <w:top w:val="nil"/>
              <w:bottom w:val="nil"/>
            </w:tcBorders>
            <w:shd w:val="clear" w:color="auto" w:fill="auto"/>
          </w:tcPr>
          <w:p w14:paraId="7E74EB27" w14:textId="77777777" w:rsidR="00105775" w:rsidRPr="00A05EE9" w:rsidRDefault="00105775" w:rsidP="00105775">
            <w:pPr>
              <w:pStyle w:val="tableSub-heading"/>
              <w:tabs>
                <w:tab w:val="clear" w:pos="6124"/>
                <w:tab w:val="left" w:leader="dot" w:pos="5245"/>
              </w:tabs>
            </w:pPr>
            <w:r w:rsidRPr="00A05EE9">
              <w:t>superannuation contributions surcharge</w:t>
            </w:r>
          </w:p>
        </w:tc>
        <w:tc>
          <w:tcPr>
            <w:tcW w:w="1979" w:type="dxa"/>
            <w:tcBorders>
              <w:top w:val="nil"/>
              <w:bottom w:val="nil"/>
            </w:tcBorders>
            <w:shd w:val="clear" w:color="auto" w:fill="auto"/>
          </w:tcPr>
          <w:p w14:paraId="666E2430" w14:textId="77777777" w:rsidR="00105775" w:rsidRPr="00A05EE9" w:rsidRDefault="00105775" w:rsidP="00105775">
            <w:pPr>
              <w:pStyle w:val="tableText0"/>
              <w:tabs>
                <w:tab w:val="left" w:leader="dot" w:pos="5245"/>
              </w:tabs>
              <w:spacing w:line="240" w:lineRule="auto"/>
              <w:rPr>
                <w:b/>
              </w:rPr>
            </w:pPr>
          </w:p>
        </w:tc>
      </w:tr>
      <w:tr w:rsidR="00105775" w:rsidRPr="00A05EE9" w14:paraId="7E6BADFE" w14:textId="77777777" w:rsidTr="008C668D">
        <w:trPr>
          <w:trHeight w:val="220"/>
        </w:trPr>
        <w:tc>
          <w:tcPr>
            <w:tcW w:w="5222" w:type="dxa"/>
            <w:tcBorders>
              <w:top w:val="nil"/>
              <w:bottom w:val="nil"/>
            </w:tcBorders>
            <w:shd w:val="clear" w:color="auto" w:fill="auto"/>
          </w:tcPr>
          <w:p w14:paraId="05B92554"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no deduction </w:t>
            </w:r>
            <w:r w:rsidRPr="00A05EE9">
              <w:rPr>
                <w:rFonts w:ascii="Times New Roman" w:hAnsi="Times New Roman"/>
              </w:rPr>
              <w:tab/>
            </w:r>
          </w:p>
        </w:tc>
        <w:tc>
          <w:tcPr>
            <w:tcW w:w="1979" w:type="dxa"/>
            <w:tcBorders>
              <w:top w:val="nil"/>
              <w:bottom w:val="nil"/>
            </w:tcBorders>
            <w:shd w:val="clear" w:color="auto" w:fill="auto"/>
          </w:tcPr>
          <w:p w14:paraId="2AD9BE71" w14:textId="239440E3"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60</w:t>
            </w:r>
          </w:p>
        </w:tc>
      </w:tr>
      <w:tr w:rsidR="00105775" w:rsidRPr="00A05EE9" w14:paraId="15FBBCEA" w14:textId="77777777" w:rsidTr="008C668D">
        <w:trPr>
          <w:trHeight w:val="220"/>
        </w:trPr>
        <w:tc>
          <w:tcPr>
            <w:tcW w:w="5222" w:type="dxa"/>
            <w:tcBorders>
              <w:top w:val="nil"/>
              <w:bottom w:val="nil"/>
            </w:tcBorders>
            <w:shd w:val="clear" w:color="auto" w:fill="auto"/>
          </w:tcPr>
          <w:p w14:paraId="03FEEB47" w14:textId="77777777" w:rsidR="00105775" w:rsidRPr="00A05EE9" w:rsidRDefault="00105775" w:rsidP="00105775">
            <w:pPr>
              <w:pStyle w:val="tableSub-heading"/>
              <w:tabs>
                <w:tab w:val="clear" w:pos="6124"/>
                <w:tab w:val="left" w:leader="dot" w:pos="5245"/>
              </w:tabs>
            </w:pPr>
            <w:r w:rsidRPr="00A05EE9">
              <w:t>superannuation—deductibility of contributions</w:t>
            </w:r>
          </w:p>
        </w:tc>
        <w:tc>
          <w:tcPr>
            <w:tcW w:w="1979" w:type="dxa"/>
            <w:tcBorders>
              <w:top w:val="nil"/>
              <w:bottom w:val="nil"/>
            </w:tcBorders>
            <w:shd w:val="clear" w:color="auto" w:fill="auto"/>
          </w:tcPr>
          <w:p w14:paraId="6594BBF6" w14:textId="77777777" w:rsidR="00105775" w:rsidRPr="00A05EE9" w:rsidRDefault="00105775" w:rsidP="00105775">
            <w:pPr>
              <w:pStyle w:val="tableText0"/>
              <w:tabs>
                <w:tab w:val="left" w:leader="dot" w:pos="5245"/>
              </w:tabs>
              <w:spacing w:line="240" w:lineRule="auto"/>
            </w:pPr>
          </w:p>
        </w:tc>
      </w:tr>
      <w:tr w:rsidR="00105775" w:rsidRPr="00A05EE9" w14:paraId="3EF2D013" w14:textId="77777777" w:rsidTr="008C668D">
        <w:trPr>
          <w:trHeight w:val="220"/>
        </w:trPr>
        <w:tc>
          <w:tcPr>
            <w:tcW w:w="5222" w:type="dxa"/>
            <w:tcBorders>
              <w:top w:val="nil"/>
              <w:bottom w:val="nil"/>
            </w:tcBorders>
            <w:shd w:val="clear" w:color="auto" w:fill="auto"/>
          </w:tcPr>
          <w:p w14:paraId="758B09BD" w14:textId="77777777" w:rsidR="00105775" w:rsidRPr="00A05EE9" w:rsidRDefault="00105775" w:rsidP="00105775">
            <w:pPr>
              <w:pStyle w:val="tableIndentText"/>
              <w:rPr>
                <w:rFonts w:ascii="Times New Roman" w:hAnsi="Times New Roman"/>
              </w:rPr>
            </w:pPr>
            <w:r w:rsidRPr="00A05EE9">
              <w:rPr>
                <w:rFonts w:ascii="Times New Roman" w:hAnsi="Times New Roman"/>
              </w:rPr>
              <w:t>generally ..........</w:t>
            </w:r>
            <w:r w:rsidRPr="00A05EE9">
              <w:rPr>
                <w:rFonts w:ascii="Times New Roman" w:hAnsi="Times New Roman"/>
              </w:rPr>
              <w:tab/>
            </w:r>
          </w:p>
        </w:tc>
        <w:tc>
          <w:tcPr>
            <w:tcW w:w="1979" w:type="dxa"/>
            <w:tcBorders>
              <w:top w:val="nil"/>
              <w:bottom w:val="nil"/>
            </w:tcBorders>
            <w:shd w:val="clear" w:color="auto" w:fill="auto"/>
          </w:tcPr>
          <w:p w14:paraId="7201825B" w14:textId="77777777" w:rsidR="00105775" w:rsidRPr="00A05EE9" w:rsidRDefault="00105775" w:rsidP="00105775">
            <w:pPr>
              <w:pStyle w:val="tableText0"/>
              <w:tabs>
                <w:tab w:val="left" w:leader="dot" w:pos="5245"/>
              </w:tabs>
            </w:pPr>
            <w:r w:rsidRPr="00A05EE9">
              <w:t>Division 290</w:t>
            </w:r>
          </w:p>
        </w:tc>
      </w:tr>
      <w:tr w:rsidR="00105775" w:rsidRPr="00A05EE9" w14:paraId="79D02C1C" w14:textId="77777777" w:rsidTr="008C668D">
        <w:trPr>
          <w:trHeight w:val="220"/>
        </w:trPr>
        <w:tc>
          <w:tcPr>
            <w:tcW w:w="5222" w:type="dxa"/>
            <w:tcBorders>
              <w:top w:val="nil"/>
              <w:bottom w:val="nil"/>
            </w:tcBorders>
            <w:shd w:val="clear" w:color="auto" w:fill="auto"/>
          </w:tcPr>
          <w:p w14:paraId="04253BD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contributions for employees etc. </w:t>
            </w:r>
            <w:r w:rsidRPr="00A05EE9">
              <w:rPr>
                <w:rFonts w:ascii="Times New Roman" w:hAnsi="Times New Roman"/>
              </w:rPr>
              <w:tab/>
            </w:r>
          </w:p>
        </w:tc>
        <w:tc>
          <w:tcPr>
            <w:tcW w:w="1979" w:type="dxa"/>
            <w:tcBorders>
              <w:top w:val="nil"/>
              <w:bottom w:val="nil"/>
            </w:tcBorders>
            <w:shd w:val="clear" w:color="auto" w:fill="auto"/>
          </w:tcPr>
          <w:p w14:paraId="2375D098" w14:textId="1071E244" w:rsidR="00105775" w:rsidRPr="00A05EE9" w:rsidRDefault="00105775" w:rsidP="00105775">
            <w:pPr>
              <w:pStyle w:val="tableText0"/>
              <w:tabs>
                <w:tab w:val="left" w:leader="dot" w:pos="5245"/>
              </w:tabs>
            </w:pPr>
            <w:r w:rsidRPr="00A05EE9">
              <w:t>Subdivision 290</w:t>
            </w:r>
            <w:r w:rsidR="00E0198C">
              <w:noBreakHyphen/>
            </w:r>
            <w:r w:rsidRPr="00A05EE9">
              <w:t>B</w:t>
            </w:r>
          </w:p>
        </w:tc>
      </w:tr>
      <w:tr w:rsidR="00105775" w:rsidRPr="00A05EE9" w14:paraId="27423B83" w14:textId="77777777" w:rsidTr="008C668D">
        <w:trPr>
          <w:trHeight w:val="220"/>
        </w:trPr>
        <w:tc>
          <w:tcPr>
            <w:tcW w:w="5222" w:type="dxa"/>
            <w:tcBorders>
              <w:top w:val="nil"/>
              <w:bottom w:val="nil"/>
            </w:tcBorders>
            <w:shd w:val="clear" w:color="auto" w:fill="auto"/>
          </w:tcPr>
          <w:p w14:paraId="423926A8" w14:textId="725329F6" w:rsidR="00105775" w:rsidRPr="00A05EE9" w:rsidRDefault="00105775" w:rsidP="00105775">
            <w:pPr>
              <w:pStyle w:val="tableIndentText"/>
              <w:rPr>
                <w:rFonts w:ascii="Times New Roman" w:hAnsi="Times New Roman"/>
              </w:rPr>
            </w:pPr>
            <w:r w:rsidRPr="00A05EE9">
              <w:rPr>
                <w:rFonts w:ascii="Times New Roman" w:hAnsi="Times New Roman"/>
              </w:rPr>
              <w:t>contributions to non</w:t>
            </w:r>
            <w:r w:rsidR="00E0198C">
              <w:rPr>
                <w:rFonts w:ascii="Times New Roman" w:hAnsi="Times New Roman"/>
              </w:rPr>
              <w:noBreakHyphen/>
            </w:r>
            <w:r w:rsidRPr="00A05EE9">
              <w:rPr>
                <w:rFonts w:ascii="Times New Roman" w:hAnsi="Times New Roman"/>
              </w:rPr>
              <w:t xml:space="preserve">complying funds </w:t>
            </w:r>
            <w:r w:rsidRPr="00A05EE9">
              <w:rPr>
                <w:rFonts w:ascii="Times New Roman" w:hAnsi="Times New Roman"/>
              </w:rPr>
              <w:tab/>
            </w:r>
          </w:p>
        </w:tc>
        <w:tc>
          <w:tcPr>
            <w:tcW w:w="1979" w:type="dxa"/>
            <w:tcBorders>
              <w:top w:val="nil"/>
              <w:bottom w:val="nil"/>
            </w:tcBorders>
            <w:shd w:val="clear" w:color="auto" w:fill="auto"/>
          </w:tcPr>
          <w:p w14:paraId="258CD7DF" w14:textId="52C63661" w:rsidR="00105775" w:rsidRPr="00A05EE9" w:rsidRDefault="00105775" w:rsidP="00105775">
            <w:pPr>
              <w:pStyle w:val="tableText0"/>
              <w:tabs>
                <w:tab w:val="left" w:leader="dot" w:pos="5245"/>
              </w:tabs>
            </w:pPr>
            <w:r w:rsidRPr="00A05EE9">
              <w:t>sections 290</w:t>
            </w:r>
            <w:r w:rsidR="00E0198C">
              <w:noBreakHyphen/>
            </w:r>
            <w:r w:rsidRPr="00A05EE9">
              <w:t>10 and 290</w:t>
            </w:r>
            <w:r w:rsidR="00E0198C">
              <w:noBreakHyphen/>
            </w:r>
            <w:r w:rsidRPr="00A05EE9">
              <w:t>75</w:t>
            </w:r>
          </w:p>
        </w:tc>
      </w:tr>
      <w:tr w:rsidR="00105775" w:rsidRPr="00A05EE9" w14:paraId="6E757884" w14:textId="77777777" w:rsidTr="008C668D">
        <w:trPr>
          <w:trHeight w:val="220"/>
        </w:trPr>
        <w:tc>
          <w:tcPr>
            <w:tcW w:w="5222" w:type="dxa"/>
            <w:tcBorders>
              <w:top w:val="nil"/>
              <w:bottom w:val="nil"/>
            </w:tcBorders>
            <w:shd w:val="clear" w:color="auto" w:fill="auto"/>
          </w:tcPr>
          <w:p w14:paraId="32F1DE97" w14:textId="216FB6BC" w:rsidR="00105775" w:rsidRPr="00A05EE9" w:rsidRDefault="00105775" w:rsidP="00105775">
            <w:pPr>
              <w:pStyle w:val="tableIndentText"/>
              <w:rPr>
                <w:rFonts w:ascii="Times New Roman" w:hAnsi="Times New Roman"/>
              </w:rPr>
            </w:pPr>
            <w:r w:rsidRPr="00A05EE9">
              <w:rPr>
                <w:rFonts w:ascii="Times New Roman" w:hAnsi="Times New Roman"/>
              </w:rPr>
              <w:t>first home super saver scheme re</w:t>
            </w:r>
            <w:r w:rsidR="00E0198C">
              <w:rPr>
                <w:rFonts w:ascii="Times New Roman" w:hAnsi="Times New Roman"/>
              </w:rPr>
              <w:noBreakHyphen/>
            </w:r>
            <w:r w:rsidRPr="00A05EE9">
              <w:rPr>
                <w:rFonts w:ascii="Times New Roman" w:hAnsi="Times New Roman"/>
              </w:rPr>
              <w:t xml:space="preserve">contribution </w:t>
            </w:r>
            <w:r w:rsidRPr="00A05EE9">
              <w:rPr>
                <w:rFonts w:ascii="Times New Roman" w:hAnsi="Times New Roman"/>
              </w:rPr>
              <w:tab/>
            </w:r>
          </w:p>
        </w:tc>
        <w:tc>
          <w:tcPr>
            <w:tcW w:w="1979" w:type="dxa"/>
            <w:tcBorders>
              <w:top w:val="nil"/>
              <w:bottom w:val="nil"/>
            </w:tcBorders>
            <w:shd w:val="clear" w:color="auto" w:fill="auto"/>
          </w:tcPr>
          <w:p w14:paraId="03F52412" w14:textId="0FE09335" w:rsidR="00105775" w:rsidRPr="00A05EE9" w:rsidRDefault="00105775" w:rsidP="00105775">
            <w:pPr>
              <w:pStyle w:val="tableText0"/>
              <w:tabs>
                <w:tab w:val="left" w:leader="dot" w:pos="5245"/>
              </w:tabs>
            </w:pPr>
            <w:r w:rsidRPr="00A05EE9">
              <w:t>section 290</w:t>
            </w:r>
            <w:r w:rsidR="00E0198C">
              <w:noBreakHyphen/>
            </w:r>
            <w:r w:rsidRPr="00A05EE9">
              <w:t>168</w:t>
            </w:r>
          </w:p>
        </w:tc>
      </w:tr>
      <w:tr w:rsidR="00105775" w:rsidRPr="00A05EE9" w14:paraId="4527395D" w14:textId="77777777" w:rsidTr="008C668D">
        <w:trPr>
          <w:trHeight w:val="220"/>
        </w:trPr>
        <w:tc>
          <w:tcPr>
            <w:tcW w:w="5222" w:type="dxa"/>
            <w:tcBorders>
              <w:top w:val="nil"/>
              <w:bottom w:val="nil"/>
            </w:tcBorders>
            <w:shd w:val="clear" w:color="auto" w:fill="auto"/>
          </w:tcPr>
          <w:p w14:paraId="2B9D3FB7"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limit on deduction </w:t>
            </w:r>
            <w:r w:rsidRPr="00A05EE9">
              <w:rPr>
                <w:rFonts w:ascii="Times New Roman" w:hAnsi="Times New Roman"/>
              </w:rPr>
              <w:tab/>
            </w:r>
          </w:p>
        </w:tc>
        <w:tc>
          <w:tcPr>
            <w:tcW w:w="1979" w:type="dxa"/>
            <w:tcBorders>
              <w:top w:val="nil"/>
              <w:bottom w:val="nil"/>
            </w:tcBorders>
            <w:shd w:val="clear" w:color="auto" w:fill="auto"/>
          </w:tcPr>
          <w:p w14:paraId="4AA2085A" w14:textId="7222DEE1" w:rsidR="00105775" w:rsidRPr="00A05EE9" w:rsidRDefault="00105775" w:rsidP="00105775">
            <w:pPr>
              <w:pStyle w:val="tableText0"/>
              <w:tabs>
                <w:tab w:val="left" w:leader="dot" w:pos="5245"/>
              </w:tabs>
            </w:pPr>
            <w:r w:rsidRPr="00A05EE9">
              <w:t>26</w:t>
            </w:r>
            <w:r w:rsidR="00E0198C">
              <w:noBreakHyphen/>
            </w:r>
            <w:r w:rsidRPr="00A05EE9">
              <w:t>55</w:t>
            </w:r>
          </w:p>
        </w:tc>
      </w:tr>
      <w:tr w:rsidR="00105775" w:rsidRPr="00A05EE9" w14:paraId="6C25DE48" w14:textId="77777777" w:rsidTr="008C668D">
        <w:trPr>
          <w:trHeight w:val="220"/>
        </w:trPr>
        <w:tc>
          <w:tcPr>
            <w:tcW w:w="5222" w:type="dxa"/>
            <w:tcBorders>
              <w:top w:val="nil"/>
              <w:bottom w:val="nil"/>
            </w:tcBorders>
            <w:shd w:val="clear" w:color="auto" w:fill="auto"/>
          </w:tcPr>
          <w:p w14:paraId="0CD0885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no deduction under any other provision of the Act </w:t>
            </w:r>
            <w:r w:rsidRPr="00A05EE9">
              <w:rPr>
                <w:rFonts w:ascii="Times New Roman" w:hAnsi="Times New Roman"/>
              </w:rPr>
              <w:tab/>
            </w:r>
          </w:p>
        </w:tc>
        <w:tc>
          <w:tcPr>
            <w:tcW w:w="1979" w:type="dxa"/>
            <w:tcBorders>
              <w:top w:val="nil"/>
              <w:bottom w:val="nil"/>
            </w:tcBorders>
            <w:shd w:val="clear" w:color="auto" w:fill="auto"/>
          </w:tcPr>
          <w:p w14:paraId="370C40FC" w14:textId="66D08159" w:rsidR="00105775" w:rsidRPr="00A05EE9" w:rsidRDefault="00105775" w:rsidP="00105775">
            <w:pPr>
              <w:pStyle w:val="tableText0"/>
              <w:tabs>
                <w:tab w:val="left" w:leader="dot" w:pos="5245"/>
              </w:tabs>
            </w:pPr>
            <w:r w:rsidRPr="00A05EE9">
              <w:t>section 290</w:t>
            </w:r>
            <w:r w:rsidR="00E0198C">
              <w:noBreakHyphen/>
            </w:r>
            <w:r w:rsidRPr="00A05EE9">
              <w:t>10</w:t>
            </w:r>
          </w:p>
        </w:tc>
      </w:tr>
      <w:tr w:rsidR="00105775" w:rsidRPr="00A05EE9" w14:paraId="4C1268B5" w14:textId="77777777" w:rsidTr="008C668D">
        <w:trPr>
          <w:trHeight w:val="220"/>
        </w:trPr>
        <w:tc>
          <w:tcPr>
            <w:tcW w:w="5222" w:type="dxa"/>
            <w:tcBorders>
              <w:top w:val="nil"/>
              <w:bottom w:val="nil"/>
            </w:tcBorders>
            <w:shd w:val="clear" w:color="auto" w:fill="auto"/>
          </w:tcPr>
          <w:p w14:paraId="03CD6F17"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personal contributions </w:t>
            </w:r>
            <w:r w:rsidRPr="00A05EE9">
              <w:rPr>
                <w:rFonts w:ascii="Times New Roman" w:hAnsi="Times New Roman"/>
              </w:rPr>
              <w:tab/>
            </w:r>
          </w:p>
        </w:tc>
        <w:tc>
          <w:tcPr>
            <w:tcW w:w="1979" w:type="dxa"/>
            <w:tcBorders>
              <w:top w:val="nil"/>
              <w:bottom w:val="nil"/>
            </w:tcBorders>
            <w:shd w:val="clear" w:color="auto" w:fill="auto"/>
          </w:tcPr>
          <w:p w14:paraId="7B2B6D70" w14:textId="429FD501" w:rsidR="00105775" w:rsidRPr="00A05EE9" w:rsidRDefault="00105775" w:rsidP="00105775">
            <w:pPr>
              <w:pStyle w:val="tableText0"/>
              <w:tabs>
                <w:tab w:val="left" w:leader="dot" w:pos="5245"/>
              </w:tabs>
            </w:pPr>
            <w:r w:rsidRPr="00A05EE9">
              <w:t>Subdivision 290</w:t>
            </w:r>
            <w:r w:rsidR="00E0198C">
              <w:noBreakHyphen/>
            </w:r>
            <w:r w:rsidRPr="00A05EE9">
              <w:t>C</w:t>
            </w:r>
          </w:p>
        </w:tc>
      </w:tr>
      <w:tr w:rsidR="00105775" w:rsidRPr="00A05EE9" w14:paraId="169C9B70" w14:textId="77777777" w:rsidTr="008C668D">
        <w:trPr>
          <w:trHeight w:val="220"/>
        </w:trPr>
        <w:tc>
          <w:tcPr>
            <w:tcW w:w="5222" w:type="dxa"/>
            <w:tcBorders>
              <w:top w:val="nil"/>
              <w:bottom w:val="nil"/>
            </w:tcBorders>
            <w:shd w:val="clear" w:color="auto" w:fill="auto"/>
          </w:tcPr>
          <w:p w14:paraId="7947CDE1" w14:textId="77777777" w:rsidR="00105775" w:rsidRPr="00A05EE9" w:rsidRDefault="00105775" w:rsidP="00105775">
            <w:pPr>
              <w:pStyle w:val="tableSub-heading"/>
              <w:tabs>
                <w:tab w:val="clear" w:pos="6124"/>
                <w:tab w:val="left" w:leader="dot" w:pos="5245"/>
              </w:tabs>
            </w:pPr>
            <w:r w:rsidRPr="00A05EE9">
              <w:t>superannuation guarantee charge</w:t>
            </w:r>
          </w:p>
        </w:tc>
        <w:tc>
          <w:tcPr>
            <w:tcW w:w="1979" w:type="dxa"/>
            <w:tcBorders>
              <w:top w:val="nil"/>
              <w:bottom w:val="nil"/>
            </w:tcBorders>
            <w:shd w:val="clear" w:color="auto" w:fill="auto"/>
          </w:tcPr>
          <w:p w14:paraId="52B220AE" w14:textId="77777777" w:rsidR="00105775" w:rsidRPr="00A05EE9" w:rsidRDefault="00105775" w:rsidP="00105775">
            <w:pPr>
              <w:pStyle w:val="tableText0"/>
              <w:tabs>
                <w:tab w:val="left" w:leader="dot" w:pos="5245"/>
              </w:tabs>
              <w:spacing w:line="240" w:lineRule="auto"/>
              <w:rPr>
                <w:b/>
              </w:rPr>
            </w:pPr>
          </w:p>
        </w:tc>
      </w:tr>
      <w:tr w:rsidR="00105775" w:rsidRPr="00A05EE9" w14:paraId="6C614BC8" w14:textId="77777777" w:rsidTr="008C668D">
        <w:trPr>
          <w:trHeight w:val="220"/>
        </w:trPr>
        <w:tc>
          <w:tcPr>
            <w:tcW w:w="5222" w:type="dxa"/>
            <w:tcBorders>
              <w:top w:val="nil"/>
              <w:bottom w:val="nil"/>
            </w:tcBorders>
            <w:shd w:val="clear" w:color="auto" w:fill="auto"/>
          </w:tcPr>
          <w:p w14:paraId="1103E49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no deduction for </w:t>
            </w:r>
            <w:r w:rsidRPr="00A05EE9">
              <w:rPr>
                <w:rFonts w:ascii="Times New Roman" w:hAnsi="Times New Roman"/>
              </w:rPr>
              <w:tab/>
            </w:r>
          </w:p>
        </w:tc>
        <w:tc>
          <w:tcPr>
            <w:tcW w:w="1979" w:type="dxa"/>
            <w:tcBorders>
              <w:top w:val="nil"/>
              <w:bottom w:val="nil"/>
            </w:tcBorders>
            <w:shd w:val="clear" w:color="auto" w:fill="auto"/>
          </w:tcPr>
          <w:p w14:paraId="5D645016" w14:textId="17F1750A" w:rsidR="00105775" w:rsidRPr="00A05EE9" w:rsidRDefault="00105775" w:rsidP="00105775">
            <w:pPr>
              <w:pStyle w:val="tableText0"/>
              <w:tabs>
                <w:tab w:val="left" w:leader="dot" w:pos="5245"/>
              </w:tabs>
              <w:spacing w:line="240" w:lineRule="auto"/>
              <w:rPr>
                <w:b/>
              </w:rPr>
            </w:pPr>
            <w:r w:rsidRPr="00A05EE9">
              <w:t>26</w:t>
            </w:r>
            <w:r w:rsidR="00E0198C">
              <w:noBreakHyphen/>
            </w:r>
            <w:r w:rsidRPr="00A05EE9">
              <w:t>95</w:t>
            </w:r>
          </w:p>
        </w:tc>
      </w:tr>
      <w:tr w:rsidR="00105775" w:rsidRPr="00A05EE9" w14:paraId="070B5C1F" w14:textId="77777777" w:rsidTr="008C668D">
        <w:trPr>
          <w:trHeight w:val="220"/>
        </w:trPr>
        <w:tc>
          <w:tcPr>
            <w:tcW w:w="5222" w:type="dxa"/>
            <w:tcBorders>
              <w:top w:val="nil"/>
              <w:bottom w:val="nil"/>
            </w:tcBorders>
            <w:shd w:val="clear" w:color="auto" w:fill="auto"/>
          </w:tcPr>
          <w:p w14:paraId="6BA53828" w14:textId="77777777" w:rsidR="00105775" w:rsidRPr="00A05EE9" w:rsidRDefault="00105775" w:rsidP="00105775">
            <w:pPr>
              <w:pStyle w:val="tableIndentText"/>
              <w:rPr>
                <w:rFonts w:ascii="Times New Roman" w:hAnsi="Times New Roman"/>
              </w:rPr>
            </w:pPr>
            <w:r w:rsidRPr="00A05EE9">
              <w:t xml:space="preserve">late contribution </w:t>
            </w:r>
            <w:r w:rsidRPr="00A05EE9">
              <w:rPr>
                <w:rFonts w:ascii="Times New Roman" w:hAnsi="Times New Roman"/>
              </w:rPr>
              <w:t>offset</w:t>
            </w:r>
            <w:r w:rsidRPr="00A05EE9">
              <w:t xml:space="preserve">, no deduction for </w:t>
            </w:r>
            <w:r w:rsidRPr="00A05EE9">
              <w:tab/>
            </w:r>
          </w:p>
        </w:tc>
        <w:tc>
          <w:tcPr>
            <w:tcW w:w="1979" w:type="dxa"/>
            <w:tcBorders>
              <w:top w:val="nil"/>
              <w:bottom w:val="nil"/>
            </w:tcBorders>
            <w:shd w:val="clear" w:color="auto" w:fill="auto"/>
          </w:tcPr>
          <w:p w14:paraId="3C684427" w14:textId="6711B8B6" w:rsidR="00105775" w:rsidRPr="00A05EE9" w:rsidRDefault="00105775" w:rsidP="00105775">
            <w:pPr>
              <w:pStyle w:val="tableText0"/>
              <w:tabs>
                <w:tab w:val="left" w:leader="dot" w:pos="5245"/>
              </w:tabs>
              <w:spacing w:line="240" w:lineRule="auto"/>
              <w:rPr>
                <w:b/>
              </w:rPr>
            </w:pPr>
            <w:r w:rsidRPr="00A05EE9">
              <w:t>290</w:t>
            </w:r>
            <w:r w:rsidR="00E0198C">
              <w:noBreakHyphen/>
            </w:r>
            <w:r w:rsidRPr="00A05EE9">
              <w:t>95</w:t>
            </w:r>
          </w:p>
        </w:tc>
      </w:tr>
      <w:tr w:rsidR="00105775" w:rsidRPr="00A05EE9" w14:paraId="59646EDF" w14:textId="77777777" w:rsidTr="008C668D">
        <w:trPr>
          <w:trHeight w:val="220"/>
        </w:trPr>
        <w:tc>
          <w:tcPr>
            <w:tcW w:w="5222" w:type="dxa"/>
            <w:tcBorders>
              <w:top w:val="nil"/>
              <w:bottom w:val="nil"/>
            </w:tcBorders>
            <w:shd w:val="clear" w:color="auto" w:fill="auto"/>
          </w:tcPr>
          <w:p w14:paraId="59D9BD78" w14:textId="77777777" w:rsidR="00105775" w:rsidRPr="00A05EE9" w:rsidRDefault="00105775" w:rsidP="00105775">
            <w:pPr>
              <w:pStyle w:val="Tabletext"/>
              <w:keepNext/>
              <w:rPr>
                <w:b/>
              </w:rPr>
            </w:pPr>
            <w:r w:rsidRPr="00A05EE9">
              <w:rPr>
                <w:b/>
              </w:rPr>
              <w:t>superannuation supervisory levy</w:t>
            </w:r>
          </w:p>
        </w:tc>
        <w:tc>
          <w:tcPr>
            <w:tcW w:w="1979" w:type="dxa"/>
            <w:tcBorders>
              <w:top w:val="nil"/>
              <w:bottom w:val="nil"/>
            </w:tcBorders>
            <w:shd w:val="clear" w:color="auto" w:fill="auto"/>
          </w:tcPr>
          <w:p w14:paraId="114684E1" w14:textId="77777777" w:rsidR="00105775" w:rsidRPr="00A05EE9" w:rsidRDefault="00105775" w:rsidP="00105775">
            <w:pPr>
              <w:pStyle w:val="Tabletext"/>
              <w:keepNext/>
            </w:pPr>
          </w:p>
        </w:tc>
      </w:tr>
      <w:tr w:rsidR="00105775" w:rsidRPr="00A05EE9" w14:paraId="3F288A34" w14:textId="77777777" w:rsidTr="008C668D">
        <w:trPr>
          <w:trHeight w:val="220"/>
        </w:trPr>
        <w:tc>
          <w:tcPr>
            <w:tcW w:w="5222" w:type="dxa"/>
            <w:tcBorders>
              <w:top w:val="nil"/>
              <w:bottom w:val="nil"/>
            </w:tcBorders>
            <w:shd w:val="clear" w:color="auto" w:fill="auto"/>
          </w:tcPr>
          <w:p w14:paraId="7CFE579F" w14:textId="77777777" w:rsidR="00105775" w:rsidRPr="00A05EE9" w:rsidRDefault="00105775" w:rsidP="00105775">
            <w:pPr>
              <w:pStyle w:val="tableIndentText"/>
              <w:rPr>
                <w:rFonts w:ascii="Times New Roman" w:hAnsi="Times New Roman"/>
              </w:rPr>
            </w:pPr>
            <w:r w:rsidRPr="00A05EE9">
              <w:rPr>
                <w:rFonts w:ascii="Times New Roman" w:hAnsi="Times New Roman"/>
              </w:rPr>
              <w:t>late lodgment amount, no deduction for</w:t>
            </w:r>
            <w:r w:rsidRPr="00A05EE9">
              <w:rPr>
                <w:rFonts w:ascii="Times New Roman" w:hAnsi="Times New Roman"/>
              </w:rPr>
              <w:tab/>
            </w:r>
          </w:p>
        </w:tc>
        <w:tc>
          <w:tcPr>
            <w:tcW w:w="1979" w:type="dxa"/>
            <w:tcBorders>
              <w:top w:val="nil"/>
              <w:bottom w:val="nil"/>
            </w:tcBorders>
            <w:shd w:val="clear" w:color="auto" w:fill="auto"/>
          </w:tcPr>
          <w:p w14:paraId="44745D35" w14:textId="398A47DF" w:rsidR="00105775" w:rsidRPr="00A05EE9" w:rsidRDefault="00105775" w:rsidP="00105775">
            <w:pPr>
              <w:pStyle w:val="Tabletext"/>
            </w:pPr>
            <w:r w:rsidRPr="00A05EE9">
              <w:t>26</w:t>
            </w:r>
            <w:r w:rsidR="00E0198C">
              <w:noBreakHyphen/>
            </w:r>
            <w:r w:rsidRPr="00A05EE9">
              <w:t>90</w:t>
            </w:r>
          </w:p>
        </w:tc>
      </w:tr>
      <w:tr w:rsidR="00105775" w:rsidRPr="00A05EE9" w14:paraId="4219854E" w14:textId="77777777" w:rsidTr="008C668D">
        <w:trPr>
          <w:trHeight w:val="220"/>
        </w:trPr>
        <w:tc>
          <w:tcPr>
            <w:tcW w:w="5222" w:type="dxa"/>
            <w:tcBorders>
              <w:top w:val="nil"/>
              <w:bottom w:val="nil"/>
            </w:tcBorders>
            <w:shd w:val="clear" w:color="auto" w:fill="auto"/>
          </w:tcPr>
          <w:p w14:paraId="114ABF77" w14:textId="77777777" w:rsidR="00105775" w:rsidRPr="00A05EE9" w:rsidRDefault="00105775" w:rsidP="00105775">
            <w:pPr>
              <w:pStyle w:val="tableSub-heading"/>
              <w:tabs>
                <w:tab w:val="clear" w:pos="6124"/>
                <w:tab w:val="left" w:leader="dot" w:pos="5245"/>
              </w:tabs>
            </w:pPr>
            <w:r w:rsidRPr="00A05EE9">
              <w:t>tax agent’s fees</w:t>
            </w:r>
          </w:p>
        </w:tc>
        <w:tc>
          <w:tcPr>
            <w:tcW w:w="1979" w:type="dxa"/>
            <w:tcBorders>
              <w:top w:val="nil"/>
              <w:bottom w:val="nil"/>
            </w:tcBorders>
            <w:shd w:val="clear" w:color="auto" w:fill="auto"/>
          </w:tcPr>
          <w:p w14:paraId="7B9FF226" w14:textId="77777777" w:rsidR="00105775" w:rsidRPr="00A05EE9" w:rsidRDefault="00105775" w:rsidP="00105775">
            <w:pPr>
              <w:pStyle w:val="tableText0"/>
              <w:tabs>
                <w:tab w:val="left" w:leader="dot" w:pos="5245"/>
              </w:tabs>
              <w:spacing w:line="240" w:lineRule="auto"/>
            </w:pPr>
          </w:p>
        </w:tc>
      </w:tr>
      <w:tr w:rsidR="00105775" w:rsidRPr="00A05EE9" w14:paraId="68E1EA33" w14:textId="77777777" w:rsidTr="008C668D">
        <w:trPr>
          <w:trHeight w:val="220"/>
        </w:trPr>
        <w:tc>
          <w:tcPr>
            <w:tcW w:w="5222" w:type="dxa"/>
            <w:tcBorders>
              <w:top w:val="nil"/>
              <w:bottom w:val="nil"/>
            </w:tcBorders>
            <w:shd w:val="clear" w:color="auto" w:fill="auto"/>
          </w:tcPr>
          <w:p w14:paraId="681BD19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tax related expenses</w:t>
            </w:r>
          </w:p>
        </w:tc>
        <w:tc>
          <w:tcPr>
            <w:tcW w:w="1979" w:type="dxa"/>
            <w:tcBorders>
              <w:top w:val="nil"/>
              <w:bottom w:val="nil"/>
            </w:tcBorders>
            <w:shd w:val="clear" w:color="auto" w:fill="auto"/>
          </w:tcPr>
          <w:p w14:paraId="0E442F94" w14:textId="77777777" w:rsidR="00105775" w:rsidRPr="00A05EE9" w:rsidRDefault="00105775" w:rsidP="00105775">
            <w:pPr>
              <w:pStyle w:val="tableText0"/>
              <w:tabs>
                <w:tab w:val="left" w:leader="dot" w:pos="5245"/>
              </w:tabs>
              <w:spacing w:line="240" w:lineRule="auto"/>
            </w:pPr>
          </w:p>
        </w:tc>
      </w:tr>
      <w:tr w:rsidR="00105775" w:rsidRPr="00A05EE9" w14:paraId="668F75A3" w14:textId="77777777" w:rsidTr="008C668D">
        <w:trPr>
          <w:trHeight w:val="220"/>
        </w:trPr>
        <w:tc>
          <w:tcPr>
            <w:tcW w:w="5222" w:type="dxa"/>
            <w:tcBorders>
              <w:top w:val="nil"/>
              <w:bottom w:val="nil"/>
            </w:tcBorders>
            <w:shd w:val="clear" w:color="auto" w:fill="auto"/>
          </w:tcPr>
          <w:p w14:paraId="3DE29187" w14:textId="77777777" w:rsidR="00105775" w:rsidRPr="00A05EE9" w:rsidRDefault="00105775" w:rsidP="00105775">
            <w:pPr>
              <w:pStyle w:val="tableSub-heading"/>
              <w:tabs>
                <w:tab w:val="clear" w:pos="6124"/>
                <w:tab w:val="left" w:leader="dot" w:pos="5245"/>
              </w:tabs>
            </w:pPr>
            <w:r w:rsidRPr="00A05EE9">
              <w:t>tax avoidance schemes</w:t>
            </w:r>
          </w:p>
        </w:tc>
        <w:tc>
          <w:tcPr>
            <w:tcW w:w="1979" w:type="dxa"/>
            <w:tcBorders>
              <w:top w:val="nil"/>
              <w:bottom w:val="nil"/>
            </w:tcBorders>
            <w:shd w:val="clear" w:color="auto" w:fill="auto"/>
          </w:tcPr>
          <w:p w14:paraId="37F5AA35" w14:textId="77777777" w:rsidR="00105775" w:rsidRPr="00A05EE9" w:rsidRDefault="00105775" w:rsidP="00105775">
            <w:pPr>
              <w:pStyle w:val="tableText0"/>
              <w:tabs>
                <w:tab w:val="left" w:leader="dot" w:pos="5245"/>
              </w:tabs>
              <w:spacing w:line="240" w:lineRule="auto"/>
            </w:pPr>
          </w:p>
        </w:tc>
      </w:tr>
      <w:tr w:rsidR="00105775" w:rsidRPr="00A05EE9" w14:paraId="5FAFAD9A" w14:textId="77777777" w:rsidTr="008C668D">
        <w:trPr>
          <w:trHeight w:val="220"/>
        </w:trPr>
        <w:tc>
          <w:tcPr>
            <w:tcW w:w="5222" w:type="dxa"/>
            <w:tcBorders>
              <w:top w:val="nil"/>
              <w:bottom w:val="nil"/>
            </w:tcBorders>
            <w:shd w:val="clear" w:color="auto" w:fill="auto"/>
          </w:tcPr>
          <w:p w14:paraId="28A0EBD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companies, use of tax losses or deductions to avoid tax </w:t>
            </w:r>
            <w:r w:rsidRPr="00A05EE9">
              <w:rPr>
                <w:rFonts w:ascii="Times New Roman" w:hAnsi="Times New Roman"/>
              </w:rPr>
              <w:tab/>
            </w:r>
          </w:p>
        </w:tc>
        <w:tc>
          <w:tcPr>
            <w:tcW w:w="1979" w:type="dxa"/>
            <w:tcBorders>
              <w:top w:val="nil"/>
              <w:bottom w:val="nil"/>
            </w:tcBorders>
            <w:shd w:val="clear" w:color="auto" w:fill="auto"/>
          </w:tcPr>
          <w:p w14:paraId="408594F1" w14:textId="77777777" w:rsidR="00105775" w:rsidRPr="00A05EE9" w:rsidRDefault="00105775" w:rsidP="00105775">
            <w:pPr>
              <w:pStyle w:val="tableText0"/>
              <w:tabs>
                <w:tab w:val="left" w:leader="dot" w:pos="5245"/>
              </w:tabs>
              <w:spacing w:line="240" w:lineRule="auto"/>
              <w:rPr>
                <w:b/>
              </w:rPr>
            </w:pPr>
            <w:r w:rsidRPr="00A05EE9">
              <w:t>Division 175</w:t>
            </w:r>
          </w:p>
        </w:tc>
      </w:tr>
      <w:tr w:rsidR="00105775" w:rsidRPr="00A05EE9" w14:paraId="43945F52" w14:textId="77777777" w:rsidTr="008C668D">
        <w:trPr>
          <w:trHeight w:val="220"/>
        </w:trPr>
        <w:tc>
          <w:tcPr>
            <w:tcW w:w="5222" w:type="dxa"/>
            <w:tcBorders>
              <w:top w:val="nil"/>
              <w:bottom w:val="nil"/>
            </w:tcBorders>
            <w:shd w:val="clear" w:color="auto" w:fill="auto"/>
          </w:tcPr>
          <w:p w14:paraId="71A3D4CB"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diverted assessable income </w:t>
            </w:r>
            <w:r w:rsidRPr="00A05EE9">
              <w:rPr>
                <w:rFonts w:ascii="Times New Roman" w:hAnsi="Times New Roman"/>
              </w:rPr>
              <w:tab/>
            </w:r>
          </w:p>
        </w:tc>
        <w:tc>
          <w:tcPr>
            <w:tcW w:w="1979" w:type="dxa"/>
            <w:tcBorders>
              <w:top w:val="nil"/>
              <w:bottom w:val="nil"/>
            </w:tcBorders>
            <w:shd w:val="clear" w:color="auto" w:fill="auto"/>
          </w:tcPr>
          <w:p w14:paraId="35276682" w14:textId="77777777" w:rsidR="00105775" w:rsidRPr="00A05EE9" w:rsidRDefault="00105775" w:rsidP="00105775">
            <w:pPr>
              <w:pStyle w:val="tableText0"/>
              <w:tabs>
                <w:tab w:val="left" w:leader="dot" w:pos="5245"/>
              </w:tabs>
              <w:spacing w:line="240" w:lineRule="auto"/>
            </w:pPr>
            <w:r w:rsidRPr="00A05EE9">
              <w:rPr>
                <w:b/>
              </w:rPr>
              <w:t>121F to 121L</w:t>
            </w:r>
          </w:p>
        </w:tc>
      </w:tr>
      <w:tr w:rsidR="00105775" w:rsidRPr="00A05EE9" w14:paraId="6393C8CB" w14:textId="77777777" w:rsidTr="008C668D">
        <w:trPr>
          <w:trHeight w:val="220"/>
        </w:trPr>
        <w:tc>
          <w:tcPr>
            <w:tcW w:w="5222" w:type="dxa"/>
            <w:tcBorders>
              <w:top w:val="nil"/>
              <w:bottom w:val="nil"/>
            </w:tcBorders>
            <w:shd w:val="clear" w:color="auto" w:fill="auto"/>
          </w:tcPr>
          <w:p w14:paraId="2E199B51" w14:textId="77777777" w:rsidR="00105775" w:rsidRPr="00A05EE9" w:rsidRDefault="00105775" w:rsidP="00105775">
            <w:pPr>
              <w:pStyle w:val="tableIndentText"/>
              <w:rPr>
                <w:rFonts w:ascii="Times New Roman" w:hAnsi="Times New Roman"/>
              </w:rPr>
            </w:pPr>
            <w:r w:rsidRPr="00A05EE9">
              <w:rPr>
                <w:rFonts w:ascii="Times New Roman" w:hAnsi="Times New Roman"/>
              </w:rPr>
              <w:t>dividend stripping</w:t>
            </w:r>
            <w:r w:rsidRPr="00A05EE9">
              <w:rPr>
                <w:rFonts w:ascii="Times New Roman" w:hAnsi="Times New Roman"/>
              </w:rPr>
              <w:tab/>
            </w:r>
          </w:p>
        </w:tc>
        <w:tc>
          <w:tcPr>
            <w:tcW w:w="1979" w:type="dxa"/>
            <w:tcBorders>
              <w:top w:val="nil"/>
              <w:bottom w:val="nil"/>
            </w:tcBorders>
            <w:shd w:val="clear" w:color="auto" w:fill="auto"/>
          </w:tcPr>
          <w:p w14:paraId="276833B1" w14:textId="77777777" w:rsidR="00105775" w:rsidRPr="00A05EE9" w:rsidRDefault="00105775" w:rsidP="00105775">
            <w:pPr>
              <w:pStyle w:val="tableText0"/>
              <w:tabs>
                <w:tab w:val="left" w:leader="dot" w:pos="5245"/>
              </w:tabs>
              <w:spacing w:line="240" w:lineRule="auto"/>
              <w:rPr>
                <w:b/>
              </w:rPr>
            </w:pPr>
            <w:r w:rsidRPr="00A05EE9">
              <w:rPr>
                <w:b/>
              </w:rPr>
              <w:t>177E</w:t>
            </w:r>
          </w:p>
        </w:tc>
      </w:tr>
      <w:tr w:rsidR="00105775" w:rsidRPr="00A05EE9" w14:paraId="4F95FD2F" w14:textId="77777777" w:rsidTr="008C668D">
        <w:trPr>
          <w:trHeight w:val="220"/>
        </w:trPr>
        <w:tc>
          <w:tcPr>
            <w:tcW w:w="5222" w:type="dxa"/>
            <w:tcBorders>
              <w:top w:val="nil"/>
              <w:bottom w:val="nil"/>
            </w:tcBorders>
            <w:shd w:val="clear" w:color="auto" w:fill="auto"/>
          </w:tcPr>
          <w:p w14:paraId="378AF62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gifts </w:t>
            </w:r>
            <w:r w:rsidRPr="00A05EE9">
              <w:rPr>
                <w:rFonts w:ascii="Times New Roman" w:hAnsi="Times New Roman"/>
              </w:rPr>
              <w:tab/>
            </w:r>
          </w:p>
        </w:tc>
        <w:tc>
          <w:tcPr>
            <w:tcW w:w="1979" w:type="dxa"/>
            <w:tcBorders>
              <w:top w:val="nil"/>
              <w:bottom w:val="nil"/>
            </w:tcBorders>
            <w:shd w:val="clear" w:color="auto" w:fill="auto"/>
          </w:tcPr>
          <w:p w14:paraId="6911166B" w14:textId="77777777" w:rsidR="00105775" w:rsidRPr="00A05EE9" w:rsidRDefault="00105775" w:rsidP="00105775">
            <w:pPr>
              <w:pStyle w:val="tableText0"/>
              <w:tabs>
                <w:tab w:val="left" w:leader="dot" w:pos="5245"/>
              </w:tabs>
              <w:spacing w:line="240" w:lineRule="auto"/>
              <w:rPr>
                <w:b/>
              </w:rPr>
            </w:pPr>
            <w:r w:rsidRPr="00A05EE9">
              <w:rPr>
                <w:b/>
              </w:rPr>
              <w:t>78A</w:t>
            </w:r>
          </w:p>
        </w:tc>
      </w:tr>
      <w:tr w:rsidR="00105775" w:rsidRPr="00A05EE9" w14:paraId="1EF1DC35" w14:textId="77777777" w:rsidTr="008C668D">
        <w:trPr>
          <w:trHeight w:val="220"/>
        </w:trPr>
        <w:tc>
          <w:tcPr>
            <w:tcW w:w="5222" w:type="dxa"/>
            <w:tcBorders>
              <w:top w:val="nil"/>
              <w:bottom w:val="nil"/>
            </w:tcBorders>
            <w:shd w:val="clear" w:color="auto" w:fill="auto"/>
          </w:tcPr>
          <w:p w14:paraId="481EC6A5" w14:textId="77777777" w:rsidR="00105775" w:rsidRPr="00A05EE9" w:rsidRDefault="00105775" w:rsidP="00105775">
            <w:pPr>
              <w:pStyle w:val="tableIndentText"/>
              <w:rPr>
                <w:rFonts w:ascii="Times New Roman" w:hAnsi="Times New Roman"/>
              </w:rPr>
            </w:pPr>
            <w:r w:rsidRPr="00A05EE9">
              <w:rPr>
                <w:rFonts w:ascii="Times New Roman" w:hAnsi="Times New Roman"/>
              </w:rPr>
              <w:t>imputation, manipulation of</w:t>
            </w:r>
            <w:r w:rsidRPr="00A05EE9">
              <w:rPr>
                <w:rFonts w:ascii="Times New Roman" w:hAnsi="Times New Roman"/>
              </w:rPr>
              <w:tab/>
            </w:r>
          </w:p>
        </w:tc>
        <w:tc>
          <w:tcPr>
            <w:tcW w:w="1979" w:type="dxa"/>
            <w:tcBorders>
              <w:top w:val="nil"/>
              <w:bottom w:val="nil"/>
            </w:tcBorders>
            <w:shd w:val="clear" w:color="auto" w:fill="auto"/>
          </w:tcPr>
          <w:p w14:paraId="5FB78839" w14:textId="429C9FB5" w:rsidR="00105775" w:rsidRPr="00A05EE9" w:rsidRDefault="00105775" w:rsidP="00105775">
            <w:pPr>
              <w:pStyle w:val="tableText0"/>
              <w:tabs>
                <w:tab w:val="left" w:leader="dot" w:pos="5245"/>
              </w:tabs>
              <w:spacing w:line="240" w:lineRule="auto"/>
              <w:rPr>
                <w:b/>
              </w:rPr>
            </w:pPr>
            <w:r w:rsidRPr="00A05EE9">
              <w:t>207</w:t>
            </w:r>
            <w:r w:rsidR="00E0198C">
              <w:noBreakHyphen/>
            </w:r>
            <w:r w:rsidRPr="00A05EE9">
              <w:t>150(2), 207</w:t>
            </w:r>
            <w:r w:rsidR="00E0198C">
              <w:noBreakHyphen/>
            </w:r>
            <w:r w:rsidRPr="00A05EE9">
              <w:t>150(3)</w:t>
            </w:r>
          </w:p>
        </w:tc>
      </w:tr>
      <w:tr w:rsidR="00105775" w:rsidRPr="00A05EE9" w14:paraId="316514B7" w14:textId="77777777" w:rsidTr="008C668D">
        <w:trPr>
          <w:trHeight w:val="220"/>
        </w:trPr>
        <w:tc>
          <w:tcPr>
            <w:tcW w:w="5222" w:type="dxa"/>
            <w:tcBorders>
              <w:top w:val="nil"/>
              <w:bottom w:val="nil"/>
            </w:tcBorders>
            <w:shd w:val="clear" w:color="auto" w:fill="auto"/>
          </w:tcPr>
          <w:p w14:paraId="3F99AD8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prepaid outgoings to avoid tax </w:t>
            </w:r>
            <w:r w:rsidRPr="00A05EE9">
              <w:rPr>
                <w:rFonts w:ascii="Times New Roman" w:hAnsi="Times New Roman"/>
              </w:rPr>
              <w:tab/>
            </w:r>
          </w:p>
        </w:tc>
        <w:tc>
          <w:tcPr>
            <w:tcW w:w="1979" w:type="dxa"/>
            <w:tcBorders>
              <w:top w:val="nil"/>
              <w:bottom w:val="nil"/>
            </w:tcBorders>
            <w:shd w:val="clear" w:color="auto" w:fill="auto"/>
          </w:tcPr>
          <w:p w14:paraId="05A1F5F3" w14:textId="77777777" w:rsidR="00105775" w:rsidRPr="00A05EE9" w:rsidRDefault="00105775" w:rsidP="00105775">
            <w:pPr>
              <w:pStyle w:val="tableText0"/>
              <w:tabs>
                <w:tab w:val="left" w:leader="dot" w:pos="5245"/>
              </w:tabs>
              <w:spacing w:line="240" w:lineRule="auto"/>
            </w:pPr>
            <w:r w:rsidRPr="00A05EE9">
              <w:rPr>
                <w:b/>
              </w:rPr>
              <w:t>82KJ</w:t>
            </w:r>
          </w:p>
        </w:tc>
      </w:tr>
      <w:tr w:rsidR="00105775" w:rsidRPr="00A05EE9" w14:paraId="784EA232" w14:textId="77777777" w:rsidTr="008C668D">
        <w:trPr>
          <w:trHeight w:val="220"/>
        </w:trPr>
        <w:tc>
          <w:tcPr>
            <w:tcW w:w="5222" w:type="dxa"/>
            <w:tcBorders>
              <w:top w:val="nil"/>
              <w:bottom w:val="nil"/>
            </w:tcBorders>
            <w:shd w:val="clear" w:color="auto" w:fill="auto"/>
          </w:tcPr>
          <w:p w14:paraId="0DD8751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recouped expenditure </w:t>
            </w:r>
            <w:r w:rsidRPr="00A05EE9">
              <w:rPr>
                <w:rFonts w:ascii="Times New Roman" w:hAnsi="Times New Roman"/>
              </w:rPr>
              <w:tab/>
            </w:r>
          </w:p>
        </w:tc>
        <w:tc>
          <w:tcPr>
            <w:tcW w:w="1979" w:type="dxa"/>
            <w:tcBorders>
              <w:top w:val="nil"/>
              <w:bottom w:val="nil"/>
            </w:tcBorders>
            <w:shd w:val="clear" w:color="auto" w:fill="auto"/>
          </w:tcPr>
          <w:p w14:paraId="4411C20F" w14:textId="77777777" w:rsidR="00105775" w:rsidRPr="00A05EE9" w:rsidRDefault="00105775" w:rsidP="00105775">
            <w:pPr>
              <w:pStyle w:val="tableText0"/>
              <w:tabs>
                <w:tab w:val="left" w:leader="dot" w:pos="5245"/>
              </w:tabs>
              <w:spacing w:line="240" w:lineRule="auto"/>
              <w:rPr>
                <w:b/>
              </w:rPr>
            </w:pPr>
            <w:r w:rsidRPr="00A05EE9">
              <w:rPr>
                <w:b/>
              </w:rPr>
              <w:t>82KH to 82KL</w:t>
            </w:r>
          </w:p>
        </w:tc>
      </w:tr>
      <w:tr w:rsidR="00105775" w:rsidRPr="00A05EE9" w14:paraId="011B2459" w14:textId="77777777" w:rsidTr="008C668D">
        <w:trPr>
          <w:trHeight w:val="220"/>
        </w:trPr>
        <w:tc>
          <w:tcPr>
            <w:tcW w:w="5222" w:type="dxa"/>
            <w:tcBorders>
              <w:top w:val="nil"/>
              <w:bottom w:val="nil"/>
            </w:tcBorders>
            <w:shd w:val="clear" w:color="auto" w:fill="auto"/>
          </w:tcPr>
          <w:p w14:paraId="7BB155D1"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tax avoidance scheme, no deduction allowable where deduction the result of </w:t>
            </w:r>
            <w:r w:rsidRPr="00A05EE9">
              <w:rPr>
                <w:rFonts w:ascii="Times New Roman" w:hAnsi="Times New Roman"/>
              </w:rPr>
              <w:tab/>
            </w:r>
          </w:p>
        </w:tc>
        <w:tc>
          <w:tcPr>
            <w:tcW w:w="1979" w:type="dxa"/>
            <w:tcBorders>
              <w:top w:val="nil"/>
              <w:bottom w:val="nil"/>
            </w:tcBorders>
            <w:shd w:val="clear" w:color="auto" w:fill="auto"/>
          </w:tcPr>
          <w:p w14:paraId="5D36244A" w14:textId="77777777" w:rsidR="00105775" w:rsidRPr="00A05EE9" w:rsidRDefault="00105775" w:rsidP="00105775">
            <w:pPr>
              <w:pStyle w:val="tableText0"/>
              <w:tabs>
                <w:tab w:val="left" w:leader="dot" w:pos="5245"/>
              </w:tabs>
              <w:spacing w:line="240" w:lineRule="auto"/>
            </w:pPr>
            <w:r w:rsidRPr="00A05EE9">
              <w:rPr>
                <w:b/>
              </w:rPr>
              <w:br/>
              <w:t>177A to 177G</w:t>
            </w:r>
          </w:p>
        </w:tc>
      </w:tr>
      <w:tr w:rsidR="00105775" w:rsidRPr="00A05EE9" w14:paraId="77AC1C47" w14:textId="77777777" w:rsidTr="008C668D">
        <w:trPr>
          <w:trHeight w:val="220"/>
        </w:trPr>
        <w:tc>
          <w:tcPr>
            <w:tcW w:w="5222" w:type="dxa"/>
            <w:tcBorders>
              <w:top w:val="nil"/>
              <w:bottom w:val="nil"/>
            </w:tcBorders>
            <w:shd w:val="clear" w:color="auto" w:fill="auto"/>
          </w:tcPr>
          <w:p w14:paraId="094E084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trading stock </w:t>
            </w:r>
            <w:r w:rsidRPr="00A05EE9">
              <w:rPr>
                <w:rFonts w:ascii="Times New Roman" w:hAnsi="Times New Roman"/>
              </w:rPr>
              <w:tab/>
            </w:r>
          </w:p>
        </w:tc>
        <w:tc>
          <w:tcPr>
            <w:tcW w:w="1979" w:type="dxa"/>
            <w:tcBorders>
              <w:top w:val="nil"/>
              <w:bottom w:val="nil"/>
            </w:tcBorders>
            <w:shd w:val="clear" w:color="auto" w:fill="auto"/>
          </w:tcPr>
          <w:p w14:paraId="11A164FE" w14:textId="752939D7" w:rsidR="00105775" w:rsidRPr="00A05EE9" w:rsidRDefault="00105775" w:rsidP="00105775">
            <w:pPr>
              <w:pStyle w:val="tableText0"/>
              <w:tabs>
                <w:tab w:val="left" w:leader="dot" w:pos="5245"/>
              </w:tabs>
              <w:spacing w:line="240" w:lineRule="auto"/>
            </w:pPr>
            <w:r w:rsidRPr="00A05EE9">
              <w:t>70</w:t>
            </w:r>
            <w:r w:rsidR="00E0198C">
              <w:noBreakHyphen/>
            </w:r>
            <w:r w:rsidRPr="00A05EE9">
              <w:t xml:space="preserve">20, </w:t>
            </w:r>
            <w:r w:rsidRPr="00A05EE9">
              <w:rPr>
                <w:b/>
              </w:rPr>
              <w:t>52A</w:t>
            </w:r>
          </w:p>
        </w:tc>
      </w:tr>
      <w:tr w:rsidR="00105775" w:rsidRPr="00A05EE9" w14:paraId="39E4F66D" w14:textId="77777777" w:rsidTr="008C668D">
        <w:trPr>
          <w:trHeight w:val="220"/>
        </w:trPr>
        <w:tc>
          <w:tcPr>
            <w:tcW w:w="5222" w:type="dxa"/>
            <w:tcBorders>
              <w:top w:val="nil"/>
              <w:bottom w:val="nil"/>
            </w:tcBorders>
            <w:shd w:val="clear" w:color="auto" w:fill="auto"/>
          </w:tcPr>
          <w:p w14:paraId="20C5DA9A" w14:textId="77777777" w:rsidR="00105775" w:rsidRPr="00A05EE9" w:rsidRDefault="00105775" w:rsidP="00105775">
            <w:pPr>
              <w:pStyle w:val="tableSub-heading"/>
              <w:tabs>
                <w:tab w:val="clear" w:pos="6124"/>
                <w:tab w:val="left" w:leader="dot" w:pos="5245"/>
              </w:tabs>
            </w:pPr>
            <w:r w:rsidRPr="00A05EE9">
              <w:t>tax exempt entities</w:t>
            </w:r>
          </w:p>
        </w:tc>
        <w:tc>
          <w:tcPr>
            <w:tcW w:w="1979" w:type="dxa"/>
            <w:tcBorders>
              <w:top w:val="nil"/>
              <w:bottom w:val="nil"/>
            </w:tcBorders>
            <w:shd w:val="clear" w:color="auto" w:fill="auto"/>
          </w:tcPr>
          <w:p w14:paraId="615FF91F" w14:textId="77777777" w:rsidR="00105775" w:rsidRPr="00A05EE9" w:rsidRDefault="00105775" w:rsidP="00105775">
            <w:pPr>
              <w:pStyle w:val="tableText0"/>
              <w:tabs>
                <w:tab w:val="left" w:leader="dot" w:pos="5245"/>
              </w:tabs>
              <w:spacing w:line="240" w:lineRule="auto"/>
              <w:rPr>
                <w:b/>
              </w:rPr>
            </w:pPr>
          </w:p>
        </w:tc>
      </w:tr>
      <w:tr w:rsidR="00105775" w:rsidRPr="00A05EE9" w14:paraId="26060665" w14:textId="77777777" w:rsidTr="007B2EE9">
        <w:trPr>
          <w:cantSplit/>
          <w:trHeight w:val="220"/>
        </w:trPr>
        <w:tc>
          <w:tcPr>
            <w:tcW w:w="5222" w:type="dxa"/>
            <w:tcBorders>
              <w:top w:val="nil"/>
              <w:bottom w:val="nil"/>
            </w:tcBorders>
            <w:shd w:val="clear" w:color="auto" w:fill="auto"/>
          </w:tcPr>
          <w:p w14:paraId="1FCE771C"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treatment of losses and outgoings on becoming </w:t>
            </w:r>
            <w:r w:rsidRPr="00A05EE9">
              <w:rPr>
                <w:rFonts w:ascii="Times New Roman" w:hAnsi="Times New Roman"/>
              </w:rPr>
              <w:br/>
              <w:t xml:space="preserve">taxable </w:t>
            </w:r>
            <w:r w:rsidRPr="00A05EE9">
              <w:rPr>
                <w:rFonts w:ascii="Times New Roman" w:hAnsi="Times New Roman"/>
              </w:rPr>
              <w:tab/>
            </w:r>
          </w:p>
        </w:tc>
        <w:tc>
          <w:tcPr>
            <w:tcW w:w="1979" w:type="dxa"/>
            <w:tcBorders>
              <w:top w:val="nil"/>
              <w:bottom w:val="nil"/>
            </w:tcBorders>
            <w:shd w:val="clear" w:color="auto" w:fill="auto"/>
          </w:tcPr>
          <w:p w14:paraId="4EBC39E6" w14:textId="77777777" w:rsidR="00105775" w:rsidRPr="00A05EE9" w:rsidRDefault="00105775" w:rsidP="00105775">
            <w:pPr>
              <w:pStyle w:val="tableText0"/>
              <w:tabs>
                <w:tab w:val="left" w:leader="dot" w:pos="5245"/>
              </w:tabs>
              <w:spacing w:line="240" w:lineRule="auto"/>
              <w:rPr>
                <w:b/>
              </w:rPr>
            </w:pPr>
            <w:r w:rsidRPr="00A05EE9">
              <w:rPr>
                <w:b/>
              </w:rPr>
              <w:br/>
              <w:t>Schedule 2D</w:t>
            </w:r>
          </w:p>
        </w:tc>
      </w:tr>
      <w:tr w:rsidR="00105775" w:rsidRPr="00A05EE9" w14:paraId="4A894393" w14:textId="77777777" w:rsidTr="008C668D">
        <w:trPr>
          <w:trHeight w:val="220"/>
        </w:trPr>
        <w:tc>
          <w:tcPr>
            <w:tcW w:w="5222" w:type="dxa"/>
            <w:tcBorders>
              <w:top w:val="nil"/>
              <w:bottom w:val="nil"/>
            </w:tcBorders>
            <w:shd w:val="clear" w:color="auto" w:fill="auto"/>
          </w:tcPr>
          <w:p w14:paraId="5030225D" w14:textId="77777777" w:rsidR="00105775" w:rsidRPr="00A05EE9" w:rsidRDefault="00105775" w:rsidP="00105775">
            <w:pPr>
              <w:pStyle w:val="tableSub-heading"/>
              <w:tabs>
                <w:tab w:val="clear" w:pos="6124"/>
                <w:tab w:val="left" w:leader="dot" w:pos="5245"/>
              </w:tabs>
            </w:pPr>
            <w:r w:rsidRPr="00A05EE9">
              <w:t>tax losses</w:t>
            </w:r>
          </w:p>
        </w:tc>
        <w:tc>
          <w:tcPr>
            <w:tcW w:w="1979" w:type="dxa"/>
            <w:tcBorders>
              <w:top w:val="nil"/>
              <w:bottom w:val="nil"/>
            </w:tcBorders>
            <w:shd w:val="clear" w:color="auto" w:fill="auto"/>
          </w:tcPr>
          <w:p w14:paraId="61A3232C" w14:textId="77777777" w:rsidR="00105775" w:rsidRPr="00A05EE9" w:rsidRDefault="00105775" w:rsidP="00105775">
            <w:pPr>
              <w:pStyle w:val="tableText0"/>
              <w:tabs>
                <w:tab w:val="left" w:leader="dot" w:pos="5245"/>
              </w:tabs>
              <w:spacing w:line="240" w:lineRule="auto"/>
            </w:pPr>
          </w:p>
        </w:tc>
      </w:tr>
      <w:tr w:rsidR="00105775" w:rsidRPr="00A05EE9" w14:paraId="1614B81D" w14:textId="77777777" w:rsidTr="008C668D">
        <w:trPr>
          <w:trHeight w:val="220"/>
        </w:trPr>
        <w:tc>
          <w:tcPr>
            <w:tcW w:w="5222" w:type="dxa"/>
            <w:tcBorders>
              <w:top w:val="nil"/>
              <w:bottom w:val="nil"/>
            </w:tcBorders>
            <w:shd w:val="clear" w:color="auto" w:fill="auto"/>
          </w:tcPr>
          <w:p w14:paraId="0EF22A28"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bad debts, companies </w:t>
            </w:r>
            <w:r w:rsidRPr="00A05EE9">
              <w:rPr>
                <w:rFonts w:ascii="Times New Roman" w:hAnsi="Times New Roman"/>
              </w:rPr>
              <w:tab/>
            </w:r>
          </w:p>
        </w:tc>
        <w:tc>
          <w:tcPr>
            <w:tcW w:w="1979" w:type="dxa"/>
            <w:tcBorders>
              <w:top w:val="nil"/>
              <w:bottom w:val="nil"/>
            </w:tcBorders>
            <w:shd w:val="clear" w:color="auto" w:fill="auto"/>
          </w:tcPr>
          <w:p w14:paraId="7B480C81" w14:textId="20C7E9CC" w:rsidR="00105775" w:rsidRPr="00A05EE9" w:rsidRDefault="00105775" w:rsidP="00105775">
            <w:pPr>
              <w:pStyle w:val="tableText0"/>
              <w:tabs>
                <w:tab w:val="left" w:leader="dot" w:pos="5245"/>
              </w:tabs>
              <w:spacing w:line="240" w:lineRule="auto"/>
            </w:pPr>
            <w:r w:rsidRPr="00A05EE9">
              <w:t>165</w:t>
            </w:r>
            <w:r w:rsidR="00E0198C">
              <w:noBreakHyphen/>
            </w:r>
            <w:r w:rsidRPr="00A05EE9">
              <w:t>120</w:t>
            </w:r>
          </w:p>
        </w:tc>
      </w:tr>
      <w:tr w:rsidR="00105775" w:rsidRPr="00A05EE9" w14:paraId="5038D5E2" w14:textId="77777777" w:rsidTr="008C668D">
        <w:trPr>
          <w:trHeight w:val="220"/>
        </w:trPr>
        <w:tc>
          <w:tcPr>
            <w:tcW w:w="5222" w:type="dxa"/>
            <w:tcBorders>
              <w:top w:val="nil"/>
              <w:bottom w:val="nil"/>
            </w:tcBorders>
            <w:shd w:val="clear" w:color="auto" w:fill="auto"/>
          </w:tcPr>
          <w:p w14:paraId="33E7DEC4" w14:textId="77777777" w:rsidR="00105775" w:rsidRPr="00A05EE9" w:rsidRDefault="00105775" w:rsidP="00105775">
            <w:pPr>
              <w:pStyle w:val="tableIndentText"/>
              <w:rPr>
                <w:rFonts w:ascii="Times New Roman" w:hAnsi="Times New Roman"/>
              </w:rPr>
            </w:pPr>
            <w:r w:rsidRPr="00A05EE9">
              <w:rPr>
                <w:rFonts w:ascii="Times New Roman" w:hAnsi="Times New Roman"/>
              </w:rPr>
              <w:t>change of ownership or control of a company</w:t>
            </w:r>
          </w:p>
        </w:tc>
        <w:tc>
          <w:tcPr>
            <w:tcW w:w="1979" w:type="dxa"/>
            <w:tcBorders>
              <w:top w:val="nil"/>
              <w:bottom w:val="nil"/>
            </w:tcBorders>
            <w:shd w:val="clear" w:color="auto" w:fill="auto"/>
          </w:tcPr>
          <w:p w14:paraId="6159E1D0" w14:textId="77777777" w:rsidR="00105775" w:rsidRPr="00A05EE9" w:rsidRDefault="00105775" w:rsidP="00105775">
            <w:pPr>
              <w:pStyle w:val="tableText0"/>
              <w:tabs>
                <w:tab w:val="left" w:leader="dot" w:pos="5245"/>
              </w:tabs>
              <w:spacing w:line="240" w:lineRule="auto"/>
            </w:pPr>
          </w:p>
        </w:tc>
      </w:tr>
      <w:tr w:rsidR="00105775" w:rsidRPr="00A05EE9" w14:paraId="278FF455" w14:textId="77777777" w:rsidTr="008C668D">
        <w:trPr>
          <w:trHeight w:val="220"/>
        </w:trPr>
        <w:tc>
          <w:tcPr>
            <w:tcW w:w="5222" w:type="dxa"/>
            <w:tcBorders>
              <w:top w:val="nil"/>
              <w:bottom w:val="nil"/>
            </w:tcBorders>
            <w:shd w:val="clear" w:color="auto" w:fill="auto"/>
          </w:tcPr>
          <w:p w14:paraId="2F721977" w14:textId="77777777" w:rsidR="00105775" w:rsidRPr="00A05EE9" w:rsidRDefault="00105775" w:rsidP="00105775">
            <w:pPr>
              <w:pStyle w:val="tableIndentText"/>
              <w:ind w:firstLine="567"/>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79" w:type="dxa"/>
            <w:tcBorders>
              <w:top w:val="nil"/>
              <w:bottom w:val="nil"/>
            </w:tcBorders>
            <w:shd w:val="clear" w:color="auto" w:fill="auto"/>
          </w:tcPr>
          <w:p w14:paraId="4747C651" w14:textId="77777777" w:rsidR="00105775" w:rsidRPr="00A05EE9" w:rsidRDefault="00105775" w:rsidP="00105775">
            <w:pPr>
              <w:pStyle w:val="tableText0"/>
              <w:tabs>
                <w:tab w:val="left" w:leader="dot" w:pos="5245"/>
              </w:tabs>
              <w:spacing w:line="240" w:lineRule="auto"/>
            </w:pPr>
            <w:r w:rsidRPr="00A05EE9">
              <w:t>Division 165</w:t>
            </w:r>
          </w:p>
        </w:tc>
      </w:tr>
      <w:tr w:rsidR="00105775" w:rsidRPr="00A05EE9" w14:paraId="33E7DC77" w14:textId="77777777" w:rsidTr="008C668D">
        <w:trPr>
          <w:trHeight w:val="220"/>
        </w:trPr>
        <w:tc>
          <w:tcPr>
            <w:tcW w:w="5222" w:type="dxa"/>
            <w:tcBorders>
              <w:top w:val="nil"/>
              <w:bottom w:val="nil"/>
            </w:tcBorders>
            <w:shd w:val="clear" w:color="auto" w:fill="auto"/>
          </w:tcPr>
          <w:p w14:paraId="589D31BA" w14:textId="77777777" w:rsidR="00105775" w:rsidRPr="00A05EE9" w:rsidRDefault="00105775" w:rsidP="00105775">
            <w:pPr>
              <w:pStyle w:val="tableIndentText"/>
              <w:ind w:firstLine="567"/>
              <w:rPr>
                <w:rFonts w:ascii="Times New Roman" w:hAnsi="Times New Roman"/>
              </w:rPr>
            </w:pPr>
            <w:r w:rsidRPr="00A05EE9">
              <w:rPr>
                <w:rFonts w:ascii="Times New Roman" w:hAnsi="Times New Roman"/>
              </w:rPr>
              <w:t xml:space="preserve">for earlier income years </w:t>
            </w:r>
            <w:r w:rsidRPr="00A05EE9">
              <w:rPr>
                <w:rFonts w:ascii="Times New Roman" w:hAnsi="Times New Roman"/>
              </w:rPr>
              <w:tab/>
            </w:r>
          </w:p>
        </w:tc>
        <w:tc>
          <w:tcPr>
            <w:tcW w:w="1979" w:type="dxa"/>
            <w:tcBorders>
              <w:top w:val="nil"/>
              <w:bottom w:val="nil"/>
            </w:tcBorders>
            <w:shd w:val="clear" w:color="auto" w:fill="auto"/>
          </w:tcPr>
          <w:p w14:paraId="21898609" w14:textId="150540C6" w:rsidR="00105775" w:rsidRPr="00A05EE9" w:rsidRDefault="00105775" w:rsidP="00105775">
            <w:pPr>
              <w:pStyle w:val="tableText0"/>
              <w:tabs>
                <w:tab w:val="left" w:leader="dot" w:pos="5245"/>
              </w:tabs>
              <w:spacing w:line="240" w:lineRule="auto"/>
            </w:pPr>
            <w:r w:rsidRPr="00A05EE9">
              <w:t>Subdivision 165</w:t>
            </w:r>
            <w:r w:rsidR="00E0198C">
              <w:noBreakHyphen/>
            </w:r>
            <w:r w:rsidRPr="00A05EE9">
              <w:t>A</w:t>
            </w:r>
          </w:p>
        </w:tc>
      </w:tr>
      <w:tr w:rsidR="00105775" w:rsidRPr="00A05EE9" w14:paraId="0F2B1494" w14:textId="77777777" w:rsidTr="008C668D">
        <w:trPr>
          <w:trHeight w:val="220"/>
        </w:trPr>
        <w:tc>
          <w:tcPr>
            <w:tcW w:w="5222" w:type="dxa"/>
            <w:tcBorders>
              <w:top w:val="nil"/>
              <w:bottom w:val="nil"/>
            </w:tcBorders>
            <w:shd w:val="clear" w:color="auto" w:fill="auto"/>
          </w:tcPr>
          <w:p w14:paraId="610188DC" w14:textId="77777777" w:rsidR="00105775" w:rsidRPr="00A05EE9" w:rsidRDefault="00105775" w:rsidP="00105775">
            <w:pPr>
              <w:pStyle w:val="tableIndentText"/>
              <w:ind w:firstLine="567"/>
              <w:rPr>
                <w:rFonts w:ascii="Times New Roman" w:hAnsi="Times New Roman"/>
              </w:rPr>
            </w:pPr>
            <w:r w:rsidRPr="00A05EE9">
              <w:rPr>
                <w:rFonts w:ascii="Times New Roman" w:hAnsi="Times New Roman"/>
              </w:rPr>
              <w:t xml:space="preserve">for income year of the change </w:t>
            </w:r>
            <w:r w:rsidRPr="00A05EE9">
              <w:rPr>
                <w:rFonts w:ascii="Times New Roman" w:hAnsi="Times New Roman"/>
              </w:rPr>
              <w:tab/>
            </w:r>
          </w:p>
        </w:tc>
        <w:tc>
          <w:tcPr>
            <w:tcW w:w="1979" w:type="dxa"/>
            <w:tcBorders>
              <w:top w:val="nil"/>
              <w:bottom w:val="nil"/>
            </w:tcBorders>
            <w:shd w:val="clear" w:color="auto" w:fill="auto"/>
          </w:tcPr>
          <w:p w14:paraId="12EC52A4" w14:textId="669AF7B3" w:rsidR="00105775" w:rsidRPr="00A05EE9" w:rsidRDefault="00105775" w:rsidP="00105775">
            <w:pPr>
              <w:pStyle w:val="tableText0"/>
              <w:tabs>
                <w:tab w:val="left" w:leader="dot" w:pos="5245"/>
              </w:tabs>
              <w:spacing w:line="240" w:lineRule="auto"/>
            </w:pPr>
            <w:r w:rsidRPr="00A05EE9">
              <w:t>Subdivision 165</w:t>
            </w:r>
            <w:r w:rsidR="00E0198C">
              <w:noBreakHyphen/>
            </w:r>
            <w:r w:rsidRPr="00A05EE9">
              <w:t>B</w:t>
            </w:r>
          </w:p>
        </w:tc>
      </w:tr>
      <w:tr w:rsidR="00105775" w:rsidRPr="00A05EE9" w14:paraId="18E43A69" w14:textId="77777777" w:rsidTr="008C668D">
        <w:trPr>
          <w:trHeight w:val="220"/>
        </w:trPr>
        <w:tc>
          <w:tcPr>
            <w:tcW w:w="5222" w:type="dxa"/>
            <w:tcBorders>
              <w:top w:val="nil"/>
              <w:bottom w:val="nil"/>
            </w:tcBorders>
            <w:shd w:val="clear" w:color="auto" w:fill="auto"/>
          </w:tcPr>
          <w:p w14:paraId="02C131A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designated infrastructure project entities </w:t>
            </w:r>
            <w:r w:rsidRPr="00A05EE9">
              <w:rPr>
                <w:rFonts w:ascii="Times New Roman" w:hAnsi="Times New Roman"/>
              </w:rPr>
              <w:tab/>
            </w:r>
          </w:p>
        </w:tc>
        <w:tc>
          <w:tcPr>
            <w:tcW w:w="1979" w:type="dxa"/>
            <w:tcBorders>
              <w:top w:val="nil"/>
              <w:bottom w:val="nil"/>
            </w:tcBorders>
            <w:shd w:val="clear" w:color="auto" w:fill="auto"/>
          </w:tcPr>
          <w:p w14:paraId="489BB7BA" w14:textId="77777777" w:rsidR="00105775" w:rsidRPr="00A05EE9" w:rsidRDefault="00105775" w:rsidP="00105775">
            <w:pPr>
              <w:pStyle w:val="tableText0"/>
              <w:tabs>
                <w:tab w:val="left" w:leader="dot" w:pos="5245"/>
              </w:tabs>
              <w:spacing w:line="240" w:lineRule="auto"/>
            </w:pPr>
            <w:r w:rsidRPr="00A05EE9">
              <w:t>Division 415</w:t>
            </w:r>
          </w:p>
        </w:tc>
      </w:tr>
      <w:tr w:rsidR="00105775" w:rsidRPr="00A05EE9" w14:paraId="0069564F" w14:textId="77777777" w:rsidTr="008C668D">
        <w:trPr>
          <w:trHeight w:val="220"/>
        </w:trPr>
        <w:tc>
          <w:tcPr>
            <w:tcW w:w="5222" w:type="dxa"/>
            <w:tcBorders>
              <w:top w:val="nil"/>
              <w:bottom w:val="nil"/>
            </w:tcBorders>
            <w:shd w:val="clear" w:color="auto" w:fill="auto"/>
          </w:tcPr>
          <w:p w14:paraId="06A17E7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earlier income years </w:t>
            </w:r>
            <w:r w:rsidRPr="00A05EE9">
              <w:rPr>
                <w:rFonts w:ascii="Times New Roman" w:hAnsi="Times New Roman"/>
              </w:rPr>
              <w:tab/>
            </w:r>
          </w:p>
        </w:tc>
        <w:tc>
          <w:tcPr>
            <w:tcW w:w="1979" w:type="dxa"/>
            <w:tcBorders>
              <w:top w:val="nil"/>
              <w:bottom w:val="nil"/>
            </w:tcBorders>
            <w:shd w:val="clear" w:color="auto" w:fill="auto"/>
          </w:tcPr>
          <w:p w14:paraId="7C7DC7DD" w14:textId="77777777" w:rsidR="00105775" w:rsidRPr="00A05EE9" w:rsidRDefault="00105775" w:rsidP="00105775">
            <w:pPr>
              <w:pStyle w:val="tableText0"/>
              <w:tabs>
                <w:tab w:val="left" w:leader="dot" w:pos="5245"/>
              </w:tabs>
              <w:spacing w:line="240" w:lineRule="auto"/>
            </w:pPr>
            <w:r w:rsidRPr="00A05EE9">
              <w:t>Division 36</w:t>
            </w:r>
          </w:p>
        </w:tc>
      </w:tr>
      <w:tr w:rsidR="00105775" w:rsidRPr="00A05EE9" w14:paraId="22A3376A" w14:textId="77777777" w:rsidTr="008C668D">
        <w:trPr>
          <w:trHeight w:val="220"/>
        </w:trPr>
        <w:tc>
          <w:tcPr>
            <w:tcW w:w="5222" w:type="dxa"/>
            <w:tcBorders>
              <w:top w:val="nil"/>
              <w:bottom w:val="nil"/>
            </w:tcBorders>
            <w:shd w:val="clear" w:color="auto" w:fill="auto"/>
          </w:tcPr>
          <w:p w14:paraId="6420D343" w14:textId="77777777" w:rsidR="00105775" w:rsidRPr="00A05EE9" w:rsidRDefault="00105775" w:rsidP="00105775">
            <w:pPr>
              <w:pStyle w:val="tableIndentText"/>
              <w:rPr>
                <w:rFonts w:ascii="Times New Roman" w:hAnsi="Times New Roman"/>
              </w:rPr>
            </w:pPr>
            <w:r w:rsidRPr="00A05EE9">
              <w:rPr>
                <w:rFonts w:ascii="Times New Roman" w:hAnsi="Times New Roman"/>
              </w:rPr>
              <w:t>life insurance companies</w:t>
            </w:r>
            <w:r w:rsidRPr="00A05EE9">
              <w:rPr>
                <w:rFonts w:ascii="Times New Roman" w:hAnsi="Times New Roman"/>
              </w:rPr>
              <w:tab/>
            </w:r>
          </w:p>
        </w:tc>
        <w:tc>
          <w:tcPr>
            <w:tcW w:w="1979" w:type="dxa"/>
            <w:tcBorders>
              <w:top w:val="nil"/>
              <w:bottom w:val="nil"/>
            </w:tcBorders>
            <w:shd w:val="clear" w:color="auto" w:fill="auto"/>
          </w:tcPr>
          <w:p w14:paraId="5A55A4E1" w14:textId="1F850609" w:rsidR="00105775" w:rsidRPr="00A05EE9" w:rsidRDefault="00105775" w:rsidP="00105775">
            <w:pPr>
              <w:pStyle w:val="tableText0"/>
              <w:tabs>
                <w:tab w:val="left" w:leader="dot" w:pos="5245"/>
              </w:tabs>
              <w:spacing w:line="240" w:lineRule="auto"/>
            </w:pPr>
            <w:r w:rsidRPr="00A05EE9">
              <w:t>Subdivision 320</w:t>
            </w:r>
            <w:r w:rsidR="00E0198C">
              <w:noBreakHyphen/>
            </w:r>
            <w:r w:rsidRPr="00A05EE9">
              <w:t>D</w:t>
            </w:r>
          </w:p>
        </w:tc>
      </w:tr>
      <w:tr w:rsidR="00105775" w:rsidRPr="00A05EE9" w14:paraId="72A727BF" w14:textId="77777777" w:rsidTr="008C668D">
        <w:trPr>
          <w:trHeight w:val="220"/>
        </w:trPr>
        <w:tc>
          <w:tcPr>
            <w:tcW w:w="5222" w:type="dxa"/>
            <w:tcBorders>
              <w:top w:val="nil"/>
              <w:bottom w:val="nil"/>
            </w:tcBorders>
            <w:shd w:val="clear" w:color="auto" w:fill="auto"/>
          </w:tcPr>
          <w:p w14:paraId="6A9191A8"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pooled development funds </w:t>
            </w:r>
            <w:r w:rsidRPr="00A05EE9">
              <w:rPr>
                <w:rFonts w:ascii="Times New Roman" w:hAnsi="Times New Roman"/>
              </w:rPr>
              <w:tab/>
            </w:r>
          </w:p>
        </w:tc>
        <w:tc>
          <w:tcPr>
            <w:tcW w:w="1979" w:type="dxa"/>
            <w:tcBorders>
              <w:top w:val="nil"/>
              <w:bottom w:val="nil"/>
            </w:tcBorders>
            <w:shd w:val="clear" w:color="auto" w:fill="auto"/>
          </w:tcPr>
          <w:p w14:paraId="6D8DC40D" w14:textId="75C5CDB8" w:rsidR="00105775" w:rsidRPr="00A05EE9" w:rsidRDefault="00105775" w:rsidP="00105775">
            <w:pPr>
              <w:pStyle w:val="tableText0"/>
              <w:tabs>
                <w:tab w:val="left" w:leader="dot" w:pos="5245"/>
              </w:tabs>
              <w:spacing w:line="240" w:lineRule="auto"/>
            </w:pPr>
            <w:r w:rsidRPr="00A05EE9">
              <w:t>Subdivision 195</w:t>
            </w:r>
            <w:r w:rsidR="00E0198C">
              <w:noBreakHyphen/>
            </w:r>
            <w:r w:rsidRPr="00A05EE9">
              <w:t>A</w:t>
            </w:r>
          </w:p>
        </w:tc>
      </w:tr>
      <w:tr w:rsidR="00105775" w:rsidRPr="00A05EE9" w14:paraId="5C084C1C" w14:textId="77777777" w:rsidTr="008C668D">
        <w:trPr>
          <w:trHeight w:val="220"/>
        </w:trPr>
        <w:tc>
          <w:tcPr>
            <w:tcW w:w="5222" w:type="dxa"/>
            <w:tcBorders>
              <w:top w:val="nil"/>
              <w:bottom w:val="nil"/>
            </w:tcBorders>
            <w:shd w:val="clear" w:color="auto" w:fill="auto"/>
          </w:tcPr>
          <w:p w14:paraId="11ACC280" w14:textId="6E094AEF" w:rsidR="00105775" w:rsidRPr="00A05EE9" w:rsidRDefault="00105775" w:rsidP="00105775">
            <w:pPr>
              <w:pStyle w:val="tableIndentText"/>
              <w:rPr>
                <w:rFonts w:ascii="Times New Roman" w:hAnsi="Times New Roman"/>
              </w:rPr>
            </w:pPr>
            <w:r w:rsidRPr="00A05EE9">
              <w:rPr>
                <w:rFonts w:ascii="Times New Roman" w:hAnsi="Times New Roman"/>
              </w:rPr>
              <w:t>transfer between companies in same wholly</w:t>
            </w:r>
            <w:r w:rsidR="00E0198C">
              <w:rPr>
                <w:rFonts w:ascii="Times New Roman" w:hAnsi="Times New Roman"/>
              </w:rPr>
              <w:noBreakHyphen/>
            </w:r>
            <w:r w:rsidRPr="00A05EE9">
              <w:rPr>
                <w:rFonts w:ascii="Times New Roman" w:hAnsi="Times New Roman"/>
              </w:rPr>
              <w:t xml:space="preserve">owned </w:t>
            </w:r>
            <w:r w:rsidRPr="00A05EE9">
              <w:rPr>
                <w:rFonts w:ascii="Times New Roman" w:hAnsi="Times New Roman"/>
              </w:rPr>
              <w:br/>
              <w:t xml:space="preserve">group </w:t>
            </w:r>
            <w:r w:rsidRPr="00A05EE9">
              <w:rPr>
                <w:rFonts w:ascii="Times New Roman" w:hAnsi="Times New Roman"/>
              </w:rPr>
              <w:tab/>
            </w:r>
          </w:p>
        </w:tc>
        <w:tc>
          <w:tcPr>
            <w:tcW w:w="1979" w:type="dxa"/>
            <w:tcBorders>
              <w:top w:val="nil"/>
              <w:bottom w:val="nil"/>
            </w:tcBorders>
            <w:shd w:val="clear" w:color="auto" w:fill="auto"/>
          </w:tcPr>
          <w:p w14:paraId="2BAE6292" w14:textId="30DF8F53" w:rsidR="00105775" w:rsidRPr="00A05EE9" w:rsidRDefault="00105775" w:rsidP="00105775">
            <w:pPr>
              <w:pStyle w:val="tableText0"/>
              <w:tabs>
                <w:tab w:val="left" w:leader="dot" w:pos="5245"/>
              </w:tabs>
              <w:spacing w:line="240" w:lineRule="auto"/>
            </w:pPr>
            <w:r w:rsidRPr="00A05EE9">
              <w:br/>
              <w:t>Subdivision 170</w:t>
            </w:r>
            <w:r w:rsidR="00E0198C">
              <w:noBreakHyphen/>
            </w:r>
            <w:r w:rsidRPr="00A05EE9">
              <w:t>A</w:t>
            </w:r>
          </w:p>
        </w:tc>
      </w:tr>
      <w:tr w:rsidR="00105775" w:rsidRPr="00A05EE9" w14:paraId="24390446" w14:textId="77777777" w:rsidTr="008C668D">
        <w:trPr>
          <w:trHeight w:val="220"/>
        </w:trPr>
        <w:tc>
          <w:tcPr>
            <w:tcW w:w="5222" w:type="dxa"/>
            <w:tcBorders>
              <w:top w:val="nil"/>
              <w:bottom w:val="nil"/>
            </w:tcBorders>
            <w:shd w:val="clear" w:color="auto" w:fill="auto"/>
          </w:tcPr>
          <w:p w14:paraId="455CBC8B" w14:textId="77777777" w:rsidR="00105775" w:rsidRPr="00A05EE9" w:rsidRDefault="00105775" w:rsidP="00105775">
            <w:pPr>
              <w:pStyle w:val="tableSub-heading"/>
              <w:tabs>
                <w:tab w:val="clear" w:pos="6124"/>
                <w:tab w:val="left" w:leader="dot" w:pos="5245"/>
              </w:tabs>
            </w:pPr>
            <w:r w:rsidRPr="00A05EE9">
              <w:t>tax preferred asset financing</w:t>
            </w:r>
          </w:p>
        </w:tc>
        <w:tc>
          <w:tcPr>
            <w:tcW w:w="1979" w:type="dxa"/>
            <w:tcBorders>
              <w:top w:val="nil"/>
              <w:bottom w:val="nil"/>
            </w:tcBorders>
            <w:shd w:val="clear" w:color="auto" w:fill="auto"/>
          </w:tcPr>
          <w:p w14:paraId="11B9E954" w14:textId="77777777" w:rsidR="00105775" w:rsidRPr="00A05EE9" w:rsidRDefault="00105775" w:rsidP="00105775">
            <w:pPr>
              <w:pStyle w:val="tableText0"/>
              <w:tabs>
                <w:tab w:val="left" w:leader="dot" w:pos="5245"/>
              </w:tabs>
              <w:spacing w:line="240" w:lineRule="auto"/>
            </w:pPr>
          </w:p>
        </w:tc>
      </w:tr>
      <w:tr w:rsidR="00105775" w:rsidRPr="00A05EE9" w14:paraId="12035026" w14:textId="77777777" w:rsidTr="008C668D">
        <w:trPr>
          <w:trHeight w:val="220"/>
        </w:trPr>
        <w:tc>
          <w:tcPr>
            <w:tcW w:w="5222" w:type="dxa"/>
            <w:tcBorders>
              <w:top w:val="nil"/>
              <w:bottom w:val="nil"/>
            </w:tcBorders>
            <w:shd w:val="clear" w:color="auto" w:fill="auto"/>
          </w:tcPr>
          <w:p w14:paraId="3A65B338" w14:textId="77777777" w:rsidR="00105775" w:rsidRPr="00A05EE9" w:rsidRDefault="00105775" w:rsidP="00105775">
            <w:pPr>
              <w:pStyle w:val="tableIndentText"/>
              <w:rPr>
                <w:rFonts w:ascii="Times New Roman" w:hAnsi="Times New Roman"/>
              </w:rPr>
            </w:pPr>
            <w:r w:rsidRPr="00A05EE9">
              <w:t>generally</w:t>
            </w:r>
            <w:r w:rsidRPr="00A05EE9">
              <w:tab/>
            </w:r>
          </w:p>
        </w:tc>
        <w:tc>
          <w:tcPr>
            <w:tcW w:w="1979" w:type="dxa"/>
            <w:tcBorders>
              <w:top w:val="nil"/>
              <w:bottom w:val="nil"/>
            </w:tcBorders>
            <w:shd w:val="clear" w:color="auto" w:fill="auto"/>
          </w:tcPr>
          <w:p w14:paraId="6A993140" w14:textId="77777777" w:rsidR="00105775" w:rsidRPr="00A05EE9" w:rsidRDefault="00105775" w:rsidP="00105775">
            <w:pPr>
              <w:pStyle w:val="tableText0"/>
              <w:tabs>
                <w:tab w:val="left" w:leader="dot" w:pos="5245"/>
              </w:tabs>
              <w:spacing w:line="240" w:lineRule="auto"/>
            </w:pPr>
            <w:r w:rsidRPr="00A05EE9">
              <w:t>Division 250</w:t>
            </w:r>
          </w:p>
        </w:tc>
      </w:tr>
      <w:tr w:rsidR="00105775" w:rsidRPr="00A05EE9" w14:paraId="148BEAEB" w14:textId="77777777" w:rsidTr="008C668D">
        <w:trPr>
          <w:trHeight w:val="220"/>
        </w:trPr>
        <w:tc>
          <w:tcPr>
            <w:tcW w:w="5222" w:type="dxa"/>
            <w:tcBorders>
              <w:top w:val="nil"/>
              <w:bottom w:val="nil"/>
            </w:tcBorders>
            <w:shd w:val="clear" w:color="auto" w:fill="auto"/>
          </w:tcPr>
          <w:p w14:paraId="24268ADD" w14:textId="77777777" w:rsidR="00105775" w:rsidRPr="00A05EE9" w:rsidRDefault="00105775" w:rsidP="00105775">
            <w:pPr>
              <w:pStyle w:val="tableIndentText"/>
              <w:rPr>
                <w:rFonts w:ascii="Times New Roman" w:hAnsi="Times New Roman"/>
              </w:rPr>
            </w:pPr>
            <w:r w:rsidRPr="00A05EE9">
              <w:t>denial of capital allowance deductions in relation to asset being put to tax preferred use</w:t>
            </w:r>
            <w:r w:rsidRPr="00A05EE9">
              <w:tab/>
            </w:r>
          </w:p>
        </w:tc>
        <w:tc>
          <w:tcPr>
            <w:tcW w:w="1979" w:type="dxa"/>
            <w:tcBorders>
              <w:top w:val="nil"/>
              <w:bottom w:val="nil"/>
            </w:tcBorders>
            <w:shd w:val="clear" w:color="auto" w:fill="auto"/>
          </w:tcPr>
          <w:p w14:paraId="75A9F794" w14:textId="4F2AC6C6" w:rsidR="00105775" w:rsidRPr="00A05EE9" w:rsidRDefault="00105775" w:rsidP="00105775">
            <w:pPr>
              <w:pStyle w:val="tableText0"/>
              <w:tabs>
                <w:tab w:val="left" w:leader="dot" w:pos="5245"/>
              </w:tabs>
              <w:spacing w:line="240" w:lineRule="auto"/>
            </w:pPr>
            <w:r w:rsidRPr="00A05EE9">
              <w:br/>
              <w:t>250</w:t>
            </w:r>
            <w:r w:rsidR="00E0198C">
              <w:noBreakHyphen/>
            </w:r>
            <w:r w:rsidRPr="00A05EE9">
              <w:t>145</w:t>
            </w:r>
          </w:p>
        </w:tc>
      </w:tr>
      <w:tr w:rsidR="00105775" w:rsidRPr="00A05EE9" w14:paraId="7359179B" w14:textId="77777777" w:rsidTr="008C668D">
        <w:trPr>
          <w:trHeight w:val="220"/>
        </w:trPr>
        <w:tc>
          <w:tcPr>
            <w:tcW w:w="5222" w:type="dxa"/>
            <w:tcBorders>
              <w:top w:val="nil"/>
              <w:bottom w:val="nil"/>
            </w:tcBorders>
            <w:shd w:val="clear" w:color="auto" w:fill="auto"/>
          </w:tcPr>
          <w:p w14:paraId="56C0007A" w14:textId="77777777" w:rsidR="00105775" w:rsidRPr="00A05EE9" w:rsidRDefault="00105775" w:rsidP="00105775">
            <w:pPr>
              <w:pStyle w:val="tableIndentText"/>
              <w:rPr>
                <w:rFonts w:ascii="Times New Roman" w:hAnsi="Times New Roman"/>
              </w:rPr>
            </w:pPr>
            <w:r w:rsidRPr="00A05EE9">
              <w:t>reduction in capital allowance deductions in relation to asset being put to tax preferred use</w:t>
            </w:r>
            <w:r w:rsidRPr="00A05EE9">
              <w:tab/>
            </w:r>
          </w:p>
        </w:tc>
        <w:tc>
          <w:tcPr>
            <w:tcW w:w="1979" w:type="dxa"/>
            <w:tcBorders>
              <w:top w:val="nil"/>
              <w:bottom w:val="nil"/>
            </w:tcBorders>
            <w:shd w:val="clear" w:color="auto" w:fill="auto"/>
          </w:tcPr>
          <w:p w14:paraId="1EDF309F" w14:textId="43A4B5A1" w:rsidR="00105775" w:rsidRPr="00A05EE9" w:rsidRDefault="00105775" w:rsidP="00105775">
            <w:pPr>
              <w:pStyle w:val="tableText0"/>
              <w:tabs>
                <w:tab w:val="left" w:leader="dot" w:pos="5245"/>
              </w:tabs>
              <w:spacing w:line="240" w:lineRule="auto"/>
            </w:pPr>
            <w:r w:rsidRPr="00A05EE9">
              <w:br/>
              <w:t>250</w:t>
            </w:r>
            <w:r w:rsidR="00E0198C">
              <w:noBreakHyphen/>
            </w:r>
            <w:r w:rsidRPr="00A05EE9">
              <w:t>150</w:t>
            </w:r>
          </w:p>
        </w:tc>
      </w:tr>
      <w:tr w:rsidR="00105775" w:rsidRPr="00A05EE9" w14:paraId="4C25CF21" w14:textId="77777777" w:rsidTr="008C668D">
        <w:trPr>
          <w:trHeight w:val="220"/>
        </w:trPr>
        <w:tc>
          <w:tcPr>
            <w:tcW w:w="5222" w:type="dxa"/>
            <w:tcBorders>
              <w:top w:val="nil"/>
              <w:bottom w:val="nil"/>
            </w:tcBorders>
            <w:shd w:val="clear" w:color="auto" w:fill="auto"/>
          </w:tcPr>
          <w:p w14:paraId="3BEB78F7" w14:textId="77777777" w:rsidR="00105775" w:rsidRPr="00A05EE9" w:rsidRDefault="00105775" w:rsidP="00105775">
            <w:pPr>
              <w:pStyle w:val="tableSub-heading"/>
              <w:tabs>
                <w:tab w:val="clear" w:pos="6124"/>
                <w:tab w:val="left" w:leader="dot" w:pos="5245"/>
              </w:tabs>
            </w:pPr>
            <w:r w:rsidRPr="00A05EE9">
              <w:t>tax related expenses</w:t>
            </w:r>
          </w:p>
        </w:tc>
        <w:tc>
          <w:tcPr>
            <w:tcW w:w="1979" w:type="dxa"/>
            <w:tcBorders>
              <w:top w:val="nil"/>
              <w:bottom w:val="nil"/>
            </w:tcBorders>
            <w:shd w:val="clear" w:color="auto" w:fill="auto"/>
          </w:tcPr>
          <w:p w14:paraId="538C65AF" w14:textId="77777777" w:rsidR="00105775" w:rsidRPr="00A05EE9" w:rsidRDefault="00105775" w:rsidP="00105775">
            <w:pPr>
              <w:pStyle w:val="tableText0"/>
              <w:tabs>
                <w:tab w:val="left" w:leader="dot" w:pos="5245"/>
              </w:tabs>
              <w:spacing w:line="240" w:lineRule="auto"/>
            </w:pPr>
          </w:p>
        </w:tc>
      </w:tr>
      <w:tr w:rsidR="00105775" w:rsidRPr="00A05EE9" w14:paraId="075BAEAB" w14:textId="77777777" w:rsidTr="008C668D">
        <w:trPr>
          <w:trHeight w:val="220"/>
        </w:trPr>
        <w:tc>
          <w:tcPr>
            <w:tcW w:w="5222" w:type="dxa"/>
            <w:tcBorders>
              <w:top w:val="nil"/>
              <w:bottom w:val="nil"/>
            </w:tcBorders>
            <w:shd w:val="clear" w:color="auto" w:fill="auto"/>
          </w:tcPr>
          <w:p w14:paraId="6187F5AF" w14:textId="77777777" w:rsidR="00105775" w:rsidRPr="00A05EE9" w:rsidRDefault="00105775" w:rsidP="00105775">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79" w:type="dxa"/>
            <w:tcBorders>
              <w:top w:val="nil"/>
              <w:bottom w:val="nil"/>
            </w:tcBorders>
            <w:shd w:val="clear" w:color="auto" w:fill="auto"/>
          </w:tcPr>
          <w:p w14:paraId="37E92C77" w14:textId="3712C61E" w:rsidR="00105775" w:rsidRPr="00A05EE9" w:rsidRDefault="00105775" w:rsidP="00105775">
            <w:pPr>
              <w:pStyle w:val="tableText0"/>
              <w:tabs>
                <w:tab w:val="left" w:leader="dot" w:pos="5245"/>
              </w:tabs>
              <w:spacing w:line="240" w:lineRule="auto"/>
            </w:pPr>
            <w:r w:rsidRPr="00A05EE9">
              <w:t>25</w:t>
            </w:r>
            <w:r w:rsidR="00E0198C">
              <w:noBreakHyphen/>
            </w:r>
            <w:r w:rsidRPr="00A05EE9">
              <w:t>5</w:t>
            </w:r>
          </w:p>
        </w:tc>
      </w:tr>
      <w:tr w:rsidR="00105775" w:rsidRPr="00A05EE9" w14:paraId="0EC2ACB0" w14:textId="77777777" w:rsidTr="008C668D">
        <w:trPr>
          <w:trHeight w:val="220"/>
        </w:trPr>
        <w:tc>
          <w:tcPr>
            <w:tcW w:w="5222" w:type="dxa"/>
            <w:tcBorders>
              <w:top w:val="nil"/>
              <w:bottom w:val="nil"/>
            </w:tcBorders>
            <w:shd w:val="clear" w:color="auto" w:fill="auto"/>
          </w:tcPr>
          <w:p w14:paraId="63489D00" w14:textId="77777777" w:rsidR="00105775" w:rsidRPr="00A05EE9" w:rsidRDefault="00105775" w:rsidP="00105775">
            <w:pPr>
              <w:pStyle w:val="tableSub-heading"/>
              <w:tabs>
                <w:tab w:val="clear" w:pos="6124"/>
                <w:tab w:val="left" w:leader="dot" w:pos="5245"/>
              </w:tabs>
            </w:pPr>
            <w:r w:rsidRPr="00A05EE9">
              <w:t>telecommunications site access rights</w:t>
            </w:r>
          </w:p>
        </w:tc>
        <w:tc>
          <w:tcPr>
            <w:tcW w:w="1979" w:type="dxa"/>
            <w:tcBorders>
              <w:top w:val="nil"/>
              <w:bottom w:val="nil"/>
            </w:tcBorders>
            <w:shd w:val="clear" w:color="auto" w:fill="auto"/>
          </w:tcPr>
          <w:p w14:paraId="73BC02C1" w14:textId="77777777" w:rsidR="00105775" w:rsidRPr="00A05EE9" w:rsidRDefault="00105775" w:rsidP="00105775">
            <w:pPr>
              <w:pStyle w:val="tableText0"/>
              <w:tabs>
                <w:tab w:val="left" w:leader="dot" w:pos="5245"/>
              </w:tabs>
              <w:spacing w:line="240" w:lineRule="auto"/>
            </w:pPr>
          </w:p>
        </w:tc>
      </w:tr>
      <w:tr w:rsidR="00105775" w:rsidRPr="00A05EE9" w14:paraId="2B03646B" w14:textId="77777777" w:rsidTr="008C668D">
        <w:trPr>
          <w:trHeight w:val="220"/>
        </w:trPr>
        <w:tc>
          <w:tcPr>
            <w:tcW w:w="5222" w:type="dxa"/>
            <w:tcBorders>
              <w:top w:val="nil"/>
              <w:bottom w:val="nil"/>
            </w:tcBorders>
            <w:shd w:val="clear" w:color="auto" w:fill="auto"/>
          </w:tcPr>
          <w:p w14:paraId="5D67981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6A43182D" w14:textId="77777777" w:rsidR="00105775" w:rsidRPr="00A05EE9" w:rsidRDefault="00105775" w:rsidP="00105775">
            <w:pPr>
              <w:pStyle w:val="tableText0"/>
              <w:tabs>
                <w:tab w:val="left" w:leader="dot" w:pos="5245"/>
              </w:tabs>
              <w:spacing w:line="240" w:lineRule="auto"/>
            </w:pPr>
          </w:p>
        </w:tc>
      </w:tr>
      <w:tr w:rsidR="00105775" w:rsidRPr="00A05EE9" w14:paraId="15EFE34A" w14:textId="77777777" w:rsidTr="008C668D">
        <w:trPr>
          <w:trHeight w:val="220"/>
        </w:trPr>
        <w:tc>
          <w:tcPr>
            <w:tcW w:w="5222" w:type="dxa"/>
            <w:tcBorders>
              <w:top w:val="nil"/>
              <w:bottom w:val="nil"/>
            </w:tcBorders>
            <w:shd w:val="clear" w:color="auto" w:fill="auto"/>
          </w:tcPr>
          <w:p w14:paraId="3C303031" w14:textId="77777777" w:rsidR="00105775" w:rsidRPr="00A05EE9" w:rsidRDefault="00105775" w:rsidP="00105775">
            <w:pPr>
              <w:pStyle w:val="tableSub-heading"/>
              <w:tabs>
                <w:tab w:val="clear" w:pos="6124"/>
                <w:tab w:val="left" w:leader="dot" w:pos="5245"/>
              </w:tabs>
            </w:pPr>
            <w:r w:rsidRPr="00A05EE9">
              <w:t>telephone lines</w:t>
            </w:r>
          </w:p>
        </w:tc>
        <w:tc>
          <w:tcPr>
            <w:tcW w:w="1979" w:type="dxa"/>
            <w:tcBorders>
              <w:top w:val="nil"/>
              <w:bottom w:val="nil"/>
            </w:tcBorders>
            <w:shd w:val="clear" w:color="auto" w:fill="auto"/>
          </w:tcPr>
          <w:p w14:paraId="1FB5A10B" w14:textId="77777777" w:rsidR="00105775" w:rsidRPr="00A05EE9" w:rsidRDefault="00105775" w:rsidP="00105775">
            <w:pPr>
              <w:pStyle w:val="tableText0"/>
              <w:tabs>
                <w:tab w:val="left" w:leader="dot" w:pos="5245"/>
              </w:tabs>
              <w:spacing w:line="240" w:lineRule="auto"/>
            </w:pPr>
          </w:p>
        </w:tc>
      </w:tr>
      <w:tr w:rsidR="00105775" w:rsidRPr="00A05EE9" w14:paraId="491F86A3" w14:textId="77777777" w:rsidTr="008C668D">
        <w:trPr>
          <w:trHeight w:val="220"/>
        </w:trPr>
        <w:tc>
          <w:tcPr>
            <w:tcW w:w="5222" w:type="dxa"/>
            <w:tcBorders>
              <w:top w:val="nil"/>
              <w:bottom w:val="nil"/>
            </w:tcBorders>
            <w:shd w:val="clear" w:color="auto" w:fill="auto"/>
          </w:tcPr>
          <w:p w14:paraId="2EEF3B84"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primary production</w:t>
            </w:r>
          </w:p>
        </w:tc>
        <w:tc>
          <w:tcPr>
            <w:tcW w:w="1979" w:type="dxa"/>
            <w:tcBorders>
              <w:top w:val="nil"/>
              <w:bottom w:val="nil"/>
            </w:tcBorders>
            <w:shd w:val="clear" w:color="auto" w:fill="auto"/>
          </w:tcPr>
          <w:p w14:paraId="2ACB022F" w14:textId="77777777" w:rsidR="00105775" w:rsidRPr="00A05EE9" w:rsidRDefault="00105775" w:rsidP="00105775">
            <w:pPr>
              <w:pStyle w:val="tableText0"/>
              <w:tabs>
                <w:tab w:val="left" w:leader="dot" w:pos="5245"/>
              </w:tabs>
              <w:spacing w:line="240" w:lineRule="auto"/>
            </w:pPr>
          </w:p>
        </w:tc>
      </w:tr>
      <w:tr w:rsidR="00105775" w:rsidRPr="00A05EE9" w14:paraId="3E3AA479" w14:textId="77777777" w:rsidTr="008C668D">
        <w:trPr>
          <w:trHeight w:val="220"/>
        </w:trPr>
        <w:tc>
          <w:tcPr>
            <w:tcW w:w="5222" w:type="dxa"/>
            <w:tcBorders>
              <w:top w:val="nil"/>
              <w:bottom w:val="nil"/>
            </w:tcBorders>
            <w:shd w:val="clear" w:color="auto" w:fill="auto"/>
          </w:tcPr>
          <w:p w14:paraId="597CF294" w14:textId="77777777" w:rsidR="00105775" w:rsidRPr="00A05EE9" w:rsidRDefault="00105775" w:rsidP="00105775">
            <w:pPr>
              <w:pStyle w:val="tableSub-heading"/>
              <w:tabs>
                <w:tab w:val="clear" w:pos="6124"/>
                <w:tab w:val="left" w:leader="dot" w:pos="5245"/>
              </w:tabs>
            </w:pPr>
            <w:r w:rsidRPr="00A05EE9">
              <w:t>theft</w:t>
            </w:r>
          </w:p>
        </w:tc>
        <w:tc>
          <w:tcPr>
            <w:tcW w:w="1979" w:type="dxa"/>
            <w:tcBorders>
              <w:top w:val="nil"/>
              <w:bottom w:val="nil"/>
            </w:tcBorders>
            <w:shd w:val="clear" w:color="auto" w:fill="auto"/>
          </w:tcPr>
          <w:p w14:paraId="29731007" w14:textId="77777777" w:rsidR="00105775" w:rsidRPr="00A05EE9" w:rsidRDefault="00105775" w:rsidP="00105775">
            <w:pPr>
              <w:pStyle w:val="tableText0"/>
              <w:tabs>
                <w:tab w:val="left" w:leader="dot" w:pos="5245"/>
              </w:tabs>
              <w:spacing w:line="240" w:lineRule="auto"/>
              <w:rPr>
                <w:b/>
              </w:rPr>
            </w:pPr>
          </w:p>
        </w:tc>
      </w:tr>
      <w:tr w:rsidR="00105775" w:rsidRPr="00A05EE9" w14:paraId="42567B0E" w14:textId="77777777" w:rsidTr="008C668D">
        <w:trPr>
          <w:trHeight w:val="220"/>
        </w:trPr>
        <w:tc>
          <w:tcPr>
            <w:tcW w:w="5222" w:type="dxa"/>
            <w:tcBorders>
              <w:top w:val="nil"/>
              <w:bottom w:val="nil"/>
            </w:tcBorders>
            <w:shd w:val="clear" w:color="auto" w:fill="auto"/>
          </w:tcPr>
          <w:p w14:paraId="6AC49E2E" w14:textId="77777777" w:rsidR="00105775" w:rsidRPr="00A05EE9" w:rsidRDefault="00105775" w:rsidP="00105775">
            <w:pPr>
              <w:pStyle w:val="tableIndentText"/>
              <w:rPr>
                <w:rFonts w:ascii="Times New Roman" w:hAnsi="Times New Roman"/>
              </w:rPr>
            </w:pPr>
            <w:r w:rsidRPr="00A05EE9">
              <w:rPr>
                <w:rFonts w:ascii="Times New Roman" w:hAnsi="Times New Roman"/>
              </w:rPr>
              <w:t>by employee or agent</w:t>
            </w:r>
            <w:r w:rsidRPr="00A05EE9">
              <w:rPr>
                <w:rFonts w:ascii="Times New Roman" w:hAnsi="Times New Roman"/>
              </w:rPr>
              <w:tab/>
            </w:r>
          </w:p>
        </w:tc>
        <w:tc>
          <w:tcPr>
            <w:tcW w:w="1979" w:type="dxa"/>
            <w:tcBorders>
              <w:top w:val="nil"/>
              <w:bottom w:val="nil"/>
            </w:tcBorders>
            <w:shd w:val="clear" w:color="auto" w:fill="auto"/>
          </w:tcPr>
          <w:p w14:paraId="13F53DF4" w14:textId="5657DF01" w:rsidR="00105775" w:rsidRPr="00A05EE9" w:rsidRDefault="00105775" w:rsidP="00105775">
            <w:pPr>
              <w:pStyle w:val="tableText0"/>
              <w:tabs>
                <w:tab w:val="left" w:leader="dot" w:pos="5245"/>
              </w:tabs>
              <w:spacing w:line="240" w:lineRule="auto"/>
              <w:rPr>
                <w:b/>
              </w:rPr>
            </w:pPr>
            <w:r w:rsidRPr="00A05EE9">
              <w:t>25</w:t>
            </w:r>
            <w:r w:rsidR="00E0198C">
              <w:noBreakHyphen/>
            </w:r>
            <w:r w:rsidRPr="00A05EE9">
              <w:t>45</w:t>
            </w:r>
          </w:p>
        </w:tc>
      </w:tr>
      <w:tr w:rsidR="00105775" w:rsidRPr="00A05EE9" w14:paraId="644912E6" w14:textId="77777777" w:rsidTr="008C668D">
        <w:trPr>
          <w:trHeight w:val="220"/>
        </w:trPr>
        <w:tc>
          <w:tcPr>
            <w:tcW w:w="5222" w:type="dxa"/>
            <w:tcBorders>
              <w:top w:val="nil"/>
              <w:bottom w:val="nil"/>
            </w:tcBorders>
            <w:shd w:val="clear" w:color="auto" w:fill="auto"/>
          </w:tcPr>
          <w:p w14:paraId="0ABB9185" w14:textId="77777777" w:rsidR="00105775" w:rsidRPr="00A05EE9" w:rsidRDefault="00105775" w:rsidP="00105775">
            <w:pPr>
              <w:pStyle w:val="tableSub-heading"/>
              <w:tabs>
                <w:tab w:val="clear" w:pos="6124"/>
                <w:tab w:val="left" w:leader="dot" w:pos="5245"/>
              </w:tabs>
            </w:pPr>
            <w:r w:rsidRPr="00A05EE9">
              <w:t>thin capitalisation</w:t>
            </w:r>
          </w:p>
        </w:tc>
        <w:tc>
          <w:tcPr>
            <w:tcW w:w="1979" w:type="dxa"/>
            <w:tcBorders>
              <w:top w:val="nil"/>
              <w:bottom w:val="nil"/>
            </w:tcBorders>
            <w:shd w:val="clear" w:color="auto" w:fill="auto"/>
          </w:tcPr>
          <w:p w14:paraId="58CA4F17" w14:textId="77777777" w:rsidR="00105775" w:rsidRPr="00A05EE9" w:rsidRDefault="00105775" w:rsidP="00105775">
            <w:pPr>
              <w:pStyle w:val="tableText0"/>
              <w:spacing w:line="240" w:lineRule="auto"/>
            </w:pPr>
          </w:p>
        </w:tc>
      </w:tr>
      <w:tr w:rsidR="00105775" w:rsidRPr="00A05EE9" w14:paraId="6495ACE7" w14:textId="77777777" w:rsidTr="008C668D">
        <w:trPr>
          <w:trHeight w:val="220"/>
        </w:trPr>
        <w:tc>
          <w:tcPr>
            <w:tcW w:w="5222" w:type="dxa"/>
            <w:tcBorders>
              <w:top w:val="nil"/>
              <w:bottom w:val="nil"/>
            </w:tcBorders>
            <w:shd w:val="clear" w:color="auto" w:fill="auto"/>
          </w:tcPr>
          <w:p w14:paraId="6266F0D2" w14:textId="77777777" w:rsidR="00105775" w:rsidRPr="00A05EE9" w:rsidRDefault="00105775" w:rsidP="00105775">
            <w:pPr>
              <w:pStyle w:val="tableIndentText"/>
              <w:rPr>
                <w:rFonts w:ascii="Times New Roman" w:hAnsi="Times New Roman"/>
              </w:rPr>
            </w:pPr>
            <w:r w:rsidRPr="00A05EE9">
              <w:rPr>
                <w:rFonts w:ascii="Times New Roman" w:hAnsi="Times New Roman"/>
              </w:rPr>
              <w:t>disallowing of deductions</w:t>
            </w:r>
            <w:r w:rsidRPr="00A05EE9">
              <w:rPr>
                <w:rFonts w:ascii="Times New Roman" w:hAnsi="Times New Roman"/>
              </w:rPr>
              <w:tab/>
            </w:r>
          </w:p>
        </w:tc>
        <w:tc>
          <w:tcPr>
            <w:tcW w:w="1979" w:type="dxa"/>
            <w:tcBorders>
              <w:top w:val="nil"/>
              <w:bottom w:val="nil"/>
            </w:tcBorders>
            <w:shd w:val="clear" w:color="auto" w:fill="auto"/>
          </w:tcPr>
          <w:p w14:paraId="22319E61" w14:textId="77777777" w:rsidR="00105775" w:rsidRPr="00A05EE9" w:rsidRDefault="00105775" w:rsidP="00105775">
            <w:pPr>
              <w:pStyle w:val="tableText0"/>
              <w:spacing w:line="240" w:lineRule="auto"/>
            </w:pPr>
            <w:r w:rsidRPr="00A05EE9">
              <w:t>Division 820</w:t>
            </w:r>
          </w:p>
        </w:tc>
      </w:tr>
      <w:tr w:rsidR="00105775" w:rsidRPr="00A05EE9" w14:paraId="2597FCC1" w14:textId="77777777" w:rsidTr="003C6335">
        <w:trPr>
          <w:trHeight w:val="220"/>
        </w:trPr>
        <w:tc>
          <w:tcPr>
            <w:tcW w:w="5222" w:type="dxa"/>
            <w:tcBorders>
              <w:top w:val="nil"/>
              <w:bottom w:val="nil"/>
            </w:tcBorders>
            <w:shd w:val="clear" w:color="auto" w:fill="auto"/>
          </w:tcPr>
          <w:p w14:paraId="5D170690" w14:textId="77777777" w:rsidR="00105775" w:rsidRPr="00A05EE9" w:rsidRDefault="00105775" w:rsidP="00105775">
            <w:pPr>
              <w:tabs>
                <w:tab w:val="left" w:leader="dot" w:pos="5245"/>
              </w:tabs>
              <w:spacing w:before="24" w:after="24" w:line="240" w:lineRule="auto"/>
              <w:ind w:left="851" w:hanging="284"/>
              <w:rPr>
                <w:rFonts w:eastAsia="Times New Roman" w:cs="Times New Roman"/>
                <w:sz w:val="20"/>
              </w:rPr>
            </w:pPr>
            <w:r w:rsidRPr="00A05EE9">
              <w:rPr>
                <w:rFonts w:eastAsia="Times New Roman" w:cs="Times New Roman"/>
                <w:sz w:val="20"/>
              </w:rPr>
              <w:t>previously FRT disallowed amounts</w:t>
            </w:r>
            <w:r w:rsidRPr="00A05EE9">
              <w:rPr>
                <w:rFonts w:eastAsia="Times New Roman" w:cs="Times New Roman"/>
                <w:sz w:val="20"/>
              </w:rPr>
              <w:tab/>
            </w:r>
          </w:p>
        </w:tc>
        <w:tc>
          <w:tcPr>
            <w:tcW w:w="1979" w:type="dxa"/>
            <w:tcBorders>
              <w:top w:val="nil"/>
              <w:bottom w:val="nil"/>
            </w:tcBorders>
            <w:shd w:val="clear" w:color="auto" w:fill="auto"/>
          </w:tcPr>
          <w:p w14:paraId="5763AAB0" w14:textId="6B65916B" w:rsidR="00105775" w:rsidRPr="00A05EE9" w:rsidRDefault="00105775" w:rsidP="00105775">
            <w:pPr>
              <w:spacing w:before="24" w:after="24" w:line="240" w:lineRule="auto"/>
              <w:rPr>
                <w:rFonts w:eastAsia="Calibri" w:cs="Times New Roman"/>
                <w:sz w:val="20"/>
              </w:rPr>
            </w:pPr>
            <w:r w:rsidRPr="00A05EE9">
              <w:rPr>
                <w:rFonts w:eastAsia="Calibri" w:cs="Times New Roman"/>
                <w:sz w:val="20"/>
              </w:rPr>
              <w:t>820</w:t>
            </w:r>
            <w:r w:rsidR="00E0198C">
              <w:rPr>
                <w:rFonts w:eastAsia="Calibri" w:cs="Times New Roman"/>
                <w:sz w:val="20"/>
              </w:rPr>
              <w:noBreakHyphen/>
            </w:r>
            <w:r w:rsidRPr="00A05EE9">
              <w:rPr>
                <w:rFonts w:eastAsia="Calibri" w:cs="Times New Roman"/>
                <w:sz w:val="20"/>
              </w:rPr>
              <w:t>56</w:t>
            </w:r>
          </w:p>
        </w:tc>
      </w:tr>
      <w:tr w:rsidR="00105775" w:rsidRPr="00A05EE9" w14:paraId="52BDB11F" w14:textId="77777777" w:rsidTr="008C668D">
        <w:trPr>
          <w:trHeight w:val="220"/>
        </w:trPr>
        <w:tc>
          <w:tcPr>
            <w:tcW w:w="5222" w:type="dxa"/>
            <w:tcBorders>
              <w:top w:val="nil"/>
              <w:bottom w:val="nil"/>
            </w:tcBorders>
            <w:shd w:val="clear" w:color="auto" w:fill="auto"/>
          </w:tcPr>
          <w:p w14:paraId="52C83148" w14:textId="77777777" w:rsidR="00105775" w:rsidRPr="00A05EE9" w:rsidRDefault="00105775" w:rsidP="00105775">
            <w:pPr>
              <w:pStyle w:val="tableSub-heading"/>
              <w:tabs>
                <w:tab w:val="clear" w:pos="6124"/>
                <w:tab w:val="left" w:leader="dot" w:pos="5245"/>
              </w:tabs>
            </w:pPr>
            <w:r w:rsidRPr="00A05EE9">
              <w:t>timber</w:t>
            </w:r>
          </w:p>
        </w:tc>
        <w:tc>
          <w:tcPr>
            <w:tcW w:w="1979" w:type="dxa"/>
            <w:tcBorders>
              <w:top w:val="nil"/>
              <w:bottom w:val="nil"/>
            </w:tcBorders>
            <w:shd w:val="clear" w:color="auto" w:fill="auto"/>
          </w:tcPr>
          <w:p w14:paraId="651787B2" w14:textId="77777777" w:rsidR="00105775" w:rsidRPr="00A05EE9" w:rsidRDefault="00105775" w:rsidP="00105775">
            <w:pPr>
              <w:pStyle w:val="tableText0"/>
              <w:spacing w:line="240" w:lineRule="auto"/>
            </w:pPr>
          </w:p>
        </w:tc>
      </w:tr>
      <w:tr w:rsidR="00105775" w:rsidRPr="00A05EE9" w14:paraId="76AD10AF" w14:textId="77777777" w:rsidTr="008C668D">
        <w:trPr>
          <w:trHeight w:val="220"/>
        </w:trPr>
        <w:tc>
          <w:tcPr>
            <w:tcW w:w="5222" w:type="dxa"/>
            <w:tcBorders>
              <w:top w:val="nil"/>
              <w:bottom w:val="nil"/>
            </w:tcBorders>
            <w:shd w:val="clear" w:color="auto" w:fill="auto"/>
          </w:tcPr>
          <w:p w14:paraId="5240DCF5" w14:textId="77777777" w:rsidR="00105775" w:rsidRPr="00A05EE9" w:rsidRDefault="00105775" w:rsidP="00105775">
            <w:pPr>
              <w:pStyle w:val="tableIndentText"/>
              <w:rPr>
                <w:rFonts w:ascii="Times New Roman" w:hAnsi="Times New Roman"/>
              </w:rPr>
            </w:pPr>
            <w:r w:rsidRPr="00A05EE9">
              <w:rPr>
                <w:rFonts w:ascii="Times New Roman" w:hAnsi="Times New Roman"/>
              </w:rPr>
              <w:t>death of owner of land carrying trees, deduction of the part of land cost attributable to trees</w:t>
            </w:r>
            <w:r w:rsidRPr="00A05EE9">
              <w:rPr>
                <w:rFonts w:ascii="Times New Roman" w:hAnsi="Times New Roman"/>
              </w:rPr>
              <w:tab/>
            </w:r>
          </w:p>
        </w:tc>
        <w:tc>
          <w:tcPr>
            <w:tcW w:w="1979" w:type="dxa"/>
            <w:tcBorders>
              <w:top w:val="nil"/>
              <w:bottom w:val="nil"/>
            </w:tcBorders>
            <w:shd w:val="clear" w:color="auto" w:fill="auto"/>
          </w:tcPr>
          <w:p w14:paraId="1D699605" w14:textId="3F9BA139" w:rsidR="00105775" w:rsidRPr="00A05EE9" w:rsidRDefault="00105775" w:rsidP="00105775">
            <w:pPr>
              <w:pStyle w:val="tableText0"/>
              <w:spacing w:line="240" w:lineRule="auto"/>
            </w:pPr>
            <w:r w:rsidRPr="00A05EE9">
              <w:br/>
              <w:t>70</w:t>
            </w:r>
            <w:r w:rsidR="00E0198C">
              <w:noBreakHyphen/>
            </w:r>
            <w:r w:rsidRPr="00A05EE9">
              <w:t>120</w:t>
            </w:r>
          </w:p>
        </w:tc>
      </w:tr>
      <w:tr w:rsidR="00105775" w:rsidRPr="00A05EE9" w14:paraId="0ECBAEE6" w14:textId="77777777" w:rsidTr="008C668D">
        <w:trPr>
          <w:trHeight w:val="220"/>
        </w:trPr>
        <w:tc>
          <w:tcPr>
            <w:tcW w:w="5222" w:type="dxa"/>
            <w:tcBorders>
              <w:top w:val="nil"/>
              <w:bottom w:val="nil"/>
            </w:tcBorders>
            <w:shd w:val="clear" w:color="auto" w:fill="auto"/>
          </w:tcPr>
          <w:p w14:paraId="686605BA" w14:textId="77777777" w:rsidR="00105775" w:rsidRPr="00A05EE9" w:rsidRDefault="00105775" w:rsidP="00105775">
            <w:pPr>
              <w:pStyle w:val="tableIndentText"/>
              <w:rPr>
                <w:rFonts w:ascii="Times New Roman" w:hAnsi="Times New Roman"/>
              </w:rPr>
            </w:pPr>
            <w:r w:rsidRPr="00A05EE9">
              <w:rPr>
                <w:rFonts w:ascii="Times New Roman" w:hAnsi="Times New Roman"/>
              </w:rPr>
              <w:t>disposal of land carrying trees, deduction of the part of land cost attributable to trees</w:t>
            </w:r>
            <w:r w:rsidRPr="00A05EE9">
              <w:rPr>
                <w:rFonts w:ascii="Times New Roman" w:hAnsi="Times New Roman"/>
              </w:rPr>
              <w:tab/>
            </w:r>
          </w:p>
        </w:tc>
        <w:tc>
          <w:tcPr>
            <w:tcW w:w="1979" w:type="dxa"/>
            <w:tcBorders>
              <w:top w:val="nil"/>
              <w:bottom w:val="nil"/>
            </w:tcBorders>
            <w:shd w:val="clear" w:color="auto" w:fill="auto"/>
          </w:tcPr>
          <w:p w14:paraId="2CF6B006" w14:textId="12638557" w:rsidR="00105775" w:rsidRPr="00A05EE9" w:rsidRDefault="00105775" w:rsidP="00105775">
            <w:pPr>
              <w:pStyle w:val="tableText0"/>
              <w:spacing w:line="240" w:lineRule="auto"/>
            </w:pPr>
            <w:r w:rsidRPr="00A05EE9">
              <w:br/>
              <w:t>70</w:t>
            </w:r>
            <w:r w:rsidR="00E0198C">
              <w:noBreakHyphen/>
            </w:r>
            <w:r w:rsidRPr="00A05EE9">
              <w:t>120</w:t>
            </w:r>
          </w:p>
        </w:tc>
      </w:tr>
      <w:tr w:rsidR="00105775" w:rsidRPr="00A05EE9" w14:paraId="6051E0A8" w14:textId="77777777" w:rsidTr="008C668D">
        <w:trPr>
          <w:trHeight w:val="220"/>
        </w:trPr>
        <w:tc>
          <w:tcPr>
            <w:tcW w:w="5222" w:type="dxa"/>
            <w:tcBorders>
              <w:top w:val="nil"/>
              <w:bottom w:val="nil"/>
            </w:tcBorders>
            <w:shd w:val="clear" w:color="auto" w:fill="auto"/>
          </w:tcPr>
          <w:p w14:paraId="3701636E" w14:textId="77777777" w:rsidR="00105775" w:rsidRPr="00A05EE9" w:rsidRDefault="00105775" w:rsidP="00105775">
            <w:pPr>
              <w:pStyle w:val="tableIndentText"/>
              <w:rPr>
                <w:rFonts w:ascii="Times New Roman" w:hAnsi="Times New Roman"/>
              </w:rPr>
            </w:pPr>
            <w:r w:rsidRPr="00A05EE9">
              <w:rPr>
                <w:rFonts w:ascii="Times New Roman" w:hAnsi="Times New Roman"/>
              </w:rPr>
              <w:t>felling trees, deduction of cost of land attributable to trees felled or of cost of right to fell trees</w:t>
            </w:r>
            <w:r w:rsidRPr="00A05EE9">
              <w:rPr>
                <w:rFonts w:ascii="Times New Roman" w:hAnsi="Times New Roman"/>
              </w:rPr>
              <w:tab/>
            </w:r>
          </w:p>
        </w:tc>
        <w:tc>
          <w:tcPr>
            <w:tcW w:w="1979" w:type="dxa"/>
            <w:tcBorders>
              <w:top w:val="nil"/>
              <w:bottom w:val="nil"/>
            </w:tcBorders>
            <w:shd w:val="clear" w:color="auto" w:fill="auto"/>
          </w:tcPr>
          <w:p w14:paraId="4B503D70" w14:textId="6A47A7BD" w:rsidR="00105775" w:rsidRPr="00A05EE9" w:rsidRDefault="00105775" w:rsidP="00105775">
            <w:pPr>
              <w:pStyle w:val="tableText0"/>
              <w:spacing w:line="240" w:lineRule="auto"/>
            </w:pPr>
            <w:r w:rsidRPr="00A05EE9">
              <w:br/>
              <w:t>70</w:t>
            </w:r>
            <w:r w:rsidR="00E0198C">
              <w:noBreakHyphen/>
            </w:r>
            <w:r w:rsidRPr="00A05EE9">
              <w:t>120</w:t>
            </w:r>
          </w:p>
        </w:tc>
      </w:tr>
      <w:tr w:rsidR="00105775" w:rsidRPr="00A05EE9" w14:paraId="551D066B" w14:textId="77777777" w:rsidTr="008C668D">
        <w:trPr>
          <w:trHeight w:val="220"/>
        </w:trPr>
        <w:tc>
          <w:tcPr>
            <w:tcW w:w="5222" w:type="dxa"/>
            <w:tcBorders>
              <w:top w:val="nil"/>
              <w:bottom w:val="nil"/>
            </w:tcBorders>
            <w:shd w:val="clear" w:color="auto" w:fill="auto"/>
          </w:tcPr>
          <w:p w14:paraId="4024673F"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capital allowances</w:t>
            </w:r>
          </w:p>
        </w:tc>
        <w:tc>
          <w:tcPr>
            <w:tcW w:w="1979" w:type="dxa"/>
            <w:tcBorders>
              <w:top w:val="nil"/>
              <w:bottom w:val="nil"/>
            </w:tcBorders>
            <w:shd w:val="clear" w:color="auto" w:fill="auto"/>
          </w:tcPr>
          <w:p w14:paraId="4F99AA09" w14:textId="77777777" w:rsidR="00105775" w:rsidRPr="00A05EE9" w:rsidRDefault="00105775" w:rsidP="00105775">
            <w:pPr>
              <w:pStyle w:val="tableText0"/>
              <w:spacing w:line="240" w:lineRule="auto"/>
            </w:pPr>
          </w:p>
        </w:tc>
      </w:tr>
      <w:tr w:rsidR="00105775" w:rsidRPr="00A05EE9" w14:paraId="6F2C43FC" w14:textId="77777777" w:rsidTr="008C668D">
        <w:trPr>
          <w:trHeight w:val="220"/>
        </w:trPr>
        <w:tc>
          <w:tcPr>
            <w:tcW w:w="5222" w:type="dxa"/>
            <w:tcBorders>
              <w:top w:val="nil"/>
              <w:bottom w:val="nil"/>
            </w:tcBorders>
            <w:shd w:val="clear" w:color="auto" w:fill="auto"/>
          </w:tcPr>
          <w:p w14:paraId="558C06F8" w14:textId="77777777" w:rsidR="00105775" w:rsidRPr="00A05EE9" w:rsidRDefault="00105775" w:rsidP="00105775">
            <w:pPr>
              <w:pStyle w:val="tableSub-heading"/>
              <w:tabs>
                <w:tab w:val="clear" w:pos="6124"/>
                <w:tab w:val="left" w:leader="dot" w:pos="5245"/>
              </w:tabs>
            </w:pPr>
            <w:r w:rsidRPr="00A05EE9">
              <w:t>trading ships</w:t>
            </w:r>
          </w:p>
        </w:tc>
        <w:tc>
          <w:tcPr>
            <w:tcW w:w="1979" w:type="dxa"/>
            <w:tcBorders>
              <w:top w:val="nil"/>
              <w:bottom w:val="nil"/>
            </w:tcBorders>
            <w:shd w:val="clear" w:color="auto" w:fill="auto"/>
          </w:tcPr>
          <w:p w14:paraId="77F43899" w14:textId="77777777" w:rsidR="00105775" w:rsidRPr="00A05EE9" w:rsidRDefault="00105775" w:rsidP="00105775">
            <w:pPr>
              <w:pStyle w:val="tableText0"/>
              <w:spacing w:line="240" w:lineRule="auto"/>
            </w:pPr>
          </w:p>
        </w:tc>
      </w:tr>
      <w:tr w:rsidR="00105775" w:rsidRPr="00A05EE9" w14:paraId="285C656C" w14:textId="77777777" w:rsidTr="008C668D">
        <w:trPr>
          <w:trHeight w:val="220"/>
        </w:trPr>
        <w:tc>
          <w:tcPr>
            <w:tcW w:w="5222" w:type="dxa"/>
            <w:tcBorders>
              <w:top w:val="nil"/>
              <w:bottom w:val="nil"/>
            </w:tcBorders>
            <w:shd w:val="clear" w:color="auto" w:fill="auto"/>
          </w:tcPr>
          <w:p w14:paraId="103904E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767CAF42" w14:textId="77777777" w:rsidR="00105775" w:rsidRPr="00A05EE9" w:rsidRDefault="00105775" w:rsidP="00105775">
            <w:pPr>
              <w:pStyle w:val="tableText0"/>
              <w:spacing w:line="240" w:lineRule="auto"/>
            </w:pPr>
          </w:p>
        </w:tc>
      </w:tr>
      <w:tr w:rsidR="00105775" w:rsidRPr="00A05EE9" w14:paraId="0EE81361" w14:textId="77777777" w:rsidTr="008C668D">
        <w:trPr>
          <w:trHeight w:val="220"/>
        </w:trPr>
        <w:tc>
          <w:tcPr>
            <w:tcW w:w="5222" w:type="dxa"/>
            <w:tcBorders>
              <w:top w:val="nil"/>
              <w:bottom w:val="nil"/>
            </w:tcBorders>
            <w:shd w:val="clear" w:color="auto" w:fill="auto"/>
          </w:tcPr>
          <w:p w14:paraId="7BABB02E" w14:textId="77777777" w:rsidR="00105775" w:rsidRPr="00A05EE9" w:rsidRDefault="00105775" w:rsidP="00105775">
            <w:pPr>
              <w:pStyle w:val="tableSub-heading"/>
              <w:tabs>
                <w:tab w:val="clear" w:pos="6124"/>
                <w:tab w:val="left" w:leader="dot" w:pos="5245"/>
              </w:tabs>
            </w:pPr>
            <w:r w:rsidRPr="00A05EE9">
              <w:t>trading stock</w:t>
            </w:r>
          </w:p>
        </w:tc>
        <w:tc>
          <w:tcPr>
            <w:tcW w:w="1979" w:type="dxa"/>
            <w:tcBorders>
              <w:top w:val="nil"/>
              <w:bottom w:val="nil"/>
            </w:tcBorders>
            <w:shd w:val="clear" w:color="auto" w:fill="auto"/>
          </w:tcPr>
          <w:p w14:paraId="0492CDA6" w14:textId="77777777" w:rsidR="00105775" w:rsidRPr="00A05EE9" w:rsidRDefault="00105775" w:rsidP="00105775">
            <w:pPr>
              <w:pStyle w:val="tableText0"/>
              <w:spacing w:line="240" w:lineRule="auto"/>
            </w:pPr>
          </w:p>
        </w:tc>
      </w:tr>
      <w:tr w:rsidR="00105775" w:rsidRPr="00A05EE9" w14:paraId="75C54D6C" w14:textId="77777777" w:rsidTr="008C668D">
        <w:trPr>
          <w:trHeight w:val="220"/>
        </w:trPr>
        <w:tc>
          <w:tcPr>
            <w:tcW w:w="5222" w:type="dxa"/>
            <w:tcBorders>
              <w:top w:val="nil"/>
              <w:bottom w:val="nil"/>
            </w:tcBorders>
            <w:shd w:val="clear" w:color="auto" w:fill="auto"/>
          </w:tcPr>
          <w:p w14:paraId="783C1AF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Commissioner may determine whether consideration paid for chose in action is reasonable </w:t>
            </w:r>
            <w:r w:rsidRPr="00A05EE9">
              <w:rPr>
                <w:rFonts w:ascii="Times New Roman" w:hAnsi="Times New Roman"/>
              </w:rPr>
              <w:tab/>
            </w:r>
          </w:p>
        </w:tc>
        <w:tc>
          <w:tcPr>
            <w:tcW w:w="1979" w:type="dxa"/>
            <w:tcBorders>
              <w:top w:val="nil"/>
              <w:bottom w:val="nil"/>
            </w:tcBorders>
            <w:shd w:val="clear" w:color="auto" w:fill="auto"/>
          </w:tcPr>
          <w:p w14:paraId="34E2A449" w14:textId="77777777" w:rsidR="00105775" w:rsidRPr="00A05EE9" w:rsidRDefault="00105775" w:rsidP="00105775">
            <w:pPr>
              <w:pStyle w:val="tableText0"/>
              <w:spacing w:line="240" w:lineRule="auto"/>
              <w:rPr>
                <w:b/>
              </w:rPr>
            </w:pPr>
            <w:r w:rsidRPr="00A05EE9">
              <w:br/>
            </w:r>
            <w:r w:rsidRPr="00A05EE9">
              <w:rPr>
                <w:b/>
              </w:rPr>
              <w:t>52A</w:t>
            </w:r>
          </w:p>
        </w:tc>
      </w:tr>
      <w:tr w:rsidR="00105775" w:rsidRPr="00A05EE9" w14:paraId="01352593" w14:textId="77777777" w:rsidTr="008C668D">
        <w:trPr>
          <w:trHeight w:val="220"/>
        </w:trPr>
        <w:tc>
          <w:tcPr>
            <w:tcW w:w="5222" w:type="dxa"/>
            <w:tcBorders>
              <w:top w:val="nil"/>
              <w:bottom w:val="nil"/>
            </w:tcBorders>
            <w:shd w:val="clear" w:color="auto" w:fill="auto"/>
          </w:tcPr>
          <w:p w14:paraId="2D381E53"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excess of opening stock over closing value </w:t>
            </w:r>
            <w:r w:rsidRPr="00A05EE9">
              <w:rPr>
                <w:rFonts w:ascii="Times New Roman" w:hAnsi="Times New Roman"/>
              </w:rPr>
              <w:tab/>
            </w:r>
          </w:p>
        </w:tc>
        <w:tc>
          <w:tcPr>
            <w:tcW w:w="1979" w:type="dxa"/>
            <w:tcBorders>
              <w:top w:val="nil"/>
              <w:bottom w:val="nil"/>
            </w:tcBorders>
            <w:shd w:val="clear" w:color="auto" w:fill="auto"/>
          </w:tcPr>
          <w:p w14:paraId="5CF013D1" w14:textId="094962BC" w:rsidR="00105775" w:rsidRPr="00A05EE9" w:rsidRDefault="00105775" w:rsidP="00105775">
            <w:pPr>
              <w:pStyle w:val="tableText0"/>
              <w:spacing w:line="240" w:lineRule="auto"/>
            </w:pPr>
            <w:r w:rsidRPr="00A05EE9">
              <w:t>70</w:t>
            </w:r>
            <w:r w:rsidR="00E0198C">
              <w:noBreakHyphen/>
            </w:r>
            <w:r w:rsidRPr="00A05EE9">
              <w:t>35(3)</w:t>
            </w:r>
          </w:p>
        </w:tc>
      </w:tr>
      <w:tr w:rsidR="00105775" w:rsidRPr="00A05EE9" w14:paraId="363E67DD" w14:textId="77777777" w:rsidTr="008C668D">
        <w:trPr>
          <w:trHeight w:val="220"/>
        </w:trPr>
        <w:tc>
          <w:tcPr>
            <w:tcW w:w="5222" w:type="dxa"/>
            <w:tcBorders>
              <w:top w:val="nil"/>
              <w:bottom w:val="nil"/>
            </w:tcBorders>
            <w:shd w:val="clear" w:color="auto" w:fill="auto"/>
          </w:tcPr>
          <w:p w14:paraId="6EEF3A69"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expenditure deemed not to be of a capital nature </w:t>
            </w:r>
            <w:r w:rsidRPr="00A05EE9">
              <w:rPr>
                <w:rFonts w:ascii="Times New Roman" w:hAnsi="Times New Roman"/>
              </w:rPr>
              <w:tab/>
            </w:r>
          </w:p>
        </w:tc>
        <w:tc>
          <w:tcPr>
            <w:tcW w:w="1979" w:type="dxa"/>
            <w:tcBorders>
              <w:top w:val="nil"/>
              <w:bottom w:val="nil"/>
            </w:tcBorders>
            <w:shd w:val="clear" w:color="auto" w:fill="auto"/>
          </w:tcPr>
          <w:p w14:paraId="6AA0CF52" w14:textId="1E46A76D" w:rsidR="00105775" w:rsidRPr="00A05EE9" w:rsidRDefault="00105775" w:rsidP="00105775">
            <w:pPr>
              <w:pStyle w:val="tableText0"/>
              <w:spacing w:line="240" w:lineRule="auto"/>
            </w:pPr>
            <w:r w:rsidRPr="00A05EE9">
              <w:t>70</w:t>
            </w:r>
            <w:r w:rsidR="00E0198C">
              <w:noBreakHyphen/>
            </w:r>
            <w:r w:rsidRPr="00A05EE9">
              <w:t>25</w:t>
            </w:r>
          </w:p>
        </w:tc>
      </w:tr>
      <w:tr w:rsidR="00105775" w:rsidRPr="00A05EE9" w14:paraId="0255C363" w14:textId="77777777" w:rsidTr="008C668D">
        <w:trPr>
          <w:trHeight w:val="220"/>
        </w:trPr>
        <w:tc>
          <w:tcPr>
            <w:tcW w:w="5222" w:type="dxa"/>
            <w:tcBorders>
              <w:top w:val="nil"/>
              <w:bottom w:val="nil"/>
            </w:tcBorders>
            <w:shd w:val="clear" w:color="auto" w:fill="auto"/>
          </w:tcPr>
          <w:p w14:paraId="1323526B"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prepayments, when stock becomes trading stock on </w:t>
            </w:r>
            <w:r w:rsidRPr="00A05EE9">
              <w:rPr>
                <w:rFonts w:ascii="Times New Roman" w:hAnsi="Times New Roman"/>
              </w:rPr>
              <w:br/>
              <w:t xml:space="preserve">hand </w:t>
            </w:r>
            <w:r w:rsidRPr="00A05EE9">
              <w:rPr>
                <w:rFonts w:ascii="Times New Roman" w:hAnsi="Times New Roman"/>
              </w:rPr>
              <w:tab/>
            </w:r>
          </w:p>
        </w:tc>
        <w:tc>
          <w:tcPr>
            <w:tcW w:w="1979" w:type="dxa"/>
            <w:tcBorders>
              <w:top w:val="nil"/>
              <w:bottom w:val="nil"/>
            </w:tcBorders>
            <w:shd w:val="clear" w:color="auto" w:fill="auto"/>
          </w:tcPr>
          <w:p w14:paraId="4D1D9123" w14:textId="4D56DBD2" w:rsidR="00105775" w:rsidRPr="00A05EE9" w:rsidRDefault="00105775" w:rsidP="00105775">
            <w:pPr>
              <w:pStyle w:val="tableText0"/>
              <w:spacing w:line="240" w:lineRule="auto"/>
            </w:pPr>
            <w:r w:rsidRPr="00A05EE9">
              <w:br/>
              <w:t>70</w:t>
            </w:r>
            <w:r w:rsidR="00E0198C">
              <w:noBreakHyphen/>
            </w:r>
            <w:r w:rsidRPr="00A05EE9">
              <w:t>15</w:t>
            </w:r>
          </w:p>
        </w:tc>
      </w:tr>
      <w:tr w:rsidR="00105775" w:rsidRPr="00A05EE9" w14:paraId="00960880" w14:textId="77777777" w:rsidTr="008C668D">
        <w:trPr>
          <w:trHeight w:val="220"/>
        </w:trPr>
        <w:tc>
          <w:tcPr>
            <w:tcW w:w="5222" w:type="dxa"/>
            <w:tcBorders>
              <w:top w:val="nil"/>
              <w:bottom w:val="nil"/>
            </w:tcBorders>
            <w:shd w:val="clear" w:color="auto" w:fill="auto"/>
          </w:tcPr>
          <w:p w14:paraId="2F354E0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tax avoidance schemes</w:t>
            </w:r>
            <w:r w:rsidRPr="00A05EE9">
              <w:rPr>
                <w:rFonts w:ascii="Times New Roman" w:hAnsi="Times New Roman"/>
              </w:rPr>
              <w:t xml:space="preserve"> and</w:t>
            </w:r>
            <w:r w:rsidRPr="00A05EE9">
              <w:rPr>
                <w:rFonts w:ascii="Times New Roman" w:hAnsi="Times New Roman"/>
                <w:i/>
              </w:rPr>
              <w:t xml:space="preserve"> timber</w:t>
            </w:r>
          </w:p>
        </w:tc>
        <w:tc>
          <w:tcPr>
            <w:tcW w:w="1979" w:type="dxa"/>
            <w:tcBorders>
              <w:top w:val="nil"/>
              <w:bottom w:val="nil"/>
            </w:tcBorders>
            <w:shd w:val="clear" w:color="auto" w:fill="auto"/>
          </w:tcPr>
          <w:p w14:paraId="2AFE808A" w14:textId="77777777" w:rsidR="00105775" w:rsidRPr="00A05EE9" w:rsidRDefault="00105775" w:rsidP="00105775">
            <w:pPr>
              <w:pStyle w:val="tableText0"/>
              <w:spacing w:line="240" w:lineRule="auto"/>
            </w:pPr>
          </w:p>
        </w:tc>
      </w:tr>
      <w:tr w:rsidR="00105775" w:rsidRPr="00A05EE9" w14:paraId="64A72862" w14:textId="77777777" w:rsidTr="008C668D">
        <w:trPr>
          <w:trHeight w:val="220"/>
        </w:trPr>
        <w:tc>
          <w:tcPr>
            <w:tcW w:w="5222" w:type="dxa"/>
            <w:tcBorders>
              <w:top w:val="nil"/>
              <w:bottom w:val="nil"/>
            </w:tcBorders>
            <w:shd w:val="clear" w:color="auto" w:fill="auto"/>
          </w:tcPr>
          <w:p w14:paraId="16D0CC3A" w14:textId="77777777" w:rsidR="00105775" w:rsidRPr="00A05EE9" w:rsidRDefault="00105775" w:rsidP="00105775">
            <w:pPr>
              <w:pStyle w:val="tableSub-heading"/>
              <w:tabs>
                <w:tab w:val="clear" w:pos="6124"/>
                <w:tab w:val="left" w:leader="dot" w:pos="5245"/>
              </w:tabs>
            </w:pPr>
            <w:r w:rsidRPr="00A05EE9">
              <w:t>traditional securities</w:t>
            </w:r>
          </w:p>
        </w:tc>
        <w:tc>
          <w:tcPr>
            <w:tcW w:w="1979" w:type="dxa"/>
            <w:tcBorders>
              <w:top w:val="nil"/>
              <w:bottom w:val="nil"/>
            </w:tcBorders>
            <w:shd w:val="clear" w:color="auto" w:fill="auto"/>
          </w:tcPr>
          <w:p w14:paraId="6337899D" w14:textId="77777777" w:rsidR="00105775" w:rsidRPr="00A05EE9" w:rsidRDefault="00105775" w:rsidP="00105775">
            <w:pPr>
              <w:pStyle w:val="tableText0"/>
              <w:spacing w:line="240" w:lineRule="auto"/>
            </w:pPr>
          </w:p>
        </w:tc>
      </w:tr>
      <w:tr w:rsidR="00105775" w:rsidRPr="00A05EE9" w14:paraId="0047ACCB" w14:textId="77777777" w:rsidTr="008C668D">
        <w:trPr>
          <w:trHeight w:val="220"/>
        </w:trPr>
        <w:tc>
          <w:tcPr>
            <w:tcW w:w="5222" w:type="dxa"/>
            <w:tcBorders>
              <w:top w:val="nil"/>
              <w:bottom w:val="nil"/>
            </w:tcBorders>
            <w:shd w:val="clear" w:color="auto" w:fill="auto"/>
          </w:tcPr>
          <w:p w14:paraId="7BC51FC0"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securities</w:t>
            </w:r>
          </w:p>
        </w:tc>
        <w:tc>
          <w:tcPr>
            <w:tcW w:w="1979" w:type="dxa"/>
            <w:tcBorders>
              <w:top w:val="nil"/>
              <w:bottom w:val="nil"/>
            </w:tcBorders>
            <w:shd w:val="clear" w:color="auto" w:fill="auto"/>
          </w:tcPr>
          <w:p w14:paraId="545FF505" w14:textId="77777777" w:rsidR="00105775" w:rsidRPr="00A05EE9" w:rsidRDefault="00105775" w:rsidP="00105775">
            <w:pPr>
              <w:pStyle w:val="tableText0"/>
              <w:spacing w:line="240" w:lineRule="auto"/>
            </w:pPr>
          </w:p>
        </w:tc>
      </w:tr>
      <w:tr w:rsidR="00105775" w:rsidRPr="00A05EE9" w14:paraId="3F026056" w14:textId="77777777" w:rsidTr="008C668D">
        <w:trPr>
          <w:trHeight w:val="220"/>
        </w:trPr>
        <w:tc>
          <w:tcPr>
            <w:tcW w:w="5222" w:type="dxa"/>
            <w:tcBorders>
              <w:top w:val="nil"/>
              <w:bottom w:val="nil"/>
            </w:tcBorders>
            <w:shd w:val="clear" w:color="auto" w:fill="auto"/>
          </w:tcPr>
          <w:p w14:paraId="58BC9168" w14:textId="77777777" w:rsidR="00105775" w:rsidRPr="00A05EE9" w:rsidRDefault="00105775" w:rsidP="00105775">
            <w:pPr>
              <w:pStyle w:val="tableSub-heading"/>
              <w:tabs>
                <w:tab w:val="clear" w:pos="6124"/>
                <w:tab w:val="left" w:leader="dot" w:pos="5245"/>
              </w:tabs>
            </w:pPr>
            <w:r w:rsidRPr="00A05EE9">
              <w:t>training guarantee</w:t>
            </w:r>
          </w:p>
        </w:tc>
        <w:tc>
          <w:tcPr>
            <w:tcW w:w="1979" w:type="dxa"/>
            <w:tcBorders>
              <w:top w:val="nil"/>
              <w:bottom w:val="nil"/>
            </w:tcBorders>
            <w:shd w:val="clear" w:color="auto" w:fill="auto"/>
          </w:tcPr>
          <w:p w14:paraId="55231C52" w14:textId="77777777" w:rsidR="00105775" w:rsidRPr="00A05EE9" w:rsidRDefault="00105775" w:rsidP="00105775">
            <w:pPr>
              <w:pStyle w:val="tableText0"/>
              <w:spacing w:line="240" w:lineRule="auto"/>
            </w:pPr>
          </w:p>
        </w:tc>
      </w:tr>
      <w:tr w:rsidR="00105775" w:rsidRPr="00A05EE9" w14:paraId="6C9B6EF6" w14:textId="77777777" w:rsidTr="008C668D">
        <w:trPr>
          <w:trHeight w:val="220"/>
        </w:trPr>
        <w:tc>
          <w:tcPr>
            <w:tcW w:w="5222" w:type="dxa"/>
            <w:tcBorders>
              <w:top w:val="nil"/>
              <w:bottom w:val="nil"/>
            </w:tcBorders>
            <w:shd w:val="clear" w:color="auto" w:fill="auto"/>
          </w:tcPr>
          <w:p w14:paraId="5936A85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training guarantee charge, no deduction for </w:t>
            </w:r>
            <w:r w:rsidRPr="00A05EE9">
              <w:rPr>
                <w:rFonts w:ascii="Times New Roman" w:hAnsi="Times New Roman"/>
              </w:rPr>
              <w:tab/>
            </w:r>
          </w:p>
        </w:tc>
        <w:tc>
          <w:tcPr>
            <w:tcW w:w="1979" w:type="dxa"/>
            <w:tcBorders>
              <w:top w:val="nil"/>
              <w:bottom w:val="nil"/>
            </w:tcBorders>
            <w:shd w:val="clear" w:color="auto" w:fill="auto"/>
          </w:tcPr>
          <w:p w14:paraId="20E42CE7" w14:textId="77777777" w:rsidR="00105775" w:rsidRPr="00A05EE9" w:rsidRDefault="00105775" w:rsidP="00105775">
            <w:pPr>
              <w:pStyle w:val="tableText0"/>
              <w:spacing w:line="240" w:lineRule="auto"/>
            </w:pPr>
            <w:r w:rsidRPr="00A05EE9">
              <w:t>51(7)</w:t>
            </w:r>
          </w:p>
        </w:tc>
      </w:tr>
      <w:tr w:rsidR="00105775" w:rsidRPr="00A05EE9" w14:paraId="157DC128" w14:textId="77777777" w:rsidTr="008C668D">
        <w:trPr>
          <w:trHeight w:val="220"/>
        </w:trPr>
        <w:tc>
          <w:tcPr>
            <w:tcW w:w="5222" w:type="dxa"/>
            <w:tcBorders>
              <w:top w:val="nil"/>
              <w:bottom w:val="nil"/>
            </w:tcBorders>
            <w:shd w:val="clear" w:color="auto" w:fill="auto"/>
          </w:tcPr>
          <w:p w14:paraId="21FCB36D" w14:textId="77777777" w:rsidR="00105775" w:rsidRPr="00A05EE9" w:rsidRDefault="00105775" w:rsidP="00105775">
            <w:pPr>
              <w:pStyle w:val="tableSub-heading"/>
              <w:tabs>
                <w:tab w:val="clear" w:pos="6124"/>
                <w:tab w:val="left" w:leader="dot" w:pos="5245"/>
              </w:tabs>
            </w:pPr>
            <w:r w:rsidRPr="00A05EE9">
              <w:t>transfer pricing</w:t>
            </w:r>
          </w:p>
        </w:tc>
        <w:tc>
          <w:tcPr>
            <w:tcW w:w="1979" w:type="dxa"/>
            <w:tcBorders>
              <w:top w:val="nil"/>
              <w:bottom w:val="nil"/>
            </w:tcBorders>
            <w:shd w:val="clear" w:color="auto" w:fill="auto"/>
          </w:tcPr>
          <w:p w14:paraId="767C3157" w14:textId="77777777" w:rsidR="00105775" w:rsidRPr="00A05EE9" w:rsidRDefault="00105775" w:rsidP="00105775">
            <w:pPr>
              <w:pStyle w:val="tableText0"/>
              <w:spacing w:line="240" w:lineRule="auto"/>
            </w:pPr>
          </w:p>
        </w:tc>
      </w:tr>
      <w:tr w:rsidR="00105775" w:rsidRPr="00A05EE9" w14:paraId="75776ED2" w14:textId="77777777" w:rsidTr="008C668D">
        <w:trPr>
          <w:trHeight w:val="220"/>
        </w:trPr>
        <w:tc>
          <w:tcPr>
            <w:tcW w:w="5222" w:type="dxa"/>
            <w:tcBorders>
              <w:top w:val="nil"/>
              <w:bottom w:val="nil"/>
            </w:tcBorders>
            <w:shd w:val="clear" w:color="auto" w:fill="auto"/>
          </w:tcPr>
          <w:p w14:paraId="1467DA66" w14:textId="4E97055F" w:rsidR="00105775" w:rsidRPr="00A05EE9" w:rsidRDefault="00105775" w:rsidP="00105775">
            <w:pPr>
              <w:pStyle w:val="tableIndentText"/>
              <w:rPr>
                <w:rFonts w:ascii="Times New Roman" w:hAnsi="Times New Roman"/>
              </w:rPr>
            </w:pPr>
            <w:r w:rsidRPr="00A05EE9">
              <w:rPr>
                <w:rFonts w:ascii="Times New Roman" w:hAnsi="Times New Roman"/>
              </w:rPr>
              <w:t>arm’s length principle for cross</w:t>
            </w:r>
            <w:r w:rsidR="00E0198C">
              <w:rPr>
                <w:rFonts w:ascii="Times New Roman" w:hAnsi="Times New Roman"/>
              </w:rPr>
              <w:noBreakHyphen/>
            </w:r>
            <w:r w:rsidRPr="00A05EE9">
              <w:rPr>
                <w:rFonts w:ascii="Times New Roman" w:hAnsi="Times New Roman"/>
              </w:rPr>
              <w:t xml:space="preserve">border conditions between entities </w:t>
            </w:r>
            <w:r w:rsidRPr="00A05EE9">
              <w:rPr>
                <w:rFonts w:ascii="Times New Roman" w:hAnsi="Times New Roman"/>
              </w:rPr>
              <w:tab/>
            </w:r>
          </w:p>
        </w:tc>
        <w:tc>
          <w:tcPr>
            <w:tcW w:w="1979" w:type="dxa"/>
            <w:tcBorders>
              <w:top w:val="nil"/>
              <w:bottom w:val="nil"/>
            </w:tcBorders>
            <w:shd w:val="clear" w:color="auto" w:fill="auto"/>
          </w:tcPr>
          <w:p w14:paraId="6F323DBD" w14:textId="69538407" w:rsidR="00105775" w:rsidRPr="00A05EE9" w:rsidRDefault="00105775" w:rsidP="00105775">
            <w:pPr>
              <w:pStyle w:val="tableText0"/>
              <w:spacing w:line="240" w:lineRule="auto"/>
            </w:pPr>
            <w:r w:rsidRPr="00A05EE9">
              <w:br/>
              <w:t>Subdivision 815</w:t>
            </w:r>
            <w:r w:rsidR="00E0198C">
              <w:noBreakHyphen/>
            </w:r>
            <w:r w:rsidRPr="00A05EE9">
              <w:t>B</w:t>
            </w:r>
          </w:p>
        </w:tc>
      </w:tr>
      <w:tr w:rsidR="00105775" w:rsidRPr="00A05EE9" w14:paraId="1DD91567" w14:textId="77777777" w:rsidTr="008C668D">
        <w:trPr>
          <w:trHeight w:val="220"/>
        </w:trPr>
        <w:tc>
          <w:tcPr>
            <w:tcW w:w="5222" w:type="dxa"/>
            <w:tcBorders>
              <w:top w:val="nil"/>
              <w:bottom w:val="nil"/>
            </w:tcBorders>
            <w:shd w:val="clear" w:color="auto" w:fill="auto"/>
          </w:tcPr>
          <w:p w14:paraId="01E3758A" w14:textId="77777777" w:rsidR="00105775" w:rsidRPr="00A05EE9" w:rsidRDefault="00105775" w:rsidP="00105775">
            <w:pPr>
              <w:pStyle w:val="tableIndentText"/>
              <w:rPr>
                <w:rFonts w:ascii="Times New Roman" w:hAnsi="Times New Roman"/>
              </w:rPr>
            </w:pPr>
            <w:r w:rsidRPr="00A05EE9">
              <w:rPr>
                <w:rFonts w:ascii="Times New Roman" w:hAnsi="Times New Roman"/>
              </w:rPr>
              <w:t>arm’s length principle for permanent establishments</w:t>
            </w:r>
            <w:r w:rsidRPr="00A05EE9">
              <w:rPr>
                <w:rFonts w:ascii="Times New Roman" w:hAnsi="Times New Roman"/>
              </w:rPr>
              <w:tab/>
            </w:r>
          </w:p>
        </w:tc>
        <w:tc>
          <w:tcPr>
            <w:tcW w:w="1979" w:type="dxa"/>
            <w:tcBorders>
              <w:top w:val="nil"/>
              <w:bottom w:val="nil"/>
            </w:tcBorders>
            <w:shd w:val="clear" w:color="auto" w:fill="auto"/>
          </w:tcPr>
          <w:p w14:paraId="0E20DD5E" w14:textId="57D6C1D0" w:rsidR="00105775" w:rsidRPr="00A05EE9" w:rsidRDefault="00105775" w:rsidP="00105775">
            <w:pPr>
              <w:pStyle w:val="tableText0"/>
              <w:spacing w:line="240" w:lineRule="auto"/>
            </w:pPr>
            <w:r w:rsidRPr="00A05EE9">
              <w:t>Subdivision 815</w:t>
            </w:r>
            <w:r w:rsidR="00E0198C">
              <w:noBreakHyphen/>
            </w:r>
            <w:r w:rsidRPr="00A05EE9">
              <w:t>C</w:t>
            </w:r>
          </w:p>
        </w:tc>
      </w:tr>
      <w:tr w:rsidR="00105775" w:rsidRPr="00A05EE9" w14:paraId="14502CAA" w14:textId="77777777" w:rsidTr="008C668D">
        <w:trPr>
          <w:trHeight w:val="220"/>
        </w:trPr>
        <w:tc>
          <w:tcPr>
            <w:tcW w:w="5222" w:type="dxa"/>
            <w:tcBorders>
              <w:top w:val="nil"/>
              <w:bottom w:val="nil"/>
            </w:tcBorders>
            <w:shd w:val="clear" w:color="auto" w:fill="auto"/>
          </w:tcPr>
          <w:p w14:paraId="2C16C804" w14:textId="77777777" w:rsidR="00105775" w:rsidRPr="00A05EE9" w:rsidRDefault="00105775" w:rsidP="00105775">
            <w:pPr>
              <w:pStyle w:val="tableSub-heading"/>
              <w:tabs>
                <w:tab w:val="clear" w:pos="6124"/>
                <w:tab w:val="left" w:leader="dot" w:pos="5245"/>
              </w:tabs>
            </w:pPr>
            <w:r w:rsidRPr="00A05EE9">
              <w:t>transport expenses</w:t>
            </w:r>
          </w:p>
        </w:tc>
        <w:tc>
          <w:tcPr>
            <w:tcW w:w="1979" w:type="dxa"/>
            <w:tcBorders>
              <w:top w:val="nil"/>
              <w:bottom w:val="nil"/>
            </w:tcBorders>
            <w:shd w:val="clear" w:color="auto" w:fill="auto"/>
          </w:tcPr>
          <w:p w14:paraId="010412C1" w14:textId="77777777" w:rsidR="00105775" w:rsidRPr="00A05EE9" w:rsidRDefault="00105775" w:rsidP="00105775">
            <w:pPr>
              <w:pStyle w:val="tableText0"/>
              <w:spacing w:line="240" w:lineRule="auto"/>
            </w:pPr>
          </w:p>
        </w:tc>
      </w:tr>
      <w:tr w:rsidR="00105775" w:rsidRPr="00A05EE9" w14:paraId="40A317F9" w14:textId="77777777" w:rsidTr="008C668D">
        <w:trPr>
          <w:trHeight w:val="220"/>
        </w:trPr>
        <w:tc>
          <w:tcPr>
            <w:tcW w:w="5222" w:type="dxa"/>
            <w:tcBorders>
              <w:top w:val="nil"/>
              <w:bottom w:val="nil"/>
            </w:tcBorders>
            <w:shd w:val="clear" w:color="auto" w:fill="auto"/>
          </w:tcPr>
          <w:p w14:paraId="62CE3239"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incurred in travel between workplaces </w:t>
            </w:r>
            <w:r w:rsidRPr="00A05EE9">
              <w:rPr>
                <w:rFonts w:ascii="Times New Roman" w:hAnsi="Times New Roman"/>
              </w:rPr>
              <w:tab/>
            </w:r>
          </w:p>
        </w:tc>
        <w:tc>
          <w:tcPr>
            <w:tcW w:w="1979" w:type="dxa"/>
            <w:tcBorders>
              <w:top w:val="nil"/>
              <w:bottom w:val="nil"/>
            </w:tcBorders>
            <w:shd w:val="clear" w:color="auto" w:fill="auto"/>
          </w:tcPr>
          <w:p w14:paraId="1B69B074" w14:textId="08BE5AE4" w:rsidR="00105775" w:rsidRPr="00A05EE9" w:rsidRDefault="00105775" w:rsidP="00105775">
            <w:pPr>
              <w:pStyle w:val="tableText0"/>
              <w:spacing w:line="240" w:lineRule="auto"/>
            </w:pPr>
            <w:r w:rsidRPr="00A05EE9">
              <w:t>25</w:t>
            </w:r>
            <w:r w:rsidR="00E0198C">
              <w:noBreakHyphen/>
            </w:r>
            <w:r w:rsidRPr="00A05EE9">
              <w:t>100</w:t>
            </w:r>
          </w:p>
        </w:tc>
      </w:tr>
      <w:tr w:rsidR="00105775" w:rsidRPr="00A05EE9" w14:paraId="2702895E" w14:textId="77777777" w:rsidTr="008C668D">
        <w:trPr>
          <w:trHeight w:val="220"/>
        </w:trPr>
        <w:tc>
          <w:tcPr>
            <w:tcW w:w="5222" w:type="dxa"/>
            <w:tcBorders>
              <w:top w:val="nil"/>
              <w:bottom w:val="nil"/>
            </w:tcBorders>
            <w:shd w:val="clear" w:color="auto" w:fill="auto"/>
          </w:tcPr>
          <w:p w14:paraId="4BDB9063" w14:textId="77777777" w:rsidR="00105775" w:rsidRPr="00A05EE9" w:rsidRDefault="00105775" w:rsidP="00105775">
            <w:pPr>
              <w:pStyle w:val="tableSub-heading"/>
              <w:tabs>
                <w:tab w:val="clear" w:pos="6124"/>
                <w:tab w:val="left" w:leader="dot" w:pos="5245"/>
              </w:tabs>
            </w:pPr>
            <w:r w:rsidRPr="00A05EE9">
              <w:t>travel expenses</w:t>
            </w:r>
          </w:p>
        </w:tc>
        <w:tc>
          <w:tcPr>
            <w:tcW w:w="1979" w:type="dxa"/>
            <w:tcBorders>
              <w:top w:val="nil"/>
              <w:bottom w:val="nil"/>
            </w:tcBorders>
            <w:shd w:val="clear" w:color="auto" w:fill="auto"/>
          </w:tcPr>
          <w:p w14:paraId="413EF324" w14:textId="77777777" w:rsidR="00105775" w:rsidRPr="00A05EE9" w:rsidRDefault="00105775" w:rsidP="00105775">
            <w:pPr>
              <w:pStyle w:val="tableText0"/>
              <w:spacing w:line="240" w:lineRule="auto"/>
            </w:pPr>
          </w:p>
        </w:tc>
      </w:tr>
      <w:tr w:rsidR="00105775" w:rsidRPr="00A05EE9" w14:paraId="0E40DA85" w14:textId="77777777" w:rsidTr="008C668D">
        <w:trPr>
          <w:trHeight w:val="220"/>
        </w:trPr>
        <w:tc>
          <w:tcPr>
            <w:tcW w:w="5222" w:type="dxa"/>
            <w:tcBorders>
              <w:top w:val="nil"/>
              <w:bottom w:val="nil"/>
            </w:tcBorders>
            <w:shd w:val="clear" w:color="auto" w:fill="auto"/>
          </w:tcPr>
          <w:p w14:paraId="275C9419"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accompanying relatives, no deduction for some travel expenses </w:t>
            </w:r>
            <w:r w:rsidRPr="00A05EE9">
              <w:rPr>
                <w:rFonts w:ascii="Times New Roman" w:hAnsi="Times New Roman"/>
              </w:rPr>
              <w:tab/>
            </w:r>
          </w:p>
        </w:tc>
        <w:tc>
          <w:tcPr>
            <w:tcW w:w="1979" w:type="dxa"/>
            <w:tcBorders>
              <w:top w:val="nil"/>
              <w:bottom w:val="nil"/>
            </w:tcBorders>
            <w:shd w:val="clear" w:color="auto" w:fill="auto"/>
          </w:tcPr>
          <w:p w14:paraId="25AA385C" w14:textId="7D5B6219" w:rsidR="00105775" w:rsidRPr="00A05EE9" w:rsidRDefault="00105775" w:rsidP="00105775">
            <w:pPr>
              <w:pStyle w:val="tableText0"/>
              <w:spacing w:line="240" w:lineRule="auto"/>
            </w:pPr>
            <w:r w:rsidRPr="00A05EE9">
              <w:br/>
              <w:t>26</w:t>
            </w:r>
            <w:r w:rsidR="00E0198C">
              <w:noBreakHyphen/>
            </w:r>
            <w:r w:rsidRPr="00A05EE9">
              <w:t>30</w:t>
            </w:r>
          </w:p>
        </w:tc>
      </w:tr>
      <w:tr w:rsidR="00105775" w:rsidRPr="00A05EE9" w14:paraId="7CB2934C" w14:textId="77777777" w:rsidTr="008C668D">
        <w:trPr>
          <w:trHeight w:val="220"/>
        </w:trPr>
        <w:tc>
          <w:tcPr>
            <w:tcW w:w="5222" w:type="dxa"/>
            <w:tcBorders>
              <w:top w:val="nil"/>
              <w:bottom w:val="nil"/>
            </w:tcBorders>
            <w:shd w:val="clear" w:color="auto" w:fill="auto"/>
          </w:tcPr>
          <w:p w14:paraId="690BE386"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travel related to the use of residential premises as residential accommodation </w:t>
            </w:r>
            <w:r w:rsidRPr="00A05EE9">
              <w:rPr>
                <w:rFonts w:ascii="Times New Roman" w:hAnsi="Times New Roman"/>
              </w:rPr>
              <w:tab/>
            </w:r>
          </w:p>
        </w:tc>
        <w:tc>
          <w:tcPr>
            <w:tcW w:w="1979" w:type="dxa"/>
            <w:tcBorders>
              <w:top w:val="nil"/>
              <w:bottom w:val="nil"/>
            </w:tcBorders>
            <w:shd w:val="clear" w:color="auto" w:fill="auto"/>
          </w:tcPr>
          <w:p w14:paraId="08248943" w14:textId="6D568610" w:rsidR="00105775" w:rsidRPr="00A05EE9" w:rsidRDefault="00105775" w:rsidP="00105775">
            <w:pPr>
              <w:pStyle w:val="tableText0"/>
              <w:spacing w:line="240" w:lineRule="auto"/>
            </w:pPr>
            <w:r w:rsidRPr="00A05EE9">
              <w:br/>
              <w:t>26</w:t>
            </w:r>
            <w:r w:rsidR="00E0198C">
              <w:noBreakHyphen/>
            </w:r>
            <w:r w:rsidRPr="00A05EE9">
              <w:t>31</w:t>
            </w:r>
          </w:p>
        </w:tc>
      </w:tr>
      <w:tr w:rsidR="00105775" w:rsidRPr="00A05EE9" w14:paraId="2FBABE09" w14:textId="77777777" w:rsidTr="008C668D">
        <w:trPr>
          <w:trHeight w:val="220"/>
        </w:trPr>
        <w:tc>
          <w:tcPr>
            <w:tcW w:w="5222" w:type="dxa"/>
            <w:tcBorders>
              <w:top w:val="nil"/>
              <w:bottom w:val="nil"/>
            </w:tcBorders>
            <w:shd w:val="clear" w:color="auto" w:fill="auto"/>
          </w:tcPr>
          <w:p w14:paraId="69C9C12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substantiation</w:t>
            </w:r>
          </w:p>
        </w:tc>
        <w:tc>
          <w:tcPr>
            <w:tcW w:w="1979" w:type="dxa"/>
            <w:tcBorders>
              <w:top w:val="nil"/>
              <w:bottom w:val="nil"/>
            </w:tcBorders>
            <w:shd w:val="clear" w:color="auto" w:fill="auto"/>
          </w:tcPr>
          <w:p w14:paraId="7C039010" w14:textId="77777777" w:rsidR="00105775" w:rsidRPr="00A05EE9" w:rsidRDefault="00105775" w:rsidP="00105775">
            <w:pPr>
              <w:pStyle w:val="tableText0"/>
              <w:spacing w:line="240" w:lineRule="auto"/>
            </w:pPr>
          </w:p>
        </w:tc>
      </w:tr>
      <w:tr w:rsidR="00105775" w:rsidRPr="00A05EE9" w14:paraId="15C44329" w14:textId="77777777" w:rsidTr="008C668D">
        <w:trPr>
          <w:trHeight w:val="220"/>
        </w:trPr>
        <w:tc>
          <w:tcPr>
            <w:tcW w:w="5222" w:type="dxa"/>
            <w:tcBorders>
              <w:top w:val="nil"/>
              <w:bottom w:val="nil"/>
            </w:tcBorders>
            <w:shd w:val="clear" w:color="auto" w:fill="auto"/>
          </w:tcPr>
          <w:p w14:paraId="2A191B70" w14:textId="77777777" w:rsidR="00105775" w:rsidRPr="00A05EE9" w:rsidRDefault="00105775" w:rsidP="00105775">
            <w:pPr>
              <w:pStyle w:val="tableSub-heading"/>
              <w:tabs>
                <w:tab w:val="clear" w:pos="6124"/>
                <w:tab w:val="left" w:leader="dot" w:pos="5245"/>
              </w:tabs>
            </w:pPr>
            <w:r w:rsidRPr="00A05EE9">
              <w:t>trees in carbon sink forests</w:t>
            </w:r>
          </w:p>
        </w:tc>
        <w:tc>
          <w:tcPr>
            <w:tcW w:w="1979" w:type="dxa"/>
            <w:tcBorders>
              <w:top w:val="nil"/>
              <w:bottom w:val="nil"/>
            </w:tcBorders>
            <w:shd w:val="clear" w:color="auto" w:fill="auto"/>
          </w:tcPr>
          <w:p w14:paraId="203E6C0F" w14:textId="77777777" w:rsidR="00105775" w:rsidRPr="00A05EE9" w:rsidRDefault="00105775" w:rsidP="00105775">
            <w:pPr>
              <w:pStyle w:val="tableText0"/>
              <w:tabs>
                <w:tab w:val="left" w:leader="dot" w:pos="5245"/>
              </w:tabs>
            </w:pPr>
          </w:p>
        </w:tc>
      </w:tr>
      <w:tr w:rsidR="00105775" w:rsidRPr="00A05EE9" w14:paraId="4B7EE4FA" w14:textId="77777777" w:rsidTr="008C668D">
        <w:trPr>
          <w:trHeight w:val="220"/>
        </w:trPr>
        <w:tc>
          <w:tcPr>
            <w:tcW w:w="5222" w:type="dxa"/>
            <w:tcBorders>
              <w:top w:val="nil"/>
              <w:bottom w:val="nil"/>
            </w:tcBorders>
            <w:shd w:val="clear" w:color="auto" w:fill="auto"/>
          </w:tcPr>
          <w:p w14:paraId="255128DA"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capital allowances</w:t>
            </w:r>
          </w:p>
        </w:tc>
        <w:tc>
          <w:tcPr>
            <w:tcW w:w="1979" w:type="dxa"/>
            <w:tcBorders>
              <w:top w:val="nil"/>
              <w:bottom w:val="nil"/>
            </w:tcBorders>
            <w:shd w:val="clear" w:color="auto" w:fill="auto"/>
          </w:tcPr>
          <w:p w14:paraId="35990C70" w14:textId="77777777" w:rsidR="00105775" w:rsidRPr="00A05EE9" w:rsidRDefault="00105775" w:rsidP="00105775">
            <w:pPr>
              <w:pStyle w:val="tableSub-heading"/>
              <w:keepNext w:val="0"/>
              <w:tabs>
                <w:tab w:val="clear" w:pos="6124"/>
                <w:tab w:val="left" w:leader="dot" w:pos="5245"/>
              </w:tabs>
            </w:pPr>
          </w:p>
        </w:tc>
      </w:tr>
      <w:tr w:rsidR="00105775" w:rsidRPr="00A05EE9" w14:paraId="3F1FD718" w14:textId="77777777" w:rsidTr="008C668D">
        <w:trPr>
          <w:trHeight w:val="220"/>
        </w:trPr>
        <w:tc>
          <w:tcPr>
            <w:tcW w:w="5222" w:type="dxa"/>
            <w:tcBorders>
              <w:top w:val="nil"/>
              <w:bottom w:val="nil"/>
            </w:tcBorders>
            <w:shd w:val="clear" w:color="auto" w:fill="auto"/>
          </w:tcPr>
          <w:p w14:paraId="5E231ED0" w14:textId="77777777" w:rsidR="00105775" w:rsidRPr="00A05EE9" w:rsidRDefault="00105775" w:rsidP="00105775">
            <w:pPr>
              <w:pStyle w:val="tableSub-heading"/>
              <w:keepLines/>
              <w:tabs>
                <w:tab w:val="clear" w:pos="6124"/>
                <w:tab w:val="left" w:leader="dot" w:pos="5245"/>
              </w:tabs>
            </w:pPr>
            <w:r w:rsidRPr="00A05EE9">
              <w:t>trusts</w:t>
            </w:r>
          </w:p>
        </w:tc>
        <w:tc>
          <w:tcPr>
            <w:tcW w:w="1979" w:type="dxa"/>
            <w:tcBorders>
              <w:top w:val="nil"/>
              <w:bottom w:val="nil"/>
            </w:tcBorders>
            <w:shd w:val="clear" w:color="auto" w:fill="auto"/>
          </w:tcPr>
          <w:p w14:paraId="04620328" w14:textId="77777777" w:rsidR="00105775" w:rsidRPr="00A05EE9" w:rsidRDefault="00105775" w:rsidP="00105775">
            <w:pPr>
              <w:pStyle w:val="tableText0"/>
              <w:keepNext/>
              <w:keepLines/>
              <w:spacing w:line="240" w:lineRule="auto"/>
            </w:pPr>
          </w:p>
        </w:tc>
      </w:tr>
      <w:tr w:rsidR="00105775" w:rsidRPr="00A05EE9" w14:paraId="17869EC3" w14:textId="77777777" w:rsidTr="008C668D">
        <w:trPr>
          <w:trHeight w:val="220"/>
        </w:trPr>
        <w:tc>
          <w:tcPr>
            <w:tcW w:w="5222" w:type="dxa"/>
            <w:tcBorders>
              <w:top w:val="nil"/>
              <w:bottom w:val="nil"/>
            </w:tcBorders>
            <w:shd w:val="clear" w:color="auto" w:fill="auto"/>
          </w:tcPr>
          <w:p w14:paraId="438B8B16" w14:textId="77777777" w:rsidR="00105775" w:rsidRPr="00A05EE9" w:rsidRDefault="00105775" w:rsidP="00105775">
            <w:pPr>
              <w:pStyle w:val="tableIndentText"/>
              <w:keepNext/>
              <w:keepLines/>
              <w:rPr>
                <w:rFonts w:ascii="Times New Roman" w:hAnsi="Times New Roman"/>
              </w:rPr>
            </w:pPr>
            <w:r w:rsidRPr="00A05EE9">
              <w:rPr>
                <w:rFonts w:ascii="Times New Roman" w:hAnsi="Times New Roman"/>
              </w:rPr>
              <w:t xml:space="preserve">trust income, deductions considered in calculating </w:t>
            </w:r>
            <w:r w:rsidRPr="00A05EE9">
              <w:rPr>
                <w:rFonts w:ascii="Times New Roman" w:hAnsi="Times New Roman"/>
              </w:rPr>
              <w:tab/>
            </w:r>
          </w:p>
        </w:tc>
        <w:tc>
          <w:tcPr>
            <w:tcW w:w="1979" w:type="dxa"/>
            <w:tcBorders>
              <w:top w:val="nil"/>
              <w:bottom w:val="nil"/>
            </w:tcBorders>
            <w:shd w:val="clear" w:color="auto" w:fill="auto"/>
          </w:tcPr>
          <w:p w14:paraId="5B639CE3" w14:textId="77777777" w:rsidR="00105775" w:rsidRPr="00A05EE9" w:rsidRDefault="00105775" w:rsidP="00105775">
            <w:pPr>
              <w:pStyle w:val="tableText0"/>
              <w:keepNext/>
              <w:keepLines/>
              <w:spacing w:line="240" w:lineRule="auto"/>
              <w:rPr>
                <w:b/>
              </w:rPr>
            </w:pPr>
            <w:r w:rsidRPr="00A05EE9">
              <w:rPr>
                <w:b/>
              </w:rPr>
              <w:t>95 to 102</w:t>
            </w:r>
          </w:p>
        </w:tc>
      </w:tr>
      <w:tr w:rsidR="00105775" w:rsidRPr="00A05EE9" w14:paraId="1286667B" w14:textId="77777777" w:rsidTr="008C668D">
        <w:trPr>
          <w:trHeight w:val="220"/>
        </w:trPr>
        <w:tc>
          <w:tcPr>
            <w:tcW w:w="5222" w:type="dxa"/>
            <w:tcBorders>
              <w:top w:val="nil"/>
              <w:bottom w:val="nil"/>
            </w:tcBorders>
            <w:shd w:val="clear" w:color="auto" w:fill="auto"/>
          </w:tcPr>
          <w:p w14:paraId="228560B4" w14:textId="68DDFADB" w:rsidR="00105775" w:rsidRPr="00A05EE9" w:rsidRDefault="00105775" w:rsidP="00105775">
            <w:pPr>
              <w:pStyle w:val="tableIndentText"/>
              <w:rPr>
                <w:rFonts w:ascii="Times New Roman" w:hAnsi="Times New Roman"/>
              </w:rPr>
            </w:pPr>
            <w:r w:rsidRPr="00A05EE9">
              <w:rPr>
                <w:rFonts w:ascii="Times New Roman" w:hAnsi="Times New Roman"/>
              </w:rPr>
              <w:t>see also</w:t>
            </w:r>
            <w:r w:rsidRPr="00A05EE9">
              <w:rPr>
                <w:rFonts w:ascii="Times New Roman" w:hAnsi="Times New Roman"/>
                <w:i/>
              </w:rPr>
              <w:t xml:space="preserve"> foreign residents</w:t>
            </w:r>
            <w:r w:rsidRPr="00A05EE9">
              <w:rPr>
                <w:rFonts w:ascii="Times New Roman" w:hAnsi="Times New Roman"/>
              </w:rPr>
              <w:t xml:space="preserve">, </w:t>
            </w:r>
            <w:r w:rsidRPr="00A05EE9">
              <w:rPr>
                <w:rFonts w:ascii="Times New Roman" w:hAnsi="Times New Roman"/>
                <w:i/>
              </w:rPr>
              <w:t>non</w:t>
            </w:r>
            <w:r w:rsidR="00E0198C">
              <w:rPr>
                <w:rFonts w:ascii="Times New Roman" w:hAnsi="Times New Roman"/>
                <w:i/>
              </w:rPr>
              <w:noBreakHyphen/>
            </w:r>
            <w:r w:rsidRPr="00A05EE9">
              <w:rPr>
                <w:rFonts w:ascii="Times New Roman" w:hAnsi="Times New Roman"/>
                <w:i/>
              </w:rPr>
              <w:t xml:space="preserve">resident trust estates </w:t>
            </w:r>
            <w:r w:rsidRPr="00A05EE9">
              <w:rPr>
                <w:rFonts w:ascii="Times New Roman" w:hAnsi="Times New Roman"/>
              </w:rPr>
              <w:t>and</w:t>
            </w:r>
            <w:r w:rsidRPr="00A05EE9">
              <w:rPr>
                <w:rFonts w:ascii="Times New Roman" w:hAnsi="Times New Roman"/>
                <w:i/>
              </w:rPr>
              <w:t xml:space="preserve"> public trading trusts</w:t>
            </w:r>
          </w:p>
        </w:tc>
        <w:tc>
          <w:tcPr>
            <w:tcW w:w="1979" w:type="dxa"/>
            <w:tcBorders>
              <w:top w:val="nil"/>
              <w:bottom w:val="nil"/>
            </w:tcBorders>
            <w:shd w:val="clear" w:color="auto" w:fill="auto"/>
          </w:tcPr>
          <w:p w14:paraId="71DBA644" w14:textId="77777777" w:rsidR="00105775" w:rsidRPr="00A05EE9" w:rsidRDefault="00105775" w:rsidP="00105775">
            <w:pPr>
              <w:pStyle w:val="tableText0"/>
              <w:spacing w:line="240" w:lineRule="auto"/>
            </w:pPr>
          </w:p>
        </w:tc>
      </w:tr>
      <w:tr w:rsidR="00105775" w:rsidRPr="00A05EE9" w14:paraId="7A433DEB" w14:textId="77777777" w:rsidTr="008C668D">
        <w:trPr>
          <w:trHeight w:val="220"/>
        </w:trPr>
        <w:tc>
          <w:tcPr>
            <w:tcW w:w="5222" w:type="dxa"/>
            <w:tcBorders>
              <w:top w:val="nil"/>
              <w:bottom w:val="nil"/>
            </w:tcBorders>
            <w:shd w:val="clear" w:color="auto" w:fill="auto"/>
          </w:tcPr>
          <w:p w14:paraId="49164630" w14:textId="77777777" w:rsidR="00105775" w:rsidRPr="00A05EE9" w:rsidRDefault="00105775" w:rsidP="00105775">
            <w:pPr>
              <w:pStyle w:val="tableSub-heading"/>
              <w:tabs>
                <w:tab w:val="clear" w:pos="6124"/>
                <w:tab w:val="left" w:leader="dot" w:pos="5245"/>
              </w:tabs>
            </w:pPr>
            <w:r w:rsidRPr="00A05EE9">
              <w:t>uniforms</w:t>
            </w:r>
          </w:p>
        </w:tc>
        <w:tc>
          <w:tcPr>
            <w:tcW w:w="1979" w:type="dxa"/>
            <w:tcBorders>
              <w:top w:val="nil"/>
              <w:bottom w:val="nil"/>
            </w:tcBorders>
            <w:shd w:val="clear" w:color="auto" w:fill="auto"/>
          </w:tcPr>
          <w:p w14:paraId="768F808B" w14:textId="77777777" w:rsidR="00105775" w:rsidRPr="00A05EE9" w:rsidRDefault="00105775" w:rsidP="00105775">
            <w:pPr>
              <w:pStyle w:val="tableText0"/>
              <w:spacing w:line="240" w:lineRule="auto"/>
            </w:pPr>
          </w:p>
        </w:tc>
      </w:tr>
      <w:tr w:rsidR="00105775" w:rsidRPr="00A05EE9" w14:paraId="0ADCC739" w14:textId="77777777" w:rsidTr="008C668D">
        <w:trPr>
          <w:trHeight w:val="220"/>
        </w:trPr>
        <w:tc>
          <w:tcPr>
            <w:tcW w:w="5222" w:type="dxa"/>
            <w:tcBorders>
              <w:top w:val="nil"/>
              <w:bottom w:val="nil"/>
            </w:tcBorders>
            <w:shd w:val="clear" w:color="auto" w:fill="auto"/>
          </w:tcPr>
          <w:p w14:paraId="00AB5018" w14:textId="031DFF22" w:rsidR="00105775" w:rsidRPr="00A05EE9" w:rsidRDefault="00105775" w:rsidP="00105775">
            <w:pPr>
              <w:pStyle w:val="tableIndentText"/>
              <w:rPr>
                <w:rFonts w:ascii="Times New Roman" w:hAnsi="Times New Roman"/>
              </w:rPr>
            </w:pPr>
            <w:r w:rsidRPr="00A05EE9">
              <w:rPr>
                <w:rFonts w:ascii="Times New Roman" w:hAnsi="Times New Roman"/>
              </w:rPr>
              <w:t>non</w:t>
            </w:r>
            <w:r w:rsidR="00E0198C">
              <w:rPr>
                <w:rFonts w:ascii="Times New Roman" w:hAnsi="Times New Roman"/>
              </w:rPr>
              <w:noBreakHyphen/>
            </w:r>
            <w:r w:rsidRPr="00A05EE9">
              <w:rPr>
                <w:rFonts w:ascii="Times New Roman" w:hAnsi="Times New Roman"/>
              </w:rPr>
              <w:t xml:space="preserve">compulsory uniforms </w:t>
            </w:r>
            <w:r w:rsidRPr="00A05EE9">
              <w:rPr>
                <w:rFonts w:ascii="Times New Roman" w:hAnsi="Times New Roman"/>
              </w:rPr>
              <w:tab/>
            </w:r>
          </w:p>
        </w:tc>
        <w:tc>
          <w:tcPr>
            <w:tcW w:w="1979" w:type="dxa"/>
            <w:tcBorders>
              <w:top w:val="nil"/>
              <w:bottom w:val="nil"/>
            </w:tcBorders>
            <w:shd w:val="clear" w:color="auto" w:fill="auto"/>
          </w:tcPr>
          <w:p w14:paraId="472C559A" w14:textId="77777777" w:rsidR="00105775" w:rsidRPr="00A05EE9" w:rsidRDefault="00105775" w:rsidP="00105775">
            <w:pPr>
              <w:pStyle w:val="tableText0"/>
              <w:spacing w:line="240" w:lineRule="auto"/>
            </w:pPr>
            <w:r w:rsidRPr="00A05EE9">
              <w:t>Division 34</w:t>
            </w:r>
          </w:p>
        </w:tc>
      </w:tr>
      <w:tr w:rsidR="00105775" w:rsidRPr="00A05EE9" w14:paraId="04AEF252" w14:textId="77777777" w:rsidTr="008C668D">
        <w:trPr>
          <w:trHeight w:val="220"/>
        </w:trPr>
        <w:tc>
          <w:tcPr>
            <w:tcW w:w="5222" w:type="dxa"/>
            <w:tcBorders>
              <w:top w:val="nil"/>
              <w:bottom w:val="nil"/>
            </w:tcBorders>
            <w:shd w:val="clear" w:color="auto" w:fill="auto"/>
          </w:tcPr>
          <w:p w14:paraId="52D37F37" w14:textId="77777777" w:rsidR="00105775" w:rsidRPr="00A05EE9" w:rsidRDefault="00105775" w:rsidP="00105775">
            <w:pPr>
              <w:pStyle w:val="tableSub-heading"/>
              <w:tabs>
                <w:tab w:val="clear" w:pos="6124"/>
                <w:tab w:val="left" w:leader="dot" w:pos="5245"/>
              </w:tabs>
            </w:pPr>
            <w:r w:rsidRPr="00A05EE9">
              <w:t>uranium mining</w:t>
            </w:r>
          </w:p>
        </w:tc>
        <w:tc>
          <w:tcPr>
            <w:tcW w:w="1979" w:type="dxa"/>
            <w:tcBorders>
              <w:top w:val="nil"/>
              <w:bottom w:val="nil"/>
            </w:tcBorders>
            <w:shd w:val="clear" w:color="auto" w:fill="auto"/>
          </w:tcPr>
          <w:p w14:paraId="16C452F3" w14:textId="77777777" w:rsidR="00105775" w:rsidRPr="00A05EE9" w:rsidRDefault="00105775" w:rsidP="00105775">
            <w:pPr>
              <w:pStyle w:val="tableText0"/>
              <w:spacing w:line="240" w:lineRule="auto"/>
            </w:pPr>
          </w:p>
        </w:tc>
      </w:tr>
      <w:tr w:rsidR="00105775" w:rsidRPr="00A05EE9" w14:paraId="73C1B6F5" w14:textId="77777777" w:rsidTr="008C668D">
        <w:trPr>
          <w:trHeight w:val="220"/>
        </w:trPr>
        <w:tc>
          <w:tcPr>
            <w:tcW w:w="5222" w:type="dxa"/>
            <w:tcBorders>
              <w:top w:val="nil"/>
              <w:bottom w:val="nil"/>
            </w:tcBorders>
            <w:shd w:val="clear" w:color="auto" w:fill="auto"/>
          </w:tcPr>
          <w:p w14:paraId="4692F68D"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mining</w:t>
            </w:r>
          </w:p>
        </w:tc>
        <w:tc>
          <w:tcPr>
            <w:tcW w:w="1979" w:type="dxa"/>
            <w:tcBorders>
              <w:top w:val="nil"/>
              <w:bottom w:val="nil"/>
            </w:tcBorders>
            <w:shd w:val="clear" w:color="auto" w:fill="auto"/>
          </w:tcPr>
          <w:p w14:paraId="0F0952FF" w14:textId="77777777" w:rsidR="00105775" w:rsidRPr="00A05EE9" w:rsidRDefault="00105775" w:rsidP="00105775">
            <w:pPr>
              <w:pStyle w:val="tableText0"/>
              <w:spacing w:line="240" w:lineRule="auto"/>
            </w:pPr>
          </w:p>
        </w:tc>
      </w:tr>
      <w:tr w:rsidR="00105775" w:rsidRPr="00A05EE9" w14:paraId="3AE74FDF" w14:textId="77777777" w:rsidTr="008C668D">
        <w:trPr>
          <w:trHeight w:val="220"/>
        </w:trPr>
        <w:tc>
          <w:tcPr>
            <w:tcW w:w="5222" w:type="dxa"/>
            <w:tcBorders>
              <w:top w:val="nil"/>
              <w:bottom w:val="nil"/>
            </w:tcBorders>
            <w:shd w:val="clear" w:color="auto" w:fill="auto"/>
          </w:tcPr>
          <w:p w14:paraId="6994C94A" w14:textId="77777777" w:rsidR="00105775" w:rsidRPr="00A05EE9" w:rsidRDefault="00105775" w:rsidP="00105775">
            <w:pPr>
              <w:pStyle w:val="tableSub-heading"/>
              <w:tabs>
                <w:tab w:val="clear" w:pos="6124"/>
                <w:tab w:val="left" w:leader="dot" w:pos="5245"/>
              </w:tabs>
            </w:pPr>
            <w:r w:rsidRPr="00A05EE9">
              <w:t>VET student loans</w:t>
            </w:r>
          </w:p>
        </w:tc>
        <w:tc>
          <w:tcPr>
            <w:tcW w:w="1979" w:type="dxa"/>
            <w:tcBorders>
              <w:top w:val="nil"/>
              <w:bottom w:val="nil"/>
            </w:tcBorders>
            <w:shd w:val="clear" w:color="auto" w:fill="auto"/>
          </w:tcPr>
          <w:p w14:paraId="0BFB187E" w14:textId="77777777" w:rsidR="00105775" w:rsidRPr="00A05EE9" w:rsidRDefault="00105775" w:rsidP="00105775">
            <w:pPr>
              <w:pStyle w:val="tableText0"/>
              <w:spacing w:line="240" w:lineRule="auto"/>
            </w:pPr>
          </w:p>
        </w:tc>
      </w:tr>
      <w:tr w:rsidR="00105775" w:rsidRPr="00A05EE9" w14:paraId="5143D8FA" w14:textId="77777777" w:rsidTr="008C668D">
        <w:trPr>
          <w:trHeight w:val="220"/>
        </w:trPr>
        <w:tc>
          <w:tcPr>
            <w:tcW w:w="5222" w:type="dxa"/>
            <w:tcBorders>
              <w:top w:val="nil"/>
              <w:bottom w:val="nil"/>
            </w:tcBorders>
            <w:shd w:val="clear" w:color="auto" w:fill="auto"/>
          </w:tcPr>
          <w:p w14:paraId="56EFFD65"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payment made to reduce a debt to the Commonwealth under Part 3A of the </w:t>
            </w:r>
            <w:r w:rsidRPr="00A05EE9">
              <w:rPr>
                <w:rFonts w:ascii="Times New Roman" w:hAnsi="Times New Roman"/>
                <w:i/>
              </w:rPr>
              <w:t>VET Student Loans Act 2016</w:t>
            </w:r>
            <w:r w:rsidRPr="00A05EE9">
              <w:rPr>
                <w:rFonts w:ascii="Times New Roman" w:hAnsi="Times New Roman"/>
              </w:rPr>
              <w:t xml:space="preserve"> (VETSL debts), no deduction unless provided as fringe benefit </w:t>
            </w:r>
            <w:r w:rsidRPr="00A05EE9">
              <w:rPr>
                <w:rFonts w:ascii="Times New Roman" w:hAnsi="Times New Roman"/>
              </w:rPr>
              <w:tab/>
            </w:r>
          </w:p>
        </w:tc>
        <w:tc>
          <w:tcPr>
            <w:tcW w:w="1979" w:type="dxa"/>
            <w:tcBorders>
              <w:top w:val="nil"/>
              <w:bottom w:val="nil"/>
            </w:tcBorders>
            <w:shd w:val="clear" w:color="auto" w:fill="auto"/>
          </w:tcPr>
          <w:p w14:paraId="4FD8EE4C" w14:textId="77777777" w:rsidR="00105775" w:rsidRPr="00A05EE9" w:rsidRDefault="00105775" w:rsidP="00105775">
            <w:pPr>
              <w:pStyle w:val="tableText0"/>
              <w:spacing w:line="240" w:lineRule="auto"/>
            </w:pPr>
          </w:p>
          <w:p w14:paraId="503AB4F2" w14:textId="77777777" w:rsidR="00105775" w:rsidRPr="00A05EE9" w:rsidRDefault="00105775" w:rsidP="00105775">
            <w:pPr>
              <w:pStyle w:val="tableText0"/>
              <w:spacing w:line="240" w:lineRule="auto"/>
            </w:pPr>
          </w:p>
          <w:p w14:paraId="773C91DC" w14:textId="77777777" w:rsidR="00105775" w:rsidRPr="00A05EE9" w:rsidRDefault="00105775" w:rsidP="00105775">
            <w:pPr>
              <w:pStyle w:val="tableText0"/>
              <w:spacing w:line="240" w:lineRule="auto"/>
            </w:pPr>
          </w:p>
          <w:p w14:paraId="69B49EFA" w14:textId="6B3707FA" w:rsidR="00105775" w:rsidRPr="00A05EE9" w:rsidRDefault="00105775" w:rsidP="00105775">
            <w:pPr>
              <w:pStyle w:val="tableText0"/>
              <w:spacing w:line="240" w:lineRule="auto"/>
            </w:pPr>
            <w:r w:rsidRPr="00A05EE9">
              <w:t>26</w:t>
            </w:r>
            <w:r w:rsidR="00E0198C">
              <w:noBreakHyphen/>
            </w:r>
            <w:r w:rsidRPr="00A05EE9">
              <w:t>20</w:t>
            </w:r>
          </w:p>
        </w:tc>
      </w:tr>
      <w:tr w:rsidR="00105775" w:rsidRPr="00A05EE9" w14:paraId="330651C5" w14:textId="77777777" w:rsidTr="008C668D">
        <w:trPr>
          <w:trHeight w:val="220"/>
        </w:trPr>
        <w:tc>
          <w:tcPr>
            <w:tcW w:w="5222" w:type="dxa"/>
            <w:tcBorders>
              <w:top w:val="nil"/>
              <w:bottom w:val="nil"/>
            </w:tcBorders>
            <w:shd w:val="clear" w:color="auto" w:fill="auto"/>
          </w:tcPr>
          <w:p w14:paraId="32E7C7D6" w14:textId="77777777" w:rsidR="00105775" w:rsidRPr="00A05EE9" w:rsidRDefault="00105775" w:rsidP="00105775">
            <w:pPr>
              <w:pStyle w:val="tableSub-heading"/>
              <w:tabs>
                <w:tab w:val="clear" w:pos="6124"/>
                <w:tab w:val="left" w:leader="dot" w:pos="5245"/>
              </w:tabs>
            </w:pPr>
            <w:r w:rsidRPr="00A05EE9">
              <w:t>water facilities</w:t>
            </w:r>
          </w:p>
        </w:tc>
        <w:tc>
          <w:tcPr>
            <w:tcW w:w="1979" w:type="dxa"/>
            <w:tcBorders>
              <w:top w:val="nil"/>
              <w:bottom w:val="nil"/>
            </w:tcBorders>
            <w:shd w:val="clear" w:color="auto" w:fill="auto"/>
          </w:tcPr>
          <w:p w14:paraId="00EA2E7E" w14:textId="77777777" w:rsidR="00105775" w:rsidRPr="00A05EE9" w:rsidRDefault="00105775" w:rsidP="00105775">
            <w:pPr>
              <w:pStyle w:val="tableText0"/>
              <w:spacing w:line="240" w:lineRule="auto"/>
            </w:pPr>
          </w:p>
        </w:tc>
      </w:tr>
      <w:tr w:rsidR="00105775" w:rsidRPr="00A05EE9" w14:paraId="667F31A3" w14:textId="77777777" w:rsidTr="008C668D">
        <w:trPr>
          <w:trHeight w:val="220"/>
        </w:trPr>
        <w:tc>
          <w:tcPr>
            <w:tcW w:w="5222" w:type="dxa"/>
            <w:tcBorders>
              <w:top w:val="nil"/>
              <w:bottom w:val="nil"/>
            </w:tcBorders>
            <w:shd w:val="clear" w:color="auto" w:fill="auto"/>
          </w:tcPr>
          <w:p w14:paraId="147BBCAD" w14:textId="77777777" w:rsidR="00105775" w:rsidRPr="00A05EE9" w:rsidRDefault="00105775" w:rsidP="00105775">
            <w:pPr>
              <w:pStyle w:val="tableIndentText"/>
              <w:rPr>
                <w:rFonts w:ascii="Times New Roman" w:hAnsi="Times New Roman"/>
              </w:rPr>
            </w:pPr>
            <w:r w:rsidRPr="00A05EE9">
              <w:rPr>
                <w:rFonts w:ascii="Times New Roman" w:hAnsi="Times New Roman"/>
              </w:rPr>
              <w:t>improvements</w:t>
            </w:r>
            <w:r w:rsidRPr="00A05EE9">
              <w:rPr>
                <w:rFonts w:ascii="Times New Roman" w:hAnsi="Times New Roman"/>
              </w:rPr>
              <w:tab/>
            </w:r>
          </w:p>
        </w:tc>
        <w:tc>
          <w:tcPr>
            <w:tcW w:w="1979" w:type="dxa"/>
            <w:tcBorders>
              <w:top w:val="nil"/>
              <w:bottom w:val="nil"/>
            </w:tcBorders>
            <w:shd w:val="clear" w:color="auto" w:fill="auto"/>
          </w:tcPr>
          <w:p w14:paraId="6A01EA1C" w14:textId="7D226353" w:rsidR="00105775" w:rsidRPr="00A05EE9" w:rsidRDefault="00105775" w:rsidP="00105775">
            <w:pPr>
              <w:pStyle w:val="tableText0"/>
              <w:spacing w:line="240" w:lineRule="auto"/>
            </w:pPr>
            <w:r w:rsidRPr="00A05EE9">
              <w:t>26</w:t>
            </w:r>
            <w:r w:rsidR="00E0198C">
              <w:noBreakHyphen/>
            </w:r>
            <w:r w:rsidRPr="00A05EE9">
              <w:t>100</w:t>
            </w:r>
          </w:p>
        </w:tc>
      </w:tr>
      <w:tr w:rsidR="00105775" w:rsidRPr="00A05EE9" w14:paraId="61760705" w14:textId="77777777" w:rsidTr="008C668D">
        <w:trPr>
          <w:trHeight w:val="220"/>
        </w:trPr>
        <w:tc>
          <w:tcPr>
            <w:tcW w:w="5222" w:type="dxa"/>
            <w:tcBorders>
              <w:top w:val="nil"/>
              <w:bottom w:val="nil"/>
            </w:tcBorders>
            <w:shd w:val="clear" w:color="auto" w:fill="auto"/>
          </w:tcPr>
          <w:p w14:paraId="38A02D4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capital allowances</w:t>
            </w:r>
          </w:p>
        </w:tc>
        <w:tc>
          <w:tcPr>
            <w:tcW w:w="1979" w:type="dxa"/>
            <w:tcBorders>
              <w:top w:val="nil"/>
              <w:bottom w:val="nil"/>
            </w:tcBorders>
            <w:shd w:val="clear" w:color="auto" w:fill="auto"/>
          </w:tcPr>
          <w:p w14:paraId="73F6E32C" w14:textId="77777777" w:rsidR="00105775" w:rsidRPr="00A05EE9" w:rsidRDefault="00105775" w:rsidP="00105775">
            <w:pPr>
              <w:pStyle w:val="tableText0"/>
              <w:spacing w:line="240" w:lineRule="auto"/>
            </w:pPr>
          </w:p>
        </w:tc>
      </w:tr>
      <w:tr w:rsidR="00105775" w:rsidRPr="00A05EE9" w14:paraId="32F7B538" w14:textId="77777777" w:rsidTr="008C668D">
        <w:trPr>
          <w:trHeight w:val="220"/>
        </w:trPr>
        <w:tc>
          <w:tcPr>
            <w:tcW w:w="5222" w:type="dxa"/>
            <w:tcBorders>
              <w:top w:val="nil"/>
              <w:bottom w:val="nil"/>
            </w:tcBorders>
            <w:shd w:val="clear" w:color="auto" w:fill="auto"/>
          </w:tcPr>
          <w:p w14:paraId="07F8245C" w14:textId="77777777" w:rsidR="00105775" w:rsidRPr="00A05EE9" w:rsidRDefault="00105775" w:rsidP="00105775">
            <w:pPr>
              <w:pStyle w:val="tableSub-heading"/>
              <w:tabs>
                <w:tab w:val="clear" w:pos="6124"/>
                <w:tab w:val="left" w:leader="dot" w:pos="5245"/>
              </w:tabs>
            </w:pPr>
            <w:r w:rsidRPr="00A05EE9">
              <w:t>work expenses</w:t>
            </w:r>
          </w:p>
        </w:tc>
        <w:tc>
          <w:tcPr>
            <w:tcW w:w="1979" w:type="dxa"/>
            <w:tcBorders>
              <w:top w:val="nil"/>
              <w:bottom w:val="nil"/>
            </w:tcBorders>
            <w:shd w:val="clear" w:color="auto" w:fill="auto"/>
          </w:tcPr>
          <w:p w14:paraId="55979338" w14:textId="77777777" w:rsidR="00105775" w:rsidRPr="00A05EE9" w:rsidRDefault="00105775" w:rsidP="00105775">
            <w:pPr>
              <w:pStyle w:val="tableText0"/>
              <w:spacing w:line="240" w:lineRule="auto"/>
            </w:pPr>
          </w:p>
        </w:tc>
      </w:tr>
      <w:tr w:rsidR="00105775" w:rsidRPr="00A05EE9" w14:paraId="699838E8" w14:textId="77777777" w:rsidTr="008C668D">
        <w:trPr>
          <w:trHeight w:val="220"/>
        </w:trPr>
        <w:tc>
          <w:tcPr>
            <w:tcW w:w="5222" w:type="dxa"/>
            <w:tcBorders>
              <w:top w:val="nil"/>
              <w:bottom w:val="nil"/>
            </w:tcBorders>
            <w:shd w:val="clear" w:color="auto" w:fill="auto"/>
          </w:tcPr>
          <w:p w14:paraId="63EFF212"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substantiation</w:t>
            </w:r>
          </w:p>
        </w:tc>
        <w:tc>
          <w:tcPr>
            <w:tcW w:w="1979" w:type="dxa"/>
            <w:tcBorders>
              <w:top w:val="nil"/>
              <w:bottom w:val="nil"/>
            </w:tcBorders>
            <w:shd w:val="clear" w:color="auto" w:fill="auto"/>
          </w:tcPr>
          <w:p w14:paraId="07267662" w14:textId="77777777" w:rsidR="00105775" w:rsidRPr="00A05EE9" w:rsidRDefault="00105775" w:rsidP="00105775">
            <w:pPr>
              <w:pStyle w:val="tableText0"/>
              <w:spacing w:line="240" w:lineRule="auto"/>
            </w:pPr>
          </w:p>
        </w:tc>
      </w:tr>
      <w:tr w:rsidR="00105775" w:rsidRPr="00A05EE9" w14:paraId="04FBFAE5" w14:textId="77777777" w:rsidTr="008C668D">
        <w:trPr>
          <w:trHeight w:val="220"/>
        </w:trPr>
        <w:tc>
          <w:tcPr>
            <w:tcW w:w="5222" w:type="dxa"/>
            <w:tcBorders>
              <w:top w:val="nil"/>
              <w:bottom w:val="nil"/>
            </w:tcBorders>
            <w:shd w:val="clear" w:color="auto" w:fill="auto"/>
          </w:tcPr>
          <w:p w14:paraId="0FCC1C0A" w14:textId="77777777" w:rsidR="00105775" w:rsidRPr="00A05EE9" w:rsidRDefault="00105775" w:rsidP="00105775">
            <w:pPr>
              <w:pStyle w:val="tableSub-heading"/>
              <w:tabs>
                <w:tab w:val="clear" w:pos="6124"/>
                <w:tab w:val="left" w:leader="dot" w:pos="5245"/>
              </w:tabs>
            </w:pPr>
            <w:r w:rsidRPr="00A05EE9">
              <w:t>work in progress</w:t>
            </w:r>
          </w:p>
        </w:tc>
        <w:tc>
          <w:tcPr>
            <w:tcW w:w="1979" w:type="dxa"/>
            <w:tcBorders>
              <w:top w:val="nil"/>
              <w:bottom w:val="nil"/>
            </w:tcBorders>
            <w:shd w:val="clear" w:color="auto" w:fill="auto"/>
          </w:tcPr>
          <w:p w14:paraId="245C537F" w14:textId="77777777" w:rsidR="00105775" w:rsidRPr="00A05EE9" w:rsidRDefault="00105775" w:rsidP="00105775">
            <w:pPr>
              <w:pStyle w:val="tableText0"/>
              <w:spacing w:line="240" w:lineRule="auto"/>
            </w:pPr>
          </w:p>
        </w:tc>
      </w:tr>
      <w:tr w:rsidR="00105775" w:rsidRPr="00A05EE9" w14:paraId="081FD25E" w14:textId="77777777" w:rsidTr="008C668D">
        <w:trPr>
          <w:trHeight w:val="220"/>
        </w:trPr>
        <w:tc>
          <w:tcPr>
            <w:tcW w:w="5222" w:type="dxa"/>
            <w:tcBorders>
              <w:top w:val="nil"/>
              <w:bottom w:val="nil"/>
            </w:tcBorders>
            <w:shd w:val="clear" w:color="auto" w:fill="auto"/>
          </w:tcPr>
          <w:p w14:paraId="51D4C8CE" w14:textId="77777777" w:rsidR="00105775" w:rsidRPr="00A05EE9" w:rsidRDefault="00105775" w:rsidP="00105775">
            <w:pPr>
              <w:pStyle w:val="tableIndentText"/>
              <w:rPr>
                <w:rFonts w:ascii="Times New Roman" w:hAnsi="Times New Roman"/>
              </w:rPr>
            </w:pPr>
            <w:r w:rsidRPr="00A05EE9">
              <w:rPr>
                <w:rFonts w:ascii="Times New Roman" w:hAnsi="Times New Roman"/>
              </w:rPr>
              <w:t xml:space="preserve">payment of a work in progress amount </w:t>
            </w:r>
            <w:r w:rsidRPr="00A05EE9">
              <w:rPr>
                <w:rFonts w:ascii="Times New Roman" w:hAnsi="Times New Roman"/>
              </w:rPr>
              <w:tab/>
            </w:r>
          </w:p>
        </w:tc>
        <w:tc>
          <w:tcPr>
            <w:tcW w:w="1979" w:type="dxa"/>
            <w:tcBorders>
              <w:top w:val="nil"/>
              <w:bottom w:val="nil"/>
            </w:tcBorders>
            <w:shd w:val="clear" w:color="auto" w:fill="auto"/>
          </w:tcPr>
          <w:p w14:paraId="6B2867B7" w14:textId="3B3CB227" w:rsidR="00105775" w:rsidRPr="00A05EE9" w:rsidRDefault="00105775" w:rsidP="00105775">
            <w:pPr>
              <w:pStyle w:val="tableText0"/>
              <w:spacing w:line="240" w:lineRule="auto"/>
            </w:pPr>
            <w:r w:rsidRPr="00A05EE9">
              <w:t>25</w:t>
            </w:r>
            <w:r w:rsidR="00E0198C">
              <w:noBreakHyphen/>
            </w:r>
            <w:r w:rsidRPr="00A05EE9">
              <w:t>95</w:t>
            </w:r>
          </w:p>
        </w:tc>
      </w:tr>
    </w:tbl>
    <w:p w14:paraId="47D60F6E" w14:textId="77777777" w:rsidR="005539A3" w:rsidRPr="00A05EE9" w:rsidRDefault="005539A3" w:rsidP="00B2135A">
      <w:pPr>
        <w:pStyle w:val="ActHead3"/>
        <w:pageBreakBefore/>
      </w:pPr>
      <w:bookmarkStart w:id="80" w:name="_Toc200727073"/>
      <w:r w:rsidRPr="00A05EE9">
        <w:rPr>
          <w:rStyle w:val="CharDivNo"/>
        </w:rPr>
        <w:t>Division</w:t>
      </w:r>
      <w:r w:rsidR="00CE15B8" w:rsidRPr="00A05EE9">
        <w:rPr>
          <w:rStyle w:val="CharDivNo"/>
        </w:rPr>
        <w:t> </w:t>
      </w:r>
      <w:r w:rsidRPr="00A05EE9">
        <w:rPr>
          <w:rStyle w:val="CharDivNo"/>
        </w:rPr>
        <w:t>13</w:t>
      </w:r>
      <w:r w:rsidRPr="00A05EE9">
        <w:t>—</w:t>
      </w:r>
      <w:r w:rsidRPr="00A05EE9">
        <w:rPr>
          <w:rStyle w:val="CharDivText"/>
        </w:rPr>
        <w:t>Tax offsets</w:t>
      </w:r>
      <w:bookmarkEnd w:id="80"/>
    </w:p>
    <w:p w14:paraId="7A1ABA09" w14:textId="55A93DAB" w:rsidR="005539A3" w:rsidRPr="00A05EE9" w:rsidRDefault="005539A3" w:rsidP="005539A3">
      <w:pPr>
        <w:pStyle w:val="ActHead5"/>
      </w:pPr>
      <w:bookmarkStart w:id="81" w:name="_Toc200727074"/>
      <w:r w:rsidRPr="00A05EE9">
        <w:rPr>
          <w:rStyle w:val="CharSectno"/>
        </w:rPr>
        <w:t>13</w:t>
      </w:r>
      <w:r w:rsidR="00E0198C">
        <w:rPr>
          <w:rStyle w:val="CharSectno"/>
        </w:rPr>
        <w:noBreakHyphen/>
      </w:r>
      <w:r w:rsidRPr="00A05EE9">
        <w:rPr>
          <w:rStyle w:val="CharSectno"/>
        </w:rPr>
        <w:t>1A</w:t>
      </w:r>
      <w:r w:rsidRPr="00A05EE9">
        <w:t xml:space="preserve">  Effect of this Division</w:t>
      </w:r>
      <w:bookmarkEnd w:id="81"/>
    </w:p>
    <w:p w14:paraId="6E5FEB9F" w14:textId="7A3629DD" w:rsidR="005539A3" w:rsidRPr="00A05EE9" w:rsidRDefault="005539A3" w:rsidP="005539A3">
      <w:pPr>
        <w:pStyle w:val="subsection"/>
      </w:pPr>
      <w:r w:rsidRPr="00A05EE9">
        <w:tab/>
      </w:r>
      <w:r w:rsidRPr="00A05EE9">
        <w:tab/>
        <w:t xml:space="preserve">This Division is a </w:t>
      </w:r>
      <w:r w:rsidR="00E0198C" w:rsidRPr="00E0198C">
        <w:rPr>
          <w:position w:val="6"/>
          <w:sz w:val="16"/>
        </w:rPr>
        <w:t>*</w:t>
      </w:r>
      <w:r w:rsidRPr="00A05EE9">
        <w:t>Guide.</w:t>
      </w:r>
    </w:p>
    <w:p w14:paraId="70DF1271" w14:textId="53A3B207" w:rsidR="005539A3" w:rsidRPr="00A05EE9" w:rsidRDefault="005539A3" w:rsidP="005539A3">
      <w:pPr>
        <w:pStyle w:val="ActHead5"/>
      </w:pPr>
      <w:bookmarkStart w:id="82" w:name="_Toc200727075"/>
      <w:r w:rsidRPr="00A05EE9">
        <w:rPr>
          <w:rStyle w:val="CharSectno"/>
        </w:rPr>
        <w:t>13</w:t>
      </w:r>
      <w:r w:rsidR="00E0198C">
        <w:rPr>
          <w:rStyle w:val="CharSectno"/>
        </w:rPr>
        <w:noBreakHyphen/>
      </w:r>
      <w:r w:rsidRPr="00A05EE9">
        <w:rPr>
          <w:rStyle w:val="CharSectno"/>
        </w:rPr>
        <w:t>1</w:t>
      </w:r>
      <w:r w:rsidRPr="00A05EE9">
        <w:t xml:space="preserve">  List of tax offsets</w:t>
      </w:r>
      <w:bookmarkEnd w:id="82"/>
    </w:p>
    <w:p w14:paraId="38D3779B" w14:textId="77777777" w:rsidR="005539A3" w:rsidRPr="00A05EE9" w:rsidRDefault="005539A3" w:rsidP="005539A3">
      <w:pPr>
        <w:pStyle w:val="subsection"/>
      </w:pPr>
      <w:r w:rsidRPr="00A05EE9">
        <w:tab/>
      </w:r>
      <w:r w:rsidRPr="00A05EE9">
        <w:tab/>
        <w:t>The provisions set out in the list allow you a tax offset.</w:t>
      </w:r>
    </w:p>
    <w:p w14:paraId="23A04735" w14:textId="77777777" w:rsidR="005539A3" w:rsidRPr="00A05EE9" w:rsidRDefault="005539A3" w:rsidP="005539A3">
      <w:pPr>
        <w:pStyle w:val="subsection"/>
      </w:pPr>
      <w:r w:rsidRPr="00A05EE9">
        <w:tab/>
      </w:r>
      <w:r w:rsidRPr="00A05EE9">
        <w:tab/>
        <w:t xml:space="preserve">Provisions of the </w:t>
      </w:r>
      <w:r w:rsidRPr="00A05EE9">
        <w:rPr>
          <w:i/>
        </w:rPr>
        <w:t>Income Tax Assessment Act 1997</w:t>
      </w:r>
      <w:r w:rsidRPr="00A05EE9">
        <w:t xml:space="preserve"> are identified in normal text. The other provisions, </w:t>
      </w:r>
      <w:r w:rsidRPr="00A05EE9">
        <w:rPr>
          <w:b/>
        </w:rPr>
        <w:t>in bold</w:t>
      </w:r>
      <w:r w:rsidRPr="00A05EE9">
        <w:t xml:space="preserve">, are provisions of the </w:t>
      </w:r>
      <w:r w:rsidRPr="00A05EE9">
        <w:rPr>
          <w:i/>
        </w:rPr>
        <w:t>Income Tax Assessment Act 1936.</w:t>
      </w:r>
    </w:p>
    <w:p w14:paraId="56D8842F" w14:textId="77777777" w:rsidR="005539A3" w:rsidRPr="00A05EE9" w:rsidRDefault="005539A3" w:rsidP="00B2135A">
      <w:pPr>
        <w:pStyle w:val="Tabletext"/>
      </w:pPr>
    </w:p>
    <w:tbl>
      <w:tblPr>
        <w:tblW w:w="7202"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222"/>
        <w:gridCol w:w="1980"/>
      </w:tblGrid>
      <w:tr w:rsidR="005539A3" w:rsidRPr="00A05EE9" w14:paraId="7F34099B" w14:textId="77777777" w:rsidTr="008C668D">
        <w:tc>
          <w:tcPr>
            <w:tcW w:w="5222" w:type="dxa"/>
            <w:tcBorders>
              <w:top w:val="nil"/>
              <w:bottom w:val="nil"/>
            </w:tcBorders>
            <w:shd w:val="clear" w:color="auto" w:fill="auto"/>
          </w:tcPr>
          <w:p w14:paraId="4B53E74D" w14:textId="77777777" w:rsidR="005539A3" w:rsidRPr="00A05EE9" w:rsidRDefault="005539A3" w:rsidP="00B2135A">
            <w:pPr>
              <w:pStyle w:val="TableHeading"/>
            </w:pPr>
            <w:r w:rsidRPr="00A05EE9">
              <w:t>Aboriginal study assistance</w:t>
            </w:r>
          </w:p>
        </w:tc>
        <w:tc>
          <w:tcPr>
            <w:tcW w:w="1980" w:type="dxa"/>
            <w:tcBorders>
              <w:top w:val="nil"/>
              <w:bottom w:val="nil"/>
            </w:tcBorders>
            <w:shd w:val="clear" w:color="auto" w:fill="auto"/>
          </w:tcPr>
          <w:p w14:paraId="6CDD41D9" w14:textId="77777777" w:rsidR="005539A3" w:rsidRPr="00A05EE9" w:rsidRDefault="005539A3" w:rsidP="00B2135A">
            <w:pPr>
              <w:pStyle w:val="TableHeading"/>
            </w:pPr>
          </w:p>
        </w:tc>
      </w:tr>
      <w:tr w:rsidR="005539A3" w:rsidRPr="00A05EE9" w14:paraId="414F1570" w14:textId="77777777" w:rsidTr="008C668D">
        <w:tc>
          <w:tcPr>
            <w:tcW w:w="5222" w:type="dxa"/>
            <w:tcBorders>
              <w:top w:val="nil"/>
              <w:bottom w:val="nil"/>
            </w:tcBorders>
            <w:shd w:val="clear" w:color="auto" w:fill="auto"/>
          </w:tcPr>
          <w:p w14:paraId="0A616F2E"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 xml:space="preserve">social security </w:t>
            </w:r>
            <w:r w:rsidRPr="00A05EE9">
              <w:rPr>
                <w:rFonts w:ascii="Times New Roman" w:hAnsi="Times New Roman"/>
              </w:rPr>
              <w:t xml:space="preserve">and </w:t>
            </w:r>
            <w:r w:rsidRPr="00A05EE9">
              <w:rPr>
                <w:rFonts w:ascii="Times New Roman" w:hAnsi="Times New Roman"/>
                <w:i/>
              </w:rPr>
              <w:t>other benefit payments</w:t>
            </w:r>
          </w:p>
        </w:tc>
        <w:tc>
          <w:tcPr>
            <w:tcW w:w="1980" w:type="dxa"/>
            <w:tcBorders>
              <w:top w:val="nil"/>
              <w:bottom w:val="nil"/>
            </w:tcBorders>
            <w:shd w:val="clear" w:color="auto" w:fill="auto"/>
          </w:tcPr>
          <w:p w14:paraId="56F2F287" w14:textId="77777777" w:rsidR="005539A3" w:rsidRPr="00A05EE9" w:rsidRDefault="005539A3" w:rsidP="0055769F">
            <w:pPr>
              <w:pStyle w:val="tableText0"/>
              <w:spacing w:line="240" w:lineRule="auto"/>
            </w:pPr>
          </w:p>
        </w:tc>
      </w:tr>
      <w:tr w:rsidR="005539A3" w:rsidRPr="00A05EE9" w14:paraId="60D9130C" w14:textId="77777777" w:rsidTr="008C668D">
        <w:tc>
          <w:tcPr>
            <w:tcW w:w="5222" w:type="dxa"/>
            <w:tcBorders>
              <w:top w:val="nil"/>
              <w:bottom w:val="nil"/>
            </w:tcBorders>
            <w:shd w:val="clear" w:color="auto" w:fill="auto"/>
          </w:tcPr>
          <w:p w14:paraId="11F62ED9" w14:textId="77777777" w:rsidR="005539A3" w:rsidRPr="00A05EE9" w:rsidRDefault="005539A3" w:rsidP="0055769F">
            <w:pPr>
              <w:pStyle w:val="tableSub-heading"/>
              <w:tabs>
                <w:tab w:val="clear" w:pos="6124"/>
                <w:tab w:val="left" w:leader="dot" w:pos="5245"/>
              </w:tabs>
            </w:pPr>
            <w:r w:rsidRPr="00A05EE9">
              <w:t>annual leave</w:t>
            </w:r>
          </w:p>
        </w:tc>
        <w:tc>
          <w:tcPr>
            <w:tcW w:w="1980" w:type="dxa"/>
            <w:tcBorders>
              <w:top w:val="nil"/>
              <w:bottom w:val="nil"/>
            </w:tcBorders>
            <w:shd w:val="clear" w:color="auto" w:fill="auto"/>
          </w:tcPr>
          <w:p w14:paraId="2C700769" w14:textId="77777777" w:rsidR="005539A3" w:rsidRPr="00A05EE9" w:rsidRDefault="005539A3" w:rsidP="0055769F">
            <w:pPr>
              <w:pStyle w:val="tableText0"/>
              <w:spacing w:line="240" w:lineRule="auto"/>
            </w:pPr>
          </w:p>
        </w:tc>
      </w:tr>
      <w:tr w:rsidR="005539A3" w:rsidRPr="00A05EE9" w14:paraId="76717ACF" w14:textId="77777777" w:rsidTr="008C668D">
        <w:tc>
          <w:tcPr>
            <w:tcW w:w="5222" w:type="dxa"/>
            <w:tcBorders>
              <w:top w:val="nil"/>
              <w:bottom w:val="nil"/>
            </w:tcBorders>
            <w:shd w:val="clear" w:color="auto" w:fill="auto"/>
          </w:tcPr>
          <w:p w14:paraId="02BC8D47"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leave payments</w:t>
            </w:r>
          </w:p>
        </w:tc>
        <w:tc>
          <w:tcPr>
            <w:tcW w:w="1980" w:type="dxa"/>
            <w:tcBorders>
              <w:top w:val="nil"/>
              <w:bottom w:val="nil"/>
            </w:tcBorders>
            <w:shd w:val="clear" w:color="auto" w:fill="auto"/>
          </w:tcPr>
          <w:p w14:paraId="16848F13" w14:textId="77777777" w:rsidR="005539A3" w:rsidRPr="00A05EE9" w:rsidRDefault="005539A3" w:rsidP="0055769F">
            <w:pPr>
              <w:pStyle w:val="tableText0"/>
              <w:spacing w:line="240" w:lineRule="auto"/>
            </w:pPr>
          </w:p>
        </w:tc>
      </w:tr>
      <w:tr w:rsidR="005539A3" w:rsidRPr="00A05EE9" w14:paraId="501D60A2" w14:textId="77777777" w:rsidTr="008C668D">
        <w:tc>
          <w:tcPr>
            <w:tcW w:w="5222" w:type="dxa"/>
            <w:tcBorders>
              <w:top w:val="nil"/>
              <w:bottom w:val="nil"/>
            </w:tcBorders>
            <w:shd w:val="clear" w:color="auto" w:fill="auto"/>
          </w:tcPr>
          <w:p w14:paraId="7A813CCC" w14:textId="77777777" w:rsidR="005539A3" w:rsidRPr="00A05EE9" w:rsidRDefault="005539A3" w:rsidP="0055769F">
            <w:pPr>
              <w:pStyle w:val="tableSub-heading"/>
              <w:tabs>
                <w:tab w:val="clear" w:pos="6124"/>
                <w:tab w:val="left" w:leader="dot" w:pos="5245"/>
              </w:tabs>
            </w:pPr>
            <w:r w:rsidRPr="00A05EE9">
              <w:t>annuity</w:t>
            </w:r>
          </w:p>
        </w:tc>
        <w:tc>
          <w:tcPr>
            <w:tcW w:w="1980" w:type="dxa"/>
            <w:tcBorders>
              <w:top w:val="nil"/>
              <w:bottom w:val="nil"/>
            </w:tcBorders>
            <w:shd w:val="clear" w:color="auto" w:fill="auto"/>
          </w:tcPr>
          <w:p w14:paraId="4B066A00" w14:textId="77777777" w:rsidR="005539A3" w:rsidRPr="00A05EE9" w:rsidRDefault="005539A3" w:rsidP="0055769F">
            <w:pPr>
              <w:pStyle w:val="tableText0"/>
              <w:spacing w:line="240" w:lineRule="auto"/>
            </w:pPr>
          </w:p>
        </w:tc>
      </w:tr>
      <w:tr w:rsidR="005539A3" w:rsidRPr="00A05EE9" w14:paraId="6FC90BC6" w14:textId="77777777" w:rsidTr="008C668D">
        <w:tc>
          <w:tcPr>
            <w:tcW w:w="5222" w:type="dxa"/>
            <w:tcBorders>
              <w:top w:val="nil"/>
              <w:bottom w:val="nil"/>
            </w:tcBorders>
            <w:shd w:val="clear" w:color="auto" w:fill="auto"/>
          </w:tcPr>
          <w:p w14:paraId="12111081"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see </w:t>
            </w:r>
            <w:r w:rsidRPr="00A05EE9">
              <w:rPr>
                <w:i/>
              </w:rPr>
              <w:t>superannuation</w:t>
            </w:r>
          </w:p>
        </w:tc>
        <w:tc>
          <w:tcPr>
            <w:tcW w:w="1980" w:type="dxa"/>
            <w:tcBorders>
              <w:top w:val="nil"/>
              <w:bottom w:val="nil"/>
            </w:tcBorders>
            <w:shd w:val="clear" w:color="auto" w:fill="auto"/>
          </w:tcPr>
          <w:p w14:paraId="33B2DCB0" w14:textId="77777777" w:rsidR="005539A3" w:rsidRPr="00A05EE9" w:rsidRDefault="005539A3" w:rsidP="0055769F">
            <w:pPr>
              <w:pStyle w:val="tableText0"/>
              <w:spacing w:line="240" w:lineRule="auto"/>
            </w:pPr>
          </w:p>
        </w:tc>
      </w:tr>
      <w:tr w:rsidR="005539A3" w:rsidRPr="00A05EE9" w14:paraId="29359A00" w14:textId="77777777" w:rsidTr="008C668D">
        <w:tc>
          <w:tcPr>
            <w:tcW w:w="5222" w:type="dxa"/>
            <w:tcBorders>
              <w:top w:val="nil"/>
              <w:bottom w:val="nil"/>
            </w:tcBorders>
            <w:shd w:val="clear" w:color="auto" w:fill="auto"/>
          </w:tcPr>
          <w:p w14:paraId="0ED5A1D8" w14:textId="77777777" w:rsidR="005539A3" w:rsidRPr="00A05EE9" w:rsidRDefault="005539A3" w:rsidP="0055769F">
            <w:pPr>
              <w:pStyle w:val="tableSub-heading"/>
              <w:tabs>
                <w:tab w:val="clear" w:pos="6124"/>
                <w:tab w:val="left" w:leader="dot" w:pos="5245"/>
              </w:tabs>
            </w:pPr>
            <w:r w:rsidRPr="00A05EE9">
              <w:t>approved deposit funds (ADFs)</w:t>
            </w:r>
          </w:p>
        </w:tc>
        <w:tc>
          <w:tcPr>
            <w:tcW w:w="1980" w:type="dxa"/>
            <w:tcBorders>
              <w:top w:val="nil"/>
              <w:bottom w:val="nil"/>
            </w:tcBorders>
            <w:shd w:val="clear" w:color="auto" w:fill="auto"/>
          </w:tcPr>
          <w:p w14:paraId="34AE9923" w14:textId="77777777" w:rsidR="005539A3" w:rsidRPr="00A05EE9" w:rsidRDefault="005539A3" w:rsidP="0055769F">
            <w:pPr>
              <w:pStyle w:val="tableText0"/>
              <w:spacing w:line="240" w:lineRule="auto"/>
            </w:pPr>
          </w:p>
        </w:tc>
      </w:tr>
      <w:tr w:rsidR="005539A3" w:rsidRPr="00A05EE9" w14:paraId="6B0CCA73" w14:textId="77777777" w:rsidTr="008C668D">
        <w:tc>
          <w:tcPr>
            <w:tcW w:w="5222" w:type="dxa"/>
            <w:tcBorders>
              <w:top w:val="nil"/>
              <w:bottom w:val="nil"/>
            </w:tcBorders>
            <w:shd w:val="clear" w:color="auto" w:fill="auto"/>
          </w:tcPr>
          <w:p w14:paraId="0861B404"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p>
        </w:tc>
        <w:tc>
          <w:tcPr>
            <w:tcW w:w="1980" w:type="dxa"/>
            <w:tcBorders>
              <w:top w:val="nil"/>
              <w:bottom w:val="nil"/>
            </w:tcBorders>
            <w:shd w:val="clear" w:color="auto" w:fill="auto"/>
          </w:tcPr>
          <w:p w14:paraId="2743B1E8" w14:textId="77777777" w:rsidR="005539A3" w:rsidRPr="00A05EE9" w:rsidRDefault="005539A3" w:rsidP="0055769F">
            <w:pPr>
              <w:pStyle w:val="tableText0"/>
              <w:spacing w:line="240" w:lineRule="auto"/>
            </w:pPr>
          </w:p>
        </w:tc>
      </w:tr>
      <w:tr w:rsidR="00B3536F" w:rsidRPr="00A05EE9" w14:paraId="25B8328B" w14:textId="77777777" w:rsidTr="00E14DD4">
        <w:tblPrEx>
          <w:tblBorders>
            <w:top w:val="none" w:sz="0" w:space="0" w:color="auto"/>
            <w:bottom w:val="none" w:sz="0" w:space="0" w:color="auto"/>
            <w:insideH w:val="none" w:sz="0" w:space="0" w:color="auto"/>
          </w:tblBorders>
        </w:tblPrEx>
        <w:trPr>
          <w:cantSplit/>
        </w:trPr>
        <w:tc>
          <w:tcPr>
            <w:tcW w:w="5222" w:type="dxa"/>
          </w:tcPr>
          <w:p w14:paraId="64BF8E51" w14:textId="77777777" w:rsidR="00B3536F" w:rsidRPr="00A05EE9" w:rsidRDefault="00B3536F" w:rsidP="00E14DD4">
            <w:pPr>
              <w:pStyle w:val="tableSub-heading"/>
              <w:tabs>
                <w:tab w:val="clear" w:pos="6124"/>
                <w:tab w:val="left" w:leader="dot" w:pos="5245"/>
              </w:tabs>
            </w:pPr>
            <w:r w:rsidRPr="00A05EE9">
              <w:t>attribution managed investment trusts</w:t>
            </w:r>
          </w:p>
        </w:tc>
        <w:tc>
          <w:tcPr>
            <w:tcW w:w="1980" w:type="dxa"/>
          </w:tcPr>
          <w:p w14:paraId="23C3B309" w14:textId="77777777" w:rsidR="00B3536F" w:rsidRPr="00A05EE9" w:rsidRDefault="00B3536F" w:rsidP="00E14DD4">
            <w:pPr>
              <w:pStyle w:val="tableText0"/>
              <w:tabs>
                <w:tab w:val="left" w:leader="dot" w:pos="5245"/>
              </w:tabs>
              <w:spacing w:line="240" w:lineRule="auto"/>
            </w:pPr>
          </w:p>
        </w:tc>
      </w:tr>
      <w:tr w:rsidR="00B3536F" w:rsidRPr="00A05EE9" w14:paraId="682499AA" w14:textId="77777777" w:rsidTr="00E14DD4">
        <w:tblPrEx>
          <w:tblBorders>
            <w:top w:val="none" w:sz="0" w:space="0" w:color="auto"/>
            <w:bottom w:val="none" w:sz="0" w:space="0" w:color="auto"/>
            <w:insideH w:val="none" w:sz="0" w:space="0" w:color="auto"/>
          </w:tblBorders>
        </w:tblPrEx>
        <w:trPr>
          <w:cantSplit/>
        </w:trPr>
        <w:tc>
          <w:tcPr>
            <w:tcW w:w="5222" w:type="dxa"/>
          </w:tcPr>
          <w:p w14:paraId="2677C2E8" w14:textId="1C398EF5" w:rsidR="00B3536F" w:rsidRPr="00A05EE9" w:rsidRDefault="00B3536F" w:rsidP="00E14DD4">
            <w:pPr>
              <w:pStyle w:val="tableIndentText"/>
              <w:rPr>
                <w:rFonts w:ascii="Times New Roman" w:hAnsi="Times New Roman"/>
              </w:rPr>
            </w:pPr>
            <w:r w:rsidRPr="00A05EE9">
              <w:t>non</w:t>
            </w:r>
            <w:r w:rsidR="00E0198C">
              <w:rPr>
                <w:rFonts w:ascii="Times New Roman" w:hAnsi="Times New Roman"/>
              </w:rPr>
              <w:noBreakHyphen/>
            </w:r>
            <w:r w:rsidRPr="00A05EE9">
              <w:t>resident beneficiary</w:t>
            </w:r>
            <w:r w:rsidRPr="00A05EE9">
              <w:rPr>
                <w:rFonts w:ascii="Times New Roman" w:hAnsi="Times New Roman"/>
              </w:rPr>
              <w:t xml:space="preserve"> </w:t>
            </w:r>
            <w:r w:rsidRPr="00A05EE9">
              <w:rPr>
                <w:rFonts w:ascii="Times New Roman" w:hAnsi="Times New Roman"/>
              </w:rPr>
              <w:tab/>
            </w:r>
          </w:p>
        </w:tc>
        <w:tc>
          <w:tcPr>
            <w:tcW w:w="1980" w:type="dxa"/>
          </w:tcPr>
          <w:p w14:paraId="5B7D11E6" w14:textId="6B7918FB" w:rsidR="00B3536F" w:rsidRPr="00A05EE9" w:rsidRDefault="00B3536F" w:rsidP="00E14DD4">
            <w:pPr>
              <w:pStyle w:val="tableText0"/>
              <w:tabs>
                <w:tab w:val="left" w:leader="dot" w:pos="5245"/>
              </w:tabs>
              <w:spacing w:line="240" w:lineRule="auto"/>
            </w:pPr>
            <w:r w:rsidRPr="00A05EE9">
              <w:t>276</w:t>
            </w:r>
            <w:r w:rsidR="00E0198C">
              <w:noBreakHyphen/>
            </w:r>
            <w:r w:rsidRPr="00A05EE9">
              <w:t>110</w:t>
            </w:r>
          </w:p>
        </w:tc>
      </w:tr>
      <w:tr w:rsidR="005539A3" w:rsidRPr="00A05EE9" w14:paraId="7B63A560" w14:textId="77777777" w:rsidTr="008C668D">
        <w:tc>
          <w:tcPr>
            <w:tcW w:w="5222" w:type="dxa"/>
            <w:tcBorders>
              <w:top w:val="nil"/>
              <w:bottom w:val="nil"/>
            </w:tcBorders>
            <w:shd w:val="clear" w:color="auto" w:fill="auto"/>
          </w:tcPr>
          <w:p w14:paraId="5F280B49" w14:textId="77777777" w:rsidR="005539A3" w:rsidRPr="00A05EE9" w:rsidRDefault="005539A3" w:rsidP="0055769F">
            <w:pPr>
              <w:pStyle w:val="tableSub-heading"/>
              <w:tabs>
                <w:tab w:val="clear" w:pos="6124"/>
                <w:tab w:val="left" w:leader="dot" w:pos="5245"/>
              </w:tabs>
            </w:pPr>
            <w:r w:rsidRPr="00A05EE9">
              <w:t>averaging</w:t>
            </w:r>
          </w:p>
        </w:tc>
        <w:tc>
          <w:tcPr>
            <w:tcW w:w="1980" w:type="dxa"/>
            <w:tcBorders>
              <w:top w:val="nil"/>
              <w:bottom w:val="nil"/>
            </w:tcBorders>
            <w:shd w:val="clear" w:color="auto" w:fill="auto"/>
          </w:tcPr>
          <w:p w14:paraId="1E45EB61" w14:textId="77777777" w:rsidR="005539A3" w:rsidRPr="00A05EE9" w:rsidRDefault="005539A3" w:rsidP="0055769F">
            <w:pPr>
              <w:pStyle w:val="tableText0"/>
              <w:spacing w:line="240" w:lineRule="auto"/>
            </w:pPr>
          </w:p>
        </w:tc>
      </w:tr>
      <w:tr w:rsidR="005539A3" w:rsidRPr="00A05EE9" w14:paraId="26128834" w14:textId="77777777" w:rsidTr="008C668D">
        <w:tc>
          <w:tcPr>
            <w:tcW w:w="5222" w:type="dxa"/>
            <w:tcBorders>
              <w:top w:val="nil"/>
              <w:bottom w:val="nil"/>
            </w:tcBorders>
            <w:shd w:val="clear" w:color="auto" w:fill="auto"/>
          </w:tcPr>
          <w:p w14:paraId="38CC5C78"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primary production</w:t>
            </w:r>
          </w:p>
        </w:tc>
        <w:tc>
          <w:tcPr>
            <w:tcW w:w="1980" w:type="dxa"/>
            <w:tcBorders>
              <w:top w:val="nil"/>
              <w:bottom w:val="nil"/>
            </w:tcBorders>
            <w:shd w:val="clear" w:color="auto" w:fill="auto"/>
          </w:tcPr>
          <w:p w14:paraId="13044688" w14:textId="77777777" w:rsidR="005539A3" w:rsidRPr="00A05EE9" w:rsidRDefault="005539A3" w:rsidP="0055769F">
            <w:pPr>
              <w:pStyle w:val="tableText0"/>
              <w:spacing w:line="240" w:lineRule="auto"/>
            </w:pPr>
          </w:p>
        </w:tc>
      </w:tr>
      <w:tr w:rsidR="005539A3" w:rsidRPr="00A05EE9" w14:paraId="6D3A9868" w14:textId="77777777" w:rsidTr="008C668D">
        <w:tc>
          <w:tcPr>
            <w:tcW w:w="5222" w:type="dxa"/>
            <w:tcBorders>
              <w:top w:val="nil"/>
              <w:bottom w:val="nil"/>
            </w:tcBorders>
            <w:shd w:val="clear" w:color="auto" w:fill="auto"/>
          </w:tcPr>
          <w:p w14:paraId="30000098" w14:textId="77777777" w:rsidR="005539A3" w:rsidRPr="00A05EE9" w:rsidRDefault="005539A3" w:rsidP="0055769F">
            <w:pPr>
              <w:pStyle w:val="tableSub-heading"/>
              <w:tabs>
                <w:tab w:val="clear" w:pos="6124"/>
                <w:tab w:val="left" w:leader="dot" w:pos="5245"/>
              </w:tabs>
            </w:pPr>
            <w:r w:rsidRPr="00A05EE9">
              <w:t>bonuses</w:t>
            </w:r>
          </w:p>
        </w:tc>
        <w:tc>
          <w:tcPr>
            <w:tcW w:w="1980" w:type="dxa"/>
            <w:tcBorders>
              <w:top w:val="nil"/>
              <w:bottom w:val="nil"/>
            </w:tcBorders>
            <w:shd w:val="clear" w:color="auto" w:fill="auto"/>
          </w:tcPr>
          <w:p w14:paraId="0B23888F" w14:textId="77777777" w:rsidR="005539A3" w:rsidRPr="00A05EE9" w:rsidRDefault="005539A3" w:rsidP="0055769F">
            <w:pPr>
              <w:pStyle w:val="tableText0"/>
              <w:spacing w:line="240" w:lineRule="auto"/>
            </w:pPr>
          </w:p>
        </w:tc>
      </w:tr>
      <w:tr w:rsidR="005539A3" w:rsidRPr="00A05EE9" w14:paraId="282A7B1A" w14:textId="77777777" w:rsidTr="008C668D">
        <w:tc>
          <w:tcPr>
            <w:tcW w:w="5222" w:type="dxa"/>
            <w:tcBorders>
              <w:top w:val="nil"/>
              <w:bottom w:val="nil"/>
            </w:tcBorders>
            <w:shd w:val="clear" w:color="auto" w:fill="auto"/>
          </w:tcPr>
          <w:p w14:paraId="7BF5D267"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life assurance</w:t>
            </w:r>
          </w:p>
        </w:tc>
        <w:tc>
          <w:tcPr>
            <w:tcW w:w="1980" w:type="dxa"/>
            <w:tcBorders>
              <w:top w:val="nil"/>
              <w:bottom w:val="nil"/>
            </w:tcBorders>
            <w:shd w:val="clear" w:color="auto" w:fill="auto"/>
          </w:tcPr>
          <w:p w14:paraId="2095A6BE" w14:textId="77777777" w:rsidR="005539A3" w:rsidRPr="00A05EE9" w:rsidRDefault="005539A3" w:rsidP="0055769F">
            <w:pPr>
              <w:pStyle w:val="tableText0"/>
              <w:spacing w:line="240" w:lineRule="auto"/>
            </w:pPr>
          </w:p>
        </w:tc>
      </w:tr>
      <w:tr w:rsidR="005539A3" w:rsidRPr="00A05EE9" w14:paraId="609821B9" w14:textId="77777777" w:rsidTr="008C668D">
        <w:tc>
          <w:tcPr>
            <w:tcW w:w="5222" w:type="dxa"/>
            <w:tcBorders>
              <w:top w:val="nil"/>
              <w:bottom w:val="nil"/>
            </w:tcBorders>
            <w:shd w:val="clear" w:color="auto" w:fill="auto"/>
          </w:tcPr>
          <w:p w14:paraId="00C15124" w14:textId="77777777" w:rsidR="005539A3" w:rsidRPr="00A05EE9" w:rsidRDefault="005539A3" w:rsidP="0055769F">
            <w:pPr>
              <w:pStyle w:val="tableSub-heading"/>
              <w:tabs>
                <w:tab w:val="clear" w:pos="6124"/>
                <w:tab w:val="left" w:leader="dot" w:pos="5245"/>
              </w:tabs>
            </w:pPr>
            <w:r w:rsidRPr="00A05EE9">
              <w:t>child</w:t>
            </w:r>
          </w:p>
        </w:tc>
        <w:tc>
          <w:tcPr>
            <w:tcW w:w="1980" w:type="dxa"/>
            <w:tcBorders>
              <w:top w:val="nil"/>
              <w:bottom w:val="nil"/>
            </w:tcBorders>
            <w:shd w:val="clear" w:color="auto" w:fill="auto"/>
          </w:tcPr>
          <w:p w14:paraId="13528A81" w14:textId="77777777" w:rsidR="005539A3" w:rsidRPr="00A05EE9" w:rsidRDefault="005539A3" w:rsidP="0055769F">
            <w:pPr>
              <w:pStyle w:val="tableText0"/>
              <w:spacing w:line="240" w:lineRule="auto"/>
            </w:pPr>
          </w:p>
        </w:tc>
      </w:tr>
      <w:tr w:rsidR="005539A3" w:rsidRPr="00A05EE9" w14:paraId="37E0EE22" w14:textId="77777777" w:rsidTr="008C668D">
        <w:tc>
          <w:tcPr>
            <w:tcW w:w="5222" w:type="dxa"/>
            <w:tcBorders>
              <w:top w:val="nil"/>
              <w:bottom w:val="nil"/>
            </w:tcBorders>
            <w:shd w:val="clear" w:color="auto" w:fill="auto"/>
          </w:tcPr>
          <w:p w14:paraId="475297A7" w14:textId="77777777" w:rsidR="005539A3" w:rsidRPr="00A05EE9" w:rsidRDefault="005539A3" w:rsidP="0055769F">
            <w:pPr>
              <w:pStyle w:val="tableIndentText"/>
              <w:rPr>
                <w:rFonts w:ascii="Times New Roman" w:hAnsi="Times New Roman"/>
              </w:rPr>
            </w:pPr>
            <w:r w:rsidRPr="00A05EE9">
              <w:rPr>
                <w:rFonts w:ascii="Times New Roman" w:hAnsi="Times New Roman"/>
              </w:rPr>
              <w:t>increased tax payable under Part III Division</w:t>
            </w:r>
            <w:r w:rsidR="00CE15B8" w:rsidRPr="00A05EE9">
              <w:rPr>
                <w:rFonts w:ascii="Times New Roman" w:hAnsi="Times New Roman"/>
              </w:rPr>
              <w:t> </w:t>
            </w:r>
            <w:r w:rsidRPr="00A05EE9">
              <w:rPr>
                <w:rFonts w:ascii="Times New Roman" w:hAnsi="Times New Roman"/>
              </w:rPr>
              <w:t xml:space="preserve">6AA, unreasonable </w:t>
            </w:r>
            <w:r w:rsidRPr="00A05EE9">
              <w:rPr>
                <w:rFonts w:ascii="Times New Roman" w:hAnsi="Times New Roman"/>
              </w:rPr>
              <w:tab/>
            </w:r>
          </w:p>
        </w:tc>
        <w:tc>
          <w:tcPr>
            <w:tcW w:w="1980" w:type="dxa"/>
            <w:tcBorders>
              <w:top w:val="nil"/>
              <w:bottom w:val="nil"/>
            </w:tcBorders>
            <w:shd w:val="clear" w:color="auto" w:fill="auto"/>
          </w:tcPr>
          <w:p w14:paraId="4690B0F1" w14:textId="77777777" w:rsidR="005539A3" w:rsidRPr="00A05EE9" w:rsidRDefault="005539A3" w:rsidP="0055769F">
            <w:pPr>
              <w:pStyle w:val="tableText0"/>
              <w:spacing w:line="240" w:lineRule="auto"/>
            </w:pPr>
            <w:r w:rsidRPr="00A05EE9">
              <w:rPr>
                <w:b/>
              </w:rPr>
              <w:br/>
              <w:t>102AH</w:t>
            </w:r>
          </w:p>
        </w:tc>
      </w:tr>
      <w:tr w:rsidR="005539A3" w:rsidRPr="00A05EE9" w14:paraId="329812CE" w14:textId="77777777" w:rsidTr="008C668D">
        <w:tc>
          <w:tcPr>
            <w:tcW w:w="5222" w:type="dxa"/>
            <w:tcBorders>
              <w:top w:val="nil"/>
              <w:bottom w:val="nil"/>
            </w:tcBorders>
            <w:shd w:val="clear" w:color="auto" w:fill="auto"/>
          </w:tcPr>
          <w:p w14:paraId="4B1C6D5C"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trust income </w:t>
            </w:r>
            <w:r w:rsidRPr="00A05EE9">
              <w:rPr>
                <w:rFonts w:ascii="Times New Roman" w:hAnsi="Times New Roman"/>
              </w:rPr>
              <w:tab/>
            </w:r>
          </w:p>
        </w:tc>
        <w:tc>
          <w:tcPr>
            <w:tcW w:w="1980" w:type="dxa"/>
            <w:tcBorders>
              <w:top w:val="nil"/>
              <w:bottom w:val="nil"/>
            </w:tcBorders>
            <w:shd w:val="clear" w:color="auto" w:fill="auto"/>
          </w:tcPr>
          <w:p w14:paraId="1C9C488D" w14:textId="77777777" w:rsidR="005539A3" w:rsidRPr="00A05EE9" w:rsidRDefault="005539A3" w:rsidP="0055769F">
            <w:pPr>
              <w:pStyle w:val="tableText0"/>
              <w:spacing w:line="240" w:lineRule="auto"/>
            </w:pPr>
            <w:r w:rsidRPr="00A05EE9">
              <w:rPr>
                <w:b/>
              </w:rPr>
              <w:t>100(2)</w:t>
            </w:r>
          </w:p>
        </w:tc>
      </w:tr>
      <w:tr w:rsidR="005539A3" w:rsidRPr="00A05EE9" w14:paraId="090A6EEA" w14:textId="77777777" w:rsidTr="008C668D">
        <w:tc>
          <w:tcPr>
            <w:tcW w:w="5222" w:type="dxa"/>
            <w:tcBorders>
              <w:top w:val="nil"/>
              <w:bottom w:val="nil"/>
            </w:tcBorders>
            <w:shd w:val="clear" w:color="auto" w:fill="auto"/>
          </w:tcPr>
          <w:p w14:paraId="0F162A8D" w14:textId="77777777" w:rsidR="005539A3" w:rsidRPr="00A05EE9" w:rsidRDefault="005539A3" w:rsidP="0055769F">
            <w:pPr>
              <w:pStyle w:val="tableSub-heading"/>
              <w:tabs>
                <w:tab w:val="clear" w:pos="6124"/>
                <w:tab w:val="left" w:leader="dot" w:pos="5245"/>
              </w:tabs>
            </w:pPr>
            <w:r w:rsidRPr="00A05EE9">
              <w:t>corporate unit trusts</w:t>
            </w:r>
          </w:p>
        </w:tc>
        <w:tc>
          <w:tcPr>
            <w:tcW w:w="1980" w:type="dxa"/>
            <w:tcBorders>
              <w:top w:val="nil"/>
              <w:bottom w:val="nil"/>
            </w:tcBorders>
            <w:shd w:val="clear" w:color="auto" w:fill="auto"/>
          </w:tcPr>
          <w:p w14:paraId="606B2229" w14:textId="77777777" w:rsidR="005539A3" w:rsidRPr="00A05EE9" w:rsidRDefault="005539A3" w:rsidP="0055769F">
            <w:pPr>
              <w:pStyle w:val="tableText0"/>
              <w:spacing w:line="240" w:lineRule="auto"/>
            </w:pPr>
          </w:p>
        </w:tc>
      </w:tr>
      <w:tr w:rsidR="005539A3" w:rsidRPr="00A05EE9" w14:paraId="5BE4935D" w14:textId="77777777" w:rsidTr="008C668D">
        <w:tc>
          <w:tcPr>
            <w:tcW w:w="5222" w:type="dxa"/>
            <w:tcBorders>
              <w:top w:val="nil"/>
              <w:bottom w:val="nil"/>
            </w:tcBorders>
            <w:shd w:val="clear" w:color="auto" w:fill="auto"/>
          </w:tcPr>
          <w:p w14:paraId="704DCFB0" w14:textId="77777777" w:rsidR="005539A3" w:rsidRPr="00A05EE9" w:rsidRDefault="005539A3" w:rsidP="0055769F">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p>
        </w:tc>
        <w:tc>
          <w:tcPr>
            <w:tcW w:w="1980" w:type="dxa"/>
            <w:tcBorders>
              <w:top w:val="nil"/>
              <w:bottom w:val="nil"/>
            </w:tcBorders>
            <w:shd w:val="clear" w:color="auto" w:fill="auto"/>
          </w:tcPr>
          <w:p w14:paraId="7425741E" w14:textId="77777777" w:rsidR="005539A3" w:rsidRPr="00A05EE9" w:rsidRDefault="005539A3" w:rsidP="0055769F">
            <w:pPr>
              <w:pStyle w:val="tableText0"/>
              <w:spacing w:line="240" w:lineRule="auto"/>
            </w:pPr>
          </w:p>
        </w:tc>
      </w:tr>
      <w:tr w:rsidR="00D27BD5" w:rsidRPr="00A05EE9" w14:paraId="35A4AED5" w14:textId="77777777" w:rsidTr="008C668D">
        <w:tc>
          <w:tcPr>
            <w:tcW w:w="5222" w:type="dxa"/>
            <w:tcBorders>
              <w:top w:val="nil"/>
              <w:bottom w:val="nil"/>
            </w:tcBorders>
            <w:shd w:val="clear" w:color="auto" w:fill="auto"/>
          </w:tcPr>
          <w:p w14:paraId="2872E68E" w14:textId="38C08F31" w:rsidR="00D27BD5" w:rsidRPr="00A05EE9" w:rsidRDefault="00D27BD5" w:rsidP="00CB20D1">
            <w:pPr>
              <w:pStyle w:val="tableSub-heading"/>
              <w:tabs>
                <w:tab w:val="clear" w:pos="6124"/>
                <w:tab w:val="left" w:leader="dot" w:pos="5245"/>
              </w:tabs>
            </w:pPr>
            <w:r w:rsidRPr="00D414B9">
              <w:t>critical minerals</w:t>
            </w:r>
          </w:p>
        </w:tc>
        <w:tc>
          <w:tcPr>
            <w:tcW w:w="1980" w:type="dxa"/>
            <w:tcBorders>
              <w:top w:val="nil"/>
              <w:bottom w:val="nil"/>
            </w:tcBorders>
            <w:shd w:val="clear" w:color="auto" w:fill="auto"/>
          </w:tcPr>
          <w:p w14:paraId="5B03A383" w14:textId="77777777" w:rsidR="00D27BD5" w:rsidRPr="00A05EE9" w:rsidRDefault="00D27BD5" w:rsidP="00D27BD5">
            <w:pPr>
              <w:pStyle w:val="tableText0"/>
              <w:spacing w:line="240" w:lineRule="auto"/>
            </w:pPr>
          </w:p>
        </w:tc>
      </w:tr>
      <w:tr w:rsidR="00D27BD5" w:rsidRPr="00A05EE9" w14:paraId="69618781" w14:textId="77777777" w:rsidTr="008C668D">
        <w:tc>
          <w:tcPr>
            <w:tcW w:w="5222" w:type="dxa"/>
            <w:tcBorders>
              <w:top w:val="nil"/>
              <w:bottom w:val="nil"/>
            </w:tcBorders>
            <w:shd w:val="clear" w:color="auto" w:fill="auto"/>
          </w:tcPr>
          <w:p w14:paraId="596B34C5" w14:textId="65D889E5" w:rsidR="00D27BD5" w:rsidRPr="00A05EE9" w:rsidRDefault="00D27BD5" w:rsidP="00D27BD5">
            <w:pPr>
              <w:pStyle w:val="tableIndentText"/>
              <w:rPr>
                <w:rFonts w:ascii="Times New Roman" w:hAnsi="Times New Roman"/>
              </w:rPr>
            </w:pPr>
            <w:r w:rsidRPr="00D414B9">
              <w:rPr>
                <w:rFonts w:ascii="Times New Roman" w:hAnsi="Times New Roman"/>
              </w:rPr>
              <w:tab/>
            </w:r>
            <w:r w:rsidRPr="00D414B9">
              <w:rPr>
                <w:rFonts w:ascii="Times New Roman" w:hAnsi="Times New Roman"/>
              </w:rPr>
              <w:tab/>
            </w:r>
          </w:p>
        </w:tc>
        <w:tc>
          <w:tcPr>
            <w:tcW w:w="1980" w:type="dxa"/>
            <w:tcBorders>
              <w:top w:val="nil"/>
              <w:bottom w:val="nil"/>
            </w:tcBorders>
            <w:shd w:val="clear" w:color="auto" w:fill="auto"/>
          </w:tcPr>
          <w:p w14:paraId="00D43E2A" w14:textId="3F2F0C5B" w:rsidR="00D27BD5" w:rsidRPr="00A05EE9" w:rsidRDefault="00D27BD5" w:rsidP="00D27BD5">
            <w:pPr>
              <w:pStyle w:val="tableText0"/>
              <w:spacing w:line="240" w:lineRule="auto"/>
            </w:pPr>
            <w:r w:rsidRPr="00D414B9">
              <w:t>Division 419</w:t>
            </w:r>
          </w:p>
        </w:tc>
      </w:tr>
      <w:tr w:rsidR="00D27BD5" w:rsidRPr="00A05EE9" w14:paraId="212B5A6B" w14:textId="77777777" w:rsidTr="008C668D">
        <w:tc>
          <w:tcPr>
            <w:tcW w:w="5222" w:type="dxa"/>
            <w:tcBorders>
              <w:top w:val="nil"/>
              <w:bottom w:val="nil"/>
            </w:tcBorders>
            <w:shd w:val="clear" w:color="auto" w:fill="auto"/>
          </w:tcPr>
          <w:p w14:paraId="6AF64959" w14:textId="77777777" w:rsidR="00D27BD5" w:rsidRPr="00A05EE9" w:rsidRDefault="00D27BD5" w:rsidP="00D27BD5">
            <w:pPr>
              <w:pStyle w:val="tableSub-heading"/>
              <w:tabs>
                <w:tab w:val="clear" w:pos="6124"/>
                <w:tab w:val="left" w:leader="dot" w:pos="5245"/>
              </w:tabs>
            </w:pPr>
            <w:r w:rsidRPr="00A05EE9">
              <w:t>Cyclone Larry or Cyclone Monica income support payment</w:t>
            </w:r>
          </w:p>
        </w:tc>
        <w:tc>
          <w:tcPr>
            <w:tcW w:w="1980" w:type="dxa"/>
            <w:tcBorders>
              <w:top w:val="nil"/>
              <w:bottom w:val="nil"/>
            </w:tcBorders>
            <w:shd w:val="clear" w:color="auto" w:fill="auto"/>
          </w:tcPr>
          <w:p w14:paraId="0568D120" w14:textId="77777777" w:rsidR="00D27BD5" w:rsidRPr="00A05EE9" w:rsidRDefault="00D27BD5" w:rsidP="00D27BD5">
            <w:pPr>
              <w:pStyle w:val="tableText0"/>
              <w:spacing w:line="240" w:lineRule="auto"/>
            </w:pPr>
          </w:p>
        </w:tc>
      </w:tr>
      <w:tr w:rsidR="00D27BD5" w:rsidRPr="00A05EE9" w14:paraId="2F8EB842" w14:textId="77777777" w:rsidTr="008C668D">
        <w:tc>
          <w:tcPr>
            <w:tcW w:w="5222" w:type="dxa"/>
            <w:tcBorders>
              <w:top w:val="nil"/>
              <w:bottom w:val="nil"/>
            </w:tcBorders>
            <w:shd w:val="clear" w:color="auto" w:fill="auto"/>
          </w:tcPr>
          <w:p w14:paraId="173891A4"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social security and other benefit payments</w:t>
            </w:r>
          </w:p>
        </w:tc>
        <w:tc>
          <w:tcPr>
            <w:tcW w:w="1980" w:type="dxa"/>
            <w:tcBorders>
              <w:top w:val="nil"/>
              <w:bottom w:val="nil"/>
            </w:tcBorders>
            <w:shd w:val="clear" w:color="auto" w:fill="auto"/>
          </w:tcPr>
          <w:p w14:paraId="70380117" w14:textId="77777777" w:rsidR="00D27BD5" w:rsidRPr="00A05EE9" w:rsidRDefault="00D27BD5" w:rsidP="00D27BD5">
            <w:pPr>
              <w:pStyle w:val="tableText0"/>
              <w:spacing w:line="240" w:lineRule="auto"/>
            </w:pPr>
          </w:p>
        </w:tc>
      </w:tr>
      <w:tr w:rsidR="00D27BD5" w:rsidRPr="00A05EE9" w14:paraId="1B469256" w14:textId="77777777" w:rsidTr="008C668D">
        <w:tc>
          <w:tcPr>
            <w:tcW w:w="5222" w:type="dxa"/>
            <w:tcBorders>
              <w:top w:val="nil"/>
              <w:bottom w:val="nil"/>
            </w:tcBorders>
            <w:shd w:val="clear" w:color="auto" w:fill="auto"/>
          </w:tcPr>
          <w:p w14:paraId="113F7AD8" w14:textId="77777777" w:rsidR="00D27BD5" w:rsidRPr="00A05EE9" w:rsidRDefault="00D27BD5" w:rsidP="00D27BD5">
            <w:pPr>
              <w:pStyle w:val="tableSub-heading"/>
              <w:tabs>
                <w:tab w:val="clear" w:pos="6124"/>
                <w:tab w:val="left" w:leader="dot" w:pos="5245"/>
              </w:tabs>
            </w:pPr>
            <w:r w:rsidRPr="00A05EE9">
              <w:t>defence force</w:t>
            </w:r>
          </w:p>
        </w:tc>
        <w:tc>
          <w:tcPr>
            <w:tcW w:w="1980" w:type="dxa"/>
            <w:tcBorders>
              <w:top w:val="nil"/>
              <w:bottom w:val="nil"/>
            </w:tcBorders>
            <w:shd w:val="clear" w:color="auto" w:fill="auto"/>
          </w:tcPr>
          <w:p w14:paraId="4B587328" w14:textId="77777777" w:rsidR="00D27BD5" w:rsidRPr="00A05EE9" w:rsidRDefault="00D27BD5" w:rsidP="00D27BD5">
            <w:pPr>
              <w:pStyle w:val="tableText0"/>
              <w:spacing w:line="240" w:lineRule="auto"/>
            </w:pPr>
          </w:p>
        </w:tc>
      </w:tr>
      <w:tr w:rsidR="00D27BD5" w:rsidRPr="00A05EE9" w14:paraId="1C7F0D40" w14:textId="77777777" w:rsidTr="008C668D">
        <w:tc>
          <w:tcPr>
            <w:tcW w:w="5222" w:type="dxa"/>
            <w:tcBorders>
              <w:top w:val="nil"/>
              <w:bottom w:val="nil"/>
            </w:tcBorders>
            <w:shd w:val="clear" w:color="auto" w:fill="auto"/>
          </w:tcPr>
          <w:p w14:paraId="7D68A7AF"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members serving overseas </w:t>
            </w:r>
            <w:r w:rsidRPr="00A05EE9">
              <w:rPr>
                <w:rFonts w:ascii="Times New Roman" w:hAnsi="Times New Roman"/>
              </w:rPr>
              <w:tab/>
            </w:r>
          </w:p>
        </w:tc>
        <w:tc>
          <w:tcPr>
            <w:tcW w:w="1980" w:type="dxa"/>
            <w:tcBorders>
              <w:top w:val="nil"/>
              <w:bottom w:val="nil"/>
            </w:tcBorders>
            <w:shd w:val="clear" w:color="auto" w:fill="auto"/>
          </w:tcPr>
          <w:p w14:paraId="32F5D87D" w14:textId="77777777" w:rsidR="00D27BD5" w:rsidRPr="00A05EE9" w:rsidRDefault="00D27BD5" w:rsidP="00D27BD5">
            <w:pPr>
              <w:pStyle w:val="tableText0"/>
              <w:spacing w:line="240" w:lineRule="auto"/>
            </w:pPr>
            <w:r w:rsidRPr="00A05EE9">
              <w:rPr>
                <w:b/>
              </w:rPr>
              <w:t>79B</w:t>
            </w:r>
          </w:p>
        </w:tc>
      </w:tr>
      <w:tr w:rsidR="00D27BD5" w:rsidRPr="00A05EE9" w14:paraId="12C27DDA" w14:textId="77777777" w:rsidTr="008C668D">
        <w:tc>
          <w:tcPr>
            <w:tcW w:w="5222" w:type="dxa"/>
            <w:tcBorders>
              <w:top w:val="nil"/>
              <w:bottom w:val="nil"/>
            </w:tcBorders>
            <w:shd w:val="clear" w:color="auto" w:fill="auto"/>
          </w:tcPr>
          <w:p w14:paraId="512C21EC" w14:textId="77777777" w:rsidR="00D27BD5" w:rsidRPr="00A05EE9" w:rsidRDefault="00D27BD5" w:rsidP="00D27BD5">
            <w:pPr>
              <w:pStyle w:val="tableSub-heading"/>
              <w:tabs>
                <w:tab w:val="clear" w:pos="6124"/>
                <w:tab w:val="left" w:leader="dot" w:pos="5245"/>
              </w:tabs>
            </w:pPr>
            <w:r w:rsidRPr="00A05EE9">
              <w:t>dependants</w:t>
            </w:r>
          </w:p>
        </w:tc>
        <w:tc>
          <w:tcPr>
            <w:tcW w:w="1980" w:type="dxa"/>
            <w:tcBorders>
              <w:top w:val="nil"/>
              <w:bottom w:val="nil"/>
            </w:tcBorders>
            <w:shd w:val="clear" w:color="auto" w:fill="auto"/>
          </w:tcPr>
          <w:p w14:paraId="251E3420" w14:textId="77777777" w:rsidR="00D27BD5" w:rsidRPr="00A05EE9" w:rsidRDefault="00D27BD5" w:rsidP="00D27BD5">
            <w:pPr>
              <w:pStyle w:val="tableText0"/>
              <w:spacing w:line="240" w:lineRule="auto"/>
            </w:pPr>
          </w:p>
        </w:tc>
      </w:tr>
      <w:tr w:rsidR="00D27BD5" w:rsidRPr="00A05EE9" w:rsidDel="00BF1464" w14:paraId="113F5380" w14:textId="77777777" w:rsidTr="008C668D">
        <w:tc>
          <w:tcPr>
            <w:tcW w:w="5222" w:type="dxa"/>
            <w:tcBorders>
              <w:top w:val="nil"/>
              <w:bottom w:val="nil"/>
            </w:tcBorders>
            <w:shd w:val="clear" w:color="auto" w:fill="auto"/>
          </w:tcPr>
          <w:p w14:paraId="4A62DFF3" w14:textId="77777777" w:rsidR="00D27BD5" w:rsidRPr="00A05EE9" w:rsidDel="00BF1464" w:rsidRDefault="00D27BD5" w:rsidP="00D27BD5">
            <w:pPr>
              <w:pStyle w:val="tableIndentText"/>
              <w:rPr>
                <w:rFonts w:ascii="Times New Roman" w:hAnsi="Times New Roman"/>
              </w:rPr>
            </w:pPr>
            <w:r w:rsidRPr="00A05EE9">
              <w:rPr>
                <w:rFonts w:ascii="Times New Roman" w:hAnsi="Times New Roman"/>
              </w:rPr>
              <w:t>invalid relative, invalid spouse or carer in receipt of carer benefit</w:t>
            </w:r>
            <w:r w:rsidRPr="00A05EE9">
              <w:rPr>
                <w:rFonts w:ascii="Times New Roman" w:hAnsi="Times New Roman"/>
              </w:rPr>
              <w:tab/>
            </w:r>
          </w:p>
        </w:tc>
        <w:tc>
          <w:tcPr>
            <w:tcW w:w="1980" w:type="dxa"/>
            <w:tcBorders>
              <w:top w:val="nil"/>
              <w:bottom w:val="nil"/>
            </w:tcBorders>
            <w:shd w:val="clear" w:color="auto" w:fill="auto"/>
          </w:tcPr>
          <w:p w14:paraId="4E363941" w14:textId="2FD231B6" w:rsidR="00D27BD5" w:rsidRPr="00A05EE9" w:rsidDel="00BF1464" w:rsidRDefault="00D27BD5" w:rsidP="00D27BD5">
            <w:pPr>
              <w:pStyle w:val="tableText0"/>
              <w:spacing w:line="240" w:lineRule="auto"/>
              <w:rPr>
                <w:b/>
              </w:rPr>
            </w:pPr>
            <w:r w:rsidRPr="00A05EE9">
              <w:t>Subdivision 61</w:t>
            </w:r>
            <w:r w:rsidR="00E0198C">
              <w:noBreakHyphen/>
            </w:r>
            <w:r w:rsidRPr="00A05EE9">
              <w:t>A</w:t>
            </w:r>
          </w:p>
        </w:tc>
      </w:tr>
      <w:tr w:rsidR="00D27BD5" w:rsidRPr="00A05EE9" w14:paraId="49C5CCED" w14:textId="77777777" w:rsidTr="008C668D">
        <w:tc>
          <w:tcPr>
            <w:tcW w:w="5222" w:type="dxa"/>
            <w:tcBorders>
              <w:top w:val="nil"/>
              <w:bottom w:val="nil"/>
            </w:tcBorders>
            <w:shd w:val="clear" w:color="auto" w:fill="auto"/>
          </w:tcPr>
          <w:p w14:paraId="457303A8" w14:textId="77777777" w:rsidR="00D27BD5" w:rsidRPr="00A05EE9" w:rsidDel="00A57833" w:rsidRDefault="00D27BD5" w:rsidP="00D27BD5">
            <w:pPr>
              <w:pStyle w:val="tableSub-heading"/>
              <w:tabs>
                <w:tab w:val="clear" w:pos="6124"/>
                <w:tab w:val="left" w:leader="dot" w:pos="5245"/>
              </w:tabs>
            </w:pPr>
            <w:r w:rsidRPr="00A05EE9">
              <w:t>dividends</w:t>
            </w:r>
          </w:p>
        </w:tc>
        <w:tc>
          <w:tcPr>
            <w:tcW w:w="1980" w:type="dxa"/>
            <w:tcBorders>
              <w:top w:val="nil"/>
              <w:bottom w:val="nil"/>
            </w:tcBorders>
            <w:shd w:val="clear" w:color="auto" w:fill="auto"/>
          </w:tcPr>
          <w:p w14:paraId="686019AC" w14:textId="77777777" w:rsidR="00D27BD5" w:rsidRPr="00A05EE9" w:rsidRDefault="00D27BD5" w:rsidP="00D27BD5">
            <w:pPr>
              <w:pStyle w:val="tableText0"/>
              <w:spacing w:line="240" w:lineRule="auto"/>
            </w:pPr>
          </w:p>
        </w:tc>
      </w:tr>
      <w:tr w:rsidR="00D27BD5" w:rsidRPr="00A05EE9" w14:paraId="23024E18" w14:textId="77777777" w:rsidTr="008C668D">
        <w:tc>
          <w:tcPr>
            <w:tcW w:w="5222" w:type="dxa"/>
            <w:tcBorders>
              <w:top w:val="nil"/>
              <w:bottom w:val="nil"/>
            </w:tcBorders>
            <w:shd w:val="clear" w:color="auto" w:fill="auto"/>
          </w:tcPr>
          <w:p w14:paraId="44537A16" w14:textId="77777777" w:rsidR="00D27BD5" w:rsidRPr="00A05EE9" w:rsidRDefault="00D27BD5" w:rsidP="00D27BD5">
            <w:pPr>
              <w:pStyle w:val="tableIndentText"/>
              <w:rPr>
                <w:rFonts w:ascii="Times New Roman" w:hAnsi="Times New Roman"/>
              </w:rPr>
            </w:pPr>
            <w:r w:rsidRPr="00A05EE9">
              <w:rPr>
                <w:rFonts w:ascii="Times New Roman" w:hAnsi="Times New Roman"/>
              </w:rPr>
              <w:t>general</w:t>
            </w:r>
            <w:r w:rsidRPr="00A05EE9">
              <w:rPr>
                <w:rFonts w:ascii="Times New Roman" w:hAnsi="Times New Roman"/>
              </w:rPr>
              <w:tab/>
            </w:r>
          </w:p>
        </w:tc>
        <w:tc>
          <w:tcPr>
            <w:tcW w:w="1980" w:type="dxa"/>
            <w:tcBorders>
              <w:top w:val="nil"/>
              <w:bottom w:val="nil"/>
            </w:tcBorders>
            <w:shd w:val="clear" w:color="auto" w:fill="auto"/>
          </w:tcPr>
          <w:p w14:paraId="517F7D9A" w14:textId="28B77CCF" w:rsidR="00D27BD5" w:rsidRPr="00A05EE9" w:rsidRDefault="00D27BD5" w:rsidP="00D27BD5">
            <w:pPr>
              <w:pStyle w:val="tableText0"/>
              <w:spacing w:line="240" w:lineRule="auto"/>
            </w:pPr>
            <w:r w:rsidRPr="00A05EE9">
              <w:t>207</w:t>
            </w:r>
            <w:r w:rsidR="00E0198C">
              <w:noBreakHyphen/>
            </w:r>
            <w:r w:rsidRPr="00A05EE9">
              <w:t>20(2), 207</w:t>
            </w:r>
            <w:r w:rsidR="00E0198C">
              <w:noBreakHyphen/>
            </w:r>
            <w:r w:rsidRPr="00A05EE9">
              <w:t>45, 207</w:t>
            </w:r>
            <w:r w:rsidR="00E0198C">
              <w:noBreakHyphen/>
            </w:r>
            <w:r w:rsidRPr="00A05EE9">
              <w:t>110(2)(c), 210</w:t>
            </w:r>
            <w:r w:rsidR="00E0198C">
              <w:noBreakHyphen/>
            </w:r>
            <w:r w:rsidRPr="00A05EE9">
              <w:t>170(1)</w:t>
            </w:r>
          </w:p>
        </w:tc>
      </w:tr>
      <w:tr w:rsidR="00D27BD5" w:rsidRPr="00A05EE9" w:rsidDel="007626C9" w14:paraId="4E1C9E01" w14:textId="77777777" w:rsidTr="008C668D">
        <w:tc>
          <w:tcPr>
            <w:tcW w:w="5222" w:type="dxa"/>
            <w:tcBorders>
              <w:top w:val="nil"/>
              <w:bottom w:val="nil"/>
            </w:tcBorders>
            <w:shd w:val="clear" w:color="auto" w:fill="auto"/>
          </w:tcPr>
          <w:p w14:paraId="2A7ABDB2" w14:textId="77777777" w:rsidR="00D27BD5" w:rsidRPr="00A05EE9" w:rsidRDefault="00D27BD5" w:rsidP="00D27BD5">
            <w:pPr>
              <w:pStyle w:val="tableSub-heading"/>
              <w:tabs>
                <w:tab w:val="clear" w:pos="6124"/>
                <w:tab w:val="left" w:leader="dot" w:pos="5245"/>
              </w:tabs>
            </w:pPr>
            <w:r w:rsidRPr="00A05EE9">
              <w:t>early stage venture capital limited partnerships</w:t>
            </w:r>
          </w:p>
        </w:tc>
        <w:tc>
          <w:tcPr>
            <w:tcW w:w="1980" w:type="dxa"/>
            <w:tcBorders>
              <w:top w:val="nil"/>
              <w:bottom w:val="nil"/>
            </w:tcBorders>
            <w:shd w:val="clear" w:color="auto" w:fill="auto"/>
          </w:tcPr>
          <w:p w14:paraId="41CC1A60" w14:textId="77777777" w:rsidR="00D27BD5" w:rsidRPr="00A05EE9" w:rsidDel="007626C9" w:rsidRDefault="00D27BD5" w:rsidP="00D27BD5">
            <w:pPr>
              <w:pStyle w:val="tableText0"/>
              <w:spacing w:line="240" w:lineRule="auto"/>
            </w:pPr>
          </w:p>
        </w:tc>
      </w:tr>
      <w:tr w:rsidR="00D27BD5" w:rsidRPr="00A05EE9" w:rsidDel="007626C9" w14:paraId="7A96BFF4" w14:textId="77777777" w:rsidTr="008C668D">
        <w:tc>
          <w:tcPr>
            <w:tcW w:w="5222" w:type="dxa"/>
            <w:tcBorders>
              <w:top w:val="nil"/>
              <w:bottom w:val="nil"/>
            </w:tcBorders>
            <w:shd w:val="clear" w:color="auto" w:fill="auto"/>
          </w:tcPr>
          <w:p w14:paraId="3AE670FE" w14:textId="77777777" w:rsidR="00D27BD5" w:rsidRPr="00A05EE9" w:rsidRDefault="00D27BD5" w:rsidP="00D27BD5">
            <w:pPr>
              <w:pStyle w:val="tableIndentText"/>
            </w:pPr>
            <w:r w:rsidRPr="00A05EE9">
              <w:rPr>
                <w:rFonts w:ascii="Times New Roman" w:hAnsi="Times New Roman"/>
              </w:rPr>
              <w:t>contributions to ESVCLPs.........................................</w:t>
            </w:r>
          </w:p>
        </w:tc>
        <w:tc>
          <w:tcPr>
            <w:tcW w:w="1980" w:type="dxa"/>
            <w:tcBorders>
              <w:top w:val="nil"/>
              <w:bottom w:val="nil"/>
            </w:tcBorders>
            <w:shd w:val="clear" w:color="auto" w:fill="auto"/>
          </w:tcPr>
          <w:p w14:paraId="358997F1" w14:textId="6ECBDAC7" w:rsidR="00D27BD5" w:rsidRPr="00A05EE9" w:rsidDel="007626C9" w:rsidRDefault="00D27BD5" w:rsidP="00D27BD5">
            <w:pPr>
              <w:pStyle w:val="tableText0"/>
              <w:spacing w:line="240" w:lineRule="auto"/>
            </w:pPr>
            <w:r w:rsidRPr="00A05EE9">
              <w:t>Subdivision 61</w:t>
            </w:r>
            <w:r w:rsidR="00E0198C">
              <w:noBreakHyphen/>
            </w:r>
            <w:r w:rsidRPr="00A05EE9">
              <w:t>P</w:t>
            </w:r>
          </w:p>
        </w:tc>
      </w:tr>
      <w:tr w:rsidR="00D27BD5" w:rsidRPr="00A05EE9" w:rsidDel="007626C9" w14:paraId="7C9465AB" w14:textId="77777777" w:rsidTr="008C668D">
        <w:tc>
          <w:tcPr>
            <w:tcW w:w="5222" w:type="dxa"/>
            <w:tcBorders>
              <w:top w:val="nil"/>
              <w:bottom w:val="nil"/>
            </w:tcBorders>
            <w:shd w:val="clear" w:color="auto" w:fill="auto"/>
          </w:tcPr>
          <w:p w14:paraId="044EF7D1" w14:textId="77777777" w:rsidR="00D27BD5" w:rsidRPr="00A05EE9" w:rsidDel="007626C9" w:rsidRDefault="00D27BD5" w:rsidP="00D27BD5">
            <w:pPr>
              <w:pStyle w:val="tableSub-heading"/>
              <w:tabs>
                <w:tab w:val="clear" w:pos="6124"/>
                <w:tab w:val="left" w:leader="dot" w:pos="5245"/>
              </w:tabs>
            </w:pPr>
            <w:r w:rsidRPr="00A05EE9">
              <w:t>employment termination</w:t>
            </w:r>
          </w:p>
        </w:tc>
        <w:tc>
          <w:tcPr>
            <w:tcW w:w="1980" w:type="dxa"/>
            <w:tcBorders>
              <w:top w:val="nil"/>
              <w:bottom w:val="nil"/>
            </w:tcBorders>
            <w:shd w:val="clear" w:color="auto" w:fill="auto"/>
          </w:tcPr>
          <w:p w14:paraId="6485D049" w14:textId="77777777" w:rsidR="00D27BD5" w:rsidRPr="00A05EE9" w:rsidDel="007626C9" w:rsidRDefault="00D27BD5" w:rsidP="00D27BD5">
            <w:pPr>
              <w:pStyle w:val="tableText0"/>
              <w:spacing w:line="240" w:lineRule="auto"/>
            </w:pPr>
          </w:p>
        </w:tc>
      </w:tr>
      <w:tr w:rsidR="00D27BD5" w:rsidRPr="00A05EE9" w:rsidDel="007626C9" w14:paraId="67850DE2" w14:textId="77777777" w:rsidTr="008C668D">
        <w:tc>
          <w:tcPr>
            <w:tcW w:w="5222" w:type="dxa"/>
            <w:tcBorders>
              <w:top w:val="nil"/>
              <w:bottom w:val="nil"/>
            </w:tcBorders>
            <w:shd w:val="clear" w:color="auto" w:fill="auto"/>
          </w:tcPr>
          <w:p w14:paraId="640D5990" w14:textId="77777777" w:rsidR="00D27BD5" w:rsidRPr="00A05EE9" w:rsidDel="007626C9" w:rsidRDefault="00D27BD5" w:rsidP="00D27BD5">
            <w:pPr>
              <w:pStyle w:val="tableIndentText"/>
              <w:rPr>
                <w:rFonts w:ascii="Times New Roman" w:hAnsi="Times New Roman"/>
              </w:rPr>
            </w:pPr>
            <w:r w:rsidRPr="00A05EE9">
              <w:rPr>
                <w:rFonts w:ascii="Times New Roman" w:hAnsi="Times New Roman"/>
              </w:rPr>
              <w:t xml:space="preserve">employment termination payments </w:t>
            </w:r>
            <w:r w:rsidRPr="00A05EE9">
              <w:rPr>
                <w:rFonts w:ascii="Times New Roman" w:hAnsi="Times New Roman"/>
              </w:rPr>
              <w:tab/>
            </w:r>
          </w:p>
        </w:tc>
        <w:tc>
          <w:tcPr>
            <w:tcW w:w="1980" w:type="dxa"/>
            <w:tcBorders>
              <w:top w:val="nil"/>
              <w:bottom w:val="nil"/>
            </w:tcBorders>
            <w:shd w:val="clear" w:color="auto" w:fill="auto"/>
          </w:tcPr>
          <w:p w14:paraId="6F31E0AC" w14:textId="71E0B9FD" w:rsidR="00D27BD5" w:rsidRPr="00A05EE9" w:rsidDel="007626C9" w:rsidRDefault="00D27BD5" w:rsidP="00D27BD5">
            <w:pPr>
              <w:pStyle w:val="tableText0"/>
              <w:spacing w:line="240" w:lineRule="auto"/>
            </w:pPr>
            <w:r w:rsidRPr="00A05EE9">
              <w:t>82</w:t>
            </w:r>
            <w:r w:rsidR="00E0198C">
              <w:noBreakHyphen/>
            </w:r>
            <w:r w:rsidRPr="00A05EE9">
              <w:t>10</w:t>
            </w:r>
            <w:r w:rsidRPr="00A05EE9">
              <w:br/>
              <w:t>82</w:t>
            </w:r>
            <w:r w:rsidR="00E0198C">
              <w:noBreakHyphen/>
            </w:r>
            <w:r w:rsidRPr="00A05EE9">
              <w:t>70</w:t>
            </w:r>
          </w:p>
        </w:tc>
      </w:tr>
      <w:tr w:rsidR="00D27BD5" w:rsidRPr="00A05EE9" w:rsidDel="007626C9" w14:paraId="4164CA12" w14:textId="77777777" w:rsidTr="008C668D">
        <w:tc>
          <w:tcPr>
            <w:tcW w:w="5222" w:type="dxa"/>
            <w:tcBorders>
              <w:top w:val="nil"/>
              <w:bottom w:val="nil"/>
            </w:tcBorders>
            <w:shd w:val="clear" w:color="auto" w:fill="auto"/>
          </w:tcPr>
          <w:p w14:paraId="76728A6A" w14:textId="3A24BEE2" w:rsidR="00D27BD5" w:rsidRPr="00A05EE9" w:rsidDel="007626C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leave payments</w:t>
            </w:r>
            <w:r w:rsidRPr="00A05EE9">
              <w:rPr>
                <w:rFonts w:ascii="Times New Roman" w:hAnsi="Times New Roman"/>
              </w:rPr>
              <w:t xml:space="preserve">, </w:t>
            </w:r>
            <w:r w:rsidRPr="00A05EE9">
              <w:rPr>
                <w:rFonts w:ascii="Times New Roman" w:hAnsi="Times New Roman"/>
                <w:i/>
              </w:rPr>
              <w:t>superannuation</w:t>
            </w:r>
            <w:r w:rsidRPr="00A05EE9">
              <w:rPr>
                <w:rFonts w:ascii="Times New Roman" w:hAnsi="Times New Roman"/>
              </w:rPr>
              <w:t xml:space="preserve"> and sections 82</w:t>
            </w:r>
            <w:r w:rsidR="00E0198C">
              <w:rPr>
                <w:rFonts w:ascii="Times New Roman" w:hAnsi="Times New Roman"/>
              </w:rPr>
              <w:noBreakHyphen/>
            </w:r>
            <w:r w:rsidRPr="00A05EE9">
              <w:rPr>
                <w:rFonts w:ascii="Times New Roman" w:hAnsi="Times New Roman"/>
              </w:rPr>
              <w:t>10A and 82</w:t>
            </w:r>
            <w:r w:rsidR="00E0198C">
              <w:rPr>
                <w:rFonts w:ascii="Times New Roman" w:hAnsi="Times New Roman"/>
              </w:rPr>
              <w:noBreakHyphen/>
            </w:r>
            <w:r w:rsidRPr="00A05EE9">
              <w:rPr>
                <w:rFonts w:ascii="Times New Roman" w:hAnsi="Times New Roman"/>
              </w:rPr>
              <w:t xml:space="preserve">10C of the </w:t>
            </w:r>
            <w:r w:rsidRPr="00A05EE9">
              <w:rPr>
                <w:rFonts w:ascii="Times New Roman" w:hAnsi="Times New Roman"/>
                <w:i/>
              </w:rPr>
              <w:t>Income Tax (Transitional Provisions) Act 1997</w:t>
            </w:r>
          </w:p>
        </w:tc>
        <w:tc>
          <w:tcPr>
            <w:tcW w:w="1980" w:type="dxa"/>
            <w:tcBorders>
              <w:top w:val="nil"/>
              <w:bottom w:val="nil"/>
            </w:tcBorders>
            <w:shd w:val="clear" w:color="auto" w:fill="auto"/>
          </w:tcPr>
          <w:p w14:paraId="2334F341" w14:textId="77777777" w:rsidR="00D27BD5" w:rsidRPr="00A05EE9" w:rsidDel="007626C9" w:rsidRDefault="00D27BD5" w:rsidP="00D27BD5">
            <w:pPr>
              <w:pStyle w:val="tableText0"/>
              <w:spacing w:line="240" w:lineRule="auto"/>
            </w:pPr>
          </w:p>
        </w:tc>
      </w:tr>
      <w:tr w:rsidR="00D27BD5" w:rsidRPr="00A05EE9" w14:paraId="3376FCB7" w14:textId="77777777" w:rsidTr="008C668D">
        <w:tc>
          <w:tcPr>
            <w:tcW w:w="5222" w:type="dxa"/>
            <w:tcBorders>
              <w:top w:val="nil"/>
              <w:bottom w:val="nil"/>
            </w:tcBorders>
            <w:shd w:val="clear" w:color="auto" w:fill="auto"/>
          </w:tcPr>
          <w:p w14:paraId="52A8FCFD" w14:textId="77777777" w:rsidR="00D27BD5" w:rsidRPr="00A05EE9" w:rsidRDefault="00D27BD5" w:rsidP="00D27BD5">
            <w:pPr>
              <w:pStyle w:val="tableSub-heading"/>
              <w:tabs>
                <w:tab w:val="clear" w:pos="6124"/>
                <w:tab w:val="left" w:leader="dot" w:pos="5245"/>
              </w:tabs>
            </w:pPr>
            <w:r w:rsidRPr="00A05EE9">
              <w:t>Equine Workers Hardship Wage Supplement Payment</w:t>
            </w:r>
          </w:p>
        </w:tc>
        <w:tc>
          <w:tcPr>
            <w:tcW w:w="1980" w:type="dxa"/>
            <w:tcBorders>
              <w:top w:val="nil"/>
              <w:bottom w:val="nil"/>
            </w:tcBorders>
            <w:shd w:val="clear" w:color="auto" w:fill="auto"/>
          </w:tcPr>
          <w:p w14:paraId="37FE57B1" w14:textId="77777777" w:rsidR="00D27BD5" w:rsidRPr="00A05EE9" w:rsidRDefault="00D27BD5" w:rsidP="00D27BD5">
            <w:pPr>
              <w:pStyle w:val="tableText0"/>
            </w:pPr>
          </w:p>
        </w:tc>
      </w:tr>
      <w:tr w:rsidR="00D27BD5" w:rsidRPr="00A05EE9" w14:paraId="3FA2D7B6" w14:textId="77777777" w:rsidTr="008C668D">
        <w:tc>
          <w:tcPr>
            <w:tcW w:w="5222" w:type="dxa"/>
            <w:tcBorders>
              <w:top w:val="nil"/>
              <w:bottom w:val="nil"/>
            </w:tcBorders>
            <w:shd w:val="clear" w:color="auto" w:fill="auto"/>
          </w:tcPr>
          <w:p w14:paraId="76C9C308"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social security and other benefit payments</w:t>
            </w:r>
          </w:p>
        </w:tc>
        <w:tc>
          <w:tcPr>
            <w:tcW w:w="1980" w:type="dxa"/>
            <w:tcBorders>
              <w:top w:val="nil"/>
              <w:bottom w:val="nil"/>
            </w:tcBorders>
            <w:shd w:val="clear" w:color="auto" w:fill="auto"/>
          </w:tcPr>
          <w:p w14:paraId="354BFFD8" w14:textId="77777777" w:rsidR="00D27BD5" w:rsidRPr="00A05EE9" w:rsidRDefault="00D27BD5" w:rsidP="00D27BD5">
            <w:pPr>
              <w:pStyle w:val="tableText0"/>
            </w:pPr>
          </w:p>
        </w:tc>
      </w:tr>
      <w:tr w:rsidR="00D27BD5" w:rsidRPr="00A05EE9" w14:paraId="277F326A" w14:textId="77777777" w:rsidTr="006175F9">
        <w:tc>
          <w:tcPr>
            <w:tcW w:w="5222" w:type="dxa"/>
            <w:tcBorders>
              <w:top w:val="nil"/>
              <w:bottom w:val="nil"/>
            </w:tcBorders>
            <w:shd w:val="clear" w:color="auto" w:fill="auto"/>
          </w:tcPr>
          <w:p w14:paraId="653A3D94" w14:textId="77777777" w:rsidR="00D27BD5" w:rsidRPr="00A05EE9" w:rsidRDefault="00D27BD5" w:rsidP="00D27BD5">
            <w:pPr>
              <w:pStyle w:val="tableSub-heading"/>
              <w:tabs>
                <w:tab w:val="clear" w:pos="6124"/>
                <w:tab w:val="left" w:leader="dot" w:pos="5245"/>
              </w:tabs>
            </w:pPr>
            <w:r w:rsidRPr="00A05EE9">
              <w:t>exploration for minerals</w:t>
            </w:r>
          </w:p>
        </w:tc>
        <w:tc>
          <w:tcPr>
            <w:tcW w:w="1980" w:type="dxa"/>
            <w:tcBorders>
              <w:top w:val="nil"/>
              <w:bottom w:val="nil"/>
            </w:tcBorders>
            <w:shd w:val="clear" w:color="auto" w:fill="auto"/>
          </w:tcPr>
          <w:p w14:paraId="06593627" w14:textId="77777777" w:rsidR="00D27BD5" w:rsidRPr="00A05EE9" w:rsidRDefault="00D27BD5" w:rsidP="00D27BD5">
            <w:pPr>
              <w:pStyle w:val="tableText0"/>
              <w:tabs>
                <w:tab w:val="left" w:leader="dot" w:pos="5245"/>
              </w:tabs>
              <w:spacing w:line="240" w:lineRule="auto"/>
              <w:rPr>
                <w:b/>
              </w:rPr>
            </w:pPr>
          </w:p>
        </w:tc>
      </w:tr>
      <w:tr w:rsidR="00D27BD5" w:rsidRPr="00A05EE9" w14:paraId="05119B8D" w14:textId="77777777" w:rsidTr="006175F9">
        <w:tc>
          <w:tcPr>
            <w:tcW w:w="5222" w:type="dxa"/>
            <w:tcBorders>
              <w:top w:val="nil"/>
              <w:bottom w:val="nil"/>
            </w:tcBorders>
            <w:shd w:val="clear" w:color="auto" w:fill="auto"/>
          </w:tcPr>
          <w:p w14:paraId="55BDC17B" w14:textId="77777777" w:rsidR="00D27BD5" w:rsidRPr="00A05EE9" w:rsidRDefault="00D27BD5" w:rsidP="00D27BD5">
            <w:pPr>
              <w:pStyle w:val="tableIndentText"/>
              <w:keepNext/>
              <w:rPr>
                <w:rFonts w:ascii="Times New Roman" w:hAnsi="Times New Roman"/>
              </w:rPr>
            </w:pPr>
            <w:r w:rsidRPr="00A05EE9">
              <w:t>junior minerals exploration incentive</w:t>
            </w:r>
            <w:r w:rsidRPr="00A05EE9">
              <w:rPr>
                <w:rFonts w:ascii="Times New Roman" w:hAnsi="Times New Roman"/>
              </w:rPr>
              <w:t xml:space="preserve"> </w:t>
            </w:r>
            <w:r w:rsidRPr="00A05EE9">
              <w:rPr>
                <w:rFonts w:ascii="Times New Roman" w:hAnsi="Times New Roman"/>
              </w:rPr>
              <w:tab/>
            </w:r>
          </w:p>
        </w:tc>
        <w:tc>
          <w:tcPr>
            <w:tcW w:w="1980" w:type="dxa"/>
            <w:tcBorders>
              <w:top w:val="nil"/>
              <w:bottom w:val="nil"/>
            </w:tcBorders>
            <w:shd w:val="clear" w:color="auto" w:fill="auto"/>
          </w:tcPr>
          <w:p w14:paraId="6BB475A1" w14:textId="71EE89AE" w:rsidR="00D27BD5" w:rsidRPr="00A05EE9" w:rsidRDefault="00D27BD5" w:rsidP="00D27BD5">
            <w:pPr>
              <w:pStyle w:val="tableText0"/>
              <w:tabs>
                <w:tab w:val="left" w:leader="dot" w:pos="5245"/>
              </w:tabs>
              <w:rPr>
                <w:b/>
              </w:rPr>
            </w:pPr>
            <w:r w:rsidRPr="00A05EE9">
              <w:t>Subdivision 418</w:t>
            </w:r>
            <w:r w:rsidR="00E0198C">
              <w:noBreakHyphen/>
            </w:r>
            <w:r w:rsidRPr="00A05EE9">
              <w:t>B</w:t>
            </w:r>
          </w:p>
        </w:tc>
      </w:tr>
      <w:tr w:rsidR="00D27BD5" w:rsidRPr="00A05EE9" w14:paraId="268F6553" w14:textId="77777777" w:rsidTr="008C668D">
        <w:tc>
          <w:tcPr>
            <w:tcW w:w="5222" w:type="dxa"/>
            <w:tcBorders>
              <w:top w:val="nil"/>
              <w:bottom w:val="nil"/>
            </w:tcBorders>
            <w:shd w:val="clear" w:color="auto" w:fill="auto"/>
          </w:tcPr>
          <w:p w14:paraId="0F891FA8" w14:textId="77777777" w:rsidR="00D27BD5" w:rsidRPr="00A05EE9" w:rsidRDefault="00D27BD5" w:rsidP="00D27BD5">
            <w:pPr>
              <w:pStyle w:val="tableSub-heading"/>
              <w:tabs>
                <w:tab w:val="clear" w:pos="6124"/>
                <w:tab w:val="left" w:leader="dot" w:pos="5245"/>
              </w:tabs>
            </w:pPr>
            <w:r w:rsidRPr="00A05EE9">
              <w:t>film</w:t>
            </w:r>
          </w:p>
        </w:tc>
        <w:tc>
          <w:tcPr>
            <w:tcW w:w="1980" w:type="dxa"/>
            <w:tcBorders>
              <w:top w:val="nil"/>
              <w:bottom w:val="nil"/>
            </w:tcBorders>
            <w:shd w:val="clear" w:color="auto" w:fill="auto"/>
          </w:tcPr>
          <w:p w14:paraId="1A9022AF" w14:textId="77777777" w:rsidR="00D27BD5" w:rsidRPr="00A05EE9" w:rsidRDefault="00D27BD5" w:rsidP="00D27BD5">
            <w:pPr>
              <w:pStyle w:val="tableText0"/>
              <w:spacing w:line="240" w:lineRule="auto"/>
            </w:pPr>
          </w:p>
        </w:tc>
      </w:tr>
      <w:tr w:rsidR="00D27BD5" w:rsidRPr="00A05EE9" w14:paraId="66A158C5" w14:textId="77777777" w:rsidTr="008C668D">
        <w:tc>
          <w:tcPr>
            <w:tcW w:w="5222" w:type="dxa"/>
            <w:tcBorders>
              <w:top w:val="nil"/>
              <w:bottom w:val="nil"/>
            </w:tcBorders>
            <w:shd w:val="clear" w:color="auto" w:fill="auto"/>
          </w:tcPr>
          <w:p w14:paraId="662EDB25" w14:textId="77777777" w:rsidR="00D27BD5" w:rsidRPr="00A05EE9" w:rsidRDefault="00D27BD5" w:rsidP="00D27BD5">
            <w:pPr>
              <w:pStyle w:val="tableIndentText"/>
              <w:rPr>
                <w:rFonts w:ascii="Times New Roman" w:hAnsi="Times New Roman"/>
              </w:rPr>
            </w:pPr>
            <w:r w:rsidRPr="00A05EE9">
              <w:rPr>
                <w:rFonts w:ascii="Times New Roman" w:hAnsi="Times New Roman"/>
              </w:rPr>
              <w:tab/>
            </w:r>
            <w:r w:rsidRPr="00A05EE9">
              <w:rPr>
                <w:rFonts w:ascii="Times New Roman" w:hAnsi="Times New Roman"/>
              </w:rPr>
              <w:tab/>
            </w:r>
          </w:p>
        </w:tc>
        <w:tc>
          <w:tcPr>
            <w:tcW w:w="1980" w:type="dxa"/>
            <w:tcBorders>
              <w:top w:val="nil"/>
              <w:bottom w:val="nil"/>
            </w:tcBorders>
            <w:shd w:val="clear" w:color="auto" w:fill="auto"/>
          </w:tcPr>
          <w:p w14:paraId="2E9A0AE9" w14:textId="77777777" w:rsidR="00D27BD5" w:rsidRPr="00A05EE9" w:rsidRDefault="00D27BD5" w:rsidP="00D27BD5">
            <w:pPr>
              <w:pStyle w:val="tableText0"/>
              <w:tabs>
                <w:tab w:val="left" w:leader="dot" w:pos="5245"/>
              </w:tabs>
            </w:pPr>
            <w:r w:rsidRPr="00A05EE9">
              <w:t>Division 376</w:t>
            </w:r>
          </w:p>
        </w:tc>
      </w:tr>
      <w:tr w:rsidR="00D27BD5" w:rsidRPr="00A05EE9" w14:paraId="5C0BC6EA" w14:textId="77777777" w:rsidTr="008C668D">
        <w:tc>
          <w:tcPr>
            <w:tcW w:w="5222" w:type="dxa"/>
            <w:tcBorders>
              <w:top w:val="nil"/>
              <w:bottom w:val="nil"/>
            </w:tcBorders>
            <w:shd w:val="clear" w:color="auto" w:fill="auto"/>
          </w:tcPr>
          <w:p w14:paraId="56D76C62" w14:textId="77777777" w:rsidR="00D27BD5" w:rsidRPr="00A05EE9" w:rsidRDefault="00D27BD5" w:rsidP="00D27BD5">
            <w:pPr>
              <w:pStyle w:val="tableSub-heading"/>
              <w:tabs>
                <w:tab w:val="clear" w:pos="6124"/>
                <w:tab w:val="left" w:leader="dot" w:pos="5245"/>
              </w:tabs>
            </w:pPr>
            <w:r w:rsidRPr="00A05EE9">
              <w:t>foreign income tax</w:t>
            </w:r>
          </w:p>
        </w:tc>
        <w:tc>
          <w:tcPr>
            <w:tcW w:w="1980" w:type="dxa"/>
            <w:tcBorders>
              <w:top w:val="nil"/>
              <w:bottom w:val="nil"/>
            </w:tcBorders>
            <w:shd w:val="clear" w:color="auto" w:fill="auto"/>
          </w:tcPr>
          <w:p w14:paraId="2165DE3E" w14:textId="77777777" w:rsidR="00D27BD5" w:rsidRPr="00A05EE9" w:rsidRDefault="00D27BD5" w:rsidP="00D27BD5">
            <w:pPr>
              <w:pStyle w:val="tableText0"/>
            </w:pPr>
          </w:p>
        </w:tc>
      </w:tr>
      <w:tr w:rsidR="00D27BD5" w:rsidRPr="00A05EE9" w14:paraId="67716E16" w14:textId="77777777" w:rsidTr="008C668D">
        <w:tc>
          <w:tcPr>
            <w:tcW w:w="5222" w:type="dxa"/>
            <w:tcBorders>
              <w:top w:val="nil"/>
              <w:bottom w:val="nil"/>
            </w:tcBorders>
            <w:shd w:val="clear" w:color="auto" w:fill="auto"/>
          </w:tcPr>
          <w:p w14:paraId="4ADAE968" w14:textId="77777777" w:rsidR="00D27BD5" w:rsidRPr="00A05EE9" w:rsidRDefault="00D27BD5" w:rsidP="00D27BD5">
            <w:pPr>
              <w:pStyle w:val="tableSub-heading"/>
              <w:keepNext w:val="0"/>
              <w:tabs>
                <w:tab w:val="clear" w:pos="6124"/>
                <w:tab w:val="left" w:leader="dot" w:pos="5245"/>
              </w:tabs>
              <w:ind w:firstLine="601"/>
              <w:rPr>
                <w:b w:val="0"/>
              </w:rPr>
            </w:pPr>
            <w:r w:rsidRPr="00A05EE9">
              <w:rPr>
                <w:b w:val="0"/>
              </w:rPr>
              <w:t>foreign income tax paid, tax offset for</w:t>
            </w:r>
            <w:r w:rsidRPr="00A05EE9">
              <w:rPr>
                <w:b w:val="0"/>
              </w:rPr>
              <w:tab/>
            </w:r>
          </w:p>
        </w:tc>
        <w:tc>
          <w:tcPr>
            <w:tcW w:w="1980" w:type="dxa"/>
            <w:tcBorders>
              <w:top w:val="nil"/>
              <w:bottom w:val="nil"/>
            </w:tcBorders>
            <w:shd w:val="clear" w:color="auto" w:fill="auto"/>
          </w:tcPr>
          <w:p w14:paraId="4B3911EC" w14:textId="77777777" w:rsidR="00D27BD5" w:rsidRPr="00A05EE9" w:rsidRDefault="00D27BD5" w:rsidP="00D27BD5">
            <w:pPr>
              <w:pStyle w:val="tableText0"/>
              <w:tabs>
                <w:tab w:val="left" w:leader="dot" w:pos="5245"/>
              </w:tabs>
            </w:pPr>
            <w:r w:rsidRPr="00A05EE9">
              <w:t>Division 770</w:t>
            </w:r>
          </w:p>
        </w:tc>
      </w:tr>
      <w:tr w:rsidR="00D27BD5" w:rsidRPr="00A05EE9" w14:paraId="5DFBD439" w14:textId="77777777" w:rsidTr="008C668D">
        <w:tc>
          <w:tcPr>
            <w:tcW w:w="5222" w:type="dxa"/>
            <w:tcBorders>
              <w:top w:val="nil"/>
              <w:bottom w:val="nil"/>
            </w:tcBorders>
            <w:shd w:val="clear" w:color="auto" w:fill="auto"/>
          </w:tcPr>
          <w:p w14:paraId="05993CA7" w14:textId="77777777" w:rsidR="00D27BD5" w:rsidRPr="00A05EE9" w:rsidRDefault="00D27BD5" w:rsidP="00D27BD5">
            <w:pPr>
              <w:pStyle w:val="tableSub-heading"/>
              <w:tabs>
                <w:tab w:val="clear" w:pos="6124"/>
                <w:tab w:val="left" w:leader="dot" w:pos="5245"/>
              </w:tabs>
            </w:pPr>
            <w:r w:rsidRPr="00A05EE9">
              <w:t>franking deficit tax</w:t>
            </w:r>
          </w:p>
        </w:tc>
        <w:tc>
          <w:tcPr>
            <w:tcW w:w="1980" w:type="dxa"/>
            <w:tcBorders>
              <w:top w:val="nil"/>
              <w:bottom w:val="nil"/>
            </w:tcBorders>
            <w:shd w:val="clear" w:color="auto" w:fill="auto"/>
          </w:tcPr>
          <w:p w14:paraId="62B89367" w14:textId="77777777" w:rsidR="00D27BD5" w:rsidRPr="00A05EE9" w:rsidRDefault="00D27BD5" w:rsidP="00D27BD5">
            <w:pPr>
              <w:pStyle w:val="tableText0"/>
              <w:tabs>
                <w:tab w:val="left" w:leader="dot" w:pos="5245"/>
              </w:tabs>
              <w:spacing w:line="240" w:lineRule="auto"/>
              <w:rPr>
                <w:b/>
              </w:rPr>
            </w:pPr>
          </w:p>
        </w:tc>
      </w:tr>
      <w:tr w:rsidR="00D27BD5" w:rsidRPr="00A05EE9" w14:paraId="5B479E37" w14:textId="77777777" w:rsidTr="008C668D">
        <w:tc>
          <w:tcPr>
            <w:tcW w:w="5222" w:type="dxa"/>
            <w:tcBorders>
              <w:top w:val="nil"/>
              <w:bottom w:val="nil"/>
            </w:tcBorders>
            <w:shd w:val="clear" w:color="auto" w:fill="auto"/>
          </w:tcPr>
          <w:p w14:paraId="21096793" w14:textId="77777777" w:rsidR="00D27BD5" w:rsidRPr="00A05EE9" w:rsidRDefault="00D27BD5" w:rsidP="00D27BD5">
            <w:pPr>
              <w:pStyle w:val="tableIndentText"/>
              <w:rPr>
                <w:rFonts w:ascii="Times New Roman" w:hAnsi="Times New Roman"/>
              </w:rPr>
            </w:pPr>
            <w:r w:rsidRPr="00A05EE9">
              <w:rPr>
                <w:rFonts w:ascii="Times New Roman" w:hAnsi="Times New Roman"/>
              </w:rPr>
              <w:t>liabilities to pay</w:t>
            </w:r>
            <w:r w:rsidRPr="00A05EE9">
              <w:rPr>
                <w:rFonts w:ascii="Times New Roman" w:hAnsi="Times New Roman"/>
              </w:rPr>
              <w:tab/>
            </w:r>
          </w:p>
        </w:tc>
        <w:tc>
          <w:tcPr>
            <w:tcW w:w="1980" w:type="dxa"/>
            <w:tcBorders>
              <w:top w:val="nil"/>
              <w:bottom w:val="nil"/>
            </w:tcBorders>
            <w:shd w:val="clear" w:color="auto" w:fill="auto"/>
          </w:tcPr>
          <w:p w14:paraId="00D73637" w14:textId="08A0EE16" w:rsidR="00D27BD5" w:rsidRPr="00A05EE9" w:rsidRDefault="00D27BD5" w:rsidP="00D27BD5">
            <w:pPr>
              <w:pStyle w:val="tableText0"/>
              <w:tabs>
                <w:tab w:val="left" w:leader="dot" w:pos="5245"/>
              </w:tabs>
              <w:spacing w:line="240" w:lineRule="auto"/>
              <w:rPr>
                <w:b/>
              </w:rPr>
            </w:pPr>
            <w:r w:rsidRPr="00A05EE9">
              <w:t>205</w:t>
            </w:r>
            <w:r w:rsidR="00E0198C">
              <w:noBreakHyphen/>
            </w:r>
            <w:r w:rsidRPr="00A05EE9">
              <w:t>70</w:t>
            </w:r>
          </w:p>
        </w:tc>
      </w:tr>
      <w:tr w:rsidR="00D27BD5" w:rsidRPr="00A05EE9" w14:paraId="4B86F50B" w14:textId="77777777" w:rsidTr="008C668D">
        <w:tc>
          <w:tcPr>
            <w:tcW w:w="5222" w:type="dxa"/>
            <w:tcBorders>
              <w:top w:val="nil"/>
              <w:bottom w:val="nil"/>
            </w:tcBorders>
            <w:shd w:val="clear" w:color="auto" w:fill="auto"/>
          </w:tcPr>
          <w:p w14:paraId="658D93B3" w14:textId="77777777" w:rsidR="00D27BD5" w:rsidRPr="00A05EE9" w:rsidRDefault="00D27BD5" w:rsidP="00D27BD5">
            <w:pPr>
              <w:pStyle w:val="tableSub-heading"/>
              <w:tabs>
                <w:tab w:val="clear" w:pos="6124"/>
                <w:tab w:val="left" w:leader="dot" w:pos="5245"/>
              </w:tabs>
            </w:pPr>
            <w:r w:rsidRPr="00A05EE9">
              <w:t>franked dividends</w:t>
            </w:r>
          </w:p>
        </w:tc>
        <w:tc>
          <w:tcPr>
            <w:tcW w:w="1980" w:type="dxa"/>
            <w:tcBorders>
              <w:top w:val="nil"/>
              <w:bottom w:val="nil"/>
            </w:tcBorders>
            <w:shd w:val="clear" w:color="auto" w:fill="auto"/>
          </w:tcPr>
          <w:p w14:paraId="036818AA" w14:textId="77777777" w:rsidR="00D27BD5" w:rsidRPr="00A05EE9" w:rsidRDefault="00D27BD5" w:rsidP="00D27BD5">
            <w:pPr>
              <w:pStyle w:val="tableText0"/>
              <w:tabs>
                <w:tab w:val="left" w:leader="dot" w:pos="5245"/>
              </w:tabs>
              <w:spacing w:line="240" w:lineRule="auto"/>
            </w:pPr>
          </w:p>
        </w:tc>
      </w:tr>
      <w:tr w:rsidR="00D27BD5" w:rsidRPr="00A05EE9" w14:paraId="2B40B08F" w14:textId="77777777" w:rsidTr="008C668D">
        <w:tc>
          <w:tcPr>
            <w:tcW w:w="5222" w:type="dxa"/>
            <w:tcBorders>
              <w:top w:val="nil"/>
              <w:bottom w:val="nil"/>
            </w:tcBorders>
            <w:shd w:val="clear" w:color="auto" w:fill="auto"/>
          </w:tcPr>
          <w:p w14:paraId="1373852F"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p>
        </w:tc>
        <w:tc>
          <w:tcPr>
            <w:tcW w:w="1980" w:type="dxa"/>
            <w:tcBorders>
              <w:top w:val="nil"/>
              <w:bottom w:val="nil"/>
            </w:tcBorders>
            <w:shd w:val="clear" w:color="auto" w:fill="auto"/>
          </w:tcPr>
          <w:p w14:paraId="51C91BEA" w14:textId="77777777" w:rsidR="00D27BD5" w:rsidRPr="00A05EE9" w:rsidRDefault="00D27BD5" w:rsidP="00D27BD5">
            <w:pPr>
              <w:pStyle w:val="tableText0"/>
              <w:tabs>
                <w:tab w:val="left" w:leader="dot" w:pos="5245"/>
              </w:tabs>
              <w:spacing w:line="240" w:lineRule="auto"/>
            </w:pPr>
          </w:p>
        </w:tc>
      </w:tr>
      <w:tr w:rsidR="00D27BD5" w:rsidRPr="00A05EE9" w14:paraId="00868BC6" w14:textId="77777777" w:rsidTr="008C668D">
        <w:tc>
          <w:tcPr>
            <w:tcW w:w="5222" w:type="dxa"/>
            <w:tcBorders>
              <w:top w:val="nil"/>
              <w:bottom w:val="nil"/>
            </w:tcBorders>
            <w:shd w:val="clear" w:color="auto" w:fill="auto"/>
          </w:tcPr>
          <w:p w14:paraId="6BC21B8A" w14:textId="77777777" w:rsidR="00D27BD5" w:rsidRPr="00A05EE9" w:rsidRDefault="00D27BD5" w:rsidP="00D27BD5">
            <w:pPr>
              <w:pStyle w:val="tableSub-heading"/>
              <w:tabs>
                <w:tab w:val="clear" w:pos="6124"/>
                <w:tab w:val="left" w:leader="dot" w:pos="5245"/>
              </w:tabs>
            </w:pPr>
            <w:r w:rsidRPr="00A05EE9">
              <w:t>hardship</w:t>
            </w:r>
          </w:p>
        </w:tc>
        <w:tc>
          <w:tcPr>
            <w:tcW w:w="1980" w:type="dxa"/>
            <w:tcBorders>
              <w:top w:val="nil"/>
              <w:bottom w:val="nil"/>
            </w:tcBorders>
            <w:shd w:val="clear" w:color="auto" w:fill="auto"/>
          </w:tcPr>
          <w:p w14:paraId="10A762D0" w14:textId="77777777" w:rsidR="00D27BD5" w:rsidRPr="00A05EE9" w:rsidRDefault="00D27BD5" w:rsidP="00D27BD5">
            <w:pPr>
              <w:pStyle w:val="tableText0"/>
              <w:tabs>
                <w:tab w:val="left" w:leader="dot" w:pos="5245"/>
              </w:tabs>
              <w:spacing w:line="240" w:lineRule="auto"/>
            </w:pPr>
          </w:p>
        </w:tc>
      </w:tr>
      <w:tr w:rsidR="00D27BD5" w:rsidRPr="00A05EE9" w14:paraId="5B21C6F3" w14:textId="77777777" w:rsidTr="008C668D">
        <w:tc>
          <w:tcPr>
            <w:tcW w:w="5222" w:type="dxa"/>
            <w:tcBorders>
              <w:top w:val="nil"/>
              <w:bottom w:val="nil"/>
            </w:tcBorders>
            <w:shd w:val="clear" w:color="auto" w:fill="auto"/>
          </w:tcPr>
          <w:p w14:paraId="44ACE5F9"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child</w:t>
            </w:r>
          </w:p>
        </w:tc>
        <w:tc>
          <w:tcPr>
            <w:tcW w:w="1980" w:type="dxa"/>
            <w:tcBorders>
              <w:top w:val="nil"/>
              <w:bottom w:val="nil"/>
            </w:tcBorders>
            <w:shd w:val="clear" w:color="auto" w:fill="auto"/>
          </w:tcPr>
          <w:p w14:paraId="37FF6065" w14:textId="77777777" w:rsidR="00D27BD5" w:rsidRPr="00A05EE9" w:rsidRDefault="00D27BD5" w:rsidP="00D27BD5">
            <w:pPr>
              <w:pStyle w:val="tableText0"/>
              <w:tabs>
                <w:tab w:val="left" w:leader="dot" w:pos="5245"/>
              </w:tabs>
              <w:spacing w:line="240" w:lineRule="auto"/>
            </w:pPr>
          </w:p>
        </w:tc>
      </w:tr>
      <w:tr w:rsidR="00D27BD5" w:rsidRPr="00A05EE9" w14:paraId="005E8FDD" w14:textId="77777777" w:rsidTr="008C668D">
        <w:tc>
          <w:tcPr>
            <w:tcW w:w="5222" w:type="dxa"/>
            <w:tcBorders>
              <w:top w:val="nil"/>
              <w:bottom w:val="nil"/>
            </w:tcBorders>
            <w:shd w:val="clear" w:color="auto" w:fill="auto"/>
          </w:tcPr>
          <w:p w14:paraId="39DA4453" w14:textId="77777777" w:rsidR="00D27BD5" w:rsidRPr="00A05EE9" w:rsidRDefault="00D27BD5" w:rsidP="00D27BD5">
            <w:pPr>
              <w:pStyle w:val="tableSub-heading"/>
              <w:tabs>
                <w:tab w:val="clear" w:pos="6124"/>
                <w:tab w:val="left" w:leader="dot" w:pos="5245"/>
              </w:tabs>
            </w:pPr>
            <w:r w:rsidRPr="00A05EE9">
              <w:t>housing</w:t>
            </w:r>
          </w:p>
        </w:tc>
        <w:tc>
          <w:tcPr>
            <w:tcW w:w="1980" w:type="dxa"/>
            <w:tcBorders>
              <w:top w:val="nil"/>
              <w:bottom w:val="nil"/>
            </w:tcBorders>
            <w:shd w:val="clear" w:color="auto" w:fill="auto"/>
          </w:tcPr>
          <w:p w14:paraId="057BFB26" w14:textId="77777777" w:rsidR="00D27BD5" w:rsidRPr="00A05EE9" w:rsidRDefault="00D27BD5" w:rsidP="00D27BD5">
            <w:pPr>
              <w:pStyle w:val="tableText0"/>
              <w:tabs>
                <w:tab w:val="left" w:leader="dot" w:pos="5245"/>
              </w:tabs>
              <w:spacing w:line="240" w:lineRule="auto"/>
            </w:pPr>
          </w:p>
        </w:tc>
      </w:tr>
      <w:tr w:rsidR="00D27BD5" w:rsidRPr="00A05EE9" w14:paraId="109FF36F" w14:textId="77777777" w:rsidTr="008C668D">
        <w:tc>
          <w:tcPr>
            <w:tcW w:w="5222" w:type="dxa"/>
            <w:tcBorders>
              <w:top w:val="nil"/>
              <w:bottom w:val="nil"/>
            </w:tcBorders>
            <w:shd w:val="clear" w:color="auto" w:fill="auto"/>
          </w:tcPr>
          <w:p w14:paraId="46C1C775" w14:textId="77777777" w:rsidR="00D27BD5" w:rsidRPr="00A05EE9" w:rsidRDefault="00D27BD5" w:rsidP="00D27BD5">
            <w:pPr>
              <w:pStyle w:val="tableIndentText"/>
              <w:rPr>
                <w:rFonts w:ascii="Times New Roman" w:hAnsi="Times New Roman"/>
              </w:rPr>
            </w:pPr>
            <w:r w:rsidRPr="00A05EE9">
              <w:rPr>
                <w:rFonts w:ascii="Times New Roman" w:hAnsi="Times New Roman"/>
              </w:rPr>
              <w:t>National Rental Affordability.</w:t>
            </w:r>
            <w:r w:rsidRPr="00A05EE9">
              <w:rPr>
                <w:rFonts w:ascii="Times New Roman" w:hAnsi="Times New Roman"/>
              </w:rPr>
              <w:tab/>
            </w:r>
          </w:p>
        </w:tc>
        <w:tc>
          <w:tcPr>
            <w:tcW w:w="1980" w:type="dxa"/>
            <w:tcBorders>
              <w:top w:val="nil"/>
              <w:bottom w:val="nil"/>
            </w:tcBorders>
            <w:shd w:val="clear" w:color="auto" w:fill="auto"/>
          </w:tcPr>
          <w:p w14:paraId="130DB9DC" w14:textId="77777777" w:rsidR="00D27BD5" w:rsidRPr="00A05EE9" w:rsidRDefault="00D27BD5" w:rsidP="00D27BD5">
            <w:pPr>
              <w:pStyle w:val="tableText0"/>
              <w:tabs>
                <w:tab w:val="left" w:leader="dot" w:pos="5245"/>
              </w:tabs>
              <w:spacing w:line="240" w:lineRule="auto"/>
            </w:pPr>
            <w:r w:rsidRPr="00A05EE9">
              <w:t>Division 380</w:t>
            </w:r>
          </w:p>
        </w:tc>
      </w:tr>
      <w:tr w:rsidR="00D27BD5" w:rsidRPr="00A05EE9" w14:paraId="1265E119" w14:textId="77777777" w:rsidTr="008C668D">
        <w:tc>
          <w:tcPr>
            <w:tcW w:w="5222" w:type="dxa"/>
            <w:tcBorders>
              <w:top w:val="nil"/>
              <w:bottom w:val="nil"/>
            </w:tcBorders>
            <w:shd w:val="clear" w:color="auto" w:fill="auto"/>
          </w:tcPr>
          <w:p w14:paraId="634A99E0" w14:textId="77777777" w:rsidR="00D27BD5" w:rsidRPr="00A05EE9" w:rsidRDefault="00D27BD5" w:rsidP="00D27BD5">
            <w:pPr>
              <w:pStyle w:val="tableSub-heading"/>
              <w:tabs>
                <w:tab w:val="clear" w:pos="6124"/>
                <w:tab w:val="left" w:leader="dot" w:pos="5245"/>
              </w:tabs>
            </w:pPr>
            <w:r w:rsidRPr="00A05EE9">
              <w:t>imputation</w:t>
            </w:r>
          </w:p>
        </w:tc>
        <w:tc>
          <w:tcPr>
            <w:tcW w:w="1980" w:type="dxa"/>
            <w:tcBorders>
              <w:top w:val="nil"/>
              <w:bottom w:val="nil"/>
            </w:tcBorders>
            <w:shd w:val="clear" w:color="auto" w:fill="auto"/>
          </w:tcPr>
          <w:p w14:paraId="3FFE1B30" w14:textId="77777777" w:rsidR="00D27BD5" w:rsidRPr="00A05EE9" w:rsidRDefault="00D27BD5" w:rsidP="00D27BD5">
            <w:pPr>
              <w:pStyle w:val="tableText0"/>
              <w:tabs>
                <w:tab w:val="left" w:leader="dot" w:pos="5245"/>
              </w:tabs>
              <w:spacing w:line="240" w:lineRule="auto"/>
            </w:pPr>
          </w:p>
        </w:tc>
      </w:tr>
      <w:tr w:rsidR="00D27BD5" w:rsidRPr="00A05EE9" w14:paraId="2D577971" w14:textId="77777777" w:rsidTr="008C668D">
        <w:tc>
          <w:tcPr>
            <w:tcW w:w="5222" w:type="dxa"/>
            <w:tcBorders>
              <w:top w:val="nil"/>
              <w:bottom w:val="nil"/>
            </w:tcBorders>
            <w:shd w:val="clear" w:color="auto" w:fill="auto"/>
          </w:tcPr>
          <w:p w14:paraId="69793BB2" w14:textId="77777777" w:rsidR="00D27BD5" w:rsidRPr="00A05EE9" w:rsidRDefault="00D27BD5" w:rsidP="00D27BD5">
            <w:pPr>
              <w:pStyle w:val="tableIndentText"/>
              <w:rPr>
                <w:rFonts w:ascii="Times New Roman" w:hAnsi="Times New Roman"/>
              </w:rPr>
            </w:pPr>
            <w:r w:rsidRPr="00A05EE9">
              <w:rPr>
                <w:rFonts w:ascii="Times New Roman" w:hAnsi="Times New Roman"/>
              </w:rPr>
              <w:t>see</w:t>
            </w:r>
            <w:r w:rsidRPr="00A05EE9">
              <w:rPr>
                <w:rFonts w:ascii="Times New Roman" w:hAnsi="Times New Roman"/>
                <w:i/>
              </w:rPr>
              <w:t xml:space="preserve"> dividends</w:t>
            </w:r>
            <w:r w:rsidRPr="00A05EE9">
              <w:rPr>
                <w:rFonts w:ascii="Times New Roman" w:hAnsi="Times New Roman"/>
              </w:rPr>
              <w:t xml:space="preserve"> and </w:t>
            </w:r>
            <w:r w:rsidRPr="00A05EE9">
              <w:rPr>
                <w:rFonts w:ascii="Times New Roman" w:hAnsi="Times New Roman"/>
                <w:i/>
              </w:rPr>
              <w:t>franking deficit tax</w:t>
            </w:r>
          </w:p>
        </w:tc>
        <w:tc>
          <w:tcPr>
            <w:tcW w:w="1980" w:type="dxa"/>
            <w:tcBorders>
              <w:top w:val="nil"/>
              <w:bottom w:val="nil"/>
            </w:tcBorders>
            <w:shd w:val="clear" w:color="auto" w:fill="auto"/>
          </w:tcPr>
          <w:p w14:paraId="6AF3FDAB" w14:textId="77777777" w:rsidR="00D27BD5" w:rsidRPr="00A05EE9" w:rsidRDefault="00D27BD5" w:rsidP="00D27BD5">
            <w:pPr>
              <w:pStyle w:val="tableText0"/>
              <w:tabs>
                <w:tab w:val="left" w:leader="dot" w:pos="5245"/>
              </w:tabs>
              <w:spacing w:line="240" w:lineRule="auto"/>
            </w:pPr>
          </w:p>
        </w:tc>
      </w:tr>
      <w:tr w:rsidR="00D27BD5" w:rsidRPr="00A05EE9" w14:paraId="62A8C120" w14:textId="77777777" w:rsidTr="008C668D">
        <w:tc>
          <w:tcPr>
            <w:tcW w:w="5222" w:type="dxa"/>
            <w:tcBorders>
              <w:top w:val="nil"/>
              <w:bottom w:val="nil"/>
            </w:tcBorders>
            <w:shd w:val="clear" w:color="auto" w:fill="auto"/>
          </w:tcPr>
          <w:p w14:paraId="0FDAA252" w14:textId="77777777" w:rsidR="00D27BD5" w:rsidRPr="00A05EE9" w:rsidRDefault="00D27BD5" w:rsidP="00D27BD5">
            <w:pPr>
              <w:pStyle w:val="tableSub-heading"/>
              <w:tabs>
                <w:tab w:val="clear" w:pos="6124"/>
                <w:tab w:val="left" w:leader="dot" w:pos="5245"/>
              </w:tabs>
            </w:pPr>
            <w:r w:rsidRPr="00A05EE9">
              <w:t>innovation companies</w:t>
            </w:r>
          </w:p>
        </w:tc>
        <w:tc>
          <w:tcPr>
            <w:tcW w:w="1980" w:type="dxa"/>
            <w:tcBorders>
              <w:top w:val="nil"/>
              <w:bottom w:val="nil"/>
            </w:tcBorders>
            <w:shd w:val="clear" w:color="auto" w:fill="auto"/>
          </w:tcPr>
          <w:p w14:paraId="5191D517" w14:textId="77777777" w:rsidR="00D27BD5" w:rsidRPr="00A05EE9" w:rsidRDefault="00D27BD5" w:rsidP="00D27BD5">
            <w:pPr>
              <w:pStyle w:val="tableText0"/>
              <w:tabs>
                <w:tab w:val="left" w:leader="dot" w:pos="5245"/>
              </w:tabs>
              <w:spacing w:line="240" w:lineRule="auto"/>
            </w:pPr>
          </w:p>
        </w:tc>
      </w:tr>
      <w:tr w:rsidR="00D27BD5" w:rsidRPr="00A05EE9" w14:paraId="10490397" w14:textId="77777777" w:rsidTr="008C668D">
        <w:tc>
          <w:tcPr>
            <w:tcW w:w="5222" w:type="dxa"/>
            <w:tcBorders>
              <w:top w:val="nil"/>
              <w:bottom w:val="nil"/>
            </w:tcBorders>
            <w:shd w:val="clear" w:color="auto" w:fill="auto"/>
          </w:tcPr>
          <w:p w14:paraId="7F05C66F" w14:textId="77777777" w:rsidR="00D27BD5" w:rsidRPr="00A05EE9" w:rsidRDefault="00D27BD5" w:rsidP="00D27BD5">
            <w:pPr>
              <w:pStyle w:val="tableIndentText"/>
            </w:pPr>
            <w:r w:rsidRPr="00A05EE9">
              <w:rPr>
                <w:rFonts w:ascii="Times New Roman" w:hAnsi="Times New Roman"/>
              </w:rPr>
              <w:t>certain shares issued to early stage investors</w:t>
            </w:r>
            <w:r w:rsidRPr="00A05EE9">
              <w:rPr>
                <w:rFonts w:ascii="Times New Roman" w:hAnsi="Times New Roman"/>
              </w:rPr>
              <w:tab/>
            </w:r>
          </w:p>
        </w:tc>
        <w:tc>
          <w:tcPr>
            <w:tcW w:w="1980" w:type="dxa"/>
            <w:tcBorders>
              <w:top w:val="nil"/>
              <w:bottom w:val="nil"/>
            </w:tcBorders>
            <w:shd w:val="clear" w:color="auto" w:fill="auto"/>
          </w:tcPr>
          <w:p w14:paraId="1B9A7A0D" w14:textId="7A155487" w:rsidR="00D27BD5" w:rsidRPr="00A05EE9" w:rsidRDefault="00D27BD5" w:rsidP="00D27BD5">
            <w:pPr>
              <w:pStyle w:val="tableText0"/>
              <w:tabs>
                <w:tab w:val="left" w:leader="dot" w:pos="5245"/>
              </w:tabs>
              <w:spacing w:line="240" w:lineRule="auto"/>
            </w:pPr>
            <w:r w:rsidRPr="00A05EE9">
              <w:t>Subdivision 360</w:t>
            </w:r>
            <w:r w:rsidR="00E0198C">
              <w:noBreakHyphen/>
            </w:r>
            <w:r w:rsidRPr="00A05EE9">
              <w:t>A</w:t>
            </w:r>
          </w:p>
        </w:tc>
      </w:tr>
      <w:tr w:rsidR="00D27BD5" w:rsidRPr="00A05EE9" w14:paraId="14DA8B6B" w14:textId="77777777" w:rsidTr="008C668D">
        <w:tc>
          <w:tcPr>
            <w:tcW w:w="5222" w:type="dxa"/>
            <w:tcBorders>
              <w:top w:val="nil"/>
              <w:bottom w:val="nil"/>
            </w:tcBorders>
            <w:shd w:val="clear" w:color="auto" w:fill="auto"/>
          </w:tcPr>
          <w:p w14:paraId="5C1B7A8A" w14:textId="28719F4C" w:rsidR="00D27BD5" w:rsidRPr="00A05EE9" w:rsidRDefault="00D27BD5" w:rsidP="00D27BD5">
            <w:pPr>
              <w:pStyle w:val="tableSub-heading"/>
              <w:tabs>
                <w:tab w:val="clear" w:pos="6124"/>
                <w:tab w:val="left" w:leader="dot" w:pos="5245"/>
              </w:tabs>
            </w:pPr>
            <w:r w:rsidRPr="00A05EE9">
              <w:t>inter</w:t>
            </w:r>
            <w:r w:rsidR="00E0198C">
              <w:noBreakHyphen/>
            </w:r>
            <w:r w:rsidRPr="00A05EE9">
              <w:t>corporate dividends</w:t>
            </w:r>
          </w:p>
        </w:tc>
        <w:tc>
          <w:tcPr>
            <w:tcW w:w="1980" w:type="dxa"/>
            <w:tcBorders>
              <w:top w:val="nil"/>
              <w:bottom w:val="nil"/>
            </w:tcBorders>
            <w:shd w:val="clear" w:color="auto" w:fill="auto"/>
          </w:tcPr>
          <w:p w14:paraId="2538F34D" w14:textId="77777777" w:rsidR="00D27BD5" w:rsidRPr="00A05EE9" w:rsidRDefault="00D27BD5" w:rsidP="00D27BD5">
            <w:pPr>
              <w:pStyle w:val="tableText0"/>
              <w:tabs>
                <w:tab w:val="left" w:leader="dot" w:pos="5245"/>
              </w:tabs>
              <w:spacing w:line="240" w:lineRule="auto"/>
            </w:pPr>
          </w:p>
        </w:tc>
      </w:tr>
      <w:tr w:rsidR="00D27BD5" w:rsidRPr="00A05EE9" w14:paraId="376DCCB4" w14:textId="77777777" w:rsidTr="008C668D">
        <w:tc>
          <w:tcPr>
            <w:tcW w:w="5222" w:type="dxa"/>
            <w:tcBorders>
              <w:top w:val="nil"/>
              <w:bottom w:val="nil"/>
            </w:tcBorders>
            <w:shd w:val="clear" w:color="auto" w:fill="auto"/>
          </w:tcPr>
          <w:p w14:paraId="1F23556D" w14:textId="77777777" w:rsidR="00D27BD5" w:rsidRPr="00A05EE9" w:rsidRDefault="00D27BD5" w:rsidP="00D27BD5">
            <w:pPr>
              <w:pStyle w:val="tableIndentText"/>
              <w:rPr>
                <w:rFonts w:ascii="Times New Roman" w:hAnsi="Times New Roman"/>
              </w:rPr>
            </w:pPr>
            <w:r w:rsidRPr="00A05EE9">
              <w:rPr>
                <w:rFonts w:ascii="Times New Roman" w:hAnsi="Times New Roman"/>
              </w:rPr>
              <w:t>see</w:t>
            </w:r>
            <w:r w:rsidRPr="00A05EE9">
              <w:rPr>
                <w:rFonts w:ascii="Times New Roman" w:hAnsi="Times New Roman"/>
                <w:i/>
              </w:rPr>
              <w:t xml:space="preserve"> dividends</w:t>
            </w:r>
          </w:p>
        </w:tc>
        <w:tc>
          <w:tcPr>
            <w:tcW w:w="1980" w:type="dxa"/>
            <w:tcBorders>
              <w:top w:val="nil"/>
              <w:bottom w:val="nil"/>
            </w:tcBorders>
            <w:shd w:val="clear" w:color="auto" w:fill="auto"/>
          </w:tcPr>
          <w:p w14:paraId="2990EA00" w14:textId="77777777" w:rsidR="00D27BD5" w:rsidRPr="00A05EE9" w:rsidRDefault="00D27BD5" w:rsidP="00D27BD5">
            <w:pPr>
              <w:pStyle w:val="tableText0"/>
              <w:tabs>
                <w:tab w:val="left" w:leader="dot" w:pos="5245"/>
              </w:tabs>
              <w:spacing w:line="240" w:lineRule="auto"/>
            </w:pPr>
          </w:p>
        </w:tc>
      </w:tr>
      <w:tr w:rsidR="00D27BD5" w:rsidRPr="00A05EE9" w14:paraId="6B1035D7" w14:textId="77777777" w:rsidTr="008C668D">
        <w:tc>
          <w:tcPr>
            <w:tcW w:w="5222" w:type="dxa"/>
            <w:tcBorders>
              <w:top w:val="nil"/>
              <w:bottom w:val="nil"/>
            </w:tcBorders>
            <w:shd w:val="clear" w:color="auto" w:fill="auto"/>
          </w:tcPr>
          <w:p w14:paraId="0A52F2E8" w14:textId="77777777" w:rsidR="00D27BD5" w:rsidRPr="00A05EE9" w:rsidRDefault="00D27BD5" w:rsidP="00D27BD5">
            <w:pPr>
              <w:pStyle w:val="tableSub-heading"/>
              <w:tabs>
                <w:tab w:val="clear" w:pos="6124"/>
                <w:tab w:val="left" w:leader="dot" w:pos="5245"/>
              </w:tabs>
            </w:pPr>
            <w:r w:rsidRPr="00A05EE9">
              <w:t>interest</w:t>
            </w:r>
          </w:p>
        </w:tc>
        <w:tc>
          <w:tcPr>
            <w:tcW w:w="1980" w:type="dxa"/>
            <w:tcBorders>
              <w:top w:val="nil"/>
              <w:bottom w:val="nil"/>
            </w:tcBorders>
            <w:shd w:val="clear" w:color="auto" w:fill="auto"/>
          </w:tcPr>
          <w:p w14:paraId="2B3D55C5" w14:textId="77777777" w:rsidR="00D27BD5" w:rsidRPr="00A05EE9" w:rsidRDefault="00D27BD5" w:rsidP="00D27BD5">
            <w:pPr>
              <w:pStyle w:val="tableText0"/>
              <w:tabs>
                <w:tab w:val="left" w:leader="dot" w:pos="5245"/>
              </w:tabs>
              <w:spacing w:line="240" w:lineRule="auto"/>
            </w:pPr>
          </w:p>
        </w:tc>
      </w:tr>
      <w:tr w:rsidR="00D27BD5" w:rsidRPr="00A05EE9" w14:paraId="448270E9" w14:textId="77777777" w:rsidTr="008C668D">
        <w:tc>
          <w:tcPr>
            <w:tcW w:w="5222" w:type="dxa"/>
            <w:tcBorders>
              <w:top w:val="nil"/>
              <w:bottom w:val="nil"/>
            </w:tcBorders>
            <w:shd w:val="clear" w:color="auto" w:fill="auto"/>
          </w:tcPr>
          <w:p w14:paraId="67EE59B0"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tax paid on by company </w:t>
            </w:r>
            <w:r w:rsidRPr="00A05EE9">
              <w:rPr>
                <w:rFonts w:ascii="Times New Roman" w:hAnsi="Times New Roman"/>
              </w:rPr>
              <w:tab/>
            </w:r>
          </w:p>
        </w:tc>
        <w:tc>
          <w:tcPr>
            <w:tcW w:w="1980" w:type="dxa"/>
            <w:tcBorders>
              <w:top w:val="nil"/>
              <w:bottom w:val="nil"/>
            </w:tcBorders>
            <w:shd w:val="clear" w:color="auto" w:fill="auto"/>
          </w:tcPr>
          <w:p w14:paraId="3DF39406" w14:textId="77777777" w:rsidR="00D27BD5" w:rsidRPr="00A05EE9" w:rsidRDefault="00D27BD5" w:rsidP="00D27BD5">
            <w:pPr>
              <w:pStyle w:val="tableText0"/>
              <w:tabs>
                <w:tab w:val="left" w:leader="dot" w:pos="5245"/>
              </w:tabs>
              <w:spacing w:line="240" w:lineRule="auto"/>
            </w:pPr>
            <w:r w:rsidRPr="00A05EE9">
              <w:rPr>
                <w:b/>
              </w:rPr>
              <w:t>127</w:t>
            </w:r>
          </w:p>
        </w:tc>
      </w:tr>
      <w:tr w:rsidR="00D27BD5" w:rsidRPr="00A05EE9" w14:paraId="66F8D3FE" w14:textId="77777777" w:rsidTr="008C668D">
        <w:tc>
          <w:tcPr>
            <w:tcW w:w="5222" w:type="dxa"/>
            <w:tcBorders>
              <w:top w:val="nil"/>
              <w:bottom w:val="nil"/>
            </w:tcBorders>
            <w:shd w:val="clear" w:color="auto" w:fill="auto"/>
          </w:tcPr>
          <w:p w14:paraId="5B328677" w14:textId="77777777" w:rsidR="00D27BD5" w:rsidRPr="00A05EE9" w:rsidRDefault="00D27BD5" w:rsidP="00D27BD5">
            <w:pPr>
              <w:pStyle w:val="tableSub-heading"/>
              <w:tabs>
                <w:tab w:val="clear" w:pos="6124"/>
                <w:tab w:val="left" w:leader="dot" w:pos="5245"/>
              </w:tabs>
            </w:pPr>
            <w:r w:rsidRPr="00A05EE9">
              <w:t>interim income support payment</w:t>
            </w:r>
          </w:p>
        </w:tc>
        <w:tc>
          <w:tcPr>
            <w:tcW w:w="1980" w:type="dxa"/>
            <w:tcBorders>
              <w:top w:val="nil"/>
              <w:bottom w:val="nil"/>
            </w:tcBorders>
            <w:shd w:val="clear" w:color="auto" w:fill="auto"/>
          </w:tcPr>
          <w:p w14:paraId="3C5D6BAE" w14:textId="77777777" w:rsidR="00D27BD5" w:rsidRPr="00A05EE9" w:rsidRDefault="00D27BD5" w:rsidP="00D27BD5">
            <w:pPr>
              <w:pStyle w:val="tableText0"/>
              <w:tabs>
                <w:tab w:val="left" w:leader="dot" w:pos="5245"/>
              </w:tabs>
              <w:spacing w:line="240" w:lineRule="auto"/>
            </w:pPr>
          </w:p>
        </w:tc>
      </w:tr>
      <w:tr w:rsidR="00D27BD5" w:rsidRPr="00A05EE9" w14:paraId="60C3956C" w14:textId="77777777" w:rsidTr="008C668D">
        <w:tc>
          <w:tcPr>
            <w:tcW w:w="5222" w:type="dxa"/>
            <w:tcBorders>
              <w:top w:val="nil"/>
              <w:bottom w:val="nil"/>
            </w:tcBorders>
            <w:shd w:val="clear" w:color="auto" w:fill="auto"/>
          </w:tcPr>
          <w:p w14:paraId="72E992AF"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 xml:space="preserve">social security </w:t>
            </w:r>
            <w:r w:rsidRPr="00A05EE9">
              <w:rPr>
                <w:rFonts w:ascii="Times New Roman" w:hAnsi="Times New Roman"/>
              </w:rPr>
              <w:t>and</w:t>
            </w:r>
            <w:r w:rsidRPr="00A05EE9">
              <w:rPr>
                <w:rFonts w:ascii="Times New Roman" w:hAnsi="Times New Roman"/>
                <w:i/>
              </w:rPr>
              <w:t xml:space="preserve"> other benefit payments</w:t>
            </w:r>
          </w:p>
        </w:tc>
        <w:tc>
          <w:tcPr>
            <w:tcW w:w="1980" w:type="dxa"/>
            <w:tcBorders>
              <w:top w:val="nil"/>
              <w:bottom w:val="nil"/>
            </w:tcBorders>
            <w:shd w:val="clear" w:color="auto" w:fill="auto"/>
          </w:tcPr>
          <w:p w14:paraId="05AD347F" w14:textId="77777777" w:rsidR="00D27BD5" w:rsidRPr="00A05EE9" w:rsidRDefault="00D27BD5" w:rsidP="00D27BD5">
            <w:pPr>
              <w:pStyle w:val="tableText0"/>
              <w:tabs>
                <w:tab w:val="left" w:leader="dot" w:pos="5245"/>
              </w:tabs>
              <w:spacing w:line="240" w:lineRule="auto"/>
            </w:pPr>
          </w:p>
        </w:tc>
      </w:tr>
      <w:tr w:rsidR="00D27BD5" w:rsidRPr="00A05EE9" w14:paraId="388E6617" w14:textId="77777777" w:rsidTr="008C668D">
        <w:tc>
          <w:tcPr>
            <w:tcW w:w="5222" w:type="dxa"/>
            <w:tcBorders>
              <w:top w:val="nil"/>
              <w:bottom w:val="nil"/>
            </w:tcBorders>
            <w:shd w:val="clear" w:color="auto" w:fill="auto"/>
          </w:tcPr>
          <w:p w14:paraId="4A482D4C" w14:textId="77777777" w:rsidR="00D27BD5" w:rsidRPr="00A05EE9" w:rsidRDefault="00D27BD5" w:rsidP="00D27BD5">
            <w:pPr>
              <w:pStyle w:val="tableSub-heading"/>
              <w:tabs>
                <w:tab w:val="clear" w:pos="6124"/>
                <w:tab w:val="left" w:leader="dot" w:pos="5245"/>
              </w:tabs>
            </w:pPr>
            <w:r w:rsidRPr="00A05EE9">
              <w:t>invalid relative</w:t>
            </w:r>
          </w:p>
        </w:tc>
        <w:tc>
          <w:tcPr>
            <w:tcW w:w="1980" w:type="dxa"/>
            <w:tcBorders>
              <w:top w:val="nil"/>
              <w:bottom w:val="nil"/>
            </w:tcBorders>
            <w:shd w:val="clear" w:color="auto" w:fill="auto"/>
          </w:tcPr>
          <w:p w14:paraId="4DFE8703" w14:textId="77777777" w:rsidR="00D27BD5" w:rsidRPr="00A05EE9" w:rsidRDefault="00D27BD5" w:rsidP="00D27BD5">
            <w:pPr>
              <w:pStyle w:val="tableText0"/>
              <w:tabs>
                <w:tab w:val="left" w:leader="dot" w:pos="5245"/>
              </w:tabs>
              <w:spacing w:line="240" w:lineRule="auto"/>
            </w:pPr>
          </w:p>
        </w:tc>
      </w:tr>
      <w:tr w:rsidR="00D27BD5" w:rsidRPr="00A05EE9" w14:paraId="36281993" w14:textId="77777777" w:rsidTr="008C668D">
        <w:tc>
          <w:tcPr>
            <w:tcW w:w="5222" w:type="dxa"/>
            <w:tcBorders>
              <w:top w:val="nil"/>
              <w:bottom w:val="nil"/>
            </w:tcBorders>
            <w:shd w:val="clear" w:color="auto" w:fill="auto"/>
          </w:tcPr>
          <w:p w14:paraId="49EF5EB1"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dependants</w:t>
            </w:r>
          </w:p>
        </w:tc>
        <w:tc>
          <w:tcPr>
            <w:tcW w:w="1980" w:type="dxa"/>
            <w:tcBorders>
              <w:top w:val="nil"/>
              <w:bottom w:val="nil"/>
            </w:tcBorders>
            <w:shd w:val="clear" w:color="auto" w:fill="auto"/>
          </w:tcPr>
          <w:p w14:paraId="7F107A13" w14:textId="77777777" w:rsidR="00D27BD5" w:rsidRPr="00A05EE9" w:rsidRDefault="00D27BD5" w:rsidP="00D27BD5">
            <w:pPr>
              <w:pStyle w:val="tableText0"/>
              <w:tabs>
                <w:tab w:val="left" w:leader="dot" w:pos="5245"/>
              </w:tabs>
              <w:spacing w:line="240" w:lineRule="auto"/>
            </w:pPr>
          </w:p>
        </w:tc>
      </w:tr>
      <w:tr w:rsidR="00D27BD5" w:rsidRPr="00A05EE9" w14:paraId="7C694591" w14:textId="77777777" w:rsidTr="008C668D">
        <w:tc>
          <w:tcPr>
            <w:tcW w:w="5222" w:type="dxa"/>
            <w:tcBorders>
              <w:top w:val="nil"/>
              <w:bottom w:val="nil"/>
            </w:tcBorders>
            <w:shd w:val="clear" w:color="auto" w:fill="auto"/>
          </w:tcPr>
          <w:p w14:paraId="3B69DAD1" w14:textId="77777777" w:rsidR="00D27BD5" w:rsidRPr="00A05EE9" w:rsidRDefault="00D27BD5" w:rsidP="00D27BD5">
            <w:pPr>
              <w:pStyle w:val="tableSub-heading"/>
              <w:tabs>
                <w:tab w:val="clear" w:pos="6124"/>
                <w:tab w:val="left" w:leader="dot" w:pos="5245"/>
              </w:tabs>
            </w:pPr>
            <w:r w:rsidRPr="00A05EE9">
              <w:t>leave payments</w:t>
            </w:r>
          </w:p>
        </w:tc>
        <w:tc>
          <w:tcPr>
            <w:tcW w:w="1980" w:type="dxa"/>
            <w:tcBorders>
              <w:top w:val="nil"/>
              <w:bottom w:val="nil"/>
            </w:tcBorders>
            <w:shd w:val="clear" w:color="auto" w:fill="auto"/>
          </w:tcPr>
          <w:p w14:paraId="66FC6987" w14:textId="77777777" w:rsidR="00D27BD5" w:rsidRPr="00A05EE9" w:rsidRDefault="00D27BD5" w:rsidP="00D27BD5">
            <w:pPr>
              <w:pStyle w:val="tableText0"/>
              <w:keepNext/>
              <w:tabs>
                <w:tab w:val="left" w:leader="dot" w:pos="5245"/>
              </w:tabs>
              <w:spacing w:line="240" w:lineRule="auto"/>
            </w:pPr>
          </w:p>
        </w:tc>
      </w:tr>
      <w:tr w:rsidR="00D27BD5" w:rsidRPr="00A05EE9" w14:paraId="49408C76" w14:textId="77777777" w:rsidTr="008C668D">
        <w:tc>
          <w:tcPr>
            <w:tcW w:w="5222" w:type="dxa"/>
            <w:tcBorders>
              <w:top w:val="nil"/>
              <w:bottom w:val="nil"/>
            </w:tcBorders>
            <w:shd w:val="clear" w:color="auto" w:fill="auto"/>
          </w:tcPr>
          <w:p w14:paraId="6D9ED099" w14:textId="77777777" w:rsidR="00D27BD5" w:rsidRPr="00A05EE9" w:rsidRDefault="00D27BD5" w:rsidP="00D27BD5">
            <w:pPr>
              <w:pStyle w:val="tableIndentText"/>
              <w:rPr>
                <w:rFonts w:ascii="Times New Roman" w:hAnsi="Times New Roman"/>
              </w:rPr>
            </w:pPr>
            <w:r w:rsidRPr="00A05EE9">
              <w:rPr>
                <w:rFonts w:ascii="Times New Roman" w:hAnsi="Times New Roman"/>
              </w:rPr>
              <w:t>unused annual leave payment ..........</w:t>
            </w:r>
            <w:r w:rsidRPr="00A05EE9">
              <w:rPr>
                <w:rFonts w:ascii="Times New Roman" w:hAnsi="Times New Roman"/>
              </w:rPr>
              <w:tab/>
            </w:r>
          </w:p>
        </w:tc>
        <w:tc>
          <w:tcPr>
            <w:tcW w:w="1980" w:type="dxa"/>
            <w:tcBorders>
              <w:top w:val="nil"/>
              <w:bottom w:val="nil"/>
            </w:tcBorders>
            <w:shd w:val="clear" w:color="auto" w:fill="auto"/>
          </w:tcPr>
          <w:p w14:paraId="00B5606B" w14:textId="4CECD77B" w:rsidR="00D27BD5" w:rsidRPr="00A05EE9" w:rsidRDefault="00D27BD5" w:rsidP="00D27BD5">
            <w:pPr>
              <w:pStyle w:val="tableText0"/>
              <w:keepNext/>
              <w:tabs>
                <w:tab w:val="left" w:leader="dot" w:pos="5245"/>
              </w:tabs>
              <w:spacing w:line="240" w:lineRule="auto"/>
            </w:pPr>
            <w:r w:rsidRPr="00A05EE9">
              <w:t>83</w:t>
            </w:r>
            <w:r w:rsidR="00E0198C">
              <w:noBreakHyphen/>
            </w:r>
            <w:r w:rsidRPr="00A05EE9">
              <w:t>15</w:t>
            </w:r>
          </w:p>
        </w:tc>
      </w:tr>
      <w:tr w:rsidR="00D27BD5" w:rsidRPr="00A05EE9" w14:paraId="0E763292" w14:textId="77777777" w:rsidTr="008C668D">
        <w:tc>
          <w:tcPr>
            <w:tcW w:w="5222" w:type="dxa"/>
            <w:tcBorders>
              <w:top w:val="nil"/>
              <w:bottom w:val="nil"/>
            </w:tcBorders>
            <w:shd w:val="clear" w:color="auto" w:fill="auto"/>
          </w:tcPr>
          <w:p w14:paraId="4C596F6C"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unused long service leave payment </w:t>
            </w:r>
            <w:r w:rsidRPr="00A05EE9">
              <w:rPr>
                <w:rFonts w:ascii="Times New Roman" w:hAnsi="Times New Roman"/>
              </w:rPr>
              <w:tab/>
            </w:r>
          </w:p>
        </w:tc>
        <w:tc>
          <w:tcPr>
            <w:tcW w:w="1980" w:type="dxa"/>
            <w:tcBorders>
              <w:top w:val="nil"/>
              <w:bottom w:val="nil"/>
            </w:tcBorders>
            <w:shd w:val="clear" w:color="auto" w:fill="auto"/>
          </w:tcPr>
          <w:p w14:paraId="1E145E66" w14:textId="434B43F3" w:rsidR="00D27BD5" w:rsidRPr="00A05EE9" w:rsidRDefault="00D27BD5" w:rsidP="00D27BD5">
            <w:pPr>
              <w:pStyle w:val="tableText0"/>
              <w:keepNext/>
              <w:tabs>
                <w:tab w:val="left" w:leader="dot" w:pos="5245"/>
              </w:tabs>
              <w:spacing w:line="240" w:lineRule="auto"/>
            </w:pPr>
            <w:r w:rsidRPr="00A05EE9">
              <w:t>83</w:t>
            </w:r>
            <w:r w:rsidR="00E0198C">
              <w:noBreakHyphen/>
            </w:r>
            <w:r w:rsidRPr="00A05EE9">
              <w:t>85</w:t>
            </w:r>
          </w:p>
        </w:tc>
      </w:tr>
      <w:tr w:rsidR="00D27BD5" w:rsidRPr="00A05EE9" w14:paraId="015933A7" w14:textId="77777777" w:rsidTr="008C668D">
        <w:tc>
          <w:tcPr>
            <w:tcW w:w="5222" w:type="dxa"/>
            <w:tcBorders>
              <w:top w:val="nil"/>
              <w:bottom w:val="nil"/>
            </w:tcBorders>
            <w:shd w:val="clear" w:color="auto" w:fill="auto"/>
          </w:tcPr>
          <w:p w14:paraId="677EB166"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employment termination</w:t>
            </w:r>
          </w:p>
        </w:tc>
        <w:tc>
          <w:tcPr>
            <w:tcW w:w="1980" w:type="dxa"/>
            <w:tcBorders>
              <w:top w:val="nil"/>
              <w:bottom w:val="nil"/>
            </w:tcBorders>
            <w:shd w:val="clear" w:color="auto" w:fill="auto"/>
          </w:tcPr>
          <w:p w14:paraId="02689643" w14:textId="77777777" w:rsidR="00D27BD5" w:rsidRPr="00A05EE9" w:rsidRDefault="00D27BD5" w:rsidP="00D27BD5">
            <w:pPr>
              <w:pStyle w:val="tableText0"/>
              <w:keepNext/>
              <w:tabs>
                <w:tab w:val="left" w:leader="dot" w:pos="5245"/>
              </w:tabs>
              <w:spacing w:line="240" w:lineRule="auto"/>
            </w:pPr>
          </w:p>
        </w:tc>
      </w:tr>
      <w:tr w:rsidR="00D27BD5" w:rsidRPr="00A05EE9" w14:paraId="48DDC768" w14:textId="77777777" w:rsidTr="008C668D">
        <w:tc>
          <w:tcPr>
            <w:tcW w:w="5222" w:type="dxa"/>
            <w:tcBorders>
              <w:top w:val="nil"/>
              <w:bottom w:val="nil"/>
            </w:tcBorders>
            <w:shd w:val="clear" w:color="auto" w:fill="auto"/>
          </w:tcPr>
          <w:p w14:paraId="561F40B2" w14:textId="77777777" w:rsidR="00D27BD5" w:rsidRPr="00A05EE9" w:rsidRDefault="00D27BD5" w:rsidP="00D27BD5">
            <w:pPr>
              <w:pStyle w:val="tableSub-heading"/>
              <w:tabs>
                <w:tab w:val="clear" w:pos="6124"/>
                <w:tab w:val="left" w:leader="dot" w:pos="5245"/>
              </w:tabs>
            </w:pPr>
            <w:r w:rsidRPr="00A05EE9">
              <w:t>legal disability</w:t>
            </w:r>
          </w:p>
        </w:tc>
        <w:tc>
          <w:tcPr>
            <w:tcW w:w="1980" w:type="dxa"/>
            <w:tcBorders>
              <w:top w:val="nil"/>
              <w:bottom w:val="nil"/>
            </w:tcBorders>
            <w:shd w:val="clear" w:color="auto" w:fill="auto"/>
          </w:tcPr>
          <w:p w14:paraId="0801D1E4" w14:textId="77777777" w:rsidR="00D27BD5" w:rsidRPr="00A05EE9" w:rsidRDefault="00D27BD5" w:rsidP="00D27BD5">
            <w:pPr>
              <w:pStyle w:val="tableText0"/>
              <w:tabs>
                <w:tab w:val="left" w:leader="dot" w:pos="5245"/>
              </w:tabs>
              <w:spacing w:line="240" w:lineRule="auto"/>
            </w:pPr>
          </w:p>
        </w:tc>
      </w:tr>
      <w:tr w:rsidR="00D27BD5" w:rsidRPr="00A05EE9" w14:paraId="1720D9A8" w14:textId="77777777" w:rsidTr="008C668D">
        <w:tc>
          <w:tcPr>
            <w:tcW w:w="5222" w:type="dxa"/>
            <w:tcBorders>
              <w:top w:val="nil"/>
              <w:bottom w:val="nil"/>
            </w:tcBorders>
            <w:shd w:val="clear" w:color="auto" w:fill="auto"/>
          </w:tcPr>
          <w:p w14:paraId="7F37C7BB"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trusts</w:t>
            </w:r>
          </w:p>
        </w:tc>
        <w:tc>
          <w:tcPr>
            <w:tcW w:w="1980" w:type="dxa"/>
            <w:tcBorders>
              <w:top w:val="nil"/>
              <w:bottom w:val="nil"/>
            </w:tcBorders>
            <w:shd w:val="clear" w:color="auto" w:fill="auto"/>
          </w:tcPr>
          <w:p w14:paraId="19F640CE" w14:textId="77777777" w:rsidR="00D27BD5" w:rsidRPr="00A05EE9" w:rsidRDefault="00D27BD5" w:rsidP="00D27BD5">
            <w:pPr>
              <w:pStyle w:val="tableText0"/>
              <w:tabs>
                <w:tab w:val="left" w:leader="dot" w:pos="5245"/>
              </w:tabs>
              <w:spacing w:line="240" w:lineRule="auto"/>
            </w:pPr>
          </w:p>
        </w:tc>
      </w:tr>
      <w:tr w:rsidR="00D27BD5" w:rsidRPr="00A05EE9" w14:paraId="49468B09" w14:textId="77777777" w:rsidTr="008C668D">
        <w:tc>
          <w:tcPr>
            <w:tcW w:w="5222" w:type="dxa"/>
            <w:tcBorders>
              <w:top w:val="nil"/>
              <w:bottom w:val="nil"/>
            </w:tcBorders>
            <w:shd w:val="clear" w:color="auto" w:fill="auto"/>
          </w:tcPr>
          <w:p w14:paraId="624ACC0F" w14:textId="77777777" w:rsidR="00D27BD5" w:rsidRPr="00A05EE9" w:rsidRDefault="00D27BD5" w:rsidP="00D27BD5">
            <w:pPr>
              <w:pStyle w:val="tableSub-heading"/>
              <w:tabs>
                <w:tab w:val="clear" w:pos="6124"/>
                <w:tab w:val="left" w:leader="dot" w:pos="5245"/>
              </w:tabs>
            </w:pPr>
            <w:r w:rsidRPr="00A05EE9">
              <w:t>life assurance</w:t>
            </w:r>
          </w:p>
        </w:tc>
        <w:tc>
          <w:tcPr>
            <w:tcW w:w="1980" w:type="dxa"/>
            <w:tcBorders>
              <w:top w:val="nil"/>
              <w:bottom w:val="nil"/>
            </w:tcBorders>
            <w:shd w:val="clear" w:color="auto" w:fill="auto"/>
          </w:tcPr>
          <w:p w14:paraId="6A8346F8" w14:textId="77777777" w:rsidR="00D27BD5" w:rsidRPr="00A05EE9" w:rsidRDefault="00D27BD5" w:rsidP="00D27BD5">
            <w:pPr>
              <w:pStyle w:val="tableText0"/>
              <w:tabs>
                <w:tab w:val="left" w:leader="dot" w:pos="5245"/>
              </w:tabs>
              <w:spacing w:line="240" w:lineRule="auto"/>
            </w:pPr>
          </w:p>
        </w:tc>
      </w:tr>
      <w:tr w:rsidR="00D27BD5" w:rsidRPr="00A05EE9" w14:paraId="3A6A2132" w14:textId="77777777" w:rsidTr="008C668D">
        <w:tc>
          <w:tcPr>
            <w:tcW w:w="5222" w:type="dxa"/>
            <w:tcBorders>
              <w:top w:val="nil"/>
              <w:bottom w:val="nil"/>
            </w:tcBorders>
            <w:shd w:val="clear" w:color="auto" w:fill="auto"/>
          </w:tcPr>
          <w:p w14:paraId="3250A42C"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bonus, receipt of </w:t>
            </w:r>
            <w:r w:rsidRPr="00A05EE9">
              <w:rPr>
                <w:rFonts w:ascii="Times New Roman" w:hAnsi="Times New Roman"/>
              </w:rPr>
              <w:tab/>
            </w:r>
          </w:p>
        </w:tc>
        <w:tc>
          <w:tcPr>
            <w:tcW w:w="1980" w:type="dxa"/>
            <w:tcBorders>
              <w:top w:val="nil"/>
              <w:bottom w:val="nil"/>
            </w:tcBorders>
            <w:shd w:val="clear" w:color="auto" w:fill="auto"/>
          </w:tcPr>
          <w:p w14:paraId="5AB705E6" w14:textId="77777777" w:rsidR="00D27BD5" w:rsidRPr="00A05EE9" w:rsidRDefault="00D27BD5" w:rsidP="00D27BD5">
            <w:pPr>
              <w:pStyle w:val="tableText0"/>
              <w:tabs>
                <w:tab w:val="left" w:leader="dot" w:pos="5245"/>
              </w:tabs>
              <w:spacing w:line="240" w:lineRule="auto"/>
            </w:pPr>
            <w:r w:rsidRPr="00A05EE9">
              <w:rPr>
                <w:b/>
              </w:rPr>
              <w:t>160AAB</w:t>
            </w:r>
          </w:p>
        </w:tc>
      </w:tr>
      <w:tr w:rsidR="00D27BD5" w:rsidRPr="00A05EE9" w14:paraId="4598CC54" w14:textId="77777777" w:rsidTr="008C668D">
        <w:tc>
          <w:tcPr>
            <w:tcW w:w="5222" w:type="dxa"/>
            <w:tcBorders>
              <w:top w:val="nil"/>
              <w:bottom w:val="nil"/>
            </w:tcBorders>
            <w:shd w:val="clear" w:color="auto" w:fill="auto"/>
          </w:tcPr>
          <w:p w14:paraId="1488506F" w14:textId="77777777" w:rsidR="00D27BD5" w:rsidRPr="00A05EE9" w:rsidRDefault="00D27BD5" w:rsidP="00D27BD5">
            <w:pPr>
              <w:pStyle w:val="tableSub-heading"/>
              <w:tabs>
                <w:tab w:val="clear" w:pos="6124"/>
                <w:tab w:val="left" w:leader="dot" w:pos="5245"/>
              </w:tabs>
            </w:pPr>
            <w:r w:rsidRPr="00A05EE9">
              <w:t>life insurance company</w:t>
            </w:r>
          </w:p>
        </w:tc>
        <w:tc>
          <w:tcPr>
            <w:tcW w:w="1980" w:type="dxa"/>
            <w:tcBorders>
              <w:top w:val="nil"/>
              <w:bottom w:val="nil"/>
            </w:tcBorders>
            <w:shd w:val="clear" w:color="auto" w:fill="auto"/>
          </w:tcPr>
          <w:p w14:paraId="4C8280EC" w14:textId="77777777" w:rsidR="00D27BD5" w:rsidRPr="00A05EE9" w:rsidRDefault="00D27BD5" w:rsidP="00D27BD5">
            <w:pPr>
              <w:pStyle w:val="tableText0"/>
              <w:tabs>
                <w:tab w:val="left" w:leader="dot" w:pos="5245"/>
              </w:tabs>
              <w:spacing w:line="240" w:lineRule="auto"/>
              <w:rPr>
                <w:b/>
              </w:rPr>
            </w:pPr>
          </w:p>
        </w:tc>
      </w:tr>
      <w:tr w:rsidR="00D27BD5" w:rsidRPr="00A05EE9" w14:paraId="454F71A3" w14:textId="77777777" w:rsidTr="008C668D">
        <w:tc>
          <w:tcPr>
            <w:tcW w:w="5222" w:type="dxa"/>
            <w:tcBorders>
              <w:top w:val="nil"/>
              <w:bottom w:val="nil"/>
            </w:tcBorders>
            <w:shd w:val="clear" w:color="auto" w:fill="auto"/>
          </w:tcPr>
          <w:p w14:paraId="11E39041"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subsidiary joining consolidated group </w:t>
            </w:r>
            <w:r w:rsidRPr="00A05EE9">
              <w:rPr>
                <w:rFonts w:ascii="Times New Roman" w:hAnsi="Times New Roman"/>
              </w:rPr>
              <w:tab/>
            </w:r>
          </w:p>
        </w:tc>
        <w:tc>
          <w:tcPr>
            <w:tcW w:w="1980" w:type="dxa"/>
            <w:tcBorders>
              <w:top w:val="nil"/>
              <w:bottom w:val="nil"/>
            </w:tcBorders>
            <w:shd w:val="clear" w:color="auto" w:fill="auto"/>
          </w:tcPr>
          <w:p w14:paraId="6221CA01" w14:textId="2C8CE2E1" w:rsidR="00D27BD5" w:rsidRPr="00A05EE9" w:rsidRDefault="00D27BD5" w:rsidP="00D27BD5">
            <w:pPr>
              <w:pStyle w:val="tableText0"/>
              <w:keepNext/>
              <w:tabs>
                <w:tab w:val="left" w:leader="dot" w:pos="5245"/>
              </w:tabs>
              <w:spacing w:line="240" w:lineRule="auto"/>
              <w:rPr>
                <w:b/>
              </w:rPr>
            </w:pPr>
            <w:r w:rsidRPr="00A05EE9">
              <w:t>713</w:t>
            </w:r>
            <w:r w:rsidR="00E0198C">
              <w:noBreakHyphen/>
            </w:r>
            <w:r w:rsidRPr="00A05EE9">
              <w:t>545(5)</w:t>
            </w:r>
          </w:p>
        </w:tc>
      </w:tr>
      <w:tr w:rsidR="00D27BD5" w:rsidRPr="00A05EE9" w14:paraId="3DB75063" w14:textId="77777777" w:rsidTr="008C668D">
        <w:tc>
          <w:tcPr>
            <w:tcW w:w="5222" w:type="dxa"/>
            <w:tcBorders>
              <w:top w:val="nil"/>
              <w:bottom w:val="nil"/>
            </w:tcBorders>
            <w:shd w:val="clear" w:color="auto" w:fill="auto"/>
          </w:tcPr>
          <w:p w14:paraId="13C75BED" w14:textId="77777777" w:rsidR="00D27BD5" w:rsidRPr="00A05EE9" w:rsidRDefault="00D27BD5" w:rsidP="00D27BD5">
            <w:pPr>
              <w:pStyle w:val="tableSub-heading"/>
              <w:tabs>
                <w:tab w:val="clear" w:pos="6124"/>
                <w:tab w:val="left" w:leader="dot" w:pos="5245"/>
              </w:tabs>
            </w:pPr>
            <w:r w:rsidRPr="00A05EE9">
              <w:t>long service leave</w:t>
            </w:r>
          </w:p>
        </w:tc>
        <w:tc>
          <w:tcPr>
            <w:tcW w:w="1980" w:type="dxa"/>
            <w:tcBorders>
              <w:top w:val="nil"/>
              <w:bottom w:val="nil"/>
            </w:tcBorders>
            <w:shd w:val="clear" w:color="auto" w:fill="auto"/>
          </w:tcPr>
          <w:p w14:paraId="621E412D" w14:textId="77777777" w:rsidR="00D27BD5" w:rsidRPr="00A05EE9" w:rsidRDefault="00D27BD5" w:rsidP="00D27BD5">
            <w:pPr>
              <w:pStyle w:val="tableText0"/>
              <w:tabs>
                <w:tab w:val="left" w:leader="dot" w:pos="5245"/>
              </w:tabs>
              <w:spacing w:line="240" w:lineRule="auto"/>
            </w:pPr>
          </w:p>
        </w:tc>
      </w:tr>
      <w:tr w:rsidR="00D27BD5" w:rsidRPr="00A05EE9" w14:paraId="70147F24" w14:textId="77777777" w:rsidTr="008C668D">
        <w:tc>
          <w:tcPr>
            <w:tcW w:w="5222" w:type="dxa"/>
            <w:tcBorders>
              <w:top w:val="nil"/>
              <w:bottom w:val="nil"/>
            </w:tcBorders>
            <w:shd w:val="clear" w:color="auto" w:fill="auto"/>
          </w:tcPr>
          <w:p w14:paraId="3C93B52A"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leave payments</w:t>
            </w:r>
          </w:p>
        </w:tc>
        <w:tc>
          <w:tcPr>
            <w:tcW w:w="1980" w:type="dxa"/>
            <w:tcBorders>
              <w:top w:val="nil"/>
              <w:bottom w:val="nil"/>
            </w:tcBorders>
            <w:shd w:val="clear" w:color="auto" w:fill="auto"/>
          </w:tcPr>
          <w:p w14:paraId="0999E5E0" w14:textId="77777777" w:rsidR="00D27BD5" w:rsidRPr="00A05EE9" w:rsidRDefault="00D27BD5" w:rsidP="00D27BD5">
            <w:pPr>
              <w:pStyle w:val="tableText0"/>
              <w:tabs>
                <w:tab w:val="left" w:leader="dot" w:pos="5245"/>
              </w:tabs>
              <w:spacing w:line="240" w:lineRule="auto"/>
            </w:pPr>
          </w:p>
        </w:tc>
      </w:tr>
      <w:tr w:rsidR="00D27BD5" w:rsidRPr="00A05EE9" w14:paraId="765071BD" w14:textId="77777777" w:rsidTr="00992863">
        <w:tblPrEx>
          <w:tblBorders>
            <w:top w:val="none" w:sz="0" w:space="0" w:color="auto"/>
            <w:bottom w:val="none" w:sz="0" w:space="0" w:color="auto"/>
            <w:insideH w:val="none" w:sz="0" w:space="0" w:color="auto"/>
          </w:tblBorders>
        </w:tblPrEx>
        <w:tc>
          <w:tcPr>
            <w:tcW w:w="5222" w:type="dxa"/>
            <w:shd w:val="clear" w:color="auto" w:fill="auto"/>
          </w:tcPr>
          <w:p w14:paraId="5D5E6DD4" w14:textId="77777777" w:rsidR="00D27BD5" w:rsidRPr="00A05EE9" w:rsidRDefault="00D27BD5" w:rsidP="00D27BD5">
            <w:pPr>
              <w:pStyle w:val="TableHeading"/>
            </w:pPr>
            <w:r w:rsidRPr="00A05EE9">
              <w:t>losses</w:t>
            </w:r>
          </w:p>
        </w:tc>
        <w:tc>
          <w:tcPr>
            <w:tcW w:w="1980" w:type="dxa"/>
            <w:shd w:val="clear" w:color="auto" w:fill="auto"/>
          </w:tcPr>
          <w:p w14:paraId="0AA851A2" w14:textId="77777777" w:rsidR="00D27BD5" w:rsidRPr="00A05EE9" w:rsidRDefault="00D27BD5" w:rsidP="00D27BD5">
            <w:pPr>
              <w:pStyle w:val="TableHeading"/>
            </w:pPr>
          </w:p>
        </w:tc>
      </w:tr>
      <w:tr w:rsidR="00D27BD5" w:rsidRPr="00A05EE9" w14:paraId="5B274C4B" w14:textId="77777777" w:rsidTr="00992863">
        <w:tblPrEx>
          <w:tblBorders>
            <w:top w:val="none" w:sz="0" w:space="0" w:color="auto"/>
            <w:bottom w:val="none" w:sz="0" w:space="0" w:color="auto"/>
            <w:insideH w:val="none" w:sz="0" w:space="0" w:color="auto"/>
          </w:tblBorders>
        </w:tblPrEx>
        <w:tc>
          <w:tcPr>
            <w:tcW w:w="5222" w:type="dxa"/>
            <w:shd w:val="clear" w:color="auto" w:fill="auto"/>
          </w:tcPr>
          <w:p w14:paraId="07286137"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loss carry back </w:t>
            </w:r>
            <w:r w:rsidRPr="00A05EE9">
              <w:rPr>
                <w:rFonts w:ascii="Times New Roman" w:hAnsi="Times New Roman"/>
              </w:rPr>
              <w:tab/>
            </w:r>
          </w:p>
        </w:tc>
        <w:tc>
          <w:tcPr>
            <w:tcW w:w="1980" w:type="dxa"/>
            <w:shd w:val="clear" w:color="auto" w:fill="auto"/>
          </w:tcPr>
          <w:p w14:paraId="332630B5" w14:textId="77777777" w:rsidR="00D27BD5" w:rsidRPr="00A05EE9" w:rsidRDefault="00D27BD5" w:rsidP="00D27BD5">
            <w:pPr>
              <w:pStyle w:val="tableText0"/>
              <w:tabs>
                <w:tab w:val="left" w:leader="dot" w:pos="5245"/>
              </w:tabs>
              <w:spacing w:line="240" w:lineRule="auto"/>
            </w:pPr>
            <w:r w:rsidRPr="00A05EE9">
              <w:t>Division 160</w:t>
            </w:r>
          </w:p>
        </w:tc>
      </w:tr>
      <w:tr w:rsidR="00D27BD5" w:rsidRPr="00A05EE9" w14:paraId="072A8C4A" w14:textId="77777777" w:rsidTr="008C668D">
        <w:tc>
          <w:tcPr>
            <w:tcW w:w="5222" w:type="dxa"/>
            <w:tcBorders>
              <w:top w:val="nil"/>
              <w:bottom w:val="nil"/>
            </w:tcBorders>
            <w:shd w:val="clear" w:color="auto" w:fill="auto"/>
          </w:tcPr>
          <w:p w14:paraId="0DA6D076" w14:textId="77777777" w:rsidR="00D27BD5" w:rsidRPr="00A05EE9" w:rsidRDefault="00D27BD5" w:rsidP="00D27BD5">
            <w:pPr>
              <w:pStyle w:val="tableSub-heading"/>
              <w:tabs>
                <w:tab w:val="clear" w:pos="6124"/>
                <w:tab w:val="left" w:leader="dot" w:pos="5245"/>
              </w:tabs>
            </w:pPr>
            <w:r w:rsidRPr="00A05EE9">
              <w:t>low income earner</w:t>
            </w:r>
          </w:p>
        </w:tc>
        <w:tc>
          <w:tcPr>
            <w:tcW w:w="1980" w:type="dxa"/>
            <w:tcBorders>
              <w:top w:val="nil"/>
              <w:bottom w:val="nil"/>
            </w:tcBorders>
            <w:shd w:val="clear" w:color="auto" w:fill="auto"/>
          </w:tcPr>
          <w:p w14:paraId="5397F1F8" w14:textId="77777777" w:rsidR="00D27BD5" w:rsidRPr="00A05EE9" w:rsidRDefault="00D27BD5" w:rsidP="00D27BD5">
            <w:pPr>
              <w:pStyle w:val="tableText0"/>
              <w:tabs>
                <w:tab w:val="left" w:leader="dot" w:pos="5245"/>
              </w:tabs>
              <w:spacing w:line="240" w:lineRule="auto"/>
              <w:ind w:right="3"/>
              <w:rPr>
                <w:b/>
              </w:rPr>
            </w:pPr>
          </w:p>
        </w:tc>
      </w:tr>
      <w:tr w:rsidR="00D27BD5" w:rsidRPr="00A05EE9" w14:paraId="17BE5BB3" w14:textId="77777777" w:rsidTr="00691350">
        <w:trPr>
          <w:cantSplit/>
        </w:trPr>
        <w:tc>
          <w:tcPr>
            <w:tcW w:w="5222" w:type="dxa"/>
            <w:tcBorders>
              <w:top w:val="nil"/>
              <w:bottom w:val="nil"/>
            </w:tcBorders>
            <w:shd w:val="clear" w:color="auto" w:fill="auto"/>
          </w:tcPr>
          <w:p w14:paraId="0654BA85" w14:textId="77777777" w:rsidR="00D27BD5" w:rsidRPr="00A05EE9" w:rsidRDefault="00D27BD5" w:rsidP="00D27BD5">
            <w:pPr>
              <w:pStyle w:val="tableIndentText"/>
              <w:rPr>
                <w:rFonts w:ascii="Times New Roman" w:hAnsi="Times New Roman"/>
              </w:rPr>
            </w:pPr>
            <w:r w:rsidRPr="00A05EE9">
              <w:t>aged or pensioner beneficiary</w:t>
            </w:r>
            <w:r w:rsidRPr="00A05EE9">
              <w:rPr>
                <w:rFonts w:ascii="Times New Roman" w:hAnsi="Times New Roman"/>
              </w:rPr>
              <w:t xml:space="preserve">, trustee liable to be assessed for beneficiary’s share of net income of trust estate </w:t>
            </w:r>
            <w:r w:rsidRPr="00A05EE9">
              <w:rPr>
                <w:rFonts w:ascii="Times New Roman" w:hAnsi="Times New Roman"/>
              </w:rPr>
              <w:tab/>
            </w:r>
          </w:p>
        </w:tc>
        <w:tc>
          <w:tcPr>
            <w:tcW w:w="1980" w:type="dxa"/>
            <w:tcBorders>
              <w:top w:val="nil"/>
              <w:bottom w:val="nil"/>
            </w:tcBorders>
            <w:shd w:val="clear" w:color="auto" w:fill="auto"/>
          </w:tcPr>
          <w:p w14:paraId="7B84264D" w14:textId="77777777" w:rsidR="00D27BD5" w:rsidRPr="00A05EE9" w:rsidRDefault="00D27BD5" w:rsidP="00D27BD5">
            <w:pPr>
              <w:pStyle w:val="tableText0"/>
              <w:tabs>
                <w:tab w:val="left" w:leader="dot" w:pos="5245"/>
              </w:tabs>
              <w:spacing w:line="240" w:lineRule="auto"/>
              <w:ind w:right="3"/>
              <w:rPr>
                <w:b/>
              </w:rPr>
            </w:pPr>
            <w:r w:rsidRPr="00A05EE9">
              <w:rPr>
                <w:b/>
              </w:rPr>
              <w:br/>
              <w:t>160AAAB</w:t>
            </w:r>
          </w:p>
        </w:tc>
      </w:tr>
      <w:tr w:rsidR="00D27BD5" w:rsidRPr="00A05EE9" w14:paraId="426EA9F1" w14:textId="77777777" w:rsidTr="008C668D">
        <w:tc>
          <w:tcPr>
            <w:tcW w:w="5222" w:type="dxa"/>
            <w:tcBorders>
              <w:top w:val="nil"/>
              <w:bottom w:val="nil"/>
            </w:tcBorders>
            <w:shd w:val="clear" w:color="auto" w:fill="auto"/>
          </w:tcPr>
          <w:p w14:paraId="7CD0A216"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aged person </w:t>
            </w:r>
            <w:r w:rsidRPr="00A05EE9">
              <w:t>or pensioner</w:t>
            </w:r>
            <w:r w:rsidRPr="00A05EE9">
              <w:rPr>
                <w:rFonts w:ascii="Times New Roman" w:hAnsi="Times New Roman"/>
              </w:rPr>
              <w:tab/>
            </w:r>
          </w:p>
        </w:tc>
        <w:tc>
          <w:tcPr>
            <w:tcW w:w="1980" w:type="dxa"/>
            <w:tcBorders>
              <w:top w:val="nil"/>
              <w:bottom w:val="nil"/>
            </w:tcBorders>
            <w:shd w:val="clear" w:color="auto" w:fill="auto"/>
          </w:tcPr>
          <w:p w14:paraId="6AE731CE" w14:textId="77777777" w:rsidR="00D27BD5" w:rsidRPr="00A05EE9" w:rsidRDefault="00D27BD5" w:rsidP="00D27BD5">
            <w:pPr>
              <w:pStyle w:val="tableText0"/>
              <w:tabs>
                <w:tab w:val="left" w:leader="dot" w:pos="5245"/>
              </w:tabs>
              <w:spacing w:line="240" w:lineRule="auto"/>
              <w:rPr>
                <w:b/>
              </w:rPr>
            </w:pPr>
            <w:r w:rsidRPr="00A05EE9">
              <w:rPr>
                <w:b/>
              </w:rPr>
              <w:t>160AAAA</w:t>
            </w:r>
          </w:p>
        </w:tc>
      </w:tr>
      <w:tr w:rsidR="00D27BD5" w:rsidRPr="00A05EE9" w14:paraId="6EEA0C02" w14:textId="77777777" w:rsidTr="008C668D">
        <w:tc>
          <w:tcPr>
            <w:tcW w:w="5222" w:type="dxa"/>
            <w:tcBorders>
              <w:top w:val="nil"/>
              <w:bottom w:val="nil"/>
            </w:tcBorders>
            <w:shd w:val="clear" w:color="auto" w:fill="auto"/>
          </w:tcPr>
          <w:p w14:paraId="2A7A5101" w14:textId="77777777" w:rsidR="00D27BD5" w:rsidRPr="00A05EE9" w:rsidRDefault="00D27BD5" w:rsidP="00D27BD5">
            <w:pPr>
              <w:pStyle w:val="tableIndentText"/>
              <w:rPr>
                <w:rFonts w:ascii="Times New Roman" w:hAnsi="Times New Roman"/>
              </w:rPr>
            </w:pPr>
            <w:r w:rsidRPr="00A05EE9">
              <w:rPr>
                <w:rFonts w:ascii="Times New Roman" w:hAnsi="Times New Roman"/>
              </w:rPr>
              <w:t>general</w:t>
            </w:r>
            <w:r w:rsidRPr="00A05EE9">
              <w:rPr>
                <w:rFonts w:ascii="Times New Roman" w:hAnsi="Times New Roman"/>
              </w:rPr>
              <w:tab/>
            </w:r>
          </w:p>
        </w:tc>
        <w:tc>
          <w:tcPr>
            <w:tcW w:w="1980" w:type="dxa"/>
            <w:tcBorders>
              <w:top w:val="nil"/>
              <w:bottom w:val="nil"/>
            </w:tcBorders>
            <w:shd w:val="clear" w:color="auto" w:fill="auto"/>
          </w:tcPr>
          <w:p w14:paraId="31824DA9" w14:textId="7C1A2BD4" w:rsidR="00D27BD5" w:rsidRPr="00A05EE9" w:rsidRDefault="00D27BD5" w:rsidP="00D27BD5">
            <w:pPr>
              <w:pStyle w:val="tableText0"/>
              <w:tabs>
                <w:tab w:val="left" w:leader="dot" w:pos="5245"/>
              </w:tabs>
              <w:spacing w:line="240" w:lineRule="auto"/>
              <w:rPr>
                <w:b/>
              </w:rPr>
            </w:pPr>
            <w:r w:rsidRPr="00A05EE9">
              <w:t>Subdivision 61</w:t>
            </w:r>
            <w:r w:rsidR="00E0198C">
              <w:noBreakHyphen/>
            </w:r>
            <w:r w:rsidRPr="00A05EE9">
              <w:t>D</w:t>
            </w:r>
          </w:p>
        </w:tc>
      </w:tr>
      <w:tr w:rsidR="00D27BD5" w:rsidRPr="00A05EE9" w14:paraId="3FBD33CE" w14:textId="77777777" w:rsidTr="008C668D">
        <w:tc>
          <w:tcPr>
            <w:tcW w:w="5222" w:type="dxa"/>
            <w:tcBorders>
              <w:top w:val="nil"/>
              <w:bottom w:val="nil"/>
            </w:tcBorders>
            <w:shd w:val="clear" w:color="auto" w:fill="auto"/>
          </w:tcPr>
          <w:p w14:paraId="23DB8ABC" w14:textId="77777777" w:rsidR="00D27BD5" w:rsidRPr="00A05EE9" w:rsidRDefault="00D27BD5" w:rsidP="00D27BD5">
            <w:pPr>
              <w:pStyle w:val="tableSub-heading"/>
              <w:tabs>
                <w:tab w:val="clear" w:pos="6124"/>
                <w:tab w:val="left" w:leader="dot" w:pos="5245"/>
              </w:tabs>
            </w:pPr>
            <w:r w:rsidRPr="00A05EE9">
              <w:t>lump sum income arrears</w:t>
            </w:r>
          </w:p>
        </w:tc>
        <w:tc>
          <w:tcPr>
            <w:tcW w:w="1980" w:type="dxa"/>
            <w:tcBorders>
              <w:top w:val="nil"/>
              <w:bottom w:val="nil"/>
            </w:tcBorders>
            <w:shd w:val="clear" w:color="auto" w:fill="auto"/>
          </w:tcPr>
          <w:p w14:paraId="38661840" w14:textId="77777777" w:rsidR="00D27BD5" w:rsidRPr="00A05EE9" w:rsidRDefault="00D27BD5" w:rsidP="00D27BD5">
            <w:pPr>
              <w:pStyle w:val="tableText0"/>
              <w:tabs>
                <w:tab w:val="left" w:leader="dot" w:pos="5245"/>
              </w:tabs>
              <w:spacing w:line="240" w:lineRule="auto"/>
            </w:pPr>
          </w:p>
        </w:tc>
      </w:tr>
      <w:tr w:rsidR="00D27BD5" w:rsidRPr="00A05EE9" w14:paraId="268ECE0C" w14:textId="77777777" w:rsidTr="008C668D">
        <w:tc>
          <w:tcPr>
            <w:tcW w:w="5222" w:type="dxa"/>
            <w:tcBorders>
              <w:top w:val="nil"/>
              <w:bottom w:val="nil"/>
            </w:tcBorders>
            <w:shd w:val="clear" w:color="auto" w:fill="auto"/>
          </w:tcPr>
          <w:p w14:paraId="58793688"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receipt of </w:t>
            </w:r>
            <w:r w:rsidRPr="00A05EE9">
              <w:rPr>
                <w:rFonts w:ascii="Times New Roman" w:hAnsi="Times New Roman"/>
              </w:rPr>
              <w:tab/>
            </w:r>
          </w:p>
        </w:tc>
        <w:tc>
          <w:tcPr>
            <w:tcW w:w="1980" w:type="dxa"/>
            <w:tcBorders>
              <w:top w:val="nil"/>
              <w:bottom w:val="nil"/>
            </w:tcBorders>
            <w:shd w:val="clear" w:color="auto" w:fill="auto"/>
          </w:tcPr>
          <w:p w14:paraId="3D2DF14C" w14:textId="751E3E77" w:rsidR="00D27BD5" w:rsidRPr="00A05EE9" w:rsidRDefault="00D27BD5" w:rsidP="00D27BD5">
            <w:pPr>
              <w:pStyle w:val="tableText0"/>
              <w:tabs>
                <w:tab w:val="left" w:leader="dot" w:pos="5245"/>
              </w:tabs>
              <w:spacing w:line="240" w:lineRule="auto"/>
            </w:pPr>
            <w:r w:rsidRPr="00A05EE9">
              <w:rPr>
                <w:b/>
              </w:rPr>
              <w:t>159ZRA, 159ZRB</w:t>
            </w:r>
            <w:r w:rsidRPr="00A05EE9">
              <w:t>, Subdivision 61</w:t>
            </w:r>
            <w:r w:rsidR="00E0198C">
              <w:noBreakHyphen/>
            </w:r>
            <w:r w:rsidRPr="00A05EE9">
              <w:t>L</w:t>
            </w:r>
          </w:p>
        </w:tc>
      </w:tr>
      <w:tr w:rsidR="00D27BD5" w:rsidRPr="00A05EE9" w14:paraId="04391195" w14:textId="77777777" w:rsidTr="008C668D">
        <w:tc>
          <w:tcPr>
            <w:tcW w:w="5222" w:type="dxa"/>
            <w:tcBorders>
              <w:top w:val="nil"/>
              <w:bottom w:val="nil"/>
            </w:tcBorders>
            <w:shd w:val="clear" w:color="auto" w:fill="auto"/>
          </w:tcPr>
          <w:p w14:paraId="4F83693E" w14:textId="14B294CB" w:rsidR="00D27BD5" w:rsidRPr="00A05EE9" w:rsidRDefault="00D27BD5" w:rsidP="00D27BD5">
            <w:pPr>
              <w:pStyle w:val="tableSub-heading"/>
              <w:tabs>
                <w:tab w:val="clear" w:pos="6124"/>
                <w:tab w:val="left" w:leader="dot" w:pos="5245"/>
              </w:tabs>
            </w:pPr>
            <w:r w:rsidRPr="00A05EE9">
              <w:t>non</w:t>
            </w:r>
            <w:r w:rsidR="00E0198C">
              <w:noBreakHyphen/>
            </w:r>
            <w:r w:rsidRPr="00A05EE9">
              <w:t>resident beneficiary</w:t>
            </w:r>
          </w:p>
        </w:tc>
        <w:tc>
          <w:tcPr>
            <w:tcW w:w="1980" w:type="dxa"/>
            <w:tcBorders>
              <w:top w:val="nil"/>
              <w:bottom w:val="nil"/>
            </w:tcBorders>
            <w:shd w:val="clear" w:color="auto" w:fill="auto"/>
          </w:tcPr>
          <w:p w14:paraId="7F6942EA" w14:textId="77777777" w:rsidR="00D27BD5" w:rsidRPr="00A05EE9" w:rsidRDefault="00D27BD5" w:rsidP="00D27BD5">
            <w:pPr>
              <w:pStyle w:val="tableText0"/>
              <w:tabs>
                <w:tab w:val="left" w:leader="dot" w:pos="5245"/>
              </w:tabs>
              <w:spacing w:line="240" w:lineRule="auto"/>
            </w:pPr>
          </w:p>
        </w:tc>
      </w:tr>
      <w:tr w:rsidR="00D27BD5" w:rsidRPr="00A05EE9" w14:paraId="59E544E4" w14:textId="77777777" w:rsidTr="008C668D">
        <w:tc>
          <w:tcPr>
            <w:tcW w:w="5222" w:type="dxa"/>
            <w:tcBorders>
              <w:top w:val="nil"/>
              <w:bottom w:val="nil"/>
            </w:tcBorders>
            <w:shd w:val="clear" w:color="auto" w:fill="auto"/>
          </w:tcPr>
          <w:p w14:paraId="1C643D4C"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trusts</w:t>
            </w:r>
          </w:p>
        </w:tc>
        <w:tc>
          <w:tcPr>
            <w:tcW w:w="1980" w:type="dxa"/>
            <w:tcBorders>
              <w:top w:val="nil"/>
              <w:bottom w:val="nil"/>
            </w:tcBorders>
            <w:shd w:val="clear" w:color="auto" w:fill="auto"/>
          </w:tcPr>
          <w:p w14:paraId="4C9060FA" w14:textId="77777777" w:rsidR="00D27BD5" w:rsidRPr="00A05EE9" w:rsidRDefault="00D27BD5" w:rsidP="00D27BD5">
            <w:pPr>
              <w:pStyle w:val="tableText0"/>
              <w:tabs>
                <w:tab w:val="left" w:leader="dot" w:pos="5245"/>
              </w:tabs>
              <w:spacing w:line="240" w:lineRule="auto"/>
            </w:pPr>
          </w:p>
        </w:tc>
      </w:tr>
      <w:tr w:rsidR="00D27BD5" w:rsidRPr="00A05EE9" w14:paraId="2772CDA6" w14:textId="77777777" w:rsidTr="008C668D">
        <w:tc>
          <w:tcPr>
            <w:tcW w:w="5222" w:type="dxa"/>
            <w:tcBorders>
              <w:top w:val="nil"/>
              <w:bottom w:val="nil"/>
            </w:tcBorders>
            <w:shd w:val="clear" w:color="auto" w:fill="auto"/>
          </w:tcPr>
          <w:p w14:paraId="4B90B226" w14:textId="6649570E" w:rsidR="00D27BD5" w:rsidRPr="00A05EE9" w:rsidRDefault="00D27BD5" w:rsidP="00D27BD5">
            <w:pPr>
              <w:pStyle w:val="tableSub-heading"/>
              <w:tabs>
                <w:tab w:val="clear" w:pos="6124"/>
                <w:tab w:val="left" w:leader="dot" w:pos="5245"/>
              </w:tabs>
            </w:pPr>
            <w:r w:rsidRPr="00A05EE9">
              <w:t>non</w:t>
            </w:r>
            <w:r w:rsidR="00E0198C">
              <w:noBreakHyphen/>
            </w:r>
            <w:r w:rsidRPr="00A05EE9">
              <w:t>resident trust estate</w:t>
            </w:r>
          </w:p>
        </w:tc>
        <w:tc>
          <w:tcPr>
            <w:tcW w:w="1980" w:type="dxa"/>
            <w:tcBorders>
              <w:top w:val="nil"/>
              <w:bottom w:val="nil"/>
            </w:tcBorders>
            <w:shd w:val="clear" w:color="auto" w:fill="auto"/>
          </w:tcPr>
          <w:p w14:paraId="090F350C" w14:textId="77777777" w:rsidR="00D27BD5" w:rsidRPr="00A05EE9" w:rsidRDefault="00D27BD5" w:rsidP="00D27BD5">
            <w:pPr>
              <w:pStyle w:val="tableText0"/>
              <w:tabs>
                <w:tab w:val="left" w:leader="dot" w:pos="5245"/>
              </w:tabs>
              <w:spacing w:line="240" w:lineRule="auto"/>
            </w:pPr>
          </w:p>
        </w:tc>
      </w:tr>
      <w:tr w:rsidR="00D27BD5" w:rsidRPr="00A05EE9" w14:paraId="6E6DC273" w14:textId="77777777" w:rsidTr="008C668D">
        <w:tc>
          <w:tcPr>
            <w:tcW w:w="5222" w:type="dxa"/>
            <w:tcBorders>
              <w:top w:val="nil"/>
              <w:bottom w:val="nil"/>
            </w:tcBorders>
            <w:shd w:val="clear" w:color="auto" w:fill="auto"/>
          </w:tcPr>
          <w:p w14:paraId="7A482D4C"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trusts</w:t>
            </w:r>
          </w:p>
        </w:tc>
        <w:tc>
          <w:tcPr>
            <w:tcW w:w="1980" w:type="dxa"/>
            <w:tcBorders>
              <w:top w:val="nil"/>
              <w:bottom w:val="nil"/>
            </w:tcBorders>
            <w:shd w:val="clear" w:color="auto" w:fill="auto"/>
          </w:tcPr>
          <w:p w14:paraId="3DFEAE33" w14:textId="77777777" w:rsidR="00D27BD5" w:rsidRPr="00A05EE9" w:rsidRDefault="00D27BD5" w:rsidP="00D27BD5">
            <w:pPr>
              <w:pStyle w:val="tableText0"/>
              <w:tabs>
                <w:tab w:val="left" w:leader="dot" w:pos="5245"/>
              </w:tabs>
              <w:spacing w:line="240" w:lineRule="auto"/>
            </w:pPr>
          </w:p>
        </w:tc>
      </w:tr>
      <w:tr w:rsidR="00D27BD5" w:rsidRPr="00A05EE9" w14:paraId="30C5D74C" w14:textId="77777777" w:rsidTr="008C668D">
        <w:tc>
          <w:tcPr>
            <w:tcW w:w="5222" w:type="dxa"/>
            <w:tcBorders>
              <w:top w:val="nil"/>
              <w:bottom w:val="nil"/>
            </w:tcBorders>
            <w:shd w:val="clear" w:color="auto" w:fill="auto"/>
          </w:tcPr>
          <w:p w14:paraId="03C9B383" w14:textId="77777777" w:rsidR="00D27BD5" w:rsidRPr="00A05EE9" w:rsidRDefault="00D27BD5" w:rsidP="00D27BD5">
            <w:pPr>
              <w:pStyle w:val="tableSub-heading"/>
              <w:tabs>
                <w:tab w:val="clear" w:pos="6124"/>
                <w:tab w:val="left" w:leader="dot" w:pos="5245"/>
              </w:tabs>
            </w:pPr>
            <w:r w:rsidRPr="00A05EE9">
              <w:t>overseas defence force service</w:t>
            </w:r>
          </w:p>
        </w:tc>
        <w:tc>
          <w:tcPr>
            <w:tcW w:w="1980" w:type="dxa"/>
            <w:tcBorders>
              <w:top w:val="nil"/>
              <w:bottom w:val="nil"/>
            </w:tcBorders>
            <w:shd w:val="clear" w:color="auto" w:fill="auto"/>
          </w:tcPr>
          <w:p w14:paraId="6BF85445" w14:textId="77777777" w:rsidR="00D27BD5" w:rsidRPr="00A05EE9" w:rsidRDefault="00D27BD5" w:rsidP="00D27BD5">
            <w:pPr>
              <w:pStyle w:val="tableText0"/>
              <w:tabs>
                <w:tab w:val="left" w:leader="dot" w:pos="5245"/>
              </w:tabs>
              <w:spacing w:line="240" w:lineRule="auto"/>
            </w:pPr>
          </w:p>
        </w:tc>
      </w:tr>
      <w:tr w:rsidR="00D27BD5" w:rsidRPr="00A05EE9" w14:paraId="00F7A4FD" w14:textId="77777777" w:rsidTr="008C668D">
        <w:tc>
          <w:tcPr>
            <w:tcW w:w="5222" w:type="dxa"/>
            <w:tcBorders>
              <w:top w:val="nil"/>
              <w:bottom w:val="nil"/>
            </w:tcBorders>
            <w:shd w:val="clear" w:color="auto" w:fill="auto"/>
          </w:tcPr>
          <w:p w14:paraId="30E15EBE"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defence force</w:t>
            </w:r>
          </w:p>
        </w:tc>
        <w:tc>
          <w:tcPr>
            <w:tcW w:w="1980" w:type="dxa"/>
            <w:tcBorders>
              <w:top w:val="nil"/>
              <w:bottom w:val="nil"/>
            </w:tcBorders>
            <w:shd w:val="clear" w:color="auto" w:fill="auto"/>
          </w:tcPr>
          <w:p w14:paraId="50FC7A96" w14:textId="77777777" w:rsidR="00D27BD5" w:rsidRPr="00A05EE9" w:rsidRDefault="00D27BD5" w:rsidP="00D27BD5">
            <w:pPr>
              <w:pStyle w:val="tableText0"/>
              <w:tabs>
                <w:tab w:val="left" w:leader="dot" w:pos="5245"/>
              </w:tabs>
              <w:spacing w:line="240" w:lineRule="auto"/>
            </w:pPr>
          </w:p>
        </w:tc>
      </w:tr>
      <w:tr w:rsidR="00D27BD5" w:rsidRPr="00A05EE9" w14:paraId="2DA74B13" w14:textId="77777777" w:rsidTr="008C668D">
        <w:tc>
          <w:tcPr>
            <w:tcW w:w="5222" w:type="dxa"/>
            <w:tcBorders>
              <w:top w:val="nil"/>
              <w:bottom w:val="nil"/>
            </w:tcBorders>
            <w:shd w:val="clear" w:color="auto" w:fill="auto"/>
          </w:tcPr>
          <w:p w14:paraId="37811EE1" w14:textId="77777777" w:rsidR="00D27BD5" w:rsidRPr="00A05EE9" w:rsidRDefault="00D27BD5" w:rsidP="00D27BD5">
            <w:pPr>
              <w:pStyle w:val="tableSub-heading"/>
              <w:tabs>
                <w:tab w:val="clear" w:pos="6124"/>
                <w:tab w:val="left" w:leader="dot" w:pos="5245"/>
              </w:tabs>
            </w:pPr>
            <w:r w:rsidRPr="00A05EE9">
              <w:t>partnerships</w:t>
            </w:r>
          </w:p>
        </w:tc>
        <w:tc>
          <w:tcPr>
            <w:tcW w:w="1980" w:type="dxa"/>
            <w:tcBorders>
              <w:top w:val="nil"/>
              <w:bottom w:val="nil"/>
            </w:tcBorders>
            <w:shd w:val="clear" w:color="auto" w:fill="auto"/>
          </w:tcPr>
          <w:p w14:paraId="6F8A7494" w14:textId="77777777" w:rsidR="00D27BD5" w:rsidRPr="00A05EE9" w:rsidRDefault="00D27BD5" w:rsidP="00D27BD5">
            <w:pPr>
              <w:pStyle w:val="tableText0"/>
              <w:tabs>
                <w:tab w:val="left" w:leader="dot" w:pos="5245"/>
              </w:tabs>
              <w:spacing w:line="240" w:lineRule="auto"/>
            </w:pPr>
          </w:p>
        </w:tc>
      </w:tr>
      <w:tr w:rsidR="00D27BD5" w:rsidRPr="00A05EE9" w14:paraId="60BD2CAE" w14:textId="77777777" w:rsidTr="008C668D">
        <w:tc>
          <w:tcPr>
            <w:tcW w:w="5222" w:type="dxa"/>
            <w:tcBorders>
              <w:top w:val="nil"/>
              <w:bottom w:val="nil"/>
            </w:tcBorders>
            <w:shd w:val="clear" w:color="auto" w:fill="auto"/>
          </w:tcPr>
          <w:p w14:paraId="05F7F4BE"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r w:rsidRPr="00A05EE9">
              <w:t>,</w:t>
            </w:r>
            <w:r w:rsidRPr="00A05EE9">
              <w:rPr>
                <w:i/>
              </w:rPr>
              <w:t xml:space="preserve"> housing</w:t>
            </w:r>
            <w:r w:rsidRPr="00A05EE9">
              <w:rPr>
                <w:rFonts w:ascii="Times New Roman" w:hAnsi="Times New Roman"/>
                <w:i/>
              </w:rPr>
              <w:t xml:space="preserve"> </w:t>
            </w:r>
            <w:r w:rsidRPr="00A05EE9">
              <w:rPr>
                <w:rFonts w:ascii="Times New Roman" w:hAnsi="Times New Roman"/>
              </w:rPr>
              <w:t xml:space="preserve">and </w:t>
            </w:r>
            <w:r w:rsidRPr="00A05EE9">
              <w:rPr>
                <w:i/>
              </w:rPr>
              <w:t>small business entities</w:t>
            </w:r>
          </w:p>
        </w:tc>
        <w:tc>
          <w:tcPr>
            <w:tcW w:w="1980" w:type="dxa"/>
            <w:tcBorders>
              <w:top w:val="nil"/>
              <w:bottom w:val="nil"/>
            </w:tcBorders>
            <w:shd w:val="clear" w:color="auto" w:fill="auto"/>
          </w:tcPr>
          <w:p w14:paraId="1474D286" w14:textId="77777777" w:rsidR="00D27BD5" w:rsidRPr="00A05EE9" w:rsidRDefault="00D27BD5" w:rsidP="00D27BD5">
            <w:pPr>
              <w:pStyle w:val="tableText0"/>
              <w:tabs>
                <w:tab w:val="left" w:leader="dot" w:pos="5245"/>
              </w:tabs>
              <w:spacing w:line="240" w:lineRule="auto"/>
            </w:pPr>
          </w:p>
        </w:tc>
      </w:tr>
      <w:tr w:rsidR="00D27BD5" w:rsidRPr="00A05EE9" w14:paraId="568CBE29" w14:textId="77777777" w:rsidTr="008C668D">
        <w:tc>
          <w:tcPr>
            <w:tcW w:w="5222" w:type="dxa"/>
            <w:tcBorders>
              <w:top w:val="nil"/>
              <w:bottom w:val="nil"/>
            </w:tcBorders>
            <w:shd w:val="clear" w:color="auto" w:fill="auto"/>
          </w:tcPr>
          <w:p w14:paraId="5467EC6C" w14:textId="77777777" w:rsidR="00D27BD5" w:rsidRPr="00A05EE9" w:rsidRDefault="00D27BD5" w:rsidP="00D27BD5">
            <w:pPr>
              <w:pStyle w:val="tableSub-heading"/>
              <w:tabs>
                <w:tab w:val="clear" w:pos="6124"/>
                <w:tab w:val="left" w:leader="dot" w:pos="5245"/>
              </w:tabs>
            </w:pPr>
            <w:r w:rsidRPr="00A05EE9">
              <w:t>pension</w:t>
            </w:r>
          </w:p>
        </w:tc>
        <w:tc>
          <w:tcPr>
            <w:tcW w:w="1980" w:type="dxa"/>
            <w:tcBorders>
              <w:top w:val="nil"/>
              <w:bottom w:val="nil"/>
            </w:tcBorders>
            <w:shd w:val="clear" w:color="auto" w:fill="auto"/>
          </w:tcPr>
          <w:p w14:paraId="31E5C393" w14:textId="77777777" w:rsidR="00D27BD5" w:rsidRPr="00A05EE9" w:rsidRDefault="00D27BD5" w:rsidP="00D27BD5">
            <w:pPr>
              <w:pStyle w:val="tableText0"/>
              <w:tabs>
                <w:tab w:val="left" w:leader="dot" w:pos="5245"/>
              </w:tabs>
              <w:spacing w:line="240" w:lineRule="auto"/>
            </w:pPr>
          </w:p>
        </w:tc>
      </w:tr>
      <w:tr w:rsidR="00D27BD5" w:rsidRPr="00A05EE9" w14:paraId="3E8404D4" w14:textId="77777777" w:rsidTr="008C668D">
        <w:tc>
          <w:tcPr>
            <w:tcW w:w="5222" w:type="dxa"/>
            <w:tcBorders>
              <w:top w:val="nil"/>
              <w:bottom w:val="nil"/>
            </w:tcBorders>
            <w:shd w:val="clear" w:color="auto" w:fill="auto"/>
          </w:tcPr>
          <w:p w14:paraId="706809FA" w14:textId="77777777" w:rsidR="00D27BD5" w:rsidRPr="00A05EE9" w:rsidRDefault="00D27BD5" w:rsidP="00D27BD5">
            <w:pPr>
              <w:pStyle w:val="tableIndentText"/>
              <w:rPr>
                <w:rFonts w:ascii="Times New Roman" w:hAnsi="Times New Roman"/>
              </w:rPr>
            </w:pPr>
            <w:r w:rsidRPr="00A05EE9">
              <w:rPr>
                <w:rFonts w:ascii="Times New Roman" w:hAnsi="Times New Roman"/>
              </w:rPr>
              <w:t>see</w:t>
            </w:r>
            <w:r w:rsidRPr="00A05EE9">
              <w:rPr>
                <w:rFonts w:ascii="Times New Roman" w:hAnsi="Times New Roman"/>
                <w:i/>
              </w:rPr>
              <w:t xml:space="preserve"> social security and other benefit payments</w:t>
            </w:r>
          </w:p>
        </w:tc>
        <w:tc>
          <w:tcPr>
            <w:tcW w:w="1980" w:type="dxa"/>
            <w:tcBorders>
              <w:top w:val="nil"/>
              <w:bottom w:val="nil"/>
            </w:tcBorders>
            <w:shd w:val="clear" w:color="auto" w:fill="auto"/>
          </w:tcPr>
          <w:p w14:paraId="6253A8EA" w14:textId="77777777" w:rsidR="00D27BD5" w:rsidRPr="00A05EE9" w:rsidRDefault="00D27BD5" w:rsidP="00D27BD5">
            <w:pPr>
              <w:pStyle w:val="tableText0"/>
              <w:tabs>
                <w:tab w:val="left" w:leader="dot" w:pos="5245"/>
              </w:tabs>
              <w:spacing w:line="240" w:lineRule="auto"/>
            </w:pPr>
          </w:p>
        </w:tc>
      </w:tr>
      <w:tr w:rsidR="00D27BD5" w:rsidRPr="00A05EE9" w14:paraId="10E0B281" w14:textId="77777777" w:rsidTr="008C668D">
        <w:tc>
          <w:tcPr>
            <w:tcW w:w="5222" w:type="dxa"/>
            <w:tcBorders>
              <w:top w:val="nil"/>
              <w:bottom w:val="nil"/>
            </w:tcBorders>
            <w:shd w:val="clear" w:color="auto" w:fill="auto"/>
          </w:tcPr>
          <w:p w14:paraId="69BA2177" w14:textId="77777777" w:rsidR="00D27BD5" w:rsidRPr="00A05EE9" w:rsidRDefault="00D27BD5" w:rsidP="00D27BD5">
            <w:pPr>
              <w:pStyle w:val="tableSub-heading"/>
              <w:tabs>
                <w:tab w:val="clear" w:pos="6124"/>
                <w:tab w:val="left" w:leader="dot" w:pos="5245"/>
              </w:tabs>
            </w:pPr>
            <w:r w:rsidRPr="00A05EE9">
              <w:t>pooled superannuation trusts (PSTs)</w:t>
            </w:r>
          </w:p>
        </w:tc>
        <w:tc>
          <w:tcPr>
            <w:tcW w:w="1980" w:type="dxa"/>
            <w:tcBorders>
              <w:top w:val="nil"/>
              <w:bottom w:val="nil"/>
            </w:tcBorders>
            <w:shd w:val="clear" w:color="auto" w:fill="auto"/>
          </w:tcPr>
          <w:p w14:paraId="24A2B404" w14:textId="77777777" w:rsidR="00D27BD5" w:rsidRPr="00A05EE9" w:rsidRDefault="00D27BD5" w:rsidP="00D27BD5">
            <w:pPr>
              <w:pStyle w:val="tableText0"/>
              <w:tabs>
                <w:tab w:val="left" w:leader="dot" w:pos="5245"/>
              </w:tabs>
              <w:spacing w:line="240" w:lineRule="auto"/>
            </w:pPr>
          </w:p>
        </w:tc>
      </w:tr>
      <w:tr w:rsidR="00D27BD5" w:rsidRPr="00A05EE9" w14:paraId="76373481" w14:textId="77777777" w:rsidTr="008C668D">
        <w:tc>
          <w:tcPr>
            <w:tcW w:w="5222" w:type="dxa"/>
            <w:tcBorders>
              <w:top w:val="nil"/>
              <w:bottom w:val="nil"/>
            </w:tcBorders>
            <w:shd w:val="clear" w:color="auto" w:fill="auto"/>
          </w:tcPr>
          <w:p w14:paraId="172CC96B"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p>
        </w:tc>
        <w:tc>
          <w:tcPr>
            <w:tcW w:w="1980" w:type="dxa"/>
            <w:tcBorders>
              <w:top w:val="nil"/>
              <w:bottom w:val="nil"/>
            </w:tcBorders>
            <w:shd w:val="clear" w:color="auto" w:fill="auto"/>
          </w:tcPr>
          <w:p w14:paraId="2C37DD72" w14:textId="77777777" w:rsidR="00D27BD5" w:rsidRPr="00A05EE9" w:rsidRDefault="00D27BD5" w:rsidP="00D27BD5">
            <w:pPr>
              <w:pStyle w:val="tableText0"/>
              <w:tabs>
                <w:tab w:val="left" w:leader="dot" w:pos="5245"/>
              </w:tabs>
              <w:spacing w:line="240" w:lineRule="auto"/>
            </w:pPr>
          </w:p>
        </w:tc>
      </w:tr>
      <w:tr w:rsidR="00D27BD5" w:rsidRPr="00A05EE9" w14:paraId="0DDF72BC" w14:textId="77777777" w:rsidTr="008C668D">
        <w:tc>
          <w:tcPr>
            <w:tcW w:w="5222" w:type="dxa"/>
            <w:tcBorders>
              <w:top w:val="nil"/>
              <w:bottom w:val="nil"/>
            </w:tcBorders>
            <w:shd w:val="clear" w:color="auto" w:fill="auto"/>
          </w:tcPr>
          <w:p w14:paraId="3EE62DC0" w14:textId="77777777" w:rsidR="00D27BD5" w:rsidRPr="00A05EE9" w:rsidRDefault="00D27BD5" w:rsidP="00D27BD5">
            <w:pPr>
              <w:pStyle w:val="tableSub-heading"/>
              <w:tabs>
                <w:tab w:val="clear" w:pos="6124"/>
                <w:tab w:val="left" w:leader="dot" w:pos="5245"/>
              </w:tabs>
            </w:pPr>
            <w:r w:rsidRPr="00A05EE9">
              <w:t>primary production</w:t>
            </w:r>
          </w:p>
        </w:tc>
        <w:tc>
          <w:tcPr>
            <w:tcW w:w="1980" w:type="dxa"/>
            <w:tcBorders>
              <w:top w:val="nil"/>
              <w:bottom w:val="nil"/>
            </w:tcBorders>
            <w:shd w:val="clear" w:color="auto" w:fill="auto"/>
          </w:tcPr>
          <w:p w14:paraId="1F760661" w14:textId="77777777" w:rsidR="00D27BD5" w:rsidRPr="00A05EE9" w:rsidRDefault="00D27BD5" w:rsidP="00D27BD5">
            <w:pPr>
              <w:pStyle w:val="tableText0"/>
              <w:tabs>
                <w:tab w:val="left" w:leader="dot" w:pos="5245"/>
              </w:tabs>
              <w:spacing w:line="240" w:lineRule="auto"/>
            </w:pPr>
          </w:p>
        </w:tc>
      </w:tr>
      <w:tr w:rsidR="00D27BD5" w:rsidRPr="00A05EE9" w14:paraId="10A3CEE0" w14:textId="77777777" w:rsidTr="008C668D">
        <w:tc>
          <w:tcPr>
            <w:tcW w:w="5222" w:type="dxa"/>
            <w:tcBorders>
              <w:top w:val="nil"/>
              <w:bottom w:val="nil"/>
            </w:tcBorders>
            <w:shd w:val="clear" w:color="auto" w:fill="auto"/>
          </w:tcPr>
          <w:p w14:paraId="50415250"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averaging of income, trustees </w:t>
            </w:r>
            <w:r w:rsidRPr="00A05EE9">
              <w:rPr>
                <w:rFonts w:ascii="Times New Roman" w:hAnsi="Times New Roman"/>
              </w:rPr>
              <w:tab/>
            </w:r>
          </w:p>
        </w:tc>
        <w:tc>
          <w:tcPr>
            <w:tcW w:w="1980" w:type="dxa"/>
            <w:tcBorders>
              <w:top w:val="nil"/>
              <w:bottom w:val="nil"/>
            </w:tcBorders>
            <w:shd w:val="clear" w:color="auto" w:fill="auto"/>
          </w:tcPr>
          <w:p w14:paraId="74FFB3DB" w14:textId="77777777" w:rsidR="00D27BD5" w:rsidRPr="00A05EE9" w:rsidRDefault="00D27BD5" w:rsidP="00D27BD5">
            <w:pPr>
              <w:pStyle w:val="tableText0"/>
              <w:tabs>
                <w:tab w:val="left" w:leader="dot" w:pos="5245"/>
              </w:tabs>
              <w:spacing w:line="240" w:lineRule="auto"/>
              <w:rPr>
                <w:b/>
              </w:rPr>
            </w:pPr>
            <w:r w:rsidRPr="00A05EE9">
              <w:rPr>
                <w:b/>
              </w:rPr>
              <w:t>156</w:t>
            </w:r>
          </w:p>
        </w:tc>
      </w:tr>
      <w:tr w:rsidR="00D27BD5" w:rsidRPr="00A05EE9" w14:paraId="325EDEAF" w14:textId="77777777" w:rsidTr="008C668D">
        <w:tc>
          <w:tcPr>
            <w:tcW w:w="5222" w:type="dxa"/>
            <w:tcBorders>
              <w:top w:val="nil"/>
              <w:bottom w:val="nil"/>
            </w:tcBorders>
            <w:shd w:val="clear" w:color="auto" w:fill="auto"/>
          </w:tcPr>
          <w:p w14:paraId="774413A8"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averaging of tax liability, individuals </w:t>
            </w:r>
            <w:r w:rsidRPr="00A05EE9">
              <w:rPr>
                <w:rFonts w:ascii="Times New Roman" w:hAnsi="Times New Roman"/>
              </w:rPr>
              <w:tab/>
            </w:r>
          </w:p>
        </w:tc>
        <w:tc>
          <w:tcPr>
            <w:tcW w:w="1980" w:type="dxa"/>
            <w:tcBorders>
              <w:top w:val="nil"/>
              <w:bottom w:val="nil"/>
            </w:tcBorders>
            <w:shd w:val="clear" w:color="auto" w:fill="auto"/>
          </w:tcPr>
          <w:p w14:paraId="09B2FB49" w14:textId="0803D01F" w:rsidR="00D27BD5" w:rsidRPr="00A05EE9" w:rsidRDefault="00D27BD5" w:rsidP="00D27BD5">
            <w:pPr>
              <w:pStyle w:val="tableText0"/>
              <w:tabs>
                <w:tab w:val="left" w:leader="dot" w:pos="5245"/>
              </w:tabs>
              <w:spacing w:line="240" w:lineRule="auto"/>
              <w:rPr>
                <w:b/>
              </w:rPr>
            </w:pPr>
            <w:r w:rsidRPr="00A05EE9">
              <w:t>392</w:t>
            </w:r>
            <w:r w:rsidR="00E0198C">
              <w:noBreakHyphen/>
            </w:r>
            <w:r w:rsidRPr="00A05EE9">
              <w:t>35(2)</w:t>
            </w:r>
          </w:p>
        </w:tc>
      </w:tr>
      <w:tr w:rsidR="00D27BD5" w:rsidRPr="00A05EE9" w14:paraId="458C7249" w14:textId="77777777" w:rsidTr="008C668D">
        <w:tc>
          <w:tcPr>
            <w:tcW w:w="5222" w:type="dxa"/>
            <w:tcBorders>
              <w:top w:val="nil"/>
              <w:bottom w:val="nil"/>
            </w:tcBorders>
            <w:shd w:val="clear" w:color="auto" w:fill="auto"/>
          </w:tcPr>
          <w:p w14:paraId="7C91BE21"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farm household allowance see </w:t>
            </w:r>
            <w:r w:rsidRPr="00A05EE9">
              <w:rPr>
                <w:rFonts w:ascii="Times New Roman" w:hAnsi="Times New Roman"/>
                <w:i/>
              </w:rPr>
              <w:t>social security and other benefit payments</w:t>
            </w:r>
          </w:p>
        </w:tc>
        <w:tc>
          <w:tcPr>
            <w:tcW w:w="1980" w:type="dxa"/>
            <w:tcBorders>
              <w:top w:val="nil"/>
              <w:bottom w:val="nil"/>
            </w:tcBorders>
            <w:shd w:val="clear" w:color="auto" w:fill="auto"/>
          </w:tcPr>
          <w:p w14:paraId="7E380107" w14:textId="77777777" w:rsidR="00D27BD5" w:rsidRPr="00A05EE9" w:rsidRDefault="00D27BD5" w:rsidP="00D27BD5">
            <w:pPr>
              <w:pStyle w:val="tableText0"/>
              <w:tabs>
                <w:tab w:val="left" w:leader="dot" w:pos="5245"/>
              </w:tabs>
              <w:spacing w:line="240" w:lineRule="auto"/>
            </w:pPr>
            <w:r w:rsidRPr="00A05EE9">
              <w:br/>
            </w:r>
          </w:p>
        </w:tc>
      </w:tr>
      <w:tr w:rsidR="00D27BD5" w:rsidRPr="00A05EE9" w14:paraId="6737A556" w14:textId="77777777" w:rsidTr="008C668D">
        <w:tc>
          <w:tcPr>
            <w:tcW w:w="5222" w:type="dxa"/>
            <w:tcBorders>
              <w:top w:val="nil"/>
              <w:bottom w:val="nil"/>
            </w:tcBorders>
            <w:shd w:val="clear" w:color="auto" w:fill="auto"/>
          </w:tcPr>
          <w:p w14:paraId="38094764" w14:textId="77777777" w:rsidR="00D27BD5" w:rsidRPr="00A05EE9" w:rsidRDefault="00D27BD5" w:rsidP="00D27BD5">
            <w:pPr>
              <w:pStyle w:val="tableIndentText"/>
              <w:rPr>
                <w:rFonts w:ascii="Times New Roman" w:hAnsi="Times New Roman"/>
                <w:i/>
              </w:rPr>
            </w:pPr>
            <w:r w:rsidRPr="00A05EE9">
              <w:rPr>
                <w:rFonts w:ascii="Times New Roman" w:hAnsi="Times New Roman"/>
              </w:rPr>
              <w:t xml:space="preserve">interim income support payments see </w:t>
            </w:r>
            <w:r w:rsidRPr="00A05EE9">
              <w:rPr>
                <w:rFonts w:ascii="Times New Roman" w:hAnsi="Times New Roman"/>
                <w:i/>
              </w:rPr>
              <w:t>social security and other benefit payments</w:t>
            </w:r>
          </w:p>
        </w:tc>
        <w:tc>
          <w:tcPr>
            <w:tcW w:w="1980" w:type="dxa"/>
            <w:tcBorders>
              <w:top w:val="nil"/>
              <w:bottom w:val="nil"/>
            </w:tcBorders>
            <w:shd w:val="clear" w:color="auto" w:fill="auto"/>
          </w:tcPr>
          <w:p w14:paraId="57049E3E" w14:textId="77777777" w:rsidR="00D27BD5" w:rsidRPr="00A05EE9" w:rsidRDefault="00D27BD5" w:rsidP="00D27BD5">
            <w:pPr>
              <w:pStyle w:val="tableText0"/>
              <w:tabs>
                <w:tab w:val="left" w:leader="dot" w:pos="5245"/>
              </w:tabs>
              <w:spacing w:line="240" w:lineRule="auto"/>
            </w:pPr>
          </w:p>
        </w:tc>
      </w:tr>
      <w:tr w:rsidR="00D27BD5" w:rsidRPr="00A05EE9" w14:paraId="4853606A" w14:textId="77777777" w:rsidTr="008C668D">
        <w:tc>
          <w:tcPr>
            <w:tcW w:w="5222" w:type="dxa"/>
            <w:tcBorders>
              <w:top w:val="nil"/>
              <w:bottom w:val="nil"/>
            </w:tcBorders>
            <w:shd w:val="clear" w:color="auto" w:fill="auto"/>
          </w:tcPr>
          <w:p w14:paraId="5CCEB4E6" w14:textId="77777777" w:rsidR="00D27BD5" w:rsidRPr="00A05EE9" w:rsidRDefault="00D27BD5" w:rsidP="00D27BD5">
            <w:pPr>
              <w:pStyle w:val="tableSub-heading"/>
              <w:tabs>
                <w:tab w:val="clear" w:pos="6124"/>
                <w:tab w:val="left" w:leader="dot" w:pos="5245"/>
              </w:tabs>
            </w:pPr>
            <w:r w:rsidRPr="00A05EE9">
              <w:t>private health insurance</w:t>
            </w:r>
          </w:p>
        </w:tc>
        <w:tc>
          <w:tcPr>
            <w:tcW w:w="1980" w:type="dxa"/>
            <w:tcBorders>
              <w:top w:val="nil"/>
              <w:bottom w:val="nil"/>
            </w:tcBorders>
            <w:shd w:val="clear" w:color="auto" w:fill="auto"/>
          </w:tcPr>
          <w:p w14:paraId="00FEC189" w14:textId="77777777" w:rsidR="00D27BD5" w:rsidRPr="00A05EE9" w:rsidRDefault="00D27BD5" w:rsidP="00D27BD5">
            <w:pPr>
              <w:pStyle w:val="tableText0"/>
              <w:tabs>
                <w:tab w:val="left" w:leader="dot" w:pos="5245"/>
              </w:tabs>
              <w:spacing w:line="240" w:lineRule="auto"/>
              <w:rPr>
                <w:b/>
              </w:rPr>
            </w:pPr>
          </w:p>
        </w:tc>
      </w:tr>
      <w:tr w:rsidR="00D27BD5" w:rsidRPr="00A05EE9" w14:paraId="75E21F24" w14:textId="77777777" w:rsidTr="008C668D">
        <w:tc>
          <w:tcPr>
            <w:tcW w:w="5222" w:type="dxa"/>
            <w:tcBorders>
              <w:top w:val="nil"/>
              <w:bottom w:val="nil"/>
            </w:tcBorders>
            <w:shd w:val="clear" w:color="auto" w:fill="auto"/>
          </w:tcPr>
          <w:p w14:paraId="41A68C77" w14:textId="77777777" w:rsidR="00D27BD5" w:rsidRPr="00A05EE9" w:rsidRDefault="00D27BD5" w:rsidP="00D27BD5">
            <w:pPr>
              <w:pStyle w:val="tableIndentText"/>
              <w:ind w:left="589" w:firstLine="0"/>
              <w:rPr>
                <w:rFonts w:ascii="Times New Roman" w:hAnsi="Times New Roman"/>
              </w:rPr>
            </w:pPr>
            <w:r w:rsidRPr="00A05EE9">
              <w:rPr>
                <w:rFonts w:ascii="Times New Roman" w:hAnsi="Times New Roman"/>
              </w:rPr>
              <w:tab/>
            </w:r>
          </w:p>
        </w:tc>
        <w:tc>
          <w:tcPr>
            <w:tcW w:w="1980" w:type="dxa"/>
            <w:tcBorders>
              <w:top w:val="nil"/>
              <w:bottom w:val="nil"/>
            </w:tcBorders>
            <w:shd w:val="clear" w:color="auto" w:fill="auto"/>
          </w:tcPr>
          <w:p w14:paraId="2D677AE3" w14:textId="77777777" w:rsidR="00D27BD5" w:rsidRPr="00A05EE9" w:rsidRDefault="00D27BD5" w:rsidP="00D27BD5">
            <w:pPr>
              <w:pStyle w:val="tableText0"/>
              <w:tabs>
                <w:tab w:val="left" w:leader="dot" w:pos="5245"/>
              </w:tabs>
              <w:spacing w:line="240" w:lineRule="auto"/>
            </w:pPr>
            <w:r w:rsidRPr="00A05EE9">
              <w:t>Subdivision 61–G</w:t>
            </w:r>
          </w:p>
        </w:tc>
      </w:tr>
      <w:tr w:rsidR="00D27BD5" w:rsidRPr="00A05EE9" w14:paraId="5E5E3EA2" w14:textId="77777777" w:rsidTr="008C668D">
        <w:tc>
          <w:tcPr>
            <w:tcW w:w="5222" w:type="dxa"/>
            <w:tcBorders>
              <w:top w:val="nil"/>
              <w:bottom w:val="nil"/>
            </w:tcBorders>
            <w:shd w:val="clear" w:color="auto" w:fill="auto"/>
          </w:tcPr>
          <w:p w14:paraId="7ED1AF9F" w14:textId="77777777" w:rsidR="00D27BD5" w:rsidRPr="00A05EE9" w:rsidRDefault="00D27BD5" w:rsidP="00D27BD5">
            <w:pPr>
              <w:pStyle w:val="tableSub-heading"/>
              <w:tabs>
                <w:tab w:val="clear" w:pos="6124"/>
                <w:tab w:val="left" w:leader="dot" w:pos="5245"/>
              </w:tabs>
            </w:pPr>
            <w:r w:rsidRPr="00A05EE9">
              <w:t>public trading trust</w:t>
            </w:r>
          </w:p>
        </w:tc>
        <w:tc>
          <w:tcPr>
            <w:tcW w:w="1980" w:type="dxa"/>
            <w:tcBorders>
              <w:top w:val="nil"/>
              <w:bottom w:val="nil"/>
            </w:tcBorders>
            <w:shd w:val="clear" w:color="auto" w:fill="auto"/>
          </w:tcPr>
          <w:p w14:paraId="4D4B573B" w14:textId="77777777" w:rsidR="00D27BD5" w:rsidRPr="00A05EE9" w:rsidRDefault="00D27BD5" w:rsidP="00D27BD5">
            <w:pPr>
              <w:pStyle w:val="tableText0"/>
              <w:spacing w:line="240" w:lineRule="auto"/>
            </w:pPr>
          </w:p>
        </w:tc>
      </w:tr>
      <w:tr w:rsidR="00D27BD5" w:rsidRPr="00A05EE9" w14:paraId="270C6411" w14:textId="77777777" w:rsidTr="008C668D">
        <w:tc>
          <w:tcPr>
            <w:tcW w:w="5222" w:type="dxa"/>
            <w:tcBorders>
              <w:top w:val="nil"/>
              <w:bottom w:val="nil"/>
            </w:tcBorders>
            <w:shd w:val="clear" w:color="auto" w:fill="auto"/>
          </w:tcPr>
          <w:p w14:paraId="6095C2A3"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p>
        </w:tc>
        <w:tc>
          <w:tcPr>
            <w:tcW w:w="1980" w:type="dxa"/>
            <w:tcBorders>
              <w:top w:val="nil"/>
              <w:bottom w:val="nil"/>
            </w:tcBorders>
            <w:shd w:val="clear" w:color="auto" w:fill="auto"/>
          </w:tcPr>
          <w:p w14:paraId="6C58D5BB" w14:textId="77777777" w:rsidR="00D27BD5" w:rsidRPr="00A05EE9" w:rsidRDefault="00D27BD5" w:rsidP="00D27BD5">
            <w:pPr>
              <w:pStyle w:val="tableText0"/>
              <w:spacing w:line="240" w:lineRule="auto"/>
            </w:pPr>
          </w:p>
        </w:tc>
      </w:tr>
      <w:tr w:rsidR="00D27BD5" w:rsidRPr="00A05EE9" w14:paraId="452B92C0" w14:textId="77777777" w:rsidTr="008C668D">
        <w:tc>
          <w:tcPr>
            <w:tcW w:w="5222" w:type="dxa"/>
            <w:tcBorders>
              <w:top w:val="nil"/>
              <w:bottom w:val="nil"/>
            </w:tcBorders>
            <w:shd w:val="clear" w:color="auto" w:fill="auto"/>
          </w:tcPr>
          <w:p w14:paraId="2167A0D7" w14:textId="77777777" w:rsidR="00D27BD5" w:rsidRPr="00A05EE9" w:rsidRDefault="00D27BD5" w:rsidP="00D27BD5">
            <w:pPr>
              <w:pStyle w:val="tableSub-heading"/>
              <w:tabs>
                <w:tab w:val="clear" w:pos="6124"/>
                <w:tab w:val="left" w:leader="dot" w:pos="5245"/>
              </w:tabs>
            </w:pPr>
            <w:r w:rsidRPr="00A05EE9">
              <w:t>public unit trust</w:t>
            </w:r>
          </w:p>
        </w:tc>
        <w:tc>
          <w:tcPr>
            <w:tcW w:w="1980" w:type="dxa"/>
            <w:tcBorders>
              <w:top w:val="nil"/>
              <w:bottom w:val="nil"/>
            </w:tcBorders>
            <w:shd w:val="clear" w:color="auto" w:fill="auto"/>
          </w:tcPr>
          <w:p w14:paraId="1F922895" w14:textId="77777777" w:rsidR="00D27BD5" w:rsidRPr="00A05EE9" w:rsidRDefault="00D27BD5" w:rsidP="00D27BD5">
            <w:pPr>
              <w:pStyle w:val="tableText0"/>
              <w:spacing w:line="240" w:lineRule="auto"/>
            </w:pPr>
          </w:p>
        </w:tc>
      </w:tr>
      <w:tr w:rsidR="00D27BD5" w:rsidRPr="00A05EE9" w14:paraId="637E4A24" w14:textId="77777777" w:rsidTr="008C668D">
        <w:tc>
          <w:tcPr>
            <w:tcW w:w="5222" w:type="dxa"/>
            <w:tcBorders>
              <w:top w:val="nil"/>
              <w:bottom w:val="nil"/>
            </w:tcBorders>
            <w:shd w:val="clear" w:color="auto" w:fill="auto"/>
          </w:tcPr>
          <w:p w14:paraId="33A9B98D"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p>
        </w:tc>
        <w:tc>
          <w:tcPr>
            <w:tcW w:w="1980" w:type="dxa"/>
            <w:tcBorders>
              <w:top w:val="nil"/>
              <w:bottom w:val="nil"/>
            </w:tcBorders>
            <w:shd w:val="clear" w:color="auto" w:fill="auto"/>
          </w:tcPr>
          <w:p w14:paraId="11401BFC" w14:textId="77777777" w:rsidR="00D27BD5" w:rsidRPr="00A05EE9" w:rsidRDefault="00D27BD5" w:rsidP="00D27BD5">
            <w:pPr>
              <w:pStyle w:val="tableText0"/>
              <w:spacing w:line="240" w:lineRule="auto"/>
            </w:pPr>
          </w:p>
        </w:tc>
      </w:tr>
      <w:tr w:rsidR="00D27BD5" w:rsidRPr="00A05EE9" w14:paraId="22B084DF" w14:textId="77777777" w:rsidTr="008C668D">
        <w:tc>
          <w:tcPr>
            <w:tcW w:w="5222" w:type="dxa"/>
            <w:tcBorders>
              <w:top w:val="nil"/>
              <w:bottom w:val="nil"/>
            </w:tcBorders>
            <w:shd w:val="clear" w:color="auto" w:fill="auto"/>
          </w:tcPr>
          <w:p w14:paraId="7EEF3EBC" w14:textId="77777777" w:rsidR="00D27BD5" w:rsidRPr="00A05EE9" w:rsidRDefault="00D27BD5" w:rsidP="00D27BD5">
            <w:pPr>
              <w:pStyle w:val="tableSub-heading"/>
              <w:keepNext w:val="0"/>
              <w:tabs>
                <w:tab w:val="clear" w:pos="6124"/>
                <w:tab w:val="left" w:leader="dot" w:pos="5245"/>
              </w:tabs>
            </w:pPr>
            <w:r w:rsidRPr="00A05EE9">
              <w:t>R&amp;D</w:t>
            </w:r>
          </w:p>
        </w:tc>
        <w:tc>
          <w:tcPr>
            <w:tcW w:w="1980" w:type="dxa"/>
            <w:tcBorders>
              <w:top w:val="nil"/>
              <w:bottom w:val="nil"/>
            </w:tcBorders>
            <w:shd w:val="clear" w:color="auto" w:fill="auto"/>
          </w:tcPr>
          <w:p w14:paraId="3B46B592" w14:textId="77777777" w:rsidR="00D27BD5" w:rsidRPr="00A05EE9" w:rsidRDefault="00D27BD5" w:rsidP="00D27BD5">
            <w:pPr>
              <w:pStyle w:val="tableText0"/>
              <w:tabs>
                <w:tab w:val="left" w:leader="dot" w:pos="5245"/>
              </w:tabs>
              <w:spacing w:line="240" w:lineRule="auto"/>
            </w:pPr>
            <w:r w:rsidRPr="00A05EE9">
              <w:t>Division 355</w:t>
            </w:r>
          </w:p>
        </w:tc>
      </w:tr>
      <w:tr w:rsidR="00D27BD5" w:rsidRPr="00A05EE9" w14:paraId="16A00754" w14:textId="77777777" w:rsidTr="008C668D">
        <w:tc>
          <w:tcPr>
            <w:tcW w:w="5222" w:type="dxa"/>
            <w:tcBorders>
              <w:top w:val="nil"/>
              <w:bottom w:val="nil"/>
            </w:tcBorders>
            <w:shd w:val="clear" w:color="auto" w:fill="auto"/>
          </w:tcPr>
          <w:p w14:paraId="68E628E4" w14:textId="77777777" w:rsidR="00D27BD5" w:rsidRPr="00A05EE9" w:rsidRDefault="00D27BD5" w:rsidP="00D27BD5">
            <w:pPr>
              <w:pStyle w:val="tableSub-heading"/>
              <w:tabs>
                <w:tab w:val="clear" w:pos="6124"/>
                <w:tab w:val="left" w:leader="dot" w:pos="5245"/>
              </w:tabs>
            </w:pPr>
            <w:r w:rsidRPr="00A05EE9">
              <w:t>residents of isolated areas</w:t>
            </w:r>
          </w:p>
        </w:tc>
        <w:tc>
          <w:tcPr>
            <w:tcW w:w="1980" w:type="dxa"/>
            <w:tcBorders>
              <w:top w:val="nil"/>
              <w:bottom w:val="nil"/>
            </w:tcBorders>
            <w:shd w:val="clear" w:color="auto" w:fill="auto"/>
          </w:tcPr>
          <w:p w14:paraId="60BB9069" w14:textId="77777777" w:rsidR="00D27BD5" w:rsidRPr="00A05EE9" w:rsidRDefault="00D27BD5" w:rsidP="00D27BD5">
            <w:pPr>
              <w:pStyle w:val="tableText0"/>
              <w:spacing w:line="240" w:lineRule="auto"/>
            </w:pPr>
          </w:p>
        </w:tc>
      </w:tr>
      <w:tr w:rsidR="00D27BD5" w:rsidRPr="00A05EE9" w14:paraId="4D5503C1" w14:textId="77777777" w:rsidTr="008C668D">
        <w:tc>
          <w:tcPr>
            <w:tcW w:w="5222" w:type="dxa"/>
            <w:tcBorders>
              <w:top w:val="nil"/>
              <w:bottom w:val="nil"/>
            </w:tcBorders>
            <w:shd w:val="clear" w:color="auto" w:fill="auto"/>
          </w:tcPr>
          <w:p w14:paraId="1445ECAC"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zone</w:t>
            </w:r>
          </w:p>
        </w:tc>
        <w:tc>
          <w:tcPr>
            <w:tcW w:w="1980" w:type="dxa"/>
            <w:tcBorders>
              <w:top w:val="nil"/>
              <w:bottom w:val="nil"/>
            </w:tcBorders>
            <w:shd w:val="clear" w:color="auto" w:fill="auto"/>
          </w:tcPr>
          <w:p w14:paraId="59953D14" w14:textId="77777777" w:rsidR="00D27BD5" w:rsidRPr="00A05EE9" w:rsidRDefault="00D27BD5" w:rsidP="00D27BD5">
            <w:pPr>
              <w:pStyle w:val="tableText0"/>
              <w:spacing w:line="240" w:lineRule="auto"/>
            </w:pPr>
          </w:p>
        </w:tc>
      </w:tr>
      <w:tr w:rsidR="00D27BD5" w:rsidRPr="00A05EE9" w14:paraId="0B4B4298" w14:textId="77777777" w:rsidTr="005C05CD">
        <w:tc>
          <w:tcPr>
            <w:tcW w:w="5222" w:type="dxa"/>
            <w:tcBorders>
              <w:top w:val="nil"/>
              <w:bottom w:val="nil"/>
            </w:tcBorders>
            <w:shd w:val="clear" w:color="auto" w:fill="auto"/>
          </w:tcPr>
          <w:p w14:paraId="517DD4A2" w14:textId="77777777" w:rsidR="00D27BD5" w:rsidRPr="00A05EE9" w:rsidRDefault="00D27BD5" w:rsidP="00D27BD5">
            <w:pPr>
              <w:pStyle w:val="tableSub-heading"/>
              <w:tabs>
                <w:tab w:val="clear" w:pos="6124"/>
                <w:tab w:val="left" w:leader="dot" w:pos="5245"/>
              </w:tabs>
            </w:pPr>
            <w:r w:rsidRPr="00A05EE9">
              <w:t>small business</w:t>
            </w:r>
          </w:p>
        </w:tc>
        <w:tc>
          <w:tcPr>
            <w:tcW w:w="1980" w:type="dxa"/>
            <w:tcBorders>
              <w:top w:val="nil"/>
              <w:bottom w:val="nil"/>
            </w:tcBorders>
            <w:shd w:val="clear" w:color="auto" w:fill="auto"/>
          </w:tcPr>
          <w:p w14:paraId="63533CAA" w14:textId="77777777" w:rsidR="00D27BD5" w:rsidRPr="00A05EE9" w:rsidRDefault="00D27BD5" w:rsidP="00D27BD5">
            <w:pPr>
              <w:pStyle w:val="tableText0"/>
              <w:tabs>
                <w:tab w:val="left" w:leader="dot" w:pos="5245"/>
              </w:tabs>
              <w:spacing w:line="240" w:lineRule="auto"/>
            </w:pPr>
          </w:p>
        </w:tc>
      </w:tr>
      <w:tr w:rsidR="00D27BD5" w:rsidRPr="00A05EE9" w14:paraId="7AA5B047" w14:textId="77777777" w:rsidTr="005C05CD">
        <w:tc>
          <w:tcPr>
            <w:tcW w:w="5222" w:type="dxa"/>
            <w:tcBorders>
              <w:top w:val="nil"/>
              <w:bottom w:val="nil"/>
            </w:tcBorders>
            <w:shd w:val="clear" w:color="auto" w:fill="auto"/>
          </w:tcPr>
          <w:p w14:paraId="614665DB" w14:textId="77777777" w:rsidR="00D27BD5" w:rsidRPr="00A05EE9" w:rsidRDefault="00D27BD5" w:rsidP="00D27BD5">
            <w:pPr>
              <w:pStyle w:val="tableIndentText"/>
              <w:rPr>
                <w:rFonts w:ascii="Times New Roman" w:hAnsi="Times New Roman"/>
              </w:rPr>
            </w:pPr>
            <w:r w:rsidRPr="00A05EE9">
              <w:t>small business income</w:t>
            </w:r>
            <w:r w:rsidRPr="00A05EE9">
              <w:rPr>
                <w:rFonts w:ascii="Times New Roman" w:hAnsi="Times New Roman"/>
              </w:rPr>
              <w:tab/>
            </w:r>
          </w:p>
        </w:tc>
        <w:tc>
          <w:tcPr>
            <w:tcW w:w="1980" w:type="dxa"/>
            <w:tcBorders>
              <w:top w:val="nil"/>
              <w:bottom w:val="nil"/>
            </w:tcBorders>
            <w:shd w:val="clear" w:color="auto" w:fill="auto"/>
          </w:tcPr>
          <w:p w14:paraId="64BE7BF1" w14:textId="521F6949" w:rsidR="00D27BD5" w:rsidRPr="00A05EE9" w:rsidRDefault="00D27BD5" w:rsidP="00D27BD5">
            <w:pPr>
              <w:pStyle w:val="tableText0"/>
              <w:tabs>
                <w:tab w:val="left" w:leader="dot" w:pos="5245"/>
              </w:tabs>
              <w:spacing w:line="240" w:lineRule="auto"/>
            </w:pPr>
            <w:r w:rsidRPr="00A05EE9">
              <w:t>Subdivision 328</w:t>
            </w:r>
            <w:r w:rsidR="00E0198C">
              <w:noBreakHyphen/>
            </w:r>
            <w:r w:rsidRPr="00A05EE9">
              <w:t>F</w:t>
            </w:r>
          </w:p>
        </w:tc>
      </w:tr>
      <w:tr w:rsidR="00D27BD5" w:rsidRPr="00A05EE9" w14:paraId="2D32B610" w14:textId="77777777" w:rsidTr="008C668D">
        <w:tc>
          <w:tcPr>
            <w:tcW w:w="5222" w:type="dxa"/>
            <w:tcBorders>
              <w:top w:val="nil"/>
              <w:bottom w:val="nil"/>
            </w:tcBorders>
            <w:shd w:val="clear" w:color="auto" w:fill="auto"/>
          </w:tcPr>
          <w:p w14:paraId="41688AEE" w14:textId="77777777" w:rsidR="00D27BD5" w:rsidRPr="00A05EE9" w:rsidRDefault="00D27BD5" w:rsidP="00D27BD5">
            <w:pPr>
              <w:pStyle w:val="tableSub-heading"/>
              <w:tabs>
                <w:tab w:val="clear" w:pos="6124"/>
                <w:tab w:val="left" w:leader="dot" w:pos="5245"/>
              </w:tabs>
            </w:pPr>
            <w:r w:rsidRPr="00A05EE9">
              <w:t>social security and other benefit payments</w:t>
            </w:r>
          </w:p>
        </w:tc>
        <w:tc>
          <w:tcPr>
            <w:tcW w:w="1980" w:type="dxa"/>
            <w:tcBorders>
              <w:top w:val="nil"/>
              <w:bottom w:val="nil"/>
            </w:tcBorders>
            <w:shd w:val="clear" w:color="auto" w:fill="auto"/>
          </w:tcPr>
          <w:p w14:paraId="62A69F1B" w14:textId="77777777" w:rsidR="00D27BD5" w:rsidRPr="00A05EE9" w:rsidRDefault="00D27BD5" w:rsidP="00D27BD5">
            <w:pPr>
              <w:pStyle w:val="tableText0"/>
              <w:spacing w:line="240" w:lineRule="auto"/>
            </w:pPr>
          </w:p>
        </w:tc>
      </w:tr>
      <w:tr w:rsidR="00D27BD5" w:rsidRPr="00A05EE9" w14:paraId="631A4B23" w14:textId="77777777" w:rsidTr="008C668D">
        <w:tc>
          <w:tcPr>
            <w:tcW w:w="5222" w:type="dxa"/>
            <w:tcBorders>
              <w:top w:val="nil"/>
              <w:bottom w:val="nil"/>
            </w:tcBorders>
            <w:shd w:val="clear" w:color="auto" w:fill="auto"/>
          </w:tcPr>
          <w:p w14:paraId="0D7F42D5"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Aboriginal study assistance scheme </w:t>
            </w:r>
            <w:r w:rsidRPr="00A05EE9">
              <w:rPr>
                <w:rFonts w:ascii="Times New Roman" w:hAnsi="Times New Roman"/>
              </w:rPr>
              <w:tab/>
            </w:r>
          </w:p>
        </w:tc>
        <w:tc>
          <w:tcPr>
            <w:tcW w:w="1980" w:type="dxa"/>
            <w:tcBorders>
              <w:top w:val="nil"/>
              <w:bottom w:val="nil"/>
            </w:tcBorders>
            <w:shd w:val="clear" w:color="auto" w:fill="auto"/>
          </w:tcPr>
          <w:p w14:paraId="66338FA3" w14:textId="77777777" w:rsidR="00D27BD5" w:rsidRPr="00A05EE9" w:rsidRDefault="00D27BD5" w:rsidP="00D27BD5">
            <w:pPr>
              <w:pStyle w:val="tableText0"/>
              <w:spacing w:line="240" w:lineRule="auto"/>
            </w:pPr>
            <w:r w:rsidRPr="00A05EE9">
              <w:rPr>
                <w:b/>
              </w:rPr>
              <w:t>160AAA(3)</w:t>
            </w:r>
          </w:p>
        </w:tc>
      </w:tr>
      <w:tr w:rsidR="00D27BD5" w:rsidRPr="00A05EE9" w14:paraId="348CBC1C" w14:textId="77777777" w:rsidTr="008C668D">
        <w:tc>
          <w:tcPr>
            <w:tcW w:w="5222" w:type="dxa"/>
            <w:tcBorders>
              <w:top w:val="nil"/>
              <w:bottom w:val="nil"/>
            </w:tcBorders>
            <w:shd w:val="clear" w:color="auto" w:fill="auto"/>
          </w:tcPr>
          <w:p w14:paraId="02C15F47"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children, assistance for isolated </w:t>
            </w:r>
            <w:r w:rsidRPr="00A05EE9">
              <w:rPr>
                <w:rFonts w:ascii="Times New Roman" w:hAnsi="Times New Roman"/>
              </w:rPr>
              <w:tab/>
            </w:r>
          </w:p>
        </w:tc>
        <w:tc>
          <w:tcPr>
            <w:tcW w:w="1980" w:type="dxa"/>
            <w:tcBorders>
              <w:top w:val="nil"/>
              <w:bottom w:val="nil"/>
            </w:tcBorders>
            <w:shd w:val="clear" w:color="auto" w:fill="auto"/>
          </w:tcPr>
          <w:p w14:paraId="4F70C6F0" w14:textId="77777777" w:rsidR="00D27BD5" w:rsidRPr="00A05EE9" w:rsidRDefault="00D27BD5" w:rsidP="00D27BD5">
            <w:pPr>
              <w:pStyle w:val="tableText0"/>
              <w:spacing w:line="240" w:lineRule="auto"/>
            </w:pPr>
            <w:r w:rsidRPr="00A05EE9">
              <w:rPr>
                <w:b/>
              </w:rPr>
              <w:t>160AAA(3)</w:t>
            </w:r>
          </w:p>
        </w:tc>
      </w:tr>
      <w:tr w:rsidR="00D27BD5" w:rsidRPr="00A05EE9" w14:paraId="56C03343" w14:textId="77777777" w:rsidTr="008C668D">
        <w:tc>
          <w:tcPr>
            <w:tcW w:w="5222" w:type="dxa"/>
            <w:tcBorders>
              <w:top w:val="nil"/>
              <w:bottom w:val="nil"/>
            </w:tcBorders>
            <w:shd w:val="clear" w:color="auto" w:fill="auto"/>
          </w:tcPr>
          <w:p w14:paraId="16193D44"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Cyclone Larry or Cyclone Monica income support payment </w:t>
            </w:r>
            <w:r w:rsidRPr="00A05EE9">
              <w:rPr>
                <w:rFonts w:ascii="Times New Roman" w:hAnsi="Times New Roman"/>
              </w:rPr>
              <w:tab/>
            </w:r>
          </w:p>
        </w:tc>
        <w:tc>
          <w:tcPr>
            <w:tcW w:w="1980" w:type="dxa"/>
            <w:tcBorders>
              <w:top w:val="nil"/>
              <w:bottom w:val="nil"/>
            </w:tcBorders>
            <w:shd w:val="clear" w:color="auto" w:fill="auto"/>
          </w:tcPr>
          <w:p w14:paraId="61500AEE" w14:textId="77777777" w:rsidR="00D27BD5" w:rsidRPr="00A05EE9" w:rsidRDefault="00D27BD5" w:rsidP="00D27BD5">
            <w:pPr>
              <w:pStyle w:val="tableText0"/>
              <w:spacing w:line="240" w:lineRule="auto"/>
            </w:pPr>
            <w:r w:rsidRPr="00A05EE9">
              <w:br/>
            </w:r>
            <w:r w:rsidRPr="00A05EE9">
              <w:rPr>
                <w:b/>
              </w:rPr>
              <w:t>160AAA(3)</w:t>
            </w:r>
          </w:p>
        </w:tc>
      </w:tr>
      <w:tr w:rsidR="00D27BD5" w:rsidRPr="00A05EE9" w14:paraId="0DE35630" w14:textId="77777777" w:rsidTr="008C668D">
        <w:tc>
          <w:tcPr>
            <w:tcW w:w="5222" w:type="dxa"/>
            <w:tcBorders>
              <w:top w:val="nil"/>
              <w:bottom w:val="nil"/>
            </w:tcBorders>
            <w:shd w:val="clear" w:color="auto" w:fill="auto"/>
          </w:tcPr>
          <w:p w14:paraId="267B7346" w14:textId="77777777" w:rsidR="00D27BD5" w:rsidRPr="00A05EE9" w:rsidRDefault="00D27BD5" w:rsidP="00D27BD5">
            <w:pPr>
              <w:pStyle w:val="tableIndentText"/>
              <w:rPr>
                <w:rFonts w:ascii="Times New Roman" w:hAnsi="Times New Roman"/>
              </w:rPr>
            </w:pPr>
            <w:r w:rsidRPr="00A05EE9">
              <w:rPr>
                <w:rFonts w:ascii="Times New Roman" w:hAnsi="Times New Roman"/>
              </w:rPr>
              <w:t>Disaster income support allowance for special category visa (subclass 444) holders</w:t>
            </w:r>
            <w:r w:rsidRPr="00A05EE9">
              <w:rPr>
                <w:rFonts w:ascii="Times New Roman" w:hAnsi="Times New Roman"/>
              </w:rPr>
              <w:tab/>
            </w:r>
          </w:p>
        </w:tc>
        <w:tc>
          <w:tcPr>
            <w:tcW w:w="1980" w:type="dxa"/>
            <w:tcBorders>
              <w:top w:val="nil"/>
              <w:bottom w:val="nil"/>
            </w:tcBorders>
            <w:shd w:val="clear" w:color="auto" w:fill="auto"/>
          </w:tcPr>
          <w:p w14:paraId="6902076A" w14:textId="77777777" w:rsidR="00D27BD5" w:rsidRPr="00A05EE9" w:rsidRDefault="00D27BD5" w:rsidP="00D27BD5">
            <w:pPr>
              <w:pStyle w:val="tableText0"/>
              <w:spacing w:line="240" w:lineRule="auto"/>
            </w:pPr>
            <w:r w:rsidRPr="00A05EE9">
              <w:br/>
            </w:r>
            <w:r w:rsidRPr="00A05EE9">
              <w:rPr>
                <w:b/>
              </w:rPr>
              <w:t>160AAA(3)</w:t>
            </w:r>
          </w:p>
        </w:tc>
      </w:tr>
      <w:tr w:rsidR="00D27BD5" w:rsidRPr="00A05EE9" w14:paraId="32BC307D" w14:textId="77777777" w:rsidTr="008C668D">
        <w:tc>
          <w:tcPr>
            <w:tcW w:w="5222" w:type="dxa"/>
            <w:tcBorders>
              <w:top w:val="nil"/>
              <w:bottom w:val="nil"/>
            </w:tcBorders>
            <w:shd w:val="clear" w:color="auto" w:fill="auto"/>
          </w:tcPr>
          <w:p w14:paraId="656E1965"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Equine Workers Hardship Wage Supplement Payment </w:t>
            </w:r>
            <w:r w:rsidRPr="00A05EE9">
              <w:rPr>
                <w:rFonts w:ascii="Times New Roman" w:hAnsi="Times New Roman"/>
              </w:rPr>
              <w:tab/>
            </w:r>
          </w:p>
        </w:tc>
        <w:tc>
          <w:tcPr>
            <w:tcW w:w="1980" w:type="dxa"/>
            <w:tcBorders>
              <w:top w:val="nil"/>
              <w:bottom w:val="nil"/>
            </w:tcBorders>
            <w:shd w:val="clear" w:color="auto" w:fill="auto"/>
          </w:tcPr>
          <w:p w14:paraId="4BD12D1B" w14:textId="77777777" w:rsidR="00D27BD5" w:rsidRPr="00A05EE9" w:rsidRDefault="00D27BD5" w:rsidP="00D27BD5">
            <w:pPr>
              <w:pStyle w:val="tableText0"/>
              <w:spacing w:line="240" w:lineRule="auto"/>
            </w:pPr>
            <w:r w:rsidRPr="00A05EE9">
              <w:rPr>
                <w:b/>
              </w:rPr>
              <w:t>160AAA(3)</w:t>
            </w:r>
          </w:p>
        </w:tc>
      </w:tr>
      <w:tr w:rsidR="00D27BD5" w:rsidRPr="00A05EE9" w:rsidDel="00B94D66" w14:paraId="6046EE85" w14:textId="77777777" w:rsidTr="008C668D">
        <w:tc>
          <w:tcPr>
            <w:tcW w:w="5222" w:type="dxa"/>
            <w:tcBorders>
              <w:top w:val="nil"/>
              <w:bottom w:val="nil"/>
            </w:tcBorders>
            <w:shd w:val="clear" w:color="auto" w:fill="auto"/>
          </w:tcPr>
          <w:p w14:paraId="789CF06A" w14:textId="77777777" w:rsidR="00D27BD5" w:rsidRPr="00A05EE9" w:rsidDel="00B94D66" w:rsidRDefault="00D27BD5" w:rsidP="00D27BD5">
            <w:pPr>
              <w:pStyle w:val="tableIndentText"/>
              <w:rPr>
                <w:rFonts w:ascii="Times New Roman" w:hAnsi="Times New Roman"/>
              </w:rPr>
            </w:pPr>
            <w:r w:rsidRPr="00A05EE9">
              <w:rPr>
                <w:rFonts w:ascii="Times New Roman" w:hAnsi="Times New Roman"/>
              </w:rPr>
              <w:t xml:space="preserve">farm household allowance under the </w:t>
            </w:r>
            <w:r w:rsidRPr="00A05EE9">
              <w:rPr>
                <w:rFonts w:ascii="Times New Roman" w:hAnsi="Times New Roman"/>
                <w:i/>
              </w:rPr>
              <w:t xml:space="preserve">Farm Household Support Act 2014 </w:t>
            </w:r>
            <w:r w:rsidRPr="00A05EE9">
              <w:rPr>
                <w:rFonts w:ascii="Times New Roman" w:hAnsi="Times New Roman"/>
              </w:rPr>
              <w:t>see</w:t>
            </w:r>
            <w:r w:rsidRPr="00A05EE9">
              <w:rPr>
                <w:rFonts w:ascii="Times New Roman" w:hAnsi="Times New Roman"/>
                <w:i/>
              </w:rPr>
              <w:t xml:space="preserve"> unemployment and other benefit payments under the Social Security Act 1991</w:t>
            </w:r>
          </w:p>
        </w:tc>
        <w:tc>
          <w:tcPr>
            <w:tcW w:w="1980" w:type="dxa"/>
            <w:tcBorders>
              <w:top w:val="nil"/>
              <w:bottom w:val="nil"/>
            </w:tcBorders>
            <w:shd w:val="clear" w:color="auto" w:fill="auto"/>
          </w:tcPr>
          <w:p w14:paraId="37C01DE0" w14:textId="77777777" w:rsidR="00D27BD5" w:rsidRPr="00A05EE9" w:rsidDel="00B94D66" w:rsidRDefault="00D27BD5" w:rsidP="00D27BD5">
            <w:pPr>
              <w:pStyle w:val="tableText0"/>
              <w:spacing w:line="240" w:lineRule="auto"/>
            </w:pPr>
            <w:r w:rsidRPr="00A05EE9">
              <w:br/>
            </w:r>
          </w:p>
        </w:tc>
      </w:tr>
      <w:tr w:rsidR="00D27BD5" w:rsidRPr="00A05EE9" w14:paraId="09082945" w14:textId="77777777" w:rsidTr="008C668D">
        <w:tc>
          <w:tcPr>
            <w:tcW w:w="5222" w:type="dxa"/>
            <w:tcBorders>
              <w:top w:val="nil"/>
              <w:bottom w:val="nil"/>
            </w:tcBorders>
            <w:shd w:val="clear" w:color="auto" w:fill="auto"/>
          </w:tcPr>
          <w:p w14:paraId="1C393D7C" w14:textId="77777777" w:rsidR="00D27BD5" w:rsidRPr="00A05EE9" w:rsidRDefault="00D27BD5" w:rsidP="00D27BD5">
            <w:pPr>
              <w:pStyle w:val="tableIndentText"/>
              <w:rPr>
                <w:rFonts w:ascii="Times New Roman" w:hAnsi="Times New Roman"/>
              </w:rPr>
            </w:pPr>
            <w:r w:rsidRPr="00A05EE9">
              <w:rPr>
                <w:rFonts w:ascii="Times New Roman" w:hAnsi="Times New Roman"/>
              </w:rPr>
              <w:t>interim income support payment</w:t>
            </w:r>
            <w:r w:rsidRPr="00A05EE9">
              <w:rPr>
                <w:rFonts w:ascii="Times New Roman" w:hAnsi="Times New Roman"/>
              </w:rPr>
              <w:tab/>
            </w:r>
          </w:p>
        </w:tc>
        <w:tc>
          <w:tcPr>
            <w:tcW w:w="1980" w:type="dxa"/>
            <w:tcBorders>
              <w:top w:val="nil"/>
              <w:bottom w:val="nil"/>
            </w:tcBorders>
            <w:shd w:val="clear" w:color="auto" w:fill="auto"/>
          </w:tcPr>
          <w:p w14:paraId="5AF8775E" w14:textId="77777777" w:rsidR="00D27BD5" w:rsidRPr="00A05EE9" w:rsidRDefault="00D27BD5" w:rsidP="00D27BD5">
            <w:pPr>
              <w:pStyle w:val="tableText0"/>
              <w:spacing w:line="240" w:lineRule="auto"/>
              <w:rPr>
                <w:b/>
              </w:rPr>
            </w:pPr>
            <w:r w:rsidRPr="00A05EE9">
              <w:rPr>
                <w:b/>
              </w:rPr>
              <w:t>160AAA(3)</w:t>
            </w:r>
          </w:p>
        </w:tc>
      </w:tr>
      <w:tr w:rsidR="00D27BD5" w:rsidRPr="00A05EE9" w14:paraId="639785E0" w14:textId="77777777" w:rsidTr="008C668D">
        <w:tc>
          <w:tcPr>
            <w:tcW w:w="5222" w:type="dxa"/>
            <w:tcBorders>
              <w:top w:val="nil"/>
              <w:bottom w:val="nil"/>
            </w:tcBorders>
            <w:shd w:val="clear" w:color="auto" w:fill="auto"/>
          </w:tcPr>
          <w:p w14:paraId="1923E08F"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pension, social security pension and veteran’s pension </w:t>
            </w:r>
            <w:r w:rsidRPr="00A05EE9">
              <w:rPr>
                <w:rFonts w:ascii="Times New Roman" w:hAnsi="Times New Roman"/>
              </w:rPr>
              <w:tab/>
            </w:r>
          </w:p>
        </w:tc>
        <w:tc>
          <w:tcPr>
            <w:tcW w:w="1980" w:type="dxa"/>
            <w:tcBorders>
              <w:top w:val="nil"/>
              <w:bottom w:val="nil"/>
            </w:tcBorders>
            <w:shd w:val="clear" w:color="auto" w:fill="auto"/>
          </w:tcPr>
          <w:p w14:paraId="106A9309" w14:textId="77777777" w:rsidR="00D27BD5" w:rsidRPr="00A05EE9" w:rsidRDefault="00D27BD5" w:rsidP="00D27BD5">
            <w:pPr>
              <w:pStyle w:val="tableText0"/>
              <w:spacing w:line="240" w:lineRule="auto"/>
            </w:pPr>
            <w:r w:rsidRPr="00A05EE9">
              <w:rPr>
                <w:b/>
              </w:rPr>
              <w:t>160AAAA</w:t>
            </w:r>
          </w:p>
        </w:tc>
      </w:tr>
      <w:tr w:rsidR="00D27BD5" w:rsidRPr="00A05EE9" w14:paraId="13208767" w14:textId="77777777" w:rsidTr="008C668D">
        <w:tc>
          <w:tcPr>
            <w:tcW w:w="5222" w:type="dxa"/>
            <w:tcBorders>
              <w:top w:val="nil"/>
              <w:bottom w:val="nil"/>
            </w:tcBorders>
            <w:shd w:val="clear" w:color="auto" w:fill="auto"/>
          </w:tcPr>
          <w:p w14:paraId="46F7D8C3" w14:textId="77777777" w:rsidR="00D27BD5" w:rsidRPr="00A05EE9" w:rsidRDefault="00D27BD5" w:rsidP="00D27BD5">
            <w:pPr>
              <w:pStyle w:val="tableIndentText"/>
              <w:rPr>
                <w:rFonts w:ascii="Times New Roman" w:hAnsi="Times New Roman"/>
              </w:rPr>
            </w:pPr>
            <w:r w:rsidRPr="00A05EE9">
              <w:rPr>
                <w:rFonts w:ascii="Times New Roman" w:hAnsi="Times New Roman"/>
              </w:rPr>
              <w:t>textile, clothing and footwear allowance</w:t>
            </w:r>
            <w:r w:rsidRPr="00A05EE9">
              <w:rPr>
                <w:rFonts w:ascii="Times New Roman" w:hAnsi="Times New Roman"/>
              </w:rPr>
              <w:tab/>
            </w:r>
          </w:p>
        </w:tc>
        <w:tc>
          <w:tcPr>
            <w:tcW w:w="1980" w:type="dxa"/>
            <w:tcBorders>
              <w:top w:val="nil"/>
              <w:bottom w:val="nil"/>
            </w:tcBorders>
            <w:shd w:val="clear" w:color="auto" w:fill="auto"/>
          </w:tcPr>
          <w:p w14:paraId="2D438A61" w14:textId="77777777" w:rsidR="00D27BD5" w:rsidRPr="00A05EE9" w:rsidRDefault="00D27BD5" w:rsidP="00D27BD5">
            <w:pPr>
              <w:pStyle w:val="tableText0"/>
              <w:spacing w:line="240" w:lineRule="auto"/>
            </w:pPr>
            <w:r w:rsidRPr="00A05EE9">
              <w:rPr>
                <w:b/>
              </w:rPr>
              <w:t>160AAA(3)</w:t>
            </w:r>
          </w:p>
        </w:tc>
      </w:tr>
      <w:tr w:rsidR="00D27BD5" w:rsidRPr="00A05EE9" w:rsidDel="00B94D66" w14:paraId="23812B47" w14:textId="77777777" w:rsidTr="008C668D">
        <w:tc>
          <w:tcPr>
            <w:tcW w:w="5222" w:type="dxa"/>
            <w:tcBorders>
              <w:top w:val="nil"/>
              <w:bottom w:val="nil"/>
            </w:tcBorders>
            <w:shd w:val="clear" w:color="auto" w:fill="auto"/>
          </w:tcPr>
          <w:p w14:paraId="61F73DED" w14:textId="77777777" w:rsidR="00D27BD5" w:rsidRPr="00A05EE9" w:rsidDel="00B94D66" w:rsidRDefault="00D27BD5" w:rsidP="00D27BD5">
            <w:pPr>
              <w:pStyle w:val="tableIndentText"/>
              <w:rPr>
                <w:rFonts w:ascii="Times New Roman" w:hAnsi="Times New Roman"/>
              </w:rPr>
            </w:pPr>
            <w:r w:rsidRPr="00A05EE9">
              <w:rPr>
                <w:rFonts w:ascii="Times New Roman" w:hAnsi="Times New Roman"/>
              </w:rPr>
              <w:t>unemployment and other benefit payments under the</w:t>
            </w:r>
            <w:r w:rsidRPr="00A05EE9">
              <w:rPr>
                <w:rFonts w:ascii="Times New Roman" w:hAnsi="Times New Roman"/>
                <w:i/>
              </w:rPr>
              <w:t xml:space="preserve"> Social Security Act 1991</w:t>
            </w:r>
            <w:r w:rsidRPr="00A05EE9">
              <w:rPr>
                <w:rFonts w:ascii="Times New Roman" w:hAnsi="Times New Roman"/>
              </w:rPr>
              <w:tab/>
            </w:r>
          </w:p>
        </w:tc>
        <w:tc>
          <w:tcPr>
            <w:tcW w:w="1980" w:type="dxa"/>
            <w:tcBorders>
              <w:top w:val="nil"/>
              <w:bottom w:val="nil"/>
            </w:tcBorders>
            <w:shd w:val="clear" w:color="auto" w:fill="auto"/>
          </w:tcPr>
          <w:p w14:paraId="650FA030" w14:textId="77777777" w:rsidR="00D27BD5" w:rsidRPr="00A05EE9" w:rsidDel="00B94D66" w:rsidRDefault="00D27BD5" w:rsidP="00D27BD5">
            <w:pPr>
              <w:pStyle w:val="tableText0"/>
              <w:spacing w:line="240" w:lineRule="auto"/>
              <w:rPr>
                <w:b/>
              </w:rPr>
            </w:pPr>
            <w:r w:rsidRPr="00A05EE9">
              <w:rPr>
                <w:b/>
              </w:rPr>
              <w:br/>
              <w:t>160AAA(3)</w:t>
            </w:r>
          </w:p>
        </w:tc>
      </w:tr>
      <w:tr w:rsidR="00D27BD5" w:rsidRPr="00A05EE9" w14:paraId="71078BFC" w14:textId="77777777" w:rsidTr="008C668D">
        <w:tc>
          <w:tcPr>
            <w:tcW w:w="5222" w:type="dxa"/>
            <w:tcBorders>
              <w:top w:val="nil"/>
              <w:bottom w:val="nil"/>
            </w:tcBorders>
            <w:shd w:val="clear" w:color="auto" w:fill="auto"/>
          </w:tcPr>
          <w:p w14:paraId="2D661477" w14:textId="77777777" w:rsidR="00D27BD5" w:rsidRPr="00A05EE9" w:rsidRDefault="00D27BD5" w:rsidP="00D27BD5">
            <w:pPr>
              <w:pStyle w:val="tableSub-heading"/>
              <w:tabs>
                <w:tab w:val="clear" w:pos="6124"/>
                <w:tab w:val="left" w:leader="dot" w:pos="5245"/>
              </w:tabs>
            </w:pPr>
            <w:r w:rsidRPr="00A05EE9">
              <w:t>superannuation</w:t>
            </w:r>
          </w:p>
        </w:tc>
        <w:tc>
          <w:tcPr>
            <w:tcW w:w="1980" w:type="dxa"/>
            <w:tcBorders>
              <w:top w:val="nil"/>
              <w:bottom w:val="nil"/>
            </w:tcBorders>
            <w:shd w:val="clear" w:color="auto" w:fill="auto"/>
          </w:tcPr>
          <w:p w14:paraId="402BF29F" w14:textId="77777777" w:rsidR="00D27BD5" w:rsidRPr="00A05EE9" w:rsidRDefault="00D27BD5" w:rsidP="00D27BD5">
            <w:pPr>
              <w:pStyle w:val="tableText0"/>
              <w:spacing w:line="240" w:lineRule="auto"/>
            </w:pPr>
          </w:p>
        </w:tc>
      </w:tr>
      <w:tr w:rsidR="00D27BD5" w:rsidRPr="00A05EE9" w14:paraId="267FD20D" w14:textId="77777777" w:rsidTr="008C668D">
        <w:tc>
          <w:tcPr>
            <w:tcW w:w="5222" w:type="dxa"/>
            <w:tcBorders>
              <w:top w:val="nil"/>
              <w:bottom w:val="nil"/>
            </w:tcBorders>
            <w:shd w:val="clear" w:color="auto" w:fill="auto"/>
          </w:tcPr>
          <w:p w14:paraId="499234AA"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generally </w:t>
            </w:r>
            <w:r w:rsidRPr="00A05EE9">
              <w:rPr>
                <w:rFonts w:ascii="Times New Roman" w:hAnsi="Times New Roman"/>
              </w:rPr>
              <w:tab/>
            </w:r>
          </w:p>
        </w:tc>
        <w:tc>
          <w:tcPr>
            <w:tcW w:w="1980" w:type="dxa"/>
            <w:tcBorders>
              <w:top w:val="nil"/>
              <w:bottom w:val="nil"/>
            </w:tcBorders>
            <w:shd w:val="clear" w:color="auto" w:fill="auto"/>
          </w:tcPr>
          <w:p w14:paraId="08FB29D0" w14:textId="77777777" w:rsidR="00D27BD5" w:rsidRPr="00A05EE9" w:rsidRDefault="00D27BD5" w:rsidP="00D27BD5">
            <w:pPr>
              <w:pStyle w:val="tableText0"/>
              <w:tabs>
                <w:tab w:val="left" w:leader="dot" w:pos="5245"/>
              </w:tabs>
              <w:spacing w:line="240" w:lineRule="auto"/>
            </w:pPr>
            <w:r w:rsidRPr="00A05EE9">
              <w:t>Divisions 301 and 302</w:t>
            </w:r>
          </w:p>
        </w:tc>
      </w:tr>
      <w:tr w:rsidR="00D27BD5" w:rsidRPr="00A05EE9" w14:paraId="5CD075B6" w14:textId="77777777" w:rsidTr="008C668D">
        <w:tc>
          <w:tcPr>
            <w:tcW w:w="5222" w:type="dxa"/>
            <w:tcBorders>
              <w:top w:val="nil"/>
              <w:bottom w:val="nil"/>
            </w:tcBorders>
            <w:shd w:val="clear" w:color="auto" w:fill="auto"/>
          </w:tcPr>
          <w:p w14:paraId="10AA0D20" w14:textId="7C34563D" w:rsidR="00D27BD5" w:rsidRPr="00A05EE9" w:rsidRDefault="00D27BD5" w:rsidP="00D27BD5">
            <w:pPr>
              <w:pStyle w:val="tableIndentText"/>
              <w:rPr>
                <w:rFonts w:ascii="Times New Roman" w:hAnsi="Times New Roman"/>
              </w:rPr>
            </w:pPr>
            <w:r w:rsidRPr="00A05EE9">
              <w:rPr>
                <w:rFonts w:ascii="Times New Roman" w:hAnsi="Times New Roman"/>
              </w:rPr>
              <w:t>associated earnings on non</w:t>
            </w:r>
            <w:r w:rsidR="00E0198C">
              <w:rPr>
                <w:rFonts w:ascii="Times New Roman" w:hAnsi="Times New Roman"/>
              </w:rPr>
              <w:noBreakHyphen/>
            </w:r>
            <w:r w:rsidRPr="00A05EE9">
              <w:rPr>
                <w:rFonts w:ascii="Times New Roman" w:hAnsi="Times New Roman"/>
              </w:rPr>
              <w:t xml:space="preserve">concessional contributions </w:t>
            </w:r>
            <w:r w:rsidRPr="00A05EE9">
              <w:rPr>
                <w:rFonts w:ascii="Times New Roman" w:hAnsi="Times New Roman"/>
              </w:rPr>
              <w:tab/>
            </w:r>
          </w:p>
        </w:tc>
        <w:tc>
          <w:tcPr>
            <w:tcW w:w="1980" w:type="dxa"/>
            <w:tcBorders>
              <w:top w:val="nil"/>
              <w:bottom w:val="nil"/>
            </w:tcBorders>
            <w:shd w:val="clear" w:color="auto" w:fill="auto"/>
          </w:tcPr>
          <w:p w14:paraId="66C63447" w14:textId="0CAC0BC7" w:rsidR="00D27BD5" w:rsidRPr="00A05EE9" w:rsidRDefault="00D27BD5" w:rsidP="00D27BD5">
            <w:pPr>
              <w:pStyle w:val="tableText0"/>
              <w:tabs>
                <w:tab w:val="left" w:leader="dot" w:pos="5245"/>
              </w:tabs>
              <w:spacing w:line="240" w:lineRule="auto"/>
            </w:pPr>
            <w:r w:rsidRPr="00A05EE9">
              <w:t>Subdivision 292</w:t>
            </w:r>
            <w:r w:rsidR="00E0198C">
              <w:noBreakHyphen/>
            </w:r>
            <w:r w:rsidRPr="00A05EE9">
              <w:t>B</w:t>
            </w:r>
          </w:p>
        </w:tc>
      </w:tr>
      <w:tr w:rsidR="00D27BD5" w:rsidRPr="00A05EE9" w14:paraId="76EFAA1A" w14:textId="77777777" w:rsidTr="008C668D">
        <w:tc>
          <w:tcPr>
            <w:tcW w:w="5222" w:type="dxa"/>
            <w:tcBorders>
              <w:top w:val="nil"/>
              <w:bottom w:val="nil"/>
            </w:tcBorders>
            <w:shd w:val="clear" w:color="auto" w:fill="auto"/>
          </w:tcPr>
          <w:p w14:paraId="4440B2DD"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spouse contributions </w:t>
            </w:r>
            <w:r w:rsidRPr="00A05EE9">
              <w:rPr>
                <w:rFonts w:ascii="Times New Roman" w:hAnsi="Times New Roman"/>
              </w:rPr>
              <w:tab/>
            </w:r>
          </w:p>
        </w:tc>
        <w:tc>
          <w:tcPr>
            <w:tcW w:w="1980" w:type="dxa"/>
            <w:tcBorders>
              <w:top w:val="nil"/>
              <w:bottom w:val="nil"/>
            </w:tcBorders>
            <w:shd w:val="clear" w:color="auto" w:fill="auto"/>
          </w:tcPr>
          <w:p w14:paraId="011AA9C5" w14:textId="744C59B8" w:rsidR="00D27BD5" w:rsidRPr="00A05EE9" w:rsidRDefault="00D27BD5" w:rsidP="00D27BD5">
            <w:pPr>
              <w:pStyle w:val="tableText0"/>
              <w:tabs>
                <w:tab w:val="left" w:leader="dot" w:pos="5245"/>
              </w:tabs>
              <w:spacing w:line="240" w:lineRule="auto"/>
            </w:pPr>
            <w:r w:rsidRPr="00A05EE9">
              <w:t>Subdivision 290</w:t>
            </w:r>
            <w:r w:rsidR="00E0198C">
              <w:noBreakHyphen/>
            </w:r>
            <w:r w:rsidRPr="00A05EE9">
              <w:t>D</w:t>
            </w:r>
          </w:p>
        </w:tc>
      </w:tr>
      <w:tr w:rsidR="00D27BD5" w:rsidRPr="00A05EE9" w14:paraId="3820E66A" w14:textId="77777777" w:rsidTr="002B74E9">
        <w:trPr>
          <w:cantSplit/>
        </w:trPr>
        <w:tc>
          <w:tcPr>
            <w:tcW w:w="5222" w:type="dxa"/>
            <w:tcBorders>
              <w:top w:val="nil"/>
              <w:bottom w:val="nil"/>
            </w:tcBorders>
            <w:shd w:val="clear" w:color="auto" w:fill="auto"/>
          </w:tcPr>
          <w:p w14:paraId="635DA8D9"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death benefits </w:t>
            </w:r>
            <w:r w:rsidRPr="00A05EE9">
              <w:rPr>
                <w:rFonts w:ascii="Times New Roman" w:hAnsi="Times New Roman"/>
              </w:rPr>
              <w:tab/>
            </w:r>
          </w:p>
        </w:tc>
        <w:tc>
          <w:tcPr>
            <w:tcW w:w="1980" w:type="dxa"/>
            <w:tcBorders>
              <w:top w:val="nil"/>
              <w:bottom w:val="nil"/>
            </w:tcBorders>
            <w:shd w:val="clear" w:color="auto" w:fill="auto"/>
          </w:tcPr>
          <w:p w14:paraId="1B236686" w14:textId="47750C8C" w:rsidR="00D27BD5" w:rsidRPr="00A05EE9" w:rsidRDefault="00D27BD5" w:rsidP="00D27BD5">
            <w:pPr>
              <w:pStyle w:val="tableText0"/>
              <w:tabs>
                <w:tab w:val="left" w:leader="dot" w:pos="5245"/>
              </w:tabs>
              <w:spacing w:line="240" w:lineRule="auto"/>
            </w:pPr>
            <w:r w:rsidRPr="00A05EE9">
              <w:t>302</w:t>
            </w:r>
            <w:r w:rsidR="00E0198C">
              <w:noBreakHyphen/>
            </w:r>
            <w:r w:rsidRPr="00A05EE9">
              <w:t>75</w:t>
            </w:r>
            <w:r w:rsidRPr="00A05EE9">
              <w:br/>
              <w:t>302</w:t>
            </w:r>
            <w:r w:rsidR="00E0198C">
              <w:noBreakHyphen/>
            </w:r>
            <w:r w:rsidRPr="00A05EE9">
              <w:t>85</w:t>
            </w:r>
            <w:r w:rsidRPr="00A05EE9">
              <w:br/>
              <w:t>302</w:t>
            </w:r>
            <w:r w:rsidR="00E0198C">
              <w:noBreakHyphen/>
            </w:r>
            <w:r w:rsidRPr="00A05EE9">
              <w:t>145</w:t>
            </w:r>
          </w:p>
        </w:tc>
      </w:tr>
      <w:tr w:rsidR="00D27BD5" w:rsidRPr="00A05EE9" w14:paraId="44C8A662" w14:textId="77777777" w:rsidTr="008C668D">
        <w:tc>
          <w:tcPr>
            <w:tcW w:w="5222" w:type="dxa"/>
            <w:tcBorders>
              <w:top w:val="nil"/>
              <w:bottom w:val="nil"/>
            </w:tcBorders>
            <w:shd w:val="clear" w:color="auto" w:fill="auto"/>
          </w:tcPr>
          <w:p w14:paraId="61345223"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excess concessional contributions </w:t>
            </w:r>
            <w:r w:rsidRPr="00A05EE9">
              <w:rPr>
                <w:rFonts w:ascii="Times New Roman" w:hAnsi="Times New Roman"/>
              </w:rPr>
              <w:tab/>
            </w:r>
          </w:p>
        </w:tc>
        <w:tc>
          <w:tcPr>
            <w:tcW w:w="1980" w:type="dxa"/>
            <w:tcBorders>
              <w:top w:val="nil"/>
              <w:bottom w:val="nil"/>
            </w:tcBorders>
            <w:shd w:val="clear" w:color="auto" w:fill="auto"/>
          </w:tcPr>
          <w:p w14:paraId="2F3FFC8E" w14:textId="75726BC6" w:rsidR="00D27BD5" w:rsidRPr="00A05EE9" w:rsidRDefault="00D27BD5" w:rsidP="00D27BD5">
            <w:pPr>
              <w:pStyle w:val="tableText0"/>
              <w:tabs>
                <w:tab w:val="left" w:leader="dot" w:pos="5245"/>
              </w:tabs>
              <w:spacing w:line="240" w:lineRule="auto"/>
            </w:pPr>
            <w:r w:rsidRPr="00A05EE9">
              <w:t>291</w:t>
            </w:r>
            <w:r w:rsidR="00E0198C">
              <w:noBreakHyphen/>
            </w:r>
            <w:r w:rsidRPr="00A05EE9">
              <w:t>15(b)</w:t>
            </w:r>
          </w:p>
        </w:tc>
      </w:tr>
      <w:tr w:rsidR="00D27BD5" w:rsidRPr="00A05EE9" w14:paraId="4C6753AB" w14:textId="77777777" w:rsidTr="008C668D">
        <w:tc>
          <w:tcPr>
            <w:tcW w:w="5222" w:type="dxa"/>
            <w:tcBorders>
              <w:top w:val="nil"/>
              <w:bottom w:val="nil"/>
            </w:tcBorders>
            <w:shd w:val="clear" w:color="auto" w:fill="auto"/>
          </w:tcPr>
          <w:p w14:paraId="60A3CC6D"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first home super saver scheme </w:t>
            </w:r>
            <w:r w:rsidRPr="00A05EE9">
              <w:rPr>
                <w:rFonts w:ascii="Times New Roman" w:hAnsi="Times New Roman"/>
              </w:rPr>
              <w:tab/>
            </w:r>
          </w:p>
        </w:tc>
        <w:tc>
          <w:tcPr>
            <w:tcW w:w="1980" w:type="dxa"/>
            <w:tcBorders>
              <w:top w:val="nil"/>
              <w:bottom w:val="nil"/>
            </w:tcBorders>
            <w:shd w:val="clear" w:color="auto" w:fill="auto"/>
          </w:tcPr>
          <w:p w14:paraId="06E64EBD" w14:textId="51828508" w:rsidR="00D27BD5" w:rsidRPr="00A05EE9" w:rsidRDefault="00D27BD5" w:rsidP="00D27BD5">
            <w:pPr>
              <w:pStyle w:val="tableText0"/>
              <w:tabs>
                <w:tab w:val="left" w:leader="dot" w:pos="5245"/>
              </w:tabs>
              <w:spacing w:line="240" w:lineRule="auto"/>
            </w:pPr>
            <w:r w:rsidRPr="00A05EE9">
              <w:t>313</w:t>
            </w:r>
            <w:r w:rsidR="00E0198C">
              <w:noBreakHyphen/>
            </w:r>
            <w:r w:rsidRPr="00A05EE9">
              <w:t>25</w:t>
            </w:r>
          </w:p>
        </w:tc>
      </w:tr>
      <w:tr w:rsidR="00D27BD5" w:rsidRPr="00A05EE9" w14:paraId="3456F95F" w14:textId="77777777" w:rsidTr="008C668D">
        <w:trPr>
          <w:cantSplit/>
        </w:trPr>
        <w:tc>
          <w:tcPr>
            <w:tcW w:w="5222" w:type="dxa"/>
            <w:tcBorders>
              <w:top w:val="nil"/>
              <w:bottom w:val="nil"/>
            </w:tcBorders>
            <w:shd w:val="clear" w:color="auto" w:fill="auto"/>
          </w:tcPr>
          <w:p w14:paraId="3301AB00"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member benefits </w:t>
            </w:r>
            <w:r w:rsidRPr="00A05EE9">
              <w:rPr>
                <w:rFonts w:ascii="Times New Roman" w:hAnsi="Times New Roman"/>
              </w:rPr>
              <w:tab/>
            </w:r>
          </w:p>
        </w:tc>
        <w:tc>
          <w:tcPr>
            <w:tcW w:w="1980" w:type="dxa"/>
            <w:tcBorders>
              <w:top w:val="nil"/>
              <w:bottom w:val="nil"/>
            </w:tcBorders>
            <w:shd w:val="clear" w:color="auto" w:fill="auto"/>
          </w:tcPr>
          <w:p w14:paraId="6209FDB5" w14:textId="7FF3E3FF" w:rsidR="00D27BD5" w:rsidRPr="00A05EE9" w:rsidRDefault="00D27BD5" w:rsidP="00D27BD5">
            <w:pPr>
              <w:pStyle w:val="tableText0"/>
              <w:tabs>
                <w:tab w:val="left" w:leader="dot" w:pos="5245"/>
              </w:tabs>
              <w:spacing w:line="240" w:lineRule="auto"/>
            </w:pPr>
            <w:r w:rsidRPr="00A05EE9">
              <w:t>301</w:t>
            </w:r>
            <w:r w:rsidR="00E0198C">
              <w:noBreakHyphen/>
            </w:r>
            <w:r w:rsidRPr="00A05EE9">
              <w:t>20</w:t>
            </w:r>
            <w:r w:rsidRPr="00A05EE9">
              <w:br/>
              <w:t>301</w:t>
            </w:r>
            <w:r w:rsidR="00E0198C">
              <w:noBreakHyphen/>
            </w:r>
            <w:r w:rsidRPr="00A05EE9">
              <w:t>25</w:t>
            </w:r>
            <w:r w:rsidRPr="00A05EE9">
              <w:br/>
              <w:t>301</w:t>
            </w:r>
            <w:r w:rsidR="00E0198C">
              <w:noBreakHyphen/>
            </w:r>
            <w:r w:rsidRPr="00A05EE9">
              <w:t>35</w:t>
            </w:r>
            <w:r w:rsidRPr="00A05EE9">
              <w:br/>
              <w:t>301</w:t>
            </w:r>
            <w:r w:rsidR="00E0198C">
              <w:noBreakHyphen/>
            </w:r>
            <w:r w:rsidRPr="00A05EE9">
              <w:t>40</w:t>
            </w:r>
            <w:r w:rsidRPr="00A05EE9">
              <w:br/>
              <w:t>301</w:t>
            </w:r>
            <w:r w:rsidR="00E0198C">
              <w:noBreakHyphen/>
            </w:r>
            <w:r w:rsidRPr="00A05EE9">
              <w:t>95</w:t>
            </w:r>
            <w:r w:rsidRPr="00A05EE9">
              <w:br/>
              <w:t>301</w:t>
            </w:r>
            <w:r w:rsidR="00E0198C">
              <w:noBreakHyphen/>
            </w:r>
            <w:r w:rsidRPr="00A05EE9">
              <w:t>100</w:t>
            </w:r>
            <w:r w:rsidRPr="00A05EE9">
              <w:br/>
              <w:t>301</w:t>
            </w:r>
            <w:r w:rsidR="00E0198C">
              <w:noBreakHyphen/>
            </w:r>
            <w:r w:rsidRPr="00A05EE9">
              <w:t>105</w:t>
            </w:r>
            <w:r w:rsidRPr="00A05EE9">
              <w:br/>
              <w:t>301</w:t>
            </w:r>
            <w:r w:rsidR="00E0198C">
              <w:noBreakHyphen/>
            </w:r>
            <w:r w:rsidRPr="00A05EE9">
              <w:t>115</w:t>
            </w:r>
          </w:p>
        </w:tc>
      </w:tr>
      <w:tr w:rsidR="00D27BD5" w:rsidRPr="00A05EE9" w14:paraId="0ACDA637" w14:textId="77777777" w:rsidTr="008C668D">
        <w:tc>
          <w:tcPr>
            <w:tcW w:w="5222" w:type="dxa"/>
            <w:tcBorders>
              <w:top w:val="nil"/>
              <w:bottom w:val="nil"/>
            </w:tcBorders>
            <w:shd w:val="clear" w:color="auto" w:fill="auto"/>
          </w:tcPr>
          <w:p w14:paraId="07A98B94" w14:textId="79E29736" w:rsidR="00D27BD5" w:rsidRPr="00A05EE9" w:rsidRDefault="00D27BD5" w:rsidP="00D27BD5">
            <w:pPr>
              <w:pStyle w:val="tableIndentText"/>
              <w:rPr>
                <w:rFonts w:ascii="Times New Roman" w:hAnsi="Times New Roman"/>
              </w:rPr>
            </w:pPr>
            <w:r w:rsidRPr="00A05EE9">
              <w:rPr>
                <w:rFonts w:ascii="Times New Roman" w:hAnsi="Times New Roman"/>
              </w:rPr>
              <w:t>TFN quoted to superannuation or RSA provider after no</w:t>
            </w:r>
            <w:r w:rsidR="00E0198C">
              <w:rPr>
                <w:rFonts w:ascii="Times New Roman" w:hAnsi="Times New Roman"/>
              </w:rPr>
              <w:noBreakHyphen/>
            </w:r>
            <w:r w:rsidRPr="00A05EE9">
              <w:rPr>
                <w:rFonts w:ascii="Times New Roman" w:hAnsi="Times New Roman"/>
              </w:rPr>
              <w:t xml:space="preserve">TFN contributions tax paid </w:t>
            </w:r>
            <w:r w:rsidRPr="00A05EE9">
              <w:rPr>
                <w:rFonts w:ascii="Times New Roman" w:hAnsi="Times New Roman"/>
              </w:rPr>
              <w:tab/>
            </w:r>
          </w:p>
        </w:tc>
        <w:tc>
          <w:tcPr>
            <w:tcW w:w="1980" w:type="dxa"/>
            <w:tcBorders>
              <w:top w:val="nil"/>
              <w:bottom w:val="nil"/>
            </w:tcBorders>
            <w:shd w:val="clear" w:color="auto" w:fill="auto"/>
          </w:tcPr>
          <w:p w14:paraId="0E5C6CFC" w14:textId="35C634F1" w:rsidR="00D27BD5" w:rsidRPr="00A05EE9" w:rsidRDefault="00D27BD5" w:rsidP="00D27BD5">
            <w:pPr>
              <w:pStyle w:val="tableText0"/>
              <w:tabs>
                <w:tab w:val="left" w:leader="dot" w:pos="5245"/>
              </w:tabs>
              <w:spacing w:line="240" w:lineRule="auto"/>
            </w:pPr>
            <w:r w:rsidRPr="00A05EE9">
              <w:br/>
              <w:t>295</w:t>
            </w:r>
            <w:r w:rsidR="00E0198C">
              <w:noBreakHyphen/>
            </w:r>
            <w:r w:rsidRPr="00A05EE9">
              <w:t>675</w:t>
            </w:r>
          </w:p>
        </w:tc>
      </w:tr>
      <w:tr w:rsidR="00D27BD5" w:rsidRPr="00A05EE9" w14:paraId="6206D80B" w14:textId="77777777" w:rsidTr="008C668D">
        <w:tc>
          <w:tcPr>
            <w:tcW w:w="5222" w:type="dxa"/>
            <w:tcBorders>
              <w:top w:val="nil"/>
              <w:bottom w:val="nil"/>
            </w:tcBorders>
            <w:shd w:val="clear" w:color="auto" w:fill="auto"/>
          </w:tcPr>
          <w:p w14:paraId="0E6E34F8"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veterans’ invalidity pensions </w:t>
            </w:r>
            <w:r w:rsidRPr="00A05EE9">
              <w:rPr>
                <w:rFonts w:ascii="Times New Roman" w:hAnsi="Times New Roman"/>
              </w:rPr>
              <w:tab/>
            </w:r>
          </w:p>
        </w:tc>
        <w:tc>
          <w:tcPr>
            <w:tcW w:w="1980" w:type="dxa"/>
            <w:tcBorders>
              <w:top w:val="nil"/>
              <w:bottom w:val="nil"/>
            </w:tcBorders>
            <w:shd w:val="clear" w:color="auto" w:fill="auto"/>
          </w:tcPr>
          <w:p w14:paraId="34F2CF48" w14:textId="16032600" w:rsidR="00D27BD5" w:rsidRPr="00A05EE9" w:rsidRDefault="00D27BD5" w:rsidP="00D27BD5">
            <w:pPr>
              <w:pStyle w:val="tableText0"/>
              <w:tabs>
                <w:tab w:val="left" w:leader="dot" w:pos="5245"/>
              </w:tabs>
              <w:spacing w:line="240" w:lineRule="auto"/>
            </w:pPr>
            <w:r w:rsidRPr="00A05EE9">
              <w:t>Subdivision 301</w:t>
            </w:r>
            <w:r w:rsidR="00E0198C">
              <w:noBreakHyphen/>
            </w:r>
            <w:r w:rsidRPr="00A05EE9">
              <w:t>F</w:t>
            </w:r>
          </w:p>
        </w:tc>
      </w:tr>
      <w:tr w:rsidR="00D27BD5" w:rsidRPr="00A05EE9" w14:paraId="6EA0096B" w14:textId="77777777" w:rsidTr="008C668D">
        <w:tc>
          <w:tcPr>
            <w:tcW w:w="5222" w:type="dxa"/>
            <w:tcBorders>
              <w:top w:val="nil"/>
              <w:bottom w:val="nil"/>
            </w:tcBorders>
            <w:shd w:val="clear" w:color="auto" w:fill="auto"/>
          </w:tcPr>
          <w:p w14:paraId="3B9B0480" w14:textId="77777777" w:rsidR="00D27BD5" w:rsidRPr="00A05EE9" w:rsidRDefault="00D27BD5" w:rsidP="00D27BD5">
            <w:pPr>
              <w:pStyle w:val="tableSub-heading"/>
              <w:tabs>
                <w:tab w:val="clear" w:pos="6124"/>
                <w:tab w:val="left" w:leader="dot" w:pos="5245"/>
              </w:tabs>
            </w:pPr>
            <w:r w:rsidRPr="00A05EE9">
              <w:t>termination payments</w:t>
            </w:r>
          </w:p>
        </w:tc>
        <w:tc>
          <w:tcPr>
            <w:tcW w:w="1980" w:type="dxa"/>
            <w:tcBorders>
              <w:top w:val="nil"/>
              <w:bottom w:val="nil"/>
            </w:tcBorders>
            <w:shd w:val="clear" w:color="auto" w:fill="auto"/>
          </w:tcPr>
          <w:p w14:paraId="4508688F" w14:textId="77777777" w:rsidR="00D27BD5" w:rsidRPr="00A05EE9" w:rsidRDefault="00D27BD5" w:rsidP="00D27BD5">
            <w:pPr>
              <w:pStyle w:val="tableText0"/>
              <w:tabs>
                <w:tab w:val="left" w:leader="dot" w:pos="5245"/>
              </w:tabs>
              <w:spacing w:line="240" w:lineRule="auto"/>
            </w:pPr>
          </w:p>
        </w:tc>
      </w:tr>
      <w:tr w:rsidR="00D27BD5" w:rsidRPr="00A05EE9" w14:paraId="6ECD992E" w14:textId="77777777" w:rsidTr="008C668D">
        <w:tc>
          <w:tcPr>
            <w:tcW w:w="5222" w:type="dxa"/>
            <w:tcBorders>
              <w:top w:val="nil"/>
              <w:bottom w:val="nil"/>
            </w:tcBorders>
            <w:shd w:val="clear" w:color="auto" w:fill="auto"/>
          </w:tcPr>
          <w:p w14:paraId="0C96350D"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i/>
              </w:rPr>
              <w:t>employment termination</w:t>
            </w:r>
            <w:r w:rsidRPr="00A05EE9">
              <w:t xml:space="preserve">, </w:t>
            </w:r>
            <w:r w:rsidRPr="00A05EE9">
              <w:rPr>
                <w:i/>
              </w:rPr>
              <w:t>leave payments</w:t>
            </w:r>
            <w:r w:rsidRPr="00A05EE9">
              <w:t xml:space="preserve"> and </w:t>
            </w:r>
            <w:r w:rsidRPr="00A05EE9">
              <w:rPr>
                <w:i/>
              </w:rPr>
              <w:t>superannuation</w:t>
            </w:r>
          </w:p>
        </w:tc>
        <w:tc>
          <w:tcPr>
            <w:tcW w:w="1980" w:type="dxa"/>
            <w:tcBorders>
              <w:top w:val="nil"/>
              <w:bottom w:val="nil"/>
            </w:tcBorders>
            <w:shd w:val="clear" w:color="auto" w:fill="auto"/>
          </w:tcPr>
          <w:p w14:paraId="797DEBD7" w14:textId="77777777" w:rsidR="00D27BD5" w:rsidRPr="00A05EE9" w:rsidRDefault="00D27BD5" w:rsidP="00D27BD5">
            <w:pPr>
              <w:pStyle w:val="tableText0"/>
              <w:tabs>
                <w:tab w:val="left" w:leader="dot" w:pos="5245"/>
              </w:tabs>
              <w:spacing w:line="240" w:lineRule="auto"/>
            </w:pPr>
          </w:p>
        </w:tc>
      </w:tr>
      <w:tr w:rsidR="00D27BD5" w:rsidRPr="00A05EE9" w14:paraId="5AFA9D15" w14:textId="77777777" w:rsidTr="008C668D">
        <w:tc>
          <w:tcPr>
            <w:tcW w:w="5222" w:type="dxa"/>
            <w:tcBorders>
              <w:top w:val="nil"/>
              <w:bottom w:val="nil"/>
            </w:tcBorders>
            <w:shd w:val="clear" w:color="auto" w:fill="auto"/>
          </w:tcPr>
          <w:p w14:paraId="607A6023" w14:textId="77777777" w:rsidR="00D27BD5" w:rsidRPr="00A05EE9" w:rsidRDefault="00D27BD5" w:rsidP="00D27BD5">
            <w:pPr>
              <w:pStyle w:val="tableSub-heading"/>
              <w:tabs>
                <w:tab w:val="clear" w:pos="6124"/>
                <w:tab w:val="left" w:leader="dot" w:pos="5245"/>
              </w:tabs>
            </w:pPr>
            <w:r w:rsidRPr="00A05EE9">
              <w:t>trustee</w:t>
            </w:r>
          </w:p>
        </w:tc>
        <w:tc>
          <w:tcPr>
            <w:tcW w:w="1980" w:type="dxa"/>
            <w:tcBorders>
              <w:top w:val="nil"/>
              <w:bottom w:val="nil"/>
            </w:tcBorders>
            <w:shd w:val="clear" w:color="auto" w:fill="auto"/>
          </w:tcPr>
          <w:p w14:paraId="51C7043E" w14:textId="77777777" w:rsidR="00D27BD5" w:rsidRPr="00A05EE9" w:rsidRDefault="00D27BD5" w:rsidP="00D27BD5">
            <w:pPr>
              <w:pStyle w:val="tableText0"/>
              <w:tabs>
                <w:tab w:val="left" w:leader="dot" w:pos="5245"/>
              </w:tabs>
              <w:spacing w:line="240" w:lineRule="auto"/>
            </w:pPr>
          </w:p>
        </w:tc>
      </w:tr>
      <w:tr w:rsidR="00D27BD5" w:rsidRPr="00A05EE9" w14:paraId="24899A31" w14:textId="77777777" w:rsidTr="008C668D">
        <w:tc>
          <w:tcPr>
            <w:tcW w:w="5222" w:type="dxa"/>
            <w:tcBorders>
              <w:top w:val="nil"/>
              <w:bottom w:val="nil"/>
            </w:tcBorders>
            <w:shd w:val="clear" w:color="auto" w:fill="auto"/>
          </w:tcPr>
          <w:p w14:paraId="5B69114F"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r w:rsidRPr="00A05EE9">
              <w:rPr>
                <w:rFonts w:ascii="Times New Roman" w:hAnsi="Times New Roman"/>
              </w:rPr>
              <w:t>,</w:t>
            </w:r>
            <w:r w:rsidRPr="00A05EE9">
              <w:rPr>
                <w:rFonts w:ascii="Times New Roman" w:hAnsi="Times New Roman"/>
                <w:i/>
              </w:rPr>
              <w:t xml:space="preserve"> low income earner </w:t>
            </w:r>
            <w:r w:rsidRPr="00A05EE9">
              <w:rPr>
                <w:rFonts w:ascii="Times New Roman" w:hAnsi="Times New Roman"/>
              </w:rPr>
              <w:t>and</w:t>
            </w:r>
            <w:r w:rsidRPr="00A05EE9">
              <w:rPr>
                <w:rFonts w:ascii="Times New Roman" w:hAnsi="Times New Roman"/>
                <w:i/>
              </w:rPr>
              <w:t xml:space="preserve"> trusts</w:t>
            </w:r>
          </w:p>
        </w:tc>
        <w:tc>
          <w:tcPr>
            <w:tcW w:w="1980" w:type="dxa"/>
            <w:tcBorders>
              <w:top w:val="nil"/>
              <w:bottom w:val="nil"/>
            </w:tcBorders>
            <w:shd w:val="clear" w:color="auto" w:fill="auto"/>
          </w:tcPr>
          <w:p w14:paraId="68C9E601" w14:textId="77777777" w:rsidR="00D27BD5" w:rsidRPr="00A05EE9" w:rsidRDefault="00D27BD5" w:rsidP="00D27BD5">
            <w:pPr>
              <w:pStyle w:val="tableText0"/>
              <w:tabs>
                <w:tab w:val="left" w:leader="dot" w:pos="5245"/>
              </w:tabs>
              <w:spacing w:line="240" w:lineRule="auto"/>
            </w:pPr>
          </w:p>
        </w:tc>
      </w:tr>
      <w:tr w:rsidR="00D27BD5" w:rsidRPr="00A05EE9" w14:paraId="3883C30F" w14:textId="77777777" w:rsidTr="008C668D">
        <w:tc>
          <w:tcPr>
            <w:tcW w:w="5222" w:type="dxa"/>
            <w:tcBorders>
              <w:top w:val="nil"/>
              <w:bottom w:val="nil"/>
            </w:tcBorders>
            <w:shd w:val="clear" w:color="auto" w:fill="auto"/>
          </w:tcPr>
          <w:p w14:paraId="4DED1DDF" w14:textId="77777777" w:rsidR="00D27BD5" w:rsidRPr="00A05EE9" w:rsidRDefault="00D27BD5" w:rsidP="00D27BD5">
            <w:pPr>
              <w:pStyle w:val="tableSub-heading"/>
              <w:tabs>
                <w:tab w:val="clear" w:pos="6124"/>
                <w:tab w:val="left" w:leader="dot" w:pos="5245"/>
              </w:tabs>
            </w:pPr>
            <w:r w:rsidRPr="00A05EE9">
              <w:t>trusts</w:t>
            </w:r>
          </w:p>
        </w:tc>
        <w:tc>
          <w:tcPr>
            <w:tcW w:w="1980" w:type="dxa"/>
            <w:tcBorders>
              <w:top w:val="nil"/>
              <w:bottom w:val="nil"/>
            </w:tcBorders>
            <w:shd w:val="clear" w:color="auto" w:fill="auto"/>
          </w:tcPr>
          <w:p w14:paraId="1C9FC636" w14:textId="77777777" w:rsidR="00D27BD5" w:rsidRPr="00A05EE9" w:rsidRDefault="00D27BD5" w:rsidP="00D27BD5">
            <w:pPr>
              <w:pStyle w:val="tableText0"/>
              <w:tabs>
                <w:tab w:val="left" w:leader="dot" w:pos="5245"/>
              </w:tabs>
              <w:spacing w:line="240" w:lineRule="auto"/>
            </w:pPr>
          </w:p>
        </w:tc>
      </w:tr>
      <w:tr w:rsidR="00D27BD5" w:rsidRPr="00A05EE9" w14:paraId="3EC8440A" w14:textId="77777777" w:rsidTr="008C668D">
        <w:tc>
          <w:tcPr>
            <w:tcW w:w="5222" w:type="dxa"/>
            <w:tcBorders>
              <w:top w:val="nil"/>
              <w:bottom w:val="nil"/>
            </w:tcBorders>
            <w:shd w:val="clear" w:color="auto" w:fill="auto"/>
          </w:tcPr>
          <w:p w14:paraId="31DEEE31" w14:textId="77777777" w:rsidR="00D27BD5" w:rsidRPr="00A05EE9" w:rsidRDefault="00D27BD5" w:rsidP="00D27BD5">
            <w:pPr>
              <w:pStyle w:val="tableIndentText"/>
              <w:rPr>
                <w:rFonts w:ascii="Times New Roman" w:hAnsi="Times New Roman"/>
              </w:rPr>
            </w:pPr>
            <w:r w:rsidRPr="00A05EE9">
              <w:rPr>
                <w:rFonts w:ascii="Times New Roman" w:hAnsi="Times New Roman"/>
              </w:rPr>
              <w:t>beneficiary in a foreign trust</w:t>
            </w:r>
            <w:r w:rsidRPr="00A05EE9">
              <w:rPr>
                <w:rFonts w:ascii="Times New Roman" w:hAnsi="Times New Roman"/>
              </w:rPr>
              <w:tab/>
            </w:r>
          </w:p>
        </w:tc>
        <w:tc>
          <w:tcPr>
            <w:tcW w:w="1980" w:type="dxa"/>
            <w:tcBorders>
              <w:top w:val="nil"/>
              <w:bottom w:val="nil"/>
            </w:tcBorders>
            <w:shd w:val="clear" w:color="auto" w:fill="auto"/>
          </w:tcPr>
          <w:p w14:paraId="50649C2D" w14:textId="77777777" w:rsidR="00D27BD5" w:rsidRPr="00A05EE9" w:rsidRDefault="00D27BD5" w:rsidP="00D27BD5">
            <w:pPr>
              <w:pStyle w:val="tableText0"/>
              <w:tabs>
                <w:tab w:val="left" w:leader="dot" w:pos="5245"/>
              </w:tabs>
              <w:spacing w:line="240" w:lineRule="auto"/>
            </w:pPr>
            <w:r w:rsidRPr="00A05EE9">
              <w:rPr>
                <w:b/>
              </w:rPr>
              <w:t>98B</w:t>
            </w:r>
          </w:p>
        </w:tc>
      </w:tr>
      <w:tr w:rsidR="00D27BD5" w:rsidRPr="00A05EE9" w14:paraId="72537021" w14:textId="77777777" w:rsidTr="008C668D">
        <w:tc>
          <w:tcPr>
            <w:tcW w:w="5222" w:type="dxa"/>
            <w:tcBorders>
              <w:top w:val="nil"/>
              <w:bottom w:val="nil"/>
            </w:tcBorders>
            <w:shd w:val="clear" w:color="auto" w:fill="auto"/>
          </w:tcPr>
          <w:p w14:paraId="23E6F75F" w14:textId="47115447" w:rsidR="00D27BD5" w:rsidRPr="00A05EE9" w:rsidRDefault="00D27BD5" w:rsidP="00D27BD5">
            <w:pPr>
              <w:pStyle w:val="tableIndentText"/>
              <w:rPr>
                <w:rFonts w:ascii="Times New Roman" w:hAnsi="Times New Roman"/>
              </w:rPr>
            </w:pPr>
            <w:r w:rsidRPr="00A05EE9">
              <w:rPr>
                <w:rFonts w:ascii="Times New Roman" w:hAnsi="Times New Roman"/>
              </w:rPr>
              <w:t>non</w:t>
            </w:r>
            <w:r w:rsidR="00E0198C">
              <w:rPr>
                <w:rFonts w:ascii="Times New Roman" w:hAnsi="Times New Roman"/>
              </w:rPr>
              <w:noBreakHyphen/>
            </w:r>
            <w:r w:rsidRPr="00A05EE9">
              <w:rPr>
                <w:rFonts w:ascii="Times New Roman" w:hAnsi="Times New Roman"/>
              </w:rPr>
              <w:t>resident beneficiary</w:t>
            </w:r>
            <w:r w:rsidRPr="00A05EE9">
              <w:rPr>
                <w:rFonts w:ascii="Times New Roman" w:hAnsi="Times New Roman"/>
              </w:rPr>
              <w:tab/>
            </w:r>
          </w:p>
        </w:tc>
        <w:tc>
          <w:tcPr>
            <w:tcW w:w="1980" w:type="dxa"/>
            <w:tcBorders>
              <w:top w:val="nil"/>
              <w:bottom w:val="nil"/>
            </w:tcBorders>
            <w:shd w:val="clear" w:color="auto" w:fill="auto"/>
          </w:tcPr>
          <w:p w14:paraId="6EACB2C7" w14:textId="77777777" w:rsidR="00D27BD5" w:rsidRPr="00A05EE9" w:rsidRDefault="00D27BD5" w:rsidP="00D27BD5">
            <w:pPr>
              <w:pStyle w:val="tableText0"/>
              <w:tabs>
                <w:tab w:val="left" w:leader="dot" w:pos="5245"/>
              </w:tabs>
              <w:spacing w:line="240" w:lineRule="auto"/>
            </w:pPr>
            <w:r w:rsidRPr="00A05EE9">
              <w:rPr>
                <w:b/>
              </w:rPr>
              <w:t>98A(2)(a)</w:t>
            </w:r>
          </w:p>
        </w:tc>
      </w:tr>
      <w:tr w:rsidR="00D27BD5" w:rsidRPr="00A05EE9" w14:paraId="181EE447" w14:textId="77777777" w:rsidTr="008C668D">
        <w:tc>
          <w:tcPr>
            <w:tcW w:w="5222" w:type="dxa"/>
            <w:tcBorders>
              <w:top w:val="nil"/>
              <w:bottom w:val="nil"/>
            </w:tcBorders>
            <w:shd w:val="clear" w:color="auto" w:fill="auto"/>
          </w:tcPr>
          <w:p w14:paraId="06019B4D" w14:textId="77777777" w:rsidR="00D27BD5" w:rsidRPr="00A05EE9" w:rsidRDefault="00D27BD5" w:rsidP="00D27BD5">
            <w:pPr>
              <w:pStyle w:val="tableIndentText"/>
              <w:rPr>
                <w:rFonts w:ascii="Times New Roman" w:hAnsi="Times New Roman"/>
              </w:rPr>
            </w:pPr>
            <w:r w:rsidRPr="00A05EE9">
              <w:rPr>
                <w:rFonts w:ascii="Times New Roman" w:hAnsi="Times New Roman"/>
              </w:rPr>
              <w:t>trust income of beneficiary with legal disability</w:t>
            </w:r>
            <w:r w:rsidRPr="00A05EE9">
              <w:rPr>
                <w:rFonts w:ascii="Times New Roman" w:hAnsi="Times New Roman"/>
              </w:rPr>
              <w:tab/>
            </w:r>
          </w:p>
        </w:tc>
        <w:tc>
          <w:tcPr>
            <w:tcW w:w="1980" w:type="dxa"/>
            <w:tcBorders>
              <w:top w:val="nil"/>
              <w:bottom w:val="nil"/>
            </w:tcBorders>
            <w:shd w:val="clear" w:color="auto" w:fill="auto"/>
          </w:tcPr>
          <w:p w14:paraId="06AF8F73" w14:textId="77777777" w:rsidR="00D27BD5" w:rsidRPr="00A05EE9" w:rsidRDefault="00D27BD5" w:rsidP="00D27BD5">
            <w:pPr>
              <w:pStyle w:val="tableText0"/>
              <w:tabs>
                <w:tab w:val="left" w:leader="dot" w:pos="5245"/>
              </w:tabs>
              <w:spacing w:line="240" w:lineRule="auto"/>
            </w:pPr>
            <w:r w:rsidRPr="00A05EE9">
              <w:rPr>
                <w:b/>
              </w:rPr>
              <w:t>100(2)</w:t>
            </w:r>
          </w:p>
        </w:tc>
      </w:tr>
      <w:tr w:rsidR="00D27BD5" w:rsidRPr="00A05EE9" w14:paraId="5029E458" w14:textId="77777777" w:rsidTr="008C668D">
        <w:tc>
          <w:tcPr>
            <w:tcW w:w="5222" w:type="dxa"/>
            <w:tcBorders>
              <w:top w:val="nil"/>
              <w:bottom w:val="nil"/>
            </w:tcBorders>
            <w:shd w:val="clear" w:color="auto" w:fill="auto"/>
          </w:tcPr>
          <w:p w14:paraId="742845CA" w14:textId="77777777" w:rsidR="00D27BD5" w:rsidRPr="00A05EE9" w:rsidRDefault="00D27BD5" w:rsidP="00D27BD5">
            <w:pPr>
              <w:pStyle w:val="tableIndentText"/>
              <w:rPr>
                <w:rFonts w:ascii="Times New Roman" w:hAnsi="Times New Roman"/>
              </w:rPr>
            </w:pPr>
            <w:r w:rsidRPr="00A05EE9">
              <w:rPr>
                <w:rFonts w:ascii="Times New Roman" w:hAnsi="Times New Roman"/>
              </w:rPr>
              <w:t>trust income (modifications for special disability trusts)</w:t>
            </w:r>
            <w:r w:rsidRPr="00A05EE9">
              <w:rPr>
                <w:rFonts w:ascii="Times New Roman" w:hAnsi="Times New Roman"/>
              </w:rPr>
              <w:tab/>
            </w:r>
          </w:p>
        </w:tc>
        <w:tc>
          <w:tcPr>
            <w:tcW w:w="1980" w:type="dxa"/>
            <w:tcBorders>
              <w:top w:val="nil"/>
              <w:bottom w:val="nil"/>
            </w:tcBorders>
            <w:shd w:val="clear" w:color="auto" w:fill="auto"/>
          </w:tcPr>
          <w:p w14:paraId="480A59F5" w14:textId="77777777" w:rsidR="00D27BD5" w:rsidRPr="00A05EE9" w:rsidRDefault="00D27BD5" w:rsidP="00D27BD5">
            <w:pPr>
              <w:pStyle w:val="tableText0"/>
              <w:tabs>
                <w:tab w:val="left" w:leader="dot" w:pos="5245"/>
              </w:tabs>
              <w:spacing w:line="240" w:lineRule="auto"/>
              <w:rPr>
                <w:b/>
              </w:rPr>
            </w:pPr>
            <w:r w:rsidRPr="00A05EE9">
              <w:rPr>
                <w:b/>
              </w:rPr>
              <w:br/>
              <w:t>95AB(5)</w:t>
            </w:r>
          </w:p>
        </w:tc>
      </w:tr>
      <w:tr w:rsidR="00D27BD5" w:rsidRPr="00A05EE9" w14:paraId="71A134D6" w14:textId="77777777" w:rsidTr="008C668D">
        <w:tc>
          <w:tcPr>
            <w:tcW w:w="5222" w:type="dxa"/>
            <w:tcBorders>
              <w:top w:val="nil"/>
              <w:bottom w:val="nil"/>
            </w:tcBorders>
            <w:shd w:val="clear" w:color="auto" w:fill="auto"/>
          </w:tcPr>
          <w:p w14:paraId="7229E3B9"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also </w:t>
            </w:r>
            <w:r w:rsidRPr="00A05EE9">
              <w:rPr>
                <w:rFonts w:ascii="Times New Roman" w:hAnsi="Times New Roman"/>
                <w:i/>
              </w:rPr>
              <w:t>dividends</w:t>
            </w:r>
            <w:r w:rsidRPr="00A05EE9">
              <w:t>,</w:t>
            </w:r>
            <w:r w:rsidRPr="00A05EE9">
              <w:rPr>
                <w:i/>
              </w:rPr>
              <w:t xml:space="preserve"> housing</w:t>
            </w:r>
            <w:r w:rsidRPr="00A05EE9">
              <w:rPr>
                <w:rFonts w:ascii="Times New Roman" w:hAnsi="Times New Roman"/>
                <w:i/>
              </w:rPr>
              <w:t xml:space="preserve"> </w:t>
            </w:r>
            <w:r w:rsidRPr="00A05EE9">
              <w:rPr>
                <w:rFonts w:ascii="Times New Roman" w:hAnsi="Times New Roman"/>
              </w:rPr>
              <w:t xml:space="preserve">and </w:t>
            </w:r>
            <w:r w:rsidRPr="00A05EE9">
              <w:rPr>
                <w:i/>
              </w:rPr>
              <w:t>small business entities</w:t>
            </w:r>
          </w:p>
        </w:tc>
        <w:tc>
          <w:tcPr>
            <w:tcW w:w="1980" w:type="dxa"/>
            <w:tcBorders>
              <w:top w:val="nil"/>
              <w:bottom w:val="nil"/>
            </w:tcBorders>
            <w:shd w:val="clear" w:color="auto" w:fill="auto"/>
          </w:tcPr>
          <w:p w14:paraId="4C1235A7" w14:textId="77777777" w:rsidR="00D27BD5" w:rsidRPr="00A05EE9" w:rsidRDefault="00D27BD5" w:rsidP="00D27BD5">
            <w:pPr>
              <w:pStyle w:val="tableText0"/>
              <w:tabs>
                <w:tab w:val="left" w:leader="dot" w:pos="5245"/>
              </w:tabs>
              <w:spacing w:line="240" w:lineRule="auto"/>
            </w:pPr>
          </w:p>
        </w:tc>
      </w:tr>
      <w:tr w:rsidR="00D27BD5" w:rsidRPr="00A05EE9" w14:paraId="798F4773" w14:textId="77777777" w:rsidTr="008C668D">
        <w:tc>
          <w:tcPr>
            <w:tcW w:w="5222" w:type="dxa"/>
            <w:tcBorders>
              <w:top w:val="nil"/>
              <w:bottom w:val="nil"/>
            </w:tcBorders>
            <w:shd w:val="clear" w:color="auto" w:fill="auto"/>
          </w:tcPr>
          <w:p w14:paraId="5074E888" w14:textId="77777777" w:rsidR="00D27BD5" w:rsidRPr="00A05EE9" w:rsidRDefault="00D27BD5" w:rsidP="00D27BD5">
            <w:pPr>
              <w:pStyle w:val="tableSub-heading"/>
              <w:tabs>
                <w:tab w:val="clear" w:pos="6124"/>
                <w:tab w:val="left" w:leader="dot" w:pos="5245"/>
              </w:tabs>
            </w:pPr>
            <w:r w:rsidRPr="00A05EE9">
              <w:t>United Nations forces</w:t>
            </w:r>
          </w:p>
        </w:tc>
        <w:tc>
          <w:tcPr>
            <w:tcW w:w="1980" w:type="dxa"/>
            <w:tcBorders>
              <w:top w:val="nil"/>
              <w:bottom w:val="nil"/>
            </w:tcBorders>
            <w:shd w:val="clear" w:color="auto" w:fill="auto"/>
          </w:tcPr>
          <w:p w14:paraId="30098DBD" w14:textId="77777777" w:rsidR="00D27BD5" w:rsidRPr="00A05EE9" w:rsidRDefault="00D27BD5" w:rsidP="00D27BD5">
            <w:pPr>
              <w:pStyle w:val="tableText0"/>
              <w:tabs>
                <w:tab w:val="left" w:leader="dot" w:pos="5245"/>
              </w:tabs>
              <w:spacing w:line="240" w:lineRule="auto"/>
            </w:pPr>
          </w:p>
        </w:tc>
      </w:tr>
      <w:tr w:rsidR="00D27BD5" w:rsidRPr="00A05EE9" w14:paraId="3B3F75A9" w14:textId="77777777" w:rsidTr="008C668D">
        <w:tc>
          <w:tcPr>
            <w:tcW w:w="5222" w:type="dxa"/>
            <w:tcBorders>
              <w:top w:val="nil"/>
              <w:bottom w:val="nil"/>
            </w:tcBorders>
            <w:shd w:val="clear" w:color="auto" w:fill="auto"/>
          </w:tcPr>
          <w:p w14:paraId="08B50509" w14:textId="77777777" w:rsidR="00D27BD5" w:rsidRPr="00A05EE9" w:rsidRDefault="00D27BD5" w:rsidP="00D27BD5">
            <w:pPr>
              <w:pStyle w:val="tableIndentText"/>
              <w:rPr>
                <w:rFonts w:ascii="Times New Roman" w:hAnsi="Times New Roman"/>
              </w:rPr>
            </w:pPr>
            <w:r w:rsidRPr="00A05EE9">
              <w:rPr>
                <w:rFonts w:ascii="Times New Roman" w:hAnsi="Times New Roman"/>
              </w:rPr>
              <w:t>salary, wages and allowances from service as a member of</w:t>
            </w:r>
            <w:r w:rsidRPr="00A05EE9">
              <w:rPr>
                <w:rFonts w:ascii="Times New Roman" w:hAnsi="Times New Roman"/>
              </w:rPr>
              <w:tab/>
            </w:r>
          </w:p>
        </w:tc>
        <w:tc>
          <w:tcPr>
            <w:tcW w:w="1980" w:type="dxa"/>
            <w:tcBorders>
              <w:top w:val="nil"/>
              <w:bottom w:val="nil"/>
            </w:tcBorders>
            <w:shd w:val="clear" w:color="auto" w:fill="auto"/>
          </w:tcPr>
          <w:p w14:paraId="238EE04B" w14:textId="77777777" w:rsidR="00D27BD5" w:rsidRPr="00A05EE9" w:rsidRDefault="00D27BD5" w:rsidP="00D27BD5">
            <w:pPr>
              <w:pStyle w:val="tableText0"/>
              <w:tabs>
                <w:tab w:val="left" w:leader="dot" w:pos="5245"/>
              </w:tabs>
              <w:spacing w:line="240" w:lineRule="auto"/>
            </w:pPr>
            <w:r w:rsidRPr="00A05EE9">
              <w:rPr>
                <w:b/>
              </w:rPr>
              <w:br/>
              <w:t>23AB(7)</w:t>
            </w:r>
          </w:p>
        </w:tc>
      </w:tr>
      <w:tr w:rsidR="00D27BD5" w:rsidRPr="00A05EE9" w14:paraId="03EBCB2E" w14:textId="77777777" w:rsidTr="008C668D">
        <w:tc>
          <w:tcPr>
            <w:tcW w:w="5222" w:type="dxa"/>
            <w:tcBorders>
              <w:top w:val="nil"/>
              <w:bottom w:val="nil"/>
            </w:tcBorders>
            <w:shd w:val="clear" w:color="auto" w:fill="auto"/>
          </w:tcPr>
          <w:p w14:paraId="0C91BB20" w14:textId="77777777" w:rsidR="00D27BD5" w:rsidRPr="00A05EE9" w:rsidRDefault="00D27BD5" w:rsidP="00D27BD5">
            <w:pPr>
              <w:pStyle w:val="tableSub-heading"/>
              <w:tabs>
                <w:tab w:val="clear" w:pos="6124"/>
                <w:tab w:val="left" w:leader="dot" w:pos="5245"/>
              </w:tabs>
            </w:pPr>
            <w:r w:rsidRPr="00A05EE9">
              <w:t>unemployment benefits</w:t>
            </w:r>
          </w:p>
        </w:tc>
        <w:tc>
          <w:tcPr>
            <w:tcW w:w="1980" w:type="dxa"/>
            <w:tcBorders>
              <w:top w:val="nil"/>
              <w:bottom w:val="nil"/>
            </w:tcBorders>
            <w:shd w:val="clear" w:color="auto" w:fill="auto"/>
          </w:tcPr>
          <w:p w14:paraId="4DC46F39" w14:textId="77777777" w:rsidR="00D27BD5" w:rsidRPr="00A05EE9" w:rsidRDefault="00D27BD5" w:rsidP="00D27BD5">
            <w:pPr>
              <w:pStyle w:val="tableText0"/>
              <w:tabs>
                <w:tab w:val="left" w:leader="dot" w:pos="5245"/>
              </w:tabs>
              <w:spacing w:line="240" w:lineRule="auto"/>
            </w:pPr>
          </w:p>
        </w:tc>
      </w:tr>
      <w:tr w:rsidR="00D27BD5" w:rsidRPr="00A05EE9" w14:paraId="49AB4676" w14:textId="77777777" w:rsidTr="008C668D">
        <w:tc>
          <w:tcPr>
            <w:tcW w:w="5222" w:type="dxa"/>
            <w:tcBorders>
              <w:top w:val="nil"/>
              <w:bottom w:val="nil"/>
            </w:tcBorders>
            <w:shd w:val="clear" w:color="auto" w:fill="auto"/>
          </w:tcPr>
          <w:p w14:paraId="07DE65A7"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social security and other benefit payments</w:t>
            </w:r>
          </w:p>
        </w:tc>
        <w:tc>
          <w:tcPr>
            <w:tcW w:w="1980" w:type="dxa"/>
            <w:tcBorders>
              <w:top w:val="nil"/>
              <w:bottom w:val="nil"/>
            </w:tcBorders>
            <w:shd w:val="clear" w:color="auto" w:fill="auto"/>
          </w:tcPr>
          <w:p w14:paraId="79EE6525" w14:textId="77777777" w:rsidR="00D27BD5" w:rsidRPr="00A05EE9" w:rsidRDefault="00D27BD5" w:rsidP="00D27BD5">
            <w:pPr>
              <w:pStyle w:val="tableText0"/>
              <w:tabs>
                <w:tab w:val="left" w:leader="dot" w:pos="5245"/>
              </w:tabs>
              <w:spacing w:line="240" w:lineRule="auto"/>
            </w:pPr>
          </w:p>
        </w:tc>
      </w:tr>
      <w:tr w:rsidR="00D27BD5" w:rsidRPr="00A05EE9" w14:paraId="527F312A" w14:textId="77777777" w:rsidTr="008C668D">
        <w:tc>
          <w:tcPr>
            <w:tcW w:w="5222" w:type="dxa"/>
            <w:tcBorders>
              <w:top w:val="nil"/>
              <w:bottom w:val="nil"/>
            </w:tcBorders>
            <w:shd w:val="clear" w:color="auto" w:fill="auto"/>
          </w:tcPr>
          <w:p w14:paraId="4ABAE6D2" w14:textId="77777777" w:rsidR="00D27BD5" w:rsidRPr="00A05EE9" w:rsidRDefault="00D27BD5" w:rsidP="00D27BD5">
            <w:pPr>
              <w:pStyle w:val="tableSub-heading"/>
              <w:tabs>
                <w:tab w:val="clear" w:pos="6124"/>
                <w:tab w:val="left" w:leader="dot" w:pos="5245"/>
              </w:tabs>
            </w:pPr>
            <w:r w:rsidRPr="00A05EE9">
              <w:t>unit trusts</w:t>
            </w:r>
          </w:p>
        </w:tc>
        <w:tc>
          <w:tcPr>
            <w:tcW w:w="1980" w:type="dxa"/>
            <w:tcBorders>
              <w:top w:val="nil"/>
              <w:bottom w:val="nil"/>
            </w:tcBorders>
            <w:shd w:val="clear" w:color="auto" w:fill="auto"/>
          </w:tcPr>
          <w:p w14:paraId="7F35EAD7" w14:textId="77777777" w:rsidR="00D27BD5" w:rsidRPr="00A05EE9" w:rsidRDefault="00D27BD5" w:rsidP="00D27BD5">
            <w:pPr>
              <w:pStyle w:val="tableText0"/>
              <w:tabs>
                <w:tab w:val="left" w:leader="dot" w:pos="5245"/>
              </w:tabs>
              <w:spacing w:line="240" w:lineRule="auto"/>
            </w:pPr>
          </w:p>
        </w:tc>
      </w:tr>
      <w:tr w:rsidR="00D27BD5" w:rsidRPr="00A05EE9" w14:paraId="773C484B" w14:textId="77777777" w:rsidTr="008C668D">
        <w:tc>
          <w:tcPr>
            <w:tcW w:w="5222" w:type="dxa"/>
            <w:tcBorders>
              <w:top w:val="nil"/>
              <w:bottom w:val="nil"/>
            </w:tcBorders>
            <w:shd w:val="clear" w:color="auto" w:fill="auto"/>
          </w:tcPr>
          <w:p w14:paraId="748E0A39" w14:textId="77777777" w:rsidR="00D27BD5" w:rsidRPr="00A05EE9" w:rsidRDefault="00D27BD5" w:rsidP="00D27BD5">
            <w:pPr>
              <w:pStyle w:val="tableIndentText"/>
              <w:rPr>
                <w:rFonts w:ascii="Times New Roman" w:hAnsi="Times New Roman"/>
              </w:rPr>
            </w:pPr>
            <w:r w:rsidRPr="00A05EE9">
              <w:rPr>
                <w:rFonts w:ascii="Times New Roman" w:hAnsi="Times New Roman"/>
              </w:rPr>
              <w:t xml:space="preserve">see </w:t>
            </w:r>
            <w:r w:rsidRPr="00A05EE9">
              <w:rPr>
                <w:rFonts w:ascii="Times New Roman" w:hAnsi="Times New Roman"/>
                <w:i/>
              </w:rPr>
              <w:t>dividends</w:t>
            </w:r>
          </w:p>
        </w:tc>
        <w:tc>
          <w:tcPr>
            <w:tcW w:w="1980" w:type="dxa"/>
            <w:tcBorders>
              <w:top w:val="nil"/>
              <w:bottom w:val="nil"/>
            </w:tcBorders>
            <w:shd w:val="clear" w:color="auto" w:fill="auto"/>
          </w:tcPr>
          <w:p w14:paraId="082B111D" w14:textId="77777777" w:rsidR="00D27BD5" w:rsidRPr="00A05EE9" w:rsidRDefault="00D27BD5" w:rsidP="00D27BD5">
            <w:pPr>
              <w:pStyle w:val="tableText0"/>
              <w:tabs>
                <w:tab w:val="left" w:leader="dot" w:pos="5245"/>
              </w:tabs>
              <w:spacing w:line="240" w:lineRule="auto"/>
            </w:pPr>
          </w:p>
        </w:tc>
      </w:tr>
      <w:tr w:rsidR="00D27BD5" w:rsidRPr="00A05EE9" w14:paraId="793359C3" w14:textId="77777777" w:rsidTr="008C668D">
        <w:tc>
          <w:tcPr>
            <w:tcW w:w="5222" w:type="dxa"/>
            <w:tcBorders>
              <w:top w:val="nil"/>
              <w:bottom w:val="nil"/>
            </w:tcBorders>
            <w:shd w:val="clear" w:color="auto" w:fill="auto"/>
          </w:tcPr>
          <w:p w14:paraId="5EAE5F61" w14:textId="166CC7DC" w:rsidR="00D27BD5" w:rsidRPr="00A05EE9" w:rsidRDefault="00D27BD5" w:rsidP="00D27BD5">
            <w:pPr>
              <w:pStyle w:val="tableSub-heading"/>
              <w:tabs>
                <w:tab w:val="clear" w:pos="6124"/>
                <w:tab w:val="left" w:leader="dot" w:pos="5245"/>
              </w:tabs>
            </w:pPr>
            <w:r w:rsidRPr="00A05EE9">
              <w:t>winding</w:t>
            </w:r>
            <w:r w:rsidR="00E0198C">
              <w:noBreakHyphen/>
            </w:r>
            <w:r w:rsidRPr="00A05EE9">
              <w:t>up of non</w:t>
            </w:r>
            <w:r w:rsidR="00E0198C">
              <w:noBreakHyphen/>
            </w:r>
            <w:r w:rsidRPr="00A05EE9">
              <w:t>resident trust estates</w:t>
            </w:r>
          </w:p>
        </w:tc>
        <w:tc>
          <w:tcPr>
            <w:tcW w:w="1980" w:type="dxa"/>
            <w:tcBorders>
              <w:top w:val="nil"/>
              <w:bottom w:val="nil"/>
            </w:tcBorders>
            <w:shd w:val="clear" w:color="auto" w:fill="auto"/>
          </w:tcPr>
          <w:p w14:paraId="628DE913" w14:textId="77777777" w:rsidR="00D27BD5" w:rsidRPr="00A05EE9" w:rsidRDefault="00D27BD5" w:rsidP="00D27BD5">
            <w:pPr>
              <w:pStyle w:val="tableText0"/>
              <w:tabs>
                <w:tab w:val="left" w:leader="dot" w:pos="5245"/>
              </w:tabs>
              <w:spacing w:line="240" w:lineRule="auto"/>
            </w:pPr>
          </w:p>
        </w:tc>
      </w:tr>
      <w:tr w:rsidR="00D27BD5" w:rsidRPr="00A05EE9" w14:paraId="6363B7A8" w14:textId="77777777" w:rsidTr="008C668D">
        <w:tc>
          <w:tcPr>
            <w:tcW w:w="5222" w:type="dxa"/>
            <w:tcBorders>
              <w:top w:val="nil"/>
              <w:bottom w:val="nil"/>
            </w:tcBorders>
            <w:shd w:val="clear" w:color="auto" w:fill="auto"/>
          </w:tcPr>
          <w:p w14:paraId="42078234" w14:textId="77777777" w:rsidR="00D27BD5" w:rsidRPr="00A05EE9" w:rsidRDefault="00D27BD5" w:rsidP="00D27BD5">
            <w:pPr>
              <w:pStyle w:val="tableIndentText"/>
              <w:rPr>
                <w:rFonts w:ascii="Times New Roman" w:hAnsi="Times New Roman"/>
              </w:rPr>
            </w:pPr>
            <w:r w:rsidRPr="00A05EE9">
              <w:rPr>
                <w:rFonts w:ascii="Times New Roman" w:hAnsi="Times New Roman"/>
              </w:rPr>
              <w:t>see</w:t>
            </w:r>
            <w:r w:rsidRPr="00A05EE9">
              <w:rPr>
                <w:rFonts w:ascii="Times New Roman" w:hAnsi="Times New Roman"/>
                <w:i/>
              </w:rPr>
              <w:t xml:space="preserve"> trusts</w:t>
            </w:r>
          </w:p>
        </w:tc>
        <w:tc>
          <w:tcPr>
            <w:tcW w:w="1980" w:type="dxa"/>
            <w:tcBorders>
              <w:top w:val="nil"/>
              <w:bottom w:val="nil"/>
            </w:tcBorders>
            <w:shd w:val="clear" w:color="auto" w:fill="auto"/>
          </w:tcPr>
          <w:p w14:paraId="351AE22D" w14:textId="77777777" w:rsidR="00D27BD5" w:rsidRPr="00A05EE9" w:rsidRDefault="00D27BD5" w:rsidP="00D27BD5">
            <w:pPr>
              <w:pStyle w:val="tableText0"/>
              <w:tabs>
                <w:tab w:val="left" w:leader="dot" w:pos="5245"/>
              </w:tabs>
              <w:spacing w:line="240" w:lineRule="auto"/>
            </w:pPr>
          </w:p>
        </w:tc>
      </w:tr>
      <w:tr w:rsidR="00D27BD5" w:rsidRPr="00A05EE9" w:rsidDel="007626C9" w14:paraId="38A81557" w14:textId="77777777" w:rsidTr="008C668D">
        <w:tc>
          <w:tcPr>
            <w:tcW w:w="5222" w:type="dxa"/>
            <w:tcBorders>
              <w:top w:val="nil"/>
              <w:bottom w:val="nil"/>
            </w:tcBorders>
            <w:shd w:val="clear" w:color="auto" w:fill="auto"/>
          </w:tcPr>
          <w:p w14:paraId="038983AC" w14:textId="77777777" w:rsidR="00D27BD5" w:rsidRPr="00A05EE9" w:rsidRDefault="00D27BD5" w:rsidP="00D27BD5">
            <w:pPr>
              <w:pStyle w:val="tableSub-heading"/>
              <w:tabs>
                <w:tab w:val="clear" w:pos="6124"/>
                <w:tab w:val="left" w:leader="dot" w:pos="5245"/>
              </w:tabs>
            </w:pPr>
            <w:r w:rsidRPr="00A05EE9">
              <w:t>withholding payments</w:t>
            </w:r>
          </w:p>
        </w:tc>
        <w:tc>
          <w:tcPr>
            <w:tcW w:w="1980" w:type="dxa"/>
            <w:tcBorders>
              <w:top w:val="nil"/>
              <w:bottom w:val="nil"/>
            </w:tcBorders>
            <w:shd w:val="clear" w:color="auto" w:fill="auto"/>
          </w:tcPr>
          <w:p w14:paraId="4D8D1694" w14:textId="77777777" w:rsidR="00D27BD5" w:rsidRPr="00A05EE9" w:rsidDel="007626C9" w:rsidRDefault="00D27BD5" w:rsidP="00D27BD5">
            <w:pPr>
              <w:pStyle w:val="tableText0"/>
              <w:spacing w:line="240" w:lineRule="auto"/>
            </w:pPr>
          </w:p>
        </w:tc>
      </w:tr>
      <w:tr w:rsidR="00D27BD5" w:rsidRPr="00A05EE9" w:rsidDel="007626C9" w14:paraId="4D313A35" w14:textId="77777777" w:rsidTr="008C668D">
        <w:tc>
          <w:tcPr>
            <w:tcW w:w="5222" w:type="dxa"/>
            <w:tcBorders>
              <w:top w:val="nil"/>
              <w:bottom w:val="nil"/>
            </w:tcBorders>
            <w:shd w:val="clear" w:color="auto" w:fill="auto"/>
          </w:tcPr>
          <w:p w14:paraId="234781D3" w14:textId="77777777" w:rsidR="00D27BD5" w:rsidRPr="00A05EE9" w:rsidRDefault="00D27BD5" w:rsidP="00D27BD5">
            <w:pPr>
              <w:pStyle w:val="tableIndentText"/>
              <w:rPr>
                <w:rFonts w:ascii="Times New Roman" w:hAnsi="Times New Roman"/>
              </w:rPr>
            </w:pPr>
            <w:r w:rsidRPr="00A05EE9">
              <w:rPr>
                <w:rFonts w:ascii="Times New Roman" w:hAnsi="Times New Roman"/>
              </w:rPr>
              <w:t>made by companies to Australian seafarers</w:t>
            </w:r>
            <w:r w:rsidRPr="00A05EE9">
              <w:rPr>
                <w:rFonts w:ascii="Times New Roman" w:hAnsi="Times New Roman"/>
              </w:rPr>
              <w:tab/>
            </w:r>
          </w:p>
        </w:tc>
        <w:tc>
          <w:tcPr>
            <w:tcW w:w="1980" w:type="dxa"/>
            <w:tcBorders>
              <w:top w:val="nil"/>
              <w:bottom w:val="nil"/>
            </w:tcBorders>
            <w:shd w:val="clear" w:color="auto" w:fill="auto"/>
          </w:tcPr>
          <w:p w14:paraId="094C3F9E" w14:textId="25FDF201" w:rsidR="00D27BD5" w:rsidRPr="00A05EE9" w:rsidDel="007626C9" w:rsidRDefault="00D27BD5" w:rsidP="00D27BD5">
            <w:pPr>
              <w:pStyle w:val="tableText0"/>
              <w:tabs>
                <w:tab w:val="left" w:leader="dot" w:pos="5245"/>
              </w:tabs>
            </w:pPr>
            <w:r w:rsidRPr="00A05EE9">
              <w:t>Subdivision 61</w:t>
            </w:r>
            <w:r w:rsidR="00E0198C">
              <w:noBreakHyphen/>
            </w:r>
            <w:r w:rsidRPr="00A05EE9">
              <w:t>N</w:t>
            </w:r>
          </w:p>
        </w:tc>
      </w:tr>
      <w:tr w:rsidR="00D27BD5" w:rsidRPr="00A05EE9" w14:paraId="1D5624D2" w14:textId="77777777" w:rsidTr="008C668D">
        <w:tc>
          <w:tcPr>
            <w:tcW w:w="5222" w:type="dxa"/>
            <w:tcBorders>
              <w:top w:val="nil"/>
              <w:bottom w:val="nil"/>
            </w:tcBorders>
            <w:shd w:val="clear" w:color="auto" w:fill="auto"/>
          </w:tcPr>
          <w:p w14:paraId="7492EABA" w14:textId="77777777" w:rsidR="00D27BD5" w:rsidRPr="00A05EE9" w:rsidRDefault="00D27BD5" w:rsidP="00D27BD5">
            <w:pPr>
              <w:pStyle w:val="tableSub-heading"/>
              <w:tabs>
                <w:tab w:val="clear" w:pos="6124"/>
                <w:tab w:val="left" w:leader="dot" w:pos="5245"/>
              </w:tabs>
            </w:pPr>
            <w:r w:rsidRPr="00A05EE9">
              <w:t>zone</w:t>
            </w:r>
          </w:p>
        </w:tc>
        <w:tc>
          <w:tcPr>
            <w:tcW w:w="1980" w:type="dxa"/>
            <w:tcBorders>
              <w:top w:val="nil"/>
              <w:bottom w:val="nil"/>
            </w:tcBorders>
            <w:shd w:val="clear" w:color="auto" w:fill="auto"/>
          </w:tcPr>
          <w:p w14:paraId="4343DBDA" w14:textId="77777777" w:rsidR="00D27BD5" w:rsidRPr="00A05EE9" w:rsidRDefault="00D27BD5" w:rsidP="00D27BD5">
            <w:pPr>
              <w:pStyle w:val="tableText0"/>
              <w:tabs>
                <w:tab w:val="left" w:leader="dot" w:pos="5245"/>
              </w:tabs>
              <w:spacing w:line="240" w:lineRule="auto"/>
            </w:pPr>
          </w:p>
        </w:tc>
      </w:tr>
      <w:tr w:rsidR="00D27BD5" w:rsidRPr="00A05EE9" w14:paraId="7AB3D531" w14:textId="77777777" w:rsidTr="008C668D">
        <w:tc>
          <w:tcPr>
            <w:tcW w:w="5222" w:type="dxa"/>
            <w:tcBorders>
              <w:top w:val="nil"/>
              <w:bottom w:val="nil"/>
            </w:tcBorders>
            <w:shd w:val="clear" w:color="auto" w:fill="auto"/>
          </w:tcPr>
          <w:p w14:paraId="0CCF51FA" w14:textId="77777777" w:rsidR="00D27BD5" w:rsidRPr="00A05EE9" w:rsidRDefault="00D27BD5" w:rsidP="00D27BD5">
            <w:pPr>
              <w:pStyle w:val="tableIndentText"/>
              <w:keepNext/>
              <w:rPr>
                <w:rFonts w:ascii="Times New Roman" w:hAnsi="Times New Roman"/>
              </w:rPr>
            </w:pPr>
            <w:r w:rsidRPr="00A05EE9">
              <w:rPr>
                <w:rFonts w:ascii="Times New Roman" w:hAnsi="Times New Roman"/>
              </w:rPr>
              <w:t xml:space="preserve">residents of isolated areas </w:t>
            </w:r>
            <w:r w:rsidRPr="00A05EE9">
              <w:rPr>
                <w:rFonts w:ascii="Times New Roman" w:hAnsi="Times New Roman"/>
              </w:rPr>
              <w:tab/>
            </w:r>
          </w:p>
        </w:tc>
        <w:tc>
          <w:tcPr>
            <w:tcW w:w="1980" w:type="dxa"/>
            <w:tcBorders>
              <w:top w:val="nil"/>
              <w:bottom w:val="nil"/>
            </w:tcBorders>
            <w:shd w:val="clear" w:color="auto" w:fill="auto"/>
          </w:tcPr>
          <w:p w14:paraId="08889474" w14:textId="77777777" w:rsidR="00D27BD5" w:rsidRPr="00A05EE9" w:rsidRDefault="00D27BD5" w:rsidP="00D27BD5">
            <w:pPr>
              <w:pStyle w:val="tableText0"/>
              <w:tabs>
                <w:tab w:val="left" w:leader="dot" w:pos="5245"/>
              </w:tabs>
              <w:spacing w:line="240" w:lineRule="auto"/>
              <w:rPr>
                <w:b/>
              </w:rPr>
            </w:pPr>
            <w:r w:rsidRPr="00A05EE9">
              <w:rPr>
                <w:b/>
              </w:rPr>
              <w:t>79A</w:t>
            </w:r>
          </w:p>
        </w:tc>
      </w:tr>
    </w:tbl>
    <w:p w14:paraId="6006BBB3" w14:textId="77777777" w:rsidR="005539A3" w:rsidRPr="00A05EE9" w:rsidRDefault="005539A3" w:rsidP="00B2135A">
      <w:pPr>
        <w:pStyle w:val="ActHead1"/>
        <w:pageBreakBefore/>
      </w:pPr>
      <w:bookmarkStart w:id="83" w:name="_Toc200727076"/>
      <w:r w:rsidRPr="00A05EE9">
        <w:rPr>
          <w:rStyle w:val="CharChapNo"/>
        </w:rPr>
        <w:t>Chapter</w:t>
      </w:r>
      <w:r w:rsidR="00CE15B8" w:rsidRPr="00A05EE9">
        <w:rPr>
          <w:rStyle w:val="CharChapNo"/>
        </w:rPr>
        <w:t> </w:t>
      </w:r>
      <w:r w:rsidRPr="00A05EE9">
        <w:rPr>
          <w:rStyle w:val="CharChapNo"/>
        </w:rPr>
        <w:t>2</w:t>
      </w:r>
      <w:r w:rsidRPr="00A05EE9">
        <w:t>—</w:t>
      </w:r>
      <w:r w:rsidRPr="00A05EE9">
        <w:rPr>
          <w:rStyle w:val="CharChapText"/>
        </w:rPr>
        <w:t>Liability rules of general application</w:t>
      </w:r>
      <w:bookmarkEnd w:id="83"/>
    </w:p>
    <w:p w14:paraId="7D5BA873" w14:textId="376B0623" w:rsidR="005539A3" w:rsidRPr="00A05EE9" w:rsidRDefault="005539A3" w:rsidP="005539A3">
      <w:pPr>
        <w:pStyle w:val="ActHead2"/>
      </w:pPr>
      <w:bookmarkStart w:id="84" w:name="_Toc200727077"/>
      <w:r w:rsidRPr="00A05EE9">
        <w:rPr>
          <w:rStyle w:val="CharPartNo"/>
        </w:rPr>
        <w:t>Part</w:t>
      </w:r>
      <w:r w:rsidR="00CE15B8" w:rsidRPr="00A05EE9">
        <w:rPr>
          <w:rStyle w:val="CharPartNo"/>
        </w:rPr>
        <w:t> </w:t>
      </w:r>
      <w:r w:rsidRPr="00A05EE9">
        <w:rPr>
          <w:rStyle w:val="CharPartNo"/>
        </w:rPr>
        <w:t>2</w:t>
      </w:r>
      <w:r w:rsidR="00E0198C">
        <w:rPr>
          <w:rStyle w:val="CharPartNo"/>
        </w:rPr>
        <w:noBreakHyphen/>
      </w:r>
      <w:r w:rsidRPr="00A05EE9">
        <w:rPr>
          <w:rStyle w:val="CharPartNo"/>
        </w:rPr>
        <w:t>1</w:t>
      </w:r>
      <w:r w:rsidRPr="00A05EE9">
        <w:t>—</w:t>
      </w:r>
      <w:r w:rsidRPr="00A05EE9">
        <w:rPr>
          <w:rStyle w:val="CharPartText"/>
        </w:rPr>
        <w:t>Assessable income</w:t>
      </w:r>
      <w:bookmarkEnd w:id="84"/>
    </w:p>
    <w:p w14:paraId="405A4F98" w14:textId="77777777" w:rsidR="005539A3" w:rsidRPr="00A05EE9" w:rsidRDefault="005539A3" w:rsidP="005539A3">
      <w:pPr>
        <w:pStyle w:val="ActHead3"/>
      </w:pPr>
      <w:bookmarkStart w:id="85" w:name="_Toc200727078"/>
      <w:r w:rsidRPr="00A05EE9">
        <w:rPr>
          <w:rStyle w:val="CharDivNo"/>
        </w:rPr>
        <w:t>Division</w:t>
      </w:r>
      <w:r w:rsidR="00CE15B8" w:rsidRPr="00A05EE9">
        <w:rPr>
          <w:rStyle w:val="CharDivNo"/>
        </w:rPr>
        <w:t> </w:t>
      </w:r>
      <w:r w:rsidRPr="00A05EE9">
        <w:rPr>
          <w:rStyle w:val="CharDivNo"/>
        </w:rPr>
        <w:t>15</w:t>
      </w:r>
      <w:r w:rsidRPr="00A05EE9">
        <w:t>—</w:t>
      </w:r>
      <w:r w:rsidRPr="00A05EE9">
        <w:rPr>
          <w:rStyle w:val="CharDivText"/>
        </w:rPr>
        <w:t>Some items of assessable income</w:t>
      </w:r>
      <w:bookmarkEnd w:id="85"/>
    </w:p>
    <w:p w14:paraId="63AC51F5" w14:textId="77777777" w:rsidR="005539A3" w:rsidRPr="00A05EE9" w:rsidRDefault="005539A3" w:rsidP="005539A3">
      <w:pPr>
        <w:pStyle w:val="ActHead4"/>
      </w:pPr>
      <w:bookmarkStart w:id="86" w:name="_Toc200727079"/>
      <w:r w:rsidRPr="00A05EE9">
        <w:t>Guide to Division</w:t>
      </w:r>
      <w:r w:rsidR="00CE15B8" w:rsidRPr="00A05EE9">
        <w:t> </w:t>
      </w:r>
      <w:r w:rsidRPr="00A05EE9">
        <w:t>15</w:t>
      </w:r>
      <w:bookmarkEnd w:id="86"/>
    </w:p>
    <w:p w14:paraId="64D118BE" w14:textId="1539BD34" w:rsidR="005539A3" w:rsidRPr="00A05EE9" w:rsidRDefault="005539A3" w:rsidP="005539A3">
      <w:pPr>
        <w:pStyle w:val="ActHead5"/>
      </w:pPr>
      <w:bookmarkStart w:id="87" w:name="_Toc200727080"/>
      <w:r w:rsidRPr="00A05EE9">
        <w:rPr>
          <w:rStyle w:val="CharSectno"/>
        </w:rPr>
        <w:t>15</w:t>
      </w:r>
      <w:r w:rsidR="00E0198C">
        <w:rPr>
          <w:rStyle w:val="CharSectno"/>
        </w:rPr>
        <w:noBreakHyphen/>
      </w:r>
      <w:r w:rsidRPr="00A05EE9">
        <w:rPr>
          <w:rStyle w:val="CharSectno"/>
        </w:rPr>
        <w:t>1</w:t>
      </w:r>
      <w:r w:rsidRPr="00A05EE9">
        <w:t xml:space="preserve">  What this Division is about</w:t>
      </w:r>
      <w:bookmarkEnd w:id="87"/>
    </w:p>
    <w:p w14:paraId="44AF0AB6" w14:textId="77777777" w:rsidR="005539A3" w:rsidRPr="00A05EE9" w:rsidRDefault="005539A3" w:rsidP="00B64E21">
      <w:pPr>
        <w:pStyle w:val="SOText"/>
      </w:pPr>
      <w:r w:rsidRPr="00A05EE9">
        <w:t>This Division sets out some items that are included in your assessable income. Remember that the general rules about assessable income in Division</w:t>
      </w:r>
      <w:r w:rsidR="00CE15B8" w:rsidRPr="00A05EE9">
        <w:t> </w:t>
      </w:r>
      <w:r w:rsidRPr="00A05EE9">
        <w:t>6 apply to these items.</w:t>
      </w:r>
    </w:p>
    <w:p w14:paraId="0A3AD238" w14:textId="77777777" w:rsidR="005539A3" w:rsidRPr="00A05EE9" w:rsidRDefault="005539A3" w:rsidP="005539A3">
      <w:pPr>
        <w:pStyle w:val="TofSectsHeading"/>
      </w:pPr>
      <w:r w:rsidRPr="00A05EE9">
        <w:t>Table of sections</w:t>
      </w:r>
    </w:p>
    <w:p w14:paraId="0D9F699E" w14:textId="77777777" w:rsidR="005539A3" w:rsidRPr="00A05EE9" w:rsidRDefault="005539A3" w:rsidP="005539A3">
      <w:pPr>
        <w:pStyle w:val="TofSectsGroupHeading"/>
      </w:pPr>
      <w:r w:rsidRPr="00A05EE9">
        <w:t>Operative provisions</w:t>
      </w:r>
    </w:p>
    <w:p w14:paraId="37A37983" w14:textId="23DC90C6" w:rsidR="005539A3" w:rsidRPr="00A05EE9" w:rsidRDefault="005539A3" w:rsidP="005539A3">
      <w:pPr>
        <w:pStyle w:val="TofSectsSection"/>
      </w:pPr>
      <w:r w:rsidRPr="00A05EE9">
        <w:t>15</w:t>
      </w:r>
      <w:r w:rsidR="00E0198C">
        <w:noBreakHyphen/>
      </w:r>
      <w:r w:rsidRPr="00A05EE9">
        <w:t>2</w:t>
      </w:r>
      <w:r w:rsidRPr="00A05EE9">
        <w:tab/>
        <w:t>Allowances and other things provided in respect of employment or services</w:t>
      </w:r>
    </w:p>
    <w:p w14:paraId="15796963" w14:textId="35EF0E39" w:rsidR="005539A3" w:rsidRPr="00A05EE9" w:rsidRDefault="005539A3" w:rsidP="005539A3">
      <w:pPr>
        <w:pStyle w:val="TofSectsSection"/>
      </w:pPr>
      <w:r w:rsidRPr="00A05EE9">
        <w:t>15</w:t>
      </w:r>
      <w:r w:rsidR="00E0198C">
        <w:noBreakHyphen/>
      </w:r>
      <w:r w:rsidRPr="00A05EE9">
        <w:t>3</w:t>
      </w:r>
      <w:r w:rsidRPr="00A05EE9">
        <w:tab/>
        <w:t>Return to work payments</w:t>
      </w:r>
    </w:p>
    <w:p w14:paraId="6DCCC9C9" w14:textId="68370DFA" w:rsidR="005539A3" w:rsidRPr="00A05EE9" w:rsidRDefault="005539A3" w:rsidP="005539A3">
      <w:pPr>
        <w:pStyle w:val="TofSectsSection"/>
      </w:pPr>
      <w:r w:rsidRPr="00A05EE9">
        <w:t>15</w:t>
      </w:r>
      <w:r w:rsidR="00E0198C">
        <w:noBreakHyphen/>
      </w:r>
      <w:r w:rsidRPr="00A05EE9">
        <w:t>5</w:t>
      </w:r>
      <w:r w:rsidRPr="00A05EE9">
        <w:tab/>
        <w:t>Accrued leave transfer payments</w:t>
      </w:r>
    </w:p>
    <w:p w14:paraId="64662784" w14:textId="207E1A4A" w:rsidR="005539A3" w:rsidRPr="00A05EE9" w:rsidRDefault="005539A3" w:rsidP="005539A3">
      <w:pPr>
        <w:pStyle w:val="TofSectsSection"/>
      </w:pPr>
      <w:r w:rsidRPr="00A05EE9">
        <w:t>15</w:t>
      </w:r>
      <w:r w:rsidR="00E0198C">
        <w:noBreakHyphen/>
      </w:r>
      <w:r w:rsidRPr="00A05EE9">
        <w:t>10</w:t>
      </w:r>
      <w:r w:rsidRPr="00A05EE9">
        <w:tab/>
        <w:t>Bounties and subsidies</w:t>
      </w:r>
    </w:p>
    <w:p w14:paraId="3E06EAC4" w14:textId="63B6E50C" w:rsidR="005539A3" w:rsidRPr="00A05EE9" w:rsidRDefault="005539A3" w:rsidP="005539A3">
      <w:pPr>
        <w:pStyle w:val="TofSectsSection"/>
      </w:pPr>
      <w:r w:rsidRPr="00A05EE9">
        <w:t>15</w:t>
      </w:r>
      <w:r w:rsidR="00E0198C">
        <w:noBreakHyphen/>
      </w:r>
      <w:r w:rsidRPr="00A05EE9">
        <w:t>15</w:t>
      </w:r>
      <w:r w:rsidRPr="00A05EE9">
        <w:tab/>
        <w:t>Profit</w:t>
      </w:r>
      <w:r w:rsidR="00E0198C">
        <w:noBreakHyphen/>
      </w:r>
      <w:r w:rsidRPr="00A05EE9">
        <w:t>making undertaking or plan</w:t>
      </w:r>
    </w:p>
    <w:p w14:paraId="2A6925B0" w14:textId="4CF7002F" w:rsidR="005539A3" w:rsidRPr="00A05EE9" w:rsidRDefault="005539A3" w:rsidP="005539A3">
      <w:pPr>
        <w:pStyle w:val="TofSectsSection"/>
      </w:pPr>
      <w:r w:rsidRPr="00A05EE9">
        <w:t>15</w:t>
      </w:r>
      <w:r w:rsidR="00E0198C">
        <w:noBreakHyphen/>
      </w:r>
      <w:r w:rsidRPr="00A05EE9">
        <w:t>20</w:t>
      </w:r>
      <w:r w:rsidRPr="00A05EE9">
        <w:tab/>
        <w:t>Royalties</w:t>
      </w:r>
    </w:p>
    <w:p w14:paraId="1ED7AB87" w14:textId="2FC8E451" w:rsidR="005539A3" w:rsidRPr="00A05EE9" w:rsidRDefault="005539A3" w:rsidP="005539A3">
      <w:pPr>
        <w:pStyle w:val="TofSectsSection"/>
      </w:pPr>
      <w:r w:rsidRPr="00A05EE9">
        <w:t>15</w:t>
      </w:r>
      <w:r w:rsidR="00E0198C">
        <w:noBreakHyphen/>
      </w:r>
      <w:r w:rsidRPr="00A05EE9">
        <w:t>22</w:t>
      </w:r>
      <w:r w:rsidRPr="00A05EE9">
        <w:tab/>
        <w:t>Payments made to members of a copyright collecting society</w:t>
      </w:r>
    </w:p>
    <w:p w14:paraId="52DC24AC" w14:textId="184100F7" w:rsidR="005539A3" w:rsidRPr="00A05EE9" w:rsidRDefault="005539A3" w:rsidP="005539A3">
      <w:pPr>
        <w:pStyle w:val="TofSectsSection"/>
      </w:pPr>
      <w:r w:rsidRPr="00A05EE9">
        <w:t>15</w:t>
      </w:r>
      <w:r w:rsidR="00E0198C">
        <w:noBreakHyphen/>
      </w:r>
      <w:r w:rsidRPr="00A05EE9">
        <w:t>23</w:t>
      </w:r>
      <w:r w:rsidRPr="00A05EE9">
        <w:tab/>
        <w:t>Payments of resale royalties by resale royalty collecting society</w:t>
      </w:r>
    </w:p>
    <w:p w14:paraId="6277B106" w14:textId="68C6D65A" w:rsidR="005539A3" w:rsidRPr="00A05EE9" w:rsidRDefault="005539A3" w:rsidP="005539A3">
      <w:pPr>
        <w:pStyle w:val="TofSectsSection"/>
      </w:pPr>
      <w:r w:rsidRPr="00A05EE9">
        <w:t>15</w:t>
      </w:r>
      <w:r w:rsidR="00E0198C">
        <w:noBreakHyphen/>
      </w:r>
      <w:r w:rsidRPr="00A05EE9">
        <w:t>25</w:t>
      </w:r>
      <w:r w:rsidRPr="00A05EE9">
        <w:tab/>
        <w:t>Amount received for lease obligation to repair</w:t>
      </w:r>
    </w:p>
    <w:p w14:paraId="24CF2B84" w14:textId="173F15AF" w:rsidR="005539A3" w:rsidRPr="00A05EE9" w:rsidRDefault="005539A3" w:rsidP="005539A3">
      <w:pPr>
        <w:pStyle w:val="TofSectsSection"/>
      </w:pPr>
      <w:r w:rsidRPr="00A05EE9">
        <w:t>15</w:t>
      </w:r>
      <w:r w:rsidR="00E0198C">
        <w:noBreakHyphen/>
      </w:r>
      <w:r w:rsidRPr="00A05EE9">
        <w:t>30</w:t>
      </w:r>
      <w:r w:rsidRPr="00A05EE9">
        <w:tab/>
        <w:t>Insurance or indemnity for loss of assessable income</w:t>
      </w:r>
    </w:p>
    <w:p w14:paraId="3AC535DA" w14:textId="40887671" w:rsidR="005539A3" w:rsidRPr="00A05EE9" w:rsidRDefault="005539A3" w:rsidP="005539A3">
      <w:pPr>
        <w:pStyle w:val="TofSectsSection"/>
      </w:pPr>
      <w:r w:rsidRPr="00A05EE9">
        <w:t>15</w:t>
      </w:r>
      <w:r w:rsidR="00E0198C">
        <w:noBreakHyphen/>
      </w:r>
      <w:r w:rsidRPr="00A05EE9">
        <w:t>35</w:t>
      </w:r>
      <w:r w:rsidRPr="00A05EE9">
        <w:tab/>
        <w:t>Interest on overpayments and early payments of tax</w:t>
      </w:r>
    </w:p>
    <w:p w14:paraId="3AAFD04D" w14:textId="55AB4239" w:rsidR="005539A3" w:rsidRPr="00A05EE9" w:rsidRDefault="005539A3" w:rsidP="005539A3">
      <w:pPr>
        <w:pStyle w:val="TofSectsSection"/>
      </w:pPr>
      <w:r w:rsidRPr="00A05EE9">
        <w:t>15</w:t>
      </w:r>
      <w:r w:rsidR="00E0198C">
        <w:noBreakHyphen/>
      </w:r>
      <w:r w:rsidRPr="00A05EE9">
        <w:t>40</w:t>
      </w:r>
      <w:r w:rsidRPr="00A05EE9">
        <w:tab/>
        <w:t>Providing mining, quarrying or prospecting information or geothermal exploration information</w:t>
      </w:r>
    </w:p>
    <w:p w14:paraId="05D6E73A" w14:textId="1096AB09" w:rsidR="005539A3" w:rsidRPr="00A05EE9" w:rsidRDefault="005539A3" w:rsidP="005539A3">
      <w:pPr>
        <w:pStyle w:val="TofSectsSection"/>
      </w:pPr>
      <w:r w:rsidRPr="00A05EE9">
        <w:t>15</w:t>
      </w:r>
      <w:r w:rsidR="00E0198C">
        <w:noBreakHyphen/>
      </w:r>
      <w:r w:rsidRPr="00A05EE9">
        <w:t>45</w:t>
      </w:r>
      <w:r w:rsidRPr="00A05EE9">
        <w:tab/>
        <w:t>Amounts paid under forestry agreements</w:t>
      </w:r>
    </w:p>
    <w:p w14:paraId="207159F7" w14:textId="5B32A018" w:rsidR="005539A3" w:rsidRPr="00A05EE9" w:rsidRDefault="005539A3" w:rsidP="005539A3">
      <w:pPr>
        <w:pStyle w:val="TofSectsSection"/>
      </w:pPr>
      <w:r w:rsidRPr="00A05EE9">
        <w:t>15</w:t>
      </w:r>
      <w:r w:rsidR="00E0198C">
        <w:noBreakHyphen/>
      </w:r>
      <w:r w:rsidRPr="00A05EE9">
        <w:t>46</w:t>
      </w:r>
      <w:r w:rsidRPr="00A05EE9">
        <w:tab/>
        <w:t>Amounts paid under forestry managed investment schemes</w:t>
      </w:r>
    </w:p>
    <w:p w14:paraId="37950D8E" w14:textId="3DB334EE" w:rsidR="005539A3" w:rsidRPr="00A05EE9" w:rsidRDefault="005539A3" w:rsidP="005539A3">
      <w:pPr>
        <w:pStyle w:val="TofSectsSection"/>
      </w:pPr>
      <w:r w:rsidRPr="00A05EE9">
        <w:t>15</w:t>
      </w:r>
      <w:r w:rsidR="00E0198C">
        <w:noBreakHyphen/>
      </w:r>
      <w:r w:rsidRPr="00A05EE9">
        <w:t>50</w:t>
      </w:r>
      <w:r w:rsidRPr="00A05EE9">
        <w:tab/>
        <w:t>Work in progress amounts</w:t>
      </w:r>
    </w:p>
    <w:p w14:paraId="6C35DC98" w14:textId="3942F0D6" w:rsidR="005539A3" w:rsidRPr="00A05EE9" w:rsidRDefault="005539A3" w:rsidP="005539A3">
      <w:pPr>
        <w:pStyle w:val="TofSectsSection"/>
      </w:pPr>
      <w:r w:rsidRPr="00A05EE9">
        <w:t>15</w:t>
      </w:r>
      <w:r w:rsidR="00E0198C">
        <w:noBreakHyphen/>
      </w:r>
      <w:r w:rsidRPr="00A05EE9">
        <w:t>55</w:t>
      </w:r>
      <w:r w:rsidRPr="00A05EE9">
        <w:tab/>
        <w:t>Certain amounts paid under funeral policy</w:t>
      </w:r>
    </w:p>
    <w:p w14:paraId="695CB584" w14:textId="15C4786D" w:rsidR="005539A3" w:rsidRPr="00A05EE9" w:rsidRDefault="005539A3" w:rsidP="005539A3">
      <w:pPr>
        <w:pStyle w:val="TofSectsSection"/>
      </w:pPr>
      <w:r w:rsidRPr="00A05EE9">
        <w:t>15</w:t>
      </w:r>
      <w:r w:rsidR="00E0198C">
        <w:noBreakHyphen/>
      </w:r>
      <w:r w:rsidRPr="00A05EE9">
        <w:t>60</w:t>
      </w:r>
      <w:r w:rsidRPr="00A05EE9">
        <w:tab/>
        <w:t>Certain amounts paid under scholarship plan</w:t>
      </w:r>
    </w:p>
    <w:p w14:paraId="24AC845D" w14:textId="6FC667D5" w:rsidR="005539A3" w:rsidRPr="00A05EE9" w:rsidRDefault="005539A3" w:rsidP="005539A3">
      <w:pPr>
        <w:pStyle w:val="TofSectsSection"/>
      </w:pPr>
      <w:r w:rsidRPr="00A05EE9">
        <w:t>15</w:t>
      </w:r>
      <w:r w:rsidR="00E0198C">
        <w:noBreakHyphen/>
      </w:r>
      <w:r w:rsidRPr="00A05EE9">
        <w:t>70</w:t>
      </w:r>
      <w:r w:rsidRPr="00A05EE9">
        <w:tab/>
        <w:t>Reimbursed car expenses</w:t>
      </w:r>
    </w:p>
    <w:p w14:paraId="095E9D7C" w14:textId="369398A4" w:rsidR="005539A3" w:rsidRPr="00A05EE9" w:rsidRDefault="005539A3" w:rsidP="005539A3">
      <w:pPr>
        <w:pStyle w:val="TofSectsSection"/>
      </w:pPr>
      <w:r w:rsidRPr="00A05EE9">
        <w:t>15</w:t>
      </w:r>
      <w:r w:rsidR="00E0198C">
        <w:noBreakHyphen/>
      </w:r>
      <w:r w:rsidRPr="00A05EE9">
        <w:t>75</w:t>
      </w:r>
      <w:r w:rsidRPr="00A05EE9">
        <w:tab/>
        <w:t>Bonuses</w:t>
      </w:r>
    </w:p>
    <w:p w14:paraId="0DCC4C48" w14:textId="3EFAEBAC" w:rsidR="00231C1C" w:rsidRPr="00A05EE9" w:rsidRDefault="00231C1C" w:rsidP="005539A3">
      <w:pPr>
        <w:pStyle w:val="TofSectsSection"/>
      </w:pPr>
      <w:r w:rsidRPr="00A05EE9">
        <w:t>15</w:t>
      </w:r>
      <w:r w:rsidR="00E0198C">
        <w:noBreakHyphen/>
      </w:r>
      <w:r w:rsidRPr="00A05EE9">
        <w:t>80</w:t>
      </w:r>
      <w:r w:rsidRPr="00A05EE9">
        <w:tab/>
        <w:t>Franked distributions entitled to a foreign income tax deduction—Additional Tier 1 capital exception</w:t>
      </w:r>
    </w:p>
    <w:p w14:paraId="71971C67" w14:textId="77777777" w:rsidR="005539A3" w:rsidRPr="00A05EE9" w:rsidRDefault="005539A3" w:rsidP="005539A3">
      <w:pPr>
        <w:pStyle w:val="ActHead4"/>
      </w:pPr>
      <w:bookmarkStart w:id="88" w:name="_Toc200727081"/>
      <w:r w:rsidRPr="00A05EE9">
        <w:t>Operative provisions</w:t>
      </w:r>
      <w:bookmarkEnd w:id="88"/>
    </w:p>
    <w:p w14:paraId="4D2988BD" w14:textId="3BEFBE7D" w:rsidR="005539A3" w:rsidRPr="00A05EE9" w:rsidRDefault="005539A3" w:rsidP="005539A3">
      <w:pPr>
        <w:pStyle w:val="ActHead5"/>
      </w:pPr>
      <w:bookmarkStart w:id="89" w:name="_Toc200727082"/>
      <w:r w:rsidRPr="00A05EE9">
        <w:rPr>
          <w:rStyle w:val="CharSectno"/>
        </w:rPr>
        <w:t>15</w:t>
      </w:r>
      <w:r w:rsidR="00E0198C">
        <w:rPr>
          <w:rStyle w:val="CharSectno"/>
        </w:rPr>
        <w:noBreakHyphen/>
      </w:r>
      <w:r w:rsidRPr="00A05EE9">
        <w:rPr>
          <w:rStyle w:val="CharSectno"/>
        </w:rPr>
        <w:t>2</w:t>
      </w:r>
      <w:r w:rsidRPr="00A05EE9">
        <w:t xml:space="preserve">  Allowances and other things provided in respect of employment or services</w:t>
      </w:r>
      <w:bookmarkEnd w:id="89"/>
    </w:p>
    <w:p w14:paraId="4D6F9519" w14:textId="58DAFE48" w:rsidR="005539A3" w:rsidRPr="00A05EE9" w:rsidRDefault="005539A3" w:rsidP="005539A3">
      <w:pPr>
        <w:pStyle w:val="subsection"/>
      </w:pPr>
      <w:r w:rsidRPr="00A05EE9">
        <w:tab/>
        <w:t>(1)</w:t>
      </w:r>
      <w:r w:rsidRPr="00A05EE9">
        <w:tab/>
        <w:t xml:space="preserve">Your assessable income includes the value to you of all allowances, gratuities, compensation, benefits, bonuses and premiums </w:t>
      </w:r>
      <w:r w:rsidR="00E0198C" w:rsidRPr="00E0198C">
        <w:rPr>
          <w:position w:val="6"/>
          <w:sz w:val="16"/>
        </w:rPr>
        <w:t>*</w:t>
      </w:r>
      <w:r w:rsidRPr="00A05EE9">
        <w:t>provided to you in respect of, or for or in relation directly or indirectly to, any employment of or services rendered by you (including any service as a member of the Defence Force).</w:t>
      </w:r>
    </w:p>
    <w:p w14:paraId="4CB7C323" w14:textId="67B215F9" w:rsidR="005539A3" w:rsidRPr="00A05EE9" w:rsidRDefault="005539A3" w:rsidP="005539A3">
      <w:pPr>
        <w:pStyle w:val="subsection"/>
      </w:pPr>
      <w:r w:rsidRPr="00A05EE9">
        <w:tab/>
        <w:t>(2)</w:t>
      </w:r>
      <w:r w:rsidRPr="00A05EE9">
        <w:tab/>
        <w:t xml:space="preserve">This is so whether the things were </w:t>
      </w:r>
      <w:r w:rsidR="00E0198C" w:rsidRPr="00E0198C">
        <w:rPr>
          <w:position w:val="6"/>
          <w:sz w:val="16"/>
        </w:rPr>
        <w:t>*</w:t>
      </w:r>
      <w:r w:rsidRPr="00A05EE9">
        <w:t>provided in money or in any other form.</w:t>
      </w:r>
    </w:p>
    <w:p w14:paraId="40C5F480" w14:textId="77777777" w:rsidR="005539A3" w:rsidRPr="00A05EE9" w:rsidRDefault="005539A3" w:rsidP="005539A3">
      <w:pPr>
        <w:pStyle w:val="subsection"/>
      </w:pPr>
      <w:r w:rsidRPr="00A05EE9">
        <w:tab/>
        <w:t>(3)</w:t>
      </w:r>
      <w:r w:rsidRPr="00A05EE9">
        <w:tab/>
        <w:t>However, the value of the following are not included in your assessable income under this section:</w:t>
      </w:r>
    </w:p>
    <w:p w14:paraId="0541A3BA" w14:textId="23FF5759" w:rsidR="005539A3" w:rsidRPr="00A05EE9" w:rsidRDefault="005539A3" w:rsidP="005539A3">
      <w:pPr>
        <w:pStyle w:val="paragraph"/>
      </w:pPr>
      <w:r w:rsidRPr="00A05EE9">
        <w:tab/>
        <w:t>(a)</w:t>
      </w:r>
      <w:r w:rsidRPr="00A05EE9">
        <w:tab/>
        <w:t xml:space="preserve">a </w:t>
      </w:r>
      <w:r w:rsidR="00E0198C" w:rsidRPr="00E0198C">
        <w:rPr>
          <w:position w:val="6"/>
          <w:sz w:val="16"/>
        </w:rPr>
        <w:t>*</w:t>
      </w:r>
      <w:r w:rsidRPr="00A05EE9">
        <w:t xml:space="preserve">superannuation lump sum or an </w:t>
      </w:r>
      <w:r w:rsidR="00E0198C" w:rsidRPr="00E0198C">
        <w:rPr>
          <w:position w:val="6"/>
          <w:sz w:val="16"/>
        </w:rPr>
        <w:t>*</w:t>
      </w:r>
      <w:r w:rsidRPr="00A05EE9">
        <w:t>employment termination payment;</w:t>
      </w:r>
    </w:p>
    <w:p w14:paraId="4232C626" w14:textId="02A37A57" w:rsidR="005539A3" w:rsidRPr="00A05EE9" w:rsidRDefault="005539A3" w:rsidP="005539A3">
      <w:pPr>
        <w:pStyle w:val="paragraph"/>
      </w:pPr>
      <w:r w:rsidRPr="00A05EE9">
        <w:tab/>
        <w:t>(b)</w:t>
      </w:r>
      <w:r w:rsidRPr="00A05EE9">
        <w:tab/>
        <w:t xml:space="preserve">an </w:t>
      </w:r>
      <w:r w:rsidR="00E0198C" w:rsidRPr="00E0198C">
        <w:rPr>
          <w:position w:val="6"/>
          <w:sz w:val="16"/>
        </w:rPr>
        <w:t>*</w:t>
      </w:r>
      <w:r w:rsidRPr="00A05EE9">
        <w:t xml:space="preserve">unused annual leave payment or an </w:t>
      </w:r>
      <w:r w:rsidR="00E0198C" w:rsidRPr="00E0198C">
        <w:rPr>
          <w:position w:val="6"/>
          <w:sz w:val="16"/>
        </w:rPr>
        <w:t>*</w:t>
      </w:r>
      <w:r w:rsidRPr="00A05EE9">
        <w:t>unused long service leave payment;</w:t>
      </w:r>
    </w:p>
    <w:p w14:paraId="30E886C2" w14:textId="6FA27EC5" w:rsidR="005539A3" w:rsidRPr="00A05EE9" w:rsidRDefault="005539A3" w:rsidP="005539A3">
      <w:pPr>
        <w:pStyle w:val="paragraph"/>
      </w:pPr>
      <w:r w:rsidRPr="00A05EE9">
        <w:tab/>
        <w:t>(c)</w:t>
      </w:r>
      <w:r w:rsidRPr="00A05EE9">
        <w:tab/>
        <w:t xml:space="preserve">a </w:t>
      </w:r>
      <w:r w:rsidR="00E0198C" w:rsidRPr="00E0198C">
        <w:rPr>
          <w:position w:val="6"/>
          <w:sz w:val="16"/>
        </w:rPr>
        <w:t>*</w:t>
      </w:r>
      <w:r w:rsidRPr="00A05EE9">
        <w:t xml:space="preserve">dividend or </w:t>
      </w:r>
      <w:r w:rsidR="00E0198C" w:rsidRPr="00E0198C">
        <w:rPr>
          <w:position w:val="6"/>
          <w:sz w:val="16"/>
        </w:rPr>
        <w:t>*</w:t>
      </w:r>
      <w:r w:rsidRPr="00A05EE9">
        <w:t>non</w:t>
      </w:r>
      <w:r w:rsidR="00E0198C">
        <w:noBreakHyphen/>
      </w:r>
      <w:r w:rsidRPr="00A05EE9">
        <w:t>share dividend;</w:t>
      </w:r>
    </w:p>
    <w:p w14:paraId="638689FB" w14:textId="6796E617" w:rsidR="005539A3" w:rsidRPr="00A05EE9" w:rsidRDefault="005539A3" w:rsidP="005539A3">
      <w:pPr>
        <w:pStyle w:val="paragraph"/>
      </w:pPr>
      <w:r w:rsidRPr="00A05EE9">
        <w:tab/>
        <w:t>(d)</w:t>
      </w:r>
      <w:r w:rsidRPr="00A05EE9">
        <w:tab/>
        <w:t xml:space="preserve">an amount that is assessable as </w:t>
      </w:r>
      <w:r w:rsidR="00E0198C" w:rsidRPr="00E0198C">
        <w:rPr>
          <w:position w:val="6"/>
          <w:sz w:val="16"/>
        </w:rPr>
        <w:t>*</w:t>
      </w:r>
      <w:r w:rsidRPr="00A05EE9">
        <w:t>ordinary income under section</w:t>
      </w:r>
      <w:r w:rsidR="00CE15B8" w:rsidRPr="00A05EE9">
        <w:t> </w:t>
      </w:r>
      <w:r w:rsidRPr="00A05EE9">
        <w:t>6</w:t>
      </w:r>
      <w:r w:rsidR="00E0198C">
        <w:noBreakHyphen/>
      </w:r>
      <w:r w:rsidRPr="00A05EE9">
        <w:t>5;</w:t>
      </w:r>
    </w:p>
    <w:p w14:paraId="3B68434B" w14:textId="3425CF9A" w:rsidR="005539A3" w:rsidRPr="00A05EE9" w:rsidRDefault="005539A3" w:rsidP="005539A3">
      <w:pPr>
        <w:pStyle w:val="paragraph"/>
      </w:pPr>
      <w:r w:rsidRPr="00A05EE9">
        <w:tab/>
        <w:t>(e)</w:t>
      </w:r>
      <w:r w:rsidRPr="00A05EE9">
        <w:tab/>
      </w:r>
      <w:r w:rsidR="00E0198C" w:rsidRPr="00E0198C">
        <w:rPr>
          <w:position w:val="6"/>
          <w:sz w:val="16"/>
        </w:rPr>
        <w:t>*</w:t>
      </w:r>
      <w:r w:rsidRPr="00A05EE9">
        <w:t>ESS interests to which Subdivision</w:t>
      </w:r>
      <w:r w:rsidR="00CE15B8" w:rsidRPr="00A05EE9">
        <w:t> </w:t>
      </w:r>
      <w:r w:rsidRPr="00A05EE9">
        <w:t>83A</w:t>
      </w:r>
      <w:r w:rsidR="00E0198C">
        <w:noBreakHyphen/>
      </w:r>
      <w:r w:rsidRPr="00A05EE9">
        <w:t>B or 83A</w:t>
      </w:r>
      <w:r w:rsidR="00E0198C">
        <w:noBreakHyphen/>
      </w:r>
      <w:r w:rsidRPr="00A05EE9">
        <w:t>C (about employee share schemes) applies.</w:t>
      </w:r>
    </w:p>
    <w:p w14:paraId="29EA574F" w14:textId="5279C0E6" w:rsidR="005539A3" w:rsidRPr="00A05EE9" w:rsidRDefault="005539A3" w:rsidP="005539A3">
      <w:pPr>
        <w:pStyle w:val="notetext"/>
      </w:pPr>
      <w:r w:rsidRPr="00A05EE9">
        <w:t>Note:</w:t>
      </w:r>
      <w:r w:rsidRPr="00A05EE9">
        <w:tab/>
        <w:t>Section</w:t>
      </w:r>
      <w:r w:rsidR="00CE15B8" w:rsidRPr="00A05EE9">
        <w:t> </w:t>
      </w:r>
      <w:r w:rsidRPr="00A05EE9">
        <w:t xml:space="preserve">23L of the </w:t>
      </w:r>
      <w:r w:rsidRPr="00A05EE9">
        <w:rPr>
          <w:i/>
        </w:rPr>
        <w:t>Income Tax Assessment Act 1936</w:t>
      </w:r>
      <w:r w:rsidRPr="00A05EE9">
        <w:t xml:space="preserve"> provides that fringe benefits are non</w:t>
      </w:r>
      <w:r w:rsidR="00E0198C">
        <w:noBreakHyphen/>
      </w:r>
      <w:r w:rsidRPr="00A05EE9">
        <w:t>assessable non</w:t>
      </w:r>
      <w:r w:rsidR="00E0198C">
        <w:noBreakHyphen/>
      </w:r>
      <w:r w:rsidRPr="00A05EE9">
        <w:t>exempt income.</w:t>
      </w:r>
    </w:p>
    <w:p w14:paraId="1E243AFB" w14:textId="6695D6C2" w:rsidR="005539A3" w:rsidRPr="00A05EE9" w:rsidRDefault="005539A3" w:rsidP="005539A3">
      <w:pPr>
        <w:pStyle w:val="ActHead5"/>
      </w:pPr>
      <w:bookmarkStart w:id="90" w:name="_Toc200727083"/>
      <w:r w:rsidRPr="00A05EE9">
        <w:rPr>
          <w:rStyle w:val="CharSectno"/>
        </w:rPr>
        <w:t>15</w:t>
      </w:r>
      <w:r w:rsidR="00E0198C">
        <w:rPr>
          <w:rStyle w:val="CharSectno"/>
        </w:rPr>
        <w:noBreakHyphen/>
      </w:r>
      <w:r w:rsidRPr="00A05EE9">
        <w:rPr>
          <w:rStyle w:val="CharSectno"/>
        </w:rPr>
        <w:t>3</w:t>
      </w:r>
      <w:r w:rsidRPr="00A05EE9">
        <w:t xml:space="preserve">  Return to work payments</w:t>
      </w:r>
      <w:bookmarkEnd w:id="90"/>
    </w:p>
    <w:p w14:paraId="6EF77B62" w14:textId="17FFBB2B" w:rsidR="005539A3" w:rsidRPr="00A05EE9" w:rsidRDefault="005539A3" w:rsidP="005539A3">
      <w:pPr>
        <w:pStyle w:val="subsection"/>
      </w:pPr>
      <w:r w:rsidRPr="00A05EE9">
        <w:tab/>
      </w:r>
      <w:r w:rsidRPr="00A05EE9">
        <w:tab/>
        <w:t xml:space="preserve">Your assessable income includes an amount you receive under an </w:t>
      </w:r>
      <w:r w:rsidR="00E0198C" w:rsidRPr="00E0198C">
        <w:rPr>
          <w:position w:val="6"/>
          <w:sz w:val="16"/>
        </w:rPr>
        <w:t>*</w:t>
      </w:r>
      <w:r w:rsidRPr="00A05EE9">
        <w:t>arrangement that an entity enters into for a purpose of inducing you to resume working for, or providing services to, any entity.</w:t>
      </w:r>
    </w:p>
    <w:p w14:paraId="27455464" w14:textId="72072962" w:rsidR="005539A3" w:rsidRPr="00A05EE9" w:rsidRDefault="005539A3" w:rsidP="005539A3">
      <w:pPr>
        <w:pStyle w:val="ActHead5"/>
      </w:pPr>
      <w:bookmarkStart w:id="91" w:name="_Toc200727084"/>
      <w:r w:rsidRPr="00A05EE9">
        <w:rPr>
          <w:rStyle w:val="CharSectno"/>
        </w:rPr>
        <w:t>15</w:t>
      </w:r>
      <w:r w:rsidR="00E0198C">
        <w:rPr>
          <w:rStyle w:val="CharSectno"/>
        </w:rPr>
        <w:noBreakHyphen/>
      </w:r>
      <w:r w:rsidRPr="00A05EE9">
        <w:rPr>
          <w:rStyle w:val="CharSectno"/>
        </w:rPr>
        <w:t>5</w:t>
      </w:r>
      <w:r w:rsidRPr="00A05EE9">
        <w:t xml:space="preserve">  Accrued leave transfer payments</w:t>
      </w:r>
      <w:bookmarkEnd w:id="91"/>
    </w:p>
    <w:p w14:paraId="29C3487C" w14:textId="76528719" w:rsidR="005539A3" w:rsidRPr="00A05EE9" w:rsidRDefault="005539A3" w:rsidP="005539A3">
      <w:pPr>
        <w:pStyle w:val="subsection"/>
      </w:pPr>
      <w:r w:rsidRPr="00A05EE9">
        <w:tab/>
      </w:r>
      <w:r w:rsidRPr="00A05EE9">
        <w:tab/>
        <w:t xml:space="preserve">Your assessable income includes an </w:t>
      </w:r>
      <w:r w:rsidR="00E0198C" w:rsidRPr="00E0198C">
        <w:rPr>
          <w:position w:val="6"/>
          <w:sz w:val="16"/>
        </w:rPr>
        <w:t>*</w:t>
      </w:r>
      <w:r w:rsidRPr="00A05EE9">
        <w:t>accrued leave transfer payment that you receive.</w:t>
      </w:r>
    </w:p>
    <w:p w14:paraId="43C093D0" w14:textId="6C7174C3" w:rsidR="005539A3" w:rsidRPr="00A05EE9" w:rsidRDefault="005539A3" w:rsidP="005539A3">
      <w:pPr>
        <w:pStyle w:val="TLPnoteright"/>
      </w:pPr>
      <w:r w:rsidRPr="00A05EE9">
        <w:t>To find out if the payment is deductible to the payer, see section</w:t>
      </w:r>
      <w:r w:rsidR="00CE15B8" w:rsidRPr="00A05EE9">
        <w:t> </w:t>
      </w:r>
      <w:r w:rsidRPr="00A05EE9">
        <w:t>26</w:t>
      </w:r>
      <w:r w:rsidR="00E0198C">
        <w:noBreakHyphen/>
      </w:r>
      <w:r w:rsidRPr="00A05EE9">
        <w:t>10.</w:t>
      </w:r>
    </w:p>
    <w:p w14:paraId="4DF37970" w14:textId="310946F4" w:rsidR="005539A3" w:rsidRPr="00A05EE9" w:rsidRDefault="005539A3" w:rsidP="005539A3">
      <w:pPr>
        <w:pStyle w:val="ActHead5"/>
      </w:pPr>
      <w:bookmarkStart w:id="92" w:name="_Toc200727085"/>
      <w:r w:rsidRPr="00A05EE9">
        <w:rPr>
          <w:rStyle w:val="CharSectno"/>
        </w:rPr>
        <w:t>15</w:t>
      </w:r>
      <w:r w:rsidR="00E0198C">
        <w:rPr>
          <w:rStyle w:val="CharSectno"/>
        </w:rPr>
        <w:noBreakHyphen/>
      </w:r>
      <w:r w:rsidRPr="00A05EE9">
        <w:rPr>
          <w:rStyle w:val="CharSectno"/>
        </w:rPr>
        <w:t>10</w:t>
      </w:r>
      <w:r w:rsidRPr="00A05EE9">
        <w:t xml:space="preserve">  Bounties and subsidies</w:t>
      </w:r>
      <w:bookmarkEnd w:id="92"/>
    </w:p>
    <w:p w14:paraId="1086A697" w14:textId="77777777" w:rsidR="005539A3" w:rsidRPr="00A05EE9" w:rsidRDefault="005539A3" w:rsidP="005539A3">
      <w:pPr>
        <w:pStyle w:val="subsection"/>
      </w:pPr>
      <w:r w:rsidRPr="00A05EE9">
        <w:tab/>
      </w:r>
      <w:r w:rsidRPr="00A05EE9">
        <w:tab/>
        <w:t>Your assessable income includes a bounty or subsidy that:</w:t>
      </w:r>
    </w:p>
    <w:p w14:paraId="18B1ADB9" w14:textId="7A62BFD0" w:rsidR="005539A3" w:rsidRPr="00A05EE9" w:rsidRDefault="005539A3" w:rsidP="005539A3">
      <w:pPr>
        <w:pStyle w:val="paragraph"/>
      </w:pPr>
      <w:r w:rsidRPr="00A05EE9">
        <w:tab/>
        <w:t>(a)</w:t>
      </w:r>
      <w:r w:rsidRPr="00A05EE9">
        <w:tab/>
        <w:t xml:space="preserve">you receive in relation to carrying on a </w:t>
      </w:r>
      <w:r w:rsidR="00E0198C" w:rsidRPr="00E0198C">
        <w:rPr>
          <w:position w:val="6"/>
          <w:sz w:val="16"/>
        </w:rPr>
        <w:t>*</w:t>
      </w:r>
      <w:r w:rsidRPr="00A05EE9">
        <w:t>business; and</w:t>
      </w:r>
    </w:p>
    <w:p w14:paraId="736254E4" w14:textId="05CA020F" w:rsidR="005539A3" w:rsidRPr="00A05EE9" w:rsidRDefault="005539A3" w:rsidP="005539A3">
      <w:pPr>
        <w:pStyle w:val="paragraph"/>
      </w:pPr>
      <w:r w:rsidRPr="00A05EE9">
        <w:tab/>
        <w:t>(b)</w:t>
      </w:r>
      <w:r w:rsidRPr="00A05EE9">
        <w:tab/>
        <w:t xml:space="preserve">is not assessable as </w:t>
      </w:r>
      <w:r w:rsidR="00E0198C" w:rsidRPr="00E0198C">
        <w:rPr>
          <w:position w:val="6"/>
          <w:sz w:val="16"/>
        </w:rPr>
        <w:t>*</w:t>
      </w:r>
      <w:r w:rsidRPr="00A05EE9">
        <w:t>ordinary income under section</w:t>
      </w:r>
      <w:r w:rsidR="00CE15B8" w:rsidRPr="00A05EE9">
        <w:t> </w:t>
      </w:r>
      <w:r w:rsidRPr="00A05EE9">
        <w:t>6</w:t>
      </w:r>
      <w:r w:rsidR="00E0198C">
        <w:noBreakHyphen/>
      </w:r>
      <w:r w:rsidRPr="00A05EE9">
        <w:t>5.</w:t>
      </w:r>
    </w:p>
    <w:p w14:paraId="1E5FA1FF" w14:textId="460A80B8" w:rsidR="005539A3" w:rsidRPr="00A05EE9" w:rsidRDefault="005539A3" w:rsidP="005539A3">
      <w:pPr>
        <w:pStyle w:val="ActHead5"/>
      </w:pPr>
      <w:bookmarkStart w:id="93" w:name="_Toc200727086"/>
      <w:r w:rsidRPr="00A05EE9">
        <w:rPr>
          <w:rStyle w:val="CharSectno"/>
        </w:rPr>
        <w:t>15</w:t>
      </w:r>
      <w:r w:rsidR="00E0198C">
        <w:rPr>
          <w:rStyle w:val="CharSectno"/>
        </w:rPr>
        <w:noBreakHyphen/>
      </w:r>
      <w:r w:rsidRPr="00A05EE9">
        <w:rPr>
          <w:rStyle w:val="CharSectno"/>
        </w:rPr>
        <w:t>15</w:t>
      </w:r>
      <w:r w:rsidRPr="00A05EE9">
        <w:t xml:space="preserve">  Profit</w:t>
      </w:r>
      <w:r w:rsidR="00E0198C">
        <w:noBreakHyphen/>
      </w:r>
      <w:r w:rsidRPr="00A05EE9">
        <w:t>making undertaking or plan</w:t>
      </w:r>
      <w:bookmarkEnd w:id="93"/>
    </w:p>
    <w:p w14:paraId="55D66E28" w14:textId="73D665E6" w:rsidR="005539A3" w:rsidRPr="00A05EE9" w:rsidRDefault="005539A3" w:rsidP="005539A3">
      <w:pPr>
        <w:pStyle w:val="subsection"/>
      </w:pPr>
      <w:r w:rsidRPr="00A05EE9">
        <w:tab/>
        <w:t>(1)</w:t>
      </w:r>
      <w:r w:rsidRPr="00A05EE9">
        <w:tab/>
        <w:t>Your assessable income includes profit arising from the carrying on or carrying out of a profit</w:t>
      </w:r>
      <w:r w:rsidR="00E0198C">
        <w:noBreakHyphen/>
      </w:r>
      <w:r w:rsidRPr="00A05EE9">
        <w:t>making undertaking or plan.</w:t>
      </w:r>
    </w:p>
    <w:p w14:paraId="1E4CC90E" w14:textId="77777777" w:rsidR="005539A3" w:rsidRPr="00A05EE9" w:rsidRDefault="005539A3" w:rsidP="005539A3">
      <w:pPr>
        <w:pStyle w:val="subsection"/>
      </w:pPr>
      <w:r w:rsidRPr="00A05EE9">
        <w:tab/>
        <w:t>(2)</w:t>
      </w:r>
      <w:r w:rsidRPr="00A05EE9">
        <w:tab/>
        <w:t>This section does not apply to a profit that:</w:t>
      </w:r>
    </w:p>
    <w:p w14:paraId="02C9CD5F" w14:textId="537D7ED5" w:rsidR="005539A3" w:rsidRPr="00A05EE9" w:rsidRDefault="005539A3" w:rsidP="005539A3">
      <w:pPr>
        <w:pStyle w:val="paragraph"/>
      </w:pPr>
      <w:r w:rsidRPr="00A05EE9">
        <w:tab/>
        <w:t>(a)</w:t>
      </w:r>
      <w:r w:rsidRPr="00A05EE9">
        <w:tab/>
        <w:t xml:space="preserve">is assessable as </w:t>
      </w:r>
      <w:r w:rsidR="00E0198C" w:rsidRPr="00E0198C">
        <w:rPr>
          <w:position w:val="6"/>
          <w:sz w:val="16"/>
        </w:rPr>
        <w:t>*</w:t>
      </w:r>
      <w:r w:rsidRPr="00A05EE9">
        <w:t>ordinary income under section</w:t>
      </w:r>
      <w:r w:rsidR="00CE15B8" w:rsidRPr="00A05EE9">
        <w:t> </w:t>
      </w:r>
      <w:r w:rsidRPr="00A05EE9">
        <w:t>6</w:t>
      </w:r>
      <w:r w:rsidR="00E0198C">
        <w:noBreakHyphen/>
      </w:r>
      <w:r w:rsidRPr="00A05EE9">
        <w:t>5; or</w:t>
      </w:r>
    </w:p>
    <w:p w14:paraId="12D85A3B" w14:textId="77777777" w:rsidR="005539A3" w:rsidRPr="00A05EE9" w:rsidRDefault="005539A3" w:rsidP="005539A3">
      <w:pPr>
        <w:pStyle w:val="paragraph"/>
        <w:keepNext/>
      </w:pPr>
      <w:r w:rsidRPr="00A05EE9">
        <w:tab/>
        <w:t>(b)</w:t>
      </w:r>
      <w:r w:rsidRPr="00A05EE9">
        <w:tab/>
        <w:t xml:space="preserve">arises in respect of the sale of property acquired on or after </w:t>
      </w:r>
      <w:r w:rsidR="005C5EF0" w:rsidRPr="00A05EE9">
        <w:t>20 September</w:t>
      </w:r>
      <w:r w:rsidRPr="00A05EE9">
        <w:t xml:space="preserve"> 1985.</w:t>
      </w:r>
    </w:p>
    <w:p w14:paraId="110A3D11" w14:textId="54B56F76" w:rsidR="005539A3" w:rsidRPr="00A05EE9" w:rsidRDefault="005539A3" w:rsidP="005539A3">
      <w:pPr>
        <w:pStyle w:val="notetext"/>
      </w:pPr>
      <w:r w:rsidRPr="00A05EE9">
        <w:t>Note:</w:t>
      </w:r>
      <w:r w:rsidRPr="00A05EE9">
        <w:tab/>
        <w:t xml:space="preserve">If you sell property you acquired </w:t>
      </w:r>
      <w:r w:rsidRPr="00A05EE9">
        <w:rPr>
          <w:i/>
        </w:rPr>
        <w:t>before</w:t>
      </w:r>
      <w:r w:rsidRPr="00A05EE9">
        <w:t xml:space="preserve"> </w:t>
      </w:r>
      <w:r w:rsidR="005C5EF0" w:rsidRPr="00A05EE9">
        <w:t>20 September</w:t>
      </w:r>
      <w:r w:rsidRPr="00A05EE9">
        <w:t xml:space="preserve"> 1985 for profit</w:t>
      </w:r>
      <w:r w:rsidR="00E0198C">
        <w:noBreakHyphen/>
      </w:r>
      <w:r w:rsidRPr="00A05EE9">
        <w:t>making by sale, your assessable income includes the profit: see section</w:t>
      </w:r>
      <w:r w:rsidR="00CE15B8" w:rsidRPr="00A05EE9">
        <w:t> </w:t>
      </w:r>
      <w:r w:rsidRPr="00A05EE9">
        <w:t xml:space="preserve">25A of the </w:t>
      </w:r>
      <w:r w:rsidRPr="00A05EE9">
        <w:rPr>
          <w:i/>
        </w:rPr>
        <w:t>Income Tax Assessment Act 1936</w:t>
      </w:r>
      <w:r w:rsidRPr="00A05EE9">
        <w:t>.</w:t>
      </w:r>
    </w:p>
    <w:p w14:paraId="50D55F0F" w14:textId="4762D78F" w:rsidR="005539A3" w:rsidRPr="00A05EE9" w:rsidRDefault="005539A3" w:rsidP="005539A3">
      <w:pPr>
        <w:pStyle w:val="ActHead5"/>
      </w:pPr>
      <w:bookmarkStart w:id="94" w:name="_Toc200727087"/>
      <w:r w:rsidRPr="00A05EE9">
        <w:rPr>
          <w:rStyle w:val="CharSectno"/>
        </w:rPr>
        <w:t>15</w:t>
      </w:r>
      <w:r w:rsidR="00E0198C">
        <w:rPr>
          <w:rStyle w:val="CharSectno"/>
        </w:rPr>
        <w:noBreakHyphen/>
      </w:r>
      <w:r w:rsidRPr="00A05EE9">
        <w:rPr>
          <w:rStyle w:val="CharSectno"/>
        </w:rPr>
        <w:t>20</w:t>
      </w:r>
      <w:r w:rsidRPr="00A05EE9">
        <w:t xml:space="preserve">  Royalties</w:t>
      </w:r>
      <w:bookmarkEnd w:id="94"/>
    </w:p>
    <w:p w14:paraId="24ACB0E5" w14:textId="54361FC0" w:rsidR="005539A3" w:rsidRPr="00A05EE9" w:rsidRDefault="005539A3" w:rsidP="005539A3">
      <w:pPr>
        <w:pStyle w:val="subsection"/>
      </w:pPr>
      <w:r w:rsidRPr="00A05EE9">
        <w:tab/>
        <w:t>(1)</w:t>
      </w:r>
      <w:r w:rsidRPr="00A05EE9">
        <w:tab/>
        <w:t xml:space="preserve">Your assessable income includes an amount that you receive as or by way of royalty within the ordinary meaning of “royalty” (disregarding the definition of </w:t>
      </w:r>
      <w:r w:rsidRPr="00A05EE9">
        <w:rPr>
          <w:b/>
          <w:i/>
        </w:rPr>
        <w:t>royalty</w:t>
      </w:r>
      <w:r w:rsidRPr="00A05EE9">
        <w:t xml:space="preserve"> in subsection</w:t>
      </w:r>
      <w:r w:rsidR="00CE15B8" w:rsidRPr="00A05EE9">
        <w:t> </w:t>
      </w:r>
      <w:r w:rsidRPr="00A05EE9">
        <w:t>995</w:t>
      </w:r>
      <w:r w:rsidR="00E0198C">
        <w:noBreakHyphen/>
      </w:r>
      <w:r w:rsidRPr="00A05EE9">
        <w:t xml:space="preserve">1(1)) if the amount is not assessable as </w:t>
      </w:r>
      <w:r w:rsidR="00E0198C" w:rsidRPr="00E0198C">
        <w:rPr>
          <w:position w:val="6"/>
          <w:sz w:val="16"/>
        </w:rPr>
        <w:t>*</w:t>
      </w:r>
      <w:r w:rsidRPr="00A05EE9">
        <w:t>ordinary income under section</w:t>
      </w:r>
      <w:r w:rsidR="00CE15B8" w:rsidRPr="00A05EE9">
        <w:t> </w:t>
      </w:r>
      <w:r w:rsidRPr="00A05EE9">
        <w:t>6</w:t>
      </w:r>
      <w:r w:rsidR="00E0198C">
        <w:noBreakHyphen/>
      </w:r>
      <w:r w:rsidRPr="00A05EE9">
        <w:t>5.</w:t>
      </w:r>
    </w:p>
    <w:p w14:paraId="100B10FE" w14:textId="5EFA5BA2" w:rsidR="005539A3" w:rsidRPr="00A05EE9" w:rsidRDefault="005539A3" w:rsidP="005539A3">
      <w:pPr>
        <w:pStyle w:val="subsection"/>
      </w:pPr>
      <w:r w:rsidRPr="00A05EE9">
        <w:tab/>
        <w:t>(2)</w:t>
      </w:r>
      <w:r w:rsidRPr="00A05EE9">
        <w:tab/>
      </w:r>
      <w:r w:rsidR="00CE15B8" w:rsidRPr="00A05EE9">
        <w:t>Subsection (</w:t>
      </w:r>
      <w:r w:rsidRPr="00A05EE9">
        <w:t>1) does not apply to an amount of a payment to which section</w:t>
      </w:r>
      <w:r w:rsidR="00CE15B8" w:rsidRPr="00A05EE9">
        <w:t> </w:t>
      </w:r>
      <w:r w:rsidRPr="00A05EE9">
        <w:t>15</w:t>
      </w:r>
      <w:r w:rsidR="00E0198C">
        <w:noBreakHyphen/>
      </w:r>
      <w:r w:rsidRPr="00A05EE9">
        <w:t>22 or 15</w:t>
      </w:r>
      <w:r w:rsidR="00E0198C">
        <w:noBreakHyphen/>
      </w:r>
      <w:r w:rsidRPr="00A05EE9">
        <w:t>23 applies.</w:t>
      </w:r>
    </w:p>
    <w:p w14:paraId="1397A4E9" w14:textId="46E24DF2" w:rsidR="005539A3" w:rsidRPr="00A05EE9" w:rsidRDefault="005539A3" w:rsidP="00D87C87">
      <w:pPr>
        <w:pStyle w:val="ActHead5"/>
      </w:pPr>
      <w:bookmarkStart w:id="95" w:name="_Toc200727088"/>
      <w:r w:rsidRPr="00A05EE9">
        <w:rPr>
          <w:rStyle w:val="CharSectno"/>
        </w:rPr>
        <w:t>15</w:t>
      </w:r>
      <w:r w:rsidR="00E0198C">
        <w:rPr>
          <w:rStyle w:val="CharSectno"/>
        </w:rPr>
        <w:noBreakHyphen/>
      </w:r>
      <w:r w:rsidRPr="00A05EE9">
        <w:rPr>
          <w:rStyle w:val="CharSectno"/>
        </w:rPr>
        <w:t>22</w:t>
      </w:r>
      <w:r w:rsidRPr="00A05EE9">
        <w:t xml:space="preserve">  Payments made to members of a copyright collecting society</w:t>
      </w:r>
      <w:bookmarkEnd w:id="95"/>
    </w:p>
    <w:p w14:paraId="3B9E40CF" w14:textId="452D469D" w:rsidR="005539A3" w:rsidRPr="00A05EE9" w:rsidRDefault="005539A3" w:rsidP="00D87C87">
      <w:pPr>
        <w:pStyle w:val="subsection"/>
        <w:keepNext/>
        <w:keepLines/>
      </w:pPr>
      <w:r w:rsidRPr="00A05EE9">
        <w:tab/>
        <w:t>(1)</w:t>
      </w:r>
      <w:r w:rsidRPr="00A05EE9">
        <w:tab/>
        <w:t>This section, instead of Division</w:t>
      </w:r>
      <w:r w:rsidR="00CE15B8" w:rsidRPr="00A05EE9">
        <w:t> </w:t>
      </w:r>
      <w:r w:rsidRPr="00A05EE9">
        <w:t xml:space="preserve">6 of Part III of the </w:t>
      </w:r>
      <w:r w:rsidRPr="00A05EE9">
        <w:rPr>
          <w:i/>
        </w:rPr>
        <w:t>Income Tax Assessment Act 1936</w:t>
      </w:r>
      <w:r w:rsidRPr="00A05EE9">
        <w:t xml:space="preserve">, applies to a payment that a </w:t>
      </w:r>
      <w:r w:rsidR="00E0198C" w:rsidRPr="00E0198C">
        <w:rPr>
          <w:position w:val="6"/>
          <w:sz w:val="16"/>
        </w:rPr>
        <w:t>*</w:t>
      </w:r>
      <w:r w:rsidRPr="00A05EE9">
        <w:t>copyright collecting society, to which section</w:t>
      </w:r>
      <w:r w:rsidR="00CE15B8" w:rsidRPr="00A05EE9">
        <w:t> </w:t>
      </w:r>
      <w:r w:rsidRPr="00A05EE9">
        <w:t>51</w:t>
      </w:r>
      <w:r w:rsidR="00E0198C">
        <w:noBreakHyphen/>
      </w:r>
      <w:r w:rsidRPr="00A05EE9">
        <w:t xml:space="preserve">43 applies, makes to you as a </w:t>
      </w:r>
      <w:r w:rsidR="00E0198C" w:rsidRPr="00E0198C">
        <w:rPr>
          <w:position w:val="6"/>
          <w:sz w:val="16"/>
        </w:rPr>
        <w:t>*</w:t>
      </w:r>
      <w:r w:rsidRPr="00A05EE9">
        <w:t>member of the society.</w:t>
      </w:r>
    </w:p>
    <w:p w14:paraId="41290796" w14:textId="559FD062" w:rsidR="005539A3" w:rsidRPr="00A05EE9" w:rsidRDefault="005539A3" w:rsidP="005539A3">
      <w:pPr>
        <w:pStyle w:val="subsection"/>
      </w:pPr>
      <w:r w:rsidRPr="00A05EE9">
        <w:tab/>
        <w:t>(2)</w:t>
      </w:r>
      <w:r w:rsidRPr="00A05EE9">
        <w:tab/>
        <w:t xml:space="preserve">Your assessable income includes the amount of the payment, except to the extent that the payment represents an amount on which the directors of the society are or have been assessed, and are liable to pay </w:t>
      </w:r>
      <w:r w:rsidR="00E0198C" w:rsidRPr="00E0198C">
        <w:rPr>
          <w:position w:val="6"/>
          <w:sz w:val="16"/>
        </w:rPr>
        <w:t>*</w:t>
      </w:r>
      <w:r w:rsidRPr="00A05EE9">
        <w:t>tax, under section</w:t>
      </w:r>
      <w:r w:rsidR="00CE15B8" w:rsidRPr="00A05EE9">
        <w:t> </w:t>
      </w:r>
      <w:r w:rsidRPr="00A05EE9">
        <w:t xml:space="preserve">98, 99 or 99A of the </w:t>
      </w:r>
      <w:r w:rsidRPr="00A05EE9">
        <w:rPr>
          <w:i/>
        </w:rPr>
        <w:t>Income Tax Assessment Act 1936</w:t>
      </w:r>
      <w:r w:rsidRPr="00A05EE9">
        <w:t>.</w:t>
      </w:r>
    </w:p>
    <w:p w14:paraId="5E14DCC8" w14:textId="075E5151" w:rsidR="005539A3" w:rsidRPr="00A05EE9" w:rsidRDefault="005539A3" w:rsidP="005539A3">
      <w:pPr>
        <w:pStyle w:val="notetext"/>
      </w:pPr>
      <w:r w:rsidRPr="00A05EE9">
        <w:t>Note:</w:t>
      </w:r>
      <w:r w:rsidRPr="00A05EE9">
        <w:tab/>
        <w:t>Section</w:t>
      </w:r>
      <w:r w:rsidR="00CE15B8" w:rsidRPr="00A05EE9">
        <w:t> </w:t>
      </w:r>
      <w:r w:rsidRPr="00A05EE9">
        <w:t>410</w:t>
      </w:r>
      <w:r w:rsidR="00E0198C">
        <w:noBreakHyphen/>
      </w:r>
      <w:r w:rsidRPr="00A05EE9">
        <w:t>5 of this Act requires a copyright collecting society to give you a notice at the time of payment.</w:t>
      </w:r>
    </w:p>
    <w:p w14:paraId="6166D5F2" w14:textId="7DED79EA" w:rsidR="005539A3" w:rsidRPr="00A05EE9" w:rsidRDefault="005539A3" w:rsidP="005539A3">
      <w:pPr>
        <w:pStyle w:val="ActHead5"/>
      </w:pPr>
      <w:bookmarkStart w:id="96" w:name="_Toc200727089"/>
      <w:r w:rsidRPr="00A05EE9">
        <w:rPr>
          <w:rStyle w:val="CharSectno"/>
        </w:rPr>
        <w:t>15</w:t>
      </w:r>
      <w:r w:rsidR="00E0198C">
        <w:rPr>
          <w:rStyle w:val="CharSectno"/>
        </w:rPr>
        <w:noBreakHyphen/>
      </w:r>
      <w:r w:rsidRPr="00A05EE9">
        <w:rPr>
          <w:rStyle w:val="CharSectno"/>
        </w:rPr>
        <w:t>23</w:t>
      </w:r>
      <w:r w:rsidRPr="00A05EE9">
        <w:t xml:space="preserve">  Payments of resale royalties by resale royalty collecting society</w:t>
      </w:r>
      <w:bookmarkEnd w:id="96"/>
    </w:p>
    <w:p w14:paraId="412A9754" w14:textId="704E236E" w:rsidR="005539A3" w:rsidRPr="00A05EE9" w:rsidRDefault="005539A3" w:rsidP="005539A3">
      <w:pPr>
        <w:pStyle w:val="subsection"/>
      </w:pPr>
      <w:r w:rsidRPr="00A05EE9">
        <w:tab/>
        <w:t>(1)</w:t>
      </w:r>
      <w:r w:rsidRPr="00A05EE9">
        <w:tab/>
        <w:t>This section, instead of Division</w:t>
      </w:r>
      <w:r w:rsidR="00CE15B8" w:rsidRPr="00A05EE9">
        <w:t> </w:t>
      </w:r>
      <w:r w:rsidRPr="00A05EE9">
        <w:t xml:space="preserve">6 of Part III of the </w:t>
      </w:r>
      <w:r w:rsidRPr="00A05EE9">
        <w:rPr>
          <w:i/>
        </w:rPr>
        <w:t>Income Tax Assessment Act 1936</w:t>
      </w:r>
      <w:r w:rsidRPr="00A05EE9">
        <w:t xml:space="preserve">, applies to a payment that the </w:t>
      </w:r>
      <w:r w:rsidR="00E0198C" w:rsidRPr="00E0198C">
        <w:rPr>
          <w:position w:val="6"/>
          <w:sz w:val="16"/>
        </w:rPr>
        <w:t>*</w:t>
      </w:r>
      <w:r w:rsidRPr="00A05EE9">
        <w:t>resale royalty collecting society makes to you under section</w:t>
      </w:r>
      <w:r w:rsidR="00CE15B8" w:rsidRPr="00A05EE9">
        <w:t> </w:t>
      </w:r>
      <w:r w:rsidRPr="00A05EE9">
        <w:t xml:space="preserve">26 of the </w:t>
      </w:r>
      <w:r w:rsidRPr="00A05EE9">
        <w:rPr>
          <w:i/>
        </w:rPr>
        <w:t>Resale Royalty Right for Visual Artists Act 2009</w:t>
      </w:r>
      <w:r w:rsidRPr="00A05EE9">
        <w:t>.</w:t>
      </w:r>
    </w:p>
    <w:p w14:paraId="19FC595E" w14:textId="4BC9CD63" w:rsidR="005539A3" w:rsidRPr="00A05EE9" w:rsidRDefault="005539A3" w:rsidP="005539A3">
      <w:pPr>
        <w:pStyle w:val="subsection"/>
      </w:pPr>
      <w:r w:rsidRPr="00A05EE9">
        <w:tab/>
        <w:t>(2)</w:t>
      </w:r>
      <w:r w:rsidRPr="00A05EE9">
        <w:tab/>
        <w:t xml:space="preserve">Your assessable income includes the amount of the payment, except to the extent that the payment represents an amount on which the directors of the society are or have been assessed, and are liable to pay </w:t>
      </w:r>
      <w:r w:rsidR="00E0198C" w:rsidRPr="00E0198C">
        <w:rPr>
          <w:position w:val="6"/>
          <w:sz w:val="16"/>
        </w:rPr>
        <w:t>*</w:t>
      </w:r>
      <w:r w:rsidRPr="00A05EE9">
        <w:t>tax, under section</w:t>
      </w:r>
      <w:r w:rsidR="00CE15B8" w:rsidRPr="00A05EE9">
        <w:t> </w:t>
      </w:r>
      <w:r w:rsidRPr="00A05EE9">
        <w:t xml:space="preserve">98, 99 or 99A of the </w:t>
      </w:r>
      <w:r w:rsidRPr="00A05EE9">
        <w:rPr>
          <w:i/>
        </w:rPr>
        <w:t>Income Tax Assessment Act 1936</w:t>
      </w:r>
      <w:r w:rsidRPr="00A05EE9">
        <w:t>.</w:t>
      </w:r>
    </w:p>
    <w:p w14:paraId="00FD3B8D" w14:textId="52151230" w:rsidR="005539A3" w:rsidRPr="00A05EE9" w:rsidRDefault="005539A3" w:rsidP="005539A3">
      <w:pPr>
        <w:pStyle w:val="notetext"/>
      </w:pPr>
      <w:r w:rsidRPr="00A05EE9">
        <w:t>Note:</w:t>
      </w:r>
      <w:r w:rsidRPr="00A05EE9">
        <w:tab/>
        <w:t>Section</w:t>
      </w:r>
      <w:r w:rsidR="00CE15B8" w:rsidRPr="00A05EE9">
        <w:t> </w:t>
      </w:r>
      <w:r w:rsidRPr="00A05EE9">
        <w:t>410</w:t>
      </w:r>
      <w:r w:rsidR="00E0198C">
        <w:noBreakHyphen/>
      </w:r>
      <w:r w:rsidRPr="00A05EE9">
        <w:t>50 of this Act requires the resale royalty collecting society to give you a notice at the time of payment.</w:t>
      </w:r>
    </w:p>
    <w:p w14:paraId="0DE23FE1" w14:textId="5AD0AB36" w:rsidR="005539A3" w:rsidRPr="00A05EE9" w:rsidRDefault="005539A3" w:rsidP="005539A3">
      <w:pPr>
        <w:pStyle w:val="ActHead5"/>
      </w:pPr>
      <w:bookmarkStart w:id="97" w:name="_Toc200727090"/>
      <w:r w:rsidRPr="00A05EE9">
        <w:rPr>
          <w:rStyle w:val="CharSectno"/>
        </w:rPr>
        <w:t>15</w:t>
      </w:r>
      <w:r w:rsidR="00E0198C">
        <w:rPr>
          <w:rStyle w:val="CharSectno"/>
        </w:rPr>
        <w:noBreakHyphen/>
      </w:r>
      <w:r w:rsidRPr="00A05EE9">
        <w:rPr>
          <w:rStyle w:val="CharSectno"/>
        </w:rPr>
        <w:t>25</w:t>
      </w:r>
      <w:r w:rsidRPr="00A05EE9">
        <w:t xml:space="preserve">  Amount received for lease obligation to repair</w:t>
      </w:r>
      <w:bookmarkEnd w:id="97"/>
    </w:p>
    <w:p w14:paraId="3BB9624C" w14:textId="77777777" w:rsidR="005539A3" w:rsidRPr="00A05EE9" w:rsidRDefault="005539A3" w:rsidP="005539A3">
      <w:pPr>
        <w:pStyle w:val="subsection"/>
      </w:pPr>
      <w:r w:rsidRPr="00A05EE9">
        <w:tab/>
      </w:r>
      <w:r w:rsidRPr="00A05EE9">
        <w:tab/>
        <w:t>Your assessable income includes an amount you receive from an entity if:</w:t>
      </w:r>
    </w:p>
    <w:p w14:paraId="51FCCE7E" w14:textId="77777777" w:rsidR="005539A3" w:rsidRPr="00A05EE9" w:rsidRDefault="005539A3" w:rsidP="005539A3">
      <w:pPr>
        <w:pStyle w:val="paragraph"/>
      </w:pPr>
      <w:r w:rsidRPr="00A05EE9">
        <w:tab/>
        <w:t>(a)</w:t>
      </w:r>
      <w:r w:rsidRPr="00A05EE9">
        <w:tab/>
        <w:t>you receive it as a lessor or former lessor of premises; and</w:t>
      </w:r>
    </w:p>
    <w:p w14:paraId="6A8AA7DD" w14:textId="77777777" w:rsidR="005539A3" w:rsidRPr="00A05EE9" w:rsidRDefault="005539A3" w:rsidP="005539A3">
      <w:pPr>
        <w:pStyle w:val="paragraph"/>
      </w:pPr>
      <w:r w:rsidRPr="00A05EE9">
        <w:tab/>
        <w:t>(b)</w:t>
      </w:r>
      <w:r w:rsidRPr="00A05EE9">
        <w:tab/>
        <w:t>the entity pays you the amount for failing to comply with a lease obligation to make repairs to the premises; and</w:t>
      </w:r>
    </w:p>
    <w:p w14:paraId="6456BF4C" w14:textId="04213FE5" w:rsidR="005539A3" w:rsidRPr="00A05EE9" w:rsidRDefault="005539A3" w:rsidP="005539A3">
      <w:pPr>
        <w:pStyle w:val="paragraph"/>
      </w:pPr>
      <w:r w:rsidRPr="00A05EE9">
        <w:tab/>
        <w:t>(c)</w:t>
      </w:r>
      <w:r w:rsidRPr="00A05EE9">
        <w:tab/>
        <w:t xml:space="preserve">the entity uses or has used the premises for the </w:t>
      </w:r>
      <w:r w:rsidR="00E0198C" w:rsidRPr="00E0198C">
        <w:rPr>
          <w:position w:val="6"/>
          <w:sz w:val="16"/>
        </w:rPr>
        <w:t>*</w:t>
      </w:r>
      <w:r w:rsidRPr="00A05EE9">
        <w:t>purpose of producing assessable income; and</w:t>
      </w:r>
    </w:p>
    <w:p w14:paraId="6EF5A3AB" w14:textId="3F56A978" w:rsidR="005539A3" w:rsidRPr="00A05EE9" w:rsidRDefault="005539A3" w:rsidP="005539A3">
      <w:pPr>
        <w:pStyle w:val="paragraph"/>
        <w:keepNext/>
      </w:pPr>
      <w:r w:rsidRPr="00A05EE9">
        <w:tab/>
        <w:t>(d)</w:t>
      </w:r>
      <w:r w:rsidRPr="00A05EE9">
        <w:tab/>
        <w:t xml:space="preserve">the amount is not assessable as </w:t>
      </w:r>
      <w:r w:rsidR="00E0198C" w:rsidRPr="00E0198C">
        <w:rPr>
          <w:position w:val="6"/>
          <w:sz w:val="16"/>
        </w:rPr>
        <w:t>*</w:t>
      </w:r>
      <w:r w:rsidRPr="00A05EE9">
        <w:t>ordinary income under section</w:t>
      </w:r>
      <w:r w:rsidR="00CE15B8" w:rsidRPr="00A05EE9">
        <w:t> </w:t>
      </w:r>
      <w:r w:rsidRPr="00A05EE9">
        <w:t>6</w:t>
      </w:r>
      <w:r w:rsidR="00E0198C">
        <w:noBreakHyphen/>
      </w:r>
      <w:r w:rsidRPr="00A05EE9">
        <w:t>5.</w:t>
      </w:r>
    </w:p>
    <w:p w14:paraId="6094C7E3" w14:textId="7B1E75FE" w:rsidR="005539A3" w:rsidRPr="00A05EE9" w:rsidRDefault="005539A3" w:rsidP="005539A3">
      <w:pPr>
        <w:pStyle w:val="notetext"/>
      </w:pPr>
      <w:r w:rsidRPr="00A05EE9">
        <w:t>Note:</w:t>
      </w:r>
      <w:r w:rsidRPr="00A05EE9">
        <w:tab/>
        <w:t>The entity can deduct the amount: see section</w:t>
      </w:r>
      <w:r w:rsidR="00CE15B8" w:rsidRPr="00A05EE9">
        <w:t> </w:t>
      </w:r>
      <w:r w:rsidRPr="00A05EE9">
        <w:t>25</w:t>
      </w:r>
      <w:r w:rsidR="00E0198C">
        <w:noBreakHyphen/>
      </w:r>
      <w:r w:rsidRPr="00A05EE9">
        <w:t>15.</w:t>
      </w:r>
    </w:p>
    <w:p w14:paraId="46C5378A" w14:textId="00AD85CC" w:rsidR="005539A3" w:rsidRPr="00A05EE9" w:rsidRDefault="005539A3" w:rsidP="005539A3">
      <w:pPr>
        <w:pStyle w:val="ActHead5"/>
      </w:pPr>
      <w:bookmarkStart w:id="98" w:name="_Toc200727091"/>
      <w:r w:rsidRPr="00A05EE9">
        <w:rPr>
          <w:rStyle w:val="CharSectno"/>
        </w:rPr>
        <w:t>15</w:t>
      </w:r>
      <w:r w:rsidR="00E0198C">
        <w:rPr>
          <w:rStyle w:val="CharSectno"/>
        </w:rPr>
        <w:noBreakHyphen/>
      </w:r>
      <w:r w:rsidRPr="00A05EE9">
        <w:rPr>
          <w:rStyle w:val="CharSectno"/>
        </w:rPr>
        <w:t>30</w:t>
      </w:r>
      <w:r w:rsidRPr="00A05EE9">
        <w:t xml:space="preserve">  Insurance or indemnity for loss of assessable income</w:t>
      </w:r>
      <w:bookmarkEnd w:id="98"/>
    </w:p>
    <w:p w14:paraId="16F08E70" w14:textId="77777777" w:rsidR="005539A3" w:rsidRPr="00A05EE9" w:rsidRDefault="005539A3" w:rsidP="005539A3">
      <w:pPr>
        <w:pStyle w:val="subsection"/>
      </w:pPr>
      <w:r w:rsidRPr="00A05EE9">
        <w:tab/>
      </w:r>
      <w:r w:rsidRPr="00A05EE9">
        <w:tab/>
        <w:t xml:space="preserve">Your assessable income includes an amount you receive by way of insurance or indemnity for the loss of an amount (the </w:t>
      </w:r>
      <w:r w:rsidRPr="00A05EE9">
        <w:rPr>
          <w:b/>
          <w:i/>
        </w:rPr>
        <w:t>lost amount</w:t>
      </w:r>
      <w:r w:rsidRPr="00A05EE9">
        <w:t>) if:</w:t>
      </w:r>
    </w:p>
    <w:p w14:paraId="25952858" w14:textId="77777777" w:rsidR="005539A3" w:rsidRPr="00A05EE9" w:rsidRDefault="005539A3" w:rsidP="005539A3">
      <w:pPr>
        <w:pStyle w:val="paragraph"/>
      </w:pPr>
      <w:r w:rsidRPr="00A05EE9">
        <w:tab/>
        <w:t>(a)</w:t>
      </w:r>
      <w:r w:rsidRPr="00A05EE9">
        <w:tab/>
        <w:t>the lost amount would have been included in your assessable income; and</w:t>
      </w:r>
    </w:p>
    <w:p w14:paraId="663980A6" w14:textId="52F5A611" w:rsidR="005539A3" w:rsidRPr="00A05EE9" w:rsidRDefault="005539A3" w:rsidP="005539A3">
      <w:pPr>
        <w:pStyle w:val="paragraph"/>
      </w:pPr>
      <w:r w:rsidRPr="00A05EE9">
        <w:tab/>
        <w:t>(b)</w:t>
      </w:r>
      <w:r w:rsidRPr="00A05EE9">
        <w:tab/>
        <w:t xml:space="preserve">the amount you receive is not assessable as </w:t>
      </w:r>
      <w:r w:rsidR="00E0198C" w:rsidRPr="00E0198C">
        <w:rPr>
          <w:position w:val="6"/>
          <w:sz w:val="16"/>
        </w:rPr>
        <w:t>*</w:t>
      </w:r>
      <w:r w:rsidRPr="00A05EE9">
        <w:t>ordinary income under section</w:t>
      </w:r>
      <w:r w:rsidR="00CE15B8" w:rsidRPr="00A05EE9">
        <w:t> </w:t>
      </w:r>
      <w:r w:rsidRPr="00A05EE9">
        <w:t>6</w:t>
      </w:r>
      <w:r w:rsidR="00E0198C">
        <w:noBreakHyphen/>
      </w:r>
      <w:r w:rsidRPr="00A05EE9">
        <w:t>5.</w:t>
      </w:r>
    </w:p>
    <w:p w14:paraId="4709417D" w14:textId="475EFEA0" w:rsidR="005539A3" w:rsidRPr="00A05EE9" w:rsidRDefault="005539A3" w:rsidP="005539A3">
      <w:pPr>
        <w:pStyle w:val="ActHead5"/>
      </w:pPr>
      <w:bookmarkStart w:id="99" w:name="_Toc200727092"/>
      <w:r w:rsidRPr="00A05EE9">
        <w:rPr>
          <w:rStyle w:val="CharSectno"/>
        </w:rPr>
        <w:t>15</w:t>
      </w:r>
      <w:r w:rsidR="00E0198C">
        <w:rPr>
          <w:rStyle w:val="CharSectno"/>
        </w:rPr>
        <w:noBreakHyphen/>
      </w:r>
      <w:r w:rsidRPr="00A05EE9">
        <w:rPr>
          <w:rStyle w:val="CharSectno"/>
        </w:rPr>
        <w:t>35</w:t>
      </w:r>
      <w:r w:rsidRPr="00A05EE9">
        <w:t xml:space="preserve">  Interest on overpayments and early payments of tax</w:t>
      </w:r>
      <w:bookmarkEnd w:id="99"/>
    </w:p>
    <w:p w14:paraId="49222270" w14:textId="77777777" w:rsidR="005539A3" w:rsidRPr="00A05EE9" w:rsidRDefault="005539A3" w:rsidP="005539A3">
      <w:pPr>
        <w:pStyle w:val="subsection"/>
      </w:pPr>
      <w:r w:rsidRPr="00A05EE9">
        <w:tab/>
      </w:r>
      <w:r w:rsidRPr="00A05EE9">
        <w:tab/>
        <w:t xml:space="preserve">Your assessable income includes interest payable to you under the </w:t>
      </w:r>
      <w:r w:rsidRPr="00A05EE9">
        <w:rPr>
          <w:i/>
        </w:rPr>
        <w:t>Taxation (Interest on Overpayments and Early Payments) Act 1983</w:t>
      </w:r>
      <w:r w:rsidRPr="00A05EE9">
        <w:t>. The interest becomes assessable when it is paid to you or applied to discharge a liability you have to the Commonwealth.</w:t>
      </w:r>
    </w:p>
    <w:p w14:paraId="3D900E36" w14:textId="188BDD54" w:rsidR="005539A3" w:rsidRPr="00A05EE9" w:rsidRDefault="005539A3" w:rsidP="005539A3">
      <w:pPr>
        <w:pStyle w:val="ActHead5"/>
      </w:pPr>
      <w:bookmarkStart w:id="100" w:name="_Toc200727093"/>
      <w:r w:rsidRPr="00A05EE9">
        <w:rPr>
          <w:rStyle w:val="CharSectno"/>
        </w:rPr>
        <w:t>15</w:t>
      </w:r>
      <w:r w:rsidR="00E0198C">
        <w:rPr>
          <w:rStyle w:val="CharSectno"/>
        </w:rPr>
        <w:noBreakHyphen/>
      </w:r>
      <w:r w:rsidRPr="00A05EE9">
        <w:rPr>
          <w:rStyle w:val="CharSectno"/>
        </w:rPr>
        <w:t>40</w:t>
      </w:r>
      <w:r w:rsidRPr="00A05EE9">
        <w:t xml:space="preserve">  Providing mining, quarrying or prospecting information or geothermal exploration information</w:t>
      </w:r>
      <w:bookmarkEnd w:id="100"/>
    </w:p>
    <w:p w14:paraId="5A7DFA31" w14:textId="14DA253A" w:rsidR="005539A3" w:rsidRPr="00A05EE9" w:rsidRDefault="005539A3" w:rsidP="005539A3">
      <w:pPr>
        <w:pStyle w:val="subsection"/>
      </w:pPr>
      <w:r w:rsidRPr="00A05EE9">
        <w:tab/>
      </w:r>
      <w:r w:rsidR="0033718A" w:rsidRPr="00A05EE9">
        <w:t>(1)</w:t>
      </w:r>
      <w:r w:rsidRPr="00A05EE9">
        <w:tab/>
        <w:t xml:space="preserve">Your assessable income includes an amount you receive for providing </w:t>
      </w:r>
      <w:r w:rsidR="00E0198C" w:rsidRPr="00E0198C">
        <w:rPr>
          <w:position w:val="6"/>
          <w:sz w:val="16"/>
        </w:rPr>
        <w:t>*</w:t>
      </w:r>
      <w:r w:rsidRPr="00A05EE9">
        <w:t>mining, quarrying or prospecting information to another entity if:</w:t>
      </w:r>
    </w:p>
    <w:p w14:paraId="2DF41C11" w14:textId="27656160" w:rsidR="005539A3" w:rsidRPr="00A05EE9" w:rsidRDefault="005539A3" w:rsidP="005539A3">
      <w:pPr>
        <w:pStyle w:val="paragraph"/>
      </w:pPr>
      <w:r w:rsidRPr="00A05EE9">
        <w:tab/>
        <w:t>(a)</w:t>
      </w:r>
      <w:r w:rsidRPr="00A05EE9">
        <w:tab/>
        <w:t xml:space="preserve">you continue to </w:t>
      </w:r>
      <w:r w:rsidR="00E0198C" w:rsidRPr="00E0198C">
        <w:rPr>
          <w:position w:val="6"/>
          <w:sz w:val="16"/>
        </w:rPr>
        <w:t>*</w:t>
      </w:r>
      <w:r w:rsidRPr="00A05EE9">
        <w:t>hold the information; and</w:t>
      </w:r>
    </w:p>
    <w:p w14:paraId="08E59218" w14:textId="248A3A66" w:rsidR="005539A3" w:rsidRPr="00A05EE9" w:rsidRDefault="005539A3" w:rsidP="005539A3">
      <w:pPr>
        <w:pStyle w:val="paragraph"/>
      </w:pPr>
      <w:r w:rsidRPr="00A05EE9">
        <w:tab/>
        <w:t>(b)</w:t>
      </w:r>
      <w:r w:rsidRPr="00A05EE9">
        <w:tab/>
        <w:t xml:space="preserve">the amount you receive is not assessable as </w:t>
      </w:r>
      <w:r w:rsidR="00E0198C" w:rsidRPr="00E0198C">
        <w:rPr>
          <w:position w:val="6"/>
          <w:sz w:val="16"/>
        </w:rPr>
        <w:t>*</w:t>
      </w:r>
      <w:r w:rsidRPr="00A05EE9">
        <w:t>ordinary income under section</w:t>
      </w:r>
      <w:r w:rsidR="00CE15B8" w:rsidRPr="00A05EE9">
        <w:t> </w:t>
      </w:r>
      <w:r w:rsidRPr="00A05EE9">
        <w:t>6</w:t>
      </w:r>
      <w:r w:rsidR="00E0198C">
        <w:noBreakHyphen/>
      </w:r>
      <w:r w:rsidRPr="00A05EE9">
        <w:t>5.</w:t>
      </w:r>
    </w:p>
    <w:p w14:paraId="6A2254FE" w14:textId="1F18C890" w:rsidR="0033718A" w:rsidRPr="00A05EE9" w:rsidRDefault="0033718A" w:rsidP="0033718A">
      <w:pPr>
        <w:pStyle w:val="subsection"/>
      </w:pPr>
      <w:r w:rsidRPr="00A05EE9">
        <w:tab/>
        <w:t>(2)</w:t>
      </w:r>
      <w:r w:rsidRPr="00A05EE9">
        <w:tab/>
        <w:t xml:space="preserve">Your assessable income includes an amount you receive for providing </w:t>
      </w:r>
      <w:r w:rsidR="00E0198C" w:rsidRPr="00E0198C">
        <w:rPr>
          <w:position w:val="6"/>
          <w:sz w:val="16"/>
        </w:rPr>
        <w:t>*</w:t>
      </w:r>
      <w:r w:rsidRPr="00A05EE9">
        <w:t>geothermal exploration information you have to another entity if:</w:t>
      </w:r>
    </w:p>
    <w:p w14:paraId="42238FE8" w14:textId="77777777" w:rsidR="0033718A" w:rsidRPr="00A05EE9" w:rsidRDefault="0033718A" w:rsidP="0033718A">
      <w:pPr>
        <w:pStyle w:val="paragraph"/>
      </w:pPr>
      <w:r w:rsidRPr="00A05EE9">
        <w:tab/>
        <w:t>(a)</w:t>
      </w:r>
      <w:r w:rsidRPr="00A05EE9">
        <w:tab/>
        <w:t>you continue to have the information; and</w:t>
      </w:r>
    </w:p>
    <w:p w14:paraId="695485E1" w14:textId="77777777" w:rsidR="0033718A" w:rsidRPr="00A05EE9" w:rsidRDefault="0033718A" w:rsidP="0033718A">
      <w:pPr>
        <w:pStyle w:val="paragraph"/>
      </w:pPr>
      <w:r w:rsidRPr="00A05EE9">
        <w:tab/>
        <w:t>(b)</w:t>
      </w:r>
      <w:r w:rsidRPr="00A05EE9">
        <w:tab/>
        <w:t>the information is, and continues to be, relevant to:</w:t>
      </w:r>
    </w:p>
    <w:p w14:paraId="6AA0F755" w14:textId="7E7C0510" w:rsidR="0033718A" w:rsidRPr="00A05EE9" w:rsidRDefault="0033718A" w:rsidP="0033718A">
      <w:pPr>
        <w:pStyle w:val="paragraphsub"/>
      </w:pPr>
      <w:r w:rsidRPr="00A05EE9">
        <w:tab/>
        <w:t>(i)</w:t>
      </w:r>
      <w:r w:rsidRPr="00A05EE9">
        <w:tab/>
      </w:r>
      <w:r w:rsidR="00E0198C" w:rsidRPr="00E0198C">
        <w:rPr>
          <w:position w:val="6"/>
          <w:sz w:val="16"/>
        </w:rPr>
        <w:t>*</w:t>
      </w:r>
      <w:r w:rsidRPr="00A05EE9">
        <w:t>geothermal energy extraction that you carry on or propose to carry on; or</w:t>
      </w:r>
    </w:p>
    <w:p w14:paraId="3C3D559D" w14:textId="4BAD868E" w:rsidR="0033718A" w:rsidRPr="00A05EE9" w:rsidRDefault="0033718A" w:rsidP="0033718A">
      <w:pPr>
        <w:pStyle w:val="paragraphsub"/>
      </w:pPr>
      <w:r w:rsidRPr="00A05EE9">
        <w:tab/>
        <w:t>(ii)</w:t>
      </w:r>
      <w:r w:rsidRPr="00A05EE9">
        <w:tab/>
        <w:t xml:space="preserve">a </w:t>
      </w:r>
      <w:r w:rsidR="00E0198C" w:rsidRPr="00E0198C">
        <w:rPr>
          <w:position w:val="6"/>
          <w:sz w:val="16"/>
        </w:rPr>
        <w:t>*</w:t>
      </w:r>
      <w:r w:rsidRPr="00A05EE9">
        <w:t xml:space="preserve">business that you carry on that includes </w:t>
      </w:r>
      <w:r w:rsidR="00E0198C" w:rsidRPr="00E0198C">
        <w:rPr>
          <w:position w:val="6"/>
          <w:sz w:val="16"/>
        </w:rPr>
        <w:t>*</w:t>
      </w:r>
      <w:r w:rsidRPr="00A05EE9">
        <w:t xml:space="preserve">exploration or prospecting for </w:t>
      </w:r>
      <w:r w:rsidR="00E0198C" w:rsidRPr="00E0198C">
        <w:rPr>
          <w:position w:val="6"/>
          <w:sz w:val="16"/>
        </w:rPr>
        <w:t>*</w:t>
      </w:r>
      <w:r w:rsidRPr="00A05EE9">
        <w:t>geothermal energy resources from which energy can be extracted by geothermal energy extraction; and</w:t>
      </w:r>
    </w:p>
    <w:p w14:paraId="180A4ACB" w14:textId="09B4CD57" w:rsidR="0033718A" w:rsidRPr="00A05EE9" w:rsidRDefault="0033718A" w:rsidP="0033718A">
      <w:pPr>
        <w:pStyle w:val="paragraph"/>
      </w:pPr>
      <w:r w:rsidRPr="00A05EE9">
        <w:tab/>
        <w:t>(c)</w:t>
      </w:r>
      <w:r w:rsidRPr="00A05EE9">
        <w:tab/>
        <w:t xml:space="preserve">the amount you receive is not assessable as </w:t>
      </w:r>
      <w:r w:rsidR="00E0198C" w:rsidRPr="00E0198C">
        <w:rPr>
          <w:position w:val="6"/>
          <w:sz w:val="16"/>
        </w:rPr>
        <w:t>*</w:t>
      </w:r>
      <w:r w:rsidRPr="00A05EE9">
        <w:t>ordinary income under section</w:t>
      </w:r>
      <w:r w:rsidR="00CE15B8" w:rsidRPr="00A05EE9">
        <w:t> </w:t>
      </w:r>
      <w:r w:rsidRPr="00A05EE9">
        <w:t>6</w:t>
      </w:r>
      <w:r w:rsidR="00E0198C">
        <w:noBreakHyphen/>
      </w:r>
      <w:r w:rsidRPr="00A05EE9">
        <w:t>5.</w:t>
      </w:r>
    </w:p>
    <w:p w14:paraId="5DE410A8" w14:textId="77777777" w:rsidR="0033718A" w:rsidRPr="00A05EE9" w:rsidRDefault="0033718A" w:rsidP="0033718A">
      <w:pPr>
        <w:pStyle w:val="subsection2"/>
      </w:pPr>
      <w:r w:rsidRPr="00A05EE9">
        <w:t>It does not matter whether the information is generally available or not.</w:t>
      </w:r>
    </w:p>
    <w:p w14:paraId="115FDEBE" w14:textId="77777777" w:rsidR="0033718A" w:rsidRPr="00A05EE9" w:rsidRDefault="0033718A" w:rsidP="0033718A">
      <w:pPr>
        <w:pStyle w:val="subsection"/>
      </w:pPr>
      <w:r w:rsidRPr="00A05EE9">
        <w:tab/>
        <w:t>(3)</w:t>
      </w:r>
      <w:r w:rsidRPr="00A05EE9">
        <w:tab/>
      </w:r>
      <w:r w:rsidRPr="00A05EE9">
        <w:rPr>
          <w:b/>
          <w:i/>
        </w:rPr>
        <w:t>Geothermal exploration information</w:t>
      </w:r>
      <w:r w:rsidRPr="00A05EE9">
        <w:t xml:space="preserve"> is geological, geophysical or technical information that:</w:t>
      </w:r>
    </w:p>
    <w:p w14:paraId="25F0CD1B" w14:textId="542FC501" w:rsidR="0033718A" w:rsidRPr="00A05EE9" w:rsidRDefault="0033718A" w:rsidP="0033718A">
      <w:pPr>
        <w:pStyle w:val="paragraph"/>
      </w:pPr>
      <w:r w:rsidRPr="00A05EE9">
        <w:tab/>
        <w:t>(a)</w:t>
      </w:r>
      <w:r w:rsidRPr="00A05EE9">
        <w:tab/>
        <w:t xml:space="preserve">relates to the presence, absence or extent of </w:t>
      </w:r>
      <w:r w:rsidR="00E0198C" w:rsidRPr="00E0198C">
        <w:rPr>
          <w:position w:val="6"/>
          <w:sz w:val="16"/>
        </w:rPr>
        <w:t>*</w:t>
      </w:r>
      <w:r w:rsidRPr="00A05EE9">
        <w:t>geothermal energy resources in an area; or</w:t>
      </w:r>
    </w:p>
    <w:p w14:paraId="21F9537C" w14:textId="77777777" w:rsidR="0033718A" w:rsidRPr="00A05EE9" w:rsidRDefault="0033718A" w:rsidP="0033718A">
      <w:pPr>
        <w:pStyle w:val="paragraph"/>
      </w:pPr>
      <w:r w:rsidRPr="00A05EE9">
        <w:tab/>
        <w:t>(b)</w:t>
      </w:r>
      <w:r w:rsidRPr="00A05EE9">
        <w:tab/>
        <w:t>is likely to help in determining the presence, absence or extent of such resources in an area.</w:t>
      </w:r>
    </w:p>
    <w:p w14:paraId="75048B3E" w14:textId="77777777" w:rsidR="0033718A" w:rsidRPr="00A05EE9" w:rsidRDefault="0033718A" w:rsidP="0033718A">
      <w:pPr>
        <w:pStyle w:val="subsection"/>
      </w:pPr>
      <w:r w:rsidRPr="00A05EE9">
        <w:tab/>
        <w:t>(4)</w:t>
      </w:r>
      <w:r w:rsidRPr="00A05EE9">
        <w:tab/>
      </w:r>
      <w:r w:rsidRPr="00A05EE9">
        <w:rPr>
          <w:b/>
          <w:i/>
        </w:rPr>
        <w:t>Geothermal energy extraction</w:t>
      </w:r>
      <w:r w:rsidRPr="00A05EE9">
        <w:t xml:space="preserve"> means operations that are for:</w:t>
      </w:r>
    </w:p>
    <w:p w14:paraId="4A5EC980" w14:textId="385B2B8F" w:rsidR="0033718A" w:rsidRPr="00A05EE9" w:rsidRDefault="0033718A" w:rsidP="0033718A">
      <w:pPr>
        <w:pStyle w:val="paragraph"/>
      </w:pPr>
      <w:r w:rsidRPr="00A05EE9">
        <w:tab/>
        <w:t>(a)</w:t>
      </w:r>
      <w:r w:rsidRPr="00A05EE9">
        <w:tab/>
        <w:t xml:space="preserve">the extraction of energy from </w:t>
      </w:r>
      <w:r w:rsidR="00E0198C" w:rsidRPr="00E0198C">
        <w:rPr>
          <w:position w:val="6"/>
          <w:sz w:val="16"/>
        </w:rPr>
        <w:t>*</w:t>
      </w:r>
      <w:r w:rsidRPr="00A05EE9">
        <w:t>geothermal energy resources; and</w:t>
      </w:r>
    </w:p>
    <w:p w14:paraId="316516A2" w14:textId="30DE60A9" w:rsidR="0033718A" w:rsidRPr="00A05EE9" w:rsidRDefault="0033718A" w:rsidP="0033718A">
      <w:pPr>
        <w:pStyle w:val="paragraph"/>
      </w:pPr>
      <w:r w:rsidRPr="00A05EE9">
        <w:tab/>
        <w:t>(b)</w:t>
      </w:r>
      <w:r w:rsidRPr="00A05EE9">
        <w:tab/>
        <w:t xml:space="preserve">the </w:t>
      </w:r>
      <w:r w:rsidR="00E0198C" w:rsidRPr="00E0198C">
        <w:rPr>
          <w:position w:val="6"/>
          <w:sz w:val="16"/>
        </w:rPr>
        <w:t>*</w:t>
      </w:r>
      <w:r w:rsidRPr="00A05EE9">
        <w:t>purpose of producing assessable income.</w:t>
      </w:r>
    </w:p>
    <w:p w14:paraId="0E22043F" w14:textId="6E989C64" w:rsidR="005539A3" w:rsidRPr="00A05EE9" w:rsidRDefault="005539A3" w:rsidP="005539A3">
      <w:pPr>
        <w:pStyle w:val="ActHead5"/>
      </w:pPr>
      <w:bookmarkStart w:id="101" w:name="_Toc200727094"/>
      <w:r w:rsidRPr="00A05EE9">
        <w:rPr>
          <w:rStyle w:val="CharSectno"/>
        </w:rPr>
        <w:t>15</w:t>
      </w:r>
      <w:r w:rsidR="00E0198C">
        <w:rPr>
          <w:rStyle w:val="CharSectno"/>
        </w:rPr>
        <w:noBreakHyphen/>
      </w:r>
      <w:r w:rsidRPr="00A05EE9">
        <w:rPr>
          <w:rStyle w:val="CharSectno"/>
        </w:rPr>
        <w:t>45</w:t>
      </w:r>
      <w:r w:rsidRPr="00A05EE9">
        <w:t xml:space="preserve">  Amounts paid under forestry agreements</w:t>
      </w:r>
      <w:bookmarkEnd w:id="101"/>
    </w:p>
    <w:p w14:paraId="4A098BA0" w14:textId="77777777" w:rsidR="005539A3" w:rsidRPr="00A05EE9" w:rsidRDefault="005539A3" w:rsidP="005539A3">
      <w:pPr>
        <w:pStyle w:val="subsection"/>
      </w:pPr>
      <w:r w:rsidRPr="00A05EE9">
        <w:tab/>
        <w:t>(1)</w:t>
      </w:r>
      <w:r w:rsidRPr="00A05EE9">
        <w:tab/>
        <w:t>Your assessable income includes an amount you receive under an agreement for the planting and tending of trees for felling if:</w:t>
      </w:r>
    </w:p>
    <w:p w14:paraId="6B3E4F71" w14:textId="77777777" w:rsidR="005539A3" w:rsidRPr="00A05EE9" w:rsidRDefault="005539A3" w:rsidP="005539A3">
      <w:pPr>
        <w:pStyle w:val="paragraph"/>
      </w:pPr>
      <w:r w:rsidRPr="00A05EE9">
        <w:tab/>
        <w:t>(a)</w:t>
      </w:r>
      <w:r w:rsidRPr="00A05EE9">
        <w:tab/>
        <w:t>you are the manager of the agreement as mentioned in section</w:t>
      </w:r>
      <w:r w:rsidR="00CE15B8" w:rsidRPr="00A05EE9">
        <w:t> </w:t>
      </w:r>
      <w:r w:rsidRPr="00A05EE9">
        <w:t xml:space="preserve">82KZMG of the </w:t>
      </w:r>
      <w:r w:rsidRPr="00A05EE9">
        <w:rPr>
          <w:i/>
        </w:rPr>
        <w:t>Income Tax Assessment Act 1936</w:t>
      </w:r>
      <w:r w:rsidRPr="00A05EE9">
        <w:t>; and</w:t>
      </w:r>
    </w:p>
    <w:p w14:paraId="507A857B" w14:textId="77777777" w:rsidR="005539A3" w:rsidRPr="00A05EE9" w:rsidRDefault="005539A3" w:rsidP="005539A3">
      <w:pPr>
        <w:pStyle w:val="paragraph"/>
      </w:pPr>
      <w:r w:rsidRPr="00A05EE9">
        <w:tab/>
        <w:t>(b)</w:t>
      </w:r>
      <w:r w:rsidRPr="00A05EE9">
        <w:tab/>
        <w:t>the amount satisfies, for the entity that paid it, the requirements of that section.</w:t>
      </w:r>
    </w:p>
    <w:p w14:paraId="075F9B06" w14:textId="77777777" w:rsidR="005539A3" w:rsidRPr="00A05EE9" w:rsidRDefault="005539A3" w:rsidP="005539A3">
      <w:pPr>
        <w:pStyle w:val="subsection2"/>
      </w:pPr>
      <w:r w:rsidRPr="00A05EE9">
        <w:t>The amount is included for the income year in which the entity can claim a deduction for the amount.</w:t>
      </w:r>
    </w:p>
    <w:p w14:paraId="79CAF8C3" w14:textId="77777777" w:rsidR="005539A3" w:rsidRPr="00A05EE9" w:rsidRDefault="005539A3" w:rsidP="005539A3">
      <w:pPr>
        <w:pStyle w:val="subsection"/>
      </w:pPr>
      <w:r w:rsidRPr="00A05EE9">
        <w:tab/>
        <w:t>(2)</w:t>
      </w:r>
      <w:r w:rsidRPr="00A05EE9">
        <w:tab/>
        <w:t xml:space="preserve">No part of an amount included under </w:t>
      </w:r>
      <w:r w:rsidR="00CE15B8" w:rsidRPr="00A05EE9">
        <w:t>subsection (</w:t>
      </w:r>
      <w:r w:rsidRPr="00A05EE9">
        <w:t>1) is included in your assessable income for a later income year.</w:t>
      </w:r>
    </w:p>
    <w:p w14:paraId="7AB64AE5" w14:textId="1FED3B6F" w:rsidR="005539A3" w:rsidRPr="00A05EE9" w:rsidRDefault="005539A3" w:rsidP="005539A3">
      <w:pPr>
        <w:pStyle w:val="ActHead5"/>
      </w:pPr>
      <w:bookmarkStart w:id="102" w:name="_Toc200727095"/>
      <w:r w:rsidRPr="00A05EE9">
        <w:rPr>
          <w:rStyle w:val="CharSectno"/>
        </w:rPr>
        <w:t>15</w:t>
      </w:r>
      <w:r w:rsidR="00E0198C">
        <w:rPr>
          <w:rStyle w:val="CharSectno"/>
        </w:rPr>
        <w:noBreakHyphen/>
      </w:r>
      <w:r w:rsidRPr="00A05EE9">
        <w:rPr>
          <w:rStyle w:val="CharSectno"/>
        </w:rPr>
        <w:t>46</w:t>
      </w:r>
      <w:r w:rsidRPr="00A05EE9">
        <w:t xml:space="preserve">  Amounts paid under forestry managed investment schemes</w:t>
      </w:r>
      <w:bookmarkEnd w:id="102"/>
    </w:p>
    <w:p w14:paraId="3E642F59" w14:textId="4A4A3470" w:rsidR="005539A3" w:rsidRPr="00A05EE9" w:rsidRDefault="005539A3" w:rsidP="005539A3">
      <w:pPr>
        <w:pStyle w:val="subsection"/>
      </w:pPr>
      <w:r w:rsidRPr="00A05EE9">
        <w:tab/>
        <w:t>(1)</w:t>
      </w:r>
      <w:r w:rsidRPr="00A05EE9">
        <w:tab/>
        <w:t xml:space="preserve">Your assessable income includes an amount you receive under a </w:t>
      </w:r>
      <w:r w:rsidR="00E0198C" w:rsidRPr="00E0198C">
        <w:rPr>
          <w:position w:val="6"/>
          <w:sz w:val="16"/>
        </w:rPr>
        <w:t>*</w:t>
      </w:r>
      <w:r w:rsidRPr="00A05EE9">
        <w:t>forestry managed investment scheme if:</w:t>
      </w:r>
    </w:p>
    <w:p w14:paraId="2479426C" w14:textId="2F9A695D" w:rsidR="005539A3" w:rsidRPr="00A05EE9" w:rsidRDefault="005539A3" w:rsidP="005539A3">
      <w:pPr>
        <w:pStyle w:val="paragraph"/>
      </w:pPr>
      <w:r w:rsidRPr="00A05EE9">
        <w:tab/>
        <w:t>(a)</w:t>
      </w:r>
      <w:r w:rsidRPr="00A05EE9">
        <w:tab/>
        <w:t xml:space="preserve">you are the </w:t>
      </w:r>
      <w:r w:rsidR="00E0198C" w:rsidRPr="00E0198C">
        <w:rPr>
          <w:position w:val="6"/>
          <w:sz w:val="16"/>
        </w:rPr>
        <w:t>*</w:t>
      </w:r>
      <w:r w:rsidRPr="00A05EE9">
        <w:t xml:space="preserve">forestry manager of the scheme, or an </w:t>
      </w:r>
      <w:r w:rsidR="00E0198C" w:rsidRPr="00E0198C">
        <w:rPr>
          <w:position w:val="6"/>
          <w:sz w:val="16"/>
        </w:rPr>
        <w:t>*</w:t>
      </w:r>
      <w:r w:rsidRPr="00A05EE9">
        <w:t>associate of the forestry manager; and</w:t>
      </w:r>
    </w:p>
    <w:p w14:paraId="5AF601F3" w14:textId="6521355A" w:rsidR="005539A3" w:rsidRPr="00A05EE9" w:rsidRDefault="005539A3" w:rsidP="005539A3">
      <w:pPr>
        <w:pStyle w:val="paragraph"/>
      </w:pPr>
      <w:r w:rsidRPr="00A05EE9">
        <w:tab/>
        <w:t>(b)</w:t>
      </w:r>
      <w:r w:rsidRPr="00A05EE9">
        <w:tab/>
        <w:t>the entity that paid the amount can deduct or has deducted the amount under section</w:t>
      </w:r>
      <w:r w:rsidR="00CE15B8" w:rsidRPr="00A05EE9">
        <w:t> </w:t>
      </w:r>
      <w:r w:rsidRPr="00A05EE9">
        <w:t>394</w:t>
      </w:r>
      <w:r w:rsidR="00E0198C">
        <w:noBreakHyphen/>
      </w:r>
      <w:r w:rsidRPr="00A05EE9">
        <w:t>10 in relation to the scheme (disregarding subsection</w:t>
      </w:r>
      <w:r w:rsidR="00CE15B8" w:rsidRPr="00A05EE9">
        <w:t> </w:t>
      </w:r>
      <w:r w:rsidRPr="00A05EE9">
        <w:t>394</w:t>
      </w:r>
      <w:r w:rsidR="00E0198C">
        <w:noBreakHyphen/>
      </w:r>
      <w:r w:rsidRPr="00A05EE9">
        <w:t>10(5)).</w:t>
      </w:r>
    </w:p>
    <w:p w14:paraId="2AB5A384" w14:textId="56FCE2A6" w:rsidR="005539A3" w:rsidRPr="00A05EE9" w:rsidRDefault="005539A3" w:rsidP="005539A3">
      <w:pPr>
        <w:pStyle w:val="subsection2"/>
      </w:pPr>
      <w:r w:rsidRPr="00A05EE9">
        <w:t>The amount is included for the income year for which the entity that paid the amount can or has claimed a deduction for it (disregarding subsection</w:t>
      </w:r>
      <w:r w:rsidR="00CE15B8" w:rsidRPr="00A05EE9">
        <w:t> </w:t>
      </w:r>
      <w:r w:rsidRPr="00A05EE9">
        <w:t>394</w:t>
      </w:r>
      <w:r w:rsidR="00E0198C">
        <w:noBreakHyphen/>
      </w:r>
      <w:r w:rsidRPr="00A05EE9">
        <w:t>10(5)).</w:t>
      </w:r>
    </w:p>
    <w:p w14:paraId="154EC96F" w14:textId="77777777" w:rsidR="005539A3" w:rsidRPr="00A05EE9" w:rsidRDefault="005539A3" w:rsidP="005539A3">
      <w:pPr>
        <w:pStyle w:val="subsection"/>
      </w:pPr>
      <w:r w:rsidRPr="00A05EE9">
        <w:tab/>
        <w:t>(2)</w:t>
      </w:r>
      <w:r w:rsidRPr="00A05EE9">
        <w:tab/>
        <w:t xml:space="preserve">No part of an amount included under </w:t>
      </w:r>
      <w:r w:rsidR="00CE15B8" w:rsidRPr="00A05EE9">
        <w:t>subsection (</w:t>
      </w:r>
      <w:r w:rsidRPr="00A05EE9">
        <w:t>1) is included in your assessable income for a later income year.</w:t>
      </w:r>
    </w:p>
    <w:p w14:paraId="0A926FEF" w14:textId="326AD758" w:rsidR="005539A3" w:rsidRPr="00A05EE9" w:rsidRDefault="005539A3" w:rsidP="005539A3">
      <w:pPr>
        <w:pStyle w:val="ActHead5"/>
      </w:pPr>
      <w:bookmarkStart w:id="103" w:name="_Toc200727096"/>
      <w:r w:rsidRPr="00A05EE9">
        <w:rPr>
          <w:rStyle w:val="CharSectno"/>
        </w:rPr>
        <w:t>15</w:t>
      </w:r>
      <w:r w:rsidR="00E0198C">
        <w:rPr>
          <w:rStyle w:val="CharSectno"/>
        </w:rPr>
        <w:noBreakHyphen/>
      </w:r>
      <w:r w:rsidRPr="00A05EE9">
        <w:rPr>
          <w:rStyle w:val="CharSectno"/>
        </w:rPr>
        <w:t>50</w:t>
      </w:r>
      <w:r w:rsidRPr="00A05EE9">
        <w:t xml:space="preserve">  Work in progress amounts</w:t>
      </w:r>
      <w:bookmarkEnd w:id="103"/>
    </w:p>
    <w:p w14:paraId="2EDCD7AD" w14:textId="22101D7A" w:rsidR="005539A3" w:rsidRPr="00A05EE9" w:rsidRDefault="005539A3" w:rsidP="005539A3">
      <w:pPr>
        <w:pStyle w:val="subsection"/>
      </w:pPr>
      <w:r w:rsidRPr="00A05EE9">
        <w:tab/>
      </w:r>
      <w:r w:rsidRPr="00A05EE9">
        <w:tab/>
        <w:t xml:space="preserve">Your assessable income includes a </w:t>
      </w:r>
      <w:r w:rsidR="00E0198C" w:rsidRPr="00E0198C">
        <w:rPr>
          <w:position w:val="6"/>
          <w:sz w:val="16"/>
        </w:rPr>
        <w:t>*</w:t>
      </w:r>
      <w:r w:rsidRPr="00A05EE9">
        <w:t>work in progress amount that you receive.</w:t>
      </w:r>
    </w:p>
    <w:p w14:paraId="694AD5FF" w14:textId="127E0D7A" w:rsidR="005539A3" w:rsidRPr="00A05EE9" w:rsidRDefault="005539A3" w:rsidP="005539A3">
      <w:pPr>
        <w:pStyle w:val="notetext"/>
      </w:pPr>
      <w:r w:rsidRPr="00A05EE9">
        <w:t>Note:</w:t>
      </w:r>
      <w:r w:rsidRPr="00A05EE9">
        <w:tab/>
        <w:t>To find out whether the amount is deductible to the payer, see section</w:t>
      </w:r>
      <w:r w:rsidR="00CE15B8" w:rsidRPr="00A05EE9">
        <w:t> </w:t>
      </w:r>
      <w:r w:rsidRPr="00A05EE9">
        <w:t>25</w:t>
      </w:r>
      <w:r w:rsidR="00E0198C">
        <w:noBreakHyphen/>
      </w:r>
      <w:r w:rsidRPr="00A05EE9">
        <w:t>95.</w:t>
      </w:r>
    </w:p>
    <w:p w14:paraId="770082C8" w14:textId="58453080" w:rsidR="005539A3" w:rsidRPr="00A05EE9" w:rsidRDefault="005539A3" w:rsidP="005539A3">
      <w:pPr>
        <w:pStyle w:val="ActHead5"/>
      </w:pPr>
      <w:bookmarkStart w:id="104" w:name="_Toc200727097"/>
      <w:r w:rsidRPr="00A05EE9">
        <w:rPr>
          <w:rStyle w:val="CharSectno"/>
        </w:rPr>
        <w:t>15</w:t>
      </w:r>
      <w:r w:rsidR="00E0198C">
        <w:rPr>
          <w:rStyle w:val="CharSectno"/>
        </w:rPr>
        <w:noBreakHyphen/>
      </w:r>
      <w:r w:rsidRPr="00A05EE9">
        <w:rPr>
          <w:rStyle w:val="CharSectno"/>
        </w:rPr>
        <w:t>55</w:t>
      </w:r>
      <w:r w:rsidRPr="00A05EE9">
        <w:t xml:space="preserve">  Certain amounts paid under funeral policy</w:t>
      </w:r>
      <w:bookmarkEnd w:id="104"/>
    </w:p>
    <w:p w14:paraId="69A6291E" w14:textId="6EE27126" w:rsidR="005539A3" w:rsidRPr="00A05EE9" w:rsidRDefault="005539A3" w:rsidP="005539A3">
      <w:pPr>
        <w:pStyle w:val="subsection"/>
      </w:pPr>
      <w:r w:rsidRPr="00A05EE9">
        <w:tab/>
        <w:t>(1)</w:t>
      </w:r>
      <w:r w:rsidRPr="00A05EE9">
        <w:tab/>
        <w:t xml:space="preserve">Your assessable income includes the amount of a benefit provided to you by a </w:t>
      </w:r>
      <w:r w:rsidR="00E0198C" w:rsidRPr="00E0198C">
        <w:rPr>
          <w:position w:val="6"/>
          <w:sz w:val="16"/>
        </w:rPr>
        <w:t>*</w:t>
      </w:r>
      <w:r w:rsidRPr="00A05EE9">
        <w:t xml:space="preserve">life insurance company under a </w:t>
      </w:r>
      <w:r w:rsidR="00E0198C" w:rsidRPr="00E0198C">
        <w:rPr>
          <w:position w:val="6"/>
          <w:sz w:val="16"/>
        </w:rPr>
        <w:t>*</w:t>
      </w:r>
      <w:r w:rsidRPr="00A05EE9">
        <w:t>funeral policy issued after 31</w:t>
      </w:r>
      <w:r w:rsidR="00CE15B8" w:rsidRPr="00A05EE9">
        <w:t> </w:t>
      </w:r>
      <w:r w:rsidRPr="00A05EE9">
        <w:t>December 2002 to pay for the funeral of the insured person, reduced by:</w:t>
      </w:r>
    </w:p>
    <w:p w14:paraId="2684447C" w14:textId="77777777" w:rsidR="005539A3" w:rsidRPr="00A05EE9" w:rsidRDefault="005539A3" w:rsidP="005539A3">
      <w:pPr>
        <w:pStyle w:val="paragraph"/>
      </w:pPr>
      <w:r w:rsidRPr="00A05EE9">
        <w:tab/>
        <w:t>(a)</w:t>
      </w:r>
      <w:r w:rsidRPr="00A05EE9">
        <w:tab/>
        <w:t>the amount of the premium or premiums of the policy that is reasonably related to the benefit; and</w:t>
      </w:r>
    </w:p>
    <w:p w14:paraId="3B4401B1" w14:textId="6BBBD60F" w:rsidR="005539A3" w:rsidRPr="00A05EE9" w:rsidRDefault="005539A3" w:rsidP="005539A3">
      <w:pPr>
        <w:pStyle w:val="paragraph"/>
      </w:pPr>
      <w:r w:rsidRPr="00A05EE9">
        <w:tab/>
        <w:t>(b)</w:t>
      </w:r>
      <w:r w:rsidRPr="00A05EE9">
        <w:tab/>
        <w:t>the amount of the fees and charges included in the company’s assessable income for any income year under paragraph</w:t>
      </w:r>
      <w:r w:rsidR="00CE15B8" w:rsidRPr="00A05EE9">
        <w:t> </w:t>
      </w:r>
      <w:r w:rsidRPr="00A05EE9">
        <w:t>320</w:t>
      </w:r>
      <w:r w:rsidR="00E0198C">
        <w:noBreakHyphen/>
      </w:r>
      <w:r w:rsidRPr="00A05EE9">
        <w:t>15(1)(k) that is reasonably related to the benefit.</w:t>
      </w:r>
    </w:p>
    <w:p w14:paraId="3B01C96E" w14:textId="77777777" w:rsidR="005539A3" w:rsidRPr="00A05EE9" w:rsidRDefault="005539A3" w:rsidP="005539A3">
      <w:pPr>
        <w:pStyle w:val="subsection"/>
        <w:keepNext/>
        <w:keepLines/>
      </w:pPr>
      <w:r w:rsidRPr="00A05EE9">
        <w:tab/>
        <w:t>(2)</w:t>
      </w:r>
      <w:r w:rsidRPr="00A05EE9">
        <w:tab/>
        <w:t>This section does not apply if the benefit is included in your assessable income as:</w:t>
      </w:r>
    </w:p>
    <w:p w14:paraId="4E994A8A" w14:textId="41F49310" w:rsidR="005539A3" w:rsidRPr="00A05EE9" w:rsidRDefault="005539A3" w:rsidP="005539A3">
      <w:pPr>
        <w:pStyle w:val="paragraph"/>
      </w:pPr>
      <w:r w:rsidRPr="00A05EE9">
        <w:tab/>
        <w:t>(a)</w:t>
      </w:r>
      <w:r w:rsidRPr="00A05EE9">
        <w:tab/>
      </w:r>
      <w:r w:rsidR="00E0198C" w:rsidRPr="00E0198C">
        <w:rPr>
          <w:position w:val="6"/>
          <w:sz w:val="16"/>
        </w:rPr>
        <w:t>*</w:t>
      </w:r>
      <w:r w:rsidRPr="00A05EE9">
        <w:t>ordinary income under section</w:t>
      </w:r>
      <w:r w:rsidR="00CE15B8" w:rsidRPr="00A05EE9">
        <w:t> </w:t>
      </w:r>
      <w:r w:rsidRPr="00A05EE9">
        <w:t>6</w:t>
      </w:r>
      <w:r w:rsidR="00E0198C">
        <w:noBreakHyphen/>
      </w:r>
      <w:r w:rsidRPr="00A05EE9">
        <w:t>5; or</w:t>
      </w:r>
    </w:p>
    <w:p w14:paraId="69CD7835" w14:textId="38536357" w:rsidR="005539A3" w:rsidRPr="00A05EE9" w:rsidRDefault="005539A3" w:rsidP="005539A3">
      <w:pPr>
        <w:pStyle w:val="paragraph"/>
      </w:pPr>
      <w:r w:rsidRPr="00A05EE9">
        <w:tab/>
        <w:t>(b)</w:t>
      </w:r>
      <w:r w:rsidRPr="00A05EE9">
        <w:tab/>
      </w:r>
      <w:r w:rsidR="00E0198C" w:rsidRPr="00E0198C">
        <w:rPr>
          <w:position w:val="6"/>
          <w:sz w:val="16"/>
        </w:rPr>
        <w:t>*</w:t>
      </w:r>
      <w:r w:rsidRPr="00A05EE9">
        <w:t>statutory income under a section of this Act other than this section.</w:t>
      </w:r>
    </w:p>
    <w:p w14:paraId="0A896E8F" w14:textId="4929F2E5" w:rsidR="005539A3" w:rsidRPr="00A05EE9" w:rsidRDefault="005539A3" w:rsidP="005539A3">
      <w:pPr>
        <w:pStyle w:val="ActHead5"/>
      </w:pPr>
      <w:bookmarkStart w:id="105" w:name="_Toc200727098"/>
      <w:r w:rsidRPr="00A05EE9">
        <w:rPr>
          <w:rStyle w:val="CharSectno"/>
        </w:rPr>
        <w:t>15</w:t>
      </w:r>
      <w:r w:rsidR="00E0198C">
        <w:rPr>
          <w:rStyle w:val="CharSectno"/>
        </w:rPr>
        <w:noBreakHyphen/>
      </w:r>
      <w:r w:rsidRPr="00A05EE9">
        <w:rPr>
          <w:rStyle w:val="CharSectno"/>
        </w:rPr>
        <w:t>60</w:t>
      </w:r>
      <w:r w:rsidRPr="00A05EE9">
        <w:t xml:space="preserve">  Certain amounts paid under scholarship plan</w:t>
      </w:r>
      <w:bookmarkEnd w:id="105"/>
    </w:p>
    <w:p w14:paraId="55632D9A" w14:textId="528DBFF9" w:rsidR="005539A3" w:rsidRPr="00A05EE9" w:rsidRDefault="005539A3" w:rsidP="005539A3">
      <w:pPr>
        <w:pStyle w:val="subsection"/>
      </w:pPr>
      <w:r w:rsidRPr="00A05EE9">
        <w:tab/>
        <w:t>(1)</w:t>
      </w:r>
      <w:r w:rsidRPr="00A05EE9">
        <w:tab/>
        <w:t xml:space="preserve">Your assessable income includes the amount of a benefit provided to you, or on your behalf, by a </w:t>
      </w:r>
      <w:r w:rsidR="00E0198C" w:rsidRPr="00E0198C">
        <w:rPr>
          <w:position w:val="6"/>
          <w:sz w:val="16"/>
        </w:rPr>
        <w:t>*</w:t>
      </w:r>
      <w:r w:rsidRPr="00A05EE9">
        <w:t xml:space="preserve">life insurance company under a </w:t>
      </w:r>
      <w:r w:rsidR="00E0198C" w:rsidRPr="00E0198C">
        <w:rPr>
          <w:position w:val="6"/>
          <w:sz w:val="16"/>
        </w:rPr>
        <w:t>*</w:t>
      </w:r>
      <w:r w:rsidRPr="00A05EE9">
        <w:t xml:space="preserve">scholarship plan covered by </w:t>
      </w:r>
      <w:r w:rsidR="00CE15B8" w:rsidRPr="00A05EE9">
        <w:t>subsection (</w:t>
      </w:r>
      <w:r w:rsidRPr="00A05EE9">
        <w:t xml:space="preserve">2) or (3), reduced by the amount worked out under </w:t>
      </w:r>
      <w:r w:rsidR="00CE15B8" w:rsidRPr="00A05EE9">
        <w:t>subsection (</w:t>
      </w:r>
      <w:r w:rsidRPr="00A05EE9">
        <w:t>4), if:</w:t>
      </w:r>
    </w:p>
    <w:p w14:paraId="58D95BFD" w14:textId="77777777" w:rsidR="005539A3" w:rsidRPr="00A05EE9" w:rsidRDefault="005539A3" w:rsidP="005539A3">
      <w:pPr>
        <w:pStyle w:val="paragraph"/>
      </w:pPr>
      <w:r w:rsidRPr="00A05EE9">
        <w:tab/>
        <w:t>(a)</w:t>
      </w:r>
      <w:r w:rsidRPr="00A05EE9">
        <w:tab/>
        <w:t xml:space="preserve">the benefit is provided on or after </w:t>
      </w:r>
      <w:r w:rsidR="00614BD7" w:rsidRPr="00A05EE9">
        <w:t>1 January</w:t>
      </w:r>
      <w:r w:rsidRPr="00A05EE9">
        <w:t xml:space="preserve"> 2003; and</w:t>
      </w:r>
    </w:p>
    <w:p w14:paraId="25AADA18" w14:textId="77777777" w:rsidR="005539A3" w:rsidRPr="00A05EE9" w:rsidRDefault="005539A3" w:rsidP="005539A3">
      <w:pPr>
        <w:pStyle w:val="paragraph"/>
      </w:pPr>
      <w:r w:rsidRPr="00A05EE9">
        <w:tab/>
        <w:t>(b)</w:t>
      </w:r>
      <w:r w:rsidRPr="00A05EE9">
        <w:tab/>
        <w:t>you are nominated in the plan as a beneficiary whose education is to be helped by the benefit.</w:t>
      </w:r>
    </w:p>
    <w:p w14:paraId="267D94C0" w14:textId="5B9C5E28" w:rsidR="005539A3" w:rsidRPr="00A05EE9" w:rsidRDefault="005539A3" w:rsidP="005539A3">
      <w:pPr>
        <w:pStyle w:val="subsection"/>
      </w:pPr>
      <w:r w:rsidRPr="00A05EE9">
        <w:tab/>
        <w:t>(2)</w:t>
      </w:r>
      <w:r w:rsidRPr="00A05EE9">
        <w:tab/>
        <w:t xml:space="preserve">This subsection covers a </w:t>
      </w:r>
      <w:r w:rsidR="00E0198C" w:rsidRPr="00E0198C">
        <w:rPr>
          <w:position w:val="6"/>
          <w:sz w:val="16"/>
        </w:rPr>
        <w:t>*</w:t>
      </w:r>
      <w:r w:rsidRPr="00A05EE9">
        <w:t xml:space="preserve">scholarship plan issued by the </w:t>
      </w:r>
      <w:r w:rsidR="00E0198C" w:rsidRPr="00E0198C">
        <w:rPr>
          <w:position w:val="6"/>
          <w:sz w:val="16"/>
        </w:rPr>
        <w:t>*</w:t>
      </w:r>
      <w:r w:rsidRPr="00A05EE9">
        <w:t>life insurance company after 31</w:t>
      </w:r>
      <w:r w:rsidR="00CE15B8" w:rsidRPr="00A05EE9">
        <w:t> </w:t>
      </w:r>
      <w:r w:rsidRPr="00A05EE9">
        <w:t>December 2002.</w:t>
      </w:r>
    </w:p>
    <w:p w14:paraId="3AC04EE9" w14:textId="41C72ACD" w:rsidR="005539A3" w:rsidRPr="00A05EE9" w:rsidRDefault="005539A3" w:rsidP="005539A3">
      <w:pPr>
        <w:pStyle w:val="subsection"/>
      </w:pPr>
      <w:r w:rsidRPr="00A05EE9">
        <w:tab/>
        <w:t>(3)</w:t>
      </w:r>
      <w:r w:rsidRPr="00A05EE9">
        <w:tab/>
        <w:t xml:space="preserve">This subsection covers a </w:t>
      </w:r>
      <w:r w:rsidR="00E0198C" w:rsidRPr="00E0198C">
        <w:rPr>
          <w:position w:val="6"/>
          <w:sz w:val="16"/>
        </w:rPr>
        <w:t>*</w:t>
      </w:r>
      <w:r w:rsidRPr="00A05EE9">
        <w:t>scholarship plan if:</w:t>
      </w:r>
    </w:p>
    <w:p w14:paraId="7EA00D38" w14:textId="74C1AC57" w:rsidR="005539A3" w:rsidRPr="00A05EE9" w:rsidRDefault="005539A3" w:rsidP="005539A3">
      <w:pPr>
        <w:pStyle w:val="paragraph"/>
      </w:pPr>
      <w:r w:rsidRPr="00A05EE9">
        <w:tab/>
        <w:t>(a)</w:t>
      </w:r>
      <w:r w:rsidRPr="00A05EE9">
        <w:tab/>
        <w:t xml:space="preserve">the plan was issued by the </w:t>
      </w:r>
      <w:r w:rsidR="00E0198C" w:rsidRPr="00E0198C">
        <w:rPr>
          <w:position w:val="6"/>
          <w:sz w:val="16"/>
        </w:rPr>
        <w:t>*</w:t>
      </w:r>
      <w:r w:rsidRPr="00A05EE9">
        <w:t xml:space="preserve">life insurance company before </w:t>
      </w:r>
      <w:r w:rsidR="00614BD7" w:rsidRPr="00A05EE9">
        <w:t>1 January</w:t>
      </w:r>
      <w:r w:rsidRPr="00A05EE9">
        <w:t xml:space="preserve"> 2003; and</w:t>
      </w:r>
    </w:p>
    <w:p w14:paraId="5D280F9C" w14:textId="48BED917" w:rsidR="005539A3" w:rsidRPr="00A05EE9" w:rsidRDefault="005539A3" w:rsidP="005539A3">
      <w:pPr>
        <w:pStyle w:val="paragraph"/>
      </w:pPr>
      <w:r w:rsidRPr="00A05EE9">
        <w:tab/>
        <w:t>(b)</w:t>
      </w:r>
      <w:r w:rsidRPr="00A05EE9">
        <w:tab/>
        <w:t xml:space="preserve">no amount received by the company on or after </w:t>
      </w:r>
      <w:r w:rsidR="00614BD7" w:rsidRPr="00A05EE9">
        <w:t>1 January</w:t>
      </w:r>
      <w:r w:rsidRPr="00A05EE9">
        <w:t xml:space="preserve"> 2003 and attributable to the plan is </w:t>
      </w:r>
      <w:r w:rsidR="00E0198C" w:rsidRPr="00E0198C">
        <w:rPr>
          <w:position w:val="6"/>
          <w:sz w:val="16"/>
        </w:rPr>
        <w:t>*</w:t>
      </w:r>
      <w:r w:rsidRPr="00A05EE9">
        <w:t>non</w:t>
      </w:r>
      <w:r w:rsidR="00E0198C">
        <w:noBreakHyphen/>
      </w:r>
      <w:r w:rsidRPr="00A05EE9">
        <w:t>assessable non</w:t>
      </w:r>
      <w:r w:rsidR="00E0198C">
        <w:noBreakHyphen/>
      </w:r>
      <w:r w:rsidRPr="00A05EE9">
        <w:t>exempt income of the company under paragraph</w:t>
      </w:r>
      <w:r w:rsidR="00CE15B8" w:rsidRPr="00A05EE9">
        <w:t> </w:t>
      </w:r>
      <w:r w:rsidRPr="00A05EE9">
        <w:t>320</w:t>
      </w:r>
      <w:r w:rsidR="00E0198C">
        <w:noBreakHyphen/>
      </w:r>
      <w:r w:rsidRPr="00A05EE9">
        <w:t>37(1)(d).</w:t>
      </w:r>
    </w:p>
    <w:p w14:paraId="64EBADA9" w14:textId="77777777" w:rsidR="005539A3" w:rsidRPr="00A05EE9" w:rsidRDefault="005539A3" w:rsidP="005539A3">
      <w:pPr>
        <w:pStyle w:val="subsection"/>
        <w:keepNext/>
      </w:pPr>
      <w:r w:rsidRPr="00A05EE9">
        <w:tab/>
        <w:t>(4)</w:t>
      </w:r>
      <w:r w:rsidRPr="00A05EE9">
        <w:tab/>
        <w:t>The amount of the reduction is the sum of:</w:t>
      </w:r>
    </w:p>
    <w:p w14:paraId="40720C01" w14:textId="77777777" w:rsidR="005539A3" w:rsidRPr="00A05EE9" w:rsidRDefault="005539A3" w:rsidP="005539A3">
      <w:pPr>
        <w:pStyle w:val="paragraph"/>
      </w:pPr>
      <w:r w:rsidRPr="00A05EE9">
        <w:tab/>
        <w:t>(a)</w:t>
      </w:r>
      <w:r w:rsidRPr="00A05EE9">
        <w:tab/>
        <w:t>the amount of the premium or premiums of the plan that is reasonably related to the benefit; and</w:t>
      </w:r>
    </w:p>
    <w:p w14:paraId="72435382" w14:textId="6DB5BC77" w:rsidR="005539A3" w:rsidRPr="00A05EE9" w:rsidRDefault="005539A3" w:rsidP="005539A3">
      <w:pPr>
        <w:pStyle w:val="paragraph"/>
      </w:pPr>
      <w:r w:rsidRPr="00A05EE9">
        <w:tab/>
        <w:t>(b)</w:t>
      </w:r>
      <w:r w:rsidRPr="00A05EE9">
        <w:tab/>
        <w:t>the amount of the fees and charges included in the company’s assessable income for any income year under paragraph</w:t>
      </w:r>
      <w:r w:rsidR="00CE15B8" w:rsidRPr="00A05EE9">
        <w:t> </w:t>
      </w:r>
      <w:r w:rsidRPr="00A05EE9">
        <w:t>320</w:t>
      </w:r>
      <w:r w:rsidR="00E0198C">
        <w:noBreakHyphen/>
      </w:r>
      <w:r w:rsidRPr="00A05EE9">
        <w:t>15(1)(k) that is reasonably related to the benefit.</w:t>
      </w:r>
    </w:p>
    <w:p w14:paraId="1BE79791" w14:textId="1CB34DC4" w:rsidR="005539A3" w:rsidRPr="00A05EE9" w:rsidRDefault="005539A3" w:rsidP="005539A3">
      <w:pPr>
        <w:pStyle w:val="ActHead5"/>
      </w:pPr>
      <w:bookmarkStart w:id="106" w:name="_Toc200727099"/>
      <w:r w:rsidRPr="00A05EE9">
        <w:rPr>
          <w:rStyle w:val="CharSectno"/>
        </w:rPr>
        <w:t>15</w:t>
      </w:r>
      <w:r w:rsidR="00E0198C">
        <w:rPr>
          <w:rStyle w:val="CharSectno"/>
        </w:rPr>
        <w:noBreakHyphen/>
      </w:r>
      <w:r w:rsidRPr="00A05EE9">
        <w:rPr>
          <w:rStyle w:val="CharSectno"/>
        </w:rPr>
        <w:t>70</w:t>
      </w:r>
      <w:r w:rsidRPr="00A05EE9">
        <w:t xml:space="preserve">  Reimbursed car expenses</w:t>
      </w:r>
      <w:bookmarkEnd w:id="106"/>
    </w:p>
    <w:p w14:paraId="1EAE5A8A" w14:textId="7ADC608F" w:rsidR="005539A3" w:rsidRPr="00A05EE9" w:rsidRDefault="005539A3" w:rsidP="005539A3">
      <w:pPr>
        <w:pStyle w:val="subsection"/>
      </w:pPr>
      <w:r w:rsidRPr="00A05EE9">
        <w:tab/>
      </w:r>
      <w:r w:rsidRPr="00A05EE9">
        <w:tab/>
        <w:t>Your assessable income includes a reimbursement mentioned in section</w:t>
      </w:r>
      <w:r w:rsidR="00CE15B8" w:rsidRPr="00A05EE9">
        <w:t> </w:t>
      </w:r>
      <w:r w:rsidRPr="00A05EE9">
        <w:t xml:space="preserve">22 of the </w:t>
      </w:r>
      <w:r w:rsidRPr="00A05EE9">
        <w:rPr>
          <w:i/>
        </w:rPr>
        <w:t xml:space="preserve">Fringe Benefits Tax Assessment Act 1986 </w:t>
      </w:r>
      <w:r w:rsidRPr="00A05EE9">
        <w:t xml:space="preserve">(about exempt car expense payment benefits) that, but for that section, would be a </w:t>
      </w:r>
      <w:r w:rsidR="00E0198C" w:rsidRPr="00E0198C">
        <w:rPr>
          <w:position w:val="6"/>
          <w:sz w:val="16"/>
        </w:rPr>
        <w:t>*</w:t>
      </w:r>
      <w:r w:rsidRPr="00A05EE9">
        <w:t xml:space="preserve">fringe benefit </w:t>
      </w:r>
      <w:r w:rsidR="00E0198C" w:rsidRPr="00E0198C">
        <w:rPr>
          <w:position w:val="6"/>
          <w:sz w:val="16"/>
        </w:rPr>
        <w:t>*</w:t>
      </w:r>
      <w:r w:rsidRPr="00A05EE9">
        <w:t>provided to you.</w:t>
      </w:r>
    </w:p>
    <w:p w14:paraId="21D410D7" w14:textId="64AE5291" w:rsidR="005539A3" w:rsidRPr="00A05EE9" w:rsidRDefault="005539A3" w:rsidP="005539A3">
      <w:pPr>
        <w:pStyle w:val="ActHead5"/>
      </w:pPr>
      <w:bookmarkStart w:id="107" w:name="_Toc200727100"/>
      <w:r w:rsidRPr="00A05EE9">
        <w:rPr>
          <w:rStyle w:val="CharSectno"/>
        </w:rPr>
        <w:t>15</w:t>
      </w:r>
      <w:r w:rsidR="00E0198C">
        <w:rPr>
          <w:rStyle w:val="CharSectno"/>
        </w:rPr>
        <w:noBreakHyphen/>
      </w:r>
      <w:r w:rsidRPr="00A05EE9">
        <w:rPr>
          <w:rStyle w:val="CharSectno"/>
        </w:rPr>
        <w:t>75</w:t>
      </w:r>
      <w:r w:rsidRPr="00A05EE9">
        <w:t xml:space="preserve">  Bonuses</w:t>
      </w:r>
      <w:bookmarkEnd w:id="107"/>
    </w:p>
    <w:p w14:paraId="5F96BE21" w14:textId="5D5719E9" w:rsidR="005539A3" w:rsidRPr="00A05EE9" w:rsidRDefault="005539A3" w:rsidP="005539A3">
      <w:pPr>
        <w:pStyle w:val="subsection"/>
      </w:pPr>
      <w:r w:rsidRPr="00A05EE9">
        <w:tab/>
      </w:r>
      <w:r w:rsidRPr="00A05EE9">
        <w:tab/>
        <w:t xml:space="preserve">Your assessable income includes any amount you receive as or by way of bonus on a </w:t>
      </w:r>
      <w:r w:rsidR="00E0198C" w:rsidRPr="00E0198C">
        <w:rPr>
          <w:position w:val="6"/>
          <w:sz w:val="16"/>
        </w:rPr>
        <w:t>*</w:t>
      </w:r>
      <w:r w:rsidRPr="00A05EE9">
        <w:t>life insurance policy, other than a reversionary bonus.</w:t>
      </w:r>
    </w:p>
    <w:p w14:paraId="3508D068" w14:textId="29BEBB05" w:rsidR="005539A3" w:rsidRPr="00A05EE9" w:rsidRDefault="005539A3" w:rsidP="005539A3">
      <w:pPr>
        <w:pStyle w:val="notetext"/>
      </w:pPr>
      <w:r w:rsidRPr="00A05EE9">
        <w:t>Note:</w:t>
      </w:r>
      <w:r w:rsidRPr="00A05EE9">
        <w:tab/>
        <w:t>Reversionary bonuses are covered by section</w:t>
      </w:r>
      <w:r w:rsidR="00CE15B8" w:rsidRPr="00A05EE9">
        <w:t> </w:t>
      </w:r>
      <w:r w:rsidRPr="00A05EE9">
        <w:t>6</w:t>
      </w:r>
      <w:r w:rsidR="00E0198C">
        <w:noBreakHyphen/>
      </w:r>
      <w:r w:rsidRPr="00A05EE9">
        <w:t>5 of this Act if they are ordinary income and, if not, by section</w:t>
      </w:r>
      <w:r w:rsidR="00CE15B8" w:rsidRPr="00A05EE9">
        <w:t> </w:t>
      </w:r>
      <w:r w:rsidRPr="00A05EE9">
        <w:t xml:space="preserve">26AH of the </w:t>
      </w:r>
      <w:r w:rsidRPr="00A05EE9">
        <w:rPr>
          <w:i/>
        </w:rPr>
        <w:t>Income Tax Assessment Act 1936</w:t>
      </w:r>
      <w:r w:rsidRPr="00A05EE9">
        <w:t>.</w:t>
      </w:r>
    </w:p>
    <w:p w14:paraId="2E2FE625" w14:textId="0D85BEC3" w:rsidR="00941330" w:rsidRPr="00A05EE9" w:rsidRDefault="00941330" w:rsidP="00941330">
      <w:pPr>
        <w:pStyle w:val="ActHead5"/>
      </w:pPr>
      <w:bookmarkStart w:id="108" w:name="_Toc200727101"/>
      <w:r w:rsidRPr="00A05EE9">
        <w:rPr>
          <w:rStyle w:val="CharSectno"/>
        </w:rPr>
        <w:t>15</w:t>
      </w:r>
      <w:r w:rsidR="00E0198C">
        <w:rPr>
          <w:rStyle w:val="CharSectno"/>
        </w:rPr>
        <w:noBreakHyphen/>
      </w:r>
      <w:r w:rsidRPr="00A05EE9">
        <w:rPr>
          <w:rStyle w:val="CharSectno"/>
        </w:rPr>
        <w:t>80</w:t>
      </w:r>
      <w:r w:rsidRPr="00A05EE9">
        <w:t xml:space="preserve">  Franked distributions entitled to a foreign income tax deduction—Additional Tier 1 capital exception</w:t>
      </w:r>
      <w:bookmarkEnd w:id="108"/>
    </w:p>
    <w:p w14:paraId="7E9CF467" w14:textId="5381FA65" w:rsidR="00941330" w:rsidRPr="00A05EE9" w:rsidRDefault="00941330" w:rsidP="00941330">
      <w:pPr>
        <w:pStyle w:val="subsection"/>
      </w:pPr>
      <w:r w:rsidRPr="00A05EE9">
        <w:tab/>
        <w:t>(1)</w:t>
      </w:r>
      <w:r w:rsidRPr="00A05EE9">
        <w:tab/>
        <w:t>If section 207</w:t>
      </w:r>
      <w:r w:rsidR="00E0198C">
        <w:noBreakHyphen/>
      </w:r>
      <w:r w:rsidRPr="00A05EE9">
        <w:t>158 would, apart from subsection 207</w:t>
      </w:r>
      <w:r w:rsidR="00E0198C">
        <w:noBreakHyphen/>
      </w:r>
      <w:r w:rsidRPr="00A05EE9">
        <w:t xml:space="preserve">158(2), apply to a </w:t>
      </w:r>
      <w:r w:rsidR="00E0198C" w:rsidRPr="00E0198C">
        <w:rPr>
          <w:position w:val="6"/>
          <w:sz w:val="16"/>
        </w:rPr>
        <w:t>*</w:t>
      </w:r>
      <w:r w:rsidRPr="00A05EE9">
        <w:t xml:space="preserve">franked distribution, then an amount equal to the </w:t>
      </w:r>
      <w:r w:rsidR="00E0198C" w:rsidRPr="00E0198C">
        <w:rPr>
          <w:position w:val="6"/>
          <w:sz w:val="16"/>
        </w:rPr>
        <w:t>*</w:t>
      </w:r>
      <w:r w:rsidRPr="00A05EE9">
        <w:t>foreign income tax deduction referred to in subsection (1) of that section is included in the assessable income of the entity that made the distribution for the income year mentioned in subsection (2) of this section.</w:t>
      </w:r>
    </w:p>
    <w:p w14:paraId="665900E3" w14:textId="77777777" w:rsidR="00941330" w:rsidRPr="00A05EE9" w:rsidRDefault="00941330" w:rsidP="00941330">
      <w:pPr>
        <w:pStyle w:val="subsection"/>
      </w:pPr>
      <w:r w:rsidRPr="00A05EE9">
        <w:tab/>
        <w:t>(2)</w:t>
      </w:r>
      <w:r w:rsidRPr="00A05EE9">
        <w:tab/>
        <w:t>The income year is:</w:t>
      </w:r>
    </w:p>
    <w:p w14:paraId="7F83ECD6" w14:textId="1CB62E66" w:rsidR="00941330" w:rsidRPr="00A05EE9" w:rsidRDefault="00941330" w:rsidP="00941330">
      <w:pPr>
        <w:pStyle w:val="paragraph"/>
      </w:pPr>
      <w:r w:rsidRPr="00A05EE9">
        <w:tab/>
        <w:t>(a)</w:t>
      </w:r>
      <w:r w:rsidRPr="00A05EE9">
        <w:tab/>
        <w:t xml:space="preserve">if the </w:t>
      </w:r>
      <w:r w:rsidR="00E0198C" w:rsidRPr="00E0198C">
        <w:rPr>
          <w:position w:val="6"/>
          <w:sz w:val="16"/>
        </w:rPr>
        <w:t>*</w:t>
      </w:r>
      <w:r w:rsidRPr="00A05EE9">
        <w:t xml:space="preserve">foreign tax period in which the </w:t>
      </w:r>
      <w:r w:rsidR="00E0198C" w:rsidRPr="00E0198C">
        <w:rPr>
          <w:position w:val="6"/>
          <w:sz w:val="16"/>
        </w:rPr>
        <w:t>*</w:t>
      </w:r>
      <w:r w:rsidRPr="00A05EE9">
        <w:t>foreign income tax deduction arises falls wholly within an income year of the entity—that income year; or</w:t>
      </w:r>
    </w:p>
    <w:p w14:paraId="0321CEEC" w14:textId="77777777" w:rsidR="00941330" w:rsidRPr="00A05EE9" w:rsidRDefault="00941330" w:rsidP="00941330">
      <w:pPr>
        <w:pStyle w:val="paragraph"/>
      </w:pPr>
      <w:r w:rsidRPr="00A05EE9">
        <w:tab/>
        <w:t>(b)</w:t>
      </w:r>
      <w:r w:rsidRPr="00A05EE9">
        <w:tab/>
        <w:t>if the foreign tax period in which the foreign income tax deduction arises straddles 2 income years of the entity—the later of those income years.</w:t>
      </w:r>
    </w:p>
    <w:p w14:paraId="430BECE8" w14:textId="77777777" w:rsidR="005539A3" w:rsidRPr="00A05EE9" w:rsidRDefault="005539A3" w:rsidP="00B2135A">
      <w:pPr>
        <w:pStyle w:val="ActHead3"/>
        <w:pageBreakBefore/>
      </w:pPr>
      <w:bookmarkStart w:id="109" w:name="_Toc200727102"/>
      <w:r w:rsidRPr="00A05EE9">
        <w:rPr>
          <w:rStyle w:val="CharDivNo"/>
        </w:rPr>
        <w:t>Division</w:t>
      </w:r>
      <w:r w:rsidR="00CE15B8" w:rsidRPr="00A05EE9">
        <w:rPr>
          <w:rStyle w:val="CharDivNo"/>
        </w:rPr>
        <w:t> </w:t>
      </w:r>
      <w:r w:rsidRPr="00A05EE9">
        <w:rPr>
          <w:rStyle w:val="CharDivNo"/>
        </w:rPr>
        <w:t>17</w:t>
      </w:r>
      <w:r w:rsidRPr="00A05EE9">
        <w:t>—</w:t>
      </w:r>
      <w:r w:rsidRPr="00A05EE9">
        <w:rPr>
          <w:rStyle w:val="CharDivText"/>
        </w:rPr>
        <w:t>Effect of GST etc. on assessable income</w:t>
      </w:r>
      <w:bookmarkEnd w:id="109"/>
    </w:p>
    <w:p w14:paraId="3B8C4A77" w14:textId="77777777" w:rsidR="005539A3" w:rsidRPr="00A05EE9" w:rsidRDefault="005539A3" w:rsidP="005539A3">
      <w:pPr>
        <w:pStyle w:val="ActHead4"/>
      </w:pPr>
      <w:bookmarkStart w:id="110" w:name="_Toc200727103"/>
      <w:r w:rsidRPr="00A05EE9">
        <w:t>Guide to Division</w:t>
      </w:r>
      <w:r w:rsidR="00CE15B8" w:rsidRPr="00A05EE9">
        <w:t> </w:t>
      </w:r>
      <w:r w:rsidRPr="00A05EE9">
        <w:t>17</w:t>
      </w:r>
      <w:bookmarkEnd w:id="110"/>
    </w:p>
    <w:p w14:paraId="10117AF8" w14:textId="5B329706" w:rsidR="005539A3" w:rsidRPr="00A05EE9" w:rsidRDefault="005539A3" w:rsidP="005539A3">
      <w:pPr>
        <w:pStyle w:val="ActHead5"/>
      </w:pPr>
      <w:bookmarkStart w:id="111" w:name="_Toc200727104"/>
      <w:r w:rsidRPr="00A05EE9">
        <w:rPr>
          <w:rStyle w:val="CharSectno"/>
        </w:rPr>
        <w:t>17</w:t>
      </w:r>
      <w:r w:rsidR="00E0198C">
        <w:rPr>
          <w:rStyle w:val="CharSectno"/>
        </w:rPr>
        <w:noBreakHyphen/>
      </w:r>
      <w:r w:rsidRPr="00A05EE9">
        <w:rPr>
          <w:rStyle w:val="CharSectno"/>
        </w:rPr>
        <w:t>1</w:t>
      </w:r>
      <w:r w:rsidRPr="00A05EE9">
        <w:t xml:space="preserve">  What this Division is about</w:t>
      </w:r>
      <w:bookmarkEnd w:id="111"/>
    </w:p>
    <w:p w14:paraId="09A7375E" w14:textId="77777777" w:rsidR="005539A3" w:rsidRPr="00A05EE9" w:rsidRDefault="005539A3" w:rsidP="00B64E21">
      <w:pPr>
        <w:pStyle w:val="SOText"/>
      </w:pPr>
      <w:r w:rsidRPr="00A05EE9">
        <w:t>This Division sets out the effect of the GST in working out assessable income. Generally speaking, GST, input tax credits and adjustments under the GST Act are disregarded.</w:t>
      </w:r>
    </w:p>
    <w:p w14:paraId="6F03B842" w14:textId="77777777" w:rsidR="005539A3" w:rsidRPr="00A05EE9" w:rsidRDefault="005539A3" w:rsidP="005539A3">
      <w:pPr>
        <w:pStyle w:val="TofSectsHeading"/>
      </w:pPr>
      <w:r w:rsidRPr="00A05EE9">
        <w:t>Table of sections</w:t>
      </w:r>
    </w:p>
    <w:p w14:paraId="7CC0B522" w14:textId="4E6146D0" w:rsidR="005539A3" w:rsidRPr="00A05EE9" w:rsidRDefault="005539A3" w:rsidP="005539A3">
      <w:pPr>
        <w:pStyle w:val="TofSectsSection"/>
        <w:rPr>
          <w:noProof/>
        </w:rPr>
      </w:pPr>
      <w:r w:rsidRPr="00A05EE9">
        <w:rPr>
          <w:noProof/>
        </w:rPr>
        <w:t>17</w:t>
      </w:r>
      <w:r w:rsidR="00E0198C">
        <w:rPr>
          <w:noProof/>
        </w:rPr>
        <w:noBreakHyphen/>
      </w:r>
      <w:r w:rsidRPr="00A05EE9">
        <w:rPr>
          <w:noProof/>
        </w:rPr>
        <w:t>5</w:t>
      </w:r>
      <w:r w:rsidRPr="00A05EE9">
        <w:rPr>
          <w:noProof/>
        </w:rPr>
        <w:tab/>
      </w:r>
      <w:r w:rsidRPr="00A05EE9">
        <w:t>GST and increasing adjustments</w:t>
      </w:r>
    </w:p>
    <w:p w14:paraId="07F1CE9E" w14:textId="15F1DE98" w:rsidR="005539A3" w:rsidRPr="00A05EE9" w:rsidRDefault="005539A3" w:rsidP="005539A3">
      <w:pPr>
        <w:pStyle w:val="TofSectsSection"/>
        <w:rPr>
          <w:noProof/>
        </w:rPr>
      </w:pPr>
      <w:r w:rsidRPr="00A05EE9">
        <w:rPr>
          <w:noProof/>
        </w:rPr>
        <w:t>17</w:t>
      </w:r>
      <w:r w:rsidR="00E0198C">
        <w:rPr>
          <w:noProof/>
        </w:rPr>
        <w:noBreakHyphen/>
      </w:r>
      <w:r w:rsidRPr="00A05EE9">
        <w:rPr>
          <w:noProof/>
        </w:rPr>
        <w:t>10</w:t>
      </w:r>
      <w:r w:rsidRPr="00A05EE9">
        <w:rPr>
          <w:noProof/>
        </w:rPr>
        <w:tab/>
      </w:r>
      <w:r w:rsidRPr="00A05EE9">
        <w:t>Certain decreasing adjustments</w:t>
      </w:r>
    </w:p>
    <w:p w14:paraId="62904136" w14:textId="2CDC7155" w:rsidR="005539A3" w:rsidRPr="00A05EE9" w:rsidRDefault="005539A3" w:rsidP="005539A3">
      <w:pPr>
        <w:pStyle w:val="TofSectsSection"/>
      </w:pPr>
      <w:r w:rsidRPr="00A05EE9">
        <w:rPr>
          <w:noProof/>
        </w:rPr>
        <w:t>17</w:t>
      </w:r>
      <w:r w:rsidR="00E0198C">
        <w:rPr>
          <w:noProof/>
        </w:rPr>
        <w:noBreakHyphen/>
      </w:r>
      <w:r w:rsidRPr="00A05EE9">
        <w:rPr>
          <w:noProof/>
        </w:rPr>
        <w:t>15</w:t>
      </w:r>
      <w:r w:rsidRPr="00A05EE9">
        <w:rPr>
          <w:noProof/>
        </w:rPr>
        <w:tab/>
      </w:r>
      <w:r w:rsidRPr="00A05EE9">
        <w:t>Elements in calculation of amounts</w:t>
      </w:r>
    </w:p>
    <w:p w14:paraId="5322AF33" w14:textId="04FAB562" w:rsidR="005539A3" w:rsidRPr="00A05EE9" w:rsidRDefault="005539A3" w:rsidP="005539A3">
      <w:pPr>
        <w:pStyle w:val="TofSectsSection"/>
      </w:pPr>
      <w:r w:rsidRPr="00A05EE9">
        <w:t>17</w:t>
      </w:r>
      <w:r w:rsidR="00E0198C">
        <w:noBreakHyphen/>
      </w:r>
      <w:r w:rsidRPr="00A05EE9">
        <w:t>20</w:t>
      </w:r>
      <w:r w:rsidRPr="00A05EE9">
        <w:tab/>
        <w:t>GST groups and GST joint ventures</w:t>
      </w:r>
    </w:p>
    <w:p w14:paraId="74A817A8" w14:textId="12E585A5" w:rsidR="005539A3" w:rsidRPr="00A05EE9" w:rsidRDefault="005539A3" w:rsidP="005539A3">
      <w:pPr>
        <w:pStyle w:val="TofSectsSection"/>
      </w:pPr>
      <w:r w:rsidRPr="00A05EE9">
        <w:t>17</w:t>
      </w:r>
      <w:r w:rsidR="00E0198C">
        <w:noBreakHyphen/>
      </w:r>
      <w:r w:rsidRPr="00A05EE9">
        <w:t>30</w:t>
      </w:r>
      <w:r w:rsidRPr="00A05EE9">
        <w:tab/>
        <w:t>Special credits because of indirect tax transition</w:t>
      </w:r>
    </w:p>
    <w:p w14:paraId="6FA089F4" w14:textId="0A3E6110" w:rsidR="005539A3" w:rsidRPr="00A05EE9" w:rsidRDefault="005539A3" w:rsidP="005539A3">
      <w:pPr>
        <w:pStyle w:val="TofSectsSection"/>
        <w:rPr>
          <w:noProof/>
        </w:rPr>
      </w:pPr>
      <w:r w:rsidRPr="00A05EE9">
        <w:t>17</w:t>
      </w:r>
      <w:r w:rsidR="00E0198C">
        <w:noBreakHyphen/>
      </w:r>
      <w:r w:rsidRPr="00A05EE9">
        <w:t>35</w:t>
      </w:r>
      <w:r w:rsidRPr="00A05EE9">
        <w:tab/>
        <w:t>Certain sections not to apply to certain assets or expenditure</w:t>
      </w:r>
    </w:p>
    <w:p w14:paraId="7CD954A4" w14:textId="27484AE1" w:rsidR="005539A3" w:rsidRPr="00A05EE9" w:rsidRDefault="005539A3" w:rsidP="005539A3">
      <w:pPr>
        <w:pStyle w:val="ActHead5"/>
      </w:pPr>
      <w:bookmarkStart w:id="112" w:name="_Toc200727105"/>
      <w:r w:rsidRPr="00A05EE9">
        <w:rPr>
          <w:rStyle w:val="CharSectno"/>
        </w:rPr>
        <w:t>17</w:t>
      </w:r>
      <w:r w:rsidR="00E0198C">
        <w:rPr>
          <w:rStyle w:val="CharSectno"/>
        </w:rPr>
        <w:noBreakHyphen/>
      </w:r>
      <w:r w:rsidRPr="00A05EE9">
        <w:rPr>
          <w:rStyle w:val="CharSectno"/>
        </w:rPr>
        <w:t>5</w:t>
      </w:r>
      <w:r w:rsidRPr="00A05EE9">
        <w:t xml:space="preserve">  GST and increasing adjustments</w:t>
      </w:r>
      <w:bookmarkEnd w:id="112"/>
    </w:p>
    <w:p w14:paraId="38911349" w14:textId="78F31A3B" w:rsidR="005539A3" w:rsidRPr="00A05EE9" w:rsidRDefault="005539A3" w:rsidP="005539A3">
      <w:pPr>
        <w:pStyle w:val="subsection"/>
      </w:pPr>
      <w:r w:rsidRPr="00A05EE9">
        <w:tab/>
      </w:r>
      <w:r w:rsidRPr="00A05EE9">
        <w:tab/>
        <w:t xml:space="preserve">An amount is not assessable income, and is not </w:t>
      </w:r>
      <w:r w:rsidR="00E0198C" w:rsidRPr="00E0198C">
        <w:rPr>
          <w:position w:val="6"/>
          <w:sz w:val="16"/>
        </w:rPr>
        <w:t>*</w:t>
      </w:r>
      <w:r w:rsidRPr="00A05EE9">
        <w:t>exempt income, to the extent that it includes an amount relating to:</w:t>
      </w:r>
    </w:p>
    <w:p w14:paraId="309DAD2A" w14:textId="106346BF" w:rsidR="005539A3" w:rsidRPr="00A05EE9" w:rsidRDefault="005539A3" w:rsidP="005539A3">
      <w:pPr>
        <w:pStyle w:val="paragraph"/>
      </w:pPr>
      <w:r w:rsidRPr="00A05EE9">
        <w:tab/>
        <w:t>(a)</w:t>
      </w:r>
      <w:r w:rsidRPr="00A05EE9">
        <w:tab/>
      </w:r>
      <w:r w:rsidR="00E0198C" w:rsidRPr="00E0198C">
        <w:rPr>
          <w:position w:val="6"/>
          <w:sz w:val="16"/>
        </w:rPr>
        <w:t>*</w:t>
      </w:r>
      <w:r w:rsidRPr="00A05EE9">
        <w:t xml:space="preserve">GST payable on a </w:t>
      </w:r>
      <w:r w:rsidR="00E0198C" w:rsidRPr="00E0198C">
        <w:rPr>
          <w:position w:val="6"/>
          <w:sz w:val="16"/>
        </w:rPr>
        <w:t>*</w:t>
      </w:r>
      <w:r w:rsidRPr="00A05EE9">
        <w:t>taxable supply; or</w:t>
      </w:r>
    </w:p>
    <w:p w14:paraId="2C08EF56" w14:textId="24EC93D9" w:rsidR="005539A3" w:rsidRPr="00A05EE9" w:rsidRDefault="005539A3" w:rsidP="005539A3">
      <w:pPr>
        <w:pStyle w:val="paragraph"/>
      </w:pPr>
      <w:r w:rsidRPr="00A05EE9">
        <w:tab/>
        <w:t>(b)</w:t>
      </w:r>
      <w:r w:rsidRPr="00A05EE9">
        <w:tab/>
        <w:t xml:space="preserve">an </w:t>
      </w:r>
      <w:r w:rsidR="00E0198C" w:rsidRPr="00E0198C">
        <w:rPr>
          <w:position w:val="6"/>
          <w:sz w:val="16"/>
        </w:rPr>
        <w:t>*</w:t>
      </w:r>
      <w:r w:rsidRPr="00A05EE9">
        <w:t xml:space="preserve">increasing adjustment that relates to a </w:t>
      </w:r>
      <w:r w:rsidR="00E0198C" w:rsidRPr="00E0198C">
        <w:rPr>
          <w:position w:val="6"/>
          <w:sz w:val="16"/>
        </w:rPr>
        <w:t>*</w:t>
      </w:r>
      <w:r w:rsidRPr="00A05EE9">
        <w:t>supply; or</w:t>
      </w:r>
    </w:p>
    <w:p w14:paraId="6DD2903B" w14:textId="06866F92" w:rsidR="005539A3" w:rsidRPr="00A05EE9" w:rsidRDefault="005539A3" w:rsidP="005539A3">
      <w:pPr>
        <w:pStyle w:val="paragraph"/>
      </w:pPr>
      <w:r w:rsidRPr="00A05EE9">
        <w:tab/>
        <w:t>(c)</w:t>
      </w:r>
      <w:r w:rsidRPr="00A05EE9">
        <w:tab/>
        <w:t xml:space="preserve">an </w:t>
      </w:r>
      <w:r w:rsidR="00E0198C" w:rsidRPr="00E0198C">
        <w:rPr>
          <w:position w:val="6"/>
          <w:sz w:val="16"/>
        </w:rPr>
        <w:t>*</w:t>
      </w:r>
      <w:r w:rsidRPr="00A05EE9">
        <w:t>increasing adjustment that:</w:t>
      </w:r>
    </w:p>
    <w:p w14:paraId="41F4070B" w14:textId="488A6BBD" w:rsidR="005539A3" w:rsidRPr="00A05EE9" w:rsidRDefault="005539A3" w:rsidP="005539A3">
      <w:pPr>
        <w:pStyle w:val="paragraphsub"/>
      </w:pPr>
      <w:r w:rsidRPr="00A05EE9">
        <w:tab/>
        <w:t>(i)</w:t>
      </w:r>
      <w:r w:rsidRPr="00A05EE9">
        <w:tab/>
        <w:t xml:space="preserve">relates to an </w:t>
      </w:r>
      <w:r w:rsidR="00E0198C" w:rsidRPr="00E0198C">
        <w:rPr>
          <w:position w:val="6"/>
          <w:sz w:val="16"/>
        </w:rPr>
        <w:t>*</w:t>
      </w:r>
      <w:r w:rsidRPr="00A05EE9">
        <w:t>acquisition; and</w:t>
      </w:r>
    </w:p>
    <w:p w14:paraId="49BF0225" w14:textId="0FB485E6" w:rsidR="005539A3" w:rsidRPr="00A05EE9" w:rsidRDefault="005539A3" w:rsidP="005539A3">
      <w:pPr>
        <w:pStyle w:val="paragraphsub"/>
      </w:pPr>
      <w:r w:rsidRPr="00A05EE9">
        <w:tab/>
        <w:t>(ii)</w:t>
      </w:r>
      <w:r w:rsidRPr="00A05EE9">
        <w:tab/>
        <w:t xml:space="preserve">arises in circumstances that also give rise to a </w:t>
      </w:r>
      <w:r w:rsidR="00E0198C" w:rsidRPr="00E0198C">
        <w:rPr>
          <w:position w:val="6"/>
          <w:sz w:val="16"/>
        </w:rPr>
        <w:t>*</w:t>
      </w:r>
      <w:r w:rsidRPr="00A05EE9">
        <w:t>recoupment that is included in assessable income.</w:t>
      </w:r>
    </w:p>
    <w:p w14:paraId="3FC2146B" w14:textId="4528A505" w:rsidR="005539A3" w:rsidRPr="00A05EE9" w:rsidRDefault="005539A3" w:rsidP="005539A3">
      <w:pPr>
        <w:pStyle w:val="ActHead5"/>
      </w:pPr>
      <w:bookmarkStart w:id="113" w:name="_Toc200727106"/>
      <w:r w:rsidRPr="00A05EE9">
        <w:rPr>
          <w:rStyle w:val="CharSectno"/>
        </w:rPr>
        <w:t>17</w:t>
      </w:r>
      <w:r w:rsidR="00E0198C">
        <w:rPr>
          <w:rStyle w:val="CharSectno"/>
        </w:rPr>
        <w:noBreakHyphen/>
      </w:r>
      <w:r w:rsidRPr="00A05EE9">
        <w:rPr>
          <w:rStyle w:val="CharSectno"/>
        </w:rPr>
        <w:t>10</w:t>
      </w:r>
      <w:r w:rsidRPr="00A05EE9">
        <w:t xml:space="preserve">  Certain decreasing adjustments</w:t>
      </w:r>
      <w:bookmarkEnd w:id="113"/>
    </w:p>
    <w:p w14:paraId="13961195" w14:textId="16C6D6FE" w:rsidR="005539A3" w:rsidRPr="00A05EE9" w:rsidRDefault="005539A3" w:rsidP="005539A3">
      <w:pPr>
        <w:pStyle w:val="subsection"/>
      </w:pPr>
      <w:r w:rsidRPr="00A05EE9">
        <w:tab/>
        <w:t>(1)</w:t>
      </w:r>
      <w:r w:rsidRPr="00A05EE9">
        <w:tab/>
        <w:t xml:space="preserve">An amount of a </w:t>
      </w:r>
      <w:r w:rsidR="00E0198C" w:rsidRPr="00E0198C">
        <w:rPr>
          <w:position w:val="6"/>
          <w:sz w:val="16"/>
        </w:rPr>
        <w:t>*</w:t>
      </w:r>
      <w:r w:rsidRPr="00A05EE9">
        <w:t>decreasing adjustment that arises under Division</w:t>
      </w:r>
      <w:r w:rsidR="00CE15B8" w:rsidRPr="00A05EE9">
        <w:t> </w:t>
      </w:r>
      <w:r w:rsidRPr="00A05EE9">
        <w:t xml:space="preserve">129 or 132 of the </w:t>
      </w:r>
      <w:r w:rsidR="00E0198C" w:rsidRPr="00E0198C">
        <w:rPr>
          <w:position w:val="6"/>
          <w:sz w:val="16"/>
        </w:rPr>
        <w:t>*</w:t>
      </w:r>
      <w:r w:rsidRPr="00A05EE9">
        <w:t xml:space="preserve">GST Act is </w:t>
      </w:r>
      <w:r w:rsidRPr="00A05EE9">
        <w:rPr>
          <w:b/>
          <w:i/>
        </w:rPr>
        <w:t>assessable income</w:t>
      </w:r>
      <w:r w:rsidRPr="00A05EE9">
        <w:t xml:space="preserve">, unless the entity that has the adjustment is an </w:t>
      </w:r>
      <w:r w:rsidR="00E0198C" w:rsidRPr="00E0198C">
        <w:rPr>
          <w:position w:val="6"/>
          <w:sz w:val="16"/>
        </w:rPr>
        <w:t>*</w:t>
      </w:r>
      <w:r w:rsidRPr="00A05EE9">
        <w:t>exempt entity.</w:t>
      </w:r>
    </w:p>
    <w:p w14:paraId="7F2D4A41" w14:textId="61180CD9" w:rsidR="005539A3" w:rsidRPr="00A05EE9" w:rsidRDefault="005539A3" w:rsidP="005539A3">
      <w:pPr>
        <w:pStyle w:val="subsection"/>
      </w:pPr>
      <w:r w:rsidRPr="00A05EE9">
        <w:tab/>
        <w:t>(2)</w:t>
      </w:r>
      <w:r w:rsidRPr="00A05EE9">
        <w:tab/>
        <w:t xml:space="preserve">However, the amount is not </w:t>
      </w:r>
      <w:r w:rsidRPr="00A05EE9">
        <w:rPr>
          <w:b/>
          <w:i/>
        </w:rPr>
        <w:t>assessable income</w:t>
      </w:r>
      <w:r w:rsidRPr="00A05EE9">
        <w:t xml:space="preserve"> to the extent that, because it becomes a component of a </w:t>
      </w:r>
      <w:r w:rsidR="00E0198C" w:rsidRPr="00E0198C">
        <w:rPr>
          <w:position w:val="6"/>
          <w:sz w:val="16"/>
        </w:rPr>
        <w:t>*</w:t>
      </w:r>
      <w:r w:rsidRPr="00A05EE9">
        <w:t>net input tax credit, a reduction is made under section</w:t>
      </w:r>
      <w:r w:rsidR="00CE15B8" w:rsidRPr="00A05EE9">
        <w:t> </w:t>
      </w:r>
      <w:r w:rsidRPr="00A05EE9">
        <w:t>103</w:t>
      </w:r>
      <w:r w:rsidR="00E0198C">
        <w:noBreakHyphen/>
      </w:r>
      <w:r w:rsidRPr="00A05EE9">
        <w:t>30 (reduction of cost base etc. by net input tax credits).</w:t>
      </w:r>
    </w:p>
    <w:p w14:paraId="0786AA9C" w14:textId="3701E3F6" w:rsidR="005539A3" w:rsidRPr="00A05EE9" w:rsidRDefault="005539A3" w:rsidP="005539A3">
      <w:pPr>
        <w:pStyle w:val="ActHead5"/>
      </w:pPr>
      <w:bookmarkStart w:id="114" w:name="_Toc200727107"/>
      <w:r w:rsidRPr="00A05EE9">
        <w:rPr>
          <w:rStyle w:val="CharSectno"/>
        </w:rPr>
        <w:t>17</w:t>
      </w:r>
      <w:r w:rsidR="00E0198C">
        <w:rPr>
          <w:rStyle w:val="CharSectno"/>
        </w:rPr>
        <w:noBreakHyphen/>
      </w:r>
      <w:r w:rsidRPr="00A05EE9">
        <w:rPr>
          <w:rStyle w:val="CharSectno"/>
        </w:rPr>
        <w:t>15</w:t>
      </w:r>
      <w:r w:rsidRPr="00A05EE9">
        <w:t xml:space="preserve">  Elements in calculation of amounts</w:t>
      </w:r>
      <w:bookmarkEnd w:id="114"/>
    </w:p>
    <w:p w14:paraId="544BD40C" w14:textId="77777777" w:rsidR="005539A3" w:rsidRPr="00A05EE9" w:rsidRDefault="005539A3" w:rsidP="005539A3">
      <w:pPr>
        <w:pStyle w:val="subsection"/>
      </w:pPr>
      <w:r w:rsidRPr="00A05EE9">
        <w:tab/>
      </w:r>
      <w:r w:rsidRPr="00A05EE9">
        <w:tab/>
        <w:t>In calculating an amount that may be included in assessable income:</w:t>
      </w:r>
    </w:p>
    <w:p w14:paraId="7C12C518" w14:textId="1C746509" w:rsidR="005539A3" w:rsidRPr="00A05EE9" w:rsidRDefault="005539A3" w:rsidP="005539A3">
      <w:pPr>
        <w:pStyle w:val="paragraph"/>
      </w:pPr>
      <w:r w:rsidRPr="00A05EE9">
        <w:tab/>
        <w:t>(a)</w:t>
      </w:r>
      <w:r w:rsidRPr="00A05EE9">
        <w:tab/>
        <w:t xml:space="preserve">an element in the calculation that is an amount received or receivable is treated as not including an amount equal to any </w:t>
      </w:r>
      <w:r w:rsidR="00E0198C" w:rsidRPr="00E0198C">
        <w:rPr>
          <w:position w:val="6"/>
          <w:sz w:val="16"/>
        </w:rPr>
        <w:t>*</w:t>
      </w:r>
      <w:r w:rsidRPr="00A05EE9">
        <w:t xml:space="preserve">GST payable on a </w:t>
      </w:r>
      <w:r w:rsidR="00E0198C" w:rsidRPr="00E0198C">
        <w:rPr>
          <w:position w:val="6"/>
          <w:sz w:val="16"/>
        </w:rPr>
        <w:t>*</w:t>
      </w:r>
      <w:r w:rsidRPr="00A05EE9">
        <w:t xml:space="preserve">taxable supply related to the amount received or receivable, or any </w:t>
      </w:r>
      <w:r w:rsidR="00E0198C" w:rsidRPr="00E0198C">
        <w:rPr>
          <w:position w:val="6"/>
          <w:sz w:val="16"/>
        </w:rPr>
        <w:t>*</w:t>
      </w:r>
      <w:r w:rsidRPr="00A05EE9">
        <w:t>increasing adjustment related to that amount; and</w:t>
      </w:r>
    </w:p>
    <w:p w14:paraId="772029C5" w14:textId="07987A33" w:rsidR="005539A3" w:rsidRPr="00A05EE9" w:rsidRDefault="005539A3" w:rsidP="005539A3">
      <w:pPr>
        <w:pStyle w:val="paragraph"/>
      </w:pPr>
      <w:r w:rsidRPr="00A05EE9">
        <w:tab/>
        <w:t>(b)</w:t>
      </w:r>
      <w:r w:rsidRPr="00A05EE9">
        <w:tab/>
        <w:t xml:space="preserve">an element in the calculation that is an amount paid or payable is treated as not including an amount equal to any </w:t>
      </w:r>
      <w:r w:rsidR="00E0198C" w:rsidRPr="00E0198C">
        <w:rPr>
          <w:position w:val="6"/>
          <w:sz w:val="16"/>
        </w:rPr>
        <w:t>*</w:t>
      </w:r>
      <w:r w:rsidRPr="00A05EE9">
        <w:t xml:space="preserve">input tax credit for an </w:t>
      </w:r>
      <w:r w:rsidR="00E0198C" w:rsidRPr="00E0198C">
        <w:rPr>
          <w:position w:val="6"/>
          <w:sz w:val="16"/>
        </w:rPr>
        <w:t>*</w:t>
      </w:r>
      <w:r w:rsidRPr="00A05EE9">
        <w:t xml:space="preserve">acquisition related to the amount paid or payable, or any </w:t>
      </w:r>
      <w:r w:rsidR="00E0198C" w:rsidRPr="00E0198C">
        <w:rPr>
          <w:position w:val="6"/>
          <w:sz w:val="16"/>
        </w:rPr>
        <w:t>*</w:t>
      </w:r>
      <w:r w:rsidRPr="00A05EE9">
        <w:t>decreasing adjustment related to that amount.</w:t>
      </w:r>
    </w:p>
    <w:p w14:paraId="27EF54BE" w14:textId="2EB97A45" w:rsidR="005539A3" w:rsidRPr="00A05EE9" w:rsidRDefault="005539A3" w:rsidP="005539A3">
      <w:pPr>
        <w:pStyle w:val="ActHead5"/>
      </w:pPr>
      <w:bookmarkStart w:id="115" w:name="_Toc200727108"/>
      <w:r w:rsidRPr="00A05EE9">
        <w:rPr>
          <w:rStyle w:val="CharSectno"/>
        </w:rPr>
        <w:t>17</w:t>
      </w:r>
      <w:r w:rsidR="00E0198C">
        <w:rPr>
          <w:rStyle w:val="CharSectno"/>
        </w:rPr>
        <w:noBreakHyphen/>
      </w:r>
      <w:r w:rsidRPr="00A05EE9">
        <w:rPr>
          <w:rStyle w:val="CharSectno"/>
        </w:rPr>
        <w:t>20</w:t>
      </w:r>
      <w:r w:rsidRPr="00A05EE9">
        <w:t xml:space="preserve">  GST groups and GST joint ventures</w:t>
      </w:r>
      <w:bookmarkEnd w:id="115"/>
    </w:p>
    <w:p w14:paraId="2392BF56" w14:textId="1B990D9D" w:rsidR="005539A3" w:rsidRPr="00A05EE9" w:rsidRDefault="005539A3" w:rsidP="005539A3">
      <w:pPr>
        <w:pStyle w:val="subsection"/>
      </w:pPr>
      <w:r w:rsidRPr="00A05EE9">
        <w:tab/>
        <w:t>(1)</w:t>
      </w:r>
      <w:r w:rsidRPr="00A05EE9">
        <w:tab/>
        <w:t xml:space="preserve">A </w:t>
      </w:r>
      <w:r w:rsidR="00E0198C" w:rsidRPr="00E0198C">
        <w:rPr>
          <w:position w:val="6"/>
          <w:sz w:val="16"/>
        </w:rPr>
        <w:t>*</w:t>
      </w:r>
      <w:r w:rsidRPr="00A05EE9">
        <w:t xml:space="preserve">member of a </w:t>
      </w:r>
      <w:r w:rsidR="00E0198C" w:rsidRPr="00E0198C">
        <w:rPr>
          <w:position w:val="6"/>
          <w:sz w:val="16"/>
        </w:rPr>
        <w:t>*</w:t>
      </w:r>
      <w:r w:rsidRPr="00A05EE9">
        <w:t>GST group is to be treated, for the purposes of this Division, as if Subdivision</w:t>
      </w:r>
      <w:r w:rsidR="00CE15B8" w:rsidRPr="00A05EE9">
        <w:t> </w:t>
      </w:r>
      <w:r w:rsidRPr="00A05EE9">
        <w:t>48</w:t>
      </w:r>
      <w:r w:rsidR="00E0198C">
        <w:noBreakHyphen/>
      </w:r>
      <w:r w:rsidRPr="00A05EE9">
        <w:t xml:space="preserve">B of the </w:t>
      </w:r>
      <w:r w:rsidR="00E0198C" w:rsidRPr="00E0198C">
        <w:rPr>
          <w:position w:val="6"/>
          <w:sz w:val="16"/>
        </w:rPr>
        <w:t>*</w:t>
      </w:r>
      <w:r w:rsidRPr="00A05EE9">
        <w:t>GST Act (other than paragraph</w:t>
      </w:r>
      <w:r w:rsidR="00CE15B8" w:rsidRPr="00A05EE9">
        <w:t> </w:t>
      </w:r>
      <w:r w:rsidRPr="00A05EE9">
        <w:t>48</w:t>
      </w:r>
      <w:r w:rsidR="00E0198C">
        <w:noBreakHyphen/>
      </w:r>
      <w:r w:rsidRPr="00A05EE9">
        <w:t>40(2)(a) and subsection</w:t>
      </w:r>
      <w:r w:rsidR="00CE15B8" w:rsidRPr="00A05EE9">
        <w:t> </w:t>
      </w:r>
      <w:r w:rsidRPr="00A05EE9">
        <w:t>48</w:t>
      </w:r>
      <w:r w:rsidR="00E0198C">
        <w:noBreakHyphen/>
      </w:r>
      <w:r w:rsidRPr="00A05EE9">
        <w:t>40(3)) did not apply to that member.</w:t>
      </w:r>
    </w:p>
    <w:p w14:paraId="4FC31691" w14:textId="5869E7D0" w:rsidR="005539A3" w:rsidRPr="00A05EE9" w:rsidRDefault="005539A3" w:rsidP="005539A3">
      <w:pPr>
        <w:pStyle w:val="subsection"/>
      </w:pPr>
      <w:r w:rsidRPr="00A05EE9">
        <w:tab/>
        <w:t>(2)</w:t>
      </w:r>
      <w:r w:rsidRPr="00A05EE9">
        <w:tab/>
        <w:t xml:space="preserve">A </w:t>
      </w:r>
      <w:r w:rsidR="00E0198C" w:rsidRPr="00E0198C">
        <w:rPr>
          <w:position w:val="6"/>
          <w:sz w:val="16"/>
        </w:rPr>
        <w:t>*</w:t>
      </w:r>
      <w:r w:rsidRPr="00A05EE9">
        <w:t xml:space="preserve">participant in a </w:t>
      </w:r>
      <w:r w:rsidR="00E0198C" w:rsidRPr="00E0198C">
        <w:rPr>
          <w:position w:val="6"/>
          <w:sz w:val="16"/>
        </w:rPr>
        <w:t>*</w:t>
      </w:r>
      <w:r w:rsidRPr="00A05EE9">
        <w:t>GST joint venture is to be treated, for the purposes of this Division, as if Subdivision</w:t>
      </w:r>
      <w:r w:rsidR="00CE15B8" w:rsidRPr="00A05EE9">
        <w:t> </w:t>
      </w:r>
      <w:r w:rsidRPr="00A05EE9">
        <w:t>51</w:t>
      </w:r>
      <w:r w:rsidR="00E0198C">
        <w:noBreakHyphen/>
      </w:r>
      <w:r w:rsidRPr="00A05EE9">
        <w:t xml:space="preserve">B of the </w:t>
      </w:r>
      <w:r w:rsidR="00E0198C" w:rsidRPr="00E0198C">
        <w:rPr>
          <w:position w:val="6"/>
          <w:sz w:val="16"/>
        </w:rPr>
        <w:t>*</w:t>
      </w:r>
      <w:r w:rsidRPr="00A05EE9">
        <w:t>GST Act (other than subsections</w:t>
      </w:r>
      <w:r w:rsidR="00CE15B8" w:rsidRPr="00A05EE9">
        <w:t> </w:t>
      </w:r>
      <w:r w:rsidRPr="00A05EE9">
        <w:t>51</w:t>
      </w:r>
      <w:r w:rsidR="00E0198C">
        <w:noBreakHyphen/>
      </w:r>
      <w:r w:rsidRPr="00A05EE9">
        <w:t>30(2) and (3)) did not apply to that participant.</w:t>
      </w:r>
    </w:p>
    <w:p w14:paraId="0A4587BB" w14:textId="1CEB510D" w:rsidR="005539A3" w:rsidRPr="00A05EE9" w:rsidRDefault="005539A3" w:rsidP="005539A3">
      <w:pPr>
        <w:pStyle w:val="ActHead5"/>
      </w:pPr>
      <w:bookmarkStart w:id="116" w:name="_Toc200727109"/>
      <w:r w:rsidRPr="00A05EE9">
        <w:rPr>
          <w:rStyle w:val="CharSectno"/>
        </w:rPr>
        <w:t>17</w:t>
      </w:r>
      <w:r w:rsidR="00E0198C">
        <w:rPr>
          <w:rStyle w:val="CharSectno"/>
        </w:rPr>
        <w:noBreakHyphen/>
      </w:r>
      <w:r w:rsidRPr="00A05EE9">
        <w:rPr>
          <w:rStyle w:val="CharSectno"/>
        </w:rPr>
        <w:t>30</w:t>
      </w:r>
      <w:r w:rsidRPr="00A05EE9">
        <w:t xml:space="preserve">  Special credits because of indirect tax transition</w:t>
      </w:r>
      <w:bookmarkEnd w:id="116"/>
    </w:p>
    <w:p w14:paraId="2874B640" w14:textId="78FEF4C4" w:rsidR="005539A3" w:rsidRPr="00A05EE9" w:rsidRDefault="005539A3" w:rsidP="005539A3">
      <w:pPr>
        <w:pStyle w:val="subsection"/>
      </w:pPr>
      <w:r w:rsidRPr="00A05EE9">
        <w:tab/>
      </w:r>
      <w:r w:rsidRPr="00A05EE9">
        <w:tab/>
        <w:t>A special credit under section</w:t>
      </w:r>
      <w:r w:rsidR="00CE15B8" w:rsidRPr="00A05EE9">
        <w:t> </w:t>
      </w:r>
      <w:r w:rsidRPr="00A05EE9">
        <w:t xml:space="preserve">19A of the </w:t>
      </w:r>
      <w:r w:rsidRPr="00A05EE9">
        <w:rPr>
          <w:i/>
        </w:rPr>
        <w:t>A New Tax System (Goods and Services Tax Transition) Act 1999</w:t>
      </w:r>
      <w:r w:rsidRPr="00A05EE9">
        <w:t xml:space="preserve"> is assessable income at the time it is attributed to a </w:t>
      </w:r>
      <w:r w:rsidR="00E0198C" w:rsidRPr="00E0198C">
        <w:rPr>
          <w:position w:val="6"/>
          <w:sz w:val="16"/>
        </w:rPr>
        <w:t>*</w:t>
      </w:r>
      <w:r w:rsidRPr="00A05EE9">
        <w:t>tax period (for a credit under section</w:t>
      </w:r>
      <w:r w:rsidR="00CE15B8" w:rsidRPr="00A05EE9">
        <w:t> </w:t>
      </w:r>
      <w:r w:rsidRPr="00A05EE9">
        <w:t>19A).</w:t>
      </w:r>
    </w:p>
    <w:p w14:paraId="20807A43" w14:textId="25D37F57" w:rsidR="005539A3" w:rsidRPr="00A05EE9" w:rsidRDefault="005539A3" w:rsidP="005539A3">
      <w:pPr>
        <w:pStyle w:val="ActHead5"/>
      </w:pPr>
      <w:bookmarkStart w:id="117" w:name="_Toc200727110"/>
      <w:r w:rsidRPr="00A05EE9">
        <w:rPr>
          <w:rStyle w:val="CharSectno"/>
        </w:rPr>
        <w:t>17</w:t>
      </w:r>
      <w:r w:rsidR="00E0198C">
        <w:rPr>
          <w:rStyle w:val="CharSectno"/>
        </w:rPr>
        <w:noBreakHyphen/>
      </w:r>
      <w:r w:rsidRPr="00A05EE9">
        <w:rPr>
          <w:rStyle w:val="CharSectno"/>
        </w:rPr>
        <w:t>35</w:t>
      </w:r>
      <w:r w:rsidRPr="00A05EE9">
        <w:t xml:space="preserve">  Certain sections not to apply to certain assets or expenditure</w:t>
      </w:r>
      <w:bookmarkEnd w:id="117"/>
    </w:p>
    <w:p w14:paraId="7BDF1AFA" w14:textId="78D9AA05" w:rsidR="005539A3" w:rsidRPr="00A05EE9" w:rsidRDefault="005539A3" w:rsidP="005539A3">
      <w:pPr>
        <w:pStyle w:val="subsection"/>
      </w:pPr>
      <w:r w:rsidRPr="00A05EE9">
        <w:tab/>
      </w:r>
      <w:r w:rsidRPr="00A05EE9">
        <w:tab/>
        <w:t>Sections</w:t>
      </w:r>
      <w:r w:rsidR="00CE15B8" w:rsidRPr="00A05EE9">
        <w:t> </w:t>
      </w:r>
      <w:r w:rsidRPr="00A05EE9">
        <w:t>17</w:t>
      </w:r>
      <w:r w:rsidR="00E0198C">
        <w:noBreakHyphen/>
      </w:r>
      <w:r w:rsidRPr="00A05EE9">
        <w:t>5, 17</w:t>
      </w:r>
      <w:r w:rsidR="00E0198C">
        <w:noBreakHyphen/>
      </w:r>
      <w:r w:rsidRPr="00A05EE9">
        <w:t>10 and 17</w:t>
      </w:r>
      <w:r w:rsidR="00E0198C">
        <w:noBreakHyphen/>
      </w:r>
      <w:r w:rsidRPr="00A05EE9">
        <w:t>15 do not apply to assets, or to expenditure, for which you can deduct amounts under Division</w:t>
      </w:r>
      <w:r w:rsidR="00CE15B8" w:rsidRPr="00A05EE9">
        <w:t> </w:t>
      </w:r>
      <w:r w:rsidRPr="00A05EE9">
        <w:t>40 or Division</w:t>
      </w:r>
      <w:r w:rsidR="00CE15B8" w:rsidRPr="00A05EE9">
        <w:t> </w:t>
      </w:r>
      <w:r w:rsidRPr="00A05EE9">
        <w:t>328.</w:t>
      </w:r>
    </w:p>
    <w:p w14:paraId="391AE354" w14:textId="64930FF5" w:rsidR="005539A3" w:rsidRPr="00A05EE9" w:rsidRDefault="005539A3" w:rsidP="005539A3">
      <w:pPr>
        <w:pStyle w:val="notetext"/>
      </w:pPr>
      <w:r w:rsidRPr="00A05EE9">
        <w:t>Note:</w:t>
      </w:r>
      <w:r w:rsidRPr="00A05EE9">
        <w:tab/>
        <w:t>See instead Subdivision</w:t>
      </w:r>
      <w:r w:rsidR="00CE15B8" w:rsidRPr="00A05EE9">
        <w:t> </w:t>
      </w:r>
      <w:r w:rsidRPr="00A05EE9">
        <w:t>27</w:t>
      </w:r>
      <w:r w:rsidR="00E0198C">
        <w:noBreakHyphen/>
      </w:r>
      <w:r w:rsidRPr="00A05EE9">
        <w:t>B.</w:t>
      </w:r>
    </w:p>
    <w:p w14:paraId="578FE6C1" w14:textId="77777777" w:rsidR="005539A3" w:rsidRPr="00A05EE9" w:rsidRDefault="005539A3" w:rsidP="00B2135A">
      <w:pPr>
        <w:pStyle w:val="ActHead3"/>
        <w:pageBreakBefore/>
      </w:pPr>
      <w:bookmarkStart w:id="118" w:name="_Toc200727111"/>
      <w:r w:rsidRPr="00A05EE9">
        <w:rPr>
          <w:rStyle w:val="CharDivNo"/>
        </w:rPr>
        <w:t>Division</w:t>
      </w:r>
      <w:r w:rsidR="00CE15B8" w:rsidRPr="00A05EE9">
        <w:rPr>
          <w:rStyle w:val="CharDivNo"/>
        </w:rPr>
        <w:t> </w:t>
      </w:r>
      <w:r w:rsidRPr="00A05EE9">
        <w:rPr>
          <w:rStyle w:val="CharDivNo"/>
        </w:rPr>
        <w:t>20</w:t>
      </w:r>
      <w:r w:rsidRPr="00A05EE9">
        <w:t>—</w:t>
      </w:r>
      <w:r w:rsidRPr="00A05EE9">
        <w:rPr>
          <w:rStyle w:val="CharDivText"/>
        </w:rPr>
        <w:t>Amounts included to reverse the effect of past deductions</w:t>
      </w:r>
      <w:bookmarkEnd w:id="118"/>
      <w:r w:rsidRPr="00A05EE9">
        <w:rPr>
          <w:rStyle w:val="CharDivText"/>
        </w:rPr>
        <w:t xml:space="preserve"> </w:t>
      </w:r>
    </w:p>
    <w:p w14:paraId="469460C4" w14:textId="77777777" w:rsidR="005539A3" w:rsidRPr="00A05EE9" w:rsidRDefault="005539A3" w:rsidP="005539A3">
      <w:pPr>
        <w:pStyle w:val="TofSectsHeading"/>
      </w:pPr>
      <w:r w:rsidRPr="00A05EE9">
        <w:t>Table of Subdivisions</w:t>
      </w:r>
    </w:p>
    <w:p w14:paraId="45511333" w14:textId="77777777" w:rsidR="005539A3" w:rsidRPr="00A05EE9" w:rsidRDefault="005539A3" w:rsidP="005539A3">
      <w:pPr>
        <w:pStyle w:val="TofSectsSubdiv"/>
      </w:pPr>
      <w:r w:rsidRPr="00A05EE9">
        <w:tab/>
        <w:t>Guide to Division</w:t>
      </w:r>
      <w:r w:rsidR="00CE15B8" w:rsidRPr="00A05EE9">
        <w:t> </w:t>
      </w:r>
      <w:r w:rsidRPr="00A05EE9">
        <w:t>20</w:t>
      </w:r>
    </w:p>
    <w:p w14:paraId="525A56C1" w14:textId="16D270B2" w:rsidR="005539A3" w:rsidRPr="00A05EE9" w:rsidRDefault="005539A3" w:rsidP="005539A3">
      <w:pPr>
        <w:pStyle w:val="TofSectsSubdiv"/>
      </w:pPr>
      <w:r w:rsidRPr="00A05EE9">
        <w:t>20</w:t>
      </w:r>
      <w:r w:rsidR="00E0198C">
        <w:noBreakHyphen/>
      </w:r>
      <w:r w:rsidRPr="00A05EE9">
        <w:t>A</w:t>
      </w:r>
      <w:r w:rsidRPr="00A05EE9">
        <w:tab/>
        <w:t>Insurance, indemnity or other recoupment for deductible expenses</w:t>
      </w:r>
    </w:p>
    <w:p w14:paraId="6EBF1209" w14:textId="2CF0D40E" w:rsidR="005539A3" w:rsidRPr="00A05EE9" w:rsidRDefault="005539A3" w:rsidP="005539A3">
      <w:pPr>
        <w:pStyle w:val="TofSectsSubdiv"/>
      </w:pPr>
      <w:r w:rsidRPr="00A05EE9">
        <w:t>20</w:t>
      </w:r>
      <w:r w:rsidR="00E0198C">
        <w:noBreakHyphen/>
      </w:r>
      <w:r w:rsidRPr="00A05EE9">
        <w:t>B</w:t>
      </w:r>
      <w:r w:rsidRPr="00A05EE9">
        <w:tab/>
        <w:t>Disposal of a car for which lease payments have been deducted</w:t>
      </w:r>
    </w:p>
    <w:p w14:paraId="3323E100" w14:textId="77777777" w:rsidR="005539A3" w:rsidRPr="00A05EE9" w:rsidRDefault="005539A3" w:rsidP="005539A3">
      <w:pPr>
        <w:pStyle w:val="ActHead4"/>
      </w:pPr>
      <w:bookmarkStart w:id="119" w:name="_Toc200727112"/>
      <w:r w:rsidRPr="00A05EE9">
        <w:t>Guide to Division</w:t>
      </w:r>
      <w:r w:rsidR="00CE15B8" w:rsidRPr="00A05EE9">
        <w:t> </w:t>
      </w:r>
      <w:r w:rsidRPr="00A05EE9">
        <w:t>20</w:t>
      </w:r>
      <w:bookmarkEnd w:id="119"/>
    </w:p>
    <w:p w14:paraId="027B8F0D" w14:textId="68727BC9" w:rsidR="005539A3" w:rsidRPr="00A05EE9" w:rsidRDefault="005539A3" w:rsidP="005539A3">
      <w:pPr>
        <w:pStyle w:val="ActHead5"/>
      </w:pPr>
      <w:bookmarkStart w:id="120" w:name="_Toc200727113"/>
      <w:r w:rsidRPr="00A05EE9">
        <w:rPr>
          <w:rStyle w:val="CharSectno"/>
        </w:rPr>
        <w:t>20</w:t>
      </w:r>
      <w:r w:rsidR="00E0198C">
        <w:rPr>
          <w:rStyle w:val="CharSectno"/>
        </w:rPr>
        <w:noBreakHyphen/>
      </w:r>
      <w:r w:rsidRPr="00A05EE9">
        <w:rPr>
          <w:rStyle w:val="CharSectno"/>
        </w:rPr>
        <w:t>1</w:t>
      </w:r>
      <w:r w:rsidRPr="00A05EE9">
        <w:t xml:space="preserve">  What this Division is about</w:t>
      </w:r>
      <w:bookmarkEnd w:id="120"/>
    </w:p>
    <w:p w14:paraId="592B953A" w14:textId="77777777" w:rsidR="005539A3" w:rsidRPr="00A05EE9" w:rsidRDefault="005539A3" w:rsidP="00B64E21">
      <w:pPr>
        <w:pStyle w:val="SOText"/>
      </w:pPr>
      <w:r w:rsidRPr="00A05EE9">
        <w:t>This Division includes amounts in your assessable income to reverse the effect of certain kinds of deductions.</w:t>
      </w:r>
    </w:p>
    <w:p w14:paraId="7808B20D" w14:textId="77777777" w:rsidR="005539A3" w:rsidRPr="00A05EE9" w:rsidRDefault="005539A3" w:rsidP="005539A3">
      <w:pPr>
        <w:pStyle w:val="TofSectsHeading"/>
      </w:pPr>
      <w:r w:rsidRPr="00A05EE9">
        <w:t>Table of sections</w:t>
      </w:r>
    </w:p>
    <w:p w14:paraId="00A3A7B8" w14:textId="172AB09E" w:rsidR="005539A3" w:rsidRPr="00A05EE9" w:rsidRDefault="005539A3" w:rsidP="005539A3">
      <w:pPr>
        <w:pStyle w:val="TofSectsSection"/>
      </w:pPr>
      <w:r w:rsidRPr="00A05EE9">
        <w:t>20</w:t>
      </w:r>
      <w:r w:rsidR="00E0198C">
        <w:noBreakHyphen/>
      </w:r>
      <w:r w:rsidRPr="00A05EE9">
        <w:t>5</w:t>
      </w:r>
      <w:r w:rsidRPr="00A05EE9">
        <w:tab/>
        <w:t>Other provisions that reverse the effect of deductions</w:t>
      </w:r>
    </w:p>
    <w:p w14:paraId="2165EF39" w14:textId="645E18EC" w:rsidR="005539A3" w:rsidRPr="00A05EE9" w:rsidRDefault="005539A3" w:rsidP="005539A3">
      <w:pPr>
        <w:pStyle w:val="ActHead5"/>
      </w:pPr>
      <w:bookmarkStart w:id="121" w:name="_Toc200727114"/>
      <w:r w:rsidRPr="00A05EE9">
        <w:rPr>
          <w:rStyle w:val="CharSectno"/>
        </w:rPr>
        <w:t>20</w:t>
      </w:r>
      <w:r w:rsidR="00E0198C">
        <w:rPr>
          <w:rStyle w:val="CharSectno"/>
        </w:rPr>
        <w:noBreakHyphen/>
      </w:r>
      <w:r w:rsidRPr="00A05EE9">
        <w:rPr>
          <w:rStyle w:val="CharSectno"/>
        </w:rPr>
        <w:t>5</w:t>
      </w:r>
      <w:r w:rsidRPr="00A05EE9">
        <w:t xml:space="preserve">  Other provisions that reverse the effect of deductions</w:t>
      </w:r>
      <w:bookmarkEnd w:id="121"/>
    </w:p>
    <w:p w14:paraId="5E972C15" w14:textId="77777777" w:rsidR="005539A3" w:rsidRPr="00A05EE9" w:rsidRDefault="005539A3" w:rsidP="005539A3">
      <w:pPr>
        <w:pStyle w:val="subsection"/>
      </w:pPr>
      <w:r w:rsidRPr="00A05EE9">
        <w:tab/>
      </w:r>
      <w:r w:rsidRPr="00A05EE9">
        <w:tab/>
        <w:t>The table lists other provisions that reverse the effect of certain kinds of deductions.</w:t>
      </w:r>
    </w:p>
    <w:p w14:paraId="688306D1" w14:textId="77777777" w:rsidR="005539A3" w:rsidRPr="00A05EE9" w:rsidRDefault="005539A3" w:rsidP="005539A3">
      <w:pPr>
        <w:pStyle w:val="subsection"/>
      </w:pPr>
      <w:r w:rsidRPr="00A05EE9">
        <w:tab/>
      </w:r>
      <w:r w:rsidRPr="00A05EE9">
        <w:tab/>
        <w:t xml:space="preserve">Provisions of the </w:t>
      </w:r>
      <w:r w:rsidRPr="00A05EE9">
        <w:rPr>
          <w:i/>
        </w:rPr>
        <w:t xml:space="preserve">Income Tax Assessment Act 1997 </w:t>
      </w:r>
      <w:r w:rsidRPr="00A05EE9">
        <w:t xml:space="preserve">are identified in normal text. The other provisions, </w:t>
      </w:r>
      <w:r w:rsidRPr="00A05EE9">
        <w:rPr>
          <w:b/>
        </w:rPr>
        <w:t>in bold</w:t>
      </w:r>
      <w:r w:rsidRPr="00A05EE9">
        <w:t xml:space="preserve">, are provisions of the </w:t>
      </w:r>
      <w:r w:rsidRPr="00A05EE9">
        <w:rPr>
          <w:i/>
        </w:rPr>
        <w:t>Income Tax Assessment Act 1936</w:t>
      </w:r>
      <w:r w:rsidRPr="00A05EE9">
        <w:t xml:space="preserve">. </w:t>
      </w:r>
    </w:p>
    <w:p w14:paraId="05A978B7" w14:textId="77777777" w:rsidR="005539A3" w:rsidRPr="00A05EE9" w:rsidRDefault="005539A3" w:rsidP="00B2135A">
      <w:pPr>
        <w:pStyle w:val="Tabletext"/>
      </w:pPr>
    </w:p>
    <w:tbl>
      <w:tblPr>
        <w:tblW w:w="6180" w:type="dxa"/>
        <w:tblInd w:w="115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2"/>
        <w:gridCol w:w="3612"/>
        <w:gridCol w:w="1896"/>
      </w:tblGrid>
      <w:tr w:rsidR="005539A3" w:rsidRPr="00A05EE9" w14:paraId="03E6909D" w14:textId="77777777" w:rsidTr="00B2135A">
        <w:trPr>
          <w:tblHeader/>
        </w:trPr>
        <w:tc>
          <w:tcPr>
            <w:tcW w:w="6180" w:type="dxa"/>
            <w:gridSpan w:val="3"/>
            <w:tcBorders>
              <w:top w:val="single" w:sz="12" w:space="0" w:color="auto"/>
              <w:bottom w:val="single" w:sz="6" w:space="0" w:color="auto"/>
            </w:tcBorders>
            <w:shd w:val="clear" w:color="auto" w:fill="auto"/>
          </w:tcPr>
          <w:p w14:paraId="5188B076" w14:textId="77777777" w:rsidR="005539A3" w:rsidRPr="00A05EE9" w:rsidRDefault="005539A3" w:rsidP="00B2135A">
            <w:pPr>
              <w:pStyle w:val="TableHeading"/>
            </w:pPr>
            <w:r w:rsidRPr="00A05EE9">
              <w:t>Provisions that adjust your tax position in respect of deductions</w:t>
            </w:r>
          </w:p>
        </w:tc>
      </w:tr>
      <w:tr w:rsidR="005539A3" w:rsidRPr="00A05EE9" w14:paraId="359A0C2E" w14:textId="77777777" w:rsidTr="00407548">
        <w:trPr>
          <w:tblHeader/>
        </w:trPr>
        <w:tc>
          <w:tcPr>
            <w:tcW w:w="672" w:type="dxa"/>
            <w:tcBorders>
              <w:top w:val="single" w:sz="6" w:space="0" w:color="auto"/>
              <w:bottom w:val="single" w:sz="12" w:space="0" w:color="auto"/>
            </w:tcBorders>
            <w:shd w:val="clear" w:color="auto" w:fill="auto"/>
          </w:tcPr>
          <w:p w14:paraId="3F46802C" w14:textId="77777777" w:rsidR="005539A3" w:rsidRPr="00A05EE9" w:rsidRDefault="005539A3" w:rsidP="0055769F">
            <w:pPr>
              <w:pStyle w:val="Tabletext"/>
              <w:keepNext/>
              <w:rPr>
                <w:b/>
              </w:rPr>
            </w:pPr>
            <w:r w:rsidRPr="00A05EE9">
              <w:rPr>
                <w:b/>
              </w:rPr>
              <w:t>Item</w:t>
            </w:r>
          </w:p>
        </w:tc>
        <w:tc>
          <w:tcPr>
            <w:tcW w:w="3612" w:type="dxa"/>
            <w:tcBorders>
              <w:top w:val="single" w:sz="6" w:space="0" w:color="auto"/>
              <w:bottom w:val="single" w:sz="12" w:space="0" w:color="auto"/>
            </w:tcBorders>
            <w:shd w:val="clear" w:color="auto" w:fill="auto"/>
          </w:tcPr>
          <w:p w14:paraId="0EAFE71D" w14:textId="77777777" w:rsidR="005539A3" w:rsidRPr="00A05EE9" w:rsidRDefault="005539A3" w:rsidP="0055769F">
            <w:pPr>
              <w:pStyle w:val="Tabletext"/>
              <w:keepNext/>
              <w:rPr>
                <w:b/>
              </w:rPr>
            </w:pPr>
            <w:r w:rsidRPr="00A05EE9">
              <w:rPr>
                <w:b/>
              </w:rPr>
              <w:t>In this situation:</w:t>
            </w:r>
          </w:p>
        </w:tc>
        <w:tc>
          <w:tcPr>
            <w:tcW w:w="1896" w:type="dxa"/>
            <w:tcBorders>
              <w:top w:val="single" w:sz="6" w:space="0" w:color="auto"/>
              <w:bottom w:val="single" w:sz="12" w:space="0" w:color="auto"/>
            </w:tcBorders>
            <w:shd w:val="clear" w:color="auto" w:fill="auto"/>
          </w:tcPr>
          <w:p w14:paraId="0D41EFD2" w14:textId="77777777" w:rsidR="005539A3" w:rsidRPr="00A05EE9" w:rsidRDefault="005539A3" w:rsidP="0055769F">
            <w:pPr>
              <w:pStyle w:val="Tabletext"/>
              <w:keepNext/>
              <w:rPr>
                <w:b/>
              </w:rPr>
            </w:pPr>
            <w:r w:rsidRPr="00A05EE9">
              <w:rPr>
                <w:b/>
              </w:rPr>
              <w:t>See:</w:t>
            </w:r>
          </w:p>
        </w:tc>
      </w:tr>
      <w:tr w:rsidR="005539A3" w:rsidRPr="00A05EE9" w14:paraId="1584BFC4" w14:textId="77777777" w:rsidTr="00EB54A4">
        <w:trPr>
          <w:cantSplit/>
        </w:trPr>
        <w:tc>
          <w:tcPr>
            <w:tcW w:w="672" w:type="dxa"/>
            <w:tcBorders>
              <w:top w:val="single" w:sz="12" w:space="0" w:color="auto"/>
              <w:bottom w:val="single" w:sz="4" w:space="0" w:color="auto"/>
            </w:tcBorders>
            <w:shd w:val="clear" w:color="auto" w:fill="auto"/>
          </w:tcPr>
          <w:p w14:paraId="71D1FFB9" w14:textId="77777777" w:rsidR="005539A3" w:rsidRPr="00A05EE9" w:rsidRDefault="005539A3" w:rsidP="0055769F">
            <w:pPr>
              <w:pStyle w:val="Tabletext"/>
            </w:pPr>
            <w:r w:rsidRPr="00A05EE9">
              <w:t>1</w:t>
            </w:r>
          </w:p>
        </w:tc>
        <w:tc>
          <w:tcPr>
            <w:tcW w:w="3612" w:type="dxa"/>
            <w:tcBorders>
              <w:top w:val="single" w:sz="12" w:space="0" w:color="auto"/>
              <w:bottom w:val="single" w:sz="4" w:space="0" w:color="auto"/>
            </w:tcBorders>
            <w:shd w:val="clear" w:color="auto" w:fill="auto"/>
          </w:tcPr>
          <w:p w14:paraId="204C5332" w14:textId="77777777" w:rsidR="005539A3" w:rsidRPr="00A05EE9" w:rsidRDefault="005539A3" w:rsidP="0055769F">
            <w:pPr>
              <w:pStyle w:val="Tabletext"/>
            </w:pPr>
            <w:r w:rsidRPr="00A05EE9">
              <w:t>A balancing adjustment for a depreciating asset is included in your assessable income.</w:t>
            </w:r>
          </w:p>
        </w:tc>
        <w:tc>
          <w:tcPr>
            <w:tcW w:w="1896" w:type="dxa"/>
            <w:tcBorders>
              <w:top w:val="single" w:sz="12" w:space="0" w:color="auto"/>
              <w:bottom w:val="single" w:sz="4" w:space="0" w:color="auto"/>
            </w:tcBorders>
            <w:shd w:val="clear" w:color="auto" w:fill="auto"/>
          </w:tcPr>
          <w:p w14:paraId="2B2069BA" w14:textId="794E93F9" w:rsidR="005539A3" w:rsidRPr="00A05EE9" w:rsidRDefault="005539A3" w:rsidP="0055769F">
            <w:pPr>
              <w:pStyle w:val="Tabletext"/>
            </w:pPr>
            <w:r w:rsidRPr="00A05EE9">
              <w:t>40</w:t>
            </w:r>
            <w:r w:rsidR="00E0198C">
              <w:noBreakHyphen/>
            </w:r>
            <w:r w:rsidRPr="00A05EE9">
              <w:t>285(1) and 40</w:t>
            </w:r>
            <w:r w:rsidR="00E0198C">
              <w:noBreakHyphen/>
            </w:r>
            <w:r w:rsidRPr="00A05EE9">
              <w:t>445(2)</w:t>
            </w:r>
          </w:p>
        </w:tc>
      </w:tr>
      <w:tr w:rsidR="005539A3" w:rsidRPr="00A05EE9" w14:paraId="69F20B80" w14:textId="77777777" w:rsidTr="00407548">
        <w:tc>
          <w:tcPr>
            <w:tcW w:w="672" w:type="dxa"/>
            <w:tcBorders>
              <w:top w:val="single" w:sz="4" w:space="0" w:color="auto"/>
            </w:tcBorders>
            <w:shd w:val="clear" w:color="auto" w:fill="auto"/>
          </w:tcPr>
          <w:p w14:paraId="20BD88B6" w14:textId="77777777" w:rsidR="005539A3" w:rsidRPr="00A05EE9" w:rsidRDefault="005539A3" w:rsidP="0055769F">
            <w:pPr>
              <w:pStyle w:val="Tabletext"/>
            </w:pPr>
            <w:r w:rsidRPr="00A05EE9">
              <w:t>2</w:t>
            </w:r>
          </w:p>
        </w:tc>
        <w:tc>
          <w:tcPr>
            <w:tcW w:w="3612" w:type="dxa"/>
            <w:tcBorders>
              <w:top w:val="single" w:sz="4" w:space="0" w:color="auto"/>
            </w:tcBorders>
            <w:shd w:val="clear" w:color="auto" w:fill="auto"/>
          </w:tcPr>
          <w:p w14:paraId="22328509" w14:textId="77777777" w:rsidR="005539A3" w:rsidRPr="00A05EE9" w:rsidRDefault="005539A3" w:rsidP="0055769F">
            <w:pPr>
              <w:pStyle w:val="Tabletext"/>
            </w:pPr>
            <w:r w:rsidRPr="00A05EE9">
              <w:t>An amount you receive by way of insurance or indemnity for a loss of trading stock is included in your assessable income.</w:t>
            </w:r>
          </w:p>
        </w:tc>
        <w:tc>
          <w:tcPr>
            <w:tcW w:w="1896" w:type="dxa"/>
            <w:tcBorders>
              <w:top w:val="single" w:sz="4" w:space="0" w:color="auto"/>
            </w:tcBorders>
            <w:shd w:val="clear" w:color="auto" w:fill="auto"/>
          </w:tcPr>
          <w:p w14:paraId="072678B9" w14:textId="5F4F8520" w:rsidR="005539A3" w:rsidRPr="00A05EE9" w:rsidRDefault="005539A3" w:rsidP="0055769F">
            <w:pPr>
              <w:pStyle w:val="Tabletext"/>
            </w:pPr>
            <w:r w:rsidRPr="00A05EE9">
              <w:t>70</w:t>
            </w:r>
            <w:r w:rsidR="00E0198C">
              <w:noBreakHyphen/>
            </w:r>
            <w:r w:rsidRPr="00A05EE9">
              <w:t>115</w:t>
            </w:r>
          </w:p>
        </w:tc>
      </w:tr>
      <w:tr w:rsidR="005539A3" w:rsidRPr="00A05EE9" w14:paraId="2F591926" w14:textId="77777777" w:rsidTr="00B2135A">
        <w:tc>
          <w:tcPr>
            <w:tcW w:w="672" w:type="dxa"/>
            <w:shd w:val="clear" w:color="auto" w:fill="auto"/>
          </w:tcPr>
          <w:p w14:paraId="05B0137B" w14:textId="77777777" w:rsidR="005539A3" w:rsidRPr="00A05EE9" w:rsidRDefault="005539A3" w:rsidP="0055769F">
            <w:pPr>
              <w:pStyle w:val="Tabletext"/>
            </w:pPr>
            <w:r w:rsidRPr="00A05EE9">
              <w:t>2A</w:t>
            </w:r>
          </w:p>
        </w:tc>
        <w:tc>
          <w:tcPr>
            <w:tcW w:w="3612" w:type="dxa"/>
            <w:shd w:val="clear" w:color="auto" w:fill="auto"/>
          </w:tcPr>
          <w:p w14:paraId="4EE81153" w14:textId="77777777" w:rsidR="005539A3" w:rsidRPr="00A05EE9" w:rsidRDefault="005539A3" w:rsidP="0055769F">
            <w:pPr>
              <w:pStyle w:val="Tabletext"/>
            </w:pPr>
            <w:r w:rsidRPr="00A05EE9">
              <w:t>Limited recourse debt that was used to finance expenditure deductible under a capital allowance (or on property for which you have deducted or can deduct amounts under a capital allowance) terminates: an amount is included in your assessable income</w:t>
            </w:r>
          </w:p>
        </w:tc>
        <w:tc>
          <w:tcPr>
            <w:tcW w:w="1896" w:type="dxa"/>
            <w:shd w:val="clear" w:color="auto" w:fill="auto"/>
          </w:tcPr>
          <w:p w14:paraId="37ED8D78" w14:textId="59C7A9CD" w:rsidR="005539A3" w:rsidRPr="00A05EE9" w:rsidRDefault="005539A3" w:rsidP="0055769F">
            <w:pPr>
              <w:pStyle w:val="Tabletext"/>
            </w:pPr>
            <w:r w:rsidRPr="00A05EE9">
              <w:t>243</w:t>
            </w:r>
            <w:r w:rsidR="00E0198C">
              <w:noBreakHyphen/>
            </w:r>
            <w:r w:rsidRPr="00A05EE9">
              <w:t>40</w:t>
            </w:r>
          </w:p>
        </w:tc>
      </w:tr>
      <w:tr w:rsidR="005539A3" w:rsidRPr="00A05EE9" w14:paraId="23F43584" w14:textId="77777777" w:rsidTr="00B2135A">
        <w:tc>
          <w:tcPr>
            <w:tcW w:w="672" w:type="dxa"/>
            <w:shd w:val="clear" w:color="auto" w:fill="auto"/>
          </w:tcPr>
          <w:p w14:paraId="08269782" w14:textId="77777777" w:rsidR="005539A3" w:rsidRPr="00A05EE9" w:rsidRDefault="005539A3" w:rsidP="0055769F">
            <w:pPr>
              <w:pStyle w:val="Tabletext"/>
            </w:pPr>
            <w:r w:rsidRPr="00A05EE9">
              <w:t>3</w:t>
            </w:r>
          </w:p>
        </w:tc>
        <w:tc>
          <w:tcPr>
            <w:tcW w:w="3612" w:type="dxa"/>
            <w:shd w:val="clear" w:color="auto" w:fill="auto"/>
          </w:tcPr>
          <w:p w14:paraId="4B8EFB64" w14:textId="77777777" w:rsidR="005539A3" w:rsidRPr="00A05EE9" w:rsidRDefault="005539A3" w:rsidP="0055769F">
            <w:pPr>
              <w:pStyle w:val="Tabletext"/>
            </w:pPr>
            <w:r w:rsidRPr="00A05EE9">
              <w:t>Because of:</w:t>
            </w:r>
          </w:p>
          <w:p w14:paraId="474F08C3" w14:textId="77777777" w:rsidR="005539A3" w:rsidRPr="00A05EE9" w:rsidRDefault="005539A3" w:rsidP="0055769F">
            <w:pPr>
              <w:pStyle w:val="TLPTableBullet"/>
            </w:pPr>
            <w:r w:rsidRPr="00A05EE9">
              <w:t>•</w:t>
            </w:r>
            <w:r w:rsidRPr="00A05EE9">
              <w:tab/>
              <w:t>petroleum resource rent tax; or</w:t>
            </w:r>
          </w:p>
          <w:p w14:paraId="3E100E16" w14:textId="77777777" w:rsidR="005539A3" w:rsidRPr="00A05EE9" w:rsidRDefault="005539A3" w:rsidP="0055769F">
            <w:pPr>
              <w:pStyle w:val="TLPTableBullet"/>
            </w:pPr>
            <w:r w:rsidRPr="00A05EE9">
              <w:t>•</w:t>
            </w:r>
            <w:r w:rsidRPr="00A05EE9">
              <w:tab/>
              <w:t>an instalment of petroleum resource rent tax;</w:t>
            </w:r>
          </w:p>
          <w:p w14:paraId="08F93564" w14:textId="77777777" w:rsidR="005539A3" w:rsidRPr="00A05EE9" w:rsidRDefault="005539A3" w:rsidP="0055769F">
            <w:pPr>
              <w:pStyle w:val="Tabletext"/>
            </w:pPr>
            <w:r w:rsidRPr="00A05EE9">
              <w:t>that you have deducted or can deduct, an amount is refunded, credited, paid or applied: the amount is included in your assessable income.</w:t>
            </w:r>
          </w:p>
        </w:tc>
        <w:tc>
          <w:tcPr>
            <w:tcW w:w="1896" w:type="dxa"/>
            <w:shd w:val="clear" w:color="auto" w:fill="auto"/>
          </w:tcPr>
          <w:p w14:paraId="5B81F72C" w14:textId="6D893096" w:rsidR="005539A3" w:rsidRPr="00A05EE9" w:rsidRDefault="005539A3" w:rsidP="0055769F">
            <w:pPr>
              <w:pStyle w:val="Tabletext"/>
            </w:pPr>
            <w:r w:rsidRPr="00A05EE9">
              <w:t>40</w:t>
            </w:r>
            <w:r w:rsidR="00E0198C">
              <w:noBreakHyphen/>
            </w:r>
            <w:r w:rsidRPr="00A05EE9">
              <w:t>750(3)</w:t>
            </w:r>
          </w:p>
        </w:tc>
      </w:tr>
      <w:tr w:rsidR="005539A3" w:rsidRPr="00A05EE9" w14:paraId="057762C4" w14:textId="77777777" w:rsidTr="00B2135A">
        <w:tc>
          <w:tcPr>
            <w:tcW w:w="672" w:type="dxa"/>
            <w:shd w:val="clear" w:color="auto" w:fill="auto"/>
          </w:tcPr>
          <w:p w14:paraId="6AB5DD52" w14:textId="77777777" w:rsidR="005539A3" w:rsidRPr="00A05EE9" w:rsidRDefault="005539A3" w:rsidP="0055769F">
            <w:pPr>
              <w:pStyle w:val="Tabletext"/>
            </w:pPr>
            <w:r w:rsidRPr="00A05EE9">
              <w:t>4</w:t>
            </w:r>
          </w:p>
        </w:tc>
        <w:tc>
          <w:tcPr>
            <w:tcW w:w="3612" w:type="dxa"/>
            <w:shd w:val="clear" w:color="auto" w:fill="auto"/>
          </w:tcPr>
          <w:p w14:paraId="5DF880DB" w14:textId="77777777" w:rsidR="005539A3" w:rsidRPr="00A05EE9" w:rsidRDefault="005539A3" w:rsidP="0055769F">
            <w:pPr>
              <w:pStyle w:val="Tabletext"/>
            </w:pPr>
            <w:r w:rsidRPr="00A05EE9">
              <w:t>You receive a fringe benefit by way of reimbursement or payment of a loss or outgoing you incurred: your deduction for the loss or outgoing is reduced.</w:t>
            </w:r>
          </w:p>
        </w:tc>
        <w:tc>
          <w:tcPr>
            <w:tcW w:w="1896" w:type="dxa"/>
            <w:shd w:val="clear" w:color="auto" w:fill="auto"/>
          </w:tcPr>
          <w:p w14:paraId="21744B3F" w14:textId="77777777" w:rsidR="005539A3" w:rsidRPr="00A05EE9" w:rsidRDefault="005539A3" w:rsidP="0055769F">
            <w:pPr>
              <w:pStyle w:val="Tabletext"/>
            </w:pPr>
            <w:r w:rsidRPr="00A05EE9">
              <w:rPr>
                <w:b/>
              </w:rPr>
              <w:t>51AH</w:t>
            </w:r>
          </w:p>
        </w:tc>
      </w:tr>
      <w:tr w:rsidR="005539A3" w:rsidRPr="00A05EE9" w14:paraId="3CE01DAC" w14:textId="77777777" w:rsidTr="00407548">
        <w:tc>
          <w:tcPr>
            <w:tcW w:w="672" w:type="dxa"/>
            <w:tcBorders>
              <w:bottom w:val="single" w:sz="4" w:space="0" w:color="auto"/>
            </w:tcBorders>
            <w:shd w:val="clear" w:color="auto" w:fill="auto"/>
          </w:tcPr>
          <w:p w14:paraId="5014B97E" w14:textId="77777777" w:rsidR="005539A3" w:rsidRPr="00A05EE9" w:rsidRDefault="005539A3" w:rsidP="0055769F">
            <w:pPr>
              <w:pStyle w:val="Tabletext"/>
            </w:pPr>
            <w:r w:rsidRPr="00A05EE9">
              <w:t>7</w:t>
            </w:r>
          </w:p>
        </w:tc>
        <w:tc>
          <w:tcPr>
            <w:tcW w:w="3612" w:type="dxa"/>
            <w:tcBorders>
              <w:bottom w:val="single" w:sz="4" w:space="0" w:color="auto"/>
            </w:tcBorders>
            <w:shd w:val="clear" w:color="auto" w:fill="auto"/>
          </w:tcPr>
          <w:p w14:paraId="461CEAC5" w14:textId="77777777" w:rsidR="005539A3" w:rsidRPr="00A05EE9" w:rsidRDefault="005539A3" w:rsidP="0055769F">
            <w:pPr>
              <w:pStyle w:val="Tabletext"/>
            </w:pPr>
            <w:r w:rsidRPr="00A05EE9">
              <w:t>You receive an amount as recoupment for your local governing body election expenses: an amount is included in your assessable income.</w:t>
            </w:r>
          </w:p>
        </w:tc>
        <w:tc>
          <w:tcPr>
            <w:tcW w:w="1896" w:type="dxa"/>
            <w:tcBorders>
              <w:bottom w:val="single" w:sz="4" w:space="0" w:color="auto"/>
            </w:tcBorders>
            <w:shd w:val="clear" w:color="auto" w:fill="auto"/>
          </w:tcPr>
          <w:p w14:paraId="5E6752CB" w14:textId="77777777" w:rsidR="005539A3" w:rsidRPr="00A05EE9" w:rsidRDefault="005539A3" w:rsidP="0055769F">
            <w:pPr>
              <w:pStyle w:val="Tabletext"/>
            </w:pPr>
            <w:r w:rsidRPr="00A05EE9">
              <w:rPr>
                <w:b/>
              </w:rPr>
              <w:t>74A(4)</w:t>
            </w:r>
          </w:p>
        </w:tc>
      </w:tr>
      <w:tr w:rsidR="005539A3" w:rsidRPr="00A05EE9" w14:paraId="25676B67" w14:textId="77777777" w:rsidTr="00EB54A4">
        <w:trPr>
          <w:cantSplit/>
        </w:trPr>
        <w:tc>
          <w:tcPr>
            <w:tcW w:w="672" w:type="dxa"/>
            <w:tcBorders>
              <w:bottom w:val="single" w:sz="4" w:space="0" w:color="auto"/>
            </w:tcBorders>
            <w:shd w:val="clear" w:color="auto" w:fill="auto"/>
          </w:tcPr>
          <w:p w14:paraId="7CDF26D9" w14:textId="77777777" w:rsidR="005539A3" w:rsidRPr="00A05EE9" w:rsidRDefault="005539A3" w:rsidP="0055769F">
            <w:pPr>
              <w:pStyle w:val="Tabletext"/>
            </w:pPr>
            <w:r w:rsidRPr="00A05EE9">
              <w:t>8</w:t>
            </w:r>
          </w:p>
        </w:tc>
        <w:tc>
          <w:tcPr>
            <w:tcW w:w="3612" w:type="dxa"/>
            <w:tcBorders>
              <w:bottom w:val="single" w:sz="4" w:space="0" w:color="auto"/>
            </w:tcBorders>
            <w:shd w:val="clear" w:color="auto" w:fill="auto"/>
          </w:tcPr>
          <w:p w14:paraId="17E24B18" w14:textId="77777777" w:rsidR="005539A3" w:rsidRPr="00A05EE9" w:rsidRDefault="005539A3" w:rsidP="0055769F">
            <w:pPr>
              <w:pStyle w:val="Tabletext"/>
            </w:pPr>
            <w:r w:rsidRPr="00A05EE9">
              <w:t>You receive superannuation benefits as a result of someone’s deductible contributions: the benefits are included in your assessable income.</w:t>
            </w:r>
          </w:p>
        </w:tc>
        <w:tc>
          <w:tcPr>
            <w:tcW w:w="1896" w:type="dxa"/>
            <w:tcBorders>
              <w:bottom w:val="single" w:sz="4" w:space="0" w:color="auto"/>
            </w:tcBorders>
            <w:shd w:val="clear" w:color="auto" w:fill="auto"/>
          </w:tcPr>
          <w:p w14:paraId="5F679FB9" w14:textId="5278F56A" w:rsidR="005539A3" w:rsidRPr="00A05EE9" w:rsidRDefault="005539A3" w:rsidP="0055769F">
            <w:pPr>
              <w:pStyle w:val="Tabletext"/>
            </w:pPr>
            <w:r w:rsidRPr="00A05EE9">
              <w:t>290</w:t>
            </w:r>
            <w:r w:rsidR="00E0198C">
              <w:noBreakHyphen/>
            </w:r>
            <w:r w:rsidRPr="00A05EE9">
              <w:t>100</w:t>
            </w:r>
          </w:p>
        </w:tc>
      </w:tr>
      <w:tr w:rsidR="005539A3" w:rsidRPr="00A05EE9" w14:paraId="2239ED5C" w14:textId="77777777" w:rsidTr="00407548">
        <w:trPr>
          <w:cantSplit/>
        </w:trPr>
        <w:tc>
          <w:tcPr>
            <w:tcW w:w="672" w:type="dxa"/>
            <w:tcBorders>
              <w:top w:val="single" w:sz="4" w:space="0" w:color="auto"/>
              <w:bottom w:val="single" w:sz="4" w:space="0" w:color="auto"/>
            </w:tcBorders>
            <w:shd w:val="clear" w:color="auto" w:fill="auto"/>
          </w:tcPr>
          <w:p w14:paraId="0B90172D" w14:textId="77777777" w:rsidR="005539A3" w:rsidRPr="00A05EE9" w:rsidRDefault="005539A3" w:rsidP="0055769F">
            <w:pPr>
              <w:pStyle w:val="Tabletext"/>
            </w:pPr>
            <w:r w:rsidRPr="00A05EE9">
              <w:t>9</w:t>
            </w:r>
          </w:p>
        </w:tc>
        <w:tc>
          <w:tcPr>
            <w:tcW w:w="3612" w:type="dxa"/>
            <w:tcBorders>
              <w:top w:val="single" w:sz="4" w:space="0" w:color="auto"/>
              <w:bottom w:val="single" w:sz="4" w:space="0" w:color="auto"/>
            </w:tcBorders>
            <w:shd w:val="clear" w:color="auto" w:fill="auto"/>
          </w:tcPr>
          <w:p w14:paraId="31D5DB23" w14:textId="77777777" w:rsidR="005539A3" w:rsidRPr="00A05EE9" w:rsidRDefault="005539A3" w:rsidP="0055769F">
            <w:pPr>
              <w:pStyle w:val="Tabletext"/>
            </w:pPr>
            <w:r w:rsidRPr="00A05EE9">
              <w:t>An R&amp;D entity receives or becomes entitled to receive an amount:</w:t>
            </w:r>
          </w:p>
          <w:p w14:paraId="7444939F" w14:textId="77777777" w:rsidR="005539A3" w:rsidRPr="00A05EE9" w:rsidRDefault="005539A3" w:rsidP="0055769F">
            <w:pPr>
              <w:pStyle w:val="TLPTableBullet"/>
            </w:pPr>
            <w:r w:rsidRPr="00A05EE9">
              <w:t>•</w:t>
            </w:r>
            <w:r w:rsidRPr="00A05EE9">
              <w:tab/>
              <w:t>for, or relating to, the results of R&amp;D activities; or</w:t>
            </w:r>
          </w:p>
          <w:p w14:paraId="05E026AA" w14:textId="77777777" w:rsidR="005539A3" w:rsidRPr="00A05EE9" w:rsidRDefault="005539A3" w:rsidP="0055769F">
            <w:pPr>
              <w:pStyle w:val="TLPTableBullet"/>
            </w:pPr>
            <w:r w:rsidRPr="00A05EE9">
              <w:t>•</w:t>
            </w:r>
            <w:r w:rsidRPr="00A05EE9">
              <w:tab/>
              <w:t>attributable to it incurring expenditure on R&amp;D activities or to its use of a depreciating asset for the purpose of conducting R&amp;D activities;</w:t>
            </w:r>
          </w:p>
          <w:p w14:paraId="0337EA74" w14:textId="77777777" w:rsidR="005539A3" w:rsidRPr="00A05EE9" w:rsidRDefault="005539A3" w:rsidP="0055769F">
            <w:pPr>
              <w:pStyle w:val="Tabletext"/>
            </w:pPr>
            <w:r w:rsidRPr="00A05EE9">
              <w:t>and the entity is entitled under Division</w:t>
            </w:r>
            <w:r w:rsidR="00CE15B8" w:rsidRPr="00A05EE9">
              <w:t> </w:t>
            </w:r>
            <w:r w:rsidRPr="00A05EE9">
              <w:t>355 to a tax offset relating to those R&amp;D activities.</w:t>
            </w:r>
          </w:p>
          <w:p w14:paraId="132A1B71" w14:textId="77777777" w:rsidR="005539A3" w:rsidRPr="00A05EE9" w:rsidRDefault="005539A3" w:rsidP="0055769F">
            <w:pPr>
              <w:pStyle w:val="Tabletext"/>
            </w:pPr>
            <w:r w:rsidRPr="00A05EE9">
              <w:t>The amount is included in its assessable income.</w:t>
            </w:r>
          </w:p>
        </w:tc>
        <w:tc>
          <w:tcPr>
            <w:tcW w:w="1896" w:type="dxa"/>
            <w:tcBorders>
              <w:top w:val="single" w:sz="4" w:space="0" w:color="auto"/>
              <w:bottom w:val="single" w:sz="4" w:space="0" w:color="auto"/>
            </w:tcBorders>
            <w:shd w:val="clear" w:color="auto" w:fill="auto"/>
          </w:tcPr>
          <w:p w14:paraId="516B737A" w14:textId="1428D007" w:rsidR="005539A3" w:rsidRPr="00A05EE9" w:rsidRDefault="005539A3" w:rsidP="0055769F">
            <w:pPr>
              <w:pStyle w:val="Tabletext"/>
            </w:pPr>
            <w:r w:rsidRPr="00A05EE9">
              <w:t>355</w:t>
            </w:r>
            <w:r w:rsidR="00E0198C">
              <w:noBreakHyphen/>
            </w:r>
            <w:r w:rsidRPr="00A05EE9">
              <w:t>410</w:t>
            </w:r>
          </w:p>
        </w:tc>
      </w:tr>
      <w:tr w:rsidR="00992863" w:rsidRPr="00A05EE9" w14:paraId="2BC443E4" w14:textId="77777777" w:rsidTr="00922CB3">
        <w:tc>
          <w:tcPr>
            <w:tcW w:w="672" w:type="dxa"/>
            <w:tcBorders>
              <w:top w:val="single" w:sz="4" w:space="0" w:color="auto"/>
              <w:bottom w:val="single" w:sz="12" w:space="0" w:color="auto"/>
            </w:tcBorders>
            <w:shd w:val="clear" w:color="auto" w:fill="auto"/>
          </w:tcPr>
          <w:p w14:paraId="23539454" w14:textId="77777777" w:rsidR="00992863" w:rsidRPr="00A05EE9" w:rsidRDefault="00992863" w:rsidP="00992863">
            <w:pPr>
              <w:pStyle w:val="Tabletext"/>
            </w:pPr>
            <w:r w:rsidRPr="00A05EE9">
              <w:t>10</w:t>
            </w:r>
          </w:p>
        </w:tc>
        <w:tc>
          <w:tcPr>
            <w:tcW w:w="3612" w:type="dxa"/>
            <w:tcBorders>
              <w:top w:val="single" w:sz="4" w:space="0" w:color="auto"/>
              <w:bottom w:val="single" w:sz="12" w:space="0" w:color="auto"/>
            </w:tcBorders>
            <w:shd w:val="clear" w:color="auto" w:fill="auto"/>
          </w:tcPr>
          <w:p w14:paraId="586E0CF1" w14:textId="77777777" w:rsidR="00992863" w:rsidRPr="00A05EE9" w:rsidRDefault="00992863" w:rsidP="00992863">
            <w:pPr>
              <w:pStyle w:val="Tabletext"/>
            </w:pPr>
            <w:r w:rsidRPr="00A05EE9">
              <w:t>An R&amp;D entity:</w:t>
            </w:r>
          </w:p>
          <w:p w14:paraId="10F35CC2" w14:textId="77777777" w:rsidR="00992863" w:rsidRPr="00A05EE9" w:rsidRDefault="00992863" w:rsidP="00992863">
            <w:pPr>
              <w:pStyle w:val="TLPTableBullet"/>
            </w:pPr>
            <w:r w:rsidRPr="00A05EE9">
              <w:t>•</w:t>
            </w:r>
            <w:r w:rsidRPr="00A05EE9">
              <w:tab/>
              <w:t>receives, or becomes entitled to receive, a recoupment from government relating to R&amp;D activities; or</w:t>
            </w:r>
          </w:p>
          <w:p w14:paraId="633A44D5" w14:textId="77777777" w:rsidR="00992863" w:rsidRPr="00A05EE9" w:rsidRDefault="00992863" w:rsidP="00992863">
            <w:pPr>
              <w:pStyle w:val="TLPTableBullet"/>
            </w:pPr>
            <w:r w:rsidRPr="00A05EE9">
              <w:t>•</w:t>
            </w:r>
            <w:r w:rsidRPr="00A05EE9">
              <w:tab/>
              <w:t>can deduct, under Division 355, expenditure on goods, materials or energy used during R&amp;D activities to produce marketable products or products applied to the R&amp;D entity’s own use;</w:t>
            </w:r>
          </w:p>
          <w:p w14:paraId="4D6F8EB9" w14:textId="77777777" w:rsidR="00992863" w:rsidRPr="00A05EE9" w:rsidRDefault="00992863" w:rsidP="00992863">
            <w:pPr>
              <w:pStyle w:val="Tabletext"/>
            </w:pPr>
            <w:r w:rsidRPr="00A05EE9">
              <w:t>and the entity is entitled under Division 355 to a tax offset relating to those R&amp;D activities.</w:t>
            </w:r>
          </w:p>
          <w:p w14:paraId="4BC325E6" w14:textId="77777777" w:rsidR="00992863" w:rsidRPr="00A05EE9" w:rsidRDefault="00992863" w:rsidP="00992863">
            <w:pPr>
              <w:pStyle w:val="Tabletext"/>
            </w:pPr>
            <w:r w:rsidRPr="00A05EE9">
              <w:t>An amount is included in its assessable income.</w:t>
            </w:r>
          </w:p>
        </w:tc>
        <w:tc>
          <w:tcPr>
            <w:tcW w:w="1896" w:type="dxa"/>
            <w:tcBorders>
              <w:top w:val="single" w:sz="4" w:space="0" w:color="auto"/>
              <w:bottom w:val="single" w:sz="12" w:space="0" w:color="auto"/>
            </w:tcBorders>
            <w:shd w:val="clear" w:color="auto" w:fill="auto"/>
          </w:tcPr>
          <w:p w14:paraId="1891C877" w14:textId="22945A0C" w:rsidR="00992863" w:rsidRPr="00A05EE9" w:rsidRDefault="00992863" w:rsidP="00992863">
            <w:pPr>
              <w:pStyle w:val="Tabletext"/>
            </w:pPr>
            <w:r w:rsidRPr="00A05EE9">
              <w:t>Subdivision 355</w:t>
            </w:r>
            <w:r w:rsidR="00E0198C">
              <w:noBreakHyphen/>
            </w:r>
            <w:r w:rsidRPr="00A05EE9">
              <w:t>G</w:t>
            </w:r>
          </w:p>
        </w:tc>
      </w:tr>
    </w:tbl>
    <w:p w14:paraId="236D4052" w14:textId="6A852169" w:rsidR="005539A3" w:rsidRPr="00A05EE9" w:rsidRDefault="005539A3" w:rsidP="00EB54A4">
      <w:pPr>
        <w:pStyle w:val="ActHead4"/>
      </w:pPr>
      <w:bookmarkStart w:id="122" w:name="_Toc200727115"/>
      <w:r w:rsidRPr="00A05EE9">
        <w:rPr>
          <w:rStyle w:val="CharSubdNo"/>
        </w:rPr>
        <w:t>Subdivision</w:t>
      </w:r>
      <w:r w:rsidR="00CE15B8" w:rsidRPr="00A05EE9">
        <w:rPr>
          <w:rStyle w:val="CharSubdNo"/>
        </w:rPr>
        <w:t> </w:t>
      </w:r>
      <w:r w:rsidRPr="00A05EE9">
        <w:rPr>
          <w:rStyle w:val="CharSubdNo"/>
        </w:rPr>
        <w:t>20</w:t>
      </w:r>
      <w:r w:rsidR="00E0198C">
        <w:rPr>
          <w:rStyle w:val="CharSubdNo"/>
        </w:rPr>
        <w:noBreakHyphen/>
      </w:r>
      <w:r w:rsidRPr="00A05EE9">
        <w:rPr>
          <w:rStyle w:val="CharSubdNo"/>
        </w:rPr>
        <w:t>A</w:t>
      </w:r>
      <w:r w:rsidRPr="00A05EE9">
        <w:t>—</w:t>
      </w:r>
      <w:r w:rsidRPr="00A05EE9">
        <w:rPr>
          <w:rStyle w:val="CharSubdText"/>
        </w:rPr>
        <w:t>Insurance, indemnity or other recoupment for deductible expenses</w:t>
      </w:r>
      <w:bookmarkEnd w:id="122"/>
    </w:p>
    <w:p w14:paraId="31495000" w14:textId="74EAA90A" w:rsidR="005539A3" w:rsidRPr="00A05EE9" w:rsidRDefault="005539A3" w:rsidP="00EB54A4">
      <w:pPr>
        <w:pStyle w:val="ActHead4"/>
      </w:pPr>
      <w:bookmarkStart w:id="123" w:name="_Toc200727116"/>
      <w:r w:rsidRPr="00A05EE9">
        <w:t>Guide to Subdivision</w:t>
      </w:r>
      <w:r w:rsidR="00CE15B8" w:rsidRPr="00A05EE9">
        <w:t> </w:t>
      </w:r>
      <w:r w:rsidRPr="00A05EE9">
        <w:t>20</w:t>
      </w:r>
      <w:r w:rsidR="00E0198C">
        <w:noBreakHyphen/>
      </w:r>
      <w:r w:rsidRPr="00A05EE9">
        <w:t>A</w:t>
      </w:r>
      <w:bookmarkEnd w:id="123"/>
    </w:p>
    <w:p w14:paraId="648ECB0B" w14:textId="0F8C20CF" w:rsidR="005539A3" w:rsidRPr="00A05EE9" w:rsidRDefault="005539A3" w:rsidP="00EB54A4">
      <w:pPr>
        <w:pStyle w:val="ActHead5"/>
      </w:pPr>
      <w:bookmarkStart w:id="124" w:name="_Toc200727117"/>
      <w:r w:rsidRPr="00A05EE9">
        <w:rPr>
          <w:rStyle w:val="CharSectno"/>
        </w:rPr>
        <w:t>20</w:t>
      </w:r>
      <w:r w:rsidR="00E0198C">
        <w:rPr>
          <w:rStyle w:val="CharSectno"/>
        </w:rPr>
        <w:noBreakHyphen/>
      </w:r>
      <w:r w:rsidRPr="00A05EE9">
        <w:rPr>
          <w:rStyle w:val="CharSectno"/>
        </w:rPr>
        <w:t>10</w:t>
      </w:r>
      <w:r w:rsidRPr="00A05EE9">
        <w:t xml:space="preserve">  What this Subdivision is about</w:t>
      </w:r>
      <w:bookmarkEnd w:id="124"/>
    </w:p>
    <w:p w14:paraId="551043EE" w14:textId="77777777" w:rsidR="005539A3" w:rsidRPr="00A05EE9" w:rsidRDefault="005539A3" w:rsidP="00A8444B">
      <w:pPr>
        <w:pStyle w:val="SOHeadItalic"/>
      </w:pPr>
      <w:r w:rsidRPr="00A05EE9">
        <w:t>Recoupment of expenses you incurred and can deduct</w:t>
      </w:r>
    </w:p>
    <w:p w14:paraId="6C0AE09E" w14:textId="77777777" w:rsidR="005539A3" w:rsidRPr="00A05EE9" w:rsidRDefault="005539A3" w:rsidP="00B64E21">
      <w:pPr>
        <w:pStyle w:val="SOText"/>
      </w:pPr>
      <w:r w:rsidRPr="00A05EE9">
        <w:t>Your assessable income may include an amount that you receive by way of insurance, indemnity or other recoupment if:</w:t>
      </w:r>
    </w:p>
    <w:p w14:paraId="78580176" w14:textId="77777777" w:rsidR="005539A3" w:rsidRPr="00A05EE9" w:rsidRDefault="005539A3" w:rsidP="00B64E21">
      <w:pPr>
        <w:pStyle w:val="SOText"/>
      </w:pPr>
      <w:r w:rsidRPr="00A05EE9">
        <w:tab/>
      </w:r>
      <w:r w:rsidRPr="00A05EE9">
        <w:fldChar w:fldCharType="begin"/>
      </w:r>
      <w:r w:rsidRPr="00A05EE9">
        <w:instrText>SYMBOL 183 \f "Symbol" \s 10 \h</w:instrText>
      </w:r>
      <w:r w:rsidRPr="00A05EE9">
        <w:fldChar w:fldCharType="end"/>
      </w:r>
      <w:r w:rsidRPr="00A05EE9">
        <w:tab/>
        <w:t>it is for a deductible expense; and</w:t>
      </w:r>
    </w:p>
    <w:p w14:paraId="633CF3A4" w14:textId="77777777" w:rsidR="005539A3" w:rsidRPr="00A05EE9" w:rsidRDefault="005539A3" w:rsidP="00B64E21">
      <w:pPr>
        <w:pStyle w:val="SOText"/>
      </w:pPr>
      <w:r w:rsidRPr="00A05EE9">
        <w:tab/>
      </w:r>
      <w:r w:rsidRPr="00A05EE9">
        <w:fldChar w:fldCharType="begin"/>
      </w:r>
      <w:r w:rsidRPr="00A05EE9">
        <w:instrText>SYMBOL 183 \f "Symbol" \s 10 \h</w:instrText>
      </w:r>
      <w:r w:rsidRPr="00A05EE9">
        <w:fldChar w:fldCharType="end"/>
      </w:r>
      <w:r w:rsidRPr="00A05EE9">
        <w:tab/>
        <w:t xml:space="preserve">it is </w:t>
      </w:r>
      <w:r w:rsidRPr="00A05EE9">
        <w:rPr>
          <w:i/>
        </w:rPr>
        <w:t>not</w:t>
      </w:r>
      <w:r w:rsidRPr="00A05EE9">
        <w:t xml:space="preserve"> otherwise assessable income.</w:t>
      </w:r>
    </w:p>
    <w:p w14:paraId="345BCA72" w14:textId="77777777" w:rsidR="005539A3" w:rsidRPr="00A05EE9" w:rsidRDefault="005539A3" w:rsidP="00B64E21">
      <w:pPr>
        <w:pStyle w:val="SOText"/>
      </w:pPr>
      <w:r w:rsidRPr="00A05EE9">
        <w:rPr>
          <w:i/>
        </w:rPr>
        <w:t>Recoupment of expenses you did not incur but can deduct</w:t>
      </w:r>
    </w:p>
    <w:p w14:paraId="40725885" w14:textId="77777777" w:rsidR="005539A3" w:rsidRPr="00A05EE9" w:rsidRDefault="005539A3" w:rsidP="00B64E21">
      <w:pPr>
        <w:pStyle w:val="SOText"/>
      </w:pPr>
      <w:r w:rsidRPr="00A05EE9">
        <w:t>Your assessable income may include an amount that another entity receives by way of insurance, indemnity or other recoupment if:</w:t>
      </w:r>
    </w:p>
    <w:p w14:paraId="7DBACFBD" w14:textId="77777777" w:rsidR="005539A3" w:rsidRPr="00A05EE9" w:rsidRDefault="005539A3" w:rsidP="00B64E21">
      <w:pPr>
        <w:pStyle w:val="SOText"/>
      </w:pPr>
      <w:r w:rsidRPr="00A05EE9">
        <w:tab/>
      </w:r>
      <w:r w:rsidRPr="00A05EE9">
        <w:fldChar w:fldCharType="begin"/>
      </w:r>
      <w:r w:rsidRPr="00A05EE9">
        <w:instrText>SYMBOL 183 \f "Symbol" \s 10 \h</w:instrText>
      </w:r>
      <w:r w:rsidRPr="00A05EE9">
        <w:fldChar w:fldCharType="end"/>
      </w:r>
      <w:r w:rsidRPr="00A05EE9">
        <w:tab/>
        <w:t>it is for an expense that you can deduct; and</w:t>
      </w:r>
    </w:p>
    <w:p w14:paraId="02C0754F" w14:textId="77777777" w:rsidR="005539A3" w:rsidRPr="00A05EE9" w:rsidRDefault="005539A3" w:rsidP="00B64E21">
      <w:pPr>
        <w:pStyle w:val="SOText"/>
      </w:pPr>
      <w:r w:rsidRPr="00A05EE9">
        <w:tab/>
      </w:r>
      <w:r w:rsidRPr="00A05EE9">
        <w:fldChar w:fldCharType="begin"/>
      </w:r>
      <w:r w:rsidRPr="00A05EE9">
        <w:instrText>SYMBOL 183 \f "Symbol" \s 10 \h</w:instrText>
      </w:r>
      <w:r w:rsidRPr="00A05EE9">
        <w:fldChar w:fldCharType="end"/>
      </w:r>
      <w:r w:rsidRPr="00A05EE9">
        <w:tab/>
        <w:t xml:space="preserve">it is </w:t>
      </w:r>
      <w:r w:rsidRPr="00A05EE9">
        <w:rPr>
          <w:i/>
        </w:rPr>
        <w:t>not</w:t>
      </w:r>
      <w:r w:rsidRPr="00A05EE9">
        <w:t xml:space="preserve"> otherwise your assessable income.</w:t>
      </w:r>
    </w:p>
    <w:p w14:paraId="2C60FDB0" w14:textId="77777777" w:rsidR="005539A3" w:rsidRPr="00A05EE9" w:rsidRDefault="005539A3" w:rsidP="005539A3">
      <w:pPr>
        <w:pStyle w:val="TofSectsHeading"/>
        <w:keepNext/>
      </w:pPr>
      <w:r w:rsidRPr="00A05EE9">
        <w:t>Table of sections</w:t>
      </w:r>
    </w:p>
    <w:p w14:paraId="1FF1264E" w14:textId="662FB65C" w:rsidR="005539A3" w:rsidRPr="00A05EE9" w:rsidRDefault="005539A3" w:rsidP="005539A3">
      <w:pPr>
        <w:pStyle w:val="TofSectsSection"/>
        <w:keepNext/>
      </w:pPr>
      <w:r w:rsidRPr="00A05EE9">
        <w:t>20</w:t>
      </w:r>
      <w:r w:rsidR="00E0198C">
        <w:noBreakHyphen/>
      </w:r>
      <w:r w:rsidRPr="00A05EE9">
        <w:t>15</w:t>
      </w:r>
      <w:r w:rsidRPr="00A05EE9">
        <w:tab/>
        <w:t>How to use this Subdivision</w:t>
      </w:r>
    </w:p>
    <w:p w14:paraId="01572EE5" w14:textId="77777777" w:rsidR="005539A3" w:rsidRPr="00A05EE9" w:rsidRDefault="005539A3" w:rsidP="005539A3">
      <w:pPr>
        <w:pStyle w:val="TofSectsGroupHeading"/>
      </w:pPr>
      <w:r w:rsidRPr="00A05EE9">
        <w:t xml:space="preserve">What is an </w:t>
      </w:r>
      <w:r w:rsidRPr="00A05EE9">
        <w:rPr>
          <w:i/>
        </w:rPr>
        <w:t>assessable recoupment</w:t>
      </w:r>
      <w:r w:rsidRPr="00A05EE9">
        <w:t>?</w:t>
      </w:r>
    </w:p>
    <w:p w14:paraId="08AEAF48" w14:textId="2AFD08A5" w:rsidR="005539A3" w:rsidRPr="00A05EE9" w:rsidRDefault="005539A3" w:rsidP="005539A3">
      <w:pPr>
        <w:pStyle w:val="TofSectsSection"/>
      </w:pPr>
      <w:r w:rsidRPr="00A05EE9">
        <w:t>20</w:t>
      </w:r>
      <w:r w:rsidR="00E0198C">
        <w:noBreakHyphen/>
      </w:r>
      <w:r w:rsidRPr="00A05EE9">
        <w:t>20</w:t>
      </w:r>
      <w:r w:rsidRPr="00A05EE9">
        <w:tab/>
        <w:t>Assessable recoupments</w:t>
      </w:r>
    </w:p>
    <w:p w14:paraId="30871774" w14:textId="122285BF" w:rsidR="005539A3" w:rsidRPr="00A05EE9" w:rsidRDefault="005539A3" w:rsidP="005539A3">
      <w:pPr>
        <w:pStyle w:val="TofSectsSection"/>
      </w:pPr>
      <w:r w:rsidRPr="00A05EE9">
        <w:t>20</w:t>
      </w:r>
      <w:r w:rsidR="00E0198C">
        <w:noBreakHyphen/>
      </w:r>
      <w:r w:rsidRPr="00A05EE9">
        <w:t>25</w:t>
      </w:r>
      <w:r w:rsidRPr="00A05EE9">
        <w:tab/>
        <w:t xml:space="preserve">What is </w:t>
      </w:r>
      <w:r w:rsidRPr="00A05EE9">
        <w:rPr>
          <w:i/>
        </w:rPr>
        <w:t>recoupment</w:t>
      </w:r>
      <w:r w:rsidRPr="00A05EE9">
        <w:t>?</w:t>
      </w:r>
    </w:p>
    <w:p w14:paraId="499B8842" w14:textId="1162D30B" w:rsidR="005539A3" w:rsidRPr="00A05EE9" w:rsidRDefault="005539A3" w:rsidP="005539A3">
      <w:pPr>
        <w:pStyle w:val="TofSectsSection"/>
      </w:pPr>
      <w:r w:rsidRPr="00A05EE9">
        <w:t>20</w:t>
      </w:r>
      <w:r w:rsidR="00E0198C">
        <w:noBreakHyphen/>
      </w:r>
      <w:r w:rsidRPr="00A05EE9">
        <w:t>30</w:t>
      </w:r>
      <w:r w:rsidRPr="00A05EE9">
        <w:tab/>
        <w:t>Tables of deductions for which recoupments are assessable</w:t>
      </w:r>
    </w:p>
    <w:p w14:paraId="6EC71644" w14:textId="77777777" w:rsidR="005539A3" w:rsidRPr="00A05EE9" w:rsidRDefault="005539A3" w:rsidP="005539A3">
      <w:pPr>
        <w:pStyle w:val="TofSectsGroupHeading"/>
      </w:pPr>
      <w:r w:rsidRPr="00A05EE9">
        <w:t>How much is included in your assessable income?</w:t>
      </w:r>
    </w:p>
    <w:p w14:paraId="66AE1F65" w14:textId="1C795625" w:rsidR="005539A3" w:rsidRPr="00A05EE9" w:rsidRDefault="005539A3" w:rsidP="005539A3">
      <w:pPr>
        <w:pStyle w:val="TofSectsSection"/>
      </w:pPr>
      <w:r w:rsidRPr="00A05EE9">
        <w:t>20</w:t>
      </w:r>
      <w:r w:rsidR="00E0198C">
        <w:noBreakHyphen/>
      </w:r>
      <w:r w:rsidRPr="00A05EE9">
        <w:t>35</w:t>
      </w:r>
      <w:r w:rsidRPr="00A05EE9">
        <w:tab/>
        <w:t>If the expense is deductible in a single income year</w:t>
      </w:r>
    </w:p>
    <w:p w14:paraId="40F746B9" w14:textId="42A13432" w:rsidR="005539A3" w:rsidRPr="00A05EE9" w:rsidRDefault="005539A3" w:rsidP="005539A3">
      <w:pPr>
        <w:pStyle w:val="TofSectsSection"/>
      </w:pPr>
      <w:r w:rsidRPr="00A05EE9">
        <w:t>20</w:t>
      </w:r>
      <w:r w:rsidR="00E0198C">
        <w:noBreakHyphen/>
      </w:r>
      <w:r w:rsidRPr="00A05EE9">
        <w:t>40</w:t>
      </w:r>
      <w:r w:rsidRPr="00A05EE9">
        <w:tab/>
        <w:t>If the expense is deductible over 2 or more income years</w:t>
      </w:r>
    </w:p>
    <w:p w14:paraId="696109A9" w14:textId="14C1D7B2" w:rsidR="005539A3" w:rsidRPr="00A05EE9" w:rsidRDefault="005539A3" w:rsidP="005539A3">
      <w:pPr>
        <w:pStyle w:val="TofSectsSection"/>
      </w:pPr>
      <w:r w:rsidRPr="00A05EE9">
        <w:t>20</w:t>
      </w:r>
      <w:r w:rsidR="00E0198C">
        <w:noBreakHyphen/>
      </w:r>
      <w:r w:rsidRPr="00A05EE9">
        <w:t>45</w:t>
      </w:r>
      <w:r w:rsidRPr="00A05EE9">
        <w:tab/>
        <w:t>Effect of balancing charge</w:t>
      </w:r>
    </w:p>
    <w:p w14:paraId="4ABC8C29" w14:textId="235E90CD" w:rsidR="005539A3" w:rsidRPr="00A05EE9" w:rsidRDefault="005539A3" w:rsidP="005539A3">
      <w:pPr>
        <w:pStyle w:val="TofSectsSection"/>
      </w:pPr>
      <w:r w:rsidRPr="00A05EE9">
        <w:t>20</w:t>
      </w:r>
      <w:r w:rsidR="00E0198C">
        <w:noBreakHyphen/>
      </w:r>
      <w:r w:rsidRPr="00A05EE9">
        <w:t>50</w:t>
      </w:r>
      <w:r w:rsidRPr="00A05EE9">
        <w:tab/>
        <w:t>If the expense is only partially deductible</w:t>
      </w:r>
    </w:p>
    <w:p w14:paraId="3E59CCB9" w14:textId="74C68426" w:rsidR="005539A3" w:rsidRPr="00A05EE9" w:rsidRDefault="005539A3" w:rsidP="005539A3">
      <w:pPr>
        <w:pStyle w:val="TofSectsSection"/>
      </w:pPr>
      <w:r w:rsidRPr="00A05EE9">
        <w:t>20</w:t>
      </w:r>
      <w:r w:rsidR="00E0198C">
        <w:noBreakHyphen/>
      </w:r>
      <w:r w:rsidRPr="00A05EE9">
        <w:t>55</w:t>
      </w:r>
      <w:r w:rsidRPr="00A05EE9">
        <w:tab/>
        <w:t xml:space="preserve">Meaning of </w:t>
      </w:r>
      <w:r w:rsidRPr="00A05EE9">
        <w:rPr>
          <w:i/>
        </w:rPr>
        <w:t>previous recoupment law</w:t>
      </w:r>
    </w:p>
    <w:p w14:paraId="160FA828" w14:textId="77777777" w:rsidR="005539A3" w:rsidRPr="00A05EE9" w:rsidRDefault="005539A3" w:rsidP="005539A3">
      <w:pPr>
        <w:pStyle w:val="TofSectsGroupHeading"/>
      </w:pPr>
      <w:r w:rsidRPr="00A05EE9">
        <w:t>What if you can deduct a loss or outgoing incurred by another entity?</w:t>
      </w:r>
    </w:p>
    <w:p w14:paraId="71B2BCED" w14:textId="713C7BFD" w:rsidR="005539A3" w:rsidRPr="00A05EE9" w:rsidRDefault="005539A3" w:rsidP="005539A3">
      <w:pPr>
        <w:pStyle w:val="TofSectsSection"/>
      </w:pPr>
      <w:r w:rsidRPr="00A05EE9">
        <w:t>20</w:t>
      </w:r>
      <w:r w:rsidR="00E0198C">
        <w:noBreakHyphen/>
      </w:r>
      <w:r w:rsidRPr="00A05EE9">
        <w:t>60</w:t>
      </w:r>
      <w:r w:rsidRPr="00A05EE9">
        <w:tab/>
        <w:t>If you are the only entity that can deduct an amount for the loss or outgoing</w:t>
      </w:r>
    </w:p>
    <w:p w14:paraId="7106CB5A" w14:textId="5FF3BB24" w:rsidR="005539A3" w:rsidRPr="00A05EE9" w:rsidRDefault="005539A3" w:rsidP="005539A3">
      <w:pPr>
        <w:pStyle w:val="TofSectsSection"/>
      </w:pPr>
      <w:r w:rsidRPr="00A05EE9">
        <w:t>20</w:t>
      </w:r>
      <w:r w:rsidR="00E0198C">
        <w:noBreakHyphen/>
      </w:r>
      <w:r w:rsidRPr="00A05EE9">
        <w:t>65</w:t>
      </w:r>
      <w:r w:rsidRPr="00A05EE9">
        <w:tab/>
        <w:t>If 2 or more entities can deduct amounts for the loss or outgoing</w:t>
      </w:r>
    </w:p>
    <w:p w14:paraId="2CB43442" w14:textId="76A7518B" w:rsidR="005539A3" w:rsidRPr="00A05EE9" w:rsidRDefault="005539A3" w:rsidP="005539A3">
      <w:pPr>
        <w:pStyle w:val="ActHead5"/>
      </w:pPr>
      <w:bookmarkStart w:id="125" w:name="_Toc200727118"/>
      <w:r w:rsidRPr="00A05EE9">
        <w:rPr>
          <w:rStyle w:val="CharSectno"/>
        </w:rPr>
        <w:t>20</w:t>
      </w:r>
      <w:r w:rsidR="00E0198C">
        <w:rPr>
          <w:rStyle w:val="CharSectno"/>
        </w:rPr>
        <w:noBreakHyphen/>
      </w:r>
      <w:r w:rsidRPr="00A05EE9">
        <w:rPr>
          <w:rStyle w:val="CharSectno"/>
        </w:rPr>
        <w:t>15</w:t>
      </w:r>
      <w:r w:rsidRPr="00A05EE9">
        <w:t xml:space="preserve">  How to use this Subdivision</w:t>
      </w:r>
      <w:bookmarkEnd w:id="125"/>
    </w:p>
    <w:p w14:paraId="1845857F" w14:textId="77777777" w:rsidR="005539A3" w:rsidRPr="00A05EE9" w:rsidRDefault="005539A3" w:rsidP="005539A3">
      <w:pPr>
        <w:pStyle w:val="SubsectionHead"/>
      </w:pPr>
      <w:r w:rsidRPr="00A05EE9">
        <w:t>If you incurred the deductible loss or outgoing</w:t>
      </w:r>
    </w:p>
    <w:p w14:paraId="3E1F117C" w14:textId="372FAE93" w:rsidR="005539A3" w:rsidRPr="00A05EE9" w:rsidRDefault="005539A3" w:rsidP="005539A3">
      <w:pPr>
        <w:pStyle w:val="subsection"/>
      </w:pPr>
      <w:r w:rsidRPr="00A05EE9">
        <w:tab/>
        <w:t>(1)</w:t>
      </w:r>
      <w:r w:rsidRPr="00A05EE9">
        <w:tab/>
        <w:t xml:space="preserve">First, read </w:t>
      </w:r>
      <w:r w:rsidR="00D97901" w:rsidRPr="00A05EE9">
        <w:t>sections 2</w:t>
      </w:r>
      <w:r w:rsidRPr="00A05EE9">
        <w:t>0</w:t>
      </w:r>
      <w:r w:rsidR="00E0198C">
        <w:noBreakHyphen/>
      </w:r>
      <w:r w:rsidRPr="00A05EE9">
        <w:t>20 to 20</w:t>
      </w:r>
      <w:r w:rsidR="00E0198C">
        <w:noBreakHyphen/>
      </w:r>
      <w:r w:rsidRPr="00A05EE9">
        <w:t>30 to work out whether you have received an assessable recoupment. If not, you do not need to read the rest of the Subdivision.</w:t>
      </w:r>
    </w:p>
    <w:p w14:paraId="48EE8C4D" w14:textId="0C24F74D" w:rsidR="005539A3" w:rsidRPr="00A05EE9" w:rsidRDefault="005539A3" w:rsidP="005539A3">
      <w:pPr>
        <w:pStyle w:val="subsection"/>
      </w:pPr>
      <w:r w:rsidRPr="00A05EE9">
        <w:tab/>
        <w:t>(2)</w:t>
      </w:r>
      <w:r w:rsidRPr="00A05EE9">
        <w:tab/>
        <w:t xml:space="preserve">If you </w:t>
      </w:r>
      <w:r w:rsidRPr="00A05EE9">
        <w:rPr>
          <w:i/>
        </w:rPr>
        <w:t>have</w:t>
      </w:r>
      <w:r w:rsidRPr="00A05EE9">
        <w:t xml:space="preserve"> received one or more assessable recoupments, </w:t>
      </w:r>
      <w:r w:rsidR="00D97901" w:rsidRPr="00A05EE9">
        <w:t>sections 2</w:t>
      </w:r>
      <w:r w:rsidRPr="00A05EE9">
        <w:t>0</w:t>
      </w:r>
      <w:r w:rsidR="00E0198C">
        <w:noBreakHyphen/>
      </w:r>
      <w:r w:rsidRPr="00A05EE9">
        <w:t>35 to 20</w:t>
      </w:r>
      <w:r w:rsidR="00E0198C">
        <w:noBreakHyphen/>
      </w:r>
      <w:r w:rsidRPr="00A05EE9">
        <w:t>55 tell you how much is included in your assessable income for an income year.</w:t>
      </w:r>
    </w:p>
    <w:p w14:paraId="0289400A" w14:textId="77777777" w:rsidR="005539A3" w:rsidRPr="00A05EE9" w:rsidRDefault="005539A3" w:rsidP="005539A3">
      <w:pPr>
        <w:pStyle w:val="SubsectionHead"/>
      </w:pPr>
      <w:r w:rsidRPr="00A05EE9">
        <w:t>If another entity incurred a loss or outgoing you can deduct</w:t>
      </w:r>
    </w:p>
    <w:p w14:paraId="666A7FD8" w14:textId="60D047E4" w:rsidR="005539A3" w:rsidRPr="00A05EE9" w:rsidRDefault="005539A3" w:rsidP="005539A3">
      <w:pPr>
        <w:pStyle w:val="subsection"/>
      </w:pPr>
      <w:r w:rsidRPr="00A05EE9">
        <w:tab/>
        <w:t>(3)</w:t>
      </w:r>
      <w:r w:rsidRPr="00A05EE9">
        <w:tab/>
        <w:t>Sections</w:t>
      </w:r>
      <w:r w:rsidR="00CE15B8" w:rsidRPr="00A05EE9">
        <w:t> </w:t>
      </w:r>
      <w:r w:rsidRPr="00A05EE9">
        <w:t>20</w:t>
      </w:r>
      <w:r w:rsidR="00E0198C">
        <w:noBreakHyphen/>
      </w:r>
      <w:r w:rsidRPr="00A05EE9">
        <w:t>60 and 20</w:t>
      </w:r>
      <w:r w:rsidR="00E0198C">
        <w:noBreakHyphen/>
      </w:r>
      <w:r w:rsidRPr="00A05EE9">
        <w:t>65 tell you how to apply this Subdivision.</w:t>
      </w:r>
    </w:p>
    <w:p w14:paraId="1EB774DD" w14:textId="77777777" w:rsidR="005539A3" w:rsidRPr="00A05EE9" w:rsidRDefault="005539A3" w:rsidP="005539A3">
      <w:pPr>
        <w:pStyle w:val="ActHead4"/>
      </w:pPr>
      <w:bookmarkStart w:id="126" w:name="_Toc200727119"/>
      <w:r w:rsidRPr="00A05EE9">
        <w:t>What is an assessable recoupment?</w:t>
      </w:r>
      <w:bookmarkEnd w:id="126"/>
    </w:p>
    <w:p w14:paraId="7F0B0245" w14:textId="37B43A0F" w:rsidR="005539A3" w:rsidRPr="00A05EE9" w:rsidRDefault="005539A3" w:rsidP="005539A3">
      <w:pPr>
        <w:pStyle w:val="ActHead5"/>
      </w:pPr>
      <w:bookmarkStart w:id="127" w:name="_Toc200727120"/>
      <w:r w:rsidRPr="00A05EE9">
        <w:rPr>
          <w:rStyle w:val="CharSectno"/>
        </w:rPr>
        <w:t>20</w:t>
      </w:r>
      <w:r w:rsidR="00E0198C">
        <w:rPr>
          <w:rStyle w:val="CharSectno"/>
        </w:rPr>
        <w:noBreakHyphen/>
      </w:r>
      <w:r w:rsidRPr="00A05EE9">
        <w:rPr>
          <w:rStyle w:val="CharSectno"/>
        </w:rPr>
        <w:t>20</w:t>
      </w:r>
      <w:r w:rsidRPr="00A05EE9">
        <w:t xml:space="preserve">  Assessable recoupments</w:t>
      </w:r>
      <w:bookmarkEnd w:id="127"/>
    </w:p>
    <w:p w14:paraId="646315EA" w14:textId="77777777" w:rsidR="005539A3" w:rsidRPr="00A05EE9" w:rsidRDefault="005539A3" w:rsidP="005539A3">
      <w:pPr>
        <w:pStyle w:val="SubsectionHead"/>
      </w:pPr>
      <w:r w:rsidRPr="00A05EE9">
        <w:t>Exclusion</w:t>
      </w:r>
    </w:p>
    <w:p w14:paraId="484C8DCB" w14:textId="3E2C1EF7" w:rsidR="005539A3" w:rsidRPr="00A05EE9" w:rsidRDefault="005539A3" w:rsidP="005539A3">
      <w:pPr>
        <w:pStyle w:val="subsection"/>
      </w:pPr>
      <w:r w:rsidRPr="00A05EE9">
        <w:tab/>
        <w:t>(1)</w:t>
      </w:r>
      <w:r w:rsidRPr="00A05EE9">
        <w:tab/>
        <w:t xml:space="preserve">An amount is </w:t>
      </w:r>
      <w:r w:rsidRPr="00A05EE9">
        <w:rPr>
          <w:i/>
        </w:rPr>
        <w:t>not</w:t>
      </w:r>
      <w:r w:rsidRPr="00A05EE9">
        <w:t xml:space="preserve"> an </w:t>
      </w:r>
      <w:r w:rsidRPr="00A05EE9">
        <w:rPr>
          <w:b/>
          <w:i/>
        </w:rPr>
        <w:t xml:space="preserve">assessable recoupment </w:t>
      </w:r>
      <w:r w:rsidRPr="00A05EE9">
        <w:t xml:space="preserve">to the extent that it is </w:t>
      </w:r>
      <w:r w:rsidR="00E0198C" w:rsidRPr="00E0198C">
        <w:rPr>
          <w:position w:val="6"/>
          <w:sz w:val="16"/>
        </w:rPr>
        <w:t>*</w:t>
      </w:r>
      <w:r w:rsidRPr="00A05EE9">
        <w:t xml:space="preserve">ordinary income, or it is </w:t>
      </w:r>
      <w:r w:rsidR="00E0198C" w:rsidRPr="00E0198C">
        <w:rPr>
          <w:position w:val="6"/>
          <w:sz w:val="16"/>
        </w:rPr>
        <w:t>*</w:t>
      </w:r>
      <w:r w:rsidRPr="00A05EE9">
        <w:t>statutory income because of a provision outside this Subdivision.</w:t>
      </w:r>
    </w:p>
    <w:p w14:paraId="3BE89224" w14:textId="77777777" w:rsidR="005539A3" w:rsidRPr="00A05EE9" w:rsidRDefault="005539A3" w:rsidP="005539A3">
      <w:pPr>
        <w:pStyle w:val="SubsectionHead"/>
      </w:pPr>
      <w:r w:rsidRPr="00A05EE9">
        <w:t>Insurance or indemnity</w:t>
      </w:r>
    </w:p>
    <w:p w14:paraId="643B5068" w14:textId="26A9B74B" w:rsidR="005539A3" w:rsidRPr="00A05EE9" w:rsidRDefault="005539A3" w:rsidP="005539A3">
      <w:pPr>
        <w:pStyle w:val="subsection"/>
      </w:pPr>
      <w:r w:rsidRPr="00A05EE9">
        <w:tab/>
        <w:t>(2)</w:t>
      </w:r>
      <w:r w:rsidRPr="00A05EE9">
        <w:tab/>
        <w:t xml:space="preserve">An amount you have received as </w:t>
      </w:r>
      <w:r w:rsidR="00E0198C" w:rsidRPr="00E0198C">
        <w:rPr>
          <w:position w:val="6"/>
          <w:sz w:val="16"/>
        </w:rPr>
        <w:t>*</w:t>
      </w:r>
      <w:r w:rsidRPr="00A05EE9">
        <w:t xml:space="preserve">recoupment of a loss or outgoing is an </w:t>
      </w:r>
      <w:r w:rsidRPr="00A05EE9">
        <w:rPr>
          <w:b/>
          <w:i/>
        </w:rPr>
        <w:t xml:space="preserve">assessable recoupment </w:t>
      </w:r>
      <w:r w:rsidRPr="00A05EE9">
        <w:t>if:</w:t>
      </w:r>
    </w:p>
    <w:p w14:paraId="5288A41C" w14:textId="77777777" w:rsidR="005539A3" w:rsidRPr="00A05EE9" w:rsidRDefault="005539A3" w:rsidP="005539A3">
      <w:pPr>
        <w:pStyle w:val="paragraph"/>
      </w:pPr>
      <w:r w:rsidRPr="00A05EE9">
        <w:tab/>
        <w:t>(a)</w:t>
      </w:r>
      <w:r w:rsidRPr="00A05EE9">
        <w:tab/>
        <w:t>you received the amount by way of insurance or indemnity; and</w:t>
      </w:r>
    </w:p>
    <w:p w14:paraId="5F0CA973" w14:textId="3260382A" w:rsidR="005539A3" w:rsidRPr="00A05EE9" w:rsidRDefault="005539A3" w:rsidP="005539A3">
      <w:pPr>
        <w:pStyle w:val="paragraph"/>
      </w:pPr>
      <w:r w:rsidRPr="00A05EE9">
        <w:tab/>
        <w:t>(b)</w:t>
      </w:r>
      <w:r w:rsidRPr="00A05EE9">
        <w:tab/>
        <w:t xml:space="preserve">you can deduct an amount for the loss or outgoing for the </w:t>
      </w:r>
      <w:r w:rsidR="00E0198C" w:rsidRPr="00E0198C">
        <w:rPr>
          <w:position w:val="6"/>
          <w:sz w:val="16"/>
        </w:rPr>
        <w:t>*</w:t>
      </w:r>
      <w:r w:rsidRPr="00A05EE9">
        <w:t>current year, or you have deducted or can deduct an amount for it for an earlier income year, under any provision of this Act.</w:t>
      </w:r>
    </w:p>
    <w:p w14:paraId="03CD9478" w14:textId="77777777" w:rsidR="005539A3" w:rsidRPr="00A05EE9" w:rsidRDefault="005539A3" w:rsidP="005539A3">
      <w:pPr>
        <w:pStyle w:val="SubsectionHead"/>
      </w:pPr>
      <w:r w:rsidRPr="00A05EE9">
        <w:t>Other recoupment</w:t>
      </w:r>
    </w:p>
    <w:p w14:paraId="00C58475" w14:textId="2336C9FF" w:rsidR="005539A3" w:rsidRPr="00A05EE9" w:rsidRDefault="005539A3" w:rsidP="005539A3">
      <w:pPr>
        <w:pStyle w:val="subsection"/>
      </w:pPr>
      <w:r w:rsidRPr="00A05EE9">
        <w:tab/>
        <w:t>(3)</w:t>
      </w:r>
      <w:r w:rsidRPr="00A05EE9">
        <w:tab/>
        <w:t xml:space="preserve">An amount you have received as </w:t>
      </w:r>
      <w:r w:rsidR="00E0198C" w:rsidRPr="00E0198C">
        <w:rPr>
          <w:position w:val="6"/>
          <w:sz w:val="16"/>
        </w:rPr>
        <w:t>*</w:t>
      </w:r>
      <w:r w:rsidRPr="00A05EE9">
        <w:t>recoupment of a loss or outgoing (</w:t>
      </w:r>
      <w:r w:rsidRPr="00A05EE9">
        <w:rPr>
          <w:i/>
        </w:rPr>
        <w:t>except</w:t>
      </w:r>
      <w:r w:rsidRPr="00A05EE9">
        <w:t xml:space="preserve"> by way of insurance or indemnity) is an </w:t>
      </w:r>
      <w:r w:rsidRPr="00A05EE9">
        <w:rPr>
          <w:b/>
          <w:i/>
        </w:rPr>
        <w:t xml:space="preserve">assessable recoupment </w:t>
      </w:r>
      <w:r w:rsidRPr="00A05EE9">
        <w:t>if:</w:t>
      </w:r>
    </w:p>
    <w:p w14:paraId="34772D35" w14:textId="1B085976" w:rsidR="005539A3" w:rsidRPr="00A05EE9" w:rsidRDefault="005539A3" w:rsidP="005539A3">
      <w:pPr>
        <w:pStyle w:val="paragraph"/>
      </w:pPr>
      <w:r w:rsidRPr="00A05EE9">
        <w:tab/>
        <w:t>(a)</w:t>
      </w:r>
      <w:r w:rsidRPr="00A05EE9">
        <w:tab/>
        <w:t xml:space="preserve">you can deduct an amount for the loss or outgoing for the </w:t>
      </w:r>
      <w:r w:rsidR="00E0198C" w:rsidRPr="00E0198C">
        <w:rPr>
          <w:position w:val="6"/>
          <w:sz w:val="16"/>
        </w:rPr>
        <w:t>*</w:t>
      </w:r>
      <w:r w:rsidRPr="00A05EE9">
        <w:t>current year; or</w:t>
      </w:r>
    </w:p>
    <w:p w14:paraId="5B0E26A4" w14:textId="77777777" w:rsidR="005539A3" w:rsidRPr="00A05EE9" w:rsidRDefault="005539A3" w:rsidP="005539A3">
      <w:pPr>
        <w:pStyle w:val="paragraph"/>
      </w:pPr>
      <w:r w:rsidRPr="00A05EE9">
        <w:tab/>
        <w:t>(b)</w:t>
      </w:r>
      <w:r w:rsidRPr="00A05EE9">
        <w:tab/>
        <w:t>you have deducted or can deduct an amount for the loss or outgoing for an earlier income year;</w:t>
      </w:r>
    </w:p>
    <w:p w14:paraId="48ED457F" w14:textId="73B60C0C" w:rsidR="005539A3" w:rsidRPr="00A05EE9" w:rsidRDefault="005539A3" w:rsidP="005539A3">
      <w:pPr>
        <w:pStyle w:val="subsection2"/>
      </w:pPr>
      <w:r w:rsidRPr="00A05EE9">
        <w:t>under a provision listed in section</w:t>
      </w:r>
      <w:r w:rsidR="00CE15B8" w:rsidRPr="00A05EE9">
        <w:t> </w:t>
      </w:r>
      <w:r w:rsidRPr="00A05EE9">
        <w:t>20</w:t>
      </w:r>
      <w:r w:rsidR="00E0198C">
        <w:noBreakHyphen/>
      </w:r>
      <w:r w:rsidRPr="00A05EE9">
        <w:t>30.</w:t>
      </w:r>
    </w:p>
    <w:p w14:paraId="518FE81C" w14:textId="56878EC8" w:rsidR="005539A3" w:rsidRPr="00A05EE9" w:rsidRDefault="005539A3" w:rsidP="005539A3">
      <w:pPr>
        <w:pStyle w:val="ActHead5"/>
      </w:pPr>
      <w:bookmarkStart w:id="128" w:name="_Toc200727121"/>
      <w:r w:rsidRPr="00A05EE9">
        <w:rPr>
          <w:rStyle w:val="CharSectno"/>
        </w:rPr>
        <w:t>20</w:t>
      </w:r>
      <w:r w:rsidR="00E0198C">
        <w:rPr>
          <w:rStyle w:val="CharSectno"/>
        </w:rPr>
        <w:noBreakHyphen/>
      </w:r>
      <w:r w:rsidRPr="00A05EE9">
        <w:rPr>
          <w:rStyle w:val="CharSectno"/>
        </w:rPr>
        <w:t>25</w:t>
      </w:r>
      <w:r w:rsidRPr="00A05EE9">
        <w:t xml:space="preserve">  What is </w:t>
      </w:r>
      <w:r w:rsidRPr="00A05EE9">
        <w:rPr>
          <w:i/>
        </w:rPr>
        <w:t>recoupment</w:t>
      </w:r>
      <w:r w:rsidRPr="00A05EE9">
        <w:t>?</w:t>
      </w:r>
      <w:bookmarkEnd w:id="128"/>
    </w:p>
    <w:p w14:paraId="18C8653F" w14:textId="77777777" w:rsidR="005539A3" w:rsidRPr="00A05EE9" w:rsidRDefault="005539A3" w:rsidP="005539A3">
      <w:pPr>
        <w:pStyle w:val="SubsectionHead"/>
      </w:pPr>
      <w:r w:rsidRPr="00A05EE9">
        <w:t>General</w:t>
      </w:r>
    </w:p>
    <w:p w14:paraId="5AE0EB04" w14:textId="77777777" w:rsidR="005539A3" w:rsidRPr="00A05EE9" w:rsidRDefault="005539A3" w:rsidP="005539A3">
      <w:pPr>
        <w:pStyle w:val="subsection"/>
      </w:pPr>
      <w:r w:rsidRPr="00A05EE9">
        <w:tab/>
        <w:t>(1)</w:t>
      </w:r>
      <w:r w:rsidRPr="00A05EE9">
        <w:tab/>
      </w:r>
      <w:r w:rsidRPr="00A05EE9">
        <w:rPr>
          <w:b/>
          <w:i/>
        </w:rPr>
        <w:t>Recoupment</w:t>
      </w:r>
      <w:r w:rsidRPr="00A05EE9">
        <w:t xml:space="preserve"> of a loss or outgoing includes:</w:t>
      </w:r>
    </w:p>
    <w:p w14:paraId="01A4DD16" w14:textId="77777777" w:rsidR="005539A3" w:rsidRPr="00A05EE9" w:rsidRDefault="005539A3" w:rsidP="005539A3">
      <w:pPr>
        <w:pStyle w:val="paragraph"/>
      </w:pPr>
      <w:r w:rsidRPr="00A05EE9">
        <w:tab/>
        <w:t>(a)</w:t>
      </w:r>
      <w:r w:rsidRPr="00A05EE9">
        <w:tab/>
        <w:t>any kind of recoupment, reimbursement, refund, insurance, indemnity or recovery, however described; and</w:t>
      </w:r>
    </w:p>
    <w:p w14:paraId="2CC2464C" w14:textId="77777777" w:rsidR="005539A3" w:rsidRPr="00A05EE9" w:rsidRDefault="005539A3" w:rsidP="005539A3">
      <w:pPr>
        <w:pStyle w:val="paragraph"/>
      </w:pPr>
      <w:r w:rsidRPr="00A05EE9">
        <w:tab/>
        <w:t>(b)</w:t>
      </w:r>
      <w:r w:rsidRPr="00A05EE9">
        <w:tab/>
        <w:t>a grant in respect of the loss or outgoing.</w:t>
      </w:r>
    </w:p>
    <w:p w14:paraId="340F9905" w14:textId="77777777" w:rsidR="005539A3" w:rsidRPr="00A05EE9" w:rsidRDefault="005539A3" w:rsidP="005539A3">
      <w:pPr>
        <w:pStyle w:val="SubsectionHead"/>
      </w:pPr>
      <w:r w:rsidRPr="00A05EE9">
        <w:t>Amount paid for you</w:t>
      </w:r>
    </w:p>
    <w:p w14:paraId="556E17C4" w14:textId="77777777" w:rsidR="005539A3" w:rsidRPr="00A05EE9" w:rsidRDefault="005539A3" w:rsidP="005539A3">
      <w:pPr>
        <w:pStyle w:val="subsection"/>
      </w:pPr>
      <w:r w:rsidRPr="00A05EE9">
        <w:tab/>
        <w:t>(2)</w:t>
      </w:r>
      <w:r w:rsidRPr="00A05EE9">
        <w:tab/>
        <w:t xml:space="preserve">If some other entity pays an amount for you in respect of a loss or outgoing that you incur, you are taken to receive the amount as </w:t>
      </w:r>
      <w:r w:rsidRPr="00A05EE9">
        <w:rPr>
          <w:b/>
          <w:bCs/>
          <w:i/>
          <w:iCs/>
        </w:rPr>
        <w:t xml:space="preserve">recoupment </w:t>
      </w:r>
      <w:r w:rsidRPr="00A05EE9">
        <w:t>of the loss or outgoing.</w:t>
      </w:r>
    </w:p>
    <w:p w14:paraId="7B928C35" w14:textId="77777777" w:rsidR="005539A3" w:rsidRPr="00A05EE9" w:rsidRDefault="005539A3" w:rsidP="005539A3">
      <w:pPr>
        <w:pStyle w:val="SubsectionHead"/>
      </w:pPr>
      <w:r w:rsidRPr="00A05EE9">
        <w:t>Remission of general interest charge or shortfall interest charge</w:t>
      </w:r>
    </w:p>
    <w:p w14:paraId="4019D938" w14:textId="77777777" w:rsidR="005539A3" w:rsidRPr="00A05EE9" w:rsidRDefault="005539A3" w:rsidP="005539A3">
      <w:pPr>
        <w:pStyle w:val="subsection"/>
      </w:pPr>
      <w:r w:rsidRPr="00A05EE9">
        <w:tab/>
        <w:t>(2A)</w:t>
      </w:r>
      <w:r w:rsidRPr="00A05EE9">
        <w:tab/>
        <w:t>If:</w:t>
      </w:r>
    </w:p>
    <w:p w14:paraId="3AAF1EDF" w14:textId="00613325" w:rsidR="005539A3" w:rsidRPr="00A05EE9" w:rsidRDefault="005539A3" w:rsidP="005539A3">
      <w:pPr>
        <w:pStyle w:val="paragraph"/>
      </w:pPr>
      <w:r w:rsidRPr="00A05EE9">
        <w:tab/>
        <w:t>(a)</w:t>
      </w:r>
      <w:r w:rsidRPr="00A05EE9">
        <w:tab/>
        <w:t xml:space="preserve">you have incurred expenditure that consists of </w:t>
      </w:r>
      <w:r w:rsidR="00E0198C" w:rsidRPr="00E0198C">
        <w:rPr>
          <w:position w:val="6"/>
          <w:sz w:val="16"/>
        </w:rPr>
        <w:t>*</w:t>
      </w:r>
      <w:r w:rsidRPr="00A05EE9">
        <w:t xml:space="preserve">general interest charge or </w:t>
      </w:r>
      <w:r w:rsidR="00E0198C" w:rsidRPr="00E0198C">
        <w:rPr>
          <w:position w:val="6"/>
          <w:sz w:val="16"/>
        </w:rPr>
        <w:t>*</w:t>
      </w:r>
      <w:r w:rsidRPr="00A05EE9">
        <w:t>shortfall interest charge; and</w:t>
      </w:r>
    </w:p>
    <w:p w14:paraId="6B402F92" w14:textId="77777777" w:rsidR="005539A3" w:rsidRPr="00A05EE9" w:rsidRDefault="005539A3" w:rsidP="005539A3">
      <w:pPr>
        <w:pStyle w:val="paragraph"/>
      </w:pPr>
      <w:r w:rsidRPr="00A05EE9">
        <w:tab/>
        <w:t>(b)</w:t>
      </w:r>
      <w:r w:rsidRPr="00A05EE9">
        <w:tab/>
        <w:t>the Commissioner remits any of that charge;</w:t>
      </w:r>
    </w:p>
    <w:p w14:paraId="186DD6B9" w14:textId="77777777" w:rsidR="005539A3" w:rsidRPr="00A05EE9" w:rsidRDefault="005539A3" w:rsidP="005539A3">
      <w:pPr>
        <w:pStyle w:val="subsection2"/>
      </w:pPr>
      <w:r w:rsidRPr="00A05EE9">
        <w:t xml:space="preserve">then you are taken to receive the remitted amount as </w:t>
      </w:r>
      <w:r w:rsidRPr="00A05EE9">
        <w:rPr>
          <w:b/>
          <w:i/>
        </w:rPr>
        <w:t>recoupment</w:t>
      </w:r>
      <w:r w:rsidRPr="00A05EE9">
        <w:t xml:space="preserve"> of that expenditure.</w:t>
      </w:r>
    </w:p>
    <w:p w14:paraId="48D33339" w14:textId="77777777" w:rsidR="005539A3" w:rsidRPr="00A05EE9" w:rsidRDefault="005539A3" w:rsidP="005539A3">
      <w:pPr>
        <w:pStyle w:val="SubsectionHead"/>
      </w:pPr>
      <w:r w:rsidRPr="00A05EE9">
        <w:t>Amount for disposing of right to recoupment</w:t>
      </w:r>
    </w:p>
    <w:p w14:paraId="6960FE80" w14:textId="3FAF548E" w:rsidR="005539A3" w:rsidRPr="00A05EE9" w:rsidRDefault="005539A3" w:rsidP="005539A3">
      <w:pPr>
        <w:pStyle w:val="subsection"/>
      </w:pPr>
      <w:r w:rsidRPr="00A05EE9">
        <w:tab/>
        <w:t>(3)</w:t>
      </w:r>
      <w:r w:rsidRPr="00A05EE9">
        <w:tab/>
        <w:t xml:space="preserve">If you dispose of your right to receive an amount as </w:t>
      </w:r>
      <w:r w:rsidR="00E0198C" w:rsidRPr="00E0198C">
        <w:rPr>
          <w:position w:val="6"/>
          <w:sz w:val="16"/>
        </w:rPr>
        <w:t>*</w:t>
      </w:r>
      <w:r w:rsidRPr="00A05EE9">
        <w:t xml:space="preserve">recoupment of a loss or outgoing you are taken to receive as </w:t>
      </w:r>
      <w:r w:rsidRPr="00A05EE9">
        <w:rPr>
          <w:b/>
          <w:i/>
        </w:rPr>
        <w:t xml:space="preserve">recoupment </w:t>
      </w:r>
      <w:r w:rsidRPr="00A05EE9">
        <w:t>of the loss or outgoing any amount you receive for disposing of that right. (The disposal need not be to another entity.)</w:t>
      </w:r>
    </w:p>
    <w:p w14:paraId="49106AD0" w14:textId="77777777" w:rsidR="005539A3" w:rsidRPr="00A05EE9" w:rsidRDefault="005539A3" w:rsidP="005539A3">
      <w:pPr>
        <w:pStyle w:val="SubsectionHead"/>
      </w:pPr>
      <w:r w:rsidRPr="00A05EE9">
        <w:t>Amount received that is recoupment to an unspecified extent</w:t>
      </w:r>
    </w:p>
    <w:p w14:paraId="15DE8023" w14:textId="274C5ECB" w:rsidR="005539A3" w:rsidRPr="00A05EE9" w:rsidRDefault="005539A3" w:rsidP="005539A3">
      <w:pPr>
        <w:pStyle w:val="subsection"/>
      </w:pPr>
      <w:r w:rsidRPr="00A05EE9">
        <w:tab/>
        <w:t>(4)</w:t>
      </w:r>
      <w:r w:rsidRPr="00A05EE9">
        <w:tab/>
        <w:t xml:space="preserve">If you receive an amount that is, to an unspecified extent, </w:t>
      </w:r>
      <w:r w:rsidR="00E0198C" w:rsidRPr="00E0198C">
        <w:rPr>
          <w:position w:val="6"/>
          <w:sz w:val="16"/>
        </w:rPr>
        <w:t>*</w:t>
      </w:r>
      <w:r w:rsidRPr="00A05EE9">
        <w:t xml:space="preserve">recoupment of a loss or outgoing, the amount is taken to be </w:t>
      </w:r>
      <w:r w:rsidRPr="00A05EE9">
        <w:rPr>
          <w:b/>
          <w:i/>
        </w:rPr>
        <w:t>recoupment</w:t>
      </w:r>
      <w:r w:rsidRPr="00A05EE9">
        <w:t xml:space="preserve"> of the loss or outgoing to whatever extent is reasonable.</w:t>
      </w:r>
    </w:p>
    <w:p w14:paraId="13E678A3" w14:textId="77777777" w:rsidR="005539A3" w:rsidRPr="00A05EE9" w:rsidRDefault="005539A3" w:rsidP="005539A3">
      <w:pPr>
        <w:pStyle w:val="SubsectionHead"/>
      </w:pPr>
      <w:r w:rsidRPr="00A05EE9">
        <w:t>Balancing adjustments not covered</w:t>
      </w:r>
    </w:p>
    <w:p w14:paraId="0BAEC85B" w14:textId="437556AD" w:rsidR="005539A3" w:rsidRPr="00A05EE9" w:rsidRDefault="005539A3" w:rsidP="005539A3">
      <w:pPr>
        <w:pStyle w:val="subsection"/>
      </w:pPr>
      <w:r w:rsidRPr="00A05EE9">
        <w:tab/>
        <w:t>(5)</w:t>
      </w:r>
      <w:r w:rsidRPr="00A05EE9">
        <w:tab/>
        <w:t xml:space="preserve">If a balancing adjustment is required for property on which you incurred a loss or outgoing, no part of the </w:t>
      </w:r>
      <w:r w:rsidR="00E0198C" w:rsidRPr="00E0198C">
        <w:rPr>
          <w:position w:val="6"/>
          <w:sz w:val="16"/>
        </w:rPr>
        <w:t>*</w:t>
      </w:r>
      <w:r w:rsidRPr="00A05EE9">
        <w:t xml:space="preserve">termination value of the property is an amount you receive as </w:t>
      </w:r>
      <w:r w:rsidRPr="00A05EE9">
        <w:rPr>
          <w:b/>
          <w:i/>
        </w:rPr>
        <w:t xml:space="preserve">recoupment </w:t>
      </w:r>
      <w:r w:rsidRPr="00A05EE9">
        <w:t>of the loss or outgoing.</w:t>
      </w:r>
    </w:p>
    <w:p w14:paraId="4B48F4F1" w14:textId="77777777" w:rsidR="005539A3" w:rsidRPr="00A05EE9" w:rsidRDefault="005539A3" w:rsidP="005539A3">
      <w:pPr>
        <w:pStyle w:val="notetext"/>
      </w:pPr>
      <w:r w:rsidRPr="00A05EE9">
        <w:t>Note:</w:t>
      </w:r>
      <w:r w:rsidRPr="00A05EE9">
        <w:tab/>
        <w:t>The termination value is usually the amount you receive because of disposal, loss or destruction of the property.</w:t>
      </w:r>
    </w:p>
    <w:p w14:paraId="48E9AFFF" w14:textId="05C01111" w:rsidR="005539A3" w:rsidRPr="00A05EE9" w:rsidRDefault="005539A3" w:rsidP="005539A3">
      <w:pPr>
        <w:pStyle w:val="ActHead5"/>
      </w:pPr>
      <w:bookmarkStart w:id="129" w:name="_Toc200727122"/>
      <w:r w:rsidRPr="00A05EE9">
        <w:rPr>
          <w:rStyle w:val="CharSectno"/>
        </w:rPr>
        <w:t>20</w:t>
      </w:r>
      <w:r w:rsidR="00E0198C">
        <w:rPr>
          <w:rStyle w:val="CharSectno"/>
        </w:rPr>
        <w:noBreakHyphen/>
      </w:r>
      <w:r w:rsidRPr="00A05EE9">
        <w:rPr>
          <w:rStyle w:val="CharSectno"/>
        </w:rPr>
        <w:t>30</w:t>
      </w:r>
      <w:r w:rsidRPr="00A05EE9">
        <w:t xml:space="preserve">  Tables of deductions for which recoupments are assessable</w:t>
      </w:r>
      <w:bookmarkEnd w:id="129"/>
    </w:p>
    <w:p w14:paraId="4811996F" w14:textId="77777777" w:rsidR="005539A3" w:rsidRPr="00A05EE9" w:rsidRDefault="005539A3" w:rsidP="005539A3">
      <w:pPr>
        <w:pStyle w:val="subsection"/>
      </w:pPr>
      <w:r w:rsidRPr="00A05EE9">
        <w:tab/>
        <w:t>(1)</w:t>
      </w:r>
      <w:r w:rsidRPr="00A05EE9">
        <w:tab/>
        <w:t xml:space="preserve">This table shows the deductions under the </w:t>
      </w:r>
      <w:r w:rsidRPr="00A05EE9">
        <w:rPr>
          <w:i/>
        </w:rPr>
        <w:t>Income Tax Assessment Act 1997</w:t>
      </w:r>
      <w:r w:rsidRPr="00A05EE9">
        <w:t xml:space="preserve"> for which recoupments are assessable.</w:t>
      </w:r>
    </w:p>
    <w:p w14:paraId="66382252" w14:textId="77777777" w:rsidR="005539A3" w:rsidRPr="00A05EE9" w:rsidRDefault="005539A3" w:rsidP="005539A3">
      <w:pPr>
        <w:pStyle w:val="notetext"/>
        <w:spacing w:line="260" w:lineRule="atLeast"/>
      </w:pPr>
      <w:r w:rsidRPr="00A05EE9">
        <w:t>Note:</w:t>
      </w:r>
      <w:r w:rsidRPr="00A05EE9">
        <w:tab/>
        <w:t>References are to section numbers except where otherwise indicated.</w:t>
      </w:r>
    </w:p>
    <w:p w14:paraId="12898C51" w14:textId="77777777" w:rsidR="005539A3" w:rsidRPr="00A05EE9" w:rsidRDefault="005539A3" w:rsidP="00B2135A">
      <w:pPr>
        <w:pStyle w:val="Tabletext"/>
      </w:pPr>
    </w:p>
    <w:tbl>
      <w:tblPr>
        <w:tblW w:w="7279" w:type="dxa"/>
        <w:tblInd w:w="24"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28"/>
        <w:gridCol w:w="2617"/>
        <w:gridCol w:w="3934"/>
      </w:tblGrid>
      <w:tr w:rsidR="005539A3" w:rsidRPr="00A05EE9" w14:paraId="33901FDB" w14:textId="77777777" w:rsidTr="00B2135A">
        <w:trPr>
          <w:tblHeader/>
        </w:trPr>
        <w:tc>
          <w:tcPr>
            <w:tcW w:w="7279" w:type="dxa"/>
            <w:gridSpan w:val="3"/>
            <w:tcBorders>
              <w:top w:val="single" w:sz="12" w:space="0" w:color="auto"/>
              <w:bottom w:val="single" w:sz="6" w:space="0" w:color="auto"/>
            </w:tcBorders>
            <w:shd w:val="clear" w:color="auto" w:fill="auto"/>
          </w:tcPr>
          <w:p w14:paraId="41D8C1D0" w14:textId="77777777" w:rsidR="005539A3" w:rsidRPr="00A05EE9" w:rsidRDefault="005539A3" w:rsidP="00B2135A">
            <w:pPr>
              <w:pStyle w:val="TableHeading"/>
            </w:pPr>
            <w:r w:rsidRPr="00A05EE9">
              <w:t>Provisions of the Income Tax Assessment Act 1997</w:t>
            </w:r>
          </w:p>
        </w:tc>
      </w:tr>
      <w:tr w:rsidR="005539A3" w:rsidRPr="00A05EE9" w14:paraId="7DDB3B3D" w14:textId="77777777" w:rsidTr="00B2135A">
        <w:trPr>
          <w:tblHeader/>
        </w:trPr>
        <w:tc>
          <w:tcPr>
            <w:tcW w:w="728" w:type="dxa"/>
            <w:tcBorders>
              <w:top w:val="single" w:sz="6" w:space="0" w:color="auto"/>
              <w:bottom w:val="single" w:sz="12" w:space="0" w:color="auto"/>
            </w:tcBorders>
            <w:shd w:val="clear" w:color="auto" w:fill="auto"/>
          </w:tcPr>
          <w:p w14:paraId="3B22DF7D" w14:textId="77777777" w:rsidR="005539A3" w:rsidRPr="00A05EE9" w:rsidRDefault="005539A3" w:rsidP="002B1F7C">
            <w:pPr>
              <w:pStyle w:val="Tabletext"/>
              <w:keepNext/>
              <w:keepLines/>
              <w:rPr>
                <w:b/>
              </w:rPr>
            </w:pPr>
            <w:r w:rsidRPr="00A05EE9">
              <w:rPr>
                <w:b/>
              </w:rPr>
              <w:t>Item</w:t>
            </w:r>
          </w:p>
        </w:tc>
        <w:tc>
          <w:tcPr>
            <w:tcW w:w="2617" w:type="dxa"/>
            <w:tcBorders>
              <w:top w:val="single" w:sz="6" w:space="0" w:color="auto"/>
              <w:bottom w:val="single" w:sz="12" w:space="0" w:color="auto"/>
            </w:tcBorders>
            <w:shd w:val="clear" w:color="auto" w:fill="auto"/>
          </w:tcPr>
          <w:p w14:paraId="43E48A76" w14:textId="77777777" w:rsidR="005539A3" w:rsidRPr="00A05EE9" w:rsidRDefault="005539A3" w:rsidP="002B1F7C">
            <w:pPr>
              <w:pStyle w:val="Tabletext"/>
              <w:keepNext/>
              <w:keepLines/>
              <w:rPr>
                <w:b/>
              </w:rPr>
            </w:pPr>
            <w:r w:rsidRPr="00A05EE9">
              <w:rPr>
                <w:b/>
              </w:rPr>
              <w:t>Provision</w:t>
            </w:r>
          </w:p>
        </w:tc>
        <w:tc>
          <w:tcPr>
            <w:tcW w:w="3934" w:type="dxa"/>
            <w:tcBorders>
              <w:top w:val="single" w:sz="6" w:space="0" w:color="auto"/>
              <w:bottom w:val="single" w:sz="12" w:space="0" w:color="auto"/>
            </w:tcBorders>
            <w:shd w:val="clear" w:color="auto" w:fill="auto"/>
          </w:tcPr>
          <w:p w14:paraId="31A0B8B8" w14:textId="77777777" w:rsidR="005539A3" w:rsidRPr="00A05EE9" w:rsidRDefault="005539A3" w:rsidP="002B1F7C">
            <w:pPr>
              <w:pStyle w:val="Tabletext"/>
              <w:keepNext/>
              <w:keepLines/>
              <w:rPr>
                <w:b/>
              </w:rPr>
            </w:pPr>
            <w:r w:rsidRPr="00A05EE9">
              <w:rPr>
                <w:b/>
              </w:rPr>
              <w:t>Description of expense</w:t>
            </w:r>
          </w:p>
        </w:tc>
      </w:tr>
      <w:tr w:rsidR="005539A3" w:rsidRPr="00A05EE9" w14:paraId="2B2FCA3A" w14:textId="77777777" w:rsidTr="00B2135A">
        <w:tc>
          <w:tcPr>
            <w:tcW w:w="728" w:type="dxa"/>
            <w:tcBorders>
              <w:top w:val="single" w:sz="12" w:space="0" w:color="auto"/>
            </w:tcBorders>
            <w:shd w:val="clear" w:color="auto" w:fill="auto"/>
          </w:tcPr>
          <w:p w14:paraId="5E7C8F8A" w14:textId="77777777" w:rsidR="005539A3" w:rsidRPr="00A05EE9" w:rsidRDefault="005539A3" w:rsidP="0055769F">
            <w:pPr>
              <w:pStyle w:val="Tabletext"/>
            </w:pPr>
            <w:r w:rsidRPr="00A05EE9">
              <w:t>1.1</w:t>
            </w:r>
          </w:p>
        </w:tc>
        <w:tc>
          <w:tcPr>
            <w:tcW w:w="2617" w:type="dxa"/>
            <w:tcBorders>
              <w:top w:val="single" w:sz="12" w:space="0" w:color="auto"/>
            </w:tcBorders>
            <w:shd w:val="clear" w:color="auto" w:fill="auto"/>
          </w:tcPr>
          <w:p w14:paraId="6B9B8F0D" w14:textId="01F68FEF" w:rsidR="005539A3" w:rsidRPr="00A05EE9" w:rsidRDefault="005539A3" w:rsidP="0055769F">
            <w:pPr>
              <w:pStyle w:val="Tabletext"/>
            </w:pPr>
            <w:r w:rsidRPr="00A05EE9">
              <w:t>8</w:t>
            </w:r>
            <w:r w:rsidR="00E0198C">
              <w:noBreakHyphen/>
            </w:r>
            <w:r w:rsidRPr="00A05EE9">
              <w:t>1 (so far as it allows you to deduct a bad debt, or part of a debt that is bad)</w:t>
            </w:r>
          </w:p>
        </w:tc>
        <w:tc>
          <w:tcPr>
            <w:tcW w:w="3934" w:type="dxa"/>
            <w:tcBorders>
              <w:top w:val="single" w:sz="12" w:space="0" w:color="auto"/>
            </w:tcBorders>
            <w:shd w:val="clear" w:color="auto" w:fill="auto"/>
          </w:tcPr>
          <w:p w14:paraId="49CBD178" w14:textId="77777777" w:rsidR="005539A3" w:rsidRPr="00A05EE9" w:rsidRDefault="005539A3" w:rsidP="0055769F">
            <w:pPr>
              <w:pStyle w:val="Tabletext"/>
            </w:pPr>
            <w:r w:rsidRPr="00A05EE9">
              <w:t>bad debts</w:t>
            </w:r>
          </w:p>
        </w:tc>
      </w:tr>
      <w:tr w:rsidR="005539A3" w:rsidRPr="00A05EE9" w14:paraId="384432B2" w14:textId="77777777" w:rsidTr="00B2135A">
        <w:tc>
          <w:tcPr>
            <w:tcW w:w="728" w:type="dxa"/>
            <w:shd w:val="clear" w:color="auto" w:fill="auto"/>
          </w:tcPr>
          <w:p w14:paraId="636DE08B" w14:textId="77777777" w:rsidR="005539A3" w:rsidRPr="00A05EE9" w:rsidRDefault="005539A3" w:rsidP="0055769F">
            <w:pPr>
              <w:pStyle w:val="Tabletext"/>
            </w:pPr>
            <w:r w:rsidRPr="00A05EE9">
              <w:t>1.2</w:t>
            </w:r>
          </w:p>
        </w:tc>
        <w:tc>
          <w:tcPr>
            <w:tcW w:w="2617" w:type="dxa"/>
            <w:shd w:val="clear" w:color="auto" w:fill="auto"/>
          </w:tcPr>
          <w:p w14:paraId="094C2DA9" w14:textId="740EE469" w:rsidR="005539A3" w:rsidRPr="00A05EE9" w:rsidRDefault="005539A3" w:rsidP="0055769F">
            <w:pPr>
              <w:pStyle w:val="Tabletext"/>
            </w:pPr>
            <w:r w:rsidRPr="00A05EE9">
              <w:t>8</w:t>
            </w:r>
            <w:r w:rsidR="00E0198C">
              <w:noBreakHyphen/>
            </w:r>
            <w:r w:rsidRPr="00A05EE9">
              <w:t>1 (so far as it allows you to deduct rates or taxes)</w:t>
            </w:r>
          </w:p>
        </w:tc>
        <w:tc>
          <w:tcPr>
            <w:tcW w:w="3934" w:type="dxa"/>
            <w:shd w:val="clear" w:color="auto" w:fill="auto"/>
          </w:tcPr>
          <w:p w14:paraId="4A8054DB" w14:textId="77777777" w:rsidR="005539A3" w:rsidRPr="00A05EE9" w:rsidRDefault="005539A3" w:rsidP="0055769F">
            <w:pPr>
              <w:pStyle w:val="Tabletext"/>
            </w:pPr>
            <w:r w:rsidRPr="00A05EE9">
              <w:t>rates or taxes</w:t>
            </w:r>
          </w:p>
        </w:tc>
      </w:tr>
      <w:tr w:rsidR="005539A3" w:rsidRPr="00A05EE9" w14:paraId="52760F35" w14:textId="77777777" w:rsidTr="00B2135A">
        <w:tc>
          <w:tcPr>
            <w:tcW w:w="728" w:type="dxa"/>
            <w:shd w:val="clear" w:color="auto" w:fill="auto"/>
          </w:tcPr>
          <w:p w14:paraId="2B59A80A" w14:textId="77777777" w:rsidR="005539A3" w:rsidRPr="00A05EE9" w:rsidRDefault="005539A3" w:rsidP="0055769F">
            <w:pPr>
              <w:pStyle w:val="Tabletext"/>
            </w:pPr>
            <w:r w:rsidRPr="00A05EE9">
              <w:t>1.3</w:t>
            </w:r>
          </w:p>
        </w:tc>
        <w:tc>
          <w:tcPr>
            <w:tcW w:w="2617" w:type="dxa"/>
            <w:shd w:val="clear" w:color="auto" w:fill="auto"/>
          </w:tcPr>
          <w:p w14:paraId="29904527" w14:textId="6F415D10" w:rsidR="005539A3" w:rsidRPr="00A05EE9" w:rsidRDefault="005539A3" w:rsidP="0055769F">
            <w:pPr>
              <w:pStyle w:val="Tabletext"/>
            </w:pPr>
            <w:r w:rsidRPr="00A05EE9">
              <w:t>25</w:t>
            </w:r>
            <w:r w:rsidR="00E0198C">
              <w:noBreakHyphen/>
            </w:r>
            <w:r w:rsidRPr="00A05EE9">
              <w:t>5</w:t>
            </w:r>
          </w:p>
        </w:tc>
        <w:tc>
          <w:tcPr>
            <w:tcW w:w="3934" w:type="dxa"/>
            <w:shd w:val="clear" w:color="auto" w:fill="auto"/>
          </w:tcPr>
          <w:p w14:paraId="1EB9A184" w14:textId="3729452F" w:rsidR="005539A3" w:rsidRPr="00A05EE9" w:rsidRDefault="005539A3" w:rsidP="0055769F">
            <w:pPr>
              <w:pStyle w:val="Tabletext"/>
            </w:pPr>
            <w:r w:rsidRPr="00A05EE9">
              <w:t>tax</w:t>
            </w:r>
            <w:r w:rsidR="00E0198C">
              <w:noBreakHyphen/>
            </w:r>
            <w:r w:rsidRPr="00A05EE9">
              <w:t>related expenses</w:t>
            </w:r>
          </w:p>
        </w:tc>
      </w:tr>
      <w:tr w:rsidR="005539A3" w:rsidRPr="00A05EE9" w14:paraId="5D5822AD" w14:textId="77777777" w:rsidTr="00B2135A">
        <w:tc>
          <w:tcPr>
            <w:tcW w:w="728" w:type="dxa"/>
            <w:shd w:val="clear" w:color="auto" w:fill="auto"/>
          </w:tcPr>
          <w:p w14:paraId="16323E52" w14:textId="77777777" w:rsidR="005539A3" w:rsidRPr="00A05EE9" w:rsidRDefault="005539A3" w:rsidP="0055769F">
            <w:pPr>
              <w:pStyle w:val="Tabletext"/>
            </w:pPr>
            <w:r w:rsidRPr="00A05EE9">
              <w:t>1.4</w:t>
            </w:r>
          </w:p>
        </w:tc>
        <w:tc>
          <w:tcPr>
            <w:tcW w:w="2617" w:type="dxa"/>
            <w:shd w:val="clear" w:color="auto" w:fill="auto"/>
          </w:tcPr>
          <w:p w14:paraId="208D9001" w14:textId="276EC59F" w:rsidR="005539A3" w:rsidRPr="00A05EE9" w:rsidRDefault="005539A3" w:rsidP="0055769F">
            <w:pPr>
              <w:pStyle w:val="Tabletext"/>
            </w:pPr>
            <w:r w:rsidRPr="00A05EE9">
              <w:t>25</w:t>
            </w:r>
            <w:r w:rsidR="00E0198C">
              <w:noBreakHyphen/>
            </w:r>
            <w:r w:rsidRPr="00A05EE9">
              <w:t>35</w:t>
            </w:r>
          </w:p>
        </w:tc>
        <w:tc>
          <w:tcPr>
            <w:tcW w:w="3934" w:type="dxa"/>
            <w:shd w:val="clear" w:color="auto" w:fill="auto"/>
          </w:tcPr>
          <w:p w14:paraId="71DA4363" w14:textId="77777777" w:rsidR="005539A3" w:rsidRPr="00A05EE9" w:rsidRDefault="005539A3" w:rsidP="0055769F">
            <w:pPr>
              <w:pStyle w:val="Tabletext"/>
            </w:pPr>
            <w:r w:rsidRPr="00A05EE9">
              <w:t>bad debts</w:t>
            </w:r>
          </w:p>
        </w:tc>
      </w:tr>
      <w:tr w:rsidR="005539A3" w:rsidRPr="00A05EE9" w14:paraId="75B4046B" w14:textId="77777777" w:rsidTr="00B2135A">
        <w:tc>
          <w:tcPr>
            <w:tcW w:w="728" w:type="dxa"/>
            <w:shd w:val="clear" w:color="auto" w:fill="auto"/>
          </w:tcPr>
          <w:p w14:paraId="19372E7A" w14:textId="77777777" w:rsidR="005539A3" w:rsidRPr="00A05EE9" w:rsidRDefault="005539A3" w:rsidP="0055769F">
            <w:pPr>
              <w:pStyle w:val="Tabletext"/>
            </w:pPr>
            <w:r w:rsidRPr="00A05EE9">
              <w:t>1.5</w:t>
            </w:r>
          </w:p>
        </w:tc>
        <w:tc>
          <w:tcPr>
            <w:tcW w:w="2617" w:type="dxa"/>
            <w:shd w:val="clear" w:color="auto" w:fill="auto"/>
          </w:tcPr>
          <w:p w14:paraId="74FEB9CF" w14:textId="1F412622" w:rsidR="005539A3" w:rsidRPr="00A05EE9" w:rsidRDefault="005539A3" w:rsidP="0055769F">
            <w:pPr>
              <w:pStyle w:val="Tabletext"/>
            </w:pPr>
            <w:r w:rsidRPr="00A05EE9">
              <w:t>25</w:t>
            </w:r>
            <w:r w:rsidR="00E0198C">
              <w:noBreakHyphen/>
            </w:r>
            <w:r w:rsidRPr="00A05EE9">
              <w:t>45</w:t>
            </w:r>
          </w:p>
        </w:tc>
        <w:tc>
          <w:tcPr>
            <w:tcW w:w="3934" w:type="dxa"/>
            <w:shd w:val="clear" w:color="auto" w:fill="auto"/>
          </w:tcPr>
          <w:p w14:paraId="6B2B42F1" w14:textId="77777777" w:rsidR="005539A3" w:rsidRPr="00A05EE9" w:rsidRDefault="005539A3" w:rsidP="0055769F">
            <w:pPr>
              <w:pStyle w:val="Tabletext"/>
            </w:pPr>
            <w:r w:rsidRPr="00A05EE9">
              <w:t>embezzlement or larceny by an employee</w:t>
            </w:r>
          </w:p>
        </w:tc>
      </w:tr>
      <w:tr w:rsidR="005539A3" w:rsidRPr="00A05EE9" w14:paraId="62040728" w14:textId="77777777" w:rsidTr="00B2135A">
        <w:tc>
          <w:tcPr>
            <w:tcW w:w="728" w:type="dxa"/>
            <w:shd w:val="clear" w:color="auto" w:fill="auto"/>
          </w:tcPr>
          <w:p w14:paraId="161A7A3B" w14:textId="77777777" w:rsidR="005539A3" w:rsidRPr="00A05EE9" w:rsidRDefault="005539A3" w:rsidP="0055769F">
            <w:pPr>
              <w:pStyle w:val="Tabletext"/>
            </w:pPr>
            <w:r w:rsidRPr="00A05EE9">
              <w:t>1.5A</w:t>
            </w:r>
          </w:p>
        </w:tc>
        <w:tc>
          <w:tcPr>
            <w:tcW w:w="2617" w:type="dxa"/>
            <w:shd w:val="clear" w:color="auto" w:fill="auto"/>
          </w:tcPr>
          <w:p w14:paraId="10CFD891" w14:textId="12088B0B" w:rsidR="005539A3" w:rsidRPr="00A05EE9" w:rsidRDefault="005539A3" w:rsidP="0055769F">
            <w:pPr>
              <w:pStyle w:val="Tabletext"/>
            </w:pPr>
            <w:r w:rsidRPr="00A05EE9">
              <w:t>25</w:t>
            </w:r>
            <w:r w:rsidR="00E0198C">
              <w:noBreakHyphen/>
            </w:r>
            <w:r w:rsidRPr="00A05EE9">
              <w:t>47</w:t>
            </w:r>
          </w:p>
        </w:tc>
        <w:tc>
          <w:tcPr>
            <w:tcW w:w="3934" w:type="dxa"/>
            <w:shd w:val="clear" w:color="auto" w:fill="auto"/>
          </w:tcPr>
          <w:p w14:paraId="10B3EFD2" w14:textId="77777777" w:rsidR="005539A3" w:rsidRPr="00A05EE9" w:rsidRDefault="005539A3" w:rsidP="0055769F">
            <w:pPr>
              <w:pStyle w:val="Tabletext"/>
            </w:pPr>
            <w:r w:rsidRPr="00A05EE9">
              <w:t>misappropriation by an employee or agent</w:t>
            </w:r>
          </w:p>
        </w:tc>
      </w:tr>
      <w:tr w:rsidR="005539A3" w:rsidRPr="00A05EE9" w14:paraId="41F6620B" w14:textId="77777777" w:rsidTr="00B2135A">
        <w:tc>
          <w:tcPr>
            <w:tcW w:w="728" w:type="dxa"/>
            <w:shd w:val="clear" w:color="auto" w:fill="auto"/>
          </w:tcPr>
          <w:p w14:paraId="4F936864" w14:textId="77777777" w:rsidR="005539A3" w:rsidRPr="00A05EE9" w:rsidRDefault="005539A3" w:rsidP="0055769F">
            <w:pPr>
              <w:pStyle w:val="Tabletext"/>
            </w:pPr>
            <w:r w:rsidRPr="00A05EE9">
              <w:t>1.6</w:t>
            </w:r>
          </w:p>
        </w:tc>
        <w:tc>
          <w:tcPr>
            <w:tcW w:w="2617" w:type="dxa"/>
            <w:shd w:val="clear" w:color="auto" w:fill="auto"/>
          </w:tcPr>
          <w:p w14:paraId="65189C84" w14:textId="3F776DC1" w:rsidR="005539A3" w:rsidRPr="00A05EE9" w:rsidRDefault="005539A3" w:rsidP="0055769F">
            <w:pPr>
              <w:pStyle w:val="Tabletext"/>
            </w:pPr>
            <w:r w:rsidRPr="00A05EE9">
              <w:t>25</w:t>
            </w:r>
            <w:r w:rsidR="00E0198C">
              <w:noBreakHyphen/>
            </w:r>
            <w:r w:rsidRPr="00A05EE9">
              <w:t>60</w:t>
            </w:r>
          </w:p>
        </w:tc>
        <w:tc>
          <w:tcPr>
            <w:tcW w:w="3934" w:type="dxa"/>
            <w:shd w:val="clear" w:color="auto" w:fill="auto"/>
          </w:tcPr>
          <w:p w14:paraId="7C396C22" w14:textId="77777777" w:rsidR="005539A3" w:rsidRPr="00A05EE9" w:rsidRDefault="005539A3" w:rsidP="0055769F">
            <w:pPr>
              <w:pStyle w:val="Tabletext"/>
            </w:pPr>
            <w:r w:rsidRPr="00A05EE9">
              <w:t>election expenses, Commonwealth and State elections</w:t>
            </w:r>
          </w:p>
        </w:tc>
      </w:tr>
      <w:tr w:rsidR="005539A3" w:rsidRPr="00A05EE9" w14:paraId="6B98373F" w14:textId="77777777" w:rsidTr="00B2135A">
        <w:tc>
          <w:tcPr>
            <w:tcW w:w="728" w:type="dxa"/>
            <w:shd w:val="clear" w:color="auto" w:fill="auto"/>
          </w:tcPr>
          <w:p w14:paraId="241C060E" w14:textId="77777777" w:rsidR="005539A3" w:rsidRPr="00A05EE9" w:rsidRDefault="005539A3" w:rsidP="0055769F">
            <w:pPr>
              <w:pStyle w:val="Tabletext"/>
            </w:pPr>
            <w:r w:rsidRPr="00A05EE9">
              <w:t>1.6A</w:t>
            </w:r>
          </w:p>
        </w:tc>
        <w:tc>
          <w:tcPr>
            <w:tcW w:w="2617" w:type="dxa"/>
            <w:shd w:val="clear" w:color="auto" w:fill="auto"/>
          </w:tcPr>
          <w:p w14:paraId="62211A8E" w14:textId="00DC3CAD" w:rsidR="005539A3" w:rsidRPr="00A05EE9" w:rsidRDefault="005539A3" w:rsidP="0055769F">
            <w:pPr>
              <w:pStyle w:val="Tabletext"/>
            </w:pPr>
            <w:r w:rsidRPr="00A05EE9">
              <w:t>25</w:t>
            </w:r>
            <w:r w:rsidR="00E0198C">
              <w:noBreakHyphen/>
            </w:r>
            <w:r w:rsidRPr="00A05EE9">
              <w:t>65</w:t>
            </w:r>
          </w:p>
        </w:tc>
        <w:tc>
          <w:tcPr>
            <w:tcW w:w="3934" w:type="dxa"/>
            <w:shd w:val="clear" w:color="auto" w:fill="auto"/>
          </w:tcPr>
          <w:p w14:paraId="2B04A0C4" w14:textId="77777777" w:rsidR="005539A3" w:rsidRPr="00A05EE9" w:rsidRDefault="005539A3" w:rsidP="0055769F">
            <w:pPr>
              <w:pStyle w:val="Tabletext"/>
            </w:pPr>
            <w:r w:rsidRPr="00A05EE9">
              <w:t>election expenses, local governing body</w:t>
            </w:r>
          </w:p>
        </w:tc>
      </w:tr>
      <w:tr w:rsidR="005539A3" w:rsidRPr="00A05EE9" w14:paraId="33536C27" w14:textId="77777777" w:rsidTr="00B2135A">
        <w:tc>
          <w:tcPr>
            <w:tcW w:w="728" w:type="dxa"/>
            <w:shd w:val="clear" w:color="auto" w:fill="auto"/>
          </w:tcPr>
          <w:p w14:paraId="498C66FE" w14:textId="77777777" w:rsidR="005539A3" w:rsidRPr="00A05EE9" w:rsidRDefault="005539A3" w:rsidP="0055769F">
            <w:pPr>
              <w:pStyle w:val="Tabletext"/>
            </w:pPr>
            <w:r w:rsidRPr="00A05EE9">
              <w:t>1.7</w:t>
            </w:r>
          </w:p>
        </w:tc>
        <w:tc>
          <w:tcPr>
            <w:tcW w:w="2617" w:type="dxa"/>
            <w:shd w:val="clear" w:color="auto" w:fill="auto"/>
          </w:tcPr>
          <w:p w14:paraId="2A5808E6" w14:textId="3EEFE89E" w:rsidR="005539A3" w:rsidRPr="00A05EE9" w:rsidRDefault="005539A3" w:rsidP="0055769F">
            <w:pPr>
              <w:pStyle w:val="Tabletext"/>
            </w:pPr>
            <w:r w:rsidRPr="00A05EE9">
              <w:t>25</w:t>
            </w:r>
            <w:r w:rsidR="00E0198C">
              <w:noBreakHyphen/>
            </w:r>
            <w:r w:rsidRPr="00A05EE9">
              <w:t>75</w:t>
            </w:r>
          </w:p>
        </w:tc>
        <w:tc>
          <w:tcPr>
            <w:tcW w:w="3934" w:type="dxa"/>
            <w:shd w:val="clear" w:color="auto" w:fill="auto"/>
          </w:tcPr>
          <w:p w14:paraId="0E5A253E" w14:textId="77777777" w:rsidR="005539A3" w:rsidRPr="00A05EE9" w:rsidRDefault="005539A3" w:rsidP="0055769F">
            <w:pPr>
              <w:pStyle w:val="Tabletext"/>
            </w:pPr>
            <w:r w:rsidRPr="00A05EE9">
              <w:t>rates and land taxes on premises used to produce mutual receipts</w:t>
            </w:r>
          </w:p>
        </w:tc>
      </w:tr>
      <w:tr w:rsidR="005539A3" w:rsidRPr="00A05EE9" w14:paraId="7D3AF5AC" w14:textId="77777777" w:rsidTr="00B2135A">
        <w:tc>
          <w:tcPr>
            <w:tcW w:w="728" w:type="dxa"/>
            <w:shd w:val="clear" w:color="auto" w:fill="auto"/>
          </w:tcPr>
          <w:p w14:paraId="2268E997" w14:textId="77777777" w:rsidR="005539A3" w:rsidRPr="00A05EE9" w:rsidRDefault="005539A3" w:rsidP="0055769F">
            <w:pPr>
              <w:pStyle w:val="Tabletext"/>
            </w:pPr>
            <w:r w:rsidRPr="00A05EE9">
              <w:t>1.8</w:t>
            </w:r>
          </w:p>
        </w:tc>
        <w:tc>
          <w:tcPr>
            <w:tcW w:w="2617" w:type="dxa"/>
            <w:shd w:val="clear" w:color="auto" w:fill="auto"/>
          </w:tcPr>
          <w:p w14:paraId="2DD5FC08" w14:textId="0225CEAA" w:rsidR="005539A3" w:rsidRPr="00A05EE9" w:rsidRDefault="005539A3" w:rsidP="0055769F">
            <w:pPr>
              <w:pStyle w:val="Tabletext"/>
            </w:pPr>
            <w:r w:rsidRPr="00A05EE9">
              <w:t>The former 25</w:t>
            </w:r>
            <w:r w:rsidR="00E0198C">
              <w:noBreakHyphen/>
            </w:r>
            <w:r w:rsidRPr="00A05EE9">
              <w:t>80</w:t>
            </w:r>
          </w:p>
        </w:tc>
        <w:tc>
          <w:tcPr>
            <w:tcW w:w="3934" w:type="dxa"/>
            <w:shd w:val="clear" w:color="auto" w:fill="auto"/>
          </w:tcPr>
          <w:p w14:paraId="05327EE6" w14:textId="77777777" w:rsidR="005539A3" w:rsidRPr="00A05EE9" w:rsidRDefault="005539A3" w:rsidP="0055769F">
            <w:pPr>
              <w:pStyle w:val="Tabletext"/>
            </w:pPr>
            <w:r w:rsidRPr="00A05EE9">
              <w:t>upgrading assets to meet GST obligations etc.</w:t>
            </w:r>
          </w:p>
        </w:tc>
      </w:tr>
      <w:tr w:rsidR="005539A3" w:rsidRPr="00A05EE9" w14:paraId="1461771C" w14:textId="77777777" w:rsidTr="00407548">
        <w:tc>
          <w:tcPr>
            <w:tcW w:w="728" w:type="dxa"/>
            <w:tcBorders>
              <w:bottom w:val="single" w:sz="4" w:space="0" w:color="auto"/>
            </w:tcBorders>
            <w:shd w:val="clear" w:color="auto" w:fill="auto"/>
          </w:tcPr>
          <w:p w14:paraId="59EFC98F" w14:textId="77777777" w:rsidR="005539A3" w:rsidRPr="00A05EE9" w:rsidRDefault="005539A3" w:rsidP="0055769F">
            <w:pPr>
              <w:pStyle w:val="Tabletext"/>
            </w:pPr>
            <w:r w:rsidRPr="00A05EE9">
              <w:t>1.8A</w:t>
            </w:r>
          </w:p>
        </w:tc>
        <w:tc>
          <w:tcPr>
            <w:tcW w:w="2617" w:type="dxa"/>
            <w:tcBorders>
              <w:bottom w:val="single" w:sz="4" w:space="0" w:color="auto"/>
            </w:tcBorders>
            <w:shd w:val="clear" w:color="auto" w:fill="auto"/>
          </w:tcPr>
          <w:p w14:paraId="5F145960" w14:textId="6E6F5A92" w:rsidR="005539A3" w:rsidRPr="00A05EE9" w:rsidRDefault="005539A3" w:rsidP="0055769F">
            <w:pPr>
              <w:pStyle w:val="Tabletext"/>
            </w:pPr>
            <w:r w:rsidRPr="00A05EE9">
              <w:t>25</w:t>
            </w:r>
            <w:r w:rsidR="00E0198C">
              <w:noBreakHyphen/>
            </w:r>
            <w:r w:rsidRPr="00A05EE9">
              <w:t>95</w:t>
            </w:r>
          </w:p>
        </w:tc>
        <w:tc>
          <w:tcPr>
            <w:tcW w:w="3934" w:type="dxa"/>
            <w:tcBorders>
              <w:bottom w:val="single" w:sz="4" w:space="0" w:color="auto"/>
            </w:tcBorders>
            <w:shd w:val="clear" w:color="auto" w:fill="auto"/>
          </w:tcPr>
          <w:p w14:paraId="2AB59D54" w14:textId="77777777" w:rsidR="005539A3" w:rsidRPr="00A05EE9" w:rsidRDefault="005539A3" w:rsidP="0055769F">
            <w:pPr>
              <w:pStyle w:val="Tabletext"/>
            </w:pPr>
            <w:r w:rsidRPr="00A05EE9">
              <w:t>work in progress amount</w:t>
            </w:r>
          </w:p>
        </w:tc>
      </w:tr>
      <w:tr w:rsidR="005539A3" w:rsidRPr="00A05EE9" w14:paraId="15C5A1CB" w14:textId="77777777" w:rsidTr="00407548">
        <w:tc>
          <w:tcPr>
            <w:tcW w:w="728" w:type="dxa"/>
            <w:tcBorders>
              <w:bottom w:val="single" w:sz="4" w:space="0" w:color="auto"/>
            </w:tcBorders>
            <w:shd w:val="clear" w:color="auto" w:fill="auto"/>
          </w:tcPr>
          <w:p w14:paraId="7A232D9B" w14:textId="77777777" w:rsidR="005539A3" w:rsidRPr="00A05EE9" w:rsidRDefault="005539A3" w:rsidP="0055769F">
            <w:pPr>
              <w:pStyle w:val="Tabletext"/>
            </w:pPr>
            <w:r w:rsidRPr="00A05EE9">
              <w:t>1.8B</w:t>
            </w:r>
          </w:p>
        </w:tc>
        <w:tc>
          <w:tcPr>
            <w:tcW w:w="2617" w:type="dxa"/>
            <w:tcBorders>
              <w:bottom w:val="single" w:sz="4" w:space="0" w:color="auto"/>
            </w:tcBorders>
            <w:shd w:val="clear" w:color="auto" w:fill="auto"/>
          </w:tcPr>
          <w:p w14:paraId="32999B9B" w14:textId="335856AC" w:rsidR="005539A3" w:rsidRPr="00A05EE9" w:rsidRDefault="005539A3" w:rsidP="0055769F">
            <w:pPr>
              <w:pStyle w:val="Tabletext"/>
            </w:pPr>
            <w:r w:rsidRPr="00A05EE9">
              <w:t>item</w:t>
            </w:r>
            <w:r w:rsidR="00CE15B8" w:rsidRPr="00A05EE9">
              <w:t> </w:t>
            </w:r>
            <w:r w:rsidRPr="00A05EE9">
              <w:t>7 of the table in section</w:t>
            </w:r>
            <w:r w:rsidR="00CE15B8" w:rsidRPr="00A05EE9">
              <w:t> </w:t>
            </w:r>
            <w:r w:rsidRPr="00A05EE9">
              <w:t>30</w:t>
            </w:r>
            <w:r w:rsidR="00E0198C">
              <w:noBreakHyphen/>
            </w:r>
            <w:r w:rsidRPr="00A05EE9">
              <w:t>15</w:t>
            </w:r>
          </w:p>
        </w:tc>
        <w:tc>
          <w:tcPr>
            <w:tcW w:w="3934" w:type="dxa"/>
            <w:tcBorders>
              <w:bottom w:val="single" w:sz="4" w:space="0" w:color="auto"/>
            </w:tcBorders>
            <w:shd w:val="clear" w:color="auto" w:fill="auto"/>
          </w:tcPr>
          <w:p w14:paraId="49F34C5E" w14:textId="619BF749" w:rsidR="005539A3" w:rsidRPr="00A05EE9" w:rsidRDefault="005539A3" w:rsidP="0055769F">
            <w:pPr>
              <w:pStyle w:val="Tabletext"/>
            </w:pPr>
            <w:r w:rsidRPr="00A05EE9">
              <w:t>contributions relating to fund</w:t>
            </w:r>
            <w:r w:rsidR="00E0198C">
              <w:noBreakHyphen/>
            </w:r>
            <w:r w:rsidRPr="00A05EE9">
              <w:t>raising events</w:t>
            </w:r>
          </w:p>
        </w:tc>
      </w:tr>
      <w:tr w:rsidR="005539A3" w:rsidRPr="00A05EE9" w14:paraId="20E333A2" w14:textId="77777777" w:rsidTr="00407548">
        <w:tc>
          <w:tcPr>
            <w:tcW w:w="728" w:type="dxa"/>
            <w:tcBorders>
              <w:top w:val="single" w:sz="4" w:space="0" w:color="auto"/>
            </w:tcBorders>
            <w:shd w:val="clear" w:color="auto" w:fill="auto"/>
          </w:tcPr>
          <w:p w14:paraId="59DCB4F2" w14:textId="77777777" w:rsidR="005539A3" w:rsidRPr="00A05EE9" w:rsidRDefault="005539A3" w:rsidP="0055769F">
            <w:pPr>
              <w:pStyle w:val="Tabletext"/>
            </w:pPr>
            <w:r w:rsidRPr="00A05EE9">
              <w:t>1.8C</w:t>
            </w:r>
          </w:p>
        </w:tc>
        <w:tc>
          <w:tcPr>
            <w:tcW w:w="2617" w:type="dxa"/>
            <w:tcBorders>
              <w:top w:val="single" w:sz="4" w:space="0" w:color="auto"/>
            </w:tcBorders>
            <w:shd w:val="clear" w:color="auto" w:fill="auto"/>
          </w:tcPr>
          <w:p w14:paraId="03169DB5" w14:textId="0EE970CF" w:rsidR="005539A3" w:rsidRPr="00A05EE9" w:rsidRDefault="005539A3" w:rsidP="0055769F">
            <w:pPr>
              <w:pStyle w:val="Tabletext"/>
            </w:pPr>
            <w:r w:rsidRPr="00A05EE9">
              <w:t>item</w:t>
            </w:r>
            <w:r w:rsidR="00CE15B8" w:rsidRPr="00A05EE9">
              <w:t> </w:t>
            </w:r>
            <w:r w:rsidRPr="00A05EE9">
              <w:t>8 of the table in section</w:t>
            </w:r>
            <w:r w:rsidR="00CE15B8" w:rsidRPr="00A05EE9">
              <w:t> </w:t>
            </w:r>
            <w:r w:rsidRPr="00A05EE9">
              <w:t>30</w:t>
            </w:r>
            <w:r w:rsidR="00E0198C">
              <w:noBreakHyphen/>
            </w:r>
            <w:r w:rsidRPr="00A05EE9">
              <w:t>15</w:t>
            </w:r>
          </w:p>
        </w:tc>
        <w:tc>
          <w:tcPr>
            <w:tcW w:w="3934" w:type="dxa"/>
            <w:tcBorders>
              <w:top w:val="single" w:sz="4" w:space="0" w:color="auto"/>
            </w:tcBorders>
            <w:shd w:val="clear" w:color="auto" w:fill="auto"/>
          </w:tcPr>
          <w:p w14:paraId="15ACCA8D" w14:textId="162BD12F" w:rsidR="005539A3" w:rsidRPr="00A05EE9" w:rsidRDefault="005539A3" w:rsidP="0055769F">
            <w:pPr>
              <w:pStyle w:val="Tabletext"/>
            </w:pPr>
            <w:r w:rsidRPr="00A05EE9">
              <w:t>contributions relating to fund</w:t>
            </w:r>
            <w:r w:rsidR="00E0198C">
              <w:noBreakHyphen/>
            </w:r>
            <w:r w:rsidRPr="00A05EE9">
              <w:t>raising auctions</w:t>
            </w:r>
          </w:p>
        </w:tc>
      </w:tr>
      <w:tr w:rsidR="005539A3" w:rsidRPr="00A05EE9" w14:paraId="4177ABF5" w14:textId="77777777" w:rsidTr="00B2135A">
        <w:tc>
          <w:tcPr>
            <w:tcW w:w="728" w:type="dxa"/>
            <w:shd w:val="clear" w:color="auto" w:fill="auto"/>
          </w:tcPr>
          <w:p w14:paraId="47407F01" w14:textId="77777777" w:rsidR="005539A3" w:rsidRPr="00A05EE9" w:rsidRDefault="005539A3" w:rsidP="0055769F">
            <w:pPr>
              <w:pStyle w:val="Tabletext"/>
            </w:pPr>
            <w:r w:rsidRPr="00A05EE9">
              <w:t>1.9</w:t>
            </w:r>
          </w:p>
        </w:tc>
        <w:tc>
          <w:tcPr>
            <w:tcW w:w="2617" w:type="dxa"/>
            <w:shd w:val="clear" w:color="auto" w:fill="auto"/>
          </w:tcPr>
          <w:p w14:paraId="10552933" w14:textId="77777777" w:rsidR="005539A3" w:rsidRPr="00A05EE9" w:rsidRDefault="005539A3" w:rsidP="0055769F">
            <w:pPr>
              <w:pStyle w:val="Tabletext"/>
            </w:pPr>
            <w:r w:rsidRPr="00A05EE9">
              <w:t>Division</w:t>
            </w:r>
            <w:r w:rsidR="00CE15B8" w:rsidRPr="00A05EE9">
              <w:t> </w:t>
            </w:r>
            <w:r w:rsidRPr="00A05EE9">
              <w:t>40</w:t>
            </w:r>
          </w:p>
        </w:tc>
        <w:tc>
          <w:tcPr>
            <w:tcW w:w="3934" w:type="dxa"/>
            <w:shd w:val="clear" w:color="auto" w:fill="auto"/>
          </w:tcPr>
          <w:p w14:paraId="2E1A4938" w14:textId="77777777" w:rsidR="005539A3" w:rsidRPr="00A05EE9" w:rsidRDefault="005539A3" w:rsidP="0055769F">
            <w:pPr>
              <w:pStyle w:val="Tabletext"/>
            </w:pPr>
            <w:r w:rsidRPr="00A05EE9">
              <w:t>capital allowances</w:t>
            </w:r>
          </w:p>
        </w:tc>
      </w:tr>
      <w:tr w:rsidR="005539A3" w:rsidRPr="00A05EE9" w14:paraId="213DC4AF" w14:textId="77777777" w:rsidTr="00B2135A">
        <w:tc>
          <w:tcPr>
            <w:tcW w:w="728" w:type="dxa"/>
            <w:shd w:val="clear" w:color="auto" w:fill="auto"/>
          </w:tcPr>
          <w:p w14:paraId="270C9BD7" w14:textId="77777777" w:rsidR="005539A3" w:rsidRPr="00A05EE9" w:rsidRDefault="005539A3" w:rsidP="0055769F">
            <w:pPr>
              <w:pStyle w:val="Tabletext"/>
            </w:pPr>
            <w:r w:rsidRPr="00A05EE9">
              <w:t>1.10</w:t>
            </w:r>
          </w:p>
        </w:tc>
        <w:tc>
          <w:tcPr>
            <w:tcW w:w="2617" w:type="dxa"/>
            <w:shd w:val="clear" w:color="auto" w:fill="auto"/>
          </w:tcPr>
          <w:p w14:paraId="29C345AC" w14:textId="78A7A37B" w:rsidR="005539A3" w:rsidRPr="00A05EE9" w:rsidRDefault="005539A3" w:rsidP="0055769F">
            <w:pPr>
              <w:pStyle w:val="Tabletext"/>
            </w:pPr>
            <w:r w:rsidRPr="00A05EE9">
              <w:t>The former Division</w:t>
            </w:r>
            <w:r w:rsidR="00CE15B8" w:rsidRPr="00A05EE9">
              <w:t> </w:t>
            </w:r>
            <w:r w:rsidRPr="00A05EE9">
              <w:t xml:space="preserve">42 (as it applied to </w:t>
            </w:r>
            <w:r w:rsidR="00E0198C" w:rsidRPr="00E0198C">
              <w:rPr>
                <w:position w:val="6"/>
                <w:sz w:val="16"/>
              </w:rPr>
              <w:t>*</w:t>
            </w:r>
            <w:r w:rsidRPr="00A05EE9">
              <w:t>software because of the former Subdivision</w:t>
            </w:r>
            <w:r w:rsidR="00CE15B8" w:rsidRPr="00A05EE9">
              <w:t> </w:t>
            </w:r>
            <w:r w:rsidRPr="00A05EE9">
              <w:t>46</w:t>
            </w:r>
            <w:r w:rsidR="00E0198C">
              <w:noBreakHyphen/>
            </w:r>
            <w:r w:rsidRPr="00A05EE9">
              <w:t>B)</w:t>
            </w:r>
          </w:p>
        </w:tc>
        <w:tc>
          <w:tcPr>
            <w:tcW w:w="3934" w:type="dxa"/>
            <w:shd w:val="clear" w:color="auto" w:fill="auto"/>
          </w:tcPr>
          <w:p w14:paraId="4354A4A9" w14:textId="77777777" w:rsidR="005539A3" w:rsidRPr="00A05EE9" w:rsidRDefault="005539A3" w:rsidP="0055769F">
            <w:pPr>
              <w:pStyle w:val="Tabletext"/>
            </w:pPr>
            <w:r w:rsidRPr="00A05EE9">
              <w:t>expenditure on software</w:t>
            </w:r>
          </w:p>
        </w:tc>
      </w:tr>
      <w:tr w:rsidR="005539A3" w:rsidRPr="00A05EE9" w14:paraId="32E4E7A8" w14:textId="77777777" w:rsidTr="00B2135A">
        <w:tc>
          <w:tcPr>
            <w:tcW w:w="728" w:type="dxa"/>
            <w:shd w:val="clear" w:color="auto" w:fill="auto"/>
          </w:tcPr>
          <w:p w14:paraId="59AF2685" w14:textId="77777777" w:rsidR="005539A3" w:rsidRPr="00A05EE9" w:rsidRDefault="005539A3" w:rsidP="0055769F">
            <w:pPr>
              <w:pStyle w:val="Tabletext"/>
            </w:pPr>
            <w:r w:rsidRPr="00A05EE9">
              <w:t>1.11</w:t>
            </w:r>
          </w:p>
        </w:tc>
        <w:tc>
          <w:tcPr>
            <w:tcW w:w="2617" w:type="dxa"/>
            <w:shd w:val="clear" w:color="auto" w:fill="auto"/>
          </w:tcPr>
          <w:p w14:paraId="2F6597F4" w14:textId="0CC008BB" w:rsidR="005539A3" w:rsidRPr="00A05EE9" w:rsidRDefault="005539A3" w:rsidP="0055769F">
            <w:pPr>
              <w:pStyle w:val="Tabletext"/>
            </w:pPr>
            <w:r w:rsidRPr="00A05EE9">
              <w:t>The former Subdivision</w:t>
            </w:r>
            <w:r w:rsidR="00CE15B8" w:rsidRPr="00A05EE9">
              <w:t> </w:t>
            </w:r>
            <w:r w:rsidRPr="00A05EE9">
              <w:t>46</w:t>
            </w:r>
            <w:r w:rsidR="00E0198C">
              <w:noBreakHyphen/>
            </w:r>
            <w:r w:rsidRPr="00A05EE9">
              <w:t>C</w:t>
            </w:r>
          </w:p>
        </w:tc>
        <w:tc>
          <w:tcPr>
            <w:tcW w:w="3934" w:type="dxa"/>
            <w:shd w:val="clear" w:color="auto" w:fill="auto"/>
          </w:tcPr>
          <w:p w14:paraId="67834B19" w14:textId="77777777" w:rsidR="005539A3" w:rsidRPr="00A05EE9" w:rsidRDefault="005539A3" w:rsidP="0055769F">
            <w:pPr>
              <w:pStyle w:val="Tabletext"/>
            </w:pPr>
            <w:r w:rsidRPr="00A05EE9">
              <w:t>expenditure on software</w:t>
            </w:r>
          </w:p>
        </w:tc>
      </w:tr>
      <w:tr w:rsidR="005539A3" w:rsidRPr="00A05EE9" w14:paraId="437935DC" w14:textId="77777777" w:rsidTr="00B2135A">
        <w:tc>
          <w:tcPr>
            <w:tcW w:w="728" w:type="dxa"/>
            <w:shd w:val="clear" w:color="auto" w:fill="auto"/>
          </w:tcPr>
          <w:p w14:paraId="1297EF40" w14:textId="77777777" w:rsidR="005539A3" w:rsidRPr="00A05EE9" w:rsidRDefault="005539A3" w:rsidP="0055769F">
            <w:pPr>
              <w:pStyle w:val="Tabletext"/>
            </w:pPr>
            <w:r w:rsidRPr="00A05EE9">
              <w:t>1.12</w:t>
            </w:r>
          </w:p>
        </w:tc>
        <w:tc>
          <w:tcPr>
            <w:tcW w:w="2617" w:type="dxa"/>
            <w:shd w:val="clear" w:color="auto" w:fill="auto"/>
          </w:tcPr>
          <w:p w14:paraId="69C22E35" w14:textId="466D9AE9" w:rsidR="005539A3" w:rsidRPr="00A05EE9" w:rsidRDefault="005539A3" w:rsidP="0055769F">
            <w:pPr>
              <w:pStyle w:val="Tabletext"/>
            </w:pPr>
            <w:r w:rsidRPr="00A05EE9">
              <w:t>The former Subdivision</w:t>
            </w:r>
            <w:r w:rsidR="00CE15B8" w:rsidRPr="00A05EE9">
              <w:t> </w:t>
            </w:r>
            <w:r w:rsidRPr="00A05EE9">
              <w:t>46</w:t>
            </w:r>
            <w:r w:rsidR="00E0198C">
              <w:noBreakHyphen/>
            </w:r>
            <w:r w:rsidRPr="00A05EE9">
              <w:t>D</w:t>
            </w:r>
          </w:p>
        </w:tc>
        <w:tc>
          <w:tcPr>
            <w:tcW w:w="3934" w:type="dxa"/>
            <w:shd w:val="clear" w:color="auto" w:fill="auto"/>
          </w:tcPr>
          <w:p w14:paraId="59739DCA" w14:textId="77777777" w:rsidR="005539A3" w:rsidRPr="00A05EE9" w:rsidRDefault="005539A3" w:rsidP="0055769F">
            <w:pPr>
              <w:pStyle w:val="Tabletext"/>
            </w:pPr>
            <w:r w:rsidRPr="00A05EE9">
              <w:t>expenditure on software, pooled</w:t>
            </w:r>
          </w:p>
        </w:tc>
      </w:tr>
      <w:tr w:rsidR="005539A3" w:rsidRPr="00A05EE9" w14:paraId="27663164" w14:textId="77777777" w:rsidTr="00EB54A4">
        <w:trPr>
          <w:cantSplit/>
        </w:trPr>
        <w:tc>
          <w:tcPr>
            <w:tcW w:w="728" w:type="dxa"/>
            <w:shd w:val="clear" w:color="auto" w:fill="auto"/>
          </w:tcPr>
          <w:p w14:paraId="1C140CD8" w14:textId="77777777" w:rsidR="005539A3" w:rsidRPr="00A05EE9" w:rsidRDefault="005539A3" w:rsidP="0055769F">
            <w:pPr>
              <w:pStyle w:val="Tabletext"/>
            </w:pPr>
            <w:r w:rsidRPr="00A05EE9">
              <w:t>1.13</w:t>
            </w:r>
          </w:p>
        </w:tc>
        <w:tc>
          <w:tcPr>
            <w:tcW w:w="2617" w:type="dxa"/>
            <w:shd w:val="clear" w:color="auto" w:fill="auto"/>
          </w:tcPr>
          <w:p w14:paraId="483D7EBA" w14:textId="3AC17459" w:rsidR="005539A3" w:rsidRPr="00A05EE9" w:rsidRDefault="005539A3" w:rsidP="0055769F">
            <w:pPr>
              <w:pStyle w:val="Tabletext"/>
            </w:pPr>
            <w:r w:rsidRPr="00A05EE9">
              <w:t>The former Division</w:t>
            </w:r>
            <w:r w:rsidR="00CE15B8" w:rsidRPr="00A05EE9">
              <w:t> </w:t>
            </w:r>
            <w:r w:rsidRPr="00A05EE9">
              <w:t xml:space="preserve">42 (as it applied to </w:t>
            </w:r>
            <w:r w:rsidR="00E0198C" w:rsidRPr="00E0198C">
              <w:rPr>
                <w:position w:val="6"/>
                <w:sz w:val="16"/>
              </w:rPr>
              <w:t>*</w:t>
            </w:r>
            <w:r w:rsidRPr="00A05EE9">
              <w:t>IRUs because of Division</w:t>
            </w:r>
            <w:r w:rsidR="00CE15B8" w:rsidRPr="00A05EE9">
              <w:t> </w:t>
            </w:r>
            <w:r w:rsidRPr="00A05EE9">
              <w:t>44)</w:t>
            </w:r>
          </w:p>
        </w:tc>
        <w:tc>
          <w:tcPr>
            <w:tcW w:w="3934" w:type="dxa"/>
            <w:shd w:val="clear" w:color="auto" w:fill="auto"/>
          </w:tcPr>
          <w:p w14:paraId="7A33919D" w14:textId="77777777" w:rsidR="005539A3" w:rsidRPr="00A05EE9" w:rsidRDefault="005539A3" w:rsidP="0055769F">
            <w:pPr>
              <w:pStyle w:val="Tabletext"/>
            </w:pPr>
            <w:r w:rsidRPr="00A05EE9">
              <w:t>expenditure on IRUs</w:t>
            </w:r>
          </w:p>
        </w:tc>
      </w:tr>
      <w:tr w:rsidR="005539A3" w:rsidRPr="00A05EE9" w14:paraId="4F55D7AE" w14:textId="77777777" w:rsidTr="00B2135A">
        <w:tc>
          <w:tcPr>
            <w:tcW w:w="728" w:type="dxa"/>
            <w:shd w:val="clear" w:color="auto" w:fill="auto"/>
          </w:tcPr>
          <w:p w14:paraId="16819ED3" w14:textId="77777777" w:rsidR="005539A3" w:rsidRPr="00A05EE9" w:rsidRDefault="005539A3" w:rsidP="0055769F">
            <w:pPr>
              <w:pStyle w:val="Tabletext"/>
            </w:pPr>
            <w:r w:rsidRPr="00A05EE9">
              <w:t>1.14</w:t>
            </w:r>
          </w:p>
        </w:tc>
        <w:tc>
          <w:tcPr>
            <w:tcW w:w="2617" w:type="dxa"/>
            <w:shd w:val="clear" w:color="auto" w:fill="auto"/>
          </w:tcPr>
          <w:p w14:paraId="05B6C1CC" w14:textId="2E06F398" w:rsidR="005539A3" w:rsidRPr="00A05EE9" w:rsidRDefault="005539A3" w:rsidP="0055769F">
            <w:pPr>
              <w:pStyle w:val="Tabletext"/>
            </w:pPr>
            <w:r w:rsidRPr="00A05EE9">
              <w:t>The former 330</w:t>
            </w:r>
            <w:r w:rsidR="00E0198C">
              <w:noBreakHyphen/>
            </w:r>
            <w:r w:rsidRPr="00A05EE9">
              <w:t>15</w:t>
            </w:r>
          </w:p>
        </w:tc>
        <w:tc>
          <w:tcPr>
            <w:tcW w:w="3934" w:type="dxa"/>
            <w:shd w:val="clear" w:color="auto" w:fill="auto"/>
          </w:tcPr>
          <w:p w14:paraId="4F356AFA" w14:textId="77777777" w:rsidR="005539A3" w:rsidRPr="00A05EE9" w:rsidRDefault="005539A3" w:rsidP="0055769F">
            <w:pPr>
              <w:pStyle w:val="Tabletext"/>
            </w:pPr>
            <w:r w:rsidRPr="00A05EE9">
              <w:t>exploration or prospecting expenditure</w:t>
            </w:r>
          </w:p>
        </w:tc>
      </w:tr>
      <w:tr w:rsidR="005539A3" w:rsidRPr="00A05EE9" w14:paraId="2ADFA765" w14:textId="77777777" w:rsidTr="00B2135A">
        <w:tc>
          <w:tcPr>
            <w:tcW w:w="728" w:type="dxa"/>
            <w:shd w:val="clear" w:color="auto" w:fill="auto"/>
          </w:tcPr>
          <w:p w14:paraId="2B400667" w14:textId="77777777" w:rsidR="005539A3" w:rsidRPr="00A05EE9" w:rsidRDefault="005539A3" w:rsidP="0055769F">
            <w:pPr>
              <w:pStyle w:val="Tabletext"/>
            </w:pPr>
            <w:r w:rsidRPr="00A05EE9">
              <w:t>1.15</w:t>
            </w:r>
          </w:p>
        </w:tc>
        <w:tc>
          <w:tcPr>
            <w:tcW w:w="2617" w:type="dxa"/>
            <w:shd w:val="clear" w:color="auto" w:fill="auto"/>
          </w:tcPr>
          <w:p w14:paraId="52426F3D" w14:textId="4EFC8493" w:rsidR="005539A3" w:rsidRPr="00A05EE9" w:rsidRDefault="005539A3" w:rsidP="0055769F">
            <w:pPr>
              <w:pStyle w:val="Tabletext"/>
            </w:pPr>
            <w:r w:rsidRPr="00A05EE9">
              <w:t>The former 330</w:t>
            </w:r>
            <w:r w:rsidR="00E0198C">
              <w:noBreakHyphen/>
            </w:r>
            <w:r w:rsidRPr="00A05EE9">
              <w:t>80</w:t>
            </w:r>
          </w:p>
        </w:tc>
        <w:tc>
          <w:tcPr>
            <w:tcW w:w="3934" w:type="dxa"/>
            <w:shd w:val="clear" w:color="auto" w:fill="auto"/>
          </w:tcPr>
          <w:p w14:paraId="59B25E7C" w14:textId="77777777" w:rsidR="005539A3" w:rsidRPr="00A05EE9" w:rsidRDefault="005539A3" w:rsidP="0055769F">
            <w:pPr>
              <w:pStyle w:val="Tabletext"/>
            </w:pPr>
            <w:r w:rsidRPr="00A05EE9">
              <w:t>allowable capital expenditure relating to mining or quarrying</w:t>
            </w:r>
          </w:p>
        </w:tc>
      </w:tr>
      <w:tr w:rsidR="005539A3" w:rsidRPr="00A05EE9" w14:paraId="50D3FD3D" w14:textId="77777777" w:rsidTr="00B2135A">
        <w:tc>
          <w:tcPr>
            <w:tcW w:w="728" w:type="dxa"/>
            <w:shd w:val="clear" w:color="auto" w:fill="auto"/>
          </w:tcPr>
          <w:p w14:paraId="61259A31" w14:textId="77777777" w:rsidR="005539A3" w:rsidRPr="00A05EE9" w:rsidRDefault="005539A3" w:rsidP="0055769F">
            <w:pPr>
              <w:pStyle w:val="Tabletext"/>
            </w:pPr>
            <w:r w:rsidRPr="00A05EE9">
              <w:t>1.16</w:t>
            </w:r>
          </w:p>
        </w:tc>
        <w:tc>
          <w:tcPr>
            <w:tcW w:w="2617" w:type="dxa"/>
            <w:shd w:val="clear" w:color="auto" w:fill="auto"/>
          </w:tcPr>
          <w:p w14:paraId="7A993518" w14:textId="125837C4" w:rsidR="005539A3" w:rsidRPr="00A05EE9" w:rsidRDefault="005539A3" w:rsidP="0055769F">
            <w:pPr>
              <w:pStyle w:val="Tabletext"/>
            </w:pPr>
            <w:r w:rsidRPr="00A05EE9">
              <w:t>The former 330</w:t>
            </w:r>
            <w:r w:rsidR="00E0198C">
              <w:noBreakHyphen/>
            </w:r>
            <w:r w:rsidRPr="00A05EE9">
              <w:t>350</w:t>
            </w:r>
          </w:p>
        </w:tc>
        <w:tc>
          <w:tcPr>
            <w:tcW w:w="3934" w:type="dxa"/>
            <w:shd w:val="clear" w:color="auto" w:fill="auto"/>
          </w:tcPr>
          <w:p w14:paraId="6296DE1E" w14:textId="77777777" w:rsidR="005539A3" w:rsidRPr="00A05EE9" w:rsidRDefault="005539A3" w:rsidP="0055769F">
            <w:pPr>
              <w:pStyle w:val="Tabletext"/>
            </w:pPr>
            <w:r w:rsidRPr="00A05EE9">
              <w:t>petroleum resource rent tax</w:t>
            </w:r>
          </w:p>
        </w:tc>
      </w:tr>
      <w:tr w:rsidR="005539A3" w:rsidRPr="00A05EE9" w14:paraId="52775E90" w14:textId="77777777" w:rsidTr="00B2135A">
        <w:tc>
          <w:tcPr>
            <w:tcW w:w="728" w:type="dxa"/>
            <w:shd w:val="clear" w:color="auto" w:fill="auto"/>
          </w:tcPr>
          <w:p w14:paraId="6FA6ECEA" w14:textId="77777777" w:rsidR="005539A3" w:rsidRPr="00A05EE9" w:rsidRDefault="005539A3" w:rsidP="0055769F">
            <w:pPr>
              <w:pStyle w:val="Tabletext"/>
            </w:pPr>
            <w:r w:rsidRPr="00A05EE9">
              <w:t>1.17</w:t>
            </w:r>
          </w:p>
        </w:tc>
        <w:tc>
          <w:tcPr>
            <w:tcW w:w="2617" w:type="dxa"/>
            <w:shd w:val="clear" w:color="auto" w:fill="auto"/>
          </w:tcPr>
          <w:p w14:paraId="71DBD274" w14:textId="4BB6FE54" w:rsidR="005539A3" w:rsidRPr="00A05EE9" w:rsidRDefault="005539A3" w:rsidP="0055769F">
            <w:pPr>
              <w:pStyle w:val="Tabletext"/>
            </w:pPr>
            <w:r w:rsidRPr="00A05EE9">
              <w:t>The former 330</w:t>
            </w:r>
            <w:r w:rsidR="00E0198C">
              <w:noBreakHyphen/>
            </w:r>
            <w:r w:rsidRPr="00A05EE9">
              <w:t>370</w:t>
            </w:r>
          </w:p>
        </w:tc>
        <w:tc>
          <w:tcPr>
            <w:tcW w:w="3934" w:type="dxa"/>
            <w:shd w:val="clear" w:color="auto" w:fill="auto"/>
          </w:tcPr>
          <w:p w14:paraId="19259950" w14:textId="77777777" w:rsidR="005539A3" w:rsidRPr="00A05EE9" w:rsidRDefault="005539A3" w:rsidP="0055769F">
            <w:pPr>
              <w:pStyle w:val="Tabletext"/>
            </w:pPr>
            <w:r w:rsidRPr="00A05EE9">
              <w:t>transport capital expenditure relating to mining or quarrying</w:t>
            </w:r>
          </w:p>
        </w:tc>
      </w:tr>
      <w:tr w:rsidR="005539A3" w:rsidRPr="00A05EE9" w14:paraId="7CC7979A" w14:textId="77777777" w:rsidTr="00B2135A">
        <w:tc>
          <w:tcPr>
            <w:tcW w:w="728" w:type="dxa"/>
            <w:shd w:val="clear" w:color="auto" w:fill="auto"/>
          </w:tcPr>
          <w:p w14:paraId="4873A59C" w14:textId="77777777" w:rsidR="005539A3" w:rsidRPr="00A05EE9" w:rsidRDefault="005539A3" w:rsidP="0055769F">
            <w:pPr>
              <w:pStyle w:val="Tabletext"/>
            </w:pPr>
            <w:r w:rsidRPr="00A05EE9">
              <w:t>1.18</w:t>
            </w:r>
          </w:p>
        </w:tc>
        <w:tc>
          <w:tcPr>
            <w:tcW w:w="2617" w:type="dxa"/>
            <w:shd w:val="clear" w:color="auto" w:fill="auto"/>
          </w:tcPr>
          <w:p w14:paraId="17A52FB6" w14:textId="46E3E179" w:rsidR="005539A3" w:rsidRPr="00A05EE9" w:rsidRDefault="005539A3" w:rsidP="0055769F">
            <w:pPr>
              <w:pStyle w:val="Tabletext"/>
            </w:pPr>
            <w:r w:rsidRPr="00A05EE9">
              <w:t>The former 330</w:t>
            </w:r>
            <w:r w:rsidR="00E0198C">
              <w:noBreakHyphen/>
            </w:r>
            <w:r w:rsidRPr="00A05EE9">
              <w:t>435</w:t>
            </w:r>
          </w:p>
        </w:tc>
        <w:tc>
          <w:tcPr>
            <w:tcW w:w="3934" w:type="dxa"/>
            <w:shd w:val="clear" w:color="auto" w:fill="auto"/>
          </w:tcPr>
          <w:p w14:paraId="37240B05" w14:textId="77777777" w:rsidR="005539A3" w:rsidRPr="00A05EE9" w:rsidRDefault="005539A3" w:rsidP="0055769F">
            <w:pPr>
              <w:pStyle w:val="Tabletext"/>
            </w:pPr>
            <w:r w:rsidRPr="00A05EE9">
              <w:t>rehabilitation expenditure relating to mining or quarrying</w:t>
            </w:r>
          </w:p>
        </w:tc>
      </w:tr>
      <w:tr w:rsidR="005539A3" w:rsidRPr="00A05EE9" w14:paraId="19E7C0B1" w14:textId="77777777" w:rsidTr="00B2135A">
        <w:tc>
          <w:tcPr>
            <w:tcW w:w="728" w:type="dxa"/>
            <w:shd w:val="clear" w:color="auto" w:fill="auto"/>
          </w:tcPr>
          <w:p w14:paraId="100FF884" w14:textId="77777777" w:rsidR="005539A3" w:rsidRPr="00A05EE9" w:rsidRDefault="005539A3" w:rsidP="0055769F">
            <w:pPr>
              <w:pStyle w:val="Tabletext"/>
            </w:pPr>
            <w:r w:rsidRPr="00A05EE9">
              <w:t>1.19</w:t>
            </w:r>
          </w:p>
        </w:tc>
        <w:tc>
          <w:tcPr>
            <w:tcW w:w="2617" w:type="dxa"/>
            <w:shd w:val="clear" w:color="auto" w:fill="auto"/>
          </w:tcPr>
          <w:p w14:paraId="4FBDA64F" w14:textId="55102C43" w:rsidR="005539A3" w:rsidRPr="00A05EE9" w:rsidRDefault="005539A3" w:rsidP="0055769F">
            <w:pPr>
              <w:pStyle w:val="Tabletext"/>
            </w:pPr>
            <w:r w:rsidRPr="00A05EE9">
              <w:t>The former 330</w:t>
            </w:r>
            <w:r w:rsidR="00E0198C">
              <w:noBreakHyphen/>
            </w:r>
            <w:r w:rsidRPr="00A05EE9">
              <w:t>485</w:t>
            </w:r>
          </w:p>
        </w:tc>
        <w:tc>
          <w:tcPr>
            <w:tcW w:w="3934" w:type="dxa"/>
            <w:shd w:val="clear" w:color="auto" w:fill="auto"/>
          </w:tcPr>
          <w:p w14:paraId="39A2140B" w14:textId="77777777" w:rsidR="005539A3" w:rsidRPr="00A05EE9" w:rsidRDefault="005539A3" w:rsidP="0055769F">
            <w:pPr>
              <w:pStyle w:val="Tabletext"/>
            </w:pPr>
            <w:r w:rsidRPr="00A05EE9">
              <w:t>balancing adjustment deduction for expenditure relating to mining or quarrying</w:t>
            </w:r>
          </w:p>
        </w:tc>
      </w:tr>
      <w:tr w:rsidR="005539A3" w:rsidRPr="00A05EE9" w14:paraId="65B5D4DB" w14:textId="77777777" w:rsidTr="00B2135A">
        <w:tc>
          <w:tcPr>
            <w:tcW w:w="728" w:type="dxa"/>
            <w:shd w:val="clear" w:color="auto" w:fill="auto"/>
          </w:tcPr>
          <w:p w14:paraId="6AD7FFD8" w14:textId="77777777" w:rsidR="005539A3" w:rsidRPr="00A05EE9" w:rsidRDefault="005539A3" w:rsidP="0055769F">
            <w:pPr>
              <w:pStyle w:val="Tabletext"/>
            </w:pPr>
            <w:r w:rsidRPr="00A05EE9">
              <w:t>1.19A</w:t>
            </w:r>
          </w:p>
        </w:tc>
        <w:tc>
          <w:tcPr>
            <w:tcW w:w="2617" w:type="dxa"/>
            <w:shd w:val="clear" w:color="auto" w:fill="auto"/>
          </w:tcPr>
          <w:p w14:paraId="7B7EEE7C" w14:textId="77777777" w:rsidR="005539A3" w:rsidRPr="00A05EE9" w:rsidRDefault="005539A3" w:rsidP="0055769F">
            <w:pPr>
              <w:pStyle w:val="Tabletext"/>
            </w:pPr>
            <w:r w:rsidRPr="00A05EE9">
              <w:t>Division</w:t>
            </w:r>
            <w:r w:rsidR="00CE15B8" w:rsidRPr="00A05EE9">
              <w:t> </w:t>
            </w:r>
            <w:r w:rsidRPr="00A05EE9">
              <w:t>355</w:t>
            </w:r>
          </w:p>
        </w:tc>
        <w:tc>
          <w:tcPr>
            <w:tcW w:w="3934" w:type="dxa"/>
            <w:shd w:val="clear" w:color="auto" w:fill="auto"/>
          </w:tcPr>
          <w:p w14:paraId="4F901657" w14:textId="77777777" w:rsidR="005539A3" w:rsidRPr="00A05EE9" w:rsidRDefault="005539A3" w:rsidP="0055769F">
            <w:pPr>
              <w:pStyle w:val="Tabletext"/>
            </w:pPr>
            <w:r w:rsidRPr="00A05EE9">
              <w:t>R&amp;D</w:t>
            </w:r>
          </w:p>
        </w:tc>
      </w:tr>
      <w:tr w:rsidR="005539A3" w:rsidRPr="00A05EE9" w14:paraId="1538E4C8" w14:textId="77777777" w:rsidTr="00B2135A">
        <w:tc>
          <w:tcPr>
            <w:tcW w:w="728" w:type="dxa"/>
            <w:shd w:val="clear" w:color="auto" w:fill="auto"/>
          </w:tcPr>
          <w:p w14:paraId="0BB3B9D1" w14:textId="77777777" w:rsidR="005539A3" w:rsidRPr="00A05EE9" w:rsidRDefault="005539A3" w:rsidP="0055769F">
            <w:pPr>
              <w:pStyle w:val="Tabletext"/>
            </w:pPr>
            <w:r w:rsidRPr="00A05EE9">
              <w:t>1.20</w:t>
            </w:r>
          </w:p>
        </w:tc>
        <w:tc>
          <w:tcPr>
            <w:tcW w:w="2617" w:type="dxa"/>
            <w:shd w:val="clear" w:color="auto" w:fill="auto"/>
          </w:tcPr>
          <w:p w14:paraId="08EC3BC1" w14:textId="129D36A4" w:rsidR="005539A3" w:rsidRPr="00A05EE9" w:rsidRDefault="005539A3" w:rsidP="0055769F">
            <w:pPr>
              <w:pStyle w:val="Tabletext"/>
            </w:pPr>
            <w:r w:rsidRPr="00A05EE9">
              <w:t>The former Subdivisions</w:t>
            </w:r>
            <w:r w:rsidR="00CE15B8" w:rsidRPr="00A05EE9">
              <w:t> </w:t>
            </w:r>
            <w:r w:rsidRPr="00A05EE9">
              <w:t>380</w:t>
            </w:r>
            <w:r w:rsidR="00E0198C">
              <w:noBreakHyphen/>
            </w:r>
            <w:r w:rsidRPr="00A05EE9">
              <w:t>A and 380</w:t>
            </w:r>
            <w:r w:rsidR="00E0198C">
              <w:noBreakHyphen/>
            </w:r>
            <w:r w:rsidRPr="00A05EE9">
              <w:t>C</w:t>
            </w:r>
          </w:p>
        </w:tc>
        <w:tc>
          <w:tcPr>
            <w:tcW w:w="3934" w:type="dxa"/>
            <w:shd w:val="clear" w:color="auto" w:fill="auto"/>
          </w:tcPr>
          <w:p w14:paraId="69BD10C2" w14:textId="77777777" w:rsidR="005539A3" w:rsidRPr="00A05EE9" w:rsidRDefault="005539A3" w:rsidP="0055769F">
            <w:pPr>
              <w:pStyle w:val="Tabletext"/>
            </w:pPr>
            <w:r w:rsidRPr="00A05EE9">
              <w:t>capital expenditure incurred in obtaining a spectrum licence</w:t>
            </w:r>
          </w:p>
        </w:tc>
      </w:tr>
      <w:tr w:rsidR="005539A3" w:rsidRPr="00A05EE9" w14:paraId="0D50EF16" w14:textId="77777777" w:rsidTr="00B2135A">
        <w:tc>
          <w:tcPr>
            <w:tcW w:w="728" w:type="dxa"/>
            <w:shd w:val="clear" w:color="auto" w:fill="auto"/>
          </w:tcPr>
          <w:p w14:paraId="42AD7B43" w14:textId="77777777" w:rsidR="005539A3" w:rsidRPr="00A05EE9" w:rsidRDefault="005539A3" w:rsidP="0055769F">
            <w:pPr>
              <w:pStyle w:val="Tabletext"/>
            </w:pPr>
            <w:r w:rsidRPr="00A05EE9">
              <w:t>1.21</w:t>
            </w:r>
          </w:p>
        </w:tc>
        <w:tc>
          <w:tcPr>
            <w:tcW w:w="2617" w:type="dxa"/>
            <w:shd w:val="clear" w:color="auto" w:fill="auto"/>
          </w:tcPr>
          <w:p w14:paraId="145E926F" w14:textId="78B058E9" w:rsidR="005539A3" w:rsidRPr="00A05EE9" w:rsidRDefault="005539A3" w:rsidP="0055769F">
            <w:pPr>
              <w:pStyle w:val="Tabletext"/>
            </w:pPr>
            <w:r w:rsidRPr="00A05EE9">
              <w:t>The former Subdivision</w:t>
            </w:r>
            <w:r w:rsidR="00CE15B8" w:rsidRPr="00A05EE9">
              <w:t> </w:t>
            </w:r>
            <w:r w:rsidRPr="00A05EE9">
              <w:t>387</w:t>
            </w:r>
            <w:r w:rsidR="00E0198C">
              <w:noBreakHyphen/>
            </w:r>
            <w:r w:rsidRPr="00A05EE9">
              <w:t>A</w:t>
            </w:r>
          </w:p>
        </w:tc>
        <w:tc>
          <w:tcPr>
            <w:tcW w:w="3934" w:type="dxa"/>
            <w:shd w:val="clear" w:color="auto" w:fill="auto"/>
          </w:tcPr>
          <w:p w14:paraId="0B245EAE" w14:textId="77777777" w:rsidR="005539A3" w:rsidRPr="00A05EE9" w:rsidRDefault="005539A3" w:rsidP="0055769F">
            <w:pPr>
              <w:pStyle w:val="Tabletext"/>
            </w:pPr>
            <w:r w:rsidRPr="00A05EE9">
              <w:t>landcare operations expenditure</w:t>
            </w:r>
          </w:p>
        </w:tc>
      </w:tr>
      <w:tr w:rsidR="005539A3" w:rsidRPr="00A05EE9" w14:paraId="50BE2610" w14:textId="77777777" w:rsidTr="00407548">
        <w:tc>
          <w:tcPr>
            <w:tcW w:w="728" w:type="dxa"/>
            <w:tcBorders>
              <w:bottom w:val="single" w:sz="4" w:space="0" w:color="auto"/>
            </w:tcBorders>
            <w:shd w:val="clear" w:color="auto" w:fill="auto"/>
          </w:tcPr>
          <w:p w14:paraId="74F0E978" w14:textId="77777777" w:rsidR="005539A3" w:rsidRPr="00A05EE9" w:rsidRDefault="005539A3" w:rsidP="0055769F">
            <w:pPr>
              <w:pStyle w:val="Tabletext"/>
              <w:keepNext/>
              <w:keepLines/>
            </w:pPr>
            <w:r w:rsidRPr="00A05EE9">
              <w:t>1.22</w:t>
            </w:r>
          </w:p>
        </w:tc>
        <w:tc>
          <w:tcPr>
            <w:tcW w:w="2617" w:type="dxa"/>
            <w:tcBorders>
              <w:bottom w:val="single" w:sz="4" w:space="0" w:color="auto"/>
            </w:tcBorders>
            <w:shd w:val="clear" w:color="auto" w:fill="auto"/>
          </w:tcPr>
          <w:p w14:paraId="59398F90" w14:textId="31968969" w:rsidR="005539A3" w:rsidRPr="00A05EE9" w:rsidRDefault="005539A3" w:rsidP="0055769F">
            <w:pPr>
              <w:pStyle w:val="Tabletext"/>
              <w:keepNext/>
              <w:keepLines/>
            </w:pPr>
            <w:r w:rsidRPr="00A05EE9">
              <w:t>The former Subdivision</w:t>
            </w:r>
            <w:r w:rsidR="00CE15B8" w:rsidRPr="00A05EE9">
              <w:t> </w:t>
            </w:r>
            <w:r w:rsidRPr="00A05EE9">
              <w:t>387</w:t>
            </w:r>
            <w:r w:rsidR="00E0198C">
              <w:noBreakHyphen/>
            </w:r>
            <w:r w:rsidRPr="00A05EE9">
              <w:t xml:space="preserve">B </w:t>
            </w:r>
          </w:p>
        </w:tc>
        <w:tc>
          <w:tcPr>
            <w:tcW w:w="3934" w:type="dxa"/>
            <w:tcBorders>
              <w:bottom w:val="single" w:sz="4" w:space="0" w:color="auto"/>
            </w:tcBorders>
            <w:shd w:val="clear" w:color="auto" w:fill="auto"/>
          </w:tcPr>
          <w:p w14:paraId="1045619B" w14:textId="77777777" w:rsidR="005539A3" w:rsidRPr="00A05EE9" w:rsidRDefault="005539A3" w:rsidP="0055769F">
            <w:pPr>
              <w:pStyle w:val="Tabletext"/>
              <w:keepNext/>
              <w:keepLines/>
            </w:pPr>
            <w:r w:rsidRPr="00A05EE9">
              <w:t>expenditure on facilities to conserve or convey water</w:t>
            </w:r>
          </w:p>
        </w:tc>
      </w:tr>
      <w:tr w:rsidR="005539A3" w:rsidRPr="00A05EE9" w14:paraId="02D71B8E" w14:textId="77777777" w:rsidTr="00407548">
        <w:tc>
          <w:tcPr>
            <w:tcW w:w="728" w:type="dxa"/>
            <w:tcBorders>
              <w:bottom w:val="single" w:sz="4" w:space="0" w:color="auto"/>
            </w:tcBorders>
            <w:shd w:val="clear" w:color="auto" w:fill="auto"/>
          </w:tcPr>
          <w:p w14:paraId="29C71AD7" w14:textId="77777777" w:rsidR="005539A3" w:rsidRPr="00A05EE9" w:rsidRDefault="005539A3" w:rsidP="0055769F">
            <w:pPr>
              <w:pStyle w:val="Tabletext"/>
            </w:pPr>
            <w:r w:rsidRPr="00A05EE9">
              <w:t>1.23</w:t>
            </w:r>
          </w:p>
        </w:tc>
        <w:tc>
          <w:tcPr>
            <w:tcW w:w="2617" w:type="dxa"/>
            <w:tcBorders>
              <w:bottom w:val="single" w:sz="4" w:space="0" w:color="auto"/>
            </w:tcBorders>
            <w:shd w:val="clear" w:color="auto" w:fill="auto"/>
          </w:tcPr>
          <w:p w14:paraId="565D7A94" w14:textId="7ADB74CB" w:rsidR="005539A3" w:rsidRPr="00A05EE9" w:rsidRDefault="005539A3" w:rsidP="0055769F">
            <w:pPr>
              <w:pStyle w:val="Tabletext"/>
            </w:pPr>
            <w:r w:rsidRPr="00A05EE9">
              <w:t>The former Subdivision</w:t>
            </w:r>
            <w:r w:rsidR="00CE15B8" w:rsidRPr="00A05EE9">
              <w:t> </w:t>
            </w:r>
            <w:r w:rsidRPr="00A05EE9">
              <w:t>387</w:t>
            </w:r>
            <w:r w:rsidR="00E0198C">
              <w:noBreakHyphen/>
            </w:r>
            <w:r w:rsidRPr="00A05EE9">
              <w:t xml:space="preserve">D </w:t>
            </w:r>
          </w:p>
        </w:tc>
        <w:tc>
          <w:tcPr>
            <w:tcW w:w="3934" w:type="dxa"/>
            <w:tcBorders>
              <w:bottom w:val="single" w:sz="4" w:space="0" w:color="auto"/>
            </w:tcBorders>
            <w:shd w:val="clear" w:color="auto" w:fill="auto"/>
          </w:tcPr>
          <w:p w14:paraId="5B345CC0" w14:textId="77777777" w:rsidR="005539A3" w:rsidRPr="00A05EE9" w:rsidRDefault="005539A3" w:rsidP="0055769F">
            <w:pPr>
              <w:pStyle w:val="Tabletext"/>
            </w:pPr>
            <w:r w:rsidRPr="00A05EE9">
              <w:t>grapevine establishment expenditure</w:t>
            </w:r>
          </w:p>
        </w:tc>
      </w:tr>
      <w:tr w:rsidR="005539A3" w:rsidRPr="00A05EE9" w14:paraId="65342FDE" w14:textId="77777777" w:rsidTr="00407548">
        <w:tc>
          <w:tcPr>
            <w:tcW w:w="728" w:type="dxa"/>
            <w:tcBorders>
              <w:top w:val="single" w:sz="4" w:space="0" w:color="auto"/>
            </w:tcBorders>
            <w:shd w:val="clear" w:color="auto" w:fill="auto"/>
          </w:tcPr>
          <w:p w14:paraId="1148B5FC" w14:textId="77777777" w:rsidR="005539A3" w:rsidRPr="00A05EE9" w:rsidRDefault="005539A3" w:rsidP="0055769F">
            <w:pPr>
              <w:pStyle w:val="Tabletext"/>
            </w:pPr>
            <w:r w:rsidRPr="00A05EE9">
              <w:t>1.24</w:t>
            </w:r>
          </w:p>
        </w:tc>
        <w:tc>
          <w:tcPr>
            <w:tcW w:w="2617" w:type="dxa"/>
            <w:tcBorders>
              <w:top w:val="single" w:sz="4" w:space="0" w:color="auto"/>
            </w:tcBorders>
            <w:shd w:val="clear" w:color="auto" w:fill="auto"/>
          </w:tcPr>
          <w:p w14:paraId="2D7A3C26" w14:textId="7457DD2D" w:rsidR="005539A3" w:rsidRPr="00A05EE9" w:rsidRDefault="005539A3" w:rsidP="0055769F">
            <w:pPr>
              <w:pStyle w:val="Tabletext"/>
            </w:pPr>
            <w:r w:rsidRPr="00A05EE9">
              <w:t>The former Subdivision</w:t>
            </w:r>
            <w:r w:rsidR="00CE15B8" w:rsidRPr="00A05EE9">
              <w:t> </w:t>
            </w:r>
            <w:r w:rsidRPr="00A05EE9">
              <w:t>387</w:t>
            </w:r>
            <w:r w:rsidR="00E0198C">
              <w:noBreakHyphen/>
            </w:r>
            <w:r w:rsidRPr="00A05EE9">
              <w:t xml:space="preserve">C </w:t>
            </w:r>
          </w:p>
        </w:tc>
        <w:tc>
          <w:tcPr>
            <w:tcW w:w="3934" w:type="dxa"/>
            <w:tcBorders>
              <w:top w:val="single" w:sz="4" w:space="0" w:color="auto"/>
            </w:tcBorders>
            <w:shd w:val="clear" w:color="auto" w:fill="auto"/>
          </w:tcPr>
          <w:p w14:paraId="45623FBE" w14:textId="77777777" w:rsidR="005539A3" w:rsidRPr="00A05EE9" w:rsidRDefault="005539A3" w:rsidP="0055769F">
            <w:pPr>
              <w:pStyle w:val="Tabletext"/>
            </w:pPr>
            <w:r w:rsidRPr="00A05EE9">
              <w:t>horticultural plant establishment expenditure</w:t>
            </w:r>
          </w:p>
        </w:tc>
      </w:tr>
      <w:tr w:rsidR="005539A3" w:rsidRPr="00A05EE9" w14:paraId="117CE59B" w14:textId="77777777" w:rsidTr="00B2135A">
        <w:tc>
          <w:tcPr>
            <w:tcW w:w="728" w:type="dxa"/>
            <w:shd w:val="clear" w:color="auto" w:fill="auto"/>
          </w:tcPr>
          <w:p w14:paraId="1E1D3B4E" w14:textId="77777777" w:rsidR="005539A3" w:rsidRPr="00A05EE9" w:rsidRDefault="005539A3" w:rsidP="0055769F">
            <w:pPr>
              <w:pStyle w:val="Tabletext"/>
            </w:pPr>
            <w:r w:rsidRPr="00A05EE9">
              <w:t>1.25</w:t>
            </w:r>
          </w:p>
        </w:tc>
        <w:tc>
          <w:tcPr>
            <w:tcW w:w="2617" w:type="dxa"/>
            <w:shd w:val="clear" w:color="auto" w:fill="auto"/>
          </w:tcPr>
          <w:p w14:paraId="6278E923" w14:textId="75E48937" w:rsidR="005539A3" w:rsidRPr="00A05EE9" w:rsidRDefault="005539A3" w:rsidP="0055769F">
            <w:pPr>
              <w:pStyle w:val="Tabletext"/>
            </w:pPr>
            <w:r w:rsidRPr="00A05EE9">
              <w:t>The former Subdivision</w:t>
            </w:r>
            <w:r w:rsidR="00CE15B8" w:rsidRPr="00A05EE9">
              <w:t> </w:t>
            </w:r>
            <w:r w:rsidRPr="00A05EE9">
              <w:t>387</w:t>
            </w:r>
            <w:r w:rsidR="00E0198C">
              <w:noBreakHyphen/>
            </w:r>
            <w:r w:rsidRPr="00A05EE9">
              <w:t xml:space="preserve">E </w:t>
            </w:r>
          </w:p>
        </w:tc>
        <w:tc>
          <w:tcPr>
            <w:tcW w:w="3934" w:type="dxa"/>
            <w:shd w:val="clear" w:color="auto" w:fill="auto"/>
          </w:tcPr>
          <w:p w14:paraId="5394E0B2" w14:textId="77777777" w:rsidR="005539A3" w:rsidRPr="00A05EE9" w:rsidRDefault="005539A3" w:rsidP="0055769F">
            <w:pPr>
              <w:pStyle w:val="Tabletext"/>
            </w:pPr>
            <w:r w:rsidRPr="00A05EE9">
              <w:t>mains electricity connection expenditure</w:t>
            </w:r>
          </w:p>
        </w:tc>
      </w:tr>
      <w:tr w:rsidR="005539A3" w:rsidRPr="00A05EE9" w14:paraId="01232C76" w14:textId="77777777" w:rsidTr="00B2135A">
        <w:tc>
          <w:tcPr>
            <w:tcW w:w="728" w:type="dxa"/>
            <w:shd w:val="clear" w:color="auto" w:fill="auto"/>
          </w:tcPr>
          <w:p w14:paraId="7F813615" w14:textId="77777777" w:rsidR="005539A3" w:rsidRPr="00A05EE9" w:rsidRDefault="005539A3" w:rsidP="0055769F">
            <w:pPr>
              <w:pStyle w:val="Tabletext"/>
            </w:pPr>
            <w:r w:rsidRPr="00A05EE9">
              <w:t>1.26</w:t>
            </w:r>
          </w:p>
        </w:tc>
        <w:tc>
          <w:tcPr>
            <w:tcW w:w="2617" w:type="dxa"/>
            <w:shd w:val="clear" w:color="auto" w:fill="auto"/>
          </w:tcPr>
          <w:p w14:paraId="1B04CE79" w14:textId="196E9594" w:rsidR="005539A3" w:rsidRPr="00A05EE9" w:rsidRDefault="005539A3" w:rsidP="0055769F">
            <w:pPr>
              <w:pStyle w:val="Tabletext"/>
            </w:pPr>
            <w:r w:rsidRPr="00A05EE9">
              <w:t>The former Subdivision</w:t>
            </w:r>
            <w:r w:rsidR="00CE15B8" w:rsidRPr="00A05EE9">
              <w:t> </w:t>
            </w:r>
            <w:r w:rsidRPr="00A05EE9">
              <w:t>400</w:t>
            </w:r>
            <w:r w:rsidR="00E0198C">
              <w:noBreakHyphen/>
            </w:r>
            <w:r w:rsidRPr="00A05EE9">
              <w:t>A</w:t>
            </w:r>
          </w:p>
        </w:tc>
        <w:tc>
          <w:tcPr>
            <w:tcW w:w="3934" w:type="dxa"/>
            <w:shd w:val="clear" w:color="auto" w:fill="auto"/>
          </w:tcPr>
          <w:p w14:paraId="2271C1C3" w14:textId="77777777" w:rsidR="005539A3" w:rsidRPr="00A05EE9" w:rsidRDefault="005539A3" w:rsidP="0055769F">
            <w:pPr>
              <w:pStyle w:val="Tabletext"/>
            </w:pPr>
            <w:r w:rsidRPr="00A05EE9">
              <w:t>expenditure on environmental impact assessment</w:t>
            </w:r>
          </w:p>
        </w:tc>
      </w:tr>
      <w:tr w:rsidR="005539A3" w:rsidRPr="00A05EE9" w14:paraId="37B0DD1A" w14:textId="77777777" w:rsidTr="00B2135A">
        <w:tc>
          <w:tcPr>
            <w:tcW w:w="728" w:type="dxa"/>
            <w:shd w:val="clear" w:color="auto" w:fill="auto"/>
          </w:tcPr>
          <w:p w14:paraId="3D6D5D72" w14:textId="77777777" w:rsidR="005539A3" w:rsidRPr="00A05EE9" w:rsidRDefault="005539A3" w:rsidP="0055769F">
            <w:pPr>
              <w:pStyle w:val="Tabletext"/>
            </w:pPr>
            <w:r w:rsidRPr="00A05EE9">
              <w:t>1.27</w:t>
            </w:r>
          </w:p>
        </w:tc>
        <w:tc>
          <w:tcPr>
            <w:tcW w:w="2617" w:type="dxa"/>
            <w:shd w:val="clear" w:color="auto" w:fill="auto"/>
          </w:tcPr>
          <w:p w14:paraId="27A6A932" w14:textId="6F48C4A9" w:rsidR="005539A3" w:rsidRPr="00A05EE9" w:rsidRDefault="005539A3" w:rsidP="0055769F">
            <w:pPr>
              <w:pStyle w:val="Tabletext"/>
            </w:pPr>
            <w:r w:rsidRPr="00A05EE9">
              <w:t>The former Subdivision</w:t>
            </w:r>
            <w:r w:rsidR="00CE15B8" w:rsidRPr="00A05EE9">
              <w:t> </w:t>
            </w:r>
            <w:r w:rsidRPr="00A05EE9">
              <w:t>400</w:t>
            </w:r>
            <w:r w:rsidR="00E0198C">
              <w:noBreakHyphen/>
            </w:r>
            <w:r w:rsidRPr="00A05EE9">
              <w:t>B</w:t>
            </w:r>
          </w:p>
        </w:tc>
        <w:tc>
          <w:tcPr>
            <w:tcW w:w="3934" w:type="dxa"/>
            <w:shd w:val="clear" w:color="auto" w:fill="auto"/>
          </w:tcPr>
          <w:p w14:paraId="3FB5ACBE" w14:textId="77777777" w:rsidR="005539A3" w:rsidRPr="00A05EE9" w:rsidRDefault="005539A3" w:rsidP="0055769F">
            <w:pPr>
              <w:pStyle w:val="Tabletext"/>
            </w:pPr>
            <w:r w:rsidRPr="00A05EE9">
              <w:t>expenditure on environmental protection activities</w:t>
            </w:r>
          </w:p>
        </w:tc>
      </w:tr>
      <w:tr w:rsidR="005539A3" w:rsidRPr="00A05EE9" w14:paraId="2867F43C" w14:textId="77777777" w:rsidTr="00B2135A">
        <w:tc>
          <w:tcPr>
            <w:tcW w:w="728" w:type="dxa"/>
            <w:tcBorders>
              <w:bottom w:val="single" w:sz="4" w:space="0" w:color="auto"/>
            </w:tcBorders>
            <w:shd w:val="clear" w:color="auto" w:fill="auto"/>
          </w:tcPr>
          <w:p w14:paraId="171EED63" w14:textId="77777777" w:rsidR="005539A3" w:rsidRPr="00A05EE9" w:rsidRDefault="005539A3" w:rsidP="0055769F">
            <w:pPr>
              <w:pStyle w:val="Tabletext"/>
            </w:pPr>
            <w:r w:rsidRPr="00A05EE9">
              <w:t>1.27A</w:t>
            </w:r>
          </w:p>
        </w:tc>
        <w:tc>
          <w:tcPr>
            <w:tcW w:w="2617" w:type="dxa"/>
            <w:tcBorders>
              <w:bottom w:val="single" w:sz="4" w:space="0" w:color="auto"/>
            </w:tcBorders>
            <w:shd w:val="clear" w:color="auto" w:fill="auto"/>
          </w:tcPr>
          <w:p w14:paraId="1885B89F" w14:textId="7C54B478" w:rsidR="005539A3" w:rsidRPr="00A05EE9" w:rsidRDefault="005539A3" w:rsidP="0055769F">
            <w:pPr>
              <w:pStyle w:val="Tabletext"/>
            </w:pPr>
            <w:r w:rsidRPr="00A05EE9">
              <w:t>420</w:t>
            </w:r>
            <w:r w:rsidR="00E0198C">
              <w:noBreakHyphen/>
            </w:r>
            <w:r w:rsidRPr="00A05EE9">
              <w:t>15</w:t>
            </w:r>
          </w:p>
        </w:tc>
        <w:tc>
          <w:tcPr>
            <w:tcW w:w="3934" w:type="dxa"/>
            <w:tcBorders>
              <w:bottom w:val="single" w:sz="4" w:space="0" w:color="auto"/>
            </w:tcBorders>
            <w:shd w:val="clear" w:color="auto" w:fill="auto"/>
          </w:tcPr>
          <w:p w14:paraId="5D087471" w14:textId="77777777" w:rsidR="005539A3" w:rsidRPr="00A05EE9" w:rsidRDefault="005539A3" w:rsidP="0055769F">
            <w:pPr>
              <w:pStyle w:val="Tabletext"/>
            </w:pPr>
            <w:r w:rsidRPr="00A05EE9">
              <w:t>registered emissions unit</w:t>
            </w:r>
          </w:p>
        </w:tc>
      </w:tr>
      <w:tr w:rsidR="005539A3" w:rsidRPr="00A05EE9" w14:paraId="658EE300" w14:textId="77777777" w:rsidTr="00B2135A">
        <w:tc>
          <w:tcPr>
            <w:tcW w:w="728" w:type="dxa"/>
            <w:tcBorders>
              <w:bottom w:val="single" w:sz="12" w:space="0" w:color="auto"/>
            </w:tcBorders>
            <w:shd w:val="clear" w:color="auto" w:fill="auto"/>
          </w:tcPr>
          <w:p w14:paraId="37116BD4" w14:textId="77777777" w:rsidR="005539A3" w:rsidRPr="00A05EE9" w:rsidRDefault="005539A3" w:rsidP="0055769F">
            <w:pPr>
              <w:pStyle w:val="Tabletext"/>
            </w:pPr>
            <w:r w:rsidRPr="00A05EE9">
              <w:t>1.28</w:t>
            </w:r>
          </w:p>
        </w:tc>
        <w:tc>
          <w:tcPr>
            <w:tcW w:w="2617" w:type="dxa"/>
            <w:tcBorders>
              <w:bottom w:val="single" w:sz="12" w:space="0" w:color="auto"/>
            </w:tcBorders>
            <w:shd w:val="clear" w:color="auto" w:fill="auto"/>
          </w:tcPr>
          <w:p w14:paraId="3262692D" w14:textId="7F0EA9B7" w:rsidR="005539A3" w:rsidRPr="00A05EE9" w:rsidRDefault="005539A3" w:rsidP="0055769F">
            <w:pPr>
              <w:pStyle w:val="Tabletext"/>
            </w:pPr>
            <w:r w:rsidRPr="00A05EE9">
              <w:t>775</w:t>
            </w:r>
            <w:r w:rsidR="00E0198C">
              <w:noBreakHyphen/>
            </w:r>
            <w:r w:rsidRPr="00A05EE9">
              <w:t>30</w:t>
            </w:r>
          </w:p>
        </w:tc>
        <w:tc>
          <w:tcPr>
            <w:tcW w:w="3934" w:type="dxa"/>
            <w:tcBorders>
              <w:bottom w:val="single" w:sz="12" w:space="0" w:color="auto"/>
            </w:tcBorders>
            <w:shd w:val="clear" w:color="auto" w:fill="auto"/>
          </w:tcPr>
          <w:p w14:paraId="0469AFEE" w14:textId="77777777" w:rsidR="005539A3" w:rsidRPr="00A05EE9" w:rsidRDefault="005539A3" w:rsidP="0055769F">
            <w:pPr>
              <w:pStyle w:val="Tabletext"/>
            </w:pPr>
            <w:r w:rsidRPr="00A05EE9">
              <w:t>forex realisation loss</w:t>
            </w:r>
          </w:p>
        </w:tc>
      </w:tr>
    </w:tbl>
    <w:p w14:paraId="35A750EA" w14:textId="77777777" w:rsidR="005539A3" w:rsidRPr="00A05EE9" w:rsidRDefault="005539A3" w:rsidP="005539A3">
      <w:pPr>
        <w:pStyle w:val="subsection"/>
      </w:pPr>
      <w:r w:rsidRPr="00A05EE9">
        <w:tab/>
        <w:t>(2)</w:t>
      </w:r>
      <w:r w:rsidRPr="00A05EE9">
        <w:tab/>
        <w:t xml:space="preserve">This table shows the deductions under the </w:t>
      </w:r>
      <w:r w:rsidRPr="00A05EE9">
        <w:rPr>
          <w:i/>
        </w:rPr>
        <w:t>Income Tax Assessment Act 1936</w:t>
      </w:r>
      <w:r w:rsidRPr="00A05EE9">
        <w:t xml:space="preserve"> for which recoupments are assessable.</w:t>
      </w:r>
    </w:p>
    <w:p w14:paraId="6ED7F9A5" w14:textId="77777777" w:rsidR="005539A3" w:rsidRPr="00A05EE9" w:rsidRDefault="005539A3" w:rsidP="005539A3">
      <w:pPr>
        <w:pStyle w:val="notetext"/>
      </w:pPr>
      <w:r w:rsidRPr="00A05EE9">
        <w:t>Note:</w:t>
      </w:r>
      <w:r w:rsidRPr="00A05EE9">
        <w:tab/>
        <w:t>References are to section numbers except where otherwise indicated.</w:t>
      </w:r>
    </w:p>
    <w:p w14:paraId="6E912A92" w14:textId="77777777" w:rsidR="005539A3" w:rsidRPr="00A05EE9" w:rsidRDefault="005539A3" w:rsidP="00B2135A">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2105"/>
        <w:gridCol w:w="3205"/>
      </w:tblGrid>
      <w:tr w:rsidR="005539A3" w:rsidRPr="00A05EE9" w14:paraId="747A6668" w14:textId="77777777" w:rsidTr="00B2135A">
        <w:trPr>
          <w:tblHeader/>
        </w:trPr>
        <w:tc>
          <w:tcPr>
            <w:tcW w:w="6019" w:type="dxa"/>
            <w:gridSpan w:val="3"/>
            <w:tcBorders>
              <w:top w:val="single" w:sz="12" w:space="0" w:color="auto"/>
              <w:bottom w:val="single" w:sz="6" w:space="0" w:color="auto"/>
            </w:tcBorders>
            <w:shd w:val="clear" w:color="auto" w:fill="auto"/>
          </w:tcPr>
          <w:p w14:paraId="521B1827" w14:textId="77777777" w:rsidR="005539A3" w:rsidRPr="00A05EE9" w:rsidRDefault="005539A3" w:rsidP="00B2135A">
            <w:pPr>
              <w:pStyle w:val="TableHeading"/>
            </w:pPr>
            <w:r w:rsidRPr="00A05EE9">
              <w:t>Provisions of the Income Tax Assessment Act 1936</w:t>
            </w:r>
          </w:p>
        </w:tc>
      </w:tr>
      <w:tr w:rsidR="005539A3" w:rsidRPr="00A05EE9" w14:paraId="08901A67" w14:textId="77777777" w:rsidTr="00B2135A">
        <w:trPr>
          <w:tblHeader/>
        </w:trPr>
        <w:tc>
          <w:tcPr>
            <w:tcW w:w="709" w:type="dxa"/>
            <w:tcBorders>
              <w:top w:val="single" w:sz="6" w:space="0" w:color="auto"/>
              <w:bottom w:val="single" w:sz="12" w:space="0" w:color="auto"/>
            </w:tcBorders>
            <w:shd w:val="clear" w:color="auto" w:fill="auto"/>
          </w:tcPr>
          <w:p w14:paraId="16B7A69C" w14:textId="77777777" w:rsidR="005539A3" w:rsidRPr="00A05EE9" w:rsidRDefault="005539A3" w:rsidP="002B1F7C">
            <w:pPr>
              <w:pStyle w:val="Tabletext"/>
              <w:keepNext/>
              <w:keepLines/>
              <w:rPr>
                <w:b/>
              </w:rPr>
            </w:pPr>
            <w:r w:rsidRPr="00A05EE9">
              <w:rPr>
                <w:b/>
              </w:rPr>
              <w:t>Item</w:t>
            </w:r>
          </w:p>
        </w:tc>
        <w:tc>
          <w:tcPr>
            <w:tcW w:w="2105" w:type="dxa"/>
            <w:tcBorders>
              <w:top w:val="single" w:sz="6" w:space="0" w:color="auto"/>
              <w:bottom w:val="single" w:sz="12" w:space="0" w:color="auto"/>
            </w:tcBorders>
            <w:shd w:val="clear" w:color="auto" w:fill="auto"/>
          </w:tcPr>
          <w:p w14:paraId="1E7F67D8" w14:textId="77777777" w:rsidR="005539A3" w:rsidRPr="00A05EE9" w:rsidRDefault="005539A3" w:rsidP="002B1F7C">
            <w:pPr>
              <w:pStyle w:val="Tabletext"/>
              <w:keepNext/>
              <w:keepLines/>
              <w:rPr>
                <w:b/>
              </w:rPr>
            </w:pPr>
            <w:r w:rsidRPr="00A05EE9">
              <w:rPr>
                <w:b/>
              </w:rPr>
              <w:t>Provision</w:t>
            </w:r>
          </w:p>
        </w:tc>
        <w:tc>
          <w:tcPr>
            <w:tcW w:w="3205" w:type="dxa"/>
            <w:tcBorders>
              <w:top w:val="single" w:sz="6" w:space="0" w:color="auto"/>
              <w:bottom w:val="single" w:sz="12" w:space="0" w:color="auto"/>
            </w:tcBorders>
            <w:shd w:val="clear" w:color="auto" w:fill="auto"/>
          </w:tcPr>
          <w:p w14:paraId="18BF93A7" w14:textId="77777777" w:rsidR="005539A3" w:rsidRPr="00A05EE9" w:rsidRDefault="005539A3" w:rsidP="002B1F7C">
            <w:pPr>
              <w:pStyle w:val="Tabletext"/>
              <w:keepNext/>
              <w:keepLines/>
              <w:rPr>
                <w:b/>
              </w:rPr>
            </w:pPr>
            <w:r w:rsidRPr="00A05EE9">
              <w:rPr>
                <w:b/>
              </w:rPr>
              <w:t>Description of expense</w:t>
            </w:r>
          </w:p>
        </w:tc>
      </w:tr>
      <w:tr w:rsidR="005539A3" w:rsidRPr="00A05EE9" w14:paraId="75E989B1" w14:textId="77777777" w:rsidTr="00B2135A">
        <w:tc>
          <w:tcPr>
            <w:tcW w:w="709" w:type="dxa"/>
            <w:tcBorders>
              <w:top w:val="single" w:sz="12" w:space="0" w:color="auto"/>
            </w:tcBorders>
            <w:shd w:val="clear" w:color="auto" w:fill="auto"/>
          </w:tcPr>
          <w:p w14:paraId="1B51A5C1" w14:textId="77777777" w:rsidR="005539A3" w:rsidRPr="00A05EE9" w:rsidRDefault="005539A3" w:rsidP="0055769F">
            <w:pPr>
              <w:pStyle w:val="Tabletext"/>
            </w:pPr>
            <w:r w:rsidRPr="00A05EE9">
              <w:t>2.1</w:t>
            </w:r>
          </w:p>
        </w:tc>
        <w:tc>
          <w:tcPr>
            <w:tcW w:w="2105" w:type="dxa"/>
            <w:tcBorders>
              <w:top w:val="single" w:sz="12" w:space="0" w:color="auto"/>
            </w:tcBorders>
            <w:shd w:val="clear" w:color="auto" w:fill="auto"/>
          </w:tcPr>
          <w:p w14:paraId="2650A9C4" w14:textId="77777777" w:rsidR="005539A3" w:rsidRPr="00A05EE9" w:rsidRDefault="005539A3" w:rsidP="0055769F">
            <w:pPr>
              <w:pStyle w:val="Tabletext"/>
            </w:pPr>
            <w:r w:rsidRPr="00A05EE9">
              <w:t xml:space="preserve">Former </w:t>
            </w:r>
            <w:r w:rsidRPr="00A05EE9">
              <w:rPr>
                <w:b/>
              </w:rPr>
              <w:t>51(1)</w:t>
            </w:r>
            <w:r w:rsidRPr="00A05EE9">
              <w:t xml:space="preserve"> (so far as it allowed you to deduct a bad debt, or part of a debt that is bad)</w:t>
            </w:r>
          </w:p>
        </w:tc>
        <w:tc>
          <w:tcPr>
            <w:tcW w:w="3205" w:type="dxa"/>
            <w:tcBorders>
              <w:top w:val="single" w:sz="12" w:space="0" w:color="auto"/>
            </w:tcBorders>
            <w:shd w:val="clear" w:color="auto" w:fill="auto"/>
          </w:tcPr>
          <w:p w14:paraId="7F8D9712" w14:textId="77777777" w:rsidR="005539A3" w:rsidRPr="00A05EE9" w:rsidRDefault="005539A3" w:rsidP="0055769F">
            <w:pPr>
              <w:pStyle w:val="Tabletext"/>
            </w:pPr>
            <w:r w:rsidRPr="00A05EE9">
              <w:t>bad debts</w:t>
            </w:r>
          </w:p>
        </w:tc>
      </w:tr>
      <w:tr w:rsidR="005539A3" w:rsidRPr="00A05EE9" w14:paraId="4E6DC4FB" w14:textId="77777777" w:rsidTr="00B2135A">
        <w:tc>
          <w:tcPr>
            <w:tcW w:w="709" w:type="dxa"/>
            <w:shd w:val="clear" w:color="auto" w:fill="auto"/>
          </w:tcPr>
          <w:p w14:paraId="1B544AC2" w14:textId="77777777" w:rsidR="005539A3" w:rsidRPr="00A05EE9" w:rsidRDefault="005539A3" w:rsidP="0055769F">
            <w:pPr>
              <w:pStyle w:val="Tabletext"/>
            </w:pPr>
            <w:r w:rsidRPr="00A05EE9">
              <w:t>2.2</w:t>
            </w:r>
          </w:p>
        </w:tc>
        <w:tc>
          <w:tcPr>
            <w:tcW w:w="2105" w:type="dxa"/>
            <w:shd w:val="clear" w:color="auto" w:fill="auto"/>
          </w:tcPr>
          <w:p w14:paraId="0BC4A6E8" w14:textId="77777777" w:rsidR="005539A3" w:rsidRPr="00A05EE9" w:rsidRDefault="005539A3" w:rsidP="0055769F">
            <w:pPr>
              <w:pStyle w:val="Tabletext"/>
            </w:pPr>
            <w:r w:rsidRPr="00A05EE9">
              <w:t xml:space="preserve">Former </w:t>
            </w:r>
            <w:r w:rsidRPr="00A05EE9">
              <w:rPr>
                <w:b/>
              </w:rPr>
              <w:t>51(1)</w:t>
            </w:r>
            <w:r w:rsidRPr="00A05EE9">
              <w:t xml:space="preserve"> (so far as it allowed you to deduct rates or taxes)</w:t>
            </w:r>
          </w:p>
        </w:tc>
        <w:tc>
          <w:tcPr>
            <w:tcW w:w="3205" w:type="dxa"/>
            <w:shd w:val="clear" w:color="auto" w:fill="auto"/>
          </w:tcPr>
          <w:p w14:paraId="1243CF20" w14:textId="77777777" w:rsidR="005539A3" w:rsidRPr="00A05EE9" w:rsidRDefault="005539A3" w:rsidP="0055769F">
            <w:pPr>
              <w:pStyle w:val="Tabletext"/>
            </w:pPr>
            <w:r w:rsidRPr="00A05EE9">
              <w:t>rates or taxes</w:t>
            </w:r>
          </w:p>
        </w:tc>
      </w:tr>
      <w:tr w:rsidR="005539A3" w:rsidRPr="00A05EE9" w14:paraId="111F2CEA" w14:textId="77777777" w:rsidTr="00B2135A">
        <w:tc>
          <w:tcPr>
            <w:tcW w:w="709" w:type="dxa"/>
            <w:shd w:val="clear" w:color="auto" w:fill="auto"/>
          </w:tcPr>
          <w:p w14:paraId="642AC086" w14:textId="77777777" w:rsidR="005539A3" w:rsidRPr="00A05EE9" w:rsidRDefault="005539A3" w:rsidP="0055769F">
            <w:pPr>
              <w:pStyle w:val="Tabletext"/>
            </w:pPr>
            <w:r w:rsidRPr="00A05EE9">
              <w:t>2.3</w:t>
            </w:r>
          </w:p>
        </w:tc>
        <w:tc>
          <w:tcPr>
            <w:tcW w:w="2105" w:type="dxa"/>
            <w:shd w:val="clear" w:color="auto" w:fill="auto"/>
          </w:tcPr>
          <w:p w14:paraId="5728D1BC" w14:textId="77777777" w:rsidR="005539A3" w:rsidRPr="00A05EE9" w:rsidRDefault="005539A3" w:rsidP="0055769F">
            <w:pPr>
              <w:pStyle w:val="Tabletext"/>
            </w:pPr>
            <w:r w:rsidRPr="00A05EE9">
              <w:rPr>
                <w:b/>
              </w:rPr>
              <w:t>63</w:t>
            </w:r>
          </w:p>
        </w:tc>
        <w:tc>
          <w:tcPr>
            <w:tcW w:w="3205" w:type="dxa"/>
            <w:shd w:val="clear" w:color="auto" w:fill="auto"/>
          </w:tcPr>
          <w:p w14:paraId="5402F934" w14:textId="77777777" w:rsidR="005539A3" w:rsidRPr="00A05EE9" w:rsidRDefault="005539A3" w:rsidP="0055769F">
            <w:pPr>
              <w:pStyle w:val="Tabletext"/>
            </w:pPr>
            <w:r w:rsidRPr="00A05EE9">
              <w:t>bad debts</w:t>
            </w:r>
          </w:p>
        </w:tc>
      </w:tr>
      <w:tr w:rsidR="005539A3" w:rsidRPr="00A05EE9" w14:paraId="5BCCCBB3" w14:textId="77777777" w:rsidTr="00B2135A">
        <w:tc>
          <w:tcPr>
            <w:tcW w:w="709" w:type="dxa"/>
            <w:shd w:val="clear" w:color="auto" w:fill="auto"/>
          </w:tcPr>
          <w:p w14:paraId="740ACB7F" w14:textId="77777777" w:rsidR="005539A3" w:rsidRPr="00A05EE9" w:rsidRDefault="005539A3" w:rsidP="0055769F">
            <w:pPr>
              <w:pStyle w:val="Tabletext"/>
            </w:pPr>
            <w:r w:rsidRPr="00A05EE9">
              <w:t>2.4</w:t>
            </w:r>
          </w:p>
        </w:tc>
        <w:tc>
          <w:tcPr>
            <w:tcW w:w="2105" w:type="dxa"/>
            <w:shd w:val="clear" w:color="auto" w:fill="auto"/>
          </w:tcPr>
          <w:p w14:paraId="5D2DB3B5" w14:textId="77777777" w:rsidR="005539A3" w:rsidRPr="00A05EE9" w:rsidRDefault="005539A3" w:rsidP="0055769F">
            <w:pPr>
              <w:pStyle w:val="Tabletext"/>
            </w:pPr>
            <w:r w:rsidRPr="00A05EE9">
              <w:t xml:space="preserve">Former </w:t>
            </w:r>
            <w:r w:rsidRPr="00A05EE9">
              <w:rPr>
                <w:b/>
              </w:rPr>
              <w:t>69</w:t>
            </w:r>
          </w:p>
        </w:tc>
        <w:tc>
          <w:tcPr>
            <w:tcW w:w="3205" w:type="dxa"/>
            <w:shd w:val="clear" w:color="auto" w:fill="auto"/>
          </w:tcPr>
          <w:p w14:paraId="3D54083C" w14:textId="269307F9" w:rsidR="005539A3" w:rsidRPr="00A05EE9" w:rsidRDefault="005539A3" w:rsidP="0055769F">
            <w:pPr>
              <w:pStyle w:val="Tabletext"/>
            </w:pPr>
            <w:r w:rsidRPr="00A05EE9">
              <w:t>tax</w:t>
            </w:r>
            <w:r w:rsidR="00E0198C">
              <w:noBreakHyphen/>
            </w:r>
            <w:r w:rsidRPr="00A05EE9">
              <w:t>related expenses</w:t>
            </w:r>
          </w:p>
        </w:tc>
      </w:tr>
      <w:tr w:rsidR="005539A3" w:rsidRPr="00A05EE9" w14:paraId="2C9ECA2F" w14:textId="77777777" w:rsidTr="00B2135A">
        <w:tc>
          <w:tcPr>
            <w:tcW w:w="709" w:type="dxa"/>
            <w:shd w:val="clear" w:color="auto" w:fill="auto"/>
          </w:tcPr>
          <w:p w14:paraId="5AAF6D10" w14:textId="77777777" w:rsidR="005539A3" w:rsidRPr="00A05EE9" w:rsidRDefault="005539A3" w:rsidP="0055769F">
            <w:pPr>
              <w:pStyle w:val="Tabletext"/>
            </w:pPr>
            <w:r w:rsidRPr="00A05EE9">
              <w:t>2.5</w:t>
            </w:r>
          </w:p>
        </w:tc>
        <w:tc>
          <w:tcPr>
            <w:tcW w:w="2105" w:type="dxa"/>
            <w:shd w:val="clear" w:color="auto" w:fill="auto"/>
          </w:tcPr>
          <w:p w14:paraId="16F7F341" w14:textId="77777777" w:rsidR="005539A3" w:rsidRPr="00A05EE9" w:rsidRDefault="005539A3" w:rsidP="0055769F">
            <w:pPr>
              <w:pStyle w:val="Tabletext"/>
            </w:pPr>
            <w:r w:rsidRPr="00A05EE9">
              <w:t xml:space="preserve">Former </w:t>
            </w:r>
            <w:r w:rsidRPr="00A05EE9">
              <w:rPr>
                <w:b/>
              </w:rPr>
              <w:t>70A(3)</w:t>
            </w:r>
          </w:p>
        </w:tc>
        <w:tc>
          <w:tcPr>
            <w:tcW w:w="3205" w:type="dxa"/>
            <w:shd w:val="clear" w:color="auto" w:fill="auto"/>
          </w:tcPr>
          <w:p w14:paraId="413BC26E" w14:textId="77777777" w:rsidR="005539A3" w:rsidRPr="00A05EE9" w:rsidRDefault="005539A3" w:rsidP="0055769F">
            <w:pPr>
              <w:pStyle w:val="Tabletext"/>
            </w:pPr>
            <w:r w:rsidRPr="00A05EE9">
              <w:t>mains electricity connection expenditure</w:t>
            </w:r>
          </w:p>
        </w:tc>
      </w:tr>
      <w:tr w:rsidR="005539A3" w:rsidRPr="00A05EE9" w14:paraId="1A985764" w14:textId="77777777" w:rsidTr="00407548">
        <w:tc>
          <w:tcPr>
            <w:tcW w:w="709" w:type="dxa"/>
            <w:tcBorders>
              <w:bottom w:val="single" w:sz="4" w:space="0" w:color="auto"/>
            </w:tcBorders>
            <w:shd w:val="clear" w:color="auto" w:fill="auto"/>
          </w:tcPr>
          <w:p w14:paraId="62BF26D8" w14:textId="77777777" w:rsidR="005539A3" w:rsidRPr="00A05EE9" w:rsidRDefault="005539A3" w:rsidP="0055769F">
            <w:pPr>
              <w:pStyle w:val="Tabletext"/>
            </w:pPr>
            <w:r w:rsidRPr="00A05EE9">
              <w:t>2.6</w:t>
            </w:r>
          </w:p>
        </w:tc>
        <w:tc>
          <w:tcPr>
            <w:tcW w:w="2105" w:type="dxa"/>
            <w:tcBorders>
              <w:bottom w:val="single" w:sz="4" w:space="0" w:color="auto"/>
            </w:tcBorders>
            <w:shd w:val="clear" w:color="auto" w:fill="auto"/>
          </w:tcPr>
          <w:p w14:paraId="5A420808" w14:textId="77777777" w:rsidR="005539A3" w:rsidRPr="00A05EE9" w:rsidRDefault="005539A3" w:rsidP="0055769F">
            <w:pPr>
              <w:pStyle w:val="Tabletext"/>
            </w:pPr>
            <w:r w:rsidRPr="00A05EE9">
              <w:t xml:space="preserve">Former </w:t>
            </w:r>
            <w:r w:rsidRPr="00A05EE9">
              <w:rPr>
                <w:b/>
              </w:rPr>
              <w:t>71</w:t>
            </w:r>
          </w:p>
        </w:tc>
        <w:tc>
          <w:tcPr>
            <w:tcW w:w="3205" w:type="dxa"/>
            <w:tcBorders>
              <w:bottom w:val="single" w:sz="4" w:space="0" w:color="auto"/>
            </w:tcBorders>
            <w:shd w:val="clear" w:color="auto" w:fill="auto"/>
          </w:tcPr>
          <w:p w14:paraId="323AF366" w14:textId="77777777" w:rsidR="005539A3" w:rsidRPr="00A05EE9" w:rsidRDefault="005539A3" w:rsidP="0055769F">
            <w:pPr>
              <w:pStyle w:val="Tabletext"/>
            </w:pPr>
            <w:r w:rsidRPr="00A05EE9">
              <w:t>embezzlement or larceny by an employee</w:t>
            </w:r>
          </w:p>
        </w:tc>
      </w:tr>
      <w:tr w:rsidR="005539A3" w:rsidRPr="00A05EE9" w14:paraId="6B4E1983" w14:textId="77777777" w:rsidTr="00407548">
        <w:tc>
          <w:tcPr>
            <w:tcW w:w="709" w:type="dxa"/>
            <w:tcBorders>
              <w:bottom w:val="single" w:sz="4" w:space="0" w:color="auto"/>
            </w:tcBorders>
            <w:shd w:val="clear" w:color="auto" w:fill="auto"/>
          </w:tcPr>
          <w:p w14:paraId="615D47CE" w14:textId="77777777" w:rsidR="005539A3" w:rsidRPr="00A05EE9" w:rsidRDefault="005539A3" w:rsidP="0055769F">
            <w:pPr>
              <w:pStyle w:val="Tabletext"/>
            </w:pPr>
            <w:r w:rsidRPr="00A05EE9">
              <w:t>2.7</w:t>
            </w:r>
          </w:p>
        </w:tc>
        <w:tc>
          <w:tcPr>
            <w:tcW w:w="2105" w:type="dxa"/>
            <w:tcBorders>
              <w:bottom w:val="single" w:sz="4" w:space="0" w:color="auto"/>
            </w:tcBorders>
            <w:shd w:val="clear" w:color="auto" w:fill="auto"/>
          </w:tcPr>
          <w:p w14:paraId="529897AE" w14:textId="77777777" w:rsidR="005539A3" w:rsidRPr="00A05EE9" w:rsidRDefault="005539A3" w:rsidP="0055769F">
            <w:pPr>
              <w:pStyle w:val="Tabletext"/>
            </w:pPr>
            <w:r w:rsidRPr="00A05EE9">
              <w:t xml:space="preserve">Former </w:t>
            </w:r>
            <w:r w:rsidRPr="00A05EE9">
              <w:rPr>
                <w:b/>
              </w:rPr>
              <w:t>72</w:t>
            </w:r>
          </w:p>
        </w:tc>
        <w:tc>
          <w:tcPr>
            <w:tcW w:w="3205" w:type="dxa"/>
            <w:tcBorders>
              <w:bottom w:val="single" w:sz="4" w:space="0" w:color="auto"/>
            </w:tcBorders>
            <w:shd w:val="clear" w:color="auto" w:fill="auto"/>
          </w:tcPr>
          <w:p w14:paraId="42FFD2FD" w14:textId="77777777" w:rsidR="005539A3" w:rsidRPr="00A05EE9" w:rsidRDefault="005539A3" w:rsidP="0055769F">
            <w:pPr>
              <w:pStyle w:val="Tabletext"/>
            </w:pPr>
            <w:r w:rsidRPr="00A05EE9">
              <w:t>rates and land tax</w:t>
            </w:r>
          </w:p>
        </w:tc>
      </w:tr>
      <w:tr w:rsidR="005539A3" w:rsidRPr="00A05EE9" w14:paraId="39804746" w14:textId="77777777" w:rsidTr="00407548">
        <w:tc>
          <w:tcPr>
            <w:tcW w:w="709" w:type="dxa"/>
            <w:tcBorders>
              <w:top w:val="single" w:sz="4" w:space="0" w:color="auto"/>
            </w:tcBorders>
            <w:shd w:val="clear" w:color="auto" w:fill="auto"/>
          </w:tcPr>
          <w:p w14:paraId="2E359C1E" w14:textId="77777777" w:rsidR="005539A3" w:rsidRPr="00A05EE9" w:rsidRDefault="005539A3" w:rsidP="0055769F">
            <w:pPr>
              <w:pStyle w:val="Tabletext"/>
            </w:pPr>
            <w:r w:rsidRPr="00A05EE9">
              <w:t>2.7A</w:t>
            </w:r>
          </w:p>
        </w:tc>
        <w:tc>
          <w:tcPr>
            <w:tcW w:w="2105" w:type="dxa"/>
            <w:tcBorders>
              <w:top w:val="single" w:sz="4" w:space="0" w:color="auto"/>
            </w:tcBorders>
            <w:shd w:val="clear" w:color="auto" w:fill="auto"/>
          </w:tcPr>
          <w:p w14:paraId="59B30988" w14:textId="77777777" w:rsidR="005539A3" w:rsidRPr="00A05EE9" w:rsidRDefault="005539A3" w:rsidP="0055769F">
            <w:pPr>
              <w:pStyle w:val="Tabletext"/>
            </w:pPr>
            <w:r w:rsidRPr="00A05EE9">
              <w:t xml:space="preserve">Former </w:t>
            </w:r>
            <w:r w:rsidRPr="00A05EE9">
              <w:rPr>
                <w:b/>
              </w:rPr>
              <w:t>72A</w:t>
            </w:r>
          </w:p>
        </w:tc>
        <w:tc>
          <w:tcPr>
            <w:tcW w:w="3205" w:type="dxa"/>
            <w:tcBorders>
              <w:top w:val="single" w:sz="4" w:space="0" w:color="auto"/>
            </w:tcBorders>
            <w:shd w:val="clear" w:color="auto" w:fill="auto"/>
          </w:tcPr>
          <w:p w14:paraId="4481900E" w14:textId="77777777" w:rsidR="005539A3" w:rsidRPr="00A05EE9" w:rsidRDefault="005539A3" w:rsidP="0055769F">
            <w:pPr>
              <w:pStyle w:val="Tabletext"/>
            </w:pPr>
            <w:r w:rsidRPr="00A05EE9">
              <w:t>a payment of petroleum resource rent tax, or an instalment of petroleum resource rent tax, or a credit under paragraph</w:t>
            </w:r>
            <w:r w:rsidR="00CE15B8" w:rsidRPr="00A05EE9">
              <w:t> </w:t>
            </w:r>
            <w:r w:rsidRPr="00A05EE9">
              <w:t xml:space="preserve">99(d) of the </w:t>
            </w:r>
            <w:r w:rsidRPr="00A05EE9">
              <w:rPr>
                <w:i/>
              </w:rPr>
              <w:t>Petroleum Resource Rent Tax Assessment Act 1987</w:t>
            </w:r>
            <w:r w:rsidRPr="00A05EE9">
              <w:t xml:space="preserve"> in respect of a payment of such an instalment</w:t>
            </w:r>
          </w:p>
        </w:tc>
      </w:tr>
      <w:tr w:rsidR="005539A3" w:rsidRPr="00A05EE9" w14:paraId="39891897" w14:textId="77777777" w:rsidTr="00B2135A">
        <w:tc>
          <w:tcPr>
            <w:tcW w:w="709" w:type="dxa"/>
            <w:shd w:val="clear" w:color="auto" w:fill="auto"/>
          </w:tcPr>
          <w:p w14:paraId="093B0846" w14:textId="77777777" w:rsidR="005539A3" w:rsidRPr="00A05EE9" w:rsidRDefault="005539A3" w:rsidP="0055769F">
            <w:pPr>
              <w:pStyle w:val="Tabletext"/>
            </w:pPr>
            <w:r w:rsidRPr="00A05EE9">
              <w:t>2.8</w:t>
            </w:r>
          </w:p>
        </w:tc>
        <w:tc>
          <w:tcPr>
            <w:tcW w:w="2105" w:type="dxa"/>
            <w:shd w:val="clear" w:color="auto" w:fill="auto"/>
          </w:tcPr>
          <w:p w14:paraId="38B90F9D" w14:textId="77777777" w:rsidR="005539A3" w:rsidRPr="00A05EE9" w:rsidRDefault="005539A3" w:rsidP="0055769F">
            <w:pPr>
              <w:pStyle w:val="Tabletext"/>
            </w:pPr>
            <w:r w:rsidRPr="00A05EE9">
              <w:t>Former</w:t>
            </w:r>
            <w:r w:rsidRPr="00A05EE9">
              <w:rPr>
                <w:b/>
              </w:rPr>
              <w:t xml:space="preserve"> 73B, 73BA or 73BH</w:t>
            </w:r>
          </w:p>
        </w:tc>
        <w:tc>
          <w:tcPr>
            <w:tcW w:w="3205" w:type="dxa"/>
            <w:shd w:val="clear" w:color="auto" w:fill="auto"/>
          </w:tcPr>
          <w:p w14:paraId="2E98DDFE" w14:textId="77777777" w:rsidR="005539A3" w:rsidRPr="00A05EE9" w:rsidRDefault="005539A3" w:rsidP="0055769F">
            <w:pPr>
              <w:pStyle w:val="Tabletext"/>
            </w:pPr>
            <w:r w:rsidRPr="00A05EE9">
              <w:t>research and development activity expenditure</w:t>
            </w:r>
          </w:p>
        </w:tc>
      </w:tr>
      <w:tr w:rsidR="005539A3" w:rsidRPr="00A05EE9" w14:paraId="4C9DE3C0" w14:textId="77777777" w:rsidTr="00B2135A">
        <w:tc>
          <w:tcPr>
            <w:tcW w:w="709" w:type="dxa"/>
            <w:shd w:val="clear" w:color="auto" w:fill="auto"/>
          </w:tcPr>
          <w:p w14:paraId="5B811EFD" w14:textId="77777777" w:rsidR="005539A3" w:rsidRPr="00A05EE9" w:rsidRDefault="005539A3" w:rsidP="0055769F">
            <w:pPr>
              <w:pStyle w:val="Tabletext"/>
            </w:pPr>
            <w:r w:rsidRPr="00A05EE9">
              <w:t>2.9</w:t>
            </w:r>
          </w:p>
        </w:tc>
        <w:tc>
          <w:tcPr>
            <w:tcW w:w="2105" w:type="dxa"/>
            <w:shd w:val="clear" w:color="auto" w:fill="auto"/>
          </w:tcPr>
          <w:p w14:paraId="038EAA5A" w14:textId="77777777" w:rsidR="005539A3" w:rsidRPr="00A05EE9" w:rsidRDefault="005539A3" w:rsidP="0055769F">
            <w:pPr>
              <w:pStyle w:val="Tabletext"/>
            </w:pPr>
            <w:r w:rsidRPr="00A05EE9">
              <w:t xml:space="preserve">Former </w:t>
            </w:r>
            <w:r w:rsidRPr="00A05EE9">
              <w:rPr>
                <w:b/>
              </w:rPr>
              <w:t>74</w:t>
            </w:r>
          </w:p>
        </w:tc>
        <w:tc>
          <w:tcPr>
            <w:tcW w:w="3205" w:type="dxa"/>
            <w:shd w:val="clear" w:color="auto" w:fill="auto"/>
          </w:tcPr>
          <w:p w14:paraId="1329FB64" w14:textId="77777777" w:rsidR="005539A3" w:rsidRPr="00A05EE9" w:rsidRDefault="005539A3" w:rsidP="0055769F">
            <w:pPr>
              <w:pStyle w:val="Tabletext"/>
            </w:pPr>
            <w:r w:rsidRPr="00A05EE9">
              <w:t>election expenses, Commonwealth and State elections</w:t>
            </w:r>
          </w:p>
        </w:tc>
      </w:tr>
      <w:tr w:rsidR="005539A3" w:rsidRPr="00A05EE9" w14:paraId="78139D3A" w14:textId="77777777" w:rsidTr="00B2135A">
        <w:tc>
          <w:tcPr>
            <w:tcW w:w="709" w:type="dxa"/>
            <w:shd w:val="clear" w:color="auto" w:fill="auto"/>
          </w:tcPr>
          <w:p w14:paraId="60370DF8" w14:textId="77777777" w:rsidR="005539A3" w:rsidRPr="00A05EE9" w:rsidRDefault="005539A3" w:rsidP="0055769F">
            <w:pPr>
              <w:pStyle w:val="Tabletext"/>
            </w:pPr>
            <w:r w:rsidRPr="00A05EE9">
              <w:t>2.9A</w:t>
            </w:r>
          </w:p>
        </w:tc>
        <w:tc>
          <w:tcPr>
            <w:tcW w:w="2105" w:type="dxa"/>
            <w:shd w:val="clear" w:color="auto" w:fill="auto"/>
          </w:tcPr>
          <w:p w14:paraId="3B1FDF67" w14:textId="77777777" w:rsidR="005539A3" w:rsidRPr="00A05EE9" w:rsidRDefault="005539A3" w:rsidP="0055769F">
            <w:pPr>
              <w:pStyle w:val="Tabletext"/>
            </w:pPr>
            <w:r w:rsidRPr="00A05EE9">
              <w:t xml:space="preserve">Former </w:t>
            </w:r>
            <w:r w:rsidRPr="00A05EE9">
              <w:rPr>
                <w:b/>
              </w:rPr>
              <w:t>74A</w:t>
            </w:r>
          </w:p>
        </w:tc>
        <w:tc>
          <w:tcPr>
            <w:tcW w:w="3205" w:type="dxa"/>
            <w:shd w:val="clear" w:color="auto" w:fill="auto"/>
          </w:tcPr>
          <w:p w14:paraId="50CA3301" w14:textId="77777777" w:rsidR="005539A3" w:rsidRPr="00A05EE9" w:rsidRDefault="005539A3" w:rsidP="0055769F">
            <w:pPr>
              <w:pStyle w:val="Tabletext"/>
            </w:pPr>
            <w:r w:rsidRPr="00A05EE9">
              <w:t>election expenses, local governing body</w:t>
            </w:r>
          </w:p>
        </w:tc>
      </w:tr>
      <w:tr w:rsidR="005539A3" w:rsidRPr="00A05EE9" w14:paraId="00E2F2A4" w14:textId="77777777" w:rsidTr="00B2135A">
        <w:tc>
          <w:tcPr>
            <w:tcW w:w="709" w:type="dxa"/>
            <w:shd w:val="clear" w:color="auto" w:fill="auto"/>
          </w:tcPr>
          <w:p w14:paraId="2383C18B" w14:textId="77777777" w:rsidR="005539A3" w:rsidRPr="00A05EE9" w:rsidRDefault="005539A3" w:rsidP="0055769F">
            <w:pPr>
              <w:pStyle w:val="Tabletext"/>
            </w:pPr>
            <w:r w:rsidRPr="00A05EE9">
              <w:t>2.10</w:t>
            </w:r>
          </w:p>
        </w:tc>
        <w:tc>
          <w:tcPr>
            <w:tcW w:w="2105" w:type="dxa"/>
            <w:shd w:val="clear" w:color="auto" w:fill="auto"/>
          </w:tcPr>
          <w:p w14:paraId="10A4B48F" w14:textId="77777777" w:rsidR="005539A3" w:rsidRPr="00A05EE9" w:rsidRDefault="005539A3" w:rsidP="0055769F">
            <w:pPr>
              <w:pStyle w:val="Tabletext"/>
            </w:pPr>
            <w:r w:rsidRPr="00A05EE9">
              <w:t xml:space="preserve">Former </w:t>
            </w:r>
            <w:r w:rsidRPr="00A05EE9">
              <w:rPr>
                <w:b/>
              </w:rPr>
              <w:t>75AA(1) or (6)</w:t>
            </w:r>
          </w:p>
        </w:tc>
        <w:tc>
          <w:tcPr>
            <w:tcW w:w="3205" w:type="dxa"/>
            <w:shd w:val="clear" w:color="auto" w:fill="auto"/>
          </w:tcPr>
          <w:p w14:paraId="19AF9B3B" w14:textId="77777777" w:rsidR="005539A3" w:rsidRPr="00A05EE9" w:rsidRDefault="005539A3" w:rsidP="0055769F">
            <w:pPr>
              <w:pStyle w:val="Tabletext"/>
            </w:pPr>
            <w:r w:rsidRPr="00A05EE9">
              <w:t>grape vine establishment expenditure</w:t>
            </w:r>
          </w:p>
        </w:tc>
      </w:tr>
      <w:tr w:rsidR="005539A3" w:rsidRPr="00A05EE9" w14:paraId="35E3D0CD" w14:textId="77777777" w:rsidTr="00B2135A">
        <w:tc>
          <w:tcPr>
            <w:tcW w:w="709" w:type="dxa"/>
            <w:shd w:val="clear" w:color="auto" w:fill="auto"/>
          </w:tcPr>
          <w:p w14:paraId="1D8326A4" w14:textId="77777777" w:rsidR="005539A3" w:rsidRPr="00A05EE9" w:rsidRDefault="005539A3" w:rsidP="0055769F">
            <w:pPr>
              <w:pStyle w:val="Tabletext"/>
            </w:pPr>
            <w:r w:rsidRPr="00A05EE9">
              <w:t>2.11</w:t>
            </w:r>
          </w:p>
        </w:tc>
        <w:tc>
          <w:tcPr>
            <w:tcW w:w="2105" w:type="dxa"/>
            <w:shd w:val="clear" w:color="auto" w:fill="auto"/>
          </w:tcPr>
          <w:p w14:paraId="4B6E29BC" w14:textId="77777777" w:rsidR="005539A3" w:rsidRPr="00A05EE9" w:rsidRDefault="005539A3" w:rsidP="0055769F">
            <w:pPr>
              <w:pStyle w:val="Tabletext"/>
            </w:pPr>
            <w:r w:rsidRPr="00A05EE9">
              <w:t xml:space="preserve">Former </w:t>
            </w:r>
            <w:r w:rsidRPr="00A05EE9">
              <w:rPr>
                <w:b/>
              </w:rPr>
              <w:t>75B(2) or (3A)</w:t>
            </w:r>
          </w:p>
        </w:tc>
        <w:tc>
          <w:tcPr>
            <w:tcW w:w="3205" w:type="dxa"/>
            <w:shd w:val="clear" w:color="auto" w:fill="auto"/>
          </w:tcPr>
          <w:p w14:paraId="5C43F390" w14:textId="77777777" w:rsidR="005539A3" w:rsidRPr="00A05EE9" w:rsidRDefault="005539A3" w:rsidP="0055769F">
            <w:pPr>
              <w:pStyle w:val="Tabletext"/>
            </w:pPr>
            <w:r w:rsidRPr="00A05EE9">
              <w:t>water conservation or conveyance expenditure</w:t>
            </w:r>
          </w:p>
        </w:tc>
      </w:tr>
      <w:tr w:rsidR="005539A3" w:rsidRPr="00A05EE9" w14:paraId="2B5A1371" w14:textId="77777777" w:rsidTr="00B2135A">
        <w:tc>
          <w:tcPr>
            <w:tcW w:w="709" w:type="dxa"/>
            <w:shd w:val="clear" w:color="auto" w:fill="auto"/>
          </w:tcPr>
          <w:p w14:paraId="7FCE1B1D" w14:textId="77777777" w:rsidR="005539A3" w:rsidRPr="00A05EE9" w:rsidRDefault="005539A3" w:rsidP="0055769F">
            <w:pPr>
              <w:pStyle w:val="Tabletext"/>
            </w:pPr>
            <w:r w:rsidRPr="00A05EE9">
              <w:t>2.12</w:t>
            </w:r>
          </w:p>
        </w:tc>
        <w:tc>
          <w:tcPr>
            <w:tcW w:w="2105" w:type="dxa"/>
            <w:shd w:val="clear" w:color="auto" w:fill="auto"/>
          </w:tcPr>
          <w:p w14:paraId="20F33527" w14:textId="77777777" w:rsidR="005539A3" w:rsidRPr="00A05EE9" w:rsidRDefault="005539A3" w:rsidP="0055769F">
            <w:pPr>
              <w:pStyle w:val="Tabletext"/>
            </w:pPr>
            <w:r w:rsidRPr="00A05EE9">
              <w:t xml:space="preserve">Former </w:t>
            </w:r>
            <w:r w:rsidRPr="00A05EE9">
              <w:rPr>
                <w:b/>
              </w:rPr>
              <w:t>75D(2)</w:t>
            </w:r>
          </w:p>
        </w:tc>
        <w:tc>
          <w:tcPr>
            <w:tcW w:w="3205" w:type="dxa"/>
            <w:shd w:val="clear" w:color="auto" w:fill="auto"/>
          </w:tcPr>
          <w:p w14:paraId="2D4AD856" w14:textId="77777777" w:rsidR="005539A3" w:rsidRPr="00A05EE9" w:rsidRDefault="005539A3" w:rsidP="0055769F">
            <w:pPr>
              <w:pStyle w:val="Tabletext"/>
            </w:pPr>
            <w:r w:rsidRPr="00A05EE9">
              <w:t>land degradation prevention expenditure</w:t>
            </w:r>
          </w:p>
        </w:tc>
      </w:tr>
      <w:tr w:rsidR="005539A3" w:rsidRPr="00A05EE9" w14:paraId="555B5B2A" w14:textId="77777777" w:rsidTr="00B2135A">
        <w:tc>
          <w:tcPr>
            <w:tcW w:w="709" w:type="dxa"/>
            <w:shd w:val="clear" w:color="auto" w:fill="auto"/>
          </w:tcPr>
          <w:p w14:paraId="39A8925E" w14:textId="77777777" w:rsidR="005539A3" w:rsidRPr="00A05EE9" w:rsidRDefault="005539A3" w:rsidP="0055769F">
            <w:pPr>
              <w:pStyle w:val="Tabletext"/>
            </w:pPr>
            <w:r w:rsidRPr="00A05EE9">
              <w:t>2.13</w:t>
            </w:r>
          </w:p>
        </w:tc>
        <w:tc>
          <w:tcPr>
            <w:tcW w:w="2105" w:type="dxa"/>
            <w:shd w:val="clear" w:color="auto" w:fill="auto"/>
          </w:tcPr>
          <w:p w14:paraId="13040275" w14:textId="77777777" w:rsidR="005539A3" w:rsidRPr="00A05EE9" w:rsidRDefault="005539A3" w:rsidP="0055769F">
            <w:pPr>
              <w:pStyle w:val="Tabletext"/>
            </w:pPr>
            <w:r w:rsidRPr="00A05EE9">
              <w:t xml:space="preserve">Former </w:t>
            </w:r>
            <w:r w:rsidRPr="00A05EE9">
              <w:rPr>
                <w:b/>
              </w:rPr>
              <w:t>82AB</w:t>
            </w:r>
          </w:p>
        </w:tc>
        <w:tc>
          <w:tcPr>
            <w:tcW w:w="3205" w:type="dxa"/>
            <w:shd w:val="clear" w:color="auto" w:fill="auto"/>
          </w:tcPr>
          <w:p w14:paraId="1BDF01F9" w14:textId="77777777" w:rsidR="005539A3" w:rsidRPr="00A05EE9" w:rsidRDefault="005539A3" w:rsidP="0055769F">
            <w:pPr>
              <w:pStyle w:val="Tabletext"/>
            </w:pPr>
            <w:r w:rsidRPr="00A05EE9">
              <w:t>development allowance expenditure</w:t>
            </w:r>
          </w:p>
        </w:tc>
      </w:tr>
      <w:tr w:rsidR="005539A3" w:rsidRPr="00A05EE9" w14:paraId="12EDD369" w14:textId="77777777" w:rsidTr="00B2135A">
        <w:tc>
          <w:tcPr>
            <w:tcW w:w="709" w:type="dxa"/>
            <w:shd w:val="clear" w:color="auto" w:fill="auto"/>
          </w:tcPr>
          <w:p w14:paraId="2CC52C75" w14:textId="77777777" w:rsidR="005539A3" w:rsidRPr="00A05EE9" w:rsidRDefault="005539A3" w:rsidP="0055769F">
            <w:pPr>
              <w:pStyle w:val="Tabletext"/>
            </w:pPr>
            <w:r w:rsidRPr="00A05EE9">
              <w:t>2.14</w:t>
            </w:r>
          </w:p>
        </w:tc>
        <w:tc>
          <w:tcPr>
            <w:tcW w:w="2105" w:type="dxa"/>
            <w:shd w:val="clear" w:color="auto" w:fill="auto"/>
          </w:tcPr>
          <w:p w14:paraId="234741F2" w14:textId="77777777" w:rsidR="005539A3" w:rsidRPr="00A05EE9" w:rsidRDefault="005539A3" w:rsidP="0055769F">
            <w:pPr>
              <w:pStyle w:val="Tabletext"/>
            </w:pPr>
            <w:r w:rsidRPr="00A05EE9">
              <w:t xml:space="preserve">Former </w:t>
            </w:r>
            <w:r w:rsidRPr="00A05EE9">
              <w:rPr>
                <w:b/>
              </w:rPr>
              <w:t>82BB</w:t>
            </w:r>
          </w:p>
        </w:tc>
        <w:tc>
          <w:tcPr>
            <w:tcW w:w="3205" w:type="dxa"/>
            <w:shd w:val="clear" w:color="auto" w:fill="auto"/>
          </w:tcPr>
          <w:p w14:paraId="7FB9B8A7" w14:textId="77777777" w:rsidR="005539A3" w:rsidRPr="00A05EE9" w:rsidRDefault="005539A3" w:rsidP="0055769F">
            <w:pPr>
              <w:pStyle w:val="Tabletext"/>
            </w:pPr>
            <w:r w:rsidRPr="00A05EE9">
              <w:t>environmental impact study expenditure</w:t>
            </w:r>
          </w:p>
        </w:tc>
      </w:tr>
      <w:tr w:rsidR="005539A3" w:rsidRPr="00A05EE9" w14:paraId="0D0AE4B6" w14:textId="77777777" w:rsidTr="00B2135A">
        <w:tc>
          <w:tcPr>
            <w:tcW w:w="709" w:type="dxa"/>
            <w:shd w:val="clear" w:color="auto" w:fill="auto"/>
          </w:tcPr>
          <w:p w14:paraId="48D4169F" w14:textId="77777777" w:rsidR="005539A3" w:rsidRPr="00A05EE9" w:rsidRDefault="005539A3" w:rsidP="0055769F">
            <w:pPr>
              <w:pStyle w:val="Tabletext"/>
            </w:pPr>
            <w:r w:rsidRPr="00A05EE9">
              <w:t>2.15</w:t>
            </w:r>
          </w:p>
        </w:tc>
        <w:tc>
          <w:tcPr>
            <w:tcW w:w="2105" w:type="dxa"/>
            <w:shd w:val="clear" w:color="auto" w:fill="auto"/>
          </w:tcPr>
          <w:p w14:paraId="0B74A370" w14:textId="77777777" w:rsidR="005539A3" w:rsidRPr="00A05EE9" w:rsidRDefault="005539A3" w:rsidP="0055769F">
            <w:pPr>
              <w:pStyle w:val="Tabletext"/>
            </w:pPr>
            <w:r w:rsidRPr="00A05EE9">
              <w:t xml:space="preserve">Former </w:t>
            </w:r>
            <w:r w:rsidRPr="00A05EE9">
              <w:rPr>
                <w:b/>
              </w:rPr>
              <w:t>82BK</w:t>
            </w:r>
          </w:p>
        </w:tc>
        <w:tc>
          <w:tcPr>
            <w:tcW w:w="3205" w:type="dxa"/>
            <w:shd w:val="clear" w:color="auto" w:fill="auto"/>
          </w:tcPr>
          <w:p w14:paraId="14AEB2B7" w14:textId="77777777" w:rsidR="005539A3" w:rsidRPr="00A05EE9" w:rsidRDefault="005539A3" w:rsidP="0055769F">
            <w:pPr>
              <w:pStyle w:val="Tabletext"/>
            </w:pPr>
            <w:r w:rsidRPr="00A05EE9">
              <w:t>environmental protection expenditure</w:t>
            </w:r>
          </w:p>
        </w:tc>
      </w:tr>
      <w:tr w:rsidR="005539A3" w:rsidRPr="00A05EE9" w14:paraId="0CD6D932" w14:textId="77777777" w:rsidTr="00B2135A">
        <w:tc>
          <w:tcPr>
            <w:tcW w:w="709" w:type="dxa"/>
            <w:shd w:val="clear" w:color="auto" w:fill="auto"/>
          </w:tcPr>
          <w:p w14:paraId="75F4BF81" w14:textId="77777777" w:rsidR="005539A3" w:rsidRPr="00A05EE9" w:rsidRDefault="005539A3" w:rsidP="0055769F">
            <w:pPr>
              <w:pStyle w:val="Tabletext"/>
            </w:pPr>
            <w:r w:rsidRPr="00A05EE9">
              <w:t>2.17</w:t>
            </w:r>
          </w:p>
        </w:tc>
        <w:tc>
          <w:tcPr>
            <w:tcW w:w="2105" w:type="dxa"/>
            <w:shd w:val="clear" w:color="auto" w:fill="auto"/>
          </w:tcPr>
          <w:p w14:paraId="4963AA34" w14:textId="77777777" w:rsidR="005539A3" w:rsidRPr="00A05EE9" w:rsidRDefault="005539A3" w:rsidP="0055769F">
            <w:pPr>
              <w:pStyle w:val="Tabletext"/>
            </w:pPr>
            <w:r w:rsidRPr="00A05EE9">
              <w:t xml:space="preserve">Former </w:t>
            </w:r>
            <w:r w:rsidRPr="00A05EE9">
              <w:rPr>
                <w:b/>
              </w:rPr>
              <w:t>Division</w:t>
            </w:r>
            <w:r w:rsidR="00CE15B8" w:rsidRPr="00A05EE9">
              <w:rPr>
                <w:b/>
              </w:rPr>
              <w:t> </w:t>
            </w:r>
            <w:r w:rsidRPr="00A05EE9">
              <w:rPr>
                <w:b/>
              </w:rPr>
              <w:t>10 of Part III</w:t>
            </w:r>
          </w:p>
        </w:tc>
        <w:tc>
          <w:tcPr>
            <w:tcW w:w="3205" w:type="dxa"/>
            <w:shd w:val="clear" w:color="auto" w:fill="auto"/>
          </w:tcPr>
          <w:p w14:paraId="0F856DED" w14:textId="77777777" w:rsidR="005539A3" w:rsidRPr="00A05EE9" w:rsidRDefault="005539A3" w:rsidP="0055769F">
            <w:pPr>
              <w:pStyle w:val="Tabletext"/>
            </w:pPr>
            <w:r w:rsidRPr="00A05EE9">
              <w:t>mining and quarrying expenditure</w:t>
            </w:r>
          </w:p>
        </w:tc>
      </w:tr>
      <w:tr w:rsidR="005539A3" w:rsidRPr="00A05EE9" w14:paraId="27C07B25" w14:textId="77777777" w:rsidTr="00B2135A">
        <w:tc>
          <w:tcPr>
            <w:tcW w:w="709" w:type="dxa"/>
            <w:shd w:val="clear" w:color="auto" w:fill="auto"/>
          </w:tcPr>
          <w:p w14:paraId="2956FA34" w14:textId="77777777" w:rsidR="005539A3" w:rsidRPr="00A05EE9" w:rsidRDefault="005539A3" w:rsidP="0055769F">
            <w:pPr>
              <w:pStyle w:val="Tabletext"/>
            </w:pPr>
            <w:r w:rsidRPr="00A05EE9">
              <w:t>2.18</w:t>
            </w:r>
          </w:p>
        </w:tc>
        <w:tc>
          <w:tcPr>
            <w:tcW w:w="2105" w:type="dxa"/>
            <w:shd w:val="clear" w:color="auto" w:fill="auto"/>
          </w:tcPr>
          <w:p w14:paraId="08C968B9" w14:textId="77777777" w:rsidR="005539A3" w:rsidRPr="00A05EE9" w:rsidRDefault="005539A3" w:rsidP="0055769F">
            <w:pPr>
              <w:pStyle w:val="Tabletext"/>
            </w:pPr>
            <w:r w:rsidRPr="00A05EE9">
              <w:t xml:space="preserve">Former </w:t>
            </w:r>
            <w:r w:rsidRPr="00A05EE9">
              <w:rPr>
                <w:b/>
              </w:rPr>
              <w:t>Division</w:t>
            </w:r>
            <w:r w:rsidR="00CE15B8" w:rsidRPr="00A05EE9">
              <w:rPr>
                <w:b/>
              </w:rPr>
              <w:t> </w:t>
            </w:r>
            <w:r w:rsidRPr="00A05EE9">
              <w:rPr>
                <w:b/>
              </w:rPr>
              <w:t>10AAA of Part III</w:t>
            </w:r>
          </w:p>
        </w:tc>
        <w:tc>
          <w:tcPr>
            <w:tcW w:w="3205" w:type="dxa"/>
            <w:shd w:val="clear" w:color="auto" w:fill="auto"/>
          </w:tcPr>
          <w:p w14:paraId="31C32DCA" w14:textId="77777777" w:rsidR="005539A3" w:rsidRPr="00A05EE9" w:rsidRDefault="005539A3" w:rsidP="0055769F">
            <w:pPr>
              <w:pStyle w:val="Tabletext"/>
            </w:pPr>
            <w:r w:rsidRPr="00A05EE9">
              <w:t>expenditure on transport of minerals and quarry materials</w:t>
            </w:r>
          </w:p>
        </w:tc>
      </w:tr>
      <w:tr w:rsidR="005539A3" w:rsidRPr="00A05EE9" w14:paraId="02F633A1" w14:textId="77777777" w:rsidTr="00407548">
        <w:tc>
          <w:tcPr>
            <w:tcW w:w="709" w:type="dxa"/>
            <w:tcBorders>
              <w:bottom w:val="single" w:sz="4" w:space="0" w:color="auto"/>
            </w:tcBorders>
            <w:shd w:val="clear" w:color="auto" w:fill="auto"/>
          </w:tcPr>
          <w:p w14:paraId="1E410F56" w14:textId="77777777" w:rsidR="005539A3" w:rsidRPr="00A05EE9" w:rsidRDefault="005539A3" w:rsidP="0055769F">
            <w:pPr>
              <w:pStyle w:val="Tabletext"/>
            </w:pPr>
            <w:r w:rsidRPr="00A05EE9">
              <w:t>2.19</w:t>
            </w:r>
          </w:p>
        </w:tc>
        <w:tc>
          <w:tcPr>
            <w:tcW w:w="2105" w:type="dxa"/>
            <w:tcBorders>
              <w:bottom w:val="single" w:sz="4" w:space="0" w:color="auto"/>
            </w:tcBorders>
            <w:shd w:val="clear" w:color="auto" w:fill="auto"/>
          </w:tcPr>
          <w:p w14:paraId="40F6285D" w14:textId="77777777" w:rsidR="005539A3" w:rsidRPr="00A05EE9" w:rsidRDefault="005539A3" w:rsidP="0055769F">
            <w:pPr>
              <w:pStyle w:val="Tabletext"/>
            </w:pPr>
            <w:r w:rsidRPr="00A05EE9">
              <w:t xml:space="preserve">Former </w:t>
            </w:r>
            <w:r w:rsidRPr="00A05EE9">
              <w:rPr>
                <w:b/>
              </w:rPr>
              <w:t>Division</w:t>
            </w:r>
            <w:r w:rsidR="00CE15B8" w:rsidRPr="00A05EE9">
              <w:rPr>
                <w:b/>
              </w:rPr>
              <w:t> </w:t>
            </w:r>
            <w:r w:rsidRPr="00A05EE9">
              <w:rPr>
                <w:b/>
              </w:rPr>
              <w:t>10AA of Part III</w:t>
            </w:r>
          </w:p>
        </w:tc>
        <w:tc>
          <w:tcPr>
            <w:tcW w:w="3205" w:type="dxa"/>
            <w:tcBorders>
              <w:bottom w:val="single" w:sz="4" w:space="0" w:color="auto"/>
            </w:tcBorders>
            <w:shd w:val="clear" w:color="auto" w:fill="auto"/>
          </w:tcPr>
          <w:p w14:paraId="3E77549F" w14:textId="77777777" w:rsidR="005539A3" w:rsidRPr="00A05EE9" w:rsidRDefault="005539A3" w:rsidP="0055769F">
            <w:pPr>
              <w:pStyle w:val="Tabletext"/>
            </w:pPr>
            <w:r w:rsidRPr="00A05EE9">
              <w:t>expenditure on prospecting and mining for petroleum</w:t>
            </w:r>
          </w:p>
        </w:tc>
      </w:tr>
      <w:tr w:rsidR="005539A3" w:rsidRPr="00A05EE9" w14:paraId="3FF0F2AF" w14:textId="77777777" w:rsidTr="00407548">
        <w:tc>
          <w:tcPr>
            <w:tcW w:w="709" w:type="dxa"/>
            <w:tcBorders>
              <w:bottom w:val="single" w:sz="4" w:space="0" w:color="auto"/>
            </w:tcBorders>
            <w:shd w:val="clear" w:color="auto" w:fill="auto"/>
          </w:tcPr>
          <w:p w14:paraId="3A274F20" w14:textId="77777777" w:rsidR="005539A3" w:rsidRPr="00A05EE9" w:rsidRDefault="005539A3" w:rsidP="0055769F">
            <w:pPr>
              <w:pStyle w:val="Tabletext"/>
            </w:pPr>
            <w:r w:rsidRPr="00A05EE9">
              <w:t>2.20</w:t>
            </w:r>
          </w:p>
        </w:tc>
        <w:tc>
          <w:tcPr>
            <w:tcW w:w="2105" w:type="dxa"/>
            <w:tcBorders>
              <w:bottom w:val="single" w:sz="4" w:space="0" w:color="auto"/>
            </w:tcBorders>
            <w:shd w:val="clear" w:color="auto" w:fill="auto"/>
          </w:tcPr>
          <w:p w14:paraId="11135BD7" w14:textId="77777777" w:rsidR="005539A3" w:rsidRPr="00A05EE9" w:rsidRDefault="005539A3" w:rsidP="0055769F">
            <w:pPr>
              <w:pStyle w:val="Tabletext"/>
            </w:pPr>
            <w:r w:rsidRPr="00A05EE9">
              <w:t xml:space="preserve">Former </w:t>
            </w:r>
            <w:r w:rsidRPr="00A05EE9">
              <w:rPr>
                <w:b/>
              </w:rPr>
              <w:t>124BA</w:t>
            </w:r>
          </w:p>
        </w:tc>
        <w:tc>
          <w:tcPr>
            <w:tcW w:w="3205" w:type="dxa"/>
            <w:tcBorders>
              <w:bottom w:val="single" w:sz="4" w:space="0" w:color="auto"/>
            </w:tcBorders>
            <w:shd w:val="clear" w:color="auto" w:fill="auto"/>
          </w:tcPr>
          <w:p w14:paraId="2EB71016" w14:textId="77777777" w:rsidR="005539A3" w:rsidRPr="00A05EE9" w:rsidRDefault="005539A3" w:rsidP="0055769F">
            <w:pPr>
              <w:pStyle w:val="Tabletext"/>
            </w:pPr>
            <w:r w:rsidRPr="00A05EE9">
              <w:t>expenditure on rehabilitating mining, quarrying and petroleum sites</w:t>
            </w:r>
          </w:p>
        </w:tc>
      </w:tr>
      <w:tr w:rsidR="005539A3" w:rsidRPr="00A05EE9" w14:paraId="4DB25F3E" w14:textId="77777777" w:rsidTr="00407548">
        <w:trPr>
          <w:cantSplit/>
        </w:trPr>
        <w:tc>
          <w:tcPr>
            <w:tcW w:w="709" w:type="dxa"/>
            <w:tcBorders>
              <w:top w:val="single" w:sz="4" w:space="0" w:color="auto"/>
            </w:tcBorders>
            <w:shd w:val="clear" w:color="auto" w:fill="auto"/>
          </w:tcPr>
          <w:p w14:paraId="199B037C" w14:textId="77777777" w:rsidR="005539A3" w:rsidRPr="00A05EE9" w:rsidRDefault="005539A3" w:rsidP="0055769F">
            <w:pPr>
              <w:pStyle w:val="Tabletext"/>
            </w:pPr>
            <w:r w:rsidRPr="00A05EE9">
              <w:t>2.21</w:t>
            </w:r>
          </w:p>
        </w:tc>
        <w:tc>
          <w:tcPr>
            <w:tcW w:w="2105" w:type="dxa"/>
            <w:tcBorders>
              <w:top w:val="single" w:sz="4" w:space="0" w:color="auto"/>
            </w:tcBorders>
            <w:shd w:val="clear" w:color="auto" w:fill="auto"/>
          </w:tcPr>
          <w:p w14:paraId="6AE172B4" w14:textId="77777777" w:rsidR="005539A3" w:rsidRPr="00A05EE9" w:rsidRDefault="005539A3" w:rsidP="0055769F">
            <w:pPr>
              <w:pStyle w:val="Tabletext"/>
            </w:pPr>
            <w:r w:rsidRPr="00A05EE9">
              <w:t xml:space="preserve">Former </w:t>
            </w:r>
            <w:r w:rsidRPr="00A05EE9">
              <w:rPr>
                <w:b/>
              </w:rPr>
              <w:t>124ZZF</w:t>
            </w:r>
          </w:p>
        </w:tc>
        <w:tc>
          <w:tcPr>
            <w:tcW w:w="3205" w:type="dxa"/>
            <w:tcBorders>
              <w:top w:val="single" w:sz="4" w:space="0" w:color="auto"/>
            </w:tcBorders>
            <w:shd w:val="clear" w:color="auto" w:fill="auto"/>
          </w:tcPr>
          <w:p w14:paraId="65FA483E" w14:textId="77777777" w:rsidR="005539A3" w:rsidRPr="00A05EE9" w:rsidRDefault="005539A3" w:rsidP="0055769F">
            <w:pPr>
              <w:pStyle w:val="Tabletext"/>
            </w:pPr>
            <w:r w:rsidRPr="00A05EE9">
              <w:t>horticultural plant establishment expenditure (effective life of the plant less than 3 years)</w:t>
            </w:r>
          </w:p>
        </w:tc>
      </w:tr>
      <w:tr w:rsidR="005539A3" w:rsidRPr="00A05EE9" w14:paraId="4412129C" w14:textId="77777777" w:rsidTr="00B2135A">
        <w:tc>
          <w:tcPr>
            <w:tcW w:w="709" w:type="dxa"/>
            <w:shd w:val="clear" w:color="auto" w:fill="auto"/>
          </w:tcPr>
          <w:p w14:paraId="4EFCBCDE" w14:textId="77777777" w:rsidR="005539A3" w:rsidRPr="00A05EE9" w:rsidRDefault="005539A3" w:rsidP="0055769F">
            <w:pPr>
              <w:pStyle w:val="Tabletext"/>
            </w:pPr>
            <w:r w:rsidRPr="00A05EE9">
              <w:t>2.22</w:t>
            </w:r>
          </w:p>
        </w:tc>
        <w:tc>
          <w:tcPr>
            <w:tcW w:w="2105" w:type="dxa"/>
            <w:shd w:val="clear" w:color="auto" w:fill="auto"/>
          </w:tcPr>
          <w:p w14:paraId="50E66757" w14:textId="77777777" w:rsidR="005539A3" w:rsidRPr="00A05EE9" w:rsidRDefault="005539A3" w:rsidP="0055769F">
            <w:pPr>
              <w:pStyle w:val="Tabletext"/>
            </w:pPr>
            <w:r w:rsidRPr="00A05EE9">
              <w:t xml:space="preserve">Former </w:t>
            </w:r>
            <w:r w:rsidRPr="00A05EE9">
              <w:rPr>
                <w:b/>
              </w:rPr>
              <w:t>124ZZG</w:t>
            </w:r>
          </w:p>
        </w:tc>
        <w:tc>
          <w:tcPr>
            <w:tcW w:w="3205" w:type="dxa"/>
            <w:shd w:val="clear" w:color="auto" w:fill="auto"/>
          </w:tcPr>
          <w:p w14:paraId="32175484" w14:textId="77777777" w:rsidR="005539A3" w:rsidRPr="00A05EE9" w:rsidRDefault="005539A3" w:rsidP="0055769F">
            <w:pPr>
              <w:pStyle w:val="Tabletext"/>
            </w:pPr>
            <w:r w:rsidRPr="00A05EE9">
              <w:t>horticultural plant establishment expenditure (effective life of the plant more than 3 years)</w:t>
            </w:r>
          </w:p>
        </w:tc>
      </w:tr>
      <w:tr w:rsidR="005539A3" w:rsidRPr="00A05EE9" w14:paraId="066277F8" w14:textId="77777777" w:rsidTr="00B2135A">
        <w:tc>
          <w:tcPr>
            <w:tcW w:w="709" w:type="dxa"/>
            <w:tcBorders>
              <w:bottom w:val="single" w:sz="4" w:space="0" w:color="auto"/>
            </w:tcBorders>
            <w:shd w:val="clear" w:color="auto" w:fill="auto"/>
          </w:tcPr>
          <w:p w14:paraId="0460CF88" w14:textId="77777777" w:rsidR="005539A3" w:rsidRPr="00A05EE9" w:rsidRDefault="005539A3" w:rsidP="0055769F">
            <w:pPr>
              <w:pStyle w:val="Tabletext"/>
            </w:pPr>
            <w:r w:rsidRPr="00A05EE9">
              <w:t>2.23</w:t>
            </w:r>
          </w:p>
        </w:tc>
        <w:tc>
          <w:tcPr>
            <w:tcW w:w="2105" w:type="dxa"/>
            <w:tcBorders>
              <w:bottom w:val="single" w:sz="4" w:space="0" w:color="auto"/>
            </w:tcBorders>
            <w:shd w:val="clear" w:color="auto" w:fill="auto"/>
          </w:tcPr>
          <w:p w14:paraId="11063441" w14:textId="77777777" w:rsidR="005539A3" w:rsidRPr="00A05EE9" w:rsidRDefault="005539A3" w:rsidP="0055769F">
            <w:pPr>
              <w:pStyle w:val="Tabletext"/>
            </w:pPr>
            <w:r w:rsidRPr="00A05EE9">
              <w:t xml:space="preserve">Former </w:t>
            </w:r>
            <w:r w:rsidRPr="00A05EE9">
              <w:rPr>
                <w:b/>
              </w:rPr>
              <w:t>628</w:t>
            </w:r>
          </w:p>
        </w:tc>
        <w:tc>
          <w:tcPr>
            <w:tcW w:w="3205" w:type="dxa"/>
            <w:tcBorders>
              <w:bottom w:val="single" w:sz="4" w:space="0" w:color="auto"/>
            </w:tcBorders>
            <w:shd w:val="clear" w:color="auto" w:fill="auto"/>
          </w:tcPr>
          <w:p w14:paraId="360F5CA8" w14:textId="77777777" w:rsidR="005539A3" w:rsidRPr="00A05EE9" w:rsidRDefault="005539A3" w:rsidP="0055769F">
            <w:pPr>
              <w:pStyle w:val="Tabletext"/>
            </w:pPr>
            <w:r w:rsidRPr="00A05EE9">
              <w:t>drought mitigation property expenditure by a primary producer</w:t>
            </w:r>
          </w:p>
        </w:tc>
      </w:tr>
      <w:tr w:rsidR="005539A3" w:rsidRPr="00A05EE9" w14:paraId="690504D9" w14:textId="77777777" w:rsidTr="00B2135A">
        <w:tc>
          <w:tcPr>
            <w:tcW w:w="709" w:type="dxa"/>
            <w:tcBorders>
              <w:bottom w:val="single" w:sz="12" w:space="0" w:color="auto"/>
            </w:tcBorders>
            <w:shd w:val="clear" w:color="auto" w:fill="auto"/>
          </w:tcPr>
          <w:p w14:paraId="0AA11DE5" w14:textId="77777777" w:rsidR="005539A3" w:rsidRPr="00A05EE9" w:rsidRDefault="005539A3" w:rsidP="0055769F">
            <w:pPr>
              <w:pStyle w:val="Tabletext"/>
            </w:pPr>
            <w:r w:rsidRPr="00A05EE9">
              <w:t>2.24</w:t>
            </w:r>
          </w:p>
        </w:tc>
        <w:tc>
          <w:tcPr>
            <w:tcW w:w="2105" w:type="dxa"/>
            <w:tcBorders>
              <w:bottom w:val="single" w:sz="12" w:space="0" w:color="auto"/>
            </w:tcBorders>
            <w:shd w:val="clear" w:color="auto" w:fill="auto"/>
          </w:tcPr>
          <w:p w14:paraId="62048187" w14:textId="77777777" w:rsidR="005539A3" w:rsidRPr="00A05EE9" w:rsidRDefault="005539A3" w:rsidP="0055769F">
            <w:pPr>
              <w:pStyle w:val="Tabletext"/>
            </w:pPr>
            <w:r w:rsidRPr="00A05EE9">
              <w:t xml:space="preserve">Former </w:t>
            </w:r>
            <w:r w:rsidRPr="00A05EE9">
              <w:rPr>
                <w:b/>
              </w:rPr>
              <w:t>636</w:t>
            </w:r>
          </w:p>
        </w:tc>
        <w:tc>
          <w:tcPr>
            <w:tcW w:w="3205" w:type="dxa"/>
            <w:tcBorders>
              <w:bottom w:val="single" w:sz="12" w:space="0" w:color="auto"/>
            </w:tcBorders>
            <w:shd w:val="clear" w:color="auto" w:fill="auto"/>
          </w:tcPr>
          <w:p w14:paraId="61E9FFBE" w14:textId="77777777" w:rsidR="005539A3" w:rsidRPr="00A05EE9" w:rsidRDefault="005539A3" w:rsidP="0055769F">
            <w:pPr>
              <w:pStyle w:val="Tabletext"/>
            </w:pPr>
            <w:r w:rsidRPr="00A05EE9">
              <w:t>drought mitigation property expenditure by a leasing company</w:t>
            </w:r>
          </w:p>
        </w:tc>
      </w:tr>
    </w:tbl>
    <w:p w14:paraId="0097D719" w14:textId="77777777" w:rsidR="005539A3" w:rsidRPr="00A05EE9" w:rsidRDefault="005539A3" w:rsidP="005539A3">
      <w:pPr>
        <w:pStyle w:val="ActHead4"/>
      </w:pPr>
      <w:bookmarkStart w:id="130" w:name="_Toc200727123"/>
      <w:r w:rsidRPr="00A05EE9">
        <w:t>How much is included in your assessable income?</w:t>
      </w:r>
      <w:bookmarkEnd w:id="130"/>
    </w:p>
    <w:p w14:paraId="5C237A86" w14:textId="7B7F896B" w:rsidR="005539A3" w:rsidRPr="00A05EE9" w:rsidRDefault="005539A3" w:rsidP="005539A3">
      <w:pPr>
        <w:pStyle w:val="ActHead5"/>
      </w:pPr>
      <w:bookmarkStart w:id="131" w:name="_Toc200727124"/>
      <w:r w:rsidRPr="00A05EE9">
        <w:rPr>
          <w:rStyle w:val="CharSectno"/>
        </w:rPr>
        <w:t>20</w:t>
      </w:r>
      <w:r w:rsidR="00E0198C">
        <w:rPr>
          <w:rStyle w:val="CharSectno"/>
        </w:rPr>
        <w:noBreakHyphen/>
      </w:r>
      <w:r w:rsidRPr="00A05EE9">
        <w:rPr>
          <w:rStyle w:val="CharSectno"/>
        </w:rPr>
        <w:t>35</w:t>
      </w:r>
      <w:r w:rsidRPr="00A05EE9">
        <w:t xml:space="preserve">  If the expense is deductible in a single income year</w:t>
      </w:r>
      <w:bookmarkEnd w:id="131"/>
    </w:p>
    <w:p w14:paraId="58205978" w14:textId="58670056" w:rsidR="005539A3" w:rsidRPr="00A05EE9" w:rsidRDefault="005539A3" w:rsidP="005539A3">
      <w:pPr>
        <w:pStyle w:val="subsection"/>
        <w:keepLines/>
      </w:pPr>
      <w:r w:rsidRPr="00A05EE9">
        <w:tab/>
        <w:t>(1)</w:t>
      </w:r>
      <w:r w:rsidRPr="00A05EE9">
        <w:tab/>
        <w:t xml:space="preserve">Your assessable income includes an </w:t>
      </w:r>
      <w:r w:rsidR="00E0198C" w:rsidRPr="00E0198C">
        <w:rPr>
          <w:position w:val="6"/>
          <w:sz w:val="16"/>
        </w:rPr>
        <w:t>*</w:t>
      </w:r>
      <w:r w:rsidRPr="00A05EE9">
        <w:t>assessable recoupment of a loss or outgoing if:</w:t>
      </w:r>
    </w:p>
    <w:p w14:paraId="6C154062" w14:textId="38E68558" w:rsidR="005539A3" w:rsidRPr="00A05EE9" w:rsidRDefault="005539A3" w:rsidP="005539A3">
      <w:pPr>
        <w:pStyle w:val="paragraph"/>
        <w:keepLines/>
      </w:pPr>
      <w:r w:rsidRPr="00A05EE9">
        <w:tab/>
        <w:t>(a)</w:t>
      </w:r>
      <w:r w:rsidRPr="00A05EE9">
        <w:tab/>
        <w:t xml:space="preserve">you can deduct the whole of the loss or outgoing for the </w:t>
      </w:r>
      <w:r w:rsidR="00E0198C" w:rsidRPr="00E0198C">
        <w:rPr>
          <w:position w:val="6"/>
          <w:sz w:val="16"/>
        </w:rPr>
        <w:t>*</w:t>
      </w:r>
      <w:r w:rsidRPr="00A05EE9">
        <w:t>current year; or</w:t>
      </w:r>
    </w:p>
    <w:p w14:paraId="0653F01C" w14:textId="77777777" w:rsidR="005539A3" w:rsidRPr="00A05EE9" w:rsidRDefault="005539A3" w:rsidP="005539A3">
      <w:pPr>
        <w:pStyle w:val="paragraph"/>
        <w:keepNext/>
        <w:keepLines/>
      </w:pPr>
      <w:r w:rsidRPr="00A05EE9">
        <w:tab/>
        <w:t>(b)</w:t>
      </w:r>
      <w:r w:rsidRPr="00A05EE9">
        <w:tab/>
        <w:t>you have deducted or can deduct the whole of the loss or outgoing for an earlier income year.</w:t>
      </w:r>
    </w:p>
    <w:p w14:paraId="5D2F0310" w14:textId="53D7E534" w:rsidR="005539A3" w:rsidRPr="00A05EE9" w:rsidRDefault="005539A3" w:rsidP="005539A3">
      <w:pPr>
        <w:pStyle w:val="notetext"/>
      </w:pPr>
      <w:r w:rsidRPr="00A05EE9">
        <w:t>Note 1:</w:t>
      </w:r>
      <w:r w:rsidRPr="00A05EE9">
        <w:tab/>
        <w:t>The operation of this section may be affected if a balancing charge has been included in your assessable income because of a deduction for the loss or outgoing: see section</w:t>
      </w:r>
      <w:r w:rsidR="00CE15B8" w:rsidRPr="00A05EE9">
        <w:t> </w:t>
      </w:r>
      <w:r w:rsidRPr="00A05EE9">
        <w:t>20</w:t>
      </w:r>
      <w:r w:rsidR="00E0198C">
        <w:noBreakHyphen/>
      </w:r>
      <w:r w:rsidRPr="00A05EE9">
        <w:t>45.</w:t>
      </w:r>
    </w:p>
    <w:p w14:paraId="6F95730C" w14:textId="1512DE6E" w:rsidR="005539A3" w:rsidRPr="00A05EE9" w:rsidRDefault="005539A3" w:rsidP="005539A3">
      <w:pPr>
        <w:pStyle w:val="notetext"/>
      </w:pPr>
      <w:r w:rsidRPr="00A05EE9">
        <w:t>Note 2:</w:t>
      </w:r>
      <w:r w:rsidRPr="00A05EE9">
        <w:tab/>
        <w:t>Recoupment of a loss or outgoing for which you can deduct amounts over more than one income year is covered by section</w:t>
      </w:r>
      <w:r w:rsidR="00CE15B8" w:rsidRPr="00A05EE9">
        <w:t> </w:t>
      </w:r>
      <w:r w:rsidRPr="00A05EE9">
        <w:t>20</w:t>
      </w:r>
      <w:r w:rsidR="00E0198C">
        <w:noBreakHyphen/>
      </w:r>
      <w:r w:rsidRPr="00A05EE9">
        <w:t>40.</w:t>
      </w:r>
    </w:p>
    <w:p w14:paraId="536B8553" w14:textId="64626720" w:rsidR="005539A3" w:rsidRPr="00A05EE9" w:rsidRDefault="005539A3" w:rsidP="005539A3">
      <w:pPr>
        <w:pStyle w:val="notetext"/>
      </w:pPr>
      <w:r w:rsidRPr="00A05EE9">
        <w:t>Note 3:</w:t>
      </w:r>
      <w:r w:rsidRPr="00A05EE9">
        <w:tab/>
        <w:t>Recoupment of a loss or outgoing that is only partially deductible is covered by section</w:t>
      </w:r>
      <w:r w:rsidR="00CE15B8" w:rsidRPr="00A05EE9">
        <w:t> </w:t>
      </w:r>
      <w:r w:rsidRPr="00A05EE9">
        <w:t>20</w:t>
      </w:r>
      <w:r w:rsidR="00E0198C">
        <w:noBreakHyphen/>
      </w:r>
      <w:r w:rsidRPr="00A05EE9">
        <w:t>50.</w:t>
      </w:r>
    </w:p>
    <w:p w14:paraId="5EE6A5A1" w14:textId="77777777" w:rsidR="005539A3" w:rsidRPr="00A05EE9" w:rsidRDefault="005539A3" w:rsidP="005539A3">
      <w:pPr>
        <w:pStyle w:val="SubsectionHead"/>
      </w:pPr>
      <w:r w:rsidRPr="00A05EE9">
        <w:t>Total assessed not to exceed the loss or outgoing</w:t>
      </w:r>
    </w:p>
    <w:p w14:paraId="516D0195" w14:textId="77777777" w:rsidR="005539A3" w:rsidRPr="00A05EE9" w:rsidRDefault="005539A3" w:rsidP="005539A3">
      <w:pPr>
        <w:pStyle w:val="subsection"/>
      </w:pPr>
      <w:r w:rsidRPr="00A05EE9">
        <w:tab/>
        <w:t>(2)</w:t>
      </w:r>
      <w:r w:rsidRPr="00A05EE9">
        <w:tab/>
        <w:t xml:space="preserve">The total of all amounts that </w:t>
      </w:r>
      <w:r w:rsidR="00CE15B8" w:rsidRPr="00A05EE9">
        <w:t>subsection (</w:t>
      </w:r>
      <w:r w:rsidRPr="00A05EE9">
        <w:t>1) includes in your assessable income for one or more income years in respect of a loss or outgoing cannot exceed the amount of the loss or outgoing.</w:t>
      </w:r>
    </w:p>
    <w:p w14:paraId="5DE280C7" w14:textId="77777777" w:rsidR="005539A3" w:rsidRPr="00A05EE9" w:rsidRDefault="005539A3" w:rsidP="005539A3">
      <w:pPr>
        <w:pStyle w:val="SubsectionHead"/>
      </w:pPr>
      <w:r w:rsidRPr="00A05EE9">
        <w:t>Recoupment received before income year of the deduction</w:t>
      </w:r>
    </w:p>
    <w:p w14:paraId="55732F5A" w14:textId="77777777" w:rsidR="005539A3" w:rsidRPr="00A05EE9" w:rsidRDefault="005539A3" w:rsidP="005539A3">
      <w:pPr>
        <w:pStyle w:val="subsection"/>
      </w:pPr>
      <w:r w:rsidRPr="00A05EE9">
        <w:tab/>
        <w:t>(3)</w:t>
      </w:r>
      <w:r w:rsidRPr="00A05EE9">
        <w:tab/>
        <w:t>If:</w:t>
      </w:r>
    </w:p>
    <w:p w14:paraId="3EEC8076" w14:textId="6A2C341A" w:rsidR="005539A3" w:rsidRPr="00A05EE9" w:rsidRDefault="005539A3" w:rsidP="005539A3">
      <w:pPr>
        <w:pStyle w:val="paragraph"/>
      </w:pPr>
      <w:r w:rsidRPr="00A05EE9">
        <w:tab/>
        <w:t>(a)</w:t>
      </w:r>
      <w:r w:rsidRPr="00A05EE9">
        <w:tab/>
        <w:t xml:space="preserve">you can deduct the whole of a loss or outgoing for the </w:t>
      </w:r>
      <w:r w:rsidR="00E0198C" w:rsidRPr="00E0198C">
        <w:rPr>
          <w:position w:val="6"/>
          <w:sz w:val="16"/>
        </w:rPr>
        <w:t>*</w:t>
      </w:r>
      <w:r w:rsidRPr="00A05EE9">
        <w:t>current year; and</w:t>
      </w:r>
    </w:p>
    <w:p w14:paraId="120916DF" w14:textId="3D3D3887" w:rsidR="005539A3" w:rsidRPr="00A05EE9" w:rsidRDefault="005539A3" w:rsidP="005539A3">
      <w:pPr>
        <w:pStyle w:val="paragraph"/>
      </w:pPr>
      <w:r w:rsidRPr="00A05EE9">
        <w:tab/>
        <w:t>(b)</w:t>
      </w:r>
      <w:r w:rsidRPr="00A05EE9">
        <w:tab/>
        <w:t xml:space="preserve">before the current year you received an </w:t>
      </w:r>
      <w:r w:rsidR="00E0198C" w:rsidRPr="00E0198C">
        <w:rPr>
          <w:position w:val="6"/>
          <w:sz w:val="16"/>
        </w:rPr>
        <w:t>*</w:t>
      </w:r>
      <w:r w:rsidRPr="00A05EE9">
        <w:t>assessable recoupment</w:t>
      </w:r>
      <w:r w:rsidRPr="00A05EE9">
        <w:rPr>
          <w:position w:val="11"/>
          <w:sz w:val="16"/>
        </w:rPr>
        <w:t xml:space="preserve"> </w:t>
      </w:r>
      <w:r w:rsidRPr="00A05EE9">
        <w:t>of the loss or outgoing;</w:t>
      </w:r>
    </w:p>
    <w:p w14:paraId="01BF20FD" w14:textId="77777777" w:rsidR="005539A3" w:rsidRPr="00A05EE9" w:rsidRDefault="005539A3" w:rsidP="005539A3">
      <w:pPr>
        <w:pStyle w:val="subsection2"/>
      </w:pPr>
      <w:r w:rsidRPr="00A05EE9">
        <w:t xml:space="preserve">your assessable income for the current year includes so much of the recoupment as </w:t>
      </w:r>
      <w:r w:rsidR="00CE15B8" w:rsidRPr="00A05EE9">
        <w:t>subsection (</w:t>
      </w:r>
      <w:r w:rsidRPr="00A05EE9">
        <w:t>1) would have included if you had instead received the recoupment at the start of the current year.</w:t>
      </w:r>
    </w:p>
    <w:p w14:paraId="1C613153" w14:textId="63B76456" w:rsidR="005539A3" w:rsidRPr="00A05EE9" w:rsidRDefault="005539A3" w:rsidP="005539A3">
      <w:pPr>
        <w:pStyle w:val="ActHead5"/>
      </w:pPr>
      <w:bookmarkStart w:id="132" w:name="_Toc200727125"/>
      <w:r w:rsidRPr="00A05EE9">
        <w:rPr>
          <w:rStyle w:val="CharSectno"/>
        </w:rPr>
        <w:t>20</w:t>
      </w:r>
      <w:r w:rsidR="00E0198C">
        <w:rPr>
          <w:rStyle w:val="CharSectno"/>
        </w:rPr>
        <w:noBreakHyphen/>
      </w:r>
      <w:r w:rsidRPr="00A05EE9">
        <w:rPr>
          <w:rStyle w:val="CharSectno"/>
        </w:rPr>
        <w:t>40</w:t>
      </w:r>
      <w:r w:rsidRPr="00A05EE9">
        <w:t xml:space="preserve">  If the expense is deductible over 2 or more income years</w:t>
      </w:r>
      <w:bookmarkEnd w:id="132"/>
    </w:p>
    <w:p w14:paraId="57AE0576" w14:textId="77777777" w:rsidR="005539A3" w:rsidRPr="00A05EE9" w:rsidRDefault="005539A3" w:rsidP="005539A3">
      <w:pPr>
        <w:pStyle w:val="subsection"/>
        <w:keepNext/>
        <w:keepLines/>
      </w:pPr>
      <w:r w:rsidRPr="00A05EE9">
        <w:tab/>
        <w:t>(1)</w:t>
      </w:r>
      <w:r w:rsidRPr="00A05EE9">
        <w:tab/>
        <w:t>This section includes an amount in your assessable income if:</w:t>
      </w:r>
    </w:p>
    <w:p w14:paraId="4A145536" w14:textId="794068E1" w:rsidR="005539A3" w:rsidRPr="00A05EE9" w:rsidRDefault="005539A3" w:rsidP="005539A3">
      <w:pPr>
        <w:pStyle w:val="paragraph"/>
      </w:pPr>
      <w:r w:rsidRPr="00A05EE9">
        <w:tab/>
        <w:t>(a)</w:t>
      </w:r>
      <w:r w:rsidRPr="00A05EE9">
        <w:tab/>
        <w:t xml:space="preserve">you receive in the </w:t>
      </w:r>
      <w:r w:rsidR="00E0198C" w:rsidRPr="00E0198C">
        <w:rPr>
          <w:position w:val="6"/>
          <w:sz w:val="16"/>
        </w:rPr>
        <w:t>*</w:t>
      </w:r>
      <w:r w:rsidRPr="00A05EE9">
        <w:t xml:space="preserve">current year an </w:t>
      </w:r>
      <w:r w:rsidR="00E0198C" w:rsidRPr="00E0198C">
        <w:rPr>
          <w:position w:val="6"/>
          <w:sz w:val="16"/>
        </w:rPr>
        <w:t>*</w:t>
      </w:r>
      <w:r w:rsidRPr="00A05EE9">
        <w:t>assessable recoupment of a loss or outgoing for which you can deduct amounts over 2 or more income years; or</w:t>
      </w:r>
    </w:p>
    <w:p w14:paraId="0915CE30" w14:textId="14B8702E" w:rsidR="005539A3" w:rsidRPr="00A05EE9" w:rsidRDefault="005539A3" w:rsidP="005539A3">
      <w:pPr>
        <w:pStyle w:val="paragraph"/>
      </w:pPr>
      <w:r w:rsidRPr="00A05EE9">
        <w:tab/>
        <w:t>(b)</w:t>
      </w:r>
      <w:r w:rsidRPr="00A05EE9">
        <w:tab/>
        <w:t xml:space="preserve">you received in an </w:t>
      </w:r>
      <w:r w:rsidRPr="00A05EE9">
        <w:rPr>
          <w:i/>
        </w:rPr>
        <w:t>earlier</w:t>
      </w:r>
      <w:r w:rsidRPr="00A05EE9">
        <w:t xml:space="preserve"> income year an </w:t>
      </w:r>
      <w:r w:rsidR="00E0198C" w:rsidRPr="00E0198C">
        <w:rPr>
          <w:position w:val="6"/>
          <w:sz w:val="16"/>
        </w:rPr>
        <w:t>*</w:t>
      </w:r>
      <w:r w:rsidRPr="00A05EE9">
        <w:t xml:space="preserve">assessable recoupment of a loss or outgoing of that kind (unless all of the recoupment has already been included in your assessable income for one or more earlier income years by this section or a </w:t>
      </w:r>
      <w:r w:rsidR="00E0198C" w:rsidRPr="00E0198C">
        <w:rPr>
          <w:position w:val="6"/>
          <w:sz w:val="16"/>
        </w:rPr>
        <w:t>*</w:t>
      </w:r>
      <w:r w:rsidRPr="00A05EE9">
        <w:t>previous recoupment law).</w:t>
      </w:r>
    </w:p>
    <w:p w14:paraId="2493CB8D" w14:textId="77777777" w:rsidR="005539A3" w:rsidRPr="00A05EE9" w:rsidRDefault="005539A3" w:rsidP="005539A3">
      <w:pPr>
        <w:pStyle w:val="subsection2"/>
      </w:pPr>
      <w:r w:rsidRPr="00A05EE9">
        <w:t>(This section applies even if the recoupment was received before the first of those income years.)</w:t>
      </w:r>
    </w:p>
    <w:p w14:paraId="54F497F8" w14:textId="6BAE5D19" w:rsidR="005539A3" w:rsidRPr="00A05EE9" w:rsidRDefault="005539A3" w:rsidP="005539A3">
      <w:pPr>
        <w:pStyle w:val="notetext"/>
      </w:pPr>
      <w:r w:rsidRPr="00A05EE9">
        <w:t>Note:</w:t>
      </w:r>
      <w:r w:rsidRPr="00A05EE9">
        <w:tab/>
        <w:t>Recoupment of a loss or outgoing that is only partially deductible is covered by section</w:t>
      </w:r>
      <w:r w:rsidR="00CE15B8" w:rsidRPr="00A05EE9">
        <w:t> </w:t>
      </w:r>
      <w:r w:rsidRPr="00A05EE9">
        <w:t>20</w:t>
      </w:r>
      <w:r w:rsidR="00E0198C">
        <w:noBreakHyphen/>
      </w:r>
      <w:r w:rsidRPr="00A05EE9">
        <w:t>50.</w:t>
      </w:r>
    </w:p>
    <w:p w14:paraId="4676E454" w14:textId="26884E2E" w:rsidR="005539A3" w:rsidRPr="00A05EE9" w:rsidRDefault="005539A3" w:rsidP="005539A3">
      <w:pPr>
        <w:pStyle w:val="subsection"/>
      </w:pPr>
      <w:r w:rsidRPr="00A05EE9">
        <w:tab/>
        <w:t>(2)</w:t>
      </w:r>
      <w:r w:rsidRPr="00A05EE9">
        <w:tab/>
        <w:t xml:space="preserve">Work out as follows how much is included in your assessable income for the </w:t>
      </w:r>
      <w:r w:rsidR="00E0198C" w:rsidRPr="00E0198C">
        <w:rPr>
          <w:position w:val="6"/>
          <w:sz w:val="16"/>
        </w:rPr>
        <w:t>*</w:t>
      </w:r>
      <w:r w:rsidRPr="00A05EE9">
        <w:t xml:space="preserve">current year because of one or more </w:t>
      </w:r>
      <w:r w:rsidR="00E0198C" w:rsidRPr="00E0198C">
        <w:rPr>
          <w:position w:val="6"/>
          <w:sz w:val="16"/>
        </w:rPr>
        <w:t>*</w:t>
      </w:r>
      <w:r w:rsidRPr="00A05EE9">
        <w:t>assessable recoupments of the loss or outgoing.</w:t>
      </w:r>
    </w:p>
    <w:p w14:paraId="5A223F2F" w14:textId="77777777" w:rsidR="005539A3" w:rsidRPr="00A05EE9" w:rsidRDefault="005539A3" w:rsidP="005539A3">
      <w:pPr>
        <w:pStyle w:val="notetext"/>
      </w:pPr>
      <w:r w:rsidRPr="00A05EE9">
        <w:t>Note:</w:t>
      </w:r>
      <w:r w:rsidRPr="00A05EE9">
        <w:tab/>
        <w:t>The method statement ensures that assessable recoupments are included:</w:t>
      </w:r>
    </w:p>
    <w:p w14:paraId="6EDED1A7" w14:textId="77777777" w:rsidR="005539A3" w:rsidRPr="00A05EE9" w:rsidRDefault="005539A3" w:rsidP="005539A3">
      <w:pPr>
        <w:pStyle w:val="TLPNotebullet"/>
        <w:numPr>
          <w:ilvl w:val="0"/>
          <w:numId w:val="15"/>
        </w:numPr>
        <w:tabs>
          <w:tab w:val="clear" w:pos="357"/>
          <w:tab w:val="clear" w:pos="2520"/>
          <w:tab w:val="left" w:pos="2517"/>
        </w:tabs>
        <w:ind w:left="2625" w:hanging="357"/>
      </w:pPr>
      <w:r w:rsidRPr="00A05EE9">
        <w:t>only so far as they have not already been included for an earlier income year; and</w:t>
      </w:r>
    </w:p>
    <w:p w14:paraId="751DDCDD" w14:textId="77777777" w:rsidR="005539A3" w:rsidRPr="00A05EE9" w:rsidRDefault="005539A3" w:rsidP="005539A3">
      <w:pPr>
        <w:pStyle w:val="TLPNotebullet"/>
        <w:numPr>
          <w:ilvl w:val="0"/>
          <w:numId w:val="15"/>
        </w:numPr>
        <w:tabs>
          <w:tab w:val="clear" w:pos="357"/>
          <w:tab w:val="clear" w:pos="2520"/>
          <w:tab w:val="left" w:pos="2517"/>
        </w:tabs>
        <w:ind w:left="2625" w:hanging="357"/>
      </w:pPr>
      <w:r w:rsidRPr="00A05EE9">
        <w:t>only to the extent of your total deductions to date for the loss or outgoing.</w:t>
      </w:r>
    </w:p>
    <w:p w14:paraId="15AF0B64" w14:textId="77777777" w:rsidR="005539A3" w:rsidRPr="00A05EE9" w:rsidRDefault="005539A3" w:rsidP="005539A3">
      <w:pPr>
        <w:pStyle w:val="BoxHeadItalic"/>
        <w:keepNext/>
        <w:spacing w:before="120"/>
      </w:pPr>
      <w:r w:rsidRPr="00A05EE9">
        <w:t>Method statement</w:t>
      </w:r>
    </w:p>
    <w:p w14:paraId="7754AD9A" w14:textId="3FAEF7B3" w:rsidR="005539A3" w:rsidRPr="00A05EE9" w:rsidRDefault="005539A3" w:rsidP="005539A3">
      <w:pPr>
        <w:pStyle w:val="BoxStep"/>
        <w:spacing w:before="120"/>
      </w:pPr>
      <w:r w:rsidRPr="00A05EE9">
        <w:rPr>
          <w:szCs w:val="22"/>
        </w:rPr>
        <w:t>Step 1.</w:t>
      </w:r>
      <w:r w:rsidRPr="00A05EE9">
        <w:tab/>
        <w:t xml:space="preserve">Add up all the </w:t>
      </w:r>
      <w:r w:rsidR="00E0198C" w:rsidRPr="00E0198C">
        <w:rPr>
          <w:position w:val="6"/>
          <w:sz w:val="16"/>
        </w:rPr>
        <w:t>*</w:t>
      </w:r>
      <w:r w:rsidRPr="00A05EE9">
        <w:t xml:space="preserve">assessable recoupments of the loss or outgoing that you have received (in the </w:t>
      </w:r>
      <w:r w:rsidR="00E0198C" w:rsidRPr="00E0198C">
        <w:rPr>
          <w:position w:val="6"/>
          <w:sz w:val="16"/>
        </w:rPr>
        <w:t>*</w:t>
      </w:r>
      <w:r w:rsidRPr="00A05EE9">
        <w:t>current year or earlier). The result is the</w:t>
      </w:r>
      <w:r w:rsidRPr="00A05EE9">
        <w:rPr>
          <w:b/>
          <w:i/>
        </w:rPr>
        <w:t xml:space="preserve"> total assessable recoupment</w:t>
      </w:r>
      <w:r w:rsidRPr="00A05EE9">
        <w:t>.</w:t>
      </w:r>
    </w:p>
    <w:p w14:paraId="0694E895" w14:textId="53644F9A" w:rsidR="005539A3" w:rsidRPr="00A05EE9" w:rsidRDefault="005539A3" w:rsidP="005539A3">
      <w:pPr>
        <w:pStyle w:val="BoxStep"/>
        <w:spacing w:before="120"/>
      </w:pPr>
      <w:r w:rsidRPr="00A05EE9">
        <w:rPr>
          <w:szCs w:val="22"/>
        </w:rPr>
        <w:t>Step 2.</w:t>
      </w:r>
      <w:r w:rsidRPr="00A05EE9">
        <w:tab/>
        <w:t xml:space="preserve">Add up the amounts (if any) included in your assessable income for earlier income years, in respect of the loss or outgoing, by this section or a </w:t>
      </w:r>
      <w:r w:rsidR="00E0198C" w:rsidRPr="00E0198C">
        <w:rPr>
          <w:position w:val="6"/>
          <w:sz w:val="16"/>
        </w:rPr>
        <w:t>*</w:t>
      </w:r>
      <w:r w:rsidRPr="00A05EE9">
        <w:t>previous recoupment law. The result is the</w:t>
      </w:r>
      <w:r w:rsidRPr="00A05EE9">
        <w:rPr>
          <w:b/>
          <w:i/>
        </w:rPr>
        <w:t xml:space="preserve"> recoupment already assessed</w:t>
      </w:r>
      <w:r w:rsidRPr="00A05EE9">
        <w:t>. (If no amount was included, the</w:t>
      </w:r>
      <w:r w:rsidRPr="00A05EE9">
        <w:rPr>
          <w:b/>
          <w:i/>
        </w:rPr>
        <w:t xml:space="preserve"> recoupment already assessed</w:t>
      </w:r>
      <w:r w:rsidRPr="00A05EE9">
        <w:t xml:space="preserve"> is nil.)</w:t>
      </w:r>
    </w:p>
    <w:p w14:paraId="19AB4485" w14:textId="77777777" w:rsidR="005539A3" w:rsidRPr="00A05EE9" w:rsidRDefault="005539A3" w:rsidP="005539A3">
      <w:pPr>
        <w:pStyle w:val="BoxStep"/>
        <w:keepNext/>
        <w:keepLines/>
        <w:spacing w:before="120"/>
      </w:pPr>
      <w:r w:rsidRPr="00A05EE9">
        <w:rPr>
          <w:szCs w:val="22"/>
        </w:rPr>
        <w:t>Step 3.</w:t>
      </w:r>
      <w:r w:rsidRPr="00A05EE9">
        <w:tab/>
        <w:t>Subtract the recoupment already assessed from the total assessable recoupment. The result is the</w:t>
      </w:r>
      <w:r w:rsidRPr="00A05EE9">
        <w:rPr>
          <w:b/>
          <w:i/>
        </w:rPr>
        <w:t xml:space="preserve"> unassessed recoupment</w:t>
      </w:r>
      <w:r w:rsidRPr="00A05EE9">
        <w:t>.</w:t>
      </w:r>
    </w:p>
    <w:p w14:paraId="5A70521F" w14:textId="470A9EB7" w:rsidR="005539A3" w:rsidRPr="00A05EE9" w:rsidRDefault="005539A3" w:rsidP="005539A3">
      <w:pPr>
        <w:pStyle w:val="BoxStep"/>
        <w:keepNext/>
        <w:keepLines/>
        <w:spacing w:before="120"/>
      </w:pPr>
      <w:r w:rsidRPr="00A05EE9">
        <w:rPr>
          <w:szCs w:val="22"/>
        </w:rPr>
        <w:t>Step 4.</w:t>
      </w:r>
      <w:r w:rsidRPr="00A05EE9">
        <w:tab/>
        <w:t xml:space="preserve">Add up each amount that you can deduct for the loss or outgoing for the </w:t>
      </w:r>
      <w:r w:rsidR="00E0198C" w:rsidRPr="00E0198C">
        <w:rPr>
          <w:position w:val="6"/>
          <w:sz w:val="16"/>
        </w:rPr>
        <w:t>*</w:t>
      </w:r>
      <w:r w:rsidRPr="00A05EE9">
        <w:t xml:space="preserve">current year, or you have deducted or can deduct for the loss or outgoing for an earlier income year. The result is the </w:t>
      </w:r>
      <w:r w:rsidRPr="00A05EE9">
        <w:rPr>
          <w:b/>
          <w:i/>
        </w:rPr>
        <w:t>total deductions for the loss or outgoing</w:t>
      </w:r>
      <w:r w:rsidRPr="00A05EE9">
        <w:t>.</w:t>
      </w:r>
    </w:p>
    <w:p w14:paraId="220B44C2" w14:textId="152E54D2" w:rsidR="005539A3" w:rsidRPr="00A05EE9" w:rsidRDefault="005539A3" w:rsidP="005539A3">
      <w:pPr>
        <w:pStyle w:val="TLPBoxTnote"/>
        <w:spacing w:before="120" w:line="200" w:lineRule="atLeast"/>
      </w:pPr>
      <w:r w:rsidRPr="00A05EE9">
        <w:tab/>
        <w:t>Note:</w:t>
      </w:r>
      <w:r w:rsidRPr="00A05EE9">
        <w:tab/>
        <w:t>The total deductions may be reduced if an amount has been included in your assessable income because of a balancing adjustment: see section</w:t>
      </w:r>
      <w:r w:rsidR="00CE15B8" w:rsidRPr="00A05EE9">
        <w:t> </w:t>
      </w:r>
      <w:r w:rsidRPr="00A05EE9">
        <w:t>20</w:t>
      </w:r>
      <w:r w:rsidR="00E0198C">
        <w:noBreakHyphen/>
      </w:r>
      <w:r w:rsidRPr="00A05EE9">
        <w:t>45.</w:t>
      </w:r>
    </w:p>
    <w:p w14:paraId="2559839F" w14:textId="77777777" w:rsidR="005539A3" w:rsidRPr="00A05EE9" w:rsidRDefault="005539A3" w:rsidP="005539A3">
      <w:pPr>
        <w:pStyle w:val="BoxStep"/>
        <w:spacing w:before="120"/>
      </w:pPr>
      <w:r w:rsidRPr="00A05EE9">
        <w:rPr>
          <w:szCs w:val="22"/>
        </w:rPr>
        <w:t>Step 5.</w:t>
      </w:r>
      <w:r w:rsidRPr="00A05EE9">
        <w:tab/>
        <w:t>Subtract the recoupment already assessed from the total deductions for the loss or outgoing. The result is the</w:t>
      </w:r>
      <w:r w:rsidRPr="00A05EE9">
        <w:rPr>
          <w:b/>
          <w:i/>
        </w:rPr>
        <w:t xml:space="preserve"> outstanding deductions</w:t>
      </w:r>
      <w:r w:rsidRPr="00A05EE9">
        <w:t>.</w:t>
      </w:r>
    </w:p>
    <w:p w14:paraId="761B26A0" w14:textId="77777777" w:rsidR="005539A3" w:rsidRPr="00A05EE9" w:rsidRDefault="005539A3" w:rsidP="005539A3">
      <w:pPr>
        <w:pStyle w:val="BoxStep"/>
        <w:keepNext/>
        <w:keepLines/>
        <w:spacing w:before="120"/>
      </w:pPr>
      <w:r w:rsidRPr="00A05EE9">
        <w:rPr>
          <w:szCs w:val="22"/>
        </w:rPr>
        <w:t>Step 6.</w:t>
      </w:r>
      <w:r w:rsidRPr="00A05EE9">
        <w:tab/>
        <w:t>The unassessed recoupment is included in your assessable income, unless it is greater than the outstanding deductions. In that case, the amount of the outstanding deductions is included instead.</w:t>
      </w:r>
    </w:p>
    <w:p w14:paraId="0AA5CD5A" w14:textId="752BABEE" w:rsidR="005539A3" w:rsidRPr="00A05EE9" w:rsidRDefault="005539A3" w:rsidP="005539A3">
      <w:pPr>
        <w:pStyle w:val="notetext"/>
      </w:pPr>
      <w:r w:rsidRPr="00A05EE9">
        <w:t>Example:</w:t>
      </w:r>
      <w:r w:rsidRPr="00A05EE9">
        <w:tab/>
        <w:t>At the start of the 2002</w:t>
      </w:r>
      <w:r w:rsidR="00E0198C">
        <w:noBreakHyphen/>
      </w:r>
      <w:r w:rsidRPr="00A05EE9">
        <w:t>03 income year, a company incurs $100,000 to start to hold a depreciating asset. The company uses the prime cost method, and the effective life is 10 years. $10,000 is deductible for the 2002</w:t>
      </w:r>
      <w:r w:rsidR="00E0198C">
        <w:noBreakHyphen/>
      </w:r>
      <w:r w:rsidRPr="00A05EE9">
        <w:t>03 income year and for each of the following 9 income years under section</w:t>
      </w:r>
      <w:r w:rsidR="00CE15B8" w:rsidRPr="00A05EE9">
        <w:t> </w:t>
      </w:r>
      <w:r w:rsidRPr="00A05EE9">
        <w:t>40</w:t>
      </w:r>
      <w:r w:rsidR="00E0198C">
        <w:noBreakHyphen/>
      </w:r>
      <w:r w:rsidRPr="00A05EE9">
        <w:t>25.</w:t>
      </w:r>
    </w:p>
    <w:p w14:paraId="15C3A7AD" w14:textId="57031837" w:rsidR="005539A3" w:rsidRPr="00A05EE9" w:rsidRDefault="005539A3" w:rsidP="005539A3">
      <w:pPr>
        <w:pStyle w:val="notetext"/>
      </w:pPr>
      <w:r w:rsidRPr="00A05EE9">
        <w:tab/>
        <w:t>In the 2002</w:t>
      </w:r>
      <w:r w:rsidR="00E0198C">
        <w:noBreakHyphen/>
      </w:r>
      <w:r w:rsidRPr="00A05EE9">
        <w:t>03 income year, the company receives $20,000 as recoupment. How much is assessable for the 2002</w:t>
      </w:r>
      <w:r w:rsidR="00E0198C">
        <w:noBreakHyphen/>
      </w:r>
      <w:r w:rsidRPr="00A05EE9">
        <w:t>03 income year?</w:t>
      </w:r>
    </w:p>
    <w:p w14:paraId="0E04513F" w14:textId="77777777" w:rsidR="005539A3" w:rsidRPr="00A05EE9" w:rsidRDefault="005539A3" w:rsidP="005539A3">
      <w:pPr>
        <w:pStyle w:val="notetext"/>
        <w:keepNext/>
        <w:keepLines/>
      </w:pPr>
      <w:r w:rsidRPr="00A05EE9">
        <w:tab/>
        <w:t>Applying the method statement:</w:t>
      </w:r>
    </w:p>
    <w:p w14:paraId="56AD969B" w14:textId="77777777" w:rsidR="005539A3" w:rsidRPr="00A05EE9" w:rsidRDefault="005539A3" w:rsidP="005539A3">
      <w:pPr>
        <w:pStyle w:val="notetext"/>
      </w:pPr>
      <w:r w:rsidRPr="00A05EE9">
        <w:tab/>
        <w:t>After step 1: the total assessable recoupment is $20,000.</w:t>
      </w:r>
    </w:p>
    <w:p w14:paraId="5C77A567" w14:textId="77777777" w:rsidR="005539A3" w:rsidRPr="00A05EE9" w:rsidRDefault="005539A3" w:rsidP="005539A3">
      <w:pPr>
        <w:pStyle w:val="notetext"/>
      </w:pPr>
      <w:r w:rsidRPr="00A05EE9">
        <w:tab/>
        <w:t>After step 2: the recoupment already assessed is nil.</w:t>
      </w:r>
    </w:p>
    <w:p w14:paraId="75114C3D" w14:textId="77777777" w:rsidR="005539A3" w:rsidRPr="00A05EE9" w:rsidRDefault="005539A3" w:rsidP="005539A3">
      <w:pPr>
        <w:pStyle w:val="notetext"/>
      </w:pPr>
      <w:r w:rsidRPr="00A05EE9">
        <w:tab/>
        <w:t xml:space="preserve">After step 3: the unassessed recoupment is: </w:t>
      </w:r>
      <w:r w:rsidRPr="00A05EE9">
        <w:br/>
        <w:t>total assessable recoupment minus recoupment already assessed,</w:t>
      </w:r>
      <w:r w:rsidRPr="00A05EE9">
        <w:br/>
        <w:t>i.e. $20,000 minus 0 = $20,000.</w:t>
      </w:r>
    </w:p>
    <w:p w14:paraId="33A6A89C" w14:textId="77777777" w:rsidR="005539A3" w:rsidRPr="00A05EE9" w:rsidRDefault="005539A3" w:rsidP="005539A3">
      <w:pPr>
        <w:pStyle w:val="notetext"/>
      </w:pPr>
      <w:r w:rsidRPr="00A05EE9">
        <w:tab/>
        <w:t>After step 4: the total deductions for the loss or outgoing are $10,000.</w:t>
      </w:r>
    </w:p>
    <w:p w14:paraId="1B9F4A9B" w14:textId="77777777" w:rsidR="005539A3" w:rsidRPr="00A05EE9" w:rsidRDefault="005539A3" w:rsidP="005539A3">
      <w:pPr>
        <w:pStyle w:val="notetext"/>
      </w:pPr>
      <w:r w:rsidRPr="00A05EE9">
        <w:tab/>
        <w:t xml:space="preserve">After step 5: the outstanding deductions are: </w:t>
      </w:r>
      <w:r w:rsidRPr="00A05EE9">
        <w:br/>
        <w:t>total deductions for the loss or outgoing minus recoupment already assessed, i.e. $10,000 minus 0 = $10,000.</w:t>
      </w:r>
    </w:p>
    <w:p w14:paraId="48FDDF4B" w14:textId="77777777" w:rsidR="005539A3" w:rsidRPr="00A05EE9" w:rsidRDefault="005539A3" w:rsidP="005539A3">
      <w:pPr>
        <w:pStyle w:val="notetext"/>
        <w:keepNext/>
        <w:keepLines/>
      </w:pPr>
      <w:r w:rsidRPr="00A05EE9">
        <w:tab/>
        <w:t>After step 6: the unassessed recoupment (step 3) is greater than outstanding deductions (step 5), so the amount of the outstanding deductions is included in assessable income, i.e. $10,000.</w:t>
      </w:r>
    </w:p>
    <w:p w14:paraId="4E6C28EC" w14:textId="15A1DA3F" w:rsidR="005539A3" w:rsidRPr="00A05EE9" w:rsidRDefault="005539A3" w:rsidP="005539A3">
      <w:pPr>
        <w:pStyle w:val="notetext"/>
      </w:pPr>
      <w:r w:rsidRPr="00A05EE9">
        <w:tab/>
        <w:t>Applying the method statement to the 2003</w:t>
      </w:r>
      <w:r w:rsidR="00E0198C">
        <w:noBreakHyphen/>
      </w:r>
      <w:r w:rsidRPr="00A05EE9">
        <w:t>04 income year: a further $10,000 is included in the company’s assessable income.</w:t>
      </w:r>
    </w:p>
    <w:p w14:paraId="266AB60F" w14:textId="5FB9EEF5" w:rsidR="005539A3" w:rsidRPr="00A05EE9" w:rsidRDefault="005539A3" w:rsidP="005539A3">
      <w:pPr>
        <w:pStyle w:val="ActHead5"/>
      </w:pPr>
      <w:bookmarkStart w:id="133" w:name="_Toc200727126"/>
      <w:r w:rsidRPr="00A05EE9">
        <w:rPr>
          <w:rStyle w:val="CharSectno"/>
        </w:rPr>
        <w:t>20</w:t>
      </w:r>
      <w:r w:rsidR="00E0198C">
        <w:rPr>
          <w:rStyle w:val="CharSectno"/>
        </w:rPr>
        <w:noBreakHyphen/>
      </w:r>
      <w:r w:rsidRPr="00A05EE9">
        <w:rPr>
          <w:rStyle w:val="CharSectno"/>
        </w:rPr>
        <w:t>45</w:t>
      </w:r>
      <w:r w:rsidRPr="00A05EE9">
        <w:t xml:space="preserve">  Effect of balancing charge</w:t>
      </w:r>
      <w:bookmarkEnd w:id="133"/>
    </w:p>
    <w:p w14:paraId="66D72C7F" w14:textId="49E3552E" w:rsidR="005539A3" w:rsidRPr="00A05EE9" w:rsidRDefault="005539A3" w:rsidP="005539A3">
      <w:pPr>
        <w:pStyle w:val="subsection"/>
      </w:pPr>
      <w:r w:rsidRPr="00A05EE9">
        <w:tab/>
        <w:t>(1)</w:t>
      </w:r>
      <w:r w:rsidRPr="00A05EE9">
        <w:tab/>
        <w:t>This section may affect the operation of section</w:t>
      </w:r>
      <w:r w:rsidR="00CE15B8" w:rsidRPr="00A05EE9">
        <w:t> </w:t>
      </w:r>
      <w:r w:rsidRPr="00A05EE9">
        <w:t>20</w:t>
      </w:r>
      <w:r w:rsidR="00E0198C">
        <w:noBreakHyphen/>
      </w:r>
      <w:r w:rsidRPr="00A05EE9">
        <w:t>35 or 20</w:t>
      </w:r>
      <w:r w:rsidR="00E0198C">
        <w:noBreakHyphen/>
      </w:r>
      <w:r w:rsidRPr="00A05EE9">
        <w:t>40 (as appropriate) if:</w:t>
      </w:r>
    </w:p>
    <w:p w14:paraId="67D2F62D" w14:textId="736DF3B5" w:rsidR="005539A3" w:rsidRPr="00A05EE9" w:rsidRDefault="005539A3" w:rsidP="005539A3">
      <w:pPr>
        <w:pStyle w:val="paragraph"/>
      </w:pPr>
      <w:r w:rsidRPr="00A05EE9">
        <w:tab/>
        <w:t>(a)</w:t>
      </w:r>
      <w:r w:rsidRPr="00A05EE9">
        <w:tab/>
        <w:t xml:space="preserve">a balancing adjustment is required for the </w:t>
      </w:r>
      <w:r w:rsidR="00E0198C" w:rsidRPr="00E0198C">
        <w:rPr>
          <w:position w:val="6"/>
          <w:sz w:val="16"/>
        </w:rPr>
        <w:t>*</w:t>
      </w:r>
      <w:r w:rsidRPr="00A05EE9">
        <w:t>current year (or for an earlier income year) because you have deducted or can deduct an amount for an income year for the loss or outgoing; and</w:t>
      </w:r>
    </w:p>
    <w:p w14:paraId="233B07B9" w14:textId="07619F08" w:rsidR="005539A3" w:rsidRPr="00A05EE9" w:rsidRDefault="005539A3" w:rsidP="005539A3">
      <w:pPr>
        <w:pStyle w:val="paragraph"/>
      </w:pPr>
      <w:r w:rsidRPr="00A05EE9">
        <w:tab/>
        <w:t>(b)</w:t>
      </w:r>
      <w:r w:rsidRPr="00A05EE9">
        <w:tab/>
        <w:t xml:space="preserve">an amount (the </w:t>
      </w:r>
      <w:r w:rsidRPr="00A05EE9">
        <w:rPr>
          <w:b/>
          <w:i/>
        </w:rPr>
        <w:t>balancing charge</w:t>
      </w:r>
      <w:r w:rsidRPr="00A05EE9">
        <w:t xml:space="preserve">) is included in your assessable income for the </w:t>
      </w:r>
      <w:r w:rsidR="00E0198C" w:rsidRPr="00E0198C">
        <w:rPr>
          <w:position w:val="6"/>
          <w:sz w:val="16"/>
        </w:rPr>
        <w:t>*</w:t>
      </w:r>
      <w:r w:rsidRPr="00A05EE9">
        <w:t>current year (or for the earlier income year) because of the balancing adjustment.</w:t>
      </w:r>
    </w:p>
    <w:p w14:paraId="2AA402D9" w14:textId="2236E79D" w:rsidR="005539A3" w:rsidRPr="00A05EE9" w:rsidRDefault="005539A3" w:rsidP="005539A3">
      <w:pPr>
        <w:pStyle w:val="TLPnoteright"/>
      </w:pPr>
      <w:r w:rsidRPr="00A05EE9">
        <w:t>To find out about balancing adjustments, see Subdivision</w:t>
      </w:r>
      <w:r w:rsidR="00CE15B8" w:rsidRPr="00A05EE9">
        <w:t> </w:t>
      </w:r>
      <w:r w:rsidRPr="00A05EE9">
        <w:t>40</w:t>
      </w:r>
      <w:r w:rsidR="00E0198C">
        <w:noBreakHyphen/>
      </w:r>
      <w:r w:rsidRPr="00A05EE9">
        <w:t xml:space="preserve">D. </w:t>
      </w:r>
    </w:p>
    <w:p w14:paraId="710E12F9" w14:textId="1A999594" w:rsidR="005539A3" w:rsidRPr="00A05EE9" w:rsidRDefault="005539A3" w:rsidP="005539A3">
      <w:pPr>
        <w:pStyle w:val="SubsectionHead"/>
      </w:pPr>
      <w:r w:rsidRPr="00A05EE9">
        <w:t>Effect on section</w:t>
      </w:r>
      <w:r w:rsidR="00CE15B8" w:rsidRPr="00A05EE9">
        <w:t> </w:t>
      </w:r>
      <w:r w:rsidRPr="00A05EE9">
        <w:t>20</w:t>
      </w:r>
      <w:r w:rsidR="00E0198C">
        <w:noBreakHyphen/>
      </w:r>
      <w:r w:rsidRPr="00A05EE9">
        <w:t>35</w:t>
      </w:r>
    </w:p>
    <w:p w14:paraId="43FAD9FC" w14:textId="15F2685C" w:rsidR="005539A3" w:rsidRPr="00A05EE9" w:rsidRDefault="005539A3" w:rsidP="005539A3">
      <w:pPr>
        <w:pStyle w:val="subsection"/>
      </w:pPr>
      <w:r w:rsidRPr="00A05EE9">
        <w:tab/>
        <w:t>(2)</w:t>
      </w:r>
      <w:r w:rsidRPr="00A05EE9">
        <w:tab/>
        <w:t>In applying section</w:t>
      </w:r>
      <w:r w:rsidR="00CE15B8" w:rsidRPr="00A05EE9">
        <w:t> </w:t>
      </w:r>
      <w:r w:rsidRPr="00A05EE9">
        <w:t>20</w:t>
      </w:r>
      <w:r w:rsidR="00E0198C">
        <w:noBreakHyphen/>
      </w:r>
      <w:r w:rsidRPr="00A05EE9">
        <w:t>35, treat each of the following as reduced by the balancing charge:</w:t>
      </w:r>
    </w:p>
    <w:p w14:paraId="09897862" w14:textId="77777777" w:rsidR="005539A3" w:rsidRPr="00A05EE9" w:rsidRDefault="005539A3" w:rsidP="005539A3">
      <w:pPr>
        <w:pStyle w:val="paragraph"/>
      </w:pPr>
      <w:r w:rsidRPr="00A05EE9">
        <w:tab/>
        <w:t>(a)</w:t>
      </w:r>
      <w:r w:rsidRPr="00A05EE9">
        <w:tab/>
        <w:t xml:space="preserve">the amount of the loss or outgoing; </w:t>
      </w:r>
    </w:p>
    <w:p w14:paraId="79DC074A" w14:textId="7E97034C" w:rsidR="005539A3" w:rsidRPr="00A05EE9" w:rsidRDefault="005539A3" w:rsidP="005539A3">
      <w:pPr>
        <w:pStyle w:val="paragraph"/>
      </w:pPr>
      <w:r w:rsidRPr="00A05EE9">
        <w:tab/>
        <w:t>(b)</w:t>
      </w:r>
      <w:r w:rsidRPr="00A05EE9">
        <w:tab/>
        <w:t xml:space="preserve">the total of what you can deduct for the loss or outgoing for the </w:t>
      </w:r>
      <w:r w:rsidR="00E0198C" w:rsidRPr="00E0198C">
        <w:rPr>
          <w:position w:val="6"/>
          <w:sz w:val="16"/>
        </w:rPr>
        <w:t>*</w:t>
      </w:r>
      <w:r w:rsidRPr="00A05EE9">
        <w:t>current year, or have deducted or can deduct for an earlier income year.</w:t>
      </w:r>
    </w:p>
    <w:p w14:paraId="09108ADC" w14:textId="2F293C82" w:rsidR="005539A3" w:rsidRPr="00A05EE9" w:rsidRDefault="005539A3" w:rsidP="005539A3">
      <w:pPr>
        <w:pStyle w:val="SubsectionHead"/>
      </w:pPr>
      <w:r w:rsidRPr="00A05EE9">
        <w:t>Effect on section</w:t>
      </w:r>
      <w:r w:rsidR="00CE15B8" w:rsidRPr="00A05EE9">
        <w:t> </w:t>
      </w:r>
      <w:r w:rsidRPr="00A05EE9">
        <w:t>20</w:t>
      </w:r>
      <w:r w:rsidR="00E0198C">
        <w:noBreakHyphen/>
      </w:r>
      <w:r w:rsidRPr="00A05EE9">
        <w:t>40</w:t>
      </w:r>
    </w:p>
    <w:p w14:paraId="5AABDFD4" w14:textId="7E018764" w:rsidR="005539A3" w:rsidRPr="00A05EE9" w:rsidRDefault="005539A3" w:rsidP="005539A3">
      <w:pPr>
        <w:pStyle w:val="subsection"/>
      </w:pPr>
      <w:r w:rsidRPr="00A05EE9">
        <w:tab/>
        <w:t>(3)</w:t>
      </w:r>
      <w:r w:rsidRPr="00A05EE9">
        <w:tab/>
        <w:t>In applying the method statement in subsection</w:t>
      </w:r>
      <w:r w:rsidR="00CE15B8" w:rsidRPr="00A05EE9">
        <w:t> </w:t>
      </w:r>
      <w:r w:rsidRPr="00A05EE9">
        <w:t>20</w:t>
      </w:r>
      <w:r w:rsidR="00E0198C">
        <w:noBreakHyphen/>
      </w:r>
      <w:r w:rsidRPr="00A05EE9">
        <w:t xml:space="preserve">40(2), reduce the </w:t>
      </w:r>
      <w:r w:rsidRPr="00A05EE9">
        <w:rPr>
          <w:b/>
          <w:i/>
        </w:rPr>
        <w:t>total deductions for the loss or outgoing</w:t>
      </w:r>
      <w:r w:rsidRPr="00A05EE9">
        <w:t xml:space="preserve"> by the balancing charge.</w:t>
      </w:r>
    </w:p>
    <w:p w14:paraId="0EB6B3EA" w14:textId="3458B3D2" w:rsidR="005539A3" w:rsidRPr="00A05EE9" w:rsidRDefault="005539A3" w:rsidP="005539A3">
      <w:pPr>
        <w:pStyle w:val="notetext"/>
      </w:pPr>
      <w:r w:rsidRPr="00A05EE9">
        <w:t>Example:</w:t>
      </w:r>
      <w:r w:rsidRPr="00A05EE9">
        <w:tab/>
        <w:t>Continuing the example in subsection</w:t>
      </w:r>
      <w:r w:rsidR="00CE15B8" w:rsidRPr="00A05EE9">
        <w:t> </w:t>
      </w:r>
      <w:r w:rsidRPr="00A05EE9">
        <w:t>20</w:t>
      </w:r>
      <w:r w:rsidR="00E0198C">
        <w:noBreakHyphen/>
      </w:r>
      <w:r w:rsidRPr="00A05EE9">
        <w:t>40(2): at the start of the 2005</w:t>
      </w:r>
      <w:r w:rsidR="00E0198C">
        <w:noBreakHyphen/>
      </w:r>
      <w:r w:rsidRPr="00A05EE9">
        <w:t>06 income year, the company:</w:t>
      </w:r>
    </w:p>
    <w:p w14:paraId="1220E111"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receives a further $10,000 as recoupment; and</w:t>
      </w:r>
    </w:p>
    <w:p w14:paraId="1267007A"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sells the depreciating asset for $75,000.</w:t>
      </w:r>
    </w:p>
    <w:p w14:paraId="1489FDBF" w14:textId="2DF59D43" w:rsidR="005539A3" w:rsidRPr="00A05EE9" w:rsidRDefault="005539A3" w:rsidP="005539A3">
      <w:pPr>
        <w:pStyle w:val="notetext"/>
      </w:pPr>
      <w:r w:rsidRPr="00A05EE9">
        <w:tab/>
        <w:t>As a result of the sale, a balancing adjustment of $5,000 is included under section</w:t>
      </w:r>
      <w:r w:rsidR="00CE15B8" w:rsidRPr="00A05EE9">
        <w:t> </w:t>
      </w:r>
      <w:r w:rsidRPr="00A05EE9">
        <w:t>40</w:t>
      </w:r>
      <w:r w:rsidR="00E0198C">
        <w:noBreakHyphen/>
      </w:r>
      <w:r w:rsidRPr="00A05EE9">
        <w:t>285 in the company’s assessable income for that income year.</w:t>
      </w:r>
    </w:p>
    <w:p w14:paraId="0CD84F6C" w14:textId="627A17DC" w:rsidR="005539A3" w:rsidRPr="00A05EE9" w:rsidRDefault="005539A3" w:rsidP="005539A3">
      <w:pPr>
        <w:pStyle w:val="notetext"/>
      </w:pPr>
      <w:r w:rsidRPr="00A05EE9">
        <w:tab/>
        <w:t>How much of the recoupment amount received in the 2005</w:t>
      </w:r>
      <w:r w:rsidR="00E0198C">
        <w:noBreakHyphen/>
      </w:r>
      <w:r w:rsidRPr="00A05EE9">
        <w:t>06 income year is assessable for that income year?</w:t>
      </w:r>
    </w:p>
    <w:p w14:paraId="616B9D34" w14:textId="692FBE08" w:rsidR="005539A3" w:rsidRPr="00A05EE9" w:rsidRDefault="005539A3" w:rsidP="005539A3">
      <w:pPr>
        <w:pStyle w:val="notetext"/>
      </w:pPr>
      <w:r w:rsidRPr="00A05EE9">
        <w:tab/>
        <w:t>Applying the method statement in subsection</w:t>
      </w:r>
      <w:r w:rsidR="00CE15B8" w:rsidRPr="00A05EE9">
        <w:t> </w:t>
      </w:r>
      <w:r w:rsidRPr="00A05EE9">
        <w:t>20</w:t>
      </w:r>
      <w:r w:rsidR="00E0198C">
        <w:noBreakHyphen/>
      </w:r>
      <w:r w:rsidRPr="00A05EE9">
        <w:t>40(2):</w:t>
      </w:r>
    </w:p>
    <w:p w14:paraId="787AABDA" w14:textId="7315B084" w:rsidR="005539A3" w:rsidRPr="00A05EE9" w:rsidRDefault="005539A3" w:rsidP="005539A3">
      <w:pPr>
        <w:pStyle w:val="notetext"/>
      </w:pPr>
      <w:r w:rsidRPr="00A05EE9">
        <w:tab/>
        <w:t>After step 1: the total assessable recoupment is $30,000 (received during 2002</w:t>
      </w:r>
      <w:r w:rsidR="00E0198C">
        <w:noBreakHyphen/>
      </w:r>
      <w:r w:rsidRPr="00A05EE9">
        <w:t>03 and 2005</w:t>
      </w:r>
      <w:r w:rsidR="00E0198C">
        <w:noBreakHyphen/>
      </w:r>
      <w:r w:rsidRPr="00A05EE9">
        <w:t>06).</w:t>
      </w:r>
    </w:p>
    <w:p w14:paraId="151FD3D7" w14:textId="2DFD3A38" w:rsidR="005539A3" w:rsidRPr="00A05EE9" w:rsidRDefault="005539A3" w:rsidP="005539A3">
      <w:pPr>
        <w:pStyle w:val="notetext"/>
      </w:pPr>
      <w:r w:rsidRPr="00A05EE9">
        <w:tab/>
        <w:t>After step 2: the recoupment already assessed is $20,000 (for 2002</w:t>
      </w:r>
      <w:r w:rsidR="00E0198C">
        <w:noBreakHyphen/>
      </w:r>
      <w:r w:rsidRPr="00A05EE9">
        <w:t>03 and 2003</w:t>
      </w:r>
      <w:r w:rsidR="00E0198C">
        <w:noBreakHyphen/>
      </w:r>
      <w:r w:rsidRPr="00A05EE9">
        <w:t>04).</w:t>
      </w:r>
    </w:p>
    <w:p w14:paraId="010EAC83" w14:textId="77777777" w:rsidR="005539A3" w:rsidRPr="00A05EE9" w:rsidRDefault="005539A3" w:rsidP="005539A3">
      <w:pPr>
        <w:pStyle w:val="notetext"/>
      </w:pPr>
      <w:r w:rsidRPr="00A05EE9">
        <w:tab/>
        <w:t>After step 3: the unassessed recoupment is:</w:t>
      </w:r>
      <w:r w:rsidRPr="00A05EE9">
        <w:br/>
        <w:t xml:space="preserve">total assessable recoupment minus recoupment already assessed, </w:t>
      </w:r>
      <w:r w:rsidRPr="00A05EE9">
        <w:br/>
        <w:t>i.e. $30,000 minus $20,000 = $10,000.</w:t>
      </w:r>
    </w:p>
    <w:p w14:paraId="2AFCC30E" w14:textId="59BE92AA" w:rsidR="005539A3" w:rsidRPr="00A05EE9" w:rsidRDefault="005539A3" w:rsidP="005539A3">
      <w:pPr>
        <w:pStyle w:val="notetext"/>
      </w:pPr>
      <w:r w:rsidRPr="00A05EE9">
        <w:tab/>
        <w:t>After step 4: the total deductions for the loss or outgoing are $30,000 ($10,000 for each of 2002</w:t>
      </w:r>
      <w:r w:rsidR="00E0198C">
        <w:noBreakHyphen/>
      </w:r>
      <w:r w:rsidRPr="00A05EE9">
        <w:t>03, 2004</w:t>
      </w:r>
      <w:r w:rsidR="00E0198C">
        <w:noBreakHyphen/>
      </w:r>
      <w:r w:rsidRPr="00A05EE9">
        <w:t>04 and 2004</w:t>
      </w:r>
      <w:r w:rsidR="00E0198C">
        <w:noBreakHyphen/>
      </w:r>
      <w:r w:rsidRPr="00A05EE9">
        <w:t>05), reduced by $5,000 (the amount included in assessable income for the balancing adjustment), i.e. $25,000.</w:t>
      </w:r>
    </w:p>
    <w:p w14:paraId="3DD3C308" w14:textId="77777777" w:rsidR="005539A3" w:rsidRPr="00A05EE9" w:rsidRDefault="005539A3" w:rsidP="005539A3">
      <w:pPr>
        <w:pStyle w:val="notetext"/>
      </w:pPr>
      <w:r w:rsidRPr="00A05EE9">
        <w:tab/>
        <w:t xml:space="preserve">After step 5: the outstanding deductions are: </w:t>
      </w:r>
      <w:r w:rsidRPr="00A05EE9">
        <w:br/>
        <w:t>total deductions for the loss or outgoing minus recoupment already assessed, i.e. $25,000 minus $20,000 = $5,000.</w:t>
      </w:r>
    </w:p>
    <w:p w14:paraId="7FEDF22A" w14:textId="77777777" w:rsidR="005539A3" w:rsidRPr="00A05EE9" w:rsidRDefault="005539A3" w:rsidP="005539A3">
      <w:pPr>
        <w:pStyle w:val="notetext"/>
      </w:pPr>
      <w:r w:rsidRPr="00A05EE9">
        <w:tab/>
        <w:t>After step 6: the unassessed recoupment (step 3) is greater than outstanding deductions (step 5), so the amount of the outstanding deductions is included in assessable income, i.e. $5,000.</w:t>
      </w:r>
    </w:p>
    <w:p w14:paraId="66703F20" w14:textId="3FA41E8E" w:rsidR="005539A3" w:rsidRPr="00A05EE9" w:rsidRDefault="005539A3" w:rsidP="005539A3">
      <w:pPr>
        <w:pStyle w:val="ActHead5"/>
      </w:pPr>
      <w:bookmarkStart w:id="134" w:name="_Toc200727127"/>
      <w:r w:rsidRPr="00A05EE9">
        <w:rPr>
          <w:rStyle w:val="CharSectno"/>
        </w:rPr>
        <w:t>20</w:t>
      </w:r>
      <w:r w:rsidR="00E0198C">
        <w:rPr>
          <w:rStyle w:val="CharSectno"/>
        </w:rPr>
        <w:noBreakHyphen/>
      </w:r>
      <w:r w:rsidRPr="00A05EE9">
        <w:rPr>
          <w:rStyle w:val="CharSectno"/>
        </w:rPr>
        <w:t>50</w:t>
      </w:r>
      <w:r w:rsidRPr="00A05EE9">
        <w:t xml:space="preserve">  If the expense is only partially deductible</w:t>
      </w:r>
      <w:bookmarkEnd w:id="134"/>
    </w:p>
    <w:p w14:paraId="7B3290DA" w14:textId="31DE7F69" w:rsidR="005539A3" w:rsidRPr="00A05EE9" w:rsidRDefault="005539A3" w:rsidP="005539A3">
      <w:pPr>
        <w:pStyle w:val="subsection"/>
      </w:pPr>
      <w:r w:rsidRPr="00A05EE9">
        <w:tab/>
        <w:t>(1)</w:t>
      </w:r>
      <w:r w:rsidRPr="00A05EE9">
        <w:tab/>
        <w:t>This section extends the operation of section</w:t>
      </w:r>
      <w:r w:rsidR="00CE15B8" w:rsidRPr="00A05EE9">
        <w:t> </w:t>
      </w:r>
      <w:r w:rsidRPr="00A05EE9">
        <w:t>20</w:t>
      </w:r>
      <w:r w:rsidR="00E0198C">
        <w:noBreakHyphen/>
      </w:r>
      <w:r w:rsidRPr="00A05EE9">
        <w:t>35 or 20</w:t>
      </w:r>
      <w:r w:rsidR="00E0198C">
        <w:noBreakHyphen/>
      </w:r>
      <w:r w:rsidRPr="00A05EE9">
        <w:t xml:space="preserve">40 (as appropriate) to a case where the total of what you can deduct under a provision (the </w:t>
      </w:r>
      <w:r w:rsidRPr="00A05EE9">
        <w:rPr>
          <w:b/>
          <w:i/>
        </w:rPr>
        <w:t>deduction provision</w:t>
      </w:r>
      <w:r w:rsidRPr="00A05EE9">
        <w:t>) for a loss or outgoing is limited to a proportion of the loss or outgoing.</w:t>
      </w:r>
    </w:p>
    <w:p w14:paraId="5DEC006B" w14:textId="2DBC4F2E" w:rsidR="005539A3" w:rsidRPr="00A05EE9" w:rsidRDefault="005539A3" w:rsidP="005539A3">
      <w:pPr>
        <w:pStyle w:val="subsection"/>
      </w:pPr>
      <w:r w:rsidRPr="00A05EE9">
        <w:tab/>
        <w:t>(2)</w:t>
      </w:r>
      <w:r w:rsidRPr="00A05EE9">
        <w:tab/>
        <w:t xml:space="preserve">If you receive an </w:t>
      </w:r>
      <w:r w:rsidR="00E0198C" w:rsidRPr="00E0198C">
        <w:rPr>
          <w:position w:val="6"/>
          <w:sz w:val="16"/>
        </w:rPr>
        <w:t>*</w:t>
      </w:r>
      <w:r w:rsidRPr="00A05EE9">
        <w:t>assessable recoupment of the loss or outgoing, section</w:t>
      </w:r>
      <w:r w:rsidR="00CE15B8" w:rsidRPr="00A05EE9">
        <w:t> </w:t>
      </w:r>
      <w:r w:rsidRPr="00A05EE9">
        <w:t>20</w:t>
      </w:r>
      <w:r w:rsidR="00E0198C">
        <w:noBreakHyphen/>
      </w:r>
      <w:r w:rsidRPr="00A05EE9">
        <w:t>35 or 20</w:t>
      </w:r>
      <w:r w:rsidR="00E0198C">
        <w:noBreakHyphen/>
      </w:r>
      <w:r w:rsidRPr="00A05EE9">
        <w:t>40 applies as if:</w:t>
      </w:r>
    </w:p>
    <w:p w14:paraId="41D8E136" w14:textId="77777777" w:rsidR="005539A3" w:rsidRPr="00A05EE9" w:rsidRDefault="005539A3" w:rsidP="005539A3">
      <w:pPr>
        <w:pStyle w:val="paragraph"/>
      </w:pPr>
      <w:r w:rsidRPr="00A05EE9">
        <w:tab/>
        <w:t>(a)</w:t>
      </w:r>
      <w:r w:rsidRPr="00A05EE9">
        <w:tab/>
        <w:t xml:space="preserve">you had incurred </w:t>
      </w:r>
      <w:r w:rsidRPr="00A05EE9">
        <w:rPr>
          <w:i/>
        </w:rPr>
        <w:t>only</w:t>
      </w:r>
      <w:r w:rsidRPr="00A05EE9">
        <w:t xml:space="preserve"> that proportion of the loss or outgoing, but could deduct the </w:t>
      </w:r>
      <w:r w:rsidRPr="00A05EE9">
        <w:rPr>
          <w:i/>
        </w:rPr>
        <w:t>whole</w:t>
      </w:r>
      <w:r w:rsidRPr="00A05EE9">
        <w:t xml:space="preserve"> of that proportion under the deduction provision; and</w:t>
      </w:r>
    </w:p>
    <w:p w14:paraId="3844B460" w14:textId="77777777" w:rsidR="005539A3" w:rsidRPr="00A05EE9" w:rsidRDefault="005539A3" w:rsidP="005539A3">
      <w:pPr>
        <w:pStyle w:val="paragraph"/>
        <w:keepNext/>
      </w:pPr>
      <w:r w:rsidRPr="00A05EE9">
        <w:tab/>
        <w:t>(b)</w:t>
      </w:r>
      <w:r w:rsidRPr="00A05EE9">
        <w:tab/>
        <w:t>you had received only that proportion of the recoupment.</w:t>
      </w:r>
    </w:p>
    <w:p w14:paraId="3EC8A5F6" w14:textId="7E227895" w:rsidR="005539A3" w:rsidRPr="00A05EE9" w:rsidRDefault="005539A3" w:rsidP="005539A3">
      <w:pPr>
        <w:pStyle w:val="notetext"/>
      </w:pPr>
      <w:r w:rsidRPr="00A05EE9">
        <w:t>Example:</w:t>
      </w:r>
      <w:r w:rsidRPr="00A05EE9">
        <w:tab/>
        <w:t>You incur expenditure of $500. A provision listed in section</w:t>
      </w:r>
      <w:r w:rsidR="00CE15B8" w:rsidRPr="00A05EE9">
        <w:t> </w:t>
      </w:r>
      <w:r w:rsidRPr="00A05EE9">
        <w:t>20</w:t>
      </w:r>
      <w:r w:rsidR="00E0198C">
        <w:noBreakHyphen/>
      </w:r>
      <w:r w:rsidRPr="00A05EE9">
        <w:t>30 entitles you to deduct 10% of the expenditure ($50) over 5 years. This means you can deduct $10 in each of the 5 years.</w:t>
      </w:r>
    </w:p>
    <w:p w14:paraId="3293951A" w14:textId="387CB126" w:rsidR="005539A3" w:rsidRPr="00A05EE9" w:rsidRDefault="005539A3" w:rsidP="005539A3">
      <w:pPr>
        <w:pStyle w:val="notetext"/>
      </w:pPr>
      <w:r w:rsidRPr="00A05EE9">
        <w:tab/>
        <w:t>You recoup $300 of the expenditure. This section treats you as receiving only 10% of the recoupment. Therefore, $30 is dealt with by section</w:t>
      </w:r>
      <w:r w:rsidR="00CE15B8" w:rsidRPr="00A05EE9">
        <w:t> </w:t>
      </w:r>
      <w:r w:rsidRPr="00A05EE9">
        <w:t>20</w:t>
      </w:r>
      <w:r w:rsidR="00E0198C">
        <w:noBreakHyphen/>
      </w:r>
      <w:r w:rsidRPr="00A05EE9">
        <w:t>40.</w:t>
      </w:r>
    </w:p>
    <w:p w14:paraId="62CBCBE7" w14:textId="260746EC" w:rsidR="005539A3" w:rsidRPr="00A05EE9" w:rsidRDefault="005539A3" w:rsidP="005539A3">
      <w:pPr>
        <w:pStyle w:val="ActHead5"/>
      </w:pPr>
      <w:bookmarkStart w:id="135" w:name="_Toc200727128"/>
      <w:r w:rsidRPr="00A05EE9">
        <w:rPr>
          <w:rStyle w:val="CharSectno"/>
        </w:rPr>
        <w:t>20</w:t>
      </w:r>
      <w:r w:rsidR="00E0198C">
        <w:rPr>
          <w:rStyle w:val="CharSectno"/>
        </w:rPr>
        <w:noBreakHyphen/>
      </w:r>
      <w:r w:rsidRPr="00A05EE9">
        <w:rPr>
          <w:rStyle w:val="CharSectno"/>
        </w:rPr>
        <w:t>55</w:t>
      </w:r>
      <w:r w:rsidRPr="00A05EE9">
        <w:t xml:space="preserve">  Meaning of </w:t>
      </w:r>
      <w:r w:rsidRPr="00A05EE9">
        <w:rPr>
          <w:i/>
        </w:rPr>
        <w:t>previous recoupment law</w:t>
      </w:r>
      <w:bookmarkEnd w:id="135"/>
    </w:p>
    <w:p w14:paraId="3F5A455E" w14:textId="77777777" w:rsidR="005539A3" w:rsidRPr="00A05EE9" w:rsidRDefault="005539A3" w:rsidP="005539A3">
      <w:pPr>
        <w:pStyle w:val="subsection"/>
        <w:keepNext/>
        <w:keepLines/>
      </w:pPr>
      <w:r w:rsidRPr="00A05EE9">
        <w:tab/>
        <w:t>(1)</w:t>
      </w:r>
      <w:r w:rsidRPr="00A05EE9">
        <w:tab/>
      </w:r>
      <w:r w:rsidRPr="00A05EE9">
        <w:rPr>
          <w:b/>
          <w:i/>
        </w:rPr>
        <w:t>Previous recoupment law</w:t>
      </w:r>
      <w:r w:rsidRPr="00A05EE9">
        <w:t xml:space="preserve"> means a provision of the </w:t>
      </w:r>
      <w:r w:rsidRPr="00A05EE9">
        <w:rPr>
          <w:i/>
        </w:rPr>
        <w:t>Income Tax Assessment Act 1936</w:t>
      </w:r>
      <w:r w:rsidRPr="00A05EE9">
        <w:t xml:space="preserve"> listed in this table.</w:t>
      </w:r>
    </w:p>
    <w:p w14:paraId="052408EF" w14:textId="77777777" w:rsidR="005539A3" w:rsidRPr="00A05EE9" w:rsidRDefault="005539A3" w:rsidP="00B2135A">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2819"/>
        <w:gridCol w:w="2491"/>
      </w:tblGrid>
      <w:tr w:rsidR="005539A3" w:rsidRPr="00A05EE9" w14:paraId="4ABEF4EE" w14:textId="77777777" w:rsidTr="00B2135A">
        <w:trPr>
          <w:tblHeader/>
        </w:trPr>
        <w:tc>
          <w:tcPr>
            <w:tcW w:w="6019" w:type="dxa"/>
            <w:gridSpan w:val="3"/>
            <w:tcBorders>
              <w:top w:val="single" w:sz="12" w:space="0" w:color="auto"/>
              <w:bottom w:val="single" w:sz="6" w:space="0" w:color="auto"/>
            </w:tcBorders>
            <w:shd w:val="clear" w:color="auto" w:fill="auto"/>
          </w:tcPr>
          <w:p w14:paraId="52776DDF" w14:textId="77777777" w:rsidR="005539A3" w:rsidRPr="00A05EE9" w:rsidRDefault="005539A3" w:rsidP="00B2135A">
            <w:pPr>
              <w:pStyle w:val="TableHeading"/>
            </w:pPr>
            <w:r w:rsidRPr="00A05EE9">
              <w:t>Previous recoupment law</w:t>
            </w:r>
          </w:p>
        </w:tc>
      </w:tr>
      <w:tr w:rsidR="005539A3" w:rsidRPr="00A05EE9" w14:paraId="032D4154" w14:textId="77777777" w:rsidTr="00B2135A">
        <w:trPr>
          <w:tblHeader/>
        </w:trPr>
        <w:tc>
          <w:tcPr>
            <w:tcW w:w="709" w:type="dxa"/>
            <w:tcBorders>
              <w:top w:val="single" w:sz="6" w:space="0" w:color="auto"/>
              <w:bottom w:val="single" w:sz="12" w:space="0" w:color="auto"/>
            </w:tcBorders>
            <w:shd w:val="clear" w:color="auto" w:fill="auto"/>
          </w:tcPr>
          <w:p w14:paraId="1AC71E0A" w14:textId="77777777" w:rsidR="005539A3" w:rsidRPr="00A05EE9" w:rsidRDefault="005539A3" w:rsidP="0055769F">
            <w:pPr>
              <w:pStyle w:val="Tabletext"/>
              <w:keepNext/>
              <w:rPr>
                <w:b/>
              </w:rPr>
            </w:pPr>
            <w:r w:rsidRPr="00A05EE9">
              <w:rPr>
                <w:b/>
              </w:rPr>
              <w:br/>
              <w:t>Item</w:t>
            </w:r>
          </w:p>
        </w:tc>
        <w:tc>
          <w:tcPr>
            <w:tcW w:w="2819" w:type="dxa"/>
            <w:tcBorders>
              <w:top w:val="single" w:sz="6" w:space="0" w:color="auto"/>
              <w:bottom w:val="single" w:sz="12" w:space="0" w:color="auto"/>
            </w:tcBorders>
            <w:shd w:val="clear" w:color="auto" w:fill="auto"/>
          </w:tcPr>
          <w:p w14:paraId="63D8155C" w14:textId="77777777" w:rsidR="005539A3" w:rsidRPr="00A05EE9" w:rsidRDefault="005539A3" w:rsidP="0055769F">
            <w:pPr>
              <w:pStyle w:val="Tabletext"/>
              <w:keepNext/>
              <w:rPr>
                <w:b/>
              </w:rPr>
            </w:pPr>
            <w:r w:rsidRPr="00A05EE9">
              <w:rPr>
                <w:b/>
              </w:rPr>
              <w:br/>
              <w:t>Provision</w:t>
            </w:r>
          </w:p>
        </w:tc>
        <w:tc>
          <w:tcPr>
            <w:tcW w:w="2491" w:type="dxa"/>
            <w:tcBorders>
              <w:top w:val="single" w:sz="6" w:space="0" w:color="auto"/>
              <w:bottom w:val="single" w:sz="12" w:space="0" w:color="auto"/>
            </w:tcBorders>
            <w:shd w:val="clear" w:color="auto" w:fill="auto"/>
          </w:tcPr>
          <w:p w14:paraId="73B85F4F" w14:textId="77777777" w:rsidR="005539A3" w:rsidRPr="00A05EE9" w:rsidRDefault="005539A3" w:rsidP="0055769F">
            <w:pPr>
              <w:pStyle w:val="Tabletext"/>
              <w:keepNext/>
              <w:rPr>
                <w:b/>
              </w:rPr>
            </w:pPr>
            <w:r w:rsidRPr="00A05EE9">
              <w:rPr>
                <w:b/>
              </w:rPr>
              <w:t>What kind of expense the provision relates to:</w:t>
            </w:r>
          </w:p>
        </w:tc>
      </w:tr>
      <w:tr w:rsidR="005539A3" w:rsidRPr="00A05EE9" w14:paraId="58945CA0" w14:textId="77777777" w:rsidTr="00B2135A">
        <w:tc>
          <w:tcPr>
            <w:tcW w:w="709" w:type="dxa"/>
            <w:tcBorders>
              <w:top w:val="single" w:sz="12" w:space="0" w:color="auto"/>
            </w:tcBorders>
            <w:shd w:val="clear" w:color="auto" w:fill="auto"/>
          </w:tcPr>
          <w:p w14:paraId="7A2FEF15" w14:textId="77777777" w:rsidR="005539A3" w:rsidRPr="00A05EE9" w:rsidRDefault="005539A3" w:rsidP="0055769F">
            <w:pPr>
              <w:pStyle w:val="Tabletext"/>
            </w:pPr>
            <w:r w:rsidRPr="00A05EE9">
              <w:t>1</w:t>
            </w:r>
          </w:p>
        </w:tc>
        <w:tc>
          <w:tcPr>
            <w:tcW w:w="2819" w:type="dxa"/>
            <w:tcBorders>
              <w:top w:val="single" w:sz="12" w:space="0" w:color="auto"/>
            </w:tcBorders>
            <w:shd w:val="clear" w:color="auto" w:fill="auto"/>
          </w:tcPr>
          <w:p w14:paraId="1BF3E1FC" w14:textId="77777777" w:rsidR="005539A3" w:rsidRPr="00A05EE9" w:rsidRDefault="005539A3" w:rsidP="0055769F">
            <w:pPr>
              <w:pStyle w:val="Tabletext"/>
            </w:pPr>
            <w:r w:rsidRPr="00A05EE9">
              <w:t xml:space="preserve">former </w:t>
            </w:r>
            <w:r w:rsidRPr="00A05EE9">
              <w:rPr>
                <w:b/>
              </w:rPr>
              <w:t>26(j)</w:t>
            </w:r>
            <w:r w:rsidRPr="00A05EE9">
              <w:t xml:space="preserve"> (so far as it relates to an amount received for or in respect of a loss or outgoing that is a deduction)</w:t>
            </w:r>
          </w:p>
        </w:tc>
        <w:tc>
          <w:tcPr>
            <w:tcW w:w="2491" w:type="dxa"/>
            <w:tcBorders>
              <w:top w:val="single" w:sz="12" w:space="0" w:color="auto"/>
            </w:tcBorders>
            <w:shd w:val="clear" w:color="auto" w:fill="auto"/>
          </w:tcPr>
          <w:p w14:paraId="76313392" w14:textId="77777777" w:rsidR="005539A3" w:rsidRPr="00A05EE9" w:rsidRDefault="005539A3" w:rsidP="0055769F">
            <w:pPr>
              <w:pStyle w:val="Tabletext"/>
            </w:pPr>
            <w:r w:rsidRPr="00A05EE9">
              <w:t>a loss or outgoing that is a deduction</w:t>
            </w:r>
          </w:p>
        </w:tc>
      </w:tr>
      <w:tr w:rsidR="005539A3" w:rsidRPr="00A05EE9" w14:paraId="1ACBF520" w14:textId="77777777" w:rsidTr="00B2135A">
        <w:tc>
          <w:tcPr>
            <w:tcW w:w="709" w:type="dxa"/>
            <w:shd w:val="clear" w:color="auto" w:fill="auto"/>
          </w:tcPr>
          <w:p w14:paraId="4EB2583D" w14:textId="77777777" w:rsidR="005539A3" w:rsidRPr="00A05EE9" w:rsidRDefault="005539A3" w:rsidP="0055769F">
            <w:pPr>
              <w:pStyle w:val="Tabletext"/>
            </w:pPr>
            <w:r w:rsidRPr="00A05EE9">
              <w:t>2</w:t>
            </w:r>
          </w:p>
        </w:tc>
        <w:tc>
          <w:tcPr>
            <w:tcW w:w="2819" w:type="dxa"/>
            <w:shd w:val="clear" w:color="auto" w:fill="auto"/>
          </w:tcPr>
          <w:p w14:paraId="2AF00E81" w14:textId="77777777" w:rsidR="005539A3" w:rsidRPr="00A05EE9" w:rsidRDefault="005539A3" w:rsidP="0055769F">
            <w:pPr>
              <w:pStyle w:val="Tabletext"/>
            </w:pPr>
            <w:r w:rsidRPr="00A05EE9">
              <w:t xml:space="preserve">former </w:t>
            </w:r>
            <w:r w:rsidRPr="00A05EE9">
              <w:rPr>
                <w:b/>
              </w:rPr>
              <w:t>26(k)</w:t>
            </w:r>
          </w:p>
        </w:tc>
        <w:tc>
          <w:tcPr>
            <w:tcW w:w="2491" w:type="dxa"/>
            <w:shd w:val="clear" w:color="auto" w:fill="auto"/>
          </w:tcPr>
          <w:p w14:paraId="56692562" w14:textId="77777777" w:rsidR="005539A3" w:rsidRPr="00A05EE9" w:rsidRDefault="005539A3" w:rsidP="0055769F">
            <w:pPr>
              <w:pStyle w:val="Tabletext"/>
            </w:pPr>
            <w:r w:rsidRPr="00A05EE9">
              <w:t>embezzlement or larceny by an employee</w:t>
            </w:r>
          </w:p>
        </w:tc>
      </w:tr>
      <w:tr w:rsidR="005539A3" w:rsidRPr="00A05EE9" w14:paraId="5AA380D4" w14:textId="77777777" w:rsidTr="00B2135A">
        <w:tc>
          <w:tcPr>
            <w:tcW w:w="709" w:type="dxa"/>
            <w:shd w:val="clear" w:color="auto" w:fill="auto"/>
          </w:tcPr>
          <w:p w14:paraId="1D877BE8" w14:textId="77777777" w:rsidR="005539A3" w:rsidRPr="00A05EE9" w:rsidRDefault="005539A3" w:rsidP="0055769F">
            <w:pPr>
              <w:pStyle w:val="Tabletext"/>
            </w:pPr>
            <w:r w:rsidRPr="00A05EE9">
              <w:t>3</w:t>
            </w:r>
          </w:p>
        </w:tc>
        <w:tc>
          <w:tcPr>
            <w:tcW w:w="2819" w:type="dxa"/>
            <w:shd w:val="clear" w:color="auto" w:fill="auto"/>
          </w:tcPr>
          <w:p w14:paraId="71A93E5B" w14:textId="77777777" w:rsidR="005539A3" w:rsidRPr="00A05EE9" w:rsidRDefault="005539A3" w:rsidP="0055769F">
            <w:pPr>
              <w:pStyle w:val="Tabletext"/>
            </w:pPr>
            <w:r w:rsidRPr="00A05EE9">
              <w:t xml:space="preserve">former </w:t>
            </w:r>
            <w:r w:rsidRPr="00A05EE9">
              <w:rPr>
                <w:b/>
              </w:rPr>
              <w:t>63(3)</w:t>
            </w:r>
          </w:p>
        </w:tc>
        <w:tc>
          <w:tcPr>
            <w:tcW w:w="2491" w:type="dxa"/>
            <w:shd w:val="clear" w:color="auto" w:fill="auto"/>
          </w:tcPr>
          <w:p w14:paraId="04CA296A" w14:textId="77777777" w:rsidR="005539A3" w:rsidRPr="00A05EE9" w:rsidRDefault="005539A3" w:rsidP="0055769F">
            <w:pPr>
              <w:pStyle w:val="Tabletext"/>
            </w:pPr>
            <w:r w:rsidRPr="00A05EE9">
              <w:t>bad debts</w:t>
            </w:r>
          </w:p>
        </w:tc>
      </w:tr>
      <w:tr w:rsidR="005539A3" w:rsidRPr="00A05EE9" w14:paraId="68C8B95D" w14:textId="77777777" w:rsidTr="00B2135A">
        <w:tc>
          <w:tcPr>
            <w:tcW w:w="709" w:type="dxa"/>
            <w:shd w:val="clear" w:color="auto" w:fill="auto"/>
          </w:tcPr>
          <w:p w14:paraId="4D921D21" w14:textId="77777777" w:rsidR="005539A3" w:rsidRPr="00A05EE9" w:rsidRDefault="005539A3" w:rsidP="0055769F">
            <w:pPr>
              <w:pStyle w:val="Tabletext"/>
            </w:pPr>
            <w:r w:rsidRPr="00A05EE9">
              <w:t>4</w:t>
            </w:r>
          </w:p>
        </w:tc>
        <w:tc>
          <w:tcPr>
            <w:tcW w:w="2819" w:type="dxa"/>
            <w:shd w:val="clear" w:color="auto" w:fill="auto"/>
          </w:tcPr>
          <w:p w14:paraId="79746C34" w14:textId="77777777" w:rsidR="005539A3" w:rsidRPr="00A05EE9" w:rsidRDefault="005539A3" w:rsidP="0055769F">
            <w:pPr>
              <w:pStyle w:val="Tabletext"/>
            </w:pPr>
            <w:r w:rsidRPr="00A05EE9">
              <w:t xml:space="preserve">former </w:t>
            </w:r>
            <w:r w:rsidRPr="00A05EE9">
              <w:rPr>
                <w:b/>
              </w:rPr>
              <w:t>69(8)</w:t>
            </w:r>
          </w:p>
        </w:tc>
        <w:tc>
          <w:tcPr>
            <w:tcW w:w="2491" w:type="dxa"/>
            <w:shd w:val="clear" w:color="auto" w:fill="auto"/>
          </w:tcPr>
          <w:p w14:paraId="0267F258" w14:textId="5D57467C" w:rsidR="005539A3" w:rsidRPr="00A05EE9" w:rsidRDefault="005539A3" w:rsidP="0055769F">
            <w:pPr>
              <w:pStyle w:val="Tabletext"/>
            </w:pPr>
            <w:r w:rsidRPr="00A05EE9">
              <w:t>tax</w:t>
            </w:r>
            <w:r w:rsidR="00E0198C">
              <w:noBreakHyphen/>
            </w:r>
            <w:r w:rsidRPr="00A05EE9">
              <w:t>related expenses</w:t>
            </w:r>
          </w:p>
        </w:tc>
      </w:tr>
      <w:tr w:rsidR="005539A3" w:rsidRPr="00A05EE9" w14:paraId="5C3C6C62" w14:textId="77777777" w:rsidTr="00B2135A">
        <w:tc>
          <w:tcPr>
            <w:tcW w:w="709" w:type="dxa"/>
            <w:shd w:val="clear" w:color="auto" w:fill="auto"/>
          </w:tcPr>
          <w:p w14:paraId="777C02BF" w14:textId="77777777" w:rsidR="005539A3" w:rsidRPr="00A05EE9" w:rsidRDefault="005539A3" w:rsidP="0055769F">
            <w:pPr>
              <w:pStyle w:val="Tabletext"/>
            </w:pPr>
            <w:r w:rsidRPr="00A05EE9">
              <w:t>5</w:t>
            </w:r>
          </w:p>
        </w:tc>
        <w:tc>
          <w:tcPr>
            <w:tcW w:w="2819" w:type="dxa"/>
            <w:shd w:val="clear" w:color="auto" w:fill="auto"/>
          </w:tcPr>
          <w:p w14:paraId="6B8241AF" w14:textId="77777777" w:rsidR="005539A3" w:rsidRPr="00A05EE9" w:rsidRDefault="005539A3" w:rsidP="0055769F">
            <w:pPr>
              <w:pStyle w:val="Tabletext"/>
            </w:pPr>
            <w:r w:rsidRPr="00A05EE9">
              <w:t xml:space="preserve">former </w:t>
            </w:r>
            <w:r w:rsidRPr="00A05EE9">
              <w:rPr>
                <w:b/>
              </w:rPr>
              <w:t>70A(5)</w:t>
            </w:r>
          </w:p>
        </w:tc>
        <w:tc>
          <w:tcPr>
            <w:tcW w:w="2491" w:type="dxa"/>
            <w:shd w:val="clear" w:color="auto" w:fill="auto"/>
          </w:tcPr>
          <w:p w14:paraId="7F1ED0C7" w14:textId="77777777" w:rsidR="005539A3" w:rsidRPr="00A05EE9" w:rsidRDefault="005539A3" w:rsidP="0055769F">
            <w:pPr>
              <w:pStyle w:val="Tabletext"/>
            </w:pPr>
            <w:r w:rsidRPr="00A05EE9">
              <w:t>mains electricity connection expenditure</w:t>
            </w:r>
          </w:p>
        </w:tc>
      </w:tr>
      <w:tr w:rsidR="005539A3" w:rsidRPr="00A05EE9" w14:paraId="1EDD2E4B" w14:textId="77777777" w:rsidTr="00B2135A">
        <w:tc>
          <w:tcPr>
            <w:tcW w:w="709" w:type="dxa"/>
            <w:shd w:val="clear" w:color="auto" w:fill="auto"/>
          </w:tcPr>
          <w:p w14:paraId="1516E2D1" w14:textId="77777777" w:rsidR="005539A3" w:rsidRPr="00A05EE9" w:rsidRDefault="005539A3" w:rsidP="0055769F">
            <w:pPr>
              <w:pStyle w:val="Tabletext"/>
            </w:pPr>
            <w:r w:rsidRPr="00A05EE9">
              <w:t>6</w:t>
            </w:r>
          </w:p>
        </w:tc>
        <w:tc>
          <w:tcPr>
            <w:tcW w:w="2819" w:type="dxa"/>
            <w:shd w:val="clear" w:color="auto" w:fill="auto"/>
          </w:tcPr>
          <w:p w14:paraId="2A081F07" w14:textId="77777777" w:rsidR="005539A3" w:rsidRPr="00A05EE9" w:rsidRDefault="005539A3" w:rsidP="0055769F">
            <w:pPr>
              <w:pStyle w:val="Tabletext"/>
            </w:pPr>
            <w:r w:rsidRPr="00A05EE9">
              <w:t xml:space="preserve">former </w:t>
            </w:r>
            <w:r w:rsidRPr="00A05EE9">
              <w:rPr>
                <w:b/>
              </w:rPr>
              <w:t xml:space="preserve">72(2) </w:t>
            </w:r>
            <w:r w:rsidRPr="00A05EE9">
              <w:t>(so far as it relates to a refund of an amount you have deducted or can deduct)</w:t>
            </w:r>
          </w:p>
        </w:tc>
        <w:tc>
          <w:tcPr>
            <w:tcW w:w="2491" w:type="dxa"/>
            <w:shd w:val="clear" w:color="auto" w:fill="auto"/>
          </w:tcPr>
          <w:p w14:paraId="149B24BD" w14:textId="77777777" w:rsidR="005539A3" w:rsidRPr="00A05EE9" w:rsidRDefault="005539A3" w:rsidP="0055769F">
            <w:pPr>
              <w:pStyle w:val="Tabletext"/>
            </w:pPr>
            <w:r w:rsidRPr="00A05EE9">
              <w:t>rates or taxes</w:t>
            </w:r>
          </w:p>
        </w:tc>
      </w:tr>
      <w:tr w:rsidR="005539A3" w:rsidRPr="00A05EE9" w14:paraId="5D3D0888" w14:textId="77777777" w:rsidTr="00B2135A">
        <w:tc>
          <w:tcPr>
            <w:tcW w:w="709" w:type="dxa"/>
            <w:tcBorders>
              <w:bottom w:val="single" w:sz="4" w:space="0" w:color="auto"/>
            </w:tcBorders>
            <w:shd w:val="clear" w:color="auto" w:fill="auto"/>
          </w:tcPr>
          <w:p w14:paraId="2645BF9A" w14:textId="77777777" w:rsidR="005539A3" w:rsidRPr="00A05EE9" w:rsidRDefault="005539A3" w:rsidP="0055769F">
            <w:pPr>
              <w:pStyle w:val="Tabletext"/>
            </w:pPr>
            <w:r w:rsidRPr="00A05EE9">
              <w:t>6A</w:t>
            </w:r>
          </w:p>
        </w:tc>
        <w:tc>
          <w:tcPr>
            <w:tcW w:w="2819" w:type="dxa"/>
            <w:tcBorders>
              <w:bottom w:val="single" w:sz="4" w:space="0" w:color="auto"/>
            </w:tcBorders>
            <w:shd w:val="clear" w:color="auto" w:fill="auto"/>
          </w:tcPr>
          <w:p w14:paraId="5CD42DF1" w14:textId="77777777" w:rsidR="005539A3" w:rsidRPr="00A05EE9" w:rsidRDefault="005539A3" w:rsidP="0055769F">
            <w:pPr>
              <w:pStyle w:val="Tabletext"/>
            </w:pPr>
            <w:r w:rsidRPr="00A05EE9">
              <w:t xml:space="preserve">former </w:t>
            </w:r>
            <w:r w:rsidRPr="00A05EE9">
              <w:rPr>
                <w:b/>
              </w:rPr>
              <w:t>72A(4)(a) and (aa)</w:t>
            </w:r>
          </w:p>
        </w:tc>
        <w:tc>
          <w:tcPr>
            <w:tcW w:w="2491" w:type="dxa"/>
            <w:tcBorders>
              <w:bottom w:val="single" w:sz="4" w:space="0" w:color="auto"/>
            </w:tcBorders>
            <w:shd w:val="clear" w:color="auto" w:fill="auto"/>
          </w:tcPr>
          <w:p w14:paraId="52F35CD4" w14:textId="77777777" w:rsidR="005539A3" w:rsidRPr="00A05EE9" w:rsidRDefault="005539A3" w:rsidP="0055769F">
            <w:pPr>
              <w:pStyle w:val="Tabletext"/>
            </w:pPr>
            <w:r w:rsidRPr="00A05EE9">
              <w:t>petroleum resource rent tax</w:t>
            </w:r>
          </w:p>
        </w:tc>
      </w:tr>
      <w:tr w:rsidR="005539A3" w:rsidRPr="00A05EE9" w14:paraId="51EE340D" w14:textId="77777777" w:rsidTr="00106872">
        <w:trPr>
          <w:cantSplit/>
        </w:trPr>
        <w:tc>
          <w:tcPr>
            <w:tcW w:w="709" w:type="dxa"/>
            <w:tcBorders>
              <w:bottom w:val="single" w:sz="12" w:space="0" w:color="auto"/>
            </w:tcBorders>
            <w:shd w:val="clear" w:color="auto" w:fill="auto"/>
          </w:tcPr>
          <w:p w14:paraId="097D293E" w14:textId="77777777" w:rsidR="005539A3" w:rsidRPr="00A05EE9" w:rsidRDefault="005539A3" w:rsidP="0055769F">
            <w:pPr>
              <w:pStyle w:val="Tabletext"/>
            </w:pPr>
            <w:r w:rsidRPr="00A05EE9">
              <w:t>7</w:t>
            </w:r>
          </w:p>
        </w:tc>
        <w:tc>
          <w:tcPr>
            <w:tcW w:w="2819" w:type="dxa"/>
            <w:tcBorders>
              <w:bottom w:val="single" w:sz="12" w:space="0" w:color="auto"/>
            </w:tcBorders>
            <w:shd w:val="clear" w:color="auto" w:fill="auto"/>
          </w:tcPr>
          <w:p w14:paraId="21A3EF37" w14:textId="77777777" w:rsidR="005539A3" w:rsidRPr="00A05EE9" w:rsidRDefault="005539A3" w:rsidP="0055769F">
            <w:pPr>
              <w:pStyle w:val="Tabletext"/>
            </w:pPr>
            <w:r w:rsidRPr="00A05EE9">
              <w:t xml:space="preserve">former </w:t>
            </w:r>
            <w:r w:rsidRPr="00A05EE9">
              <w:rPr>
                <w:b/>
              </w:rPr>
              <w:t>74(2)</w:t>
            </w:r>
          </w:p>
        </w:tc>
        <w:tc>
          <w:tcPr>
            <w:tcW w:w="2491" w:type="dxa"/>
            <w:tcBorders>
              <w:bottom w:val="single" w:sz="12" w:space="0" w:color="auto"/>
            </w:tcBorders>
            <w:shd w:val="clear" w:color="auto" w:fill="auto"/>
          </w:tcPr>
          <w:p w14:paraId="291CD398" w14:textId="77777777" w:rsidR="005539A3" w:rsidRPr="00A05EE9" w:rsidRDefault="005539A3" w:rsidP="0055769F">
            <w:pPr>
              <w:pStyle w:val="Tabletext"/>
            </w:pPr>
            <w:r w:rsidRPr="00A05EE9">
              <w:t>election expenses, Commonwealth and State elections</w:t>
            </w:r>
          </w:p>
        </w:tc>
      </w:tr>
    </w:tbl>
    <w:p w14:paraId="3A4FBBA7" w14:textId="163AF2F0" w:rsidR="005539A3" w:rsidRPr="00A05EE9" w:rsidRDefault="005539A3" w:rsidP="005539A3">
      <w:pPr>
        <w:pStyle w:val="subsection"/>
      </w:pPr>
      <w:r w:rsidRPr="00A05EE9">
        <w:tab/>
        <w:t>(2)</w:t>
      </w:r>
      <w:r w:rsidRPr="00A05EE9">
        <w:tab/>
        <w:t>Former section</w:t>
      </w:r>
      <w:r w:rsidR="00CE15B8" w:rsidRPr="00A05EE9">
        <w:t> </w:t>
      </w:r>
      <w:r w:rsidRPr="00A05EE9">
        <w:t>330</w:t>
      </w:r>
      <w:r w:rsidR="00E0198C">
        <w:noBreakHyphen/>
      </w:r>
      <w:r w:rsidRPr="00A05EE9">
        <w:t xml:space="preserve">350 of this Act is also a </w:t>
      </w:r>
      <w:r w:rsidRPr="00A05EE9">
        <w:rPr>
          <w:b/>
          <w:i/>
        </w:rPr>
        <w:t>previous recoupment law</w:t>
      </w:r>
      <w:r w:rsidRPr="00A05EE9">
        <w:t>.</w:t>
      </w:r>
    </w:p>
    <w:p w14:paraId="1FDEC2D9" w14:textId="77777777" w:rsidR="005539A3" w:rsidRPr="00A05EE9" w:rsidRDefault="005539A3" w:rsidP="005539A3">
      <w:pPr>
        <w:pStyle w:val="ActHead4"/>
      </w:pPr>
      <w:bookmarkStart w:id="136" w:name="_Toc200727129"/>
      <w:r w:rsidRPr="00A05EE9">
        <w:t>What if you can deduct a loss or outgoing incurred by another entity?</w:t>
      </w:r>
      <w:bookmarkEnd w:id="136"/>
    </w:p>
    <w:p w14:paraId="3FE5B5C1" w14:textId="3AC01DEA" w:rsidR="005539A3" w:rsidRPr="00A05EE9" w:rsidRDefault="005539A3" w:rsidP="005539A3">
      <w:pPr>
        <w:pStyle w:val="ActHead5"/>
      </w:pPr>
      <w:bookmarkStart w:id="137" w:name="_Toc200727130"/>
      <w:r w:rsidRPr="00A05EE9">
        <w:rPr>
          <w:rStyle w:val="CharSectno"/>
        </w:rPr>
        <w:t>20</w:t>
      </w:r>
      <w:r w:rsidR="00E0198C">
        <w:rPr>
          <w:rStyle w:val="CharSectno"/>
        </w:rPr>
        <w:noBreakHyphen/>
      </w:r>
      <w:r w:rsidRPr="00A05EE9">
        <w:rPr>
          <w:rStyle w:val="CharSectno"/>
        </w:rPr>
        <w:t>60</w:t>
      </w:r>
      <w:r w:rsidRPr="00A05EE9">
        <w:t xml:space="preserve">  If you are the only entity that can deduct an amount for the loss or outgoing</w:t>
      </w:r>
      <w:bookmarkEnd w:id="137"/>
    </w:p>
    <w:p w14:paraId="6A7A8C6B" w14:textId="77777777" w:rsidR="005539A3" w:rsidRPr="00A05EE9" w:rsidRDefault="005539A3" w:rsidP="005539A3">
      <w:pPr>
        <w:pStyle w:val="subsection"/>
      </w:pPr>
      <w:r w:rsidRPr="00A05EE9">
        <w:tab/>
      </w:r>
      <w:r w:rsidRPr="00A05EE9">
        <w:tab/>
        <w:t>This Subdivision applies in a different way if:</w:t>
      </w:r>
    </w:p>
    <w:p w14:paraId="7A69E6DE" w14:textId="77777777" w:rsidR="005539A3" w:rsidRPr="00A05EE9" w:rsidRDefault="005539A3" w:rsidP="005539A3">
      <w:pPr>
        <w:pStyle w:val="paragraph"/>
      </w:pPr>
      <w:r w:rsidRPr="00A05EE9">
        <w:tab/>
        <w:t>(a)</w:t>
      </w:r>
      <w:r w:rsidRPr="00A05EE9">
        <w:tab/>
        <w:t xml:space="preserve">an entity (other than you) incurs a loss or outgoing; and </w:t>
      </w:r>
    </w:p>
    <w:p w14:paraId="4BCAD878" w14:textId="77777777" w:rsidR="005539A3" w:rsidRPr="00A05EE9" w:rsidRDefault="005539A3" w:rsidP="005539A3">
      <w:pPr>
        <w:pStyle w:val="paragraph"/>
      </w:pPr>
      <w:r w:rsidRPr="00A05EE9">
        <w:tab/>
        <w:t>(b)</w:t>
      </w:r>
      <w:r w:rsidRPr="00A05EE9">
        <w:tab/>
        <w:t>you can deduct the whole of the loss or outgoing for an income year, or you can deduct amounts for the loss or outgoing over 2 or more income years; and</w:t>
      </w:r>
    </w:p>
    <w:p w14:paraId="3FDF5D51" w14:textId="77777777" w:rsidR="005539A3" w:rsidRPr="00A05EE9" w:rsidRDefault="005539A3" w:rsidP="005539A3">
      <w:pPr>
        <w:pStyle w:val="paragraph"/>
      </w:pPr>
      <w:r w:rsidRPr="00A05EE9">
        <w:tab/>
        <w:t>(c)</w:t>
      </w:r>
      <w:r w:rsidRPr="00A05EE9">
        <w:tab/>
        <w:t>no other entity can deduct an amount for the loss or outgoing; and</w:t>
      </w:r>
    </w:p>
    <w:p w14:paraId="770BD193" w14:textId="3CEED695" w:rsidR="005539A3" w:rsidRPr="00A05EE9" w:rsidRDefault="005539A3" w:rsidP="005539A3">
      <w:pPr>
        <w:pStyle w:val="paragraph"/>
      </w:pPr>
      <w:r w:rsidRPr="00A05EE9">
        <w:tab/>
        <w:t>(d)</w:t>
      </w:r>
      <w:r w:rsidRPr="00A05EE9">
        <w:tab/>
        <w:t xml:space="preserve">the entity that incurred the loss or outgoing receives one or more amounts as </w:t>
      </w:r>
      <w:r w:rsidR="00E0198C" w:rsidRPr="00E0198C">
        <w:rPr>
          <w:position w:val="6"/>
          <w:sz w:val="16"/>
        </w:rPr>
        <w:t>*</w:t>
      </w:r>
      <w:r w:rsidRPr="00A05EE9">
        <w:t>recoupment of the loss or outgoing.</w:t>
      </w:r>
    </w:p>
    <w:p w14:paraId="1B73FCD9" w14:textId="0592D61D" w:rsidR="005539A3" w:rsidRPr="00A05EE9" w:rsidRDefault="005539A3" w:rsidP="005539A3">
      <w:pPr>
        <w:pStyle w:val="subsection2"/>
      </w:pPr>
      <w:r w:rsidRPr="00A05EE9">
        <w:t>This Subdivision (except this section and section</w:t>
      </w:r>
      <w:r w:rsidR="00CE15B8" w:rsidRPr="00A05EE9">
        <w:t> </w:t>
      </w:r>
      <w:r w:rsidRPr="00A05EE9">
        <w:t>20</w:t>
      </w:r>
      <w:r w:rsidR="00E0198C">
        <w:noBreakHyphen/>
      </w:r>
      <w:r w:rsidRPr="00A05EE9">
        <w:t xml:space="preserve">65) applies as if you had incurred the loss or outgoing and had also received the </w:t>
      </w:r>
      <w:r w:rsidR="00E0198C" w:rsidRPr="00E0198C">
        <w:rPr>
          <w:position w:val="6"/>
          <w:sz w:val="16"/>
        </w:rPr>
        <w:t>*</w:t>
      </w:r>
      <w:r w:rsidRPr="00A05EE9">
        <w:t>recoupment.</w:t>
      </w:r>
    </w:p>
    <w:p w14:paraId="4BB7E1D4" w14:textId="41AA4619" w:rsidR="005539A3" w:rsidRPr="00A05EE9" w:rsidRDefault="005539A3" w:rsidP="005539A3">
      <w:pPr>
        <w:pStyle w:val="ActHead5"/>
      </w:pPr>
      <w:bookmarkStart w:id="138" w:name="_Toc200727131"/>
      <w:r w:rsidRPr="00A05EE9">
        <w:rPr>
          <w:rStyle w:val="CharSectno"/>
        </w:rPr>
        <w:t>20</w:t>
      </w:r>
      <w:r w:rsidR="00E0198C">
        <w:rPr>
          <w:rStyle w:val="CharSectno"/>
        </w:rPr>
        <w:noBreakHyphen/>
      </w:r>
      <w:r w:rsidRPr="00A05EE9">
        <w:rPr>
          <w:rStyle w:val="CharSectno"/>
        </w:rPr>
        <w:t>65</w:t>
      </w:r>
      <w:r w:rsidRPr="00A05EE9">
        <w:t xml:space="preserve">  If 2 or more entities can deduct amounts for the loss or outgoing</w:t>
      </w:r>
      <w:bookmarkEnd w:id="138"/>
    </w:p>
    <w:p w14:paraId="685F696A" w14:textId="77777777" w:rsidR="005539A3" w:rsidRPr="00A05EE9" w:rsidRDefault="005539A3" w:rsidP="005539A3">
      <w:pPr>
        <w:pStyle w:val="subsection"/>
      </w:pPr>
      <w:r w:rsidRPr="00A05EE9">
        <w:tab/>
        <w:t>(1)</w:t>
      </w:r>
      <w:r w:rsidRPr="00A05EE9">
        <w:tab/>
        <w:t>Special rules apply if:</w:t>
      </w:r>
    </w:p>
    <w:p w14:paraId="2F5BFAD3" w14:textId="77777777" w:rsidR="005539A3" w:rsidRPr="00A05EE9" w:rsidRDefault="005539A3" w:rsidP="005539A3">
      <w:pPr>
        <w:pStyle w:val="paragraph"/>
      </w:pPr>
      <w:r w:rsidRPr="00A05EE9">
        <w:tab/>
        <w:t>(a)</w:t>
      </w:r>
      <w:r w:rsidRPr="00A05EE9">
        <w:tab/>
        <w:t xml:space="preserve">an entity (the </w:t>
      </w:r>
      <w:r w:rsidRPr="00A05EE9">
        <w:rPr>
          <w:b/>
          <w:i/>
        </w:rPr>
        <w:t>first entity</w:t>
      </w:r>
      <w:r w:rsidRPr="00A05EE9">
        <w:t xml:space="preserve">) incurs a loss or outgoing; and </w:t>
      </w:r>
    </w:p>
    <w:p w14:paraId="76B23908" w14:textId="77777777" w:rsidR="005539A3" w:rsidRPr="00A05EE9" w:rsidRDefault="005539A3" w:rsidP="005539A3">
      <w:pPr>
        <w:pStyle w:val="paragraph"/>
      </w:pPr>
      <w:r w:rsidRPr="00A05EE9">
        <w:tab/>
        <w:t>(b)</w:t>
      </w:r>
      <w:r w:rsidRPr="00A05EE9">
        <w:tab/>
        <w:t xml:space="preserve">2 or more entities (the </w:t>
      </w:r>
      <w:r w:rsidRPr="00A05EE9">
        <w:rPr>
          <w:b/>
          <w:i/>
        </w:rPr>
        <w:t>deducting entities</w:t>
      </w:r>
      <w:r w:rsidRPr="00A05EE9">
        <w:t>, which may include the first entity) have deducted or can deduct amounts for the loss or outgoing (whether for the same income year or for different income years); and</w:t>
      </w:r>
    </w:p>
    <w:p w14:paraId="2E42D394" w14:textId="6B00DEBE" w:rsidR="005539A3" w:rsidRPr="00A05EE9" w:rsidRDefault="005539A3" w:rsidP="005539A3">
      <w:pPr>
        <w:pStyle w:val="paragraph"/>
      </w:pPr>
      <w:r w:rsidRPr="00A05EE9">
        <w:tab/>
        <w:t>(c)</w:t>
      </w:r>
      <w:r w:rsidRPr="00A05EE9">
        <w:tab/>
        <w:t xml:space="preserve">the first entity receives one or more amounts as </w:t>
      </w:r>
      <w:r w:rsidR="00E0198C" w:rsidRPr="00E0198C">
        <w:rPr>
          <w:position w:val="6"/>
          <w:sz w:val="16"/>
        </w:rPr>
        <w:t>*</w:t>
      </w:r>
      <w:r w:rsidRPr="00A05EE9">
        <w:t>recoupment of the loss or outgoing.</w:t>
      </w:r>
    </w:p>
    <w:p w14:paraId="54BBAF5A" w14:textId="18398AA6" w:rsidR="005539A3" w:rsidRPr="00A05EE9" w:rsidRDefault="005539A3" w:rsidP="005539A3">
      <w:pPr>
        <w:pStyle w:val="subsection"/>
      </w:pPr>
      <w:r w:rsidRPr="00A05EE9">
        <w:tab/>
        <w:t>(2)</w:t>
      </w:r>
      <w:r w:rsidRPr="00A05EE9">
        <w:tab/>
        <w:t>This Subdivision (except this section and section</w:t>
      </w:r>
      <w:r w:rsidR="00CE15B8" w:rsidRPr="00A05EE9">
        <w:t> </w:t>
      </w:r>
      <w:r w:rsidRPr="00A05EE9">
        <w:t>20</w:t>
      </w:r>
      <w:r w:rsidR="00E0198C">
        <w:noBreakHyphen/>
      </w:r>
      <w:r w:rsidRPr="00A05EE9">
        <w:t xml:space="preserve">60) applies as if the first entity and the deducting entities together constituted a single entity (the </w:t>
      </w:r>
      <w:r w:rsidRPr="00A05EE9">
        <w:rPr>
          <w:b/>
          <w:i/>
        </w:rPr>
        <w:t>notional entity</w:t>
      </w:r>
      <w:r w:rsidRPr="00A05EE9">
        <w:t>) that had:</w:t>
      </w:r>
    </w:p>
    <w:p w14:paraId="3F4300B0" w14:textId="77777777" w:rsidR="005539A3" w:rsidRPr="00A05EE9" w:rsidRDefault="005539A3" w:rsidP="005539A3">
      <w:pPr>
        <w:pStyle w:val="paragraph"/>
      </w:pPr>
      <w:r w:rsidRPr="00A05EE9">
        <w:tab/>
        <w:t>(a)</w:t>
      </w:r>
      <w:r w:rsidRPr="00A05EE9">
        <w:tab/>
        <w:t>incurred the loss or outgoing; and</w:t>
      </w:r>
    </w:p>
    <w:p w14:paraId="087E367C" w14:textId="66D3F24E" w:rsidR="005539A3" w:rsidRPr="00A05EE9" w:rsidRDefault="005539A3" w:rsidP="005539A3">
      <w:pPr>
        <w:pStyle w:val="paragraph"/>
      </w:pPr>
      <w:r w:rsidRPr="00A05EE9">
        <w:tab/>
        <w:t>(b)</w:t>
      </w:r>
      <w:r w:rsidRPr="00A05EE9">
        <w:tab/>
        <w:t xml:space="preserve">received the amount or amounts as </w:t>
      </w:r>
      <w:r w:rsidR="00E0198C" w:rsidRPr="00E0198C">
        <w:rPr>
          <w:position w:val="6"/>
          <w:sz w:val="16"/>
        </w:rPr>
        <w:t>*</w:t>
      </w:r>
      <w:r w:rsidRPr="00A05EE9">
        <w:t>recoupment; and</w:t>
      </w:r>
    </w:p>
    <w:p w14:paraId="6CFCDEA7" w14:textId="5C41CBDF" w:rsidR="005539A3" w:rsidRPr="00A05EE9" w:rsidRDefault="005539A3" w:rsidP="005539A3">
      <w:pPr>
        <w:pStyle w:val="paragraph"/>
        <w:keepNext/>
        <w:keepLines/>
      </w:pPr>
      <w:r w:rsidRPr="00A05EE9">
        <w:tab/>
        <w:t>(c)</w:t>
      </w:r>
      <w:r w:rsidRPr="00A05EE9">
        <w:tab/>
        <w:t xml:space="preserve">included in its assessable income any amount included in the assessable income of any of the deducting entities under a </w:t>
      </w:r>
      <w:r w:rsidR="00E0198C" w:rsidRPr="00E0198C">
        <w:rPr>
          <w:position w:val="6"/>
          <w:sz w:val="16"/>
        </w:rPr>
        <w:t>*</w:t>
      </w:r>
      <w:r w:rsidRPr="00A05EE9">
        <w:t>previous recoupment law or this Subdivision (except this section).</w:t>
      </w:r>
    </w:p>
    <w:p w14:paraId="3BF6A1EE" w14:textId="77777777" w:rsidR="005539A3" w:rsidRPr="00A05EE9" w:rsidRDefault="005539A3" w:rsidP="005539A3">
      <w:pPr>
        <w:pStyle w:val="subsection"/>
      </w:pPr>
      <w:r w:rsidRPr="00A05EE9">
        <w:tab/>
        <w:t>(3)</w:t>
      </w:r>
      <w:r w:rsidRPr="00A05EE9">
        <w:tab/>
        <w:t xml:space="preserve">If because of </w:t>
      </w:r>
      <w:r w:rsidR="00CE15B8" w:rsidRPr="00A05EE9">
        <w:t>subsection (</w:t>
      </w:r>
      <w:r w:rsidRPr="00A05EE9">
        <w:t xml:space="preserve">2) the notional entity’s assessable income for an income year (the </w:t>
      </w:r>
      <w:r w:rsidRPr="00A05EE9">
        <w:rPr>
          <w:b/>
          <w:i/>
        </w:rPr>
        <w:t>assessment year</w:t>
      </w:r>
      <w:r w:rsidRPr="00A05EE9">
        <w:t xml:space="preserve">) would include an amount under this Subdivision (the </w:t>
      </w:r>
      <w:r w:rsidRPr="00A05EE9">
        <w:rPr>
          <w:b/>
          <w:i/>
        </w:rPr>
        <w:t>assessable amount</w:t>
      </w:r>
      <w:r w:rsidRPr="00A05EE9">
        <w:t xml:space="preserve">), the amount reverses in the assessment year the deductions for the loss or outgoing, in accordance with the rules in </w:t>
      </w:r>
      <w:r w:rsidR="00CE15B8" w:rsidRPr="00A05EE9">
        <w:t>subsection (</w:t>
      </w:r>
      <w:r w:rsidRPr="00A05EE9">
        <w:t>5).</w:t>
      </w:r>
    </w:p>
    <w:p w14:paraId="7FAF0BA3" w14:textId="77777777" w:rsidR="005539A3" w:rsidRPr="00A05EE9" w:rsidRDefault="005539A3" w:rsidP="005539A3">
      <w:pPr>
        <w:pStyle w:val="subsection"/>
      </w:pPr>
      <w:r w:rsidRPr="00A05EE9">
        <w:tab/>
        <w:t>(4)</w:t>
      </w:r>
      <w:r w:rsidRPr="00A05EE9">
        <w:tab/>
        <w:t>The assessable income of each deducting entity for the assessment year includes the total amounts (if any) by which that entity’s actual deductions for the loss or outgoing are reversed in that income year.</w:t>
      </w:r>
    </w:p>
    <w:p w14:paraId="795E66CB" w14:textId="77777777" w:rsidR="005539A3" w:rsidRPr="00A05EE9" w:rsidRDefault="005539A3" w:rsidP="005539A3">
      <w:pPr>
        <w:pStyle w:val="subsection"/>
      </w:pPr>
      <w:r w:rsidRPr="00A05EE9">
        <w:tab/>
        <w:t>(5)</w:t>
      </w:r>
      <w:r w:rsidRPr="00A05EE9">
        <w:tab/>
        <w:t>Deductions for the loss or outgoing are reversed in the assessment year as follows:</w:t>
      </w:r>
    </w:p>
    <w:p w14:paraId="359A803E" w14:textId="77777777" w:rsidR="005539A3" w:rsidRPr="00A05EE9" w:rsidRDefault="005539A3" w:rsidP="005539A3">
      <w:pPr>
        <w:pStyle w:val="paragraph"/>
      </w:pPr>
      <w:r w:rsidRPr="00A05EE9">
        <w:tab/>
        <w:t>(a)</w:t>
      </w:r>
      <w:r w:rsidRPr="00A05EE9">
        <w:tab/>
        <w:t xml:space="preserve">the amounts by which deductions are reversed total the assessable amount (unless all the deductions have been reversed); </w:t>
      </w:r>
    </w:p>
    <w:p w14:paraId="0336A62A" w14:textId="77777777" w:rsidR="005539A3" w:rsidRPr="00A05EE9" w:rsidRDefault="005539A3" w:rsidP="005539A3">
      <w:pPr>
        <w:pStyle w:val="paragraph"/>
      </w:pPr>
      <w:r w:rsidRPr="00A05EE9">
        <w:tab/>
        <w:t>(b)</w:t>
      </w:r>
      <w:r w:rsidRPr="00A05EE9">
        <w:tab/>
        <w:t xml:space="preserve">a deduction for an income year is not reversed until all deductions for earlier income years have been reversed; </w:t>
      </w:r>
    </w:p>
    <w:p w14:paraId="6291525A" w14:textId="77777777" w:rsidR="005539A3" w:rsidRPr="00A05EE9" w:rsidRDefault="005539A3" w:rsidP="005539A3">
      <w:pPr>
        <w:pStyle w:val="paragraph"/>
      </w:pPr>
      <w:r w:rsidRPr="00A05EE9">
        <w:tab/>
        <w:t>(c)</w:t>
      </w:r>
      <w:r w:rsidRPr="00A05EE9">
        <w:tab/>
        <w:t xml:space="preserve">a deduction is not reversed in the assessment year to the extent that it has already been reversed in an earlier year; </w:t>
      </w:r>
    </w:p>
    <w:p w14:paraId="7C113045" w14:textId="77777777" w:rsidR="005539A3" w:rsidRPr="00A05EE9" w:rsidRDefault="005539A3" w:rsidP="005539A3">
      <w:pPr>
        <w:pStyle w:val="paragraph"/>
      </w:pPr>
      <w:r w:rsidRPr="00A05EE9">
        <w:tab/>
        <w:t>(d)</w:t>
      </w:r>
      <w:r w:rsidRPr="00A05EE9">
        <w:tab/>
        <w:t>if each of 2 or more entities can deduct an amount for the loss or outgoing for the same income year, those deductions are reversed in the assessment year by amounts proportionate to the amounts of the deductions.</w:t>
      </w:r>
    </w:p>
    <w:p w14:paraId="3A75B549" w14:textId="01C3CA8E" w:rsidR="005539A3" w:rsidRPr="00A05EE9" w:rsidRDefault="005539A3" w:rsidP="005539A3">
      <w:pPr>
        <w:pStyle w:val="ActHead4"/>
      </w:pPr>
      <w:bookmarkStart w:id="139" w:name="_Toc200727132"/>
      <w:r w:rsidRPr="00A05EE9">
        <w:rPr>
          <w:rStyle w:val="CharSubdNo"/>
        </w:rPr>
        <w:t>Subdivision</w:t>
      </w:r>
      <w:r w:rsidR="00CE15B8" w:rsidRPr="00A05EE9">
        <w:rPr>
          <w:rStyle w:val="CharSubdNo"/>
        </w:rPr>
        <w:t> </w:t>
      </w:r>
      <w:r w:rsidRPr="00A05EE9">
        <w:rPr>
          <w:rStyle w:val="CharSubdNo"/>
        </w:rPr>
        <w:t>20</w:t>
      </w:r>
      <w:r w:rsidR="00E0198C">
        <w:rPr>
          <w:rStyle w:val="CharSubdNo"/>
        </w:rPr>
        <w:noBreakHyphen/>
      </w:r>
      <w:r w:rsidRPr="00A05EE9">
        <w:rPr>
          <w:rStyle w:val="CharSubdNo"/>
        </w:rPr>
        <w:t>B</w:t>
      </w:r>
      <w:r w:rsidRPr="00A05EE9">
        <w:t>—</w:t>
      </w:r>
      <w:r w:rsidRPr="00A05EE9">
        <w:rPr>
          <w:rStyle w:val="CharSubdText"/>
        </w:rPr>
        <w:t>Disposal of a car for which lease payments have been deducted</w:t>
      </w:r>
      <w:bookmarkEnd w:id="139"/>
    </w:p>
    <w:p w14:paraId="50B892DA" w14:textId="12220A9A" w:rsidR="005539A3" w:rsidRPr="00A05EE9" w:rsidRDefault="005539A3" w:rsidP="005539A3">
      <w:pPr>
        <w:pStyle w:val="ActHead4"/>
      </w:pPr>
      <w:bookmarkStart w:id="140" w:name="_Toc200727133"/>
      <w:r w:rsidRPr="00A05EE9">
        <w:t>Guide to Subdivision</w:t>
      </w:r>
      <w:r w:rsidR="00CE15B8" w:rsidRPr="00A05EE9">
        <w:t> </w:t>
      </w:r>
      <w:r w:rsidRPr="00A05EE9">
        <w:t>20</w:t>
      </w:r>
      <w:r w:rsidR="00E0198C">
        <w:noBreakHyphen/>
      </w:r>
      <w:r w:rsidRPr="00A05EE9">
        <w:t>B</w:t>
      </w:r>
      <w:bookmarkEnd w:id="140"/>
    </w:p>
    <w:p w14:paraId="53E68D29" w14:textId="1C9F9475" w:rsidR="005539A3" w:rsidRPr="00A05EE9" w:rsidRDefault="005539A3" w:rsidP="005539A3">
      <w:pPr>
        <w:pStyle w:val="ActHead5"/>
      </w:pPr>
      <w:bookmarkStart w:id="141" w:name="_Toc200727134"/>
      <w:r w:rsidRPr="00A05EE9">
        <w:rPr>
          <w:rStyle w:val="CharSectno"/>
        </w:rPr>
        <w:t>20</w:t>
      </w:r>
      <w:r w:rsidR="00E0198C">
        <w:rPr>
          <w:rStyle w:val="CharSectno"/>
        </w:rPr>
        <w:noBreakHyphen/>
      </w:r>
      <w:r w:rsidRPr="00A05EE9">
        <w:rPr>
          <w:rStyle w:val="CharSectno"/>
        </w:rPr>
        <w:t>100</w:t>
      </w:r>
      <w:r w:rsidRPr="00A05EE9">
        <w:t xml:space="preserve">  What this Subdivision is about</w:t>
      </w:r>
      <w:bookmarkEnd w:id="141"/>
    </w:p>
    <w:p w14:paraId="4EC2412D" w14:textId="77777777" w:rsidR="005539A3" w:rsidRPr="00A05EE9" w:rsidRDefault="005539A3" w:rsidP="00B64E21">
      <w:pPr>
        <w:pStyle w:val="SOText"/>
      </w:pPr>
      <w:r w:rsidRPr="00A05EE9">
        <w:t xml:space="preserve">This Subdivision reverses the effect of deductions for lease payments for a car leased to you (or to your associate), but only if you make a profit by disposing of the car after acquiring it from the lessor. The </w:t>
      </w:r>
      <w:r w:rsidRPr="00A05EE9">
        <w:rPr>
          <w:i/>
        </w:rPr>
        <w:t>smallest</w:t>
      </w:r>
      <w:r w:rsidRPr="00A05EE9">
        <w:t xml:space="preserve"> of these amounts is included in your assessable income:</w:t>
      </w:r>
    </w:p>
    <w:p w14:paraId="0D4B28AD" w14:textId="744B97B7" w:rsidR="005539A3" w:rsidRPr="00A05EE9" w:rsidRDefault="005539A3" w:rsidP="00290E6A">
      <w:pPr>
        <w:pStyle w:val="SOBullet"/>
      </w:pPr>
      <w:r w:rsidRPr="00A05EE9">
        <w:fldChar w:fldCharType="begin"/>
      </w:r>
      <w:r w:rsidRPr="00A05EE9">
        <w:instrText>symbol 183 \f "Symbol" \s 10 \h</w:instrText>
      </w:r>
      <w:r w:rsidRPr="00A05EE9">
        <w:fldChar w:fldCharType="end"/>
      </w:r>
      <w:r w:rsidRPr="00A05EE9">
        <w:tab/>
        <w:t>your profit on the disposal;</w:t>
      </w:r>
    </w:p>
    <w:p w14:paraId="176439B6" w14:textId="0B9C8101" w:rsidR="005539A3" w:rsidRPr="00A05EE9" w:rsidRDefault="005539A3" w:rsidP="00290E6A">
      <w:pPr>
        <w:pStyle w:val="SOBullet"/>
      </w:pPr>
      <w:r w:rsidRPr="00A05EE9">
        <w:fldChar w:fldCharType="begin"/>
      </w:r>
      <w:r w:rsidRPr="00A05EE9">
        <w:instrText>symbol 183 \f "Symbol" \s 10 \h</w:instrText>
      </w:r>
      <w:r w:rsidRPr="00A05EE9">
        <w:fldChar w:fldCharType="end"/>
      </w:r>
      <w:r w:rsidRPr="00A05EE9">
        <w:tab/>
        <w:t>the total deductible lease payments for the period of the lease;</w:t>
      </w:r>
    </w:p>
    <w:p w14:paraId="7B06ABD1" w14:textId="79A481A3" w:rsidR="005539A3" w:rsidRPr="00A05EE9" w:rsidRDefault="005539A3" w:rsidP="00290E6A">
      <w:pPr>
        <w:pStyle w:val="SOBullet"/>
      </w:pPr>
      <w:r w:rsidRPr="00A05EE9">
        <w:fldChar w:fldCharType="begin"/>
      </w:r>
      <w:r w:rsidRPr="00A05EE9">
        <w:instrText>symbol 183 \f "Symbol" \s 10 \h</w:instrText>
      </w:r>
      <w:r w:rsidRPr="00A05EE9">
        <w:fldChar w:fldCharType="end"/>
      </w:r>
      <w:r w:rsidRPr="00A05EE9">
        <w:tab/>
        <w:t>the total amounts you could have deducted for the car’s decline in value if, instead of leasing it, you had owned it and used it solely for the purpose of producing assessable income.</w:t>
      </w:r>
    </w:p>
    <w:p w14:paraId="49FA73AD" w14:textId="77777777" w:rsidR="005539A3" w:rsidRPr="00A05EE9" w:rsidRDefault="005539A3" w:rsidP="0003489E">
      <w:pPr>
        <w:pStyle w:val="TofSectsHeading"/>
        <w:keepNext/>
        <w:keepLines/>
      </w:pPr>
      <w:r w:rsidRPr="00A05EE9">
        <w:t>Table of sections</w:t>
      </w:r>
    </w:p>
    <w:p w14:paraId="28348C57" w14:textId="53CFB8A2" w:rsidR="005539A3" w:rsidRPr="00A05EE9" w:rsidRDefault="005539A3" w:rsidP="005539A3">
      <w:pPr>
        <w:pStyle w:val="TofSectsSection"/>
        <w:keepNext/>
      </w:pPr>
      <w:r w:rsidRPr="00A05EE9">
        <w:t>20</w:t>
      </w:r>
      <w:r w:rsidR="00E0198C">
        <w:noBreakHyphen/>
      </w:r>
      <w:r w:rsidRPr="00A05EE9">
        <w:t>105</w:t>
      </w:r>
      <w:r w:rsidRPr="00A05EE9">
        <w:tab/>
        <w:t>Map of this Subdivision</w:t>
      </w:r>
    </w:p>
    <w:p w14:paraId="02F8ACF1" w14:textId="77777777" w:rsidR="005539A3" w:rsidRPr="00A05EE9" w:rsidRDefault="005539A3" w:rsidP="005539A3">
      <w:pPr>
        <w:pStyle w:val="TofSectsGroupHeading"/>
      </w:pPr>
      <w:r w:rsidRPr="00A05EE9">
        <w:t>The usual case</w:t>
      </w:r>
    </w:p>
    <w:p w14:paraId="190F4A08" w14:textId="6C1CA6EB" w:rsidR="005539A3" w:rsidRPr="00A05EE9" w:rsidRDefault="005539A3" w:rsidP="005539A3">
      <w:pPr>
        <w:pStyle w:val="TofSectsSection"/>
      </w:pPr>
      <w:r w:rsidRPr="00A05EE9">
        <w:t>20</w:t>
      </w:r>
      <w:r w:rsidR="00E0198C">
        <w:noBreakHyphen/>
      </w:r>
      <w:r w:rsidRPr="00A05EE9">
        <w:t>110</w:t>
      </w:r>
      <w:r w:rsidRPr="00A05EE9">
        <w:tab/>
        <w:t>Disposal of a leased car for profit</w:t>
      </w:r>
    </w:p>
    <w:p w14:paraId="7A97DC63" w14:textId="03CF4D54" w:rsidR="005539A3" w:rsidRPr="00A05EE9" w:rsidRDefault="005539A3" w:rsidP="005539A3">
      <w:pPr>
        <w:pStyle w:val="TofSectsSection"/>
      </w:pPr>
      <w:r w:rsidRPr="00A05EE9">
        <w:t>20</w:t>
      </w:r>
      <w:r w:rsidR="00E0198C">
        <w:noBreakHyphen/>
      </w:r>
      <w:r w:rsidRPr="00A05EE9">
        <w:t>115</w:t>
      </w:r>
      <w:r w:rsidRPr="00A05EE9">
        <w:tab/>
        <w:t>Working out the profit on the disposal</w:t>
      </w:r>
    </w:p>
    <w:p w14:paraId="2EEEBDBF" w14:textId="3310E236" w:rsidR="005539A3" w:rsidRPr="00A05EE9" w:rsidRDefault="005539A3" w:rsidP="005539A3">
      <w:pPr>
        <w:pStyle w:val="TofSectsSection"/>
      </w:pPr>
      <w:r w:rsidRPr="00A05EE9">
        <w:t>20</w:t>
      </w:r>
      <w:r w:rsidR="00E0198C">
        <w:noBreakHyphen/>
      </w:r>
      <w:r w:rsidRPr="00A05EE9">
        <w:t>120</w:t>
      </w:r>
      <w:r w:rsidRPr="00A05EE9">
        <w:tab/>
        <w:t>Meaning of</w:t>
      </w:r>
      <w:r w:rsidRPr="00A05EE9">
        <w:rPr>
          <w:i/>
        </w:rPr>
        <w:t xml:space="preserve"> notional depreciation</w:t>
      </w:r>
    </w:p>
    <w:p w14:paraId="17F224ED" w14:textId="77777777" w:rsidR="005539A3" w:rsidRPr="00A05EE9" w:rsidRDefault="005539A3" w:rsidP="00106872">
      <w:pPr>
        <w:pStyle w:val="TofSectsGroupHeading"/>
        <w:keepLines w:val="0"/>
      </w:pPr>
      <w:r w:rsidRPr="00A05EE9">
        <w:t>The associate case</w:t>
      </w:r>
    </w:p>
    <w:p w14:paraId="3F7F5816" w14:textId="385F52EA" w:rsidR="005539A3" w:rsidRPr="00A05EE9" w:rsidRDefault="005539A3" w:rsidP="00106872">
      <w:pPr>
        <w:pStyle w:val="TofSectsSection"/>
        <w:keepLines w:val="0"/>
      </w:pPr>
      <w:r w:rsidRPr="00A05EE9">
        <w:t>20</w:t>
      </w:r>
      <w:r w:rsidR="00E0198C">
        <w:noBreakHyphen/>
      </w:r>
      <w:r w:rsidRPr="00A05EE9">
        <w:t>125</w:t>
      </w:r>
      <w:r w:rsidRPr="00A05EE9">
        <w:tab/>
        <w:t>Disposal of a leased car for profit</w:t>
      </w:r>
    </w:p>
    <w:p w14:paraId="1363227B" w14:textId="77777777" w:rsidR="005539A3" w:rsidRPr="00A05EE9" w:rsidRDefault="005539A3" w:rsidP="00106872">
      <w:pPr>
        <w:pStyle w:val="TofSectsGroupHeading"/>
        <w:keepNext/>
      </w:pPr>
      <w:r w:rsidRPr="00A05EE9">
        <w:t>Successive leases</w:t>
      </w:r>
    </w:p>
    <w:p w14:paraId="5D2E7E08" w14:textId="650C8488" w:rsidR="005539A3" w:rsidRPr="00A05EE9" w:rsidRDefault="005539A3" w:rsidP="005539A3">
      <w:pPr>
        <w:pStyle w:val="TofSectsSection"/>
      </w:pPr>
      <w:r w:rsidRPr="00A05EE9">
        <w:t>20</w:t>
      </w:r>
      <w:r w:rsidR="00E0198C">
        <w:noBreakHyphen/>
      </w:r>
      <w:r w:rsidRPr="00A05EE9">
        <w:t>130</w:t>
      </w:r>
      <w:r w:rsidRPr="00A05EE9">
        <w:tab/>
        <w:t>Successive leases</w:t>
      </w:r>
    </w:p>
    <w:p w14:paraId="5BA5DF55" w14:textId="77777777" w:rsidR="005539A3" w:rsidRPr="00A05EE9" w:rsidRDefault="005539A3" w:rsidP="005539A3">
      <w:pPr>
        <w:pStyle w:val="TofSectsGroupHeading"/>
        <w:keepNext/>
      </w:pPr>
      <w:r w:rsidRPr="00A05EE9">
        <w:t>Previous disposals of the car</w:t>
      </w:r>
    </w:p>
    <w:p w14:paraId="0575A556" w14:textId="7A5F79F0" w:rsidR="005539A3" w:rsidRPr="00A05EE9" w:rsidRDefault="005539A3" w:rsidP="005539A3">
      <w:pPr>
        <w:pStyle w:val="TofSectsSection"/>
        <w:keepNext/>
      </w:pPr>
      <w:r w:rsidRPr="00A05EE9">
        <w:t>20</w:t>
      </w:r>
      <w:r w:rsidR="00E0198C">
        <w:noBreakHyphen/>
      </w:r>
      <w:r w:rsidRPr="00A05EE9">
        <w:t>135</w:t>
      </w:r>
      <w:r w:rsidRPr="00A05EE9">
        <w:tab/>
        <w:t>No amount included if earlier disposal for market value</w:t>
      </w:r>
    </w:p>
    <w:p w14:paraId="0D548579" w14:textId="15C9CD75" w:rsidR="005539A3" w:rsidRPr="00A05EE9" w:rsidRDefault="005539A3" w:rsidP="005539A3">
      <w:pPr>
        <w:pStyle w:val="TofSectsSection"/>
      </w:pPr>
      <w:r w:rsidRPr="00A05EE9">
        <w:t>20</w:t>
      </w:r>
      <w:r w:rsidR="00E0198C">
        <w:noBreakHyphen/>
      </w:r>
      <w:r w:rsidRPr="00A05EE9">
        <w:t>140</w:t>
      </w:r>
      <w:r w:rsidRPr="00A05EE9">
        <w:tab/>
        <w:t>Reducing the amount to be included if there has been an earlier disposal</w:t>
      </w:r>
    </w:p>
    <w:p w14:paraId="7E913364" w14:textId="77777777" w:rsidR="005539A3" w:rsidRPr="00A05EE9" w:rsidRDefault="005539A3" w:rsidP="005539A3">
      <w:pPr>
        <w:pStyle w:val="TofSectsGroupHeading"/>
      </w:pPr>
      <w:r w:rsidRPr="00A05EE9">
        <w:t xml:space="preserve">Miscellaneous rules </w:t>
      </w:r>
    </w:p>
    <w:p w14:paraId="236D8BA0" w14:textId="00A045FC" w:rsidR="005539A3" w:rsidRPr="00A05EE9" w:rsidRDefault="005539A3" w:rsidP="005539A3">
      <w:pPr>
        <w:pStyle w:val="TofSectsSection"/>
      </w:pPr>
      <w:r w:rsidRPr="00A05EE9">
        <w:t>20</w:t>
      </w:r>
      <w:r w:rsidR="00E0198C">
        <w:noBreakHyphen/>
      </w:r>
      <w:r w:rsidRPr="00A05EE9">
        <w:t>145</w:t>
      </w:r>
      <w:r w:rsidRPr="00A05EE9">
        <w:tab/>
        <w:t>No amount included if you inherited the car</w:t>
      </w:r>
    </w:p>
    <w:p w14:paraId="3C923C30" w14:textId="443072BC" w:rsidR="005539A3" w:rsidRPr="00A05EE9" w:rsidRDefault="005539A3" w:rsidP="005539A3">
      <w:pPr>
        <w:pStyle w:val="TofSectsSection"/>
      </w:pPr>
      <w:r w:rsidRPr="00A05EE9">
        <w:t>20</w:t>
      </w:r>
      <w:r w:rsidR="00E0198C">
        <w:noBreakHyphen/>
      </w:r>
      <w:r w:rsidRPr="00A05EE9">
        <w:t>150</w:t>
      </w:r>
      <w:r w:rsidRPr="00A05EE9">
        <w:tab/>
        <w:t>Reducing the amount to be included if another provision requires you to include an amount for the disposal</w:t>
      </w:r>
    </w:p>
    <w:p w14:paraId="511BC6B7" w14:textId="6BE7124C" w:rsidR="005539A3" w:rsidRPr="00A05EE9" w:rsidRDefault="005539A3" w:rsidP="005539A3">
      <w:pPr>
        <w:pStyle w:val="TofSectsSection"/>
      </w:pPr>
      <w:r w:rsidRPr="00A05EE9">
        <w:t>20</w:t>
      </w:r>
      <w:r w:rsidR="00E0198C">
        <w:noBreakHyphen/>
      </w:r>
      <w:r w:rsidRPr="00A05EE9">
        <w:t>155</w:t>
      </w:r>
      <w:r w:rsidRPr="00A05EE9">
        <w:tab/>
        <w:t>Exception for particular cars taken on hire</w:t>
      </w:r>
    </w:p>
    <w:p w14:paraId="31A34D0C" w14:textId="4E5A6E5D" w:rsidR="005539A3" w:rsidRPr="00A05EE9" w:rsidRDefault="005539A3" w:rsidP="005539A3">
      <w:pPr>
        <w:pStyle w:val="TofSectsSection"/>
      </w:pPr>
      <w:r w:rsidRPr="00A05EE9">
        <w:t>20</w:t>
      </w:r>
      <w:r w:rsidR="00E0198C">
        <w:noBreakHyphen/>
      </w:r>
      <w:r w:rsidRPr="00A05EE9">
        <w:t>157</w:t>
      </w:r>
      <w:r w:rsidRPr="00A05EE9">
        <w:tab/>
        <w:t>Exception for small business entities</w:t>
      </w:r>
    </w:p>
    <w:p w14:paraId="60CF94C8" w14:textId="77777777" w:rsidR="005539A3" w:rsidRPr="00A05EE9" w:rsidRDefault="005539A3" w:rsidP="005539A3">
      <w:pPr>
        <w:pStyle w:val="TofSectsGroupHeading"/>
      </w:pPr>
      <w:r w:rsidRPr="00A05EE9">
        <w:t>Disposals of interests in a car: special rules apply</w:t>
      </w:r>
    </w:p>
    <w:p w14:paraId="168BAB2E" w14:textId="48C984D7" w:rsidR="005539A3" w:rsidRPr="00A05EE9" w:rsidRDefault="005539A3" w:rsidP="005539A3">
      <w:pPr>
        <w:pStyle w:val="TofSectsSection"/>
      </w:pPr>
      <w:r w:rsidRPr="00A05EE9">
        <w:t>20</w:t>
      </w:r>
      <w:r w:rsidR="00E0198C">
        <w:noBreakHyphen/>
      </w:r>
      <w:r w:rsidRPr="00A05EE9">
        <w:t>160</w:t>
      </w:r>
      <w:r w:rsidRPr="00A05EE9">
        <w:tab/>
        <w:t>Disposal of an interest in a car</w:t>
      </w:r>
    </w:p>
    <w:p w14:paraId="0732B41E" w14:textId="1224F936" w:rsidR="005539A3" w:rsidRPr="00A05EE9" w:rsidRDefault="005539A3" w:rsidP="005539A3">
      <w:pPr>
        <w:pStyle w:val="ActHead5"/>
      </w:pPr>
      <w:bookmarkStart w:id="142" w:name="_Toc200727135"/>
      <w:r w:rsidRPr="00A05EE9">
        <w:rPr>
          <w:rStyle w:val="CharSectno"/>
        </w:rPr>
        <w:t>20</w:t>
      </w:r>
      <w:r w:rsidR="00E0198C">
        <w:rPr>
          <w:rStyle w:val="CharSectno"/>
        </w:rPr>
        <w:noBreakHyphen/>
      </w:r>
      <w:r w:rsidRPr="00A05EE9">
        <w:rPr>
          <w:rStyle w:val="CharSectno"/>
        </w:rPr>
        <w:t>105</w:t>
      </w:r>
      <w:r w:rsidRPr="00A05EE9">
        <w:t xml:space="preserve">  Map of this Subdivision</w:t>
      </w:r>
      <w:bookmarkEnd w:id="142"/>
    </w:p>
    <w:p w14:paraId="3F34A369" w14:textId="77777777" w:rsidR="005539A3" w:rsidRPr="00A05EE9" w:rsidRDefault="00E1690E" w:rsidP="005539A3">
      <w:pPr>
        <w:spacing w:before="360"/>
      </w:pPr>
      <w:r w:rsidRPr="00A05EE9">
        <w:rPr>
          <w:noProof/>
        </w:rPr>
        <w:drawing>
          <wp:inline distT="0" distB="0" distL="0" distR="0" wp14:anchorId="2C86AD08" wp14:editId="45A8CF91">
            <wp:extent cx="4382770" cy="4918075"/>
            <wp:effectExtent l="0" t="0" r="0" b="0"/>
            <wp:docPr id="3" name="Picture 3" descr="Flowchart summarising Subdivision 20-B. The main idea of the Subdivision is disposal of a leased car for profit. The Subdivision applies in 2 different cases: the usual case and the associate case. The rules that apply in both cases concern successive leases, previous disposals, miscellaneous rules and disposals of inter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82770" cy="4918075"/>
                    </a:xfrm>
                    <a:prstGeom prst="rect">
                      <a:avLst/>
                    </a:prstGeom>
                    <a:noFill/>
                    <a:ln>
                      <a:noFill/>
                    </a:ln>
                  </pic:spPr>
                </pic:pic>
              </a:graphicData>
            </a:graphic>
          </wp:inline>
        </w:drawing>
      </w:r>
    </w:p>
    <w:p w14:paraId="616DDC0B" w14:textId="77777777" w:rsidR="005539A3" w:rsidRPr="00A05EE9" w:rsidRDefault="005539A3" w:rsidP="001D21DC">
      <w:pPr>
        <w:pStyle w:val="ActHead4"/>
      </w:pPr>
      <w:bookmarkStart w:id="143" w:name="_Toc200727136"/>
      <w:r w:rsidRPr="00A05EE9">
        <w:t>The usual case</w:t>
      </w:r>
      <w:bookmarkEnd w:id="143"/>
    </w:p>
    <w:p w14:paraId="4E9F7739" w14:textId="42439938" w:rsidR="005539A3" w:rsidRPr="00A05EE9" w:rsidRDefault="005539A3" w:rsidP="005539A3">
      <w:pPr>
        <w:pStyle w:val="ActHead5"/>
      </w:pPr>
      <w:bookmarkStart w:id="144" w:name="_Toc200727137"/>
      <w:r w:rsidRPr="00A05EE9">
        <w:rPr>
          <w:rStyle w:val="CharSectno"/>
        </w:rPr>
        <w:t>20</w:t>
      </w:r>
      <w:r w:rsidR="00E0198C">
        <w:rPr>
          <w:rStyle w:val="CharSectno"/>
        </w:rPr>
        <w:noBreakHyphen/>
      </w:r>
      <w:r w:rsidRPr="00A05EE9">
        <w:rPr>
          <w:rStyle w:val="CharSectno"/>
        </w:rPr>
        <w:t>110</w:t>
      </w:r>
      <w:r w:rsidRPr="00A05EE9">
        <w:t xml:space="preserve">  Disposal of a leased car for profit</w:t>
      </w:r>
      <w:bookmarkEnd w:id="144"/>
    </w:p>
    <w:p w14:paraId="56ADAEC1" w14:textId="1DEC55FA" w:rsidR="005539A3" w:rsidRPr="00A05EE9" w:rsidRDefault="005539A3" w:rsidP="005539A3">
      <w:pPr>
        <w:pStyle w:val="subsection"/>
        <w:keepNext/>
        <w:keepLines/>
      </w:pPr>
      <w:r w:rsidRPr="00A05EE9">
        <w:tab/>
        <w:t>(1)</w:t>
      </w:r>
      <w:r w:rsidRPr="00A05EE9">
        <w:tab/>
        <w:t xml:space="preserve">Your assessable income includes the </w:t>
      </w:r>
      <w:r w:rsidR="00E0198C" w:rsidRPr="00E0198C">
        <w:rPr>
          <w:position w:val="6"/>
          <w:sz w:val="16"/>
        </w:rPr>
        <w:t>*</w:t>
      </w:r>
      <w:r w:rsidRPr="00A05EE9">
        <w:t xml:space="preserve">profit you make on disposing of a </w:t>
      </w:r>
      <w:r w:rsidR="00E0198C" w:rsidRPr="00E0198C">
        <w:rPr>
          <w:position w:val="6"/>
          <w:sz w:val="16"/>
        </w:rPr>
        <w:t>*</w:t>
      </w:r>
      <w:r w:rsidRPr="00A05EE9">
        <w:t>car if:</w:t>
      </w:r>
    </w:p>
    <w:p w14:paraId="60161547" w14:textId="77777777" w:rsidR="005539A3" w:rsidRPr="00A05EE9" w:rsidRDefault="005539A3" w:rsidP="005539A3">
      <w:pPr>
        <w:pStyle w:val="paragraph"/>
      </w:pPr>
      <w:r w:rsidRPr="00A05EE9">
        <w:tab/>
        <w:t>(a)</w:t>
      </w:r>
      <w:r w:rsidRPr="00A05EE9">
        <w:tab/>
        <w:t>the car was designed mainly for carrying passengers; and</w:t>
      </w:r>
    </w:p>
    <w:p w14:paraId="4A3B259A" w14:textId="7FC815D8" w:rsidR="005539A3" w:rsidRPr="00A05EE9" w:rsidRDefault="005539A3" w:rsidP="005539A3">
      <w:pPr>
        <w:pStyle w:val="paragraph"/>
      </w:pPr>
      <w:r w:rsidRPr="00A05EE9">
        <w:tab/>
        <w:t>(b)</w:t>
      </w:r>
      <w:r w:rsidRPr="00A05EE9">
        <w:tab/>
        <w:t>the car was leased to you and has been leased to no</w:t>
      </w:r>
      <w:r w:rsidR="00E0198C">
        <w:noBreakHyphen/>
      </w:r>
      <w:r w:rsidRPr="00A05EE9">
        <w:t>one else; and</w:t>
      </w:r>
    </w:p>
    <w:p w14:paraId="5A1E527F" w14:textId="77777777" w:rsidR="005539A3" w:rsidRPr="00A05EE9" w:rsidRDefault="005539A3" w:rsidP="005539A3">
      <w:pPr>
        <w:pStyle w:val="paragraph"/>
      </w:pPr>
      <w:r w:rsidRPr="00A05EE9">
        <w:tab/>
        <w:t>(c)</w:t>
      </w:r>
      <w:r w:rsidRPr="00A05EE9">
        <w:tab/>
        <w:t>you or another entity can deduct for the income year any of the lease payments paid or payable by you, or have deducted or can deduct any of them for an earlier income year, under this Act; and</w:t>
      </w:r>
    </w:p>
    <w:p w14:paraId="584FABE6" w14:textId="77777777" w:rsidR="005539A3" w:rsidRPr="00A05EE9" w:rsidRDefault="005539A3" w:rsidP="005539A3">
      <w:pPr>
        <w:pStyle w:val="paragraph"/>
      </w:pPr>
      <w:r w:rsidRPr="00A05EE9">
        <w:tab/>
        <w:t>(d)</w:t>
      </w:r>
      <w:r w:rsidRPr="00A05EE9">
        <w:tab/>
        <w:t>you acquired the car from the lessor.</w:t>
      </w:r>
    </w:p>
    <w:p w14:paraId="038287A0" w14:textId="77777777" w:rsidR="005539A3" w:rsidRPr="00A05EE9" w:rsidRDefault="005539A3" w:rsidP="005539A3">
      <w:pPr>
        <w:pStyle w:val="notetext"/>
      </w:pPr>
      <w:r w:rsidRPr="00A05EE9">
        <w:t>Note 1:</w:t>
      </w:r>
      <w:r w:rsidRPr="00A05EE9">
        <w:tab/>
        <w:t xml:space="preserve">Even if </w:t>
      </w:r>
      <w:r w:rsidR="00CE15B8" w:rsidRPr="00A05EE9">
        <w:t>subsection (</w:t>
      </w:r>
      <w:r w:rsidRPr="00A05EE9">
        <w:t>1) does not apply, an amount may still be included in your assessable income:</w:t>
      </w:r>
    </w:p>
    <w:p w14:paraId="4199BC46" w14:textId="6F7C80A4"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under section</w:t>
      </w:r>
      <w:r w:rsidR="00CE15B8" w:rsidRPr="00A05EE9">
        <w:t> </w:t>
      </w:r>
      <w:r w:rsidRPr="00A05EE9">
        <w:t>20</w:t>
      </w:r>
      <w:r w:rsidR="00E0198C">
        <w:noBreakHyphen/>
      </w:r>
      <w:r w:rsidRPr="00A05EE9">
        <w:t>125 (which deals with more complicated cases that may involve your associate); or</w:t>
      </w:r>
    </w:p>
    <w:p w14:paraId="41D89748" w14:textId="7EB2D3AC"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you disposed of an interest in a car (rather than the car itself): see section</w:t>
      </w:r>
      <w:r w:rsidR="00CE15B8" w:rsidRPr="00A05EE9">
        <w:t> </w:t>
      </w:r>
      <w:r w:rsidRPr="00A05EE9">
        <w:t>20</w:t>
      </w:r>
      <w:r w:rsidR="00E0198C">
        <w:noBreakHyphen/>
      </w:r>
      <w:r w:rsidRPr="00A05EE9">
        <w:t>160.</w:t>
      </w:r>
    </w:p>
    <w:p w14:paraId="2D30746F" w14:textId="77777777" w:rsidR="005539A3" w:rsidRPr="00A05EE9" w:rsidRDefault="005539A3" w:rsidP="005539A3">
      <w:pPr>
        <w:pStyle w:val="notetext"/>
      </w:pPr>
      <w:r w:rsidRPr="00A05EE9">
        <w:t>Note 2:</w:t>
      </w:r>
      <w:r w:rsidRPr="00A05EE9">
        <w:tab/>
        <w:t>In some cases you do not include an amount in your assessable income:</w:t>
      </w:r>
    </w:p>
    <w:p w14:paraId="36EF808B" w14:textId="27D55EFE"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there has been an earlier disposal of the car for market value: see section</w:t>
      </w:r>
      <w:r w:rsidR="00CE15B8" w:rsidRPr="00A05EE9">
        <w:t> </w:t>
      </w:r>
      <w:r w:rsidRPr="00A05EE9">
        <w:t>20</w:t>
      </w:r>
      <w:r w:rsidR="00E0198C">
        <w:noBreakHyphen/>
      </w:r>
      <w:r w:rsidRPr="00A05EE9">
        <w:t>135; or</w:t>
      </w:r>
    </w:p>
    <w:p w14:paraId="1D233382" w14:textId="77C93645"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you inherited the car: see section</w:t>
      </w:r>
      <w:r w:rsidR="00CE15B8" w:rsidRPr="00A05EE9">
        <w:t> </w:t>
      </w:r>
      <w:r w:rsidRPr="00A05EE9">
        <w:t>20</w:t>
      </w:r>
      <w:r w:rsidR="00E0198C">
        <w:noBreakHyphen/>
      </w:r>
      <w:r w:rsidRPr="00A05EE9">
        <w:t>145; or</w:t>
      </w:r>
    </w:p>
    <w:p w14:paraId="6A7BC1FD" w14:textId="494D382A"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the car was let on hire in the circumstances set out in section</w:t>
      </w:r>
      <w:r w:rsidR="00CE15B8" w:rsidRPr="00A05EE9">
        <w:t> </w:t>
      </w:r>
      <w:r w:rsidRPr="00A05EE9">
        <w:t>20</w:t>
      </w:r>
      <w:r w:rsidR="00E0198C">
        <w:noBreakHyphen/>
      </w:r>
      <w:r w:rsidRPr="00A05EE9">
        <w:t>155.</w:t>
      </w:r>
    </w:p>
    <w:p w14:paraId="28CDF6DB" w14:textId="77777777" w:rsidR="005539A3" w:rsidRPr="00A05EE9" w:rsidRDefault="005539A3" w:rsidP="005539A3">
      <w:pPr>
        <w:pStyle w:val="subsection"/>
      </w:pPr>
      <w:r w:rsidRPr="00A05EE9">
        <w:tab/>
        <w:t>(2)</w:t>
      </w:r>
      <w:r w:rsidRPr="00A05EE9">
        <w:tab/>
        <w:t>However, the amount included cannot exceed the smaller of these limits:</w:t>
      </w:r>
    </w:p>
    <w:p w14:paraId="0083F146" w14:textId="77777777" w:rsidR="005539A3" w:rsidRPr="00A05EE9" w:rsidRDefault="005539A3" w:rsidP="005539A3">
      <w:pPr>
        <w:pStyle w:val="paragraph"/>
      </w:pPr>
      <w:r w:rsidRPr="00A05EE9">
        <w:tab/>
        <w:t>(a)</w:t>
      </w:r>
      <w:r w:rsidRPr="00A05EE9">
        <w:tab/>
        <w:t>the total lease payments for the lease that you or another entity have deducted or can deduct under this Act for an income year;</w:t>
      </w:r>
    </w:p>
    <w:p w14:paraId="60CBC95E" w14:textId="53D46929" w:rsidR="005539A3" w:rsidRPr="00A05EE9" w:rsidRDefault="005539A3" w:rsidP="005539A3">
      <w:pPr>
        <w:pStyle w:val="paragraph"/>
      </w:pPr>
      <w:r w:rsidRPr="00A05EE9">
        <w:tab/>
        <w:t>(b)</w:t>
      </w:r>
      <w:r w:rsidRPr="00A05EE9">
        <w:tab/>
        <w:t xml:space="preserve">the amount of </w:t>
      </w:r>
      <w:r w:rsidR="00E0198C" w:rsidRPr="00E0198C">
        <w:rPr>
          <w:position w:val="6"/>
          <w:sz w:val="16"/>
        </w:rPr>
        <w:t>*</w:t>
      </w:r>
      <w:r w:rsidRPr="00A05EE9">
        <w:t>notional depreciation for the lease period.</w:t>
      </w:r>
    </w:p>
    <w:p w14:paraId="04F90B2C" w14:textId="23AC5507" w:rsidR="005539A3" w:rsidRPr="00A05EE9" w:rsidRDefault="005539A3" w:rsidP="005539A3">
      <w:pPr>
        <w:pStyle w:val="notetext"/>
      </w:pPr>
      <w:r w:rsidRPr="00A05EE9">
        <w:t>Note 1:</w:t>
      </w:r>
      <w:r w:rsidRPr="00A05EE9">
        <w:tab/>
        <w:t>If, because of more than one lease of the car, there is more than one way to work out the amount to be included, you only include the largest amount: see section</w:t>
      </w:r>
      <w:r w:rsidR="00CE15B8" w:rsidRPr="00A05EE9">
        <w:t> </w:t>
      </w:r>
      <w:r w:rsidRPr="00A05EE9">
        <w:t>20</w:t>
      </w:r>
      <w:r w:rsidR="00E0198C">
        <w:noBreakHyphen/>
      </w:r>
      <w:r w:rsidRPr="00A05EE9">
        <w:t>130.</w:t>
      </w:r>
    </w:p>
    <w:p w14:paraId="612E44C4" w14:textId="77777777" w:rsidR="005539A3" w:rsidRPr="00A05EE9" w:rsidRDefault="005539A3" w:rsidP="005539A3">
      <w:pPr>
        <w:pStyle w:val="notetext"/>
        <w:keepNext/>
        <w:keepLines/>
      </w:pPr>
      <w:r w:rsidRPr="00A05EE9">
        <w:t>Note 2:</w:t>
      </w:r>
      <w:r w:rsidRPr="00A05EE9">
        <w:tab/>
        <w:t>In some cases you reduce the amount to be included:</w:t>
      </w:r>
    </w:p>
    <w:p w14:paraId="4710EC5E" w14:textId="245F2EAD" w:rsidR="005539A3" w:rsidRPr="00A05EE9" w:rsidRDefault="005539A3" w:rsidP="005539A3">
      <w:pPr>
        <w:pStyle w:val="TLPNotebullet"/>
        <w:keepNext/>
        <w:keepLines/>
        <w:numPr>
          <w:ilvl w:val="0"/>
          <w:numId w:val="15"/>
        </w:numPr>
        <w:tabs>
          <w:tab w:val="clear" w:pos="357"/>
          <w:tab w:val="clear" w:pos="2520"/>
          <w:tab w:val="left" w:pos="2160"/>
          <w:tab w:val="left" w:pos="2517"/>
        </w:tabs>
        <w:ind w:left="2625" w:hanging="357"/>
      </w:pPr>
      <w:r w:rsidRPr="00A05EE9">
        <w:t>if there has been an earlier disposal of the car, or of an interest in it: see section</w:t>
      </w:r>
      <w:r w:rsidR="00CE15B8" w:rsidRPr="00A05EE9">
        <w:t> </w:t>
      </w:r>
      <w:r w:rsidRPr="00A05EE9">
        <w:t>20</w:t>
      </w:r>
      <w:r w:rsidR="00E0198C">
        <w:noBreakHyphen/>
      </w:r>
      <w:r w:rsidRPr="00A05EE9">
        <w:t>140; or</w:t>
      </w:r>
    </w:p>
    <w:p w14:paraId="6F48B1D4" w14:textId="5CCE5A94"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another provision requires you to include an amount because of the disposal: see section</w:t>
      </w:r>
      <w:r w:rsidR="00CE15B8" w:rsidRPr="00A05EE9">
        <w:t> </w:t>
      </w:r>
      <w:r w:rsidRPr="00A05EE9">
        <w:t>20</w:t>
      </w:r>
      <w:r w:rsidR="00E0198C">
        <w:noBreakHyphen/>
      </w:r>
      <w:r w:rsidRPr="00A05EE9">
        <w:t>150.</w:t>
      </w:r>
    </w:p>
    <w:p w14:paraId="52DB107E" w14:textId="5A03B451" w:rsidR="005539A3" w:rsidRPr="00A05EE9" w:rsidRDefault="005539A3" w:rsidP="005539A3">
      <w:pPr>
        <w:pStyle w:val="subsection"/>
      </w:pPr>
      <w:r w:rsidRPr="00A05EE9">
        <w:tab/>
        <w:t>(3)</w:t>
      </w:r>
      <w:r w:rsidRPr="00A05EE9">
        <w:tab/>
        <w:t xml:space="preserve">You increase those limits if you have previously leased the </w:t>
      </w:r>
      <w:r w:rsidR="00E0198C" w:rsidRPr="00E0198C">
        <w:rPr>
          <w:position w:val="6"/>
          <w:sz w:val="16"/>
        </w:rPr>
        <w:t>*</w:t>
      </w:r>
      <w:r w:rsidRPr="00A05EE9">
        <w:t xml:space="preserve">car from the same lessor, or from an </w:t>
      </w:r>
      <w:r w:rsidR="00E0198C" w:rsidRPr="00E0198C">
        <w:rPr>
          <w:position w:val="6"/>
          <w:sz w:val="16"/>
        </w:rPr>
        <w:t>*</w:t>
      </w:r>
      <w:r w:rsidRPr="00A05EE9">
        <w:t>associate of that lessor.</w:t>
      </w:r>
    </w:p>
    <w:p w14:paraId="3914A2FE" w14:textId="77777777" w:rsidR="005539A3" w:rsidRPr="00A05EE9" w:rsidRDefault="005539A3" w:rsidP="005539A3">
      <w:pPr>
        <w:pStyle w:val="subsection"/>
      </w:pPr>
      <w:r w:rsidRPr="00A05EE9">
        <w:tab/>
      </w:r>
      <w:r w:rsidRPr="00A05EE9">
        <w:tab/>
        <w:t>You increase the first limit by the total lease payments for each previous lease of that kind that you or another entity have deducted or can deduct under this Act for an income year.</w:t>
      </w:r>
    </w:p>
    <w:p w14:paraId="67BDAF5B" w14:textId="5FB8A607" w:rsidR="005539A3" w:rsidRPr="00A05EE9" w:rsidRDefault="005539A3" w:rsidP="005539A3">
      <w:pPr>
        <w:pStyle w:val="subsection"/>
      </w:pPr>
      <w:r w:rsidRPr="00A05EE9">
        <w:tab/>
      </w:r>
      <w:r w:rsidRPr="00A05EE9">
        <w:tab/>
        <w:t xml:space="preserve">You increase the second limit by the amount of </w:t>
      </w:r>
      <w:r w:rsidR="00E0198C" w:rsidRPr="00E0198C">
        <w:rPr>
          <w:position w:val="6"/>
          <w:sz w:val="16"/>
        </w:rPr>
        <w:t>*</w:t>
      </w:r>
      <w:r w:rsidRPr="00A05EE9">
        <w:t>notional depreciation for the period of each previous lease of that kind.</w:t>
      </w:r>
    </w:p>
    <w:p w14:paraId="72FD2207" w14:textId="06AEBD5D" w:rsidR="005539A3" w:rsidRPr="00A05EE9" w:rsidRDefault="005539A3" w:rsidP="005539A3">
      <w:pPr>
        <w:pStyle w:val="ActHead5"/>
      </w:pPr>
      <w:bookmarkStart w:id="145" w:name="_Toc200727138"/>
      <w:r w:rsidRPr="00A05EE9">
        <w:rPr>
          <w:rStyle w:val="CharSectno"/>
        </w:rPr>
        <w:t>20</w:t>
      </w:r>
      <w:r w:rsidR="00E0198C">
        <w:rPr>
          <w:rStyle w:val="CharSectno"/>
        </w:rPr>
        <w:noBreakHyphen/>
      </w:r>
      <w:r w:rsidRPr="00A05EE9">
        <w:rPr>
          <w:rStyle w:val="CharSectno"/>
        </w:rPr>
        <w:t>115</w:t>
      </w:r>
      <w:r w:rsidRPr="00A05EE9">
        <w:t xml:space="preserve">  Working out the profit on the disposal</w:t>
      </w:r>
      <w:bookmarkEnd w:id="145"/>
    </w:p>
    <w:p w14:paraId="740F5CED" w14:textId="5372A9AB" w:rsidR="005539A3" w:rsidRPr="00A05EE9" w:rsidRDefault="005539A3" w:rsidP="005539A3">
      <w:pPr>
        <w:pStyle w:val="subsection"/>
      </w:pPr>
      <w:r w:rsidRPr="00A05EE9">
        <w:tab/>
        <w:t>(1)</w:t>
      </w:r>
      <w:r w:rsidRPr="00A05EE9">
        <w:tab/>
        <w:t xml:space="preserve">The </w:t>
      </w:r>
      <w:r w:rsidRPr="00A05EE9">
        <w:rPr>
          <w:b/>
          <w:i/>
        </w:rPr>
        <w:t>profit</w:t>
      </w:r>
      <w:r w:rsidRPr="00A05EE9">
        <w:t xml:space="preserve"> on the disposal is the amount by which the </w:t>
      </w:r>
      <w:r w:rsidR="00E0198C" w:rsidRPr="00E0198C">
        <w:rPr>
          <w:position w:val="6"/>
          <w:sz w:val="16"/>
        </w:rPr>
        <w:t>*</w:t>
      </w:r>
      <w:r w:rsidRPr="00A05EE9">
        <w:t>consideration receivable for the disposal exceeds:</w:t>
      </w:r>
    </w:p>
    <w:p w14:paraId="0C6CF001" w14:textId="749C2A9E" w:rsidR="005539A3" w:rsidRPr="00A05EE9" w:rsidRDefault="005539A3" w:rsidP="005539A3">
      <w:pPr>
        <w:pStyle w:val="parabullet"/>
        <w:keepNext/>
        <w:numPr>
          <w:ilvl w:val="0"/>
          <w:numId w:val="16"/>
        </w:numPr>
        <w:ind w:left="1916" w:hanging="357"/>
      </w:pPr>
      <w:r w:rsidRPr="00A05EE9">
        <w:t xml:space="preserve">the amount it cost you to acquire the </w:t>
      </w:r>
      <w:r w:rsidR="00E0198C" w:rsidRPr="00E0198C">
        <w:rPr>
          <w:position w:val="6"/>
          <w:sz w:val="16"/>
        </w:rPr>
        <w:t>*</w:t>
      </w:r>
      <w:r w:rsidRPr="00A05EE9">
        <w:t>car;</w:t>
      </w:r>
    </w:p>
    <w:p w14:paraId="4A400C3D" w14:textId="77777777" w:rsidR="005539A3" w:rsidRPr="00A05EE9" w:rsidRDefault="005539A3" w:rsidP="005539A3">
      <w:pPr>
        <w:pStyle w:val="subsection"/>
      </w:pPr>
      <w:r w:rsidRPr="00A05EE9">
        <w:tab/>
      </w:r>
      <w:r w:rsidRPr="00A05EE9">
        <w:tab/>
        <w:t>plus:</w:t>
      </w:r>
    </w:p>
    <w:p w14:paraId="16224AA4" w14:textId="77777777" w:rsidR="005539A3" w:rsidRPr="00A05EE9" w:rsidRDefault="005539A3" w:rsidP="005539A3">
      <w:pPr>
        <w:pStyle w:val="parabullet"/>
        <w:numPr>
          <w:ilvl w:val="0"/>
          <w:numId w:val="16"/>
        </w:numPr>
        <w:ind w:left="1916" w:hanging="357"/>
      </w:pPr>
      <w:r w:rsidRPr="00A05EE9">
        <w:t>any capital expenditure you incurred on the car after acquiring it.</w:t>
      </w:r>
    </w:p>
    <w:p w14:paraId="3C963E2F" w14:textId="77777777" w:rsidR="005539A3" w:rsidRPr="00A05EE9" w:rsidRDefault="005539A3" w:rsidP="005539A3">
      <w:pPr>
        <w:pStyle w:val="subsection"/>
      </w:pPr>
      <w:r w:rsidRPr="00A05EE9">
        <w:tab/>
        <w:t>(2)</w:t>
      </w:r>
      <w:r w:rsidRPr="00A05EE9">
        <w:tab/>
        <w:t xml:space="preserve">The </w:t>
      </w:r>
      <w:r w:rsidRPr="00A05EE9">
        <w:rPr>
          <w:b/>
          <w:i/>
        </w:rPr>
        <w:t xml:space="preserve">consideration receivable </w:t>
      </w:r>
      <w:r w:rsidRPr="00A05EE9">
        <w:t>is worked out using this table:</w:t>
      </w:r>
    </w:p>
    <w:p w14:paraId="6ADC6B49" w14:textId="77777777" w:rsidR="005539A3" w:rsidRPr="00A05EE9" w:rsidRDefault="005539A3" w:rsidP="00B2135A">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101"/>
        <w:gridCol w:w="3277"/>
      </w:tblGrid>
      <w:tr w:rsidR="005539A3" w:rsidRPr="00A05EE9" w14:paraId="75C95220" w14:textId="77777777" w:rsidTr="00B2135A">
        <w:trPr>
          <w:tblHeader/>
        </w:trPr>
        <w:tc>
          <w:tcPr>
            <w:tcW w:w="7087" w:type="dxa"/>
            <w:gridSpan w:val="3"/>
            <w:tcBorders>
              <w:top w:val="single" w:sz="12" w:space="0" w:color="auto"/>
              <w:bottom w:val="single" w:sz="6" w:space="0" w:color="auto"/>
            </w:tcBorders>
            <w:shd w:val="clear" w:color="auto" w:fill="auto"/>
          </w:tcPr>
          <w:p w14:paraId="250CC409" w14:textId="77777777" w:rsidR="005539A3" w:rsidRPr="00A05EE9" w:rsidRDefault="005539A3" w:rsidP="00B2135A">
            <w:pPr>
              <w:pStyle w:val="TableHeading"/>
            </w:pPr>
            <w:r w:rsidRPr="00A05EE9">
              <w:t>Consideration receivable for the disposal of the car</w:t>
            </w:r>
          </w:p>
        </w:tc>
      </w:tr>
      <w:tr w:rsidR="005539A3" w:rsidRPr="00A05EE9" w14:paraId="005F0506" w14:textId="77777777" w:rsidTr="00B2135A">
        <w:trPr>
          <w:tblHeader/>
        </w:trPr>
        <w:tc>
          <w:tcPr>
            <w:tcW w:w="709" w:type="dxa"/>
            <w:tcBorders>
              <w:top w:val="single" w:sz="6" w:space="0" w:color="auto"/>
              <w:bottom w:val="single" w:sz="12" w:space="0" w:color="auto"/>
            </w:tcBorders>
            <w:shd w:val="clear" w:color="auto" w:fill="auto"/>
          </w:tcPr>
          <w:p w14:paraId="4760930E" w14:textId="77777777" w:rsidR="005539A3" w:rsidRPr="00A05EE9" w:rsidRDefault="005539A3" w:rsidP="002B1F7C">
            <w:pPr>
              <w:pStyle w:val="Tabletext"/>
              <w:keepNext/>
              <w:keepLines/>
              <w:rPr>
                <w:b/>
              </w:rPr>
            </w:pPr>
            <w:r w:rsidRPr="00A05EE9">
              <w:rPr>
                <w:b/>
              </w:rPr>
              <w:t>Item</w:t>
            </w:r>
          </w:p>
        </w:tc>
        <w:tc>
          <w:tcPr>
            <w:tcW w:w="3101" w:type="dxa"/>
            <w:tcBorders>
              <w:top w:val="single" w:sz="6" w:space="0" w:color="auto"/>
              <w:bottom w:val="single" w:sz="12" w:space="0" w:color="auto"/>
            </w:tcBorders>
            <w:shd w:val="clear" w:color="auto" w:fill="auto"/>
          </w:tcPr>
          <w:p w14:paraId="5EF65C9F" w14:textId="77777777" w:rsidR="005539A3" w:rsidRPr="00A05EE9" w:rsidRDefault="005539A3" w:rsidP="002B1F7C">
            <w:pPr>
              <w:pStyle w:val="Tabletext"/>
              <w:keepNext/>
              <w:keepLines/>
              <w:rPr>
                <w:b/>
              </w:rPr>
            </w:pPr>
            <w:r w:rsidRPr="00A05EE9">
              <w:rPr>
                <w:b/>
              </w:rPr>
              <w:t>In this situation:</w:t>
            </w:r>
          </w:p>
        </w:tc>
        <w:tc>
          <w:tcPr>
            <w:tcW w:w="3277" w:type="dxa"/>
            <w:tcBorders>
              <w:top w:val="single" w:sz="6" w:space="0" w:color="auto"/>
              <w:bottom w:val="single" w:sz="12" w:space="0" w:color="auto"/>
            </w:tcBorders>
            <w:shd w:val="clear" w:color="auto" w:fill="auto"/>
          </w:tcPr>
          <w:p w14:paraId="2C4C261E" w14:textId="77777777" w:rsidR="005539A3" w:rsidRPr="00A05EE9" w:rsidRDefault="005539A3" w:rsidP="002B1F7C">
            <w:pPr>
              <w:pStyle w:val="Tabletext"/>
              <w:keepNext/>
              <w:keepLines/>
              <w:rPr>
                <w:b/>
              </w:rPr>
            </w:pPr>
            <w:r w:rsidRPr="00A05EE9">
              <w:rPr>
                <w:b/>
              </w:rPr>
              <w:t>the consideration receivable is:</w:t>
            </w:r>
          </w:p>
        </w:tc>
      </w:tr>
      <w:tr w:rsidR="005539A3" w:rsidRPr="00A05EE9" w14:paraId="00264D20" w14:textId="77777777" w:rsidTr="00B2135A">
        <w:tc>
          <w:tcPr>
            <w:tcW w:w="709" w:type="dxa"/>
            <w:tcBorders>
              <w:top w:val="single" w:sz="12" w:space="0" w:color="auto"/>
            </w:tcBorders>
            <w:shd w:val="clear" w:color="auto" w:fill="auto"/>
          </w:tcPr>
          <w:p w14:paraId="58506C87" w14:textId="77777777" w:rsidR="005539A3" w:rsidRPr="00A05EE9" w:rsidRDefault="005539A3" w:rsidP="0055769F">
            <w:pPr>
              <w:pStyle w:val="Tabletext"/>
            </w:pPr>
            <w:r w:rsidRPr="00A05EE9">
              <w:t>1</w:t>
            </w:r>
          </w:p>
        </w:tc>
        <w:tc>
          <w:tcPr>
            <w:tcW w:w="3101" w:type="dxa"/>
            <w:tcBorders>
              <w:top w:val="single" w:sz="12" w:space="0" w:color="auto"/>
            </w:tcBorders>
            <w:shd w:val="clear" w:color="auto" w:fill="auto"/>
          </w:tcPr>
          <w:p w14:paraId="20605D79" w14:textId="175F48BB" w:rsidR="005539A3" w:rsidRPr="00A05EE9" w:rsidRDefault="005539A3" w:rsidP="0055769F">
            <w:pPr>
              <w:pStyle w:val="Tabletext"/>
            </w:pPr>
            <w:r w:rsidRPr="00A05EE9">
              <w:t xml:space="preserve">you sell the </w:t>
            </w:r>
            <w:r w:rsidR="00E0198C" w:rsidRPr="00E0198C">
              <w:rPr>
                <w:position w:val="6"/>
                <w:sz w:val="16"/>
              </w:rPr>
              <w:t>*</w:t>
            </w:r>
            <w:r w:rsidRPr="00A05EE9">
              <w:t>car for an amount specific to it</w:t>
            </w:r>
          </w:p>
        </w:tc>
        <w:tc>
          <w:tcPr>
            <w:tcW w:w="3277" w:type="dxa"/>
            <w:tcBorders>
              <w:top w:val="single" w:sz="12" w:space="0" w:color="auto"/>
            </w:tcBorders>
            <w:shd w:val="clear" w:color="auto" w:fill="auto"/>
          </w:tcPr>
          <w:p w14:paraId="2BEEB86F" w14:textId="77777777" w:rsidR="005539A3" w:rsidRPr="00A05EE9" w:rsidRDefault="005539A3" w:rsidP="0055769F">
            <w:pPr>
              <w:pStyle w:val="Tabletext"/>
            </w:pPr>
            <w:r w:rsidRPr="00A05EE9">
              <w:t>the proceeds of the sale, less the expenses of the sale</w:t>
            </w:r>
          </w:p>
        </w:tc>
      </w:tr>
      <w:tr w:rsidR="005539A3" w:rsidRPr="00A05EE9" w14:paraId="48D4BD78" w14:textId="77777777" w:rsidTr="00B2135A">
        <w:tc>
          <w:tcPr>
            <w:tcW w:w="709" w:type="dxa"/>
            <w:shd w:val="clear" w:color="auto" w:fill="auto"/>
          </w:tcPr>
          <w:p w14:paraId="58696D16" w14:textId="77777777" w:rsidR="005539A3" w:rsidRPr="00A05EE9" w:rsidRDefault="005539A3" w:rsidP="0055769F">
            <w:pPr>
              <w:pStyle w:val="Tabletext"/>
            </w:pPr>
            <w:r w:rsidRPr="00A05EE9">
              <w:t>2</w:t>
            </w:r>
          </w:p>
        </w:tc>
        <w:tc>
          <w:tcPr>
            <w:tcW w:w="3101" w:type="dxa"/>
            <w:shd w:val="clear" w:color="auto" w:fill="auto"/>
          </w:tcPr>
          <w:p w14:paraId="5F8AC221" w14:textId="7126CA5A" w:rsidR="005539A3" w:rsidRPr="00A05EE9" w:rsidRDefault="005539A3" w:rsidP="0055769F">
            <w:pPr>
              <w:pStyle w:val="Tabletext"/>
            </w:pPr>
            <w:r w:rsidRPr="00A05EE9">
              <w:t xml:space="preserve">you sell the </w:t>
            </w:r>
            <w:r w:rsidR="00E0198C" w:rsidRPr="00E0198C">
              <w:rPr>
                <w:position w:val="6"/>
                <w:sz w:val="16"/>
              </w:rPr>
              <w:t>*</w:t>
            </w:r>
            <w:r w:rsidRPr="00A05EE9">
              <w:t>car with other property without a specific amount being allocated to it</w:t>
            </w:r>
          </w:p>
        </w:tc>
        <w:tc>
          <w:tcPr>
            <w:tcW w:w="3277" w:type="dxa"/>
            <w:shd w:val="clear" w:color="auto" w:fill="auto"/>
          </w:tcPr>
          <w:p w14:paraId="69464BBF" w14:textId="77777777" w:rsidR="005539A3" w:rsidRPr="00A05EE9" w:rsidRDefault="005539A3" w:rsidP="0055769F">
            <w:pPr>
              <w:pStyle w:val="Tabletext"/>
            </w:pPr>
            <w:r w:rsidRPr="00A05EE9">
              <w:t>the part of the total proceeds of the sale that is reasonably attributable to the car less the part of the reasonably attributable expenses of the sale</w:t>
            </w:r>
          </w:p>
        </w:tc>
      </w:tr>
      <w:tr w:rsidR="005539A3" w:rsidRPr="00A05EE9" w14:paraId="1058EFE2" w14:textId="77777777" w:rsidTr="00106872">
        <w:trPr>
          <w:cantSplit/>
        </w:trPr>
        <w:tc>
          <w:tcPr>
            <w:tcW w:w="709" w:type="dxa"/>
            <w:shd w:val="clear" w:color="auto" w:fill="auto"/>
          </w:tcPr>
          <w:p w14:paraId="247591B1" w14:textId="77777777" w:rsidR="005539A3" w:rsidRPr="00A05EE9" w:rsidRDefault="005539A3" w:rsidP="0055769F">
            <w:pPr>
              <w:pStyle w:val="Tabletext"/>
            </w:pPr>
            <w:r w:rsidRPr="00A05EE9">
              <w:t>3</w:t>
            </w:r>
          </w:p>
        </w:tc>
        <w:tc>
          <w:tcPr>
            <w:tcW w:w="3101" w:type="dxa"/>
            <w:shd w:val="clear" w:color="auto" w:fill="auto"/>
          </w:tcPr>
          <w:p w14:paraId="4D62F8C2" w14:textId="12F24D8C" w:rsidR="005539A3" w:rsidRPr="00A05EE9" w:rsidRDefault="005539A3" w:rsidP="0055769F">
            <w:pPr>
              <w:pStyle w:val="Tabletext"/>
            </w:pPr>
            <w:r w:rsidRPr="00A05EE9">
              <w:t xml:space="preserve">you trade the </w:t>
            </w:r>
            <w:r w:rsidR="00E0198C" w:rsidRPr="00E0198C">
              <w:rPr>
                <w:position w:val="6"/>
                <w:sz w:val="16"/>
              </w:rPr>
              <w:t>*</w:t>
            </w:r>
            <w:r w:rsidRPr="00A05EE9">
              <w:t>car in and buy another car</w:t>
            </w:r>
          </w:p>
        </w:tc>
        <w:tc>
          <w:tcPr>
            <w:tcW w:w="3277" w:type="dxa"/>
            <w:shd w:val="clear" w:color="auto" w:fill="auto"/>
          </w:tcPr>
          <w:p w14:paraId="68EE12ED" w14:textId="147B4C30" w:rsidR="005539A3" w:rsidRPr="00A05EE9" w:rsidRDefault="005539A3" w:rsidP="0055769F">
            <w:pPr>
              <w:pStyle w:val="Tabletext"/>
            </w:pPr>
            <w:r w:rsidRPr="00A05EE9">
              <w:t>the value of the trade</w:t>
            </w:r>
            <w:r w:rsidR="00E0198C">
              <w:noBreakHyphen/>
            </w:r>
            <w:r w:rsidRPr="00A05EE9">
              <w:t>in, plus any other consideration you receive</w:t>
            </w:r>
          </w:p>
        </w:tc>
      </w:tr>
      <w:tr w:rsidR="005539A3" w:rsidRPr="00A05EE9" w14:paraId="72D466BF" w14:textId="77777777" w:rsidTr="00B2135A">
        <w:tc>
          <w:tcPr>
            <w:tcW w:w="709" w:type="dxa"/>
            <w:tcBorders>
              <w:bottom w:val="single" w:sz="4" w:space="0" w:color="auto"/>
            </w:tcBorders>
            <w:shd w:val="clear" w:color="auto" w:fill="auto"/>
          </w:tcPr>
          <w:p w14:paraId="3EF76627" w14:textId="77777777" w:rsidR="005539A3" w:rsidRPr="00A05EE9" w:rsidRDefault="005539A3" w:rsidP="0055769F">
            <w:pPr>
              <w:pStyle w:val="Tabletext"/>
            </w:pPr>
            <w:r w:rsidRPr="00A05EE9">
              <w:t>4</w:t>
            </w:r>
          </w:p>
        </w:tc>
        <w:tc>
          <w:tcPr>
            <w:tcW w:w="3101" w:type="dxa"/>
            <w:tcBorders>
              <w:bottom w:val="single" w:sz="4" w:space="0" w:color="auto"/>
            </w:tcBorders>
            <w:shd w:val="clear" w:color="auto" w:fill="auto"/>
          </w:tcPr>
          <w:p w14:paraId="3416B0B9" w14:textId="2FAB389A" w:rsidR="005539A3" w:rsidRPr="00A05EE9" w:rsidRDefault="005539A3" w:rsidP="0055769F">
            <w:pPr>
              <w:pStyle w:val="Tabletext"/>
            </w:pPr>
            <w:r w:rsidRPr="00A05EE9">
              <w:t xml:space="preserve">you sell the </w:t>
            </w:r>
            <w:r w:rsidR="00E0198C" w:rsidRPr="00E0198C">
              <w:rPr>
                <w:position w:val="6"/>
                <w:sz w:val="16"/>
              </w:rPr>
              <w:t>*</w:t>
            </w:r>
            <w:r w:rsidRPr="00A05EE9">
              <w:t>car and another entity buys another car</w:t>
            </w:r>
          </w:p>
        </w:tc>
        <w:tc>
          <w:tcPr>
            <w:tcW w:w="3277" w:type="dxa"/>
            <w:tcBorders>
              <w:bottom w:val="single" w:sz="4" w:space="0" w:color="auto"/>
            </w:tcBorders>
            <w:shd w:val="clear" w:color="auto" w:fill="auto"/>
          </w:tcPr>
          <w:p w14:paraId="658678C7" w14:textId="77777777" w:rsidR="005539A3" w:rsidRPr="00A05EE9" w:rsidRDefault="005539A3" w:rsidP="0055769F">
            <w:pPr>
              <w:pStyle w:val="Tabletext"/>
            </w:pPr>
            <w:r w:rsidRPr="00A05EE9">
              <w:t>the amount by which the cost of the other car is reduced by the sale, plus any other consideration you receive</w:t>
            </w:r>
          </w:p>
        </w:tc>
      </w:tr>
      <w:tr w:rsidR="005539A3" w:rsidRPr="00A05EE9" w14:paraId="028E48F0" w14:textId="77777777" w:rsidTr="00B2135A">
        <w:tc>
          <w:tcPr>
            <w:tcW w:w="709" w:type="dxa"/>
            <w:tcBorders>
              <w:bottom w:val="single" w:sz="12" w:space="0" w:color="auto"/>
            </w:tcBorders>
            <w:shd w:val="clear" w:color="auto" w:fill="auto"/>
          </w:tcPr>
          <w:p w14:paraId="5976A246" w14:textId="77777777" w:rsidR="005539A3" w:rsidRPr="00A05EE9" w:rsidRDefault="005539A3" w:rsidP="0055769F">
            <w:pPr>
              <w:pStyle w:val="Tabletext"/>
            </w:pPr>
            <w:r w:rsidRPr="00A05EE9">
              <w:t>5</w:t>
            </w:r>
          </w:p>
        </w:tc>
        <w:tc>
          <w:tcPr>
            <w:tcW w:w="3101" w:type="dxa"/>
            <w:tcBorders>
              <w:bottom w:val="single" w:sz="12" w:space="0" w:color="auto"/>
            </w:tcBorders>
            <w:shd w:val="clear" w:color="auto" w:fill="auto"/>
          </w:tcPr>
          <w:p w14:paraId="373C3F0E" w14:textId="665BADA9" w:rsidR="005539A3" w:rsidRPr="00A05EE9" w:rsidRDefault="005539A3" w:rsidP="0055769F">
            <w:pPr>
              <w:pStyle w:val="Tabletext"/>
            </w:pPr>
            <w:r w:rsidRPr="00A05EE9">
              <w:t xml:space="preserve">you dispose of the </w:t>
            </w:r>
            <w:r w:rsidR="00E0198C" w:rsidRPr="00E0198C">
              <w:rPr>
                <w:position w:val="6"/>
                <w:sz w:val="16"/>
              </w:rPr>
              <w:t>*</w:t>
            </w:r>
            <w:r w:rsidRPr="00A05EE9">
              <w:t>car to an insurer because it is lost or destroyed</w:t>
            </w:r>
          </w:p>
        </w:tc>
        <w:tc>
          <w:tcPr>
            <w:tcW w:w="3277" w:type="dxa"/>
            <w:tcBorders>
              <w:bottom w:val="single" w:sz="12" w:space="0" w:color="auto"/>
            </w:tcBorders>
            <w:shd w:val="clear" w:color="auto" w:fill="auto"/>
          </w:tcPr>
          <w:p w14:paraId="1D4BDDF2" w14:textId="77777777" w:rsidR="005539A3" w:rsidRPr="00A05EE9" w:rsidRDefault="005539A3" w:rsidP="0055769F">
            <w:pPr>
              <w:pStyle w:val="Tabletext"/>
            </w:pPr>
            <w:r w:rsidRPr="00A05EE9">
              <w:t>the amount or value received or receivable under the insurance policy</w:t>
            </w:r>
          </w:p>
        </w:tc>
      </w:tr>
    </w:tbl>
    <w:p w14:paraId="2790BF42" w14:textId="78E04409" w:rsidR="005539A3" w:rsidRPr="00A05EE9" w:rsidRDefault="005539A3" w:rsidP="005539A3">
      <w:pPr>
        <w:pStyle w:val="subsection"/>
      </w:pPr>
      <w:r w:rsidRPr="00A05EE9">
        <w:tab/>
        <w:t>(3)</w:t>
      </w:r>
      <w:r w:rsidRPr="00A05EE9">
        <w:tab/>
        <w:t xml:space="preserve">However, if the disposal of the </w:t>
      </w:r>
      <w:r w:rsidR="00E0198C" w:rsidRPr="00E0198C">
        <w:rPr>
          <w:position w:val="6"/>
          <w:sz w:val="16"/>
        </w:rPr>
        <w:t>*</w:t>
      </w:r>
      <w:r w:rsidRPr="00A05EE9">
        <w:t xml:space="preserve">car is a </w:t>
      </w:r>
      <w:r w:rsidR="00E0198C" w:rsidRPr="00E0198C">
        <w:rPr>
          <w:position w:val="6"/>
          <w:sz w:val="16"/>
        </w:rPr>
        <w:t>*</w:t>
      </w:r>
      <w:r w:rsidRPr="00A05EE9">
        <w:t xml:space="preserve">taxable supply, the </w:t>
      </w:r>
      <w:r w:rsidRPr="00A05EE9">
        <w:rPr>
          <w:b/>
          <w:i/>
        </w:rPr>
        <w:t>consideration receivable</w:t>
      </w:r>
      <w:r w:rsidRPr="00A05EE9">
        <w:t xml:space="preserve"> does not include an amount equal to the </w:t>
      </w:r>
      <w:r w:rsidR="00E0198C" w:rsidRPr="00E0198C">
        <w:rPr>
          <w:position w:val="6"/>
          <w:sz w:val="16"/>
        </w:rPr>
        <w:t>*</w:t>
      </w:r>
      <w:r w:rsidRPr="00A05EE9">
        <w:t>GST payable on the supply.</w:t>
      </w:r>
    </w:p>
    <w:p w14:paraId="770616ED" w14:textId="38AD3A55" w:rsidR="005539A3" w:rsidRPr="00A05EE9" w:rsidRDefault="005539A3" w:rsidP="005539A3">
      <w:pPr>
        <w:pStyle w:val="ActHead5"/>
      </w:pPr>
      <w:bookmarkStart w:id="146" w:name="_Toc200727139"/>
      <w:r w:rsidRPr="00A05EE9">
        <w:rPr>
          <w:rStyle w:val="CharSectno"/>
        </w:rPr>
        <w:t>20</w:t>
      </w:r>
      <w:r w:rsidR="00E0198C">
        <w:rPr>
          <w:rStyle w:val="CharSectno"/>
        </w:rPr>
        <w:noBreakHyphen/>
      </w:r>
      <w:r w:rsidRPr="00A05EE9">
        <w:rPr>
          <w:rStyle w:val="CharSectno"/>
        </w:rPr>
        <w:t>120</w:t>
      </w:r>
      <w:r w:rsidRPr="00A05EE9">
        <w:t xml:space="preserve">  Meaning of </w:t>
      </w:r>
      <w:r w:rsidRPr="00A05EE9">
        <w:rPr>
          <w:i/>
        </w:rPr>
        <w:t>notional depreciation</w:t>
      </w:r>
      <w:bookmarkEnd w:id="146"/>
    </w:p>
    <w:p w14:paraId="3FAA6BAC" w14:textId="77777777" w:rsidR="005539A3" w:rsidRPr="00A05EE9" w:rsidRDefault="005539A3" w:rsidP="005539A3">
      <w:pPr>
        <w:pStyle w:val="subsection"/>
      </w:pPr>
      <w:r w:rsidRPr="00A05EE9">
        <w:tab/>
      </w:r>
      <w:r w:rsidRPr="00A05EE9">
        <w:tab/>
        <w:t xml:space="preserve">This is how to work out the </w:t>
      </w:r>
      <w:r w:rsidRPr="00A05EE9">
        <w:rPr>
          <w:b/>
          <w:i/>
        </w:rPr>
        <w:t>notional depreciation</w:t>
      </w:r>
      <w:r w:rsidRPr="00A05EE9">
        <w:t xml:space="preserve"> for a lease period:</w:t>
      </w:r>
    </w:p>
    <w:p w14:paraId="07F17CC8" w14:textId="77777777" w:rsidR="005539A3" w:rsidRPr="00A05EE9" w:rsidRDefault="005539A3" w:rsidP="005539A3">
      <w:pPr>
        <w:pStyle w:val="BoxHeadItalic"/>
        <w:spacing w:before="120"/>
      </w:pPr>
      <w:r w:rsidRPr="00A05EE9">
        <w:t>Method statement</w:t>
      </w:r>
    </w:p>
    <w:p w14:paraId="564CA938" w14:textId="77777777" w:rsidR="005539A3" w:rsidRPr="00A05EE9" w:rsidRDefault="005539A3" w:rsidP="005539A3">
      <w:pPr>
        <w:pStyle w:val="BoxStep"/>
        <w:tabs>
          <w:tab w:val="left" w:pos="4536"/>
        </w:tabs>
        <w:spacing w:before="180"/>
      </w:pPr>
      <w:r w:rsidRPr="00A05EE9">
        <w:rPr>
          <w:szCs w:val="22"/>
        </w:rPr>
        <w:t>Step 1.</w:t>
      </w:r>
      <w:r w:rsidRPr="00A05EE9">
        <w:tab/>
        <w:t>Compare:</w:t>
      </w:r>
    </w:p>
    <w:p w14:paraId="5604BBC2" w14:textId="74558D57" w:rsidR="005539A3" w:rsidRPr="00A05EE9" w:rsidRDefault="005539A3" w:rsidP="00B64E21">
      <w:pPr>
        <w:pStyle w:val="SOPara"/>
      </w:pPr>
      <w:r w:rsidRPr="00A05EE9">
        <w:tab/>
        <w:t>•</w:t>
      </w:r>
      <w:r w:rsidRPr="00A05EE9">
        <w:tab/>
        <w:t xml:space="preserve">the </w:t>
      </w:r>
      <w:r w:rsidR="00E0198C" w:rsidRPr="00E0198C">
        <w:rPr>
          <w:position w:val="6"/>
          <w:sz w:val="16"/>
        </w:rPr>
        <w:t>*</w:t>
      </w:r>
      <w:r w:rsidRPr="00A05EE9">
        <w:t xml:space="preserve">car’s </w:t>
      </w:r>
      <w:r w:rsidR="00E0198C" w:rsidRPr="00E0198C">
        <w:rPr>
          <w:position w:val="6"/>
          <w:sz w:val="16"/>
        </w:rPr>
        <w:t>*</w:t>
      </w:r>
      <w:r w:rsidRPr="00A05EE9">
        <w:t>cost to the lessor for the purposes of Subdivision</w:t>
      </w:r>
      <w:r w:rsidR="00CE15B8" w:rsidRPr="00A05EE9">
        <w:t> </w:t>
      </w:r>
      <w:r w:rsidRPr="00A05EE9">
        <w:t>40</w:t>
      </w:r>
      <w:r w:rsidR="00E0198C">
        <w:noBreakHyphen/>
      </w:r>
      <w:r w:rsidRPr="00A05EE9">
        <w:t xml:space="preserve">C (which is about working out the cost of </w:t>
      </w:r>
      <w:r w:rsidR="00E0198C" w:rsidRPr="00E0198C">
        <w:rPr>
          <w:position w:val="6"/>
          <w:sz w:val="16"/>
        </w:rPr>
        <w:t>*</w:t>
      </w:r>
      <w:r w:rsidRPr="00A05EE9">
        <w:t>depreciating assets);</w:t>
      </w:r>
    </w:p>
    <w:p w14:paraId="0EA3E955" w14:textId="77777777" w:rsidR="005539A3" w:rsidRPr="00A05EE9" w:rsidRDefault="005539A3" w:rsidP="005539A3">
      <w:pPr>
        <w:pStyle w:val="BoxStep"/>
        <w:spacing w:before="120"/>
      </w:pPr>
      <w:r w:rsidRPr="00A05EE9">
        <w:tab/>
        <w:t>with:</w:t>
      </w:r>
    </w:p>
    <w:p w14:paraId="413B0BEA" w14:textId="0078DC33" w:rsidR="005539A3" w:rsidRPr="00A05EE9" w:rsidRDefault="005539A3" w:rsidP="00B64E21">
      <w:pPr>
        <w:pStyle w:val="SOPara"/>
      </w:pPr>
      <w:r w:rsidRPr="00A05EE9">
        <w:tab/>
        <w:t>•</w:t>
      </w:r>
      <w:r w:rsidRPr="00A05EE9">
        <w:tab/>
        <w:t xml:space="preserve">the car’s </w:t>
      </w:r>
      <w:r w:rsidR="00E0198C" w:rsidRPr="00E0198C">
        <w:rPr>
          <w:position w:val="6"/>
          <w:sz w:val="16"/>
        </w:rPr>
        <w:t>*</w:t>
      </w:r>
      <w:r w:rsidRPr="00A05EE9">
        <w:t>termination value for the purposes of section</w:t>
      </w:r>
      <w:r w:rsidR="00CE15B8" w:rsidRPr="00A05EE9">
        <w:t> </w:t>
      </w:r>
      <w:r w:rsidRPr="00A05EE9">
        <w:t>40</w:t>
      </w:r>
      <w:r w:rsidR="00E0198C">
        <w:noBreakHyphen/>
      </w:r>
      <w:r w:rsidRPr="00A05EE9">
        <w:t>300 when the lessor disposed of it.</w:t>
      </w:r>
    </w:p>
    <w:p w14:paraId="1144E607" w14:textId="77777777" w:rsidR="005539A3" w:rsidRPr="00A05EE9" w:rsidRDefault="005539A3" w:rsidP="005539A3">
      <w:pPr>
        <w:pStyle w:val="BoxStep"/>
        <w:spacing w:before="180"/>
      </w:pPr>
      <w:r w:rsidRPr="00A05EE9">
        <w:rPr>
          <w:szCs w:val="22"/>
        </w:rPr>
        <w:t>Step 2.</w:t>
      </w:r>
      <w:r w:rsidRPr="00A05EE9">
        <w:tab/>
        <w:t>If the car’s cost exceeds the car’s termination value, multiply the excess by:</w:t>
      </w:r>
    </w:p>
    <w:p w14:paraId="1B39621A" w14:textId="77777777" w:rsidR="005539A3" w:rsidRPr="00A05EE9" w:rsidRDefault="005539A3" w:rsidP="00B64E21">
      <w:pPr>
        <w:pStyle w:val="SOPara"/>
      </w:pPr>
      <w:r w:rsidRPr="00A05EE9">
        <w:tab/>
        <w:t>•</w:t>
      </w:r>
      <w:r w:rsidRPr="00A05EE9">
        <w:tab/>
        <w:t xml:space="preserve">the number of days in the lease period; </w:t>
      </w:r>
    </w:p>
    <w:p w14:paraId="037544D5" w14:textId="77777777" w:rsidR="005539A3" w:rsidRPr="00A05EE9" w:rsidRDefault="005539A3" w:rsidP="005539A3">
      <w:pPr>
        <w:pStyle w:val="BoxStep"/>
        <w:spacing w:before="120"/>
      </w:pPr>
      <w:r w:rsidRPr="00A05EE9">
        <w:tab/>
        <w:t>divided by:</w:t>
      </w:r>
    </w:p>
    <w:p w14:paraId="44DE5A7F" w14:textId="77777777" w:rsidR="005539A3" w:rsidRPr="00A05EE9" w:rsidRDefault="005539A3" w:rsidP="00B64E21">
      <w:pPr>
        <w:pStyle w:val="SOPara"/>
      </w:pPr>
      <w:r w:rsidRPr="00A05EE9">
        <w:tab/>
        <w:t>•</w:t>
      </w:r>
      <w:r w:rsidRPr="00A05EE9">
        <w:tab/>
        <w:t>the number of days the lessor owned the car.</w:t>
      </w:r>
    </w:p>
    <w:p w14:paraId="2142A00B" w14:textId="77777777" w:rsidR="005539A3" w:rsidRPr="00A05EE9" w:rsidRDefault="005539A3" w:rsidP="005539A3">
      <w:pPr>
        <w:pStyle w:val="BoxStep"/>
        <w:spacing w:before="180"/>
      </w:pPr>
      <w:r w:rsidRPr="00A05EE9">
        <w:rPr>
          <w:szCs w:val="22"/>
        </w:rPr>
        <w:t>Step 3.</w:t>
      </w:r>
      <w:r w:rsidRPr="00A05EE9">
        <w:tab/>
        <w:t xml:space="preserve">The result is the </w:t>
      </w:r>
      <w:r w:rsidRPr="00A05EE9">
        <w:rPr>
          <w:b/>
          <w:i/>
        </w:rPr>
        <w:t>notional depreciation</w:t>
      </w:r>
      <w:r w:rsidRPr="00A05EE9">
        <w:t xml:space="preserve"> for the lease period.</w:t>
      </w:r>
    </w:p>
    <w:p w14:paraId="14027AAC" w14:textId="77777777" w:rsidR="005539A3" w:rsidRPr="00A05EE9" w:rsidRDefault="005539A3" w:rsidP="005539A3">
      <w:pPr>
        <w:pStyle w:val="BoxStep"/>
        <w:spacing w:before="180"/>
      </w:pPr>
      <w:r w:rsidRPr="00A05EE9">
        <w:rPr>
          <w:szCs w:val="22"/>
        </w:rPr>
        <w:t>Step 4.</w:t>
      </w:r>
      <w:r w:rsidRPr="00A05EE9">
        <w:tab/>
        <w:t xml:space="preserve">If the car’s cost does </w:t>
      </w:r>
      <w:r w:rsidRPr="00A05EE9">
        <w:rPr>
          <w:i/>
        </w:rPr>
        <w:t>not</w:t>
      </w:r>
      <w:r w:rsidRPr="00A05EE9">
        <w:t xml:space="preserve"> exceed the car’s termination value, the </w:t>
      </w:r>
      <w:r w:rsidRPr="00A05EE9">
        <w:rPr>
          <w:b/>
          <w:i/>
        </w:rPr>
        <w:t xml:space="preserve">notional depreciation </w:t>
      </w:r>
      <w:r w:rsidRPr="00A05EE9">
        <w:t>for the lease period is zero.</w:t>
      </w:r>
    </w:p>
    <w:p w14:paraId="3E28E68F" w14:textId="77777777" w:rsidR="005539A3" w:rsidRPr="00A05EE9" w:rsidRDefault="005539A3" w:rsidP="005539A3">
      <w:pPr>
        <w:pStyle w:val="notetext"/>
        <w:keepNext/>
        <w:keepLines/>
      </w:pPr>
      <w:r w:rsidRPr="00A05EE9">
        <w:t>Note 1:</w:t>
      </w:r>
      <w:r w:rsidRPr="00A05EE9">
        <w:tab/>
        <w:t>The notional depreciation for the lease period represents:</w:t>
      </w:r>
    </w:p>
    <w:p w14:paraId="4221E021"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 xml:space="preserve">the amount you could have deducted for the car’s decline in value if, instead of leasing it, you had owned it and used it solely for the purpose of producing assessable income for that period; </w:t>
      </w:r>
    </w:p>
    <w:p w14:paraId="28A02636" w14:textId="77777777" w:rsidR="005539A3" w:rsidRPr="00A05EE9" w:rsidRDefault="005539A3" w:rsidP="005539A3">
      <w:pPr>
        <w:pStyle w:val="notetext"/>
        <w:keepNext/>
        <w:keepLines/>
      </w:pPr>
      <w:r w:rsidRPr="00A05EE9">
        <w:tab/>
        <w:t>adjusted by:</w:t>
      </w:r>
    </w:p>
    <w:p w14:paraId="22E69F64"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the balancing adjustment you would have made if you had disposed of the car at the end of that period.</w:t>
      </w:r>
    </w:p>
    <w:p w14:paraId="047D7488" w14:textId="56D2E305" w:rsidR="005539A3" w:rsidRPr="00A05EE9" w:rsidRDefault="005539A3" w:rsidP="005539A3">
      <w:pPr>
        <w:pStyle w:val="notetext"/>
      </w:pPr>
      <w:r w:rsidRPr="00A05EE9">
        <w:t>Note 2:</w:t>
      </w:r>
      <w:r w:rsidRPr="00A05EE9">
        <w:tab/>
        <w:t>The car’s cost to the lessor is worked out differently if the lessor acquired it in the 1996</w:t>
      </w:r>
      <w:r w:rsidR="00E0198C">
        <w:noBreakHyphen/>
      </w:r>
      <w:r w:rsidRPr="00A05EE9">
        <w:t>97 income year or an earlier income year: see section</w:t>
      </w:r>
      <w:r w:rsidR="00CE15B8" w:rsidRPr="00A05EE9">
        <w:t> </w:t>
      </w:r>
      <w:r w:rsidRPr="00A05EE9">
        <w:t>20</w:t>
      </w:r>
      <w:r w:rsidR="00E0198C">
        <w:noBreakHyphen/>
      </w:r>
      <w:r w:rsidRPr="00A05EE9">
        <w:t xml:space="preserve">105 of the </w:t>
      </w:r>
      <w:r w:rsidRPr="00A05EE9">
        <w:rPr>
          <w:i/>
        </w:rPr>
        <w:t>Income Tax (Transitional Provisions) Act 1997</w:t>
      </w:r>
      <w:r w:rsidRPr="00A05EE9">
        <w:t>.</w:t>
      </w:r>
    </w:p>
    <w:p w14:paraId="5BEC3788" w14:textId="76187BBF" w:rsidR="005539A3" w:rsidRPr="00A05EE9" w:rsidRDefault="005539A3" w:rsidP="005539A3">
      <w:pPr>
        <w:pStyle w:val="notetext"/>
      </w:pPr>
      <w:r w:rsidRPr="00A05EE9">
        <w:t>Note 3:</w:t>
      </w:r>
      <w:r w:rsidRPr="00A05EE9">
        <w:tab/>
        <w:t>The car’s termination value is worked out differently if the lessor disposed of it in the 1996</w:t>
      </w:r>
      <w:r w:rsidR="00E0198C">
        <w:noBreakHyphen/>
      </w:r>
      <w:r w:rsidRPr="00A05EE9">
        <w:t>97 income year or an earlier income year: see section</w:t>
      </w:r>
      <w:r w:rsidR="00CE15B8" w:rsidRPr="00A05EE9">
        <w:t> </w:t>
      </w:r>
      <w:r w:rsidRPr="00A05EE9">
        <w:t>20</w:t>
      </w:r>
      <w:r w:rsidR="00E0198C">
        <w:noBreakHyphen/>
      </w:r>
      <w:r w:rsidRPr="00A05EE9">
        <w:t xml:space="preserve">110 of the </w:t>
      </w:r>
      <w:r w:rsidRPr="00A05EE9">
        <w:rPr>
          <w:i/>
        </w:rPr>
        <w:t>Income Tax (Transitional Provisions) Act 1997</w:t>
      </w:r>
      <w:r w:rsidRPr="00A05EE9">
        <w:t>.</w:t>
      </w:r>
    </w:p>
    <w:p w14:paraId="101B4A1B" w14:textId="77777777" w:rsidR="005539A3" w:rsidRPr="00A05EE9" w:rsidRDefault="005539A3" w:rsidP="005539A3">
      <w:pPr>
        <w:pStyle w:val="ActHead4"/>
      </w:pPr>
      <w:bookmarkStart w:id="147" w:name="_Toc200727140"/>
      <w:r w:rsidRPr="00A05EE9">
        <w:t>The associate case</w:t>
      </w:r>
      <w:bookmarkEnd w:id="147"/>
    </w:p>
    <w:p w14:paraId="01F69E4B" w14:textId="346E7070" w:rsidR="005539A3" w:rsidRPr="00A05EE9" w:rsidRDefault="005539A3" w:rsidP="005539A3">
      <w:pPr>
        <w:pStyle w:val="ActHead5"/>
      </w:pPr>
      <w:bookmarkStart w:id="148" w:name="_Toc200727141"/>
      <w:r w:rsidRPr="00A05EE9">
        <w:rPr>
          <w:rStyle w:val="CharSectno"/>
        </w:rPr>
        <w:t>20</w:t>
      </w:r>
      <w:r w:rsidR="00E0198C">
        <w:rPr>
          <w:rStyle w:val="CharSectno"/>
        </w:rPr>
        <w:noBreakHyphen/>
      </w:r>
      <w:r w:rsidRPr="00A05EE9">
        <w:rPr>
          <w:rStyle w:val="CharSectno"/>
        </w:rPr>
        <w:t>125</w:t>
      </w:r>
      <w:r w:rsidRPr="00A05EE9">
        <w:t xml:space="preserve">  Disposal of a leased car for profit</w:t>
      </w:r>
      <w:bookmarkEnd w:id="148"/>
    </w:p>
    <w:p w14:paraId="6D23445D" w14:textId="312E1133" w:rsidR="005539A3" w:rsidRPr="00A05EE9" w:rsidRDefault="005539A3" w:rsidP="005539A3">
      <w:pPr>
        <w:pStyle w:val="subsection"/>
      </w:pPr>
      <w:r w:rsidRPr="00A05EE9">
        <w:tab/>
        <w:t>(1)</w:t>
      </w:r>
      <w:r w:rsidRPr="00A05EE9">
        <w:tab/>
        <w:t xml:space="preserve">Your assessable income includes the </w:t>
      </w:r>
      <w:r w:rsidR="00E0198C" w:rsidRPr="00E0198C">
        <w:rPr>
          <w:position w:val="6"/>
          <w:sz w:val="16"/>
        </w:rPr>
        <w:t>*</w:t>
      </w:r>
      <w:r w:rsidRPr="00A05EE9">
        <w:t xml:space="preserve">profit you make on disposing of a </w:t>
      </w:r>
      <w:r w:rsidR="00E0198C" w:rsidRPr="00E0198C">
        <w:rPr>
          <w:position w:val="6"/>
          <w:sz w:val="16"/>
        </w:rPr>
        <w:t>*</w:t>
      </w:r>
      <w:r w:rsidRPr="00A05EE9">
        <w:t>car if:</w:t>
      </w:r>
    </w:p>
    <w:p w14:paraId="7D028890" w14:textId="437FECA2" w:rsidR="005539A3" w:rsidRPr="00A05EE9" w:rsidRDefault="005539A3" w:rsidP="005539A3">
      <w:pPr>
        <w:pStyle w:val="paragraph"/>
      </w:pPr>
      <w:r w:rsidRPr="00A05EE9">
        <w:tab/>
        <w:t>(a)</w:t>
      </w:r>
      <w:r w:rsidRPr="00A05EE9">
        <w:tab/>
        <w:t>section</w:t>
      </w:r>
      <w:r w:rsidR="00CE15B8" w:rsidRPr="00A05EE9">
        <w:t> </w:t>
      </w:r>
      <w:r w:rsidRPr="00A05EE9">
        <w:t>20</w:t>
      </w:r>
      <w:r w:rsidR="00E0198C">
        <w:noBreakHyphen/>
      </w:r>
      <w:r w:rsidRPr="00A05EE9">
        <w:t xml:space="preserve">110 does </w:t>
      </w:r>
      <w:r w:rsidRPr="00A05EE9">
        <w:rPr>
          <w:i/>
        </w:rPr>
        <w:t xml:space="preserve">not </w:t>
      </w:r>
      <w:r w:rsidRPr="00A05EE9">
        <w:t>include an amount in your assessable income because of the disposal; and</w:t>
      </w:r>
    </w:p>
    <w:p w14:paraId="653DF8EB" w14:textId="77777777" w:rsidR="005539A3" w:rsidRPr="00A05EE9" w:rsidRDefault="005539A3" w:rsidP="005539A3">
      <w:pPr>
        <w:pStyle w:val="paragraph"/>
      </w:pPr>
      <w:r w:rsidRPr="00A05EE9">
        <w:tab/>
        <w:t>(b)</w:t>
      </w:r>
      <w:r w:rsidRPr="00A05EE9">
        <w:tab/>
        <w:t>the car was designed mainly for carrying passengers; and</w:t>
      </w:r>
    </w:p>
    <w:p w14:paraId="15832BE9" w14:textId="47782F2B" w:rsidR="005539A3" w:rsidRPr="00A05EE9" w:rsidRDefault="005539A3" w:rsidP="005539A3">
      <w:pPr>
        <w:pStyle w:val="paragraph"/>
      </w:pPr>
      <w:r w:rsidRPr="00A05EE9">
        <w:tab/>
        <w:t>(c)</w:t>
      </w:r>
      <w:r w:rsidRPr="00A05EE9">
        <w:tab/>
        <w:t xml:space="preserve">the car was leased to you or your </w:t>
      </w:r>
      <w:r w:rsidR="00E0198C" w:rsidRPr="00E0198C">
        <w:rPr>
          <w:position w:val="6"/>
          <w:sz w:val="16"/>
        </w:rPr>
        <w:t>*</w:t>
      </w:r>
      <w:r w:rsidRPr="00A05EE9">
        <w:t>associate; and</w:t>
      </w:r>
    </w:p>
    <w:p w14:paraId="643849A2" w14:textId="77777777" w:rsidR="005539A3" w:rsidRPr="00A05EE9" w:rsidRDefault="005539A3" w:rsidP="005539A3">
      <w:pPr>
        <w:pStyle w:val="paragraph"/>
      </w:pPr>
      <w:r w:rsidRPr="00A05EE9">
        <w:tab/>
        <w:t>(d)</w:t>
      </w:r>
      <w:r w:rsidRPr="00A05EE9">
        <w:tab/>
        <w:t>you, your associate or another entity can deduct for the income year any of the lease payments paid or payable by the lessee, or have deducted or can deduct any of them for an earlier income year, under this Act; and</w:t>
      </w:r>
    </w:p>
    <w:p w14:paraId="5E6DAA56" w14:textId="77777777" w:rsidR="005539A3" w:rsidRPr="00A05EE9" w:rsidRDefault="005539A3" w:rsidP="005539A3">
      <w:pPr>
        <w:pStyle w:val="paragraph"/>
      </w:pPr>
      <w:r w:rsidRPr="00A05EE9">
        <w:tab/>
        <w:t>(e)</w:t>
      </w:r>
      <w:r w:rsidRPr="00A05EE9">
        <w:tab/>
        <w:t>either:</w:t>
      </w:r>
    </w:p>
    <w:p w14:paraId="302C80F5" w14:textId="77777777" w:rsidR="005539A3" w:rsidRPr="00A05EE9" w:rsidRDefault="005539A3" w:rsidP="005539A3">
      <w:pPr>
        <w:pStyle w:val="paragraphsub"/>
      </w:pPr>
      <w:r w:rsidRPr="00A05EE9">
        <w:tab/>
        <w:t>(i)</w:t>
      </w:r>
      <w:r w:rsidRPr="00A05EE9">
        <w:tab/>
        <w:t xml:space="preserve">you, your associate, or entities including you or your associate, acquired the car from the lessor; or </w:t>
      </w:r>
    </w:p>
    <w:p w14:paraId="365BF712" w14:textId="3A38452C" w:rsidR="005539A3" w:rsidRPr="00A05EE9" w:rsidRDefault="005539A3" w:rsidP="005539A3">
      <w:pPr>
        <w:pStyle w:val="paragraphsub"/>
      </w:pPr>
      <w:r w:rsidRPr="00A05EE9">
        <w:tab/>
        <w:t>(ii)</w:t>
      </w:r>
      <w:r w:rsidRPr="00A05EE9">
        <w:tab/>
        <w:t xml:space="preserve">another entity acquired the car from the lessor under an </w:t>
      </w:r>
      <w:r w:rsidR="00E0198C" w:rsidRPr="00E0198C">
        <w:rPr>
          <w:position w:val="6"/>
          <w:sz w:val="16"/>
        </w:rPr>
        <w:t>*</w:t>
      </w:r>
      <w:r w:rsidRPr="00A05EE9">
        <w:t>arrangement that enabled you or your associate to acquire the car.</w:t>
      </w:r>
    </w:p>
    <w:p w14:paraId="01222CA2" w14:textId="7CA63FC6" w:rsidR="005539A3" w:rsidRPr="00A05EE9" w:rsidRDefault="005539A3" w:rsidP="005539A3">
      <w:pPr>
        <w:pStyle w:val="notetext"/>
      </w:pPr>
      <w:r w:rsidRPr="00A05EE9">
        <w:t>Note 1:</w:t>
      </w:r>
      <w:r w:rsidRPr="00A05EE9">
        <w:tab/>
        <w:t xml:space="preserve">Even if </w:t>
      </w:r>
      <w:r w:rsidR="00CE15B8" w:rsidRPr="00A05EE9">
        <w:t>subsection (</w:t>
      </w:r>
      <w:r w:rsidRPr="00A05EE9">
        <w:t>1) does not apply, an amount may be included in your assessable income if you disposed of an interest in a car (rather than the car itself): see section</w:t>
      </w:r>
      <w:r w:rsidR="00CE15B8" w:rsidRPr="00A05EE9">
        <w:t> </w:t>
      </w:r>
      <w:r w:rsidRPr="00A05EE9">
        <w:t>20</w:t>
      </w:r>
      <w:r w:rsidR="00E0198C">
        <w:noBreakHyphen/>
      </w:r>
      <w:r w:rsidRPr="00A05EE9">
        <w:t>160.</w:t>
      </w:r>
    </w:p>
    <w:p w14:paraId="1716F415" w14:textId="77777777" w:rsidR="005539A3" w:rsidRPr="00A05EE9" w:rsidRDefault="005539A3" w:rsidP="005539A3">
      <w:pPr>
        <w:pStyle w:val="notetext"/>
      </w:pPr>
      <w:r w:rsidRPr="00A05EE9">
        <w:t>Note 2:</w:t>
      </w:r>
      <w:r w:rsidRPr="00A05EE9">
        <w:tab/>
        <w:t xml:space="preserve">In some cases you do </w:t>
      </w:r>
      <w:r w:rsidRPr="00A05EE9">
        <w:rPr>
          <w:i/>
        </w:rPr>
        <w:t xml:space="preserve">not </w:t>
      </w:r>
      <w:r w:rsidRPr="00A05EE9">
        <w:t>include an amount in your assessable income:</w:t>
      </w:r>
    </w:p>
    <w:p w14:paraId="669E8A11" w14:textId="6BA0779C"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there has been an earlier disposal of the car for market value: see section</w:t>
      </w:r>
      <w:r w:rsidR="00CE15B8" w:rsidRPr="00A05EE9">
        <w:t> </w:t>
      </w:r>
      <w:r w:rsidRPr="00A05EE9">
        <w:t>20</w:t>
      </w:r>
      <w:r w:rsidR="00E0198C">
        <w:noBreakHyphen/>
      </w:r>
      <w:r w:rsidRPr="00A05EE9">
        <w:t>135; or</w:t>
      </w:r>
    </w:p>
    <w:p w14:paraId="6B239B9B" w14:textId="1DF3E3EB"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you inherited the car: see section</w:t>
      </w:r>
      <w:r w:rsidR="00CE15B8" w:rsidRPr="00A05EE9">
        <w:t> </w:t>
      </w:r>
      <w:r w:rsidRPr="00A05EE9">
        <w:t>20</w:t>
      </w:r>
      <w:r w:rsidR="00E0198C">
        <w:noBreakHyphen/>
      </w:r>
      <w:r w:rsidRPr="00A05EE9">
        <w:t>145; or</w:t>
      </w:r>
    </w:p>
    <w:p w14:paraId="50158158" w14:textId="08CA2EFB"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the car was let on hire in the circumstances set out in section</w:t>
      </w:r>
      <w:r w:rsidR="00CE15B8" w:rsidRPr="00A05EE9">
        <w:t> </w:t>
      </w:r>
      <w:r w:rsidRPr="00A05EE9">
        <w:t>20</w:t>
      </w:r>
      <w:r w:rsidR="00E0198C">
        <w:noBreakHyphen/>
      </w:r>
      <w:r w:rsidRPr="00A05EE9">
        <w:t>155.</w:t>
      </w:r>
    </w:p>
    <w:p w14:paraId="640FE682" w14:textId="77777777" w:rsidR="005539A3" w:rsidRPr="00A05EE9" w:rsidRDefault="005539A3" w:rsidP="005539A3">
      <w:pPr>
        <w:pStyle w:val="subsection"/>
      </w:pPr>
      <w:r w:rsidRPr="00A05EE9">
        <w:tab/>
        <w:t>(2)</w:t>
      </w:r>
      <w:r w:rsidRPr="00A05EE9">
        <w:tab/>
        <w:t>However, the amount included cannot exceed the smallest of these limits:</w:t>
      </w:r>
    </w:p>
    <w:p w14:paraId="510AE563" w14:textId="11B41839" w:rsidR="005539A3" w:rsidRPr="00A05EE9" w:rsidRDefault="005539A3" w:rsidP="005539A3">
      <w:pPr>
        <w:pStyle w:val="paragraph"/>
      </w:pPr>
      <w:r w:rsidRPr="00A05EE9">
        <w:tab/>
        <w:t>(a)</w:t>
      </w:r>
      <w:r w:rsidRPr="00A05EE9">
        <w:tab/>
        <w:t xml:space="preserve">the total lease payments for the lease that you, your </w:t>
      </w:r>
      <w:r w:rsidR="00E0198C" w:rsidRPr="00E0198C">
        <w:rPr>
          <w:position w:val="6"/>
          <w:sz w:val="16"/>
        </w:rPr>
        <w:t>*</w:t>
      </w:r>
      <w:r w:rsidRPr="00A05EE9">
        <w:t>associate or another entity have deducted or can deduct under this Act for an income year;</w:t>
      </w:r>
    </w:p>
    <w:p w14:paraId="2A0EF0D7" w14:textId="5CD37E1B" w:rsidR="005539A3" w:rsidRPr="00A05EE9" w:rsidRDefault="005539A3" w:rsidP="005539A3">
      <w:pPr>
        <w:pStyle w:val="paragraph"/>
      </w:pPr>
      <w:r w:rsidRPr="00A05EE9">
        <w:tab/>
        <w:t>(b)</w:t>
      </w:r>
      <w:r w:rsidRPr="00A05EE9">
        <w:tab/>
        <w:t xml:space="preserve">the amount of </w:t>
      </w:r>
      <w:r w:rsidR="00E0198C" w:rsidRPr="00E0198C">
        <w:rPr>
          <w:position w:val="6"/>
          <w:sz w:val="16"/>
        </w:rPr>
        <w:t>*</w:t>
      </w:r>
      <w:r w:rsidRPr="00A05EE9">
        <w:t>notional depreciation for the lease period;</w:t>
      </w:r>
    </w:p>
    <w:p w14:paraId="1A3A34D6" w14:textId="68569706" w:rsidR="005539A3" w:rsidRPr="00A05EE9" w:rsidRDefault="005539A3" w:rsidP="005539A3">
      <w:pPr>
        <w:pStyle w:val="paragraph"/>
      </w:pPr>
      <w:r w:rsidRPr="00A05EE9">
        <w:tab/>
        <w:t>(c)</w:t>
      </w:r>
      <w:r w:rsidRPr="00A05EE9">
        <w:tab/>
        <w:t xml:space="preserve">if an entity other than you, or if entities including you, acquired the </w:t>
      </w:r>
      <w:r w:rsidR="00E0198C" w:rsidRPr="00E0198C">
        <w:rPr>
          <w:position w:val="6"/>
          <w:sz w:val="16"/>
        </w:rPr>
        <w:t>*</w:t>
      </w:r>
      <w:r w:rsidRPr="00A05EE9">
        <w:t xml:space="preserve">car from the lessor—the amount by which the </w:t>
      </w:r>
      <w:r w:rsidR="00E0198C" w:rsidRPr="00E0198C">
        <w:rPr>
          <w:position w:val="6"/>
          <w:sz w:val="16"/>
        </w:rPr>
        <w:t>*</w:t>
      </w:r>
      <w:r w:rsidRPr="00A05EE9">
        <w:t>consideration receivable for the disposal of the car by you exceeds the total of:</w:t>
      </w:r>
    </w:p>
    <w:p w14:paraId="4609A938" w14:textId="77777777" w:rsidR="005539A3" w:rsidRPr="00A05EE9" w:rsidRDefault="005539A3" w:rsidP="005539A3">
      <w:pPr>
        <w:pStyle w:val="paragraphsub"/>
        <w:keepNext/>
      </w:pPr>
      <w:r w:rsidRPr="00A05EE9">
        <w:tab/>
        <w:t>(i)</w:t>
      </w:r>
      <w:r w:rsidRPr="00A05EE9">
        <w:tab/>
        <w:t>the car’s cost to that entity, or those entities; and</w:t>
      </w:r>
    </w:p>
    <w:p w14:paraId="7BAD9B03" w14:textId="77777777" w:rsidR="005539A3" w:rsidRPr="00A05EE9" w:rsidRDefault="005539A3" w:rsidP="005539A3">
      <w:pPr>
        <w:pStyle w:val="paragraphsub"/>
        <w:keepNext/>
      </w:pPr>
      <w:r w:rsidRPr="00A05EE9">
        <w:tab/>
        <w:t>(ii)</w:t>
      </w:r>
      <w:r w:rsidRPr="00A05EE9">
        <w:tab/>
        <w:t>any capital expenditure that entity, or any of those entities, incurred on the car after that acquisition and before you acquired it.</w:t>
      </w:r>
    </w:p>
    <w:p w14:paraId="4E20C1D8" w14:textId="7251A3EF" w:rsidR="005539A3" w:rsidRPr="00A05EE9" w:rsidRDefault="005539A3" w:rsidP="005539A3">
      <w:pPr>
        <w:pStyle w:val="notetext"/>
      </w:pPr>
      <w:r w:rsidRPr="00A05EE9">
        <w:t>Note 1:</w:t>
      </w:r>
      <w:r w:rsidRPr="00A05EE9">
        <w:tab/>
        <w:t>If, because of more than one lease of the car, there is more than one way to work out the amount to be included, you only include the largest amount: see section</w:t>
      </w:r>
      <w:r w:rsidR="00CE15B8" w:rsidRPr="00A05EE9">
        <w:t> </w:t>
      </w:r>
      <w:r w:rsidRPr="00A05EE9">
        <w:t>20</w:t>
      </w:r>
      <w:r w:rsidR="00E0198C">
        <w:noBreakHyphen/>
      </w:r>
      <w:r w:rsidRPr="00A05EE9">
        <w:t>130.</w:t>
      </w:r>
    </w:p>
    <w:p w14:paraId="59B949C4" w14:textId="77777777" w:rsidR="005539A3" w:rsidRPr="00A05EE9" w:rsidRDefault="005539A3" w:rsidP="005539A3">
      <w:pPr>
        <w:pStyle w:val="notetext"/>
      </w:pPr>
      <w:r w:rsidRPr="00A05EE9">
        <w:t>Note 2:</w:t>
      </w:r>
      <w:r w:rsidRPr="00A05EE9">
        <w:tab/>
        <w:t>In some cases you reduce the amount to be included:</w:t>
      </w:r>
    </w:p>
    <w:p w14:paraId="344FDD4A" w14:textId="5BEA0CC6"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there has been an earlier disposal of the car, or of an interest in it: see section</w:t>
      </w:r>
      <w:r w:rsidR="00CE15B8" w:rsidRPr="00A05EE9">
        <w:t> </w:t>
      </w:r>
      <w:r w:rsidRPr="00A05EE9">
        <w:t>20</w:t>
      </w:r>
      <w:r w:rsidR="00E0198C">
        <w:noBreakHyphen/>
      </w:r>
      <w:r w:rsidRPr="00A05EE9">
        <w:t>140; or</w:t>
      </w:r>
    </w:p>
    <w:p w14:paraId="76E927BC" w14:textId="3472A34C"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another provision requires you to include an amount because of the disposal: see section</w:t>
      </w:r>
      <w:r w:rsidR="00CE15B8" w:rsidRPr="00A05EE9">
        <w:t> </w:t>
      </w:r>
      <w:r w:rsidRPr="00A05EE9">
        <w:t>20</w:t>
      </w:r>
      <w:r w:rsidR="00E0198C">
        <w:noBreakHyphen/>
      </w:r>
      <w:r w:rsidRPr="00A05EE9">
        <w:t>150.</w:t>
      </w:r>
    </w:p>
    <w:p w14:paraId="69A65EEA" w14:textId="77777777" w:rsidR="005539A3" w:rsidRPr="00A05EE9" w:rsidRDefault="005539A3" w:rsidP="005539A3">
      <w:pPr>
        <w:pStyle w:val="notetext"/>
      </w:pPr>
      <w:r w:rsidRPr="00A05EE9">
        <w:t>Example:</w:t>
      </w:r>
      <w:r w:rsidRPr="00A05EE9">
        <w:tab/>
        <w:t>Your associate leases a car for 5 years and then acquires it from the lessor for $4,000. Your associate sells it to you for $3,000. You sell it for $10,000.</w:t>
      </w:r>
    </w:p>
    <w:p w14:paraId="2E942E85" w14:textId="77777777" w:rsidR="005539A3" w:rsidRPr="00A05EE9" w:rsidRDefault="005539A3" w:rsidP="005539A3">
      <w:pPr>
        <w:pStyle w:val="notetext"/>
      </w:pPr>
      <w:r w:rsidRPr="00A05EE9">
        <w:tab/>
        <w:t>Your profit is $10,000 (the consideration receivable) less $3,000 (the car’s cost to you) = $7,000.</w:t>
      </w:r>
    </w:p>
    <w:p w14:paraId="05C9734B" w14:textId="77777777" w:rsidR="005539A3" w:rsidRPr="00A05EE9" w:rsidRDefault="005539A3" w:rsidP="005539A3">
      <w:pPr>
        <w:pStyle w:val="notetext"/>
      </w:pPr>
      <w:r w:rsidRPr="00A05EE9">
        <w:tab/>
        <w:t>The first 2 limits on the amount to be included in your assessable income are $9,000 (total deductible lease payments for the lease) and $8,000 (notional depreciation for the lease period).</w:t>
      </w:r>
    </w:p>
    <w:p w14:paraId="1C58C8F5" w14:textId="77777777" w:rsidR="005539A3" w:rsidRPr="00A05EE9" w:rsidRDefault="005539A3" w:rsidP="005539A3">
      <w:pPr>
        <w:pStyle w:val="notetext"/>
      </w:pPr>
      <w:r w:rsidRPr="00A05EE9">
        <w:tab/>
        <w:t>Since your associate acquired the car from the lessor, the third limit is $10,000 (the consideration receivable by you) less $4,000 (the car’s cost to the associate) = $6,000.</w:t>
      </w:r>
    </w:p>
    <w:p w14:paraId="15222823" w14:textId="77777777" w:rsidR="005539A3" w:rsidRPr="00A05EE9" w:rsidRDefault="005539A3" w:rsidP="005539A3">
      <w:pPr>
        <w:pStyle w:val="notetext"/>
      </w:pPr>
      <w:r w:rsidRPr="00A05EE9">
        <w:tab/>
        <w:t xml:space="preserve">The amount you include in your assessable income </w:t>
      </w:r>
      <w:r w:rsidRPr="00A05EE9">
        <w:rPr>
          <w:i/>
        </w:rPr>
        <w:t>cannot</w:t>
      </w:r>
      <w:r w:rsidRPr="00A05EE9">
        <w:t xml:space="preserve"> exceed the smallest of the limits. So, you do not include your profit of $7,000. Instead, you include $6,000 (the smallest of the limits).</w:t>
      </w:r>
    </w:p>
    <w:p w14:paraId="5A6A84FB" w14:textId="7C90BA26" w:rsidR="005539A3" w:rsidRPr="00A05EE9" w:rsidRDefault="005539A3" w:rsidP="005539A3">
      <w:pPr>
        <w:pStyle w:val="subsection"/>
      </w:pPr>
      <w:r w:rsidRPr="00A05EE9">
        <w:tab/>
        <w:t>(3)</w:t>
      </w:r>
      <w:r w:rsidRPr="00A05EE9">
        <w:tab/>
        <w:t xml:space="preserve">You increase the first 2 limits if you, or your associate, have previously leased the </w:t>
      </w:r>
      <w:r w:rsidR="00E0198C" w:rsidRPr="00E0198C">
        <w:rPr>
          <w:position w:val="6"/>
          <w:sz w:val="16"/>
        </w:rPr>
        <w:t>*</w:t>
      </w:r>
      <w:r w:rsidRPr="00A05EE9">
        <w:t>car from the same lessor, or from an associate of that lessor.</w:t>
      </w:r>
    </w:p>
    <w:p w14:paraId="437C68DA" w14:textId="22A284C9" w:rsidR="005539A3" w:rsidRPr="00A05EE9" w:rsidRDefault="005539A3" w:rsidP="005539A3">
      <w:pPr>
        <w:pStyle w:val="subsection"/>
      </w:pPr>
      <w:r w:rsidRPr="00A05EE9">
        <w:tab/>
      </w:r>
      <w:r w:rsidRPr="00A05EE9">
        <w:tab/>
        <w:t xml:space="preserve">You increase the first limit by the total lease payments for each previous lease of that kind that you, your </w:t>
      </w:r>
      <w:r w:rsidR="00E0198C" w:rsidRPr="00E0198C">
        <w:rPr>
          <w:position w:val="6"/>
          <w:sz w:val="16"/>
        </w:rPr>
        <w:t>*</w:t>
      </w:r>
      <w:r w:rsidRPr="00A05EE9">
        <w:t>associate or another entity have deducted or can deduct under this Act for an income year.</w:t>
      </w:r>
    </w:p>
    <w:p w14:paraId="16CF3A9B" w14:textId="00C4C6D6" w:rsidR="005539A3" w:rsidRPr="00A05EE9" w:rsidRDefault="005539A3" w:rsidP="005539A3">
      <w:pPr>
        <w:pStyle w:val="subsection"/>
      </w:pPr>
      <w:r w:rsidRPr="00A05EE9">
        <w:tab/>
      </w:r>
      <w:r w:rsidRPr="00A05EE9">
        <w:tab/>
        <w:t xml:space="preserve">You increase the second limit by the amount of </w:t>
      </w:r>
      <w:r w:rsidR="00E0198C" w:rsidRPr="00E0198C">
        <w:rPr>
          <w:position w:val="6"/>
          <w:sz w:val="16"/>
        </w:rPr>
        <w:t>*</w:t>
      </w:r>
      <w:r w:rsidRPr="00A05EE9">
        <w:t>notional depreciation for the period of each previous lease of that kind.</w:t>
      </w:r>
    </w:p>
    <w:p w14:paraId="270803C2" w14:textId="77777777" w:rsidR="005539A3" w:rsidRPr="00A05EE9" w:rsidRDefault="005539A3" w:rsidP="005539A3">
      <w:pPr>
        <w:pStyle w:val="ActHead4"/>
      </w:pPr>
      <w:bookmarkStart w:id="149" w:name="_Toc200727142"/>
      <w:r w:rsidRPr="00A05EE9">
        <w:t>Successive leases</w:t>
      </w:r>
      <w:bookmarkEnd w:id="149"/>
    </w:p>
    <w:p w14:paraId="7984ECD5" w14:textId="78D79702" w:rsidR="005539A3" w:rsidRPr="00A05EE9" w:rsidRDefault="005539A3" w:rsidP="005539A3">
      <w:pPr>
        <w:pStyle w:val="ActHead5"/>
      </w:pPr>
      <w:bookmarkStart w:id="150" w:name="_Toc200727143"/>
      <w:r w:rsidRPr="00A05EE9">
        <w:rPr>
          <w:rStyle w:val="CharSectno"/>
        </w:rPr>
        <w:t>20</w:t>
      </w:r>
      <w:r w:rsidR="00E0198C">
        <w:rPr>
          <w:rStyle w:val="CharSectno"/>
        </w:rPr>
        <w:noBreakHyphen/>
      </w:r>
      <w:r w:rsidRPr="00A05EE9">
        <w:rPr>
          <w:rStyle w:val="CharSectno"/>
        </w:rPr>
        <w:t>130</w:t>
      </w:r>
      <w:r w:rsidRPr="00A05EE9">
        <w:t xml:space="preserve">  Successive leases</w:t>
      </w:r>
      <w:bookmarkEnd w:id="150"/>
    </w:p>
    <w:p w14:paraId="7B7EB2E4" w14:textId="37F137CA" w:rsidR="005539A3" w:rsidRPr="00A05EE9" w:rsidRDefault="005539A3" w:rsidP="005539A3">
      <w:pPr>
        <w:pStyle w:val="subsection"/>
      </w:pPr>
      <w:r w:rsidRPr="00A05EE9">
        <w:tab/>
      </w:r>
      <w:r w:rsidRPr="00A05EE9">
        <w:tab/>
        <w:t xml:space="preserve">If, because of 2 or more leases of the </w:t>
      </w:r>
      <w:r w:rsidR="00E0198C" w:rsidRPr="00E0198C">
        <w:rPr>
          <w:position w:val="6"/>
          <w:sz w:val="16"/>
        </w:rPr>
        <w:t>*</w:t>
      </w:r>
      <w:r w:rsidRPr="00A05EE9">
        <w:t>car, there are different amounts that could be included in your assessable income because of the disposal, only the largest of those amounts is included.</w:t>
      </w:r>
    </w:p>
    <w:p w14:paraId="46A1DD6C" w14:textId="77777777" w:rsidR="005539A3" w:rsidRPr="00A05EE9" w:rsidRDefault="005539A3" w:rsidP="005539A3">
      <w:pPr>
        <w:pStyle w:val="ActHead4"/>
      </w:pPr>
      <w:bookmarkStart w:id="151" w:name="_Toc200727144"/>
      <w:r w:rsidRPr="00A05EE9">
        <w:t>Previous disposals of the car</w:t>
      </w:r>
      <w:bookmarkEnd w:id="151"/>
    </w:p>
    <w:p w14:paraId="4AB8572B" w14:textId="4314D751" w:rsidR="005539A3" w:rsidRPr="00A05EE9" w:rsidRDefault="005539A3" w:rsidP="005539A3">
      <w:pPr>
        <w:pStyle w:val="ActHead5"/>
      </w:pPr>
      <w:bookmarkStart w:id="152" w:name="_Toc200727145"/>
      <w:r w:rsidRPr="00A05EE9">
        <w:rPr>
          <w:rStyle w:val="CharSectno"/>
        </w:rPr>
        <w:t>20</w:t>
      </w:r>
      <w:r w:rsidR="00E0198C">
        <w:rPr>
          <w:rStyle w:val="CharSectno"/>
        </w:rPr>
        <w:noBreakHyphen/>
      </w:r>
      <w:r w:rsidRPr="00A05EE9">
        <w:rPr>
          <w:rStyle w:val="CharSectno"/>
        </w:rPr>
        <w:t>135</w:t>
      </w:r>
      <w:r w:rsidRPr="00A05EE9">
        <w:t xml:space="preserve">  No amount included if earlier disposal for market value</w:t>
      </w:r>
      <w:bookmarkEnd w:id="152"/>
    </w:p>
    <w:p w14:paraId="1CF4EBC8" w14:textId="689CDDD5" w:rsidR="005539A3" w:rsidRPr="00A05EE9" w:rsidRDefault="005539A3" w:rsidP="005539A3">
      <w:pPr>
        <w:pStyle w:val="subsection"/>
      </w:pPr>
      <w:r w:rsidRPr="00A05EE9">
        <w:tab/>
      </w:r>
      <w:r w:rsidRPr="00A05EE9">
        <w:tab/>
        <w:t xml:space="preserve">You do </w:t>
      </w:r>
      <w:r w:rsidRPr="00A05EE9">
        <w:rPr>
          <w:i/>
        </w:rPr>
        <w:t xml:space="preserve">not </w:t>
      </w:r>
      <w:r w:rsidRPr="00A05EE9">
        <w:t xml:space="preserve">include an amount in your assessable income because of the disposal if, after the lessor disposed of the </w:t>
      </w:r>
      <w:r w:rsidR="00E0198C" w:rsidRPr="00E0198C">
        <w:rPr>
          <w:position w:val="6"/>
          <w:sz w:val="16"/>
        </w:rPr>
        <w:t>*</w:t>
      </w:r>
      <w:r w:rsidRPr="00A05EE9">
        <w:t>car and before you disposed of it, an entity other than you disposed of the car and:</w:t>
      </w:r>
    </w:p>
    <w:p w14:paraId="7B06255B" w14:textId="069D0873" w:rsidR="005539A3" w:rsidRPr="00A05EE9" w:rsidRDefault="005539A3" w:rsidP="005539A3">
      <w:pPr>
        <w:pStyle w:val="paragraph"/>
      </w:pPr>
      <w:r w:rsidRPr="00A05EE9">
        <w:tab/>
        <w:t>(a)</w:t>
      </w:r>
      <w:r w:rsidRPr="00A05EE9">
        <w:tab/>
        <w:t xml:space="preserve">the </w:t>
      </w:r>
      <w:r w:rsidR="00E0198C" w:rsidRPr="00E0198C">
        <w:rPr>
          <w:position w:val="6"/>
          <w:sz w:val="16"/>
        </w:rPr>
        <w:t>*</w:t>
      </w:r>
      <w:r w:rsidRPr="00A05EE9">
        <w:t xml:space="preserve">consideration receivable for that disposal was at least the </w:t>
      </w:r>
      <w:r w:rsidR="00E0198C" w:rsidRPr="00E0198C">
        <w:rPr>
          <w:position w:val="6"/>
          <w:sz w:val="16"/>
        </w:rPr>
        <w:t>*</w:t>
      </w:r>
      <w:r w:rsidRPr="00A05EE9">
        <w:t>market value of the car at the time of that disposal; or</w:t>
      </w:r>
    </w:p>
    <w:p w14:paraId="35D3FBC3" w14:textId="77777777" w:rsidR="005539A3" w:rsidRPr="00A05EE9" w:rsidRDefault="005539A3" w:rsidP="005539A3">
      <w:pPr>
        <w:pStyle w:val="paragraph"/>
      </w:pPr>
      <w:r w:rsidRPr="00A05EE9">
        <w:tab/>
        <w:t>(b)</w:t>
      </w:r>
      <w:r w:rsidRPr="00A05EE9">
        <w:tab/>
        <w:t>because of that disposal, that market value was included, or an amount worked out using that market value was included, in the entity’s assessable income under this Act.</w:t>
      </w:r>
    </w:p>
    <w:p w14:paraId="206E2A4E" w14:textId="50588FEC" w:rsidR="005539A3" w:rsidRPr="00A05EE9" w:rsidRDefault="005539A3" w:rsidP="005539A3">
      <w:pPr>
        <w:pStyle w:val="ActHead5"/>
      </w:pPr>
      <w:bookmarkStart w:id="153" w:name="_Toc200727146"/>
      <w:r w:rsidRPr="00A05EE9">
        <w:rPr>
          <w:rStyle w:val="CharSectno"/>
        </w:rPr>
        <w:t>20</w:t>
      </w:r>
      <w:r w:rsidR="00E0198C">
        <w:rPr>
          <w:rStyle w:val="CharSectno"/>
        </w:rPr>
        <w:noBreakHyphen/>
      </w:r>
      <w:r w:rsidRPr="00A05EE9">
        <w:rPr>
          <w:rStyle w:val="CharSectno"/>
        </w:rPr>
        <w:t>140</w:t>
      </w:r>
      <w:r w:rsidRPr="00A05EE9">
        <w:t xml:space="preserve">  Reducing the amount to be included if there has been an earlier disposal</w:t>
      </w:r>
      <w:bookmarkEnd w:id="153"/>
    </w:p>
    <w:p w14:paraId="3D59AA3C" w14:textId="000AFA20" w:rsidR="005539A3" w:rsidRPr="00A05EE9" w:rsidRDefault="005539A3" w:rsidP="005539A3">
      <w:pPr>
        <w:pStyle w:val="subsection"/>
      </w:pPr>
      <w:r w:rsidRPr="00A05EE9">
        <w:tab/>
      </w:r>
      <w:r w:rsidRPr="00A05EE9">
        <w:tab/>
        <w:t xml:space="preserve">Each limit on the amount to be included in your assessable income because of your disposal of the </w:t>
      </w:r>
      <w:r w:rsidR="00E0198C" w:rsidRPr="00E0198C">
        <w:rPr>
          <w:position w:val="6"/>
          <w:sz w:val="16"/>
        </w:rPr>
        <w:t>*</w:t>
      </w:r>
      <w:r w:rsidRPr="00A05EE9">
        <w:t>car is reduced if, after the lease period began and before your disposal, the car, or an interest in it, was disposed of in one of these situations:</w:t>
      </w:r>
    </w:p>
    <w:p w14:paraId="33E4869B" w14:textId="77777777" w:rsidR="005539A3" w:rsidRPr="00A05EE9" w:rsidRDefault="005539A3" w:rsidP="00B2135A">
      <w:pPr>
        <w:pStyle w:val="Tabletext"/>
      </w:pPr>
    </w:p>
    <w:tbl>
      <w:tblPr>
        <w:tblW w:w="7356" w:type="dxa"/>
        <w:tblInd w:w="-1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515"/>
        <w:gridCol w:w="2127"/>
      </w:tblGrid>
      <w:tr w:rsidR="005539A3" w:rsidRPr="00A05EE9" w14:paraId="3F7E74A0" w14:textId="77777777" w:rsidTr="00B2135A">
        <w:trPr>
          <w:tblHeader/>
        </w:trPr>
        <w:tc>
          <w:tcPr>
            <w:tcW w:w="7356" w:type="dxa"/>
            <w:gridSpan w:val="3"/>
            <w:tcBorders>
              <w:top w:val="single" w:sz="12" w:space="0" w:color="auto"/>
              <w:bottom w:val="single" w:sz="6" w:space="0" w:color="auto"/>
            </w:tcBorders>
            <w:shd w:val="clear" w:color="auto" w:fill="auto"/>
          </w:tcPr>
          <w:p w14:paraId="610CB4BC" w14:textId="77777777" w:rsidR="005539A3" w:rsidRPr="00A05EE9" w:rsidRDefault="005539A3" w:rsidP="00B2135A">
            <w:pPr>
              <w:pStyle w:val="TableHeading"/>
            </w:pPr>
            <w:r w:rsidRPr="00A05EE9">
              <w:t>Reducing each limit on the amount to be included</w:t>
            </w:r>
          </w:p>
        </w:tc>
      </w:tr>
      <w:tr w:rsidR="005539A3" w:rsidRPr="00A05EE9" w14:paraId="1115B1CE" w14:textId="77777777" w:rsidTr="00B2135A">
        <w:trPr>
          <w:tblHeader/>
        </w:trPr>
        <w:tc>
          <w:tcPr>
            <w:tcW w:w="714" w:type="dxa"/>
            <w:tcBorders>
              <w:top w:val="single" w:sz="6" w:space="0" w:color="auto"/>
              <w:bottom w:val="single" w:sz="12" w:space="0" w:color="auto"/>
            </w:tcBorders>
            <w:shd w:val="clear" w:color="auto" w:fill="auto"/>
          </w:tcPr>
          <w:p w14:paraId="714D0047" w14:textId="77777777" w:rsidR="005539A3" w:rsidRPr="00A05EE9" w:rsidRDefault="005539A3" w:rsidP="0055769F">
            <w:pPr>
              <w:pStyle w:val="Tabletext"/>
              <w:keepNext/>
              <w:rPr>
                <w:b/>
              </w:rPr>
            </w:pPr>
            <w:r w:rsidRPr="00A05EE9">
              <w:rPr>
                <w:b/>
              </w:rPr>
              <w:t>Item</w:t>
            </w:r>
          </w:p>
        </w:tc>
        <w:tc>
          <w:tcPr>
            <w:tcW w:w="4515" w:type="dxa"/>
            <w:tcBorders>
              <w:top w:val="single" w:sz="6" w:space="0" w:color="auto"/>
              <w:bottom w:val="single" w:sz="12" w:space="0" w:color="auto"/>
            </w:tcBorders>
            <w:shd w:val="clear" w:color="auto" w:fill="auto"/>
          </w:tcPr>
          <w:p w14:paraId="3210A20C" w14:textId="77777777" w:rsidR="005539A3" w:rsidRPr="00A05EE9" w:rsidRDefault="005539A3" w:rsidP="0055769F">
            <w:pPr>
              <w:pStyle w:val="Tabletext"/>
              <w:keepNext/>
              <w:rPr>
                <w:b/>
              </w:rPr>
            </w:pPr>
            <w:r w:rsidRPr="00A05EE9">
              <w:rPr>
                <w:b/>
              </w:rPr>
              <w:t>In this situation:</w:t>
            </w:r>
          </w:p>
        </w:tc>
        <w:tc>
          <w:tcPr>
            <w:tcW w:w="2127" w:type="dxa"/>
            <w:tcBorders>
              <w:top w:val="single" w:sz="6" w:space="0" w:color="auto"/>
              <w:bottom w:val="single" w:sz="12" w:space="0" w:color="auto"/>
            </w:tcBorders>
            <w:shd w:val="clear" w:color="auto" w:fill="auto"/>
          </w:tcPr>
          <w:p w14:paraId="432582BF" w14:textId="77777777" w:rsidR="005539A3" w:rsidRPr="00A05EE9" w:rsidRDefault="005539A3" w:rsidP="0055769F">
            <w:pPr>
              <w:pStyle w:val="Tabletext"/>
              <w:keepNext/>
              <w:rPr>
                <w:b/>
              </w:rPr>
            </w:pPr>
            <w:r w:rsidRPr="00A05EE9">
              <w:rPr>
                <w:b/>
              </w:rPr>
              <w:t>reduce each limit by:</w:t>
            </w:r>
          </w:p>
        </w:tc>
      </w:tr>
      <w:tr w:rsidR="005539A3" w:rsidRPr="00A05EE9" w14:paraId="4477FB1D" w14:textId="77777777" w:rsidTr="00B37AD9">
        <w:trPr>
          <w:cantSplit/>
        </w:trPr>
        <w:tc>
          <w:tcPr>
            <w:tcW w:w="714" w:type="dxa"/>
            <w:tcBorders>
              <w:top w:val="single" w:sz="12" w:space="0" w:color="auto"/>
            </w:tcBorders>
            <w:shd w:val="clear" w:color="auto" w:fill="auto"/>
          </w:tcPr>
          <w:p w14:paraId="0852EC34" w14:textId="77777777" w:rsidR="005539A3" w:rsidRPr="00A05EE9" w:rsidRDefault="005539A3" w:rsidP="0055769F">
            <w:pPr>
              <w:pStyle w:val="Tabletext"/>
            </w:pPr>
            <w:r w:rsidRPr="00A05EE9">
              <w:t>1</w:t>
            </w:r>
          </w:p>
        </w:tc>
        <w:tc>
          <w:tcPr>
            <w:tcW w:w="4515" w:type="dxa"/>
            <w:tcBorders>
              <w:top w:val="single" w:sz="12" w:space="0" w:color="auto"/>
            </w:tcBorders>
            <w:shd w:val="clear" w:color="auto" w:fill="auto"/>
          </w:tcPr>
          <w:p w14:paraId="703C3B7D" w14:textId="0E9D2E4A" w:rsidR="005539A3" w:rsidRPr="00A05EE9" w:rsidRDefault="005539A3" w:rsidP="0055769F">
            <w:pPr>
              <w:pStyle w:val="Tabletext"/>
            </w:pPr>
            <w:r w:rsidRPr="00A05EE9">
              <w:t>Section</w:t>
            </w:r>
            <w:r w:rsidR="00CE15B8" w:rsidRPr="00A05EE9">
              <w:t> </w:t>
            </w:r>
            <w:r w:rsidRPr="00A05EE9">
              <w:t>20</w:t>
            </w:r>
            <w:r w:rsidR="00E0198C">
              <w:noBreakHyphen/>
            </w:r>
            <w:r w:rsidRPr="00A05EE9">
              <w:t>110 or 20</w:t>
            </w:r>
            <w:r w:rsidR="00E0198C">
              <w:noBreakHyphen/>
            </w:r>
            <w:r w:rsidRPr="00A05EE9">
              <w:t>125 included an amount in your assessable income in respect of such an earlier disposal by you</w:t>
            </w:r>
          </w:p>
        </w:tc>
        <w:tc>
          <w:tcPr>
            <w:tcW w:w="2127" w:type="dxa"/>
            <w:tcBorders>
              <w:top w:val="single" w:sz="12" w:space="0" w:color="auto"/>
            </w:tcBorders>
            <w:shd w:val="clear" w:color="auto" w:fill="auto"/>
          </w:tcPr>
          <w:p w14:paraId="51C317E1" w14:textId="77777777" w:rsidR="005539A3" w:rsidRPr="00A05EE9" w:rsidRDefault="005539A3" w:rsidP="0055769F">
            <w:pPr>
              <w:pStyle w:val="Tabletext"/>
            </w:pPr>
            <w:r w:rsidRPr="00A05EE9">
              <w:t>that amount</w:t>
            </w:r>
          </w:p>
        </w:tc>
      </w:tr>
      <w:tr w:rsidR="005539A3" w:rsidRPr="00A05EE9" w14:paraId="08CF351D" w14:textId="77777777" w:rsidTr="00B2135A">
        <w:tc>
          <w:tcPr>
            <w:tcW w:w="714" w:type="dxa"/>
            <w:shd w:val="clear" w:color="auto" w:fill="auto"/>
          </w:tcPr>
          <w:p w14:paraId="49E96259" w14:textId="77777777" w:rsidR="005539A3" w:rsidRPr="00A05EE9" w:rsidRDefault="005539A3" w:rsidP="0055769F">
            <w:pPr>
              <w:pStyle w:val="Tabletext"/>
            </w:pPr>
            <w:r w:rsidRPr="00A05EE9">
              <w:t>2</w:t>
            </w:r>
          </w:p>
        </w:tc>
        <w:tc>
          <w:tcPr>
            <w:tcW w:w="4515" w:type="dxa"/>
            <w:shd w:val="clear" w:color="auto" w:fill="auto"/>
          </w:tcPr>
          <w:p w14:paraId="196ECFDE" w14:textId="533C8371" w:rsidR="005539A3" w:rsidRPr="00A05EE9" w:rsidRDefault="005539A3" w:rsidP="0055769F">
            <w:pPr>
              <w:pStyle w:val="Tabletext"/>
            </w:pPr>
            <w:r w:rsidRPr="00A05EE9">
              <w:t>Section</w:t>
            </w:r>
            <w:r w:rsidR="00CE15B8" w:rsidRPr="00A05EE9">
              <w:t> </w:t>
            </w:r>
            <w:r w:rsidRPr="00A05EE9">
              <w:t>20</w:t>
            </w:r>
            <w:r w:rsidR="00E0198C">
              <w:noBreakHyphen/>
            </w:r>
            <w:r w:rsidRPr="00A05EE9">
              <w:t>110 or 20</w:t>
            </w:r>
            <w:r w:rsidR="00E0198C">
              <w:noBreakHyphen/>
            </w:r>
            <w:r w:rsidRPr="00A05EE9">
              <w:t>125 included an amount in another entity’s assessable income in respect of such an earlier disposal by the other entity</w:t>
            </w:r>
          </w:p>
        </w:tc>
        <w:tc>
          <w:tcPr>
            <w:tcW w:w="2127" w:type="dxa"/>
            <w:shd w:val="clear" w:color="auto" w:fill="auto"/>
          </w:tcPr>
          <w:p w14:paraId="4B2941D4" w14:textId="77777777" w:rsidR="005539A3" w:rsidRPr="00A05EE9" w:rsidRDefault="005539A3" w:rsidP="0055769F">
            <w:pPr>
              <w:pStyle w:val="Tabletext"/>
            </w:pPr>
            <w:r w:rsidRPr="00A05EE9">
              <w:t>that amount</w:t>
            </w:r>
          </w:p>
        </w:tc>
      </w:tr>
      <w:tr w:rsidR="005539A3" w:rsidRPr="00A05EE9" w14:paraId="4EED9248" w14:textId="77777777" w:rsidTr="00B2135A">
        <w:tc>
          <w:tcPr>
            <w:tcW w:w="714" w:type="dxa"/>
            <w:shd w:val="clear" w:color="auto" w:fill="auto"/>
          </w:tcPr>
          <w:p w14:paraId="10355DDF" w14:textId="77777777" w:rsidR="005539A3" w:rsidRPr="00A05EE9" w:rsidRDefault="005539A3" w:rsidP="0055769F">
            <w:pPr>
              <w:pStyle w:val="Tabletext"/>
            </w:pPr>
            <w:r w:rsidRPr="00A05EE9">
              <w:t>3</w:t>
            </w:r>
          </w:p>
        </w:tc>
        <w:tc>
          <w:tcPr>
            <w:tcW w:w="4515" w:type="dxa"/>
            <w:shd w:val="clear" w:color="auto" w:fill="auto"/>
          </w:tcPr>
          <w:p w14:paraId="6A5F00A9" w14:textId="0F1264C0" w:rsidR="005539A3" w:rsidRPr="00A05EE9" w:rsidRDefault="005539A3" w:rsidP="0055769F">
            <w:pPr>
              <w:pStyle w:val="Tabletext"/>
            </w:pPr>
            <w:r w:rsidRPr="00A05EE9">
              <w:t>Section</w:t>
            </w:r>
            <w:r w:rsidR="00CE15B8" w:rsidRPr="00A05EE9">
              <w:t> </w:t>
            </w:r>
            <w:r w:rsidRPr="00A05EE9">
              <w:t>20</w:t>
            </w:r>
            <w:r w:rsidR="00E0198C">
              <w:noBreakHyphen/>
            </w:r>
            <w:r w:rsidRPr="00A05EE9">
              <w:t>110 or 20</w:t>
            </w:r>
            <w:r w:rsidR="00E0198C">
              <w:noBreakHyphen/>
            </w:r>
            <w:r w:rsidRPr="00A05EE9">
              <w:t>125 would have included an amount in your assessable income in respect of such an earlier disposal by you but for the operation of section</w:t>
            </w:r>
            <w:r w:rsidR="00CE15B8" w:rsidRPr="00A05EE9">
              <w:t> </w:t>
            </w:r>
            <w:r w:rsidRPr="00A05EE9">
              <w:t>20</w:t>
            </w:r>
            <w:r w:rsidR="00E0198C">
              <w:noBreakHyphen/>
            </w:r>
            <w:r w:rsidRPr="00A05EE9">
              <w:t>145</w:t>
            </w:r>
          </w:p>
        </w:tc>
        <w:tc>
          <w:tcPr>
            <w:tcW w:w="2127" w:type="dxa"/>
            <w:shd w:val="clear" w:color="auto" w:fill="auto"/>
          </w:tcPr>
          <w:p w14:paraId="59A94CA1" w14:textId="77777777" w:rsidR="005539A3" w:rsidRPr="00A05EE9" w:rsidRDefault="005539A3" w:rsidP="0055769F">
            <w:pPr>
              <w:pStyle w:val="Tabletext"/>
            </w:pPr>
            <w:r w:rsidRPr="00A05EE9">
              <w:t>that amount</w:t>
            </w:r>
          </w:p>
        </w:tc>
      </w:tr>
      <w:tr w:rsidR="005539A3" w:rsidRPr="00A05EE9" w14:paraId="165A675A" w14:textId="77777777" w:rsidTr="00B2135A">
        <w:tc>
          <w:tcPr>
            <w:tcW w:w="714" w:type="dxa"/>
            <w:shd w:val="clear" w:color="auto" w:fill="auto"/>
          </w:tcPr>
          <w:p w14:paraId="0B11AD2D" w14:textId="77777777" w:rsidR="005539A3" w:rsidRPr="00A05EE9" w:rsidRDefault="005539A3" w:rsidP="0055769F">
            <w:pPr>
              <w:pStyle w:val="Tabletext"/>
            </w:pPr>
            <w:r w:rsidRPr="00A05EE9">
              <w:t>4</w:t>
            </w:r>
          </w:p>
        </w:tc>
        <w:tc>
          <w:tcPr>
            <w:tcW w:w="4515" w:type="dxa"/>
            <w:shd w:val="clear" w:color="auto" w:fill="auto"/>
          </w:tcPr>
          <w:p w14:paraId="402D42BB" w14:textId="52EA9D90" w:rsidR="005539A3" w:rsidRPr="00A05EE9" w:rsidRDefault="005539A3" w:rsidP="0055769F">
            <w:pPr>
              <w:pStyle w:val="Tabletext"/>
            </w:pPr>
            <w:r w:rsidRPr="00A05EE9">
              <w:t>Section</w:t>
            </w:r>
            <w:r w:rsidR="00CE15B8" w:rsidRPr="00A05EE9">
              <w:t> </w:t>
            </w:r>
            <w:r w:rsidRPr="00A05EE9">
              <w:t>20</w:t>
            </w:r>
            <w:r w:rsidR="00E0198C">
              <w:noBreakHyphen/>
            </w:r>
            <w:r w:rsidRPr="00A05EE9">
              <w:t>110 or 20</w:t>
            </w:r>
            <w:r w:rsidR="00E0198C">
              <w:noBreakHyphen/>
            </w:r>
            <w:r w:rsidRPr="00A05EE9">
              <w:t>125 would have included an amount in another entity’s assessable income in respect of such an earlier disposal by the other entity but for the operation of section</w:t>
            </w:r>
            <w:r w:rsidR="00CE15B8" w:rsidRPr="00A05EE9">
              <w:t> </w:t>
            </w:r>
            <w:r w:rsidRPr="00A05EE9">
              <w:t>20</w:t>
            </w:r>
            <w:r w:rsidR="00E0198C">
              <w:noBreakHyphen/>
            </w:r>
            <w:r w:rsidRPr="00A05EE9">
              <w:t>145</w:t>
            </w:r>
          </w:p>
        </w:tc>
        <w:tc>
          <w:tcPr>
            <w:tcW w:w="2127" w:type="dxa"/>
            <w:shd w:val="clear" w:color="auto" w:fill="auto"/>
          </w:tcPr>
          <w:p w14:paraId="2365E04B" w14:textId="77777777" w:rsidR="005539A3" w:rsidRPr="00A05EE9" w:rsidRDefault="005539A3" w:rsidP="0055769F">
            <w:pPr>
              <w:pStyle w:val="Tabletext"/>
            </w:pPr>
            <w:r w:rsidRPr="00A05EE9">
              <w:t>that amount</w:t>
            </w:r>
          </w:p>
        </w:tc>
      </w:tr>
      <w:tr w:rsidR="005539A3" w:rsidRPr="00A05EE9" w14:paraId="53E8B652" w14:textId="77777777" w:rsidTr="00B2135A">
        <w:tc>
          <w:tcPr>
            <w:tcW w:w="714" w:type="dxa"/>
            <w:tcBorders>
              <w:bottom w:val="single" w:sz="4" w:space="0" w:color="auto"/>
            </w:tcBorders>
            <w:shd w:val="clear" w:color="auto" w:fill="auto"/>
          </w:tcPr>
          <w:p w14:paraId="253BB3D3" w14:textId="77777777" w:rsidR="005539A3" w:rsidRPr="00A05EE9" w:rsidRDefault="005539A3" w:rsidP="0055769F">
            <w:pPr>
              <w:pStyle w:val="Tabletext"/>
            </w:pPr>
            <w:r w:rsidRPr="00A05EE9">
              <w:t>5</w:t>
            </w:r>
          </w:p>
        </w:tc>
        <w:tc>
          <w:tcPr>
            <w:tcW w:w="4515" w:type="dxa"/>
            <w:tcBorders>
              <w:bottom w:val="single" w:sz="4" w:space="0" w:color="auto"/>
            </w:tcBorders>
            <w:shd w:val="clear" w:color="auto" w:fill="auto"/>
          </w:tcPr>
          <w:p w14:paraId="7E6E6E1B" w14:textId="074036BF" w:rsidR="005539A3" w:rsidRPr="00A05EE9" w:rsidRDefault="005539A3" w:rsidP="0055769F">
            <w:pPr>
              <w:pStyle w:val="Tabletext"/>
            </w:pPr>
            <w:r w:rsidRPr="00A05EE9">
              <w:t>Section</w:t>
            </w:r>
            <w:r w:rsidR="00CE15B8" w:rsidRPr="00A05EE9">
              <w:t> </w:t>
            </w:r>
            <w:r w:rsidRPr="00A05EE9">
              <w:t>20</w:t>
            </w:r>
            <w:r w:rsidR="00E0198C">
              <w:noBreakHyphen/>
            </w:r>
            <w:r w:rsidRPr="00A05EE9">
              <w:t>150 reduced the amount to be included in your assessable income in respect of such an earlier disposal by you</w:t>
            </w:r>
          </w:p>
        </w:tc>
        <w:tc>
          <w:tcPr>
            <w:tcW w:w="2127" w:type="dxa"/>
            <w:tcBorders>
              <w:bottom w:val="single" w:sz="4" w:space="0" w:color="auto"/>
            </w:tcBorders>
            <w:shd w:val="clear" w:color="auto" w:fill="auto"/>
          </w:tcPr>
          <w:p w14:paraId="6D82F472" w14:textId="77777777" w:rsidR="005539A3" w:rsidRPr="00A05EE9" w:rsidRDefault="005539A3" w:rsidP="0055769F">
            <w:pPr>
              <w:pStyle w:val="Tabletext"/>
            </w:pPr>
            <w:r w:rsidRPr="00A05EE9">
              <w:t>the amount of the reduction</w:t>
            </w:r>
          </w:p>
        </w:tc>
      </w:tr>
      <w:tr w:rsidR="005539A3" w:rsidRPr="00A05EE9" w14:paraId="7669B6A7" w14:textId="77777777" w:rsidTr="00B2135A">
        <w:tc>
          <w:tcPr>
            <w:tcW w:w="714" w:type="dxa"/>
            <w:tcBorders>
              <w:bottom w:val="single" w:sz="12" w:space="0" w:color="auto"/>
            </w:tcBorders>
            <w:shd w:val="clear" w:color="auto" w:fill="auto"/>
          </w:tcPr>
          <w:p w14:paraId="21A739D6" w14:textId="77777777" w:rsidR="005539A3" w:rsidRPr="00A05EE9" w:rsidRDefault="005539A3" w:rsidP="0055769F">
            <w:pPr>
              <w:pStyle w:val="Tabletext"/>
            </w:pPr>
            <w:r w:rsidRPr="00A05EE9">
              <w:t>6</w:t>
            </w:r>
          </w:p>
        </w:tc>
        <w:tc>
          <w:tcPr>
            <w:tcW w:w="4515" w:type="dxa"/>
            <w:tcBorders>
              <w:bottom w:val="single" w:sz="12" w:space="0" w:color="auto"/>
            </w:tcBorders>
            <w:shd w:val="clear" w:color="auto" w:fill="auto"/>
          </w:tcPr>
          <w:p w14:paraId="27629C9D" w14:textId="00402D78" w:rsidR="005539A3" w:rsidRPr="00A05EE9" w:rsidRDefault="005539A3" w:rsidP="0055769F">
            <w:pPr>
              <w:pStyle w:val="Tabletext"/>
            </w:pPr>
            <w:r w:rsidRPr="00A05EE9">
              <w:t>Section</w:t>
            </w:r>
            <w:r w:rsidR="00CE15B8" w:rsidRPr="00A05EE9">
              <w:t> </w:t>
            </w:r>
            <w:r w:rsidRPr="00A05EE9">
              <w:t>20</w:t>
            </w:r>
            <w:r w:rsidR="00E0198C">
              <w:noBreakHyphen/>
            </w:r>
            <w:r w:rsidRPr="00A05EE9">
              <w:t>150 reduced the amount to be included in another entity’s assessable income in respect of such an earlier disposal by the other entity</w:t>
            </w:r>
          </w:p>
        </w:tc>
        <w:tc>
          <w:tcPr>
            <w:tcW w:w="2127" w:type="dxa"/>
            <w:tcBorders>
              <w:bottom w:val="single" w:sz="12" w:space="0" w:color="auto"/>
            </w:tcBorders>
            <w:shd w:val="clear" w:color="auto" w:fill="auto"/>
          </w:tcPr>
          <w:p w14:paraId="0D1EECA9" w14:textId="77777777" w:rsidR="005539A3" w:rsidRPr="00A05EE9" w:rsidRDefault="005539A3" w:rsidP="0055769F">
            <w:pPr>
              <w:pStyle w:val="Tabletext"/>
            </w:pPr>
            <w:r w:rsidRPr="00A05EE9">
              <w:t>the amount of the reduction</w:t>
            </w:r>
          </w:p>
        </w:tc>
      </w:tr>
    </w:tbl>
    <w:p w14:paraId="50912BC3" w14:textId="27A664EA" w:rsidR="005539A3" w:rsidRPr="00A05EE9" w:rsidRDefault="005539A3" w:rsidP="005539A3">
      <w:pPr>
        <w:pStyle w:val="notetext"/>
      </w:pPr>
      <w:r w:rsidRPr="00A05EE9">
        <w:t>Examples:</w:t>
      </w:r>
      <w:r w:rsidRPr="00A05EE9">
        <w:tab/>
        <w:t>Your associate leases a car for 5 years and then acquires it. Your associate disposes of it to you and section</w:t>
      </w:r>
      <w:r w:rsidR="00CE15B8" w:rsidRPr="00A05EE9">
        <w:t> </w:t>
      </w:r>
      <w:r w:rsidRPr="00A05EE9">
        <w:t>20</w:t>
      </w:r>
      <w:r w:rsidR="00E0198C">
        <w:noBreakHyphen/>
      </w:r>
      <w:r w:rsidRPr="00A05EE9">
        <w:t>110 includes $500 in your associate’s assessable income.</w:t>
      </w:r>
    </w:p>
    <w:p w14:paraId="6C48C4DC" w14:textId="77777777" w:rsidR="005539A3" w:rsidRPr="00A05EE9" w:rsidRDefault="005539A3" w:rsidP="005539A3">
      <w:pPr>
        <w:pStyle w:val="notetext"/>
      </w:pPr>
      <w:r w:rsidRPr="00A05EE9">
        <w:tab/>
        <w:t>You later dispose of the car.</w:t>
      </w:r>
    </w:p>
    <w:p w14:paraId="3EB510C7" w14:textId="2D1A8465" w:rsidR="005539A3" w:rsidRPr="00A05EE9" w:rsidRDefault="005539A3" w:rsidP="005539A3">
      <w:pPr>
        <w:pStyle w:val="notetext"/>
      </w:pPr>
      <w:r w:rsidRPr="00A05EE9">
        <w:tab/>
        <w:t xml:space="preserve">In working out the amount to include in your assessable income for your disposal, you </w:t>
      </w:r>
      <w:r w:rsidRPr="00A05EE9">
        <w:rPr>
          <w:i/>
        </w:rPr>
        <w:t>can</w:t>
      </w:r>
      <w:r w:rsidRPr="00A05EE9">
        <w:t xml:space="preserve"> reduce each limit in subsection</w:t>
      </w:r>
      <w:r w:rsidR="00CE15B8" w:rsidRPr="00A05EE9">
        <w:t> </w:t>
      </w:r>
      <w:r w:rsidRPr="00A05EE9">
        <w:t>20</w:t>
      </w:r>
      <w:r w:rsidR="00E0198C">
        <w:noBreakHyphen/>
      </w:r>
      <w:r w:rsidRPr="00A05EE9">
        <w:t xml:space="preserve">125(2) by $500 because the disposal by your associate occurred </w:t>
      </w:r>
      <w:r w:rsidRPr="00A05EE9">
        <w:rPr>
          <w:i/>
        </w:rPr>
        <w:t>after</w:t>
      </w:r>
      <w:r w:rsidRPr="00A05EE9">
        <w:t xml:space="preserve"> the lease period began.</w:t>
      </w:r>
    </w:p>
    <w:p w14:paraId="435168A7" w14:textId="77777777" w:rsidR="005539A3" w:rsidRPr="00A05EE9" w:rsidRDefault="005539A3" w:rsidP="005539A3">
      <w:pPr>
        <w:pStyle w:val="notetext"/>
      </w:pPr>
      <w:r w:rsidRPr="00A05EE9">
        <w:tab/>
        <w:t>Contrast this case:</w:t>
      </w:r>
    </w:p>
    <w:p w14:paraId="252897A6" w14:textId="1255E179" w:rsidR="005539A3" w:rsidRPr="00A05EE9" w:rsidRDefault="005539A3" w:rsidP="005539A3">
      <w:pPr>
        <w:pStyle w:val="notetext"/>
      </w:pPr>
      <w:r w:rsidRPr="00A05EE9">
        <w:tab/>
        <w:t>You lease a car for 5 years and then acquire it. You dispose of it to another entity and section</w:t>
      </w:r>
      <w:r w:rsidR="00CE15B8" w:rsidRPr="00A05EE9">
        <w:t> </w:t>
      </w:r>
      <w:r w:rsidRPr="00A05EE9">
        <w:t>20</w:t>
      </w:r>
      <w:r w:rsidR="00E0198C">
        <w:noBreakHyphen/>
      </w:r>
      <w:r w:rsidRPr="00A05EE9">
        <w:t>110 includes $1,000 in your assessable income.</w:t>
      </w:r>
    </w:p>
    <w:p w14:paraId="214E9200" w14:textId="77777777" w:rsidR="005539A3" w:rsidRPr="00A05EE9" w:rsidRDefault="005539A3" w:rsidP="005539A3">
      <w:pPr>
        <w:pStyle w:val="notetext"/>
      </w:pPr>
      <w:r w:rsidRPr="00A05EE9">
        <w:tab/>
        <w:t>You lease the car from that entity for 2 years and then acquire it. You later dispose of it.</w:t>
      </w:r>
    </w:p>
    <w:p w14:paraId="5E43C38B" w14:textId="35D26E7A" w:rsidR="005539A3" w:rsidRPr="00A05EE9" w:rsidRDefault="005539A3" w:rsidP="005539A3">
      <w:pPr>
        <w:pStyle w:val="notetext"/>
      </w:pPr>
      <w:r w:rsidRPr="00A05EE9">
        <w:tab/>
        <w:t xml:space="preserve">In working out the amount to include in your assessable income in respect of the second lease, you </w:t>
      </w:r>
      <w:r w:rsidRPr="00A05EE9">
        <w:rPr>
          <w:i/>
        </w:rPr>
        <w:t>cannot</w:t>
      </w:r>
      <w:r w:rsidRPr="00A05EE9">
        <w:t xml:space="preserve"> reduce each limit in subsection</w:t>
      </w:r>
      <w:r w:rsidR="00CE15B8" w:rsidRPr="00A05EE9">
        <w:t> </w:t>
      </w:r>
      <w:r w:rsidRPr="00A05EE9">
        <w:t>20</w:t>
      </w:r>
      <w:r w:rsidR="00E0198C">
        <w:noBreakHyphen/>
      </w:r>
      <w:r w:rsidRPr="00A05EE9">
        <w:t xml:space="preserve">110(2) by $1,000 because the first disposal did </w:t>
      </w:r>
      <w:r w:rsidRPr="00A05EE9">
        <w:rPr>
          <w:i/>
        </w:rPr>
        <w:t>not</w:t>
      </w:r>
      <w:r w:rsidRPr="00A05EE9">
        <w:t xml:space="preserve"> occur after the start of that lease.</w:t>
      </w:r>
    </w:p>
    <w:p w14:paraId="68B19884" w14:textId="4439668A" w:rsidR="005539A3" w:rsidRPr="00A05EE9" w:rsidRDefault="005539A3" w:rsidP="005539A3">
      <w:pPr>
        <w:pStyle w:val="notetext"/>
      </w:pPr>
      <w:r w:rsidRPr="00A05EE9">
        <w:t>Note:</w:t>
      </w:r>
      <w:r w:rsidRPr="00A05EE9">
        <w:tab/>
        <w:t>If the earlier disposal occurred in the 1996</w:t>
      </w:r>
      <w:r w:rsidR="00E0198C">
        <w:noBreakHyphen/>
      </w:r>
      <w:r w:rsidRPr="00A05EE9">
        <w:t>97 income year or an earlier income year, each limit may be able to be reduced by a further amount: see section</w:t>
      </w:r>
      <w:r w:rsidR="00CE15B8" w:rsidRPr="00A05EE9">
        <w:t> </w:t>
      </w:r>
      <w:r w:rsidRPr="00A05EE9">
        <w:t>20</w:t>
      </w:r>
      <w:r w:rsidR="00E0198C">
        <w:noBreakHyphen/>
      </w:r>
      <w:r w:rsidRPr="00A05EE9">
        <w:t xml:space="preserve">115 of the </w:t>
      </w:r>
      <w:r w:rsidRPr="00A05EE9">
        <w:rPr>
          <w:i/>
        </w:rPr>
        <w:t>Income Tax (Transitional Provisions) Act 1997</w:t>
      </w:r>
      <w:r w:rsidRPr="00A05EE9">
        <w:t>.</w:t>
      </w:r>
    </w:p>
    <w:p w14:paraId="0034E4D0" w14:textId="77777777" w:rsidR="005539A3" w:rsidRPr="00A05EE9" w:rsidRDefault="005539A3" w:rsidP="005539A3">
      <w:pPr>
        <w:pStyle w:val="ActHead4"/>
      </w:pPr>
      <w:bookmarkStart w:id="154" w:name="_Toc200727147"/>
      <w:r w:rsidRPr="00A05EE9">
        <w:t>Miscellaneous rules</w:t>
      </w:r>
      <w:bookmarkEnd w:id="154"/>
    </w:p>
    <w:p w14:paraId="083A9F69" w14:textId="7C088048" w:rsidR="005539A3" w:rsidRPr="00A05EE9" w:rsidRDefault="005539A3" w:rsidP="005539A3">
      <w:pPr>
        <w:pStyle w:val="ActHead5"/>
      </w:pPr>
      <w:bookmarkStart w:id="155" w:name="_Toc200727148"/>
      <w:r w:rsidRPr="00A05EE9">
        <w:rPr>
          <w:rStyle w:val="CharSectno"/>
        </w:rPr>
        <w:t>20</w:t>
      </w:r>
      <w:r w:rsidR="00E0198C">
        <w:rPr>
          <w:rStyle w:val="CharSectno"/>
        </w:rPr>
        <w:noBreakHyphen/>
      </w:r>
      <w:r w:rsidRPr="00A05EE9">
        <w:rPr>
          <w:rStyle w:val="CharSectno"/>
        </w:rPr>
        <w:t>145</w:t>
      </w:r>
      <w:r w:rsidRPr="00A05EE9">
        <w:t xml:space="preserve">  No amount included if you inherited the car</w:t>
      </w:r>
      <w:bookmarkEnd w:id="155"/>
    </w:p>
    <w:p w14:paraId="4C023A30" w14:textId="2FEF6138" w:rsidR="005539A3" w:rsidRPr="00A05EE9" w:rsidRDefault="005539A3" w:rsidP="005539A3">
      <w:pPr>
        <w:pStyle w:val="subsection"/>
      </w:pPr>
      <w:r w:rsidRPr="00A05EE9">
        <w:tab/>
      </w:r>
      <w:r w:rsidRPr="00A05EE9">
        <w:tab/>
        <w:t xml:space="preserve">You do </w:t>
      </w:r>
      <w:r w:rsidRPr="00A05EE9">
        <w:rPr>
          <w:i/>
        </w:rPr>
        <w:t xml:space="preserve">not </w:t>
      </w:r>
      <w:r w:rsidRPr="00A05EE9">
        <w:t xml:space="preserve">include an amount in your assessable income because of the disposal if you inherited the </w:t>
      </w:r>
      <w:r w:rsidR="00E0198C" w:rsidRPr="00E0198C">
        <w:rPr>
          <w:position w:val="6"/>
          <w:sz w:val="16"/>
        </w:rPr>
        <w:t>*</w:t>
      </w:r>
      <w:r w:rsidRPr="00A05EE9">
        <w:t>car.</w:t>
      </w:r>
    </w:p>
    <w:p w14:paraId="0C7F30C1" w14:textId="139555B7" w:rsidR="005539A3" w:rsidRPr="00A05EE9" w:rsidRDefault="005539A3" w:rsidP="005539A3">
      <w:pPr>
        <w:pStyle w:val="ActHead5"/>
      </w:pPr>
      <w:bookmarkStart w:id="156" w:name="_Toc200727149"/>
      <w:r w:rsidRPr="00A05EE9">
        <w:rPr>
          <w:rStyle w:val="CharSectno"/>
        </w:rPr>
        <w:t>20</w:t>
      </w:r>
      <w:r w:rsidR="00E0198C">
        <w:rPr>
          <w:rStyle w:val="CharSectno"/>
        </w:rPr>
        <w:noBreakHyphen/>
      </w:r>
      <w:r w:rsidRPr="00A05EE9">
        <w:rPr>
          <w:rStyle w:val="CharSectno"/>
        </w:rPr>
        <w:t>150</w:t>
      </w:r>
      <w:r w:rsidRPr="00A05EE9">
        <w:t xml:space="preserve">  Reducing the amount to be included if another provision requires you to include an amount for the disposal</w:t>
      </w:r>
      <w:bookmarkEnd w:id="156"/>
    </w:p>
    <w:p w14:paraId="067E00D5" w14:textId="0B7CD8CD" w:rsidR="005539A3" w:rsidRPr="00A05EE9" w:rsidRDefault="005539A3" w:rsidP="005539A3">
      <w:pPr>
        <w:pStyle w:val="subsection"/>
      </w:pPr>
      <w:r w:rsidRPr="00A05EE9">
        <w:tab/>
      </w:r>
      <w:r w:rsidRPr="00A05EE9">
        <w:tab/>
        <w:t>The amount to be included in your assessable income because of the disposal is reduced by any amount that another provision of this Act (except sections</w:t>
      </w:r>
      <w:r w:rsidR="00CE15B8" w:rsidRPr="00A05EE9">
        <w:t> </w:t>
      </w:r>
      <w:r w:rsidRPr="00A05EE9">
        <w:t>40</w:t>
      </w:r>
      <w:r w:rsidR="00E0198C">
        <w:noBreakHyphen/>
      </w:r>
      <w:r w:rsidRPr="00A05EE9">
        <w:t>285 and 40</w:t>
      </w:r>
      <w:r w:rsidR="00E0198C">
        <w:noBreakHyphen/>
      </w:r>
      <w:r w:rsidRPr="00A05EE9">
        <w:t>370) requires you to include in your assessable income because of the disposal.</w:t>
      </w:r>
    </w:p>
    <w:p w14:paraId="2AF29F02" w14:textId="21B2F4C0" w:rsidR="005539A3" w:rsidRPr="00A05EE9" w:rsidRDefault="005539A3" w:rsidP="005539A3">
      <w:pPr>
        <w:pStyle w:val="notetext"/>
      </w:pPr>
      <w:r w:rsidRPr="00A05EE9">
        <w:t>Note:</w:t>
      </w:r>
      <w:r w:rsidRPr="00A05EE9">
        <w:tab/>
        <w:t>sections</w:t>
      </w:r>
      <w:r w:rsidR="00CE15B8" w:rsidRPr="00A05EE9">
        <w:t> </w:t>
      </w:r>
      <w:r w:rsidRPr="00A05EE9">
        <w:t>40</w:t>
      </w:r>
      <w:r w:rsidR="00E0198C">
        <w:noBreakHyphen/>
      </w:r>
      <w:r w:rsidRPr="00A05EE9">
        <w:t>285 and 40</w:t>
      </w:r>
      <w:r w:rsidR="00E0198C">
        <w:noBreakHyphen/>
      </w:r>
      <w:r w:rsidRPr="00A05EE9">
        <w:t>370 are about including an amount after making a balancing adjustment on the disposal of a car.</w:t>
      </w:r>
    </w:p>
    <w:p w14:paraId="38CAC8F9" w14:textId="429C5667" w:rsidR="005539A3" w:rsidRPr="00A05EE9" w:rsidRDefault="005539A3" w:rsidP="005539A3">
      <w:pPr>
        <w:pStyle w:val="ActHead5"/>
      </w:pPr>
      <w:bookmarkStart w:id="157" w:name="_Toc200727150"/>
      <w:r w:rsidRPr="00A05EE9">
        <w:rPr>
          <w:rStyle w:val="CharSectno"/>
        </w:rPr>
        <w:t>20</w:t>
      </w:r>
      <w:r w:rsidR="00E0198C">
        <w:rPr>
          <w:rStyle w:val="CharSectno"/>
        </w:rPr>
        <w:noBreakHyphen/>
      </w:r>
      <w:r w:rsidRPr="00A05EE9">
        <w:rPr>
          <w:rStyle w:val="CharSectno"/>
        </w:rPr>
        <w:t>155</w:t>
      </w:r>
      <w:r w:rsidRPr="00A05EE9">
        <w:t xml:space="preserve">  Exception for particular cars taken on hire</w:t>
      </w:r>
      <w:bookmarkEnd w:id="157"/>
    </w:p>
    <w:p w14:paraId="568CC99A" w14:textId="77777777" w:rsidR="005539A3" w:rsidRPr="00A05EE9" w:rsidRDefault="005539A3" w:rsidP="005539A3">
      <w:pPr>
        <w:pStyle w:val="subsection"/>
      </w:pPr>
      <w:r w:rsidRPr="00A05EE9">
        <w:tab/>
      </w:r>
      <w:r w:rsidRPr="00A05EE9">
        <w:tab/>
        <w:t>This Subdivision does not apply to these kinds of leases:</w:t>
      </w:r>
    </w:p>
    <w:p w14:paraId="721F0E48" w14:textId="48245907" w:rsidR="005539A3" w:rsidRPr="00A05EE9" w:rsidRDefault="005539A3" w:rsidP="005539A3">
      <w:pPr>
        <w:pStyle w:val="paragraph"/>
      </w:pPr>
      <w:r w:rsidRPr="00A05EE9">
        <w:tab/>
        <w:t>(a)</w:t>
      </w:r>
      <w:r w:rsidRPr="00A05EE9">
        <w:tab/>
        <w:t xml:space="preserve">letting a </w:t>
      </w:r>
      <w:r w:rsidR="00E0198C" w:rsidRPr="00E0198C">
        <w:rPr>
          <w:position w:val="6"/>
          <w:sz w:val="16"/>
        </w:rPr>
        <w:t>*</w:t>
      </w:r>
      <w:r w:rsidRPr="00A05EE9">
        <w:t xml:space="preserve">car on hire under a </w:t>
      </w:r>
      <w:r w:rsidR="00E0198C" w:rsidRPr="00E0198C">
        <w:rPr>
          <w:position w:val="6"/>
          <w:sz w:val="16"/>
        </w:rPr>
        <w:t>*</w:t>
      </w:r>
      <w:r w:rsidRPr="00A05EE9">
        <w:t>hire purchase agreement; or</w:t>
      </w:r>
    </w:p>
    <w:p w14:paraId="2C73CB3B" w14:textId="635C6FD0" w:rsidR="005539A3" w:rsidRPr="00A05EE9" w:rsidRDefault="005539A3" w:rsidP="005539A3">
      <w:pPr>
        <w:pStyle w:val="paragraph"/>
      </w:pPr>
      <w:r w:rsidRPr="00A05EE9">
        <w:tab/>
        <w:t>(b)</w:t>
      </w:r>
      <w:r w:rsidRPr="00A05EE9">
        <w:tab/>
        <w:t xml:space="preserve">letting a </w:t>
      </w:r>
      <w:r w:rsidR="00E0198C" w:rsidRPr="00E0198C">
        <w:rPr>
          <w:position w:val="6"/>
          <w:sz w:val="16"/>
        </w:rPr>
        <w:t>*</w:t>
      </w:r>
      <w:r w:rsidRPr="00A05EE9">
        <w:t>car on hire under an agreement of a kind ordinarily entered into by people who take cars on hire intermittently on an hourly, daily, weekly or monthly basis.</w:t>
      </w:r>
    </w:p>
    <w:p w14:paraId="71485FA3" w14:textId="5CF2C876" w:rsidR="005539A3" w:rsidRPr="00A05EE9" w:rsidRDefault="005539A3" w:rsidP="005539A3">
      <w:pPr>
        <w:pStyle w:val="ActHead5"/>
      </w:pPr>
      <w:bookmarkStart w:id="158" w:name="_Toc200727151"/>
      <w:r w:rsidRPr="00A05EE9">
        <w:rPr>
          <w:rStyle w:val="CharSectno"/>
        </w:rPr>
        <w:t>20</w:t>
      </w:r>
      <w:r w:rsidR="00E0198C">
        <w:rPr>
          <w:rStyle w:val="CharSectno"/>
        </w:rPr>
        <w:noBreakHyphen/>
      </w:r>
      <w:r w:rsidRPr="00A05EE9">
        <w:rPr>
          <w:rStyle w:val="CharSectno"/>
        </w:rPr>
        <w:t>157</w:t>
      </w:r>
      <w:r w:rsidRPr="00A05EE9">
        <w:t xml:space="preserve">  Exception for small business entities</w:t>
      </w:r>
      <w:bookmarkEnd w:id="158"/>
    </w:p>
    <w:p w14:paraId="0089DBD1" w14:textId="15839769" w:rsidR="005539A3" w:rsidRPr="00A05EE9" w:rsidRDefault="005539A3" w:rsidP="005539A3">
      <w:pPr>
        <w:pStyle w:val="subsection"/>
        <w:rPr>
          <w:u w:val="double"/>
        </w:rPr>
      </w:pPr>
      <w:r w:rsidRPr="00A05EE9">
        <w:tab/>
      </w:r>
      <w:r w:rsidRPr="00A05EE9">
        <w:tab/>
        <w:t xml:space="preserve">This Subdivision does not apply to you if, at any time in the income year in which you disposed of the </w:t>
      </w:r>
      <w:r w:rsidR="00E0198C" w:rsidRPr="00E0198C">
        <w:rPr>
          <w:position w:val="6"/>
          <w:sz w:val="16"/>
        </w:rPr>
        <w:t>*</w:t>
      </w:r>
      <w:r w:rsidRPr="00A05EE9">
        <w:t>car, it was allocated to a pool of yours under Division</w:t>
      </w:r>
      <w:r w:rsidR="00CE15B8" w:rsidRPr="00A05EE9">
        <w:t> </w:t>
      </w:r>
      <w:r w:rsidRPr="00A05EE9">
        <w:t>328.</w:t>
      </w:r>
    </w:p>
    <w:p w14:paraId="43C28E1C" w14:textId="77777777" w:rsidR="005539A3" w:rsidRPr="00A05EE9" w:rsidRDefault="005539A3" w:rsidP="005539A3">
      <w:pPr>
        <w:pStyle w:val="ActHead4"/>
      </w:pPr>
      <w:bookmarkStart w:id="159" w:name="_Toc200727152"/>
      <w:r w:rsidRPr="00A05EE9">
        <w:t>Disposals of interests in a car: special rules apply</w:t>
      </w:r>
      <w:bookmarkEnd w:id="159"/>
    </w:p>
    <w:p w14:paraId="19D28FF5" w14:textId="6232A1D2" w:rsidR="005539A3" w:rsidRPr="00A05EE9" w:rsidRDefault="005539A3" w:rsidP="005539A3">
      <w:pPr>
        <w:pStyle w:val="ActHead5"/>
      </w:pPr>
      <w:bookmarkStart w:id="160" w:name="_Toc200727153"/>
      <w:r w:rsidRPr="00A05EE9">
        <w:rPr>
          <w:rStyle w:val="CharSectno"/>
        </w:rPr>
        <w:t>20</w:t>
      </w:r>
      <w:r w:rsidR="00E0198C">
        <w:rPr>
          <w:rStyle w:val="CharSectno"/>
        </w:rPr>
        <w:noBreakHyphen/>
      </w:r>
      <w:r w:rsidRPr="00A05EE9">
        <w:rPr>
          <w:rStyle w:val="CharSectno"/>
        </w:rPr>
        <w:t>160</w:t>
      </w:r>
      <w:r w:rsidRPr="00A05EE9">
        <w:t xml:space="preserve">  Disposal of an interest in a car</w:t>
      </w:r>
      <w:bookmarkEnd w:id="160"/>
    </w:p>
    <w:p w14:paraId="3DE96965" w14:textId="6429601E" w:rsidR="005539A3" w:rsidRPr="00A05EE9" w:rsidRDefault="005539A3" w:rsidP="005539A3">
      <w:pPr>
        <w:pStyle w:val="subsection"/>
      </w:pPr>
      <w:r w:rsidRPr="00A05EE9">
        <w:tab/>
        <w:t>(1)</w:t>
      </w:r>
      <w:r w:rsidRPr="00A05EE9">
        <w:tab/>
        <w:t xml:space="preserve">This Subdivision applies to the disposal of an interest in a </w:t>
      </w:r>
      <w:r w:rsidR="00E0198C" w:rsidRPr="00E0198C">
        <w:rPr>
          <w:position w:val="6"/>
          <w:sz w:val="16"/>
        </w:rPr>
        <w:t>*</w:t>
      </w:r>
      <w:r w:rsidRPr="00A05EE9">
        <w:t>car in almost the same way as it does to the disposal of the car itself. The differences are set out below.</w:t>
      </w:r>
    </w:p>
    <w:p w14:paraId="3E7D14CB" w14:textId="55D0E616" w:rsidR="005539A3" w:rsidRPr="00A05EE9" w:rsidRDefault="005539A3" w:rsidP="005539A3">
      <w:pPr>
        <w:pStyle w:val="subsection"/>
      </w:pPr>
      <w:r w:rsidRPr="00A05EE9">
        <w:tab/>
        <w:t>(2)</w:t>
      </w:r>
      <w:r w:rsidRPr="00A05EE9">
        <w:tab/>
        <w:t xml:space="preserve">Your assessable income includes so much of your </w:t>
      </w:r>
      <w:r w:rsidR="00E0198C" w:rsidRPr="00E0198C">
        <w:rPr>
          <w:position w:val="6"/>
          <w:sz w:val="16"/>
        </w:rPr>
        <w:t>*</w:t>
      </w:r>
      <w:r w:rsidRPr="00A05EE9">
        <w:t>profit on the disposal as is reasonable. The limits in sub</w:t>
      </w:r>
      <w:r w:rsidR="00D97901" w:rsidRPr="00A05EE9">
        <w:t>sections 2</w:t>
      </w:r>
      <w:r w:rsidRPr="00A05EE9">
        <w:t>0</w:t>
      </w:r>
      <w:r w:rsidR="00E0198C">
        <w:noBreakHyphen/>
      </w:r>
      <w:r w:rsidRPr="00A05EE9">
        <w:t>110(2) and 20</w:t>
      </w:r>
      <w:r w:rsidR="00E0198C">
        <w:noBreakHyphen/>
      </w:r>
      <w:r w:rsidRPr="00A05EE9">
        <w:t xml:space="preserve">125(2) do </w:t>
      </w:r>
      <w:r w:rsidRPr="00A05EE9">
        <w:rPr>
          <w:i/>
        </w:rPr>
        <w:t>not</w:t>
      </w:r>
      <w:r w:rsidRPr="00A05EE9">
        <w:t xml:space="preserve"> apply.</w:t>
      </w:r>
    </w:p>
    <w:p w14:paraId="5F938610" w14:textId="77777777" w:rsidR="005539A3" w:rsidRPr="00A05EE9" w:rsidRDefault="005539A3" w:rsidP="005539A3">
      <w:pPr>
        <w:pStyle w:val="subsection"/>
      </w:pPr>
      <w:r w:rsidRPr="00A05EE9">
        <w:tab/>
        <w:t>(3)</w:t>
      </w:r>
      <w:r w:rsidRPr="00A05EE9">
        <w:tab/>
        <w:t>The cost of the interest to you is taken to be a reasonable amount.</w:t>
      </w:r>
    </w:p>
    <w:p w14:paraId="398AF73E" w14:textId="042FD0B8" w:rsidR="005539A3" w:rsidRPr="00A05EE9" w:rsidRDefault="005539A3" w:rsidP="005539A3">
      <w:pPr>
        <w:pStyle w:val="subsection"/>
      </w:pPr>
      <w:r w:rsidRPr="00A05EE9">
        <w:tab/>
        <w:t>(4)</w:t>
      </w:r>
      <w:r w:rsidRPr="00A05EE9">
        <w:tab/>
        <w:t>Sections</w:t>
      </w:r>
      <w:r w:rsidR="00CE15B8" w:rsidRPr="00A05EE9">
        <w:t> </w:t>
      </w:r>
      <w:r w:rsidRPr="00A05EE9">
        <w:t>20</w:t>
      </w:r>
      <w:r w:rsidR="00E0198C">
        <w:noBreakHyphen/>
      </w:r>
      <w:r w:rsidRPr="00A05EE9">
        <w:t>135 and 20</w:t>
      </w:r>
      <w:r w:rsidR="00E0198C">
        <w:noBreakHyphen/>
      </w:r>
      <w:r w:rsidRPr="00A05EE9">
        <w:t xml:space="preserve">140 do </w:t>
      </w:r>
      <w:r w:rsidRPr="00A05EE9">
        <w:rPr>
          <w:i/>
        </w:rPr>
        <w:t>not</w:t>
      </w:r>
      <w:r w:rsidRPr="00A05EE9">
        <w:t xml:space="preserve"> apply to the disposal.</w:t>
      </w:r>
    </w:p>
    <w:p w14:paraId="233BE0CA" w14:textId="3BEF0A3B" w:rsidR="005539A3" w:rsidRPr="00A05EE9" w:rsidRDefault="005539A3" w:rsidP="005539A3">
      <w:pPr>
        <w:pStyle w:val="notetext"/>
      </w:pPr>
      <w:r w:rsidRPr="00A05EE9">
        <w:t>Note 1:</w:t>
      </w:r>
      <w:r w:rsidRPr="00A05EE9">
        <w:tab/>
        <w:t>Section</w:t>
      </w:r>
      <w:r w:rsidR="00CE15B8" w:rsidRPr="00A05EE9">
        <w:t> </w:t>
      </w:r>
      <w:r w:rsidRPr="00A05EE9">
        <w:t>20</w:t>
      </w:r>
      <w:r w:rsidR="00E0198C">
        <w:noBreakHyphen/>
      </w:r>
      <w:r w:rsidRPr="00A05EE9">
        <w:t>135 says that you do not include an amount if there has been an earlier disposal of the car for market value.</w:t>
      </w:r>
    </w:p>
    <w:p w14:paraId="4B2B6200" w14:textId="26B1B43C" w:rsidR="005539A3" w:rsidRPr="00A05EE9" w:rsidRDefault="005539A3" w:rsidP="005539A3">
      <w:pPr>
        <w:pStyle w:val="notetext"/>
      </w:pPr>
      <w:r w:rsidRPr="00A05EE9">
        <w:t>Note 2:</w:t>
      </w:r>
      <w:r w:rsidRPr="00A05EE9">
        <w:tab/>
        <w:t>Section</w:t>
      </w:r>
      <w:r w:rsidR="00CE15B8" w:rsidRPr="00A05EE9">
        <w:t> </w:t>
      </w:r>
      <w:r w:rsidRPr="00A05EE9">
        <w:t>20</w:t>
      </w:r>
      <w:r w:rsidR="00E0198C">
        <w:noBreakHyphen/>
      </w:r>
      <w:r w:rsidRPr="00A05EE9">
        <w:t>140 allows you to reduce the amount to be included if there has been an earlier disposal of the car.</w:t>
      </w:r>
    </w:p>
    <w:p w14:paraId="5A5B71D1" w14:textId="0D4BE22C" w:rsidR="005539A3" w:rsidRPr="00A05EE9" w:rsidRDefault="005539A3" w:rsidP="005539A3">
      <w:pPr>
        <w:pStyle w:val="subsection"/>
      </w:pPr>
      <w:r w:rsidRPr="00A05EE9">
        <w:tab/>
        <w:t>(5)</w:t>
      </w:r>
      <w:r w:rsidRPr="00A05EE9">
        <w:tab/>
        <w:t>Section</w:t>
      </w:r>
      <w:r w:rsidR="00CE15B8" w:rsidRPr="00A05EE9">
        <w:t> </w:t>
      </w:r>
      <w:r w:rsidRPr="00A05EE9">
        <w:t>20</w:t>
      </w:r>
      <w:r w:rsidR="00E0198C">
        <w:noBreakHyphen/>
      </w:r>
      <w:r w:rsidRPr="00A05EE9">
        <w:t xml:space="preserve">145 applies to the disposal if you inherited either the interest or the </w:t>
      </w:r>
      <w:r w:rsidR="00E0198C" w:rsidRPr="00E0198C">
        <w:rPr>
          <w:position w:val="6"/>
          <w:sz w:val="16"/>
        </w:rPr>
        <w:t>*</w:t>
      </w:r>
      <w:r w:rsidRPr="00A05EE9">
        <w:t>car itself.</w:t>
      </w:r>
    </w:p>
    <w:p w14:paraId="012A3446" w14:textId="01998F9D" w:rsidR="005539A3" w:rsidRPr="00A05EE9" w:rsidRDefault="005539A3" w:rsidP="005539A3">
      <w:pPr>
        <w:pStyle w:val="notetext"/>
      </w:pPr>
      <w:r w:rsidRPr="00A05EE9">
        <w:t>Note:</w:t>
      </w:r>
      <w:r w:rsidRPr="00A05EE9">
        <w:tab/>
        <w:t>Section</w:t>
      </w:r>
      <w:r w:rsidR="00CE15B8" w:rsidRPr="00A05EE9">
        <w:t> </w:t>
      </w:r>
      <w:r w:rsidRPr="00A05EE9">
        <w:t>20</w:t>
      </w:r>
      <w:r w:rsidR="00E0198C">
        <w:noBreakHyphen/>
      </w:r>
      <w:r w:rsidRPr="00A05EE9">
        <w:t>145 says that you do not include an amount if you inherited the car.</w:t>
      </w:r>
    </w:p>
    <w:p w14:paraId="4B2410A2" w14:textId="27ED3911" w:rsidR="005539A3" w:rsidRPr="00A05EE9" w:rsidRDefault="005539A3" w:rsidP="00B2135A">
      <w:pPr>
        <w:pStyle w:val="ActHead2"/>
        <w:pageBreakBefore/>
      </w:pPr>
      <w:bookmarkStart w:id="161" w:name="_Toc200727154"/>
      <w:r w:rsidRPr="00A05EE9">
        <w:rPr>
          <w:rStyle w:val="CharPartNo"/>
        </w:rPr>
        <w:t>Part</w:t>
      </w:r>
      <w:r w:rsidR="00CE15B8" w:rsidRPr="00A05EE9">
        <w:rPr>
          <w:rStyle w:val="CharPartNo"/>
        </w:rPr>
        <w:t> </w:t>
      </w:r>
      <w:r w:rsidRPr="00A05EE9">
        <w:rPr>
          <w:rStyle w:val="CharPartNo"/>
        </w:rPr>
        <w:t>2</w:t>
      </w:r>
      <w:r w:rsidR="00E0198C">
        <w:rPr>
          <w:rStyle w:val="CharPartNo"/>
        </w:rPr>
        <w:noBreakHyphen/>
      </w:r>
      <w:r w:rsidRPr="00A05EE9">
        <w:rPr>
          <w:rStyle w:val="CharPartNo"/>
        </w:rPr>
        <w:t>5</w:t>
      </w:r>
      <w:r w:rsidRPr="00A05EE9">
        <w:t>—</w:t>
      </w:r>
      <w:r w:rsidRPr="00A05EE9">
        <w:rPr>
          <w:rStyle w:val="CharPartText"/>
        </w:rPr>
        <w:t>Rules about deductibility of particular kinds of amounts</w:t>
      </w:r>
      <w:bookmarkEnd w:id="161"/>
    </w:p>
    <w:p w14:paraId="419F0153" w14:textId="77777777" w:rsidR="005539A3" w:rsidRPr="00A05EE9" w:rsidRDefault="005539A3" w:rsidP="005539A3">
      <w:pPr>
        <w:pStyle w:val="ActHead3"/>
      </w:pPr>
      <w:bookmarkStart w:id="162" w:name="_Toc200727155"/>
      <w:r w:rsidRPr="00A05EE9">
        <w:rPr>
          <w:rStyle w:val="CharDivNo"/>
        </w:rPr>
        <w:t>Division</w:t>
      </w:r>
      <w:r w:rsidR="00CE15B8" w:rsidRPr="00A05EE9">
        <w:rPr>
          <w:rStyle w:val="CharDivNo"/>
        </w:rPr>
        <w:t> </w:t>
      </w:r>
      <w:r w:rsidRPr="00A05EE9">
        <w:rPr>
          <w:rStyle w:val="CharDivNo"/>
        </w:rPr>
        <w:t>25</w:t>
      </w:r>
      <w:r w:rsidRPr="00A05EE9">
        <w:t>—</w:t>
      </w:r>
      <w:r w:rsidRPr="00A05EE9">
        <w:rPr>
          <w:rStyle w:val="CharDivText"/>
        </w:rPr>
        <w:t>Some amounts you can deduct</w:t>
      </w:r>
      <w:bookmarkEnd w:id="162"/>
    </w:p>
    <w:p w14:paraId="0C02B6BB" w14:textId="77777777" w:rsidR="005539A3" w:rsidRPr="00A05EE9" w:rsidRDefault="005539A3" w:rsidP="005539A3">
      <w:pPr>
        <w:pStyle w:val="ActHead4"/>
      </w:pPr>
      <w:bookmarkStart w:id="163" w:name="_Toc200727156"/>
      <w:r w:rsidRPr="00A05EE9">
        <w:t>Guide to Division</w:t>
      </w:r>
      <w:r w:rsidR="00CE15B8" w:rsidRPr="00A05EE9">
        <w:t> </w:t>
      </w:r>
      <w:r w:rsidRPr="00A05EE9">
        <w:t>25</w:t>
      </w:r>
      <w:bookmarkEnd w:id="163"/>
    </w:p>
    <w:p w14:paraId="5F28D4C9" w14:textId="168CF944" w:rsidR="005539A3" w:rsidRPr="00A05EE9" w:rsidRDefault="005539A3" w:rsidP="005539A3">
      <w:pPr>
        <w:pStyle w:val="ActHead5"/>
      </w:pPr>
      <w:bookmarkStart w:id="164" w:name="_Toc200727157"/>
      <w:r w:rsidRPr="00A05EE9">
        <w:rPr>
          <w:rStyle w:val="CharSectno"/>
        </w:rPr>
        <w:t>25</w:t>
      </w:r>
      <w:r w:rsidR="00E0198C">
        <w:rPr>
          <w:rStyle w:val="CharSectno"/>
        </w:rPr>
        <w:noBreakHyphen/>
      </w:r>
      <w:r w:rsidRPr="00A05EE9">
        <w:rPr>
          <w:rStyle w:val="CharSectno"/>
        </w:rPr>
        <w:t>1</w:t>
      </w:r>
      <w:r w:rsidRPr="00A05EE9">
        <w:t xml:space="preserve">  What this Division is about</w:t>
      </w:r>
      <w:bookmarkEnd w:id="164"/>
    </w:p>
    <w:p w14:paraId="3C780D58" w14:textId="77777777" w:rsidR="005539A3" w:rsidRPr="00A05EE9" w:rsidRDefault="005539A3" w:rsidP="00B64E21">
      <w:pPr>
        <w:pStyle w:val="SOText"/>
      </w:pPr>
      <w:r w:rsidRPr="00A05EE9">
        <w:t>This Division sets out some amounts you can deduct. Remember that the general rules about deductions in Division</w:t>
      </w:r>
      <w:r w:rsidR="00CE15B8" w:rsidRPr="00A05EE9">
        <w:t> </w:t>
      </w:r>
      <w:r w:rsidRPr="00A05EE9">
        <w:t>8 (which is about general deductions) apply to this Division.</w:t>
      </w:r>
    </w:p>
    <w:p w14:paraId="64A4B924" w14:textId="77777777" w:rsidR="005539A3" w:rsidRPr="00A05EE9" w:rsidRDefault="005539A3" w:rsidP="005539A3">
      <w:pPr>
        <w:pStyle w:val="TofSectsHeading"/>
      </w:pPr>
      <w:r w:rsidRPr="00A05EE9">
        <w:t>Table of sections</w:t>
      </w:r>
    </w:p>
    <w:p w14:paraId="1E5F818E" w14:textId="77777777" w:rsidR="005539A3" w:rsidRPr="00A05EE9" w:rsidRDefault="005539A3" w:rsidP="005539A3">
      <w:pPr>
        <w:pStyle w:val="TofSectsGroupHeading"/>
      </w:pPr>
      <w:r w:rsidRPr="00A05EE9">
        <w:t>Operative provisions</w:t>
      </w:r>
    </w:p>
    <w:p w14:paraId="50F9F881" w14:textId="0C452B44" w:rsidR="005539A3" w:rsidRPr="00A05EE9" w:rsidRDefault="005539A3" w:rsidP="005539A3">
      <w:pPr>
        <w:pStyle w:val="TofSectsSection"/>
      </w:pPr>
      <w:r w:rsidRPr="00A05EE9">
        <w:t>25</w:t>
      </w:r>
      <w:r w:rsidR="00E0198C">
        <w:noBreakHyphen/>
      </w:r>
      <w:r w:rsidRPr="00A05EE9">
        <w:t>5</w:t>
      </w:r>
      <w:r w:rsidRPr="00A05EE9">
        <w:tab/>
        <w:t>Tax</w:t>
      </w:r>
      <w:r w:rsidR="00E0198C">
        <w:noBreakHyphen/>
      </w:r>
      <w:r w:rsidRPr="00A05EE9">
        <w:t>related expenses</w:t>
      </w:r>
    </w:p>
    <w:p w14:paraId="20BF577D" w14:textId="1EAC6002" w:rsidR="005539A3" w:rsidRPr="00A05EE9" w:rsidRDefault="005539A3" w:rsidP="005539A3">
      <w:pPr>
        <w:pStyle w:val="TofSectsSection"/>
      </w:pPr>
      <w:r w:rsidRPr="00A05EE9">
        <w:t>25</w:t>
      </w:r>
      <w:r w:rsidR="00E0198C">
        <w:noBreakHyphen/>
      </w:r>
      <w:r w:rsidRPr="00A05EE9">
        <w:t>10</w:t>
      </w:r>
      <w:r w:rsidRPr="00A05EE9">
        <w:tab/>
        <w:t>Repairs</w:t>
      </w:r>
    </w:p>
    <w:p w14:paraId="678C1C17" w14:textId="57A59E4D" w:rsidR="005539A3" w:rsidRPr="00A05EE9" w:rsidRDefault="005539A3" w:rsidP="005539A3">
      <w:pPr>
        <w:pStyle w:val="TofSectsSection"/>
      </w:pPr>
      <w:r w:rsidRPr="00A05EE9">
        <w:t>25</w:t>
      </w:r>
      <w:r w:rsidR="00E0198C">
        <w:noBreakHyphen/>
      </w:r>
      <w:r w:rsidRPr="00A05EE9">
        <w:t>15</w:t>
      </w:r>
      <w:r w:rsidRPr="00A05EE9">
        <w:tab/>
        <w:t>Amount paid for lease obligation to repair</w:t>
      </w:r>
    </w:p>
    <w:p w14:paraId="051E9BB7" w14:textId="098E8C11" w:rsidR="005539A3" w:rsidRPr="00A05EE9" w:rsidRDefault="005539A3" w:rsidP="005539A3">
      <w:pPr>
        <w:pStyle w:val="TofSectsSection"/>
      </w:pPr>
      <w:r w:rsidRPr="00A05EE9">
        <w:t>25</w:t>
      </w:r>
      <w:r w:rsidR="00E0198C">
        <w:noBreakHyphen/>
      </w:r>
      <w:r w:rsidRPr="00A05EE9">
        <w:t>20</w:t>
      </w:r>
      <w:r w:rsidRPr="00A05EE9">
        <w:tab/>
        <w:t>Lease document expenses</w:t>
      </w:r>
    </w:p>
    <w:p w14:paraId="02486A8A" w14:textId="6631DD40" w:rsidR="005539A3" w:rsidRPr="00A05EE9" w:rsidRDefault="005539A3" w:rsidP="005539A3">
      <w:pPr>
        <w:pStyle w:val="TofSectsSection"/>
      </w:pPr>
      <w:r w:rsidRPr="00A05EE9">
        <w:t>25</w:t>
      </w:r>
      <w:r w:rsidR="00E0198C">
        <w:noBreakHyphen/>
      </w:r>
      <w:r w:rsidRPr="00A05EE9">
        <w:t>25</w:t>
      </w:r>
      <w:r w:rsidRPr="00A05EE9">
        <w:tab/>
        <w:t>Borrowing expenses</w:t>
      </w:r>
    </w:p>
    <w:p w14:paraId="2F2BE64F" w14:textId="3ACDADAE" w:rsidR="005539A3" w:rsidRPr="00A05EE9" w:rsidRDefault="005539A3" w:rsidP="005539A3">
      <w:pPr>
        <w:pStyle w:val="TofSectsSection"/>
      </w:pPr>
      <w:r w:rsidRPr="00A05EE9">
        <w:t>25</w:t>
      </w:r>
      <w:r w:rsidR="00E0198C">
        <w:noBreakHyphen/>
      </w:r>
      <w:r w:rsidRPr="00A05EE9">
        <w:t>30</w:t>
      </w:r>
      <w:r w:rsidRPr="00A05EE9">
        <w:tab/>
        <w:t>Expenses of discharging a mortgage</w:t>
      </w:r>
    </w:p>
    <w:p w14:paraId="422F24B1" w14:textId="538E9550" w:rsidR="005539A3" w:rsidRPr="00A05EE9" w:rsidRDefault="005539A3" w:rsidP="005539A3">
      <w:pPr>
        <w:pStyle w:val="TofSectsSection"/>
      </w:pPr>
      <w:r w:rsidRPr="00A05EE9">
        <w:t>25</w:t>
      </w:r>
      <w:r w:rsidR="00E0198C">
        <w:noBreakHyphen/>
      </w:r>
      <w:r w:rsidRPr="00A05EE9">
        <w:t>35</w:t>
      </w:r>
      <w:r w:rsidRPr="00A05EE9">
        <w:tab/>
        <w:t>Bad debts</w:t>
      </w:r>
    </w:p>
    <w:p w14:paraId="259F696D" w14:textId="621C4A4D" w:rsidR="005539A3" w:rsidRPr="00A05EE9" w:rsidRDefault="005539A3" w:rsidP="005539A3">
      <w:pPr>
        <w:pStyle w:val="TofSectsSection"/>
      </w:pPr>
      <w:r w:rsidRPr="00A05EE9">
        <w:t>25</w:t>
      </w:r>
      <w:r w:rsidR="00E0198C">
        <w:noBreakHyphen/>
      </w:r>
      <w:r w:rsidRPr="00A05EE9">
        <w:t>40</w:t>
      </w:r>
      <w:r w:rsidRPr="00A05EE9">
        <w:tab/>
        <w:t>Loss from profit</w:t>
      </w:r>
      <w:r w:rsidR="00E0198C">
        <w:noBreakHyphen/>
      </w:r>
      <w:r w:rsidRPr="00A05EE9">
        <w:t>making undertaking or plan</w:t>
      </w:r>
    </w:p>
    <w:p w14:paraId="6F9C4D3E" w14:textId="32920E3C" w:rsidR="005539A3" w:rsidRPr="00A05EE9" w:rsidRDefault="005539A3" w:rsidP="005539A3">
      <w:pPr>
        <w:pStyle w:val="TofSectsSection"/>
      </w:pPr>
      <w:r w:rsidRPr="00A05EE9">
        <w:t>25</w:t>
      </w:r>
      <w:r w:rsidR="00E0198C">
        <w:noBreakHyphen/>
      </w:r>
      <w:r w:rsidRPr="00A05EE9">
        <w:t>45</w:t>
      </w:r>
      <w:r w:rsidRPr="00A05EE9">
        <w:tab/>
        <w:t>Loss by theft etc.</w:t>
      </w:r>
    </w:p>
    <w:p w14:paraId="5A4C2AC6" w14:textId="2AF5D868" w:rsidR="005539A3" w:rsidRPr="00A05EE9" w:rsidRDefault="005539A3" w:rsidP="005539A3">
      <w:pPr>
        <w:pStyle w:val="TofSectsSection"/>
      </w:pPr>
      <w:r w:rsidRPr="00A05EE9">
        <w:t>25</w:t>
      </w:r>
      <w:r w:rsidR="00E0198C">
        <w:noBreakHyphen/>
      </w:r>
      <w:r w:rsidRPr="00A05EE9">
        <w:t>47</w:t>
      </w:r>
      <w:r w:rsidRPr="00A05EE9">
        <w:tab/>
        <w:t>Misappropriation where a balancing adjustment event occurs</w:t>
      </w:r>
    </w:p>
    <w:p w14:paraId="3711D375" w14:textId="0D18F6FA" w:rsidR="005539A3" w:rsidRPr="00A05EE9" w:rsidRDefault="005539A3" w:rsidP="005539A3">
      <w:pPr>
        <w:pStyle w:val="TofSectsSection"/>
      </w:pPr>
      <w:r w:rsidRPr="00A05EE9">
        <w:t>25</w:t>
      </w:r>
      <w:r w:rsidR="00E0198C">
        <w:noBreakHyphen/>
      </w:r>
      <w:r w:rsidRPr="00A05EE9">
        <w:t>50</w:t>
      </w:r>
      <w:r w:rsidRPr="00A05EE9">
        <w:tab/>
        <w:t>Payments of pensions, gratuities or retiring allowances</w:t>
      </w:r>
    </w:p>
    <w:p w14:paraId="41EA0E10" w14:textId="2EC49D48" w:rsidR="005539A3" w:rsidRPr="00A05EE9" w:rsidRDefault="005539A3" w:rsidP="005539A3">
      <w:pPr>
        <w:pStyle w:val="TofSectsSection"/>
      </w:pPr>
      <w:r w:rsidRPr="00A05EE9">
        <w:t>25</w:t>
      </w:r>
      <w:r w:rsidR="00E0198C">
        <w:noBreakHyphen/>
      </w:r>
      <w:r w:rsidRPr="00A05EE9">
        <w:t>55</w:t>
      </w:r>
      <w:r w:rsidRPr="00A05EE9">
        <w:tab/>
        <w:t>Payments to associations</w:t>
      </w:r>
    </w:p>
    <w:p w14:paraId="4B2A5E7E" w14:textId="78324515" w:rsidR="005539A3" w:rsidRPr="00A05EE9" w:rsidRDefault="005539A3" w:rsidP="005539A3">
      <w:pPr>
        <w:pStyle w:val="TofSectsSection"/>
      </w:pPr>
      <w:r w:rsidRPr="00A05EE9">
        <w:t>25</w:t>
      </w:r>
      <w:r w:rsidR="00E0198C">
        <w:noBreakHyphen/>
      </w:r>
      <w:r w:rsidRPr="00A05EE9">
        <w:t>60</w:t>
      </w:r>
      <w:r w:rsidRPr="00A05EE9">
        <w:tab/>
        <w:t>Parliament election expenses</w:t>
      </w:r>
    </w:p>
    <w:p w14:paraId="3377EA15" w14:textId="4AD4F370" w:rsidR="005539A3" w:rsidRPr="00A05EE9" w:rsidRDefault="005539A3" w:rsidP="005539A3">
      <w:pPr>
        <w:pStyle w:val="TofSectsSection"/>
      </w:pPr>
      <w:r w:rsidRPr="00A05EE9">
        <w:t>25</w:t>
      </w:r>
      <w:r w:rsidR="00E0198C">
        <w:noBreakHyphen/>
      </w:r>
      <w:r w:rsidRPr="00A05EE9">
        <w:t>65</w:t>
      </w:r>
      <w:r w:rsidRPr="00A05EE9">
        <w:tab/>
        <w:t>Local government election expenses</w:t>
      </w:r>
    </w:p>
    <w:p w14:paraId="1A5BE719" w14:textId="22A43988" w:rsidR="005539A3" w:rsidRPr="00A05EE9" w:rsidRDefault="005539A3" w:rsidP="005539A3">
      <w:pPr>
        <w:pStyle w:val="TofSectsSection"/>
      </w:pPr>
      <w:r w:rsidRPr="00A05EE9">
        <w:t>25</w:t>
      </w:r>
      <w:r w:rsidR="00E0198C">
        <w:noBreakHyphen/>
      </w:r>
      <w:r w:rsidRPr="00A05EE9">
        <w:t>70</w:t>
      </w:r>
      <w:r w:rsidRPr="00A05EE9">
        <w:tab/>
        <w:t>Deduction for election expenses does not extend to entertainment</w:t>
      </w:r>
    </w:p>
    <w:p w14:paraId="52BD57CA" w14:textId="5C5DD927" w:rsidR="005539A3" w:rsidRPr="00A05EE9" w:rsidRDefault="005539A3" w:rsidP="005539A3">
      <w:pPr>
        <w:pStyle w:val="TofSectsSection"/>
      </w:pPr>
      <w:r w:rsidRPr="00A05EE9">
        <w:t>25</w:t>
      </w:r>
      <w:r w:rsidR="00E0198C">
        <w:noBreakHyphen/>
      </w:r>
      <w:r w:rsidRPr="00A05EE9">
        <w:t>75</w:t>
      </w:r>
      <w:r w:rsidRPr="00A05EE9">
        <w:tab/>
        <w:t>Rates and land taxes on premises used to produce mutual receipts</w:t>
      </w:r>
    </w:p>
    <w:p w14:paraId="44DDB294" w14:textId="6FD72A7D" w:rsidR="005539A3" w:rsidRPr="00A05EE9" w:rsidRDefault="005539A3" w:rsidP="005539A3">
      <w:pPr>
        <w:pStyle w:val="TofSectsSection"/>
      </w:pPr>
      <w:r w:rsidRPr="00A05EE9">
        <w:t>25</w:t>
      </w:r>
      <w:r w:rsidR="00E0198C">
        <w:noBreakHyphen/>
      </w:r>
      <w:r w:rsidRPr="00A05EE9">
        <w:t>85</w:t>
      </w:r>
      <w:r w:rsidRPr="00A05EE9">
        <w:tab/>
        <w:t>Certain returns in respect of debt interests</w:t>
      </w:r>
    </w:p>
    <w:p w14:paraId="0818BB93" w14:textId="75274F30" w:rsidR="005539A3" w:rsidRPr="00A05EE9" w:rsidRDefault="005539A3" w:rsidP="005539A3">
      <w:pPr>
        <w:pStyle w:val="TofSectsSection"/>
      </w:pPr>
      <w:r w:rsidRPr="00A05EE9">
        <w:t>25</w:t>
      </w:r>
      <w:r w:rsidR="00E0198C">
        <w:noBreakHyphen/>
      </w:r>
      <w:r w:rsidRPr="00A05EE9">
        <w:t>90</w:t>
      </w:r>
      <w:r w:rsidRPr="00A05EE9">
        <w:tab/>
        <w:t>Deduction relating to foreign non</w:t>
      </w:r>
      <w:r w:rsidR="00E0198C">
        <w:noBreakHyphen/>
      </w:r>
      <w:r w:rsidRPr="00A05EE9">
        <w:t>assessable non</w:t>
      </w:r>
      <w:r w:rsidR="00E0198C">
        <w:noBreakHyphen/>
      </w:r>
      <w:r w:rsidRPr="00A05EE9">
        <w:t>exempt income</w:t>
      </w:r>
    </w:p>
    <w:p w14:paraId="37E0A7C8" w14:textId="6333566C" w:rsidR="005539A3" w:rsidRPr="00A05EE9" w:rsidRDefault="005539A3" w:rsidP="005539A3">
      <w:pPr>
        <w:pStyle w:val="TofSectsSection"/>
      </w:pPr>
      <w:r w:rsidRPr="00A05EE9">
        <w:t>25</w:t>
      </w:r>
      <w:r w:rsidR="00E0198C">
        <w:noBreakHyphen/>
      </w:r>
      <w:r w:rsidRPr="00A05EE9">
        <w:t>95</w:t>
      </w:r>
      <w:r w:rsidRPr="00A05EE9">
        <w:tab/>
        <w:t>Deduction for work in progress amounts</w:t>
      </w:r>
    </w:p>
    <w:p w14:paraId="40917208" w14:textId="3CCEE8E3" w:rsidR="005539A3" w:rsidRPr="00A05EE9" w:rsidRDefault="005539A3" w:rsidP="005539A3">
      <w:pPr>
        <w:pStyle w:val="TofSectsSection"/>
        <w:keepNext/>
        <w:widowControl w:val="0"/>
      </w:pPr>
      <w:r w:rsidRPr="00A05EE9">
        <w:t>25</w:t>
      </w:r>
      <w:r w:rsidR="00E0198C">
        <w:noBreakHyphen/>
      </w:r>
      <w:r w:rsidRPr="00A05EE9">
        <w:t>100</w:t>
      </w:r>
      <w:r w:rsidRPr="00A05EE9">
        <w:tab/>
        <w:t>Travel between workplaces</w:t>
      </w:r>
    </w:p>
    <w:p w14:paraId="26D07699" w14:textId="05820A86" w:rsidR="005539A3" w:rsidRPr="00A05EE9" w:rsidRDefault="005539A3" w:rsidP="005539A3">
      <w:pPr>
        <w:pStyle w:val="TofSectsSection"/>
      </w:pPr>
      <w:r w:rsidRPr="00A05EE9">
        <w:t>25</w:t>
      </w:r>
      <w:r w:rsidR="00E0198C">
        <w:noBreakHyphen/>
      </w:r>
      <w:r w:rsidRPr="00A05EE9">
        <w:t>110</w:t>
      </w:r>
      <w:r w:rsidRPr="00A05EE9">
        <w:tab/>
        <w:t>Capital expenditure to terminate lease etc.</w:t>
      </w:r>
    </w:p>
    <w:p w14:paraId="26628F52" w14:textId="1E35B18F" w:rsidR="00767B5C" w:rsidRPr="00A05EE9" w:rsidRDefault="00767B5C" w:rsidP="00004D8C">
      <w:pPr>
        <w:pStyle w:val="TofSectsSection"/>
      </w:pPr>
      <w:r w:rsidRPr="00A05EE9">
        <w:t>25</w:t>
      </w:r>
      <w:r w:rsidR="00E0198C">
        <w:noBreakHyphen/>
      </w:r>
      <w:r w:rsidRPr="00A05EE9">
        <w:t>115</w:t>
      </w:r>
      <w:r w:rsidRPr="00A05EE9">
        <w:tab/>
        <w:t>Deduction for payment of rent from land investment by operating entity to asset entity in relation to approved economic infrastructure facility</w:t>
      </w:r>
    </w:p>
    <w:p w14:paraId="2E20F80F" w14:textId="74D61F64" w:rsidR="00767B5C" w:rsidRPr="00A05EE9" w:rsidRDefault="00767B5C" w:rsidP="00004D8C">
      <w:pPr>
        <w:pStyle w:val="TofSectsSection"/>
      </w:pPr>
      <w:r w:rsidRPr="00A05EE9">
        <w:t>25</w:t>
      </w:r>
      <w:r w:rsidR="00E0198C">
        <w:noBreakHyphen/>
      </w:r>
      <w:r w:rsidRPr="00A05EE9">
        <w:t>120</w:t>
      </w:r>
      <w:r w:rsidRPr="00A05EE9">
        <w:tab/>
        <w:t>Transitional—deduction for payment of rent from land investment by operating entity to asset entity</w:t>
      </w:r>
    </w:p>
    <w:p w14:paraId="41D924ED" w14:textId="4DEB9B4D" w:rsidR="00861FD6" w:rsidRPr="00A05EE9" w:rsidRDefault="00861FD6" w:rsidP="00BE0A49">
      <w:pPr>
        <w:pStyle w:val="TofSectsSection"/>
      </w:pPr>
      <w:r w:rsidRPr="00A05EE9">
        <w:t>25</w:t>
      </w:r>
      <w:r w:rsidR="00E0198C">
        <w:noBreakHyphen/>
      </w:r>
      <w:r w:rsidRPr="00A05EE9">
        <w:t>125</w:t>
      </w:r>
      <w:r w:rsidRPr="00A05EE9">
        <w:tab/>
        <w:t>COVID</w:t>
      </w:r>
      <w:r w:rsidR="00E0198C">
        <w:noBreakHyphen/>
      </w:r>
      <w:r w:rsidRPr="00A05EE9">
        <w:t>19 tests</w:t>
      </w:r>
    </w:p>
    <w:p w14:paraId="426A6AE5" w14:textId="77777777" w:rsidR="005539A3" w:rsidRPr="00A05EE9" w:rsidRDefault="005539A3" w:rsidP="005539A3">
      <w:pPr>
        <w:pStyle w:val="ActHead4"/>
      </w:pPr>
      <w:bookmarkStart w:id="165" w:name="_Toc200727158"/>
      <w:r w:rsidRPr="00A05EE9">
        <w:t>Operative provisions</w:t>
      </w:r>
      <w:bookmarkEnd w:id="165"/>
    </w:p>
    <w:p w14:paraId="0793A205" w14:textId="466E79B8" w:rsidR="005539A3" w:rsidRPr="00A05EE9" w:rsidRDefault="005539A3" w:rsidP="005539A3">
      <w:pPr>
        <w:pStyle w:val="ActHead5"/>
      </w:pPr>
      <w:bookmarkStart w:id="166" w:name="_Toc200727159"/>
      <w:r w:rsidRPr="00A05EE9">
        <w:rPr>
          <w:rStyle w:val="CharSectno"/>
        </w:rPr>
        <w:t>25</w:t>
      </w:r>
      <w:r w:rsidR="00E0198C">
        <w:rPr>
          <w:rStyle w:val="CharSectno"/>
        </w:rPr>
        <w:noBreakHyphen/>
      </w:r>
      <w:r w:rsidRPr="00A05EE9">
        <w:rPr>
          <w:rStyle w:val="CharSectno"/>
        </w:rPr>
        <w:t>5</w:t>
      </w:r>
      <w:r w:rsidRPr="00A05EE9">
        <w:t xml:space="preserve">  Tax</w:t>
      </w:r>
      <w:r w:rsidR="00E0198C">
        <w:noBreakHyphen/>
      </w:r>
      <w:r w:rsidRPr="00A05EE9">
        <w:t>related expenses</w:t>
      </w:r>
      <w:bookmarkEnd w:id="166"/>
    </w:p>
    <w:p w14:paraId="45BB5097" w14:textId="77777777" w:rsidR="005539A3" w:rsidRPr="00A05EE9" w:rsidRDefault="005539A3" w:rsidP="005539A3">
      <w:pPr>
        <w:pStyle w:val="subsection"/>
      </w:pPr>
      <w:r w:rsidRPr="00A05EE9">
        <w:tab/>
        <w:t>(1)</w:t>
      </w:r>
      <w:r w:rsidRPr="00A05EE9">
        <w:tab/>
        <w:t>You can deduct expenditure you incur to the extent that it is for:</w:t>
      </w:r>
    </w:p>
    <w:p w14:paraId="3E0F823A" w14:textId="61CB3BE2" w:rsidR="005539A3" w:rsidRPr="00A05EE9" w:rsidRDefault="005539A3" w:rsidP="005539A3">
      <w:pPr>
        <w:pStyle w:val="paragraph"/>
      </w:pPr>
      <w:r w:rsidRPr="00A05EE9">
        <w:tab/>
        <w:t>(a)</w:t>
      </w:r>
      <w:r w:rsidRPr="00A05EE9">
        <w:tab/>
        <w:t xml:space="preserve">managing your </w:t>
      </w:r>
      <w:r w:rsidR="00E0198C" w:rsidRPr="00E0198C">
        <w:rPr>
          <w:position w:val="6"/>
          <w:sz w:val="16"/>
        </w:rPr>
        <w:t>*</w:t>
      </w:r>
      <w:r w:rsidRPr="00A05EE9">
        <w:t>tax affairs; or</w:t>
      </w:r>
    </w:p>
    <w:p w14:paraId="7403CEF2" w14:textId="17EBA2BC" w:rsidR="005539A3" w:rsidRPr="00A05EE9" w:rsidRDefault="005539A3" w:rsidP="005539A3">
      <w:pPr>
        <w:pStyle w:val="paragraph"/>
      </w:pPr>
      <w:r w:rsidRPr="00A05EE9">
        <w:tab/>
        <w:t>(b)</w:t>
      </w:r>
      <w:r w:rsidRPr="00A05EE9">
        <w:tab/>
        <w:t xml:space="preserve">complying with an obligation imposed on you by a </w:t>
      </w:r>
      <w:r w:rsidR="00E0198C" w:rsidRPr="00E0198C">
        <w:rPr>
          <w:position w:val="6"/>
          <w:sz w:val="16"/>
        </w:rPr>
        <w:t>*</w:t>
      </w:r>
      <w:r w:rsidRPr="00A05EE9">
        <w:t xml:space="preserve">Commonwealth law, insofar as that obligation relates to the </w:t>
      </w:r>
      <w:r w:rsidR="00E0198C" w:rsidRPr="00E0198C">
        <w:rPr>
          <w:position w:val="6"/>
          <w:sz w:val="16"/>
        </w:rPr>
        <w:t>*</w:t>
      </w:r>
      <w:r w:rsidRPr="00A05EE9">
        <w:t>tax affairs of an entity; or</w:t>
      </w:r>
    </w:p>
    <w:p w14:paraId="64DC9A2A" w14:textId="2851E03D" w:rsidR="005539A3" w:rsidRPr="00A05EE9" w:rsidRDefault="005539A3" w:rsidP="005539A3">
      <w:pPr>
        <w:pStyle w:val="paragraph"/>
      </w:pPr>
      <w:r w:rsidRPr="00A05EE9">
        <w:tab/>
        <w:t>(ca)</w:t>
      </w:r>
      <w:r w:rsidRPr="00A05EE9">
        <w:tab/>
        <w:t xml:space="preserve">a penalty under </w:t>
      </w:r>
      <w:r w:rsidR="00D97901" w:rsidRPr="00A05EE9">
        <w:t>Subdivision 1</w:t>
      </w:r>
      <w:r w:rsidRPr="00A05EE9">
        <w:t>62</w:t>
      </w:r>
      <w:r w:rsidR="00E0198C">
        <w:noBreakHyphen/>
      </w:r>
      <w:r w:rsidRPr="00A05EE9">
        <w:t xml:space="preserve">D of the </w:t>
      </w:r>
      <w:r w:rsidR="00E0198C" w:rsidRPr="00E0198C">
        <w:rPr>
          <w:position w:val="6"/>
          <w:sz w:val="16"/>
        </w:rPr>
        <w:t>*</w:t>
      </w:r>
      <w:r w:rsidRPr="00A05EE9">
        <w:t>GST Act; or</w:t>
      </w:r>
    </w:p>
    <w:p w14:paraId="7E131751" w14:textId="77777777" w:rsidR="00FC3DB0" w:rsidRPr="00A05EE9" w:rsidRDefault="00FC3DB0" w:rsidP="00FC3DB0">
      <w:pPr>
        <w:pStyle w:val="paragraph"/>
      </w:pPr>
      <w:r w:rsidRPr="00A05EE9">
        <w:tab/>
        <w:t>(cb)</w:t>
      </w:r>
      <w:r w:rsidRPr="00A05EE9">
        <w:tab/>
        <w:t xml:space="preserve">levy under the </w:t>
      </w:r>
      <w:r w:rsidRPr="00A05EE9">
        <w:rPr>
          <w:i/>
        </w:rPr>
        <w:t>Major Bank Levy Act 2017</w:t>
      </w:r>
      <w:r w:rsidRPr="00A05EE9">
        <w:t>; or</w:t>
      </w:r>
    </w:p>
    <w:p w14:paraId="3D728B5E" w14:textId="5C3B9D2C" w:rsidR="005539A3" w:rsidRPr="00A05EE9" w:rsidRDefault="005539A3" w:rsidP="005539A3">
      <w:pPr>
        <w:pStyle w:val="paragraph"/>
      </w:pPr>
      <w:r w:rsidRPr="00A05EE9">
        <w:tab/>
        <w:t>(d)</w:t>
      </w:r>
      <w:r w:rsidRPr="00A05EE9">
        <w:tab/>
        <w:t>obtaining a valuation in accordance with section</w:t>
      </w:r>
      <w:r w:rsidR="00CE15B8" w:rsidRPr="00A05EE9">
        <w:t> </w:t>
      </w:r>
      <w:r w:rsidRPr="00A05EE9">
        <w:t>30</w:t>
      </w:r>
      <w:r w:rsidR="00E0198C">
        <w:noBreakHyphen/>
      </w:r>
      <w:r w:rsidRPr="00A05EE9">
        <w:t>212 or 31</w:t>
      </w:r>
      <w:r w:rsidR="00E0198C">
        <w:noBreakHyphen/>
      </w:r>
      <w:r w:rsidRPr="00A05EE9">
        <w:t>15</w:t>
      </w:r>
      <w:r w:rsidR="00925102" w:rsidRPr="00A05EE9">
        <w:t>; or</w:t>
      </w:r>
    </w:p>
    <w:p w14:paraId="07AC6538" w14:textId="6EE00942" w:rsidR="00925102" w:rsidRPr="00A05EE9" w:rsidRDefault="00925102" w:rsidP="00925102">
      <w:pPr>
        <w:pStyle w:val="paragraph"/>
      </w:pPr>
      <w:r w:rsidRPr="00A05EE9">
        <w:tab/>
        <w:t>(e)</w:t>
      </w:r>
      <w:r w:rsidRPr="00A05EE9">
        <w:tab/>
        <w:t xml:space="preserve">managing your </w:t>
      </w:r>
      <w:r w:rsidR="00E0198C" w:rsidRPr="00E0198C">
        <w:rPr>
          <w:position w:val="6"/>
          <w:sz w:val="16"/>
        </w:rPr>
        <w:t>*</w:t>
      </w:r>
      <w:r w:rsidRPr="00A05EE9">
        <w:t>Australian GloBE tax affairs; or</w:t>
      </w:r>
    </w:p>
    <w:p w14:paraId="7BB3C598" w14:textId="0178761A" w:rsidR="00925102" w:rsidRPr="00A05EE9" w:rsidRDefault="00925102" w:rsidP="00925102">
      <w:pPr>
        <w:pStyle w:val="paragraph"/>
      </w:pPr>
      <w:r w:rsidRPr="00A05EE9">
        <w:tab/>
        <w:t>(f)</w:t>
      </w:r>
      <w:r w:rsidRPr="00A05EE9">
        <w:tab/>
        <w:t xml:space="preserve">complying with an obligation imposed on you by a </w:t>
      </w:r>
      <w:r w:rsidR="00E0198C" w:rsidRPr="00E0198C">
        <w:rPr>
          <w:position w:val="6"/>
          <w:sz w:val="16"/>
        </w:rPr>
        <w:t>*</w:t>
      </w:r>
      <w:r w:rsidRPr="00A05EE9">
        <w:t>Commonwealth law, insofar as that obligation relates to the Australian GloBE tax affairs of an entity.</w:t>
      </w:r>
    </w:p>
    <w:p w14:paraId="6E59623F" w14:textId="77777777" w:rsidR="005539A3" w:rsidRPr="00A05EE9" w:rsidRDefault="005539A3" w:rsidP="005539A3">
      <w:pPr>
        <w:pStyle w:val="notetext"/>
      </w:pPr>
      <w:r w:rsidRPr="00A05EE9">
        <w:t>Note 1:</w:t>
      </w:r>
      <w:r w:rsidRPr="00A05EE9">
        <w:tab/>
        <w:t>To find out whether a trustee of a deceased estate can deduct expenditure under this section, see subsection</w:t>
      </w:r>
      <w:r w:rsidR="00CE15B8" w:rsidRPr="00A05EE9">
        <w:t> </w:t>
      </w:r>
      <w:r w:rsidRPr="00A05EE9">
        <w:t xml:space="preserve">69(7) of the </w:t>
      </w:r>
      <w:r w:rsidRPr="00A05EE9">
        <w:rPr>
          <w:i/>
        </w:rPr>
        <w:t>Income Tax Assessment Act 1936</w:t>
      </w:r>
      <w:r w:rsidRPr="00A05EE9">
        <w:t>.</w:t>
      </w:r>
    </w:p>
    <w:p w14:paraId="761B0790" w14:textId="68153BA7" w:rsidR="005539A3" w:rsidRPr="00A05EE9" w:rsidRDefault="005539A3" w:rsidP="005539A3">
      <w:pPr>
        <w:pStyle w:val="notetext"/>
      </w:pPr>
      <w:r w:rsidRPr="00A05EE9">
        <w:t>Note 2:</w:t>
      </w:r>
      <w:r w:rsidRPr="00A05EE9">
        <w:tab/>
        <w:t>If you receive an amount as recoupment of the expenditure, the amount may be included in your assessable income: see Subdivision</w:t>
      </w:r>
      <w:r w:rsidR="00CE15B8" w:rsidRPr="00A05EE9">
        <w:t> </w:t>
      </w:r>
      <w:r w:rsidRPr="00A05EE9">
        <w:t>20</w:t>
      </w:r>
      <w:r w:rsidR="00E0198C">
        <w:noBreakHyphen/>
      </w:r>
      <w:r w:rsidRPr="00A05EE9">
        <w:t>A.</w:t>
      </w:r>
    </w:p>
    <w:p w14:paraId="05FE291C" w14:textId="77777777" w:rsidR="005539A3" w:rsidRPr="00A05EE9" w:rsidRDefault="005539A3" w:rsidP="005539A3">
      <w:pPr>
        <w:pStyle w:val="SubsectionHead"/>
      </w:pPr>
      <w:r w:rsidRPr="00A05EE9">
        <w:t>No deduction for certain expenditure</w:t>
      </w:r>
    </w:p>
    <w:p w14:paraId="027BCC26" w14:textId="77777777" w:rsidR="005539A3" w:rsidRPr="00A05EE9" w:rsidRDefault="005539A3" w:rsidP="005539A3">
      <w:pPr>
        <w:pStyle w:val="subsection"/>
      </w:pPr>
      <w:r w:rsidRPr="00A05EE9">
        <w:tab/>
        <w:t>(2)</w:t>
      </w:r>
      <w:r w:rsidRPr="00A05EE9">
        <w:tab/>
        <w:t xml:space="preserve">You cannot deduct under </w:t>
      </w:r>
      <w:r w:rsidR="00CE15B8" w:rsidRPr="00A05EE9">
        <w:t>subsection (</w:t>
      </w:r>
      <w:r w:rsidRPr="00A05EE9">
        <w:t>1):</w:t>
      </w:r>
    </w:p>
    <w:p w14:paraId="62539163" w14:textId="0931D9A0" w:rsidR="005539A3" w:rsidRPr="00A05EE9" w:rsidRDefault="005539A3" w:rsidP="005539A3">
      <w:pPr>
        <w:pStyle w:val="paragraph"/>
      </w:pPr>
      <w:r w:rsidRPr="00A05EE9">
        <w:tab/>
        <w:t>(a)</w:t>
      </w:r>
      <w:r w:rsidRPr="00A05EE9">
        <w:tab/>
      </w:r>
      <w:r w:rsidR="00E0198C" w:rsidRPr="00E0198C">
        <w:rPr>
          <w:position w:val="6"/>
          <w:sz w:val="16"/>
        </w:rPr>
        <w:t>*</w:t>
      </w:r>
      <w:r w:rsidRPr="00A05EE9">
        <w:t>tax; or</w:t>
      </w:r>
    </w:p>
    <w:p w14:paraId="3AFD7D07" w14:textId="3B7C1393" w:rsidR="005539A3" w:rsidRPr="00A05EE9" w:rsidRDefault="005539A3" w:rsidP="005539A3">
      <w:pPr>
        <w:pStyle w:val="paragraph"/>
      </w:pPr>
      <w:r w:rsidRPr="00A05EE9">
        <w:tab/>
        <w:t>(b)</w:t>
      </w:r>
      <w:r w:rsidRPr="00A05EE9">
        <w:tab/>
        <w:t>an amount withheld or payable under Part</w:t>
      </w:r>
      <w:r w:rsidR="00CE15B8" w:rsidRPr="00A05EE9">
        <w:t> </w:t>
      </w:r>
      <w:r w:rsidRPr="00A05EE9">
        <w:t>2</w:t>
      </w:r>
      <w:r w:rsidR="00E0198C">
        <w:noBreakHyphen/>
      </w:r>
      <w:r w:rsidRPr="00A05EE9">
        <w:t>5 or Part</w:t>
      </w:r>
      <w:r w:rsidR="00CE15B8" w:rsidRPr="00A05EE9">
        <w:t> </w:t>
      </w:r>
      <w:r w:rsidRPr="00A05EE9">
        <w:t>2</w:t>
      </w:r>
      <w:r w:rsidR="00E0198C">
        <w:noBreakHyphen/>
      </w:r>
      <w:r w:rsidRPr="00A05EE9">
        <w:t>10 in Schedule</w:t>
      </w:r>
      <w:r w:rsidR="00CE15B8" w:rsidRPr="00A05EE9">
        <w:t> </w:t>
      </w:r>
      <w:r w:rsidRPr="00A05EE9">
        <w:t xml:space="preserve">1 to the </w:t>
      </w:r>
      <w:r w:rsidRPr="00A05EE9">
        <w:rPr>
          <w:i/>
        </w:rPr>
        <w:t>Taxation Administration Act 1953</w:t>
      </w:r>
      <w:r w:rsidRPr="00A05EE9">
        <w:t>; or</w:t>
      </w:r>
    </w:p>
    <w:p w14:paraId="29B23BE7" w14:textId="54A3EB65" w:rsidR="005539A3" w:rsidRPr="00A05EE9" w:rsidRDefault="005539A3" w:rsidP="005539A3">
      <w:pPr>
        <w:pStyle w:val="paragraph"/>
      </w:pPr>
      <w:r w:rsidRPr="00A05EE9">
        <w:tab/>
        <w:t>(c)</w:t>
      </w:r>
      <w:r w:rsidRPr="00A05EE9">
        <w:tab/>
        <w:t xml:space="preserve">expenditure for </w:t>
      </w:r>
      <w:r w:rsidR="00E0198C" w:rsidRPr="00E0198C">
        <w:rPr>
          <w:position w:val="6"/>
          <w:sz w:val="16"/>
        </w:rPr>
        <w:t>*</w:t>
      </w:r>
      <w:r w:rsidRPr="00A05EE9">
        <w:t xml:space="preserve">borrowing money (including payments of interest) to pay an amount covered by </w:t>
      </w:r>
      <w:r w:rsidR="00CE15B8" w:rsidRPr="00A05EE9">
        <w:t>paragraph (</w:t>
      </w:r>
      <w:r w:rsidRPr="00A05EE9">
        <w:t xml:space="preserve">a) or (b); or </w:t>
      </w:r>
    </w:p>
    <w:p w14:paraId="35B0D5E6" w14:textId="4C35F778" w:rsidR="005539A3" w:rsidRPr="00A05EE9" w:rsidRDefault="005539A3" w:rsidP="005539A3">
      <w:pPr>
        <w:pStyle w:val="paragraph"/>
      </w:pPr>
      <w:r w:rsidRPr="00A05EE9">
        <w:tab/>
        <w:t>(d)</w:t>
      </w:r>
      <w:r w:rsidRPr="00A05EE9">
        <w:tab/>
        <w:t xml:space="preserve">expenditure for a matter relating to the commission (or possible commission) of an offence against an </w:t>
      </w:r>
      <w:r w:rsidR="00E0198C" w:rsidRPr="00E0198C">
        <w:rPr>
          <w:position w:val="6"/>
          <w:sz w:val="16"/>
        </w:rPr>
        <w:t>*</w:t>
      </w:r>
      <w:r w:rsidRPr="00A05EE9">
        <w:t xml:space="preserve">Australian law or a </w:t>
      </w:r>
      <w:r w:rsidR="00E0198C" w:rsidRPr="00E0198C">
        <w:rPr>
          <w:position w:val="6"/>
          <w:sz w:val="16"/>
        </w:rPr>
        <w:t>*</w:t>
      </w:r>
      <w:r w:rsidRPr="00A05EE9">
        <w:t>foreign law; or</w:t>
      </w:r>
    </w:p>
    <w:p w14:paraId="5C0AAF3F" w14:textId="0E5EB8DF" w:rsidR="005539A3" w:rsidRPr="00A05EE9" w:rsidRDefault="005539A3" w:rsidP="005539A3">
      <w:pPr>
        <w:pStyle w:val="paragraph"/>
      </w:pPr>
      <w:r w:rsidRPr="00A05EE9">
        <w:tab/>
        <w:t>(e)</w:t>
      </w:r>
      <w:r w:rsidRPr="00A05EE9">
        <w:tab/>
        <w:t xml:space="preserve">a fee or commission for advice about the operation of a </w:t>
      </w:r>
      <w:r w:rsidR="00E0198C" w:rsidRPr="00E0198C">
        <w:rPr>
          <w:position w:val="6"/>
          <w:sz w:val="16"/>
        </w:rPr>
        <w:t>*</w:t>
      </w:r>
      <w:r w:rsidRPr="00A05EE9">
        <w:t xml:space="preserve">Commonwealth law relating to taxation, unless that advice is provided by a </w:t>
      </w:r>
      <w:r w:rsidR="00E0198C" w:rsidRPr="00E0198C">
        <w:rPr>
          <w:position w:val="6"/>
          <w:sz w:val="16"/>
        </w:rPr>
        <w:t>*</w:t>
      </w:r>
      <w:r w:rsidRPr="00A05EE9">
        <w:t>recognised tax adviser.</w:t>
      </w:r>
    </w:p>
    <w:p w14:paraId="20F1E3CC" w14:textId="77777777" w:rsidR="005539A3" w:rsidRPr="00A05EE9" w:rsidRDefault="005539A3" w:rsidP="005539A3">
      <w:pPr>
        <w:pStyle w:val="SubsectionHead"/>
      </w:pPr>
      <w:r w:rsidRPr="00A05EE9">
        <w:t>No deduction for expenditure excluded from general deductions</w:t>
      </w:r>
    </w:p>
    <w:p w14:paraId="7ABCCFC3" w14:textId="3EA49343" w:rsidR="005539A3" w:rsidRPr="00A05EE9" w:rsidRDefault="005539A3" w:rsidP="005539A3">
      <w:pPr>
        <w:pStyle w:val="subsection"/>
      </w:pPr>
      <w:r w:rsidRPr="00A05EE9">
        <w:tab/>
        <w:t>(3)</w:t>
      </w:r>
      <w:r w:rsidRPr="00A05EE9">
        <w:tab/>
        <w:t xml:space="preserve">You cannot deduct expenditure under </w:t>
      </w:r>
      <w:r w:rsidR="00CE15B8" w:rsidRPr="00A05EE9">
        <w:t>subsection (</w:t>
      </w:r>
      <w:r w:rsidRPr="00A05EE9">
        <w:t>1) to the extent that a provision of this Act (except section</w:t>
      </w:r>
      <w:r w:rsidR="00CE15B8" w:rsidRPr="00A05EE9">
        <w:t> </w:t>
      </w:r>
      <w:r w:rsidRPr="00A05EE9">
        <w:t>8</w:t>
      </w:r>
      <w:r w:rsidR="00E0198C">
        <w:noBreakHyphen/>
      </w:r>
      <w:r w:rsidRPr="00A05EE9">
        <w:t>1) expressly prevents or limits your deducting it under section</w:t>
      </w:r>
      <w:r w:rsidR="00CE15B8" w:rsidRPr="00A05EE9">
        <w:t> </w:t>
      </w:r>
      <w:r w:rsidRPr="00A05EE9">
        <w:t>8</w:t>
      </w:r>
      <w:r w:rsidR="00E0198C">
        <w:noBreakHyphen/>
      </w:r>
      <w:r w:rsidRPr="00A05EE9">
        <w:t>1 (about general deductions). It does not matter whether the provision specifically refers to section</w:t>
      </w:r>
      <w:r w:rsidR="00CE15B8" w:rsidRPr="00A05EE9">
        <w:t> </w:t>
      </w:r>
      <w:r w:rsidRPr="00A05EE9">
        <w:t>8</w:t>
      </w:r>
      <w:r w:rsidR="00E0198C">
        <w:noBreakHyphen/>
      </w:r>
      <w:r w:rsidRPr="00A05EE9">
        <w:t>1.</w:t>
      </w:r>
    </w:p>
    <w:p w14:paraId="387B770F" w14:textId="77777777" w:rsidR="005539A3" w:rsidRPr="00A05EE9" w:rsidRDefault="005539A3" w:rsidP="005539A3">
      <w:pPr>
        <w:pStyle w:val="SubsectionHead"/>
      </w:pPr>
      <w:r w:rsidRPr="00A05EE9">
        <w:t>No deduction for capital expenditure</w:t>
      </w:r>
    </w:p>
    <w:p w14:paraId="739340CE" w14:textId="312F3401" w:rsidR="005539A3" w:rsidRPr="00A05EE9" w:rsidRDefault="005539A3" w:rsidP="005539A3">
      <w:pPr>
        <w:pStyle w:val="subsection"/>
      </w:pPr>
      <w:r w:rsidRPr="00A05EE9">
        <w:tab/>
        <w:t>(4)</w:t>
      </w:r>
      <w:r w:rsidRPr="00A05EE9">
        <w:tab/>
        <w:t xml:space="preserve">You cannot deduct capital expenditure under </w:t>
      </w:r>
      <w:r w:rsidR="00CE15B8" w:rsidRPr="00A05EE9">
        <w:t>subsection (</w:t>
      </w:r>
      <w:r w:rsidRPr="00A05EE9">
        <w:t xml:space="preserve">1). However, for this purpose, expenditure is not capital expenditure merely because the </w:t>
      </w:r>
      <w:r w:rsidR="00E0198C" w:rsidRPr="00E0198C">
        <w:rPr>
          <w:position w:val="6"/>
          <w:sz w:val="16"/>
        </w:rPr>
        <w:t>*</w:t>
      </w:r>
      <w:r w:rsidRPr="00A05EE9">
        <w:t>tax affairs</w:t>
      </w:r>
      <w:r w:rsidR="00925102" w:rsidRPr="00A05EE9">
        <w:t xml:space="preserve"> or </w:t>
      </w:r>
      <w:r w:rsidR="00E0198C" w:rsidRPr="00E0198C">
        <w:rPr>
          <w:position w:val="6"/>
          <w:sz w:val="16"/>
        </w:rPr>
        <w:t>*</w:t>
      </w:r>
      <w:r w:rsidR="00925102" w:rsidRPr="00A05EE9">
        <w:t>Australian GloBE tax affairs</w:t>
      </w:r>
      <w:r w:rsidRPr="00A05EE9">
        <w:t xml:space="preserve"> concerned relate to matters of a capital nature.</w:t>
      </w:r>
    </w:p>
    <w:p w14:paraId="732A0E2D" w14:textId="77777777" w:rsidR="005539A3" w:rsidRPr="00A05EE9" w:rsidRDefault="005539A3" w:rsidP="005539A3">
      <w:pPr>
        <w:pStyle w:val="notetext"/>
      </w:pPr>
      <w:r w:rsidRPr="00A05EE9">
        <w:t>Example:</w:t>
      </w:r>
      <w:r w:rsidRPr="00A05EE9">
        <w:tab/>
        <w:t>Under this section, you can deduct expenditure you incur in applying for a private ruling on whether you can depreciate an item of property.</w:t>
      </w:r>
    </w:p>
    <w:p w14:paraId="2F6ED18E" w14:textId="77777777" w:rsidR="005539A3" w:rsidRPr="00A05EE9" w:rsidRDefault="005539A3" w:rsidP="005539A3">
      <w:pPr>
        <w:pStyle w:val="SubsectionHead"/>
      </w:pPr>
      <w:r w:rsidRPr="00A05EE9">
        <w:t>Use of property taken to be for income producing purpose</w:t>
      </w:r>
    </w:p>
    <w:p w14:paraId="4969FC24" w14:textId="210AA783" w:rsidR="005539A3" w:rsidRPr="00A05EE9" w:rsidRDefault="005539A3" w:rsidP="005539A3">
      <w:pPr>
        <w:pStyle w:val="subsection"/>
      </w:pPr>
      <w:r w:rsidRPr="00A05EE9">
        <w:tab/>
        <w:t>(5)</w:t>
      </w:r>
      <w:r w:rsidRPr="00A05EE9">
        <w:tab/>
        <w:t xml:space="preserve">Under some provisions of this Act it is important to decide whether you used property for the </w:t>
      </w:r>
      <w:r w:rsidR="00E0198C" w:rsidRPr="00E0198C">
        <w:rPr>
          <w:position w:val="6"/>
          <w:sz w:val="16"/>
        </w:rPr>
        <w:t>*</w:t>
      </w:r>
      <w:r w:rsidRPr="00A05EE9">
        <w:t>purpose of producing assessable income. For provisions of that kind, your use of property is taken to be for that purpose insofar as you use the property for:</w:t>
      </w:r>
    </w:p>
    <w:p w14:paraId="01FADCD4" w14:textId="2CC63ED0" w:rsidR="005539A3" w:rsidRPr="00A05EE9" w:rsidRDefault="005539A3" w:rsidP="005539A3">
      <w:pPr>
        <w:pStyle w:val="paragraph"/>
      </w:pPr>
      <w:r w:rsidRPr="00A05EE9">
        <w:tab/>
        <w:t>(a)</w:t>
      </w:r>
      <w:r w:rsidRPr="00A05EE9">
        <w:tab/>
        <w:t xml:space="preserve">managing your </w:t>
      </w:r>
      <w:r w:rsidR="00E0198C" w:rsidRPr="00E0198C">
        <w:rPr>
          <w:position w:val="6"/>
          <w:sz w:val="16"/>
        </w:rPr>
        <w:t>*</w:t>
      </w:r>
      <w:r w:rsidRPr="00A05EE9">
        <w:t>tax affairs; or</w:t>
      </w:r>
    </w:p>
    <w:p w14:paraId="0FF66C23" w14:textId="5FEA3A49" w:rsidR="005539A3" w:rsidRPr="00A05EE9" w:rsidRDefault="005539A3" w:rsidP="005539A3">
      <w:pPr>
        <w:pStyle w:val="paragraph"/>
      </w:pPr>
      <w:r w:rsidRPr="00A05EE9">
        <w:tab/>
        <w:t>(b)</w:t>
      </w:r>
      <w:r w:rsidRPr="00A05EE9">
        <w:tab/>
        <w:t xml:space="preserve">complying with an obligation imposed on you by a </w:t>
      </w:r>
      <w:r w:rsidR="00E0198C" w:rsidRPr="00E0198C">
        <w:rPr>
          <w:position w:val="6"/>
          <w:sz w:val="16"/>
        </w:rPr>
        <w:t>*</w:t>
      </w:r>
      <w:r w:rsidRPr="00A05EE9">
        <w:t xml:space="preserve">Commonwealth law, insofar as that obligation relates to the </w:t>
      </w:r>
      <w:r w:rsidR="00E0198C" w:rsidRPr="00E0198C">
        <w:rPr>
          <w:position w:val="6"/>
          <w:sz w:val="16"/>
        </w:rPr>
        <w:t>*</w:t>
      </w:r>
      <w:r w:rsidRPr="00A05EE9">
        <w:t>tax affairs of another entity.</w:t>
      </w:r>
    </w:p>
    <w:p w14:paraId="7B9F3A41" w14:textId="77777777" w:rsidR="005539A3" w:rsidRPr="00A05EE9" w:rsidRDefault="005539A3" w:rsidP="005539A3">
      <w:pPr>
        <w:pStyle w:val="notetext"/>
      </w:pPr>
      <w:r w:rsidRPr="00A05EE9">
        <w:t>Example:</w:t>
      </w:r>
      <w:r w:rsidRPr="00A05EE9">
        <w:tab/>
        <w:t xml:space="preserve">You buy a computer to prepare your tax returns. The expenditure you incur in buying the computer is capital expenditure and cannot be deducted under this section. </w:t>
      </w:r>
    </w:p>
    <w:p w14:paraId="268AC1A8" w14:textId="77777777" w:rsidR="005539A3" w:rsidRPr="00A05EE9" w:rsidRDefault="005539A3" w:rsidP="005539A3">
      <w:pPr>
        <w:pStyle w:val="notetext"/>
      </w:pPr>
      <w:r w:rsidRPr="00A05EE9">
        <w:tab/>
        <w:t>However, to the extent that you use the computer in preparing your income tax return, you will be able to deduct the decline in value of your computer under Division</w:t>
      </w:r>
      <w:r w:rsidR="00CE15B8" w:rsidRPr="00A05EE9">
        <w:t> </w:t>
      </w:r>
      <w:r w:rsidRPr="00A05EE9">
        <w:t>40. That is because, under this subsection, the computer is property that you are taken to use for the purpose of producing assessable income.</w:t>
      </w:r>
    </w:p>
    <w:p w14:paraId="34340F31" w14:textId="01A48B59" w:rsidR="005539A3" w:rsidRPr="00A05EE9" w:rsidRDefault="005539A3" w:rsidP="005539A3">
      <w:pPr>
        <w:pStyle w:val="subsection"/>
      </w:pPr>
      <w:r w:rsidRPr="00A05EE9">
        <w:tab/>
        <w:t>(6)</w:t>
      </w:r>
      <w:r w:rsidRPr="00A05EE9">
        <w:tab/>
        <w:t xml:space="preserve">If another provision of this Act expressly provides that a particular use of property is not taken to be for the </w:t>
      </w:r>
      <w:r w:rsidR="00E0198C" w:rsidRPr="00E0198C">
        <w:rPr>
          <w:position w:val="6"/>
          <w:sz w:val="16"/>
        </w:rPr>
        <w:t>*</w:t>
      </w:r>
      <w:r w:rsidRPr="00A05EE9">
        <w:t xml:space="preserve">purpose of producing assessable income, that provision overrides </w:t>
      </w:r>
      <w:r w:rsidR="00CE15B8" w:rsidRPr="00A05EE9">
        <w:t>subsection (</w:t>
      </w:r>
      <w:r w:rsidRPr="00A05EE9">
        <w:t>5).</w:t>
      </w:r>
    </w:p>
    <w:p w14:paraId="674C1EE9" w14:textId="77777777" w:rsidR="005539A3" w:rsidRPr="00A05EE9" w:rsidRDefault="005539A3" w:rsidP="005539A3">
      <w:pPr>
        <w:pStyle w:val="SubsectionHead"/>
      </w:pPr>
      <w:r w:rsidRPr="00A05EE9">
        <w:t>Expenditure by trustee of deceased estate</w:t>
      </w:r>
    </w:p>
    <w:p w14:paraId="6E4ACC46" w14:textId="77777777" w:rsidR="005539A3" w:rsidRPr="00A05EE9" w:rsidRDefault="005539A3" w:rsidP="005539A3">
      <w:pPr>
        <w:pStyle w:val="subsection"/>
      </w:pPr>
      <w:r w:rsidRPr="00A05EE9">
        <w:tab/>
        <w:t>(8)</w:t>
      </w:r>
      <w:r w:rsidRPr="00A05EE9">
        <w:tab/>
        <w:t>If:</w:t>
      </w:r>
    </w:p>
    <w:p w14:paraId="468B8E65" w14:textId="77777777" w:rsidR="005539A3" w:rsidRPr="00A05EE9" w:rsidRDefault="005539A3" w:rsidP="005539A3">
      <w:pPr>
        <w:pStyle w:val="paragraph"/>
      </w:pPr>
      <w:r w:rsidRPr="00A05EE9">
        <w:tab/>
        <w:t>(a)</w:t>
      </w:r>
      <w:r w:rsidRPr="00A05EE9">
        <w:tab/>
        <w:t>after you die, the trustee of your deceased estate incurs expenditure; and</w:t>
      </w:r>
    </w:p>
    <w:p w14:paraId="72E280FF" w14:textId="77777777" w:rsidR="005539A3" w:rsidRPr="00A05EE9" w:rsidRDefault="005539A3" w:rsidP="005539A3">
      <w:pPr>
        <w:pStyle w:val="paragraph"/>
      </w:pPr>
      <w:r w:rsidRPr="00A05EE9">
        <w:tab/>
        <w:t>(b)</w:t>
      </w:r>
      <w:r w:rsidRPr="00A05EE9">
        <w:tab/>
        <w:t xml:space="preserve">had you incurred the expenditure before you died, you could have deducted it under </w:t>
      </w:r>
      <w:r w:rsidR="00CE15B8" w:rsidRPr="00A05EE9">
        <w:t>subsection (</w:t>
      </w:r>
      <w:r w:rsidRPr="00A05EE9">
        <w:t>1);</w:t>
      </w:r>
    </w:p>
    <w:p w14:paraId="767B9B56" w14:textId="77777777" w:rsidR="005539A3" w:rsidRPr="00A05EE9" w:rsidRDefault="005539A3" w:rsidP="005539A3">
      <w:pPr>
        <w:pStyle w:val="subsection2"/>
      </w:pPr>
      <w:r w:rsidRPr="00A05EE9">
        <w:t>for the purposes of assessing the trustee for the income year in which you died, the expenditure is a deduction under that subsection.</w:t>
      </w:r>
    </w:p>
    <w:p w14:paraId="7F03373D" w14:textId="32F86C89" w:rsidR="005539A3" w:rsidRPr="00A05EE9" w:rsidRDefault="005539A3" w:rsidP="00EB54A4">
      <w:pPr>
        <w:pStyle w:val="ActHead5"/>
      </w:pPr>
      <w:bookmarkStart w:id="167" w:name="_Toc200727160"/>
      <w:r w:rsidRPr="00A05EE9">
        <w:rPr>
          <w:rStyle w:val="CharSectno"/>
        </w:rPr>
        <w:t>25</w:t>
      </w:r>
      <w:r w:rsidR="00E0198C">
        <w:rPr>
          <w:rStyle w:val="CharSectno"/>
        </w:rPr>
        <w:noBreakHyphen/>
      </w:r>
      <w:r w:rsidRPr="00A05EE9">
        <w:rPr>
          <w:rStyle w:val="CharSectno"/>
        </w:rPr>
        <w:t>10</w:t>
      </w:r>
      <w:r w:rsidRPr="00A05EE9">
        <w:t xml:space="preserve">  Repairs</w:t>
      </w:r>
      <w:bookmarkEnd w:id="167"/>
    </w:p>
    <w:p w14:paraId="396B08E2" w14:textId="4ACB8123" w:rsidR="005539A3" w:rsidRPr="00A05EE9" w:rsidRDefault="005539A3" w:rsidP="00EB54A4">
      <w:pPr>
        <w:pStyle w:val="subsection"/>
        <w:keepNext/>
        <w:keepLines/>
      </w:pPr>
      <w:r w:rsidRPr="00A05EE9">
        <w:tab/>
        <w:t>(1)</w:t>
      </w:r>
      <w:r w:rsidRPr="00A05EE9">
        <w:tab/>
        <w:t xml:space="preserve">You can deduct expenditure you incur for repairs to premises (or part of premises) or a </w:t>
      </w:r>
      <w:r w:rsidR="00E0198C" w:rsidRPr="00E0198C">
        <w:rPr>
          <w:position w:val="6"/>
          <w:sz w:val="16"/>
        </w:rPr>
        <w:t>*</w:t>
      </w:r>
      <w:r w:rsidRPr="00A05EE9">
        <w:t xml:space="preserve">depreciating asset that you held or used </w:t>
      </w:r>
      <w:r w:rsidRPr="00A05EE9">
        <w:rPr>
          <w:i/>
        </w:rPr>
        <w:t>solely</w:t>
      </w:r>
      <w:r w:rsidRPr="00A05EE9">
        <w:t xml:space="preserve"> for the </w:t>
      </w:r>
      <w:r w:rsidR="00E0198C" w:rsidRPr="00E0198C">
        <w:rPr>
          <w:position w:val="6"/>
          <w:sz w:val="16"/>
        </w:rPr>
        <w:t>*</w:t>
      </w:r>
      <w:r w:rsidRPr="00A05EE9">
        <w:t>purpose of producing assessable income.</w:t>
      </w:r>
    </w:p>
    <w:p w14:paraId="5A40AB54" w14:textId="77777777" w:rsidR="005539A3" w:rsidRPr="00A05EE9" w:rsidRDefault="005539A3" w:rsidP="00EB54A4">
      <w:pPr>
        <w:pStyle w:val="SubsectionHead"/>
      </w:pPr>
      <w:r w:rsidRPr="00A05EE9">
        <w:t>Property held or used partly for that purpose</w:t>
      </w:r>
    </w:p>
    <w:p w14:paraId="7DF99E90" w14:textId="77777777" w:rsidR="005539A3" w:rsidRPr="00A05EE9" w:rsidRDefault="005539A3" w:rsidP="005539A3">
      <w:pPr>
        <w:pStyle w:val="subsection"/>
      </w:pPr>
      <w:r w:rsidRPr="00A05EE9">
        <w:tab/>
        <w:t>(2)</w:t>
      </w:r>
      <w:r w:rsidRPr="00A05EE9">
        <w:tab/>
        <w:t xml:space="preserve">If you held or used the property only </w:t>
      </w:r>
      <w:r w:rsidRPr="00A05EE9">
        <w:rPr>
          <w:i/>
        </w:rPr>
        <w:t>partly</w:t>
      </w:r>
      <w:r w:rsidRPr="00A05EE9">
        <w:t xml:space="preserve"> for that purpose, you can deduct so much of the expenditure as is reasonable in the circumstances.</w:t>
      </w:r>
    </w:p>
    <w:p w14:paraId="6C44ED7A" w14:textId="77777777" w:rsidR="005539A3" w:rsidRPr="00A05EE9" w:rsidRDefault="005539A3" w:rsidP="005539A3">
      <w:pPr>
        <w:pStyle w:val="SubsectionHead"/>
      </w:pPr>
      <w:r w:rsidRPr="00A05EE9">
        <w:t>No deduction for capital expenditure</w:t>
      </w:r>
    </w:p>
    <w:p w14:paraId="2B574234" w14:textId="77777777" w:rsidR="005539A3" w:rsidRPr="00A05EE9" w:rsidRDefault="005539A3" w:rsidP="005539A3">
      <w:pPr>
        <w:pStyle w:val="subsection"/>
      </w:pPr>
      <w:r w:rsidRPr="00A05EE9">
        <w:tab/>
        <w:t>(3)</w:t>
      </w:r>
      <w:r w:rsidRPr="00A05EE9">
        <w:tab/>
        <w:t>You cannot deduct capital expenditure under this section.</w:t>
      </w:r>
    </w:p>
    <w:p w14:paraId="4D93997C" w14:textId="7C1A0825" w:rsidR="005539A3" w:rsidRPr="00A05EE9" w:rsidRDefault="005539A3" w:rsidP="005539A3">
      <w:pPr>
        <w:pStyle w:val="ActHead5"/>
      </w:pPr>
      <w:bookmarkStart w:id="168" w:name="_Toc200727161"/>
      <w:r w:rsidRPr="00A05EE9">
        <w:rPr>
          <w:rStyle w:val="CharSectno"/>
        </w:rPr>
        <w:t>25</w:t>
      </w:r>
      <w:r w:rsidR="00E0198C">
        <w:rPr>
          <w:rStyle w:val="CharSectno"/>
        </w:rPr>
        <w:noBreakHyphen/>
      </w:r>
      <w:r w:rsidRPr="00A05EE9">
        <w:rPr>
          <w:rStyle w:val="CharSectno"/>
        </w:rPr>
        <w:t>15</w:t>
      </w:r>
      <w:r w:rsidRPr="00A05EE9">
        <w:t xml:space="preserve">  Amount paid for lease obligation to repair</w:t>
      </w:r>
      <w:bookmarkEnd w:id="168"/>
    </w:p>
    <w:p w14:paraId="327406A9" w14:textId="5944037F" w:rsidR="005539A3" w:rsidRPr="00A05EE9" w:rsidRDefault="005539A3" w:rsidP="005539A3">
      <w:pPr>
        <w:pStyle w:val="subsection"/>
      </w:pPr>
      <w:r w:rsidRPr="00A05EE9">
        <w:tab/>
      </w:r>
      <w:r w:rsidRPr="00A05EE9">
        <w:tab/>
        <w:t xml:space="preserve">You can deduct an amount that you pay for failing to comply with a lease obligation to make repairs to premises if you use or have used the premises for the </w:t>
      </w:r>
      <w:r w:rsidR="00E0198C" w:rsidRPr="00E0198C">
        <w:rPr>
          <w:position w:val="6"/>
          <w:sz w:val="16"/>
        </w:rPr>
        <w:t>*</w:t>
      </w:r>
      <w:r w:rsidRPr="00A05EE9">
        <w:t>purpose of producing assessable income.</w:t>
      </w:r>
    </w:p>
    <w:p w14:paraId="2830485A" w14:textId="2DCED31A" w:rsidR="005539A3" w:rsidRPr="00A05EE9" w:rsidRDefault="005539A3" w:rsidP="005539A3">
      <w:pPr>
        <w:pStyle w:val="notetext"/>
      </w:pPr>
      <w:r w:rsidRPr="00A05EE9">
        <w:t>Note:</w:t>
      </w:r>
      <w:r w:rsidRPr="00A05EE9">
        <w:tab/>
        <w:t>The amount is assessable income of the entity to which you pay it: either as ordinary income under section</w:t>
      </w:r>
      <w:r w:rsidR="00CE15B8" w:rsidRPr="00A05EE9">
        <w:t> </w:t>
      </w:r>
      <w:r w:rsidRPr="00A05EE9">
        <w:t>6</w:t>
      </w:r>
      <w:r w:rsidR="00E0198C">
        <w:noBreakHyphen/>
      </w:r>
      <w:r w:rsidRPr="00A05EE9">
        <w:t>5 or because it is included by section</w:t>
      </w:r>
      <w:r w:rsidR="00CE15B8" w:rsidRPr="00A05EE9">
        <w:t> </w:t>
      </w:r>
      <w:r w:rsidRPr="00A05EE9">
        <w:t>15</w:t>
      </w:r>
      <w:r w:rsidR="00E0198C">
        <w:noBreakHyphen/>
      </w:r>
      <w:r w:rsidRPr="00A05EE9">
        <w:t>25.</w:t>
      </w:r>
    </w:p>
    <w:p w14:paraId="5F547F0F" w14:textId="7E454324" w:rsidR="005539A3" w:rsidRPr="00A05EE9" w:rsidRDefault="005539A3" w:rsidP="005539A3">
      <w:pPr>
        <w:pStyle w:val="ActHead5"/>
      </w:pPr>
      <w:bookmarkStart w:id="169" w:name="_Toc200727162"/>
      <w:r w:rsidRPr="00A05EE9">
        <w:rPr>
          <w:rStyle w:val="CharSectno"/>
        </w:rPr>
        <w:t>25</w:t>
      </w:r>
      <w:r w:rsidR="00E0198C">
        <w:rPr>
          <w:rStyle w:val="CharSectno"/>
        </w:rPr>
        <w:noBreakHyphen/>
      </w:r>
      <w:r w:rsidRPr="00A05EE9">
        <w:rPr>
          <w:rStyle w:val="CharSectno"/>
        </w:rPr>
        <w:t>20</w:t>
      </w:r>
      <w:r w:rsidRPr="00A05EE9">
        <w:t xml:space="preserve">  Lease document expenses</w:t>
      </w:r>
      <w:bookmarkEnd w:id="169"/>
    </w:p>
    <w:p w14:paraId="479B3E89" w14:textId="77777777" w:rsidR="005539A3" w:rsidRPr="00A05EE9" w:rsidRDefault="005539A3" w:rsidP="005539A3">
      <w:pPr>
        <w:pStyle w:val="subsection"/>
      </w:pPr>
      <w:r w:rsidRPr="00A05EE9">
        <w:tab/>
        <w:t>(1)</w:t>
      </w:r>
      <w:r w:rsidRPr="00A05EE9">
        <w:tab/>
        <w:t>You can deduct expenditure you incur for preparing, registering or stamping:</w:t>
      </w:r>
    </w:p>
    <w:p w14:paraId="29BAF0AD" w14:textId="77777777" w:rsidR="005539A3" w:rsidRPr="00A05EE9" w:rsidRDefault="005539A3" w:rsidP="005539A3">
      <w:pPr>
        <w:pStyle w:val="paragraph"/>
      </w:pPr>
      <w:r w:rsidRPr="00A05EE9">
        <w:tab/>
        <w:t>(a)</w:t>
      </w:r>
      <w:r w:rsidRPr="00A05EE9">
        <w:tab/>
        <w:t>a lease of property; or</w:t>
      </w:r>
    </w:p>
    <w:p w14:paraId="03AFEDB3" w14:textId="77777777" w:rsidR="005539A3" w:rsidRPr="00A05EE9" w:rsidRDefault="005539A3" w:rsidP="005539A3">
      <w:pPr>
        <w:pStyle w:val="paragraph"/>
      </w:pPr>
      <w:r w:rsidRPr="00A05EE9">
        <w:tab/>
        <w:t>(b)</w:t>
      </w:r>
      <w:r w:rsidRPr="00A05EE9">
        <w:tab/>
        <w:t>an assignment or surrender of a lease of property;</w:t>
      </w:r>
    </w:p>
    <w:p w14:paraId="0F3E9F22" w14:textId="3B48DACD" w:rsidR="005539A3" w:rsidRPr="00A05EE9" w:rsidRDefault="005539A3" w:rsidP="005539A3">
      <w:pPr>
        <w:pStyle w:val="subsection2"/>
      </w:pPr>
      <w:r w:rsidRPr="00A05EE9">
        <w:t xml:space="preserve">if you have used or will use the property </w:t>
      </w:r>
      <w:r w:rsidRPr="00A05EE9">
        <w:rPr>
          <w:i/>
        </w:rPr>
        <w:t>solely</w:t>
      </w:r>
      <w:r w:rsidRPr="00A05EE9">
        <w:t xml:space="preserve"> for the </w:t>
      </w:r>
      <w:r w:rsidR="00E0198C" w:rsidRPr="00E0198C">
        <w:rPr>
          <w:position w:val="6"/>
          <w:sz w:val="16"/>
        </w:rPr>
        <w:t>*</w:t>
      </w:r>
      <w:r w:rsidRPr="00A05EE9">
        <w:t>purpose of producing assessable income.</w:t>
      </w:r>
    </w:p>
    <w:p w14:paraId="706B8A2E" w14:textId="77777777" w:rsidR="005539A3" w:rsidRPr="00A05EE9" w:rsidRDefault="005539A3" w:rsidP="005539A3">
      <w:pPr>
        <w:pStyle w:val="SubsectionHead"/>
      </w:pPr>
      <w:r w:rsidRPr="00A05EE9">
        <w:t>Property used partly for that purpose</w:t>
      </w:r>
    </w:p>
    <w:p w14:paraId="68A0F4B4" w14:textId="77777777" w:rsidR="005539A3" w:rsidRPr="00A05EE9" w:rsidRDefault="005539A3" w:rsidP="005539A3">
      <w:pPr>
        <w:pStyle w:val="subsection"/>
      </w:pPr>
      <w:r w:rsidRPr="00A05EE9">
        <w:tab/>
        <w:t>(2)</w:t>
      </w:r>
      <w:r w:rsidRPr="00A05EE9">
        <w:tab/>
        <w:t xml:space="preserve">If you have used, or will use, the leased property only </w:t>
      </w:r>
      <w:r w:rsidRPr="00A05EE9">
        <w:rPr>
          <w:i/>
        </w:rPr>
        <w:t>partly</w:t>
      </w:r>
      <w:r w:rsidRPr="00A05EE9">
        <w:t xml:space="preserve"> for that purpose, you can deduct the expenditure to the extent that you have used, or will use, the leased property for that purpose.</w:t>
      </w:r>
    </w:p>
    <w:p w14:paraId="01D8901C" w14:textId="1BFF9FD8" w:rsidR="005539A3" w:rsidRPr="00A05EE9" w:rsidRDefault="005539A3" w:rsidP="005539A3">
      <w:pPr>
        <w:pStyle w:val="ActHead5"/>
      </w:pPr>
      <w:bookmarkStart w:id="170" w:name="_Toc200727163"/>
      <w:r w:rsidRPr="00A05EE9">
        <w:rPr>
          <w:rStyle w:val="CharSectno"/>
        </w:rPr>
        <w:t>25</w:t>
      </w:r>
      <w:r w:rsidR="00E0198C">
        <w:rPr>
          <w:rStyle w:val="CharSectno"/>
        </w:rPr>
        <w:noBreakHyphen/>
      </w:r>
      <w:r w:rsidRPr="00A05EE9">
        <w:rPr>
          <w:rStyle w:val="CharSectno"/>
        </w:rPr>
        <w:t>25</w:t>
      </w:r>
      <w:r w:rsidRPr="00A05EE9">
        <w:t xml:space="preserve">  Borrowing expenses</w:t>
      </w:r>
      <w:bookmarkEnd w:id="170"/>
      <w:r w:rsidRPr="00A05EE9">
        <w:t xml:space="preserve"> </w:t>
      </w:r>
    </w:p>
    <w:p w14:paraId="6C1D392B" w14:textId="578FE292" w:rsidR="005539A3" w:rsidRPr="00A05EE9" w:rsidRDefault="005539A3" w:rsidP="005539A3">
      <w:pPr>
        <w:pStyle w:val="subsection"/>
      </w:pPr>
      <w:r w:rsidRPr="00A05EE9">
        <w:tab/>
        <w:t>(1)</w:t>
      </w:r>
      <w:r w:rsidRPr="00A05EE9">
        <w:tab/>
        <w:t xml:space="preserve">You can deduct expenditure you incur for </w:t>
      </w:r>
      <w:r w:rsidR="00E0198C" w:rsidRPr="00E0198C">
        <w:rPr>
          <w:position w:val="6"/>
          <w:sz w:val="16"/>
        </w:rPr>
        <w:t>*</w:t>
      </w:r>
      <w:r w:rsidRPr="00A05EE9">
        <w:t xml:space="preserve">borrowing money, to the extent that you use the money for the </w:t>
      </w:r>
      <w:r w:rsidR="00E0198C" w:rsidRPr="00E0198C">
        <w:rPr>
          <w:position w:val="6"/>
          <w:sz w:val="16"/>
        </w:rPr>
        <w:t>*</w:t>
      </w:r>
      <w:r w:rsidRPr="00A05EE9">
        <w:t xml:space="preserve">purpose of producing assessable income. In most cases the deduction is spread over the </w:t>
      </w:r>
      <w:r w:rsidR="00E0198C" w:rsidRPr="00E0198C">
        <w:rPr>
          <w:position w:val="6"/>
          <w:sz w:val="16"/>
        </w:rPr>
        <w:t>*</w:t>
      </w:r>
      <w:r w:rsidRPr="00A05EE9">
        <w:t xml:space="preserve">period of the loan. </w:t>
      </w:r>
    </w:p>
    <w:p w14:paraId="38270CE7" w14:textId="77777777" w:rsidR="005539A3" w:rsidRPr="00A05EE9" w:rsidRDefault="005539A3" w:rsidP="005539A3">
      <w:pPr>
        <w:pStyle w:val="TLPnoteright"/>
      </w:pPr>
      <w:r w:rsidRPr="00A05EE9">
        <w:t xml:space="preserve">For the cases where the deduction is </w:t>
      </w:r>
      <w:r w:rsidRPr="00A05EE9">
        <w:rPr>
          <w:i/>
        </w:rPr>
        <w:t>not</w:t>
      </w:r>
      <w:r w:rsidRPr="00A05EE9">
        <w:t xml:space="preserve"> spread, see </w:t>
      </w:r>
      <w:r w:rsidR="00CE15B8" w:rsidRPr="00A05EE9">
        <w:t>subsection (</w:t>
      </w:r>
      <w:r w:rsidRPr="00A05EE9">
        <w:t>6).</w:t>
      </w:r>
    </w:p>
    <w:p w14:paraId="4D26C213" w14:textId="1936517F" w:rsidR="005539A3" w:rsidRPr="00A05EE9" w:rsidRDefault="005539A3" w:rsidP="005539A3">
      <w:pPr>
        <w:pStyle w:val="notetext"/>
      </w:pPr>
      <w:r w:rsidRPr="00A05EE9">
        <w:t>Note:</w:t>
      </w:r>
      <w:r w:rsidRPr="00A05EE9">
        <w:tab/>
        <w:t>Your deductions under this section may be reduced if any of your commercial debts have been forgiven in the income year: see Subdivision</w:t>
      </w:r>
      <w:r w:rsidR="00CE15B8" w:rsidRPr="00A05EE9">
        <w:t> </w:t>
      </w:r>
      <w:r w:rsidRPr="00A05EE9">
        <w:t>245</w:t>
      </w:r>
      <w:r w:rsidR="00E0198C">
        <w:noBreakHyphen/>
      </w:r>
      <w:r w:rsidRPr="00A05EE9">
        <w:t>E.</w:t>
      </w:r>
    </w:p>
    <w:p w14:paraId="62F029AB" w14:textId="77777777" w:rsidR="005539A3" w:rsidRPr="00A05EE9" w:rsidRDefault="005539A3" w:rsidP="005539A3">
      <w:pPr>
        <w:pStyle w:val="SubsectionHead"/>
      </w:pPr>
      <w:r w:rsidRPr="00A05EE9">
        <w:t>Income year when money used solely for the purpose of producing assessable income</w:t>
      </w:r>
    </w:p>
    <w:p w14:paraId="327B6C00" w14:textId="5BE72656" w:rsidR="005539A3" w:rsidRPr="00A05EE9" w:rsidRDefault="005539A3" w:rsidP="005539A3">
      <w:pPr>
        <w:pStyle w:val="subsection"/>
      </w:pPr>
      <w:r w:rsidRPr="00A05EE9">
        <w:tab/>
        <w:t>(2)</w:t>
      </w:r>
      <w:r w:rsidRPr="00A05EE9">
        <w:tab/>
        <w:t xml:space="preserve">You can deduct for an income year the maximum amount worked out under </w:t>
      </w:r>
      <w:r w:rsidR="00CE15B8" w:rsidRPr="00A05EE9">
        <w:t>subsection (</w:t>
      </w:r>
      <w:r w:rsidRPr="00A05EE9">
        <w:t xml:space="preserve">4) if you use the </w:t>
      </w:r>
      <w:r w:rsidR="00E0198C" w:rsidRPr="00E0198C">
        <w:rPr>
          <w:position w:val="6"/>
          <w:sz w:val="16"/>
        </w:rPr>
        <w:t>*</w:t>
      </w:r>
      <w:r w:rsidRPr="00A05EE9">
        <w:t xml:space="preserve">borrowed money during that income year </w:t>
      </w:r>
      <w:r w:rsidRPr="00A05EE9">
        <w:rPr>
          <w:i/>
        </w:rPr>
        <w:t>solely</w:t>
      </w:r>
      <w:r w:rsidRPr="00A05EE9">
        <w:t xml:space="preserve"> for the </w:t>
      </w:r>
      <w:r w:rsidR="00E0198C" w:rsidRPr="00E0198C">
        <w:rPr>
          <w:position w:val="6"/>
          <w:sz w:val="16"/>
        </w:rPr>
        <w:t>*</w:t>
      </w:r>
      <w:r w:rsidRPr="00A05EE9">
        <w:t>purpose of producing assessable income.</w:t>
      </w:r>
    </w:p>
    <w:p w14:paraId="43EAFE89" w14:textId="794B1AE6" w:rsidR="005539A3" w:rsidRPr="00A05EE9" w:rsidRDefault="005539A3" w:rsidP="005539A3">
      <w:pPr>
        <w:pStyle w:val="notetext"/>
      </w:pPr>
      <w:r w:rsidRPr="00A05EE9">
        <w:t>Example:</w:t>
      </w:r>
      <w:r w:rsidRPr="00A05EE9">
        <w:tab/>
        <w:t>In 1997</w:t>
      </w:r>
      <w:r w:rsidR="00E0198C">
        <w:noBreakHyphen/>
      </w:r>
      <w:r w:rsidRPr="00A05EE9">
        <w:t>98 you borrow $100,000 and incur expenditure of $1,500 for the borrowing. You use the money to buy a house. Throughout 1998</w:t>
      </w:r>
      <w:r w:rsidR="00E0198C">
        <w:noBreakHyphen/>
      </w:r>
      <w:r w:rsidRPr="00A05EE9">
        <w:t>99 you rent the house to a tenant. You can deduct for the expenditure for 1998</w:t>
      </w:r>
      <w:r w:rsidR="00E0198C">
        <w:noBreakHyphen/>
      </w:r>
      <w:r w:rsidRPr="00A05EE9">
        <w:t xml:space="preserve">99 the maximum amount worked out under </w:t>
      </w:r>
      <w:r w:rsidR="00CE15B8" w:rsidRPr="00A05EE9">
        <w:t>subsection (</w:t>
      </w:r>
      <w:r w:rsidRPr="00A05EE9">
        <w:t>4).</w:t>
      </w:r>
    </w:p>
    <w:p w14:paraId="2933B300" w14:textId="77777777" w:rsidR="005539A3" w:rsidRPr="00A05EE9" w:rsidRDefault="005539A3" w:rsidP="005539A3">
      <w:pPr>
        <w:pStyle w:val="SubsectionHead"/>
        <w:keepLines w:val="0"/>
      </w:pPr>
      <w:r w:rsidRPr="00A05EE9">
        <w:t>Income year when borrowed money used partly for that purpose</w:t>
      </w:r>
    </w:p>
    <w:p w14:paraId="3F66C9B0" w14:textId="6EBD7967" w:rsidR="005539A3" w:rsidRPr="00A05EE9" w:rsidRDefault="005539A3" w:rsidP="00EB54A4">
      <w:pPr>
        <w:pStyle w:val="subsection"/>
      </w:pPr>
      <w:r w:rsidRPr="00A05EE9">
        <w:tab/>
        <w:t>(3)</w:t>
      </w:r>
      <w:r w:rsidRPr="00A05EE9">
        <w:tab/>
        <w:t xml:space="preserve">If you use the money only </w:t>
      </w:r>
      <w:r w:rsidRPr="00A05EE9">
        <w:rPr>
          <w:i/>
        </w:rPr>
        <w:t>partly</w:t>
      </w:r>
      <w:r w:rsidRPr="00A05EE9">
        <w:t xml:space="preserve"> for that purpose during that income year, you can deduct the proportion of that maximum amount that is appropriate having regard to the extent that you used the </w:t>
      </w:r>
      <w:r w:rsidR="00E0198C" w:rsidRPr="00E0198C">
        <w:rPr>
          <w:position w:val="6"/>
          <w:sz w:val="16"/>
        </w:rPr>
        <w:t>*</w:t>
      </w:r>
      <w:r w:rsidRPr="00A05EE9">
        <w:t>borrowed money for that purpose.</w:t>
      </w:r>
    </w:p>
    <w:p w14:paraId="655431BD" w14:textId="77777777" w:rsidR="005539A3" w:rsidRPr="00A05EE9" w:rsidRDefault="005539A3" w:rsidP="005539A3">
      <w:pPr>
        <w:pStyle w:val="notetext"/>
      </w:pPr>
      <w:r w:rsidRPr="00A05EE9">
        <w:t>Note:</w:t>
      </w:r>
      <w:r w:rsidRPr="00A05EE9">
        <w:tab/>
        <w:t>You cannot deduct anything for that income year if you do not use the money for that purpose at all during that income year.</w:t>
      </w:r>
    </w:p>
    <w:p w14:paraId="6A050077" w14:textId="77777777" w:rsidR="005539A3" w:rsidRPr="00A05EE9" w:rsidRDefault="005539A3" w:rsidP="005539A3">
      <w:pPr>
        <w:pStyle w:val="SubsectionHead"/>
      </w:pPr>
      <w:r w:rsidRPr="00A05EE9">
        <w:t>Maximum deduction for an income year</w:t>
      </w:r>
    </w:p>
    <w:p w14:paraId="5CEFC925" w14:textId="77777777" w:rsidR="005539A3" w:rsidRPr="00A05EE9" w:rsidRDefault="005539A3" w:rsidP="005539A3">
      <w:pPr>
        <w:pStyle w:val="subsection"/>
      </w:pPr>
      <w:r w:rsidRPr="00A05EE9">
        <w:tab/>
        <w:t>(4)</w:t>
      </w:r>
      <w:r w:rsidRPr="00A05EE9">
        <w:tab/>
        <w:t>You work out as follows the maximum amount that you can deduct for the expenditure for an income year:</w:t>
      </w:r>
    </w:p>
    <w:p w14:paraId="76046A34" w14:textId="77777777" w:rsidR="005539A3" w:rsidRPr="00A05EE9" w:rsidRDefault="005539A3" w:rsidP="00D125D4">
      <w:pPr>
        <w:pStyle w:val="BoxHeadItalic"/>
        <w:spacing w:before="120"/>
      </w:pPr>
      <w:r w:rsidRPr="00A05EE9">
        <w:t>Method statement</w:t>
      </w:r>
    </w:p>
    <w:p w14:paraId="226B3DF6" w14:textId="77777777" w:rsidR="005539A3" w:rsidRPr="00A05EE9" w:rsidRDefault="005539A3" w:rsidP="00D125D4">
      <w:pPr>
        <w:pStyle w:val="BoxStep"/>
        <w:spacing w:before="180"/>
      </w:pPr>
      <w:r w:rsidRPr="00A05EE9">
        <w:rPr>
          <w:szCs w:val="22"/>
        </w:rPr>
        <w:t>Step 1.</w:t>
      </w:r>
      <w:r w:rsidRPr="00A05EE9">
        <w:tab/>
        <w:t xml:space="preserve">Work out the </w:t>
      </w:r>
      <w:r w:rsidRPr="00A05EE9">
        <w:rPr>
          <w:b/>
          <w:i/>
        </w:rPr>
        <w:t>remaining expenditure</w:t>
      </w:r>
      <w:r w:rsidRPr="00A05EE9">
        <w:t xml:space="preserve"> as follows:</w:t>
      </w:r>
    </w:p>
    <w:p w14:paraId="0734BD98" w14:textId="468DD638" w:rsidR="005539A3" w:rsidRPr="00A05EE9" w:rsidRDefault="005539A3" w:rsidP="00D87C81">
      <w:pPr>
        <w:pStyle w:val="BoxPara"/>
      </w:pPr>
      <w:r w:rsidRPr="00A05EE9">
        <w:tab/>
        <w:t>•</w:t>
      </w:r>
      <w:r w:rsidRPr="00A05EE9">
        <w:tab/>
        <w:t xml:space="preserve">For the income year in which the </w:t>
      </w:r>
      <w:r w:rsidR="00E0198C" w:rsidRPr="00E0198C">
        <w:rPr>
          <w:position w:val="6"/>
          <w:sz w:val="16"/>
        </w:rPr>
        <w:t>*</w:t>
      </w:r>
      <w:r w:rsidRPr="00A05EE9">
        <w:t>period of the loan begins, it is the amount of the expenditure.</w:t>
      </w:r>
    </w:p>
    <w:p w14:paraId="0D5A1EAD" w14:textId="77777777" w:rsidR="007F058F" w:rsidRPr="00A05EE9" w:rsidRDefault="007F058F" w:rsidP="00D87C81">
      <w:pPr>
        <w:pStyle w:val="BoxPara"/>
      </w:pPr>
      <w:r w:rsidRPr="00A05EE9">
        <w:tab/>
        <w:t>•</w:t>
      </w:r>
      <w:r w:rsidRPr="00A05EE9">
        <w:tab/>
        <w:t>For a later income year, it is the amount of the expenditure reduced by the maximum amount that you can deduct for the expenditure for each earlier income year.</w:t>
      </w:r>
    </w:p>
    <w:p w14:paraId="55579E00" w14:textId="77777777" w:rsidR="005539A3" w:rsidRPr="00A05EE9" w:rsidRDefault="005539A3" w:rsidP="00D125D4">
      <w:pPr>
        <w:pStyle w:val="BoxStep"/>
        <w:keepNext/>
        <w:spacing w:before="180"/>
      </w:pPr>
      <w:r w:rsidRPr="00A05EE9">
        <w:rPr>
          <w:szCs w:val="22"/>
        </w:rPr>
        <w:t>Step 2.</w:t>
      </w:r>
      <w:r w:rsidRPr="00A05EE9">
        <w:tab/>
        <w:t xml:space="preserve">Work out the </w:t>
      </w:r>
      <w:r w:rsidRPr="00A05EE9">
        <w:rPr>
          <w:b/>
          <w:i/>
        </w:rPr>
        <w:t>remaining loan period</w:t>
      </w:r>
      <w:r w:rsidRPr="00A05EE9">
        <w:t xml:space="preserve"> as follows:</w:t>
      </w:r>
    </w:p>
    <w:p w14:paraId="1D5546F6" w14:textId="5F772774" w:rsidR="005539A3" w:rsidRPr="00A05EE9" w:rsidRDefault="005539A3" w:rsidP="00D87C81">
      <w:pPr>
        <w:pStyle w:val="BoxPara"/>
      </w:pPr>
      <w:r w:rsidRPr="00A05EE9">
        <w:tab/>
        <w:t>•</w:t>
      </w:r>
      <w:r w:rsidRPr="00A05EE9">
        <w:tab/>
        <w:t xml:space="preserve">For the income year in which the </w:t>
      </w:r>
      <w:r w:rsidR="00E0198C" w:rsidRPr="00E0198C">
        <w:rPr>
          <w:position w:val="6"/>
          <w:sz w:val="16"/>
        </w:rPr>
        <w:t>*</w:t>
      </w:r>
      <w:r w:rsidRPr="00A05EE9">
        <w:t>period of the loan begins, it is the period of the loan (as determined at the end of the income year).</w:t>
      </w:r>
    </w:p>
    <w:p w14:paraId="6B90007D" w14:textId="77777777" w:rsidR="005539A3" w:rsidRPr="00A05EE9" w:rsidRDefault="005539A3" w:rsidP="00D87C81">
      <w:pPr>
        <w:pStyle w:val="BoxPara"/>
      </w:pPr>
      <w:r w:rsidRPr="00A05EE9">
        <w:tab/>
        <w:t>•</w:t>
      </w:r>
      <w:r w:rsidRPr="00A05EE9">
        <w:tab/>
        <w:t>For a later income year, it is the period from the start of the income year until the end of the period of the loan (as determined at the end of the income year).</w:t>
      </w:r>
    </w:p>
    <w:p w14:paraId="0E6FB34C" w14:textId="77777777" w:rsidR="005539A3" w:rsidRPr="00A05EE9" w:rsidRDefault="005539A3" w:rsidP="00D125D4">
      <w:pPr>
        <w:pStyle w:val="BoxStep"/>
        <w:spacing w:before="180"/>
      </w:pPr>
      <w:r w:rsidRPr="00A05EE9">
        <w:rPr>
          <w:szCs w:val="22"/>
        </w:rPr>
        <w:t>Step 3.</w:t>
      </w:r>
      <w:r w:rsidRPr="00A05EE9">
        <w:tab/>
        <w:t>Divide the remaining expenditure by the number of days in the remaining loan period.</w:t>
      </w:r>
    </w:p>
    <w:p w14:paraId="6E3E360F" w14:textId="77777777" w:rsidR="005539A3" w:rsidRPr="00A05EE9" w:rsidRDefault="005539A3" w:rsidP="00D125D4">
      <w:pPr>
        <w:pStyle w:val="BoxStep"/>
        <w:spacing w:before="180"/>
      </w:pPr>
      <w:r w:rsidRPr="00A05EE9">
        <w:rPr>
          <w:szCs w:val="22"/>
        </w:rPr>
        <w:t>Step 4.</w:t>
      </w:r>
      <w:r w:rsidRPr="00A05EE9">
        <w:tab/>
        <w:t>Multiply the result from Step 3 by the number of days in the remaining loan period that are in the income year.</w:t>
      </w:r>
    </w:p>
    <w:p w14:paraId="63ACDA47" w14:textId="1AEB0CD9" w:rsidR="005539A3" w:rsidRPr="00A05EE9" w:rsidRDefault="005539A3" w:rsidP="005539A3">
      <w:pPr>
        <w:pStyle w:val="notetext"/>
      </w:pPr>
      <w:r w:rsidRPr="00A05EE9">
        <w:t>Example:</w:t>
      </w:r>
      <w:r w:rsidRPr="00A05EE9">
        <w:tab/>
        <w:t xml:space="preserve">To continue the example in </w:t>
      </w:r>
      <w:r w:rsidR="00CE15B8" w:rsidRPr="00A05EE9">
        <w:t>subsection (</w:t>
      </w:r>
      <w:r w:rsidRPr="00A05EE9">
        <w:t>2): suppose the original period of the loan is 4 years starting on 1</w:t>
      </w:r>
      <w:r w:rsidR="00CE15B8" w:rsidRPr="00A05EE9">
        <w:t> </w:t>
      </w:r>
      <w:r w:rsidRPr="00A05EE9">
        <w:t>September 1997. What is the maximum amount you can deduct for the expenditure for 1997</w:t>
      </w:r>
      <w:r w:rsidR="00E0198C">
        <w:noBreakHyphen/>
      </w:r>
      <w:r w:rsidRPr="00A05EE9">
        <w:t>98?</w:t>
      </w:r>
    </w:p>
    <w:p w14:paraId="793EC74E" w14:textId="77777777" w:rsidR="005539A3" w:rsidRPr="00A05EE9" w:rsidRDefault="005539A3" w:rsidP="005539A3">
      <w:pPr>
        <w:pStyle w:val="notetext"/>
      </w:pPr>
      <w:r w:rsidRPr="00A05EE9">
        <w:tab/>
        <w:t>Applying the method statement:</w:t>
      </w:r>
    </w:p>
    <w:p w14:paraId="787102A7" w14:textId="77777777" w:rsidR="005539A3" w:rsidRPr="00A05EE9" w:rsidRDefault="005539A3" w:rsidP="005539A3">
      <w:pPr>
        <w:pStyle w:val="notetext"/>
      </w:pPr>
      <w:r w:rsidRPr="00A05EE9">
        <w:tab/>
        <w:t>After Step 1: the remaining expenditure is $1,500 (the amount of the expenditure).</w:t>
      </w:r>
    </w:p>
    <w:p w14:paraId="227FC2AC" w14:textId="77777777" w:rsidR="005539A3" w:rsidRPr="00A05EE9" w:rsidRDefault="005539A3" w:rsidP="005539A3">
      <w:pPr>
        <w:pStyle w:val="notetext"/>
      </w:pPr>
      <w:r w:rsidRPr="00A05EE9">
        <w:tab/>
        <w:t>After Step 2: the remaining loan period is 4 years from 1</w:t>
      </w:r>
      <w:r w:rsidR="00CE15B8" w:rsidRPr="00A05EE9">
        <w:t> </w:t>
      </w:r>
      <w:r w:rsidRPr="00A05EE9">
        <w:t>September 1997 (1,461 days).</w:t>
      </w:r>
    </w:p>
    <w:p w14:paraId="1A5BF9A8" w14:textId="77777777" w:rsidR="005539A3" w:rsidRPr="00A05EE9" w:rsidRDefault="005539A3" w:rsidP="005539A3">
      <w:pPr>
        <w:pStyle w:val="notetext"/>
      </w:pPr>
      <w:r w:rsidRPr="00A05EE9">
        <w:tab/>
        <w:t>After Step 3: the result is $1,500 divided by 1,461 = $1.03.</w:t>
      </w:r>
    </w:p>
    <w:p w14:paraId="55856C36" w14:textId="77777777" w:rsidR="005539A3" w:rsidRPr="00A05EE9" w:rsidRDefault="005539A3" w:rsidP="005539A3">
      <w:pPr>
        <w:pStyle w:val="notetext"/>
      </w:pPr>
      <w:r w:rsidRPr="00A05EE9">
        <w:tab/>
        <w:t>After Step 4: the result is $1.03 multiplied by 302 days = $310.06.</w:t>
      </w:r>
    </w:p>
    <w:p w14:paraId="7A9526B6" w14:textId="5044009A" w:rsidR="005539A3" w:rsidRPr="00A05EE9" w:rsidRDefault="005539A3" w:rsidP="005539A3">
      <w:pPr>
        <w:pStyle w:val="notetext"/>
      </w:pPr>
      <w:r w:rsidRPr="00A05EE9">
        <w:tab/>
        <w:t>Suppose you repay the loan early, on 31</w:t>
      </w:r>
      <w:r w:rsidR="00CE15B8" w:rsidRPr="00A05EE9">
        <w:t> </w:t>
      </w:r>
      <w:r w:rsidRPr="00A05EE9">
        <w:t>December 1998. What is the maximum amount you can deduct for the expenditure for 1998</w:t>
      </w:r>
      <w:r w:rsidR="00E0198C">
        <w:noBreakHyphen/>
      </w:r>
      <w:r w:rsidRPr="00A05EE9">
        <w:t xml:space="preserve">99? </w:t>
      </w:r>
    </w:p>
    <w:p w14:paraId="46FAFED1" w14:textId="77777777" w:rsidR="005539A3" w:rsidRPr="00A05EE9" w:rsidRDefault="005539A3" w:rsidP="005539A3">
      <w:pPr>
        <w:pStyle w:val="notetext"/>
      </w:pPr>
      <w:r w:rsidRPr="00A05EE9">
        <w:tab/>
        <w:t>Applying the method statement:</w:t>
      </w:r>
    </w:p>
    <w:p w14:paraId="260E6494" w14:textId="07035B99" w:rsidR="005539A3" w:rsidRPr="00A05EE9" w:rsidRDefault="005539A3" w:rsidP="005539A3">
      <w:pPr>
        <w:pStyle w:val="notetext"/>
      </w:pPr>
      <w:r w:rsidRPr="00A05EE9">
        <w:tab/>
        <w:t>After Step 1: the remaining expenditure is $1,500 (the amount of the expenditure) reduced by $310.06 (the maximum amount you can deduct for 1997</w:t>
      </w:r>
      <w:r w:rsidR="00E0198C">
        <w:noBreakHyphen/>
      </w:r>
      <w:r w:rsidRPr="00A05EE9">
        <w:t>98) = $1,189.94.</w:t>
      </w:r>
    </w:p>
    <w:p w14:paraId="113554A4" w14:textId="77777777" w:rsidR="005539A3" w:rsidRPr="00A05EE9" w:rsidRDefault="005539A3" w:rsidP="005539A3">
      <w:pPr>
        <w:pStyle w:val="notetext"/>
      </w:pPr>
      <w:r w:rsidRPr="00A05EE9">
        <w:tab/>
        <w:t xml:space="preserve">After Step 2: the remaining loan period is the period from </w:t>
      </w:r>
      <w:r w:rsidR="006D7026" w:rsidRPr="00A05EE9">
        <w:t>1 July</w:t>
      </w:r>
      <w:r w:rsidRPr="00A05EE9">
        <w:t xml:space="preserve"> 1998 to 31</w:t>
      </w:r>
      <w:r w:rsidR="00CE15B8" w:rsidRPr="00A05EE9">
        <w:t> </w:t>
      </w:r>
      <w:r w:rsidRPr="00A05EE9">
        <w:t>December 1998 (183 days).</w:t>
      </w:r>
    </w:p>
    <w:p w14:paraId="45FCC702" w14:textId="77777777" w:rsidR="005539A3" w:rsidRPr="00A05EE9" w:rsidRDefault="005539A3" w:rsidP="005539A3">
      <w:pPr>
        <w:pStyle w:val="notetext"/>
      </w:pPr>
      <w:r w:rsidRPr="00A05EE9">
        <w:tab/>
        <w:t>After Step 3: the result is $1,189.94 divided by 183 days = $6.50.</w:t>
      </w:r>
    </w:p>
    <w:p w14:paraId="0D6B70BF" w14:textId="77777777" w:rsidR="005539A3" w:rsidRPr="00A05EE9" w:rsidRDefault="005539A3" w:rsidP="005539A3">
      <w:pPr>
        <w:pStyle w:val="notetext"/>
      </w:pPr>
      <w:r w:rsidRPr="00A05EE9">
        <w:tab/>
        <w:t>After Step 4: the result is $6.50 multiplied by 183 days = $1,189.94.</w:t>
      </w:r>
    </w:p>
    <w:p w14:paraId="6DD0FAC5" w14:textId="77777777" w:rsidR="005539A3" w:rsidRPr="00A05EE9" w:rsidRDefault="005539A3" w:rsidP="005539A3">
      <w:pPr>
        <w:pStyle w:val="SubsectionHead"/>
      </w:pPr>
      <w:r w:rsidRPr="00A05EE9">
        <w:t xml:space="preserve">Meaning of </w:t>
      </w:r>
      <w:r w:rsidRPr="00A05EE9">
        <w:rPr>
          <w:b/>
        </w:rPr>
        <w:t>period of the loan</w:t>
      </w:r>
    </w:p>
    <w:p w14:paraId="053137EE" w14:textId="77777777" w:rsidR="005539A3" w:rsidRPr="00A05EE9" w:rsidRDefault="005539A3" w:rsidP="005539A3">
      <w:pPr>
        <w:pStyle w:val="subsection"/>
      </w:pPr>
      <w:r w:rsidRPr="00A05EE9">
        <w:tab/>
        <w:t>(5)</w:t>
      </w:r>
      <w:r w:rsidRPr="00A05EE9">
        <w:tab/>
        <w:t xml:space="preserve">The </w:t>
      </w:r>
      <w:r w:rsidRPr="00A05EE9">
        <w:rPr>
          <w:b/>
          <w:i/>
        </w:rPr>
        <w:t xml:space="preserve">period of the loan </w:t>
      </w:r>
      <w:r w:rsidRPr="00A05EE9">
        <w:t>is the shortest of these periods:</w:t>
      </w:r>
    </w:p>
    <w:p w14:paraId="4C3B495A" w14:textId="77777777" w:rsidR="005539A3" w:rsidRPr="00A05EE9" w:rsidRDefault="005539A3" w:rsidP="005539A3">
      <w:pPr>
        <w:pStyle w:val="paragraph"/>
      </w:pPr>
      <w:r w:rsidRPr="00A05EE9">
        <w:tab/>
        <w:t>(a)</w:t>
      </w:r>
      <w:r w:rsidRPr="00A05EE9">
        <w:tab/>
        <w:t>the period of the loan as specified in the original loan contract;</w:t>
      </w:r>
    </w:p>
    <w:p w14:paraId="1979DBC3" w14:textId="77777777" w:rsidR="005539A3" w:rsidRPr="00A05EE9" w:rsidRDefault="005539A3" w:rsidP="005539A3">
      <w:pPr>
        <w:pStyle w:val="paragraph"/>
      </w:pPr>
      <w:r w:rsidRPr="00A05EE9">
        <w:tab/>
        <w:t>(b)</w:t>
      </w:r>
      <w:r w:rsidRPr="00A05EE9">
        <w:tab/>
        <w:t>the period starting on the first day on which the money was borrowed and ending on the day the loan is repaid;</w:t>
      </w:r>
    </w:p>
    <w:p w14:paraId="72F0880D" w14:textId="77777777" w:rsidR="005539A3" w:rsidRPr="00A05EE9" w:rsidRDefault="005539A3" w:rsidP="005539A3">
      <w:pPr>
        <w:pStyle w:val="paragraph"/>
      </w:pPr>
      <w:r w:rsidRPr="00A05EE9">
        <w:tab/>
        <w:t>(c)</w:t>
      </w:r>
      <w:r w:rsidRPr="00A05EE9">
        <w:tab/>
        <w:t>5 years starting on the first day on which the money was borrowed.</w:t>
      </w:r>
    </w:p>
    <w:p w14:paraId="10A04E1E" w14:textId="77777777" w:rsidR="005539A3" w:rsidRPr="00A05EE9" w:rsidRDefault="005539A3" w:rsidP="005539A3">
      <w:pPr>
        <w:pStyle w:val="SubsectionHead"/>
      </w:pPr>
      <w:r w:rsidRPr="00A05EE9">
        <w:t>When deduction not spread</w:t>
      </w:r>
    </w:p>
    <w:p w14:paraId="70E17DE2" w14:textId="77777777" w:rsidR="005539A3" w:rsidRPr="00A05EE9" w:rsidRDefault="005539A3" w:rsidP="005539A3">
      <w:pPr>
        <w:pStyle w:val="subsection"/>
      </w:pPr>
      <w:r w:rsidRPr="00A05EE9">
        <w:tab/>
        <w:t>(6)</w:t>
      </w:r>
      <w:r w:rsidRPr="00A05EE9">
        <w:tab/>
        <w:t>If the total of the following is $100 or less:</w:t>
      </w:r>
    </w:p>
    <w:p w14:paraId="15A72EA8" w14:textId="60614D65" w:rsidR="005539A3" w:rsidRPr="00A05EE9" w:rsidRDefault="005539A3" w:rsidP="005539A3">
      <w:pPr>
        <w:pStyle w:val="paragraph"/>
      </w:pPr>
      <w:r w:rsidRPr="00A05EE9">
        <w:tab/>
        <w:t>(a)</w:t>
      </w:r>
      <w:r w:rsidRPr="00A05EE9">
        <w:tab/>
        <w:t xml:space="preserve">each amount of expenditure you incur in an income year for </w:t>
      </w:r>
      <w:r w:rsidR="00E0198C" w:rsidRPr="00E0198C">
        <w:rPr>
          <w:position w:val="6"/>
          <w:sz w:val="16"/>
        </w:rPr>
        <w:t>*</w:t>
      </w:r>
      <w:r w:rsidRPr="00A05EE9">
        <w:t xml:space="preserve">borrowing money you use during that income year </w:t>
      </w:r>
      <w:r w:rsidRPr="00A05EE9">
        <w:rPr>
          <w:i/>
        </w:rPr>
        <w:t>solely</w:t>
      </w:r>
      <w:r w:rsidRPr="00A05EE9">
        <w:t xml:space="preserve"> for the </w:t>
      </w:r>
      <w:r w:rsidR="00E0198C" w:rsidRPr="00E0198C">
        <w:rPr>
          <w:position w:val="6"/>
          <w:sz w:val="16"/>
        </w:rPr>
        <w:t>*</w:t>
      </w:r>
      <w:r w:rsidRPr="00A05EE9">
        <w:t>purpose of producing assessable income;</w:t>
      </w:r>
    </w:p>
    <w:p w14:paraId="49B597B5" w14:textId="77777777" w:rsidR="005539A3" w:rsidRPr="00A05EE9" w:rsidRDefault="005539A3" w:rsidP="005539A3">
      <w:pPr>
        <w:pStyle w:val="paragraph"/>
      </w:pPr>
      <w:r w:rsidRPr="00A05EE9">
        <w:tab/>
        <w:t>(b)</w:t>
      </w:r>
      <w:r w:rsidRPr="00A05EE9">
        <w:tab/>
        <w:t xml:space="preserve">for each amount of expenditure you incur in that income year for borrowing money you use during that income year only </w:t>
      </w:r>
      <w:r w:rsidRPr="00A05EE9">
        <w:rPr>
          <w:i/>
        </w:rPr>
        <w:t>partly</w:t>
      </w:r>
      <w:r w:rsidRPr="00A05EE9">
        <w:t xml:space="preserve"> for that purpose—the proportion of that amount that is appropriate having regard to the extent that you use the money during that income year for that purpose;</w:t>
      </w:r>
    </w:p>
    <w:p w14:paraId="5689C8D4" w14:textId="77777777" w:rsidR="005539A3" w:rsidRPr="00A05EE9" w:rsidRDefault="005539A3" w:rsidP="005539A3">
      <w:pPr>
        <w:pStyle w:val="subsection2"/>
      </w:pPr>
      <w:r w:rsidRPr="00A05EE9">
        <w:t>you can deduct for the income year:</w:t>
      </w:r>
    </w:p>
    <w:p w14:paraId="7EEA5131" w14:textId="77777777" w:rsidR="005539A3" w:rsidRPr="00A05EE9" w:rsidRDefault="005539A3" w:rsidP="005539A3">
      <w:pPr>
        <w:pStyle w:val="paragraph"/>
      </w:pPr>
      <w:r w:rsidRPr="00A05EE9">
        <w:tab/>
        <w:t>(c)</w:t>
      </w:r>
      <w:r w:rsidRPr="00A05EE9">
        <w:tab/>
        <w:t xml:space="preserve">each amount covered by </w:t>
      </w:r>
      <w:r w:rsidR="00CE15B8" w:rsidRPr="00A05EE9">
        <w:t>paragraph (</w:t>
      </w:r>
      <w:r w:rsidRPr="00A05EE9">
        <w:t>a); and</w:t>
      </w:r>
    </w:p>
    <w:p w14:paraId="7E39BF61" w14:textId="77777777" w:rsidR="005539A3" w:rsidRPr="00A05EE9" w:rsidRDefault="005539A3" w:rsidP="005539A3">
      <w:pPr>
        <w:pStyle w:val="paragraph"/>
      </w:pPr>
      <w:r w:rsidRPr="00A05EE9">
        <w:tab/>
        <w:t>(d)</w:t>
      </w:r>
      <w:r w:rsidRPr="00A05EE9">
        <w:tab/>
        <w:t xml:space="preserve">each proportion covered by </w:t>
      </w:r>
      <w:r w:rsidR="00CE15B8" w:rsidRPr="00A05EE9">
        <w:t>paragraph (</w:t>
      </w:r>
      <w:r w:rsidRPr="00A05EE9">
        <w:t>b).</w:t>
      </w:r>
    </w:p>
    <w:p w14:paraId="086FF2BD" w14:textId="23530EA1" w:rsidR="005539A3" w:rsidRPr="00A05EE9" w:rsidRDefault="005539A3" w:rsidP="005539A3">
      <w:pPr>
        <w:pStyle w:val="ActHead5"/>
      </w:pPr>
      <w:bookmarkStart w:id="171" w:name="_Toc200727164"/>
      <w:r w:rsidRPr="00A05EE9">
        <w:rPr>
          <w:rStyle w:val="CharSectno"/>
        </w:rPr>
        <w:t>25</w:t>
      </w:r>
      <w:r w:rsidR="00E0198C">
        <w:rPr>
          <w:rStyle w:val="CharSectno"/>
        </w:rPr>
        <w:noBreakHyphen/>
      </w:r>
      <w:r w:rsidRPr="00A05EE9">
        <w:rPr>
          <w:rStyle w:val="CharSectno"/>
        </w:rPr>
        <w:t>30</w:t>
      </w:r>
      <w:r w:rsidRPr="00A05EE9">
        <w:t xml:space="preserve">  Expenses of discharging a mortgage</w:t>
      </w:r>
      <w:bookmarkEnd w:id="171"/>
      <w:r w:rsidRPr="00A05EE9">
        <w:t xml:space="preserve"> </w:t>
      </w:r>
    </w:p>
    <w:p w14:paraId="49BFF1EF" w14:textId="77777777" w:rsidR="005539A3" w:rsidRPr="00A05EE9" w:rsidRDefault="005539A3" w:rsidP="005539A3">
      <w:pPr>
        <w:pStyle w:val="SubsectionHead"/>
      </w:pPr>
      <w:r w:rsidRPr="00A05EE9">
        <w:t>Mortgage for borrowed money</w:t>
      </w:r>
    </w:p>
    <w:p w14:paraId="63B13D48" w14:textId="6B00B98F" w:rsidR="005539A3" w:rsidRPr="00A05EE9" w:rsidRDefault="005539A3" w:rsidP="005539A3">
      <w:pPr>
        <w:pStyle w:val="subsection"/>
      </w:pPr>
      <w:r w:rsidRPr="00A05EE9">
        <w:tab/>
        <w:t>(1)</w:t>
      </w:r>
      <w:r w:rsidRPr="00A05EE9">
        <w:tab/>
        <w:t xml:space="preserve">You can deduct expenditure you incur to discharge a mortgage that you gave as security for the repayment of money that you </w:t>
      </w:r>
      <w:r w:rsidR="00E0198C" w:rsidRPr="00E0198C">
        <w:rPr>
          <w:position w:val="6"/>
          <w:sz w:val="16"/>
        </w:rPr>
        <w:t>*</w:t>
      </w:r>
      <w:r w:rsidRPr="00A05EE9">
        <w:t xml:space="preserve">borrowed if you used the money </w:t>
      </w:r>
      <w:r w:rsidRPr="00A05EE9">
        <w:rPr>
          <w:i/>
        </w:rPr>
        <w:t>solely</w:t>
      </w:r>
      <w:r w:rsidRPr="00A05EE9">
        <w:t xml:space="preserve"> for the </w:t>
      </w:r>
      <w:r w:rsidR="00E0198C" w:rsidRPr="00E0198C">
        <w:rPr>
          <w:position w:val="6"/>
          <w:sz w:val="16"/>
        </w:rPr>
        <w:t>*</w:t>
      </w:r>
      <w:r w:rsidRPr="00A05EE9">
        <w:t>purpose of producing assessable income.</w:t>
      </w:r>
    </w:p>
    <w:p w14:paraId="2188DCBB" w14:textId="77777777" w:rsidR="005539A3" w:rsidRPr="00A05EE9" w:rsidRDefault="005539A3" w:rsidP="005539A3">
      <w:pPr>
        <w:pStyle w:val="SubsectionHead"/>
      </w:pPr>
      <w:r w:rsidRPr="00A05EE9">
        <w:t>Mortgage for property bought</w:t>
      </w:r>
    </w:p>
    <w:p w14:paraId="1A88C927" w14:textId="23D89A78" w:rsidR="005539A3" w:rsidRPr="00A05EE9" w:rsidRDefault="005539A3" w:rsidP="005539A3">
      <w:pPr>
        <w:pStyle w:val="subsection"/>
      </w:pPr>
      <w:r w:rsidRPr="00A05EE9">
        <w:tab/>
        <w:t>(2)</w:t>
      </w:r>
      <w:r w:rsidRPr="00A05EE9">
        <w:tab/>
        <w:t xml:space="preserve">You can deduct expenditure you incur to discharge a mortgage that you gave as security for the payment of the whole or part of the purchase price of property that you bought if you used the property </w:t>
      </w:r>
      <w:r w:rsidRPr="00A05EE9">
        <w:rPr>
          <w:i/>
        </w:rPr>
        <w:t>solely</w:t>
      </w:r>
      <w:r w:rsidRPr="00A05EE9">
        <w:t xml:space="preserve"> for the </w:t>
      </w:r>
      <w:r w:rsidR="00E0198C" w:rsidRPr="00E0198C">
        <w:rPr>
          <w:position w:val="6"/>
          <w:sz w:val="16"/>
        </w:rPr>
        <w:t>*</w:t>
      </w:r>
      <w:r w:rsidRPr="00A05EE9">
        <w:t>purpose of producing assessable income.</w:t>
      </w:r>
    </w:p>
    <w:p w14:paraId="0C99A122" w14:textId="77777777" w:rsidR="005539A3" w:rsidRPr="00A05EE9" w:rsidRDefault="005539A3" w:rsidP="005539A3">
      <w:pPr>
        <w:pStyle w:val="SubsectionHead"/>
      </w:pPr>
      <w:r w:rsidRPr="00A05EE9">
        <w:t>Money or property used partly for that purpose</w:t>
      </w:r>
    </w:p>
    <w:p w14:paraId="7CC73F28" w14:textId="0794D648" w:rsidR="005539A3" w:rsidRPr="00A05EE9" w:rsidRDefault="005539A3" w:rsidP="005539A3">
      <w:pPr>
        <w:pStyle w:val="subsection"/>
      </w:pPr>
      <w:r w:rsidRPr="00A05EE9">
        <w:tab/>
        <w:t>(3)</w:t>
      </w:r>
      <w:r w:rsidRPr="00A05EE9">
        <w:tab/>
        <w:t xml:space="preserve">If you used the money you </w:t>
      </w:r>
      <w:r w:rsidR="00E0198C" w:rsidRPr="00E0198C">
        <w:rPr>
          <w:position w:val="6"/>
          <w:sz w:val="16"/>
        </w:rPr>
        <w:t>*</w:t>
      </w:r>
      <w:r w:rsidRPr="00A05EE9">
        <w:t xml:space="preserve">borrowed, or the property you bought, only </w:t>
      </w:r>
      <w:r w:rsidRPr="00A05EE9">
        <w:rPr>
          <w:i/>
        </w:rPr>
        <w:t>partly</w:t>
      </w:r>
      <w:r w:rsidRPr="00A05EE9">
        <w:t xml:space="preserve"> for the </w:t>
      </w:r>
      <w:r w:rsidR="00E0198C" w:rsidRPr="00E0198C">
        <w:rPr>
          <w:position w:val="6"/>
          <w:sz w:val="16"/>
        </w:rPr>
        <w:t>*</w:t>
      </w:r>
      <w:r w:rsidRPr="00A05EE9">
        <w:t>purpose of producing assessable income, you can deduct the expenditure to the extent that you used the money or property for that purpose.</w:t>
      </w:r>
    </w:p>
    <w:p w14:paraId="02CEEF60" w14:textId="77777777" w:rsidR="005539A3" w:rsidRPr="00A05EE9" w:rsidRDefault="005539A3" w:rsidP="005539A3">
      <w:pPr>
        <w:pStyle w:val="SubsectionHead"/>
      </w:pPr>
      <w:r w:rsidRPr="00A05EE9">
        <w:t>No deduction for payments of principal or interest</w:t>
      </w:r>
    </w:p>
    <w:p w14:paraId="57C1E381" w14:textId="77777777" w:rsidR="005539A3" w:rsidRPr="00A05EE9" w:rsidRDefault="005539A3" w:rsidP="005539A3">
      <w:pPr>
        <w:pStyle w:val="subsection"/>
      </w:pPr>
      <w:r w:rsidRPr="00A05EE9">
        <w:tab/>
        <w:t>(4)</w:t>
      </w:r>
      <w:r w:rsidRPr="00A05EE9">
        <w:tab/>
        <w:t>You cannot deduct payments of principal or interest under this section.</w:t>
      </w:r>
    </w:p>
    <w:p w14:paraId="4441BD75" w14:textId="2C42AB6C" w:rsidR="005539A3" w:rsidRPr="00A05EE9" w:rsidRDefault="005539A3" w:rsidP="005539A3">
      <w:pPr>
        <w:pStyle w:val="ActHead5"/>
      </w:pPr>
      <w:bookmarkStart w:id="172" w:name="_Toc200727165"/>
      <w:r w:rsidRPr="00A05EE9">
        <w:rPr>
          <w:rStyle w:val="CharSectno"/>
        </w:rPr>
        <w:t>25</w:t>
      </w:r>
      <w:r w:rsidR="00E0198C">
        <w:rPr>
          <w:rStyle w:val="CharSectno"/>
        </w:rPr>
        <w:noBreakHyphen/>
      </w:r>
      <w:r w:rsidRPr="00A05EE9">
        <w:rPr>
          <w:rStyle w:val="CharSectno"/>
        </w:rPr>
        <w:t>35</w:t>
      </w:r>
      <w:r w:rsidRPr="00A05EE9">
        <w:t xml:space="preserve">  Bad debts</w:t>
      </w:r>
      <w:bookmarkEnd w:id="172"/>
    </w:p>
    <w:p w14:paraId="290E0A12" w14:textId="77777777" w:rsidR="005539A3" w:rsidRPr="00A05EE9" w:rsidRDefault="005539A3" w:rsidP="005539A3">
      <w:pPr>
        <w:pStyle w:val="subsection"/>
      </w:pPr>
      <w:r w:rsidRPr="00A05EE9">
        <w:tab/>
        <w:t>(1)</w:t>
      </w:r>
      <w:r w:rsidRPr="00A05EE9">
        <w:tab/>
        <w:t>You can deduct a debt (or part of a debt) that you write off as bad in the income year if:</w:t>
      </w:r>
    </w:p>
    <w:p w14:paraId="1AA522D7" w14:textId="77777777" w:rsidR="005539A3" w:rsidRPr="00A05EE9" w:rsidRDefault="005539A3" w:rsidP="005539A3">
      <w:pPr>
        <w:pStyle w:val="paragraph"/>
      </w:pPr>
      <w:r w:rsidRPr="00A05EE9">
        <w:tab/>
        <w:t>(a)</w:t>
      </w:r>
      <w:r w:rsidRPr="00A05EE9">
        <w:tab/>
        <w:t>it was included in your assessable income for the income year or for an earlier income year; or</w:t>
      </w:r>
    </w:p>
    <w:p w14:paraId="4C3664D3" w14:textId="71E7070F" w:rsidR="005539A3" w:rsidRPr="00A05EE9" w:rsidRDefault="005539A3" w:rsidP="005539A3">
      <w:pPr>
        <w:pStyle w:val="paragraph"/>
        <w:keepNext/>
      </w:pPr>
      <w:r w:rsidRPr="00A05EE9">
        <w:tab/>
        <w:t>(b)</w:t>
      </w:r>
      <w:r w:rsidRPr="00A05EE9">
        <w:tab/>
        <w:t xml:space="preserve">it is in respect of money that you lent in the ordinary course of your </w:t>
      </w:r>
      <w:r w:rsidR="00E0198C" w:rsidRPr="00E0198C">
        <w:rPr>
          <w:position w:val="6"/>
          <w:sz w:val="16"/>
        </w:rPr>
        <w:t>*</w:t>
      </w:r>
      <w:r w:rsidRPr="00A05EE9">
        <w:t>business of lending money.</w:t>
      </w:r>
    </w:p>
    <w:p w14:paraId="5DC6E0DF" w14:textId="77777777" w:rsidR="005539A3" w:rsidRPr="00A05EE9" w:rsidRDefault="005539A3" w:rsidP="005539A3">
      <w:pPr>
        <w:pStyle w:val="notetext"/>
      </w:pPr>
      <w:r w:rsidRPr="00A05EE9">
        <w:t>Note:</w:t>
      </w:r>
      <w:r w:rsidRPr="00A05EE9">
        <w:tab/>
        <w:t>If a bad debt is in respect of a payment that is required to be made under a qualifying security (within the meaning of Division</w:t>
      </w:r>
      <w:r w:rsidR="00CE15B8" w:rsidRPr="00A05EE9">
        <w:t> </w:t>
      </w:r>
      <w:r w:rsidRPr="00A05EE9">
        <w:t xml:space="preserve">16E of Part III of the </w:t>
      </w:r>
      <w:r w:rsidRPr="00A05EE9">
        <w:rPr>
          <w:i/>
        </w:rPr>
        <w:t>Income Tax Assessment Act 1936</w:t>
      </w:r>
      <w:r w:rsidRPr="00A05EE9">
        <w:t>): see subsection</w:t>
      </w:r>
      <w:r w:rsidR="00CE15B8" w:rsidRPr="00A05EE9">
        <w:t> </w:t>
      </w:r>
      <w:r w:rsidRPr="00A05EE9">
        <w:t>63(1A) of that Act.</w:t>
      </w:r>
    </w:p>
    <w:p w14:paraId="31ADAC45" w14:textId="77777777" w:rsidR="005539A3" w:rsidRPr="00A05EE9" w:rsidRDefault="005539A3" w:rsidP="005539A3">
      <w:pPr>
        <w:pStyle w:val="SubsectionHead"/>
      </w:pPr>
      <w:r w:rsidRPr="00A05EE9">
        <w:t>Writing off a debt you have bought</w:t>
      </w:r>
    </w:p>
    <w:p w14:paraId="6EB6A410" w14:textId="6AC1789A" w:rsidR="005539A3" w:rsidRPr="00A05EE9" w:rsidRDefault="005539A3" w:rsidP="005539A3">
      <w:pPr>
        <w:pStyle w:val="subsection"/>
      </w:pPr>
      <w:r w:rsidRPr="00A05EE9">
        <w:tab/>
        <w:t>(2)</w:t>
      </w:r>
      <w:r w:rsidRPr="00A05EE9">
        <w:tab/>
        <w:t xml:space="preserve">You can deduct a debt that you write off as bad in the income year if you bought the debt in the ordinary course of your </w:t>
      </w:r>
      <w:r w:rsidR="00E0198C" w:rsidRPr="00E0198C">
        <w:rPr>
          <w:position w:val="6"/>
          <w:sz w:val="16"/>
        </w:rPr>
        <w:t>*</w:t>
      </w:r>
      <w:r w:rsidRPr="00A05EE9">
        <w:t>business of lending money. However, you cannot deduct more than the expenditure you incurred in buying the debt.</w:t>
      </w:r>
    </w:p>
    <w:p w14:paraId="6FC0E136" w14:textId="77777777" w:rsidR="005539A3" w:rsidRPr="00A05EE9" w:rsidRDefault="005539A3" w:rsidP="005539A3">
      <w:pPr>
        <w:pStyle w:val="SubsectionHead"/>
      </w:pPr>
      <w:r w:rsidRPr="00A05EE9">
        <w:t>Writing off part of a debt you have bought</w:t>
      </w:r>
    </w:p>
    <w:p w14:paraId="558CC7EE" w14:textId="77777777" w:rsidR="005539A3" w:rsidRPr="00A05EE9" w:rsidRDefault="005539A3" w:rsidP="005539A3">
      <w:pPr>
        <w:pStyle w:val="subsection"/>
      </w:pPr>
      <w:r w:rsidRPr="00A05EE9">
        <w:tab/>
        <w:t>(3)</w:t>
      </w:r>
      <w:r w:rsidRPr="00A05EE9">
        <w:tab/>
        <w:t>You can deduct a part of a debt if:</w:t>
      </w:r>
    </w:p>
    <w:p w14:paraId="14DEE448" w14:textId="77777777" w:rsidR="005539A3" w:rsidRPr="00A05EE9" w:rsidRDefault="005539A3" w:rsidP="005539A3">
      <w:pPr>
        <w:pStyle w:val="paragraph"/>
      </w:pPr>
      <w:r w:rsidRPr="00A05EE9">
        <w:tab/>
        <w:t>(a)</w:t>
      </w:r>
      <w:r w:rsidRPr="00A05EE9">
        <w:tab/>
        <w:t>you write off that part as bad in the income year; and</w:t>
      </w:r>
    </w:p>
    <w:p w14:paraId="45E86A6F" w14:textId="7FB97596" w:rsidR="005539A3" w:rsidRPr="00A05EE9" w:rsidRDefault="005539A3" w:rsidP="005539A3">
      <w:pPr>
        <w:pStyle w:val="paragraph"/>
      </w:pPr>
      <w:r w:rsidRPr="00A05EE9">
        <w:tab/>
        <w:t>(b)</w:t>
      </w:r>
      <w:r w:rsidRPr="00A05EE9">
        <w:tab/>
        <w:t xml:space="preserve">you bought the debt in the ordinary course of your </w:t>
      </w:r>
      <w:r w:rsidR="00E0198C" w:rsidRPr="00E0198C">
        <w:rPr>
          <w:position w:val="6"/>
          <w:sz w:val="16"/>
        </w:rPr>
        <w:t>*</w:t>
      </w:r>
      <w:r w:rsidRPr="00A05EE9">
        <w:t>business of lending money.</w:t>
      </w:r>
    </w:p>
    <w:p w14:paraId="0047FAB9" w14:textId="77777777" w:rsidR="005539A3" w:rsidRPr="00A05EE9" w:rsidRDefault="005539A3" w:rsidP="005539A3">
      <w:pPr>
        <w:pStyle w:val="subsection"/>
        <w:keepNext/>
        <w:keepLines/>
      </w:pPr>
      <w:r w:rsidRPr="00A05EE9">
        <w:tab/>
        <w:t>(4)</w:t>
      </w:r>
      <w:r w:rsidRPr="00A05EE9">
        <w:tab/>
        <w:t xml:space="preserve">However, the maximum that you can deduct under </w:t>
      </w:r>
      <w:r w:rsidR="00CE15B8" w:rsidRPr="00A05EE9">
        <w:t>subsection (</w:t>
      </w:r>
      <w:r w:rsidRPr="00A05EE9">
        <w:t>3) for one or more income years is the amount (if any) by which:</w:t>
      </w:r>
    </w:p>
    <w:p w14:paraId="646A28E0" w14:textId="77777777" w:rsidR="005539A3" w:rsidRPr="00A05EE9" w:rsidRDefault="005539A3" w:rsidP="005539A3">
      <w:pPr>
        <w:pStyle w:val="paragraph"/>
        <w:keepNext/>
      </w:pPr>
      <w:r w:rsidRPr="00A05EE9">
        <w:tab/>
        <w:t>•</w:t>
      </w:r>
      <w:r w:rsidRPr="00A05EE9">
        <w:tab/>
        <w:t>the expenditure you incurred in buying the debt;</w:t>
      </w:r>
    </w:p>
    <w:p w14:paraId="57AF16E1" w14:textId="77777777" w:rsidR="005539A3" w:rsidRPr="00A05EE9" w:rsidRDefault="005539A3" w:rsidP="005539A3">
      <w:pPr>
        <w:pStyle w:val="subsection2"/>
        <w:keepNext/>
      </w:pPr>
      <w:r w:rsidRPr="00A05EE9">
        <w:t>exceeds:</w:t>
      </w:r>
    </w:p>
    <w:p w14:paraId="730DA77A" w14:textId="77777777" w:rsidR="005539A3" w:rsidRPr="00A05EE9" w:rsidRDefault="005539A3" w:rsidP="005539A3">
      <w:pPr>
        <w:pStyle w:val="paragraph"/>
      </w:pPr>
      <w:r w:rsidRPr="00A05EE9">
        <w:tab/>
        <w:t>•</w:t>
      </w:r>
      <w:r w:rsidRPr="00A05EE9">
        <w:tab/>
        <w:t>so much of the debt as has not yet been written off as bad.</w:t>
      </w:r>
    </w:p>
    <w:p w14:paraId="6DDEE92E" w14:textId="77777777" w:rsidR="005539A3" w:rsidRPr="00A05EE9" w:rsidRDefault="005539A3" w:rsidP="005539A3">
      <w:pPr>
        <w:pStyle w:val="SubsectionHead"/>
      </w:pPr>
      <w:r w:rsidRPr="00A05EE9">
        <w:t>Limit on deductions for bad debts under leases of luxury cars</w:t>
      </w:r>
    </w:p>
    <w:p w14:paraId="1BA47F47" w14:textId="4B055EF7" w:rsidR="005539A3" w:rsidRPr="00A05EE9" w:rsidRDefault="005539A3" w:rsidP="005539A3">
      <w:pPr>
        <w:pStyle w:val="subsection"/>
      </w:pPr>
      <w:r w:rsidRPr="00A05EE9">
        <w:tab/>
        <w:t>(4A)</w:t>
      </w:r>
      <w:r w:rsidRPr="00A05EE9">
        <w:tab/>
        <w:t xml:space="preserve">There is a limit to how much you can deduct under this section for debts you write off that relate to </w:t>
      </w:r>
      <w:r w:rsidR="00E0198C" w:rsidRPr="00E0198C">
        <w:rPr>
          <w:position w:val="6"/>
          <w:sz w:val="16"/>
        </w:rPr>
        <w:t>*</w:t>
      </w:r>
      <w:r w:rsidRPr="00A05EE9">
        <w:t xml:space="preserve">luxury car lease payments that have become or will become liable to be made under a lease of a </w:t>
      </w:r>
      <w:r w:rsidR="00E0198C" w:rsidRPr="00E0198C">
        <w:rPr>
          <w:position w:val="6"/>
          <w:sz w:val="16"/>
        </w:rPr>
        <w:t>*</w:t>
      </w:r>
      <w:r w:rsidRPr="00A05EE9">
        <w:t>car to which Division</w:t>
      </w:r>
      <w:r w:rsidR="00CE15B8" w:rsidRPr="00A05EE9">
        <w:t> </w:t>
      </w:r>
      <w:r w:rsidRPr="00A05EE9">
        <w:t>242 (about luxury car leases) applies.</w:t>
      </w:r>
    </w:p>
    <w:p w14:paraId="10B37A1F" w14:textId="77777777" w:rsidR="005539A3" w:rsidRPr="00A05EE9" w:rsidRDefault="005539A3" w:rsidP="005539A3">
      <w:pPr>
        <w:pStyle w:val="subsection"/>
      </w:pPr>
      <w:r w:rsidRPr="00A05EE9">
        <w:tab/>
        <w:t>(4B)</w:t>
      </w:r>
      <w:r w:rsidRPr="00A05EE9">
        <w:tab/>
        <w:t>The most you can deduct for an income year is:</w:t>
      </w:r>
    </w:p>
    <w:p w14:paraId="5060BAFF" w14:textId="77777777" w:rsidR="005539A3" w:rsidRPr="00A05EE9" w:rsidRDefault="005539A3" w:rsidP="005539A3">
      <w:pPr>
        <w:pStyle w:val="paragraph"/>
      </w:pPr>
      <w:r w:rsidRPr="00A05EE9">
        <w:rPr>
          <w:sz w:val="32"/>
        </w:rPr>
        <w:tab/>
      </w:r>
      <w:r w:rsidRPr="00A05EE9">
        <w:rPr>
          <w:sz w:val="24"/>
        </w:rPr>
        <w:t>•</w:t>
      </w:r>
      <w:r w:rsidRPr="00A05EE9">
        <w:tab/>
        <w:t>the interest for the notional loan you are taken to have made to the lessee;</w:t>
      </w:r>
    </w:p>
    <w:p w14:paraId="29F2AA45" w14:textId="77777777" w:rsidR="005539A3" w:rsidRPr="00A05EE9" w:rsidRDefault="005539A3" w:rsidP="005539A3">
      <w:pPr>
        <w:pStyle w:val="subsection2"/>
      </w:pPr>
      <w:r w:rsidRPr="00A05EE9">
        <w:t>reduced by:</w:t>
      </w:r>
    </w:p>
    <w:p w14:paraId="5D7AE68A" w14:textId="61D33EDF" w:rsidR="005539A3" w:rsidRPr="00A05EE9" w:rsidRDefault="005539A3" w:rsidP="005539A3">
      <w:pPr>
        <w:pStyle w:val="paragraph"/>
      </w:pPr>
      <w:r w:rsidRPr="00A05EE9">
        <w:tab/>
      </w:r>
      <w:r w:rsidRPr="00A05EE9">
        <w:rPr>
          <w:sz w:val="24"/>
        </w:rPr>
        <w:t>•</w:t>
      </w:r>
      <w:r w:rsidRPr="00A05EE9">
        <w:tab/>
        <w:t>each amount that you have deducted, or can deduct, for an earlier income year under this section (or section</w:t>
      </w:r>
      <w:r w:rsidR="00CE15B8" w:rsidRPr="00A05EE9">
        <w:t> </w:t>
      </w:r>
      <w:r w:rsidRPr="00A05EE9">
        <w:t xml:space="preserve">63 of the </w:t>
      </w:r>
      <w:r w:rsidRPr="00A05EE9">
        <w:rPr>
          <w:i/>
        </w:rPr>
        <w:t>Income Tax Assessment Act 1936</w:t>
      </w:r>
      <w:r w:rsidRPr="00A05EE9">
        <w:t xml:space="preserve">) for debts relating to </w:t>
      </w:r>
      <w:r w:rsidR="00E0198C" w:rsidRPr="00E0198C">
        <w:rPr>
          <w:position w:val="6"/>
          <w:sz w:val="16"/>
        </w:rPr>
        <w:t>*</w:t>
      </w:r>
      <w:r w:rsidRPr="00A05EE9">
        <w:t>luxury car lease payments that have become or will become liable to be made under the lease.</w:t>
      </w:r>
    </w:p>
    <w:p w14:paraId="4EEB354B" w14:textId="77777777" w:rsidR="005539A3" w:rsidRPr="00A05EE9" w:rsidRDefault="005539A3" w:rsidP="005539A3">
      <w:pPr>
        <w:pStyle w:val="SubsectionHead"/>
      </w:pPr>
      <w:r w:rsidRPr="00A05EE9">
        <w:t>Special rules affecting deductions under this section</w:t>
      </w:r>
    </w:p>
    <w:p w14:paraId="30684D12" w14:textId="77777777" w:rsidR="005539A3" w:rsidRPr="00A05EE9" w:rsidRDefault="005539A3" w:rsidP="005539A3">
      <w:pPr>
        <w:pStyle w:val="subsection"/>
      </w:pPr>
      <w:r w:rsidRPr="00A05EE9">
        <w:tab/>
        <w:t>(5)</w:t>
      </w:r>
      <w:r w:rsidRPr="00A05EE9">
        <w:tab/>
        <w:t>The rules described in the table may affect your entitlement to deductions under this section, or may result in a deduction being reversed.</w:t>
      </w:r>
    </w:p>
    <w:p w14:paraId="2C6188AD" w14:textId="77777777" w:rsidR="005539A3" w:rsidRPr="00A05EE9" w:rsidRDefault="005539A3" w:rsidP="005539A3">
      <w:pPr>
        <w:pStyle w:val="subsection"/>
      </w:pPr>
      <w:r w:rsidRPr="00A05EE9">
        <w:tab/>
      </w:r>
      <w:r w:rsidRPr="00A05EE9">
        <w:tab/>
        <w:t xml:space="preserve">Provisions of the </w:t>
      </w:r>
      <w:r w:rsidRPr="00A05EE9">
        <w:rPr>
          <w:i/>
        </w:rPr>
        <w:t xml:space="preserve">Income Tax Assessment Act 1997 </w:t>
      </w:r>
      <w:r w:rsidRPr="00A05EE9">
        <w:t xml:space="preserve">are identified in normal text. The other provisions, </w:t>
      </w:r>
      <w:r w:rsidRPr="00A05EE9">
        <w:rPr>
          <w:b/>
        </w:rPr>
        <w:t>in bold</w:t>
      </w:r>
      <w:r w:rsidRPr="00A05EE9">
        <w:t xml:space="preserve">, are provisions of the </w:t>
      </w:r>
      <w:r w:rsidRPr="00A05EE9">
        <w:rPr>
          <w:i/>
        </w:rPr>
        <w:t>Income Tax Assessment Act 1936</w:t>
      </w:r>
      <w:r w:rsidRPr="00A05EE9">
        <w:t>.</w:t>
      </w:r>
    </w:p>
    <w:p w14:paraId="34C52639" w14:textId="77777777" w:rsidR="005539A3" w:rsidRPr="00A05EE9" w:rsidRDefault="005539A3" w:rsidP="00B2135A">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4"/>
        <w:gridCol w:w="3853"/>
        <w:gridCol w:w="1456"/>
      </w:tblGrid>
      <w:tr w:rsidR="005539A3" w:rsidRPr="00A05EE9" w14:paraId="7059676A" w14:textId="77777777" w:rsidTr="00B2135A">
        <w:trPr>
          <w:tblHeader/>
        </w:trPr>
        <w:tc>
          <w:tcPr>
            <w:tcW w:w="5953" w:type="dxa"/>
            <w:gridSpan w:val="3"/>
            <w:tcBorders>
              <w:top w:val="single" w:sz="12" w:space="0" w:color="auto"/>
              <w:bottom w:val="single" w:sz="6" w:space="0" w:color="auto"/>
            </w:tcBorders>
            <w:shd w:val="clear" w:color="auto" w:fill="auto"/>
          </w:tcPr>
          <w:p w14:paraId="0A58163A" w14:textId="77777777" w:rsidR="005539A3" w:rsidRPr="00A05EE9" w:rsidRDefault="005539A3" w:rsidP="00B2135A">
            <w:pPr>
              <w:pStyle w:val="TableHeading"/>
            </w:pPr>
            <w:r w:rsidRPr="00A05EE9">
              <w:t>Rules affecting deductions for bad debts</w:t>
            </w:r>
          </w:p>
        </w:tc>
      </w:tr>
      <w:tr w:rsidR="005539A3" w:rsidRPr="00A05EE9" w14:paraId="24912FDF" w14:textId="77777777" w:rsidTr="00B2135A">
        <w:trPr>
          <w:tblHeader/>
        </w:trPr>
        <w:tc>
          <w:tcPr>
            <w:tcW w:w="644" w:type="dxa"/>
            <w:tcBorders>
              <w:top w:val="single" w:sz="6" w:space="0" w:color="auto"/>
              <w:bottom w:val="single" w:sz="12" w:space="0" w:color="auto"/>
            </w:tcBorders>
            <w:shd w:val="clear" w:color="auto" w:fill="auto"/>
          </w:tcPr>
          <w:p w14:paraId="30E13E20" w14:textId="77777777" w:rsidR="005539A3" w:rsidRPr="00A05EE9" w:rsidRDefault="005539A3" w:rsidP="0055769F">
            <w:pPr>
              <w:pStyle w:val="Tabletext"/>
              <w:keepNext/>
              <w:keepLines/>
              <w:rPr>
                <w:b/>
              </w:rPr>
            </w:pPr>
            <w:r w:rsidRPr="00A05EE9">
              <w:rPr>
                <w:b/>
              </w:rPr>
              <w:t>Item</w:t>
            </w:r>
          </w:p>
        </w:tc>
        <w:tc>
          <w:tcPr>
            <w:tcW w:w="3853" w:type="dxa"/>
            <w:tcBorders>
              <w:top w:val="single" w:sz="6" w:space="0" w:color="auto"/>
              <w:bottom w:val="single" w:sz="12" w:space="0" w:color="auto"/>
            </w:tcBorders>
            <w:shd w:val="clear" w:color="auto" w:fill="auto"/>
          </w:tcPr>
          <w:p w14:paraId="4C192BC3" w14:textId="77777777" w:rsidR="005539A3" w:rsidRPr="00A05EE9" w:rsidRDefault="005539A3" w:rsidP="0055769F">
            <w:pPr>
              <w:pStyle w:val="Tabletext"/>
              <w:keepNext/>
              <w:keepLines/>
              <w:rPr>
                <w:b/>
              </w:rPr>
            </w:pPr>
            <w:r w:rsidRPr="00A05EE9">
              <w:rPr>
                <w:b/>
              </w:rPr>
              <w:t>For the rules about this situation:</w:t>
            </w:r>
          </w:p>
        </w:tc>
        <w:tc>
          <w:tcPr>
            <w:tcW w:w="1456" w:type="dxa"/>
            <w:tcBorders>
              <w:top w:val="single" w:sz="6" w:space="0" w:color="auto"/>
              <w:bottom w:val="single" w:sz="12" w:space="0" w:color="auto"/>
            </w:tcBorders>
            <w:shd w:val="clear" w:color="auto" w:fill="auto"/>
          </w:tcPr>
          <w:p w14:paraId="7CB0C562" w14:textId="77777777" w:rsidR="005539A3" w:rsidRPr="00A05EE9" w:rsidRDefault="005539A3" w:rsidP="0055769F">
            <w:pPr>
              <w:pStyle w:val="Tabletext"/>
              <w:keepNext/>
              <w:keepLines/>
              <w:rPr>
                <w:b/>
              </w:rPr>
            </w:pPr>
            <w:r w:rsidRPr="00A05EE9">
              <w:rPr>
                <w:b/>
              </w:rPr>
              <w:t>See:</w:t>
            </w:r>
          </w:p>
        </w:tc>
      </w:tr>
      <w:tr w:rsidR="005539A3" w:rsidRPr="00A05EE9" w14:paraId="660B47AF" w14:textId="77777777" w:rsidTr="00B2135A">
        <w:tc>
          <w:tcPr>
            <w:tcW w:w="644" w:type="dxa"/>
            <w:tcBorders>
              <w:top w:val="single" w:sz="12" w:space="0" w:color="auto"/>
            </w:tcBorders>
            <w:shd w:val="clear" w:color="auto" w:fill="auto"/>
          </w:tcPr>
          <w:p w14:paraId="70E64DCF" w14:textId="77777777" w:rsidR="005539A3" w:rsidRPr="00A05EE9" w:rsidRDefault="005539A3" w:rsidP="0055769F">
            <w:pPr>
              <w:pStyle w:val="Tabletext"/>
            </w:pPr>
            <w:r w:rsidRPr="00A05EE9">
              <w:t>1</w:t>
            </w:r>
          </w:p>
        </w:tc>
        <w:tc>
          <w:tcPr>
            <w:tcW w:w="3853" w:type="dxa"/>
            <w:tcBorders>
              <w:top w:val="single" w:sz="12" w:space="0" w:color="auto"/>
            </w:tcBorders>
            <w:shd w:val="clear" w:color="auto" w:fill="auto"/>
          </w:tcPr>
          <w:p w14:paraId="4E43E932" w14:textId="77777777" w:rsidR="005539A3" w:rsidRPr="00A05EE9" w:rsidRDefault="005539A3" w:rsidP="0055769F">
            <w:pPr>
              <w:pStyle w:val="Tabletext"/>
            </w:pPr>
            <w:r w:rsidRPr="00A05EE9">
              <w:t xml:space="preserve">A company cannot deduct a bad debt if there has been a change in ownership or control of the company and the company has not satisfied the </w:t>
            </w:r>
            <w:r w:rsidR="00803C58" w:rsidRPr="00A05EE9">
              <w:t>business continuity test</w:t>
            </w:r>
            <w:r w:rsidRPr="00A05EE9">
              <w:t>.</w:t>
            </w:r>
          </w:p>
        </w:tc>
        <w:tc>
          <w:tcPr>
            <w:tcW w:w="1456" w:type="dxa"/>
            <w:tcBorders>
              <w:top w:val="single" w:sz="12" w:space="0" w:color="auto"/>
            </w:tcBorders>
            <w:shd w:val="clear" w:color="auto" w:fill="auto"/>
          </w:tcPr>
          <w:p w14:paraId="1E560BB1" w14:textId="1F8E5FC6" w:rsidR="005539A3" w:rsidRPr="00A05EE9" w:rsidRDefault="005539A3" w:rsidP="0055769F">
            <w:pPr>
              <w:pStyle w:val="Tabletext"/>
            </w:pPr>
            <w:r w:rsidRPr="00A05EE9">
              <w:t>Subdivisions</w:t>
            </w:r>
            <w:r w:rsidRPr="00A05EE9">
              <w:br/>
              <w:t>165</w:t>
            </w:r>
            <w:r w:rsidR="00E0198C">
              <w:noBreakHyphen/>
            </w:r>
            <w:r w:rsidRPr="00A05EE9">
              <w:t>C and 166</w:t>
            </w:r>
            <w:r w:rsidR="00E0198C">
              <w:noBreakHyphen/>
            </w:r>
            <w:r w:rsidRPr="00A05EE9">
              <w:t>C</w:t>
            </w:r>
          </w:p>
        </w:tc>
      </w:tr>
      <w:tr w:rsidR="005539A3" w:rsidRPr="00A05EE9" w14:paraId="3EBD2498" w14:textId="77777777" w:rsidTr="00B2135A">
        <w:tc>
          <w:tcPr>
            <w:tcW w:w="644" w:type="dxa"/>
            <w:shd w:val="clear" w:color="auto" w:fill="auto"/>
          </w:tcPr>
          <w:p w14:paraId="59CA023A" w14:textId="77777777" w:rsidR="005539A3" w:rsidRPr="00A05EE9" w:rsidRDefault="005539A3" w:rsidP="0055769F">
            <w:pPr>
              <w:pStyle w:val="Tabletext"/>
            </w:pPr>
            <w:r w:rsidRPr="00A05EE9">
              <w:t>2</w:t>
            </w:r>
          </w:p>
        </w:tc>
        <w:tc>
          <w:tcPr>
            <w:tcW w:w="3853" w:type="dxa"/>
            <w:shd w:val="clear" w:color="auto" w:fill="auto"/>
          </w:tcPr>
          <w:p w14:paraId="35C45C5D" w14:textId="77777777" w:rsidR="005539A3" w:rsidRPr="00A05EE9" w:rsidRDefault="005539A3" w:rsidP="0055769F">
            <w:pPr>
              <w:pStyle w:val="Tabletext"/>
            </w:pPr>
            <w:r w:rsidRPr="00A05EE9">
              <w:t>A company cannot deduct a bad debt in various other cases that may involve trafficking in bad debts.</w:t>
            </w:r>
          </w:p>
        </w:tc>
        <w:tc>
          <w:tcPr>
            <w:tcW w:w="1456" w:type="dxa"/>
            <w:shd w:val="clear" w:color="auto" w:fill="auto"/>
          </w:tcPr>
          <w:p w14:paraId="491827D6" w14:textId="0CA5467C" w:rsidR="005539A3" w:rsidRPr="00A05EE9" w:rsidRDefault="005539A3" w:rsidP="0055769F">
            <w:pPr>
              <w:pStyle w:val="Tabletext"/>
            </w:pPr>
            <w:r w:rsidRPr="00A05EE9">
              <w:t>Subdivision</w:t>
            </w:r>
            <w:r w:rsidRPr="00A05EE9">
              <w:br/>
              <w:t>175</w:t>
            </w:r>
            <w:r w:rsidR="00E0198C">
              <w:noBreakHyphen/>
            </w:r>
            <w:r w:rsidRPr="00A05EE9">
              <w:t xml:space="preserve">C and </w:t>
            </w:r>
            <w:r w:rsidRPr="00A05EE9">
              <w:rPr>
                <w:b/>
              </w:rPr>
              <w:t>section</w:t>
            </w:r>
            <w:r w:rsidR="00CE15B8" w:rsidRPr="00A05EE9">
              <w:rPr>
                <w:b/>
              </w:rPr>
              <w:t> </w:t>
            </w:r>
            <w:r w:rsidRPr="00A05EE9">
              <w:rPr>
                <w:b/>
              </w:rPr>
              <w:t>63D</w:t>
            </w:r>
          </w:p>
        </w:tc>
      </w:tr>
      <w:tr w:rsidR="005539A3" w:rsidRPr="00A05EE9" w14:paraId="59670358" w14:textId="77777777" w:rsidTr="00EB54A4">
        <w:trPr>
          <w:cantSplit/>
        </w:trPr>
        <w:tc>
          <w:tcPr>
            <w:tcW w:w="644" w:type="dxa"/>
            <w:shd w:val="clear" w:color="auto" w:fill="auto"/>
          </w:tcPr>
          <w:p w14:paraId="7931AB9D" w14:textId="77777777" w:rsidR="005539A3" w:rsidRPr="00A05EE9" w:rsidRDefault="005539A3" w:rsidP="0055769F">
            <w:pPr>
              <w:pStyle w:val="Tabletext"/>
            </w:pPr>
            <w:r w:rsidRPr="00A05EE9">
              <w:t>3</w:t>
            </w:r>
          </w:p>
        </w:tc>
        <w:tc>
          <w:tcPr>
            <w:tcW w:w="3853" w:type="dxa"/>
            <w:shd w:val="clear" w:color="auto" w:fill="auto"/>
          </w:tcPr>
          <w:p w14:paraId="0191A26C" w14:textId="77777777" w:rsidR="005539A3" w:rsidRPr="00A05EE9" w:rsidRDefault="005539A3" w:rsidP="0055769F">
            <w:pPr>
              <w:pStyle w:val="Tabletext"/>
            </w:pPr>
            <w:r w:rsidRPr="00A05EE9">
              <w:t>A deduction under this section is reduced if the debt is forgiven and the debtor and creditor are companies under common ownership and agree for the creditor to forgo the deduction to a specified extent.</w:t>
            </w:r>
          </w:p>
        </w:tc>
        <w:tc>
          <w:tcPr>
            <w:tcW w:w="1456" w:type="dxa"/>
            <w:shd w:val="clear" w:color="auto" w:fill="auto"/>
          </w:tcPr>
          <w:p w14:paraId="4B10AA6D" w14:textId="46A5C418" w:rsidR="005539A3" w:rsidRPr="00A05EE9" w:rsidRDefault="005539A3" w:rsidP="0055769F">
            <w:pPr>
              <w:pStyle w:val="Tabletext"/>
            </w:pPr>
            <w:r w:rsidRPr="00A05EE9">
              <w:t>section</w:t>
            </w:r>
            <w:r w:rsidR="00CE15B8" w:rsidRPr="00A05EE9">
              <w:t> </w:t>
            </w:r>
            <w:r w:rsidRPr="00A05EE9">
              <w:t>245</w:t>
            </w:r>
            <w:r w:rsidR="00E0198C">
              <w:noBreakHyphen/>
            </w:r>
            <w:r w:rsidRPr="00A05EE9">
              <w:t>90</w:t>
            </w:r>
          </w:p>
        </w:tc>
      </w:tr>
      <w:tr w:rsidR="005539A3" w:rsidRPr="00A05EE9" w14:paraId="17487B5A" w14:textId="77777777" w:rsidTr="00B2135A">
        <w:tc>
          <w:tcPr>
            <w:tcW w:w="644" w:type="dxa"/>
            <w:shd w:val="clear" w:color="auto" w:fill="auto"/>
          </w:tcPr>
          <w:p w14:paraId="5FF833EA" w14:textId="77777777" w:rsidR="005539A3" w:rsidRPr="00A05EE9" w:rsidRDefault="005539A3" w:rsidP="0055769F">
            <w:pPr>
              <w:pStyle w:val="Tabletext"/>
            </w:pPr>
            <w:r w:rsidRPr="00A05EE9">
              <w:t>4</w:t>
            </w:r>
          </w:p>
        </w:tc>
        <w:tc>
          <w:tcPr>
            <w:tcW w:w="3853" w:type="dxa"/>
            <w:shd w:val="clear" w:color="auto" w:fill="auto"/>
          </w:tcPr>
          <w:p w14:paraId="4FEC75E4" w14:textId="77777777" w:rsidR="005539A3" w:rsidRPr="00A05EE9" w:rsidRDefault="005539A3" w:rsidP="0055769F">
            <w:pPr>
              <w:pStyle w:val="Tabletext"/>
            </w:pPr>
            <w:r w:rsidRPr="00A05EE9">
              <w:t>If you receive an amount as recoupment of a bad debt that you can deduct under this section, the amount may be included in your assessable income.</w:t>
            </w:r>
          </w:p>
        </w:tc>
        <w:tc>
          <w:tcPr>
            <w:tcW w:w="1456" w:type="dxa"/>
            <w:shd w:val="clear" w:color="auto" w:fill="auto"/>
          </w:tcPr>
          <w:p w14:paraId="3D739C85" w14:textId="75951C9F" w:rsidR="005539A3" w:rsidRPr="00A05EE9" w:rsidRDefault="005539A3" w:rsidP="0055769F">
            <w:pPr>
              <w:pStyle w:val="Tabletext"/>
            </w:pPr>
            <w:r w:rsidRPr="00A05EE9">
              <w:t>Subdivision</w:t>
            </w:r>
            <w:r w:rsidRPr="00A05EE9">
              <w:br/>
              <w:t>20</w:t>
            </w:r>
            <w:r w:rsidR="00E0198C">
              <w:noBreakHyphen/>
            </w:r>
            <w:r w:rsidRPr="00A05EE9">
              <w:t>A</w:t>
            </w:r>
          </w:p>
        </w:tc>
      </w:tr>
      <w:tr w:rsidR="005539A3" w:rsidRPr="00A05EE9" w14:paraId="1E87FEC8" w14:textId="77777777" w:rsidTr="00B2135A">
        <w:tc>
          <w:tcPr>
            <w:tcW w:w="644" w:type="dxa"/>
            <w:tcBorders>
              <w:bottom w:val="single" w:sz="4" w:space="0" w:color="auto"/>
            </w:tcBorders>
            <w:shd w:val="clear" w:color="auto" w:fill="auto"/>
          </w:tcPr>
          <w:p w14:paraId="52B0E7C9" w14:textId="77777777" w:rsidR="005539A3" w:rsidRPr="00A05EE9" w:rsidRDefault="005539A3" w:rsidP="0055769F">
            <w:pPr>
              <w:pStyle w:val="Tabletext"/>
            </w:pPr>
            <w:r w:rsidRPr="00A05EE9">
              <w:t>5</w:t>
            </w:r>
          </w:p>
        </w:tc>
        <w:tc>
          <w:tcPr>
            <w:tcW w:w="3853" w:type="dxa"/>
            <w:tcBorders>
              <w:bottom w:val="single" w:sz="4" w:space="0" w:color="auto"/>
            </w:tcBorders>
            <w:shd w:val="clear" w:color="auto" w:fill="auto"/>
          </w:tcPr>
          <w:p w14:paraId="67B8FDC8" w14:textId="77777777" w:rsidR="005539A3" w:rsidRPr="00A05EE9" w:rsidRDefault="005539A3" w:rsidP="0055769F">
            <w:pPr>
              <w:pStyle w:val="Tabletext"/>
            </w:pPr>
            <w:r w:rsidRPr="00A05EE9">
              <w:t>Certain trusts cannot deduct a bad debt if there has been a change in ownership or control or an abnormal trading in their units</w:t>
            </w:r>
          </w:p>
        </w:tc>
        <w:tc>
          <w:tcPr>
            <w:tcW w:w="1456" w:type="dxa"/>
            <w:tcBorders>
              <w:bottom w:val="single" w:sz="4" w:space="0" w:color="auto"/>
            </w:tcBorders>
            <w:shd w:val="clear" w:color="auto" w:fill="auto"/>
          </w:tcPr>
          <w:p w14:paraId="3EECD3D9" w14:textId="77777777" w:rsidR="005539A3" w:rsidRPr="00A05EE9" w:rsidRDefault="005539A3" w:rsidP="0055769F">
            <w:pPr>
              <w:pStyle w:val="Tabletext"/>
            </w:pPr>
            <w:r w:rsidRPr="00A05EE9">
              <w:rPr>
                <w:b/>
              </w:rPr>
              <w:t>Divisions</w:t>
            </w:r>
            <w:r w:rsidR="00CE15B8" w:rsidRPr="00A05EE9">
              <w:rPr>
                <w:b/>
              </w:rPr>
              <w:t> </w:t>
            </w:r>
            <w:r w:rsidRPr="00A05EE9">
              <w:rPr>
                <w:b/>
              </w:rPr>
              <w:t>266 and 267 in Schedule</w:t>
            </w:r>
            <w:r w:rsidR="00CE15B8" w:rsidRPr="00A05EE9">
              <w:rPr>
                <w:b/>
              </w:rPr>
              <w:t> </w:t>
            </w:r>
            <w:r w:rsidRPr="00A05EE9">
              <w:rPr>
                <w:b/>
              </w:rPr>
              <w:t>2F</w:t>
            </w:r>
          </w:p>
        </w:tc>
      </w:tr>
      <w:tr w:rsidR="005539A3" w:rsidRPr="00A05EE9" w14:paraId="115BBE2D" w14:textId="77777777" w:rsidTr="00B2135A">
        <w:tc>
          <w:tcPr>
            <w:tcW w:w="644" w:type="dxa"/>
            <w:tcBorders>
              <w:bottom w:val="single" w:sz="12" w:space="0" w:color="auto"/>
            </w:tcBorders>
            <w:shd w:val="clear" w:color="auto" w:fill="auto"/>
          </w:tcPr>
          <w:p w14:paraId="6245F50D" w14:textId="77777777" w:rsidR="005539A3" w:rsidRPr="00A05EE9" w:rsidRDefault="005539A3" w:rsidP="0055769F">
            <w:pPr>
              <w:pStyle w:val="Tabletext"/>
            </w:pPr>
            <w:r w:rsidRPr="00A05EE9">
              <w:t>6</w:t>
            </w:r>
          </w:p>
        </w:tc>
        <w:tc>
          <w:tcPr>
            <w:tcW w:w="3853" w:type="dxa"/>
            <w:tcBorders>
              <w:bottom w:val="single" w:sz="12" w:space="0" w:color="auto"/>
            </w:tcBorders>
            <w:shd w:val="clear" w:color="auto" w:fill="auto"/>
          </w:tcPr>
          <w:p w14:paraId="30D6EEFB" w14:textId="77777777" w:rsidR="005539A3" w:rsidRPr="00A05EE9" w:rsidRDefault="005539A3" w:rsidP="0055769F">
            <w:pPr>
              <w:pStyle w:val="Tabletext"/>
            </w:pPr>
            <w:r w:rsidRPr="00A05EE9">
              <w:t>An entity that used to be a member of a consolidated group or MEC group can deduct a bad debt that used to be owed to a member of the group only if certain conditions are met</w:t>
            </w:r>
          </w:p>
        </w:tc>
        <w:tc>
          <w:tcPr>
            <w:tcW w:w="1456" w:type="dxa"/>
            <w:tcBorders>
              <w:bottom w:val="single" w:sz="12" w:space="0" w:color="auto"/>
            </w:tcBorders>
            <w:shd w:val="clear" w:color="auto" w:fill="auto"/>
          </w:tcPr>
          <w:p w14:paraId="409AE54E" w14:textId="354C2402" w:rsidR="005539A3" w:rsidRPr="00A05EE9" w:rsidRDefault="005539A3" w:rsidP="0055769F">
            <w:pPr>
              <w:pStyle w:val="Tabletext"/>
            </w:pPr>
            <w:r w:rsidRPr="00A05EE9">
              <w:t>Subdivisions</w:t>
            </w:r>
            <w:r w:rsidRPr="00A05EE9">
              <w:br/>
              <w:t>709</w:t>
            </w:r>
            <w:r w:rsidR="00E0198C">
              <w:noBreakHyphen/>
            </w:r>
            <w:r w:rsidRPr="00A05EE9">
              <w:t>D and 719</w:t>
            </w:r>
            <w:r w:rsidR="00E0198C">
              <w:noBreakHyphen/>
            </w:r>
            <w:r w:rsidRPr="00A05EE9">
              <w:t>I</w:t>
            </w:r>
          </w:p>
        </w:tc>
      </w:tr>
    </w:tbl>
    <w:p w14:paraId="079B79DA" w14:textId="0E7BEC6B" w:rsidR="005539A3" w:rsidRPr="00A05EE9" w:rsidRDefault="005539A3" w:rsidP="005539A3">
      <w:pPr>
        <w:pStyle w:val="notetext"/>
      </w:pPr>
      <w:r w:rsidRPr="00A05EE9">
        <w:t>Note:</w:t>
      </w:r>
      <w:r w:rsidRPr="00A05EE9">
        <w:tab/>
        <w:t>Sub</w:t>
      </w:r>
      <w:r w:rsidR="00D97901" w:rsidRPr="00A05EE9">
        <w:t>sections 2</w:t>
      </w:r>
      <w:r w:rsidRPr="00A05EE9">
        <w:t>30</w:t>
      </w:r>
      <w:r w:rsidR="00E0198C">
        <w:noBreakHyphen/>
      </w:r>
      <w:r w:rsidRPr="00A05EE9">
        <w:t>180(3), (5) and (6) and 230</w:t>
      </w:r>
      <w:r w:rsidR="00E0198C">
        <w:noBreakHyphen/>
      </w:r>
      <w:r w:rsidRPr="00A05EE9">
        <w:t>195(3), (5) and (6) provide that in certain circumstances a deduction for a loss in relation to a financial arrangement is to be treated, for the purposes of this Act, as a deduction of a bad debt. The rules referred to in this subsection apply to that deduction.</w:t>
      </w:r>
    </w:p>
    <w:p w14:paraId="729E47D4" w14:textId="1F8DC910" w:rsidR="005539A3" w:rsidRPr="00A05EE9" w:rsidRDefault="005539A3" w:rsidP="005539A3">
      <w:pPr>
        <w:pStyle w:val="ActHead5"/>
        <w:keepNext w:val="0"/>
        <w:keepLines w:val="0"/>
      </w:pPr>
      <w:bookmarkStart w:id="173" w:name="_Toc200727166"/>
      <w:r w:rsidRPr="00A05EE9">
        <w:rPr>
          <w:rStyle w:val="CharSectno"/>
        </w:rPr>
        <w:t>25</w:t>
      </w:r>
      <w:r w:rsidR="00E0198C">
        <w:rPr>
          <w:rStyle w:val="CharSectno"/>
        </w:rPr>
        <w:noBreakHyphen/>
      </w:r>
      <w:r w:rsidRPr="00A05EE9">
        <w:rPr>
          <w:rStyle w:val="CharSectno"/>
        </w:rPr>
        <w:t>40</w:t>
      </w:r>
      <w:r w:rsidRPr="00A05EE9">
        <w:t xml:space="preserve">  Loss from profit</w:t>
      </w:r>
      <w:r w:rsidR="00E0198C">
        <w:noBreakHyphen/>
      </w:r>
      <w:r w:rsidRPr="00A05EE9">
        <w:t>making undertaking or plan</w:t>
      </w:r>
      <w:bookmarkEnd w:id="173"/>
    </w:p>
    <w:p w14:paraId="3D369397" w14:textId="074E5495" w:rsidR="005539A3" w:rsidRPr="00A05EE9" w:rsidRDefault="005539A3" w:rsidP="005539A3">
      <w:pPr>
        <w:pStyle w:val="subsection"/>
      </w:pPr>
      <w:r w:rsidRPr="00A05EE9">
        <w:tab/>
        <w:t>(1)</w:t>
      </w:r>
      <w:r w:rsidRPr="00A05EE9">
        <w:tab/>
        <w:t>You can deduct a loss arising from the carrying on or carrying out of a profit</w:t>
      </w:r>
      <w:r w:rsidR="00E0198C">
        <w:noBreakHyphen/>
      </w:r>
      <w:r w:rsidRPr="00A05EE9">
        <w:t>making undertaking or plan if any profit from that plan would have been included in your assessable income by section</w:t>
      </w:r>
      <w:r w:rsidR="00CE15B8" w:rsidRPr="00A05EE9">
        <w:t> </w:t>
      </w:r>
      <w:r w:rsidRPr="00A05EE9">
        <w:t>15</w:t>
      </w:r>
      <w:r w:rsidR="00E0198C">
        <w:noBreakHyphen/>
      </w:r>
      <w:r w:rsidRPr="00A05EE9">
        <w:t>15 (which is about profit</w:t>
      </w:r>
      <w:r w:rsidR="00E0198C">
        <w:noBreakHyphen/>
      </w:r>
      <w:r w:rsidRPr="00A05EE9">
        <w:t>making undertakings and plans).</w:t>
      </w:r>
    </w:p>
    <w:p w14:paraId="71C8E031" w14:textId="77777777" w:rsidR="005539A3" w:rsidRPr="00A05EE9" w:rsidRDefault="005539A3" w:rsidP="005539A3">
      <w:pPr>
        <w:pStyle w:val="SubsectionHead"/>
      </w:pPr>
      <w:r w:rsidRPr="00A05EE9">
        <w:t>When section does not apply</w:t>
      </w:r>
    </w:p>
    <w:p w14:paraId="424DBDEC" w14:textId="77777777" w:rsidR="005539A3" w:rsidRPr="00A05EE9" w:rsidRDefault="005539A3" w:rsidP="005539A3">
      <w:pPr>
        <w:pStyle w:val="subsection"/>
        <w:keepNext/>
        <w:keepLines/>
      </w:pPr>
      <w:r w:rsidRPr="00A05EE9">
        <w:tab/>
        <w:t>(2)</w:t>
      </w:r>
      <w:r w:rsidRPr="00A05EE9">
        <w:tab/>
        <w:t xml:space="preserve">You cannot deduct a loss under </w:t>
      </w:r>
      <w:r w:rsidR="00CE15B8" w:rsidRPr="00A05EE9">
        <w:t>subsection (</w:t>
      </w:r>
      <w:r w:rsidRPr="00A05EE9">
        <w:t xml:space="preserve">1) if the loss arises in respect of the sale of property acquired on or after </w:t>
      </w:r>
      <w:r w:rsidR="005C5EF0" w:rsidRPr="00A05EE9">
        <w:t>20 September</w:t>
      </w:r>
      <w:r w:rsidRPr="00A05EE9">
        <w:t xml:space="preserve"> 1985.</w:t>
      </w:r>
    </w:p>
    <w:p w14:paraId="3B7BE5F8" w14:textId="683D4D05" w:rsidR="005539A3" w:rsidRPr="00A05EE9" w:rsidRDefault="005539A3" w:rsidP="005539A3">
      <w:pPr>
        <w:pStyle w:val="notetext"/>
        <w:keepNext/>
        <w:keepLines/>
      </w:pPr>
      <w:r w:rsidRPr="00A05EE9">
        <w:t>Note:</w:t>
      </w:r>
      <w:r w:rsidRPr="00A05EE9">
        <w:tab/>
        <w:t xml:space="preserve">If you sell property you acquired </w:t>
      </w:r>
      <w:r w:rsidRPr="00A05EE9">
        <w:rPr>
          <w:i/>
        </w:rPr>
        <w:t>before</w:t>
      </w:r>
      <w:r w:rsidRPr="00A05EE9">
        <w:t xml:space="preserve"> </w:t>
      </w:r>
      <w:r w:rsidR="005C5EF0" w:rsidRPr="00A05EE9">
        <w:t>20 September</w:t>
      </w:r>
      <w:r w:rsidRPr="00A05EE9">
        <w:t xml:space="preserve"> 1985 for profit</w:t>
      </w:r>
      <w:r w:rsidR="00E0198C">
        <w:noBreakHyphen/>
      </w:r>
      <w:r w:rsidRPr="00A05EE9">
        <w:t>making by sale, you may be able to deduct a loss on the sale: see section</w:t>
      </w:r>
      <w:r w:rsidR="00CE15B8" w:rsidRPr="00A05EE9">
        <w:t> </w:t>
      </w:r>
      <w:r w:rsidRPr="00A05EE9">
        <w:t xml:space="preserve">52 of the </w:t>
      </w:r>
      <w:r w:rsidRPr="00A05EE9">
        <w:rPr>
          <w:i/>
        </w:rPr>
        <w:t>Income Tax Assessment Act 1936</w:t>
      </w:r>
      <w:r w:rsidRPr="00A05EE9">
        <w:t>.</w:t>
      </w:r>
    </w:p>
    <w:p w14:paraId="1B322FC4" w14:textId="77777777" w:rsidR="005539A3" w:rsidRPr="00A05EE9" w:rsidRDefault="005539A3" w:rsidP="005539A3">
      <w:pPr>
        <w:pStyle w:val="SubsectionHead"/>
      </w:pPr>
      <w:r w:rsidRPr="00A05EE9">
        <w:t>Notice to Commissioner</w:t>
      </w:r>
    </w:p>
    <w:p w14:paraId="6F5F2F6B" w14:textId="77777777" w:rsidR="005539A3" w:rsidRPr="00A05EE9" w:rsidRDefault="005539A3" w:rsidP="005539A3">
      <w:pPr>
        <w:pStyle w:val="subsection"/>
      </w:pPr>
      <w:r w:rsidRPr="00A05EE9">
        <w:tab/>
        <w:t>(3)</w:t>
      </w:r>
      <w:r w:rsidRPr="00A05EE9">
        <w:tab/>
        <w:t xml:space="preserve">You can deduct a loss under </w:t>
      </w:r>
      <w:r w:rsidR="00CE15B8" w:rsidRPr="00A05EE9">
        <w:t>subsection (</w:t>
      </w:r>
      <w:r w:rsidRPr="00A05EE9">
        <w:t>1), insofar as it arises in respect of property, only if:</w:t>
      </w:r>
    </w:p>
    <w:p w14:paraId="31AB0512" w14:textId="2D27EBA1" w:rsidR="005539A3" w:rsidRPr="00A05EE9" w:rsidRDefault="005539A3" w:rsidP="005539A3">
      <w:pPr>
        <w:pStyle w:val="paragraph"/>
      </w:pPr>
      <w:r w:rsidRPr="00A05EE9">
        <w:tab/>
        <w:t>(a)</w:t>
      </w:r>
      <w:r w:rsidRPr="00A05EE9">
        <w:tab/>
        <w:t>you notified the Commissioner that you acquired the property for the purpose of profit</w:t>
      </w:r>
      <w:r w:rsidR="00E0198C">
        <w:noBreakHyphen/>
      </w:r>
      <w:r w:rsidRPr="00A05EE9">
        <w:t>making by sale or for the carrying on or carrying out of any profit</w:t>
      </w:r>
      <w:r w:rsidR="00E0198C">
        <w:noBreakHyphen/>
      </w:r>
      <w:r w:rsidRPr="00A05EE9">
        <w:t>making undertaking or plan (however described); or</w:t>
      </w:r>
    </w:p>
    <w:p w14:paraId="08EE5E48" w14:textId="77777777" w:rsidR="005539A3" w:rsidRPr="00A05EE9" w:rsidRDefault="005539A3" w:rsidP="005539A3">
      <w:pPr>
        <w:pStyle w:val="paragraph"/>
      </w:pPr>
      <w:r w:rsidRPr="00A05EE9">
        <w:tab/>
        <w:t>(b)</w:t>
      </w:r>
      <w:r w:rsidRPr="00A05EE9">
        <w:tab/>
        <w:t>the Commissioner is satisfied that you acquired the property for either of those purposes.</w:t>
      </w:r>
    </w:p>
    <w:p w14:paraId="3BA3A25C" w14:textId="77777777" w:rsidR="005539A3" w:rsidRPr="00A05EE9" w:rsidRDefault="005539A3" w:rsidP="005539A3">
      <w:pPr>
        <w:pStyle w:val="SubsectionHead"/>
      </w:pPr>
      <w:r w:rsidRPr="00A05EE9">
        <w:t>When notice must have been given</w:t>
      </w:r>
    </w:p>
    <w:p w14:paraId="0F9871BA" w14:textId="63842784" w:rsidR="005539A3" w:rsidRPr="00A05EE9" w:rsidRDefault="005539A3" w:rsidP="005539A3">
      <w:pPr>
        <w:pStyle w:val="subsection"/>
      </w:pPr>
      <w:r w:rsidRPr="00A05EE9">
        <w:tab/>
        <w:t>(4)</w:t>
      </w:r>
      <w:r w:rsidRPr="00A05EE9">
        <w:tab/>
        <w:t xml:space="preserve">The notice must have been given at or before the time you lodged your </w:t>
      </w:r>
      <w:r w:rsidR="00E0198C" w:rsidRPr="00E0198C">
        <w:rPr>
          <w:position w:val="6"/>
          <w:sz w:val="16"/>
        </w:rPr>
        <w:t>*</w:t>
      </w:r>
      <w:r w:rsidRPr="00A05EE9">
        <w:t>income tax return:</w:t>
      </w:r>
    </w:p>
    <w:p w14:paraId="664F98ED" w14:textId="77777777" w:rsidR="005539A3" w:rsidRPr="00A05EE9" w:rsidRDefault="005539A3" w:rsidP="005539A3">
      <w:pPr>
        <w:pStyle w:val="paragraph"/>
      </w:pPr>
      <w:r w:rsidRPr="00A05EE9">
        <w:tab/>
        <w:t>(a)</w:t>
      </w:r>
      <w:r w:rsidRPr="00A05EE9">
        <w:tab/>
        <w:t>for the income year in which you acquired the property; or</w:t>
      </w:r>
    </w:p>
    <w:p w14:paraId="16AAAA52" w14:textId="77777777" w:rsidR="005539A3" w:rsidRPr="00A05EE9" w:rsidRDefault="005539A3" w:rsidP="005539A3">
      <w:pPr>
        <w:pStyle w:val="paragraph"/>
      </w:pPr>
      <w:r w:rsidRPr="00A05EE9">
        <w:tab/>
        <w:t>(b)</w:t>
      </w:r>
      <w:r w:rsidRPr="00A05EE9">
        <w:tab/>
        <w:t xml:space="preserve">if you were not required to lodge an income tax return for that income year—for the first income year after that income year for which you </w:t>
      </w:r>
      <w:r w:rsidRPr="00A05EE9">
        <w:rPr>
          <w:i/>
        </w:rPr>
        <w:t>were</w:t>
      </w:r>
      <w:r w:rsidRPr="00A05EE9">
        <w:t xml:space="preserve"> required to lodge one.</w:t>
      </w:r>
    </w:p>
    <w:p w14:paraId="2C54C6AF" w14:textId="361061F9" w:rsidR="005539A3" w:rsidRPr="00A05EE9" w:rsidRDefault="005539A3" w:rsidP="005539A3">
      <w:pPr>
        <w:pStyle w:val="ActHead5"/>
      </w:pPr>
      <w:bookmarkStart w:id="174" w:name="_Toc200727167"/>
      <w:r w:rsidRPr="00A05EE9">
        <w:rPr>
          <w:rStyle w:val="CharSectno"/>
        </w:rPr>
        <w:t>25</w:t>
      </w:r>
      <w:r w:rsidR="00E0198C">
        <w:rPr>
          <w:rStyle w:val="CharSectno"/>
        </w:rPr>
        <w:noBreakHyphen/>
      </w:r>
      <w:r w:rsidRPr="00A05EE9">
        <w:rPr>
          <w:rStyle w:val="CharSectno"/>
        </w:rPr>
        <w:t>45</w:t>
      </w:r>
      <w:r w:rsidRPr="00A05EE9">
        <w:t xml:space="preserve">  Loss by theft etc.</w:t>
      </w:r>
      <w:bookmarkEnd w:id="174"/>
    </w:p>
    <w:p w14:paraId="4B56F892" w14:textId="77777777" w:rsidR="005539A3" w:rsidRPr="00A05EE9" w:rsidRDefault="005539A3" w:rsidP="005539A3">
      <w:pPr>
        <w:pStyle w:val="subsection"/>
        <w:keepNext/>
        <w:keepLines/>
      </w:pPr>
      <w:r w:rsidRPr="00A05EE9">
        <w:tab/>
      </w:r>
      <w:r w:rsidRPr="00A05EE9">
        <w:tab/>
        <w:t>You can deduct a loss in respect of money if:</w:t>
      </w:r>
    </w:p>
    <w:p w14:paraId="628AE070" w14:textId="77777777" w:rsidR="005539A3" w:rsidRPr="00A05EE9" w:rsidRDefault="005539A3" w:rsidP="005539A3">
      <w:pPr>
        <w:pStyle w:val="paragraph"/>
        <w:keepNext/>
        <w:keepLines/>
      </w:pPr>
      <w:r w:rsidRPr="00A05EE9">
        <w:tab/>
        <w:t>(a)</w:t>
      </w:r>
      <w:r w:rsidRPr="00A05EE9">
        <w:tab/>
        <w:t>you discover the loss in the income year; and</w:t>
      </w:r>
    </w:p>
    <w:p w14:paraId="04D11C02" w14:textId="1A8AA708" w:rsidR="005539A3" w:rsidRPr="00A05EE9" w:rsidRDefault="005539A3" w:rsidP="005539A3">
      <w:pPr>
        <w:pStyle w:val="paragraph"/>
      </w:pPr>
      <w:r w:rsidRPr="00A05EE9">
        <w:tab/>
        <w:t>(b)</w:t>
      </w:r>
      <w:r w:rsidRPr="00A05EE9">
        <w:tab/>
        <w:t xml:space="preserve">the loss was caused by theft, stealing, embezzlement, larceny, defalcation or misappropriation by your employee or </w:t>
      </w:r>
      <w:r w:rsidR="00E0198C" w:rsidRPr="00E0198C">
        <w:rPr>
          <w:position w:val="6"/>
          <w:sz w:val="16"/>
        </w:rPr>
        <w:t>*</w:t>
      </w:r>
      <w:r w:rsidRPr="00A05EE9">
        <w:t>agent (other than an individual you employ solely for private purposes); and</w:t>
      </w:r>
    </w:p>
    <w:p w14:paraId="652C1ABE" w14:textId="77777777" w:rsidR="005539A3" w:rsidRPr="00A05EE9" w:rsidRDefault="005539A3" w:rsidP="005539A3">
      <w:pPr>
        <w:pStyle w:val="paragraph"/>
        <w:keepNext/>
        <w:keepLines/>
      </w:pPr>
      <w:r w:rsidRPr="00A05EE9">
        <w:tab/>
        <w:t>(c)</w:t>
      </w:r>
      <w:r w:rsidRPr="00A05EE9">
        <w:tab/>
        <w:t>the money was included in your assessable income for the income year, or for an earlier income year.</w:t>
      </w:r>
    </w:p>
    <w:p w14:paraId="680AD6B1" w14:textId="51BDB20C" w:rsidR="005539A3" w:rsidRPr="00A05EE9" w:rsidRDefault="005539A3" w:rsidP="005539A3">
      <w:pPr>
        <w:pStyle w:val="notetext"/>
      </w:pPr>
      <w:r w:rsidRPr="00A05EE9">
        <w:t>Note:</w:t>
      </w:r>
      <w:r w:rsidRPr="00A05EE9">
        <w:tab/>
        <w:t>If you receive an amount as recoupment of the loss, the amount may be included in your assessable income: see Subdivision</w:t>
      </w:r>
      <w:r w:rsidR="00CE15B8" w:rsidRPr="00A05EE9">
        <w:t> </w:t>
      </w:r>
      <w:r w:rsidRPr="00A05EE9">
        <w:t>20</w:t>
      </w:r>
      <w:r w:rsidR="00E0198C">
        <w:noBreakHyphen/>
      </w:r>
      <w:r w:rsidRPr="00A05EE9">
        <w:t>A.</w:t>
      </w:r>
    </w:p>
    <w:p w14:paraId="02DB452E" w14:textId="2625F207" w:rsidR="005539A3" w:rsidRPr="00A05EE9" w:rsidRDefault="005539A3" w:rsidP="005539A3">
      <w:pPr>
        <w:pStyle w:val="ActHead5"/>
      </w:pPr>
      <w:bookmarkStart w:id="175" w:name="_Toc200727168"/>
      <w:r w:rsidRPr="00A05EE9">
        <w:rPr>
          <w:rStyle w:val="CharSectno"/>
        </w:rPr>
        <w:t>25</w:t>
      </w:r>
      <w:r w:rsidR="00E0198C">
        <w:rPr>
          <w:rStyle w:val="CharSectno"/>
        </w:rPr>
        <w:noBreakHyphen/>
      </w:r>
      <w:r w:rsidRPr="00A05EE9">
        <w:rPr>
          <w:rStyle w:val="CharSectno"/>
        </w:rPr>
        <w:t>47</w:t>
      </w:r>
      <w:r w:rsidRPr="00A05EE9">
        <w:t xml:space="preserve">  Misappropriation where a balancing adjustment event occurs</w:t>
      </w:r>
      <w:bookmarkEnd w:id="175"/>
    </w:p>
    <w:p w14:paraId="30F9B95F" w14:textId="77777777" w:rsidR="005539A3" w:rsidRPr="00A05EE9" w:rsidRDefault="005539A3" w:rsidP="005539A3">
      <w:pPr>
        <w:pStyle w:val="subsection"/>
      </w:pPr>
      <w:r w:rsidRPr="00A05EE9">
        <w:tab/>
        <w:t>(1)</w:t>
      </w:r>
      <w:r w:rsidRPr="00A05EE9">
        <w:tab/>
        <w:t>You can deduct an amount if:</w:t>
      </w:r>
    </w:p>
    <w:p w14:paraId="77494C2D" w14:textId="45FDCA54" w:rsidR="005539A3" w:rsidRPr="00A05EE9" w:rsidRDefault="005539A3" w:rsidP="005539A3">
      <w:pPr>
        <w:pStyle w:val="paragraph"/>
      </w:pPr>
      <w:r w:rsidRPr="00A05EE9">
        <w:tab/>
        <w:t>(a)</w:t>
      </w:r>
      <w:r w:rsidRPr="00A05EE9">
        <w:tab/>
        <w:t xml:space="preserve">a </w:t>
      </w:r>
      <w:r w:rsidR="00E0198C" w:rsidRPr="00E0198C">
        <w:rPr>
          <w:position w:val="6"/>
          <w:sz w:val="16"/>
        </w:rPr>
        <w:t>*</w:t>
      </w:r>
      <w:r w:rsidRPr="00A05EE9">
        <w:t xml:space="preserve">balancing adjustment event occurs for a </w:t>
      </w:r>
      <w:r w:rsidR="00E0198C" w:rsidRPr="00E0198C">
        <w:rPr>
          <w:position w:val="6"/>
          <w:sz w:val="16"/>
        </w:rPr>
        <w:t>*</w:t>
      </w:r>
      <w:r w:rsidRPr="00A05EE9">
        <w:t xml:space="preserve">depreciating asset you </w:t>
      </w:r>
      <w:r w:rsidR="00E0198C" w:rsidRPr="00E0198C">
        <w:rPr>
          <w:position w:val="6"/>
          <w:sz w:val="16"/>
        </w:rPr>
        <w:t>*</w:t>
      </w:r>
      <w:r w:rsidRPr="00A05EE9">
        <w:t>held; and</w:t>
      </w:r>
    </w:p>
    <w:p w14:paraId="51FC42F2" w14:textId="416969B9" w:rsidR="005539A3" w:rsidRPr="00A05EE9" w:rsidRDefault="005539A3" w:rsidP="005539A3">
      <w:pPr>
        <w:pStyle w:val="paragraph"/>
      </w:pPr>
      <w:r w:rsidRPr="00A05EE9">
        <w:tab/>
        <w:t>(b)</w:t>
      </w:r>
      <w:r w:rsidRPr="00A05EE9">
        <w:tab/>
        <w:t xml:space="preserve">your employee or </w:t>
      </w:r>
      <w:r w:rsidR="00E0198C" w:rsidRPr="00E0198C">
        <w:rPr>
          <w:position w:val="6"/>
          <w:sz w:val="16"/>
        </w:rPr>
        <w:t>*</w:t>
      </w:r>
      <w:r w:rsidRPr="00A05EE9">
        <w:t>agent misappropriates (whether by theft, embezzlement, larceny or otherwise) all or part of the amount applicable to you under:</w:t>
      </w:r>
    </w:p>
    <w:p w14:paraId="55A12DA2" w14:textId="04EC4B94" w:rsidR="005539A3" w:rsidRPr="00A05EE9" w:rsidRDefault="005539A3" w:rsidP="005539A3">
      <w:pPr>
        <w:pStyle w:val="paragraphsub"/>
      </w:pPr>
      <w:r w:rsidRPr="00A05EE9">
        <w:tab/>
        <w:t>(i)</w:t>
      </w:r>
      <w:r w:rsidRPr="00A05EE9">
        <w:tab/>
        <w:t>item</w:t>
      </w:r>
      <w:r w:rsidR="00CE15B8" w:rsidRPr="00A05EE9">
        <w:t> </w:t>
      </w:r>
      <w:r w:rsidRPr="00A05EE9">
        <w:t>8 of the table in subsection</w:t>
      </w:r>
      <w:r w:rsidR="00CE15B8" w:rsidRPr="00A05EE9">
        <w:t> </w:t>
      </w:r>
      <w:r w:rsidRPr="00A05EE9">
        <w:t>40</w:t>
      </w:r>
      <w:r w:rsidR="00E0198C">
        <w:noBreakHyphen/>
      </w:r>
      <w:r w:rsidRPr="00A05EE9">
        <w:t>300(2); or</w:t>
      </w:r>
    </w:p>
    <w:p w14:paraId="23607306" w14:textId="6C74EEE4" w:rsidR="005539A3" w:rsidRPr="00A05EE9" w:rsidRDefault="005539A3" w:rsidP="005539A3">
      <w:pPr>
        <w:pStyle w:val="paragraphsub"/>
      </w:pPr>
      <w:r w:rsidRPr="00A05EE9">
        <w:tab/>
        <w:t>(ii)</w:t>
      </w:r>
      <w:r w:rsidRPr="00A05EE9">
        <w:tab/>
      </w:r>
      <w:r w:rsidR="004B02AC" w:rsidRPr="00A05EE9">
        <w:t>item 1</w:t>
      </w:r>
      <w:r w:rsidRPr="00A05EE9">
        <w:t>, 3, 4 or 6 of the table in subsection</w:t>
      </w:r>
      <w:r w:rsidR="00CE15B8" w:rsidRPr="00A05EE9">
        <w:t> </w:t>
      </w:r>
      <w:r w:rsidRPr="00A05EE9">
        <w:t>40</w:t>
      </w:r>
      <w:r w:rsidR="00E0198C">
        <w:noBreakHyphen/>
      </w:r>
      <w:r w:rsidRPr="00A05EE9">
        <w:t>305(1);</w:t>
      </w:r>
    </w:p>
    <w:p w14:paraId="4629787C" w14:textId="77777777" w:rsidR="005539A3" w:rsidRPr="00A05EE9" w:rsidRDefault="005539A3" w:rsidP="005539A3">
      <w:pPr>
        <w:pStyle w:val="paragraph"/>
      </w:pPr>
      <w:r w:rsidRPr="00A05EE9">
        <w:tab/>
      </w:r>
      <w:r w:rsidRPr="00A05EE9">
        <w:tab/>
        <w:t>in relation to the balancing adjustment event.</w:t>
      </w:r>
    </w:p>
    <w:p w14:paraId="3FFFF594" w14:textId="257C9336" w:rsidR="005539A3" w:rsidRPr="00A05EE9" w:rsidRDefault="005539A3" w:rsidP="005539A3">
      <w:pPr>
        <w:pStyle w:val="notetext"/>
      </w:pPr>
      <w:r w:rsidRPr="00A05EE9">
        <w:t>Note 1:</w:t>
      </w:r>
      <w:r w:rsidRPr="00A05EE9">
        <w:tab/>
        <w:t>The amount applicable to you under subsection</w:t>
      </w:r>
      <w:r w:rsidR="00CE15B8" w:rsidRPr="00A05EE9">
        <w:t> </w:t>
      </w:r>
      <w:r w:rsidRPr="00A05EE9">
        <w:t>40</w:t>
      </w:r>
      <w:r w:rsidR="00E0198C">
        <w:noBreakHyphen/>
      </w:r>
      <w:r w:rsidRPr="00A05EE9">
        <w:t>300(2) or 40</w:t>
      </w:r>
      <w:r w:rsidR="00E0198C">
        <w:noBreakHyphen/>
      </w:r>
      <w:r w:rsidRPr="00A05EE9">
        <w:t>305(1) may be the market value of an asset or of a non</w:t>
      </w:r>
      <w:r w:rsidR="00E0198C">
        <w:noBreakHyphen/>
      </w:r>
      <w:r w:rsidRPr="00A05EE9">
        <w:t>cash benefit.</w:t>
      </w:r>
    </w:p>
    <w:p w14:paraId="597D0202" w14:textId="1FFEE763" w:rsidR="005539A3" w:rsidRPr="00A05EE9" w:rsidRDefault="005539A3" w:rsidP="005539A3">
      <w:pPr>
        <w:pStyle w:val="notetext"/>
      </w:pPr>
      <w:r w:rsidRPr="00A05EE9">
        <w:t>Note 2:</w:t>
      </w:r>
      <w:r w:rsidRPr="00A05EE9">
        <w:tab/>
        <w:t>If you receive an amount as recoupment of the amount misappropriated, the amount may be included in your assessable income: see Subdivision</w:t>
      </w:r>
      <w:r w:rsidR="00CE15B8" w:rsidRPr="00A05EE9">
        <w:t> </w:t>
      </w:r>
      <w:r w:rsidRPr="00A05EE9">
        <w:t>20</w:t>
      </w:r>
      <w:r w:rsidR="00E0198C">
        <w:noBreakHyphen/>
      </w:r>
      <w:r w:rsidRPr="00A05EE9">
        <w:t>A.</w:t>
      </w:r>
    </w:p>
    <w:p w14:paraId="2BC2FF5D" w14:textId="0495CE25" w:rsidR="005539A3" w:rsidRPr="00A05EE9" w:rsidRDefault="005539A3" w:rsidP="005539A3">
      <w:pPr>
        <w:pStyle w:val="subsection"/>
      </w:pPr>
      <w:r w:rsidRPr="00A05EE9">
        <w:tab/>
        <w:t>(2)</w:t>
      </w:r>
      <w:r w:rsidRPr="00A05EE9">
        <w:tab/>
        <w:t>The amount you can deduct is so much of the amount misappropriated as represents an amount applicable to you under item</w:t>
      </w:r>
      <w:r w:rsidR="00CE15B8" w:rsidRPr="00A05EE9">
        <w:t> </w:t>
      </w:r>
      <w:r w:rsidRPr="00A05EE9">
        <w:t>8 of the table in subsection</w:t>
      </w:r>
      <w:r w:rsidR="00CE15B8" w:rsidRPr="00A05EE9">
        <w:t> </w:t>
      </w:r>
      <w:r w:rsidRPr="00A05EE9">
        <w:t>40</w:t>
      </w:r>
      <w:r w:rsidR="00E0198C">
        <w:noBreakHyphen/>
      </w:r>
      <w:r w:rsidRPr="00A05EE9">
        <w:t xml:space="preserve">300(2) or </w:t>
      </w:r>
      <w:r w:rsidR="004B02AC" w:rsidRPr="00A05EE9">
        <w:t>item 1</w:t>
      </w:r>
      <w:r w:rsidRPr="00A05EE9">
        <w:t>, 3, 4 or 6 of the table in subsection</w:t>
      </w:r>
      <w:r w:rsidR="00CE15B8" w:rsidRPr="00A05EE9">
        <w:t> </w:t>
      </w:r>
      <w:r w:rsidRPr="00A05EE9">
        <w:t>40</w:t>
      </w:r>
      <w:r w:rsidR="00E0198C">
        <w:noBreakHyphen/>
      </w:r>
      <w:r w:rsidRPr="00A05EE9">
        <w:t xml:space="preserve">305(1) in relation to the </w:t>
      </w:r>
      <w:r w:rsidR="00E0198C" w:rsidRPr="00E0198C">
        <w:rPr>
          <w:position w:val="6"/>
          <w:sz w:val="16"/>
        </w:rPr>
        <w:t>*</w:t>
      </w:r>
      <w:r w:rsidRPr="00A05EE9">
        <w:t>balancing adjustment event.</w:t>
      </w:r>
    </w:p>
    <w:p w14:paraId="72CB5731" w14:textId="77777777" w:rsidR="005539A3" w:rsidRPr="00A05EE9" w:rsidRDefault="005539A3" w:rsidP="005539A3">
      <w:pPr>
        <w:pStyle w:val="subsection"/>
      </w:pPr>
      <w:r w:rsidRPr="00A05EE9">
        <w:tab/>
        <w:t>(3)</w:t>
      </w:r>
      <w:r w:rsidRPr="00A05EE9">
        <w:tab/>
        <w:t>You can deduct the amount for the income year in which the misappropriation happens.</w:t>
      </w:r>
    </w:p>
    <w:p w14:paraId="7DDCECC8" w14:textId="0D3A5035" w:rsidR="005539A3" w:rsidRPr="00A05EE9" w:rsidRDefault="005539A3" w:rsidP="005539A3">
      <w:pPr>
        <w:pStyle w:val="subsection"/>
      </w:pPr>
      <w:r w:rsidRPr="00A05EE9">
        <w:tab/>
        <w:t>(4)</w:t>
      </w:r>
      <w:r w:rsidRPr="00A05EE9">
        <w:tab/>
        <w:t>You must reduce the amount you can deduct under this section if your deductions for the asset have been reduced under section</w:t>
      </w:r>
      <w:r w:rsidR="00CE15B8" w:rsidRPr="00A05EE9">
        <w:t> </w:t>
      </w:r>
      <w:r w:rsidRPr="00A05EE9">
        <w:t>40</w:t>
      </w:r>
      <w:r w:rsidR="00E0198C">
        <w:noBreakHyphen/>
      </w:r>
      <w:r w:rsidRPr="00A05EE9">
        <w:t xml:space="preserve">25 because of use for a purpose other than a </w:t>
      </w:r>
      <w:r w:rsidR="00E0198C" w:rsidRPr="00E0198C">
        <w:rPr>
          <w:position w:val="6"/>
          <w:sz w:val="16"/>
        </w:rPr>
        <w:t>*</w:t>
      </w:r>
      <w:r w:rsidRPr="00A05EE9">
        <w:t>taxable purpose. The reduction is by the same proportion you reduce the balancing adjustment amount for the asset under section</w:t>
      </w:r>
      <w:r w:rsidR="00CE15B8" w:rsidRPr="00A05EE9">
        <w:t> </w:t>
      </w:r>
      <w:r w:rsidRPr="00A05EE9">
        <w:t>40</w:t>
      </w:r>
      <w:r w:rsidR="00E0198C">
        <w:noBreakHyphen/>
      </w:r>
      <w:r w:rsidRPr="00A05EE9">
        <w:t>290.</w:t>
      </w:r>
    </w:p>
    <w:p w14:paraId="1F74A9C6" w14:textId="6B38AB77" w:rsidR="0048559A" w:rsidRPr="00A05EE9" w:rsidRDefault="0048559A" w:rsidP="005539A3">
      <w:pPr>
        <w:pStyle w:val="subsection"/>
      </w:pPr>
      <w:r w:rsidRPr="00A05EE9">
        <w:tab/>
        <w:t>(4A)</w:t>
      </w:r>
      <w:r w:rsidRPr="00A05EE9">
        <w:tab/>
        <w:t>You must further reduce the amount you can deduct under this section if your deductions for the asset have been reduced under section</w:t>
      </w:r>
      <w:r w:rsidR="00CE15B8" w:rsidRPr="00A05EE9">
        <w:t> </w:t>
      </w:r>
      <w:r w:rsidRPr="00A05EE9">
        <w:t>40</w:t>
      </w:r>
      <w:r w:rsidR="00E0198C">
        <w:noBreakHyphen/>
      </w:r>
      <w:r w:rsidRPr="00A05EE9">
        <w:t>27 (about second</w:t>
      </w:r>
      <w:r w:rsidR="00E0198C">
        <w:noBreakHyphen/>
      </w:r>
      <w:r w:rsidRPr="00A05EE9">
        <w:t>hand assets in residential property). The reduction is by the same proportion you reduce the balancing adjustment amount for the asset under section</w:t>
      </w:r>
      <w:r w:rsidR="00CE15B8" w:rsidRPr="00A05EE9">
        <w:t> </w:t>
      </w:r>
      <w:r w:rsidRPr="00A05EE9">
        <w:t>40</w:t>
      </w:r>
      <w:r w:rsidR="00E0198C">
        <w:noBreakHyphen/>
      </w:r>
      <w:r w:rsidRPr="00A05EE9">
        <w:t>291.</w:t>
      </w:r>
    </w:p>
    <w:p w14:paraId="59A1C0CF" w14:textId="77777777" w:rsidR="005539A3" w:rsidRPr="00A05EE9" w:rsidRDefault="005539A3" w:rsidP="005539A3">
      <w:pPr>
        <w:pStyle w:val="subsection"/>
        <w:keepNext/>
        <w:keepLines/>
      </w:pPr>
      <w:r w:rsidRPr="00A05EE9">
        <w:tab/>
        <w:t>(5)</w:t>
      </w:r>
      <w:r w:rsidRPr="00A05EE9">
        <w:tab/>
        <w:t>Section</w:t>
      </w:r>
      <w:r w:rsidR="00CE15B8" w:rsidRPr="00A05EE9">
        <w:t> </w:t>
      </w:r>
      <w:r w:rsidRPr="00A05EE9">
        <w:t xml:space="preserve">170 of the </w:t>
      </w:r>
      <w:r w:rsidRPr="00A05EE9">
        <w:rPr>
          <w:i/>
        </w:rPr>
        <w:t>Income Tax Assessment Act 1936</w:t>
      </w:r>
      <w:r w:rsidRPr="00A05EE9">
        <w:t xml:space="preserve"> does not prevent the amendment of an assessment for the purposes of giving effect to this section for an income year if:</w:t>
      </w:r>
    </w:p>
    <w:p w14:paraId="2D6EA1AA" w14:textId="220A3067" w:rsidR="005539A3" w:rsidRPr="00A05EE9" w:rsidRDefault="005539A3" w:rsidP="005539A3">
      <w:pPr>
        <w:pStyle w:val="paragraph"/>
      </w:pPr>
      <w:r w:rsidRPr="00A05EE9">
        <w:tab/>
        <w:t>(a)</w:t>
      </w:r>
      <w:r w:rsidRPr="00A05EE9">
        <w:tab/>
        <w:t xml:space="preserve">you discover the misappropriation after you lodged your </w:t>
      </w:r>
      <w:r w:rsidR="00E0198C" w:rsidRPr="00E0198C">
        <w:rPr>
          <w:position w:val="6"/>
          <w:sz w:val="16"/>
        </w:rPr>
        <w:t>*</w:t>
      </w:r>
      <w:r w:rsidRPr="00A05EE9">
        <w:t>income tax return for the income year; and</w:t>
      </w:r>
    </w:p>
    <w:p w14:paraId="083CAFC8" w14:textId="77777777" w:rsidR="005539A3" w:rsidRPr="00A05EE9" w:rsidRDefault="005539A3" w:rsidP="005539A3">
      <w:pPr>
        <w:pStyle w:val="paragraph"/>
      </w:pPr>
      <w:r w:rsidRPr="00A05EE9">
        <w:tab/>
        <w:t>(b)</w:t>
      </w:r>
      <w:r w:rsidRPr="00A05EE9">
        <w:tab/>
        <w:t>the amendment is made at any time during the period of 4 years starting immediately after you discover the misappropriation.</w:t>
      </w:r>
    </w:p>
    <w:p w14:paraId="1B3047E7" w14:textId="23F114F8" w:rsidR="005539A3" w:rsidRPr="00A05EE9" w:rsidRDefault="005539A3" w:rsidP="005539A3">
      <w:pPr>
        <w:pStyle w:val="ActHead5"/>
      </w:pPr>
      <w:bookmarkStart w:id="176" w:name="_Toc200727169"/>
      <w:r w:rsidRPr="00A05EE9">
        <w:rPr>
          <w:rStyle w:val="CharSectno"/>
        </w:rPr>
        <w:t>25</w:t>
      </w:r>
      <w:r w:rsidR="00E0198C">
        <w:rPr>
          <w:rStyle w:val="CharSectno"/>
        </w:rPr>
        <w:noBreakHyphen/>
      </w:r>
      <w:r w:rsidRPr="00A05EE9">
        <w:rPr>
          <w:rStyle w:val="CharSectno"/>
        </w:rPr>
        <w:t>50</w:t>
      </w:r>
      <w:r w:rsidRPr="00A05EE9">
        <w:t xml:space="preserve">  Payments of pensions, gratuities or retiring allowances</w:t>
      </w:r>
      <w:bookmarkEnd w:id="176"/>
    </w:p>
    <w:p w14:paraId="26431DE5" w14:textId="77777777" w:rsidR="005539A3" w:rsidRPr="00A05EE9" w:rsidRDefault="005539A3" w:rsidP="005539A3">
      <w:pPr>
        <w:pStyle w:val="subsection"/>
      </w:pPr>
      <w:r w:rsidRPr="00A05EE9">
        <w:tab/>
        <w:t>(1)</w:t>
      </w:r>
      <w:r w:rsidRPr="00A05EE9">
        <w:tab/>
        <w:t>You can deduct a payment of a pension, gratuity or retiring allowance that you make to:</w:t>
      </w:r>
    </w:p>
    <w:p w14:paraId="77DE9DC6" w14:textId="77777777" w:rsidR="005539A3" w:rsidRPr="00A05EE9" w:rsidRDefault="005539A3" w:rsidP="005539A3">
      <w:pPr>
        <w:pStyle w:val="paragraph"/>
      </w:pPr>
      <w:r w:rsidRPr="00A05EE9">
        <w:tab/>
        <w:t>(a)</w:t>
      </w:r>
      <w:r w:rsidRPr="00A05EE9">
        <w:tab/>
        <w:t>an employee; or</w:t>
      </w:r>
    </w:p>
    <w:p w14:paraId="3257AEFD" w14:textId="77777777" w:rsidR="005539A3" w:rsidRPr="00A05EE9" w:rsidRDefault="005539A3" w:rsidP="005539A3">
      <w:pPr>
        <w:pStyle w:val="paragraph"/>
      </w:pPr>
      <w:r w:rsidRPr="00A05EE9">
        <w:tab/>
        <w:t>(b)</w:t>
      </w:r>
      <w:r w:rsidRPr="00A05EE9">
        <w:tab/>
        <w:t>a former employee; or</w:t>
      </w:r>
    </w:p>
    <w:p w14:paraId="68E0F5B3" w14:textId="77777777" w:rsidR="005539A3" w:rsidRPr="00A05EE9" w:rsidRDefault="005539A3" w:rsidP="005539A3">
      <w:pPr>
        <w:pStyle w:val="paragraph"/>
      </w:pPr>
      <w:r w:rsidRPr="00A05EE9">
        <w:tab/>
        <w:t>(c)</w:t>
      </w:r>
      <w:r w:rsidRPr="00A05EE9">
        <w:tab/>
        <w:t>a dependant of an employee or a former employee.</w:t>
      </w:r>
    </w:p>
    <w:p w14:paraId="193ED368" w14:textId="33ECB9E2" w:rsidR="005539A3" w:rsidRPr="00A05EE9" w:rsidRDefault="005539A3" w:rsidP="005539A3">
      <w:pPr>
        <w:pStyle w:val="subsection"/>
      </w:pPr>
      <w:r w:rsidRPr="00A05EE9">
        <w:tab/>
        <w:t>(2)</w:t>
      </w:r>
      <w:r w:rsidRPr="00A05EE9">
        <w:tab/>
        <w:t xml:space="preserve">However, you can deduct it only to the extent that it is made in good faith in consideration of the past services of the employee, or former employee, in any </w:t>
      </w:r>
      <w:r w:rsidR="00E0198C" w:rsidRPr="00E0198C">
        <w:rPr>
          <w:position w:val="6"/>
          <w:sz w:val="16"/>
        </w:rPr>
        <w:t>*</w:t>
      </w:r>
      <w:r w:rsidRPr="00A05EE9">
        <w:t>business that you carried on for the purpose of gaining or producing assessable income.</w:t>
      </w:r>
    </w:p>
    <w:p w14:paraId="1A410E88" w14:textId="77777777" w:rsidR="005539A3" w:rsidRPr="00A05EE9" w:rsidRDefault="005539A3" w:rsidP="005539A3">
      <w:pPr>
        <w:pStyle w:val="subsection"/>
      </w:pPr>
      <w:r w:rsidRPr="00A05EE9">
        <w:tab/>
        <w:t>(3)</w:t>
      </w:r>
      <w:r w:rsidRPr="00A05EE9">
        <w:tab/>
        <w:t>You cannot deduct a payment under this section if you can deduct it under any other provision of this Act.</w:t>
      </w:r>
    </w:p>
    <w:p w14:paraId="4CD73166" w14:textId="1B4C5523" w:rsidR="005539A3" w:rsidRPr="00A05EE9" w:rsidRDefault="005539A3" w:rsidP="005539A3">
      <w:pPr>
        <w:pStyle w:val="ActHead5"/>
      </w:pPr>
      <w:bookmarkStart w:id="177" w:name="_Toc200727170"/>
      <w:r w:rsidRPr="00A05EE9">
        <w:rPr>
          <w:rStyle w:val="CharSectno"/>
        </w:rPr>
        <w:t>25</w:t>
      </w:r>
      <w:r w:rsidR="00E0198C">
        <w:rPr>
          <w:rStyle w:val="CharSectno"/>
        </w:rPr>
        <w:noBreakHyphen/>
      </w:r>
      <w:r w:rsidRPr="00A05EE9">
        <w:rPr>
          <w:rStyle w:val="CharSectno"/>
        </w:rPr>
        <w:t>55</w:t>
      </w:r>
      <w:r w:rsidRPr="00A05EE9">
        <w:t xml:space="preserve">  Payments to associations</w:t>
      </w:r>
      <w:bookmarkEnd w:id="177"/>
    </w:p>
    <w:p w14:paraId="768F0685" w14:textId="77777777" w:rsidR="005539A3" w:rsidRPr="00A05EE9" w:rsidRDefault="005539A3" w:rsidP="005539A3">
      <w:pPr>
        <w:pStyle w:val="subsection"/>
      </w:pPr>
      <w:r w:rsidRPr="00A05EE9">
        <w:tab/>
        <w:t>(1)</w:t>
      </w:r>
      <w:r w:rsidRPr="00A05EE9">
        <w:tab/>
        <w:t>You can deduct a payment you make for membership of a trade, business or professional association.</w:t>
      </w:r>
    </w:p>
    <w:p w14:paraId="67FA0ECE" w14:textId="61B28CDA" w:rsidR="005539A3" w:rsidRPr="00A05EE9" w:rsidRDefault="005539A3" w:rsidP="005539A3">
      <w:pPr>
        <w:pStyle w:val="notetext"/>
      </w:pPr>
      <w:r w:rsidRPr="00A05EE9">
        <w:t>Note:</w:t>
      </w:r>
      <w:r w:rsidRPr="00A05EE9">
        <w:tab/>
        <w:t>Alternatively, you can deduct the expense under section</w:t>
      </w:r>
      <w:r w:rsidR="00CE15B8" w:rsidRPr="00A05EE9">
        <w:t> </w:t>
      </w:r>
      <w:r w:rsidRPr="00A05EE9">
        <w:t>8</w:t>
      </w:r>
      <w:r w:rsidR="00E0198C">
        <w:noBreakHyphen/>
      </w:r>
      <w:r w:rsidRPr="00A05EE9">
        <w:t>1 (which is about general deductions) if you satisfy the requirements of that section.</w:t>
      </w:r>
    </w:p>
    <w:p w14:paraId="7F16E3A7" w14:textId="77777777" w:rsidR="005539A3" w:rsidRPr="00A05EE9" w:rsidRDefault="005539A3" w:rsidP="005539A3">
      <w:pPr>
        <w:pStyle w:val="SubsectionHead"/>
      </w:pPr>
      <w:r w:rsidRPr="00A05EE9">
        <w:t>Maximum amount—$42</w:t>
      </w:r>
    </w:p>
    <w:p w14:paraId="2C28704F" w14:textId="77777777" w:rsidR="005539A3" w:rsidRPr="00A05EE9" w:rsidRDefault="005539A3" w:rsidP="005539A3">
      <w:pPr>
        <w:pStyle w:val="subsection"/>
      </w:pPr>
      <w:r w:rsidRPr="00A05EE9">
        <w:tab/>
        <w:t>(2)</w:t>
      </w:r>
      <w:r w:rsidRPr="00A05EE9">
        <w:tab/>
        <w:t>However, $42 is the maximum amount you can deduct under this section for the payments that you make in the income year to any one association.</w:t>
      </w:r>
    </w:p>
    <w:p w14:paraId="26695D3E" w14:textId="387F5552" w:rsidR="005539A3" w:rsidRPr="00A05EE9" w:rsidRDefault="005539A3" w:rsidP="005539A3">
      <w:pPr>
        <w:pStyle w:val="SubsectionHead"/>
      </w:pPr>
      <w:r w:rsidRPr="00A05EE9">
        <w:t>If you deduct under section</w:t>
      </w:r>
      <w:r w:rsidR="00CE15B8" w:rsidRPr="00A05EE9">
        <w:t> </w:t>
      </w:r>
      <w:r w:rsidRPr="00A05EE9">
        <w:t>8</w:t>
      </w:r>
      <w:r w:rsidR="00E0198C">
        <w:noBreakHyphen/>
      </w:r>
      <w:r w:rsidRPr="00A05EE9">
        <w:t>1</w:t>
      </w:r>
    </w:p>
    <w:p w14:paraId="332AE57F" w14:textId="747045F9" w:rsidR="005539A3" w:rsidRPr="00A05EE9" w:rsidRDefault="005539A3" w:rsidP="005539A3">
      <w:pPr>
        <w:pStyle w:val="subsection"/>
      </w:pPr>
      <w:r w:rsidRPr="00A05EE9">
        <w:tab/>
        <w:t>(3)</w:t>
      </w:r>
      <w:r w:rsidRPr="00A05EE9">
        <w:tab/>
        <w:t>If you deduct a payment under section</w:t>
      </w:r>
      <w:r w:rsidR="00CE15B8" w:rsidRPr="00A05EE9">
        <w:t> </w:t>
      </w:r>
      <w:r w:rsidRPr="00A05EE9">
        <w:t>8</w:t>
      </w:r>
      <w:r w:rsidR="00E0198C">
        <w:noBreakHyphen/>
      </w:r>
      <w:r w:rsidRPr="00A05EE9">
        <w:t>1 (which is about general deductions) instead of this section:</w:t>
      </w:r>
    </w:p>
    <w:p w14:paraId="0FB3080A" w14:textId="77777777" w:rsidR="005539A3" w:rsidRPr="00A05EE9" w:rsidRDefault="005539A3" w:rsidP="005539A3">
      <w:pPr>
        <w:pStyle w:val="paragraph"/>
      </w:pPr>
      <w:r w:rsidRPr="00A05EE9">
        <w:tab/>
        <w:t>(a)</w:t>
      </w:r>
      <w:r w:rsidRPr="00A05EE9">
        <w:tab/>
        <w:t xml:space="preserve">the payment does </w:t>
      </w:r>
      <w:r w:rsidRPr="00A05EE9">
        <w:rPr>
          <w:i/>
        </w:rPr>
        <w:t>not</w:t>
      </w:r>
      <w:r w:rsidRPr="00A05EE9">
        <w:t xml:space="preserve"> count towards the $42 limit; and</w:t>
      </w:r>
    </w:p>
    <w:p w14:paraId="6248255F" w14:textId="77777777" w:rsidR="005539A3" w:rsidRPr="00A05EE9" w:rsidRDefault="005539A3" w:rsidP="005539A3">
      <w:pPr>
        <w:pStyle w:val="paragraph"/>
      </w:pPr>
      <w:r w:rsidRPr="00A05EE9">
        <w:tab/>
        <w:t>(b)</w:t>
      </w:r>
      <w:r w:rsidRPr="00A05EE9">
        <w:tab/>
        <w:t xml:space="preserve">the amount that you can deduct for the payment is </w:t>
      </w:r>
      <w:r w:rsidRPr="00A05EE9">
        <w:rPr>
          <w:i/>
        </w:rPr>
        <w:t>not</w:t>
      </w:r>
      <w:r w:rsidRPr="00A05EE9">
        <w:t xml:space="preserve"> limited to $42.</w:t>
      </w:r>
    </w:p>
    <w:p w14:paraId="04CEA121" w14:textId="3B0608F1" w:rsidR="005539A3" w:rsidRPr="00A05EE9" w:rsidRDefault="005539A3" w:rsidP="005539A3">
      <w:pPr>
        <w:pStyle w:val="ActHead5"/>
      </w:pPr>
      <w:bookmarkStart w:id="178" w:name="_Toc200727171"/>
      <w:r w:rsidRPr="00A05EE9">
        <w:rPr>
          <w:rStyle w:val="CharSectno"/>
        </w:rPr>
        <w:t>25</w:t>
      </w:r>
      <w:r w:rsidR="00E0198C">
        <w:rPr>
          <w:rStyle w:val="CharSectno"/>
        </w:rPr>
        <w:noBreakHyphen/>
      </w:r>
      <w:r w:rsidRPr="00A05EE9">
        <w:rPr>
          <w:rStyle w:val="CharSectno"/>
        </w:rPr>
        <w:t>60</w:t>
      </w:r>
      <w:r w:rsidRPr="00A05EE9">
        <w:t xml:space="preserve">  Parliament election expenses</w:t>
      </w:r>
      <w:bookmarkEnd w:id="178"/>
    </w:p>
    <w:p w14:paraId="06082CE2" w14:textId="77777777" w:rsidR="005539A3" w:rsidRPr="00A05EE9" w:rsidRDefault="005539A3" w:rsidP="005539A3">
      <w:pPr>
        <w:pStyle w:val="subsection"/>
      </w:pPr>
      <w:r w:rsidRPr="00A05EE9">
        <w:tab/>
        <w:t>(1)</w:t>
      </w:r>
      <w:r w:rsidRPr="00A05EE9">
        <w:tab/>
        <w:t>You can deduct expenditure you incur in contesting an election for membership of:</w:t>
      </w:r>
    </w:p>
    <w:p w14:paraId="02AE8EEE" w14:textId="77777777" w:rsidR="005539A3" w:rsidRPr="00A05EE9" w:rsidRDefault="005539A3" w:rsidP="005539A3">
      <w:pPr>
        <w:pStyle w:val="paragraph"/>
      </w:pPr>
      <w:r w:rsidRPr="00A05EE9">
        <w:tab/>
        <w:t>(a)</w:t>
      </w:r>
      <w:r w:rsidRPr="00A05EE9">
        <w:tab/>
        <w:t>the Parliament of the Commonwealth; or</w:t>
      </w:r>
    </w:p>
    <w:p w14:paraId="7DADF61B" w14:textId="77777777" w:rsidR="005539A3" w:rsidRPr="00A05EE9" w:rsidRDefault="005539A3" w:rsidP="005539A3">
      <w:pPr>
        <w:pStyle w:val="paragraph"/>
      </w:pPr>
      <w:r w:rsidRPr="00A05EE9">
        <w:tab/>
        <w:t>(b)</w:t>
      </w:r>
      <w:r w:rsidRPr="00A05EE9">
        <w:tab/>
        <w:t>the Parliament of a State; or</w:t>
      </w:r>
    </w:p>
    <w:p w14:paraId="15C76C1D" w14:textId="77777777" w:rsidR="005539A3" w:rsidRPr="00A05EE9" w:rsidRDefault="005539A3" w:rsidP="005539A3">
      <w:pPr>
        <w:pStyle w:val="paragraph"/>
      </w:pPr>
      <w:r w:rsidRPr="00A05EE9">
        <w:tab/>
        <w:t>(c)</w:t>
      </w:r>
      <w:r w:rsidRPr="00A05EE9">
        <w:tab/>
        <w:t>the Legislative Assembly for the Australian Capital Territory; or</w:t>
      </w:r>
    </w:p>
    <w:p w14:paraId="1E8B5A25" w14:textId="77777777" w:rsidR="005539A3" w:rsidRPr="00A05EE9" w:rsidRDefault="005539A3" w:rsidP="005539A3">
      <w:pPr>
        <w:pStyle w:val="paragraph"/>
        <w:keepNext/>
      </w:pPr>
      <w:r w:rsidRPr="00A05EE9">
        <w:tab/>
        <w:t>(d)</w:t>
      </w:r>
      <w:r w:rsidRPr="00A05EE9">
        <w:tab/>
        <w:t>the Legislative Assembly of the Northern Territory of Australia.</w:t>
      </w:r>
    </w:p>
    <w:p w14:paraId="630E0D77" w14:textId="7D028EE8" w:rsidR="005539A3" w:rsidRPr="00A05EE9" w:rsidRDefault="005539A3" w:rsidP="005539A3">
      <w:pPr>
        <w:pStyle w:val="notetext"/>
      </w:pPr>
      <w:r w:rsidRPr="00A05EE9">
        <w:t>Note 1:</w:t>
      </w:r>
      <w:r w:rsidRPr="00A05EE9">
        <w:tab/>
        <w:t>Entertainment expenses are excluded: see section</w:t>
      </w:r>
      <w:r w:rsidR="00CE15B8" w:rsidRPr="00A05EE9">
        <w:t> </w:t>
      </w:r>
      <w:r w:rsidRPr="00A05EE9">
        <w:t>25</w:t>
      </w:r>
      <w:r w:rsidR="00E0198C">
        <w:noBreakHyphen/>
      </w:r>
      <w:r w:rsidRPr="00A05EE9">
        <w:t>70.</w:t>
      </w:r>
    </w:p>
    <w:p w14:paraId="2D2767C5" w14:textId="0BF0B540" w:rsidR="005539A3" w:rsidRPr="00A05EE9" w:rsidRDefault="005539A3" w:rsidP="005539A3">
      <w:pPr>
        <w:pStyle w:val="notetext"/>
      </w:pPr>
      <w:r w:rsidRPr="00A05EE9">
        <w:t>Note 2:</w:t>
      </w:r>
      <w:r w:rsidRPr="00A05EE9">
        <w:tab/>
        <w:t>If you receive an amount as recoupment of the expenditure, the amount may be included in your assessable income: see Subdivision</w:t>
      </w:r>
      <w:r w:rsidR="00CE15B8" w:rsidRPr="00A05EE9">
        <w:t> </w:t>
      </w:r>
      <w:r w:rsidRPr="00A05EE9">
        <w:t>20</w:t>
      </w:r>
      <w:r w:rsidR="00E0198C">
        <w:noBreakHyphen/>
      </w:r>
      <w:r w:rsidRPr="00A05EE9">
        <w:t>A.</w:t>
      </w:r>
    </w:p>
    <w:p w14:paraId="5BC4CCBA" w14:textId="60BA5D4D" w:rsidR="005539A3" w:rsidRPr="00A05EE9" w:rsidRDefault="005539A3" w:rsidP="005539A3">
      <w:pPr>
        <w:pStyle w:val="ActHead5"/>
      </w:pPr>
      <w:bookmarkStart w:id="179" w:name="_Toc200727172"/>
      <w:r w:rsidRPr="00A05EE9">
        <w:rPr>
          <w:rStyle w:val="CharSectno"/>
        </w:rPr>
        <w:t>25</w:t>
      </w:r>
      <w:r w:rsidR="00E0198C">
        <w:rPr>
          <w:rStyle w:val="CharSectno"/>
        </w:rPr>
        <w:noBreakHyphen/>
      </w:r>
      <w:r w:rsidRPr="00A05EE9">
        <w:rPr>
          <w:rStyle w:val="CharSectno"/>
        </w:rPr>
        <w:t>65</w:t>
      </w:r>
      <w:r w:rsidRPr="00A05EE9">
        <w:t xml:space="preserve">  Local government election expenses</w:t>
      </w:r>
      <w:bookmarkEnd w:id="179"/>
    </w:p>
    <w:p w14:paraId="27EEE572" w14:textId="778410B9" w:rsidR="005539A3" w:rsidRPr="00A05EE9" w:rsidRDefault="005539A3" w:rsidP="005539A3">
      <w:pPr>
        <w:pStyle w:val="subsection"/>
        <w:rPr>
          <w:szCs w:val="18"/>
          <w:lang w:eastAsia="en-US"/>
        </w:rPr>
      </w:pPr>
      <w:r w:rsidRPr="00A05EE9">
        <w:tab/>
        <w:t>(1)</w:t>
      </w:r>
      <w:r w:rsidRPr="00A05EE9">
        <w:tab/>
      </w:r>
      <w:r w:rsidRPr="00A05EE9">
        <w:rPr>
          <w:szCs w:val="18"/>
          <w:lang w:eastAsia="en-US"/>
        </w:rPr>
        <w:t xml:space="preserve">You can deduct expenditure you incur in contesting an election for membership of a </w:t>
      </w:r>
      <w:r w:rsidR="00E0198C" w:rsidRPr="00E0198C">
        <w:rPr>
          <w:position w:val="6"/>
          <w:sz w:val="16"/>
          <w:szCs w:val="18"/>
          <w:lang w:eastAsia="en-US"/>
        </w:rPr>
        <w:t>*</w:t>
      </w:r>
      <w:r w:rsidRPr="00A05EE9">
        <w:rPr>
          <w:szCs w:val="18"/>
          <w:lang w:eastAsia="en-US"/>
        </w:rPr>
        <w:t>local governing body, but you cannot deduct more than $1,000 per election. You deduct the expenditure for the income year in which you incur it.</w:t>
      </w:r>
    </w:p>
    <w:p w14:paraId="12E51325" w14:textId="77777777" w:rsidR="005539A3" w:rsidRPr="00A05EE9" w:rsidRDefault="005539A3" w:rsidP="005539A3">
      <w:pPr>
        <w:pStyle w:val="subsection"/>
        <w:rPr>
          <w:szCs w:val="18"/>
          <w:lang w:eastAsia="en-US"/>
        </w:rPr>
      </w:pPr>
      <w:r w:rsidRPr="00A05EE9">
        <w:rPr>
          <w:szCs w:val="18"/>
          <w:lang w:eastAsia="en-US"/>
        </w:rPr>
        <w:tab/>
        <w:t>(2)</w:t>
      </w:r>
      <w:r w:rsidRPr="00A05EE9">
        <w:rPr>
          <w:szCs w:val="18"/>
          <w:lang w:eastAsia="en-US"/>
        </w:rPr>
        <w:tab/>
        <w:t>However, you can deduct more than the $1,000 limit if:</w:t>
      </w:r>
    </w:p>
    <w:p w14:paraId="791C25EA" w14:textId="4BAD4994" w:rsidR="005539A3" w:rsidRPr="00A05EE9" w:rsidRDefault="005539A3" w:rsidP="005539A3">
      <w:pPr>
        <w:pStyle w:val="paragraph"/>
        <w:rPr>
          <w:szCs w:val="18"/>
          <w:lang w:eastAsia="en-US"/>
        </w:rPr>
      </w:pPr>
      <w:r w:rsidRPr="00A05EE9">
        <w:rPr>
          <w:szCs w:val="18"/>
          <w:lang w:eastAsia="en-US"/>
        </w:rPr>
        <w:tab/>
        <w:t>(a)</w:t>
      </w:r>
      <w:r w:rsidRPr="00A05EE9">
        <w:rPr>
          <w:szCs w:val="18"/>
          <w:lang w:eastAsia="en-US"/>
        </w:rPr>
        <w:tab/>
        <w:t xml:space="preserve">you have received an amount as </w:t>
      </w:r>
      <w:r w:rsidR="00E0198C" w:rsidRPr="00E0198C">
        <w:rPr>
          <w:position w:val="6"/>
          <w:sz w:val="16"/>
          <w:szCs w:val="18"/>
          <w:lang w:eastAsia="en-US"/>
        </w:rPr>
        <w:t>*</w:t>
      </w:r>
      <w:r w:rsidRPr="00A05EE9">
        <w:rPr>
          <w:szCs w:val="18"/>
          <w:lang w:eastAsia="en-US"/>
        </w:rPr>
        <w:t>recoupment of the expenditure; and</w:t>
      </w:r>
    </w:p>
    <w:p w14:paraId="47E77A0B" w14:textId="77777777" w:rsidR="005539A3" w:rsidRPr="00A05EE9" w:rsidRDefault="005539A3" w:rsidP="005539A3">
      <w:pPr>
        <w:pStyle w:val="paragraph"/>
        <w:rPr>
          <w:szCs w:val="18"/>
          <w:lang w:eastAsia="en-US"/>
        </w:rPr>
      </w:pPr>
      <w:r w:rsidRPr="00A05EE9">
        <w:rPr>
          <w:szCs w:val="18"/>
          <w:lang w:eastAsia="en-US"/>
        </w:rPr>
        <w:tab/>
        <w:t>(b)</w:t>
      </w:r>
      <w:r w:rsidRPr="00A05EE9">
        <w:rPr>
          <w:szCs w:val="18"/>
          <w:lang w:eastAsia="en-US"/>
        </w:rPr>
        <w:tab/>
        <w:t>some or all of that amount is included in your assessable income for an income year; and</w:t>
      </w:r>
    </w:p>
    <w:p w14:paraId="1641D18A" w14:textId="77777777" w:rsidR="005539A3" w:rsidRPr="00A05EE9" w:rsidRDefault="005539A3" w:rsidP="005539A3">
      <w:pPr>
        <w:pStyle w:val="paragraph"/>
        <w:rPr>
          <w:szCs w:val="18"/>
          <w:lang w:eastAsia="en-US"/>
        </w:rPr>
      </w:pPr>
      <w:r w:rsidRPr="00A05EE9">
        <w:rPr>
          <w:szCs w:val="18"/>
          <w:lang w:eastAsia="en-US"/>
        </w:rPr>
        <w:tab/>
        <w:t>(c)</w:t>
      </w:r>
      <w:r w:rsidRPr="00A05EE9">
        <w:rPr>
          <w:szCs w:val="18"/>
          <w:lang w:eastAsia="en-US"/>
        </w:rPr>
        <w:tab/>
        <w:t xml:space="preserve">the total of your deductions for the election would be less than the $1,000 limit if you disregarded so much (the </w:t>
      </w:r>
      <w:r w:rsidRPr="00A05EE9">
        <w:rPr>
          <w:b/>
          <w:i/>
          <w:szCs w:val="18"/>
          <w:lang w:eastAsia="en-US"/>
        </w:rPr>
        <w:t>assessed recoupment</w:t>
      </w:r>
      <w:r w:rsidRPr="00A05EE9">
        <w:t>)</w:t>
      </w:r>
      <w:r w:rsidRPr="00A05EE9">
        <w:rPr>
          <w:szCs w:val="18"/>
          <w:lang w:eastAsia="en-US"/>
        </w:rPr>
        <w:t xml:space="preserve"> of the expenditure as equals the amount so included in your assessable income.</w:t>
      </w:r>
    </w:p>
    <w:p w14:paraId="761050EE" w14:textId="77777777" w:rsidR="005539A3" w:rsidRPr="00A05EE9" w:rsidRDefault="005539A3" w:rsidP="005539A3">
      <w:pPr>
        <w:pStyle w:val="subsection2"/>
        <w:rPr>
          <w:szCs w:val="18"/>
          <w:lang w:eastAsia="en-US"/>
        </w:rPr>
      </w:pPr>
      <w:r w:rsidRPr="00A05EE9">
        <w:rPr>
          <w:szCs w:val="18"/>
          <w:lang w:eastAsia="en-US"/>
        </w:rPr>
        <w:t>In that case:</w:t>
      </w:r>
    </w:p>
    <w:p w14:paraId="6AFDA455" w14:textId="77777777" w:rsidR="005539A3" w:rsidRPr="00A05EE9" w:rsidRDefault="005539A3" w:rsidP="005539A3">
      <w:pPr>
        <w:pStyle w:val="paragraph"/>
        <w:rPr>
          <w:szCs w:val="18"/>
          <w:lang w:eastAsia="en-US"/>
        </w:rPr>
      </w:pPr>
      <w:r w:rsidRPr="00A05EE9">
        <w:rPr>
          <w:szCs w:val="18"/>
          <w:lang w:eastAsia="en-US"/>
        </w:rPr>
        <w:tab/>
        <w:t>(d)</w:t>
      </w:r>
      <w:r w:rsidRPr="00A05EE9">
        <w:rPr>
          <w:szCs w:val="18"/>
          <w:lang w:eastAsia="en-US"/>
        </w:rPr>
        <w:tab/>
        <w:t>the assessed recoupment is disregarded in applying the $1,000 limit; and</w:t>
      </w:r>
    </w:p>
    <w:p w14:paraId="1F96440C" w14:textId="77777777" w:rsidR="005539A3" w:rsidRPr="00A05EE9" w:rsidRDefault="005539A3" w:rsidP="005539A3">
      <w:pPr>
        <w:pStyle w:val="paragraph"/>
        <w:rPr>
          <w:szCs w:val="18"/>
          <w:lang w:eastAsia="en-US"/>
        </w:rPr>
      </w:pPr>
      <w:r w:rsidRPr="00A05EE9">
        <w:rPr>
          <w:szCs w:val="18"/>
          <w:lang w:eastAsia="en-US"/>
        </w:rPr>
        <w:tab/>
        <w:t>(e)</w:t>
      </w:r>
      <w:r w:rsidRPr="00A05EE9">
        <w:rPr>
          <w:szCs w:val="18"/>
          <w:lang w:eastAsia="en-US"/>
        </w:rPr>
        <w:tab/>
        <w:t xml:space="preserve">the further amount that you can deduct because of </w:t>
      </w:r>
      <w:r w:rsidR="00CE15B8" w:rsidRPr="00A05EE9">
        <w:rPr>
          <w:szCs w:val="18"/>
          <w:lang w:eastAsia="en-US"/>
        </w:rPr>
        <w:t>paragraph (</w:t>
      </w:r>
      <w:r w:rsidRPr="00A05EE9">
        <w:rPr>
          <w:szCs w:val="18"/>
          <w:lang w:eastAsia="en-US"/>
        </w:rPr>
        <w:t xml:space="preserve">d) is deducted for the income year referred to in </w:t>
      </w:r>
      <w:r w:rsidR="00CE15B8" w:rsidRPr="00A05EE9">
        <w:rPr>
          <w:szCs w:val="18"/>
          <w:lang w:eastAsia="en-US"/>
        </w:rPr>
        <w:t>paragraph (</w:t>
      </w:r>
      <w:r w:rsidRPr="00A05EE9">
        <w:rPr>
          <w:szCs w:val="18"/>
          <w:lang w:eastAsia="en-US"/>
        </w:rPr>
        <w:t>b).</w:t>
      </w:r>
    </w:p>
    <w:p w14:paraId="62BD3AE0" w14:textId="0930C8BB" w:rsidR="005539A3" w:rsidRPr="00A05EE9" w:rsidRDefault="005539A3" w:rsidP="005539A3">
      <w:pPr>
        <w:pStyle w:val="notetext"/>
        <w:rPr>
          <w:szCs w:val="18"/>
          <w:lang w:eastAsia="en-US"/>
        </w:rPr>
      </w:pPr>
      <w:r w:rsidRPr="00A05EE9">
        <w:rPr>
          <w:szCs w:val="18"/>
          <w:lang w:eastAsia="en-US"/>
        </w:rPr>
        <w:t>Example:</w:t>
      </w:r>
      <w:r w:rsidRPr="00A05EE9">
        <w:rPr>
          <w:szCs w:val="18"/>
          <w:lang w:eastAsia="en-US"/>
        </w:rPr>
        <w:tab/>
        <w:t>Chris is elected to the Bunyip Shire Council. In the 2007</w:t>
      </w:r>
      <w:r w:rsidR="00E0198C">
        <w:rPr>
          <w:szCs w:val="18"/>
          <w:lang w:eastAsia="en-US"/>
        </w:rPr>
        <w:noBreakHyphen/>
      </w:r>
      <w:r w:rsidRPr="00A05EE9">
        <w:rPr>
          <w:szCs w:val="18"/>
          <w:lang w:eastAsia="en-US"/>
        </w:rPr>
        <w:t xml:space="preserve">08 income year he incurs expenditure of $1,200 in contesting the election, of which he deducts $1,000 (the limit under </w:t>
      </w:r>
      <w:r w:rsidR="00CE15B8" w:rsidRPr="00A05EE9">
        <w:rPr>
          <w:szCs w:val="18"/>
          <w:lang w:eastAsia="en-US"/>
        </w:rPr>
        <w:t>subsection (</w:t>
      </w:r>
      <w:r w:rsidRPr="00A05EE9">
        <w:rPr>
          <w:szCs w:val="18"/>
          <w:lang w:eastAsia="en-US"/>
        </w:rPr>
        <w:t>1)).</w:t>
      </w:r>
    </w:p>
    <w:p w14:paraId="10889E43" w14:textId="06490BCF" w:rsidR="005539A3" w:rsidRPr="00A05EE9" w:rsidRDefault="005539A3" w:rsidP="005539A3">
      <w:pPr>
        <w:pStyle w:val="notetext"/>
        <w:rPr>
          <w:szCs w:val="18"/>
          <w:lang w:eastAsia="en-US"/>
        </w:rPr>
      </w:pPr>
      <w:r w:rsidRPr="00A05EE9">
        <w:rPr>
          <w:szCs w:val="18"/>
          <w:lang w:eastAsia="en-US"/>
        </w:rPr>
        <w:tab/>
        <w:t>In 2008</w:t>
      </w:r>
      <w:r w:rsidR="00E0198C">
        <w:rPr>
          <w:szCs w:val="18"/>
          <w:lang w:eastAsia="en-US"/>
        </w:rPr>
        <w:noBreakHyphen/>
      </w:r>
      <w:r w:rsidRPr="00A05EE9">
        <w:rPr>
          <w:szCs w:val="18"/>
          <w:lang w:eastAsia="en-US"/>
        </w:rPr>
        <w:t>09, Chris receives $360 as an assessable recoupment of the expenditure. $300 of that is included in his assessable income by section</w:t>
      </w:r>
      <w:r w:rsidR="00CE15B8" w:rsidRPr="00A05EE9">
        <w:rPr>
          <w:szCs w:val="18"/>
          <w:lang w:eastAsia="en-US"/>
        </w:rPr>
        <w:t> </w:t>
      </w:r>
      <w:r w:rsidRPr="00A05EE9">
        <w:rPr>
          <w:szCs w:val="18"/>
          <w:lang w:eastAsia="en-US"/>
        </w:rPr>
        <w:t>20</w:t>
      </w:r>
      <w:r w:rsidR="00E0198C">
        <w:rPr>
          <w:szCs w:val="18"/>
          <w:lang w:eastAsia="en-US"/>
        </w:rPr>
        <w:noBreakHyphen/>
      </w:r>
      <w:r w:rsidRPr="00A05EE9">
        <w:rPr>
          <w:szCs w:val="18"/>
          <w:lang w:eastAsia="en-US"/>
        </w:rPr>
        <w:t>35 (as extended by section</w:t>
      </w:r>
      <w:r w:rsidR="00CE15B8" w:rsidRPr="00A05EE9">
        <w:rPr>
          <w:szCs w:val="18"/>
          <w:lang w:eastAsia="en-US"/>
        </w:rPr>
        <w:t> </w:t>
      </w:r>
      <w:r w:rsidRPr="00A05EE9">
        <w:rPr>
          <w:szCs w:val="18"/>
          <w:lang w:eastAsia="en-US"/>
        </w:rPr>
        <w:t>20</w:t>
      </w:r>
      <w:r w:rsidR="00E0198C">
        <w:rPr>
          <w:szCs w:val="18"/>
          <w:lang w:eastAsia="en-US"/>
        </w:rPr>
        <w:noBreakHyphen/>
      </w:r>
      <w:r w:rsidRPr="00A05EE9">
        <w:rPr>
          <w:szCs w:val="18"/>
          <w:lang w:eastAsia="en-US"/>
        </w:rPr>
        <w:t>50).</w:t>
      </w:r>
    </w:p>
    <w:p w14:paraId="642C1F9E" w14:textId="41414A2F" w:rsidR="005539A3" w:rsidRPr="00A05EE9" w:rsidRDefault="005539A3" w:rsidP="005539A3">
      <w:pPr>
        <w:pStyle w:val="notetext"/>
        <w:rPr>
          <w:szCs w:val="18"/>
          <w:lang w:eastAsia="en-US"/>
        </w:rPr>
      </w:pPr>
      <w:r w:rsidRPr="00A05EE9">
        <w:rPr>
          <w:szCs w:val="18"/>
          <w:lang w:eastAsia="en-US"/>
        </w:rPr>
        <w:tab/>
        <w:t xml:space="preserve">Because of the assessable recoupment, $300 of the expenditure is disregarded under </w:t>
      </w:r>
      <w:r w:rsidR="00CE15B8" w:rsidRPr="00A05EE9">
        <w:rPr>
          <w:szCs w:val="18"/>
          <w:lang w:eastAsia="en-US"/>
        </w:rPr>
        <w:t>paragraph (</w:t>
      </w:r>
      <w:r w:rsidRPr="00A05EE9">
        <w:rPr>
          <w:szCs w:val="18"/>
          <w:lang w:eastAsia="en-US"/>
        </w:rPr>
        <w:t>2)(d) in applying the $1,000 limit. As a result, Chris’s deductions are treated as being only $700, which is less than the limit. This does not affect his original deduction for 2007</w:t>
      </w:r>
      <w:r w:rsidR="00E0198C">
        <w:rPr>
          <w:szCs w:val="18"/>
          <w:lang w:eastAsia="en-US"/>
        </w:rPr>
        <w:noBreakHyphen/>
      </w:r>
      <w:r w:rsidRPr="00A05EE9">
        <w:rPr>
          <w:szCs w:val="18"/>
          <w:lang w:eastAsia="en-US"/>
        </w:rPr>
        <w:t>2008, but it means he can deduct the previously undeducted $200, for 2008</w:t>
      </w:r>
      <w:r w:rsidR="00E0198C">
        <w:rPr>
          <w:szCs w:val="18"/>
          <w:lang w:eastAsia="en-US"/>
        </w:rPr>
        <w:noBreakHyphen/>
      </w:r>
      <w:r w:rsidRPr="00A05EE9">
        <w:rPr>
          <w:szCs w:val="18"/>
          <w:lang w:eastAsia="en-US"/>
        </w:rPr>
        <w:t xml:space="preserve">09 (see </w:t>
      </w:r>
      <w:r w:rsidR="00CE15B8" w:rsidRPr="00A05EE9">
        <w:rPr>
          <w:szCs w:val="18"/>
          <w:lang w:eastAsia="en-US"/>
        </w:rPr>
        <w:t>paragraph (</w:t>
      </w:r>
      <w:r w:rsidRPr="00A05EE9">
        <w:rPr>
          <w:szCs w:val="18"/>
          <w:lang w:eastAsia="en-US"/>
        </w:rPr>
        <w:t>2)(e)).</w:t>
      </w:r>
    </w:p>
    <w:p w14:paraId="0BC5E1D8" w14:textId="12C806CE" w:rsidR="005539A3" w:rsidRPr="00A05EE9" w:rsidRDefault="005539A3" w:rsidP="005539A3">
      <w:pPr>
        <w:pStyle w:val="notetext"/>
        <w:rPr>
          <w:szCs w:val="18"/>
          <w:lang w:eastAsia="en-US"/>
        </w:rPr>
      </w:pPr>
      <w:r w:rsidRPr="00A05EE9">
        <w:rPr>
          <w:szCs w:val="18"/>
          <w:lang w:eastAsia="en-US"/>
        </w:rPr>
        <w:tab/>
        <w:t>This triggers a further application of section</w:t>
      </w:r>
      <w:r w:rsidR="00CE15B8" w:rsidRPr="00A05EE9">
        <w:rPr>
          <w:szCs w:val="18"/>
          <w:lang w:eastAsia="en-US"/>
        </w:rPr>
        <w:t> </w:t>
      </w:r>
      <w:r w:rsidRPr="00A05EE9">
        <w:rPr>
          <w:szCs w:val="18"/>
          <w:lang w:eastAsia="en-US"/>
        </w:rPr>
        <w:t>20</w:t>
      </w:r>
      <w:r w:rsidR="00E0198C">
        <w:rPr>
          <w:szCs w:val="18"/>
          <w:lang w:eastAsia="en-US"/>
        </w:rPr>
        <w:noBreakHyphen/>
      </w:r>
      <w:r w:rsidRPr="00A05EE9">
        <w:rPr>
          <w:szCs w:val="18"/>
          <w:lang w:eastAsia="en-US"/>
        </w:rPr>
        <w:t>35 (as extended by section</w:t>
      </w:r>
      <w:r w:rsidR="00CE15B8" w:rsidRPr="00A05EE9">
        <w:rPr>
          <w:szCs w:val="18"/>
          <w:lang w:eastAsia="en-US"/>
        </w:rPr>
        <w:t> </w:t>
      </w:r>
      <w:r w:rsidRPr="00A05EE9">
        <w:rPr>
          <w:szCs w:val="18"/>
          <w:lang w:eastAsia="en-US"/>
        </w:rPr>
        <w:t>20</w:t>
      </w:r>
      <w:r w:rsidR="00E0198C">
        <w:rPr>
          <w:szCs w:val="18"/>
          <w:lang w:eastAsia="en-US"/>
        </w:rPr>
        <w:noBreakHyphen/>
      </w:r>
      <w:r w:rsidRPr="00A05EE9">
        <w:rPr>
          <w:szCs w:val="18"/>
          <w:lang w:eastAsia="en-US"/>
        </w:rPr>
        <w:t>50) to include the remaining $60 of the assessable recoupment in Chris’s assessable income for 2008</w:t>
      </w:r>
      <w:r w:rsidR="00E0198C">
        <w:rPr>
          <w:szCs w:val="18"/>
          <w:lang w:eastAsia="en-US"/>
        </w:rPr>
        <w:noBreakHyphen/>
      </w:r>
      <w:r w:rsidRPr="00A05EE9">
        <w:rPr>
          <w:szCs w:val="18"/>
          <w:lang w:eastAsia="en-US"/>
        </w:rPr>
        <w:t>09. His total deductions (net of recoupment included in assessable income) come to $840, which is the same as his original expenditure (net of recoupment).</w:t>
      </w:r>
    </w:p>
    <w:p w14:paraId="4175CF18" w14:textId="622F7D3C" w:rsidR="005539A3" w:rsidRPr="00A05EE9" w:rsidRDefault="005539A3" w:rsidP="005539A3">
      <w:pPr>
        <w:pStyle w:val="notetext"/>
        <w:rPr>
          <w:szCs w:val="18"/>
          <w:lang w:eastAsia="en-US"/>
        </w:rPr>
      </w:pPr>
      <w:r w:rsidRPr="00A05EE9">
        <w:rPr>
          <w:szCs w:val="18"/>
          <w:lang w:eastAsia="en-US"/>
        </w:rPr>
        <w:t>Note:</w:t>
      </w:r>
      <w:r w:rsidRPr="00A05EE9">
        <w:rPr>
          <w:szCs w:val="18"/>
          <w:lang w:eastAsia="en-US"/>
        </w:rPr>
        <w:tab/>
        <w:t>An amount you receive as recoupment of expenditure may be included in your assessable income as an assessable recoupment under Subdivision</w:t>
      </w:r>
      <w:r w:rsidR="00CE15B8" w:rsidRPr="00A05EE9">
        <w:rPr>
          <w:szCs w:val="18"/>
          <w:lang w:eastAsia="en-US"/>
        </w:rPr>
        <w:t> </w:t>
      </w:r>
      <w:r w:rsidRPr="00A05EE9">
        <w:rPr>
          <w:szCs w:val="18"/>
          <w:lang w:eastAsia="en-US"/>
        </w:rPr>
        <w:t>20</w:t>
      </w:r>
      <w:r w:rsidR="00E0198C">
        <w:rPr>
          <w:szCs w:val="18"/>
          <w:lang w:eastAsia="en-US"/>
        </w:rPr>
        <w:noBreakHyphen/>
      </w:r>
      <w:r w:rsidRPr="00A05EE9">
        <w:rPr>
          <w:szCs w:val="18"/>
          <w:lang w:eastAsia="en-US"/>
        </w:rPr>
        <w:t>A, as ordinary income under section</w:t>
      </w:r>
      <w:r w:rsidR="00CE15B8" w:rsidRPr="00A05EE9">
        <w:rPr>
          <w:szCs w:val="18"/>
          <w:lang w:eastAsia="en-US"/>
        </w:rPr>
        <w:t> </w:t>
      </w:r>
      <w:r w:rsidRPr="00A05EE9">
        <w:rPr>
          <w:szCs w:val="18"/>
          <w:lang w:eastAsia="en-US"/>
        </w:rPr>
        <w:t>6</w:t>
      </w:r>
      <w:r w:rsidR="00E0198C">
        <w:rPr>
          <w:szCs w:val="18"/>
          <w:lang w:eastAsia="en-US"/>
        </w:rPr>
        <w:noBreakHyphen/>
      </w:r>
      <w:r w:rsidRPr="00A05EE9">
        <w:rPr>
          <w:szCs w:val="18"/>
          <w:lang w:eastAsia="en-US"/>
        </w:rPr>
        <w:t>5 or as statutory income under some other provision.</w:t>
      </w:r>
    </w:p>
    <w:p w14:paraId="5F96AB53" w14:textId="1D285581" w:rsidR="005539A3" w:rsidRPr="00A05EE9" w:rsidRDefault="005539A3" w:rsidP="005539A3">
      <w:pPr>
        <w:pStyle w:val="ActHead5"/>
      </w:pPr>
      <w:bookmarkStart w:id="180" w:name="_Toc200727173"/>
      <w:r w:rsidRPr="00A05EE9">
        <w:rPr>
          <w:rStyle w:val="CharSectno"/>
        </w:rPr>
        <w:t>25</w:t>
      </w:r>
      <w:r w:rsidR="00E0198C">
        <w:rPr>
          <w:rStyle w:val="CharSectno"/>
        </w:rPr>
        <w:noBreakHyphen/>
      </w:r>
      <w:r w:rsidRPr="00A05EE9">
        <w:rPr>
          <w:rStyle w:val="CharSectno"/>
        </w:rPr>
        <w:t>70</w:t>
      </w:r>
      <w:r w:rsidRPr="00A05EE9">
        <w:t xml:space="preserve">  Deduction for election expenses does not extend to entertainment</w:t>
      </w:r>
      <w:bookmarkEnd w:id="180"/>
    </w:p>
    <w:p w14:paraId="323786AA" w14:textId="7D5BEB23" w:rsidR="005539A3" w:rsidRPr="00A05EE9" w:rsidRDefault="005539A3" w:rsidP="005539A3">
      <w:pPr>
        <w:pStyle w:val="subsection"/>
      </w:pPr>
      <w:r w:rsidRPr="00A05EE9">
        <w:tab/>
        <w:t>(1)</w:t>
      </w:r>
      <w:r w:rsidRPr="00A05EE9">
        <w:tab/>
        <w:t xml:space="preserve">To the extent that you incur expenditure in respect of providing </w:t>
      </w:r>
      <w:r w:rsidR="00E0198C" w:rsidRPr="00E0198C">
        <w:rPr>
          <w:position w:val="6"/>
          <w:sz w:val="16"/>
        </w:rPr>
        <w:t>*</w:t>
      </w:r>
      <w:r w:rsidRPr="00A05EE9">
        <w:t>entertainment, you cannot deduct it under section</w:t>
      </w:r>
      <w:r w:rsidR="00CE15B8" w:rsidRPr="00A05EE9">
        <w:t> </w:t>
      </w:r>
      <w:r w:rsidRPr="00A05EE9">
        <w:t>25</w:t>
      </w:r>
      <w:r w:rsidR="00E0198C">
        <w:noBreakHyphen/>
      </w:r>
      <w:r w:rsidRPr="00A05EE9">
        <w:t>60 or 25</w:t>
      </w:r>
      <w:r w:rsidR="00E0198C">
        <w:noBreakHyphen/>
      </w:r>
      <w:r w:rsidRPr="00A05EE9">
        <w:t>65.</w:t>
      </w:r>
    </w:p>
    <w:p w14:paraId="1735F6BC" w14:textId="77777777" w:rsidR="005539A3" w:rsidRPr="00A05EE9" w:rsidRDefault="005539A3" w:rsidP="005539A3">
      <w:pPr>
        <w:pStyle w:val="subsection"/>
      </w:pPr>
      <w:r w:rsidRPr="00A05EE9">
        <w:tab/>
        <w:t>(2)</w:t>
      </w:r>
      <w:r w:rsidRPr="00A05EE9">
        <w:tab/>
        <w:t xml:space="preserve">However, </w:t>
      </w:r>
      <w:r w:rsidR="00CE15B8" w:rsidRPr="00A05EE9">
        <w:t>subsection (</w:t>
      </w:r>
      <w:r w:rsidRPr="00A05EE9">
        <w:t>1) does not stop you deducting expenditure to the extent that you incur it in respect of:</w:t>
      </w:r>
    </w:p>
    <w:p w14:paraId="0C474F02" w14:textId="44DFEFD8" w:rsidR="005539A3" w:rsidRPr="00A05EE9" w:rsidRDefault="005539A3" w:rsidP="005539A3">
      <w:pPr>
        <w:pStyle w:val="paragraph"/>
      </w:pPr>
      <w:r w:rsidRPr="00A05EE9">
        <w:tab/>
        <w:t>(a)</w:t>
      </w:r>
      <w:r w:rsidRPr="00A05EE9">
        <w:tab/>
        <w:t xml:space="preserve">providing </w:t>
      </w:r>
      <w:r w:rsidR="00E0198C" w:rsidRPr="00E0198C">
        <w:rPr>
          <w:position w:val="6"/>
          <w:sz w:val="16"/>
        </w:rPr>
        <w:t>*</w:t>
      </w:r>
      <w:r w:rsidRPr="00A05EE9">
        <w:t>entertainment that is available to the public generally; or</w:t>
      </w:r>
    </w:p>
    <w:p w14:paraId="26AEC8DC" w14:textId="6A0A3CA3" w:rsidR="005539A3" w:rsidRPr="00A05EE9" w:rsidRDefault="005539A3" w:rsidP="005539A3">
      <w:pPr>
        <w:pStyle w:val="paragraph"/>
      </w:pPr>
      <w:r w:rsidRPr="00A05EE9">
        <w:tab/>
        <w:t>(b)</w:t>
      </w:r>
      <w:r w:rsidRPr="00A05EE9">
        <w:tab/>
        <w:t xml:space="preserve">providing food or drink to yourself, unless it would be concluded that you have a purpose of enabling or facilitating </w:t>
      </w:r>
      <w:r w:rsidR="00E0198C" w:rsidRPr="00E0198C">
        <w:rPr>
          <w:position w:val="6"/>
          <w:sz w:val="16"/>
        </w:rPr>
        <w:t>*</w:t>
      </w:r>
      <w:r w:rsidRPr="00A05EE9">
        <w:t>entertainment to be provided to someone else.</w:t>
      </w:r>
    </w:p>
    <w:p w14:paraId="1A5C5E31" w14:textId="1F85B970" w:rsidR="005539A3" w:rsidRPr="00A05EE9" w:rsidRDefault="005539A3" w:rsidP="005539A3">
      <w:pPr>
        <w:pStyle w:val="ActHead5"/>
      </w:pPr>
      <w:bookmarkStart w:id="181" w:name="_Toc200727174"/>
      <w:r w:rsidRPr="00A05EE9">
        <w:rPr>
          <w:rStyle w:val="CharSectno"/>
        </w:rPr>
        <w:t>25</w:t>
      </w:r>
      <w:r w:rsidR="00E0198C">
        <w:rPr>
          <w:rStyle w:val="CharSectno"/>
        </w:rPr>
        <w:noBreakHyphen/>
      </w:r>
      <w:r w:rsidRPr="00A05EE9">
        <w:rPr>
          <w:rStyle w:val="CharSectno"/>
        </w:rPr>
        <w:t>75</w:t>
      </w:r>
      <w:r w:rsidRPr="00A05EE9">
        <w:t xml:space="preserve">  Rates and land taxes on premises used to produce mutual receipts</w:t>
      </w:r>
      <w:bookmarkEnd w:id="181"/>
    </w:p>
    <w:p w14:paraId="64962F1A" w14:textId="77777777" w:rsidR="005539A3" w:rsidRPr="00A05EE9" w:rsidRDefault="005539A3" w:rsidP="005539A3">
      <w:pPr>
        <w:pStyle w:val="subsection"/>
      </w:pPr>
      <w:r w:rsidRPr="00A05EE9">
        <w:tab/>
        <w:t>(1)</w:t>
      </w:r>
      <w:r w:rsidRPr="00A05EE9">
        <w:tab/>
        <w:t>An entity can deduct these amounts it pays for premises:</w:t>
      </w:r>
    </w:p>
    <w:p w14:paraId="7099E636" w14:textId="77777777" w:rsidR="005539A3" w:rsidRPr="00A05EE9" w:rsidRDefault="005539A3" w:rsidP="005539A3">
      <w:pPr>
        <w:pStyle w:val="paragraph"/>
      </w:pPr>
      <w:r w:rsidRPr="00A05EE9">
        <w:tab/>
        <w:t>(a)</w:t>
      </w:r>
      <w:r w:rsidRPr="00A05EE9">
        <w:tab/>
        <w:t>rates which are annually assessed;</w:t>
      </w:r>
    </w:p>
    <w:p w14:paraId="5B21A9CA" w14:textId="607B2260" w:rsidR="005539A3" w:rsidRPr="00A05EE9" w:rsidRDefault="005539A3" w:rsidP="005539A3">
      <w:pPr>
        <w:pStyle w:val="paragraph"/>
        <w:keepNext/>
        <w:rPr>
          <w:u w:val="double"/>
        </w:rPr>
      </w:pPr>
      <w:r w:rsidRPr="00A05EE9">
        <w:tab/>
        <w:t>(b)</w:t>
      </w:r>
      <w:r w:rsidRPr="00A05EE9">
        <w:tab/>
        <w:t xml:space="preserve">land tax imposed under a </w:t>
      </w:r>
      <w:r w:rsidR="00E0198C" w:rsidRPr="00E0198C">
        <w:rPr>
          <w:position w:val="6"/>
          <w:sz w:val="16"/>
        </w:rPr>
        <w:t>*</w:t>
      </w:r>
      <w:r w:rsidRPr="00A05EE9">
        <w:t xml:space="preserve">State law or </w:t>
      </w:r>
      <w:r w:rsidR="00E0198C" w:rsidRPr="00E0198C">
        <w:rPr>
          <w:position w:val="6"/>
          <w:sz w:val="16"/>
        </w:rPr>
        <w:t>*</w:t>
      </w:r>
      <w:r w:rsidRPr="00A05EE9">
        <w:t>Territory law.</w:t>
      </w:r>
    </w:p>
    <w:p w14:paraId="357B941C" w14:textId="77777777" w:rsidR="005539A3" w:rsidRPr="00A05EE9" w:rsidRDefault="005539A3" w:rsidP="005539A3">
      <w:pPr>
        <w:pStyle w:val="subsection2"/>
      </w:pPr>
      <w:r w:rsidRPr="00A05EE9">
        <w:t>But only if it uses the premises:</w:t>
      </w:r>
    </w:p>
    <w:p w14:paraId="60EDB4F6" w14:textId="77777777" w:rsidR="005539A3" w:rsidRPr="00A05EE9" w:rsidRDefault="005539A3" w:rsidP="005539A3">
      <w:pPr>
        <w:pStyle w:val="paragraph"/>
      </w:pPr>
      <w:r w:rsidRPr="00A05EE9">
        <w:tab/>
        <w:t>(c)</w:t>
      </w:r>
      <w:r w:rsidRPr="00A05EE9">
        <w:tab/>
        <w:t>for the purpose of producing mutual receipts; or</w:t>
      </w:r>
    </w:p>
    <w:p w14:paraId="1A442373" w14:textId="07188C82" w:rsidR="005539A3" w:rsidRPr="00A05EE9" w:rsidRDefault="005539A3" w:rsidP="005539A3">
      <w:pPr>
        <w:pStyle w:val="paragraph"/>
      </w:pPr>
      <w:r w:rsidRPr="00A05EE9">
        <w:tab/>
        <w:t>(d)</w:t>
      </w:r>
      <w:r w:rsidRPr="00A05EE9">
        <w:tab/>
        <w:t xml:space="preserve">in carrying on a </w:t>
      </w:r>
      <w:r w:rsidR="00E0198C" w:rsidRPr="00E0198C">
        <w:rPr>
          <w:position w:val="6"/>
          <w:sz w:val="16"/>
        </w:rPr>
        <w:t>*</w:t>
      </w:r>
      <w:r w:rsidRPr="00A05EE9">
        <w:t>business for the purpose of producing mutual receipts; or</w:t>
      </w:r>
    </w:p>
    <w:p w14:paraId="4310C3B3" w14:textId="363F21E1" w:rsidR="005539A3" w:rsidRPr="00A05EE9" w:rsidRDefault="005539A3" w:rsidP="005539A3">
      <w:pPr>
        <w:pStyle w:val="paragraph"/>
      </w:pPr>
      <w:r w:rsidRPr="00A05EE9">
        <w:tab/>
        <w:t>(e)</w:t>
      </w:r>
      <w:r w:rsidRPr="00A05EE9">
        <w:tab/>
        <w:t>for the purpose of producing amounts to which section</w:t>
      </w:r>
      <w:r w:rsidR="00CE15B8" w:rsidRPr="00A05EE9">
        <w:t> </w:t>
      </w:r>
      <w:r w:rsidRPr="00A05EE9">
        <w:t>59</w:t>
      </w:r>
      <w:r w:rsidR="00E0198C">
        <w:noBreakHyphen/>
      </w:r>
      <w:r w:rsidRPr="00A05EE9">
        <w:t>35 applies (amounts that would be mutual receipts but for prohibition on distributions to members</w:t>
      </w:r>
      <w:r w:rsidR="004E45EE" w:rsidRPr="00A05EE9">
        <w:t xml:space="preserve"> or issue of MCIs</w:t>
      </w:r>
      <w:r w:rsidRPr="00A05EE9">
        <w:t>); or</w:t>
      </w:r>
    </w:p>
    <w:p w14:paraId="75308A75" w14:textId="6242ED94" w:rsidR="005539A3" w:rsidRPr="00A05EE9" w:rsidRDefault="005539A3" w:rsidP="005539A3">
      <w:pPr>
        <w:pStyle w:val="paragraph"/>
      </w:pPr>
      <w:r w:rsidRPr="00A05EE9">
        <w:tab/>
        <w:t>(f)</w:t>
      </w:r>
      <w:r w:rsidRPr="00A05EE9">
        <w:tab/>
        <w:t xml:space="preserve">in carrying on a </w:t>
      </w:r>
      <w:r w:rsidR="00E0198C" w:rsidRPr="00E0198C">
        <w:rPr>
          <w:position w:val="6"/>
          <w:sz w:val="16"/>
        </w:rPr>
        <w:t>*</w:t>
      </w:r>
      <w:r w:rsidRPr="00A05EE9">
        <w:t>business for the purpose of producing amounts to which section</w:t>
      </w:r>
      <w:r w:rsidR="00CE15B8" w:rsidRPr="00A05EE9">
        <w:t> </w:t>
      </w:r>
      <w:r w:rsidRPr="00A05EE9">
        <w:t>59</w:t>
      </w:r>
      <w:r w:rsidR="00E0198C">
        <w:noBreakHyphen/>
      </w:r>
      <w:r w:rsidRPr="00A05EE9">
        <w:t>35 applies.</w:t>
      </w:r>
    </w:p>
    <w:p w14:paraId="623CA1F0" w14:textId="0AC68E8A" w:rsidR="005539A3" w:rsidRPr="00A05EE9" w:rsidRDefault="005539A3" w:rsidP="005539A3">
      <w:pPr>
        <w:pStyle w:val="notetext"/>
      </w:pPr>
      <w:r w:rsidRPr="00A05EE9">
        <w:t>Note:</w:t>
      </w:r>
      <w:r w:rsidRPr="00A05EE9">
        <w:tab/>
        <w:t>If the entity receives an amount as recoupment of the rates or land tax, the amount may be included in its assessable income: see Subdivision</w:t>
      </w:r>
      <w:r w:rsidR="00CE15B8" w:rsidRPr="00A05EE9">
        <w:t> </w:t>
      </w:r>
      <w:r w:rsidRPr="00A05EE9">
        <w:t>20</w:t>
      </w:r>
      <w:r w:rsidR="00E0198C">
        <w:noBreakHyphen/>
      </w:r>
      <w:r w:rsidRPr="00A05EE9">
        <w:t>A</w:t>
      </w:r>
    </w:p>
    <w:p w14:paraId="4B1D62B5" w14:textId="77777777" w:rsidR="005539A3" w:rsidRPr="00A05EE9" w:rsidRDefault="005539A3" w:rsidP="005539A3">
      <w:pPr>
        <w:pStyle w:val="SubsectionHead"/>
      </w:pPr>
      <w:r w:rsidRPr="00A05EE9">
        <w:t>When premises used only for deductible purposes</w:t>
      </w:r>
    </w:p>
    <w:p w14:paraId="41609085" w14:textId="77777777" w:rsidR="005539A3" w:rsidRPr="00A05EE9" w:rsidRDefault="005539A3" w:rsidP="005539A3">
      <w:pPr>
        <w:pStyle w:val="subsection"/>
      </w:pPr>
      <w:r w:rsidRPr="00A05EE9">
        <w:tab/>
        <w:t>(2)</w:t>
      </w:r>
      <w:r w:rsidRPr="00A05EE9">
        <w:tab/>
        <w:t xml:space="preserve">The entity can deduct the </w:t>
      </w:r>
      <w:r w:rsidRPr="00A05EE9">
        <w:rPr>
          <w:i/>
        </w:rPr>
        <w:t>whole</w:t>
      </w:r>
      <w:r w:rsidRPr="00A05EE9">
        <w:t xml:space="preserve"> of the rates or land tax if it uses the premises </w:t>
      </w:r>
      <w:r w:rsidRPr="00A05EE9">
        <w:rPr>
          <w:i/>
        </w:rPr>
        <w:t>only</w:t>
      </w:r>
      <w:r w:rsidRPr="00A05EE9">
        <w:t xml:space="preserve"> in one or more of these ways:</w:t>
      </w:r>
    </w:p>
    <w:p w14:paraId="30952532" w14:textId="77777777" w:rsidR="005539A3" w:rsidRPr="00A05EE9" w:rsidRDefault="005539A3" w:rsidP="005539A3">
      <w:pPr>
        <w:pStyle w:val="paragraph"/>
      </w:pPr>
      <w:r w:rsidRPr="00A05EE9">
        <w:tab/>
        <w:t>(a)</w:t>
      </w:r>
      <w:r w:rsidRPr="00A05EE9">
        <w:tab/>
        <w:t>for the purpose of producing mutual receipts;</w:t>
      </w:r>
    </w:p>
    <w:p w14:paraId="64C0B1B3" w14:textId="0ED3D04F" w:rsidR="005539A3" w:rsidRPr="00A05EE9" w:rsidRDefault="005539A3" w:rsidP="005539A3">
      <w:pPr>
        <w:pStyle w:val="paragraph"/>
      </w:pPr>
      <w:r w:rsidRPr="00A05EE9">
        <w:tab/>
        <w:t>(b)</w:t>
      </w:r>
      <w:r w:rsidRPr="00A05EE9">
        <w:tab/>
        <w:t xml:space="preserve">in carrying on a </w:t>
      </w:r>
      <w:r w:rsidR="00E0198C" w:rsidRPr="00E0198C">
        <w:rPr>
          <w:position w:val="6"/>
          <w:sz w:val="16"/>
        </w:rPr>
        <w:t>*</w:t>
      </w:r>
      <w:r w:rsidRPr="00A05EE9">
        <w:t>business for the purpose of producing mutual receipts;</w:t>
      </w:r>
    </w:p>
    <w:p w14:paraId="4F6E0541" w14:textId="4C580205" w:rsidR="005539A3" w:rsidRPr="00A05EE9" w:rsidRDefault="005539A3" w:rsidP="005539A3">
      <w:pPr>
        <w:pStyle w:val="paragraph"/>
      </w:pPr>
      <w:r w:rsidRPr="00A05EE9">
        <w:tab/>
        <w:t>(c)</w:t>
      </w:r>
      <w:r w:rsidRPr="00A05EE9">
        <w:tab/>
        <w:t xml:space="preserve">for the </w:t>
      </w:r>
      <w:r w:rsidR="00E0198C" w:rsidRPr="00E0198C">
        <w:rPr>
          <w:position w:val="6"/>
          <w:sz w:val="16"/>
        </w:rPr>
        <w:t>*</w:t>
      </w:r>
      <w:r w:rsidRPr="00A05EE9">
        <w:t>purpose of producing assessable income.</w:t>
      </w:r>
    </w:p>
    <w:p w14:paraId="4ACC77AA" w14:textId="77777777" w:rsidR="005539A3" w:rsidRPr="00A05EE9" w:rsidRDefault="005539A3" w:rsidP="005539A3">
      <w:pPr>
        <w:pStyle w:val="SubsectionHead"/>
      </w:pPr>
      <w:r w:rsidRPr="00A05EE9">
        <w:t>When premises used partly for deductible purposes</w:t>
      </w:r>
    </w:p>
    <w:p w14:paraId="21178190" w14:textId="77777777" w:rsidR="005539A3" w:rsidRPr="00A05EE9" w:rsidRDefault="005539A3" w:rsidP="005539A3">
      <w:pPr>
        <w:pStyle w:val="subsection"/>
      </w:pPr>
      <w:r w:rsidRPr="00A05EE9">
        <w:tab/>
        <w:t>(3)</w:t>
      </w:r>
      <w:r w:rsidRPr="00A05EE9">
        <w:tab/>
        <w:t xml:space="preserve">If the entity uses the premises </w:t>
      </w:r>
      <w:r w:rsidRPr="00A05EE9">
        <w:rPr>
          <w:i/>
        </w:rPr>
        <w:t>partly</w:t>
      </w:r>
      <w:r w:rsidRPr="00A05EE9">
        <w:t xml:space="preserve"> in one or more of the ways referred to in </w:t>
      </w:r>
      <w:r w:rsidR="00CE15B8" w:rsidRPr="00A05EE9">
        <w:t>subsection (</w:t>
      </w:r>
      <w:r w:rsidRPr="00A05EE9">
        <w:t>2) and partly in some other way, it can deduct the rates or land tax to the extent that it uses the premises in one or more of the ways referred to in that subsection.</w:t>
      </w:r>
    </w:p>
    <w:p w14:paraId="1DD22BC2" w14:textId="6B23794C" w:rsidR="005539A3" w:rsidRPr="00A05EE9" w:rsidRDefault="005539A3" w:rsidP="005539A3">
      <w:pPr>
        <w:pStyle w:val="SubsectionHead"/>
      </w:pPr>
      <w:r w:rsidRPr="00A05EE9">
        <w:t>No deduction under section</w:t>
      </w:r>
      <w:r w:rsidR="00CE15B8" w:rsidRPr="00A05EE9">
        <w:t> </w:t>
      </w:r>
      <w:r w:rsidRPr="00A05EE9">
        <w:t>8</w:t>
      </w:r>
      <w:r w:rsidR="00E0198C">
        <w:noBreakHyphen/>
      </w:r>
      <w:r w:rsidRPr="00A05EE9">
        <w:t>1</w:t>
      </w:r>
    </w:p>
    <w:p w14:paraId="22E57F08" w14:textId="241D6106" w:rsidR="005539A3" w:rsidRPr="00A05EE9" w:rsidRDefault="005539A3" w:rsidP="005539A3">
      <w:pPr>
        <w:pStyle w:val="subsection"/>
      </w:pPr>
      <w:r w:rsidRPr="00A05EE9">
        <w:tab/>
        <w:t>(4)</w:t>
      </w:r>
      <w:r w:rsidRPr="00A05EE9">
        <w:tab/>
        <w:t>The entity cannot deduct the rates or land tax under section</w:t>
      </w:r>
      <w:r w:rsidR="00CE15B8" w:rsidRPr="00A05EE9">
        <w:t> </w:t>
      </w:r>
      <w:r w:rsidRPr="00A05EE9">
        <w:t>8</w:t>
      </w:r>
      <w:r w:rsidR="00E0198C">
        <w:noBreakHyphen/>
      </w:r>
      <w:r w:rsidRPr="00A05EE9">
        <w:t>1 (which is about general deductions).</w:t>
      </w:r>
    </w:p>
    <w:p w14:paraId="5947094E" w14:textId="613AFD04" w:rsidR="005539A3" w:rsidRPr="00A05EE9" w:rsidRDefault="005539A3" w:rsidP="005539A3">
      <w:pPr>
        <w:pStyle w:val="ActHead5"/>
      </w:pPr>
      <w:bookmarkStart w:id="182" w:name="_Toc200727175"/>
      <w:r w:rsidRPr="00A05EE9">
        <w:rPr>
          <w:rStyle w:val="CharSectno"/>
        </w:rPr>
        <w:t>25</w:t>
      </w:r>
      <w:r w:rsidR="00E0198C">
        <w:rPr>
          <w:rStyle w:val="CharSectno"/>
        </w:rPr>
        <w:noBreakHyphen/>
      </w:r>
      <w:r w:rsidRPr="00A05EE9">
        <w:rPr>
          <w:rStyle w:val="CharSectno"/>
        </w:rPr>
        <w:t>85</w:t>
      </w:r>
      <w:r w:rsidRPr="00A05EE9">
        <w:t xml:space="preserve">  Certain returns in respect of debt interests</w:t>
      </w:r>
      <w:bookmarkEnd w:id="182"/>
    </w:p>
    <w:p w14:paraId="153CE668" w14:textId="726ADD11" w:rsidR="005539A3" w:rsidRPr="00A05EE9" w:rsidRDefault="005539A3" w:rsidP="005539A3">
      <w:pPr>
        <w:pStyle w:val="subsection"/>
      </w:pPr>
      <w:r w:rsidRPr="00A05EE9">
        <w:tab/>
        <w:t>(1)</w:t>
      </w:r>
      <w:r w:rsidRPr="00A05EE9">
        <w:tab/>
        <w:t xml:space="preserve">This section deals with a </w:t>
      </w:r>
      <w:r w:rsidR="00E0198C" w:rsidRPr="00E0198C">
        <w:rPr>
          <w:position w:val="6"/>
          <w:sz w:val="16"/>
        </w:rPr>
        <w:t>*</w:t>
      </w:r>
      <w:r w:rsidRPr="00A05EE9">
        <w:t xml:space="preserve">return that an entity pays or provides on a </w:t>
      </w:r>
      <w:r w:rsidR="00E0198C" w:rsidRPr="00E0198C">
        <w:rPr>
          <w:position w:val="6"/>
          <w:sz w:val="16"/>
        </w:rPr>
        <w:t>*</w:t>
      </w:r>
      <w:r w:rsidRPr="00A05EE9">
        <w:t>debt interest.</w:t>
      </w:r>
    </w:p>
    <w:p w14:paraId="5C5FDAED" w14:textId="39899863" w:rsidR="005539A3" w:rsidRPr="00A05EE9" w:rsidRDefault="005539A3" w:rsidP="005539A3">
      <w:pPr>
        <w:pStyle w:val="subsection"/>
      </w:pPr>
      <w:r w:rsidRPr="00A05EE9">
        <w:tab/>
        <w:t>(2)</w:t>
      </w:r>
      <w:r w:rsidRPr="00A05EE9">
        <w:tab/>
        <w:t xml:space="preserve">The </w:t>
      </w:r>
      <w:r w:rsidR="00E0198C" w:rsidRPr="00E0198C">
        <w:rPr>
          <w:position w:val="6"/>
          <w:sz w:val="16"/>
        </w:rPr>
        <w:t>*</w:t>
      </w:r>
      <w:r w:rsidRPr="00A05EE9">
        <w:t xml:space="preserve">return is not prevented from being a </w:t>
      </w:r>
      <w:r w:rsidR="00E0198C" w:rsidRPr="00E0198C">
        <w:rPr>
          <w:position w:val="6"/>
          <w:sz w:val="16"/>
        </w:rPr>
        <w:t>*</w:t>
      </w:r>
      <w:r w:rsidRPr="00A05EE9">
        <w:t>general deduction for an income year under section</w:t>
      </w:r>
      <w:r w:rsidR="00CE15B8" w:rsidRPr="00A05EE9">
        <w:t> </w:t>
      </w:r>
      <w:r w:rsidRPr="00A05EE9">
        <w:t>8</w:t>
      </w:r>
      <w:r w:rsidR="00E0198C">
        <w:noBreakHyphen/>
      </w:r>
      <w:r w:rsidRPr="00A05EE9">
        <w:t>1 merely because:</w:t>
      </w:r>
    </w:p>
    <w:p w14:paraId="645EAA4F" w14:textId="3866932D" w:rsidR="005539A3" w:rsidRPr="00A05EE9" w:rsidRDefault="005539A3" w:rsidP="005539A3">
      <w:pPr>
        <w:pStyle w:val="paragraph"/>
      </w:pPr>
      <w:r w:rsidRPr="00A05EE9">
        <w:tab/>
        <w:t>(a)</w:t>
      </w:r>
      <w:r w:rsidRPr="00A05EE9">
        <w:tab/>
        <w:t xml:space="preserve">the return is </w:t>
      </w:r>
      <w:r w:rsidR="00E0198C" w:rsidRPr="00E0198C">
        <w:rPr>
          <w:position w:val="6"/>
          <w:sz w:val="16"/>
        </w:rPr>
        <w:t>*</w:t>
      </w:r>
      <w:r w:rsidR="00DC67BE" w:rsidRPr="00A05EE9">
        <w:t>contingent on aspects of the economic performance</w:t>
      </w:r>
      <w:r w:rsidRPr="00A05EE9">
        <w:t xml:space="preserve"> (whether past, current or future) of:</w:t>
      </w:r>
    </w:p>
    <w:p w14:paraId="1EB88E57" w14:textId="77777777" w:rsidR="005539A3" w:rsidRPr="00A05EE9" w:rsidRDefault="005539A3" w:rsidP="005539A3">
      <w:pPr>
        <w:pStyle w:val="paragraphsub"/>
      </w:pPr>
      <w:r w:rsidRPr="00A05EE9">
        <w:tab/>
        <w:t>(i)</w:t>
      </w:r>
      <w:r w:rsidRPr="00A05EE9">
        <w:tab/>
        <w:t>the entity or a part of the entity’s activities; or</w:t>
      </w:r>
    </w:p>
    <w:p w14:paraId="293959D4" w14:textId="07CD3D64" w:rsidR="005539A3" w:rsidRPr="00A05EE9" w:rsidRDefault="005539A3" w:rsidP="005539A3">
      <w:pPr>
        <w:pStyle w:val="paragraphsub"/>
      </w:pPr>
      <w:r w:rsidRPr="00A05EE9">
        <w:tab/>
        <w:t>(ii)</w:t>
      </w:r>
      <w:r w:rsidRPr="00A05EE9">
        <w:tab/>
        <w:t xml:space="preserve">a </w:t>
      </w:r>
      <w:r w:rsidR="00E0198C" w:rsidRPr="00E0198C">
        <w:rPr>
          <w:position w:val="6"/>
          <w:sz w:val="16"/>
        </w:rPr>
        <w:t>*</w:t>
      </w:r>
      <w:r w:rsidRPr="00A05EE9">
        <w:t>connected entity of the entity or a part of the activities of a connected entity of the entity; or</w:t>
      </w:r>
    </w:p>
    <w:p w14:paraId="1837D2AA" w14:textId="77777777" w:rsidR="005539A3" w:rsidRPr="00A05EE9" w:rsidRDefault="005539A3" w:rsidP="005539A3">
      <w:pPr>
        <w:pStyle w:val="paragraph"/>
      </w:pPr>
      <w:r w:rsidRPr="00A05EE9">
        <w:tab/>
        <w:t>(b)</w:t>
      </w:r>
      <w:r w:rsidRPr="00A05EE9">
        <w:tab/>
        <w:t>the return secures a permanent or enduring benefit for the entity or a connected entity of the entity.</w:t>
      </w:r>
    </w:p>
    <w:p w14:paraId="30998386" w14:textId="3F07562F" w:rsidR="005539A3" w:rsidRPr="00A05EE9" w:rsidRDefault="005539A3" w:rsidP="005539A3">
      <w:pPr>
        <w:pStyle w:val="subsection"/>
      </w:pPr>
      <w:r w:rsidRPr="00A05EE9">
        <w:tab/>
        <w:t>(3)</w:t>
      </w:r>
      <w:r w:rsidRPr="00A05EE9">
        <w:tab/>
        <w:t xml:space="preserve">If the </w:t>
      </w:r>
      <w:r w:rsidR="00E0198C" w:rsidRPr="00E0198C">
        <w:rPr>
          <w:position w:val="6"/>
          <w:sz w:val="16"/>
        </w:rPr>
        <w:t>*</w:t>
      </w:r>
      <w:r w:rsidRPr="00A05EE9">
        <w:t xml:space="preserve">return is a </w:t>
      </w:r>
      <w:r w:rsidR="00E0198C" w:rsidRPr="00E0198C">
        <w:rPr>
          <w:position w:val="6"/>
          <w:sz w:val="16"/>
        </w:rPr>
        <w:t>*</w:t>
      </w:r>
      <w:r w:rsidRPr="00A05EE9">
        <w:t xml:space="preserve">dividend, the entity can deduct the return to the extent to which it would have been a </w:t>
      </w:r>
      <w:r w:rsidR="00E0198C" w:rsidRPr="00E0198C">
        <w:rPr>
          <w:position w:val="6"/>
          <w:sz w:val="16"/>
        </w:rPr>
        <w:t>*</w:t>
      </w:r>
      <w:r w:rsidRPr="00A05EE9">
        <w:t>general deduction under section</w:t>
      </w:r>
      <w:r w:rsidR="00CE15B8" w:rsidRPr="00A05EE9">
        <w:t> </w:t>
      </w:r>
      <w:r w:rsidRPr="00A05EE9">
        <w:t>8</w:t>
      </w:r>
      <w:r w:rsidR="00E0198C">
        <w:noBreakHyphen/>
      </w:r>
      <w:r w:rsidRPr="00A05EE9">
        <w:t>1 if:</w:t>
      </w:r>
    </w:p>
    <w:p w14:paraId="0C577543" w14:textId="77777777" w:rsidR="005539A3" w:rsidRPr="00A05EE9" w:rsidRDefault="005539A3" w:rsidP="005539A3">
      <w:pPr>
        <w:pStyle w:val="paragraph"/>
      </w:pPr>
      <w:r w:rsidRPr="00A05EE9">
        <w:tab/>
        <w:t>(a)</w:t>
      </w:r>
      <w:r w:rsidRPr="00A05EE9">
        <w:tab/>
        <w:t>the payment of the return were the incurring by the entity of a liability to pay the same amount as interest; and</w:t>
      </w:r>
    </w:p>
    <w:p w14:paraId="123A4D0E" w14:textId="77777777" w:rsidR="005539A3" w:rsidRPr="00A05EE9" w:rsidRDefault="005539A3" w:rsidP="005539A3">
      <w:pPr>
        <w:pStyle w:val="paragraph"/>
      </w:pPr>
      <w:r w:rsidRPr="00A05EE9">
        <w:tab/>
        <w:t>(b)</w:t>
      </w:r>
      <w:r w:rsidRPr="00A05EE9">
        <w:tab/>
        <w:t>that interest were incurred in respect of the finance raised by the entity and in respect of which the return was paid or provided; and</w:t>
      </w:r>
    </w:p>
    <w:p w14:paraId="61AAD106" w14:textId="782BA989" w:rsidR="005539A3" w:rsidRPr="00A05EE9" w:rsidRDefault="005539A3" w:rsidP="005539A3">
      <w:pPr>
        <w:pStyle w:val="paragraph"/>
      </w:pPr>
      <w:r w:rsidRPr="00A05EE9">
        <w:tab/>
        <w:t>(c)</w:t>
      </w:r>
      <w:r w:rsidRPr="00A05EE9">
        <w:tab/>
        <w:t xml:space="preserve">the </w:t>
      </w:r>
      <w:r w:rsidR="00E0198C" w:rsidRPr="00E0198C">
        <w:rPr>
          <w:position w:val="6"/>
          <w:sz w:val="16"/>
        </w:rPr>
        <w:t>*</w:t>
      </w:r>
      <w:r w:rsidRPr="00A05EE9">
        <w:t xml:space="preserve">debt interest retained its character as a debt interest for the purposes of </w:t>
      </w:r>
      <w:r w:rsidR="00CE15B8" w:rsidRPr="00A05EE9">
        <w:t>subsection (</w:t>
      </w:r>
      <w:r w:rsidRPr="00A05EE9">
        <w:t>2).</w:t>
      </w:r>
    </w:p>
    <w:p w14:paraId="7121C332" w14:textId="20EB37AF" w:rsidR="005539A3" w:rsidRPr="00A05EE9" w:rsidRDefault="005539A3" w:rsidP="005539A3">
      <w:pPr>
        <w:pStyle w:val="subsection"/>
      </w:pPr>
      <w:r w:rsidRPr="00A05EE9">
        <w:tab/>
        <w:t>(4)</w:t>
      </w:r>
      <w:r w:rsidRPr="00A05EE9">
        <w:tab/>
      </w:r>
      <w:r w:rsidR="00CE15B8" w:rsidRPr="00A05EE9">
        <w:t>Subsections (</w:t>
      </w:r>
      <w:r w:rsidRPr="00A05EE9">
        <w:t xml:space="preserve">2) and (3) do not apply to a </w:t>
      </w:r>
      <w:r w:rsidR="00E0198C" w:rsidRPr="00E0198C">
        <w:rPr>
          <w:position w:val="6"/>
          <w:sz w:val="16"/>
        </w:rPr>
        <w:t>*</w:t>
      </w:r>
      <w:r w:rsidRPr="00A05EE9">
        <w:t xml:space="preserve">return to the extent to which it would be a </w:t>
      </w:r>
      <w:r w:rsidR="00E0198C" w:rsidRPr="00E0198C">
        <w:rPr>
          <w:position w:val="6"/>
          <w:sz w:val="16"/>
        </w:rPr>
        <w:t>*</w:t>
      </w:r>
      <w:r w:rsidRPr="00A05EE9">
        <w:t>general deduction under section</w:t>
      </w:r>
      <w:r w:rsidR="00CE15B8" w:rsidRPr="00A05EE9">
        <w:t> </w:t>
      </w:r>
      <w:r w:rsidRPr="00A05EE9">
        <w:t>8</w:t>
      </w:r>
      <w:r w:rsidR="00E0198C">
        <w:noBreakHyphen/>
      </w:r>
      <w:r w:rsidRPr="00A05EE9">
        <w:t>1 apart from this section.</w:t>
      </w:r>
    </w:p>
    <w:p w14:paraId="374A4435" w14:textId="3A27D634" w:rsidR="005539A3" w:rsidRPr="00A05EE9" w:rsidRDefault="005539A3" w:rsidP="005539A3">
      <w:pPr>
        <w:pStyle w:val="subsection"/>
      </w:pPr>
      <w:r w:rsidRPr="00A05EE9">
        <w:tab/>
        <w:t>(4A)</w:t>
      </w:r>
      <w:r w:rsidRPr="00A05EE9">
        <w:tab/>
      </w:r>
      <w:r w:rsidR="00CE15B8" w:rsidRPr="00A05EE9">
        <w:t>Subsections (</w:t>
      </w:r>
      <w:r w:rsidRPr="00A05EE9">
        <w:t xml:space="preserve">2) and (3) do not apply to a </w:t>
      </w:r>
      <w:r w:rsidR="00E0198C" w:rsidRPr="00E0198C">
        <w:rPr>
          <w:position w:val="6"/>
          <w:sz w:val="16"/>
        </w:rPr>
        <w:t>*</w:t>
      </w:r>
      <w:r w:rsidRPr="00A05EE9">
        <w:t xml:space="preserve">return on a </w:t>
      </w:r>
      <w:r w:rsidR="00E0198C" w:rsidRPr="00E0198C">
        <w:rPr>
          <w:position w:val="6"/>
          <w:sz w:val="16"/>
        </w:rPr>
        <w:t>*</w:t>
      </w:r>
      <w:r w:rsidRPr="00A05EE9">
        <w:t xml:space="preserve">debt interest that is a </w:t>
      </w:r>
      <w:r w:rsidR="00E0198C" w:rsidRPr="00E0198C">
        <w:rPr>
          <w:position w:val="6"/>
          <w:sz w:val="16"/>
        </w:rPr>
        <w:t>*</w:t>
      </w:r>
      <w:r w:rsidRPr="00A05EE9">
        <w:t>Division</w:t>
      </w:r>
      <w:r w:rsidR="00CE15B8" w:rsidRPr="00A05EE9">
        <w:t> </w:t>
      </w:r>
      <w:r w:rsidRPr="00A05EE9">
        <w:t>230 financial arrangement.</w:t>
      </w:r>
    </w:p>
    <w:p w14:paraId="37278696" w14:textId="3CF8009C" w:rsidR="005539A3" w:rsidRPr="00A05EE9" w:rsidRDefault="005539A3" w:rsidP="005539A3">
      <w:pPr>
        <w:pStyle w:val="subsection"/>
      </w:pPr>
      <w:r w:rsidRPr="00A05EE9">
        <w:tab/>
        <w:t>(5)</w:t>
      </w:r>
      <w:r w:rsidRPr="00A05EE9">
        <w:tab/>
        <w:t xml:space="preserve">Subject to regulations made for the purposes of </w:t>
      </w:r>
      <w:r w:rsidR="00CE15B8" w:rsidRPr="00A05EE9">
        <w:t>subsection (</w:t>
      </w:r>
      <w:r w:rsidRPr="00A05EE9">
        <w:t xml:space="preserve">6), </w:t>
      </w:r>
      <w:r w:rsidR="00CE15B8" w:rsidRPr="00A05EE9">
        <w:t>subsections (</w:t>
      </w:r>
      <w:r w:rsidRPr="00A05EE9">
        <w:t xml:space="preserve">2) and (3) do not apply to the return to the extent to which the annually compounded internal rate of return exceeds the </w:t>
      </w:r>
      <w:r w:rsidR="00E0198C" w:rsidRPr="00E0198C">
        <w:rPr>
          <w:position w:val="6"/>
          <w:sz w:val="16"/>
        </w:rPr>
        <w:t>*</w:t>
      </w:r>
      <w:r w:rsidRPr="00A05EE9">
        <w:t>benchmark rate of return for the interest increased by 150 basis points.</w:t>
      </w:r>
    </w:p>
    <w:p w14:paraId="02630076" w14:textId="77777777" w:rsidR="005539A3" w:rsidRPr="00A05EE9" w:rsidRDefault="005539A3" w:rsidP="00410E30">
      <w:pPr>
        <w:pStyle w:val="subsection"/>
      </w:pPr>
      <w:r w:rsidRPr="00A05EE9">
        <w:tab/>
        <w:t>(6)</w:t>
      </w:r>
      <w:r w:rsidRPr="00A05EE9">
        <w:tab/>
        <w:t xml:space="preserve">The regulations may provide that </w:t>
      </w:r>
      <w:r w:rsidR="00CE15B8" w:rsidRPr="00A05EE9">
        <w:t>subsection (</w:t>
      </w:r>
      <w:r w:rsidRPr="00A05EE9">
        <w:t>5) applies in the circumstances specified in the regulations as if the reference to 150 basis points were a reference to a greater or lesser number of basis points.</w:t>
      </w:r>
    </w:p>
    <w:p w14:paraId="2B156BC9" w14:textId="0A256973" w:rsidR="005539A3" w:rsidRPr="00A05EE9" w:rsidRDefault="005539A3" w:rsidP="00410E30">
      <w:pPr>
        <w:pStyle w:val="ActHead5"/>
      </w:pPr>
      <w:bookmarkStart w:id="183" w:name="_Toc200727176"/>
      <w:r w:rsidRPr="00A05EE9">
        <w:rPr>
          <w:rStyle w:val="CharSectno"/>
        </w:rPr>
        <w:t>25</w:t>
      </w:r>
      <w:r w:rsidR="00E0198C">
        <w:rPr>
          <w:rStyle w:val="CharSectno"/>
        </w:rPr>
        <w:noBreakHyphen/>
      </w:r>
      <w:r w:rsidRPr="00A05EE9">
        <w:rPr>
          <w:rStyle w:val="CharSectno"/>
        </w:rPr>
        <w:t>90</w:t>
      </w:r>
      <w:r w:rsidRPr="00A05EE9">
        <w:t xml:space="preserve">  Deduction relating to foreign non</w:t>
      </w:r>
      <w:r w:rsidR="00E0198C">
        <w:noBreakHyphen/>
      </w:r>
      <w:r w:rsidRPr="00A05EE9">
        <w:t>assessable non</w:t>
      </w:r>
      <w:r w:rsidR="00E0198C">
        <w:noBreakHyphen/>
      </w:r>
      <w:r w:rsidRPr="00A05EE9">
        <w:t>exempt income</w:t>
      </w:r>
      <w:bookmarkEnd w:id="183"/>
    </w:p>
    <w:p w14:paraId="6FD4CB58" w14:textId="4B72E9BB" w:rsidR="005539A3" w:rsidRPr="00A05EE9" w:rsidRDefault="005539A3" w:rsidP="00410E30">
      <w:pPr>
        <w:pStyle w:val="subsection"/>
        <w:keepNext/>
        <w:keepLines/>
      </w:pPr>
      <w:r w:rsidRPr="00A05EE9">
        <w:tab/>
      </w:r>
      <w:r w:rsidRPr="00A05EE9">
        <w:tab/>
        <w:t xml:space="preserve">An </w:t>
      </w:r>
      <w:r w:rsidR="00E0198C" w:rsidRPr="00E0198C">
        <w:rPr>
          <w:position w:val="6"/>
          <w:sz w:val="16"/>
        </w:rPr>
        <w:t>*</w:t>
      </w:r>
      <w:r w:rsidRPr="00A05EE9">
        <w:t>Australian entity can deduct an amount of loss or outgoing from its assessable income for an income year if:</w:t>
      </w:r>
    </w:p>
    <w:p w14:paraId="5189F132" w14:textId="77777777" w:rsidR="005539A3" w:rsidRPr="00A05EE9" w:rsidRDefault="005539A3" w:rsidP="00410E30">
      <w:pPr>
        <w:pStyle w:val="paragraph"/>
        <w:keepNext/>
        <w:keepLines/>
      </w:pPr>
      <w:r w:rsidRPr="00A05EE9">
        <w:tab/>
        <w:t>(a)</w:t>
      </w:r>
      <w:r w:rsidRPr="00A05EE9">
        <w:tab/>
        <w:t>the amount is incurred by the entity in deriving income from a foreign source; and</w:t>
      </w:r>
    </w:p>
    <w:p w14:paraId="33F6D951" w14:textId="75F95EFA" w:rsidR="00826171" w:rsidRPr="00A05EE9" w:rsidRDefault="00826171" w:rsidP="00826171">
      <w:pPr>
        <w:pStyle w:val="paragraph"/>
      </w:pPr>
      <w:r w:rsidRPr="00A05EE9">
        <w:tab/>
        <w:t>(b)</w:t>
      </w:r>
      <w:r w:rsidRPr="00A05EE9">
        <w:tab/>
        <w:t xml:space="preserve">the income is </w:t>
      </w:r>
      <w:r w:rsidR="00E0198C" w:rsidRPr="00E0198C">
        <w:rPr>
          <w:position w:val="6"/>
          <w:sz w:val="16"/>
        </w:rPr>
        <w:t>*</w:t>
      </w:r>
      <w:r w:rsidRPr="00A05EE9">
        <w:t>non</w:t>
      </w:r>
      <w:r w:rsidR="00E0198C">
        <w:noBreakHyphen/>
      </w:r>
      <w:r w:rsidRPr="00A05EE9">
        <w:t>assessable non</w:t>
      </w:r>
      <w:r w:rsidR="00E0198C">
        <w:noBreakHyphen/>
      </w:r>
      <w:r w:rsidRPr="00A05EE9">
        <w:t>exempt income under section</w:t>
      </w:r>
      <w:r w:rsidR="00CE15B8" w:rsidRPr="00A05EE9">
        <w:t> </w:t>
      </w:r>
      <w:r w:rsidRPr="00A05EE9">
        <w:t>768</w:t>
      </w:r>
      <w:r w:rsidR="00E0198C">
        <w:noBreakHyphen/>
      </w:r>
      <w:r w:rsidRPr="00A05EE9">
        <w:t>5, or section</w:t>
      </w:r>
      <w:r w:rsidR="00CE15B8" w:rsidRPr="00A05EE9">
        <w:t> </w:t>
      </w:r>
      <w:r w:rsidRPr="00A05EE9">
        <w:t xml:space="preserve">23AI or 23AK of the </w:t>
      </w:r>
      <w:r w:rsidRPr="00A05EE9">
        <w:rPr>
          <w:i/>
        </w:rPr>
        <w:t>Income Tax Assessment Act 1936</w:t>
      </w:r>
      <w:r w:rsidRPr="00A05EE9">
        <w:t>; and</w:t>
      </w:r>
    </w:p>
    <w:p w14:paraId="1FFBBD36" w14:textId="547AA0BD" w:rsidR="005539A3" w:rsidRPr="00A05EE9" w:rsidRDefault="005539A3" w:rsidP="005539A3">
      <w:pPr>
        <w:pStyle w:val="paragraph"/>
      </w:pPr>
      <w:r w:rsidRPr="00A05EE9">
        <w:tab/>
        <w:t>(c)</w:t>
      </w:r>
      <w:r w:rsidRPr="00A05EE9">
        <w:tab/>
        <w:t xml:space="preserve">the amount is a cost in relation to a </w:t>
      </w:r>
      <w:r w:rsidR="00E0198C" w:rsidRPr="00E0198C">
        <w:rPr>
          <w:position w:val="6"/>
          <w:sz w:val="16"/>
        </w:rPr>
        <w:t>*</w:t>
      </w:r>
      <w:r w:rsidRPr="00A05EE9">
        <w:t xml:space="preserve">debt interest issued by the entity that is covered by </w:t>
      </w:r>
      <w:r w:rsidR="00CE15B8" w:rsidRPr="00A05EE9">
        <w:t>paragraph (</w:t>
      </w:r>
      <w:r w:rsidRPr="00A05EE9">
        <w:t xml:space="preserve">1)(a) of the definition of </w:t>
      </w:r>
      <w:r w:rsidRPr="00A05EE9">
        <w:rPr>
          <w:b/>
          <w:i/>
        </w:rPr>
        <w:t>debt deduction</w:t>
      </w:r>
      <w:r w:rsidRPr="00A05EE9">
        <w:t>.</w:t>
      </w:r>
    </w:p>
    <w:p w14:paraId="179690B8" w14:textId="77777777" w:rsidR="005539A3" w:rsidRPr="00A05EE9" w:rsidRDefault="005539A3" w:rsidP="005539A3">
      <w:pPr>
        <w:pStyle w:val="notetext"/>
      </w:pPr>
      <w:r w:rsidRPr="00A05EE9">
        <w:t>Note:</w:t>
      </w:r>
      <w:r w:rsidRPr="00A05EE9">
        <w:tab/>
        <w:t>This section does not apply to a Division</w:t>
      </w:r>
      <w:r w:rsidR="00CE15B8" w:rsidRPr="00A05EE9">
        <w:t> </w:t>
      </w:r>
      <w:r w:rsidRPr="00A05EE9">
        <w:t>230 financial arrangement.</w:t>
      </w:r>
    </w:p>
    <w:p w14:paraId="063A9CFE" w14:textId="6623E8BC" w:rsidR="005539A3" w:rsidRPr="00A05EE9" w:rsidRDefault="005539A3" w:rsidP="005539A3">
      <w:pPr>
        <w:pStyle w:val="ActHead5"/>
      </w:pPr>
      <w:bookmarkStart w:id="184" w:name="_Toc200727177"/>
      <w:r w:rsidRPr="00A05EE9">
        <w:rPr>
          <w:rStyle w:val="CharSectno"/>
        </w:rPr>
        <w:t>25</w:t>
      </w:r>
      <w:r w:rsidR="00E0198C">
        <w:rPr>
          <w:rStyle w:val="CharSectno"/>
        </w:rPr>
        <w:noBreakHyphen/>
      </w:r>
      <w:r w:rsidRPr="00A05EE9">
        <w:rPr>
          <w:rStyle w:val="CharSectno"/>
        </w:rPr>
        <w:t>95</w:t>
      </w:r>
      <w:r w:rsidRPr="00A05EE9">
        <w:t xml:space="preserve">  Deduction for work in progress amounts</w:t>
      </w:r>
      <w:bookmarkEnd w:id="184"/>
    </w:p>
    <w:p w14:paraId="11A56DF4" w14:textId="55743499" w:rsidR="005539A3" w:rsidRPr="00A05EE9" w:rsidRDefault="005539A3" w:rsidP="005539A3">
      <w:pPr>
        <w:pStyle w:val="subsection"/>
      </w:pPr>
      <w:r w:rsidRPr="00A05EE9">
        <w:tab/>
        <w:t>(1)</w:t>
      </w:r>
      <w:r w:rsidRPr="00A05EE9">
        <w:tab/>
        <w:t xml:space="preserve">You can deduct a </w:t>
      </w:r>
      <w:r w:rsidR="00E0198C" w:rsidRPr="00E0198C">
        <w:rPr>
          <w:position w:val="6"/>
          <w:sz w:val="16"/>
        </w:rPr>
        <w:t>*</w:t>
      </w:r>
      <w:r w:rsidRPr="00A05EE9">
        <w:t>work in progress amount that you pay for the income year in which you pay it to the extent that, as at the end of that income year:</w:t>
      </w:r>
    </w:p>
    <w:p w14:paraId="1277ED87" w14:textId="77777777" w:rsidR="005539A3" w:rsidRPr="00A05EE9" w:rsidRDefault="005539A3" w:rsidP="005539A3">
      <w:pPr>
        <w:pStyle w:val="paragraph"/>
      </w:pPr>
      <w:r w:rsidRPr="00A05EE9">
        <w:tab/>
        <w:t>(a)</w:t>
      </w:r>
      <w:r w:rsidRPr="00A05EE9">
        <w:tab/>
        <w:t>a recoverable debt has arisen in respect of the completion or partial completion of the work to which the amount related; or</w:t>
      </w:r>
    </w:p>
    <w:p w14:paraId="1DE01D40" w14:textId="77777777" w:rsidR="005539A3" w:rsidRPr="00A05EE9" w:rsidRDefault="005539A3" w:rsidP="005539A3">
      <w:pPr>
        <w:pStyle w:val="paragraph"/>
      </w:pPr>
      <w:r w:rsidRPr="00A05EE9">
        <w:tab/>
        <w:t>(b)</w:t>
      </w:r>
      <w:r w:rsidRPr="00A05EE9">
        <w:tab/>
        <w:t>you reasonably expect a recoverable debt to arise in respect of the completion or partial completion of that work within the period of 12 months after the amount was paid.</w:t>
      </w:r>
    </w:p>
    <w:p w14:paraId="39CEE57C" w14:textId="75F39825" w:rsidR="005539A3" w:rsidRPr="00A05EE9" w:rsidRDefault="005539A3" w:rsidP="005539A3">
      <w:pPr>
        <w:pStyle w:val="subsection"/>
      </w:pPr>
      <w:r w:rsidRPr="00A05EE9">
        <w:tab/>
        <w:t>(2)</w:t>
      </w:r>
      <w:r w:rsidRPr="00A05EE9">
        <w:tab/>
        <w:t xml:space="preserve">You can deduct the remainder (if any) of the </w:t>
      </w:r>
      <w:r w:rsidR="00E0198C" w:rsidRPr="00E0198C">
        <w:rPr>
          <w:position w:val="6"/>
          <w:sz w:val="16"/>
        </w:rPr>
        <w:t>*</w:t>
      </w:r>
      <w:r w:rsidRPr="00A05EE9">
        <w:t>work in progress amount for the following income year.</w:t>
      </w:r>
    </w:p>
    <w:p w14:paraId="51469997" w14:textId="77777777" w:rsidR="005539A3" w:rsidRPr="00A05EE9" w:rsidRDefault="005539A3" w:rsidP="005539A3">
      <w:pPr>
        <w:pStyle w:val="subsection"/>
      </w:pPr>
      <w:r w:rsidRPr="00A05EE9">
        <w:tab/>
        <w:t>(3)</w:t>
      </w:r>
      <w:r w:rsidRPr="00A05EE9">
        <w:tab/>
        <w:t xml:space="preserve">An amount is a </w:t>
      </w:r>
      <w:r w:rsidRPr="00A05EE9">
        <w:rPr>
          <w:b/>
          <w:i/>
        </w:rPr>
        <w:t>work in progress amount</w:t>
      </w:r>
      <w:r w:rsidRPr="00A05EE9">
        <w:t xml:space="preserve"> to the extent that:</w:t>
      </w:r>
    </w:p>
    <w:p w14:paraId="1C7F2401" w14:textId="77777777" w:rsidR="005539A3" w:rsidRPr="00A05EE9" w:rsidRDefault="005539A3" w:rsidP="005539A3">
      <w:pPr>
        <w:pStyle w:val="paragraph"/>
      </w:pPr>
      <w:r w:rsidRPr="00A05EE9">
        <w:tab/>
        <w:t>(a)</w:t>
      </w:r>
      <w:r w:rsidRPr="00A05EE9">
        <w:tab/>
        <w:t xml:space="preserve">an entity agrees to pay the amount to another entity (the </w:t>
      </w:r>
      <w:r w:rsidRPr="00A05EE9">
        <w:rPr>
          <w:b/>
          <w:i/>
        </w:rPr>
        <w:t>recipient</w:t>
      </w:r>
      <w:r w:rsidRPr="00A05EE9">
        <w:t>); and</w:t>
      </w:r>
    </w:p>
    <w:p w14:paraId="5494EE4A" w14:textId="77777777" w:rsidR="005539A3" w:rsidRPr="00A05EE9" w:rsidRDefault="005539A3" w:rsidP="005539A3">
      <w:pPr>
        <w:pStyle w:val="paragraph"/>
      </w:pPr>
      <w:r w:rsidRPr="00A05EE9">
        <w:tab/>
        <w:t>(b)</w:t>
      </w:r>
      <w:r w:rsidRPr="00A05EE9">
        <w:tab/>
        <w:t>the amount can be identified as being in respect of work (but not goods) that has been partially performed by the recipient for a third entity but not yet completed to the stage where a recoverable debt has arisen in respect of the completion or partial completion of the work.</w:t>
      </w:r>
    </w:p>
    <w:p w14:paraId="70866200" w14:textId="77777777" w:rsidR="005539A3" w:rsidRPr="00A05EE9" w:rsidRDefault="005539A3" w:rsidP="005539A3">
      <w:pPr>
        <w:pStyle w:val="subsection"/>
      </w:pPr>
      <w:r w:rsidRPr="00A05EE9">
        <w:tab/>
        <w:t>(4)</w:t>
      </w:r>
      <w:r w:rsidRPr="00A05EE9">
        <w:tab/>
        <w:t xml:space="preserve">An amount does not stop being a </w:t>
      </w:r>
      <w:r w:rsidRPr="00A05EE9">
        <w:rPr>
          <w:b/>
          <w:i/>
        </w:rPr>
        <w:t>work in progress amount</w:t>
      </w:r>
      <w:r w:rsidRPr="00A05EE9">
        <w:t xml:space="preserve"> merely because it is paid after a recoverable debt has arisen in respect of the completion or partial completion of the work to which the amount related.</w:t>
      </w:r>
    </w:p>
    <w:p w14:paraId="6E6A8106" w14:textId="27DDE460" w:rsidR="005539A3" w:rsidRPr="00A05EE9" w:rsidRDefault="005539A3" w:rsidP="005539A3">
      <w:pPr>
        <w:pStyle w:val="ActHead5"/>
      </w:pPr>
      <w:bookmarkStart w:id="185" w:name="_Toc200727178"/>
      <w:r w:rsidRPr="00A05EE9">
        <w:rPr>
          <w:rStyle w:val="CharSectno"/>
        </w:rPr>
        <w:t>25</w:t>
      </w:r>
      <w:r w:rsidR="00E0198C">
        <w:rPr>
          <w:rStyle w:val="CharSectno"/>
        </w:rPr>
        <w:noBreakHyphen/>
      </w:r>
      <w:r w:rsidRPr="00A05EE9">
        <w:rPr>
          <w:rStyle w:val="CharSectno"/>
        </w:rPr>
        <w:t>100</w:t>
      </w:r>
      <w:r w:rsidRPr="00A05EE9">
        <w:t xml:space="preserve">  Travel between workplaces</w:t>
      </w:r>
      <w:bookmarkEnd w:id="185"/>
    </w:p>
    <w:p w14:paraId="06E4BA18" w14:textId="77777777" w:rsidR="005539A3" w:rsidRPr="00A05EE9" w:rsidRDefault="005539A3" w:rsidP="005539A3">
      <w:pPr>
        <w:pStyle w:val="SubsectionHead"/>
      </w:pPr>
      <w:r w:rsidRPr="00A05EE9">
        <w:t>When a deduction is allowed</w:t>
      </w:r>
    </w:p>
    <w:p w14:paraId="0FC3E863" w14:textId="682E1044" w:rsidR="005539A3" w:rsidRPr="00A05EE9" w:rsidRDefault="005539A3" w:rsidP="005539A3">
      <w:pPr>
        <w:pStyle w:val="subsection"/>
      </w:pPr>
      <w:r w:rsidRPr="00A05EE9">
        <w:tab/>
        <w:t>(1)</w:t>
      </w:r>
      <w:r w:rsidRPr="00A05EE9">
        <w:tab/>
        <w:t xml:space="preserve">If you are an individual, you can deduct a </w:t>
      </w:r>
      <w:r w:rsidR="00E0198C" w:rsidRPr="00E0198C">
        <w:rPr>
          <w:position w:val="6"/>
          <w:sz w:val="16"/>
        </w:rPr>
        <w:t>*</w:t>
      </w:r>
      <w:r w:rsidRPr="00A05EE9">
        <w:t xml:space="preserve">transport expense to the extent that it is incurred in your </w:t>
      </w:r>
      <w:r w:rsidR="00E0198C" w:rsidRPr="00E0198C">
        <w:rPr>
          <w:position w:val="6"/>
          <w:sz w:val="16"/>
        </w:rPr>
        <w:t>*</w:t>
      </w:r>
      <w:r w:rsidRPr="00A05EE9">
        <w:t>travel between workplaces.</w:t>
      </w:r>
    </w:p>
    <w:p w14:paraId="69B6E43F" w14:textId="77777777" w:rsidR="005539A3" w:rsidRPr="00A05EE9" w:rsidRDefault="005539A3" w:rsidP="005539A3">
      <w:pPr>
        <w:pStyle w:val="SubsectionHead"/>
      </w:pPr>
      <w:r w:rsidRPr="00A05EE9">
        <w:t>Travel between workplaces</w:t>
      </w:r>
    </w:p>
    <w:p w14:paraId="285F2D43" w14:textId="77777777" w:rsidR="005539A3" w:rsidRPr="00A05EE9" w:rsidRDefault="005539A3" w:rsidP="005539A3">
      <w:pPr>
        <w:pStyle w:val="subsection"/>
      </w:pPr>
      <w:r w:rsidRPr="00A05EE9">
        <w:tab/>
        <w:t>(2)</w:t>
      </w:r>
      <w:r w:rsidRPr="00A05EE9">
        <w:tab/>
        <w:t xml:space="preserve">Your </w:t>
      </w:r>
      <w:r w:rsidRPr="00A05EE9">
        <w:rPr>
          <w:b/>
          <w:i/>
        </w:rPr>
        <w:t xml:space="preserve">travel between workplaces </w:t>
      </w:r>
      <w:r w:rsidRPr="00A05EE9">
        <w:t>is travel directly between 2 places, to the extent that:</w:t>
      </w:r>
    </w:p>
    <w:p w14:paraId="66583E27" w14:textId="77777777" w:rsidR="005539A3" w:rsidRPr="00A05EE9" w:rsidRDefault="005539A3" w:rsidP="005539A3">
      <w:pPr>
        <w:pStyle w:val="paragraph"/>
      </w:pPr>
      <w:r w:rsidRPr="00A05EE9">
        <w:tab/>
        <w:t>(a)</w:t>
      </w:r>
      <w:r w:rsidRPr="00A05EE9">
        <w:tab/>
        <w:t>while you were at the first place, you were:</w:t>
      </w:r>
    </w:p>
    <w:p w14:paraId="62553DB3" w14:textId="77777777" w:rsidR="005539A3" w:rsidRPr="00A05EE9" w:rsidRDefault="005539A3" w:rsidP="005539A3">
      <w:pPr>
        <w:pStyle w:val="paragraphsub"/>
      </w:pPr>
      <w:r w:rsidRPr="00A05EE9">
        <w:tab/>
        <w:t>(i)</w:t>
      </w:r>
      <w:r w:rsidRPr="00A05EE9">
        <w:tab/>
        <w:t>engaged in activities to gain or produce your assessable income; or</w:t>
      </w:r>
    </w:p>
    <w:p w14:paraId="7B2CEC91" w14:textId="1CABF006" w:rsidR="005539A3" w:rsidRPr="00A05EE9" w:rsidRDefault="005539A3" w:rsidP="005539A3">
      <w:pPr>
        <w:pStyle w:val="paragraphsub"/>
      </w:pPr>
      <w:r w:rsidRPr="00A05EE9">
        <w:tab/>
        <w:t>(ii)</w:t>
      </w:r>
      <w:r w:rsidRPr="00A05EE9">
        <w:tab/>
        <w:t xml:space="preserve">engaged in activities in the course of carrying on a </w:t>
      </w:r>
      <w:r w:rsidR="00E0198C" w:rsidRPr="00E0198C">
        <w:rPr>
          <w:position w:val="6"/>
          <w:sz w:val="16"/>
        </w:rPr>
        <w:t>*</w:t>
      </w:r>
      <w:r w:rsidRPr="00A05EE9">
        <w:t>business for the purpose of gaining or producing your assessable income; and</w:t>
      </w:r>
    </w:p>
    <w:p w14:paraId="057C7023" w14:textId="77777777" w:rsidR="005539A3" w:rsidRPr="00A05EE9" w:rsidRDefault="005539A3" w:rsidP="005539A3">
      <w:pPr>
        <w:pStyle w:val="paragraph"/>
      </w:pPr>
      <w:r w:rsidRPr="00A05EE9">
        <w:tab/>
        <w:t>(b)</w:t>
      </w:r>
      <w:r w:rsidRPr="00A05EE9">
        <w:tab/>
        <w:t>the purpose of your travel to the second place was to:</w:t>
      </w:r>
    </w:p>
    <w:p w14:paraId="11E6B321" w14:textId="77777777" w:rsidR="005539A3" w:rsidRPr="00A05EE9" w:rsidRDefault="005539A3" w:rsidP="005539A3">
      <w:pPr>
        <w:pStyle w:val="paragraphsub"/>
      </w:pPr>
      <w:r w:rsidRPr="00A05EE9">
        <w:tab/>
        <w:t>(i)</w:t>
      </w:r>
      <w:r w:rsidRPr="00A05EE9">
        <w:tab/>
        <w:t>engage in activities to gain or produce your assessable income; or</w:t>
      </w:r>
    </w:p>
    <w:p w14:paraId="5A72A63E" w14:textId="77777777" w:rsidR="005539A3" w:rsidRPr="00A05EE9" w:rsidRDefault="005539A3" w:rsidP="005539A3">
      <w:pPr>
        <w:pStyle w:val="paragraphsub"/>
      </w:pPr>
      <w:r w:rsidRPr="00A05EE9">
        <w:tab/>
        <w:t>(ii)</w:t>
      </w:r>
      <w:r w:rsidRPr="00A05EE9">
        <w:tab/>
        <w:t>engage in activities in the course of carrying on a business for the purpose of gaining or producing your assessable income;</w:t>
      </w:r>
    </w:p>
    <w:p w14:paraId="7B608DA2" w14:textId="77777777" w:rsidR="005539A3" w:rsidRPr="00A05EE9" w:rsidRDefault="005539A3" w:rsidP="005539A3">
      <w:pPr>
        <w:pStyle w:val="paragraph"/>
      </w:pPr>
      <w:r w:rsidRPr="00A05EE9">
        <w:tab/>
      </w:r>
      <w:r w:rsidRPr="00A05EE9">
        <w:tab/>
        <w:t>and you engaged in those activities while you were at the second place.</w:t>
      </w:r>
    </w:p>
    <w:p w14:paraId="42267C62" w14:textId="77777777" w:rsidR="005539A3" w:rsidRPr="00A05EE9" w:rsidRDefault="005539A3" w:rsidP="005539A3">
      <w:pPr>
        <w:pStyle w:val="subsection"/>
      </w:pPr>
      <w:r w:rsidRPr="00A05EE9">
        <w:tab/>
        <w:t>(3)</w:t>
      </w:r>
      <w:r w:rsidRPr="00A05EE9">
        <w:tab/>
        <w:t xml:space="preserve">Travel between 2 places is not </w:t>
      </w:r>
      <w:r w:rsidRPr="00A05EE9">
        <w:rPr>
          <w:b/>
          <w:i/>
        </w:rPr>
        <w:t xml:space="preserve">travel between workplaces </w:t>
      </w:r>
      <w:r w:rsidRPr="00A05EE9">
        <w:t>if one of the places you are travelling between is a place at which you reside.</w:t>
      </w:r>
    </w:p>
    <w:p w14:paraId="597E913E" w14:textId="77777777" w:rsidR="005539A3" w:rsidRPr="00A05EE9" w:rsidRDefault="005539A3" w:rsidP="005539A3">
      <w:pPr>
        <w:pStyle w:val="subsection"/>
      </w:pPr>
      <w:r w:rsidRPr="00A05EE9">
        <w:tab/>
        <w:t>(4)</w:t>
      </w:r>
      <w:r w:rsidRPr="00A05EE9">
        <w:tab/>
        <w:t xml:space="preserve">Travel between 2 places is not </w:t>
      </w:r>
      <w:r w:rsidRPr="00A05EE9">
        <w:rPr>
          <w:b/>
          <w:i/>
        </w:rPr>
        <w:t xml:space="preserve">travel between workplaces </w:t>
      </w:r>
      <w:r w:rsidRPr="00A05EE9">
        <w:t>if, at the time of your travel to the second place:</w:t>
      </w:r>
    </w:p>
    <w:p w14:paraId="6796E8F6" w14:textId="77777777" w:rsidR="005539A3" w:rsidRPr="00A05EE9" w:rsidRDefault="005539A3" w:rsidP="005539A3">
      <w:pPr>
        <w:pStyle w:val="paragraph"/>
      </w:pPr>
      <w:r w:rsidRPr="00A05EE9">
        <w:tab/>
        <w:t>(a)</w:t>
      </w:r>
      <w:r w:rsidRPr="00A05EE9">
        <w:tab/>
        <w:t>the arrangement under which you gained or produced assessable income at the first place has ceased; or</w:t>
      </w:r>
    </w:p>
    <w:p w14:paraId="237425B9" w14:textId="7840D516" w:rsidR="005539A3" w:rsidRPr="00A05EE9" w:rsidRDefault="005539A3" w:rsidP="005539A3">
      <w:pPr>
        <w:pStyle w:val="paragraph"/>
      </w:pPr>
      <w:r w:rsidRPr="00A05EE9">
        <w:tab/>
        <w:t>(b)</w:t>
      </w:r>
      <w:r w:rsidRPr="00A05EE9">
        <w:tab/>
        <w:t xml:space="preserve">the </w:t>
      </w:r>
      <w:r w:rsidR="00E0198C" w:rsidRPr="00E0198C">
        <w:rPr>
          <w:position w:val="6"/>
          <w:sz w:val="16"/>
        </w:rPr>
        <w:t>*</w:t>
      </w:r>
      <w:r w:rsidRPr="00A05EE9">
        <w:t>business in respect of which you engaged in activities at the first place has ceased.</w:t>
      </w:r>
    </w:p>
    <w:p w14:paraId="39D7E374" w14:textId="77777777" w:rsidR="005539A3" w:rsidRPr="00A05EE9" w:rsidRDefault="005539A3" w:rsidP="005539A3">
      <w:pPr>
        <w:pStyle w:val="SubsectionHead"/>
      </w:pPr>
      <w:r w:rsidRPr="00A05EE9">
        <w:t>No deduction for capital expenditure</w:t>
      </w:r>
    </w:p>
    <w:p w14:paraId="2A3DAA4A" w14:textId="77777777" w:rsidR="005539A3" w:rsidRPr="00A05EE9" w:rsidRDefault="005539A3" w:rsidP="005539A3">
      <w:pPr>
        <w:pStyle w:val="subsection"/>
      </w:pPr>
      <w:r w:rsidRPr="00A05EE9">
        <w:tab/>
        <w:t>(5)</w:t>
      </w:r>
      <w:r w:rsidRPr="00A05EE9">
        <w:tab/>
        <w:t xml:space="preserve">You cannot deduct expenditure under </w:t>
      </w:r>
      <w:r w:rsidR="00CE15B8" w:rsidRPr="00A05EE9">
        <w:t>subsection (</w:t>
      </w:r>
      <w:r w:rsidRPr="00A05EE9">
        <w:t>1) to the extent that the expenditure is capital, or of a capital nature.</w:t>
      </w:r>
    </w:p>
    <w:p w14:paraId="1ABAA7DC" w14:textId="2E4DBE41" w:rsidR="005539A3" w:rsidRPr="00A05EE9" w:rsidRDefault="005539A3" w:rsidP="005539A3">
      <w:pPr>
        <w:pStyle w:val="ActHead5"/>
      </w:pPr>
      <w:bookmarkStart w:id="186" w:name="_Toc200727179"/>
      <w:r w:rsidRPr="00A05EE9">
        <w:rPr>
          <w:rStyle w:val="CharSectno"/>
        </w:rPr>
        <w:t>25</w:t>
      </w:r>
      <w:r w:rsidR="00E0198C">
        <w:rPr>
          <w:rStyle w:val="CharSectno"/>
        </w:rPr>
        <w:noBreakHyphen/>
      </w:r>
      <w:r w:rsidRPr="00A05EE9">
        <w:rPr>
          <w:rStyle w:val="CharSectno"/>
        </w:rPr>
        <w:t>110</w:t>
      </w:r>
      <w:r w:rsidRPr="00A05EE9">
        <w:t xml:space="preserve">  Capital expenditure to terminate lease etc.</w:t>
      </w:r>
      <w:bookmarkEnd w:id="186"/>
    </w:p>
    <w:p w14:paraId="05C667A3" w14:textId="77777777" w:rsidR="005539A3" w:rsidRPr="00A05EE9" w:rsidRDefault="005539A3" w:rsidP="005539A3">
      <w:pPr>
        <w:pStyle w:val="subsection"/>
      </w:pPr>
      <w:r w:rsidRPr="00A05EE9">
        <w:tab/>
        <w:t>(1)</w:t>
      </w:r>
      <w:r w:rsidRPr="00A05EE9">
        <w:tab/>
        <w:t>You can deduct an amount for capital expenditure you incur to terminate a lease or licence (including an authority, permit or quota) that results in the termination of the lease or licence if the expenditure is incurred:</w:t>
      </w:r>
    </w:p>
    <w:p w14:paraId="27827AFC" w14:textId="0D92D2F2" w:rsidR="005539A3" w:rsidRPr="00A05EE9" w:rsidRDefault="005539A3" w:rsidP="005539A3">
      <w:pPr>
        <w:pStyle w:val="paragraph"/>
      </w:pPr>
      <w:r w:rsidRPr="00A05EE9">
        <w:tab/>
        <w:t>(a)</w:t>
      </w:r>
      <w:r w:rsidRPr="00A05EE9">
        <w:tab/>
        <w:t xml:space="preserve">in the course of </w:t>
      </w:r>
      <w:r w:rsidR="00E82298" w:rsidRPr="00A05EE9">
        <w:t>carrying on</w:t>
      </w:r>
      <w:r w:rsidRPr="00A05EE9">
        <w:t xml:space="preserve"> a </w:t>
      </w:r>
      <w:r w:rsidR="00E0198C" w:rsidRPr="00E0198C">
        <w:rPr>
          <w:position w:val="6"/>
          <w:sz w:val="16"/>
        </w:rPr>
        <w:t>*</w:t>
      </w:r>
      <w:r w:rsidRPr="00A05EE9">
        <w:t>business; or</w:t>
      </w:r>
    </w:p>
    <w:p w14:paraId="53B4D3D0" w14:textId="77777777" w:rsidR="005539A3" w:rsidRPr="00A05EE9" w:rsidRDefault="005539A3" w:rsidP="005539A3">
      <w:pPr>
        <w:pStyle w:val="paragraph"/>
      </w:pPr>
      <w:r w:rsidRPr="00A05EE9">
        <w:tab/>
        <w:t>(b)</w:t>
      </w:r>
      <w:r w:rsidRPr="00A05EE9">
        <w:tab/>
        <w:t>in connection with ceasing to carry on a business.</w:t>
      </w:r>
    </w:p>
    <w:p w14:paraId="5B2EAA3A" w14:textId="77777777" w:rsidR="005539A3" w:rsidRPr="00A05EE9" w:rsidRDefault="005539A3" w:rsidP="005539A3">
      <w:pPr>
        <w:pStyle w:val="subsection"/>
      </w:pPr>
      <w:r w:rsidRPr="00A05EE9">
        <w:tab/>
        <w:t>(2)</w:t>
      </w:r>
      <w:r w:rsidRPr="00A05EE9">
        <w:tab/>
        <w:t>The amount you can deduct is 20% of the expenditure:</w:t>
      </w:r>
    </w:p>
    <w:p w14:paraId="284560D8" w14:textId="77777777" w:rsidR="005539A3" w:rsidRPr="00A05EE9" w:rsidRDefault="005539A3" w:rsidP="005539A3">
      <w:pPr>
        <w:pStyle w:val="paragraph"/>
      </w:pPr>
      <w:r w:rsidRPr="00A05EE9">
        <w:tab/>
        <w:t>(a)</w:t>
      </w:r>
      <w:r w:rsidRPr="00A05EE9">
        <w:tab/>
        <w:t>for the income year in which the lease or licence is terminated; and</w:t>
      </w:r>
    </w:p>
    <w:p w14:paraId="08A0F5EB" w14:textId="77777777" w:rsidR="005539A3" w:rsidRPr="00A05EE9" w:rsidRDefault="005539A3" w:rsidP="005539A3">
      <w:pPr>
        <w:pStyle w:val="paragraph"/>
      </w:pPr>
      <w:r w:rsidRPr="00A05EE9">
        <w:tab/>
        <w:t>(b)</w:t>
      </w:r>
      <w:r w:rsidRPr="00A05EE9">
        <w:tab/>
        <w:t>for each of the next 4 income years.</w:t>
      </w:r>
    </w:p>
    <w:p w14:paraId="2206FBBC" w14:textId="77777777" w:rsidR="005539A3" w:rsidRPr="00A05EE9" w:rsidRDefault="005539A3" w:rsidP="005539A3">
      <w:pPr>
        <w:pStyle w:val="SubsectionHead"/>
      </w:pPr>
      <w:r w:rsidRPr="00A05EE9">
        <w:t>Exceptions</w:t>
      </w:r>
    </w:p>
    <w:p w14:paraId="00F41A17" w14:textId="7F7561BE" w:rsidR="005539A3" w:rsidRPr="00A05EE9" w:rsidRDefault="005539A3" w:rsidP="005539A3">
      <w:pPr>
        <w:pStyle w:val="subsection"/>
      </w:pPr>
      <w:r w:rsidRPr="00A05EE9">
        <w:tab/>
        <w:t>(3)</w:t>
      </w:r>
      <w:r w:rsidRPr="00A05EE9">
        <w:tab/>
        <w:t xml:space="preserve">You cannot deduct any amount for expenditure you incur to terminate a lease that, in accordance with </w:t>
      </w:r>
      <w:r w:rsidR="00E0198C" w:rsidRPr="00E0198C">
        <w:rPr>
          <w:position w:val="6"/>
          <w:sz w:val="16"/>
        </w:rPr>
        <w:t>*</w:t>
      </w:r>
      <w:r w:rsidRPr="00A05EE9">
        <w:t>accounting standards, or statements of accounting concepts made by the Australian Accounting Standards Board, is classified as a finance lease.</w:t>
      </w:r>
    </w:p>
    <w:p w14:paraId="2F99A013" w14:textId="3A47933D" w:rsidR="005539A3" w:rsidRPr="00A05EE9" w:rsidRDefault="005539A3" w:rsidP="005539A3">
      <w:pPr>
        <w:pStyle w:val="subsection"/>
      </w:pPr>
      <w:r w:rsidRPr="00A05EE9">
        <w:tab/>
        <w:t>(4)</w:t>
      </w:r>
      <w:r w:rsidRPr="00A05EE9">
        <w:tab/>
        <w:t xml:space="preserve">If you incurred the expenditure under an </w:t>
      </w:r>
      <w:r w:rsidR="00E0198C" w:rsidRPr="00E0198C">
        <w:rPr>
          <w:position w:val="6"/>
          <w:sz w:val="16"/>
        </w:rPr>
        <w:t>*</w:t>
      </w:r>
      <w:r w:rsidRPr="00A05EE9">
        <w:t>arrangement and:</w:t>
      </w:r>
    </w:p>
    <w:p w14:paraId="339EC9D4" w14:textId="78BA4DBC" w:rsidR="005539A3" w:rsidRPr="00A05EE9" w:rsidRDefault="005539A3" w:rsidP="005539A3">
      <w:pPr>
        <w:pStyle w:val="paragraph"/>
      </w:pPr>
      <w:r w:rsidRPr="00A05EE9">
        <w:tab/>
        <w:t>(a)</w:t>
      </w:r>
      <w:r w:rsidRPr="00A05EE9">
        <w:tab/>
        <w:t xml:space="preserve">there is at least one other party to the arrangement with whom you did not deal at </w:t>
      </w:r>
      <w:r w:rsidR="00E0198C" w:rsidRPr="00E0198C">
        <w:rPr>
          <w:position w:val="6"/>
          <w:sz w:val="16"/>
        </w:rPr>
        <w:t>*</w:t>
      </w:r>
      <w:r w:rsidRPr="00A05EE9">
        <w:t>arm’s length; and</w:t>
      </w:r>
    </w:p>
    <w:p w14:paraId="6DB18F96" w14:textId="5C5AE114" w:rsidR="005539A3" w:rsidRPr="00A05EE9" w:rsidRDefault="005539A3" w:rsidP="005539A3">
      <w:pPr>
        <w:pStyle w:val="paragraph"/>
      </w:pPr>
      <w:r w:rsidRPr="00A05EE9">
        <w:tab/>
        <w:t>(b)</w:t>
      </w:r>
      <w:r w:rsidRPr="00A05EE9">
        <w:tab/>
        <w:t xml:space="preserve">apart from this subsection, the amount of the expenditure would be more than the </w:t>
      </w:r>
      <w:r w:rsidR="00E0198C" w:rsidRPr="00E0198C">
        <w:rPr>
          <w:position w:val="6"/>
          <w:sz w:val="16"/>
        </w:rPr>
        <w:t>*</w:t>
      </w:r>
      <w:r w:rsidRPr="00A05EE9">
        <w:t>market value of what it was for (assuming the termination did not occur and was never proposed to occur);</w:t>
      </w:r>
    </w:p>
    <w:p w14:paraId="4FDE4D36" w14:textId="77777777" w:rsidR="005539A3" w:rsidRPr="00A05EE9" w:rsidRDefault="005539A3" w:rsidP="005539A3">
      <w:pPr>
        <w:pStyle w:val="subsection2"/>
      </w:pPr>
      <w:r w:rsidRPr="00A05EE9">
        <w:t>the amount of expenditure you take into account is that market value.</w:t>
      </w:r>
    </w:p>
    <w:p w14:paraId="1E44FF70" w14:textId="77777777" w:rsidR="005539A3" w:rsidRPr="00A05EE9" w:rsidRDefault="005539A3" w:rsidP="005539A3">
      <w:pPr>
        <w:pStyle w:val="subsection"/>
      </w:pPr>
      <w:r w:rsidRPr="00A05EE9">
        <w:tab/>
        <w:t>(5)</w:t>
      </w:r>
      <w:r w:rsidRPr="00A05EE9">
        <w:tab/>
        <w:t>You cannot deduct any amount for expenditure you incur to terminate a lease or licence if:</w:t>
      </w:r>
    </w:p>
    <w:p w14:paraId="580837F7" w14:textId="45A86E29" w:rsidR="005539A3" w:rsidRPr="00A05EE9" w:rsidRDefault="005539A3" w:rsidP="005539A3">
      <w:pPr>
        <w:pStyle w:val="paragraph"/>
      </w:pPr>
      <w:r w:rsidRPr="00A05EE9">
        <w:tab/>
        <w:t>(a)</w:t>
      </w:r>
      <w:r w:rsidRPr="00A05EE9">
        <w:tab/>
        <w:t xml:space="preserve">after the termination, you or an </w:t>
      </w:r>
      <w:r w:rsidR="00E0198C" w:rsidRPr="00E0198C">
        <w:rPr>
          <w:position w:val="6"/>
          <w:sz w:val="16"/>
        </w:rPr>
        <w:t>*</w:t>
      </w:r>
      <w:r w:rsidRPr="00A05EE9">
        <w:t>associate of yours enters into another lease or licence with the same party or an associate of that party; and</w:t>
      </w:r>
    </w:p>
    <w:p w14:paraId="4E57D51F" w14:textId="77777777" w:rsidR="005539A3" w:rsidRPr="00A05EE9" w:rsidRDefault="005539A3" w:rsidP="005539A3">
      <w:pPr>
        <w:pStyle w:val="paragraph"/>
      </w:pPr>
      <w:r w:rsidRPr="00A05EE9">
        <w:tab/>
        <w:t>(b)</w:t>
      </w:r>
      <w:r w:rsidRPr="00A05EE9">
        <w:tab/>
        <w:t>the other lease or licence is of the same kind as the original one.</w:t>
      </w:r>
    </w:p>
    <w:p w14:paraId="1A97F0AA" w14:textId="77777777" w:rsidR="005539A3" w:rsidRPr="00A05EE9" w:rsidRDefault="005539A3" w:rsidP="005539A3">
      <w:pPr>
        <w:pStyle w:val="subsection"/>
      </w:pPr>
      <w:r w:rsidRPr="00A05EE9">
        <w:tab/>
        <w:t>(6)</w:t>
      </w:r>
      <w:r w:rsidRPr="00A05EE9">
        <w:tab/>
        <w:t>You cannot deduct any amount for expenditure you incur to terminate a lease or licence to the extent that the expenditure is for the granting or receipt of another lease or licence in relation to the asset that was the subject of the original lease or licence.</w:t>
      </w:r>
    </w:p>
    <w:p w14:paraId="51F85A89" w14:textId="30B642D8" w:rsidR="001B4CD7" w:rsidRPr="00A05EE9" w:rsidRDefault="001B4CD7" w:rsidP="001B4CD7">
      <w:pPr>
        <w:pStyle w:val="ActHead5"/>
      </w:pPr>
      <w:bookmarkStart w:id="187" w:name="_Toc200727180"/>
      <w:r w:rsidRPr="00A05EE9">
        <w:rPr>
          <w:rStyle w:val="CharSectno"/>
        </w:rPr>
        <w:t>25</w:t>
      </w:r>
      <w:r w:rsidR="00E0198C">
        <w:rPr>
          <w:rStyle w:val="CharSectno"/>
        </w:rPr>
        <w:noBreakHyphen/>
      </w:r>
      <w:r w:rsidRPr="00A05EE9">
        <w:rPr>
          <w:rStyle w:val="CharSectno"/>
        </w:rPr>
        <w:t>115</w:t>
      </w:r>
      <w:r w:rsidRPr="00A05EE9">
        <w:t xml:space="preserve">  Deduction for payment of rent from land investment by operating entity to asset entity in relation to approved economic infrastructure facility</w:t>
      </w:r>
      <w:bookmarkEnd w:id="187"/>
    </w:p>
    <w:p w14:paraId="3FB61D20" w14:textId="060A65B4" w:rsidR="001B4CD7" w:rsidRPr="00A05EE9" w:rsidRDefault="001B4CD7" w:rsidP="001B4CD7">
      <w:pPr>
        <w:pStyle w:val="subsection"/>
      </w:pPr>
      <w:r w:rsidRPr="00A05EE9">
        <w:tab/>
        <w:t>(1)</w:t>
      </w:r>
      <w:r w:rsidRPr="00A05EE9">
        <w:tab/>
        <w:t xml:space="preserve">An entity that is an </w:t>
      </w:r>
      <w:r w:rsidR="00E0198C" w:rsidRPr="00E0198C">
        <w:rPr>
          <w:position w:val="6"/>
          <w:sz w:val="16"/>
        </w:rPr>
        <w:t>*</w:t>
      </w:r>
      <w:r w:rsidRPr="00A05EE9">
        <w:t xml:space="preserve">operating entity in relation to a </w:t>
      </w:r>
      <w:r w:rsidR="00E0198C" w:rsidRPr="00E0198C">
        <w:rPr>
          <w:position w:val="6"/>
          <w:sz w:val="16"/>
        </w:rPr>
        <w:t>*</w:t>
      </w:r>
      <w:r w:rsidRPr="00A05EE9">
        <w:t xml:space="preserve">cross staple arrangement can deduct an amount, for an income year, of </w:t>
      </w:r>
      <w:r w:rsidR="00E0198C" w:rsidRPr="00E0198C">
        <w:rPr>
          <w:position w:val="6"/>
          <w:sz w:val="16"/>
        </w:rPr>
        <w:t>*</w:t>
      </w:r>
      <w:r w:rsidRPr="00A05EE9">
        <w:t>rent from land investment if:</w:t>
      </w:r>
    </w:p>
    <w:p w14:paraId="488828EB" w14:textId="77777777" w:rsidR="001B4CD7" w:rsidRPr="00A05EE9" w:rsidRDefault="001B4CD7" w:rsidP="001B4CD7">
      <w:pPr>
        <w:pStyle w:val="paragraph"/>
      </w:pPr>
      <w:r w:rsidRPr="00A05EE9">
        <w:tab/>
        <w:t>(a)</w:t>
      </w:r>
      <w:r w:rsidRPr="00A05EE9">
        <w:tab/>
        <w:t>another entity derives or receives the amount from the operating entity:</w:t>
      </w:r>
    </w:p>
    <w:p w14:paraId="2A96A679" w14:textId="77777777" w:rsidR="001B4CD7" w:rsidRPr="00A05EE9" w:rsidRDefault="001B4CD7" w:rsidP="001B4CD7">
      <w:pPr>
        <w:pStyle w:val="paragraphsub"/>
      </w:pPr>
      <w:r w:rsidRPr="00A05EE9">
        <w:tab/>
        <w:t>(i)</w:t>
      </w:r>
      <w:r w:rsidRPr="00A05EE9">
        <w:tab/>
        <w:t>in the income year; and</w:t>
      </w:r>
    </w:p>
    <w:p w14:paraId="707D4765" w14:textId="77777777" w:rsidR="001B4CD7" w:rsidRPr="00A05EE9" w:rsidRDefault="001B4CD7" w:rsidP="001B4CD7">
      <w:pPr>
        <w:pStyle w:val="paragraphsub"/>
      </w:pPr>
      <w:r w:rsidRPr="00A05EE9">
        <w:tab/>
        <w:t>(ii)</w:t>
      </w:r>
      <w:r w:rsidRPr="00A05EE9">
        <w:tab/>
        <w:t>on or after 27</w:t>
      </w:r>
      <w:r w:rsidR="00CE15B8" w:rsidRPr="00A05EE9">
        <w:t> </w:t>
      </w:r>
      <w:r w:rsidRPr="00A05EE9">
        <w:t>March 2018; and</w:t>
      </w:r>
    </w:p>
    <w:p w14:paraId="1128ECEC" w14:textId="77777777" w:rsidR="001B4CD7" w:rsidRPr="00A05EE9" w:rsidRDefault="001B4CD7" w:rsidP="001B4CD7">
      <w:pPr>
        <w:pStyle w:val="paragraph"/>
      </w:pPr>
      <w:r w:rsidRPr="00A05EE9">
        <w:tab/>
        <w:t>(b)</w:t>
      </w:r>
      <w:r w:rsidRPr="00A05EE9">
        <w:tab/>
        <w:t>the cross staple arrangement was entered into in relation to:</w:t>
      </w:r>
    </w:p>
    <w:p w14:paraId="6A15DDB1" w14:textId="79D00CB9" w:rsidR="001B4CD7" w:rsidRPr="00A05EE9" w:rsidRDefault="001B4CD7" w:rsidP="001B4CD7">
      <w:pPr>
        <w:pStyle w:val="paragraphsub"/>
      </w:pPr>
      <w:r w:rsidRPr="00A05EE9">
        <w:tab/>
        <w:t>(i)</w:t>
      </w:r>
      <w:r w:rsidRPr="00A05EE9">
        <w:tab/>
        <w:t>a facility that is covered by section</w:t>
      </w:r>
      <w:r w:rsidR="00CE15B8" w:rsidRPr="00A05EE9">
        <w:t> </w:t>
      </w:r>
      <w:r w:rsidRPr="00A05EE9">
        <w:t>12</w:t>
      </w:r>
      <w:r w:rsidR="00E0198C">
        <w:noBreakHyphen/>
      </w:r>
      <w:r w:rsidRPr="00A05EE9">
        <w:t>439 in Schedule</w:t>
      </w:r>
      <w:r w:rsidR="00CE15B8" w:rsidRPr="00A05EE9">
        <w:t> </w:t>
      </w:r>
      <w:r w:rsidRPr="00A05EE9">
        <w:t xml:space="preserve">1 to the </w:t>
      </w:r>
      <w:r w:rsidRPr="00A05EE9">
        <w:rPr>
          <w:i/>
        </w:rPr>
        <w:t>Taxation Administration Act 1953</w:t>
      </w:r>
      <w:r w:rsidRPr="00A05EE9">
        <w:t xml:space="preserve"> at a time in the income year; or</w:t>
      </w:r>
    </w:p>
    <w:p w14:paraId="63E6C5D6" w14:textId="77777777" w:rsidR="001B4CD7" w:rsidRPr="00A05EE9" w:rsidRDefault="001B4CD7" w:rsidP="001B4CD7">
      <w:pPr>
        <w:pStyle w:val="paragraphsub"/>
      </w:pPr>
      <w:r w:rsidRPr="00A05EE9">
        <w:tab/>
        <w:t>(ii)</w:t>
      </w:r>
      <w:r w:rsidRPr="00A05EE9">
        <w:tab/>
        <w:t>an improvement to a facility that is covered by that section at a time in the income year; and</w:t>
      </w:r>
    </w:p>
    <w:p w14:paraId="27408A38" w14:textId="2374ECD4" w:rsidR="001B4CD7" w:rsidRPr="00A05EE9" w:rsidRDefault="001B4CD7" w:rsidP="001B4CD7">
      <w:pPr>
        <w:pStyle w:val="paragraph"/>
      </w:pPr>
      <w:r w:rsidRPr="00A05EE9">
        <w:tab/>
        <w:t>(c)</w:t>
      </w:r>
      <w:r w:rsidRPr="00A05EE9">
        <w:tab/>
        <w:t xml:space="preserve">the other entity is an </w:t>
      </w:r>
      <w:r w:rsidR="00E0198C" w:rsidRPr="00E0198C">
        <w:rPr>
          <w:position w:val="6"/>
          <w:sz w:val="16"/>
        </w:rPr>
        <w:t>*</w:t>
      </w:r>
      <w:r w:rsidRPr="00A05EE9">
        <w:t>asset entity in relation to the cross staple arrangement; and</w:t>
      </w:r>
    </w:p>
    <w:p w14:paraId="72035A43" w14:textId="77777777" w:rsidR="001B4CD7" w:rsidRPr="00A05EE9" w:rsidRDefault="001B4CD7" w:rsidP="001B4CD7">
      <w:pPr>
        <w:pStyle w:val="paragraph"/>
      </w:pPr>
      <w:r w:rsidRPr="00A05EE9">
        <w:tab/>
        <w:t>(d)</w:t>
      </w:r>
      <w:r w:rsidRPr="00A05EE9">
        <w:tab/>
        <w:t>apart from this subsection, the operating entity could otherwise deduct the amount under this Act; and</w:t>
      </w:r>
    </w:p>
    <w:p w14:paraId="05AAA6F7" w14:textId="54BB4DEE" w:rsidR="001B4CD7" w:rsidRPr="00A05EE9" w:rsidRDefault="001B4CD7" w:rsidP="001B4CD7">
      <w:pPr>
        <w:pStyle w:val="paragraph"/>
      </w:pPr>
      <w:r w:rsidRPr="00A05EE9">
        <w:tab/>
        <w:t>(e)</w:t>
      </w:r>
      <w:r w:rsidRPr="00A05EE9">
        <w:tab/>
        <w:t xml:space="preserve">the amount is </w:t>
      </w:r>
      <w:r w:rsidR="00E0198C" w:rsidRPr="00E0198C">
        <w:rPr>
          <w:position w:val="6"/>
          <w:sz w:val="16"/>
        </w:rPr>
        <w:t>*</w:t>
      </w:r>
      <w:r w:rsidRPr="00A05EE9">
        <w:t>excepted MIT CSA income of the asset entity for the income year; and</w:t>
      </w:r>
    </w:p>
    <w:p w14:paraId="7ED4177C" w14:textId="74214325" w:rsidR="001B4CD7" w:rsidRPr="00A05EE9" w:rsidRDefault="001B4CD7" w:rsidP="001B4CD7">
      <w:pPr>
        <w:pStyle w:val="paragraph"/>
      </w:pPr>
      <w:r w:rsidRPr="00A05EE9">
        <w:tab/>
        <w:t>(f)</w:t>
      </w:r>
      <w:r w:rsidRPr="00A05EE9">
        <w:tab/>
        <w:t xml:space="preserve">each entity that is a </w:t>
      </w:r>
      <w:r w:rsidR="00E0198C" w:rsidRPr="00E0198C">
        <w:rPr>
          <w:position w:val="6"/>
          <w:sz w:val="16"/>
        </w:rPr>
        <w:t>*</w:t>
      </w:r>
      <w:r w:rsidRPr="00A05EE9">
        <w:t xml:space="preserve">stapled entity in relation to the cross staple arrangement has made a choice in accordance with </w:t>
      </w:r>
      <w:r w:rsidR="00CE15B8" w:rsidRPr="00A05EE9">
        <w:t>subsection (</w:t>
      </w:r>
      <w:r w:rsidRPr="00A05EE9">
        <w:t>3).</w:t>
      </w:r>
    </w:p>
    <w:p w14:paraId="2995F45F" w14:textId="59153235" w:rsidR="001B4CD7" w:rsidRPr="00A05EE9" w:rsidRDefault="001B4CD7" w:rsidP="001B4CD7">
      <w:pPr>
        <w:pStyle w:val="subsection"/>
      </w:pPr>
      <w:r w:rsidRPr="00A05EE9">
        <w:tab/>
        <w:t>(2)</w:t>
      </w:r>
      <w:r w:rsidRPr="00A05EE9">
        <w:tab/>
        <w:t xml:space="preserve">If the </w:t>
      </w:r>
      <w:r w:rsidR="00E0198C" w:rsidRPr="00E0198C">
        <w:rPr>
          <w:position w:val="6"/>
          <w:sz w:val="16"/>
        </w:rPr>
        <w:t>*</w:t>
      </w:r>
      <w:r w:rsidRPr="00A05EE9">
        <w:t xml:space="preserve">asset entity is not a </w:t>
      </w:r>
      <w:r w:rsidR="00E0198C" w:rsidRPr="00E0198C">
        <w:rPr>
          <w:position w:val="6"/>
          <w:sz w:val="16"/>
        </w:rPr>
        <w:t>*</w:t>
      </w:r>
      <w:r w:rsidRPr="00A05EE9">
        <w:t xml:space="preserve">managed investment trust in relation to the income year, for the purposes of </w:t>
      </w:r>
      <w:r w:rsidR="00CE15B8" w:rsidRPr="00A05EE9">
        <w:t>paragraph (</w:t>
      </w:r>
      <w:r w:rsidRPr="00A05EE9">
        <w:t>1)(e), treat it as a managed investment trust in relation to the income year.</w:t>
      </w:r>
    </w:p>
    <w:p w14:paraId="78CCB1F5" w14:textId="77777777" w:rsidR="001B4CD7" w:rsidRPr="00A05EE9" w:rsidRDefault="001B4CD7" w:rsidP="001B4CD7">
      <w:pPr>
        <w:pStyle w:val="subsection"/>
      </w:pPr>
      <w:r w:rsidRPr="00A05EE9">
        <w:tab/>
        <w:t>(3)</w:t>
      </w:r>
      <w:r w:rsidRPr="00A05EE9">
        <w:tab/>
        <w:t>An entity makes a choice in accordance with this subsection if:</w:t>
      </w:r>
    </w:p>
    <w:p w14:paraId="5FD3EEDA" w14:textId="6E6AFE96" w:rsidR="001B4CD7" w:rsidRPr="00A05EE9" w:rsidRDefault="001B4CD7" w:rsidP="001B4CD7">
      <w:pPr>
        <w:pStyle w:val="paragraph"/>
      </w:pPr>
      <w:r w:rsidRPr="00A05EE9">
        <w:tab/>
        <w:t>(a)</w:t>
      </w:r>
      <w:r w:rsidRPr="00A05EE9">
        <w:tab/>
        <w:t xml:space="preserve">the entity makes the choice in the </w:t>
      </w:r>
      <w:r w:rsidR="00E0198C" w:rsidRPr="00E0198C">
        <w:rPr>
          <w:position w:val="6"/>
          <w:sz w:val="16"/>
        </w:rPr>
        <w:t>*</w:t>
      </w:r>
      <w:r w:rsidRPr="00A05EE9">
        <w:t>approved form; and</w:t>
      </w:r>
    </w:p>
    <w:p w14:paraId="607EFBEF" w14:textId="77777777" w:rsidR="001B4CD7" w:rsidRPr="00A05EE9" w:rsidRDefault="001B4CD7" w:rsidP="001B4CD7">
      <w:pPr>
        <w:pStyle w:val="paragraph"/>
      </w:pPr>
      <w:r w:rsidRPr="00A05EE9">
        <w:tab/>
        <w:t>(b)</w:t>
      </w:r>
      <w:r w:rsidRPr="00A05EE9">
        <w:tab/>
        <w:t>the entity makes the choice before:</w:t>
      </w:r>
    </w:p>
    <w:p w14:paraId="0293D865" w14:textId="77777777" w:rsidR="001B4CD7" w:rsidRPr="00A05EE9" w:rsidRDefault="001B4CD7" w:rsidP="001B4CD7">
      <w:pPr>
        <w:pStyle w:val="paragraphsub"/>
      </w:pPr>
      <w:r w:rsidRPr="00A05EE9">
        <w:tab/>
        <w:t>(i)</w:t>
      </w:r>
      <w:r w:rsidRPr="00A05EE9">
        <w:tab/>
        <w:t>the start of the income year in which the asset is first put to use; or</w:t>
      </w:r>
    </w:p>
    <w:p w14:paraId="7CE142A0" w14:textId="77777777" w:rsidR="001B4CD7" w:rsidRPr="00A05EE9" w:rsidRDefault="001B4CD7" w:rsidP="001B4CD7">
      <w:pPr>
        <w:pStyle w:val="paragraphsub"/>
      </w:pPr>
      <w:r w:rsidRPr="00A05EE9">
        <w:tab/>
        <w:t>(ii)</w:t>
      </w:r>
      <w:r w:rsidRPr="00A05EE9">
        <w:tab/>
        <w:t>a later time allowed by the Commissioner; and</w:t>
      </w:r>
    </w:p>
    <w:p w14:paraId="68C5ED36" w14:textId="77777777" w:rsidR="001B4CD7" w:rsidRPr="00A05EE9" w:rsidRDefault="001B4CD7" w:rsidP="001B4CD7">
      <w:pPr>
        <w:pStyle w:val="paragraph"/>
      </w:pPr>
      <w:r w:rsidRPr="00A05EE9">
        <w:tab/>
        <w:t>(c)</w:t>
      </w:r>
      <w:r w:rsidRPr="00A05EE9">
        <w:tab/>
        <w:t>the entity gives the choice to the Commissioner within 60 days after the entity makes the choice.</w:t>
      </w:r>
    </w:p>
    <w:p w14:paraId="0C2A0F8E" w14:textId="77777777" w:rsidR="001B4CD7" w:rsidRPr="00A05EE9" w:rsidRDefault="001B4CD7" w:rsidP="001B4CD7">
      <w:pPr>
        <w:pStyle w:val="subsection"/>
      </w:pPr>
      <w:r w:rsidRPr="00A05EE9">
        <w:tab/>
        <w:t>(4)</w:t>
      </w:r>
      <w:r w:rsidRPr="00A05EE9">
        <w:tab/>
        <w:t>The choice cannot be revoked.</w:t>
      </w:r>
    </w:p>
    <w:p w14:paraId="44A37362" w14:textId="325D13E1" w:rsidR="001B4CD7" w:rsidRPr="00A05EE9" w:rsidRDefault="001B4CD7" w:rsidP="00E805E5">
      <w:pPr>
        <w:pStyle w:val="ActHead5"/>
      </w:pPr>
      <w:bookmarkStart w:id="188" w:name="_Toc200727181"/>
      <w:r w:rsidRPr="00A05EE9">
        <w:rPr>
          <w:rStyle w:val="CharSectno"/>
        </w:rPr>
        <w:t>25</w:t>
      </w:r>
      <w:r w:rsidR="00E0198C">
        <w:rPr>
          <w:rStyle w:val="CharSectno"/>
        </w:rPr>
        <w:noBreakHyphen/>
      </w:r>
      <w:r w:rsidRPr="00A05EE9">
        <w:rPr>
          <w:rStyle w:val="CharSectno"/>
        </w:rPr>
        <w:t>120</w:t>
      </w:r>
      <w:r w:rsidRPr="00A05EE9">
        <w:t xml:space="preserve">  Transitional—deduction for payment of rent from land investment by operating entity to asset entity</w:t>
      </w:r>
      <w:bookmarkEnd w:id="188"/>
    </w:p>
    <w:p w14:paraId="4D8E444D" w14:textId="68F6C924" w:rsidR="001B4CD7" w:rsidRPr="00A05EE9" w:rsidRDefault="001B4CD7" w:rsidP="00E805E5">
      <w:pPr>
        <w:pStyle w:val="subsection"/>
        <w:keepNext/>
        <w:keepLines/>
      </w:pPr>
      <w:r w:rsidRPr="00A05EE9">
        <w:tab/>
        <w:t>(1)</w:t>
      </w:r>
      <w:r w:rsidRPr="00A05EE9">
        <w:tab/>
        <w:t>This section applies if the requirements in subsection</w:t>
      </w:r>
      <w:r w:rsidR="00CE15B8" w:rsidRPr="00A05EE9">
        <w:t> </w:t>
      </w:r>
      <w:r w:rsidRPr="00A05EE9">
        <w:t>12</w:t>
      </w:r>
      <w:r w:rsidR="00E0198C">
        <w:noBreakHyphen/>
      </w:r>
      <w:r w:rsidRPr="00A05EE9">
        <w:t>440(1) or (2) in Schedule</w:t>
      </w:r>
      <w:r w:rsidR="00CE15B8" w:rsidRPr="00A05EE9">
        <w:t> </w:t>
      </w:r>
      <w:r w:rsidRPr="00A05EE9">
        <w:t xml:space="preserve">1 to the </w:t>
      </w:r>
      <w:r w:rsidRPr="00A05EE9">
        <w:rPr>
          <w:i/>
        </w:rPr>
        <w:t>Taxation Administration Act 1953</w:t>
      </w:r>
      <w:r w:rsidRPr="00A05EE9">
        <w:t xml:space="preserve"> are satisfied in relation to a </w:t>
      </w:r>
      <w:r w:rsidR="00E0198C" w:rsidRPr="00E0198C">
        <w:rPr>
          <w:position w:val="6"/>
          <w:sz w:val="16"/>
        </w:rPr>
        <w:t>*</w:t>
      </w:r>
      <w:r w:rsidRPr="00A05EE9">
        <w:t>cross staple arrangement.</w:t>
      </w:r>
    </w:p>
    <w:p w14:paraId="65DF25AC" w14:textId="5A0B5475" w:rsidR="001B4CD7" w:rsidRPr="00A05EE9" w:rsidRDefault="001B4CD7" w:rsidP="00E805E5">
      <w:pPr>
        <w:pStyle w:val="subsection"/>
        <w:keepNext/>
        <w:keepLines/>
      </w:pPr>
      <w:r w:rsidRPr="00A05EE9">
        <w:tab/>
        <w:t>(2)</w:t>
      </w:r>
      <w:r w:rsidRPr="00A05EE9">
        <w:tab/>
        <w:t xml:space="preserve">An entity that is an </w:t>
      </w:r>
      <w:r w:rsidR="00E0198C" w:rsidRPr="00E0198C">
        <w:rPr>
          <w:position w:val="6"/>
          <w:sz w:val="16"/>
        </w:rPr>
        <w:t>*</w:t>
      </w:r>
      <w:r w:rsidRPr="00A05EE9">
        <w:t xml:space="preserve">operating entity in relation to the </w:t>
      </w:r>
      <w:r w:rsidR="00E0198C" w:rsidRPr="00E0198C">
        <w:rPr>
          <w:position w:val="6"/>
          <w:sz w:val="16"/>
        </w:rPr>
        <w:t>*</w:t>
      </w:r>
      <w:r w:rsidRPr="00A05EE9">
        <w:t xml:space="preserve">cross staple arrangement can deduct, for an income year, an amount of </w:t>
      </w:r>
      <w:r w:rsidR="00E0198C" w:rsidRPr="00E0198C">
        <w:rPr>
          <w:position w:val="6"/>
          <w:sz w:val="16"/>
        </w:rPr>
        <w:t>*</w:t>
      </w:r>
      <w:r w:rsidRPr="00A05EE9">
        <w:t>rent from land investment if:</w:t>
      </w:r>
    </w:p>
    <w:p w14:paraId="3CB5204F" w14:textId="77777777" w:rsidR="001B4CD7" w:rsidRPr="00A05EE9" w:rsidRDefault="001B4CD7" w:rsidP="001B4CD7">
      <w:pPr>
        <w:pStyle w:val="paragraph"/>
      </w:pPr>
      <w:r w:rsidRPr="00A05EE9">
        <w:tab/>
        <w:t>(a)</w:t>
      </w:r>
      <w:r w:rsidRPr="00A05EE9">
        <w:tab/>
        <w:t>another entity derives or receives the amount from the operating entity at a time that:</w:t>
      </w:r>
    </w:p>
    <w:p w14:paraId="0BA554F6" w14:textId="77777777" w:rsidR="001B4CD7" w:rsidRPr="00A05EE9" w:rsidRDefault="001B4CD7" w:rsidP="001B4CD7">
      <w:pPr>
        <w:pStyle w:val="paragraphsub"/>
      </w:pPr>
      <w:r w:rsidRPr="00A05EE9">
        <w:tab/>
        <w:t>(i)</w:t>
      </w:r>
      <w:r w:rsidRPr="00A05EE9">
        <w:tab/>
        <w:t>is in the income year; and</w:t>
      </w:r>
    </w:p>
    <w:p w14:paraId="60B9282C" w14:textId="77777777" w:rsidR="001B4CD7" w:rsidRPr="00A05EE9" w:rsidRDefault="001B4CD7" w:rsidP="001B4CD7">
      <w:pPr>
        <w:pStyle w:val="paragraphsub"/>
      </w:pPr>
      <w:r w:rsidRPr="00A05EE9">
        <w:tab/>
        <w:t>(ii)</w:t>
      </w:r>
      <w:r w:rsidRPr="00A05EE9">
        <w:tab/>
        <w:t>is on or after 27</w:t>
      </w:r>
      <w:r w:rsidR="00CE15B8" w:rsidRPr="00A05EE9">
        <w:t> </w:t>
      </w:r>
      <w:r w:rsidRPr="00A05EE9">
        <w:t>March 2018; and</w:t>
      </w:r>
    </w:p>
    <w:p w14:paraId="3A4712C6" w14:textId="20E196C7" w:rsidR="001B4CD7" w:rsidRPr="00A05EE9" w:rsidRDefault="001B4CD7" w:rsidP="001B4CD7">
      <w:pPr>
        <w:pStyle w:val="paragraphsub"/>
      </w:pPr>
      <w:r w:rsidRPr="00A05EE9">
        <w:tab/>
        <w:t>(iii)</w:t>
      </w:r>
      <w:r w:rsidRPr="00A05EE9">
        <w:tab/>
        <w:t>meets the requirements in subsection</w:t>
      </w:r>
      <w:r w:rsidR="00CE15B8" w:rsidRPr="00A05EE9">
        <w:t> </w:t>
      </w:r>
      <w:r w:rsidRPr="00A05EE9">
        <w:t>12</w:t>
      </w:r>
      <w:r w:rsidR="00E0198C">
        <w:noBreakHyphen/>
      </w:r>
      <w:r w:rsidRPr="00A05EE9">
        <w:t>440(4) of Schedule</w:t>
      </w:r>
      <w:r w:rsidR="00CE15B8" w:rsidRPr="00A05EE9">
        <w:t> </w:t>
      </w:r>
      <w:r w:rsidRPr="00A05EE9">
        <w:t xml:space="preserve">1 to the </w:t>
      </w:r>
      <w:r w:rsidRPr="00A05EE9">
        <w:rPr>
          <w:i/>
        </w:rPr>
        <w:t>Taxation Administration Act 1953</w:t>
      </w:r>
      <w:r w:rsidRPr="00A05EE9">
        <w:t>; and</w:t>
      </w:r>
    </w:p>
    <w:p w14:paraId="53A81A42" w14:textId="383BBA3B" w:rsidR="001B4CD7" w:rsidRPr="00A05EE9" w:rsidRDefault="001B4CD7" w:rsidP="001B4CD7">
      <w:pPr>
        <w:pStyle w:val="paragraph"/>
      </w:pPr>
      <w:r w:rsidRPr="00A05EE9">
        <w:tab/>
        <w:t>(b)</w:t>
      </w:r>
      <w:r w:rsidRPr="00A05EE9">
        <w:tab/>
        <w:t xml:space="preserve">the other entity is an </w:t>
      </w:r>
      <w:r w:rsidR="00E0198C" w:rsidRPr="00E0198C">
        <w:rPr>
          <w:position w:val="6"/>
          <w:sz w:val="16"/>
        </w:rPr>
        <w:t>*</w:t>
      </w:r>
      <w:r w:rsidRPr="00A05EE9">
        <w:t>asset entity in relation to the cross staple arrangement; and</w:t>
      </w:r>
    </w:p>
    <w:p w14:paraId="73043821" w14:textId="77777777" w:rsidR="001B4CD7" w:rsidRPr="00A05EE9" w:rsidRDefault="001B4CD7" w:rsidP="001B4CD7">
      <w:pPr>
        <w:pStyle w:val="paragraph"/>
      </w:pPr>
      <w:r w:rsidRPr="00A05EE9">
        <w:tab/>
        <w:t>(c)</w:t>
      </w:r>
      <w:r w:rsidRPr="00A05EE9">
        <w:tab/>
        <w:t>apart from this subsection, the operating entity could otherwise deduct the amount under this Act; and</w:t>
      </w:r>
    </w:p>
    <w:p w14:paraId="03EA483F" w14:textId="2D4DBEEF" w:rsidR="001B4CD7" w:rsidRPr="00A05EE9" w:rsidRDefault="001B4CD7" w:rsidP="001B4CD7">
      <w:pPr>
        <w:pStyle w:val="paragraph"/>
      </w:pPr>
      <w:r w:rsidRPr="00A05EE9">
        <w:tab/>
        <w:t>(d)</w:t>
      </w:r>
      <w:r w:rsidRPr="00A05EE9">
        <w:tab/>
        <w:t xml:space="preserve">the amount is </w:t>
      </w:r>
      <w:r w:rsidR="00E0198C" w:rsidRPr="00E0198C">
        <w:rPr>
          <w:position w:val="6"/>
          <w:sz w:val="16"/>
        </w:rPr>
        <w:t>*</w:t>
      </w:r>
      <w:r w:rsidRPr="00A05EE9">
        <w:t>excepted MIT CSA income of the asset entity for the income year.</w:t>
      </w:r>
    </w:p>
    <w:p w14:paraId="4DE24EE9" w14:textId="7C7776D8" w:rsidR="001B4CD7" w:rsidRPr="00A05EE9" w:rsidRDefault="001B4CD7" w:rsidP="001B4CD7">
      <w:pPr>
        <w:pStyle w:val="subsection"/>
      </w:pPr>
      <w:r w:rsidRPr="00A05EE9">
        <w:tab/>
        <w:t>(3)</w:t>
      </w:r>
      <w:r w:rsidRPr="00A05EE9">
        <w:tab/>
        <w:t xml:space="preserve">If the </w:t>
      </w:r>
      <w:r w:rsidR="00E0198C" w:rsidRPr="00E0198C">
        <w:rPr>
          <w:position w:val="6"/>
          <w:sz w:val="16"/>
        </w:rPr>
        <w:t>*</w:t>
      </w:r>
      <w:r w:rsidRPr="00A05EE9">
        <w:t xml:space="preserve">asset entity is not a </w:t>
      </w:r>
      <w:r w:rsidR="00E0198C" w:rsidRPr="00E0198C">
        <w:rPr>
          <w:position w:val="6"/>
          <w:sz w:val="16"/>
        </w:rPr>
        <w:t>*</w:t>
      </w:r>
      <w:r w:rsidRPr="00A05EE9">
        <w:t xml:space="preserve">managed investment trust in relation to the income year, for the purposes of </w:t>
      </w:r>
      <w:r w:rsidR="00CE15B8" w:rsidRPr="00A05EE9">
        <w:t>paragraph (</w:t>
      </w:r>
      <w:r w:rsidRPr="00A05EE9">
        <w:t>2)(d), treat it as a managed investment trust in relation to the income year.</w:t>
      </w:r>
    </w:p>
    <w:p w14:paraId="7DFA190E" w14:textId="5D53C44A" w:rsidR="00861FD6" w:rsidRPr="00A05EE9" w:rsidRDefault="00861FD6" w:rsidP="00861FD6">
      <w:pPr>
        <w:pStyle w:val="ActHead5"/>
      </w:pPr>
      <w:bookmarkStart w:id="189" w:name="_Toc200727182"/>
      <w:r w:rsidRPr="00A05EE9">
        <w:rPr>
          <w:rStyle w:val="CharSectno"/>
        </w:rPr>
        <w:t>25</w:t>
      </w:r>
      <w:r w:rsidR="00E0198C">
        <w:rPr>
          <w:rStyle w:val="CharSectno"/>
        </w:rPr>
        <w:noBreakHyphen/>
      </w:r>
      <w:r w:rsidRPr="00A05EE9">
        <w:rPr>
          <w:rStyle w:val="CharSectno"/>
        </w:rPr>
        <w:t>125</w:t>
      </w:r>
      <w:r w:rsidRPr="00A05EE9">
        <w:t xml:space="preserve">  COVID</w:t>
      </w:r>
      <w:r w:rsidR="00E0198C">
        <w:noBreakHyphen/>
      </w:r>
      <w:r w:rsidRPr="00A05EE9">
        <w:t>19 tests</w:t>
      </w:r>
      <w:bookmarkEnd w:id="189"/>
    </w:p>
    <w:p w14:paraId="7EA03B2C" w14:textId="77777777" w:rsidR="00861FD6" w:rsidRPr="00A05EE9" w:rsidRDefault="00861FD6" w:rsidP="00861FD6">
      <w:pPr>
        <w:pStyle w:val="subsection"/>
      </w:pPr>
      <w:r w:rsidRPr="00A05EE9">
        <w:tab/>
        <w:t>(1)</w:t>
      </w:r>
      <w:r w:rsidRPr="00A05EE9">
        <w:tab/>
        <w:t>You can deduct a loss or outgoing to the extent it is incurred in gaining or producing your assessable income if:</w:t>
      </w:r>
    </w:p>
    <w:p w14:paraId="640B0862" w14:textId="77777777" w:rsidR="00861FD6" w:rsidRPr="00A05EE9" w:rsidRDefault="00861FD6" w:rsidP="00861FD6">
      <w:pPr>
        <w:pStyle w:val="paragraph"/>
      </w:pPr>
      <w:r w:rsidRPr="00A05EE9">
        <w:tab/>
        <w:t>(a)</w:t>
      </w:r>
      <w:r w:rsidRPr="00A05EE9">
        <w:tab/>
        <w:t>you are an individual; and</w:t>
      </w:r>
    </w:p>
    <w:p w14:paraId="164D8C1E" w14:textId="2EF15E71" w:rsidR="00861FD6" w:rsidRPr="00A05EE9" w:rsidRDefault="00861FD6" w:rsidP="00861FD6">
      <w:pPr>
        <w:pStyle w:val="paragraph"/>
      </w:pPr>
      <w:r w:rsidRPr="00A05EE9">
        <w:tab/>
        <w:t>(b)</w:t>
      </w:r>
      <w:r w:rsidRPr="00A05EE9">
        <w:tab/>
        <w:t>the loss or outgoing is incurred in respect of testing you for the novel coronavirus SARS</w:t>
      </w:r>
      <w:r w:rsidR="00E0198C">
        <w:noBreakHyphen/>
      </w:r>
      <w:r w:rsidRPr="00A05EE9">
        <w:t>CoV</w:t>
      </w:r>
      <w:r w:rsidR="00E0198C">
        <w:noBreakHyphen/>
      </w:r>
      <w:r w:rsidRPr="00A05EE9">
        <w:t>2 that causes COVID</w:t>
      </w:r>
      <w:r w:rsidR="00E0198C">
        <w:noBreakHyphen/>
      </w:r>
      <w:r w:rsidRPr="00A05EE9">
        <w:t>19 using a test covered by subsection (3); and</w:t>
      </w:r>
    </w:p>
    <w:p w14:paraId="38051FAF" w14:textId="77777777" w:rsidR="00861FD6" w:rsidRPr="00A05EE9" w:rsidRDefault="00861FD6" w:rsidP="00861FD6">
      <w:pPr>
        <w:pStyle w:val="paragraph"/>
      </w:pPr>
      <w:r w:rsidRPr="00A05EE9">
        <w:tab/>
        <w:t>(c)</w:t>
      </w:r>
      <w:r w:rsidRPr="00A05EE9">
        <w:tab/>
        <w:t>the purpose of testing you is to determine whether you may attend or remain at a place where you:</w:t>
      </w:r>
    </w:p>
    <w:p w14:paraId="379D4CAC" w14:textId="77777777" w:rsidR="00861FD6" w:rsidRPr="00A05EE9" w:rsidRDefault="00861FD6" w:rsidP="00861FD6">
      <w:pPr>
        <w:pStyle w:val="paragraphsub"/>
      </w:pPr>
      <w:r w:rsidRPr="00A05EE9">
        <w:tab/>
        <w:t>(i)</w:t>
      </w:r>
      <w:r w:rsidRPr="00A05EE9">
        <w:tab/>
        <w:t>engage in activities to gain or produce your assessable income; or</w:t>
      </w:r>
    </w:p>
    <w:p w14:paraId="289342FE" w14:textId="2C7104F4" w:rsidR="00861FD6" w:rsidRPr="00A05EE9" w:rsidRDefault="00861FD6" w:rsidP="00861FD6">
      <w:pPr>
        <w:pStyle w:val="paragraphsub"/>
      </w:pPr>
      <w:r w:rsidRPr="00A05EE9">
        <w:tab/>
        <w:t>(ii)</w:t>
      </w:r>
      <w:r w:rsidRPr="00A05EE9">
        <w:tab/>
        <w:t xml:space="preserve">engage in activities in the course of carrying on a </w:t>
      </w:r>
      <w:r w:rsidR="00E0198C" w:rsidRPr="00E0198C">
        <w:rPr>
          <w:position w:val="6"/>
          <w:sz w:val="16"/>
        </w:rPr>
        <w:t>*</w:t>
      </w:r>
      <w:r w:rsidRPr="00A05EE9">
        <w:t>business for the purpose of gaining or producing your assessable income.</w:t>
      </w:r>
    </w:p>
    <w:p w14:paraId="347DE251" w14:textId="77777777" w:rsidR="00861FD6" w:rsidRPr="00A05EE9" w:rsidRDefault="00861FD6" w:rsidP="00861FD6">
      <w:pPr>
        <w:pStyle w:val="subsection"/>
      </w:pPr>
      <w:r w:rsidRPr="00A05EE9">
        <w:tab/>
        <w:t>(2)</w:t>
      </w:r>
      <w:r w:rsidRPr="00A05EE9">
        <w:tab/>
        <w:t>However, you cannot deduct a loss or outgoing under this section to the extent that it is a loss or outgoing of capital, or of a capital nature.</w:t>
      </w:r>
    </w:p>
    <w:p w14:paraId="5C60014F" w14:textId="77777777" w:rsidR="00861FD6" w:rsidRPr="00A05EE9" w:rsidRDefault="00861FD6" w:rsidP="00861FD6">
      <w:pPr>
        <w:pStyle w:val="subsection"/>
      </w:pPr>
      <w:r w:rsidRPr="00A05EE9">
        <w:tab/>
        <w:t>(3)</w:t>
      </w:r>
      <w:r w:rsidRPr="00A05EE9">
        <w:tab/>
        <w:t>This subsection covers a test that:</w:t>
      </w:r>
    </w:p>
    <w:p w14:paraId="6A1F2344" w14:textId="77777777" w:rsidR="00861FD6" w:rsidRPr="00A05EE9" w:rsidRDefault="00861FD6" w:rsidP="00861FD6">
      <w:pPr>
        <w:pStyle w:val="paragraph"/>
      </w:pPr>
      <w:r w:rsidRPr="00A05EE9">
        <w:tab/>
        <w:t>(a)</w:t>
      </w:r>
      <w:r w:rsidRPr="00A05EE9">
        <w:tab/>
        <w:t>is a polymerase chain reaction test; or</w:t>
      </w:r>
    </w:p>
    <w:p w14:paraId="4798D34D" w14:textId="77777777" w:rsidR="00861FD6" w:rsidRPr="00A05EE9" w:rsidRDefault="00861FD6" w:rsidP="00861FD6">
      <w:pPr>
        <w:pStyle w:val="paragraph"/>
      </w:pPr>
      <w:r w:rsidRPr="00A05EE9">
        <w:tab/>
        <w:t>(b)</w:t>
      </w:r>
      <w:r w:rsidRPr="00A05EE9">
        <w:tab/>
        <w:t xml:space="preserve">is a therapeutic good (within the meaning of the </w:t>
      </w:r>
      <w:r w:rsidRPr="00A05EE9">
        <w:rPr>
          <w:i/>
        </w:rPr>
        <w:t>Therapeutic Goods Act 1989</w:t>
      </w:r>
      <w:r w:rsidRPr="00A05EE9">
        <w:t>) that:</w:t>
      </w:r>
    </w:p>
    <w:p w14:paraId="4CEF0484" w14:textId="77777777" w:rsidR="00861FD6" w:rsidRPr="00A05EE9" w:rsidRDefault="00861FD6" w:rsidP="00861FD6">
      <w:pPr>
        <w:pStyle w:val="paragraphsub"/>
      </w:pPr>
      <w:r w:rsidRPr="00A05EE9">
        <w:tab/>
        <w:t>(i)</w:t>
      </w:r>
      <w:r w:rsidRPr="00A05EE9">
        <w:tab/>
        <w:t>is included in the Australian Register of Therapeutic Goods maintained under section 9A of that Act; and</w:t>
      </w:r>
    </w:p>
    <w:p w14:paraId="088D2A1A" w14:textId="685217EF" w:rsidR="00861FD6" w:rsidRPr="00A05EE9" w:rsidRDefault="00861FD6" w:rsidP="00861FD6">
      <w:pPr>
        <w:pStyle w:val="paragraphsub"/>
      </w:pPr>
      <w:r w:rsidRPr="00A05EE9">
        <w:tab/>
        <w:t>(ii)</w:t>
      </w:r>
      <w:r w:rsidRPr="00A05EE9">
        <w:tab/>
        <w:t>has an intended purpose, accepted in relation to that inclusion, that relates to the detection of the novel coronavirus SARS</w:t>
      </w:r>
      <w:r w:rsidR="00E0198C">
        <w:noBreakHyphen/>
      </w:r>
      <w:r w:rsidRPr="00A05EE9">
        <w:t>CoV</w:t>
      </w:r>
      <w:r w:rsidR="00E0198C">
        <w:noBreakHyphen/>
      </w:r>
      <w:r w:rsidRPr="00A05EE9">
        <w:t>2 that causes COVID</w:t>
      </w:r>
      <w:r w:rsidR="00E0198C">
        <w:noBreakHyphen/>
      </w:r>
      <w:r w:rsidRPr="00A05EE9">
        <w:t>19.</w:t>
      </w:r>
    </w:p>
    <w:p w14:paraId="2A94DB5F" w14:textId="77777777" w:rsidR="005539A3" w:rsidRPr="00A05EE9" w:rsidRDefault="005539A3" w:rsidP="00B2135A">
      <w:pPr>
        <w:pStyle w:val="ActHead3"/>
        <w:pageBreakBefore/>
      </w:pPr>
      <w:bookmarkStart w:id="190" w:name="_Toc200727183"/>
      <w:r w:rsidRPr="00A05EE9">
        <w:rPr>
          <w:rStyle w:val="CharDivNo"/>
        </w:rPr>
        <w:t>Division</w:t>
      </w:r>
      <w:r w:rsidR="00CE15B8" w:rsidRPr="00A05EE9">
        <w:rPr>
          <w:rStyle w:val="CharDivNo"/>
        </w:rPr>
        <w:t> </w:t>
      </w:r>
      <w:r w:rsidRPr="00A05EE9">
        <w:rPr>
          <w:rStyle w:val="CharDivNo"/>
        </w:rPr>
        <w:t>26</w:t>
      </w:r>
      <w:r w:rsidRPr="00A05EE9">
        <w:t>—</w:t>
      </w:r>
      <w:r w:rsidRPr="00A05EE9">
        <w:rPr>
          <w:rStyle w:val="CharDivText"/>
        </w:rPr>
        <w:t>Some amounts you cannot deduct, or cannot deduct in full</w:t>
      </w:r>
      <w:bookmarkEnd w:id="190"/>
    </w:p>
    <w:p w14:paraId="2BB0A0A2" w14:textId="77777777" w:rsidR="005539A3" w:rsidRPr="00A05EE9" w:rsidRDefault="005539A3" w:rsidP="005539A3">
      <w:pPr>
        <w:pStyle w:val="ActHead4"/>
      </w:pPr>
      <w:bookmarkStart w:id="191" w:name="_Toc200727184"/>
      <w:r w:rsidRPr="00A05EE9">
        <w:t>Guide to Division</w:t>
      </w:r>
      <w:r w:rsidR="00CE15B8" w:rsidRPr="00A05EE9">
        <w:t> </w:t>
      </w:r>
      <w:r w:rsidRPr="00A05EE9">
        <w:t>26</w:t>
      </w:r>
      <w:bookmarkEnd w:id="191"/>
    </w:p>
    <w:p w14:paraId="320F2784" w14:textId="65A0ECD6" w:rsidR="005539A3" w:rsidRPr="00A05EE9" w:rsidRDefault="005539A3" w:rsidP="005539A3">
      <w:pPr>
        <w:pStyle w:val="ActHead5"/>
      </w:pPr>
      <w:bookmarkStart w:id="192" w:name="_Toc200727185"/>
      <w:r w:rsidRPr="00A05EE9">
        <w:rPr>
          <w:rStyle w:val="CharSectno"/>
        </w:rPr>
        <w:t>26</w:t>
      </w:r>
      <w:r w:rsidR="00E0198C">
        <w:rPr>
          <w:rStyle w:val="CharSectno"/>
        </w:rPr>
        <w:noBreakHyphen/>
      </w:r>
      <w:r w:rsidRPr="00A05EE9">
        <w:rPr>
          <w:rStyle w:val="CharSectno"/>
        </w:rPr>
        <w:t>1</w:t>
      </w:r>
      <w:r w:rsidRPr="00A05EE9">
        <w:t xml:space="preserve">  What this Division is about</w:t>
      </w:r>
      <w:bookmarkEnd w:id="192"/>
    </w:p>
    <w:p w14:paraId="0A6BC36E" w14:textId="77777777" w:rsidR="005539A3" w:rsidRPr="00A05EE9" w:rsidRDefault="005539A3" w:rsidP="00B64E21">
      <w:pPr>
        <w:pStyle w:val="SOText"/>
      </w:pPr>
      <w:r w:rsidRPr="00A05EE9">
        <w:t xml:space="preserve">This Division sets out some amounts that you </w:t>
      </w:r>
      <w:r w:rsidRPr="00A05EE9">
        <w:rPr>
          <w:i/>
        </w:rPr>
        <w:t>cannot</w:t>
      </w:r>
      <w:r w:rsidRPr="00A05EE9">
        <w:t xml:space="preserve"> deduct, or that you cannot deduct in full.</w:t>
      </w:r>
    </w:p>
    <w:p w14:paraId="63350995" w14:textId="77777777" w:rsidR="005539A3" w:rsidRPr="00A05EE9" w:rsidRDefault="005539A3" w:rsidP="005539A3">
      <w:pPr>
        <w:pStyle w:val="TofSectsHeading"/>
      </w:pPr>
      <w:r w:rsidRPr="00A05EE9">
        <w:t>Table of sections</w:t>
      </w:r>
    </w:p>
    <w:p w14:paraId="04BD82EE" w14:textId="77777777" w:rsidR="005539A3" w:rsidRPr="00A05EE9" w:rsidRDefault="005539A3" w:rsidP="005539A3">
      <w:pPr>
        <w:pStyle w:val="TofSectsGroupHeading"/>
      </w:pPr>
      <w:r w:rsidRPr="00A05EE9">
        <w:t>Operative provisions</w:t>
      </w:r>
    </w:p>
    <w:p w14:paraId="7554AA37" w14:textId="6D29AE0D" w:rsidR="005539A3" w:rsidRPr="00A05EE9" w:rsidRDefault="005539A3" w:rsidP="005539A3">
      <w:pPr>
        <w:pStyle w:val="TofSectsSection"/>
      </w:pPr>
      <w:r w:rsidRPr="00A05EE9">
        <w:t>26</w:t>
      </w:r>
      <w:r w:rsidR="00E0198C">
        <w:noBreakHyphen/>
      </w:r>
      <w:r w:rsidRPr="00A05EE9">
        <w:t>5</w:t>
      </w:r>
      <w:r w:rsidRPr="00A05EE9">
        <w:tab/>
        <w:t>Penalties</w:t>
      </w:r>
    </w:p>
    <w:p w14:paraId="4C13044E" w14:textId="727AF7B5" w:rsidR="005539A3" w:rsidRPr="00A05EE9" w:rsidRDefault="005539A3" w:rsidP="005539A3">
      <w:pPr>
        <w:pStyle w:val="TofSectsSection"/>
      </w:pPr>
      <w:r w:rsidRPr="00A05EE9">
        <w:t>26</w:t>
      </w:r>
      <w:r w:rsidR="00E0198C">
        <w:noBreakHyphen/>
      </w:r>
      <w:r w:rsidRPr="00A05EE9">
        <w:t>10</w:t>
      </w:r>
      <w:r w:rsidRPr="00A05EE9">
        <w:tab/>
        <w:t>Leave payments</w:t>
      </w:r>
    </w:p>
    <w:p w14:paraId="1098F5C9" w14:textId="5F4BD183" w:rsidR="005539A3" w:rsidRPr="00A05EE9" w:rsidRDefault="005539A3" w:rsidP="005539A3">
      <w:pPr>
        <w:pStyle w:val="TofSectsSection"/>
      </w:pPr>
      <w:r w:rsidRPr="00A05EE9">
        <w:t>26</w:t>
      </w:r>
      <w:r w:rsidR="00E0198C">
        <w:noBreakHyphen/>
      </w:r>
      <w:r w:rsidRPr="00A05EE9">
        <w:t>15</w:t>
      </w:r>
      <w:r w:rsidRPr="00A05EE9">
        <w:tab/>
        <w:t>Franchise fees windfall tax</w:t>
      </w:r>
    </w:p>
    <w:p w14:paraId="5719E481" w14:textId="03731077" w:rsidR="005539A3" w:rsidRPr="00A05EE9" w:rsidRDefault="005539A3" w:rsidP="005539A3">
      <w:pPr>
        <w:pStyle w:val="TofSectsSection"/>
      </w:pPr>
      <w:r w:rsidRPr="00A05EE9">
        <w:t>26</w:t>
      </w:r>
      <w:r w:rsidR="00E0198C">
        <w:noBreakHyphen/>
      </w:r>
      <w:r w:rsidRPr="00A05EE9">
        <w:t>17</w:t>
      </w:r>
      <w:r w:rsidRPr="00A05EE9">
        <w:tab/>
        <w:t>Commonwealth places windfall tax</w:t>
      </w:r>
    </w:p>
    <w:p w14:paraId="17600374" w14:textId="13D67D9B" w:rsidR="005539A3" w:rsidRPr="00A05EE9" w:rsidRDefault="005539A3" w:rsidP="005539A3">
      <w:pPr>
        <w:pStyle w:val="TofSectsSection"/>
      </w:pPr>
      <w:r w:rsidRPr="00A05EE9">
        <w:t>26</w:t>
      </w:r>
      <w:r w:rsidR="00E0198C">
        <w:noBreakHyphen/>
      </w:r>
      <w:r w:rsidRPr="00A05EE9">
        <w:t>19</w:t>
      </w:r>
      <w:r w:rsidRPr="00A05EE9">
        <w:tab/>
        <w:t>Rebatable benefits</w:t>
      </w:r>
    </w:p>
    <w:p w14:paraId="597143C5" w14:textId="7BA73F3E" w:rsidR="005539A3" w:rsidRPr="00A05EE9" w:rsidRDefault="005539A3" w:rsidP="005539A3">
      <w:pPr>
        <w:pStyle w:val="TofSectsSection"/>
      </w:pPr>
      <w:r w:rsidRPr="00A05EE9">
        <w:t>26</w:t>
      </w:r>
      <w:r w:rsidR="00E0198C">
        <w:noBreakHyphen/>
      </w:r>
      <w:r w:rsidRPr="00A05EE9">
        <w:t>20</w:t>
      </w:r>
      <w:r w:rsidRPr="00A05EE9">
        <w:tab/>
        <w:t>Assistance to students</w:t>
      </w:r>
    </w:p>
    <w:p w14:paraId="6941B31B" w14:textId="508FDBA5" w:rsidR="005539A3" w:rsidRPr="00A05EE9" w:rsidRDefault="005539A3" w:rsidP="005539A3">
      <w:pPr>
        <w:pStyle w:val="TofSectsSection"/>
      </w:pPr>
      <w:r w:rsidRPr="00A05EE9">
        <w:t>26</w:t>
      </w:r>
      <w:r w:rsidR="00E0198C">
        <w:noBreakHyphen/>
      </w:r>
      <w:r w:rsidRPr="00A05EE9">
        <w:t>22</w:t>
      </w:r>
      <w:r w:rsidRPr="00A05EE9">
        <w:tab/>
        <w:t>Political contributions and gifts</w:t>
      </w:r>
    </w:p>
    <w:p w14:paraId="18810B25" w14:textId="6983DEF3" w:rsidR="005539A3" w:rsidRPr="00A05EE9" w:rsidRDefault="005539A3" w:rsidP="005539A3">
      <w:pPr>
        <w:pStyle w:val="TofSectsSection"/>
      </w:pPr>
      <w:r w:rsidRPr="00A05EE9">
        <w:t>26</w:t>
      </w:r>
      <w:r w:rsidR="00E0198C">
        <w:noBreakHyphen/>
      </w:r>
      <w:r w:rsidRPr="00A05EE9">
        <w:t>25</w:t>
      </w:r>
      <w:r w:rsidRPr="00A05EE9">
        <w:tab/>
        <w:t>Interest or royalty</w:t>
      </w:r>
    </w:p>
    <w:p w14:paraId="29955958" w14:textId="26EAB41C" w:rsidR="001D6FB4" w:rsidRPr="00A05EE9" w:rsidRDefault="001D6FB4" w:rsidP="001D6FB4">
      <w:pPr>
        <w:pStyle w:val="TofSectsSection"/>
      </w:pPr>
      <w:r w:rsidRPr="00A05EE9">
        <w:t>26</w:t>
      </w:r>
      <w:r w:rsidR="00E0198C">
        <w:noBreakHyphen/>
      </w:r>
      <w:r w:rsidRPr="00A05EE9">
        <w:t>25A</w:t>
      </w:r>
      <w:r w:rsidRPr="00A05EE9">
        <w:tab/>
      </w:r>
      <w:bookmarkStart w:id="193" w:name="_Hlk122330225"/>
      <w:r w:rsidRPr="00A05EE9">
        <w:t>Payments to employees—labour mobility programs</w:t>
      </w:r>
      <w:bookmarkEnd w:id="193"/>
    </w:p>
    <w:p w14:paraId="619142B5" w14:textId="4203F306" w:rsidR="005539A3" w:rsidRPr="00A05EE9" w:rsidRDefault="005539A3" w:rsidP="005539A3">
      <w:pPr>
        <w:pStyle w:val="TofSectsSection"/>
      </w:pPr>
      <w:r w:rsidRPr="00A05EE9">
        <w:t>26</w:t>
      </w:r>
      <w:r w:rsidR="00E0198C">
        <w:noBreakHyphen/>
      </w:r>
      <w:r w:rsidRPr="00A05EE9">
        <w:t>26</w:t>
      </w:r>
      <w:r w:rsidRPr="00A05EE9">
        <w:tab/>
        <w:t>Non</w:t>
      </w:r>
      <w:r w:rsidR="00E0198C">
        <w:noBreakHyphen/>
      </w:r>
      <w:r w:rsidRPr="00A05EE9">
        <w:t>share distribution and dividends</w:t>
      </w:r>
    </w:p>
    <w:p w14:paraId="1CB90D5F" w14:textId="04B42C03" w:rsidR="005539A3" w:rsidRPr="00A05EE9" w:rsidRDefault="005539A3" w:rsidP="005539A3">
      <w:pPr>
        <w:pStyle w:val="TofSectsSection"/>
      </w:pPr>
      <w:r w:rsidRPr="00A05EE9">
        <w:t>26</w:t>
      </w:r>
      <w:r w:rsidR="00E0198C">
        <w:noBreakHyphen/>
      </w:r>
      <w:r w:rsidRPr="00A05EE9">
        <w:t>30</w:t>
      </w:r>
      <w:r w:rsidRPr="00A05EE9">
        <w:tab/>
        <w:t>Relative’s travel expenses</w:t>
      </w:r>
    </w:p>
    <w:p w14:paraId="0242B368" w14:textId="6BCDAE5D" w:rsidR="007D5EA6" w:rsidRPr="00A05EE9" w:rsidRDefault="007D5EA6" w:rsidP="005539A3">
      <w:pPr>
        <w:pStyle w:val="TofSectsSection"/>
      </w:pPr>
      <w:r w:rsidRPr="00A05EE9">
        <w:t>26</w:t>
      </w:r>
      <w:r w:rsidR="00E0198C">
        <w:noBreakHyphen/>
      </w:r>
      <w:r w:rsidRPr="00A05EE9">
        <w:t>31</w:t>
      </w:r>
      <w:r w:rsidRPr="00A05EE9">
        <w:tab/>
        <w:t>Travel related to use of residential premises as residential accommodation</w:t>
      </w:r>
    </w:p>
    <w:p w14:paraId="53E9519B" w14:textId="4163C3F0" w:rsidR="005539A3" w:rsidRPr="00A05EE9" w:rsidRDefault="005539A3" w:rsidP="005539A3">
      <w:pPr>
        <w:pStyle w:val="TofSectsSection"/>
      </w:pPr>
      <w:r w:rsidRPr="00A05EE9">
        <w:t>26</w:t>
      </w:r>
      <w:r w:rsidR="00E0198C">
        <w:noBreakHyphen/>
      </w:r>
      <w:r w:rsidRPr="00A05EE9">
        <w:t>35</w:t>
      </w:r>
      <w:r w:rsidRPr="00A05EE9">
        <w:tab/>
        <w:t>Reducing deductions for amounts paid to related entities</w:t>
      </w:r>
    </w:p>
    <w:p w14:paraId="38EC8353" w14:textId="3343A6EF" w:rsidR="005539A3" w:rsidRPr="00A05EE9" w:rsidRDefault="005539A3" w:rsidP="005539A3">
      <w:pPr>
        <w:pStyle w:val="TofSectsSection"/>
      </w:pPr>
      <w:r w:rsidRPr="00A05EE9">
        <w:t>26</w:t>
      </w:r>
      <w:r w:rsidR="00E0198C">
        <w:noBreakHyphen/>
      </w:r>
      <w:r w:rsidRPr="00A05EE9">
        <w:t>40</w:t>
      </w:r>
      <w:r w:rsidRPr="00A05EE9">
        <w:tab/>
        <w:t>Maintaining your family</w:t>
      </w:r>
    </w:p>
    <w:p w14:paraId="6476D3BA" w14:textId="41AFB870" w:rsidR="005539A3" w:rsidRPr="00A05EE9" w:rsidRDefault="005539A3" w:rsidP="005539A3">
      <w:pPr>
        <w:pStyle w:val="TofSectsSection"/>
      </w:pPr>
      <w:r w:rsidRPr="00A05EE9">
        <w:t>26</w:t>
      </w:r>
      <w:r w:rsidR="00E0198C">
        <w:noBreakHyphen/>
      </w:r>
      <w:r w:rsidRPr="00A05EE9">
        <w:t>45</w:t>
      </w:r>
      <w:r w:rsidRPr="00A05EE9">
        <w:tab/>
        <w:t>Recreational club expenses</w:t>
      </w:r>
    </w:p>
    <w:p w14:paraId="3DA578D6" w14:textId="30BA3970" w:rsidR="005539A3" w:rsidRPr="00A05EE9" w:rsidRDefault="005539A3" w:rsidP="005539A3">
      <w:pPr>
        <w:pStyle w:val="TofSectsSection"/>
      </w:pPr>
      <w:r w:rsidRPr="00A05EE9">
        <w:t>26</w:t>
      </w:r>
      <w:r w:rsidR="00E0198C">
        <w:noBreakHyphen/>
      </w:r>
      <w:r w:rsidRPr="00A05EE9">
        <w:t>47</w:t>
      </w:r>
      <w:r w:rsidRPr="00A05EE9">
        <w:tab/>
        <w:t>Non</w:t>
      </w:r>
      <w:r w:rsidR="00E0198C">
        <w:noBreakHyphen/>
      </w:r>
      <w:r w:rsidRPr="00A05EE9">
        <w:t>business boating activities</w:t>
      </w:r>
    </w:p>
    <w:p w14:paraId="101983A9" w14:textId="1C6873D1" w:rsidR="005539A3" w:rsidRPr="00A05EE9" w:rsidRDefault="005539A3" w:rsidP="005539A3">
      <w:pPr>
        <w:pStyle w:val="TofSectsSection"/>
      </w:pPr>
      <w:r w:rsidRPr="00A05EE9">
        <w:t>26</w:t>
      </w:r>
      <w:r w:rsidR="00E0198C">
        <w:noBreakHyphen/>
      </w:r>
      <w:r w:rsidRPr="00A05EE9">
        <w:t>50</w:t>
      </w:r>
      <w:r w:rsidRPr="00A05EE9">
        <w:tab/>
        <w:t>Expenses for a leisure facility</w:t>
      </w:r>
    </w:p>
    <w:p w14:paraId="3DDC9CAC" w14:textId="3E5373F7" w:rsidR="005539A3" w:rsidRPr="00A05EE9" w:rsidRDefault="005539A3" w:rsidP="005539A3">
      <w:pPr>
        <w:pStyle w:val="TofSectsSection"/>
      </w:pPr>
      <w:r w:rsidRPr="00A05EE9">
        <w:t>26</w:t>
      </w:r>
      <w:r w:rsidR="00E0198C">
        <w:noBreakHyphen/>
      </w:r>
      <w:r w:rsidRPr="00A05EE9">
        <w:t>52</w:t>
      </w:r>
      <w:r w:rsidRPr="00A05EE9">
        <w:tab/>
        <w:t>Bribes to foreign public officials</w:t>
      </w:r>
    </w:p>
    <w:p w14:paraId="537347C0" w14:textId="3A7D5218" w:rsidR="005539A3" w:rsidRPr="00A05EE9" w:rsidRDefault="005539A3" w:rsidP="005539A3">
      <w:pPr>
        <w:pStyle w:val="TofSectsSection"/>
      </w:pPr>
      <w:r w:rsidRPr="00A05EE9">
        <w:t>26</w:t>
      </w:r>
      <w:r w:rsidR="00E0198C">
        <w:noBreakHyphen/>
      </w:r>
      <w:r w:rsidRPr="00A05EE9">
        <w:t>53</w:t>
      </w:r>
      <w:r w:rsidRPr="00A05EE9">
        <w:tab/>
        <w:t>Bribes to public officials</w:t>
      </w:r>
    </w:p>
    <w:p w14:paraId="089485B7" w14:textId="7DC0F09B" w:rsidR="005539A3" w:rsidRPr="00A05EE9" w:rsidRDefault="005539A3" w:rsidP="005539A3">
      <w:pPr>
        <w:pStyle w:val="TofSectsSection"/>
      </w:pPr>
      <w:r w:rsidRPr="00A05EE9">
        <w:t>26</w:t>
      </w:r>
      <w:r w:rsidR="00E0198C">
        <w:noBreakHyphen/>
      </w:r>
      <w:r w:rsidRPr="00A05EE9">
        <w:t>54</w:t>
      </w:r>
      <w:r w:rsidRPr="00A05EE9">
        <w:tab/>
        <w:t>Expenditure relating to illegal activities</w:t>
      </w:r>
    </w:p>
    <w:p w14:paraId="44DA85B6" w14:textId="13E8887B" w:rsidR="005539A3" w:rsidRPr="00A05EE9" w:rsidRDefault="005539A3" w:rsidP="005539A3">
      <w:pPr>
        <w:pStyle w:val="TofSectsSection"/>
      </w:pPr>
      <w:r w:rsidRPr="00A05EE9">
        <w:t>26</w:t>
      </w:r>
      <w:r w:rsidR="00E0198C">
        <w:noBreakHyphen/>
      </w:r>
      <w:r w:rsidRPr="00A05EE9">
        <w:t>55</w:t>
      </w:r>
      <w:r w:rsidRPr="00A05EE9">
        <w:tab/>
        <w:t>Limit on deductions</w:t>
      </w:r>
    </w:p>
    <w:p w14:paraId="0E4874DB" w14:textId="5AD093E9" w:rsidR="005539A3" w:rsidRPr="00A05EE9" w:rsidRDefault="005539A3" w:rsidP="005539A3">
      <w:pPr>
        <w:pStyle w:val="TofSectsSection"/>
      </w:pPr>
      <w:r w:rsidRPr="00A05EE9">
        <w:t>26</w:t>
      </w:r>
      <w:r w:rsidR="00E0198C">
        <w:noBreakHyphen/>
      </w:r>
      <w:r w:rsidRPr="00A05EE9">
        <w:t>60</w:t>
      </w:r>
      <w:r w:rsidRPr="00A05EE9">
        <w:tab/>
        <w:t>Superannuation contributions surcharge</w:t>
      </w:r>
    </w:p>
    <w:p w14:paraId="0CB7B1F4" w14:textId="0A8E3DB4" w:rsidR="005539A3" w:rsidRPr="00A05EE9" w:rsidRDefault="005539A3" w:rsidP="005539A3">
      <w:pPr>
        <w:pStyle w:val="TofSectsSection"/>
      </w:pPr>
      <w:r w:rsidRPr="00A05EE9">
        <w:t>26</w:t>
      </w:r>
      <w:r w:rsidR="00E0198C">
        <w:noBreakHyphen/>
      </w:r>
      <w:r w:rsidRPr="00A05EE9">
        <w:t>68</w:t>
      </w:r>
      <w:r w:rsidRPr="00A05EE9">
        <w:tab/>
        <w:t>Loss from disposal of eligible venture capital investments</w:t>
      </w:r>
    </w:p>
    <w:p w14:paraId="7E32A08C" w14:textId="2DB96198" w:rsidR="005539A3" w:rsidRPr="00A05EE9" w:rsidRDefault="005539A3" w:rsidP="005539A3">
      <w:pPr>
        <w:pStyle w:val="TofSectsSection"/>
      </w:pPr>
      <w:r w:rsidRPr="00A05EE9">
        <w:t>26</w:t>
      </w:r>
      <w:r w:rsidR="00E0198C">
        <w:noBreakHyphen/>
      </w:r>
      <w:r w:rsidRPr="00A05EE9">
        <w:t>70</w:t>
      </w:r>
      <w:r w:rsidRPr="00A05EE9">
        <w:tab/>
        <w:t>Loss from disposal of venture capital equity</w:t>
      </w:r>
    </w:p>
    <w:p w14:paraId="774622ED" w14:textId="4E7DE3CF" w:rsidR="005539A3" w:rsidRPr="00A05EE9" w:rsidRDefault="005539A3" w:rsidP="005539A3">
      <w:pPr>
        <w:pStyle w:val="TofSectsSection"/>
      </w:pPr>
      <w:r w:rsidRPr="00A05EE9">
        <w:t>26</w:t>
      </w:r>
      <w:r w:rsidR="00E0198C">
        <w:noBreakHyphen/>
      </w:r>
      <w:r w:rsidRPr="00A05EE9">
        <w:t>75</w:t>
      </w:r>
      <w:r w:rsidRPr="00A05EE9">
        <w:tab/>
        <w:t>Excess non</w:t>
      </w:r>
      <w:r w:rsidR="00E0198C">
        <w:noBreakHyphen/>
      </w:r>
      <w:r w:rsidRPr="00A05EE9">
        <w:t>concessional contributions tax cannot be deducted</w:t>
      </w:r>
    </w:p>
    <w:p w14:paraId="58B6D8E7" w14:textId="6DBFB5B2" w:rsidR="005539A3" w:rsidRPr="00A05EE9" w:rsidRDefault="005539A3" w:rsidP="005539A3">
      <w:pPr>
        <w:pStyle w:val="TofSectsSection"/>
      </w:pPr>
      <w:r w:rsidRPr="00A05EE9">
        <w:rPr>
          <w:bCs/>
        </w:rPr>
        <w:t>26</w:t>
      </w:r>
      <w:r w:rsidR="00E0198C">
        <w:rPr>
          <w:bCs/>
        </w:rPr>
        <w:noBreakHyphen/>
      </w:r>
      <w:r w:rsidRPr="00A05EE9">
        <w:rPr>
          <w:bCs/>
        </w:rPr>
        <w:t>80</w:t>
      </w:r>
      <w:r w:rsidRPr="00A05EE9">
        <w:rPr>
          <w:bCs/>
        </w:rPr>
        <w:tab/>
        <w:t>Financing costs on loans to pay superannuation contribution</w:t>
      </w:r>
    </w:p>
    <w:p w14:paraId="79AC0B07" w14:textId="19A7C205" w:rsidR="005539A3" w:rsidRPr="00A05EE9" w:rsidRDefault="005539A3" w:rsidP="005539A3">
      <w:pPr>
        <w:pStyle w:val="TofSectsSection"/>
      </w:pPr>
      <w:r w:rsidRPr="00A05EE9">
        <w:rPr>
          <w:bCs/>
        </w:rPr>
        <w:t>26</w:t>
      </w:r>
      <w:r w:rsidR="00E0198C">
        <w:rPr>
          <w:bCs/>
        </w:rPr>
        <w:noBreakHyphen/>
      </w:r>
      <w:r w:rsidRPr="00A05EE9">
        <w:rPr>
          <w:bCs/>
        </w:rPr>
        <w:t>85</w:t>
      </w:r>
      <w:r w:rsidRPr="00A05EE9">
        <w:rPr>
          <w:bCs/>
        </w:rPr>
        <w:tab/>
        <w:t>Borrowing costs on loans to pay life insurance premiums</w:t>
      </w:r>
    </w:p>
    <w:p w14:paraId="58300813" w14:textId="2EACFD80" w:rsidR="005539A3" w:rsidRPr="00A05EE9" w:rsidRDefault="005539A3" w:rsidP="005539A3">
      <w:pPr>
        <w:pStyle w:val="TofSectsSection"/>
      </w:pPr>
      <w:r w:rsidRPr="00A05EE9">
        <w:t>26</w:t>
      </w:r>
      <w:r w:rsidR="00E0198C">
        <w:noBreakHyphen/>
      </w:r>
      <w:r w:rsidRPr="00A05EE9">
        <w:t>90</w:t>
      </w:r>
      <w:r w:rsidRPr="00A05EE9">
        <w:tab/>
        <w:t>Superannuation supervisory levy</w:t>
      </w:r>
    </w:p>
    <w:p w14:paraId="45B2968C" w14:textId="551E3892" w:rsidR="005539A3" w:rsidRPr="00A05EE9" w:rsidRDefault="005539A3" w:rsidP="005539A3">
      <w:pPr>
        <w:pStyle w:val="TofSectsSection"/>
      </w:pPr>
      <w:r w:rsidRPr="00A05EE9">
        <w:t>26</w:t>
      </w:r>
      <w:r w:rsidR="00E0198C">
        <w:noBreakHyphen/>
      </w:r>
      <w:r w:rsidRPr="00A05EE9">
        <w:t>95</w:t>
      </w:r>
      <w:r w:rsidRPr="00A05EE9">
        <w:tab/>
        <w:t>Superannuation guarantee charge</w:t>
      </w:r>
    </w:p>
    <w:p w14:paraId="6F4643EF" w14:textId="77777777" w:rsidR="004E12B5" w:rsidRPr="00A05EE9" w:rsidRDefault="004E12B5" w:rsidP="005539A3">
      <w:pPr>
        <w:pStyle w:val="TofSectsSection"/>
      </w:pPr>
      <w:r w:rsidRPr="00A05EE9">
        <w:t>2</w:t>
      </w:r>
      <w:r w:rsidR="00A05D26" w:rsidRPr="00A05EE9">
        <w:t>6 9</w:t>
      </w:r>
      <w:r w:rsidRPr="00A05EE9">
        <w:t>6</w:t>
      </w:r>
      <w:r w:rsidRPr="00A05EE9">
        <w:tab/>
        <w:t>Laminaria and Corallina decommissioning levy cannot be deducted</w:t>
      </w:r>
    </w:p>
    <w:p w14:paraId="75A9282C" w14:textId="0D7C70C1" w:rsidR="007334F6" w:rsidRPr="00A05EE9" w:rsidRDefault="007334F6" w:rsidP="00072F73">
      <w:pPr>
        <w:pStyle w:val="TofSectsSection"/>
      </w:pPr>
      <w:r w:rsidRPr="00A05EE9">
        <w:t>26</w:t>
      </w:r>
      <w:r w:rsidR="00E0198C">
        <w:noBreakHyphen/>
      </w:r>
      <w:r w:rsidRPr="00A05EE9">
        <w:t>97</w:t>
      </w:r>
      <w:r w:rsidRPr="00A05EE9">
        <w:tab/>
        <w:t>National Disability Insurance Scheme expenditure</w:t>
      </w:r>
    </w:p>
    <w:p w14:paraId="75772607" w14:textId="2D655856" w:rsidR="007334F6" w:rsidRPr="00A05EE9" w:rsidRDefault="007334F6" w:rsidP="00072F73">
      <w:pPr>
        <w:pStyle w:val="TofSectsSection"/>
      </w:pPr>
      <w:r w:rsidRPr="00A05EE9">
        <w:t>26</w:t>
      </w:r>
      <w:r w:rsidR="00E0198C">
        <w:noBreakHyphen/>
      </w:r>
      <w:r w:rsidRPr="00A05EE9">
        <w:t>98</w:t>
      </w:r>
      <w:r w:rsidRPr="00A05EE9">
        <w:tab/>
        <w:t>Division</w:t>
      </w:r>
      <w:r w:rsidR="00CE15B8" w:rsidRPr="00A05EE9">
        <w:t> </w:t>
      </w:r>
      <w:r w:rsidRPr="00A05EE9">
        <w:t>293 tax cannot be deducted</w:t>
      </w:r>
    </w:p>
    <w:p w14:paraId="76FAD918" w14:textId="642FB63B" w:rsidR="005652C7" w:rsidRPr="00A05EE9" w:rsidRDefault="005652C7" w:rsidP="005652C7">
      <w:pPr>
        <w:pStyle w:val="TofSectsSection"/>
      </w:pPr>
      <w:r w:rsidRPr="00A05EE9">
        <w:t>26</w:t>
      </w:r>
      <w:r w:rsidR="00E0198C">
        <w:noBreakHyphen/>
      </w:r>
      <w:r w:rsidRPr="00A05EE9">
        <w:t>99</w:t>
      </w:r>
      <w:r w:rsidRPr="00A05EE9">
        <w:tab/>
        <w:t>Excess transfer balance tax cannot be deducted</w:t>
      </w:r>
    </w:p>
    <w:p w14:paraId="2ACB9153" w14:textId="589F3041" w:rsidR="00BF773B" w:rsidRDefault="00BF773B" w:rsidP="001C02F0">
      <w:pPr>
        <w:pStyle w:val="TofSectsSection"/>
      </w:pPr>
      <w:r w:rsidRPr="00BF773B">
        <w:t>26</w:t>
      </w:r>
      <w:r w:rsidR="00E0198C">
        <w:noBreakHyphen/>
      </w:r>
      <w:r w:rsidRPr="00BF773B">
        <w:t>99B</w:t>
      </w:r>
      <w:r w:rsidRPr="00A05EE9">
        <w:tab/>
      </w:r>
      <w:r w:rsidRPr="00BF773B">
        <w:t>Build to rent development misuse tax cannot be deducted</w:t>
      </w:r>
    </w:p>
    <w:p w14:paraId="7FDA298A" w14:textId="391B33F3" w:rsidR="001C02F0" w:rsidRPr="00A05EE9" w:rsidRDefault="001C02F0" w:rsidP="001C02F0">
      <w:pPr>
        <w:pStyle w:val="TofSectsSection"/>
      </w:pPr>
      <w:r w:rsidRPr="00A05EE9">
        <w:t>26</w:t>
      </w:r>
      <w:r w:rsidR="00E0198C">
        <w:noBreakHyphen/>
      </w:r>
      <w:r w:rsidRPr="00A05EE9">
        <w:t>99C</w:t>
      </w:r>
      <w:r w:rsidRPr="00A05EE9">
        <w:tab/>
        <w:t>Australian IIR/UTPR tax and Australian DMT tax cannot be deducted</w:t>
      </w:r>
    </w:p>
    <w:p w14:paraId="106765FB" w14:textId="43E311A4" w:rsidR="005539A3" w:rsidRPr="00A05EE9" w:rsidRDefault="005539A3" w:rsidP="005539A3">
      <w:pPr>
        <w:pStyle w:val="TofSectsSection"/>
      </w:pPr>
      <w:r w:rsidRPr="00A05EE9">
        <w:t>26</w:t>
      </w:r>
      <w:r w:rsidR="00E0198C">
        <w:noBreakHyphen/>
      </w:r>
      <w:r w:rsidRPr="00A05EE9">
        <w:t>100</w:t>
      </w:r>
      <w:r w:rsidRPr="00A05EE9">
        <w:tab/>
        <w:t>Expenditure attributable to water infrastructure improvement payments</w:t>
      </w:r>
    </w:p>
    <w:p w14:paraId="69C01630" w14:textId="24099FF2" w:rsidR="00A164A3" w:rsidRPr="00A05EE9" w:rsidRDefault="00A164A3" w:rsidP="005539A3">
      <w:pPr>
        <w:pStyle w:val="TofSectsSection"/>
      </w:pPr>
      <w:r w:rsidRPr="00A05EE9">
        <w:t>26</w:t>
      </w:r>
      <w:r w:rsidR="00E0198C">
        <w:noBreakHyphen/>
      </w:r>
      <w:r w:rsidRPr="00A05EE9">
        <w:t>102</w:t>
      </w:r>
      <w:r w:rsidRPr="00A05EE9">
        <w:tab/>
        <w:t>Expenses associated with holding vacant land</w:t>
      </w:r>
    </w:p>
    <w:p w14:paraId="09201EA2" w14:textId="0D284A1A" w:rsidR="002A0087" w:rsidRPr="00A05EE9" w:rsidRDefault="002A0087" w:rsidP="005539A3">
      <w:pPr>
        <w:pStyle w:val="TofSectsSection"/>
      </w:pPr>
      <w:r w:rsidRPr="00A05EE9">
        <w:t>26</w:t>
      </w:r>
      <w:r w:rsidR="00E0198C">
        <w:noBreakHyphen/>
      </w:r>
      <w:r w:rsidRPr="00A05EE9">
        <w:t>105</w:t>
      </w:r>
      <w:r w:rsidRPr="00A05EE9">
        <w:tab/>
        <w:t>Non</w:t>
      </w:r>
      <w:r w:rsidR="00E0198C">
        <w:noBreakHyphen/>
      </w:r>
      <w:r w:rsidRPr="00A05EE9">
        <w:t>compliant payments for work and services</w:t>
      </w:r>
    </w:p>
    <w:p w14:paraId="3043F59C" w14:textId="77777777" w:rsidR="005539A3" w:rsidRPr="00A05EE9" w:rsidRDefault="005539A3" w:rsidP="005539A3">
      <w:pPr>
        <w:pStyle w:val="ActHead4"/>
      </w:pPr>
      <w:bookmarkStart w:id="194" w:name="_Toc200727186"/>
      <w:r w:rsidRPr="00A05EE9">
        <w:t>Operative provisions</w:t>
      </w:r>
      <w:bookmarkEnd w:id="194"/>
    </w:p>
    <w:p w14:paraId="3A322376" w14:textId="2F3C8AB8" w:rsidR="005539A3" w:rsidRPr="00A05EE9" w:rsidRDefault="005539A3" w:rsidP="005539A3">
      <w:pPr>
        <w:pStyle w:val="ActHead5"/>
      </w:pPr>
      <w:bookmarkStart w:id="195" w:name="_Toc200727187"/>
      <w:r w:rsidRPr="00A05EE9">
        <w:rPr>
          <w:rStyle w:val="CharSectno"/>
        </w:rPr>
        <w:t>26</w:t>
      </w:r>
      <w:r w:rsidR="00E0198C">
        <w:rPr>
          <w:rStyle w:val="CharSectno"/>
        </w:rPr>
        <w:noBreakHyphen/>
      </w:r>
      <w:r w:rsidRPr="00A05EE9">
        <w:rPr>
          <w:rStyle w:val="CharSectno"/>
        </w:rPr>
        <w:t>5</w:t>
      </w:r>
      <w:r w:rsidRPr="00A05EE9">
        <w:t xml:space="preserve">  Penalties</w:t>
      </w:r>
      <w:bookmarkEnd w:id="195"/>
    </w:p>
    <w:p w14:paraId="30872BC7" w14:textId="77777777" w:rsidR="005539A3" w:rsidRPr="00A05EE9" w:rsidRDefault="005539A3" w:rsidP="005539A3">
      <w:pPr>
        <w:pStyle w:val="subsection"/>
      </w:pPr>
      <w:r w:rsidRPr="00A05EE9">
        <w:tab/>
        <w:t>(1)</w:t>
      </w:r>
      <w:r w:rsidRPr="00A05EE9">
        <w:tab/>
        <w:t>You cannot deduct under this Act:</w:t>
      </w:r>
    </w:p>
    <w:p w14:paraId="4CA736D3" w14:textId="0597D073" w:rsidR="005539A3" w:rsidRPr="00A05EE9" w:rsidRDefault="005539A3" w:rsidP="005539A3">
      <w:pPr>
        <w:pStyle w:val="paragraph"/>
        <w:keepLines/>
        <w:spacing w:line="260" w:lineRule="exact"/>
      </w:pPr>
      <w:r w:rsidRPr="00A05EE9">
        <w:tab/>
        <w:t>(a)</w:t>
      </w:r>
      <w:r w:rsidRPr="00A05EE9">
        <w:tab/>
        <w:t xml:space="preserve">an amount (however described) payable, by way of penalty, under an </w:t>
      </w:r>
      <w:r w:rsidR="00E0198C" w:rsidRPr="00E0198C">
        <w:rPr>
          <w:position w:val="6"/>
          <w:sz w:val="16"/>
        </w:rPr>
        <w:t>*</w:t>
      </w:r>
      <w:r w:rsidRPr="00A05EE9">
        <w:t xml:space="preserve">Australian law or a </w:t>
      </w:r>
      <w:r w:rsidR="00E0198C" w:rsidRPr="00E0198C">
        <w:rPr>
          <w:position w:val="6"/>
          <w:sz w:val="16"/>
        </w:rPr>
        <w:t>*</w:t>
      </w:r>
      <w:r w:rsidRPr="00A05EE9">
        <w:t>foreign law; or</w:t>
      </w:r>
    </w:p>
    <w:p w14:paraId="45EF2C12" w14:textId="449C3215" w:rsidR="005539A3" w:rsidRPr="00A05EE9" w:rsidRDefault="005539A3" w:rsidP="005539A3">
      <w:pPr>
        <w:pStyle w:val="paragraph"/>
        <w:keepLines/>
        <w:spacing w:line="260" w:lineRule="exact"/>
      </w:pPr>
      <w:r w:rsidRPr="00A05EE9">
        <w:tab/>
        <w:t>(b)</w:t>
      </w:r>
      <w:r w:rsidRPr="00A05EE9">
        <w:tab/>
        <w:t xml:space="preserve">an amount ordered by a court to be paid on the conviction of an entity for an offence against an </w:t>
      </w:r>
      <w:r w:rsidR="00E0198C" w:rsidRPr="00E0198C">
        <w:rPr>
          <w:position w:val="6"/>
          <w:sz w:val="16"/>
        </w:rPr>
        <w:t>*</w:t>
      </w:r>
      <w:r w:rsidRPr="00A05EE9">
        <w:t xml:space="preserve">Australian law or a </w:t>
      </w:r>
      <w:r w:rsidR="00E0198C" w:rsidRPr="00E0198C">
        <w:rPr>
          <w:position w:val="6"/>
          <w:sz w:val="16"/>
        </w:rPr>
        <w:t>*</w:t>
      </w:r>
      <w:r w:rsidRPr="00A05EE9">
        <w:t>foreign law.</w:t>
      </w:r>
    </w:p>
    <w:p w14:paraId="29402EBD" w14:textId="5589BDF7" w:rsidR="006E7982" w:rsidRPr="00A60703" w:rsidRDefault="006E7982" w:rsidP="006E7982">
      <w:pPr>
        <w:pStyle w:val="subsection"/>
      </w:pPr>
      <w:r w:rsidRPr="00A60703">
        <w:tab/>
        <w:t>(1A)</w:t>
      </w:r>
      <w:r w:rsidRPr="00A60703">
        <w:tab/>
        <w:t xml:space="preserve">Without limiting </w:t>
      </w:r>
      <w:r>
        <w:t>paragraph (</w:t>
      </w:r>
      <w:r w:rsidRPr="00A60703">
        <w:t xml:space="preserve">1)(a), you cannot deduct under this Act the </w:t>
      </w:r>
      <w:r w:rsidR="00E0198C" w:rsidRPr="00E0198C">
        <w:rPr>
          <w:position w:val="6"/>
          <w:sz w:val="16"/>
        </w:rPr>
        <w:t>*</w:t>
      </w:r>
      <w:r w:rsidRPr="00A60703">
        <w:t xml:space="preserve">general interest charge or the </w:t>
      </w:r>
      <w:r w:rsidR="00E0198C" w:rsidRPr="00E0198C">
        <w:rPr>
          <w:position w:val="6"/>
          <w:sz w:val="16"/>
        </w:rPr>
        <w:t>*</w:t>
      </w:r>
      <w:r w:rsidRPr="00A60703">
        <w:t>shortfall interest charge.</w:t>
      </w:r>
    </w:p>
    <w:p w14:paraId="037A8C34" w14:textId="42A7BF16" w:rsidR="005539A3" w:rsidRPr="00A05EE9" w:rsidRDefault="005539A3" w:rsidP="005539A3">
      <w:pPr>
        <w:pStyle w:val="subsection"/>
      </w:pPr>
      <w:r w:rsidRPr="00A05EE9">
        <w:tab/>
        <w:t>(2)</w:t>
      </w:r>
      <w:r w:rsidRPr="00A05EE9">
        <w:tab/>
        <w:t xml:space="preserve">This section does not apply to an amount payable, by way of penalty, under </w:t>
      </w:r>
      <w:r w:rsidR="00D97901" w:rsidRPr="00A05EE9">
        <w:t>Subdivision 1</w:t>
      </w:r>
      <w:r w:rsidRPr="00A05EE9">
        <w:t>62</w:t>
      </w:r>
      <w:r w:rsidR="00E0198C">
        <w:noBreakHyphen/>
      </w:r>
      <w:r w:rsidRPr="00A05EE9">
        <w:t xml:space="preserve">D of the </w:t>
      </w:r>
      <w:r w:rsidR="00E0198C" w:rsidRPr="00E0198C">
        <w:rPr>
          <w:position w:val="6"/>
          <w:sz w:val="16"/>
        </w:rPr>
        <w:t>*</w:t>
      </w:r>
      <w:r w:rsidRPr="00A05EE9">
        <w:t>GST Act.</w:t>
      </w:r>
    </w:p>
    <w:p w14:paraId="0F615C51" w14:textId="7A0F7C9D" w:rsidR="005539A3" w:rsidRPr="00A05EE9" w:rsidRDefault="005539A3" w:rsidP="005539A3">
      <w:pPr>
        <w:pStyle w:val="notetext"/>
      </w:pPr>
      <w:r w:rsidRPr="00A05EE9">
        <w:t>Note:</w:t>
      </w:r>
      <w:r w:rsidRPr="00A05EE9">
        <w:tab/>
        <w:t>See paragraph</w:t>
      </w:r>
      <w:r w:rsidR="00CE15B8" w:rsidRPr="00A05EE9">
        <w:t> </w:t>
      </w:r>
      <w:r w:rsidRPr="00A05EE9">
        <w:t>25</w:t>
      </w:r>
      <w:r w:rsidR="00E0198C">
        <w:noBreakHyphen/>
      </w:r>
      <w:r w:rsidRPr="00A05EE9">
        <w:t xml:space="preserve">5(1)(ca) for the deductibility of penalties that arise under </w:t>
      </w:r>
      <w:r w:rsidR="00D97901" w:rsidRPr="00A05EE9">
        <w:t>Subdivision 1</w:t>
      </w:r>
      <w:r w:rsidRPr="00A05EE9">
        <w:t>62</w:t>
      </w:r>
      <w:r w:rsidR="00E0198C">
        <w:noBreakHyphen/>
      </w:r>
      <w:r w:rsidRPr="00A05EE9">
        <w:t>D of the GST Act.</w:t>
      </w:r>
    </w:p>
    <w:p w14:paraId="251F5676" w14:textId="2B6CE4AB" w:rsidR="005539A3" w:rsidRPr="00A05EE9" w:rsidRDefault="005539A3" w:rsidP="005539A3">
      <w:pPr>
        <w:pStyle w:val="ActHead5"/>
      </w:pPr>
      <w:bookmarkStart w:id="196" w:name="_Toc200727188"/>
      <w:r w:rsidRPr="00A05EE9">
        <w:rPr>
          <w:rStyle w:val="CharSectno"/>
        </w:rPr>
        <w:t>26</w:t>
      </w:r>
      <w:r w:rsidR="00E0198C">
        <w:rPr>
          <w:rStyle w:val="CharSectno"/>
        </w:rPr>
        <w:noBreakHyphen/>
      </w:r>
      <w:r w:rsidRPr="00A05EE9">
        <w:rPr>
          <w:rStyle w:val="CharSectno"/>
        </w:rPr>
        <w:t>10</w:t>
      </w:r>
      <w:r w:rsidRPr="00A05EE9">
        <w:t xml:space="preserve">  Leave payments</w:t>
      </w:r>
      <w:bookmarkEnd w:id="196"/>
    </w:p>
    <w:p w14:paraId="3E44A7D6" w14:textId="77777777" w:rsidR="005539A3" w:rsidRPr="00A05EE9" w:rsidRDefault="005539A3" w:rsidP="005539A3">
      <w:pPr>
        <w:pStyle w:val="subsection"/>
      </w:pPr>
      <w:r w:rsidRPr="00A05EE9">
        <w:tab/>
        <w:t>(1)</w:t>
      </w:r>
      <w:r w:rsidRPr="00A05EE9">
        <w:tab/>
        <w:t>You cannot deduct under this Act a loss or outgoing for long service leave, annual leave, sick leave or other leave except:</w:t>
      </w:r>
    </w:p>
    <w:p w14:paraId="6AE794B5" w14:textId="0496612D" w:rsidR="005539A3" w:rsidRPr="00A05EE9" w:rsidRDefault="005539A3" w:rsidP="005539A3">
      <w:pPr>
        <w:pStyle w:val="paragraph"/>
        <w:spacing w:line="260" w:lineRule="exact"/>
      </w:pPr>
      <w:r w:rsidRPr="00A05EE9">
        <w:tab/>
        <w:t>(a)</w:t>
      </w:r>
      <w:r w:rsidRPr="00A05EE9">
        <w:tab/>
        <w:t xml:space="preserve">an amount paid in the income year to the individual to whom the leave relates (or, if that individual has died, to that individual’s dependant or </w:t>
      </w:r>
      <w:r w:rsidR="00E0198C" w:rsidRPr="00E0198C">
        <w:rPr>
          <w:position w:val="6"/>
          <w:sz w:val="16"/>
        </w:rPr>
        <w:t>*</w:t>
      </w:r>
      <w:r w:rsidRPr="00A05EE9">
        <w:t>legal personal representative); or</w:t>
      </w:r>
    </w:p>
    <w:p w14:paraId="5140C708" w14:textId="5158B5D8" w:rsidR="005539A3" w:rsidRPr="00A05EE9" w:rsidRDefault="005539A3" w:rsidP="005539A3">
      <w:pPr>
        <w:pStyle w:val="paragraph"/>
        <w:spacing w:line="260" w:lineRule="exact"/>
      </w:pPr>
      <w:r w:rsidRPr="00A05EE9">
        <w:tab/>
        <w:t>(b)</w:t>
      </w:r>
      <w:r w:rsidRPr="00A05EE9">
        <w:tab/>
        <w:t xml:space="preserve">an </w:t>
      </w:r>
      <w:r w:rsidR="00E0198C" w:rsidRPr="00E0198C">
        <w:rPr>
          <w:position w:val="6"/>
          <w:sz w:val="16"/>
        </w:rPr>
        <w:t>*</w:t>
      </w:r>
      <w:r w:rsidRPr="00A05EE9">
        <w:t>accrued leave transfer payment that is made in the income year.</w:t>
      </w:r>
    </w:p>
    <w:p w14:paraId="3D2071AC" w14:textId="77777777" w:rsidR="005539A3" w:rsidRPr="00A05EE9" w:rsidRDefault="005539A3" w:rsidP="005539A3">
      <w:pPr>
        <w:pStyle w:val="subsection"/>
      </w:pPr>
      <w:r w:rsidRPr="00A05EE9">
        <w:tab/>
        <w:t>(2)</w:t>
      </w:r>
      <w:r w:rsidRPr="00A05EE9">
        <w:tab/>
        <w:t xml:space="preserve">An </w:t>
      </w:r>
      <w:r w:rsidRPr="00A05EE9">
        <w:rPr>
          <w:b/>
          <w:i/>
        </w:rPr>
        <w:t>accrued leave transfer payment</w:t>
      </w:r>
      <w:r w:rsidRPr="00A05EE9">
        <w:t xml:space="preserve"> is a payment that an entity makes:</w:t>
      </w:r>
    </w:p>
    <w:p w14:paraId="20B59F50" w14:textId="77777777" w:rsidR="005539A3" w:rsidRPr="00A05EE9" w:rsidRDefault="005539A3" w:rsidP="005539A3">
      <w:pPr>
        <w:pStyle w:val="paragraph"/>
        <w:spacing w:line="260" w:lineRule="exact"/>
      </w:pPr>
      <w:r w:rsidRPr="00A05EE9">
        <w:tab/>
        <w:t>(a)</w:t>
      </w:r>
      <w:r w:rsidRPr="00A05EE9">
        <w:tab/>
        <w:t>in respect of an individual’s leave (some or all of which accrued while the entity was required to make payments in respect of the individual’s leave, or leave the individual might take); and</w:t>
      </w:r>
    </w:p>
    <w:p w14:paraId="72AD9301" w14:textId="77777777" w:rsidR="005539A3" w:rsidRPr="00A05EE9" w:rsidRDefault="005539A3" w:rsidP="005539A3">
      <w:pPr>
        <w:pStyle w:val="paragraph"/>
        <w:spacing w:line="260" w:lineRule="exact"/>
      </w:pPr>
      <w:r w:rsidRPr="00A05EE9">
        <w:tab/>
        <w:t>(b)</w:t>
      </w:r>
      <w:r w:rsidRPr="00A05EE9">
        <w:tab/>
        <w:t>when the entity is no longer required (or is about to stop being required) to make payments in respect of such leave; and</w:t>
      </w:r>
    </w:p>
    <w:p w14:paraId="07ED907E" w14:textId="77777777" w:rsidR="005539A3" w:rsidRPr="00A05EE9" w:rsidRDefault="005539A3" w:rsidP="005539A3">
      <w:pPr>
        <w:pStyle w:val="paragraph"/>
        <w:spacing w:line="260" w:lineRule="exact"/>
      </w:pPr>
      <w:r w:rsidRPr="00A05EE9">
        <w:tab/>
        <w:t>(c)</w:t>
      </w:r>
      <w:r w:rsidRPr="00A05EE9">
        <w:tab/>
        <w:t>to another entity when the other entity has begun (or is about to begin) to be required to make payments in respect of such leave; and</w:t>
      </w:r>
    </w:p>
    <w:p w14:paraId="3FCCE074" w14:textId="3CED6592" w:rsidR="005539A3" w:rsidRPr="00A05EE9" w:rsidRDefault="005539A3" w:rsidP="005539A3">
      <w:pPr>
        <w:pStyle w:val="paragraph"/>
        <w:spacing w:line="260" w:lineRule="exact"/>
      </w:pPr>
      <w:r w:rsidRPr="00A05EE9">
        <w:tab/>
        <w:t>(d)</w:t>
      </w:r>
      <w:r w:rsidRPr="00A05EE9">
        <w:tab/>
        <w:t xml:space="preserve">under (or for the purposes of facilitating the provisions of) an </w:t>
      </w:r>
      <w:r w:rsidR="00E0198C" w:rsidRPr="00E0198C">
        <w:rPr>
          <w:position w:val="6"/>
          <w:sz w:val="16"/>
        </w:rPr>
        <w:t>*</w:t>
      </w:r>
      <w:r w:rsidRPr="00A05EE9">
        <w:t xml:space="preserve">Australian law, or an award, order, determination or industrial agreement under an </w:t>
      </w:r>
      <w:r w:rsidR="00E0198C" w:rsidRPr="00E0198C">
        <w:rPr>
          <w:position w:val="6"/>
          <w:sz w:val="16"/>
        </w:rPr>
        <w:t>*</w:t>
      </w:r>
      <w:r w:rsidRPr="00A05EE9">
        <w:t>Australian law.</w:t>
      </w:r>
    </w:p>
    <w:p w14:paraId="31CBA233" w14:textId="77777777" w:rsidR="005539A3" w:rsidRPr="00A05EE9" w:rsidRDefault="005539A3" w:rsidP="005539A3">
      <w:pPr>
        <w:pStyle w:val="subsection2"/>
        <w:spacing w:line="260" w:lineRule="exact"/>
      </w:pPr>
      <w:r w:rsidRPr="00A05EE9">
        <w:t>It does not matter whether the leave accrues to the individual as an employee or for some other reason.</w:t>
      </w:r>
    </w:p>
    <w:p w14:paraId="6C1A531E" w14:textId="77777777" w:rsidR="005539A3" w:rsidRPr="00A05EE9" w:rsidRDefault="005539A3" w:rsidP="005539A3">
      <w:pPr>
        <w:pStyle w:val="notetext"/>
      </w:pPr>
      <w:r w:rsidRPr="00A05EE9">
        <w:t>Example:</w:t>
      </w:r>
      <w:r w:rsidRPr="00A05EE9">
        <w:tab/>
        <w:t>Your employee goes to a new employer. You pay the new employer $2,000 for the employee’s unused long service leave because an industrial agreement requires you to make that payment.</w:t>
      </w:r>
    </w:p>
    <w:p w14:paraId="48F3A8DF" w14:textId="10F04D2E" w:rsidR="005539A3" w:rsidRPr="00A05EE9" w:rsidRDefault="005539A3" w:rsidP="005539A3">
      <w:pPr>
        <w:pStyle w:val="notetext"/>
      </w:pPr>
      <w:r w:rsidRPr="00A05EE9">
        <w:t>Note:</w:t>
      </w:r>
      <w:r w:rsidRPr="00A05EE9">
        <w:tab/>
        <w:t>An accrued leave transfer payment is included in the assessable income of the entity to which it is made: see section</w:t>
      </w:r>
      <w:r w:rsidR="00CE15B8" w:rsidRPr="00A05EE9">
        <w:t> </w:t>
      </w:r>
      <w:r w:rsidRPr="00A05EE9">
        <w:t>15</w:t>
      </w:r>
      <w:r w:rsidR="00E0198C">
        <w:noBreakHyphen/>
      </w:r>
      <w:r w:rsidRPr="00A05EE9">
        <w:t>5.</w:t>
      </w:r>
    </w:p>
    <w:p w14:paraId="46A26055" w14:textId="05866ABD" w:rsidR="005539A3" w:rsidRPr="00A05EE9" w:rsidRDefault="005539A3" w:rsidP="005539A3">
      <w:pPr>
        <w:pStyle w:val="ActHead5"/>
      </w:pPr>
      <w:bookmarkStart w:id="197" w:name="_Toc200727189"/>
      <w:r w:rsidRPr="00A05EE9">
        <w:rPr>
          <w:rStyle w:val="CharSectno"/>
        </w:rPr>
        <w:t>26</w:t>
      </w:r>
      <w:r w:rsidR="00E0198C">
        <w:rPr>
          <w:rStyle w:val="CharSectno"/>
        </w:rPr>
        <w:noBreakHyphen/>
      </w:r>
      <w:r w:rsidRPr="00A05EE9">
        <w:rPr>
          <w:rStyle w:val="CharSectno"/>
        </w:rPr>
        <w:t>15</w:t>
      </w:r>
      <w:r w:rsidRPr="00A05EE9">
        <w:t xml:space="preserve">  Franchise fees windfall tax</w:t>
      </w:r>
      <w:bookmarkEnd w:id="197"/>
    </w:p>
    <w:p w14:paraId="5E56773E" w14:textId="77777777" w:rsidR="005539A3" w:rsidRPr="00A05EE9" w:rsidRDefault="005539A3" w:rsidP="005539A3">
      <w:pPr>
        <w:pStyle w:val="subsection"/>
      </w:pPr>
      <w:r w:rsidRPr="00A05EE9">
        <w:tab/>
      </w:r>
      <w:r w:rsidRPr="00A05EE9">
        <w:tab/>
        <w:t xml:space="preserve">You cannot deduct under this Act any tax that is imposed by the </w:t>
      </w:r>
      <w:r w:rsidRPr="00A05EE9">
        <w:rPr>
          <w:i/>
        </w:rPr>
        <w:t>Franchise Fees Windfall Tax (Imposition) Act 1997</w:t>
      </w:r>
      <w:r w:rsidRPr="00A05EE9">
        <w:t>.</w:t>
      </w:r>
    </w:p>
    <w:p w14:paraId="3629619C" w14:textId="18B36008" w:rsidR="005539A3" w:rsidRPr="00A05EE9" w:rsidRDefault="005539A3" w:rsidP="005539A3">
      <w:pPr>
        <w:pStyle w:val="ActHead5"/>
      </w:pPr>
      <w:bookmarkStart w:id="198" w:name="_Toc200727190"/>
      <w:r w:rsidRPr="00A05EE9">
        <w:rPr>
          <w:rStyle w:val="CharSectno"/>
        </w:rPr>
        <w:t>26</w:t>
      </w:r>
      <w:r w:rsidR="00E0198C">
        <w:rPr>
          <w:rStyle w:val="CharSectno"/>
        </w:rPr>
        <w:noBreakHyphen/>
      </w:r>
      <w:r w:rsidRPr="00A05EE9">
        <w:rPr>
          <w:rStyle w:val="CharSectno"/>
        </w:rPr>
        <w:t>17</w:t>
      </w:r>
      <w:r w:rsidRPr="00A05EE9">
        <w:t xml:space="preserve">  Commonwealth places windfall tax</w:t>
      </w:r>
      <w:bookmarkEnd w:id="198"/>
    </w:p>
    <w:p w14:paraId="6C928093" w14:textId="77777777" w:rsidR="005539A3" w:rsidRPr="00A05EE9" w:rsidRDefault="005539A3" w:rsidP="005539A3">
      <w:pPr>
        <w:pStyle w:val="subsection"/>
      </w:pPr>
      <w:r w:rsidRPr="00A05EE9">
        <w:tab/>
      </w:r>
      <w:r w:rsidRPr="00A05EE9">
        <w:tab/>
        <w:t xml:space="preserve">You cannot deduct under this Act any tax that is imposed by the </w:t>
      </w:r>
      <w:r w:rsidRPr="00A05EE9">
        <w:rPr>
          <w:i/>
        </w:rPr>
        <w:t>Commonwealth Places Windfall Tax (Imposition) Act 1998</w:t>
      </w:r>
      <w:r w:rsidRPr="00A05EE9">
        <w:t>.</w:t>
      </w:r>
    </w:p>
    <w:p w14:paraId="4B5B7E9D" w14:textId="77446E6A" w:rsidR="005539A3" w:rsidRPr="00A05EE9" w:rsidRDefault="005539A3" w:rsidP="005539A3">
      <w:pPr>
        <w:pStyle w:val="ActHead5"/>
      </w:pPr>
      <w:bookmarkStart w:id="199" w:name="_Toc200727191"/>
      <w:r w:rsidRPr="00A05EE9">
        <w:rPr>
          <w:rStyle w:val="CharSectno"/>
        </w:rPr>
        <w:t>26</w:t>
      </w:r>
      <w:r w:rsidR="00E0198C">
        <w:rPr>
          <w:rStyle w:val="CharSectno"/>
        </w:rPr>
        <w:noBreakHyphen/>
      </w:r>
      <w:r w:rsidRPr="00A05EE9">
        <w:rPr>
          <w:rStyle w:val="CharSectno"/>
        </w:rPr>
        <w:t>19</w:t>
      </w:r>
      <w:r w:rsidRPr="00A05EE9">
        <w:t xml:space="preserve">  Rebatable benefits</w:t>
      </w:r>
      <w:bookmarkEnd w:id="199"/>
    </w:p>
    <w:p w14:paraId="10152694" w14:textId="77777777" w:rsidR="005539A3" w:rsidRPr="00A05EE9" w:rsidRDefault="005539A3" w:rsidP="005539A3">
      <w:pPr>
        <w:pStyle w:val="subsection"/>
      </w:pPr>
      <w:r w:rsidRPr="00A05EE9">
        <w:tab/>
        <w:t>(1)</w:t>
      </w:r>
      <w:r w:rsidRPr="00A05EE9">
        <w:tab/>
        <w:t>You cannot deduct under this Act a loss or outgoing to the extent that the loss or outgoing is incurred in gaining or producing a rebatable benefit (within the meaning of section</w:t>
      </w:r>
      <w:r w:rsidR="00CE15B8" w:rsidRPr="00A05EE9">
        <w:t> </w:t>
      </w:r>
      <w:r w:rsidRPr="00A05EE9">
        <w:t xml:space="preserve">160AAA of the </w:t>
      </w:r>
      <w:r w:rsidRPr="00A05EE9">
        <w:rPr>
          <w:i/>
        </w:rPr>
        <w:t>Income Tax Assessment Act 1936</w:t>
      </w:r>
      <w:r w:rsidRPr="00A05EE9">
        <w:t>).</w:t>
      </w:r>
    </w:p>
    <w:p w14:paraId="1675B191" w14:textId="154052B0" w:rsidR="005539A3" w:rsidRPr="00A05EE9" w:rsidRDefault="005539A3" w:rsidP="005539A3">
      <w:pPr>
        <w:pStyle w:val="subsection"/>
      </w:pPr>
      <w:r w:rsidRPr="00A05EE9">
        <w:rPr>
          <w:lang w:eastAsia="en-US"/>
        </w:rPr>
        <w:tab/>
        <w:t>(2)</w:t>
      </w:r>
      <w:r w:rsidRPr="00A05EE9">
        <w:rPr>
          <w:lang w:eastAsia="en-US"/>
        </w:rPr>
        <w:tab/>
      </w:r>
      <w:r w:rsidRPr="00A05EE9">
        <w:t xml:space="preserve">To the extent that you use property in gaining or producing a rebatable benefit, your use of the property is taken </w:t>
      </w:r>
      <w:r w:rsidRPr="00A05EE9">
        <w:rPr>
          <w:i/>
        </w:rPr>
        <w:t>not</w:t>
      </w:r>
      <w:r w:rsidRPr="00A05EE9">
        <w:t xml:space="preserve"> to be for the </w:t>
      </w:r>
      <w:r w:rsidR="00E0198C" w:rsidRPr="00E0198C">
        <w:rPr>
          <w:position w:val="6"/>
          <w:sz w:val="16"/>
        </w:rPr>
        <w:t>*</w:t>
      </w:r>
      <w:r w:rsidRPr="00A05EE9">
        <w:t xml:space="preserve">purpose of producing assessable income if </w:t>
      </w:r>
      <w:r w:rsidR="00CE15B8" w:rsidRPr="00A05EE9">
        <w:t>subsection (</w:t>
      </w:r>
      <w:r w:rsidRPr="00A05EE9">
        <w:t>1) would stop you deducting a loss or outgoing if you incurred it in the income year in gaining or producing the rebatable benefit.</w:t>
      </w:r>
    </w:p>
    <w:p w14:paraId="3C29CB30" w14:textId="77777777" w:rsidR="005539A3" w:rsidRPr="00A05EE9" w:rsidRDefault="005539A3" w:rsidP="005539A3">
      <w:pPr>
        <w:pStyle w:val="notetext"/>
      </w:pPr>
      <w:r w:rsidRPr="00A05EE9">
        <w:t>Note:</w:t>
      </w:r>
      <w:r w:rsidRPr="00A05EE9">
        <w:tab/>
        <w:t>Under some provisions of this Act, in order to deduct an amount for your property, you must have used the property for the purpose of producing assessable income.</w:t>
      </w:r>
    </w:p>
    <w:p w14:paraId="2A64BD2A" w14:textId="53D00345" w:rsidR="005539A3" w:rsidRPr="00A05EE9" w:rsidRDefault="005539A3" w:rsidP="005539A3">
      <w:pPr>
        <w:pStyle w:val="ActHead5"/>
      </w:pPr>
      <w:bookmarkStart w:id="200" w:name="_Toc200727192"/>
      <w:r w:rsidRPr="00A05EE9">
        <w:rPr>
          <w:rStyle w:val="CharSectno"/>
        </w:rPr>
        <w:t>26</w:t>
      </w:r>
      <w:r w:rsidR="00E0198C">
        <w:rPr>
          <w:rStyle w:val="CharSectno"/>
        </w:rPr>
        <w:noBreakHyphen/>
      </w:r>
      <w:r w:rsidRPr="00A05EE9">
        <w:rPr>
          <w:rStyle w:val="CharSectno"/>
        </w:rPr>
        <w:t>20</w:t>
      </w:r>
      <w:r w:rsidRPr="00A05EE9">
        <w:t xml:space="preserve">  Assistance to students</w:t>
      </w:r>
      <w:bookmarkEnd w:id="200"/>
    </w:p>
    <w:p w14:paraId="75B9CE18" w14:textId="77777777" w:rsidR="005539A3" w:rsidRPr="00A05EE9" w:rsidRDefault="005539A3" w:rsidP="005539A3">
      <w:pPr>
        <w:pStyle w:val="subsection"/>
      </w:pPr>
      <w:r w:rsidRPr="00A05EE9">
        <w:tab/>
        <w:t>(1)</w:t>
      </w:r>
      <w:r w:rsidRPr="00A05EE9">
        <w:tab/>
        <w:t>You cannot deduct under this Act:</w:t>
      </w:r>
    </w:p>
    <w:p w14:paraId="742466C0" w14:textId="77777777" w:rsidR="005539A3" w:rsidRPr="00A05EE9" w:rsidRDefault="005539A3" w:rsidP="005539A3">
      <w:pPr>
        <w:pStyle w:val="paragraph"/>
      </w:pPr>
      <w:r w:rsidRPr="00A05EE9">
        <w:tab/>
        <w:t>(ca)</w:t>
      </w:r>
      <w:r w:rsidRPr="00A05EE9">
        <w:tab/>
        <w:t xml:space="preserve">a student contribution amount within the meaning of the </w:t>
      </w:r>
      <w:r w:rsidRPr="00A05EE9">
        <w:rPr>
          <w:i/>
        </w:rPr>
        <w:t>Higher Education Support Act 2003</w:t>
      </w:r>
      <w:r w:rsidRPr="00A05EE9">
        <w:t xml:space="preserve"> paid to a higher education provider (within the meaning of that Act); or</w:t>
      </w:r>
    </w:p>
    <w:p w14:paraId="3386D3A7" w14:textId="77777777" w:rsidR="005539A3" w:rsidRPr="00A05EE9" w:rsidRDefault="005539A3" w:rsidP="005539A3">
      <w:pPr>
        <w:pStyle w:val="paragraph"/>
      </w:pPr>
      <w:r w:rsidRPr="00A05EE9">
        <w:tab/>
        <w:t>(cb)</w:t>
      </w:r>
      <w:r w:rsidRPr="00A05EE9">
        <w:tab/>
        <w:t>a payment made to reduce a debt to the Commonwealth under Chapter</w:t>
      </w:r>
      <w:r w:rsidR="00CE15B8" w:rsidRPr="00A05EE9">
        <w:t> </w:t>
      </w:r>
      <w:r w:rsidRPr="00A05EE9">
        <w:t>4 of that Act; or</w:t>
      </w:r>
    </w:p>
    <w:p w14:paraId="567289E7" w14:textId="77777777" w:rsidR="00F57C8C" w:rsidRPr="00A05EE9" w:rsidRDefault="00F57C8C" w:rsidP="00F57C8C">
      <w:pPr>
        <w:pStyle w:val="paragraph"/>
      </w:pPr>
      <w:r w:rsidRPr="00A05EE9">
        <w:tab/>
        <w:t>(cba)</w:t>
      </w:r>
      <w:r w:rsidRPr="00A05EE9">
        <w:tab/>
        <w:t>a payment made to reduce a debt to the Commonwealth under Part</w:t>
      </w:r>
      <w:r w:rsidR="00CE15B8" w:rsidRPr="00A05EE9">
        <w:t> </w:t>
      </w:r>
      <w:r w:rsidRPr="00A05EE9">
        <w:t xml:space="preserve">3A of the </w:t>
      </w:r>
      <w:r w:rsidRPr="00A05EE9">
        <w:rPr>
          <w:i/>
        </w:rPr>
        <w:t>VET Student Loans Act 2016</w:t>
      </w:r>
      <w:r w:rsidRPr="00A05EE9">
        <w:t>; or</w:t>
      </w:r>
    </w:p>
    <w:p w14:paraId="032153C4" w14:textId="77777777" w:rsidR="002231FD" w:rsidRPr="00A05EE9" w:rsidRDefault="002231FD" w:rsidP="002231FD">
      <w:pPr>
        <w:pStyle w:val="paragraph"/>
      </w:pPr>
      <w:r w:rsidRPr="00A05EE9">
        <w:tab/>
        <w:t>(cc)</w:t>
      </w:r>
      <w:r w:rsidRPr="00A05EE9">
        <w:tab/>
        <w:t>a payment made to reduce a debt to the Commonwealth under Chapter</w:t>
      </w:r>
      <w:r w:rsidR="00CE15B8" w:rsidRPr="00A05EE9">
        <w:t> </w:t>
      </w:r>
      <w:r w:rsidRPr="00A05EE9">
        <w:t xml:space="preserve">2AA of the </w:t>
      </w:r>
      <w:r w:rsidRPr="00A05EE9">
        <w:rPr>
          <w:i/>
        </w:rPr>
        <w:t xml:space="preserve">Social Security Act 1991 </w:t>
      </w:r>
      <w:r w:rsidRPr="00A05EE9">
        <w:t>or Part</w:t>
      </w:r>
      <w:r w:rsidR="00CE15B8" w:rsidRPr="00A05EE9">
        <w:t> </w:t>
      </w:r>
      <w:r w:rsidRPr="00A05EE9">
        <w:t xml:space="preserve">2 of the </w:t>
      </w:r>
      <w:r w:rsidRPr="00A05EE9">
        <w:rPr>
          <w:i/>
        </w:rPr>
        <w:t>Student Assistance Act 1973</w:t>
      </w:r>
      <w:r w:rsidRPr="00A05EE9">
        <w:t>; or</w:t>
      </w:r>
    </w:p>
    <w:p w14:paraId="30972872" w14:textId="77777777" w:rsidR="00BF3B0C" w:rsidRPr="00A05EE9" w:rsidRDefault="00BF3B0C" w:rsidP="00BF3B0C">
      <w:pPr>
        <w:pStyle w:val="paragraph"/>
      </w:pPr>
      <w:r w:rsidRPr="00A05EE9">
        <w:tab/>
        <w:t>(cd)</w:t>
      </w:r>
      <w:r w:rsidRPr="00A05EE9">
        <w:tab/>
        <w:t>a payment made to reduce a debt to the Commonwealth under Chapter</w:t>
      </w:r>
      <w:r w:rsidR="00CE15B8" w:rsidRPr="00A05EE9">
        <w:t> </w:t>
      </w:r>
      <w:r w:rsidRPr="00A05EE9">
        <w:t xml:space="preserve">3 of the </w:t>
      </w:r>
      <w:r w:rsidR="004822DF" w:rsidRPr="00A05EE9">
        <w:rPr>
          <w:i/>
        </w:rPr>
        <w:t>Australian Apprenticeship Support Loans Act 2014</w:t>
      </w:r>
      <w:r w:rsidRPr="00A05EE9">
        <w:t>; or</w:t>
      </w:r>
    </w:p>
    <w:p w14:paraId="31F777A2" w14:textId="77777777" w:rsidR="00F76400" w:rsidRPr="00A05EE9" w:rsidRDefault="00F76400" w:rsidP="00F76400">
      <w:pPr>
        <w:pStyle w:val="paragraph"/>
      </w:pPr>
      <w:r w:rsidRPr="00A05EE9">
        <w:tab/>
        <w:t>(ce)</w:t>
      </w:r>
      <w:r w:rsidRPr="00A05EE9">
        <w:tab/>
        <w:t xml:space="preserve">a payment made to reduce a liability to overseas debtors repayment levy under the </w:t>
      </w:r>
      <w:r w:rsidRPr="00A05EE9">
        <w:rPr>
          <w:i/>
        </w:rPr>
        <w:t>Student Loans (Overseas Debtors Repayment Levy) Act 2015</w:t>
      </w:r>
      <w:r w:rsidRPr="00A05EE9">
        <w:t>; or</w:t>
      </w:r>
    </w:p>
    <w:p w14:paraId="7DB540A3" w14:textId="77777777" w:rsidR="005539A3" w:rsidRPr="00A05EE9" w:rsidRDefault="005539A3" w:rsidP="005539A3">
      <w:pPr>
        <w:pStyle w:val="paragraph"/>
      </w:pPr>
      <w:r w:rsidRPr="00A05EE9">
        <w:tab/>
        <w:t>(d)</w:t>
      </w:r>
      <w:r w:rsidRPr="00A05EE9">
        <w:tab/>
        <w:t>a payment made to reduce a debt to the Commonwealth, or to a participating corporation, under Chapter</w:t>
      </w:r>
      <w:r w:rsidR="00CE15B8" w:rsidRPr="00A05EE9">
        <w:t> </w:t>
      </w:r>
      <w:r w:rsidRPr="00A05EE9">
        <w:t xml:space="preserve">2B of the </w:t>
      </w:r>
      <w:r w:rsidRPr="00A05EE9">
        <w:rPr>
          <w:i/>
        </w:rPr>
        <w:t>Social Security Act 1991</w:t>
      </w:r>
      <w:r w:rsidRPr="00A05EE9">
        <w:t xml:space="preserve"> or Part</w:t>
      </w:r>
      <w:r w:rsidR="00CE15B8" w:rsidRPr="00A05EE9">
        <w:t> </w:t>
      </w:r>
      <w:r w:rsidRPr="00A05EE9">
        <w:t xml:space="preserve">4A of the </w:t>
      </w:r>
      <w:r w:rsidRPr="00A05EE9">
        <w:rPr>
          <w:i/>
        </w:rPr>
        <w:t>Student Assistance Act 1973</w:t>
      </w:r>
      <w:r w:rsidRPr="00A05EE9">
        <w:t>.</w:t>
      </w:r>
    </w:p>
    <w:p w14:paraId="2D7DB5A9" w14:textId="77777777" w:rsidR="005539A3" w:rsidRPr="00A05EE9" w:rsidRDefault="005539A3" w:rsidP="005539A3">
      <w:pPr>
        <w:pStyle w:val="SubsectionHead"/>
      </w:pPr>
      <w:r w:rsidRPr="00A05EE9">
        <w:t xml:space="preserve">Exception when you provide a fringe benefit </w:t>
      </w:r>
    </w:p>
    <w:p w14:paraId="4AAEE564" w14:textId="7BA198FD" w:rsidR="005539A3" w:rsidRPr="00A05EE9" w:rsidRDefault="005539A3" w:rsidP="005539A3">
      <w:pPr>
        <w:pStyle w:val="subsection"/>
      </w:pPr>
      <w:r w:rsidRPr="00A05EE9">
        <w:tab/>
        <w:t>(2)</w:t>
      </w:r>
      <w:r w:rsidRPr="00A05EE9">
        <w:tab/>
      </w:r>
      <w:r w:rsidR="00CE15B8" w:rsidRPr="00A05EE9">
        <w:t>Subsection (</w:t>
      </w:r>
      <w:r w:rsidRPr="00A05EE9">
        <w:t xml:space="preserve">1) does not stop you deducting expenditure you incur in </w:t>
      </w:r>
      <w:r w:rsidR="00E0198C" w:rsidRPr="00E0198C">
        <w:rPr>
          <w:position w:val="6"/>
          <w:sz w:val="16"/>
        </w:rPr>
        <w:t>*</w:t>
      </w:r>
      <w:r w:rsidRPr="00A05EE9">
        <w:t xml:space="preserve">providing a </w:t>
      </w:r>
      <w:r w:rsidR="00E0198C" w:rsidRPr="00E0198C">
        <w:rPr>
          <w:position w:val="6"/>
          <w:sz w:val="16"/>
        </w:rPr>
        <w:t>*</w:t>
      </w:r>
      <w:r w:rsidRPr="00A05EE9">
        <w:t>fringe benefit.</w:t>
      </w:r>
    </w:p>
    <w:p w14:paraId="32A314BB" w14:textId="0A724460" w:rsidR="005539A3" w:rsidRPr="00A05EE9" w:rsidRDefault="005539A3" w:rsidP="005539A3">
      <w:pPr>
        <w:pStyle w:val="ActHead5"/>
      </w:pPr>
      <w:bookmarkStart w:id="201" w:name="_Toc200727193"/>
      <w:r w:rsidRPr="00A05EE9">
        <w:rPr>
          <w:rStyle w:val="CharSectno"/>
        </w:rPr>
        <w:t>26</w:t>
      </w:r>
      <w:r w:rsidR="00E0198C">
        <w:rPr>
          <w:rStyle w:val="CharSectno"/>
        </w:rPr>
        <w:noBreakHyphen/>
      </w:r>
      <w:r w:rsidRPr="00A05EE9">
        <w:rPr>
          <w:rStyle w:val="CharSectno"/>
        </w:rPr>
        <w:t>22</w:t>
      </w:r>
      <w:r w:rsidRPr="00A05EE9">
        <w:t xml:space="preserve">  Political contributions and gifts</w:t>
      </w:r>
      <w:bookmarkEnd w:id="201"/>
    </w:p>
    <w:p w14:paraId="355F16E3" w14:textId="77777777" w:rsidR="005539A3" w:rsidRPr="00A05EE9" w:rsidRDefault="005539A3" w:rsidP="005539A3">
      <w:pPr>
        <w:pStyle w:val="SubsectionHead"/>
      </w:pPr>
      <w:r w:rsidRPr="00A05EE9">
        <w:t>You cannot deduct political contributions or gifts</w:t>
      </w:r>
    </w:p>
    <w:p w14:paraId="1BFDCAD9" w14:textId="706A0A45" w:rsidR="005539A3" w:rsidRPr="00A05EE9" w:rsidRDefault="005539A3" w:rsidP="005539A3">
      <w:pPr>
        <w:pStyle w:val="subsection"/>
      </w:pPr>
      <w:r w:rsidRPr="00A05EE9">
        <w:tab/>
        <w:t>(1)</w:t>
      </w:r>
      <w:r w:rsidRPr="00A05EE9">
        <w:tab/>
        <w:t>You cannot deduct under this Act (other than Subdivision</w:t>
      </w:r>
      <w:r w:rsidR="00CE15B8" w:rsidRPr="00A05EE9">
        <w:t> </w:t>
      </w:r>
      <w:r w:rsidRPr="00A05EE9">
        <w:t>30</w:t>
      </w:r>
      <w:r w:rsidR="00E0198C">
        <w:noBreakHyphen/>
      </w:r>
      <w:r w:rsidRPr="00A05EE9">
        <w:t>DA):</w:t>
      </w:r>
    </w:p>
    <w:p w14:paraId="725BAC23" w14:textId="77777777" w:rsidR="005539A3" w:rsidRPr="00A05EE9" w:rsidRDefault="005539A3" w:rsidP="005539A3">
      <w:pPr>
        <w:pStyle w:val="paragraph"/>
      </w:pPr>
      <w:r w:rsidRPr="00A05EE9">
        <w:tab/>
        <w:t>(a)</w:t>
      </w:r>
      <w:r w:rsidRPr="00A05EE9">
        <w:tab/>
        <w:t xml:space="preserve">a contribution (including a membership fee) or gift to a political party that is registered under Part XI of the </w:t>
      </w:r>
      <w:r w:rsidRPr="00A05EE9">
        <w:rPr>
          <w:i/>
        </w:rPr>
        <w:t>Commonwealth Electoral Act 1918</w:t>
      </w:r>
      <w:r w:rsidRPr="00A05EE9">
        <w:t xml:space="preserve"> or under corresponding State or Territory legislation; or</w:t>
      </w:r>
    </w:p>
    <w:p w14:paraId="41E7BB97" w14:textId="77777777" w:rsidR="005539A3" w:rsidRPr="00A05EE9" w:rsidRDefault="005539A3" w:rsidP="005539A3">
      <w:pPr>
        <w:pStyle w:val="paragraph"/>
        <w:keepNext/>
        <w:keepLines/>
      </w:pPr>
      <w:r w:rsidRPr="00A05EE9">
        <w:tab/>
        <w:t>(b)</w:t>
      </w:r>
      <w:r w:rsidRPr="00A05EE9">
        <w:tab/>
        <w:t>a contribution or gift to an individual when the individual is a candidate in an election for members of:</w:t>
      </w:r>
    </w:p>
    <w:p w14:paraId="721479E0" w14:textId="538F76D5" w:rsidR="005539A3" w:rsidRPr="00A05EE9" w:rsidRDefault="005539A3" w:rsidP="005539A3">
      <w:pPr>
        <w:pStyle w:val="paragraphsub"/>
        <w:keepNext/>
        <w:keepLines/>
      </w:pPr>
      <w:r w:rsidRPr="00A05EE9">
        <w:tab/>
        <w:t>(i)</w:t>
      </w:r>
      <w:r w:rsidRPr="00A05EE9">
        <w:tab/>
        <w:t xml:space="preserve">an </w:t>
      </w:r>
      <w:r w:rsidR="00E0198C" w:rsidRPr="00E0198C">
        <w:rPr>
          <w:position w:val="6"/>
          <w:sz w:val="16"/>
        </w:rPr>
        <w:t>*</w:t>
      </w:r>
      <w:r w:rsidRPr="00A05EE9">
        <w:t>Australian legislature; or</w:t>
      </w:r>
    </w:p>
    <w:p w14:paraId="16948768" w14:textId="2F55989C" w:rsidR="005539A3" w:rsidRPr="00A05EE9" w:rsidRDefault="005539A3" w:rsidP="005539A3">
      <w:pPr>
        <w:pStyle w:val="paragraphsub"/>
      </w:pPr>
      <w:r w:rsidRPr="00A05EE9">
        <w:tab/>
        <w:t>(ii)</w:t>
      </w:r>
      <w:r w:rsidRPr="00A05EE9">
        <w:tab/>
        <w:t xml:space="preserve">a </w:t>
      </w:r>
      <w:r w:rsidR="00E0198C" w:rsidRPr="00E0198C">
        <w:rPr>
          <w:position w:val="6"/>
          <w:sz w:val="16"/>
        </w:rPr>
        <w:t>*</w:t>
      </w:r>
      <w:r w:rsidRPr="00A05EE9">
        <w:t>local governing body; or</w:t>
      </w:r>
    </w:p>
    <w:p w14:paraId="5B1B4C2A" w14:textId="77777777" w:rsidR="005539A3" w:rsidRPr="00A05EE9" w:rsidRDefault="005539A3" w:rsidP="005539A3">
      <w:pPr>
        <w:pStyle w:val="paragraph"/>
      </w:pPr>
      <w:r w:rsidRPr="00A05EE9">
        <w:tab/>
        <w:t>(c)</w:t>
      </w:r>
      <w:r w:rsidRPr="00A05EE9">
        <w:tab/>
        <w:t>a contribution or gift to an individual who is a member of:</w:t>
      </w:r>
    </w:p>
    <w:p w14:paraId="4145C79E" w14:textId="77777777" w:rsidR="005539A3" w:rsidRPr="00A05EE9" w:rsidRDefault="005539A3" w:rsidP="005539A3">
      <w:pPr>
        <w:pStyle w:val="paragraphsub"/>
      </w:pPr>
      <w:r w:rsidRPr="00A05EE9">
        <w:tab/>
        <w:t>(i)</w:t>
      </w:r>
      <w:r w:rsidRPr="00A05EE9">
        <w:tab/>
        <w:t>an Australian legislature; or</w:t>
      </w:r>
    </w:p>
    <w:p w14:paraId="2D07C281" w14:textId="77777777" w:rsidR="005539A3" w:rsidRPr="00A05EE9" w:rsidRDefault="005539A3" w:rsidP="005539A3">
      <w:pPr>
        <w:pStyle w:val="paragraphsub"/>
      </w:pPr>
      <w:r w:rsidRPr="00A05EE9">
        <w:tab/>
        <w:t>(ii)</w:t>
      </w:r>
      <w:r w:rsidRPr="00A05EE9">
        <w:tab/>
        <w:t>a local governing body.</w:t>
      </w:r>
    </w:p>
    <w:p w14:paraId="1DBD9AFE" w14:textId="77777777" w:rsidR="005539A3" w:rsidRPr="00A05EE9" w:rsidRDefault="005539A3" w:rsidP="005539A3">
      <w:pPr>
        <w:pStyle w:val="SubsectionHead"/>
      </w:pPr>
      <w:r w:rsidRPr="00A05EE9">
        <w:t>Exception for employees and office holders</w:t>
      </w:r>
    </w:p>
    <w:p w14:paraId="0DEFCABC" w14:textId="27569622" w:rsidR="005539A3" w:rsidRPr="00A05EE9" w:rsidRDefault="005539A3" w:rsidP="005539A3">
      <w:pPr>
        <w:pStyle w:val="subsection"/>
      </w:pPr>
      <w:r w:rsidRPr="00A05EE9">
        <w:tab/>
        <w:t>(2)</w:t>
      </w:r>
      <w:r w:rsidRPr="00A05EE9">
        <w:tab/>
        <w:t xml:space="preserve">However, </w:t>
      </w:r>
      <w:r w:rsidR="00CE15B8" w:rsidRPr="00A05EE9">
        <w:t>subsection (</w:t>
      </w:r>
      <w:r w:rsidRPr="00A05EE9">
        <w:t>1) does not apply to a loss or outgoing incurred in gaining or producing assessable income from which an amount is required to be withheld under section</w:t>
      </w:r>
      <w:r w:rsidR="00CE15B8" w:rsidRPr="00A05EE9">
        <w:t> </w:t>
      </w:r>
      <w:r w:rsidRPr="00A05EE9">
        <w:t>12</w:t>
      </w:r>
      <w:r w:rsidR="00E0198C">
        <w:noBreakHyphen/>
      </w:r>
      <w:r w:rsidRPr="00A05EE9">
        <w:t>35 or 12</w:t>
      </w:r>
      <w:r w:rsidR="00E0198C">
        <w:noBreakHyphen/>
      </w:r>
      <w:r w:rsidRPr="00A05EE9">
        <w:t>45 in Schedule</w:t>
      </w:r>
      <w:r w:rsidR="00CE15B8" w:rsidRPr="00A05EE9">
        <w:t> </w:t>
      </w:r>
      <w:r w:rsidRPr="00A05EE9">
        <w:t xml:space="preserve">1 to the </w:t>
      </w:r>
      <w:r w:rsidRPr="00A05EE9">
        <w:rPr>
          <w:i/>
        </w:rPr>
        <w:t>Taxation Administration Act 1953</w:t>
      </w:r>
      <w:r w:rsidRPr="00A05EE9">
        <w:t>.</w:t>
      </w:r>
    </w:p>
    <w:p w14:paraId="43413436" w14:textId="77777777" w:rsidR="005539A3" w:rsidRPr="00A05EE9" w:rsidRDefault="005539A3" w:rsidP="005539A3">
      <w:pPr>
        <w:pStyle w:val="notetext"/>
      </w:pPr>
      <w:r w:rsidRPr="00A05EE9">
        <w:t>Note:</w:t>
      </w:r>
      <w:r w:rsidRPr="00A05EE9">
        <w:tab/>
        <w:t xml:space="preserve">These provisions of the </w:t>
      </w:r>
      <w:r w:rsidRPr="00A05EE9">
        <w:rPr>
          <w:i/>
        </w:rPr>
        <w:t>Taxation Administration Act 1953</w:t>
      </w:r>
      <w:r w:rsidRPr="00A05EE9">
        <w:t xml:space="preserve"> require amounts to be withheld from income of employees and office holders.</w:t>
      </w:r>
    </w:p>
    <w:p w14:paraId="377CD203" w14:textId="77777777" w:rsidR="005539A3" w:rsidRPr="00A05EE9" w:rsidRDefault="005539A3" w:rsidP="005539A3">
      <w:pPr>
        <w:pStyle w:val="SubsectionHead"/>
      </w:pPr>
      <w:r w:rsidRPr="00A05EE9">
        <w:t>Starting and stopping being a candidate</w:t>
      </w:r>
    </w:p>
    <w:p w14:paraId="4A918120" w14:textId="77777777" w:rsidR="005539A3" w:rsidRPr="00A05EE9" w:rsidRDefault="005539A3" w:rsidP="005539A3">
      <w:pPr>
        <w:pStyle w:val="subsection"/>
      </w:pPr>
      <w:r w:rsidRPr="00A05EE9">
        <w:tab/>
        <w:t>(3)</w:t>
      </w:r>
      <w:r w:rsidRPr="00A05EE9">
        <w:tab/>
        <w:t>For the purposes of this section, an individual:</w:t>
      </w:r>
    </w:p>
    <w:p w14:paraId="4B137FC4" w14:textId="77777777" w:rsidR="005539A3" w:rsidRPr="00A05EE9" w:rsidRDefault="005539A3" w:rsidP="005539A3">
      <w:pPr>
        <w:pStyle w:val="paragraph"/>
      </w:pPr>
      <w:r w:rsidRPr="00A05EE9">
        <w:tab/>
        <w:t>(a)</w:t>
      </w:r>
      <w:r w:rsidRPr="00A05EE9">
        <w:tab/>
        <w:t>starts being a candidate when the individual’s intention to be or to attempt to be a candidate for the election is publicly available; and</w:t>
      </w:r>
    </w:p>
    <w:p w14:paraId="4619658F" w14:textId="77777777" w:rsidR="005539A3" w:rsidRPr="00A05EE9" w:rsidRDefault="005539A3" w:rsidP="005539A3">
      <w:pPr>
        <w:pStyle w:val="paragraph"/>
        <w:keepNext/>
        <w:keepLines/>
      </w:pPr>
      <w:r w:rsidRPr="00A05EE9">
        <w:tab/>
        <w:t>(b)</w:t>
      </w:r>
      <w:r w:rsidRPr="00A05EE9">
        <w:tab/>
        <w:t>stops being a candidate at the earlier of:</w:t>
      </w:r>
    </w:p>
    <w:p w14:paraId="5759F33E" w14:textId="77777777" w:rsidR="005539A3" w:rsidRPr="00A05EE9" w:rsidRDefault="005539A3" w:rsidP="005539A3">
      <w:pPr>
        <w:pStyle w:val="paragraphsub"/>
      </w:pPr>
      <w:r w:rsidRPr="00A05EE9">
        <w:tab/>
        <w:t>(i)</w:t>
      </w:r>
      <w:r w:rsidRPr="00A05EE9">
        <w:tab/>
        <w:t xml:space="preserve">the time when the result of the election is declared or otherwise publicly announced by an entity (an </w:t>
      </w:r>
      <w:r w:rsidRPr="00A05EE9">
        <w:rPr>
          <w:b/>
          <w:i/>
        </w:rPr>
        <w:t>electoral official</w:t>
      </w:r>
      <w:r w:rsidRPr="00A05EE9">
        <w:t>) authorised under the relevant electoral legislation; and</w:t>
      </w:r>
    </w:p>
    <w:p w14:paraId="30D578A0" w14:textId="77777777" w:rsidR="005539A3" w:rsidRPr="00A05EE9" w:rsidRDefault="005539A3" w:rsidP="005539A3">
      <w:pPr>
        <w:pStyle w:val="paragraphsub"/>
      </w:pPr>
      <w:r w:rsidRPr="00A05EE9">
        <w:tab/>
        <w:t>(ii)</w:t>
      </w:r>
      <w:r w:rsidRPr="00A05EE9">
        <w:tab/>
        <w:t>the time (if any) when the individual’s intention to no longer be a candidate for the election is publicly available.</w:t>
      </w:r>
    </w:p>
    <w:p w14:paraId="08816992" w14:textId="77777777" w:rsidR="005539A3" w:rsidRPr="00A05EE9" w:rsidRDefault="005539A3" w:rsidP="005539A3">
      <w:pPr>
        <w:pStyle w:val="SubsectionHead"/>
      </w:pPr>
      <w:r w:rsidRPr="00A05EE9">
        <w:t>Starting being a member</w:t>
      </w:r>
    </w:p>
    <w:p w14:paraId="67BBB88A" w14:textId="77777777" w:rsidR="005539A3" w:rsidRPr="00A05EE9" w:rsidRDefault="005539A3" w:rsidP="005539A3">
      <w:pPr>
        <w:pStyle w:val="subsection"/>
      </w:pPr>
      <w:r w:rsidRPr="00A05EE9">
        <w:tab/>
        <w:t>(4)</w:t>
      </w:r>
      <w:r w:rsidRPr="00A05EE9">
        <w:tab/>
        <w:t>An individual who becomes a member as a result of an election (including an election that is later declared void) is taken to start being a member when the individual’s election as a member is declared or otherwise publicly announced by an electoral official.</w:t>
      </w:r>
    </w:p>
    <w:p w14:paraId="27A3704F" w14:textId="529857FC" w:rsidR="005539A3" w:rsidRPr="00A05EE9" w:rsidRDefault="005539A3" w:rsidP="005539A3">
      <w:pPr>
        <w:pStyle w:val="ActHead5"/>
      </w:pPr>
      <w:bookmarkStart w:id="202" w:name="_Toc200727194"/>
      <w:r w:rsidRPr="00A05EE9">
        <w:rPr>
          <w:rStyle w:val="CharSectno"/>
        </w:rPr>
        <w:t>26</w:t>
      </w:r>
      <w:r w:rsidR="00E0198C">
        <w:rPr>
          <w:rStyle w:val="CharSectno"/>
        </w:rPr>
        <w:noBreakHyphen/>
      </w:r>
      <w:r w:rsidRPr="00A05EE9">
        <w:rPr>
          <w:rStyle w:val="CharSectno"/>
        </w:rPr>
        <w:t>25</w:t>
      </w:r>
      <w:r w:rsidRPr="00A05EE9">
        <w:t xml:space="preserve">  Interest or royalty</w:t>
      </w:r>
      <w:bookmarkEnd w:id="202"/>
    </w:p>
    <w:p w14:paraId="441848F0" w14:textId="1AAB24C4" w:rsidR="005539A3" w:rsidRPr="00A05EE9" w:rsidRDefault="005539A3" w:rsidP="005539A3">
      <w:pPr>
        <w:pStyle w:val="subsection"/>
      </w:pPr>
      <w:r w:rsidRPr="00A05EE9">
        <w:tab/>
        <w:t>(1)</w:t>
      </w:r>
      <w:r w:rsidRPr="00A05EE9">
        <w:tab/>
        <w:t>You cannot deduct under this Act interest (within the meaning of Division</w:t>
      </w:r>
      <w:r w:rsidR="00CE15B8" w:rsidRPr="00A05EE9">
        <w:t> </w:t>
      </w:r>
      <w:r w:rsidRPr="00A05EE9">
        <w:t xml:space="preserve">11A of Part III of the </w:t>
      </w:r>
      <w:r w:rsidRPr="00A05EE9">
        <w:rPr>
          <w:i/>
        </w:rPr>
        <w:t>Income Tax Assessment Act 1936</w:t>
      </w:r>
      <w:r w:rsidRPr="00A05EE9">
        <w:t xml:space="preserve">) or a </w:t>
      </w:r>
      <w:r w:rsidR="00E0198C" w:rsidRPr="00E0198C">
        <w:rPr>
          <w:position w:val="6"/>
          <w:sz w:val="16"/>
        </w:rPr>
        <w:t>*</w:t>
      </w:r>
      <w:r w:rsidRPr="00A05EE9">
        <w:t>royalty if:</w:t>
      </w:r>
    </w:p>
    <w:p w14:paraId="72B2E88A" w14:textId="56CE996E" w:rsidR="005539A3" w:rsidRPr="00A05EE9" w:rsidRDefault="005539A3" w:rsidP="005539A3">
      <w:pPr>
        <w:pStyle w:val="paragraph"/>
      </w:pPr>
      <w:r w:rsidRPr="00A05EE9">
        <w:tab/>
        <w:t>(a)</w:t>
      </w:r>
      <w:r w:rsidRPr="00A05EE9">
        <w:tab/>
      </w:r>
      <w:r w:rsidR="00D97901" w:rsidRPr="00A05EE9">
        <w:t>Subdivision 1</w:t>
      </w:r>
      <w:r w:rsidRPr="00A05EE9">
        <w:t>2</w:t>
      </w:r>
      <w:r w:rsidR="00E0198C">
        <w:noBreakHyphen/>
      </w:r>
      <w:r w:rsidRPr="00A05EE9">
        <w:t>F in Schedule</w:t>
      </w:r>
      <w:r w:rsidR="00CE15B8" w:rsidRPr="00A05EE9">
        <w:t> </w:t>
      </w:r>
      <w:r w:rsidRPr="00A05EE9">
        <w:t xml:space="preserve">1 to the </w:t>
      </w:r>
      <w:r w:rsidRPr="00A05EE9">
        <w:rPr>
          <w:i/>
        </w:rPr>
        <w:t>Taxation Administration Act 1953</w:t>
      </w:r>
      <w:r w:rsidRPr="00A05EE9">
        <w:t xml:space="preserve"> requires you to withhold an amount from the interest or royalty; and</w:t>
      </w:r>
    </w:p>
    <w:p w14:paraId="548FEFAA" w14:textId="77777777" w:rsidR="005539A3" w:rsidRPr="00A05EE9" w:rsidRDefault="005539A3" w:rsidP="005539A3">
      <w:pPr>
        <w:pStyle w:val="paragraph"/>
      </w:pPr>
      <w:r w:rsidRPr="00A05EE9">
        <w:tab/>
        <w:t>(b)</w:t>
      </w:r>
      <w:r w:rsidRPr="00A05EE9">
        <w:tab/>
        <w:t>either:</w:t>
      </w:r>
    </w:p>
    <w:p w14:paraId="30EA3E93" w14:textId="77777777" w:rsidR="005539A3" w:rsidRPr="00A05EE9" w:rsidRDefault="005539A3" w:rsidP="005539A3">
      <w:pPr>
        <w:pStyle w:val="paragraphsub"/>
      </w:pPr>
      <w:r w:rsidRPr="00A05EE9">
        <w:tab/>
        <w:t>(i)</w:t>
      </w:r>
      <w:r w:rsidRPr="00A05EE9">
        <w:tab/>
        <w:t>you fail to withhold the amount; or</w:t>
      </w:r>
    </w:p>
    <w:p w14:paraId="256F63DF" w14:textId="26D2FE2E" w:rsidR="005539A3" w:rsidRPr="00A05EE9" w:rsidRDefault="005539A3" w:rsidP="005539A3">
      <w:pPr>
        <w:pStyle w:val="paragraphsub"/>
      </w:pPr>
      <w:r w:rsidRPr="00A05EE9">
        <w:tab/>
        <w:t>(ii)</w:t>
      </w:r>
      <w:r w:rsidRPr="00A05EE9">
        <w:tab/>
        <w:t>after withholding the amount, you fail to comply with section</w:t>
      </w:r>
      <w:r w:rsidR="00CE15B8" w:rsidRPr="00A05EE9">
        <w:t> </w:t>
      </w:r>
      <w:r w:rsidRPr="00A05EE9">
        <w:t>16</w:t>
      </w:r>
      <w:r w:rsidR="00E0198C">
        <w:noBreakHyphen/>
      </w:r>
      <w:r w:rsidRPr="00A05EE9">
        <w:t>70 in that Schedule in relation to that amount.</w:t>
      </w:r>
    </w:p>
    <w:p w14:paraId="3D572D04" w14:textId="1B0A0025" w:rsidR="005539A3" w:rsidRPr="00A05EE9" w:rsidRDefault="005539A3" w:rsidP="005539A3">
      <w:pPr>
        <w:pStyle w:val="subsection"/>
      </w:pPr>
      <w:r w:rsidRPr="00A05EE9">
        <w:tab/>
        <w:t>(2)</w:t>
      </w:r>
      <w:r w:rsidRPr="00A05EE9">
        <w:tab/>
        <w:t>You cannot deduct under this Act interest (within the meaning of Division</w:t>
      </w:r>
      <w:r w:rsidR="00CE15B8" w:rsidRPr="00A05EE9">
        <w:t> </w:t>
      </w:r>
      <w:r w:rsidRPr="00A05EE9">
        <w:t xml:space="preserve">11A of Part III of the </w:t>
      </w:r>
      <w:r w:rsidRPr="00A05EE9">
        <w:rPr>
          <w:i/>
        </w:rPr>
        <w:t>Income Tax Assessment Act 1936</w:t>
      </w:r>
      <w:r w:rsidRPr="00A05EE9">
        <w:t xml:space="preserve">), or a </w:t>
      </w:r>
      <w:r w:rsidR="00E0198C" w:rsidRPr="00E0198C">
        <w:rPr>
          <w:position w:val="6"/>
          <w:sz w:val="16"/>
        </w:rPr>
        <w:t>*</w:t>
      </w:r>
      <w:r w:rsidRPr="00A05EE9">
        <w:t xml:space="preserve">royalty, that is in the form of a </w:t>
      </w:r>
      <w:r w:rsidR="00E0198C" w:rsidRPr="00E0198C">
        <w:rPr>
          <w:position w:val="6"/>
          <w:sz w:val="16"/>
        </w:rPr>
        <w:t>*</w:t>
      </w:r>
      <w:r w:rsidRPr="00A05EE9">
        <w:t>non</w:t>
      </w:r>
      <w:r w:rsidR="00E0198C">
        <w:noBreakHyphen/>
      </w:r>
      <w:r w:rsidRPr="00A05EE9">
        <w:t>cash benefit if:</w:t>
      </w:r>
    </w:p>
    <w:p w14:paraId="5466C579" w14:textId="33A3F61E" w:rsidR="005539A3" w:rsidRPr="00A05EE9" w:rsidRDefault="005539A3" w:rsidP="005539A3">
      <w:pPr>
        <w:pStyle w:val="paragraph"/>
      </w:pPr>
      <w:r w:rsidRPr="00A05EE9">
        <w:tab/>
        <w:t>(a)</w:t>
      </w:r>
      <w:r w:rsidRPr="00A05EE9">
        <w:tab/>
        <w:t>section</w:t>
      </w:r>
      <w:r w:rsidR="00CE15B8" w:rsidRPr="00A05EE9">
        <w:t> </w:t>
      </w:r>
      <w:r w:rsidRPr="00A05EE9">
        <w:t>14</w:t>
      </w:r>
      <w:r w:rsidR="00E0198C">
        <w:noBreakHyphen/>
      </w:r>
      <w:r w:rsidRPr="00A05EE9">
        <w:t>5 or 14</w:t>
      </w:r>
      <w:r w:rsidR="00E0198C">
        <w:noBreakHyphen/>
      </w:r>
      <w:r w:rsidRPr="00A05EE9">
        <w:t>10 in Schedule</w:t>
      </w:r>
      <w:r w:rsidR="00CE15B8" w:rsidRPr="00A05EE9">
        <w:t> </w:t>
      </w:r>
      <w:r w:rsidRPr="00A05EE9">
        <w:t xml:space="preserve">1 to the </w:t>
      </w:r>
      <w:r w:rsidRPr="00A05EE9">
        <w:rPr>
          <w:i/>
        </w:rPr>
        <w:t>Taxation Administration Act 1953</w:t>
      </w:r>
      <w:r w:rsidRPr="00A05EE9">
        <w:t xml:space="preserve"> requires you to pay an amount to the Commissioner before providing the benefit, because of </w:t>
      </w:r>
      <w:r w:rsidR="00D97901" w:rsidRPr="00A05EE9">
        <w:t>Subdivision 1</w:t>
      </w:r>
      <w:r w:rsidRPr="00A05EE9">
        <w:t>2</w:t>
      </w:r>
      <w:r w:rsidR="00E0198C">
        <w:noBreakHyphen/>
      </w:r>
      <w:r w:rsidRPr="00A05EE9">
        <w:t>F in that Schedule; and</w:t>
      </w:r>
    </w:p>
    <w:p w14:paraId="05B296B1" w14:textId="77777777" w:rsidR="005539A3" w:rsidRPr="00A05EE9" w:rsidRDefault="005539A3" w:rsidP="005539A3">
      <w:pPr>
        <w:pStyle w:val="paragraph"/>
      </w:pPr>
      <w:r w:rsidRPr="00A05EE9">
        <w:tab/>
        <w:t>(b)</w:t>
      </w:r>
      <w:r w:rsidRPr="00A05EE9">
        <w:tab/>
        <w:t>you fail to pay the amount as required by that section.</w:t>
      </w:r>
    </w:p>
    <w:p w14:paraId="2F4BAEB6" w14:textId="77777777" w:rsidR="005539A3" w:rsidRPr="00A05EE9" w:rsidRDefault="005539A3" w:rsidP="005539A3">
      <w:pPr>
        <w:pStyle w:val="subsection"/>
        <w:keepNext/>
        <w:keepLines/>
      </w:pPr>
      <w:r w:rsidRPr="00A05EE9">
        <w:tab/>
        <w:t>(3)</w:t>
      </w:r>
      <w:r w:rsidRPr="00A05EE9">
        <w:tab/>
        <w:t>If:</w:t>
      </w:r>
    </w:p>
    <w:p w14:paraId="057A4E9E" w14:textId="44E117E5" w:rsidR="005539A3" w:rsidRPr="00A05EE9" w:rsidRDefault="005539A3" w:rsidP="005539A3">
      <w:pPr>
        <w:pStyle w:val="paragraph"/>
      </w:pPr>
      <w:r w:rsidRPr="00A05EE9">
        <w:tab/>
        <w:t>(a)</w:t>
      </w:r>
      <w:r w:rsidRPr="00A05EE9">
        <w:tab/>
        <w:t xml:space="preserve">apart from </w:t>
      </w:r>
      <w:r w:rsidR="00CE15B8" w:rsidRPr="00A05EE9">
        <w:t>subsection (</w:t>
      </w:r>
      <w:r w:rsidRPr="00A05EE9">
        <w:t>1) or (2), you can deduct interest (within the meaning of Division</w:t>
      </w:r>
      <w:r w:rsidR="00CE15B8" w:rsidRPr="00A05EE9">
        <w:t> </w:t>
      </w:r>
      <w:r w:rsidRPr="00A05EE9">
        <w:t xml:space="preserve">11A of Part III of the </w:t>
      </w:r>
      <w:r w:rsidRPr="00A05EE9">
        <w:rPr>
          <w:i/>
        </w:rPr>
        <w:t>Income Tax Assessment Act 1936</w:t>
      </w:r>
      <w:r w:rsidRPr="00A05EE9">
        <w:t xml:space="preserve">) or a </w:t>
      </w:r>
      <w:r w:rsidR="00E0198C" w:rsidRPr="00E0198C">
        <w:rPr>
          <w:position w:val="6"/>
          <w:sz w:val="16"/>
        </w:rPr>
        <w:t>*</w:t>
      </w:r>
      <w:r w:rsidRPr="00A05EE9">
        <w:t>royalty for an income year; and</w:t>
      </w:r>
    </w:p>
    <w:p w14:paraId="4026B65A" w14:textId="65E7227C" w:rsidR="005539A3" w:rsidRPr="00A05EE9" w:rsidRDefault="005539A3" w:rsidP="005539A3">
      <w:pPr>
        <w:pStyle w:val="paragraph"/>
        <w:keepNext/>
        <w:keepLines/>
      </w:pPr>
      <w:r w:rsidRPr="00A05EE9">
        <w:tab/>
        <w:t>(b)</w:t>
      </w:r>
      <w:r w:rsidRPr="00A05EE9">
        <w:tab/>
        <w:t xml:space="preserve">the </w:t>
      </w:r>
      <w:r w:rsidR="00E0198C" w:rsidRPr="00E0198C">
        <w:rPr>
          <w:position w:val="6"/>
          <w:sz w:val="16"/>
        </w:rPr>
        <w:t>*</w:t>
      </w:r>
      <w:r w:rsidRPr="00A05EE9">
        <w:t>withholding tax payable for the interest or the royalty is paid;</w:t>
      </w:r>
    </w:p>
    <w:p w14:paraId="282E61F4" w14:textId="77777777" w:rsidR="005539A3" w:rsidRPr="00A05EE9" w:rsidRDefault="005539A3" w:rsidP="005539A3">
      <w:pPr>
        <w:pStyle w:val="subsection2"/>
      </w:pPr>
      <w:r w:rsidRPr="00A05EE9">
        <w:t>you can deduct the interest or royalty for that income year.</w:t>
      </w:r>
    </w:p>
    <w:p w14:paraId="16709D84" w14:textId="26C0783F" w:rsidR="001D6FB4" w:rsidRPr="00A05EE9" w:rsidRDefault="001D6FB4" w:rsidP="001D6FB4">
      <w:pPr>
        <w:pStyle w:val="ActHead5"/>
      </w:pPr>
      <w:bookmarkStart w:id="203" w:name="_Toc200727195"/>
      <w:bookmarkStart w:id="204" w:name="_Hlk121406200"/>
      <w:r w:rsidRPr="00A05EE9">
        <w:rPr>
          <w:rStyle w:val="CharSectno"/>
        </w:rPr>
        <w:t>26</w:t>
      </w:r>
      <w:r w:rsidR="00E0198C">
        <w:rPr>
          <w:rStyle w:val="CharSectno"/>
        </w:rPr>
        <w:noBreakHyphen/>
      </w:r>
      <w:r w:rsidRPr="00A05EE9">
        <w:rPr>
          <w:rStyle w:val="CharSectno"/>
        </w:rPr>
        <w:t>25A</w:t>
      </w:r>
      <w:r w:rsidRPr="00A05EE9">
        <w:t xml:space="preserve">  Payments to employees—labour mobility programs</w:t>
      </w:r>
      <w:bookmarkEnd w:id="203"/>
    </w:p>
    <w:bookmarkEnd w:id="204"/>
    <w:p w14:paraId="79579C8D" w14:textId="77777777" w:rsidR="005539A3" w:rsidRPr="00A05EE9" w:rsidRDefault="005539A3" w:rsidP="005539A3">
      <w:pPr>
        <w:pStyle w:val="SubsectionHead"/>
      </w:pPr>
      <w:r w:rsidRPr="00A05EE9">
        <w:t>No deduction to extent amount not withheld</w:t>
      </w:r>
    </w:p>
    <w:p w14:paraId="311DD7FE" w14:textId="46B32DE9" w:rsidR="005539A3" w:rsidRPr="00A05EE9" w:rsidRDefault="005539A3" w:rsidP="005539A3">
      <w:pPr>
        <w:pStyle w:val="subsection"/>
      </w:pPr>
      <w:r w:rsidRPr="00A05EE9">
        <w:tab/>
        <w:t>(1)</w:t>
      </w:r>
      <w:r w:rsidRPr="00A05EE9">
        <w:tab/>
        <w:t xml:space="preserve">You cannot deduct under this Act salary, wages, commission, bonuses or allowances from which </w:t>
      </w:r>
      <w:r w:rsidR="00D97901" w:rsidRPr="00A05EE9">
        <w:t>Subdivision 1</w:t>
      </w:r>
      <w:r w:rsidRPr="00A05EE9">
        <w:t>2</w:t>
      </w:r>
      <w:r w:rsidR="00E0198C">
        <w:noBreakHyphen/>
      </w:r>
      <w:r w:rsidRPr="00A05EE9">
        <w:t>FC in Schedule</w:t>
      </w:r>
      <w:r w:rsidR="00CE15B8" w:rsidRPr="00A05EE9">
        <w:t> </w:t>
      </w:r>
      <w:r w:rsidRPr="00A05EE9">
        <w:t xml:space="preserve">1 to the </w:t>
      </w:r>
      <w:r w:rsidRPr="00A05EE9">
        <w:rPr>
          <w:i/>
        </w:rPr>
        <w:t>Taxation Administration Act 1953</w:t>
      </w:r>
      <w:r w:rsidRPr="00A05EE9">
        <w:t xml:space="preserve"> </w:t>
      </w:r>
      <w:bookmarkStart w:id="205" w:name="_Hlk122330276"/>
      <w:r w:rsidR="001D6FB4" w:rsidRPr="00A05EE9">
        <w:t>(about labour mobility programs)</w:t>
      </w:r>
      <w:bookmarkEnd w:id="205"/>
      <w:r w:rsidRPr="00A05EE9">
        <w:t xml:space="preserve"> requires you to withhold an amount, to the extent that:</w:t>
      </w:r>
    </w:p>
    <w:p w14:paraId="60F3EE08" w14:textId="77777777" w:rsidR="005539A3" w:rsidRPr="00A05EE9" w:rsidRDefault="005539A3" w:rsidP="005539A3">
      <w:pPr>
        <w:pStyle w:val="paragraph"/>
      </w:pPr>
      <w:r w:rsidRPr="00A05EE9">
        <w:tab/>
        <w:t>(a)</w:t>
      </w:r>
      <w:r w:rsidRPr="00A05EE9">
        <w:tab/>
        <w:t>you fail to withhold the amount; or</w:t>
      </w:r>
    </w:p>
    <w:p w14:paraId="08FFA30B" w14:textId="72E5D3C8" w:rsidR="005539A3" w:rsidRPr="00A05EE9" w:rsidRDefault="005539A3" w:rsidP="005539A3">
      <w:pPr>
        <w:pStyle w:val="paragraph"/>
      </w:pPr>
      <w:r w:rsidRPr="00A05EE9">
        <w:tab/>
        <w:t>(b)</w:t>
      </w:r>
      <w:r w:rsidRPr="00A05EE9">
        <w:tab/>
        <w:t>after withholding the amount, you fail to comply with section</w:t>
      </w:r>
      <w:r w:rsidR="00CE15B8" w:rsidRPr="00A05EE9">
        <w:t> </w:t>
      </w:r>
      <w:r w:rsidRPr="00A05EE9">
        <w:t>16</w:t>
      </w:r>
      <w:r w:rsidR="00E0198C">
        <w:noBreakHyphen/>
      </w:r>
      <w:r w:rsidRPr="00A05EE9">
        <w:t>70 in that Schedule in relation to that amount.</w:t>
      </w:r>
    </w:p>
    <w:p w14:paraId="521E9351" w14:textId="29975AE5" w:rsidR="005539A3" w:rsidRPr="00A05EE9" w:rsidRDefault="005539A3" w:rsidP="005539A3">
      <w:pPr>
        <w:pStyle w:val="noteToPara"/>
      </w:pPr>
      <w:r w:rsidRPr="00A05EE9">
        <w:t>Note:</w:t>
      </w:r>
      <w:r w:rsidRPr="00A05EE9">
        <w:tab/>
        <w:t>Section</w:t>
      </w:r>
      <w:r w:rsidR="00CE15B8" w:rsidRPr="00A05EE9">
        <w:t> </w:t>
      </w:r>
      <w:r w:rsidRPr="00A05EE9">
        <w:t>16</w:t>
      </w:r>
      <w:r w:rsidR="00E0198C">
        <w:noBreakHyphen/>
      </w:r>
      <w:r w:rsidRPr="00A05EE9">
        <w:t>70 in that Schedule requires you to pay the amount to the Commissioner.</w:t>
      </w:r>
    </w:p>
    <w:p w14:paraId="7A067EB6" w14:textId="77777777" w:rsidR="005539A3" w:rsidRPr="00A05EE9" w:rsidRDefault="005539A3" w:rsidP="005539A3">
      <w:pPr>
        <w:pStyle w:val="SubsectionHead"/>
      </w:pPr>
      <w:r w:rsidRPr="00A05EE9">
        <w:t>Deduction to extent amount not withheld but withholding tax paid</w:t>
      </w:r>
    </w:p>
    <w:p w14:paraId="663808B9" w14:textId="77777777" w:rsidR="005539A3" w:rsidRPr="00A05EE9" w:rsidRDefault="005539A3" w:rsidP="005539A3">
      <w:pPr>
        <w:pStyle w:val="subsection"/>
      </w:pPr>
      <w:r w:rsidRPr="00A05EE9">
        <w:tab/>
        <w:t>(2)</w:t>
      </w:r>
      <w:r w:rsidRPr="00A05EE9">
        <w:tab/>
        <w:t>You can deduct, for an income year, salary, wages, commission, bonuses or allowances to the extent that:</w:t>
      </w:r>
    </w:p>
    <w:p w14:paraId="0EB37DBF" w14:textId="77777777" w:rsidR="005539A3" w:rsidRPr="00A05EE9" w:rsidRDefault="005539A3" w:rsidP="005539A3">
      <w:pPr>
        <w:pStyle w:val="paragraph"/>
      </w:pPr>
      <w:r w:rsidRPr="00A05EE9">
        <w:tab/>
        <w:t>(a)</w:t>
      </w:r>
      <w:r w:rsidRPr="00A05EE9">
        <w:tab/>
        <w:t xml:space="preserve">you cannot deduct the salary, wages, commission, bonuses or allowances for that income year only because of </w:t>
      </w:r>
      <w:r w:rsidR="00CE15B8" w:rsidRPr="00A05EE9">
        <w:t>subsection (</w:t>
      </w:r>
      <w:r w:rsidRPr="00A05EE9">
        <w:t>1) of this section; and</w:t>
      </w:r>
    </w:p>
    <w:p w14:paraId="16EBC861" w14:textId="25A990D1" w:rsidR="005539A3" w:rsidRPr="00A05EE9" w:rsidRDefault="005539A3" w:rsidP="005539A3">
      <w:pPr>
        <w:pStyle w:val="paragraph"/>
      </w:pPr>
      <w:r w:rsidRPr="00A05EE9">
        <w:tab/>
        <w:t>(b)</w:t>
      </w:r>
      <w:r w:rsidRPr="00A05EE9">
        <w:tab/>
        <w:t xml:space="preserve">the </w:t>
      </w:r>
      <w:bookmarkStart w:id="206" w:name="_Hlk121984598"/>
      <w:r w:rsidR="00E0198C" w:rsidRPr="00E0198C">
        <w:rPr>
          <w:position w:val="6"/>
          <w:sz w:val="16"/>
        </w:rPr>
        <w:t>*</w:t>
      </w:r>
      <w:r w:rsidR="001D6FB4" w:rsidRPr="00A05EE9">
        <w:t>labour mobility program withholding tax</w:t>
      </w:r>
      <w:bookmarkEnd w:id="206"/>
      <w:r w:rsidRPr="00A05EE9">
        <w:t xml:space="preserve"> payable for the salary, wages, commission, bonuses or allowance is paid.</w:t>
      </w:r>
    </w:p>
    <w:p w14:paraId="6E72E95B" w14:textId="154BEB8B" w:rsidR="005539A3" w:rsidRPr="00A05EE9" w:rsidRDefault="005539A3" w:rsidP="005539A3">
      <w:pPr>
        <w:pStyle w:val="ActHead5"/>
      </w:pPr>
      <w:bookmarkStart w:id="207" w:name="_Toc200727196"/>
      <w:r w:rsidRPr="00A05EE9">
        <w:rPr>
          <w:rStyle w:val="CharSectno"/>
        </w:rPr>
        <w:t>26</w:t>
      </w:r>
      <w:r w:rsidR="00E0198C">
        <w:rPr>
          <w:rStyle w:val="CharSectno"/>
        </w:rPr>
        <w:noBreakHyphen/>
      </w:r>
      <w:r w:rsidRPr="00A05EE9">
        <w:rPr>
          <w:rStyle w:val="CharSectno"/>
        </w:rPr>
        <w:t>26</w:t>
      </w:r>
      <w:r w:rsidRPr="00A05EE9">
        <w:t xml:space="preserve">  Non</w:t>
      </w:r>
      <w:r w:rsidR="00E0198C">
        <w:noBreakHyphen/>
      </w:r>
      <w:r w:rsidRPr="00A05EE9">
        <w:t>share distributions and dividends</w:t>
      </w:r>
      <w:bookmarkEnd w:id="207"/>
    </w:p>
    <w:p w14:paraId="496F4A22" w14:textId="77777777" w:rsidR="005539A3" w:rsidRPr="00A05EE9" w:rsidRDefault="005539A3" w:rsidP="005539A3">
      <w:pPr>
        <w:pStyle w:val="subsection"/>
      </w:pPr>
      <w:r w:rsidRPr="00A05EE9">
        <w:tab/>
        <w:t>(1)</w:t>
      </w:r>
      <w:r w:rsidRPr="00A05EE9">
        <w:tab/>
        <w:t>A company cannot deduct under this Act:</w:t>
      </w:r>
    </w:p>
    <w:p w14:paraId="4D7BE0C7" w14:textId="7BFD8B02" w:rsidR="005539A3" w:rsidRPr="00A05EE9" w:rsidRDefault="005539A3" w:rsidP="005539A3">
      <w:pPr>
        <w:pStyle w:val="paragraph"/>
      </w:pPr>
      <w:r w:rsidRPr="00A05EE9">
        <w:tab/>
        <w:t>(a)</w:t>
      </w:r>
      <w:r w:rsidRPr="00A05EE9">
        <w:tab/>
        <w:t xml:space="preserve">a </w:t>
      </w:r>
      <w:r w:rsidR="00E0198C" w:rsidRPr="00E0198C">
        <w:rPr>
          <w:position w:val="6"/>
          <w:sz w:val="16"/>
        </w:rPr>
        <w:t>*</w:t>
      </w:r>
      <w:r w:rsidRPr="00A05EE9">
        <w:t>non</w:t>
      </w:r>
      <w:r w:rsidR="00E0198C">
        <w:noBreakHyphen/>
      </w:r>
      <w:r w:rsidRPr="00A05EE9">
        <w:t>share distribution; or</w:t>
      </w:r>
    </w:p>
    <w:p w14:paraId="246B17BF" w14:textId="28E1257C" w:rsidR="005539A3" w:rsidRPr="00A05EE9" w:rsidRDefault="005539A3" w:rsidP="005539A3">
      <w:pPr>
        <w:pStyle w:val="paragraph"/>
      </w:pPr>
      <w:r w:rsidRPr="00A05EE9">
        <w:tab/>
        <w:t>(b)</w:t>
      </w:r>
      <w:r w:rsidRPr="00A05EE9">
        <w:tab/>
        <w:t xml:space="preserve">a return that has accrued on a </w:t>
      </w:r>
      <w:r w:rsidR="00E0198C" w:rsidRPr="00E0198C">
        <w:rPr>
          <w:position w:val="6"/>
          <w:sz w:val="16"/>
        </w:rPr>
        <w:t>*</w:t>
      </w:r>
      <w:r w:rsidRPr="00A05EE9">
        <w:t>non</w:t>
      </w:r>
      <w:r w:rsidR="00E0198C">
        <w:noBreakHyphen/>
      </w:r>
      <w:r w:rsidRPr="00A05EE9">
        <w:t>share equity interest.</w:t>
      </w:r>
    </w:p>
    <w:p w14:paraId="3B7AD1FA" w14:textId="39DF952A" w:rsidR="005539A3" w:rsidRPr="00A05EE9" w:rsidRDefault="005539A3" w:rsidP="005539A3">
      <w:pPr>
        <w:pStyle w:val="subsection"/>
      </w:pPr>
      <w:r w:rsidRPr="00A05EE9">
        <w:tab/>
        <w:t>(2)</w:t>
      </w:r>
      <w:r w:rsidRPr="00A05EE9">
        <w:tab/>
        <w:t xml:space="preserve">A company cannot deduct a </w:t>
      </w:r>
      <w:r w:rsidR="00E0198C" w:rsidRPr="00E0198C">
        <w:rPr>
          <w:position w:val="6"/>
          <w:sz w:val="16"/>
        </w:rPr>
        <w:t>*</w:t>
      </w:r>
      <w:r w:rsidRPr="00A05EE9">
        <w:t xml:space="preserve">dividend paid on an </w:t>
      </w:r>
      <w:r w:rsidR="00E0198C" w:rsidRPr="00E0198C">
        <w:rPr>
          <w:position w:val="6"/>
          <w:sz w:val="16"/>
        </w:rPr>
        <w:t>*</w:t>
      </w:r>
      <w:r w:rsidRPr="00A05EE9">
        <w:t xml:space="preserve">equity interest in the company as a </w:t>
      </w:r>
      <w:r w:rsidR="00E0198C" w:rsidRPr="00E0198C">
        <w:rPr>
          <w:position w:val="6"/>
          <w:sz w:val="16"/>
        </w:rPr>
        <w:t>*</w:t>
      </w:r>
      <w:r w:rsidRPr="00A05EE9">
        <w:t>general deduction under this Act.</w:t>
      </w:r>
    </w:p>
    <w:p w14:paraId="71D64A9F" w14:textId="189BC8C4" w:rsidR="005539A3" w:rsidRPr="00A05EE9" w:rsidRDefault="005539A3" w:rsidP="005539A3">
      <w:pPr>
        <w:pStyle w:val="ActHead5"/>
      </w:pPr>
      <w:bookmarkStart w:id="208" w:name="_Toc200727197"/>
      <w:r w:rsidRPr="00A05EE9">
        <w:rPr>
          <w:rStyle w:val="CharSectno"/>
        </w:rPr>
        <w:t>26</w:t>
      </w:r>
      <w:r w:rsidR="00E0198C">
        <w:rPr>
          <w:rStyle w:val="CharSectno"/>
        </w:rPr>
        <w:noBreakHyphen/>
      </w:r>
      <w:r w:rsidRPr="00A05EE9">
        <w:rPr>
          <w:rStyle w:val="CharSectno"/>
        </w:rPr>
        <w:t>30</w:t>
      </w:r>
      <w:r w:rsidRPr="00A05EE9">
        <w:t xml:space="preserve">  Relative’s travel expenses</w:t>
      </w:r>
      <w:bookmarkEnd w:id="208"/>
    </w:p>
    <w:p w14:paraId="44F997B1" w14:textId="768E4D8D" w:rsidR="005539A3" w:rsidRPr="00A05EE9" w:rsidRDefault="005539A3" w:rsidP="005539A3">
      <w:pPr>
        <w:pStyle w:val="subsection"/>
      </w:pPr>
      <w:r w:rsidRPr="00A05EE9">
        <w:tab/>
        <w:t>(1)</w:t>
      </w:r>
      <w:r w:rsidRPr="00A05EE9">
        <w:tab/>
        <w:t xml:space="preserve">You cannot deduct under this Act a loss or outgoing you incur, insofar as it is attributable to your </w:t>
      </w:r>
      <w:r w:rsidR="00E0198C" w:rsidRPr="00E0198C">
        <w:rPr>
          <w:position w:val="6"/>
          <w:sz w:val="16"/>
        </w:rPr>
        <w:t>*</w:t>
      </w:r>
      <w:r w:rsidRPr="00A05EE9">
        <w:t>relative’s travel, if:</w:t>
      </w:r>
    </w:p>
    <w:p w14:paraId="363D4ABA" w14:textId="1D44CD35" w:rsidR="005539A3" w:rsidRPr="00A05EE9" w:rsidRDefault="005539A3" w:rsidP="005539A3">
      <w:pPr>
        <w:pStyle w:val="paragraph"/>
      </w:pPr>
      <w:r w:rsidRPr="00A05EE9">
        <w:tab/>
        <w:t>(a)</w:t>
      </w:r>
      <w:r w:rsidRPr="00A05EE9">
        <w:tab/>
        <w:t xml:space="preserve">you travelled in the course of performing your duties as an employee, or in the course of carrying on a </w:t>
      </w:r>
      <w:r w:rsidR="00E0198C" w:rsidRPr="00E0198C">
        <w:rPr>
          <w:position w:val="6"/>
          <w:sz w:val="16"/>
        </w:rPr>
        <w:t>*</w:t>
      </w:r>
      <w:r w:rsidRPr="00A05EE9">
        <w:t>business for the purpose of gaining or producing your assessable income; and</w:t>
      </w:r>
    </w:p>
    <w:p w14:paraId="68688AD9" w14:textId="77777777" w:rsidR="005539A3" w:rsidRPr="00A05EE9" w:rsidRDefault="005539A3" w:rsidP="005539A3">
      <w:pPr>
        <w:pStyle w:val="paragraph"/>
      </w:pPr>
      <w:r w:rsidRPr="00A05EE9">
        <w:tab/>
        <w:t>(b)</w:t>
      </w:r>
      <w:r w:rsidRPr="00A05EE9">
        <w:tab/>
        <w:t>your relative accompanied you while you travelled.</w:t>
      </w:r>
    </w:p>
    <w:p w14:paraId="0DA39967" w14:textId="77777777" w:rsidR="005539A3" w:rsidRPr="00A05EE9" w:rsidRDefault="005539A3" w:rsidP="005539A3">
      <w:pPr>
        <w:pStyle w:val="SubsectionHead"/>
      </w:pPr>
      <w:r w:rsidRPr="00A05EE9">
        <w:t xml:space="preserve">Exception to </w:t>
      </w:r>
      <w:r w:rsidR="00CE15B8" w:rsidRPr="00A05EE9">
        <w:t>subsection (</w:t>
      </w:r>
      <w:r w:rsidRPr="00A05EE9">
        <w:t xml:space="preserve">1) </w:t>
      </w:r>
    </w:p>
    <w:p w14:paraId="5840AD7A" w14:textId="77777777" w:rsidR="005539A3" w:rsidRPr="00A05EE9" w:rsidRDefault="005539A3" w:rsidP="005539A3">
      <w:pPr>
        <w:pStyle w:val="subsection"/>
        <w:keepNext/>
        <w:keepLines/>
      </w:pPr>
      <w:r w:rsidRPr="00A05EE9">
        <w:tab/>
        <w:t>(2)</w:t>
      </w:r>
      <w:r w:rsidRPr="00A05EE9">
        <w:tab/>
      </w:r>
      <w:r w:rsidR="00CE15B8" w:rsidRPr="00A05EE9">
        <w:t>Subsection (</w:t>
      </w:r>
      <w:r w:rsidRPr="00A05EE9">
        <w:t>1) does not stop you deducting a loss or outgoing if:</w:t>
      </w:r>
    </w:p>
    <w:p w14:paraId="444C0FD7" w14:textId="3FE4CC7D" w:rsidR="005539A3" w:rsidRPr="00A05EE9" w:rsidRDefault="005539A3" w:rsidP="005539A3">
      <w:pPr>
        <w:pStyle w:val="paragraph"/>
      </w:pPr>
      <w:r w:rsidRPr="00A05EE9">
        <w:tab/>
        <w:t>(a)</w:t>
      </w:r>
      <w:r w:rsidRPr="00A05EE9">
        <w:tab/>
        <w:t xml:space="preserve">your </w:t>
      </w:r>
      <w:r w:rsidR="00E0198C" w:rsidRPr="00E0198C">
        <w:rPr>
          <w:position w:val="6"/>
          <w:sz w:val="16"/>
        </w:rPr>
        <w:t>*</w:t>
      </w:r>
      <w:r w:rsidRPr="00A05EE9">
        <w:t>relative, while accompanying you, performed substantial duties as your employer’s employee, or as your employee; and</w:t>
      </w:r>
    </w:p>
    <w:p w14:paraId="350881E0" w14:textId="77777777" w:rsidR="005539A3" w:rsidRPr="00A05EE9" w:rsidRDefault="005539A3" w:rsidP="005539A3">
      <w:pPr>
        <w:pStyle w:val="paragraph"/>
      </w:pPr>
      <w:r w:rsidRPr="00A05EE9">
        <w:tab/>
        <w:t>(b)</w:t>
      </w:r>
      <w:r w:rsidRPr="00A05EE9">
        <w:tab/>
        <w:t>it is reasonable to conclude that your relative would still have accompanied you even if he or she had not had a personal relationship with you.</w:t>
      </w:r>
    </w:p>
    <w:p w14:paraId="226B2EE4" w14:textId="77777777" w:rsidR="005539A3" w:rsidRPr="00A05EE9" w:rsidRDefault="005539A3" w:rsidP="005539A3">
      <w:pPr>
        <w:pStyle w:val="SubsectionHead"/>
      </w:pPr>
      <w:r w:rsidRPr="00A05EE9">
        <w:t>Exception when you provide a fringe benefit</w:t>
      </w:r>
    </w:p>
    <w:p w14:paraId="04F2A35E" w14:textId="4A1B72B3" w:rsidR="005539A3" w:rsidRPr="00A05EE9" w:rsidRDefault="005539A3" w:rsidP="005539A3">
      <w:pPr>
        <w:pStyle w:val="subsection"/>
      </w:pPr>
      <w:r w:rsidRPr="00A05EE9">
        <w:tab/>
        <w:t>(3)</w:t>
      </w:r>
      <w:r w:rsidRPr="00A05EE9">
        <w:tab/>
      </w:r>
      <w:r w:rsidR="00CE15B8" w:rsidRPr="00A05EE9">
        <w:t>Subsection (</w:t>
      </w:r>
      <w:r w:rsidRPr="00A05EE9">
        <w:t xml:space="preserve">1) does not stop you deducting expenditure you incur in </w:t>
      </w:r>
      <w:r w:rsidR="00E0198C" w:rsidRPr="00E0198C">
        <w:rPr>
          <w:position w:val="6"/>
          <w:sz w:val="16"/>
        </w:rPr>
        <w:t>*</w:t>
      </w:r>
      <w:r w:rsidRPr="00A05EE9">
        <w:t xml:space="preserve">providing a </w:t>
      </w:r>
      <w:r w:rsidR="00E0198C" w:rsidRPr="00E0198C">
        <w:rPr>
          <w:position w:val="6"/>
          <w:sz w:val="16"/>
        </w:rPr>
        <w:t>*</w:t>
      </w:r>
      <w:r w:rsidRPr="00A05EE9">
        <w:t>fringe benefit.</w:t>
      </w:r>
    </w:p>
    <w:p w14:paraId="6B720C03" w14:textId="77777777" w:rsidR="005539A3" w:rsidRPr="00A05EE9" w:rsidRDefault="005539A3" w:rsidP="005539A3">
      <w:pPr>
        <w:pStyle w:val="SubsectionHead"/>
      </w:pPr>
      <w:r w:rsidRPr="00A05EE9">
        <w:t>This section also applies to individuals who are not employees</w:t>
      </w:r>
    </w:p>
    <w:p w14:paraId="1143B824" w14:textId="5C8E378D" w:rsidR="005539A3" w:rsidRPr="00A05EE9" w:rsidRDefault="005539A3" w:rsidP="005539A3">
      <w:pPr>
        <w:pStyle w:val="subsection"/>
      </w:pPr>
      <w:r w:rsidRPr="00A05EE9">
        <w:tab/>
        <w:t>(4)</w:t>
      </w:r>
      <w:r w:rsidRPr="00A05EE9">
        <w:tab/>
        <w:t xml:space="preserve">If an individual is </w:t>
      </w:r>
      <w:r w:rsidRPr="00A05EE9">
        <w:rPr>
          <w:i/>
        </w:rPr>
        <w:t>not</w:t>
      </w:r>
      <w:r w:rsidRPr="00A05EE9">
        <w:t xml:space="preserve"> an employee, but receives, or is entitled to receive, </w:t>
      </w:r>
      <w:r w:rsidR="00E0198C" w:rsidRPr="00E0198C">
        <w:rPr>
          <w:position w:val="6"/>
          <w:sz w:val="16"/>
        </w:rPr>
        <w:t>*</w:t>
      </w:r>
      <w:r w:rsidRPr="00A05EE9">
        <w:t xml:space="preserve">withholding payments covered by </w:t>
      </w:r>
      <w:r w:rsidR="00CE15B8" w:rsidRPr="00A05EE9">
        <w:t>subsection (</w:t>
      </w:r>
      <w:r w:rsidRPr="00A05EE9">
        <w:t>6), this section applies to the individual as if:</w:t>
      </w:r>
    </w:p>
    <w:p w14:paraId="6DFC0A07" w14:textId="77777777" w:rsidR="005539A3" w:rsidRPr="00A05EE9" w:rsidRDefault="005539A3" w:rsidP="005539A3">
      <w:pPr>
        <w:pStyle w:val="paragraph"/>
      </w:pPr>
      <w:r w:rsidRPr="00A05EE9">
        <w:tab/>
        <w:t>(a)</w:t>
      </w:r>
      <w:r w:rsidRPr="00A05EE9">
        <w:tab/>
        <w:t>he or she were an employee; and</w:t>
      </w:r>
    </w:p>
    <w:p w14:paraId="79199D49" w14:textId="38CD48DE" w:rsidR="005539A3" w:rsidRPr="00A05EE9" w:rsidRDefault="005539A3" w:rsidP="005539A3">
      <w:pPr>
        <w:pStyle w:val="paragraph"/>
      </w:pPr>
      <w:r w:rsidRPr="00A05EE9">
        <w:tab/>
        <w:t>(b)</w:t>
      </w:r>
      <w:r w:rsidRPr="00A05EE9">
        <w:tab/>
        <w:t xml:space="preserve">the entity, who pays (or is liable to pay) </w:t>
      </w:r>
      <w:r w:rsidR="00E0198C" w:rsidRPr="00E0198C">
        <w:rPr>
          <w:position w:val="6"/>
          <w:sz w:val="16"/>
        </w:rPr>
        <w:t>*</w:t>
      </w:r>
      <w:r w:rsidRPr="00A05EE9">
        <w:t xml:space="preserve">withholding payments covered by </w:t>
      </w:r>
      <w:r w:rsidR="00CE15B8" w:rsidRPr="00A05EE9">
        <w:t>subsection (</w:t>
      </w:r>
      <w:r w:rsidRPr="00A05EE9">
        <w:t>6) that result in the individual being in receipt of, or entitled to receive, such payments, were the individual’s employer; and</w:t>
      </w:r>
    </w:p>
    <w:p w14:paraId="66B3E557" w14:textId="323F9FDE" w:rsidR="005539A3" w:rsidRPr="00A05EE9" w:rsidRDefault="005539A3" w:rsidP="005539A3">
      <w:pPr>
        <w:pStyle w:val="paragraph"/>
      </w:pPr>
      <w:r w:rsidRPr="00A05EE9">
        <w:tab/>
        <w:t>(c)</w:t>
      </w:r>
      <w:r w:rsidRPr="00A05EE9">
        <w:tab/>
        <w:t xml:space="preserve">any other individual who receives (or is entitled to receive) </w:t>
      </w:r>
      <w:r w:rsidR="00E0198C" w:rsidRPr="00E0198C">
        <w:rPr>
          <w:position w:val="6"/>
          <w:sz w:val="16"/>
        </w:rPr>
        <w:t>*</w:t>
      </w:r>
      <w:r w:rsidRPr="00A05EE9">
        <w:t xml:space="preserve">withholding payments covered by </w:t>
      </w:r>
      <w:r w:rsidR="00CE15B8" w:rsidRPr="00A05EE9">
        <w:t>subsection (</w:t>
      </w:r>
      <w:r w:rsidRPr="00A05EE9">
        <w:t>6):</w:t>
      </w:r>
    </w:p>
    <w:p w14:paraId="1E722322" w14:textId="77777777" w:rsidR="005539A3" w:rsidRPr="00A05EE9" w:rsidRDefault="005539A3" w:rsidP="005539A3">
      <w:pPr>
        <w:pStyle w:val="paragraphsub"/>
      </w:pPr>
      <w:r w:rsidRPr="00A05EE9">
        <w:tab/>
        <w:t>(i)</w:t>
      </w:r>
      <w:r w:rsidRPr="00A05EE9">
        <w:tab/>
        <w:t>that result in that other individual being in receipt of, or entitled to receive, such payments; and</w:t>
      </w:r>
    </w:p>
    <w:p w14:paraId="1BBA91BE" w14:textId="77777777" w:rsidR="005539A3" w:rsidRPr="00A05EE9" w:rsidRDefault="005539A3" w:rsidP="005539A3">
      <w:pPr>
        <w:pStyle w:val="paragraphsub"/>
      </w:pPr>
      <w:r w:rsidRPr="00A05EE9">
        <w:tab/>
        <w:t>(ii)</w:t>
      </w:r>
      <w:r w:rsidRPr="00A05EE9">
        <w:tab/>
        <w:t>that the entity pays (or is liable to pay) to that other individual;</w:t>
      </w:r>
    </w:p>
    <w:p w14:paraId="5F75D6F3" w14:textId="77777777" w:rsidR="005539A3" w:rsidRPr="00A05EE9" w:rsidRDefault="005539A3" w:rsidP="005539A3">
      <w:pPr>
        <w:pStyle w:val="paragraph"/>
      </w:pPr>
      <w:r w:rsidRPr="00A05EE9">
        <w:tab/>
      </w:r>
      <w:r w:rsidRPr="00A05EE9">
        <w:tab/>
        <w:t>were an employee of the entity.</w:t>
      </w:r>
    </w:p>
    <w:p w14:paraId="46C41992" w14:textId="77777777" w:rsidR="005539A3" w:rsidRPr="00A05EE9" w:rsidRDefault="005539A3" w:rsidP="005539A3">
      <w:pPr>
        <w:pStyle w:val="SubsectionHead"/>
      </w:pPr>
      <w:r w:rsidRPr="00A05EE9">
        <w:t>This section also applies to entities who are not employers</w:t>
      </w:r>
    </w:p>
    <w:p w14:paraId="6C15C217" w14:textId="6074AC8A" w:rsidR="005539A3" w:rsidRPr="00A05EE9" w:rsidRDefault="005539A3" w:rsidP="005539A3">
      <w:pPr>
        <w:pStyle w:val="subsection"/>
      </w:pPr>
      <w:r w:rsidRPr="00A05EE9">
        <w:tab/>
        <w:t>(5)</w:t>
      </w:r>
      <w:r w:rsidRPr="00A05EE9">
        <w:tab/>
        <w:t xml:space="preserve">If an entity is </w:t>
      </w:r>
      <w:r w:rsidRPr="00A05EE9">
        <w:rPr>
          <w:i/>
        </w:rPr>
        <w:t>not</w:t>
      </w:r>
      <w:r w:rsidRPr="00A05EE9">
        <w:t xml:space="preserve"> an employer, but pays (or is liable to pay) </w:t>
      </w:r>
      <w:r w:rsidR="00E0198C" w:rsidRPr="00E0198C">
        <w:rPr>
          <w:position w:val="6"/>
          <w:sz w:val="16"/>
        </w:rPr>
        <w:t>*</w:t>
      </w:r>
      <w:r w:rsidRPr="00A05EE9">
        <w:t xml:space="preserve">withholding payments covered by </w:t>
      </w:r>
      <w:r w:rsidR="00CE15B8" w:rsidRPr="00A05EE9">
        <w:t>subsection (</w:t>
      </w:r>
      <w:r w:rsidRPr="00A05EE9">
        <w:t>6), this section applies to the entity as if:</w:t>
      </w:r>
    </w:p>
    <w:p w14:paraId="19C3D435" w14:textId="77777777" w:rsidR="005539A3" w:rsidRPr="00A05EE9" w:rsidRDefault="005539A3" w:rsidP="005539A3">
      <w:pPr>
        <w:pStyle w:val="paragraph"/>
      </w:pPr>
      <w:r w:rsidRPr="00A05EE9">
        <w:tab/>
        <w:t>(a)</w:t>
      </w:r>
      <w:r w:rsidRPr="00A05EE9">
        <w:tab/>
        <w:t>it were an employer; and</w:t>
      </w:r>
    </w:p>
    <w:p w14:paraId="08B0C5CE" w14:textId="77777777" w:rsidR="005539A3" w:rsidRPr="00A05EE9" w:rsidRDefault="005539A3" w:rsidP="005539A3">
      <w:pPr>
        <w:pStyle w:val="paragraph"/>
      </w:pPr>
      <w:r w:rsidRPr="00A05EE9">
        <w:tab/>
        <w:t>(b)</w:t>
      </w:r>
      <w:r w:rsidRPr="00A05EE9">
        <w:tab/>
        <w:t>an individual to whom the entity pays (or is liable to pay) such withholding payments were the entity’s employee.</w:t>
      </w:r>
    </w:p>
    <w:p w14:paraId="00A12D6E" w14:textId="77777777" w:rsidR="005539A3" w:rsidRPr="00A05EE9" w:rsidRDefault="005539A3" w:rsidP="005539A3">
      <w:pPr>
        <w:pStyle w:val="SubsectionHead"/>
      </w:pPr>
      <w:r w:rsidRPr="00A05EE9">
        <w:t>Withholding payments covered</w:t>
      </w:r>
    </w:p>
    <w:p w14:paraId="42589447" w14:textId="77777777" w:rsidR="005539A3" w:rsidRPr="00A05EE9" w:rsidRDefault="005539A3" w:rsidP="005539A3">
      <w:pPr>
        <w:pStyle w:val="subsection"/>
        <w:keepNext/>
        <w:keepLines/>
      </w:pPr>
      <w:r w:rsidRPr="00A05EE9">
        <w:tab/>
        <w:t>(6)</w:t>
      </w:r>
      <w:r w:rsidRPr="00A05EE9">
        <w:tab/>
        <w:t>This subsection covers:</w:t>
      </w:r>
    </w:p>
    <w:p w14:paraId="5B3D2DED" w14:textId="232C5731" w:rsidR="005539A3" w:rsidRPr="00A05EE9" w:rsidRDefault="005539A3" w:rsidP="005539A3">
      <w:pPr>
        <w:pStyle w:val="paragraph"/>
      </w:pPr>
      <w:r w:rsidRPr="00A05EE9">
        <w:tab/>
        <w:t>(a)</w:t>
      </w:r>
      <w:r w:rsidRPr="00A05EE9">
        <w:tab/>
        <w:t xml:space="preserve">a </w:t>
      </w:r>
      <w:r w:rsidR="00E0198C" w:rsidRPr="00E0198C">
        <w:rPr>
          <w:position w:val="6"/>
          <w:sz w:val="16"/>
        </w:rPr>
        <w:t>*</w:t>
      </w:r>
      <w:r w:rsidRPr="00A05EE9">
        <w:t>withholding payment covered by any of the provisions in Schedule</w:t>
      </w:r>
      <w:r w:rsidR="00CE15B8" w:rsidRPr="00A05EE9">
        <w:t> </w:t>
      </w:r>
      <w:r w:rsidRPr="00A05EE9">
        <w:t xml:space="preserve">1 to the </w:t>
      </w:r>
      <w:r w:rsidRPr="00A05EE9">
        <w:rPr>
          <w:i/>
        </w:rPr>
        <w:t xml:space="preserve">Taxation Administration Act 1953 </w:t>
      </w:r>
      <w:r w:rsidRPr="00A05EE9">
        <w:t>listed in the table; and</w:t>
      </w:r>
    </w:p>
    <w:p w14:paraId="5517C300" w14:textId="5E23041D" w:rsidR="005539A3" w:rsidRPr="00A05EE9" w:rsidRDefault="005539A3" w:rsidP="005539A3">
      <w:pPr>
        <w:pStyle w:val="paragraph"/>
        <w:keepNext/>
        <w:keepLines/>
      </w:pPr>
      <w:r w:rsidRPr="00A05EE9">
        <w:tab/>
        <w:t>(b)</w:t>
      </w:r>
      <w:r w:rsidRPr="00A05EE9">
        <w:tab/>
        <w:t>a withholding payment covered by section</w:t>
      </w:r>
      <w:r w:rsidR="00CE15B8" w:rsidRPr="00A05EE9">
        <w:t> </w:t>
      </w:r>
      <w:r w:rsidRPr="00A05EE9">
        <w:t>12</w:t>
      </w:r>
      <w:r w:rsidR="00E0198C">
        <w:noBreakHyphen/>
      </w:r>
      <w:r w:rsidRPr="00A05EE9">
        <w:t>47 in Schedule</w:t>
      </w:r>
      <w:r w:rsidR="00CE15B8" w:rsidRPr="00A05EE9">
        <w:t> </w:t>
      </w:r>
      <w:r w:rsidRPr="00A05EE9">
        <w:t xml:space="preserve">1 to the </w:t>
      </w:r>
      <w:r w:rsidRPr="00A05EE9">
        <w:rPr>
          <w:i/>
        </w:rPr>
        <w:t xml:space="preserve">Taxation Administration Act 1953 </w:t>
      </w:r>
      <w:r w:rsidRPr="00A05EE9">
        <w:t>where:</w:t>
      </w:r>
    </w:p>
    <w:p w14:paraId="0BA0B20B" w14:textId="77777777" w:rsidR="005539A3" w:rsidRPr="00A05EE9" w:rsidRDefault="005539A3" w:rsidP="005539A3">
      <w:pPr>
        <w:pStyle w:val="paragraphsub"/>
      </w:pPr>
      <w:r w:rsidRPr="00A05EE9">
        <w:tab/>
        <w:t>(i)</w:t>
      </w:r>
      <w:r w:rsidRPr="00A05EE9">
        <w:tab/>
        <w:t>the payment is made to a religious practitioner by a religious institution; and</w:t>
      </w:r>
    </w:p>
    <w:p w14:paraId="2EDAF7B6" w14:textId="77777777" w:rsidR="005539A3" w:rsidRPr="00A05EE9" w:rsidRDefault="005539A3" w:rsidP="005539A3">
      <w:pPr>
        <w:pStyle w:val="paragraphsub"/>
      </w:pPr>
      <w:r w:rsidRPr="00A05EE9">
        <w:tab/>
        <w:t>(ii)</w:t>
      </w:r>
      <w:r w:rsidRPr="00A05EE9">
        <w:tab/>
        <w:t>the activity, or series of activities, for which the payment is made is done by the religious practitioner as a member of the religious institution.</w:t>
      </w:r>
    </w:p>
    <w:p w14:paraId="215DBEEF" w14:textId="77777777" w:rsidR="005539A3" w:rsidRPr="00A05EE9" w:rsidRDefault="005539A3" w:rsidP="00B2135A">
      <w:pPr>
        <w:pStyle w:val="Tabletext"/>
      </w:pPr>
    </w:p>
    <w:tbl>
      <w:tblPr>
        <w:tblW w:w="0" w:type="auto"/>
        <w:tblInd w:w="1383"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14"/>
        <w:gridCol w:w="2124"/>
        <w:gridCol w:w="2832"/>
      </w:tblGrid>
      <w:tr w:rsidR="005539A3" w:rsidRPr="00A05EE9" w14:paraId="5E18A521" w14:textId="77777777" w:rsidTr="00B2135A">
        <w:trPr>
          <w:tblHeader/>
        </w:trPr>
        <w:tc>
          <w:tcPr>
            <w:tcW w:w="5670" w:type="dxa"/>
            <w:gridSpan w:val="3"/>
            <w:tcBorders>
              <w:top w:val="single" w:sz="12" w:space="0" w:color="auto"/>
              <w:bottom w:val="single" w:sz="6" w:space="0" w:color="auto"/>
            </w:tcBorders>
            <w:shd w:val="clear" w:color="auto" w:fill="auto"/>
          </w:tcPr>
          <w:p w14:paraId="2472AB0C" w14:textId="77777777" w:rsidR="005539A3" w:rsidRPr="00A05EE9" w:rsidRDefault="005539A3" w:rsidP="00B2135A">
            <w:pPr>
              <w:pStyle w:val="TableHeading"/>
            </w:pPr>
            <w:r w:rsidRPr="00A05EE9">
              <w:t>Withholding payments covered</w:t>
            </w:r>
          </w:p>
        </w:tc>
      </w:tr>
      <w:tr w:rsidR="005539A3" w:rsidRPr="00A05EE9" w14:paraId="5CDFA046" w14:textId="77777777" w:rsidTr="00B2135A">
        <w:trPr>
          <w:tblHeader/>
        </w:trPr>
        <w:tc>
          <w:tcPr>
            <w:tcW w:w="714" w:type="dxa"/>
            <w:tcBorders>
              <w:top w:val="single" w:sz="6" w:space="0" w:color="auto"/>
              <w:bottom w:val="single" w:sz="12" w:space="0" w:color="auto"/>
            </w:tcBorders>
            <w:shd w:val="clear" w:color="auto" w:fill="auto"/>
          </w:tcPr>
          <w:p w14:paraId="7283BE8C" w14:textId="77777777" w:rsidR="005539A3" w:rsidRPr="00A05EE9" w:rsidRDefault="005539A3" w:rsidP="0055769F">
            <w:pPr>
              <w:pStyle w:val="Tabletext"/>
              <w:keepNext/>
              <w:rPr>
                <w:b/>
              </w:rPr>
            </w:pPr>
            <w:r w:rsidRPr="00A05EE9">
              <w:rPr>
                <w:b/>
              </w:rPr>
              <w:t>Item</w:t>
            </w:r>
          </w:p>
        </w:tc>
        <w:tc>
          <w:tcPr>
            <w:tcW w:w="2124" w:type="dxa"/>
            <w:tcBorders>
              <w:top w:val="single" w:sz="6" w:space="0" w:color="auto"/>
              <w:bottom w:val="single" w:sz="12" w:space="0" w:color="auto"/>
            </w:tcBorders>
            <w:shd w:val="clear" w:color="auto" w:fill="auto"/>
          </w:tcPr>
          <w:p w14:paraId="4331FFB7" w14:textId="77777777" w:rsidR="005539A3" w:rsidRPr="00A05EE9" w:rsidRDefault="005539A3" w:rsidP="0055769F">
            <w:pPr>
              <w:pStyle w:val="Tabletext"/>
              <w:keepNext/>
              <w:rPr>
                <w:b/>
              </w:rPr>
            </w:pPr>
            <w:r w:rsidRPr="00A05EE9">
              <w:rPr>
                <w:b/>
              </w:rPr>
              <w:t>Provision</w:t>
            </w:r>
          </w:p>
        </w:tc>
        <w:tc>
          <w:tcPr>
            <w:tcW w:w="2832" w:type="dxa"/>
            <w:tcBorders>
              <w:top w:val="single" w:sz="6" w:space="0" w:color="auto"/>
              <w:bottom w:val="single" w:sz="12" w:space="0" w:color="auto"/>
            </w:tcBorders>
            <w:shd w:val="clear" w:color="auto" w:fill="auto"/>
          </w:tcPr>
          <w:p w14:paraId="702BD6E2" w14:textId="77777777" w:rsidR="005539A3" w:rsidRPr="00A05EE9" w:rsidRDefault="005539A3" w:rsidP="0055769F">
            <w:pPr>
              <w:pStyle w:val="Tabletext"/>
              <w:keepNext/>
              <w:rPr>
                <w:b/>
              </w:rPr>
            </w:pPr>
            <w:r w:rsidRPr="00A05EE9">
              <w:rPr>
                <w:b/>
              </w:rPr>
              <w:t>Subject matter</w:t>
            </w:r>
          </w:p>
        </w:tc>
      </w:tr>
      <w:tr w:rsidR="005539A3" w:rsidRPr="00A05EE9" w14:paraId="4AD2E2EF" w14:textId="77777777" w:rsidTr="00B2135A">
        <w:tc>
          <w:tcPr>
            <w:tcW w:w="714" w:type="dxa"/>
            <w:tcBorders>
              <w:top w:val="single" w:sz="12" w:space="0" w:color="auto"/>
            </w:tcBorders>
            <w:shd w:val="clear" w:color="auto" w:fill="auto"/>
          </w:tcPr>
          <w:p w14:paraId="0A148728" w14:textId="77777777" w:rsidR="005539A3" w:rsidRPr="00A05EE9" w:rsidRDefault="005539A3" w:rsidP="0055769F">
            <w:pPr>
              <w:pStyle w:val="Tabletext"/>
            </w:pPr>
            <w:r w:rsidRPr="00A05EE9">
              <w:t>1</w:t>
            </w:r>
          </w:p>
        </w:tc>
        <w:tc>
          <w:tcPr>
            <w:tcW w:w="2124" w:type="dxa"/>
            <w:tcBorders>
              <w:top w:val="single" w:sz="12" w:space="0" w:color="auto"/>
            </w:tcBorders>
            <w:shd w:val="clear" w:color="auto" w:fill="auto"/>
          </w:tcPr>
          <w:p w14:paraId="5091C852" w14:textId="3FB6A5D6" w:rsidR="005539A3" w:rsidRPr="00A05EE9" w:rsidRDefault="005539A3" w:rsidP="0055769F">
            <w:pPr>
              <w:pStyle w:val="Tabletext"/>
            </w:pPr>
            <w:r w:rsidRPr="00A05EE9">
              <w:t>Section</w:t>
            </w:r>
            <w:r w:rsidR="00CE15B8" w:rsidRPr="00A05EE9">
              <w:t> </w:t>
            </w:r>
            <w:r w:rsidRPr="00A05EE9">
              <w:t>12</w:t>
            </w:r>
            <w:r w:rsidR="00E0198C">
              <w:noBreakHyphen/>
            </w:r>
            <w:r w:rsidRPr="00A05EE9">
              <w:t>40</w:t>
            </w:r>
          </w:p>
        </w:tc>
        <w:tc>
          <w:tcPr>
            <w:tcW w:w="2832" w:type="dxa"/>
            <w:tcBorders>
              <w:top w:val="single" w:sz="12" w:space="0" w:color="auto"/>
            </w:tcBorders>
            <w:shd w:val="clear" w:color="auto" w:fill="auto"/>
          </w:tcPr>
          <w:p w14:paraId="03BED3E0" w14:textId="77777777" w:rsidR="005539A3" w:rsidRPr="00A05EE9" w:rsidRDefault="005539A3" w:rsidP="0055769F">
            <w:pPr>
              <w:pStyle w:val="Tabletext"/>
            </w:pPr>
            <w:r w:rsidRPr="00A05EE9">
              <w:t>Payment to company director</w:t>
            </w:r>
          </w:p>
        </w:tc>
      </w:tr>
      <w:tr w:rsidR="005539A3" w:rsidRPr="00A05EE9" w14:paraId="56E774C3" w14:textId="77777777" w:rsidTr="00B2135A">
        <w:tc>
          <w:tcPr>
            <w:tcW w:w="714" w:type="dxa"/>
            <w:shd w:val="clear" w:color="auto" w:fill="auto"/>
          </w:tcPr>
          <w:p w14:paraId="1758CB42" w14:textId="77777777" w:rsidR="005539A3" w:rsidRPr="00A05EE9" w:rsidRDefault="005539A3" w:rsidP="0055769F">
            <w:pPr>
              <w:pStyle w:val="Tabletext"/>
            </w:pPr>
            <w:r w:rsidRPr="00A05EE9">
              <w:t>2</w:t>
            </w:r>
          </w:p>
        </w:tc>
        <w:tc>
          <w:tcPr>
            <w:tcW w:w="2124" w:type="dxa"/>
            <w:shd w:val="clear" w:color="auto" w:fill="auto"/>
          </w:tcPr>
          <w:p w14:paraId="447A740D" w14:textId="1F5E16E1" w:rsidR="005539A3" w:rsidRPr="00A05EE9" w:rsidRDefault="005539A3" w:rsidP="0055769F">
            <w:pPr>
              <w:pStyle w:val="Tabletext"/>
            </w:pPr>
            <w:r w:rsidRPr="00A05EE9">
              <w:t>Section</w:t>
            </w:r>
            <w:r w:rsidR="00CE15B8" w:rsidRPr="00A05EE9">
              <w:t> </w:t>
            </w:r>
            <w:r w:rsidRPr="00A05EE9">
              <w:t>12</w:t>
            </w:r>
            <w:r w:rsidR="00E0198C">
              <w:noBreakHyphen/>
            </w:r>
            <w:r w:rsidRPr="00A05EE9">
              <w:t>45</w:t>
            </w:r>
          </w:p>
        </w:tc>
        <w:tc>
          <w:tcPr>
            <w:tcW w:w="2832" w:type="dxa"/>
            <w:shd w:val="clear" w:color="auto" w:fill="auto"/>
          </w:tcPr>
          <w:p w14:paraId="28C2DEBB" w14:textId="77777777" w:rsidR="005539A3" w:rsidRPr="00A05EE9" w:rsidRDefault="005539A3" w:rsidP="0055769F">
            <w:pPr>
              <w:pStyle w:val="Tabletext"/>
            </w:pPr>
            <w:r w:rsidRPr="00A05EE9">
              <w:t>Payment to office holder</w:t>
            </w:r>
          </w:p>
        </w:tc>
      </w:tr>
      <w:tr w:rsidR="005539A3" w:rsidRPr="00A05EE9" w14:paraId="054C3697" w14:textId="77777777" w:rsidTr="00B2135A">
        <w:tc>
          <w:tcPr>
            <w:tcW w:w="714" w:type="dxa"/>
            <w:tcBorders>
              <w:bottom w:val="single" w:sz="4" w:space="0" w:color="auto"/>
            </w:tcBorders>
            <w:shd w:val="clear" w:color="auto" w:fill="auto"/>
          </w:tcPr>
          <w:p w14:paraId="08774BF6" w14:textId="77777777" w:rsidR="005539A3" w:rsidRPr="00A05EE9" w:rsidRDefault="005539A3" w:rsidP="0055769F">
            <w:pPr>
              <w:pStyle w:val="Tabletext"/>
            </w:pPr>
            <w:r w:rsidRPr="00A05EE9">
              <w:t>3</w:t>
            </w:r>
          </w:p>
        </w:tc>
        <w:tc>
          <w:tcPr>
            <w:tcW w:w="2124" w:type="dxa"/>
            <w:tcBorders>
              <w:bottom w:val="single" w:sz="4" w:space="0" w:color="auto"/>
            </w:tcBorders>
            <w:shd w:val="clear" w:color="auto" w:fill="auto"/>
          </w:tcPr>
          <w:p w14:paraId="63A9DE27" w14:textId="60AEEC1D" w:rsidR="005539A3" w:rsidRPr="00A05EE9" w:rsidRDefault="005539A3" w:rsidP="0055769F">
            <w:pPr>
              <w:pStyle w:val="Tabletext"/>
            </w:pPr>
            <w:r w:rsidRPr="00A05EE9">
              <w:t>Section</w:t>
            </w:r>
            <w:r w:rsidR="00CE15B8" w:rsidRPr="00A05EE9">
              <w:t> </w:t>
            </w:r>
            <w:r w:rsidRPr="00A05EE9">
              <w:t>12</w:t>
            </w:r>
            <w:r w:rsidR="00E0198C">
              <w:noBreakHyphen/>
            </w:r>
            <w:r w:rsidRPr="00A05EE9">
              <w:t>50</w:t>
            </w:r>
          </w:p>
        </w:tc>
        <w:tc>
          <w:tcPr>
            <w:tcW w:w="2832" w:type="dxa"/>
            <w:tcBorders>
              <w:bottom w:val="single" w:sz="4" w:space="0" w:color="auto"/>
            </w:tcBorders>
            <w:shd w:val="clear" w:color="auto" w:fill="auto"/>
          </w:tcPr>
          <w:p w14:paraId="06BC6A71" w14:textId="77777777" w:rsidR="005539A3" w:rsidRPr="00A05EE9" w:rsidRDefault="005539A3" w:rsidP="0055769F">
            <w:pPr>
              <w:pStyle w:val="Tabletext"/>
            </w:pPr>
            <w:r w:rsidRPr="00A05EE9">
              <w:t>Return to work payment</w:t>
            </w:r>
          </w:p>
        </w:tc>
      </w:tr>
      <w:tr w:rsidR="005539A3" w:rsidRPr="00A05EE9" w14:paraId="4FFB31D7" w14:textId="77777777" w:rsidTr="00B2135A">
        <w:tc>
          <w:tcPr>
            <w:tcW w:w="714" w:type="dxa"/>
            <w:tcBorders>
              <w:bottom w:val="single" w:sz="12" w:space="0" w:color="auto"/>
            </w:tcBorders>
            <w:shd w:val="clear" w:color="auto" w:fill="auto"/>
          </w:tcPr>
          <w:p w14:paraId="57D6E18C" w14:textId="77777777" w:rsidR="005539A3" w:rsidRPr="00A05EE9" w:rsidRDefault="005539A3" w:rsidP="0055769F">
            <w:pPr>
              <w:pStyle w:val="Tabletext"/>
            </w:pPr>
            <w:r w:rsidRPr="00A05EE9">
              <w:t>4</w:t>
            </w:r>
          </w:p>
        </w:tc>
        <w:tc>
          <w:tcPr>
            <w:tcW w:w="2124" w:type="dxa"/>
            <w:tcBorders>
              <w:bottom w:val="single" w:sz="12" w:space="0" w:color="auto"/>
            </w:tcBorders>
            <w:shd w:val="clear" w:color="auto" w:fill="auto"/>
          </w:tcPr>
          <w:p w14:paraId="69979584" w14:textId="2483EF0F" w:rsidR="005539A3" w:rsidRPr="00A05EE9" w:rsidRDefault="00D97901" w:rsidP="0055769F">
            <w:pPr>
              <w:pStyle w:val="Tabletext"/>
            </w:pPr>
            <w:r w:rsidRPr="00A05EE9">
              <w:t>Subdivision 1</w:t>
            </w:r>
            <w:r w:rsidR="005539A3" w:rsidRPr="00A05EE9">
              <w:t>2</w:t>
            </w:r>
            <w:r w:rsidR="00E0198C">
              <w:noBreakHyphen/>
            </w:r>
            <w:r w:rsidR="005539A3" w:rsidRPr="00A05EE9">
              <w:t>D</w:t>
            </w:r>
          </w:p>
        </w:tc>
        <w:tc>
          <w:tcPr>
            <w:tcW w:w="2832" w:type="dxa"/>
            <w:tcBorders>
              <w:bottom w:val="single" w:sz="12" w:space="0" w:color="auto"/>
            </w:tcBorders>
            <w:shd w:val="clear" w:color="auto" w:fill="auto"/>
          </w:tcPr>
          <w:p w14:paraId="774FEB1A" w14:textId="77777777" w:rsidR="005539A3" w:rsidRPr="00A05EE9" w:rsidRDefault="005539A3" w:rsidP="0055769F">
            <w:pPr>
              <w:pStyle w:val="Tabletext"/>
            </w:pPr>
            <w:r w:rsidRPr="00A05EE9">
              <w:t>Benefit, training and compensation payments</w:t>
            </w:r>
          </w:p>
        </w:tc>
      </w:tr>
    </w:tbl>
    <w:p w14:paraId="72B3E66F" w14:textId="0EE100C0" w:rsidR="007D5EA6" w:rsidRPr="00A05EE9" w:rsidRDefault="007D5EA6" w:rsidP="007D5EA6">
      <w:pPr>
        <w:pStyle w:val="ActHead5"/>
      </w:pPr>
      <w:bookmarkStart w:id="209" w:name="_Toc200727198"/>
      <w:r w:rsidRPr="00A05EE9">
        <w:rPr>
          <w:rStyle w:val="CharSectno"/>
        </w:rPr>
        <w:t>26</w:t>
      </w:r>
      <w:r w:rsidR="00E0198C">
        <w:rPr>
          <w:rStyle w:val="CharSectno"/>
        </w:rPr>
        <w:noBreakHyphen/>
      </w:r>
      <w:r w:rsidRPr="00A05EE9">
        <w:rPr>
          <w:rStyle w:val="CharSectno"/>
        </w:rPr>
        <w:t>31</w:t>
      </w:r>
      <w:r w:rsidRPr="00A05EE9">
        <w:t xml:space="preserve">  Travel related to use of residential premises as residential accommodation</w:t>
      </w:r>
      <w:bookmarkEnd w:id="209"/>
    </w:p>
    <w:p w14:paraId="7A9C2EA6" w14:textId="77777777" w:rsidR="007D5EA6" w:rsidRPr="00A05EE9" w:rsidRDefault="007D5EA6" w:rsidP="007D5EA6">
      <w:pPr>
        <w:pStyle w:val="subsection"/>
      </w:pPr>
      <w:r w:rsidRPr="00A05EE9">
        <w:tab/>
        <w:t>(1)</w:t>
      </w:r>
      <w:r w:rsidRPr="00A05EE9">
        <w:tab/>
        <w:t>You cannot deduct under this Act a loss or outgoing you incur, insofar as it is related to travel, if:</w:t>
      </w:r>
    </w:p>
    <w:p w14:paraId="54B6A019" w14:textId="303A6A60" w:rsidR="007D5EA6" w:rsidRPr="00A05EE9" w:rsidRDefault="007D5EA6" w:rsidP="007D5EA6">
      <w:pPr>
        <w:pStyle w:val="paragraph"/>
      </w:pPr>
      <w:r w:rsidRPr="00A05EE9">
        <w:tab/>
        <w:t>(a)</w:t>
      </w:r>
      <w:r w:rsidRPr="00A05EE9">
        <w:tab/>
        <w:t xml:space="preserve">it is incurred in gaining or producing your assessable income from the use of </w:t>
      </w:r>
      <w:r w:rsidR="00E0198C" w:rsidRPr="00E0198C">
        <w:rPr>
          <w:position w:val="6"/>
          <w:sz w:val="16"/>
        </w:rPr>
        <w:t>*</w:t>
      </w:r>
      <w:r w:rsidRPr="00A05EE9">
        <w:t>residential premises as residential accommodation; and</w:t>
      </w:r>
    </w:p>
    <w:p w14:paraId="7D28BA6B" w14:textId="13EEBA54" w:rsidR="007D5EA6" w:rsidRPr="00A05EE9" w:rsidRDefault="007D5EA6" w:rsidP="007D5EA6">
      <w:pPr>
        <w:pStyle w:val="paragraph"/>
      </w:pPr>
      <w:r w:rsidRPr="00A05EE9">
        <w:tab/>
        <w:t>(b)</w:t>
      </w:r>
      <w:r w:rsidRPr="00A05EE9">
        <w:tab/>
        <w:t xml:space="preserve">it is not necessarily incurred in carrying on a </w:t>
      </w:r>
      <w:r w:rsidR="00E0198C" w:rsidRPr="00E0198C">
        <w:rPr>
          <w:position w:val="6"/>
          <w:sz w:val="16"/>
        </w:rPr>
        <w:t>*</w:t>
      </w:r>
      <w:r w:rsidRPr="00A05EE9">
        <w:t>business for the purpose of gaining or producing your assessable income.</w:t>
      </w:r>
    </w:p>
    <w:p w14:paraId="1E8484D2" w14:textId="77777777" w:rsidR="007D5EA6" w:rsidRPr="00A05EE9" w:rsidRDefault="007D5EA6" w:rsidP="007D5EA6">
      <w:pPr>
        <w:pStyle w:val="SubsectionHead"/>
      </w:pPr>
      <w:r w:rsidRPr="00A05EE9">
        <w:t>Exception—kind of entity</w:t>
      </w:r>
    </w:p>
    <w:p w14:paraId="5CE84022" w14:textId="77777777" w:rsidR="007D5EA6" w:rsidRPr="00A05EE9" w:rsidRDefault="007D5EA6" w:rsidP="007D5EA6">
      <w:pPr>
        <w:pStyle w:val="subsection"/>
      </w:pPr>
      <w:r w:rsidRPr="00A05EE9">
        <w:tab/>
        <w:t>(2)</w:t>
      </w:r>
      <w:r w:rsidRPr="00A05EE9">
        <w:tab/>
      </w:r>
      <w:r w:rsidR="00CE15B8" w:rsidRPr="00A05EE9">
        <w:t>Subsection (</w:t>
      </w:r>
      <w:r w:rsidRPr="00A05EE9">
        <w:t>1) does not stop you deducting a loss or outgoing if, at any time during the income year in which the loss or outgoing is incurred, you are:</w:t>
      </w:r>
    </w:p>
    <w:p w14:paraId="54F13C01" w14:textId="5EF7BC95" w:rsidR="007D5EA6" w:rsidRPr="00A05EE9" w:rsidRDefault="007D5EA6" w:rsidP="007D5EA6">
      <w:pPr>
        <w:pStyle w:val="paragraph"/>
      </w:pPr>
      <w:r w:rsidRPr="00A05EE9">
        <w:tab/>
        <w:t>(a)</w:t>
      </w:r>
      <w:r w:rsidRPr="00A05EE9">
        <w:tab/>
        <w:t xml:space="preserve">a </w:t>
      </w:r>
      <w:r w:rsidR="00E0198C" w:rsidRPr="00E0198C">
        <w:rPr>
          <w:position w:val="6"/>
          <w:sz w:val="16"/>
        </w:rPr>
        <w:t>*</w:t>
      </w:r>
      <w:r w:rsidRPr="00A05EE9">
        <w:t>corporate tax entity; or</w:t>
      </w:r>
    </w:p>
    <w:p w14:paraId="4597E288" w14:textId="663CA1A5" w:rsidR="007D5EA6" w:rsidRPr="00A05EE9" w:rsidRDefault="007D5EA6" w:rsidP="007D5EA6">
      <w:pPr>
        <w:pStyle w:val="paragraph"/>
      </w:pPr>
      <w:r w:rsidRPr="00A05EE9">
        <w:tab/>
        <w:t>(b)</w:t>
      </w:r>
      <w:r w:rsidRPr="00A05EE9">
        <w:tab/>
        <w:t xml:space="preserve">a </w:t>
      </w:r>
      <w:r w:rsidR="00E0198C" w:rsidRPr="00E0198C">
        <w:rPr>
          <w:position w:val="6"/>
          <w:sz w:val="16"/>
        </w:rPr>
        <w:t>*</w:t>
      </w:r>
      <w:r w:rsidRPr="00A05EE9">
        <w:t xml:space="preserve">superannuation plan that is not a </w:t>
      </w:r>
      <w:r w:rsidR="00E0198C" w:rsidRPr="00E0198C">
        <w:rPr>
          <w:position w:val="6"/>
          <w:sz w:val="16"/>
        </w:rPr>
        <w:t>*</w:t>
      </w:r>
      <w:r w:rsidRPr="00A05EE9">
        <w:t>self managed superannuation fund; or</w:t>
      </w:r>
    </w:p>
    <w:p w14:paraId="6EDA5205" w14:textId="38AF3A0E" w:rsidR="007D5EA6" w:rsidRPr="00A05EE9" w:rsidRDefault="007D5EA6" w:rsidP="007D5EA6">
      <w:pPr>
        <w:pStyle w:val="paragraph"/>
      </w:pPr>
      <w:r w:rsidRPr="00A05EE9">
        <w:tab/>
        <w:t>(c)</w:t>
      </w:r>
      <w:r w:rsidRPr="00A05EE9">
        <w:tab/>
        <w:t xml:space="preserve">a </w:t>
      </w:r>
      <w:r w:rsidR="00E0198C" w:rsidRPr="00E0198C">
        <w:rPr>
          <w:position w:val="6"/>
          <w:sz w:val="16"/>
        </w:rPr>
        <w:t>*</w:t>
      </w:r>
      <w:r w:rsidRPr="00A05EE9">
        <w:t>managed investment trust; or</w:t>
      </w:r>
    </w:p>
    <w:p w14:paraId="4889891F" w14:textId="77777777" w:rsidR="007D5EA6" w:rsidRPr="00A05EE9" w:rsidRDefault="007D5EA6" w:rsidP="007D5EA6">
      <w:pPr>
        <w:pStyle w:val="paragraph"/>
      </w:pPr>
      <w:r w:rsidRPr="00A05EE9">
        <w:tab/>
        <w:t>(d)</w:t>
      </w:r>
      <w:r w:rsidRPr="00A05EE9">
        <w:tab/>
        <w:t>a public unit trust (within the meaning of section</w:t>
      </w:r>
      <w:r w:rsidR="00CE15B8" w:rsidRPr="00A05EE9">
        <w:t> </w:t>
      </w:r>
      <w:r w:rsidRPr="00A05EE9">
        <w:t xml:space="preserve">102P of the </w:t>
      </w:r>
      <w:r w:rsidRPr="00A05EE9">
        <w:rPr>
          <w:i/>
        </w:rPr>
        <w:t>Income Tax Assessment Act 1936</w:t>
      </w:r>
      <w:r w:rsidRPr="00A05EE9">
        <w:t>); or</w:t>
      </w:r>
    </w:p>
    <w:p w14:paraId="5F5E351D" w14:textId="4AA38448" w:rsidR="007D5EA6" w:rsidRPr="00A05EE9" w:rsidRDefault="007D5EA6" w:rsidP="007D5EA6">
      <w:pPr>
        <w:pStyle w:val="paragraph"/>
      </w:pPr>
      <w:r w:rsidRPr="00A05EE9">
        <w:tab/>
        <w:t>(e)</w:t>
      </w:r>
      <w:r w:rsidRPr="00A05EE9">
        <w:tab/>
        <w:t xml:space="preserve">a unit trust or partnership, if each </w:t>
      </w:r>
      <w:r w:rsidR="00E0198C" w:rsidRPr="00E0198C">
        <w:rPr>
          <w:position w:val="6"/>
          <w:sz w:val="16"/>
        </w:rPr>
        <w:t>*</w:t>
      </w:r>
      <w:r w:rsidRPr="00A05EE9">
        <w:t>member of the trust or partnership is covered by a paragraph of this subsection at that time during the income year.</w:t>
      </w:r>
    </w:p>
    <w:p w14:paraId="3C2884FC" w14:textId="1C898E22" w:rsidR="005539A3" w:rsidRPr="00A05EE9" w:rsidRDefault="005539A3" w:rsidP="005539A3">
      <w:pPr>
        <w:pStyle w:val="ActHead5"/>
      </w:pPr>
      <w:bookmarkStart w:id="210" w:name="_Toc200727199"/>
      <w:r w:rsidRPr="00A05EE9">
        <w:rPr>
          <w:rStyle w:val="CharSectno"/>
        </w:rPr>
        <w:t>26</w:t>
      </w:r>
      <w:r w:rsidR="00E0198C">
        <w:rPr>
          <w:rStyle w:val="CharSectno"/>
        </w:rPr>
        <w:noBreakHyphen/>
      </w:r>
      <w:r w:rsidRPr="00A05EE9">
        <w:rPr>
          <w:rStyle w:val="CharSectno"/>
        </w:rPr>
        <w:t>35</w:t>
      </w:r>
      <w:r w:rsidRPr="00A05EE9">
        <w:t xml:space="preserve">  Reducing deductions for amounts paid to related entities</w:t>
      </w:r>
      <w:bookmarkEnd w:id="210"/>
    </w:p>
    <w:p w14:paraId="79827D27" w14:textId="77777777" w:rsidR="005539A3" w:rsidRPr="00A05EE9" w:rsidRDefault="005539A3" w:rsidP="005539A3">
      <w:pPr>
        <w:pStyle w:val="SubsectionHead"/>
      </w:pPr>
      <w:r w:rsidRPr="00A05EE9">
        <w:t>You can only deduct reasonable amounts paid to related entities</w:t>
      </w:r>
    </w:p>
    <w:p w14:paraId="1E08378F" w14:textId="43E042A9" w:rsidR="005539A3" w:rsidRPr="00A05EE9" w:rsidRDefault="005539A3" w:rsidP="005539A3">
      <w:pPr>
        <w:pStyle w:val="subsection"/>
      </w:pPr>
      <w:r w:rsidRPr="00A05EE9">
        <w:tab/>
        <w:t>(1)</w:t>
      </w:r>
      <w:r w:rsidRPr="00A05EE9">
        <w:tab/>
        <w:t xml:space="preserve">If, under another provision of this Act, you can deduct an amount for a payment you make, or for a liability you incur, to a </w:t>
      </w:r>
      <w:r w:rsidR="00E0198C" w:rsidRPr="00E0198C">
        <w:rPr>
          <w:position w:val="6"/>
          <w:sz w:val="16"/>
        </w:rPr>
        <w:t>*</w:t>
      </w:r>
      <w:r w:rsidRPr="00A05EE9">
        <w:t>related entity, then you can only deduct so much of the amount as the Commissioner considers reasonable.</w:t>
      </w:r>
    </w:p>
    <w:p w14:paraId="3C481C20" w14:textId="77777777" w:rsidR="005539A3" w:rsidRPr="00A05EE9" w:rsidRDefault="005539A3" w:rsidP="00106872">
      <w:pPr>
        <w:pStyle w:val="notetext"/>
        <w:keepNext/>
        <w:keepLines/>
      </w:pPr>
      <w:r w:rsidRPr="00A05EE9">
        <w:t>Note:</w:t>
      </w:r>
      <w:r w:rsidRPr="00A05EE9">
        <w:tab/>
        <w:t>This section has a special operation if the payment is made, or the liability is incurred, by a partnership in which a private company is a partner: see section</w:t>
      </w:r>
      <w:r w:rsidR="00CE15B8" w:rsidRPr="00A05EE9">
        <w:t> </w:t>
      </w:r>
      <w:r w:rsidRPr="00A05EE9">
        <w:t xml:space="preserve">65 (Payments to associated persons and relatives) of the </w:t>
      </w:r>
      <w:r w:rsidRPr="00A05EE9">
        <w:rPr>
          <w:i/>
        </w:rPr>
        <w:t>Income Tax Assessment Act 1936</w:t>
      </w:r>
      <w:r w:rsidRPr="00A05EE9">
        <w:t>.</w:t>
      </w:r>
    </w:p>
    <w:p w14:paraId="356BD3CA" w14:textId="77777777" w:rsidR="005539A3" w:rsidRPr="00A05EE9" w:rsidRDefault="005539A3" w:rsidP="005539A3">
      <w:pPr>
        <w:pStyle w:val="SubsectionHead"/>
      </w:pPr>
      <w:r w:rsidRPr="00A05EE9">
        <w:t xml:space="preserve">Meaning of </w:t>
      </w:r>
      <w:r w:rsidRPr="00A05EE9">
        <w:rPr>
          <w:b/>
        </w:rPr>
        <w:t>related entity</w:t>
      </w:r>
    </w:p>
    <w:p w14:paraId="04A8AFE6" w14:textId="77777777" w:rsidR="005539A3" w:rsidRPr="00A05EE9" w:rsidRDefault="005539A3" w:rsidP="005539A3">
      <w:pPr>
        <w:pStyle w:val="subsection"/>
        <w:keepNext/>
        <w:keepLines/>
      </w:pPr>
      <w:r w:rsidRPr="00A05EE9">
        <w:tab/>
        <w:t>(2)</w:t>
      </w:r>
      <w:r w:rsidRPr="00A05EE9">
        <w:tab/>
        <w:t xml:space="preserve">A </w:t>
      </w:r>
      <w:r w:rsidRPr="00A05EE9">
        <w:rPr>
          <w:b/>
          <w:i/>
        </w:rPr>
        <w:t>related entity</w:t>
      </w:r>
      <w:r w:rsidRPr="00A05EE9">
        <w:t xml:space="preserve"> is any of the following:</w:t>
      </w:r>
    </w:p>
    <w:p w14:paraId="5670B0EB" w14:textId="3F0ADC77" w:rsidR="005539A3" w:rsidRPr="00A05EE9" w:rsidRDefault="005539A3" w:rsidP="005539A3">
      <w:pPr>
        <w:pStyle w:val="paragraph"/>
      </w:pPr>
      <w:r w:rsidRPr="00A05EE9">
        <w:tab/>
        <w:t>(a)</w:t>
      </w:r>
      <w:r w:rsidRPr="00A05EE9">
        <w:tab/>
        <w:t xml:space="preserve">your </w:t>
      </w:r>
      <w:r w:rsidR="00E0198C" w:rsidRPr="00E0198C">
        <w:rPr>
          <w:position w:val="6"/>
          <w:sz w:val="16"/>
        </w:rPr>
        <w:t>*</w:t>
      </w:r>
      <w:r w:rsidRPr="00A05EE9">
        <w:t>relative; or</w:t>
      </w:r>
    </w:p>
    <w:p w14:paraId="3C400136" w14:textId="77777777" w:rsidR="005539A3" w:rsidRPr="00A05EE9" w:rsidRDefault="005539A3" w:rsidP="005539A3">
      <w:pPr>
        <w:pStyle w:val="paragraph"/>
      </w:pPr>
      <w:r w:rsidRPr="00A05EE9">
        <w:tab/>
        <w:t>(b)</w:t>
      </w:r>
      <w:r w:rsidRPr="00A05EE9">
        <w:tab/>
        <w:t>a partnership in which your relative is a partner.</w:t>
      </w:r>
    </w:p>
    <w:p w14:paraId="7E7B4649" w14:textId="77777777" w:rsidR="005539A3" w:rsidRPr="00A05EE9" w:rsidRDefault="005539A3" w:rsidP="005539A3">
      <w:pPr>
        <w:pStyle w:val="subsection"/>
        <w:keepNext/>
        <w:keepLines/>
      </w:pPr>
      <w:r w:rsidRPr="00A05EE9">
        <w:tab/>
        <w:t>(3)</w:t>
      </w:r>
      <w:r w:rsidRPr="00A05EE9">
        <w:tab/>
        <w:t xml:space="preserve">In the case of a partnership, a </w:t>
      </w:r>
      <w:r w:rsidRPr="00A05EE9">
        <w:rPr>
          <w:b/>
          <w:i/>
        </w:rPr>
        <w:t>related entity</w:t>
      </w:r>
      <w:r w:rsidRPr="00A05EE9">
        <w:t xml:space="preserve"> is any of the following:</w:t>
      </w:r>
    </w:p>
    <w:p w14:paraId="5A445E45" w14:textId="2B838ED1" w:rsidR="005539A3" w:rsidRPr="00A05EE9" w:rsidRDefault="005539A3" w:rsidP="005539A3">
      <w:pPr>
        <w:pStyle w:val="paragraph"/>
        <w:keepNext/>
        <w:keepLines/>
      </w:pPr>
      <w:r w:rsidRPr="00A05EE9">
        <w:tab/>
        <w:t>(a)</w:t>
      </w:r>
      <w:r w:rsidRPr="00A05EE9">
        <w:tab/>
        <w:t xml:space="preserve">a </w:t>
      </w:r>
      <w:r w:rsidR="00E0198C" w:rsidRPr="00E0198C">
        <w:rPr>
          <w:position w:val="6"/>
          <w:sz w:val="16"/>
        </w:rPr>
        <w:t>*</w:t>
      </w:r>
      <w:r w:rsidRPr="00A05EE9">
        <w:t>relative of a partner in the partnership;</w:t>
      </w:r>
    </w:p>
    <w:p w14:paraId="0BE171BC" w14:textId="40E6F9D9" w:rsidR="005539A3" w:rsidRPr="00A05EE9" w:rsidRDefault="005539A3" w:rsidP="005539A3">
      <w:pPr>
        <w:pStyle w:val="paragraph"/>
      </w:pPr>
      <w:r w:rsidRPr="00A05EE9">
        <w:tab/>
        <w:t>(b)</w:t>
      </w:r>
      <w:r w:rsidRPr="00A05EE9">
        <w:tab/>
        <w:t xml:space="preserve">an individual who is or has been a director of a company that is a partner in the partnership and is a </w:t>
      </w:r>
      <w:r w:rsidR="00E0198C" w:rsidRPr="00E0198C">
        <w:rPr>
          <w:position w:val="6"/>
          <w:sz w:val="16"/>
        </w:rPr>
        <w:t>*</w:t>
      </w:r>
      <w:r w:rsidRPr="00A05EE9">
        <w:t>private company for the income year;</w:t>
      </w:r>
    </w:p>
    <w:p w14:paraId="62D4E5A7" w14:textId="77777777" w:rsidR="005539A3" w:rsidRPr="00A05EE9" w:rsidRDefault="005539A3" w:rsidP="005539A3">
      <w:pPr>
        <w:pStyle w:val="paragraph"/>
      </w:pPr>
      <w:r w:rsidRPr="00A05EE9">
        <w:tab/>
        <w:t>(c)</w:t>
      </w:r>
      <w:r w:rsidRPr="00A05EE9">
        <w:tab/>
        <w:t>an entity that is or has been a shareholder in a company of that kind;</w:t>
      </w:r>
    </w:p>
    <w:p w14:paraId="1C7B25E4" w14:textId="75FB5F3A" w:rsidR="005539A3" w:rsidRPr="00A05EE9" w:rsidRDefault="005539A3" w:rsidP="005539A3">
      <w:pPr>
        <w:pStyle w:val="paragraph"/>
      </w:pPr>
      <w:r w:rsidRPr="00A05EE9">
        <w:tab/>
        <w:t>(d)</w:t>
      </w:r>
      <w:r w:rsidRPr="00A05EE9">
        <w:tab/>
        <w:t xml:space="preserve">a </w:t>
      </w:r>
      <w:r w:rsidR="00E0198C" w:rsidRPr="00E0198C">
        <w:rPr>
          <w:position w:val="6"/>
          <w:sz w:val="16"/>
        </w:rPr>
        <w:t>*</w:t>
      </w:r>
      <w:r w:rsidRPr="00A05EE9">
        <w:t>relative of an individual who is or has been a director or shareholder of a company of that kind;</w:t>
      </w:r>
    </w:p>
    <w:p w14:paraId="3B6956B9" w14:textId="77777777" w:rsidR="005539A3" w:rsidRPr="00A05EE9" w:rsidRDefault="005539A3" w:rsidP="005539A3">
      <w:pPr>
        <w:pStyle w:val="paragraph"/>
      </w:pPr>
      <w:r w:rsidRPr="00A05EE9">
        <w:tab/>
        <w:t>(e)</w:t>
      </w:r>
      <w:r w:rsidRPr="00A05EE9">
        <w:tab/>
        <w:t>a beneficiary of a trust if the trustee is a partner in the partnership;</w:t>
      </w:r>
    </w:p>
    <w:p w14:paraId="5330C834" w14:textId="40A2CB7D" w:rsidR="005539A3" w:rsidRPr="00A05EE9" w:rsidRDefault="005539A3" w:rsidP="005539A3">
      <w:pPr>
        <w:pStyle w:val="paragraph"/>
      </w:pPr>
      <w:r w:rsidRPr="00A05EE9">
        <w:tab/>
        <w:t>(f)</w:t>
      </w:r>
      <w:r w:rsidRPr="00A05EE9">
        <w:tab/>
        <w:t xml:space="preserve">a </w:t>
      </w:r>
      <w:r w:rsidR="00E0198C" w:rsidRPr="00E0198C">
        <w:rPr>
          <w:position w:val="6"/>
          <w:sz w:val="16"/>
        </w:rPr>
        <w:t>*</w:t>
      </w:r>
      <w:r w:rsidRPr="00A05EE9">
        <w:t>relative of a beneficiary of a trust if the trustee is a partner in the partnership;</w:t>
      </w:r>
    </w:p>
    <w:p w14:paraId="117D5A4B" w14:textId="0C7774BE" w:rsidR="005539A3" w:rsidRPr="00A05EE9" w:rsidRDefault="005539A3" w:rsidP="005539A3">
      <w:pPr>
        <w:pStyle w:val="paragraph"/>
      </w:pPr>
      <w:r w:rsidRPr="00A05EE9">
        <w:tab/>
        <w:t>(g)</w:t>
      </w:r>
      <w:r w:rsidRPr="00A05EE9">
        <w:tab/>
        <w:t xml:space="preserve">another partnership, if a partner in the other partnership is a </w:t>
      </w:r>
      <w:r w:rsidR="00E0198C" w:rsidRPr="00E0198C">
        <w:rPr>
          <w:position w:val="6"/>
          <w:sz w:val="16"/>
        </w:rPr>
        <w:t>*</w:t>
      </w:r>
      <w:r w:rsidRPr="00A05EE9">
        <w:t>relative of a partner in the first partnership.</w:t>
      </w:r>
    </w:p>
    <w:p w14:paraId="10FDBC33" w14:textId="77777777" w:rsidR="005539A3" w:rsidRPr="00A05EE9" w:rsidRDefault="005539A3" w:rsidP="005539A3">
      <w:pPr>
        <w:pStyle w:val="subsection2"/>
      </w:pPr>
      <w:r w:rsidRPr="00A05EE9">
        <w:t xml:space="preserve">However, a partner in a partnership is </w:t>
      </w:r>
      <w:r w:rsidRPr="00A05EE9">
        <w:rPr>
          <w:i/>
        </w:rPr>
        <w:t>not</w:t>
      </w:r>
      <w:r w:rsidRPr="00A05EE9">
        <w:t xml:space="preserve"> a </w:t>
      </w:r>
      <w:r w:rsidRPr="00A05EE9">
        <w:rPr>
          <w:b/>
          <w:i/>
        </w:rPr>
        <w:t>related entity</w:t>
      </w:r>
      <w:r w:rsidRPr="00A05EE9">
        <w:t xml:space="preserve"> of the partnership.</w:t>
      </w:r>
    </w:p>
    <w:p w14:paraId="7129B8E8" w14:textId="77777777" w:rsidR="005539A3" w:rsidRPr="00A05EE9" w:rsidRDefault="005539A3" w:rsidP="005539A3">
      <w:pPr>
        <w:pStyle w:val="SubsectionHead"/>
      </w:pPr>
      <w:r w:rsidRPr="00A05EE9">
        <w:t>If you can’t deduct, then related entity doesn’t include amount as income</w:t>
      </w:r>
    </w:p>
    <w:p w14:paraId="68A787F3" w14:textId="1B7876C5" w:rsidR="005539A3" w:rsidRPr="00A05EE9" w:rsidRDefault="005539A3" w:rsidP="005539A3">
      <w:pPr>
        <w:pStyle w:val="subsection"/>
      </w:pPr>
      <w:r w:rsidRPr="00A05EE9">
        <w:tab/>
        <w:t>(4)</w:t>
      </w:r>
      <w:r w:rsidRPr="00A05EE9">
        <w:tab/>
        <w:t xml:space="preserve">To the extent that </w:t>
      </w:r>
      <w:r w:rsidR="00CE15B8" w:rsidRPr="00A05EE9">
        <w:t>subsection (</w:t>
      </w:r>
      <w:r w:rsidRPr="00A05EE9">
        <w:t xml:space="preserve">1) stops you deducting an amount, the amount is neither assessable income, nor exempt income, of the </w:t>
      </w:r>
      <w:r w:rsidR="00E0198C" w:rsidRPr="00E0198C">
        <w:rPr>
          <w:position w:val="6"/>
          <w:sz w:val="16"/>
        </w:rPr>
        <w:t>*</w:t>
      </w:r>
      <w:r w:rsidRPr="00A05EE9">
        <w:t>related entity.</w:t>
      </w:r>
    </w:p>
    <w:p w14:paraId="7E17763A" w14:textId="4EECFE86" w:rsidR="005539A3" w:rsidRPr="00A05EE9" w:rsidRDefault="005539A3" w:rsidP="007D0531">
      <w:pPr>
        <w:pStyle w:val="ActHead5"/>
      </w:pPr>
      <w:bookmarkStart w:id="211" w:name="_Toc200727200"/>
      <w:r w:rsidRPr="00A05EE9">
        <w:rPr>
          <w:rStyle w:val="CharSectno"/>
        </w:rPr>
        <w:t>26</w:t>
      </w:r>
      <w:r w:rsidR="00E0198C">
        <w:rPr>
          <w:rStyle w:val="CharSectno"/>
        </w:rPr>
        <w:noBreakHyphen/>
      </w:r>
      <w:r w:rsidRPr="00A05EE9">
        <w:rPr>
          <w:rStyle w:val="CharSectno"/>
        </w:rPr>
        <w:t>40</w:t>
      </w:r>
      <w:r w:rsidRPr="00A05EE9">
        <w:t xml:space="preserve">  Maintaining your family</w:t>
      </w:r>
      <w:bookmarkEnd w:id="211"/>
    </w:p>
    <w:p w14:paraId="651F800F" w14:textId="77777777" w:rsidR="005539A3" w:rsidRPr="00A05EE9" w:rsidRDefault="005539A3" w:rsidP="007D0531">
      <w:pPr>
        <w:pStyle w:val="subsection"/>
        <w:keepNext/>
        <w:keepLines/>
      </w:pPr>
      <w:r w:rsidRPr="00A05EE9">
        <w:tab/>
      </w:r>
      <w:r w:rsidRPr="00A05EE9">
        <w:tab/>
        <w:t>You cannot deduct under this Act expenditure you incur for maintaining:</w:t>
      </w:r>
    </w:p>
    <w:p w14:paraId="0480BC5C" w14:textId="4B3CD3C2" w:rsidR="005539A3" w:rsidRPr="00A05EE9" w:rsidRDefault="005539A3" w:rsidP="007D0531">
      <w:pPr>
        <w:pStyle w:val="paragraph"/>
        <w:keepNext/>
        <w:keepLines/>
      </w:pPr>
      <w:r w:rsidRPr="00A05EE9">
        <w:tab/>
        <w:t>(a)</w:t>
      </w:r>
      <w:r w:rsidRPr="00A05EE9">
        <w:tab/>
        <w:t xml:space="preserve">your </w:t>
      </w:r>
      <w:r w:rsidR="00E0198C" w:rsidRPr="00E0198C">
        <w:rPr>
          <w:position w:val="6"/>
          <w:sz w:val="16"/>
        </w:rPr>
        <w:t>*</w:t>
      </w:r>
      <w:r w:rsidRPr="00A05EE9">
        <w:t>spouse (except a spouse permanently living separately and apart from you); or</w:t>
      </w:r>
    </w:p>
    <w:p w14:paraId="59C6C107" w14:textId="1BB60726" w:rsidR="005539A3" w:rsidRPr="00A05EE9" w:rsidRDefault="005539A3" w:rsidP="005539A3">
      <w:pPr>
        <w:pStyle w:val="paragraph"/>
      </w:pPr>
      <w:r w:rsidRPr="00A05EE9">
        <w:tab/>
        <w:t>(b)</w:t>
      </w:r>
      <w:r w:rsidRPr="00A05EE9">
        <w:tab/>
        <w:t xml:space="preserve">your </w:t>
      </w:r>
      <w:r w:rsidR="00E0198C" w:rsidRPr="00E0198C">
        <w:rPr>
          <w:position w:val="6"/>
          <w:sz w:val="16"/>
        </w:rPr>
        <w:t>*</w:t>
      </w:r>
      <w:r w:rsidRPr="00A05EE9">
        <w:t>child who is under 16 years.</w:t>
      </w:r>
    </w:p>
    <w:p w14:paraId="38E81ECE" w14:textId="77777777" w:rsidR="005539A3" w:rsidRPr="00A05EE9" w:rsidRDefault="005539A3" w:rsidP="005539A3">
      <w:pPr>
        <w:pStyle w:val="notetext"/>
      </w:pPr>
      <w:r w:rsidRPr="00A05EE9">
        <w:t>Example:</w:t>
      </w:r>
      <w:r w:rsidRPr="00A05EE9">
        <w:tab/>
        <w:t>A farmer cannot deduct an amount for food or lodgings that the farmer provides to his or her child who is under 16 years for the work the child performs on the farm.</w:t>
      </w:r>
    </w:p>
    <w:p w14:paraId="3BF2A8F1" w14:textId="42A55F0F" w:rsidR="005539A3" w:rsidRPr="00A05EE9" w:rsidRDefault="005539A3" w:rsidP="005539A3">
      <w:pPr>
        <w:pStyle w:val="ActHead5"/>
      </w:pPr>
      <w:bookmarkStart w:id="212" w:name="_Toc200727201"/>
      <w:r w:rsidRPr="00A05EE9">
        <w:rPr>
          <w:rStyle w:val="CharSectno"/>
        </w:rPr>
        <w:t>26</w:t>
      </w:r>
      <w:r w:rsidR="00E0198C">
        <w:rPr>
          <w:rStyle w:val="CharSectno"/>
        </w:rPr>
        <w:noBreakHyphen/>
      </w:r>
      <w:r w:rsidRPr="00A05EE9">
        <w:rPr>
          <w:rStyle w:val="CharSectno"/>
        </w:rPr>
        <w:t>45</w:t>
      </w:r>
      <w:r w:rsidRPr="00A05EE9">
        <w:t xml:space="preserve">  Recreational club expenses</w:t>
      </w:r>
      <w:bookmarkEnd w:id="212"/>
    </w:p>
    <w:p w14:paraId="6747F2CD" w14:textId="77777777" w:rsidR="005539A3" w:rsidRPr="00A05EE9" w:rsidRDefault="005539A3" w:rsidP="005539A3">
      <w:pPr>
        <w:pStyle w:val="subsection"/>
      </w:pPr>
      <w:r w:rsidRPr="00A05EE9">
        <w:tab/>
        <w:t>(1)</w:t>
      </w:r>
      <w:r w:rsidRPr="00A05EE9">
        <w:tab/>
        <w:t>You cannot deduct under this Act a loss or outgoing to the extent you incur it to obtain or maintain:</w:t>
      </w:r>
    </w:p>
    <w:p w14:paraId="4E3A86BA" w14:textId="0D392509" w:rsidR="005539A3" w:rsidRPr="00A05EE9" w:rsidRDefault="005539A3" w:rsidP="005539A3">
      <w:pPr>
        <w:pStyle w:val="paragraph"/>
      </w:pPr>
      <w:r w:rsidRPr="00A05EE9">
        <w:tab/>
        <w:t>(a)</w:t>
      </w:r>
      <w:r w:rsidRPr="00A05EE9">
        <w:tab/>
        <w:t xml:space="preserve">membership of a </w:t>
      </w:r>
      <w:r w:rsidR="00E0198C" w:rsidRPr="00E0198C">
        <w:rPr>
          <w:position w:val="6"/>
          <w:sz w:val="16"/>
        </w:rPr>
        <w:t>*</w:t>
      </w:r>
      <w:r w:rsidRPr="00A05EE9">
        <w:t>recreational club; or</w:t>
      </w:r>
    </w:p>
    <w:p w14:paraId="364F68C2" w14:textId="5474C03E" w:rsidR="005539A3" w:rsidRPr="00A05EE9" w:rsidRDefault="005539A3" w:rsidP="005539A3">
      <w:pPr>
        <w:pStyle w:val="paragraph"/>
      </w:pPr>
      <w:r w:rsidRPr="00A05EE9">
        <w:tab/>
        <w:t>(b)</w:t>
      </w:r>
      <w:r w:rsidRPr="00A05EE9">
        <w:tab/>
        <w:t xml:space="preserve">rights to enjoy (otherwise than as a </w:t>
      </w:r>
      <w:r w:rsidR="00E0198C" w:rsidRPr="00E0198C">
        <w:rPr>
          <w:position w:val="6"/>
          <w:sz w:val="16"/>
        </w:rPr>
        <w:t>*</w:t>
      </w:r>
      <w:r w:rsidRPr="00A05EE9">
        <w:t xml:space="preserve">member) facilities provided by a </w:t>
      </w:r>
      <w:r w:rsidR="00E0198C" w:rsidRPr="00E0198C">
        <w:rPr>
          <w:position w:val="6"/>
          <w:sz w:val="16"/>
        </w:rPr>
        <w:t>*</w:t>
      </w:r>
      <w:r w:rsidRPr="00A05EE9">
        <w:t xml:space="preserve">recreational club for the use or benefit of its </w:t>
      </w:r>
      <w:r w:rsidR="00E0198C" w:rsidRPr="00E0198C">
        <w:rPr>
          <w:position w:val="6"/>
          <w:sz w:val="16"/>
        </w:rPr>
        <w:t>*</w:t>
      </w:r>
      <w:r w:rsidRPr="00A05EE9">
        <w:t>members;</w:t>
      </w:r>
    </w:p>
    <w:p w14:paraId="1F72B67E" w14:textId="77777777" w:rsidR="005539A3" w:rsidRPr="00A05EE9" w:rsidRDefault="005539A3" w:rsidP="005539A3">
      <w:pPr>
        <w:pStyle w:val="subsection2"/>
      </w:pPr>
      <w:r w:rsidRPr="00A05EE9">
        <w:t>whether for yourself or someone else.</w:t>
      </w:r>
    </w:p>
    <w:p w14:paraId="0ECFB55A" w14:textId="77777777" w:rsidR="005539A3" w:rsidRPr="00A05EE9" w:rsidRDefault="005539A3" w:rsidP="005539A3">
      <w:pPr>
        <w:pStyle w:val="SubsectionHead"/>
      </w:pPr>
      <w:r w:rsidRPr="00A05EE9">
        <w:t xml:space="preserve">Meaning of </w:t>
      </w:r>
      <w:r w:rsidRPr="00A05EE9">
        <w:rPr>
          <w:b/>
        </w:rPr>
        <w:t>recreational club</w:t>
      </w:r>
    </w:p>
    <w:p w14:paraId="516CEC4D" w14:textId="69D0B103" w:rsidR="005539A3" w:rsidRPr="00A05EE9" w:rsidRDefault="005539A3" w:rsidP="005539A3">
      <w:pPr>
        <w:pStyle w:val="subsection"/>
      </w:pPr>
      <w:r w:rsidRPr="00A05EE9">
        <w:tab/>
        <w:t>(2)</w:t>
      </w:r>
      <w:r w:rsidRPr="00A05EE9">
        <w:tab/>
        <w:t xml:space="preserve">A </w:t>
      </w:r>
      <w:r w:rsidRPr="00A05EE9">
        <w:rPr>
          <w:b/>
          <w:i/>
        </w:rPr>
        <w:t>recreational club</w:t>
      </w:r>
      <w:r w:rsidRPr="00A05EE9">
        <w:t xml:space="preserve"> is a company that was established or is carried on mainly to provide facilities, for the use or benefit of its </w:t>
      </w:r>
      <w:r w:rsidR="00E0198C" w:rsidRPr="00E0198C">
        <w:rPr>
          <w:position w:val="6"/>
          <w:sz w:val="16"/>
        </w:rPr>
        <w:t>*</w:t>
      </w:r>
      <w:r w:rsidRPr="00A05EE9">
        <w:t xml:space="preserve">members, for drinking, dining, </w:t>
      </w:r>
      <w:r w:rsidR="00E0198C" w:rsidRPr="00E0198C">
        <w:rPr>
          <w:position w:val="6"/>
          <w:sz w:val="16"/>
        </w:rPr>
        <w:t>*</w:t>
      </w:r>
      <w:r w:rsidRPr="00A05EE9">
        <w:t>recreation or entertainment.</w:t>
      </w:r>
    </w:p>
    <w:p w14:paraId="5AB21F10" w14:textId="77777777" w:rsidR="005539A3" w:rsidRPr="00A05EE9" w:rsidRDefault="005539A3" w:rsidP="005539A3">
      <w:pPr>
        <w:pStyle w:val="SubsectionHead"/>
      </w:pPr>
      <w:r w:rsidRPr="00A05EE9">
        <w:t>Exception when you provide a fringe benefit</w:t>
      </w:r>
    </w:p>
    <w:p w14:paraId="7E5E8186" w14:textId="67EE1EAF" w:rsidR="005539A3" w:rsidRPr="00A05EE9" w:rsidRDefault="005539A3" w:rsidP="005539A3">
      <w:pPr>
        <w:pStyle w:val="subsection"/>
      </w:pPr>
      <w:r w:rsidRPr="00A05EE9">
        <w:tab/>
        <w:t>(3)</w:t>
      </w:r>
      <w:r w:rsidRPr="00A05EE9">
        <w:tab/>
      </w:r>
      <w:r w:rsidR="00CE15B8" w:rsidRPr="00A05EE9">
        <w:t>Subsection (</w:t>
      </w:r>
      <w:r w:rsidRPr="00A05EE9">
        <w:t xml:space="preserve">1) does not stop you deducting expenditure you incur in </w:t>
      </w:r>
      <w:r w:rsidR="00E0198C" w:rsidRPr="00E0198C">
        <w:rPr>
          <w:position w:val="6"/>
          <w:sz w:val="16"/>
        </w:rPr>
        <w:t>*</w:t>
      </w:r>
      <w:r w:rsidRPr="00A05EE9">
        <w:t xml:space="preserve">providing a </w:t>
      </w:r>
      <w:r w:rsidR="00E0198C" w:rsidRPr="00E0198C">
        <w:rPr>
          <w:position w:val="6"/>
          <w:sz w:val="16"/>
        </w:rPr>
        <w:t>*</w:t>
      </w:r>
      <w:r w:rsidRPr="00A05EE9">
        <w:t>fringe benefit.</w:t>
      </w:r>
    </w:p>
    <w:p w14:paraId="0A9BF449" w14:textId="660584C7" w:rsidR="005539A3" w:rsidRPr="00A05EE9" w:rsidRDefault="005539A3" w:rsidP="005539A3">
      <w:pPr>
        <w:pStyle w:val="ActHead5"/>
      </w:pPr>
      <w:bookmarkStart w:id="213" w:name="_Toc200727202"/>
      <w:r w:rsidRPr="00A05EE9">
        <w:rPr>
          <w:rStyle w:val="CharSectno"/>
        </w:rPr>
        <w:t>26</w:t>
      </w:r>
      <w:r w:rsidR="00E0198C">
        <w:rPr>
          <w:rStyle w:val="CharSectno"/>
        </w:rPr>
        <w:noBreakHyphen/>
      </w:r>
      <w:r w:rsidRPr="00A05EE9">
        <w:rPr>
          <w:rStyle w:val="CharSectno"/>
        </w:rPr>
        <w:t>47</w:t>
      </w:r>
      <w:r w:rsidRPr="00A05EE9">
        <w:t xml:space="preserve">  Non</w:t>
      </w:r>
      <w:r w:rsidR="00E0198C">
        <w:noBreakHyphen/>
      </w:r>
      <w:r w:rsidRPr="00A05EE9">
        <w:t>business boating activities</w:t>
      </w:r>
      <w:bookmarkEnd w:id="213"/>
    </w:p>
    <w:p w14:paraId="1BF738B6" w14:textId="77777777" w:rsidR="005539A3" w:rsidRPr="00A05EE9" w:rsidRDefault="005539A3" w:rsidP="005539A3">
      <w:pPr>
        <w:pStyle w:val="SubsectionHead"/>
      </w:pPr>
      <w:r w:rsidRPr="00A05EE9">
        <w:t>Object</w:t>
      </w:r>
    </w:p>
    <w:p w14:paraId="76476DB0" w14:textId="1180780A" w:rsidR="005539A3" w:rsidRPr="00A05EE9" w:rsidRDefault="005539A3" w:rsidP="005539A3">
      <w:pPr>
        <w:pStyle w:val="subsection"/>
      </w:pPr>
      <w:r w:rsidRPr="00A05EE9">
        <w:tab/>
        <w:t>(1)</w:t>
      </w:r>
      <w:r w:rsidRPr="00A05EE9">
        <w:tab/>
        <w:t xml:space="preserve">The object of this section is to improve the integrity of the taxation system by preventing deductions from boating activities that are not carried on as a </w:t>
      </w:r>
      <w:r w:rsidR="00E0198C" w:rsidRPr="00E0198C">
        <w:rPr>
          <w:position w:val="6"/>
          <w:sz w:val="16"/>
        </w:rPr>
        <w:t>*</w:t>
      </w:r>
      <w:r w:rsidRPr="00A05EE9">
        <w:t>business being offset against other assessable income.</w:t>
      </w:r>
    </w:p>
    <w:p w14:paraId="2D47F565" w14:textId="77777777" w:rsidR="005539A3" w:rsidRPr="00A05EE9" w:rsidRDefault="005539A3" w:rsidP="005539A3">
      <w:pPr>
        <w:pStyle w:val="SubsectionHead"/>
      </w:pPr>
      <w:r w:rsidRPr="00A05EE9">
        <w:t>Rule</w:t>
      </w:r>
    </w:p>
    <w:p w14:paraId="3C9DF24B" w14:textId="2A38F7B9" w:rsidR="005539A3" w:rsidRPr="00A05EE9" w:rsidRDefault="005539A3" w:rsidP="005539A3">
      <w:pPr>
        <w:pStyle w:val="subsection"/>
      </w:pPr>
      <w:r w:rsidRPr="00A05EE9">
        <w:tab/>
        <w:t>(2)</w:t>
      </w:r>
      <w:r w:rsidRPr="00A05EE9">
        <w:tab/>
        <w:t xml:space="preserve">This Act applies to you as if so much of the amounts relating to using or </w:t>
      </w:r>
      <w:r w:rsidR="00E0198C" w:rsidRPr="00E0198C">
        <w:rPr>
          <w:position w:val="6"/>
          <w:sz w:val="16"/>
        </w:rPr>
        <w:t>*</w:t>
      </w:r>
      <w:r w:rsidRPr="00A05EE9">
        <w:t>holding boats that you could otherwise deduct for an income year as exceeds your assessable income from using or holding boats for that year:</w:t>
      </w:r>
    </w:p>
    <w:p w14:paraId="1264EF7B" w14:textId="77777777" w:rsidR="005539A3" w:rsidRPr="00A05EE9" w:rsidRDefault="005539A3" w:rsidP="005539A3">
      <w:pPr>
        <w:pStyle w:val="paragraph"/>
      </w:pPr>
      <w:r w:rsidRPr="00A05EE9">
        <w:tab/>
        <w:t>(a)</w:t>
      </w:r>
      <w:r w:rsidRPr="00A05EE9">
        <w:tab/>
        <w:t>were not deductible for that income year; and</w:t>
      </w:r>
    </w:p>
    <w:p w14:paraId="4543F90E" w14:textId="77777777" w:rsidR="005539A3" w:rsidRPr="00A05EE9" w:rsidRDefault="005539A3" w:rsidP="005539A3">
      <w:pPr>
        <w:pStyle w:val="paragraph"/>
      </w:pPr>
      <w:r w:rsidRPr="00A05EE9">
        <w:tab/>
        <w:t>(b)</w:t>
      </w:r>
      <w:r w:rsidRPr="00A05EE9">
        <w:tab/>
        <w:t xml:space="preserve">were an amount (a </w:t>
      </w:r>
      <w:r w:rsidRPr="00A05EE9">
        <w:rPr>
          <w:b/>
          <w:i/>
        </w:rPr>
        <w:t>quarantined amount</w:t>
      </w:r>
      <w:r w:rsidRPr="00A05EE9">
        <w:t>) relating to using or holding boats that you can deduct for the next income year.</w:t>
      </w:r>
    </w:p>
    <w:p w14:paraId="5BB670D7" w14:textId="77777777" w:rsidR="005539A3" w:rsidRPr="00A05EE9" w:rsidRDefault="005539A3" w:rsidP="005539A3">
      <w:pPr>
        <w:pStyle w:val="notetext"/>
      </w:pPr>
      <w:r w:rsidRPr="00A05EE9">
        <w:t>Note:</w:t>
      </w:r>
      <w:r w:rsidRPr="00A05EE9">
        <w:tab/>
        <w:t xml:space="preserve">A quarantined amount may be reduced under </w:t>
      </w:r>
      <w:r w:rsidR="00CE15B8" w:rsidRPr="00A05EE9">
        <w:t>subsection (</w:t>
      </w:r>
      <w:r w:rsidRPr="00A05EE9">
        <w:t xml:space="preserve">5) (for boat capital gains), reduced under </w:t>
      </w:r>
      <w:r w:rsidR="00CE15B8" w:rsidRPr="00A05EE9">
        <w:t>subsection (</w:t>
      </w:r>
      <w:r w:rsidRPr="00A05EE9">
        <w:t xml:space="preserve">7) (where you deduct part of a quarantined amount under </w:t>
      </w:r>
      <w:r w:rsidR="00CE15B8" w:rsidRPr="00A05EE9">
        <w:t>subsection (</w:t>
      </w:r>
      <w:r w:rsidRPr="00A05EE9">
        <w:t xml:space="preserve">6) for boat business profits), reduced under </w:t>
      </w:r>
      <w:r w:rsidR="00CE15B8" w:rsidRPr="00A05EE9">
        <w:t>subsection (</w:t>
      </w:r>
      <w:r w:rsidRPr="00A05EE9">
        <w:t xml:space="preserve">8) (about exempt income) or affected by </w:t>
      </w:r>
      <w:r w:rsidR="00CE15B8" w:rsidRPr="00A05EE9">
        <w:t>subsection (</w:t>
      </w:r>
      <w:r w:rsidRPr="00A05EE9">
        <w:t>10) (about bankruptcy).</w:t>
      </w:r>
    </w:p>
    <w:p w14:paraId="0113D162" w14:textId="77777777" w:rsidR="005539A3" w:rsidRPr="00A05EE9" w:rsidRDefault="005539A3" w:rsidP="005539A3">
      <w:pPr>
        <w:pStyle w:val="notetext"/>
      </w:pPr>
      <w:r w:rsidRPr="00A05EE9">
        <w:t>Example:</w:t>
      </w:r>
      <w:r w:rsidRPr="00A05EE9">
        <w:tab/>
        <w:t>Ian does not use his boat in a business. In Year 1, Ian would be able to claim $100,000 in deductions for the boat (but for this subsection), including interest, depreciation and running costs. He earns only $40,000 of income from the boat. He can only deduct $40,000. He carries the remaining $60,000 forward to Year 2 (the quarantined amount).</w:t>
      </w:r>
    </w:p>
    <w:p w14:paraId="705457F1" w14:textId="77777777" w:rsidR="005539A3" w:rsidRPr="00A05EE9" w:rsidRDefault="00E80EED" w:rsidP="00E80EED">
      <w:pPr>
        <w:pStyle w:val="notetext"/>
        <w:ind w:hanging="142"/>
      </w:pPr>
      <w:r w:rsidRPr="00A05EE9">
        <w:tab/>
      </w:r>
      <w:r w:rsidR="005539A3" w:rsidRPr="00A05EE9">
        <w:t>In Year 2, Ian has $95,000 of expenses and $30,000 of income for the boat. He can deduct $30,000. The quarantined amount is now $125,000: the quarantined amount from Year 1 plus the excess of expenses over income from Year 2.</w:t>
      </w:r>
    </w:p>
    <w:p w14:paraId="6EBEB35B" w14:textId="77777777" w:rsidR="005539A3" w:rsidRPr="00A05EE9" w:rsidRDefault="00E80EED" w:rsidP="00E80EED">
      <w:pPr>
        <w:pStyle w:val="notetext"/>
        <w:ind w:hanging="142"/>
      </w:pPr>
      <w:r w:rsidRPr="00A05EE9">
        <w:tab/>
      </w:r>
      <w:r w:rsidR="005539A3" w:rsidRPr="00A05EE9">
        <w:t>In Year 3, Ian has $60,000 of expenses and $150,000 of income from the boat. The expenses from Year 3 plus the quarantined amount is $185,000. Therefore, Ian claims a deduction of $150,000 and carries forward $35,000 to Year 4.</w:t>
      </w:r>
    </w:p>
    <w:p w14:paraId="24F3AAB6" w14:textId="77777777" w:rsidR="005539A3" w:rsidRPr="00A05EE9" w:rsidRDefault="005539A3" w:rsidP="005539A3">
      <w:pPr>
        <w:pStyle w:val="SubsectionHead"/>
      </w:pPr>
      <w:r w:rsidRPr="00A05EE9">
        <w:t>Exception: business use</w:t>
      </w:r>
    </w:p>
    <w:p w14:paraId="32E8DD50" w14:textId="77777777" w:rsidR="005539A3" w:rsidRPr="00A05EE9" w:rsidRDefault="005539A3" w:rsidP="005539A3">
      <w:pPr>
        <w:pStyle w:val="subsection"/>
      </w:pPr>
      <w:r w:rsidRPr="00A05EE9">
        <w:tab/>
        <w:t>(3)</w:t>
      </w:r>
      <w:r w:rsidRPr="00A05EE9">
        <w:tab/>
        <w:t xml:space="preserve">The rule in </w:t>
      </w:r>
      <w:r w:rsidR="00CE15B8" w:rsidRPr="00A05EE9">
        <w:t>subsection (</w:t>
      </w:r>
      <w:r w:rsidRPr="00A05EE9">
        <w:t>2) does not apply to amounts that are attributable to one or more of the following:</w:t>
      </w:r>
    </w:p>
    <w:p w14:paraId="2A7F0DB2" w14:textId="717807F4" w:rsidR="005539A3" w:rsidRPr="00A05EE9" w:rsidRDefault="005539A3" w:rsidP="005539A3">
      <w:pPr>
        <w:pStyle w:val="paragraph"/>
      </w:pPr>
      <w:r w:rsidRPr="00A05EE9">
        <w:tab/>
        <w:t>(a)</w:t>
      </w:r>
      <w:r w:rsidRPr="00A05EE9">
        <w:tab/>
      </w:r>
      <w:r w:rsidR="00E0198C" w:rsidRPr="00E0198C">
        <w:rPr>
          <w:position w:val="6"/>
          <w:sz w:val="16"/>
        </w:rPr>
        <w:t>*</w:t>
      </w:r>
      <w:r w:rsidRPr="00A05EE9">
        <w:t xml:space="preserve">holding a boat as your </w:t>
      </w:r>
      <w:r w:rsidR="00E0198C" w:rsidRPr="00E0198C">
        <w:rPr>
          <w:position w:val="6"/>
          <w:sz w:val="16"/>
        </w:rPr>
        <w:t>*</w:t>
      </w:r>
      <w:r w:rsidRPr="00A05EE9">
        <w:t>trading stock;</w:t>
      </w:r>
    </w:p>
    <w:p w14:paraId="673D3204" w14:textId="4275FBFB" w:rsidR="005539A3" w:rsidRPr="00A05EE9" w:rsidRDefault="005539A3" w:rsidP="005539A3">
      <w:pPr>
        <w:pStyle w:val="paragraph"/>
      </w:pPr>
      <w:r w:rsidRPr="00A05EE9">
        <w:tab/>
        <w:t>(b)</w:t>
      </w:r>
      <w:r w:rsidRPr="00A05EE9">
        <w:tab/>
        <w:t xml:space="preserve">using a boat (or holding it) mainly for letting it on hire in the ordinary course of a </w:t>
      </w:r>
      <w:r w:rsidR="00E0198C" w:rsidRPr="00E0198C">
        <w:rPr>
          <w:position w:val="6"/>
          <w:sz w:val="16"/>
        </w:rPr>
        <w:t>*</w:t>
      </w:r>
      <w:r w:rsidRPr="00A05EE9">
        <w:t xml:space="preserve">business that you </w:t>
      </w:r>
      <w:r w:rsidR="00E82298" w:rsidRPr="00A05EE9">
        <w:t>carry on</w:t>
      </w:r>
      <w:r w:rsidRPr="00A05EE9">
        <w:t>;</w:t>
      </w:r>
    </w:p>
    <w:p w14:paraId="31B4A0D1" w14:textId="77777777" w:rsidR="005539A3" w:rsidRPr="00A05EE9" w:rsidRDefault="005539A3" w:rsidP="005539A3">
      <w:pPr>
        <w:pStyle w:val="paragraph"/>
      </w:pPr>
      <w:r w:rsidRPr="00A05EE9">
        <w:tab/>
        <w:t>(c)</w:t>
      </w:r>
      <w:r w:rsidRPr="00A05EE9">
        <w:tab/>
        <w:t>using a boat (or holding it) mainly for transporting the public or goods for payment in the ordinary course of a business that you carry on;</w:t>
      </w:r>
    </w:p>
    <w:p w14:paraId="798A31D6" w14:textId="77777777" w:rsidR="005539A3" w:rsidRPr="00A05EE9" w:rsidRDefault="005539A3" w:rsidP="005539A3">
      <w:pPr>
        <w:pStyle w:val="paragraph"/>
      </w:pPr>
      <w:r w:rsidRPr="00A05EE9">
        <w:tab/>
        <w:t>(d)</w:t>
      </w:r>
      <w:r w:rsidRPr="00A05EE9">
        <w:tab/>
        <w:t>using a boat for a purpose that is essential to the efficient conduct of a business that you carry on.</w:t>
      </w:r>
    </w:p>
    <w:p w14:paraId="45A6DC9F" w14:textId="2AA8A529" w:rsidR="005539A3" w:rsidRPr="00A05EE9" w:rsidRDefault="005539A3" w:rsidP="005539A3">
      <w:pPr>
        <w:pStyle w:val="notetext"/>
      </w:pPr>
      <w:r w:rsidRPr="00A05EE9">
        <w:t>Note:</w:t>
      </w:r>
      <w:r w:rsidRPr="00A05EE9">
        <w:tab/>
        <w:t>Even if this exception applies to you, you may still have to quarantine losses under Division</w:t>
      </w:r>
      <w:r w:rsidR="00CE15B8" w:rsidRPr="00A05EE9">
        <w:t> </w:t>
      </w:r>
      <w:r w:rsidRPr="00A05EE9">
        <w:t>35 (deferral of losses from non</w:t>
      </w:r>
      <w:r w:rsidR="00E0198C">
        <w:noBreakHyphen/>
      </w:r>
      <w:r w:rsidRPr="00A05EE9">
        <w:t>commercial business activities).</w:t>
      </w:r>
    </w:p>
    <w:p w14:paraId="2D6A9F99" w14:textId="77777777" w:rsidR="005539A3" w:rsidRPr="00A05EE9" w:rsidRDefault="005539A3" w:rsidP="005539A3">
      <w:pPr>
        <w:pStyle w:val="SubsectionHead"/>
      </w:pPr>
      <w:r w:rsidRPr="00A05EE9">
        <w:t>Exception: fringe benefits</w:t>
      </w:r>
    </w:p>
    <w:p w14:paraId="6E797045" w14:textId="67C213D6" w:rsidR="005539A3" w:rsidRPr="00A05EE9" w:rsidRDefault="005539A3" w:rsidP="005539A3">
      <w:pPr>
        <w:pStyle w:val="subsection"/>
      </w:pPr>
      <w:r w:rsidRPr="00A05EE9">
        <w:tab/>
        <w:t>(4)</w:t>
      </w:r>
      <w:r w:rsidRPr="00A05EE9">
        <w:tab/>
        <w:t xml:space="preserve">The rule in </w:t>
      </w:r>
      <w:r w:rsidR="00CE15B8" w:rsidRPr="00A05EE9">
        <w:t>subsection (</w:t>
      </w:r>
      <w:r w:rsidRPr="00A05EE9">
        <w:t xml:space="preserve">2) does not apply to so much of an amount you incur in </w:t>
      </w:r>
      <w:r w:rsidR="00E0198C" w:rsidRPr="00E0198C">
        <w:rPr>
          <w:position w:val="6"/>
          <w:sz w:val="16"/>
        </w:rPr>
        <w:t>*</w:t>
      </w:r>
      <w:r w:rsidRPr="00A05EE9">
        <w:t xml:space="preserve">providing a </w:t>
      </w:r>
      <w:r w:rsidR="00E0198C" w:rsidRPr="00E0198C">
        <w:rPr>
          <w:position w:val="6"/>
          <w:sz w:val="16"/>
        </w:rPr>
        <w:t>*</w:t>
      </w:r>
      <w:r w:rsidRPr="00A05EE9">
        <w:t>fringe benefit.</w:t>
      </w:r>
    </w:p>
    <w:p w14:paraId="43D4F00B" w14:textId="77777777" w:rsidR="005539A3" w:rsidRPr="00A05EE9" w:rsidRDefault="005539A3" w:rsidP="005539A3">
      <w:pPr>
        <w:pStyle w:val="SubsectionHead"/>
      </w:pPr>
      <w:r w:rsidRPr="00A05EE9">
        <w:t>Modification if you have boat capital gains</w:t>
      </w:r>
    </w:p>
    <w:p w14:paraId="5B099BE7" w14:textId="13707C47" w:rsidR="005539A3" w:rsidRPr="00A05EE9" w:rsidRDefault="005539A3" w:rsidP="005539A3">
      <w:pPr>
        <w:pStyle w:val="subsection"/>
      </w:pPr>
      <w:r w:rsidRPr="00A05EE9">
        <w:tab/>
        <w:t>(5)</w:t>
      </w:r>
      <w:r w:rsidRPr="00A05EE9">
        <w:tab/>
        <w:t>You reduce a quarantined amount you have for an income year by so much of that amount as is applied under section</w:t>
      </w:r>
      <w:r w:rsidR="00CE15B8" w:rsidRPr="00A05EE9">
        <w:t> </w:t>
      </w:r>
      <w:r w:rsidRPr="00A05EE9">
        <w:t>118</w:t>
      </w:r>
      <w:r w:rsidR="00E0198C">
        <w:noBreakHyphen/>
      </w:r>
      <w:r w:rsidRPr="00A05EE9">
        <w:t xml:space="preserve">80 to reduce a </w:t>
      </w:r>
      <w:r w:rsidR="00E0198C" w:rsidRPr="00E0198C">
        <w:rPr>
          <w:position w:val="6"/>
          <w:sz w:val="16"/>
        </w:rPr>
        <w:t>*</w:t>
      </w:r>
      <w:r w:rsidRPr="00A05EE9">
        <w:t xml:space="preserve">capital gain you have for the year in relation to a boat. You make this reduction before you deduct an amount under </w:t>
      </w:r>
      <w:r w:rsidR="00CE15B8" w:rsidRPr="00A05EE9">
        <w:t>subsection (</w:t>
      </w:r>
      <w:r w:rsidRPr="00A05EE9">
        <w:t>6).</w:t>
      </w:r>
    </w:p>
    <w:p w14:paraId="1AAED8D1" w14:textId="77777777" w:rsidR="005539A3" w:rsidRPr="00A05EE9" w:rsidRDefault="005539A3" w:rsidP="005539A3">
      <w:pPr>
        <w:pStyle w:val="SubsectionHead"/>
      </w:pPr>
      <w:r w:rsidRPr="00A05EE9">
        <w:t>Deduction if you have boat business profits</w:t>
      </w:r>
    </w:p>
    <w:p w14:paraId="40C092FB" w14:textId="77777777" w:rsidR="005539A3" w:rsidRPr="00A05EE9" w:rsidRDefault="005539A3" w:rsidP="005539A3">
      <w:pPr>
        <w:pStyle w:val="subsection"/>
      </w:pPr>
      <w:r w:rsidRPr="00A05EE9">
        <w:tab/>
        <w:t>(6)</w:t>
      </w:r>
      <w:r w:rsidRPr="00A05EE9">
        <w:tab/>
        <w:t xml:space="preserve">You can deduct all or part of your remaining quarantined amount for an income year if your assessable income for the year from activities of a kind referred to in </w:t>
      </w:r>
      <w:r w:rsidR="00CE15B8" w:rsidRPr="00A05EE9">
        <w:t>subsection (</w:t>
      </w:r>
      <w:r w:rsidRPr="00A05EE9">
        <w:t>3) exceeds your deductions for the year relating to those activities. The amount you can deduct is the lesser of that excess and that remaining quarantined amount.</w:t>
      </w:r>
    </w:p>
    <w:p w14:paraId="36D384D8" w14:textId="77777777" w:rsidR="005539A3" w:rsidRPr="00A05EE9" w:rsidRDefault="005539A3" w:rsidP="005539A3">
      <w:pPr>
        <w:pStyle w:val="subsection"/>
      </w:pPr>
      <w:r w:rsidRPr="00A05EE9">
        <w:tab/>
        <w:t>(7)</w:t>
      </w:r>
      <w:r w:rsidRPr="00A05EE9">
        <w:tab/>
        <w:t xml:space="preserve">You reduce your quarantined amount for the year by the amount you deduct. You make this reduction before a reduction under </w:t>
      </w:r>
      <w:r w:rsidR="00CE15B8" w:rsidRPr="00A05EE9">
        <w:t>subsection (</w:t>
      </w:r>
      <w:r w:rsidRPr="00A05EE9">
        <w:t>8).</w:t>
      </w:r>
    </w:p>
    <w:p w14:paraId="6B9C2E41" w14:textId="77777777" w:rsidR="005539A3" w:rsidRPr="00A05EE9" w:rsidRDefault="005539A3" w:rsidP="005539A3">
      <w:pPr>
        <w:pStyle w:val="SubsectionHead"/>
      </w:pPr>
      <w:r w:rsidRPr="00A05EE9">
        <w:t>Modification if you have exempt income</w:t>
      </w:r>
    </w:p>
    <w:p w14:paraId="61A76102" w14:textId="5BEECBD1" w:rsidR="005539A3" w:rsidRPr="00A05EE9" w:rsidRDefault="005539A3" w:rsidP="005539A3">
      <w:pPr>
        <w:pStyle w:val="subsection"/>
      </w:pPr>
      <w:r w:rsidRPr="00A05EE9">
        <w:tab/>
        <w:t>(8)</w:t>
      </w:r>
      <w:r w:rsidRPr="00A05EE9">
        <w:tab/>
        <w:t xml:space="preserve">You reduce any remaining quarantined amount you have for an income year by your </w:t>
      </w:r>
      <w:r w:rsidR="00E0198C" w:rsidRPr="00E0198C">
        <w:rPr>
          <w:position w:val="6"/>
          <w:sz w:val="16"/>
        </w:rPr>
        <w:t>*</w:t>
      </w:r>
      <w:r w:rsidRPr="00A05EE9">
        <w:t xml:space="preserve">net exempt income for that year (after </w:t>
      </w:r>
      <w:r w:rsidR="00E0198C" w:rsidRPr="00E0198C">
        <w:rPr>
          <w:position w:val="6"/>
          <w:sz w:val="16"/>
        </w:rPr>
        <w:t>*</w:t>
      </w:r>
      <w:r w:rsidRPr="00A05EE9">
        <w:t>utilising the net exempt income under section</w:t>
      </w:r>
      <w:r w:rsidR="00CE15B8" w:rsidRPr="00A05EE9">
        <w:t> </w:t>
      </w:r>
      <w:r w:rsidRPr="00A05EE9">
        <w:t>35</w:t>
      </w:r>
      <w:r w:rsidR="00E0198C">
        <w:noBreakHyphen/>
      </w:r>
      <w:r w:rsidRPr="00A05EE9">
        <w:t>15 (about non</w:t>
      </w:r>
      <w:r w:rsidR="00E0198C">
        <w:noBreakHyphen/>
      </w:r>
      <w:r w:rsidRPr="00A05EE9">
        <w:t>commercial business activities) or section</w:t>
      </w:r>
      <w:r w:rsidR="00CE15B8" w:rsidRPr="00A05EE9">
        <w:t> </w:t>
      </w:r>
      <w:r w:rsidRPr="00A05EE9">
        <w:t>36</w:t>
      </w:r>
      <w:r w:rsidR="00E0198C">
        <w:noBreakHyphen/>
      </w:r>
      <w:r w:rsidRPr="00A05EE9">
        <w:t>10 or 36</w:t>
      </w:r>
      <w:r w:rsidR="00E0198C">
        <w:noBreakHyphen/>
      </w:r>
      <w:r w:rsidRPr="00A05EE9">
        <w:t>15 (about tax losses)).</w:t>
      </w:r>
    </w:p>
    <w:p w14:paraId="6D416B0E" w14:textId="77777777" w:rsidR="005539A3" w:rsidRPr="00A05EE9" w:rsidRDefault="005539A3" w:rsidP="005539A3">
      <w:pPr>
        <w:pStyle w:val="SubsectionHead"/>
      </w:pPr>
      <w:r w:rsidRPr="00A05EE9">
        <w:t>Modification if you become bankrupt</w:t>
      </w:r>
    </w:p>
    <w:p w14:paraId="01B4F66B" w14:textId="77777777" w:rsidR="005539A3" w:rsidRPr="00A05EE9" w:rsidRDefault="005539A3" w:rsidP="005539A3">
      <w:pPr>
        <w:pStyle w:val="subsection"/>
        <w:keepNext/>
        <w:keepLines/>
      </w:pPr>
      <w:r w:rsidRPr="00A05EE9">
        <w:tab/>
        <w:t>(9)</w:t>
      </w:r>
      <w:r w:rsidRPr="00A05EE9">
        <w:tab/>
        <w:t xml:space="preserve">The modification in </w:t>
      </w:r>
      <w:r w:rsidR="00CE15B8" w:rsidRPr="00A05EE9">
        <w:t>subsection (</w:t>
      </w:r>
      <w:r w:rsidRPr="00A05EE9">
        <w:t>10) has effect if:</w:t>
      </w:r>
    </w:p>
    <w:p w14:paraId="165E23F1" w14:textId="77777777" w:rsidR="005539A3" w:rsidRPr="00A05EE9" w:rsidRDefault="005539A3" w:rsidP="005539A3">
      <w:pPr>
        <w:pStyle w:val="paragraph"/>
      </w:pPr>
      <w:r w:rsidRPr="00A05EE9">
        <w:tab/>
        <w:t>(a)</w:t>
      </w:r>
      <w:r w:rsidRPr="00A05EE9">
        <w:tab/>
        <w:t xml:space="preserve">in an income year (the </w:t>
      </w:r>
      <w:r w:rsidRPr="00A05EE9">
        <w:rPr>
          <w:b/>
          <w:i/>
        </w:rPr>
        <w:t>current year</w:t>
      </w:r>
      <w:r w:rsidRPr="00A05EE9">
        <w:t>) you become bankrupt or are released from a debt by the operation of an Act relating to bankruptcy; or</w:t>
      </w:r>
    </w:p>
    <w:p w14:paraId="34958974" w14:textId="77777777" w:rsidR="005539A3" w:rsidRPr="00A05EE9" w:rsidRDefault="005539A3" w:rsidP="005539A3">
      <w:pPr>
        <w:pStyle w:val="paragraph"/>
      </w:pPr>
      <w:r w:rsidRPr="00A05EE9">
        <w:tab/>
        <w:t>(b)</w:t>
      </w:r>
      <w:r w:rsidRPr="00A05EE9">
        <w:tab/>
        <w:t>you became bankrupt before the current year and:</w:t>
      </w:r>
    </w:p>
    <w:p w14:paraId="67C6FAC2" w14:textId="77777777" w:rsidR="005539A3" w:rsidRPr="00A05EE9" w:rsidRDefault="005539A3" w:rsidP="005539A3">
      <w:pPr>
        <w:pStyle w:val="paragraphsub"/>
      </w:pPr>
      <w:r w:rsidRPr="00A05EE9">
        <w:tab/>
        <w:t>(i)</w:t>
      </w:r>
      <w:r w:rsidRPr="00A05EE9">
        <w:tab/>
        <w:t>the bankruptcy is annulled in the current year under section</w:t>
      </w:r>
      <w:r w:rsidR="00CE15B8" w:rsidRPr="00A05EE9">
        <w:t> </w:t>
      </w:r>
      <w:r w:rsidRPr="00A05EE9">
        <w:t xml:space="preserve">74 of the </w:t>
      </w:r>
      <w:r w:rsidRPr="00A05EE9">
        <w:rPr>
          <w:i/>
        </w:rPr>
        <w:t>Bankruptcy Act 1966</w:t>
      </w:r>
      <w:r w:rsidRPr="00A05EE9">
        <w:t xml:space="preserve"> because your creditors have accepted a proposal for a composition or scheme of arrangement; and</w:t>
      </w:r>
    </w:p>
    <w:p w14:paraId="578ED997" w14:textId="77777777" w:rsidR="005539A3" w:rsidRPr="00A05EE9" w:rsidRDefault="005539A3" w:rsidP="005539A3">
      <w:pPr>
        <w:pStyle w:val="paragraphsub"/>
      </w:pPr>
      <w:r w:rsidRPr="00A05EE9">
        <w:tab/>
        <w:t>(ii)</w:t>
      </w:r>
      <w:r w:rsidRPr="00A05EE9">
        <w:tab/>
        <w:t>under the composition or scheme of arrangement, you have been, will be or may be released from some or all of the debts from which you would have been released if you had instead been discharged from the bankruptcy.</w:t>
      </w:r>
    </w:p>
    <w:p w14:paraId="1E3E4C07" w14:textId="77777777" w:rsidR="005539A3" w:rsidRPr="00A05EE9" w:rsidRDefault="005539A3" w:rsidP="005539A3">
      <w:pPr>
        <w:pStyle w:val="subsection"/>
        <w:keepNext/>
        <w:keepLines/>
      </w:pPr>
      <w:r w:rsidRPr="00A05EE9">
        <w:tab/>
        <w:t>(10)</w:t>
      </w:r>
      <w:r w:rsidRPr="00A05EE9">
        <w:tab/>
        <w:t>This Act applies to you as if any amount that:</w:t>
      </w:r>
    </w:p>
    <w:p w14:paraId="56F757AC" w14:textId="77777777" w:rsidR="005539A3" w:rsidRPr="00A05EE9" w:rsidRDefault="005539A3" w:rsidP="005539A3">
      <w:pPr>
        <w:pStyle w:val="paragraph"/>
      </w:pPr>
      <w:r w:rsidRPr="00A05EE9">
        <w:tab/>
        <w:t>(a)</w:t>
      </w:r>
      <w:r w:rsidRPr="00A05EE9">
        <w:tab/>
        <w:t>is a quarantined amount for you for the current year or was a quarantined amount for you for an earlier year; and</w:t>
      </w:r>
    </w:p>
    <w:p w14:paraId="69EB44FD" w14:textId="3E9D104E" w:rsidR="005539A3" w:rsidRPr="00A05EE9" w:rsidRDefault="005539A3" w:rsidP="005539A3">
      <w:pPr>
        <w:pStyle w:val="paragraph"/>
      </w:pPr>
      <w:r w:rsidRPr="00A05EE9">
        <w:tab/>
        <w:t>(b)</w:t>
      </w:r>
      <w:r w:rsidRPr="00A05EE9">
        <w:tab/>
        <w:t>has not been applied under section</w:t>
      </w:r>
      <w:r w:rsidR="00CE15B8" w:rsidRPr="00A05EE9">
        <w:t> </w:t>
      </w:r>
      <w:r w:rsidRPr="00A05EE9">
        <w:t>118</w:t>
      </w:r>
      <w:r w:rsidR="00E0198C">
        <w:noBreakHyphen/>
      </w:r>
      <w:r w:rsidRPr="00A05EE9">
        <w:t>80 and that you have not yet deducted;</w:t>
      </w:r>
    </w:p>
    <w:p w14:paraId="01C28025" w14:textId="77777777" w:rsidR="005539A3" w:rsidRPr="00A05EE9" w:rsidRDefault="005539A3" w:rsidP="005539A3">
      <w:pPr>
        <w:pStyle w:val="subsection2"/>
      </w:pPr>
      <w:r w:rsidRPr="00A05EE9">
        <w:t>were not an amount relating to using or holding boats that you can deduct for the current year or a later year.</w:t>
      </w:r>
    </w:p>
    <w:p w14:paraId="1DBAC3F1" w14:textId="2744AEE2" w:rsidR="005539A3" w:rsidRPr="00A05EE9" w:rsidRDefault="005539A3" w:rsidP="007D0531">
      <w:pPr>
        <w:pStyle w:val="ActHead5"/>
      </w:pPr>
      <w:bookmarkStart w:id="214" w:name="_Toc200727203"/>
      <w:r w:rsidRPr="00A05EE9">
        <w:rPr>
          <w:rStyle w:val="CharSectno"/>
        </w:rPr>
        <w:t>26</w:t>
      </w:r>
      <w:r w:rsidR="00E0198C">
        <w:rPr>
          <w:rStyle w:val="CharSectno"/>
        </w:rPr>
        <w:noBreakHyphen/>
      </w:r>
      <w:r w:rsidRPr="00A05EE9">
        <w:rPr>
          <w:rStyle w:val="CharSectno"/>
        </w:rPr>
        <w:t>50</w:t>
      </w:r>
      <w:r w:rsidRPr="00A05EE9">
        <w:t xml:space="preserve">  Expenses for a leisure facility</w:t>
      </w:r>
      <w:bookmarkEnd w:id="214"/>
    </w:p>
    <w:p w14:paraId="20FBA662" w14:textId="77777777" w:rsidR="005539A3" w:rsidRPr="00A05EE9" w:rsidRDefault="005539A3" w:rsidP="007D0531">
      <w:pPr>
        <w:pStyle w:val="subsection"/>
        <w:keepNext/>
        <w:keepLines/>
      </w:pPr>
      <w:r w:rsidRPr="00A05EE9">
        <w:tab/>
        <w:t>(1)</w:t>
      </w:r>
      <w:r w:rsidRPr="00A05EE9">
        <w:tab/>
        <w:t>You cannot deduct under this Act a loss or outgoing to the extent you incur it:</w:t>
      </w:r>
    </w:p>
    <w:p w14:paraId="712AC00F" w14:textId="7B2A4DE2" w:rsidR="005539A3" w:rsidRPr="00A05EE9" w:rsidRDefault="005539A3" w:rsidP="007D0531">
      <w:pPr>
        <w:pStyle w:val="paragraph"/>
        <w:keepNext/>
        <w:keepLines/>
      </w:pPr>
      <w:r w:rsidRPr="00A05EE9">
        <w:tab/>
        <w:t>(a)</w:t>
      </w:r>
      <w:r w:rsidRPr="00A05EE9">
        <w:tab/>
        <w:t xml:space="preserve">to acquire ownership of a </w:t>
      </w:r>
      <w:r w:rsidR="00E0198C" w:rsidRPr="00E0198C">
        <w:rPr>
          <w:position w:val="6"/>
          <w:sz w:val="16"/>
        </w:rPr>
        <w:t>*</w:t>
      </w:r>
      <w:r w:rsidRPr="00A05EE9">
        <w:t>leisure facility; or</w:t>
      </w:r>
    </w:p>
    <w:p w14:paraId="10170413" w14:textId="77777777" w:rsidR="005539A3" w:rsidRPr="00A05EE9" w:rsidRDefault="005539A3" w:rsidP="005539A3">
      <w:pPr>
        <w:pStyle w:val="paragraph"/>
      </w:pPr>
      <w:r w:rsidRPr="00A05EE9">
        <w:tab/>
        <w:t>(b)</w:t>
      </w:r>
      <w:r w:rsidRPr="00A05EE9">
        <w:tab/>
        <w:t>to retain ownership of a leisure facility; or</w:t>
      </w:r>
    </w:p>
    <w:p w14:paraId="5E0413DC" w14:textId="77777777" w:rsidR="005539A3" w:rsidRPr="00A05EE9" w:rsidRDefault="005539A3" w:rsidP="005539A3">
      <w:pPr>
        <w:pStyle w:val="paragraph"/>
      </w:pPr>
      <w:r w:rsidRPr="00A05EE9">
        <w:tab/>
        <w:t>(c)</w:t>
      </w:r>
      <w:r w:rsidRPr="00A05EE9">
        <w:tab/>
        <w:t>to acquire rights to use a leisure facility; or</w:t>
      </w:r>
    </w:p>
    <w:p w14:paraId="5D7AB949" w14:textId="77777777" w:rsidR="005539A3" w:rsidRPr="00A05EE9" w:rsidRDefault="005539A3" w:rsidP="005539A3">
      <w:pPr>
        <w:pStyle w:val="paragraph"/>
      </w:pPr>
      <w:r w:rsidRPr="00A05EE9">
        <w:tab/>
        <w:t>(d)</w:t>
      </w:r>
      <w:r w:rsidRPr="00A05EE9">
        <w:tab/>
        <w:t>to retain rights to use a leisure facility; or</w:t>
      </w:r>
    </w:p>
    <w:p w14:paraId="4823019B" w14:textId="77777777" w:rsidR="005539A3" w:rsidRPr="00A05EE9" w:rsidRDefault="005539A3" w:rsidP="005539A3">
      <w:pPr>
        <w:pStyle w:val="paragraph"/>
      </w:pPr>
      <w:r w:rsidRPr="00A05EE9">
        <w:tab/>
        <w:t>(e)</w:t>
      </w:r>
      <w:r w:rsidRPr="00A05EE9">
        <w:tab/>
        <w:t>to use, operate, maintain or repair a leisure facility; or</w:t>
      </w:r>
    </w:p>
    <w:p w14:paraId="02017A38" w14:textId="77777777" w:rsidR="005539A3" w:rsidRPr="00A05EE9" w:rsidRDefault="005539A3" w:rsidP="005539A3">
      <w:pPr>
        <w:pStyle w:val="paragraph"/>
      </w:pPr>
      <w:r w:rsidRPr="00A05EE9">
        <w:tab/>
        <w:t>(f)</w:t>
      </w:r>
      <w:r w:rsidRPr="00A05EE9">
        <w:tab/>
        <w:t>in relation to any obligation associated with your ownership of a leisure facility; or</w:t>
      </w:r>
    </w:p>
    <w:p w14:paraId="0DBA60D5" w14:textId="77777777" w:rsidR="005539A3" w:rsidRPr="00A05EE9" w:rsidRDefault="005539A3" w:rsidP="005539A3">
      <w:pPr>
        <w:pStyle w:val="paragraph"/>
      </w:pPr>
      <w:r w:rsidRPr="00A05EE9">
        <w:tab/>
        <w:t>(g)</w:t>
      </w:r>
      <w:r w:rsidRPr="00A05EE9">
        <w:tab/>
        <w:t>in relation to any obligation associated with your rights to use a leisure facility.</w:t>
      </w:r>
    </w:p>
    <w:p w14:paraId="42217E7C" w14:textId="77777777" w:rsidR="005539A3" w:rsidRPr="00A05EE9" w:rsidRDefault="005539A3" w:rsidP="005539A3">
      <w:pPr>
        <w:pStyle w:val="subsection2"/>
      </w:pPr>
      <w:r w:rsidRPr="00A05EE9">
        <w:t xml:space="preserve">However, there are exceptions (see </w:t>
      </w:r>
      <w:r w:rsidR="00CE15B8" w:rsidRPr="00A05EE9">
        <w:t>subsections (</w:t>
      </w:r>
      <w:r w:rsidRPr="00A05EE9">
        <w:t>3), (4) and (8)).</w:t>
      </w:r>
    </w:p>
    <w:p w14:paraId="19FE20E2" w14:textId="77777777" w:rsidR="005539A3" w:rsidRPr="00A05EE9" w:rsidRDefault="005539A3" w:rsidP="005539A3">
      <w:pPr>
        <w:pStyle w:val="SubsectionHead"/>
      </w:pPr>
      <w:r w:rsidRPr="00A05EE9">
        <w:t xml:space="preserve">What is a </w:t>
      </w:r>
      <w:r w:rsidRPr="00A05EE9">
        <w:rPr>
          <w:b/>
        </w:rPr>
        <w:t>leisure facility</w:t>
      </w:r>
      <w:r w:rsidRPr="00A05EE9">
        <w:t>?</w:t>
      </w:r>
    </w:p>
    <w:p w14:paraId="45403CAB" w14:textId="53A98B7E" w:rsidR="005539A3" w:rsidRPr="00A05EE9" w:rsidRDefault="005539A3" w:rsidP="005539A3">
      <w:pPr>
        <w:pStyle w:val="subsection"/>
      </w:pPr>
      <w:r w:rsidRPr="00A05EE9">
        <w:tab/>
        <w:t>(2)</w:t>
      </w:r>
      <w:r w:rsidRPr="00A05EE9">
        <w:tab/>
        <w:t>A</w:t>
      </w:r>
      <w:r w:rsidRPr="00A05EE9">
        <w:rPr>
          <w:b/>
        </w:rPr>
        <w:t xml:space="preserve"> </w:t>
      </w:r>
      <w:r w:rsidRPr="00A05EE9">
        <w:rPr>
          <w:b/>
          <w:i/>
        </w:rPr>
        <w:t>leisure facility</w:t>
      </w:r>
      <w:r w:rsidRPr="00A05EE9">
        <w:t xml:space="preserve"> is land, a building, or part of a building or other structure, that is used (or held for use) for holidays or </w:t>
      </w:r>
      <w:r w:rsidR="00E0198C" w:rsidRPr="00E0198C">
        <w:rPr>
          <w:position w:val="6"/>
          <w:sz w:val="16"/>
        </w:rPr>
        <w:t>*</w:t>
      </w:r>
      <w:r w:rsidRPr="00A05EE9">
        <w:t>recreation.</w:t>
      </w:r>
    </w:p>
    <w:p w14:paraId="4C64394C" w14:textId="77777777" w:rsidR="005539A3" w:rsidRPr="00A05EE9" w:rsidRDefault="005539A3" w:rsidP="005539A3">
      <w:pPr>
        <w:pStyle w:val="SubsectionHead"/>
      </w:pPr>
      <w:r w:rsidRPr="00A05EE9">
        <w:t>Exception—leisure facilities</w:t>
      </w:r>
    </w:p>
    <w:p w14:paraId="3BF6F5E5" w14:textId="3F636597" w:rsidR="005539A3" w:rsidRPr="00A05EE9" w:rsidRDefault="005539A3" w:rsidP="005539A3">
      <w:pPr>
        <w:pStyle w:val="subsection"/>
      </w:pPr>
      <w:r w:rsidRPr="00A05EE9">
        <w:tab/>
        <w:t>(3)</w:t>
      </w:r>
      <w:r w:rsidRPr="00A05EE9">
        <w:tab/>
      </w:r>
      <w:r w:rsidR="00CE15B8" w:rsidRPr="00A05EE9">
        <w:t>Subsection (</w:t>
      </w:r>
      <w:r w:rsidRPr="00A05EE9">
        <w:t xml:space="preserve">1) does not stop you deducting a loss or outgoing for a </w:t>
      </w:r>
      <w:r w:rsidR="00E0198C" w:rsidRPr="00E0198C">
        <w:rPr>
          <w:position w:val="6"/>
          <w:sz w:val="16"/>
        </w:rPr>
        <w:t>*</w:t>
      </w:r>
      <w:r w:rsidRPr="00A05EE9">
        <w:t>leisure facility if at all times in the income year:</w:t>
      </w:r>
    </w:p>
    <w:p w14:paraId="0C443181" w14:textId="77777777" w:rsidR="005539A3" w:rsidRPr="00A05EE9" w:rsidRDefault="005539A3" w:rsidP="005539A3">
      <w:pPr>
        <w:pStyle w:val="paragraph"/>
      </w:pPr>
      <w:r w:rsidRPr="00A05EE9">
        <w:tab/>
        <w:t>(a)</w:t>
      </w:r>
      <w:r w:rsidRPr="00A05EE9">
        <w:tab/>
        <w:t>you hold the leisure facility for sale in the ordinary course of your business of selling leisure facilities; or</w:t>
      </w:r>
    </w:p>
    <w:p w14:paraId="2F2BD723" w14:textId="77777777" w:rsidR="005539A3" w:rsidRPr="00A05EE9" w:rsidRDefault="005539A3" w:rsidP="005539A3">
      <w:pPr>
        <w:pStyle w:val="paragraph"/>
      </w:pPr>
      <w:r w:rsidRPr="00A05EE9">
        <w:tab/>
        <w:t>(b)</w:t>
      </w:r>
      <w:r w:rsidRPr="00A05EE9">
        <w:tab/>
        <w:t>you use the leisure facility (or hold it for use) mainly to provide it:</w:t>
      </w:r>
    </w:p>
    <w:p w14:paraId="3FE9392C" w14:textId="3DAAF2DC" w:rsidR="005539A3" w:rsidRPr="00A05EE9" w:rsidRDefault="005539A3" w:rsidP="005539A3">
      <w:pPr>
        <w:pStyle w:val="paragraphsub"/>
      </w:pPr>
      <w:r w:rsidRPr="00A05EE9">
        <w:tab/>
        <w:t>(i)</w:t>
      </w:r>
      <w:r w:rsidRPr="00A05EE9">
        <w:tab/>
        <w:t xml:space="preserve">in the ordinary course of your </w:t>
      </w:r>
      <w:r w:rsidR="00E0198C" w:rsidRPr="00E0198C">
        <w:rPr>
          <w:position w:val="6"/>
          <w:sz w:val="16"/>
        </w:rPr>
        <w:t>*</w:t>
      </w:r>
      <w:r w:rsidRPr="00A05EE9">
        <w:t>business of providing leisure facilities for payment; or</w:t>
      </w:r>
    </w:p>
    <w:p w14:paraId="7143368E" w14:textId="77777777" w:rsidR="005539A3" w:rsidRPr="00A05EE9" w:rsidRDefault="005539A3" w:rsidP="005539A3">
      <w:pPr>
        <w:pStyle w:val="paragraphsub"/>
      </w:pPr>
      <w:r w:rsidRPr="00A05EE9">
        <w:tab/>
        <w:t>(ii)</w:t>
      </w:r>
      <w:r w:rsidRPr="00A05EE9">
        <w:tab/>
        <w:t>to produce your assessable income in the nature of rents, lease premiums, licence fees or similar charges; or</w:t>
      </w:r>
    </w:p>
    <w:p w14:paraId="3A90E32B" w14:textId="77777777" w:rsidR="005539A3" w:rsidRPr="00A05EE9" w:rsidRDefault="005539A3" w:rsidP="005539A3">
      <w:pPr>
        <w:pStyle w:val="paragraphsub"/>
      </w:pPr>
      <w:r w:rsidRPr="00A05EE9">
        <w:tab/>
        <w:t>(iii)</w:t>
      </w:r>
      <w:r w:rsidRPr="00A05EE9">
        <w:tab/>
        <w:t>for your employees to use; or</w:t>
      </w:r>
    </w:p>
    <w:p w14:paraId="6367AC94" w14:textId="775D867F" w:rsidR="005539A3" w:rsidRPr="00A05EE9" w:rsidRDefault="005539A3" w:rsidP="005539A3">
      <w:pPr>
        <w:pStyle w:val="paragraphsub"/>
      </w:pPr>
      <w:r w:rsidRPr="00A05EE9">
        <w:tab/>
        <w:t>(iv)</w:t>
      </w:r>
      <w:r w:rsidRPr="00A05EE9">
        <w:tab/>
        <w:t xml:space="preserve">for the care of your employees’ </w:t>
      </w:r>
      <w:r w:rsidR="00E0198C" w:rsidRPr="00E0198C">
        <w:rPr>
          <w:position w:val="6"/>
          <w:sz w:val="16"/>
        </w:rPr>
        <w:t>*</w:t>
      </w:r>
      <w:r w:rsidRPr="00A05EE9">
        <w:t>children.</w:t>
      </w:r>
    </w:p>
    <w:p w14:paraId="1B54A04E" w14:textId="766B4C36" w:rsidR="005539A3" w:rsidRPr="00A05EE9" w:rsidRDefault="005539A3" w:rsidP="005539A3">
      <w:pPr>
        <w:pStyle w:val="subsection2"/>
      </w:pPr>
      <w:r w:rsidRPr="00A05EE9">
        <w:t xml:space="preserve">In the case of a company, </w:t>
      </w:r>
      <w:r w:rsidR="00CE15B8" w:rsidRPr="00A05EE9">
        <w:t>subparagraphs (</w:t>
      </w:r>
      <w:r w:rsidRPr="00A05EE9">
        <w:t xml:space="preserve">b)(iii) and (iv) do not apply to employees who are </w:t>
      </w:r>
      <w:r w:rsidR="00E0198C" w:rsidRPr="00E0198C">
        <w:rPr>
          <w:position w:val="6"/>
          <w:sz w:val="16"/>
        </w:rPr>
        <w:t>*</w:t>
      </w:r>
      <w:r w:rsidRPr="00A05EE9">
        <w:t>members or directors of the company.</w:t>
      </w:r>
    </w:p>
    <w:p w14:paraId="18969174" w14:textId="77777777" w:rsidR="005539A3" w:rsidRPr="00A05EE9" w:rsidRDefault="005539A3" w:rsidP="005539A3">
      <w:pPr>
        <w:pStyle w:val="SubsectionHead"/>
      </w:pPr>
      <w:r w:rsidRPr="00A05EE9">
        <w:t>Exception—part year use of leisure facilities</w:t>
      </w:r>
    </w:p>
    <w:p w14:paraId="6356BCB2" w14:textId="796667ED" w:rsidR="005539A3" w:rsidRPr="00A05EE9" w:rsidRDefault="005539A3" w:rsidP="005539A3">
      <w:pPr>
        <w:pStyle w:val="subsection"/>
      </w:pPr>
      <w:r w:rsidRPr="00A05EE9">
        <w:tab/>
        <w:t>(4)</w:t>
      </w:r>
      <w:r w:rsidRPr="00A05EE9">
        <w:tab/>
        <w:t xml:space="preserve">If you use a </w:t>
      </w:r>
      <w:r w:rsidR="00E0198C" w:rsidRPr="00E0198C">
        <w:rPr>
          <w:position w:val="6"/>
          <w:sz w:val="16"/>
        </w:rPr>
        <w:t>*</w:t>
      </w:r>
      <w:r w:rsidRPr="00A05EE9">
        <w:t xml:space="preserve">leisure facility (or hold it) as described in </w:t>
      </w:r>
      <w:r w:rsidR="00CE15B8" w:rsidRPr="00A05EE9">
        <w:t>subsection (</w:t>
      </w:r>
      <w:r w:rsidRPr="00A05EE9">
        <w:t xml:space="preserve">3) at all times during </w:t>
      </w:r>
      <w:r w:rsidRPr="00A05EE9">
        <w:rPr>
          <w:i/>
        </w:rPr>
        <w:t>part</w:t>
      </w:r>
      <w:r w:rsidRPr="00A05EE9">
        <w:t xml:space="preserve"> of the income year, then </w:t>
      </w:r>
      <w:r w:rsidR="00CE15B8" w:rsidRPr="00A05EE9">
        <w:t>subsection (</w:t>
      </w:r>
      <w:r w:rsidRPr="00A05EE9">
        <w:t>1) does not stop you deducting so much of the loss or outgoing as is reasonable in the circumstances.</w:t>
      </w:r>
    </w:p>
    <w:p w14:paraId="1191E34A" w14:textId="4C6E6EB7" w:rsidR="005539A3" w:rsidRPr="00A05EE9" w:rsidRDefault="005539A3" w:rsidP="005539A3">
      <w:pPr>
        <w:pStyle w:val="SubsectionHead"/>
      </w:pPr>
      <w:r w:rsidRPr="00A05EE9">
        <w:t>Anti</w:t>
      </w:r>
      <w:r w:rsidR="00E0198C">
        <w:noBreakHyphen/>
      </w:r>
      <w:r w:rsidRPr="00A05EE9">
        <w:t>avoidance—when exceptions do not apply</w:t>
      </w:r>
    </w:p>
    <w:p w14:paraId="24C95391" w14:textId="722CE107" w:rsidR="005539A3" w:rsidRPr="00A05EE9" w:rsidRDefault="005539A3" w:rsidP="005539A3">
      <w:pPr>
        <w:pStyle w:val="subsection"/>
      </w:pPr>
      <w:r w:rsidRPr="00A05EE9">
        <w:tab/>
        <w:t>(7)</w:t>
      </w:r>
      <w:r w:rsidRPr="00A05EE9">
        <w:tab/>
        <w:t xml:space="preserve">A </w:t>
      </w:r>
      <w:r w:rsidR="00E0198C" w:rsidRPr="00E0198C">
        <w:rPr>
          <w:position w:val="6"/>
          <w:sz w:val="16"/>
        </w:rPr>
        <w:t>*</w:t>
      </w:r>
      <w:r w:rsidRPr="00A05EE9">
        <w:t xml:space="preserve">leisure facility is taken not to be used (or held) as described in </w:t>
      </w:r>
      <w:r w:rsidR="00CE15B8" w:rsidRPr="00A05EE9">
        <w:t>subsection (</w:t>
      </w:r>
      <w:r w:rsidRPr="00A05EE9">
        <w:t>3) if:</w:t>
      </w:r>
    </w:p>
    <w:p w14:paraId="5A97B8AB" w14:textId="2882B772" w:rsidR="005539A3" w:rsidRPr="00A05EE9" w:rsidRDefault="005539A3" w:rsidP="005539A3">
      <w:pPr>
        <w:pStyle w:val="paragraph"/>
      </w:pPr>
      <w:r w:rsidRPr="00A05EE9">
        <w:tab/>
        <w:t>(a)</w:t>
      </w:r>
      <w:r w:rsidRPr="00A05EE9">
        <w:tab/>
        <w:t xml:space="preserve">apart from this subsection, the leisure facility would be used (or held) in that way because of a </w:t>
      </w:r>
      <w:r w:rsidR="00E0198C" w:rsidRPr="00E0198C">
        <w:rPr>
          <w:position w:val="6"/>
          <w:sz w:val="16"/>
        </w:rPr>
        <w:t>*</w:t>
      </w:r>
      <w:r w:rsidRPr="00A05EE9">
        <w:t>scheme; and</w:t>
      </w:r>
    </w:p>
    <w:p w14:paraId="09944D8B" w14:textId="77777777" w:rsidR="005539A3" w:rsidRPr="00A05EE9" w:rsidRDefault="005539A3" w:rsidP="005539A3">
      <w:pPr>
        <w:pStyle w:val="paragraph"/>
      </w:pPr>
      <w:r w:rsidRPr="00A05EE9">
        <w:tab/>
        <w:t>(b)</w:t>
      </w:r>
      <w:r w:rsidRPr="00A05EE9">
        <w:tab/>
        <w:t>in the Commissioner’s opinion, the scheme would not have been entered into or carried out if this section had not been enacted.</w:t>
      </w:r>
    </w:p>
    <w:p w14:paraId="196F83AC" w14:textId="77777777" w:rsidR="005539A3" w:rsidRPr="00A05EE9" w:rsidRDefault="005539A3" w:rsidP="005539A3">
      <w:pPr>
        <w:pStyle w:val="SubsectionHead"/>
      </w:pPr>
      <w:r w:rsidRPr="00A05EE9">
        <w:t>Exception when you provide a fringe benefit</w:t>
      </w:r>
    </w:p>
    <w:p w14:paraId="661B1D79" w14:textId="4456829D" w:rsidR="005539A3" w:rsidRPr="00A05EE9" w:rsidRDefault="005539A3" w:rsidP="005539A3">
      <w:pPr>
        <w:pStyle w:val="subsection"/>
      </w:pPr>
      <w:r w:rsidRPr="00A05EE9">
        <w:tab/>
        <w:t>(8)</w:t>
      </w:r>
      <w:r w:rsidRPr="00A05EE9">
        <w:tab/>
      </w:r>
      <w:r w:rsidR="00CE15B8" w:rsidRPr="00A05EE9">
        <w:t>Subsection (</w:t>
      </w:r>
      <w:r w:rsidRPr="00A05EE9">
        <w:t xml:space="preserve">1) does not stop you deducting expenditure you incur in </w:t>
      </w:r>
      <w:r w:rsidR="00E0198C" w:rsidRPr="00E0198C">
        <w:rPr>
          <w:position w:val="6"/>
          <w:sz w:val="16"/>
        </w:rPr>
        <w:t>*</w:t>
      </w:r>
      <w:r w:rsidRPr="00A05EE9">
        <w:t xml:space="preserve">providing a </w:t>
      </w:r>
      <w:r w:rsidR="00E0198C" w:rsidRPr="00E0198C">
        <w:rPr>
          <w:position w:val="6"/>
          <w:sz w:val="16"/>
        </w:rPr>
        <w:t>*</w:t>
      </w:r>
      <w:r w:rsidRPr="00A05EE9">
        <w:t>fringe benefit.</w:t>
      </w:r>
    </w:p>
    <w:p w14:paraId="39468971" w14:textId="11814B03" w:rsidR="005539A3" w:rsidRPr="00A05EE9" w:rsidRDefault="005539A3" w:rsidP="005539A3">
      <w:pPr>
        <w:pStyle w:val="ActHead5"/>
      </w:pPr>
      <w:bookmarkStart w:id="215" w:name="_Toc200727204"/>
      <w:r w:rsidRPr="00A05EE9">
        <w:rPr>
          <w:rStyle w:val="CharSectno"/>
        </w:rPr>
        <w:t>26</w:t>
      </w:r>
      <w:r w:rsidR="00E0198C">
        <w:rPr>
          <w:rStyle w:val="CharSectno"/>
        </w:rPr>
        <w:noBreakHyphen/>
      </w:r>
      <w:r w:rsidRPr="00A05EE9">
        <w:rPr>
          <w:rStyle w:val="CharSectno"/>
        </w:rPr>
        <w:t>52</w:t>
      </w:r>
      <w:r w:rsidRPr="00A05EE9">
        <w:t xml:space="preserve">  Bribes to foreign public officials</w:t>
      </w:r>
      <w:bookmarkEnd w:id="215"/>
    </w:p>
    <w:p w14:paraId="62138FC3" w14:textId="5F049225" w:rsidR="005539A3" w:rsidRPr="00A05EE9" w:rsidRDefault="005539A3" w:rsidP="005539A3">
      <w:pPr>
        <w:pStyle w:val="subsection"/>
      </w:pPr>
      <w:r w:rsidRPr="00A05EE9">
        <w:tab/>
        <w:t>(1)</w:t>
      </w:r>
      <w:r w:rsidRPr="00A05EE9">
        <w:tab/>
        <w:t xml:space="preserve">You cannot deduct under this Act a loss or outgoing you incur that is a </w:t>
      </w:r>
      <w:r w:rsidR="00E0198C" w:rsidRPr="00E0198C">
        <w:rPr>
          <w:position w:val="6"/>
          <w:sz w:val="16"/>
        </w:rPr>
        <w:t>*</w:t>
      </w:r>
      <w:r w:rsidRPr="00A05EE9">
        <w:t>bribe to a foreign public official.</w:t>
      </w:r>
    </w:p>
    <w:p w14:paraId="237F1245" w14:textId="77777777" w:rsidR="00B50C14" w:rsidRPr="00A05EE9" w:rsidRDefault="00B50C14" w:rsidP="00B50C14">
      <w:pPr>
        <w:pStyle w:val="subsection"/>
      </w:pPr>
      <w:r w:rsidRPr="00A05EE9">
        <w:tab/>
        <w:t>(2)</w:t>
      </w:r>
      <w:r w:rsidRPr="00A05EE9">
        <w:tab/>
        <w:t xml:space="preserve">An amount is a </w:t>
      </w:r>
      <w:r w:rsidRPr="00A05EE9">
        <w:rPr>
          <w:b/>
          <w:i/>
        </w:rPr>
        <w:t>bribe to a foreign public official</w:t>
      </w:r>
      <w:r w:rsidRPr="00A05EE9">
        <w:t xml:space="preserve"> to the extent that:</w:t>
      </w:r>
    </w:p>
    <w:p w14:paraId="5CECA028" w14:textId="77777777" w:rsidR="00B50C14" w:rsidRPr="00A05EE9" w:rsidRDefault="00B50C14" w:rsidP="00B50C14">
      <w:pPr>
        <w:pStyle w:val="paragraph"/>
      </w:pPr>
      <w:r w:rsidRPr="00A05EE9">
        <w:tab/>
        <w:t>(a)</w:t>
      </w:r>
      <w:r w:rsidRPr="00A05EE9">
        <w:tab/>
        <w:t>you incur the amount in, or in connection with:</w:t>
      </w:r>
    </w:p>
    <w:p w14:paraId="7CC8F61E" w14:textId="77777777" w:rsidR="00B50C14" w:rsidRPr="00A05EE9" w:rsidRDefault="00B50C14" w:rsidP="00B50C14">
      <w:pPr>
        <w:pStyle w:val="paragraphsub"/>
      </w:pPr>
      <w:r w:rsidRPr="00A05EE9">
        <w:tab/>
        <w:t>(i)</w:t>
      </w:r>
      <w:r w:rsidRPr="00A05EE9">
        <w:tab/>
        <w:t>providing a benefit to another person; or</w:t>
      </w:r>
    </w:p>
    <w:p w14:paraId="4496EA10" w14:textId="77777777" w:rsidR="00B50C14" w:rsidRPr="00A05EE9" w:rsidRDefault="00B50C14" w:rsidP="00B50C14">
      <w:pPr>
        <w:pStyle w:val="paragraphsub"/>
      </w:pPr>
      <w:r w:rsidRPr="00A05EE9">
        <w:tab/>
        <w:t>(ii)</w:t>
      </w:r>
      <w:r w:rsidRPr="00A05EE9">
        <w:tab/>
        <w:t>causing a benefit to be provided to another person; or</w:t>
      </w:r>
    </w:p>
    <w:p w14:paraId="6C9E49BE" w14:textId="77777777" w:rsidR="00B50C14" w:rsidRPr="00A05EE9" w:rsidRDefault="00B50C14" w:rsidP="00B50C14">
      <w:pPr>
        <w:pStyle w:val="paragraphsub"/>
      </w:pPr>
      <w:r w:rsidRPr="00A05EE9">
        <w:tab/>
        <w:t>(iii)</w:t>
      </w:r>
      <w:r w:rsidRPr="00A05EE9">
        <w:tab/>
        <w:t>offering to provide, or promising to provide, a benefit to another person; or</w:t>
      </w:r>
    </w:p>
    <w:p w14:paraId="0F7FE760" w14:textId="77777777" w:rsidR="00B50C14" w:rsidRPr="00A05EE9" w:rsidRDefault="00B50C14" w:rsidP="00B50C14">
      <w:pPr>
        <w:pStyle w:val="paragraphsub"/>
      </w:pPr>
      <w:r w:rsidRPr="00A05EE9">
        <w:tab/>
        <w:t>(iv)</w:t>
      </w:r>
      <w:r w:rsidRPr="00A05EE9">
        <w:tab/>
        <w:t>causing an offer of the provision of a benefit, or a promise of the provision of a benefit, to be made to another person; and</w:t>
      </w:r>
    </w:p>
    <w:p w14:paraId="38DC1056" w14:textId="150DC45B" w:rsidR="00B50C14" w:rsidRPr="00A05EE9" w:rsidRDefault="00B50C14" w:rsidP="00B50C14">
      <w:pPr>
        <w:pStyle w:val="paragraph"/>
      </w:pPr>
      <w:r w:rsidRPr="00A05EE9">
        <w:tab/>
        <w:t>(b)</w:t>
      </w:r>
      <w:r w:rsidRPr="00A05EE9">
        <w:tab/>
        <w:t xml:space="preserve">you incur the amount with the intention of improperly influencing a </w:t>
      </w:r>
      <w:r w:rsidR="00E0198C" w:rsidRPr="00E0198C">
        <w:rPr>
          <w:position w:val="6"/>
          <w:sz w:val="16"/>
        </w:rPr>
        <w:t>*</w:t>
      </w:r>
      <w:r w:rsidRPr="00A05EE9">
        <w:t>foreign public official (who may be the other person) in order to obtain or retain business or a business or personal advantage (whether or not for yourself).</w:t>
      </w:r>
    </w:p>
    <w:p w14:paraId="6D6B9180" w14:textId="77777777" w:rsidR="00B50C14" w:rsidRPr="00A05EE9" w:rsidRDefault="00B50C14" w:rsidP="00B50C14">
      <w:pPr>
        <w:pStyle w:val="subsection2"/>
      </w:pPr>
      <w:r w:rsidRPr="00A05EE9">
        <w:t>The benefit may be any advantage and is not limited to property.</w:t>
      </w:r>
    </w:p>
    <w:p w14:paraId="52B9C8AB" w14:textId="77777777" w:rsidR="005539A3" w:rsidRPr="00A05EE9" w:rsidRDefault="005539A3" w:rsidP="005539A3">
      <w:pPr>
        <w:pStyle w:val="subsection"/>
      </w:pPr>
      <w:r w:rsidRPr="00A05EE9">
        <w:tab/>
        <w:t>(2A)</w:t>
      </w:r>
      <w:r w:rsidRPr="00A05EE9">
        <w:tab/>
        <w:t xml:space="preserve">For the purposes of </w:t>
      </w:r>
      <w:r w:rsidR="00CE15B8" w:rsidRPr="00A05EE9">
        <w:t>subsection (</w:t>
      </w:r>
      <w:r w:rsidRPr="00A05EE9">
        <w:t xml:space="preserve">2), disregard whether business, or </w:t>
      </w:r>
      <w:r w:rsidR="00B50C14" w:rsidRPr="00A05EE9">
        <w:t>a business or personal advantage</w:t>
      </w:r>
      <w:r w:rsidRPr="00A05EE9">
        <w:t>, was actually obtained or retained.</w:t>
      </w:r>
    </w:p>
    <w:p w14:paraId="3C543AFD" w14:textId="77777777" w:rsidR="005539A3" w:rsidRPr="00A05EE9" w:rsidRDefault="005539A3" w:rsidP="005539A3">
      <w:pPr>
        <w:pStyle w:val="SubsectionHead"/>
      </w:pPr>
      <w:r w:rsidRPr="00A05EE9">
        <w:t>Payments that written law of foreign public official’s country requires or permits</w:t>
      </w:r>
    </w:p>
    <w:p w14:paraId="0667C0D9" w14:textId="4BA0086E" w:rsidR="005539A3" w:rsidRPr="00A05EE9" w:rsidRDefault="005539A3" w:rsidP="005539A3">
      <w:pPr>
        <w:pStyle w:val="subsection"/>
      </w:pPr>
      <w:r w:rsidRPr="00A05EE9">
        <w:tab/>
        <w:t>(3)</w:t>
      </w:r>
      <w:r w:rsidRPr="00A05EE9">
        <w:tab/>
        <w:t xml:space="preserve">An amount is not a </w:t>
      </w:r>
      <w:r w:rsidRPr="00A05EE9">
        <w:rPr>
          <w:b/>
          <w:i/>
        </w:rPr>
        <w:t>bribe to a foreign public official</w:t>
      </w:r>
      <w:r w:rsidRPr="00A05EE9">
        <w:t xml:space="preserve"> if, assuming the benefit had been provided, and all related acts had been done, in the </w:t>
      </w:r>
      <w:r w:rsidR="00E0198C" w:rsidRPr="00E0198C">
        <w:rPr>
          <w:position w:val="6"/>
          <w:sz w:val="16"/>
        </w:rPr>
        <w:t>*</w:t>
      </w:r>
      <w:r w:rsidRPr="00A05EE9">
        <w:t>foreign public official’s country, a written law of that country would have required or permitted the provision of the benefit.</w:t>
      </w:r>
    </w:p>
    <w:p w14:paraId="555DFC81" w14:textId="77777777" w:rsidR="005539A3" w:rsidRPr="00A05EE9" w:rsidRDefault="005539A3" w:rsidP="005539A3">
      <w:pPr>
        <w:pStyle w:val="SubsectionHead"/>
      </w:pPr>
      <w:r w:rsidRPr="00A05EE9">
        <w:t>Facilitation payments</w:t>
      </w:r>
    </w:p>
    <w:p w14:paraId="11ACB922" w14:textId="77777777" w:rsidR="005539A3" w:rsidRPr="00A05EE9" w:rsidRDefault="005539A3" w:rsidP="005539A3">
      <w:pPr>
        <w:pStyle w:val="subsection"/>
        <w:keepNext/>
        <w:keepLines/>
      </w:pPr>
      <w:r w:rsidRPr="00A05EE9">
        <w:tab/>
        <w:t>(4)</w:t>
      </w:r>
      <w:r w:rsidRPr="00A05EE9">
        <w:tab/>
        <w:t xml:space="preserve">An amount is not a </w:t>
      </w:r>
      <w:r w:rsidRPr="00A05EE9">
        <w:rPr>
          <w:b/>
          <w:i/>
        </w:rPr>
        <w:t>bribe to a foreign public official</w:t>
      </w:r>
      <w:r w:rsidRPr="00A05EE9">
        <w:t xml:space="preserve"> if:</w:t>
      </w:r>
    </w:p>
    <w:p w14:paraId="2A46FFC8" w14:textId="77777777" w:rsidR="005539A3" w:rsidRPr="00A05EE9" w:rsidRDefault="005539A3" w:rsidP="005539A3">
      <w:pPr>
        <w:pStyle w:val="paragraph"/>
        <w:keepNext/>
        <w:keepLines/>
      </w:pPr>
      <w:r w:rsidRPr="00A05EE9">
        <w:tab/>
        <w:t>(a)</w:t>
      </w:r>
      <w:r w:rsidRPr="00A05EE9">
        <w:tab/>
        <w:t>the value of the benefit is of a minor nature; and</w:t>
      </w:r>
    </w:p>
    <w:p w14:paraId="00CF5881" w14:textId="77777777" w:rsidR="005539A3" w:rsidRPr="00A05EE9" w:rsidRDefault="005539A3" w:rsidP="005539A3">
      <w:pPr>
        <w:pStyle w:val="paragraph"/>
      </w:pPr>
      <w:r w:rsidRPr="00A05EE9">
        <w:tab/>
        <w:t>(b)</w:t>
      </w:r>
      <w:r w:rsidRPr="00A05EE9">
        <w:tab/>
        <w:t>the amount is incurred for the sole or dominant purpose of expediting or securing the performance of a routine government action of a minor nature.</w:t>
      </w:r>
    </w:p>
    <w:p w14:paraId="2D82ECDC" w14:textId="4F220615" w:rsidR="005539A3" w:rsidRPr="00A05EE9" w:rsidRDefault="005539A3" w:rsidP="005539A3">
      <w:pPr>
        <w:pStyle w:val="subsection"/>
      </w:pPr>
      <w:r w:rsidRPr="00A05EE9">
        <w:tab/>
        <w:t>(5)</w:t>
      </w:r>
      <w:r w:rsidRPr="00A05EE9">
        <w:tab/>
        <w:t xml:space="preserve">For the purposes of this section, a </w:t>
      </w:r>
      <w:r w:rsidRPr="00A05EE9">
        <w:rPr>
          <w:b/>
          <w:i/>
        </w:rPr>
        <w:t>routine government action</w:t>
      </w:r>
      <w:r w:rsidRPr="00A05EE9">
        <w:t xml:space="preserve"> is an action of a </w:t>
      </w:r>
      <w:r w:rsidR="00E0198C" w:rsidRPr="00E0198C">
        <w:rPr>
          <w:position w:val="6"/>
          <w:sz w:val="16"/>
        </w:rPr>
        <w:t>*</w:t>
      </w:r>
      <w:r w:rsidRPr="00A05EE9">
        <w:t>foreign public official that:</w:t>
      </w:r>
    </w:p>
    <w:p w14:paraId="12C57CE8" w14:textId="77777777" w:rsidR="005539A3" w:rsidRPr="00A05EE9" w:rsidRDefault="005539A3" w:rsidP="005539A3">
      <w:pPr>
        <w:pStyle w:val="paragraph"/>
      </w:pPr>
      <w:r w:rsidRPr="00A05EE9">
        <w:tab/>
        <w:t>(a)</w:t>
      </w:r>
      <w:r w:rsidRPr="00A05EE9">
        <w:tab/>
        <w:t>is ordinarily and commonly performed by the official; and</w:t>
      </w:r>
    </w:p>
    <w:p w14:paraId="3D558C1D" w14:textId="77777777" w:rsidR="005539A3" w:rsidRPr="00A05EE9" w:rsidRDefault="005539A3" w:rsidP="005539A3">
      <w:pPr>
        <w:pStyle w:val="paragraph"/>
      </w:pPr>
      <w:r w:rsidRPr="00A05EE9">
        <w:tab/>
        <w:t>(b)</w:t>
      </w:r>
      <w:r w:rsidRPr="00A05EE9">
        <w:tab/>
        <w:t>is covered by any of the following subparagraphs:</w:t>
      </w:r>
    </w:p>
    <w:p w14:paraId="15ECFCBB" w14:textId="77777777" w:rsidR="005539A3" w:rsidRPr="00A05EE9" w:rsidRDefault="005539A3" w:rsidP="005539A3">
      <w:pPr>
        <w:pStyle w:val="paragraphsub"/>
      </w:pPr>
      <w:r w:rsidRPr="00A05EE9">
        <w:tab/>
        <w:t>(i)</w:t>
      </w:r>
      <w:r w:rsidRPr="00A05EE9">
        <w:tab/>
        <w:t>granting a permit, licence or other official document that qualifies a person to do business in a foreign country or in a part of a foreign country;</w:t>
      </w:r>
    </w:p>
    <w:p w14:paraId="3FA858F7" w14:textId="77777777" w:rsidR="005539A3" w:rsidRPr="00A05EE9" w:rsidRDefault="005539A3" w:rsidP="005539A3">
      <w:pPr>
        <w:pStyle w:val="paragraphsub"/>
      </w:pPr>
      <w:r w:rsidRPr="00A05EE9">
        <w:tab/>
        <w:t>(ii)</w:t>
      </w:r>
      <w:r w:rsidRPr="00A05EE9">
        <w:tab/>
        <w:t>processing government papers such as a visa or work permit;</w:t>
      </w:r>
    </w:p>
    <w:p w14:paraId="3869DD10" w14:textId="77777777" w:rsidR="005539A3" w:rsidRPr="00A05EE9" w:rsidRDefault="005539A3" w:rsidP="005539A3">
      <w:pPr>
        <w:pStyle w:val="paragraphsub"/>
      </w:pPr>
      <w:r w:rsidRPr="00A05EE9">
        <w:tab/>
        <w:t>(iii)</w:t>
      </w:r>
      <w:r w:rsidRPr="00A05EE9">
        <w:tab/>
        <w:t>providing police protection or mail collection or delivery;</w:t>
      </w:r>
    </w:p>
    <w:p w14:paraId="505286C7" w14:textId="77777777" w:rsidR="005539A3" w:rsidRPr="00A05EE9" w:rsidRDefault="005539A3" w:rsidP="005539A3">
      <w:pPr>
        <w:pStyle w:val="paragraphsub"/>
      </w:pPr>
      <w:r w:rsidRPr="00A05EE9">
        <w:tab/>
        <w:t>(iv)</w:t>
      </w:r>
      <w:r w:rsidRPr="00A05EE9">
        <w:tab/>
        <w:t>scheduling inspections associated with contract performance or related to the transit of goods;</w:t>
      </w:r>
    </w:p>
    <w:p w14:paraId="09096394" w14:textId="77777777" w:rsidR="005539A3" w:rsidRPr="00A05EE9" w:rsidRDefault="005539A3" w:rsidP="005539A3">
      <w:pPr>
        <w:pStyle w:val="paragraphsub"/>
      </w:pPr>
      <w:r w:rsidRPr="00A05EE9">
        <w:tab/>
        <w:t>(v)</w:t>
      </w:r>
      <w:r w:rsidRPr="00A05EE9">
        <w:tab/>
        <w:t>providing telecommunications services, power or water;</w:t>
      </w:r>
    </w:p>
    <w:p w14:paraId="483DCBBA" w14:textId="77777777" w:rsidR="005539A3" w:rsidRPr="00A05EE9" w:rsidRDefault="005539A3" w:rsidP="005539A3">
      <w:pPr>
        <w:pStyle w:val="paragraphsub"/>
      </w:pPr>
      <w:r w:rsidRPr="00A05EE9">
        <w:tab/>
        <w:t>(vi)</w:t>
      </w:r>
      <w:r w:rsidRPr="00A05EE9">
        <w:tab/>
        <w:t>loading and unloading cargo;</w:t>
      </w:r>
    </w:p>
    <w:p w14:paraId="05BD89CC" w14:textId="77777777" w:rsidR="005539A3" w:rsidRPr="00A05EE9" w:rsidRDefault="005539A3" w:rsidP="005539A3">
      <w:pPr>
        <w:pStyle w:val="paragraphsub"/>
      </w:pPr>
      <w:r w:rsidRPr="00A05EE9">
        <w:tab/>
        <w:t>(vii)</w:t>
      </w:r>
      <w:r w:rsidRPr="00A05EE9">
        <w:tab/>
        <w:t>protecting perishable products, or commodities, from deterioration;</w:t>
      </w:r>
    </w:p>
    <w:p w14:paraId="535C07D0" w14:textId="77777777" w:rsidR="005539A3" w:rsidRPr="00A05EE9" w:rsidRDefault="005539A3" w:rsidP="005539A3">
      <w:pPr>
        <w:pStyle w:val="paragraphsub"/>
      </w:pPr>
      <w:r w:rsidRPr="00A05EE9">
        <w:tab/>
        <w:t>(viii)</w:t>
      </w:r>
      <w:r w:rsidRPr="00A05EE9">
        <w:tab/>
        <w:t>any other action of a similar nature; and</w:t>
      </w:r>
    </w:p>
    <w:p w14:paraId="0CA492F4" w14:textId="77777777" w:rsidR="005539A3" w:rsidRPr="00A05EE9" w:rsidRDefault="005539A3" w:rsidP="005539A3">
      <w:pPr>
        <w:pStyle w:val="paragraph"/>
      </w:pPr>
      <w:r w:rsidRPr="00A05EE9">
        <w:tab/>
        <w:t>(c)</w:t>
      </w:r>
      <w:r w:rsidRPr="00A05EE9">
        <w:tab/>
        <w:t>does not involve a decision about:</w:t>
      </w:r>
    </w:p>
    <w:p w14:paraId="20A64CB2" w14:textId="77777777" w:rsidR="005539A3" w:rsidRPr="00A05EE9" w:rsidRDefault="005539A3" w:rsidP="005539A3">
      <w:pPr>
        <w:pStyle w:val="paragraphsub"/>
      </w:pPr>
      <w:r w:rsidRPr="00A05EE9">
        <w:tab/>
        <w:t>(i)</w:t>
      </w:r>
      <w:r w:rsidRPr="00A05EE9">
        <w:tab/>
        <w:t>whether to award new business; or</w:t>
      </w:r>
    </w:p>
    <w:p w14:paraId="26D90908" w14:textId="77777777" w:rsidR="005539A3" w:rsidRPr="00A05EE9" w:rsidRDefault="005539A3" w:rsidP="005539A3">
      <w:pPr>
        <w:pStyle w:val="paragraphsub"/>
      </w:pPr>
      <w:r w:rsidRPr="00A05EE9">
        <w:tab/>
        <w:t>(ii)</w:t>
      </w:r>
      <w:r w:rsidRPr="00A05EE9">
        <w:tab/>
        <w:t>whether to continue existing business with a particular person; or</w:t>
      </w:r>
    </w:p>
    <w:p w14:paraId="6F3C2C81" w14:textId="77777777" w:rsidR="005539A3" w:rsidRPr="00A05EE9" w:rsidRDefault="005539A3" w:rsidP="005539A3">
      <w:pPr>
        <w:pStyle w:val="paragraphsub"/>
      </w:pPr>
      <w:r w:rsidRPr="00A05EE9">
        <w:tab/>
        <w:t>(iii)</w:t>
      </w:r>
      <w:r w:rsidRPr="00A05EE9">
        <w:tab/>
        <w:t>the terms of new business or existing business; and</w:t>
      </w:r>
    </w:p>
    <w:p w14:paraId="72843E55" w14:textId="77777777" w:rsidR="005539A3" w:rsidRPr="00A05EE9" w:rsidRDefault="005539A3" w:rsidP="005539A3">
      <w:pPr>
        <w:pStyle w:val="paragraph"/>
      </w:pPr>
      <w:r w:rsidRPr="00A05EE9">
        <w:tab/>
        <w:t>(d)</w:t>
      </w:r>
      <w:r w:rsidRPr="00A05EE9">
        <w:tab/>
        <w:t>does not involve encouraging a decision about:</w:t>
      </w:r>
    </w:p>
    <w:p w14:paraId="56582B41" w14:textId="77777777" w:rsidR="005539A3" w:rsidRPr="00A05EE9" w:rsidRDefault="005539A3" w:rsidP="005539A3">
      <w:pPr>
        <w:pStyle w:val="paragraphsub"/>
      </w:pPr>
      <w:r w:rsidRPr="00A05EE9">
        <w:tab/>
        <w:t>(i)</w:t>
      </w:r>
      <w:r w:rsidRPr="00A05EE9">
        <w:tab/>
        <w:t>whether to award new business; or</w:t>
      </w:r>
    </w:p>
    <w:p w14:paraId="0F803781" w14:textId="77777777" w:rsidR="005539A3" w:rsidRPr="00A05EE9" w:rsidRDefault="005539A3" w:rsidP="005539A3">
      <w:pPr>
        <w:pStyle w:val="paragraphsub"/>
      </w:pPr>
      <w:r w:rsidRPr="00A05EE9">
        <w:tab/>
        <w:t>(ii)</w:t>
      </w:r>
      <w:r w:rsidRPr="00A05EE9">
        <w:tab/>
        <w:t>whether to continue existing business with a particular person; or</w:t>
      </w:r>
    </w:p>
    <w:p w14:paraId="44DE1000" w14:textId="77777777" w:rsidR="005539A3" w:rsidRPr="00A05EE9" w:rsidRDefault="005539A3" w:rsidP="005539A3">
      <w:pPr>
        <w:pStyle w:val="paragraphsub"/>
      </w:pPr>
      <w:r w:rsidRPr="00A05EE9">
        <w:tab/>
        <w:t>(iii)</w:t>
      </w:r>
      <w:r w:rsidRPr="00A05EE9">
        <w:tab/>
        <w:t>the terms of new business or existing business.</w:t>
      </w:r>
    </w:p>
    <w:p w14:paraId="1618BC6D" w14:textId="77777777" w:rsidR="00B50C14" w:rsidRPr="00A05EE9" w:rsidRDefault="00B50C14" w:rsidP="00B50C14">
      <w:pPr>
        <w:pStyle w:val="SubsectionHead"/>
      </w:pPr>
      <w:r w:rsidRPr="00A05EE9">
        <w:t>Improper influence</w:t>
      </w:r>
    </w:p>
    <w:p w14:paraId="4E014EB4" w14:textId="77777777" w:rsidR="00B50C14" w:rsidRPr="00A05EE9" w:rsidRDefault="00B50C14" w:rsidP="00B50C14">
      <w:pPr>
        <w:pStyle w:val="subsection"/>
      </w:pPr>
      <w:r w:rsidRPr="00A05EE9">
        <w:tab/>
        <w:t>(6)</w:t>
      </w:r>
      <w:r w:rsidRPr="00A05EE9">
        <w:tab/>
        <w:t>In determining whether influence is improper, disregard the following:</w:t>
      </w:r>
    </w:p>
    <w:p w14:paraId="23353692" w14:textId="77777777" w:rsidR="00B50C14" w:rsidRPr="00A05EE9" w:rsidRDefault="00B50C14" w:rsidP="00B50C14">
      <w:pPr>
        <w:pStyle w:val="paragraph"/>
      </w:pPr>
      <w:r w:rsidRPr="00A05EE9">
        <w:tab/>
        <w:t>(a)</w:t>
      </w:r>
      <w:r w:rsidRPr="00A05EE9">
        <w:tab/>
        <w:t>the fact that the benefit, or the offer or promise to provide the benefit, may be, or be perceived to be, customary, necessary or required in the situation;</w:t>
      </w:r>
    </w:p>
    <w:p w14:paraId="4B7B3716" w14:textId="77777777" w:rsidR="00B50C14" w:rsidRPr="00A05EE9" w:rsidRDefault="00B50C14" w:rsidP="00B50C14">
      <w:pPr>
        <w:pStyle w:val="paragraph"/>
      </w:pPr>
      <w:r w:rsidRPr="00A05EE9">
        <w:tab/>
        <w:t>(b)</w:t>
      </w:r>
      <w:r w:rsidRPr="00A05EE9">
        <w:tab/>
        <w:t>any official tolerance of the benefit;</w:t>
      </w:r>
    </w:p>
    <w:p w14:paraId="50FD1BBC" w14:textId="77777777" w:rsidR="00B50C14" w:rsidRPr="00A05EE9" w:rsidRDefault="00B50C14" w:rsidP="00B50C14">
      <w:pPr>
        <w:pStyle w:val="paragraph"/>
      </w:pPr>
      <w:r w:rsidRPr="00A05EE9">
        <w:tab/>
        <w:t>(c)</w:t>
      </w:r>
      <w:r w:rsidRPr="00A05EE9">
        <w:tab/>
        <w:t>if particular business or a particular business or personal advantage is relevant to determining whether influence is improper—the following:</w:t>
      </w:r>
    </w:p>
    <w:p w14:paraId="191DE5D9" w14:textId="77777777" w:rsidR="00B50C14" w:rsidRPr="00A05EE9" w:rsidRDefault="00B50C14" w:rsidP="00B50C14">
      <w:pPr>
        <w:pStyle w:val="paragraphsub"/>
      </w:pPr>
      <w:r w:rsidRPr="00A05EE9">
        <w:tab/>
        <w:t>(i)</w:t>
      </w:r>
      <w:r w:rsidRPr="00A05EE9">
        <w:tab/>
        <w:t>if the value of the business or advantage is insignificant—that fact;</w:t>
      </w:r>
    </w:p>
    <w:p w14:paraId="2B07748C" w14:textId="77777777" w:rsidR="00B50C14" w:rsidRPr="00A05EE9" w:rsidRDefault="00B50C14" w:rsidP="00B50C14">
      <w:pPr>
        <w:pStyle w:val="paragraphsub"/>
      </w:pPr>
      <w:r w:rsidRPr="00A05EE9">
        <w:tab/>
        <w:t>(ii)</w:t>
      </w:r>
      <w:r w:rsidRPr="00A05EE9">
        <w:tab/>
        <w:t>in the case of an advantage—any official tolerance of the advantage;</w:t>
      </w:r>
    </w:p>
    <w:p w14:paraId="580EF9F9" w14:textId="77777777" w:rsidR="00B50C14" w:rsidRPr="00A05EE9" w:rsidRDefault="00B50C14" w:rsidP="00B50C14">
      <w:pPr>
        <w:pStyle w:val="paragraphsub"/>
      </w:pPr>
      <w:r w:rsidRPr="00A05EE9">
        <w:tab/>
        <w:t>(iii)</w:t>
      </w:r>
      <w:r w:rsidRPr="00A05EE9">
        <w:tab/>
        <w:t>in the case of an advantage—the fact that the advantage may be customary, or perceived to be customary, in the situation.</w:t>
      </w:r>
    </w:p>
    <w:p w14:paraId="51989A80" w14:textId="77777777" w:rsidR="005539A3" w:rsidRPr="00A05EE9" w:rsidRDefault="005539A3" w:rsidP="005539A3">
      <w:pPr>
        <w:pStyle w:val="SubsectionHead"/>
      </w:pPr>
      <w:r w:rsidRPr="00A05EE9">
        <w:t>Duties of foreign public official</w:t>
      </w:r>
    </w:p>
    <w:p w14:paraId="666C008E" w14:textId="0AB93D16" w:rsidR="005539A3" w:rsidRPr="00A05EE9" w:rsidRDefault="005539A3" w:rsidP="005539A3">
      <w:pPr>
        <w:pStyle w:val="subsection"/>
      </w:pPr>
      <w:r w:rsidRPr="00A05EE9">
        <w:tab/>
        <w:t>(8)</w:t>
      </w:r>
      <w:r w:rsidRPr="00A05EE9">
        <w:tab/>
        <w:t xml:space="preserve">The duties of a </w:t>
      </w:r>
      <w:r w:rsidR="00E0198C" w:rsidRPr="00E0198C">
        <w:rPr>
          <w:position w:val="6"/>
          <w:sz w:val="16"/>
        </w:rPr>
        <w:t>*</w:t>
      </w:r>
      <w:r w:rsidRPr="00A05EE9">
        <w:t>foreign public official are any authorities, duties, functions or powers that:</w:t>
      </w:r>
    </w:p>
    <w:p w14:paraId="585E428B" w14:textId="77777777" w:rsidR="005539A3" w:rsidRPr="00A05EE9" w:rsidRDefault="005539A3" w:rsidP="005539A3">
      <w:pPr>
        <w:pStyle w:val="paragraph"/>
      </w:pPr>
      <w:r w:rsidRPr="00A05EE9">
        <w:tab/>
        <w:t>(a)</w:t>
      </w:r>
      <w:r w:rsidRPr="00A05EE9">
        <w:tab/>
        <w:t>are conferred on the official; or</w:t>
      </w:r>
    </w:p>
    <w:p w14:paraId="332BAB1C" w14:textId="77777777" w:rsidR="005539A3" w:rsidRPr="00A05EE9" w:rsidRDefault="005539A3" w:rsidP="005539A3">
      <w:pPr>
        <w:pStyle w:val="paragraph"/>
      </w:pPr>
      <w:r w:rsidRPr="00A05EE9">
        <w:tab/>
        <w:t>(b)</w:t>
      </w:r>
      <w:r w:rsidRPr="00A05EE9">
        <w:tab/>
        <w:t>the official holds himself or herself out as having.</w:t>
      </w:r>
    </w:p>
    <w:p w14:paraId="2D501821" w14:textId="4AB2C8F5" w:rsidR="005539A3" w:rsidRPr="00A05EE9" w:rsidRDefault="005539A3" w:rsidP="005539A3">
      <w:pPr>
        <w:pStyle w:val="ActHead5"/>
      </w:pPr>
      <w:bookmarkStart w:id="216" w:name="_Toc200727205"/>
      <w:r w:rsidRPr="00A05EE9">
        <w:rPr>
          <w:rStyle w:val="CharSectno"/>
        </w:rPr>
        <w:t>26</w:t>
      </w:r>
      <w:r w:rsidR="00E0198C">
        <w:rPr>
          <w:rStyle w:val="CharSectno"/>
        </w:rPr>
        <w:noBreakHyphen/>
      </w:r>
      <w:r w:rsidRPr="00A05EE9">
        <w:rPr>
          <w:rStyle w:val="CharSectno"/>
        </w:rPr>
        <w:t>53</w:t>
      </w:r>
      <w:r w:rsidRPr="00A05EE9">
        <w:t xml:space="preserve">  Bribes to public officials</w:t>
      </w:r>
      <w:bookmarkEnd w:id="216"/>
    </w:p>
    <w:p w14:paraId="74BA8459" w14:textId="02561D58" w:rsidR="005539A3" w:rsidRPr="00A05EE9" w:rsidRDefault="005539A3" w:rsidP="005539A3">
      <w:pPr>
        <w:pStyle w:val="subsection"/>
      </w:pPr>
      <w:r w:rsidRPr="00A05EE9">
        <w:tab/>
        <w:t>(1)</w:t>
      </w:r>
      <w:r w:rsidRPr="00A05EE9">
        <w:tab/>
        <w:t xml:space="preserve">You cannot deduct under this Act a loss or outgoing you incur that is a </w:t>
      </w:r>
      <w:r w:rsidR="00E0198C" w:rsidRPr="00E0198C">
        <w:rPr>
          <w:position w:val="6"/>
          <w:sz w:val="16"/>
        </w:rPr>
        <w:t>*</w:t>
      </w:r>
      <w:r w:rsidRPr="00A05EE9">
        <w:t>bribe to a public official.</w:t>
      </w:r>
    </w:p>
    <w:p w14:paraId="32744CC9" w14:textId="77777777" w:rsidR="005539A3" w:rsidRPr="00A05EE9" w:rsidRDefault="005539A3" w:rsidP="005539A3">
      <w:pPr>
        <w:pStyle w:val="subsection"/>
      </w:pPr>
      <w:r w:rsidRPr="00A05EE9">
        <w:tab/>
        <w:t>(2)</w:t>
      </w:r>
      <w:r w:rsidRPr="00A05EE9">
        <w:tab/>
        <w:t xml:space="preserve">An amount is a </w:t>
      </w:r>
      <w:r w:rsidRPr="00A05EE9">
        <w:rPr>
          <w:b/>
          <w:i/>
        </w:rPr>
        <w:t>bribe to a public official</w:t>
      </w:r>
      <w:r w:rsidRPr="00A05EE9">
        <w:t xml:space="preserve"> to the extent that:</w:t>
      </w:r>
    </w:p>
    <w:p w14:paraId="32B277A3" w14:textId="77777777" w:rsidR="005539A3" w:rsidRPr="00A05EE9" w:rsidRDefault="005539A3" w:rsidP="005539A3">
      <w:pPr>
        <w:pStyle w:val="paragraph"/>
      </w:pPr>
      <w:r w:rsidRPr="00A05EE9">
        <w:tab/>
        <w:t>(a)</w:t>
      </w:r>
      <w:r w:rsidRPr="00A05EE9">
        <w:tab/>
        <w:t>you incur the amount in, or in connection with:</w:t>
      </w:r>
    </w:p>
    <w:p w14:paraId="03A48009" w14:textId="77777777" w:rsidR="005539A3" w:rsidRPr="00A05EE9" w:rsidRDefault="005539A3" w:rsidP="005539A3">
      <w:pPr>
        <w:pStyle w:val="paragraphsub"/>
      </w:pPr>
      <w:r w:rsidRPr="00A05EE9">
        <w:tab/>
        <w:t>(i)</w:t>
      </w:r>
      <w:r w:rsidRPr="00A05EE9">
        <w:tab/>
        <w:t>providing a benefit to another person; or</w:t>
      </w:r>
    </w:p>
    <w:p w14:paraId="58D08840" w14:textId="77777777" w:rsidR="005539A3" w:rsidRPr="00A05EE9" w:rsidRDefault="005539A3" w:rsidP="005539A3">
      <w:pPr>
        <w:pStyle w:val="paragraphsub"/>
      </w:pPr>
      <w:r w:rsidRPr="00A05EE9">
        <w:tab/>
        <w:t>(ii)</w:t>
      </w:r>
      <w:r w:rsidRPr="00A05EE9">
        <w:tab/>
        <w:t>causing a benefit to be provided to another person; or</w:t>
      </w:r>
    </w:p>
    <w:p w14:paraId="5307D4D1" w14:textId="77777777" w:rsidR="005539A3" w:rsidRPr="00A05EE9" w:rsidRDefault="005539A3" w:rsidP="005539A3">
      <w:pPr>
        <w:pStyle w:val="paragraphsub"/>
      </w:pPr>
      <w:r w:rsidRPr="00A05EE9">
        <w:tab/>
        <w:t>(iii)</w:t>
      </w:r>
      <w:r w:rsidRPr="00A05EE9">
        <w:tab/>
        <w:t xml:space="preserve">offering to provide, or promising to provide, a benefit to another person; or </w:t>
      </w:r>
    </w:p>
    <w:p w14:paraId="6E7C4065" w14:textId="77777777" w:rsidR="005539A3" w:rsidRPr="00A05EE9" w:rsidRDefault="005539A3" w:rsidP="005539A3">
      <w:pPr>
        <w:pStyle w:val="paragraphsub"/>
      </w:pPr>
      <w:r w:rsidRPr="00A05EE9">
        <w:tab/>
        <w:t>(iv)</w:t>
      </w:r>
      <w:r w:rsidRPr="00A05EE9">
        <w:tab/>
        <w:t>causing an offer of the provision of a benefit, or a promise of the provision of a benefit, to be made to another person; and</w:t>
      </w:r>
    </w:p>
    <w:p w14:paraId="2FBF672A" w14:textId="77777777" w:rsidR="005539A3" w:rsidRPr="00A05EE9" w:rsidRDefault="005539A3" w:rsidP="005539A3">
      <w:pPr>
        <w:pStyle w:val="paragraph"/>
      </w:pPr>
      <w:r w:rsidRPr="00A05EE9">
        <w:tab/>
        <w:t>(b)</w:t>
      </w:r>
      <w:r w:rsidRPr="00A05EE9">
        <w:tab/>
        <w:t xml:space="preserve">the benefit is not legitimately due to the other person (see </w:t>
      </w:r>
      <w:r w:rsidR="00CE15B8" w:rsidRPr="00A05EE9">
        <w:t>subsection (</w:t>
      </w:r>
      <w:r w:rsidRPr="00A05EE9">
        <w:t>3)); and</w:t>
      </w:r>
    </w:p>
    <w:p w14:paraId="5CE5957D" w14:textId="57E99B54" w:rsidR="005539A3" w:rsidRPr="00A05EE9" w:rsidRDefault="005539A3" w:rsidP="005539A3">
      <w:pPr>
        <w:pStyle w:val="paragraph"/>
      </w:pPr>
      <w:r w:rsidRPr="00A05EE9">
        <w:tab/>
        <w:t>(c)</w:t>
      </w:r>
      <w:r w:rsidRPr="00A05EE9">
        <w:tab/>
        <w:t xml:space="preserve">you incur the amount with the intention of influencing a </w:t>
      </w:r>
      <w:r w:rsidR="00E0198C" w:rsidRPr="00E0198C">
        <w:rPr>
          <w:position w:val="6"/>
          <w:sz w:val="16"/>
        </w:rPr>
        <w:t>*</w:t>
      </w:r>
      <w:r w:rsidRPr="00A05EE9">
        <w:t>public official (who may or may not be the other person) in the exercise of the official’s duties as a public official in order to:</w:t>
      </w:r>
    </w:p>
    <w:p w14:paraId="6EA4D771" w14:textId="77777777" w:rsidR="005539A3" w:rsidRPr="00A05EE9" w:rsidRDefault="005539A3" w:rsidP="005539A3">
      <w:pPr>
        <w:pStyle w:val="paragraphsub"/>
      </w:pPr>
      <w:r w:rsidRPr="00A05EE9">
        <w:tab/>
        <w:t>(i)</w:t>
      </w:r>
      <w:r w:rsidRPr="00A05EE9">
        <w:tab/>
        <w:t>obtain or retain business; or</w:t>
      </w:r>
    </w:p>
    <w:p w14:paraId="44E9EDA1" w14:textId="77777777" w:rsidR="005539A3" w:rsidRPr="00A05EE9" w:rsidRDefault="005539A3" w:rsidP="005539A3">
      <w:pPr>
        <w:pStyle w:val="paragraphsub"/>
      </w:pPr>
      <w:r w:rsidRPr="00A05EE9">
        <w:tab/>
        <w:t>(ii)</w:t>
      </w:r>
      <w:r w:rsidRPr="00A05EE9">
        <w:tab/>
        <w:t xml:space="preserve">obtain or retain an advantage in the conduct of business that is not legitimately due to you, or another person, as the recipient, or intended recipient, of the advantage in the conduct of business (see </w:t>
      </w:r>
      <w:r w:rsidR="00CE15B8" w:rsidRPr="00A05EE9">
        <w:t>subsection (</w:t>
      </w:r>
      <w:r w:rsidRPr="00A05EE9">
        <w:t>4)).</w:t>
      </w:r>
    </w:p>
    <w:p w14:paraId="5D4E22C3" w14:textId="77777777" w:rsidR="005539A3" w:rsidRPr="00A05EE9" w:rsidRDefault="005539A3" w:rsidP="005539A3">
      <w:pPr>
        <w:pStyle w:val="subsection2"/>
      </w:pPr>
      <w:r w:rsidRPr="00A05EE9">
        <w:t>The benefit may be any advantage and is not limited to property.</w:t>
      </w:r>
    </w:p>
    <w:p w14:paraId="1998748D" w14:textId="77777777" w:rsidR="005539A3" w:rsidRPr="00A05EE9" w:rsidRDefault="005539A3" w:rsidP="005539A3">
      <w:pPr>
        <w:pStyle w:val="SubsectionHead"/>
      </w:pPr>
      <w:r w:rsidRPr="00A05EE9">
        <w:t>Benefit not legitimately due</w:t>
      </w:r>
    </w:p>
    <w:p w14:paraId="08BBF34F" w14:textId="77777777" w:rsidR="005539A3" w:rsidRPr="00A05EE9" w:rsidRDefault="005539A3" w:rsidP="005539A3">
      <w:pPr>
        <w:pStyle w:val="subsection"/>
      </w:pPr>
      <w:r w:rsidRPr="00A05EE9">
        <w:tab/>
        <w:t>(3)</w:t>
      </w:r>
      <w:r w:rsidRPr="00A05EE9">
        <w:tab/>
        <w:t>In working out if a benefit is not legitimately due to another person in a particular situation, disregard the following:</w:t>
      </w:r>
    </w:p>
    <w:p w14:paraId="2D71C603" w14:textId="77777777" w:rsidR="005539A3" w:rsidRPr="00A05EE9" w:rsidRDefault="005539A3" w:rsidP="005539A3">
      <w:pPr>
        <w:pStyle w:val="paragraph"/>
      </w:pPr>
      <w:r w:rsidRPr="00A05EE9">
        <w:tab/>
        <w:t>(a)</w:t>
      </w:r>
      <w:r w:rsidRPr="00A05EE9">
        <w:tab/>
        <w:t>the fact that the benefit may be customary, or perceived to be customary, in the situation;</w:t>
      </w:r>
    </w:p>
    <w:p w14:paraId="00C6304B" w14:textId="77777777" w:rsidR="005539A3" w:rsidRPr="00A05EE9" w:rsidRDefault="005539A3" w:rsidP="005539A3">
      <w:pPr>
        <w:pStyle w:val="paragraph"/>
      </w:pPr>
      <w:r w:rsidRPr="00A05EE9">
        <w:tab/>
        <w:t>(b)</w:t>
      </w:r>
      <w:r w:rsidRPr="00A05EE9">
        <w:tab/>
        <w:t>the value of the benefit;</w:t>
      </w:r>
    </w:p>
    <w:p w14:paraId="4E37607F" w14:textId="77777777" w:rsidR="005539A3" w:rsidRPr="00A05EE9" w:rsidRDefault="005539A3" w:rsidP="005539A3">
      <w:pPr>
        <w:pStyle w:val="paragraph"/>
      </w:pPr>
      <w:r w:rsidRPr="00A05EE9">
        <w:tab/>
        <w:t>(c)</w:t>
      </w:r>
      <w:r w:rsidRPr="00A05EE9">
        <w:tab/>
        <w:t>any official tolerance of the benefit.</w:t>
      </w:r>
    </w:p>
    <w:p w14:paraId="3D7DCB45" w14:textId="77777777" w:rsidR="005539A3" w:rsidRPr="00A05EE9" w:rsidRDefault="005539A3" w:rsidP="005539A3">
      <w:pPr>
        <w:pStyle w:val="SubsectionHead"/>
      </w:pPr>
      <w:r w:rsidRPr="00A05EE9">
        <w:t>Advantage in the conduct of business that is not legitimately due</w:t>
      </w:r>
    </w:p>
    <w:p w14:paraId="1DEBE0EC" w14:textId="77777777" w:rsidR="005539A3" w:rsidRPr="00A05EE9" w:rsidRDefault="005539A3" w:rsidP="005539A3">
      <w:pPr>
        <w:pStyle w:val="subsection"/>
      </w:pPr>
      <w:r w:rsidRPr="00A05EE9">
        <w:tab/>
        <w:t>(4)</w:t>
      </w:r>
      <w:r w:rsidRPr="00A05EE9">
        <w:tab/>
        <w:t>In working out if an advantage in the conduct of business is not legitimately due in a particular situation, disregard the following:</w:t>
      </w:r>
    </w:p>
    <w:p w14:paraId="7D2082D1" w14:textId="77777777" w:rsidR="005539A3" w:rsidRPr="00A05EE9" w:rsidRDefault="005539A3" w:rsidP="005539A3">
      <w:pPr>
        <w:pStyle w:val="paragraph"/>
      </w:pPr>
      <w:r w:rsidRPr="00A05EE9">
        <w:tab/>
        <w:t>(a)</w:t>
      </w:r>
      <w:r w:rsidRPr="00A05EE9">
        <w:tab/>
        <w:t>the fact that the advantage may be customary, or perceived to be customary, in the situation;</w:t>
      </w:r>
    </w:p>
    <w:p w14:paraId="634777E5" w14:textId="77777777" w:rsidR="005539A3" w:rsidRPr="00A05EE9" w:rsidRDefault="005539A3" w:rsidP="005539A3">
      <w:pPr>
        <w:pStyle w:val="paragraph"/>
      </w:pPr>
      <w:r w:rsidRPr="00A05EE9">
        <w:tab/>
        <w:t>(b)</w:t>
      </w:r>
      <w:r w:rsidRPr="00A05EE9">
        <w:tab/>
        <w:t>the value of the advantage;</w:t>
      </w:r>
    </w:p>
    <w:p w14:paraId="47CF82A7" w14:textId="77777777" w:rsidR="005539A3" w:rsidRPr="00A05EE9" w:rsidRDefault="005539A3" w:rsidP="005539A3">
      <w:pPr>
        <w:pStyle w:val="paragraph"/>
      </w:pPr>
      <w:r w:rsidRPr="00A05EE9">
        <w:tab/>
        <w:t>(c)</w:t>
      </w:r>
      <w:r w:rsidRPr="00A05EE9">
        <w:tab/>
        <w:t>any official tolerance of the advantage.</w:t>
      </w:r>
    </w:p>
    <w:p w14:paraId="7ED4212C" w14:textId="77777777" w:rsidR="005539A3" w:rsidRPr="00A05EE9" w:rsidRDefault="005539A3" w:rsidP="005539A3">
      <w:pPr>
        <w:pStyle w:val="SubsectionHead"/>
      </w:pPr>
      <w:r w:rsidRPr="00A05EE9">
        <w:t>Duties of public official</w:t>
      </w:r>
    </w:p>
    <w:p w14:paraId="2B099364" w14:textId="5DA3AE4A" w:rsidR="005539A3" w:rsidRPr="00A05EE9" w:rsidRDefault="005539A3" w:rsidP="005539A3">
      <w:pPr>
        <w:pStyle w:val="subsection"/>
      </w:pPr>
      <w:r w:rsidRPr="00A05EE9">
        <w:tab/>
        <w:t>(5)</w:t>
      </w:r>
      <w:r w:rsidRPr="00A05EE9">
        <w:tab/>
        <w:t xml:space="preserve">The duties of a </w:t>
      </w:r>
      <w:r w:rsidR="00E0198C" w:rsidRPr="00E0198C">
        <w:rPr>
          <w:position w:val="6"/>
          <w:sz w:val="16"/>
        </w:rPr>
        <w:t>*</w:t>
      </w:r>
      <w:r w:rsidRPr="00A05EE9">
        <w:t>public official are any authorities, duties, functions or powers that:</w:t>
      </w:r>
    </w:p>
    <w:p w14:paraId="2968274A" w14:textId="77777777" w:rsidR="005539A3" w:rsidRPr="00A05EE9" w:rsidRDefault="005539A3" w:rsidP="005539A3">
      <w:pPr>
        <w:pStyle w:val="paragraph"/>
      </w:pPr>
      <w:r w:rsidRPr="00A05EE9">
        <w:tab/>
        <w:t>(a)</w:t>
      </w:r>
      <w:r w:rsidRPr="00A05EE9">
        <w:tab/>
        <w:t>are conferred on the official; or</w:t>
      </w:r>
    </w:p>
    <w:p w14:paraId="1BB8120F" w14:textId="77777777" w:rsidR="005539A3" w:rsidRPr="00A05EE9" w:rsidRDefault="005539A3" w:rsidP="005539A3">
      <w:pPr>
        <w:pStyle w:val="paragraph"/>
      </w:pPr>
      <w:r w:rsidRPr="00A05EE9">
        <w:tab/>
        <w:t>(b)</w:t>
      </w:r>
      <w:r w:rsidRPr="00A05EE9">
        <w:tab/>
        <w:t>the official holds himself or herself out as having.</w:t>
      </w:r>
    </w:p>
    <w:p w14:paraId="7F998A8F" w14:textId="43D3DDE6" w:rsidR="005539A3" w:rsidRPr="00A05EE9" w:rsidRDefault="005539A3" w:rsidP="005539A3">
      <w:pPr>
        <w:pStyle w:val="ActHead5"/>
      </w:pPr>
      <w:bookmarkStart w:id="217" w:name="_Toc200727206"/>
      <w:r w:rsidRPr="00A05EE9">
        <w:rPr>
          <w:rStyle w:val="CharSectno"/>
        </w:rPr>
        <w:t>26</w:t>
      </w:r>
      <w:r w:rsidR="00E0198C">
        <w:rPr>
          <w:rStyle w:val="CharSectno"/>
        </w:rPr>
        <w:noBreakHyphen/>
      </w:r>
      <w:r w:rsidRPr="00A05EE9">
        <w:rPr>
          <w:rStyle w:val="CharSectno"/>
        </w:rPr>
        <w:t>54</w:t>
      </w:r>
      <w:r w:rsidRPr="00A05EE9">
        <w:t xml:space="preserve">  Expenditure relating to illegal activities</w:t>
      </w:r>
      <w:bookmarkEnd w:id="217"/>
    </w:p>
    <w:p w14:paraId="40658A3C" w14:textId="304BEF2E" w:rsidR="005539A3" w:rsidRPr="00A05EE9" w:rsidRDefault="005539A3" w:rsidP="005539A3">
      <w:pPr>
        <w:pStyle w:val="subsection"/>
      </w:pPr>
      <w:r w:rsidRPr="00A05EE9">
        <w:tab/>
        <w:t>(1)</w:t>
      </w:r>
      <w:r w:rsidRPr="00A05EE9">
        <w:tab/>
        <w:t xml:space="preserve">You cannot deduct under this Act a loss or outgoing to the extent that it was incurred in the furtherance of, or directly in relation to, a physical element of an offence against an </w:t>
      </w:r>
      <w:r w:rsidR="00E0198C" w:rsidRPr="00E0198C">
        <w:rPr>
          <w:position w:val="6"/>
          <w:sz w:val="16"/>
        </w:rPr>
        <w:t>*</w:t>
      </w:r>
      <w:r w:rsidRPr="00A05EE9">
        <w:t>Australian law of which you have been convicted if the offence was, or could have been, prosecuted on indictment.</w:t>
      </w:r>
    </w:p>
    <w:p w14:paraId="1274E40F" w14:textId="77777777" w:rsidR="005539A3" w:rsidRPr="00A05EE9" w:rsidRDefault="005539A3" w:rsidP="005539A3">
      <w:pPr>
        <w:pStyle w:val="subsection"/>
      </w:pPr>
      <w:r w:rsidRPr="00A05EE9">
        <w:tab/>
        <w:t>(2)</w:t>
      </w:r>
      <w:r w:rsidRPr="00A05EE9">
        <w:tab/>
        <w:t>Despite section</w:t>
      </w:r>
      <w:r w:rsidR="00CE15B8" w:rsidRPr="00A05EE9">
        <w:t> </w:t>
      </w:r>
      <w:r w:rsidRPr="00A05EE9">
        <w:t xml:space="preserve">170 of the </w:t>
      </w:r>
      <w:r w:rsidRPr="00A05EE9">
        <w:rPr>
          <w:i/>
        </w:rPr>
        <w:t>Income Tax Assessment Act 1936</w:t>
      </w:r>
      <w:r w:rsidRPr="00A05EE9">
        <w:t xml:space="preserve">, the Commissioner may amend your assessment at any time within 4 years after you are convicted of the relevant offence for the purpose of giving effect to </w:t>
      </w:r>
      <w:r w:rsidR="00CE15B8" w:rsidRPr="00A05EE9">
        <w:t>subsection (</w:t>
      </w:r>
      <w:r w:rsidRPr="00A05EE9">
        <w:t>1) of this section.</w:t>
      </w:r>
    </w:p>
    <w:p w14:paraId="295DD922" w14:textId="1BF59118" w:rsidR="005539A3" w:rsidRPr="00A05EE9" w:rsidRDefault="005539A3" w:rsidP="005539A3">
      <w:pPr>
        <w:pStyle w:val="ActHead5"/>
      </w:pPr>
      <w:bookmarkStart w:id="218" w:name="_Toc200727207"/>
      <w:r w:rsidRPr="00A05EE9">
        <w:rPr>
          <w:rStyle w:val="CharSectno"/>
        </w:rPr>
        <w:t>26</w:t>
      </w:r>
      <w:r w:rsidR="00E0198C">
        <w:rPr>
          <w:rStyle w:val="CharSectno"/>
        </w:rPr>
        <w:noBreakHyphen/>
      </w:r>
      <w:r w:rsidRPr="00A05EE9">
        <w:rPr>
          <w:rStyle w:val="CharSectno"/>
        </w:rPr>
        <w:t>55</w:t>
      </w:r>
      <w:r w:rsidRPr="00A05EE9">
        <w:t xml:space="preserve">  Limit on deductions</w:t>
      </w:r>
      <w:bookmarkEnd w:id="218"/>
    </w:p>
    <w:p w14:paraId="105FC459" w14:textId="77777777" w:rsidR="005539A3" w:rsidRPr="00A05EE9" w:rsidRDefault="005539A3" w:rsidP="005539A3">
      <w:pPr>
        <w:pStyle w:val="subsection"/>
      </w:pPr>
      <w:r w:rsidRPr="00A05EE9">
        <w:tab/>
        <w:t>(1)</w:t>
      </w:r>
      <w:r w:rsidRPr="00A05EE9">
        <w:tab/>
        <w:t>There is a limit on the total of the amounts you can deduct for the income year under these provisions:</w:t>
      </w:r>
    </w:p>
    <w:p w14:paraId="44FC3963" w14:textId="5F757126" w:rsidR="005539A3" w:rsidRPr="00A05EE9" w:rsidRDefault="005539A3" w:rsidP="005539A3">
      <w:pPr>
        <w:pStyle w:val="paragraph"/>
      </w:pPr>
      <w:r w:rsidRPr="00A05EE9">
        <w:tab/>
        <w:t>(a)</w:t>
      </w:r>
      <w:r w:rsidRPr="00A05EE9">
        <w:tab/>
        <w:t>section</w:t>
      </w:r>
      <w:r w:rsidR="00CE15B8" w:rsidRPr="00A05EE9">
        <w:t> </w:t>
      </w:r>
      <w:r w:rsidRPr="00A05EE9">
        <w:t>25</w:t>
      </w:r>
      <w:r w:rsidR="00E0198C">
        <w:noBreakHyphen/>
      </w:r>
      <w:r w:rsidRPr="00A05EE9">
        <w:t>50 (which is about payments of pensions, gratuities or retiring allowances) of this Act;</w:t>
      </w:r>
    </w:p>
    <w:p w14:paraId="1B326781" w14:textId="77777777" w:rsidR="005539A3" w:rsidRPr="00A05EE9" w:rsidRDefault="005539A3" w:rsidP="005539A3">
      <w:pPr>
        <w:pStyle w:val="paragraph"/>
      </w:pPr>
      <w:r w:rsidRPr="00A05EE9">
        <w:tab/>
        <w:t>(ba)</w:t>
      </w:r>
      <w:r w:rsidRPr="00A05EE9">
        <w:tab/>
        <w:t>Division</w:t>
      </w:r>
      <w:r w:rsidR="00CE15B8" w:rsidRPr="00A05EE9">
        <w:t> </w:t>
      </w:r>
      <w:r w:rsidRPr="00A05EE9">
        <w:t>30 (which is about deductions for gifts or contributions) of this Act;</w:t>
      </w:r>
    </w:p>
    <w:p w14:paraId="77B97FD9" w14:textId="77777777" w:rsidR="005539A3" w:rsidRPr="00A05EE9" w:rsidRDefault="005539A3" w:rsidP="005539A3">
      <w:pPr>
        <w:pStyle w:val="paragraph"/>
      </w:pPr>
      <w:r w:rsidRPr="00A05EE9">
        <w:tab/>
        <w:t>(bb)</w:t>
      </w:r>
      <w:r w:rsidRPr="00A05EE9">
        <w:tab/>
        <w:t>Division</w:t>
      </w:r>
      <w:r w:rsidR="00CE15B8" w:rsidRPr="00A05EE9">
        <w:t> </w:t>
      </w:r>
      <w:r w:rsidRPr="00A05EE9">
        <w:t>31 (which is about deductions for conservation covenants) of this Act;</w:t>
      </w:r>
    </w:p>
    <w:p w14:paraId="226AACAF" w14:textId="2968B521" w:rsidR="005539A3" w:rsidRPr="00A05EE9" w:rsidRDefault="005539A3" w:rsidP="005539A3">
      <w:pPr>
        <w:pStyle w:val="paragraph"/>
      </w:pPr>
      <w:r w:rsidRPr="00A05EE9">
        <w:tab/>
        <w:t>(d)</w:t>
      </w:r>
      <w:r w:rsidRPr="00A05EE9">
        <w:tab/>
        <w:t>section</w:t>
      </w:r>
      <w:r w:rsidR="00CE15B8" w:rsidRPr="00A05EE9">
        <w:t> </w:t>
      </w:r>
      <w:r w:rsidRPr="00A05EE9">
        <w:t>290</w:t>
      </w:r>
      <w:r w:rsidR="00E0198C">
        <w:noBreakHyphen/>
      </w:r>
      <w:r w:rsidRPr="00A05EE9">
        <w:t>150 (which is about deductions for personal superannuation contributions).</w:t>
      </w:r>
    </w:p>
    <w:p w14:paraId="716F6AFF" w14:textId="705D3588" w:rsidR="005539A3" w:rsidRPr="00A05EE9" w:rsidRDefault="005539A3" w:rsidP="005539A3">
      <w:pPr>
        <w:pStyle w:val="subsection2"/>
      </w:pPr>
      <w:r w:rsidRPr="00A05EE9">
        <w:t>Do not include in the total an amount that you could also deduct under another provision of this Act, apart from section</w:t>
      </w:r>
      <w:r w:rsidR="00CE15B8" w:rsidRPr="00A05EE9">
        <w:t> </w:t>
      </w:r>
      <w:r w:rsidRPr="00A05EE9">
        <w:t>8</w:t>
      </w:r>
      <w:r w:rsidR="00E0198C">
        <w:noBreakHyphen/>
      </w:r>
      <w:r w:rsidRPr="00A05EE9">
        <w:t>10 (which prevents double deductions).</w:t>
      </w:r>
    </w:p>
    <w:p w14:paraId="5A68A608" w14:textId="77777777" w:rsidR="005539A3" w:rsidRPr="00A05EE9" w:rsidRDefault="005539A3" w:rsidP="005539A3">
      <w:pPr>
        <w:pStyle w:val="subsection"/>
      </w:pPr>
      <w:r w:rsidRPr="00A05EE9">
        <w:tab/>
        <w:t>(2)</w:t>
      </w:r>
      <w:r w:rsidRPr="00A05EE9">
        <w:tab/>
        <w:t>The limit is worked out by subtracting from your assessable income all your deductions except:</w:t>
      </w:r>
    </w:p>
    <w:p w14:paraId="7BB6623C" w14:textId="2B31E44B" w:rsidR="005539A3" w:rsidRPr="00A05EE9" w:rsidRDefault="005539A3" w:rsidP="005539A3">
      <w:pPr>
        <w:pStyle w:val="paragraph"/>
        <w:keepNext/>
      </w:pPr>
      <w:r w:rsidRPr="00A05EE9">
        <w:tab/>
        <w:t>(a)</w:t>
      </w:r>
      <w:r w:rsidRPr="00A05EE9">
        <w:tab/>
      </w:r>
      <w:r w:rsidR="00E0198C" w:rsidRPr="00E0198C">
        <w:rPr>
          <w:position w:val="6"/>
          <w:sz w:val="16"/>
        </w:rPr>
        <w:t>*</w:t>
      </w:r>
      <w:r w:rsidRPr="00A05EE9">
        <w:t>tax losses; and</w:t>
      </w:r>
    </w:p>
    <w:p w14:paraId="1EE39621" w14:textId="77777777" w:rsidR="005539A3" w:rsidRPr="00A05EE9" w:rsidRDefault="005539A3" w:rsidP="005539A3">
      <w:pPr>
        <w:pStyle w:val="TLPnoteright"/>
        <w:spacing w:line="260" w:lineRule="atLeast"/>
      </w:pPr>
      <w:r w:rsidRPr="00A05EE9">
        <w:t>See Division</w:t>
      </w:r>
      <w:r w:rsidR="00CE15B8" w:rsidRPr="00A05EE9">
        <w:t> </w:t>
      </w:r>
      <w:r w:rsidRPr="00A05EE9">
        <w:t>36 (which is about tax losses of earlier income years).</w:t>
      </w:r>
    </w:p>
    <w:p w14:paraId="1C032D0F" w14:textId="5FA99475" w:rsidR="005539A3" w:rsidRPr="00A05EE9" w:rsidRDefault="005539A3" w:rsidP="005539A3">
      <w:pPr>
        <w:pStyle w:val="paragraph"/>
      </w:pPr>
      <w:r w:rsidRPr="00A05EE9">
        <w:tab/>
        <w:t>(c)</w:t>
      </w:r>
      <w:r w:rsidRPr="00A05EE9">
        <w:tab/>
        <w:t>the amount you can deduct for the income year under section</w:t>
      </w:r>
      <w:r w:rsidR="00CE15B8" w:rsidRPr="00A05EE9">
        <w:t> </w:t>
      </w:r>
      <w:r w:rsidRPr="00A05EE9">
        <w:t>393</w:t>
      </w:r>
      <w:r w:rsidR="00E0198C">
        <w:noBreakHyphen/>
      </w:r>
      <w:r w:rsidRPr="00A05EE9">
        <w:t xml:space="preserve">5 (which provides for deductions for making </w:t>
      </w:r>
      <w:r w:rsidR="00E0198C" w:rsidRPr="00E0198C">
        <w:rPr>
          <w:position w:val="6"/>
          <w:sz w:val="16"/>
        </w:rPr>
        <w:t>*</w:t>
      </w:r>
      <w:r w:rsidRPr="00A05EE9">
        <w:t>farm management deposits).</w:t>
      </w:r>
    </w:p>
    <w:p w14:paraId="40E44D59" w14:textId="3963AF5F" w:rsidR="005539A3" w:rsidRPr="00A05EE9" w:rsidRDefault="005539A3" w:rsidP="005539A3">
      <w:pPr>
        <w:pStyle w:val="ActHead5"/>
      </w:pPr>
      <w:bookmarkStart w:id="219" w:name="_Toc200727208"/>
      <w:r w:rsidRPr="00A05EE9">
        <w:rPr>
          <w:rStyle w:val="CharSectno"/>
        </w:rPr>
        <w:t>26</w:t>
      </w:r>
      <w:r w:rsidR="00E0198C">
        <w:rPr>
          <w:rStyle w:val="CharSectno"/>
        </w:rPr>
        <w:noBreakHyphen/>
      </w:r>
      <w:r w:rsidRPr="00A05EE9">
        <w:rPr>
          <w:rStyle w:val="CharSectno"/>
        </w:rPr>
        <w:t>60</w:t>
      </w:r>
      <w:r w:rsidRPr="00A05EE9">
        <w:t xml:space="preserve">  Superannuation contributions surcharge</w:t>
      </w:r>
      <w:bookmarkEnd w:id="219"/>
    </w:p>
    <w:p w14:paraId="11783251" w14:textId="77777777" w:rsidR="005539A3" w:rsidRPr="00A05EE9" w:rsidRDefault="005539A3" w:rsidP="005539A3">
      <w:pPr>
        <w:pStyle w:val="subsection"/>
      </w:pPr>
      <w:r w:rsidRPr="00A05EE9">
        <w:tab/>
      </w:r>
      <w:r w:rsidRPr="00A05EE9">
        <w:tab/>
        <w:t>You cannot deduct under this Act:</w:t>
      </w:r>
    </w:p>
    <w:p w14:paraId="4B2EFEE1" w14:textId="77777777" w:rsidR="005539A3" w:rsidRPr="00A05EE9" w:rsidRDefault="005539A3" w:rsidP="005539A3">
      <w:pPr>
        <w:pStyle w:val="paragraph"/>
      </w:pPr>
      <w:r w:rsidRPr="00A05EE9">
        <w:tab/>
        <w:t>(a)</w:t>
      </w:r>
      <w:r w:rsidRPr="00A05EE9">
        <w:tab/>
        <w:t xml:space="preserve">a superannuation contributions surcharge within the meaning of the </w:t>
      </w:r>
      <w:r w:rsidRPr="00A05EE9">
        <w:rPr>
          <w:i/>
        </w:rPr>
        <w:t>Superannuation Contributions Tax (Assessment and Collection) Act 1997</w:t>
      </w:r>
      <w:r w:rsidRPr="00A05EE9">
        <w:t>; or</w:t>
      </w:r>
    </w:p>
    <w:p w14:paraId="64F4D314" w14:textId="77777777" w:rsidR="005539A3" w:rsidRPr="00A05EE9" w:rsidRDefault="005539A3" w:rsidP="005539A3">
      <w:pPr>
        <w:pStyle w:val="paragraph"/>
      </w:pPr>
      <w:r w:rsidRPr="00A05EE9">
        <w:tab/>
        <w:t>(b)</w:t>
      </w:r>
      <w:r w:rsidRPr="00A05EE9">
        <w:tab/>
        <w:t xml:space="preserve">a superannuation contributions surcharge within the meaning of the </w:t>
      </w:r>
      <w:r w:rsidRPr="00A05EE9">
        <w:rPr>
          <w:i/>
        </w:rPr>
        <w:t>Superannuation Contributions Tax (Members of Constitutionally Protected Superannuation Funds) Assessment and Collection Act 1997</w:t>
      </w:r>
      <w:r w:rsidRPr="00A05EE9">
        <w:t>.</w:t>
      </w:r>
    </w:p>
    <w:p w14:paraId="1F52A233" w14:textId="7716931D" w:rsidR="005539A3" w:rsidRPr="00A05EE9" w:rsidRDefault="005539A3" w:rsidP="005539A3">
      <w:pPr>
        <w:pStyle w:val="ActHead5"/>
      </w:pPr>
      <w:bookmarkStart w:id="220" w:name="_Toc200727209"/>
      <w:r w:rsidRPr="00A05EE9">
        <w:rPr>
          <w:rStyle w:val="CharSectno"/>
        </w:rPr>
        <w:t>26</w:t>
      </w:r>
      <w:r w:rsidR="00E0198C">
        <w:rPr>
          <w:rStyle w:val="CharSectno"/>
        </w:rPr>
        <w:noBreakHyphen/>
      </w:r>
      <w:r w:rsidRPr="00A05EE9">
        <w:rPr>
          <w:rStyle w:val="CharSectno"/>
        </w:rPr>
        <w:t>68</w:t>
      </w:r>
      <w:r w:rsidRPr="00A05EE9">
        <w:t xml:space="preserve">  Loss from disposal of eligible venture capital investments</w:t>
      </w:r>
      <w:bookmarkEnd w:id="220"/>
    </w:p>
    <w:p w14:paraId="402542A3" w14:textId="77777777" w:rsidR="005539A3" w:rsidRPr="00A05EE9" w:rsidRDefault="005539A3" w:rsidP="005539A3">
      <w:pPr>
        <w:pStyle w:val="SubsectionHead"/>
      </w:pPr>
      <w:r w:rsidRPr="00A05EE9">
        <w:t>Partners in VCLPs and ESVCLPs</w:t>
      </w:r>
    </w:p>
    <w:p w14:paraId="707A4552" w14:textId="366E5DB9" w:rsidR="005539A3" w:rsidRPr="00A05EE9" w:rsidRDefault="005539A3" w:rsidP="005539A3">
      <w:pPr>
        <w:pStyle w:val="subsection"/>
      </w:pPr>
      <w:r w:rsidRPr="00A05EE9">
        <w:tab/>
        <w:t>(1)</w:t>
      </w:r>
      <w:r w:rsidRPr="00A05EE9">
        <w:tab/>
        <w:t xml:space="preserve">You cannot deduct under this Act your share of a loss made from the disposal or other realisation of an </w:t>
      </w:r>
      <w:r w:rsidR="00E0198C" w:rsidRPr="00E0198C">
        <w:rPr>
          <w:position w:val="6"/>
          <w:sz w:val="16"/>
        </w:rPr>
        <w:t>*</w:t>
      </w:r>
      <w:r w:rsidRPr="00A05EE9">
        <w:t>eligible venture capital investment if:</w:t>
      </w:r>
    </w:p>
    <w:p w14:paraId="1DC26063" w14:textId="17F036F2" w:rsidR="005539A3" w:rsidRPr="00A05EE9" w:rsidRDefault="005539A3" w:rsidP="005539A3">
      <w:pPr>
        <w:pStyle w:val="paragraph"/>
      </w:pPr>
      <w:r w:rsidRPr="00A05EE9">
        <w:tab/>
        <w:t>(a)</w:t>
      </w:r>
      <w:r w:rsidRPr="00A05EE9">
        <w:tab/>
        <w:t xml:space="preserve">it is made by a </w:t>
      </w:r>
      <w:r w:rsidR="00E0198C" w:rsidRPr="00E0198C">
        <w:rPr>
          <w:position w:val="6"/>
          <w:sz w:val="16"/>
        </w:rPr>
        <w:t>*</w:t>
      </w:r>
      <w:r w:rsidRPr="00A05EE9">
        <w:t xml:space="preserve">VCLP, or an </w:t>
      </w:r>
      <w:r w:rsidR="00E0198C" w:rsidRPr="00E0198C">
        <w:rPr>
          <w:position w:val="6"/>
          <w:sz w:val="16"/>
        </w:rPr>
        <w:t>*</w:t>
      </w:r>
      <w:r w:rsidRPr="00A05EE9">
        <w:t xml:space="preserve">ESVCLP, that is </w:t>
      </w:r>
      <w:r w:rsidR="00E0198C" w:rsidRPr="00E0198C">
        <w:rPr>
          <w:position w:val="6"/>
          <w:sz w:val="16"/>
        </w:rPr>
        <w:t>*</w:t>
      </w:r>
      <w:r w:rsidRPr="00A05EE9">
        <w:t>unconditionally registered; and</w:t>
      </w:r>
    </w:p>
    <w:p w14:paraId="44F88AB5" w14:textId="7493CB8B" w:rsidR="005539A3" w:rsidRPr="00A05EE9" w:rsidRDefault="005539A3" w:rsidP="005539A3">
      <w:pPr>
        <w:pStyle w:val="paragraph"/>
      </w:pPr>
      <w:r w:rsidRPr="00A05EE9">
        <w:tab/>
        <w:t>(b)</w:t>
      </w:r>
      <w:r w:rsidRPr="00A05EE9">
        <w:tab/>
        <w:t xml:space="preserve">were that disposal or other realisation to be a </w:t>
      </w:r>
      <w:r w:rsidR="00E0198C" w:rsidRPr="00E0198C">
        <w:rPr>
          <w:position w:val="6"/>
          <w:sz w:val="16"/>
        </w:rPr>
        <w:t>*</w:t>
      </w:r>
      <w:r w:rsidRPr="00A05EE9">
        <w:t xml:space="preserve">disposal of a </w:t>
      </w:r>
      <w:r w:rsidR="00E0198C" w:rsidRPr="00E0198C">
        <w:rPr>
          <w:position w:val="6"/>
          <w:sz w:val="16"/>
        </w:rPr>
        <w:t>*</w:t>
      </w:r>
      <w:r w:rsidRPr="00A05EE9">
        <w:t xml:space="preserve">CGT asset, your share of any </w:t>
      </w:r>
      <w:r w:rsidR="00E0198C" w:rsidRPr="00E0198C">
        <w:rPr>
          <w:position w:val="6"/>
          <w:sz w:val="16"/>
        </w:rPr>
        <w:t>*</w:t>
      </w:r>
      <w:r w:rsidRPr="00A05EE9">
        <w:t xml:space="preserve">capital gain or </w:t>
      </w:r>
      <w:r w:rsidR="00E0198C" w:rsidRPr="00E0198C">
        <w:rPr>
          <w:position w:val="6"/>
          <w:sz w:val="16"/>
        </w:rPr>
        <w:t>*</w:t>
      </w:r>
      <w:r w:rsidRPr="00A05EE9">
        <w:t>capital loss would be disregarded under section</w:t>
      </w:r>
      <w:r w:rsidR="00CE15B8" w:rsidRPr="00A05EE9">
        <w:t> </w:t>
      </w:r>
      <w:r w:rsidRPr="00A05EE9">
        <w:t>118</w:t>
      </w:r>
      <w:r w:rsidR="00E0198C">
        <w:noBreakHyphen/>
      </w:r>
      <w:r w:rsidRPr="00A05EE9">
        <w:t>405 or 118</w:t>
      </w:r>
      <w:r w:rsidR="00E0198C">
        <w:noBreakHyphen/>
      </w:r>
      <w:r w:rsidRPr="00A05EE9">
        <w:t>407.</w:t>
      </w:r>
    </w:p>
    <w:p w14:paraId="0DEE2C4E" w14:textId="77777777" w:rsidR="005539A3" w:rsidRPr="00A05EE9" w:rsidRDefault="005539A3" w:rsidP="005539A3">
      <w:pPr>
        <w:pStyle w:val="SubsectionHead"/>
      </w:pPr>
      <w:r w:rsidRPr="00A05EE9">
        <w:t>Partners in AFOFs</w:t>
      </w:r>
    </w:p>
    <w:p w14:paraId="05266B0E" w14:textId="15F2AA6E" w:rsidR="005539A3" w:rsidRPr="00A05EE9" w:rsidRDefault="005539A3" w:rsidP="005539A3">
      <w:pPr>
        <w:pStyle w:val="subsection"/>
      </w:pPr>
      <w:r w:rsidRPr="00A05EE9">
        <w:tab/>
        <w:t>(2)</w:t>
      </w:r>
      <w:r w:rsidRPr="00A05EE9">
        <w:tab/>
        <w:t xml:space="preserve">You cannot deduct under this Act your share of a loss made from the disposal or other realisation of an </w:t>
      </w:r>
      <w:r w:rsidR="00E0198C" w:rsidRPr="00E0198C">
        <w:rPr>
          <w:position w:val="6"/>
          <w:sz w:val="16"/>
        </w:rPr>
        <w:t>*</w:t>
      </w:r>
      <w:r w:rsidRPr="00A05EE9">
        <w:t>eligible venture capital investment if:</w:t>
      </w:r>
    </w:p>
    <w:p w14:paraId="2DE5ACD6" w14:textId="77777777" w:rsidR="005539A3" w:rsidRPr="00A05EE9" w:rsidRDefault="005539A3" w:rsidP="005539A3">
      <w:pPr>
        <w:pStyle w:val="paragraph"/>
      </w:pPr>
      <w:r w:rsidRPr="00A05EE9">
        <w:tab/>
        <w:t>(a)</w:t>
      </w:r>
      <w:r w:rsidRPr="00A05EE9">
        <w:tab/>
        <w:t>it is made by:</w:t>
      </w:r>
    </w:p>
    <w:p w14:paraId="5F2462C9" w14:textId="7090B46D" w:rsidR="005539A3" w:rsidRPr="00A05EE9" w:rsidRDefault="005539A3" w:rsidP="005539A3">
      <w:pPr>
        <w:pStyle w:val="paragraphsub"/>
      </w:pPr>
      <w:r w:rsidRPr="00A05EE9">
        <w:tab/>
        <w:t>(i)</w:t>
      </w:r>
      <w:r w:rsidRPr="00A05EE9">
        <w:tab/>
        <w:t xml:space="preserve">an </w:t>
      </w:r>
      <w:r w:rsidR="00E0198C" w:rsidRPr="00E0198C">
        <w:rPr>
          <w:position w:val="6"/>
          <w:sz w:val="16"/>
        </w:rPr>
        <w:t>*</w:t>
      </w:r>
      <w:r w:rsidRPr="00A05EE9">
        <w:t xml:space="preserve">AFOF that is </w:t>
      </w:r>
      <w:r w:rsidR="00E0198C" w:rsidRPr="00E0198C">
        <w:rPr>
          <w:position w:val="6"/>
          <w:sz w:val="16"/>
        </w:rPr>
        <w:t>*</w:t>
      </w:r>
      <w:r w:rsidRPr="00A05EE9">
        <w:t>unconditionally registered; or</w:t>
      </w:r>
    </w:p>
    <w:p w14:paraId="11EE9915" w14:textId="5584F468" w:rsidR="005539A3" w:rsidRPr="00A05EE9" w:rsidRDefault="005539A3" w:rsidP="005539A3">
      <w:pPr>
        <w:pStyle w:val="paragraphsub"/>
      </w:pPr>
      <w:r w:rsidRPr="00A05EE9">
        <w:tab/>
        <w:t>(ii)</w:t>
      </w:r>
      <w:r w:rsidRPr="00A05EE9">
        <w:tab/>
        <w:t xml:space="preserve">a </w:t>
      </w:r>
      <w:r w:rsidR="00E0198C" w:rsidRPr="00E0198C">
        <w:rPr>
          <w:position w:val="6"/>
          <w:sz w:val="16"/>
        </w:rPr>
        <w:t>*</w:t>
      </w:r>
      <w:r w:rsidRPr="00A05EE9">
        <w:t xml:space="preserve">VCLP, or an </w:t>
      </w:r>
      <w:r w:rsidR="00E0198C" w:rsidRPr="00E0198C">
        <w:rPr>
          <w:position w:val="6"/>
          <w:sz w:val="16"/>
        </w:rPr>
        <w:t>*</w:t>
      </w:r>
      <w:r w:rsidRPr="00A05EE9">
        <w:t xml:space="preserve">ESVCLP, that is unconditionally registered and in which an AFOF that is </w:t>
      </w:r>
      <w:r w:rsidR="00E0198C" w:rsidRPr="00E0198C">
        <w:rPr>
          <w:position w:val="6"/>
          <w:sz w:val="16"/>
        </w:rPr>
        <w:t>*</w:t>
      </w:r>
      <w:r w:rsidRPr="00A05EE9">
        <w:t>unconditionally registered is a partner; and</w:t>
      </w:r>
    </w:p>
    <w:p w14:paraId="097368DD" w14:textId="732ACF7C" w:rsidR="005539A3" w:rsidRPr="00A05EE9" w:rsidRDefault="005539A3" w:rsidP="005539A3">
      <w:pPr>
        <w:pStyle w:val="paragraph"/>
      </w:pPr>
      <w:r w:rsidRPr="00A05EE9">
        <w:tab/>
        <w:t>(b)</w:t>
      </w:r>
      <w:r w:rsidRPr="00A05EE9">
        <w:tab/>
        <w:t xml:space="preserve">were that disposal or other realisation to be a </w:t>
      </w:r>
      <w:r w:rsidR="00E0198C" w:rsidRPr="00E0198C">
        <w:rPr>
          <w:position w:val="6"/>
          <w:sz w:val="16"/>
        </w:rPr>
        <w:t>*</w:t>
      </w:r>
      <w:r w:rsidRPr="00A05EE9">
        <w:t xml:space="preserve">disposal of a </w:t>
      </w:r>
      <w:r w:rsidR="00E0198C" w:rsidRPr="00E0198C">
        <w:rPr>
          <w:position w:val="6"/>
          <w:sz w:val="16"/>
        </w:rPr>
        <w:t>*</w:t>
      </w:r>
      <w:r w:rsidRPr="00A05EE9">
        <w:t xml:space="preserve">CGT asset, your share of any </w:t>
      </w:r>
      <w:r w:rsidR="00E0198C" w:rsidRPr="00E0198C">
        <w:rPr>
          <w:position w:val="6"/>
          <w:sz w:val="16"/>
        </w:rPr>
        <w:t>*</w:t>
      </w:r>
      <w:r w:rsidRPr="00A05EE9">
        <w:t xml:space="preserve">capital gain or </w:t>
      </w:r>
      <w:r w:rsidR="00E0198C" w:rsidRPr="00E0198C">
        <w:rPr>
          <w:position w:val="6"/>
          <w:sz w:val="16"/>
        </w:rPr>
        <w:t>*</w:t>
      </w:r>
      <w:r w:rsidRPr="00A05EE9">
        <w:t>capital loss would be disregarded under section</w:t>
      </w:r>
      <w:r w:rsidR="00CE15B8" w:rsidRPr="00A05EE9">
        <w:t> </w:t>
      </w:r>
      <w:r w:rsidRPr="00A05EE9">
        <w:t>118</w:t>
      </w:r>
      <w:r w:rsidR="00E0198C">
        <w:noBreakHyphen/>
      </w:r>
      <w:r w:rsidRPr="00A05EE9">
        <w:t>410.</w:t>
      </w:r>
    </w:p>
    <w:p w14:paraId="2B8A9C89" w14:textId="77777777" w:rsidR="005539A3" w:rsidRPr="00A05EE9" w:rsidRDefault="005539A3" w:rsidP="005539A3">
      <w:pPr>
        <w:pStyle w:val="SubsectionHead"/>
      </w:pPr>
      <w:r w:rsidRPr="00A05EE9">
        <w:t>Eligible venture capital investors</w:t>
      </w:r>
    </w:p>
    <w:p w14:paraId="7FA3FAB9" w14:textId="1EB84A04" w:rsidR="005539A3" w:rsidRPr="00A05EE9" w:rsidRDefault="005539A3" w:rsidP="005539A3">
      <w:pPr>
        <w:pStyle w:val="subsection"/>
      </w:pPr>
      <w:r w:rsidRPr="00A05EE9">
        <w:tab/>
        <w:t>(3)</w:t>
      </w:r>
      <w:r w:rsidRPr="00A05EE9">
        <w:tab/>
        <w:t xml:space="preserve">You cannot deduct under this Act a loss made from the disposal or other realisation of an </w:t>
      </w:r>
      <w:r w:rsidR="00E0198C" w:rsidRPr="00E0198C">
        <w:rPr>
          <w:position w:val="6"/>
          <w:sz w:val="16"/>
        </w:rPr>
        <w:t>*</w:t>
      </w:r>
      <w:r w:rsidRPr="00A05EE9">
        <w:t>eligible venture capital investment if:</w:t>
      </w:r>
    </w:p>
    <w:p w14:paraId="50D68BEF" w14:textId="4DC079B1" w:rsidR="005539A3" w:rsidRPr="00A05EE9" w:rsidRDefault="005539A3" w:rsidP="005539A3">
      <w:pPr>
        <w:pStyle w:val="paragraph"/>
      </w:pPr>
      <w:r w:rsidRPr="00A05EE9">
        <w:tab/>
        <w:t>(a)</w:t>
      </w:r>
      <w:r w:rsidRPr="00A05EE9">
        <w:tab/>
        <w:t xml:space="preserve">you are an </w:t>
      </w:r>
      <w:r w:rsidR="00E0198C" w:rsidRPr="00E0198C">
        <w:rPr>
          <w:position w:val="6"/>
          <w:sz w:val="16"/>
        </w:rPr>
        <w:t>*</w:t>
      </w:r>
      <w:r w:rsidRPr="00A05EE9">
        <w:t>eligible venture capital investor; and</w:t>
      </w:r>
    </w:p>
    <w:p w14:paraId="51C32C0F" w14:textId="018A8764" w:rsidR="005539A3" w:rsidRPr="00A05EE9" w:rsidRDefault="005539A3" w:rsidP="005539A3">
      <w:pPr>
        <w:pStyle w:val="paragraph"/>
      </w:pPr>
      <w:r w:rsidRPr="00A05EE9">
        <w:tab/>
        <w:t>(b)</w:t>
      </w:r>
      <w:r w:rsidRPr="00A05EE9">
        <w:tab/>
        <w:t xml:space="preserve">were that disposal or other realisation to be a </w:t>
      </w:r>
      <w:r w:rsidR="00E0198C" w:rsidRPr="00E0198C">
        <w:rPr>
          <w:position w:val="6"/>
          <w:sz w:val="16"/>
        </w:rPr>
        <w:t>*</w:t>
      </w:r>
      <w:r w:rsidRPr="00A05EE9">
        <w:t xml:space="preserve">disposal of a </w:t>
      </w:r>
      <w:r w:rsidR="00E0198C" w:rsidRPr="00E0198C">
        <w:rPr>
          <w:position w:val="6"/>
          <w:sz w:val="16"/>
        </w:rPr>
        <w:t>*</w:t>
      </w:r>
      <w:r w:rsidRPr="00A05EE9">
        <w:t xml:space="preserve">CGT asset, any </w:t>
      </w:r>
      <w:r w:rsidR="00E0198C" w:rsidRPr="00E0198C">
        <w:rPr>
          <w:position w:val="6"/>
          <w:sz w:val="16"/>
        </w:rPr>
        <w:t>*</w:t>
      </w:r>
      <w:r w:rsidRPr="00A05EE9">
        <w:t xml:space="preserve">capital gain or </w:t>
      </w:r>
      <w:r w:rsidR="00E0198C" w:rsidRPr="00E0198C">
        <w:rPr>
          <w:position w:val="6"/>
          <w:sz w:val="16"/>
        </w:rPr>
        <w:t>*</w:t>
      </w:r>
      <w:r w:rsidRPr="00A05EE9">
        <w:t>capital loss would be disregarded under section</w:t>
      </w:r>
      <w:r w:rsidR="00CE15B8" w:rsidRPr="00A05EE9">
        <w:t> </w:t>
      </w:r>
      <w:r w:rsidRPr="00A05EE9">
        <w:t>118</w:t>
      </w:r>
      <w:r w:rsidR="00E0198C">
        <w:noBreakHyphen/>
      </w:r>
      <w:r w:rsidRPr="00A05EE9">
        <w:t>415.</w:t>
      </w:r>
    </w:p>
    <w:p w14:paraId="477E2C4B" w14:textId="51C3DBE5" w:rsidR="005539A3" w:rsidRPr="00A05EE9" w:rsidRDefault="005539A3" w:rsidP="005539A3">
      <w:pPr>
        <w:pStyle w:val="ActHead5"/>
      </w:pPr>
      <w:bookmarkStart w:id="221" w:name="_Toc200727210"/>
      <w:r w:rsidRPr="00A05EE9">
        <w:rPr>
          <w:rStyle w:val="CharSectno"/>
        </w:rPr>
        <w:t>26</w:t>
      </w:r>
      <w:r w:rsidR="00E0198C">
        <w:rPr>
          <w:rStyle w:val="CharSectno"/>
        </w:rPr>
        <w:noBreakHyphen/>
      </w:r>
      <w:r w:rsidRPr="00A05EE9">
        <w:rPr>
          <w:rStyle w:val="CharSectno"/>
        </w:rPr>
        <w:t>70</w:t>
      </w:r>
      <w:r w:rsidRPr="00A05EE9">
        <w:t xml:space="preserve">  Loss from disposal of venture capital equity</w:t>
      </w:r>
      <w:bookmarkEnd w:id="221"/>
    </w:p>
    <w:p w14:paraId="4E7601DA" w14:textId="12E347FA" w:rsidR="005539A3" w:rsidRPr="00A05EE9" w:rsidRDefault="005539A3" w:rsidP="005539A3">
      <w:pPr>
        <w:pStyle w:val="subsection"/>
      </w:pPr>
      <w:r w:rsidRPr="00A05EE9">
        <w:tab/>
      </w:r>
      <w:r w:rsidRPr="00A05EE9">
        <w:tab/>
        <w:t xml:space="preserve">You cannot deduct under this Act a loss made from the disposal or other realisation of </w:t>
      </w:r>
      <w:r w:rsidR="00E0198C" w:rsidRPr="00E0198C">
        <w:rPr>
          <w:position w:val="6"/>
          <w:sz w:val="16"/>
        </w:rPr>
        <w:t>*</w:t>
      </w:r>
      <w:r w:rsidRPr="00A05EE9">
        <w:t xml:space="preserve">venture capital equity in a </w:t>
      </w:r>
      <w:r w:rsidR="00E0198C" w:rsidRPr="00E0198C">
        <w:rPr>
          <w:position w:val="6"/>
          <w:sz w:val="16"/>
        </w:rPr>
        <w:t>*</w:t>
      </w:r>
      <w:r w:rsidRPr="00A05EE9">
        <w:t>resident investment vehicle if:</w:t>
      </w:r>
    </w:p>
    <w:p w14:paraId="2031E269" w14:textId="3AAAD525" w:rsidR="005539A3" w:rsidRPr="00A05EE9" w:rsidRDefault="005539A3" w:rsidP="005539A3">
      <w:pPr>
        <w:pStyle w:val="paragraph"/>
      </w:pPr>
      <w:r w:rsidRPr="00A05EE9">
        <w:tab/>
        <w:t>(a)</w:t>
      </w:r>
      <w:r w:rsidRPr="00A05EE9">
        <w:tab/>
        <w:t xml:space="preserve">it is made by a </w:t>
      </w:r>
      <w:r w:rsidR="00E0198C" w:rsidRPr="00E0198C">
        <w:rPr>
          <w:position w:val="6"/>
          <w:sz w:val="16"/>
        </w:rPr>
        <w:t>*</w:t>
      </w:r>
      <w:r w:rsidRPr="00A05EE9">
        <w:t xml:space="preserve">venture capital entity or a </w:t>
      </w:r>
      <w:r w:rsidR="00E0198C" w:rsidRPr="00E0198C">
        <w:rPr>
          <w:position w:val="6"/>
          <w:sz w:val="16"/>
        </w:rPr>
        <w:t>*</w:t>
      </w:r>
      <w:r w:rsidRPr="00A05EE9">
        <w:t>limited partnership referred to in subsection</w:t>
      </w:r>
      <w:r w:rsidR="00CE15B8" w:rsidRPr="00A05EE9">
        <w:t> </w:t>
      </w:r>
      <w:r w:rsidRPr="00A05EE9">
        <w:t>118</w:t>
      </w:r>
      <w:r w:rsidR="00E0198C">
        <w:noBreakHyphen/>
      </w:r>
      <w:r w:rsidRPr="00A05EE9">
        <w:t>515(2); and</w:t>
      </w:r>
    </w:p>
    <w:p w14:paraId="34C7A44C" w14:textId="1D7DB502" w:rsidR="005539A3" w:rsidRPr="00A05EE9" w:rsidRDefault="005539A3" w:rsidP="005539A3">
      <w:pPr>
        <w:pStyle w:val="paragraph"/>
      </w:pPr>
      <w:r w:rsidRPr="00A05EE9">
        <w:tab/>
        <w:t>(b)</w:t>
      </w:r>
      <w:r w:rsidRPr="00A05EE9">
        <w:tab/>
        <w:t xml:space="preserve">if that disposal or other realisation were a </w:t>
      </w:r>
      <w:r w:rsidR="00E0198C" w:rsidRPr="00E0198C">
        <w:rPr>
          <w:position w:val="6"/>
          <w:sz w:val="16"/>
        </w:rPr>
        <w:t>*</w:t>
      </w:r>
      <w:r w:rsidRPr="00A05EE9">
        <w:t xml:space="preserve">disposal of a </w:t>
      </w:r>
      <w:r w:rsidR="00E0198C" w:rsidRPr="00E0198C">
        <w:rPr>
          <w:position w:val="6"/>
          <w:sz w:val="16"/>
        </w:rPr>
        <w:t>*</w:t>
      </w:r>
      <w:r w:rsidRPr="00A05EE9">
        <w:t xml:space="preserve">CGT asset, any </w:t>
      </w:r>
      <w:r w:rsidR="00E0198C" w:rsidRPr="00E0198C">
        <w:rPr>
          <w:position w:val="6"/>
          <w:sz w:val="16"/>
        </w:rPr>
        <w:t>*</w:t>
      </w:r>
      <w:r w:rsidRPr="00A05EE9">
        <w:t xml:space="preserve">capital gain or </w:t>
      </w:r>
      <w:r w:rsidR="00E0198C" w:rsidRPr="00E0198C">
        <w:rPr>
          <w:position w:val="6"/>
          <w:sz w:val="16"/>
        </w:rPr>
        <w:t>*</w:t>
      </w:r>
      <w:r w:rsidRPr="00A05EE9">
        <w:t xml:space="preserve">capital loss would be disregarded under </w:t>
      </w:r>
      <w:r w:rsidR="00D97901" w:rsidRPr="00A05EE9">
        <w:t>Subdivision 1</w:t>
      </w:r>
      <w:r w:rsidRPr="00A05EE9">
        <w:t>18</w:t>
      </w:r>
      <w:r w:rsidR="00E0198C">
        <w:noBreakHyphen/>
      </w:r>
      <w:r w:rsidRPr="00A05EE9">
        <w:t>G.</w:t>
      </w:r>
    </w:p>
    <w:p w14:paraId="69F6BC64" w14:textId="4454C936" w:rsidR="005539A3" w:rsidRPr="00A05EE9" w:rsidRDefault="005539A3" w:rsidP="005539A3">
      <w:pPr>
        <w:pStyle w:val="ActHead5"/>
      </w:pPr>
      <w:bookmarkStart w:id="222" w:name="_Toc200727211"/>
      <w:r w:rsidRPr="00A05EE9">
        <w:rPr>
          <w:rStyle w:val="CharSectno"/>
        </w:rPr>
        <w:t>26</w:t>
      </w:r>
      <w:r w:rsidR="00E0198C">
        <w:rPr>
          <w:rStyle w:val="CharSectno"/>
        </w:rPr>
        <w:noBreakHyphen/>
      </w:r>
      <w:r w:rsidRPr="00A05EE9">
        <w:rPr>
          <w:rStyle w:val="CharSectno"/>
        </w:rPr>
        <w:t>75</w:t>
      </w:r>
      <w:r w:rsidRPr="00A05EE9">
        <w:t xml:space="preserve">  Excess non</w:t>
      </w:r>
      <w:r w:rsidR="00E0198C">
        <w:noBreakHyphen/>
      </w:r>
      <w:r w:rsidRPr="00A05EE9">
        <w:t>concessional contributions tax cannot be deducted</w:t>
      </w:r>
      <w:bookmarkEnd w:id="222"/>
    </w:p>
    <w:p w14:paraId="39A63ECA" w14:textId="60831E25" w:rsidR="005539A3" w:rsidRPr="00A05EE9" w:rsidRDefault="005539A3" w:rsidP="005539A3">
      <w:pPr>
        <w:pStyle w:val="subsection"/>
      </w:pPr>
      <w:r w:rsidRPr="00A05EE9">
        <w:tab/>
      </w:r>
      <w:r w:rsidRPr="00A05EE9">
        <w:tab/>
        <w:t xml:space="preserve">You cannot deduct under this Act an amount of </w:t>
      </w:r>
      <w:r w:rsidR="00E0198C" w:rsidRPr="00E0198C">
        <w:rPr>
          <w:position w:val="6"/>
          <w:sz w:val="16"/>
        </w:rPr>
        <w:t>*</w:t>
      </w:r>
      <w:r w:rsidRPr="00A05EE9">
        <w:t>excess non</w:t>
      </w:r>
      <w:r w:rsidR="00E0198C">
        <w:noBreakHyphen/>
      </w:r>
      <w:r w:rsidRPr="00A05EE9">
        <w:t>concessional contributions tax that you pay.</w:t>
      </w:r>
    </w:p>
    <w:p w14:paraId="39C3ABE4" w14:textId="67D8FFFF" w:rsidR="005539A3" w:rsidRPr="00A05EE9" w:rsidRDefault="005539A3" w:rsidP="005539A3">
      <w:pPr>
        <w:pStyle w:val="ActHead5"/>
      </w:pPr>
      <w:bookmarkStart w:id="223" w:name="_Toc200727212"/>
      <w:r w:rsidRPr="00A05EE9">
        <w:rPr>
          <w:rStyle w:val="CharSectno"/>
        </w:rPr>
        <w:t>26</w:t>
      </w:r>
      <w:r w:rsidR="00E0198C">
        <w:rPr>
          <w:rStyle w:val="CharSectno"/>
        </w:rPr>
        <w:noBreakHyphen/>
      </w:r>
      <w:r w:rsidRPr="00A05EE9">
        <w:rPr>
          <w:rStyle w:val="CharSectno"/>
        </w:rPr>
        <w:t>80</w:t>
      </w:r>
      <w:r w:rsidRPr="00A05EE9">
        <w:t xml:space="preserve">  Financing costs on loans to pay superannuation contribution</w:t>
      </w:r>
      <w:bookmarkEnd w:id="223"/>
    </w:p>
    <w:p w14:paraId="22A621DF" w14:textId="54820AB7" w:rsidR="005539A3" w:rsidRPr="00A05EE9" w:rsidRDefault="005539A3" w:rsidP="005539A3">
      <w:pPr>
        <w:pStyle w:val="subsection"/>
      </w:pPr>
      <w:r w:rsidRPr="00A05EE9">
        <w:tab/>
        <w:t>(1)</w:t>
      </w:r>
      <w:r w:rsidRPr="00A05EE9">
        <w:tab/>
        <w:t xml:space="preserve">You can only deduct under this Act a </w:t>
      </w:r>
      <w:r w:rsidR="00E0198C" w:rsidRPr="00E0198C">
        <w:rPr>
          <w:position w:val="6"/>
          <w:sz w:val="16"/>
        </w:rPr>
        <w:t>*</w:t>
      </w:r>
      <w:r w:rsidRPr="00A05EE9">
        <w:t xml:space="preserve">financing cost connected with a contribution you make to a </w:t>
      </w:r>
      <w:r w:rsidR="00E0198C" w:rsidRPr="00E0198C">
        <w:rPr>
          <w:position w:val="6"/>
          <w:sz w:val="16"/>
        </w:rPr>
        <w:t>*</w:t>
      </w:r>
      <w:r w:rsidRPr="00A05EE9">
        <w:t>superannuation plan if you can deduct the contribution under Subdivision</w:t>
      </w:r>
      <w:r w:rsidR="00CE15B8" w:rsidRPr="00A05EE9">
        <w:t> </w:t>
      </w:r>
      <w:r w:rsidRPr="00A05EE9">
        <w:t>290</w:t>
      </w:r>
      <w:r w:rsidR="00E0198C">
        <w:noBreakHyphen/>
      </w:r>
      <w:r w:rsidRPr="00A05EE9">
        <w:t>B.</w:t>
      </w:r>
    </w:p>
    <w:p w14:paraId="5A6E2BE5" w14:textId="77777777" w:rsidR="005539A3" w:rsidRPr="00A05EE9" w:rsidRDefault="005539A3" w:rsidP="005539A3">
      <w:pPr>
        <w:pStyle w:val="subsection"/>
      </w:pPr>
      <w:r w:rsidRPr="00A05EE9">
        <w:tab/>
        <w:t>(2)</w:t>
      </w:r>
      <w:r w:rsidRPr="00A05EE9">
        <w:tab/>
        <w:t xml:space="preserve">A </w:t>
      </w:r>
      <w:r w:rsidRPr="00A05EE9">
        <w:rPr>
          <w:b/>
          <w:i/>
        </w:rPr>
        <w:t>financing cost</w:t>
      </w:r>
      <w:r w:rsidRPr="00A05EE9">
        <w:t xml:space="preserve"> connected with a contribution is expenditure incurred to the extent that it relates to obtaining finance to make the contribution, including:</w:t>
      </w:r>
    </w:p>
    <w:p w14:paraId="4F96DFC2" w14:textId="77777777" w:rsidR="005539A3" w:rsidRPr="00A05EE9" w:rsidRDefault="005539A3" w:rsidP="005539A3">
      <w:pPr>
        <w:pStyle w:val="paragraph"/>
      </w:pPr>
      <w:r w:rsidRPr="00A05EE9">
        <w:tab/>
        <w:t>(a)</w:t>
      </w:r>
      <w:r w:rsidRPr="00A05EE9">
        <w:tab/>
        <w:t>interest, and payments in the nature of interest; and</w:t>
      </w:r>
    </w:p>
    <w:p w14:paraId="6A130112" w14:textId="77777777" w:rsidR="005539A3" w:rsidRPr="00A05EE9" w:rsidRDefault="005539A3" w:rsidP="005539A3">
      <w:pPr>
        <w:pStyle w:val="paragraph"/>
      </w:pPr>
      <w:r w:rsidRPr="00A05EE9">
        <w:tab/>
        <w:t>(b)</w:t>
      </w:r>
      <w:r w:rsidRPr="00A05EE9">
        <w:tab/>
        <w:t>expenses of borrowing.</w:t>
      </w:r>
    </w:p>
    <w:p w14:paraId="761D0972" w14:textId="63061157" w:rsidR="005539A3" w:rsidRPr="00A05EE9" w:rsidRDefault="005539A3" w:rsidP="005539A3">
      <w:pPr>
        <w:pStyle w:val="ActHead5"/>
      </w:pPr>
      <w:bookmarkStart w:id="224" w:name="_Toc200727213"/>
      <w:r w:rsidRPr="00A05EE9">
        <w:rPr>
          <w:rStyle w:val="CharSectno"/>
        </w:rPr>
        <w:t>26</w:t>
      </w:r>
      <w:r w:rsidR="00E0198C">
        <w:rPr>
          <w:rStyle w:val="CharSectno"/>
        </w:rPr>
        <w:noBreakHyphen/>
      </w:r>
      <w:r w:rsidRPr="00A05EE9">
        <w:rPr>
          <w:rStyle w:val="CharSectno"/>
        </w:rPr>
        <w:t>85</w:t>
      </w:r>
      <w:r w:rsidRPr="00A05EE9">
        <w:t xml:space="preserve">  Borrowing costs on loans to pay life insurance premiums</w:t>
      </w:r>
      <w:bookmarkEnd w:id="224"/>
    </w:p>
    <w:p w14:paraId="5300488F" w14:textId="469FCC2F" w:rsidR="005539A3" w:rsidRPr="00A05EE9" w:rsidRDefault="005539A3" w:rsidP="005539A3">
      <w:pPr>
        <w:pStyle w:val="subsection"/>
      </w:pPr>
      <w:r w:rsidRPr="00A05EE9">
        <w:tab/>
        <w:t>(1)</w:t>
      </w:r>
      <w:r w:rsidRPr="00A05EE9">
        <w:tab/>
        <w:t xml:space="preserve">You can only deduct under this Act interest on, or other expenses associated with, money you borrow to pay a premium for a </w:t>
      </w:r>
      <w:r w:rsidR="00E0198C" w:rsidRPr="00E0198C">
        <w:rPr>
          <w:position w:val="6"/>
          <w:sz w:val="16"/>
        </w:rPr>
        <w:t>*</w:t>
      </w:r>
      <w:r w:rsidRPr="00A05EE9">
        <w:t>life insurance policy if:</w:t>
      </w:r>
    </w:p>
    <w:p w14:paraId="4CEC7063" w14:textId="045539B4" w:rsidR="005539A3" w:rsidRPr="00A05EE9" w:rsidRDefault="005539A3" w:rsidP="005539A3">
      <w:pPr>
        <w:pStyle w:val="paragraph"/>
      </w:pPr>
      <w:r w:rsidRPr="00A05EE9">
        <w:tab/>
        <w:t>(a)</w:t>
      </w:r>
      <w:r w:rsidRPr="00A05EE9">
        <w:tab/>
        <w:t xml:space="preserve">the </w:t>
      </w:r>
      <w:r w:rsidR="00E0198C" w:rsidRPr="00E0198C">
        <w:rPr>
          <w:position w:val="6"/>
          <w:sz w:val="16"/>
        </w:rPr>
        <w:t>*</w:t>
      </w:r>
      <w:r w:rsidRPr="00A05EE9">
        <w:t>risk component of the premium received by the insurer is the entire amount of the premium; and</w:t>
      </w:r>
    </w:p>
    <w:p w14:paraId="25A06906" w14:textId="77777777" w:rsidR="005539A3" w:rsidRPr="00A05EE9" w:rsidRDefault="005539A3" w:rsidP="005539A3">
      <w:pPr>
        <w:pStyle w:val="paragraph"/>
      </w:pPr>
      <w:r w:rsidRPr="00A05EE9">
        <w:tab/>
        <w:t>(b)</w:t>
      </w:r>
      <w:r w:rsidRPr="00A05EE9">
        <w:tab/>
        <w:t>each amount the insurer is liable to pay under the policy would be included in your assessable income if it were paid.</w:t>
      </w:r>
    </w:p>
    <w:p w14:paraId="15E9C39B" w14:textId="35BF4C14" w:rsidR="005539A3" w:rsidRPr="00A05EE9" w:rsidRDefault="005539A3" w:rsidP="005539A3">
      <w:pPr>
        <w:pStyle w:val="subsection"/>
      </w:pPr>
      <w:r w:rsidRPr="00A05EE9">
        <w:tab/>
        <w:t>(2)</w:t>
      </w:r>
      <w:r w:rsidRPr="00A05EE9">
        <w:tab/>
        <w:t xml:space="preserve">The </w:t>
      </w:r>
      <w:r w:rsidRPr="00A05EE9">
        <w:rPr>
          <w:b/>
          <w:i/>
        </w:rPr>
        <w:t>risk component</w:t>
      </w:r>
      <w:r w:rsidRPr="00A05EE9">
        <w:t xml:space="preserve"> of a premium for a </w:t>
      </w:r>
      <w:r w:rsidR="00E0198C" w:rsidRPr="00E0198C">
        <w:rPr>
          <w:position w:val="6"/>
          <w:sz w:val="16"/>
        </w:rPr>
        <w:t>*</w:t>
      </w:r>
      <w:r w:rsidRPr="00A05EE9">
        <w:t>life insurance policy means the amount of the premium worked out on the basis specified in the regulations.</w:t>
      </w:r>
    </w:p>
    <w:p w14:paraId="4401BC2B" w14:textId="28CC9D09" w:rsidR="005539A3" w:rsidRPr="00A05EE9" w:rsidRDefault="005539A3" w:rsidP="005539A3">
      <w:pPr>
        <w:pStyle w:val="ActHead5"/>
      </w:pPr>
      <w:bookmarkStart w:id="225" w:name="_Toc200727214"/>
      <w:r w:rsidRPr="00A05EE9">
        <w:rPr>
          <w:rStyle w:val="CharSectno"/>
        </w:rPr>
        <w:t>26</w:t>
      </w:r>
      <w:r w:rsidR="00E0198C">
        <w:rPr>
          <w:rStyle w:val="CharSectno"/>
        </w:rPr>
        <w:noBreakHyphen/>
      </w:r>
      <w:r w:rsidRPr="00A05EE9">
        <w:rPr>
          <w:rStyle w:val="CharSectno"/>
        </w:rPr>
        <w:t>90</w:t>
      </w:r>
      <w:r w:rsidRPr="00A05EE9">
        <w:t xml:space="preserve">  Superannuation supervisory levy</w:t>
      </w:r>
      <w:bookmarkEnd w:id="225"/>
    </w:p>
    <w:p w14:paraId="119C9391" w14:textId="77777777" w:rsidR="005539A3" w:rsidRPr="00A05EE9" w:rsidRDefault="005539A3" w:rsidP="005539A3">
      <w:pPr>
        <w:pStyle w:val="subsection"/>
      </w:pPr>
      <w:r w:rsidRPr="00A05EE9">
        <w:tab/>
      </w:r>
      <w:r w:rsidRPr="00A05EE9">
        <w:tab/>
        <w:t xml:space="preserve">You cannot deduct under this Act so much of a levy imposed by the </w:t>
      </w:r>
      <w:r w:rsidRPr="00A05EE9">
        <w:rPr>
          <w:i/>
        </w:rPr>
        <w:t>Superannuation (Self Managed Superannuation Funds) Supervisory Levy Imposition Act 1991</w:t>
      </w:r>
      <w:r w:rsidRPr="00A05EE9">
        <w:t xml:space="preserve"> as represents the late lodgment amount (within the meaning of section</w:t>
      </w:r>
      <w:r w:rsidR="00CE15B8" w:rsidRPr="00A05EE9">
        <w:t> </w:t>
      </w:r>
      <w:r w:rsidRPr="00A05EE9">
        <w:t>6 of that Act).</w:t>
      </w:r>
    </w:p>
    <w:p w14:paraId="3ED5E244" w14:textId="630C70EA" w:rsidR="005539A3" w:rsidRPr="00A05EE9" w:rsidRDefault="005539A3" w:rsidP="005539A3">
      <w:pPr>
        <w:pStyle w:val="ActHead5"/>
      </w:pPr>
      <w:bookmarkStart w:id="226" w:name="_Toc200727215"/>
      <w:r w:rsidRPr="00A05EE9">
        <w:rPr>
          <w:rStyle w:val="CharSectno"/>
        </w:rPr>
        <w:t>26</w:t>
      </w:r>
      <w:r w:rsidR="00E0198C">
        <w:rPr>
          <w:rStyle w:val="CharSectno"/>
        </w:rPr>
        <w:noBreakHyphen/>
      </w:r>
      <w:r w:rsidRPr="00A05EE9">
        <w:rPr>
          <w:rStyle w:val="CharSectno"/>
        </w:rPr>
        <w:t>95</w:t>
      </w:r>
      <w:r w:rsidRPr="00A05EE9">
        <w:t xml:space="preserve">  Superannuation guarantee charge</w:t>
      </w:r>
      <w:bookmarkEnd w:id="226"/>
    </w:p>
    <w:p w14:paraId="2E561436" w14:textId="77777777" w:rsidR="005539A3" w:rsidRPr="00A05EE9" w:rsidRDefault="005539A3" w:rsidP="005539A3">
      <w:pPr>
        <w:pStyle w:val="subsection"/>
      </w:pPr>
      <w:r w:rsidRPr="00A05EE9">
        <w:tab/>
      </w:r>
      <w:r w:rsidR="00D91304" w:rsidRPr="00A05EE9">
        <w:t>(1)</w:t>
      </w:r>
      <w:r w:rsidRPr="00A05EE9">
        <w:tab/>
        <w:t xml:space="preserve">You cannot deduct under this Act a charge imposed by the </w:t>
      </w:r>
      <w:r w:rsidRPr="00A05EE9">
        <w:rPr>
          <w:i/>
        </w:rPr>
        <w:t>Superannuation Guarantee Charge Act 1992</w:t>
      </w:r>
      <w:r w:rsidRPr="00A05EE9">
        <w:t>.</w:t>
      </w:r>
    </w:p>
    <w:p w14:paraId="3752165D" w14:textId="6C2F204A" w:rsidR="00D91304" w:rsidRPr="00A05EE9" w:rsidRDefault="00D91304" w:rsidP="00D91304">
      <w:pPr>
        <w:pStyle w:val="subsection"/>
      </w:pPr>
      <w:r w:rsidRPr="00A05EE9">
        <w:tab/>
        <w:t>(2)</w:t>
      </w:r>
      <w:r w:rsidRPr="00A05EE9">
        <w:tab/>
        <w:t xml:space="preserve">However, if the charge relates to a </w:t>
      </w:r>
      <w:r w:rsidR="00E0198C" w:rsidRPr="00E0198C">
        <w:rPr>
          <w:position w:val="6"/>
          <w:sz w:val="16"/>
        </w:rPr>
        <w:t>*</w:t>
      </w:r>
      <w:r w:rsidRPr="00A05EE9">
        <w:t>superannuation guarantee shortfall for which you qualify for an amnesty under section</w:t>
      </w:r>
      <w:r w:rsidR="00CE15B8" w:rsidRPr="00A05EE9">
        <w:t> </w:t>
      </w:r>
      <w:r w:rsidRPr="00A05EE9">
        <w:t xml:space="preserve">74 of the </w:t>
      </w:r>
      <w:r w:rsidRPr="00A05EE9">
        <w:rPr>
          <w:i/>
        </w:rPr>
        <w:t>Superannuation Guarantee (Administration) Act 1992</w:t>
      </w:r>
      <w:r w:rsidRPr="00A05EE9">
        <w:t>, this section does not apply to a payment that:</w:t>
      </w:r>
    </w:p>
    <w:p w14:paraId="6330B0D8" w14:textId="77777777" w:rsidR="00D91304" w:rsidRPr="00A05EE9" w:rsidRDefault="00D91304" w:rsidP="00D91304">
      <w:pPr>
        <w:pStyle w:val="paragraph"/>
      </w:pPr>
      <w:r w:rsidRPr="00A05EE9">
        <w:tab/>
        <w:t>(a)</w:t>
      </w:r>
      <w:r w:rsidRPr="00A05EE9">
        <w:tab/>
        <w:t>is made, under that Act, during the amnesty period (within the meaning of subsection</w:t>
      </w:r>
      <w:r w:rsidR="00CE15B8" w:rsidRPr="00A05EE9">
        <w:t> </w:t>
      </w:r>
      <w:r w:rsidRPr="00A05EE9">
        <w:t>74(3) of that Act); and</w:t>
      </w:r>
    </w:p>
    <w:p w14:paraId="5DFD3E1C" w14:textId="77777777" w:rsidR="00D91304" w:rsidRPr="00A05EE9" w:rsidRDefault="00D91304" w:rsidP="00D91304">
      <w:pPr>
        <w:pStyle w:val="paragraph"/>
      </w:pPr>
      <w:r w:rsidRPr="00A05EE9">
        <w:tab/>
        <w:t>(b)</w:t>
      </w:r>
      <w:r w:rsidRPr="00A05EE9">
        <w:tab/>
        <w:t>is made in relation to the charge, whether or not the Commissioner applies the payment to satisfy your liability to pay the charge;</w:t>
      </w:r>
    </w:p>
    <w:p w14:paraId="5744AABC" w14:textId="77777777" w:rsidR="00D91304" w:rsidRPr="00A05EE9" w:rsidRDefault="00D91304" w:rsidP="00D91304">
      <w:pPr>
        <w:pStyle w:val="subsection2"/>
      </w:pPr>
      <w:r w:rsidRPr="00A05EE9">
        <w:t>except to the extent that the payment, when taken together with any other such payments made in relation to the charge, exceeds the amount paid as a result of a disclosure to which paragraph</w:t>
      </w:r>
      <w:r w:rsidR="00CE15B8" w:rsidRPr="00A05EE9">
        <w:t> </w:t>
      </w:r>
      <w:r w:rsidRPr="00A05EE9">
        <w:t>74(1)(a) of that Act applies in relation to the shortfall.</w:t>
      </w:r>
    </w:p>
    <w:p w14:paraId="0056E417" w14:textId="64E08317" w:rsidR="004E12B5" w:rsidRPr="00A05EE9" w:rsidRDefault="004E12B5" w:rsidP="004E12B5">
      <w:pPr>
        <w:pStyle w:val="ActHead5"/>
      </w:pPr>
      <w:bookmarkStart w:id="227" w:name="_Toc200727216"/>
      <w:r w:rsidRPr="00A05EE9">
        <w:rPr>
          <w:rStyle w:val="CharSectno"/>
        </w:rPr>
        <w:t>26</w:t>
      </w:r>
      <w:r w:rsidR="00E0198C">
        <w:rPr>
          <w:rStyle w:val="CharSectno"/>
        </w:rPr>
        <w:noBreakHyphen/>
      </w:r>
      <w:r w:rsidRPr="00A05EE9">
        <w:rPr>
          <w:rStyle w:val="CharSectno"/>
        </w:rPr>
        <w:t>96</w:t>
      </w:r>
      <w:r w:rsidRPr="00A05EE9">
        <w:t xml:space="preserve">  Laminaria and Corallina decommissioning levy cannot be deducted</w:t>
      </w:r>
      <w:bookmarkEnd w:id="227"/>
    </w:p>
    <w:p w14:paraId="2078E826" w14:textId="1EEF3A5E" w:rsidR="004E12B5" w:rsidRPr="00A05EE9" w:rsidRDefault="004E12B5" w:rsidP="004E12B5">
      <w:pPr>
        <w:pStyle w:val="subsection"/>
      </w:pPr>
      <w:r w:rsidRPr="00A05EE9">
        <w:tab/>
      </w:r>
      <w:r w:rsidRPr="00A05EE9">
        <w:tab/>
        <w:t xml:space="preserve">You cannot deduct under this Act an amount of </w:t>
      </w:r>
      <w:r w:rsidR="00E0198C" w:rsidRPr="00E0198C">
        <w:rPr>
          <w:position w:val="6"/>
          <w:sz w:val="16"/>
        </w:rPr>
        <w:t>*</w:t>
      </w:r>
      <w:r w:rsidRPr="00A05EE9">
        <w:t>Laminaria and Corallina decommissioning levy that you pay.</w:t>
      </w:r>
    </w:p>
    <w:p w14:paraId="596ED092" w14:textId="175EC73C" w:rsidR="005539A3" w:rsidRPr="00A05EE9" w:rsidRDefault="00800368" w:rsidP="005539A3">
      <w:pPr>
        <w:pStyle w:val="ActHead5"/>
      </w:pPr>
      <w:bookmarkStart w:id="228" w:name="_Toc200727217"/>
      <w:r w:rsidRPr="00A05EE9">
        <w:rPr>
          <w:rStyle w:val="CharSectno"/>
        </w:rPr>
        <w:t>26</w:t>
      </w:r>
      <w:r w:rsidR="00E0198C">
        <w:rPr>
          <w:rStyle w:val="CharSectno"/>
        </w:rPr>
        <w:noBreakHyphen/>
      </w:r>
      <w:r w:rsidRPr="00A05EE9">
        <w:rPr>
          <w:rStyle w:val="CharSectno"/>
        </w:rPr>
        <w:t>97</w:t>
      </w:r>
      <w:r w:rsidR="005539A3" w:rsidRPr="00A05EE9">
        <w:t xml:space="preserve">  National Disability Insurance Scheme expenditure</w:t>
      </w:r>
      <w:bookmarkEnd w:id="228"/>
    </w:p>
    <w:p w14:paraId="0B44664E" w14:textId="63F08010" w:rsidR="005539A3" w:rsidRPr="00A05EE9" w:rsidRDefault="005539A3" w:rsidP="005539A3">
      <w:pPr>
        <w:pStyle w:val="subsection"/>
      </w:pPr>
      <w:r w:rsidRPr="00A05EE9">
        <w:tab/>
      </w:r>
      <w:r w:rsidRPr="00A05EE9">
        <w:tab/>
        <w:t xml:space="preserve">A participant (within the meaning of the </w:t>
      </w:r>
      <w:r w:rsidRPr="00A05EE9">
        <w:rPr>
          <w:i/>
        </w:rPr>
        <w:t>National Disability Insurance Scheme Act 2013</w:t>
      </w:r>
      <w:r w:rsidRPr="00A05EE9">
        <w:t xml:space="preserve">) cannot deduct under this Act a loss or outgoing to the extent the loss or outgoing is funded (including funded by way of reimbursement) by an </w:t>
      </w:r>
      <w:r w:rsidR="00E0198C" w:rsidRPr="00E0198C">
        <w:rPr>
          <w:position w:val="6"/>
          <w:sz w:val="16"/>
        </w:rPr>
        <w:t>*</w:t>
      </w:r>
      <w:r w:rsidRPr="00A05EE9">
        <w:t xml:space="preserve">NDIS amount the participant </w:t>
      </w:r>
      <w:r w:rsidR="00E0198C" w:rsidRPr="00E0198C">
        <w:rPr>
          <w:position w:val="6"/>
          <w:sz w:val="16"/>
        </w:rPr>
        <w:t>*</w:t>
      </w:r>
      <w:r w:rsidRPr="00A05EE9">
        <w:t>derives.</w:t>
      </w:r>
    </w:p>
    <w:p w14:paraId="5A157C13" w14:textId="6EE9A49D" w:rsidR="005539A3" w:rsidRPr="00A05EE9" w:rsidRDefault="00800368" w:rsidP="005539A3">
      <w:pPr>
        <w:pStyle w:val="ActHead5"/>
      </w:pPr>
      <w:bookmarkStart w:id="229" w:name="_Toc200727218"/>
      <w:r w:rsidRPr="00A05EE9">
        <w:rPr>
          <w:rStyle w:val="CharSectno"/>
        </w:rPr>
        <w:t>26</w:t>
      </w:r>
      <w:r w:rsidR="00E0198C">
        <w:rPr>
          <w:rStyle w:val="CharSectno"/>
        </w:rPr>
        <w:noBreakHyphen/>
      </w:r>
      <w:r w:rsidRPr="00A05EE9">
        <w:rPr>
          <w:rStyle w:val="CharSectno"/>
        </w:rPr>
        <w:t>98</w:t>
      </w:r>
      <w:r w:rsidR="005539A3" w:rsidRPr="00A05EE9">
        <w:t xml:space="preserve">  Division</w:t>
      </w:r>
      <w:r w:rsidR="00CE15B8" w:rsidRPr="00A05EE9">
        <w:t> </w:t>
      </w:r>
      <w:r w:rsidR="005539A3" w:rsidRPr="00A05EE9">
        <w:t>293 tax cannot be deducted</w:t>
      </w:r>
      <w:bookmarkEnd w:id="229"/>
    </w:p>
    <w:p w14:paraId="0545D885" w14:textId="77777777" w:rsidR="005539A3" w:rsidRPr="00A05EE9" w:rsidRDefault="005539A3" w:rsidP="005539A3">
      <w:pPr>
        <w:pStyle w:val="subsection"/>
      </w:pPr>
      <w:r w:rsidRPr="00A05EE9">
        <w:tab/>
      </w:r>
      <w:r w:rsidRPr="00A05EE9">
        <w:tab/>
        <w:t>You cannot deduct under this Act any of the following:</w:t>
      </w:r>
    </w:p>
    <w:p w14:paraId="63902435" w14:textId="3ED61C5C" w:rsidR="005539A3" w:rsidRPr="00A05EE9" w:rsidRDefault="005539A3" w:rsidP="005539A3">
      <w:pPr>
        <w:pStyle w:val="paragraph"/>
      </w:pPr>
      <w:r w:rsidRPr="00A05EE9">
        <w:tab/>
        <w:t>(a)</w:t>
      </w:r>
      <w:r w:rsidRPr="00A05EE9">
        <w:tab/>
        <w:t xml:space="preserve">an amount of </w:t>
      </w:r>
      <w:r w:rsidR="00E0198C" w:rsidRPr="00E0198C">
        <w:rPr>
          <w:position w:val="6"/>
          <w:sz w:val="16"/>
        </w:rPr>
        <w:t>*</w:t>
      </w:r>
      <w:r w:rsidRPr="00A05EE9">
        <w:t>Division</w:t>
      </w:r>
      <w:r w:rsidR="00CE15B8" w:rsidRPr="00A05EE9">
        <w:t> </w:t>
      </w:r>
      <w:r w:rsidRPr="00A05EE9">
        <w:t>293 tax that you pay;</w:t>
      </w:r>
    </w:p>
    <w:p w14:paraId="2BC9E071" w14:textId="32DE049C" w:rsidR="005539A3" w:rsidRPr="00A05EE9" w:rsidRDefault="005539A3" w:rsidP="005539A3">
      <w:pPr>
        <w:pStyle w:val="paragraph"/>
      </w:pPr>
      <w:r w:rsidRPr="00A05EE9">
        <w:tab/>
        <w:t>(b)</w:t>
      </w:r>
      <w:r w:rsidRPr="00A05EE9">
        <w:tab/>
        <w:t xml:space="preserve">an amount of </w:t>
      </w:r>
      <w:r w:rsidR="00E0198C" w:rsidRPr="00E0198C">
        <w:rPr>
          <w:position w:val="6"/>
          <w:sz w:val="16"/>
        </w:rPr>
        <w:t>*</w:t>
      </w:r>
      <w:r w:rsidRPr="00A05EE9">
        <w:t>debt account discharge liability that you pay.</w:t>
      </w:r>
    </w:p>
    <w:p w14:paraId="7AB42B0F" w14:textId="304F7CBA" w:rsidR="001435F3" w:rsidRPr="00A05EE9" w:rsidRDefault="001435F3" w:rsidP="001435F3">
      <w:pPr>
        <w:pStyle w:val="ActHead5"/>
      </w:pPr>
      <w:bookmarkStart w:id="230" w:name="_Toc200727219"/>
      <w:r w:rsidRPr="00A05EE9">
        <w:rPr>
          <w:rStyle w:val="CharSectno"/>
        </w:rPr>
        <w:t>26</w:t>
      </w:r>
      <w:r w:rsidR="00E0198C">
        <w:rPr>
          <w:rStyle w:val="CharSectno"/>
        </w:rPr>
        <w:noBreakHyphen/>
      </w:r>
      <w:r w:rsidRPr="00A05EE9">
        <w:rPr>
          <w:rStyle w:val="CharSectno"/>
        </w:rPr>
        <w:t>99</w:t>
      </w:r>
      <w:r w:rsidRPr="00A05EE9">
        <w:t xml:space="preserve">  Excess transfer balance tax cannot be deducted</w:t>
      </w:r>
      <w:bookmarkEnd w:id="230"/>
    </w:p>
    <w:p w14:paraId="6CE4E0BF" w14:textId="2CC04E0C" w:rsidR="001435F3" w:rsidRPr="00A05EE9" w:rsidRDefault="001435F3" w:rsidP="001435F3">
      <w:pPr>
        <w:pStyle w:val="subsection"/>
      </w:pPr>
      <w:r w:rsidRPr="00A05EE9">
        <w:tab/>
      </w:r>
      <w:r w:rsidRPr="00A05EE9">
        <w:tab/>
        <w:t xml:space="preserve">You cannot deduct under this Act an amount of </w:t>
      </w:r>
      <w:r w:rsidR="00E0198C" w:rsidRPr="00E0198C">
        <w:rPr>
          <w:position w:val="6"/>
          <w:sz w:val="16"/>
        </w:rPr>
        <w:t>*</w:t>
      </w:r>
      <w:r w:rsidRPr="00A05EE9">
        <w:t>excess transfer balance tax that you pay.</w:t>
      </w:r>
    </w:p>
    <w:p w14:paraId="54FC2F44" w14:textId="059BB202" w:rsidR="00ED092A" w:rsidRPr="0009155B" w:rsidRDefault="00ED092A" w:rsidP="00ED092A">
      <w:pPr>
        <w:pStyle w:val="ActHead5"/>
      </w:pPr>
      <w:bookmarkStart w:id="231" w:name="_Toc200727220"/>
      <w:r w:rsidRPr="00AF4E3B">
        <w:rPr>
          <w:rStyle w:val="CharSectno"/>
        </w:rPr>
        <w:t>26</w:t>
      </w:r>
      <w:r w:rsidR="00E0198C">
        <w:rPr>
          <w:rStyle w:val="CharSectno"/>
        </w:rPr>
        <w:noBreakHyphen/>
      </w:r>
      <w:r w:rsidRPr="00AF4E3B">
        <w:rPr>
          <w:rStyle w:val="CharSectno"/>
        </w:rPr>
        <w:t>99B</w:t>
      </w:r>
      <w:r w:rsidRPr="0009155B">
        <w:t xml:space="preserve">  Build to rent development misuse tax cannot be deducted</w:t>
      </w:r>
      <w:bookmarkEnd w:id="231"/>
    </w:p>
    <w:p w14:paraId="69AE33F2" w14:textId="6A6764A7" w:rsidR="00ED092A" w:rsidRPr="0009155B" w:rsidRDefault="00ED092A" w:rsidP="00ED092A">
      <w:pPr>
        <w:pStyle w:val="subsection"/>
      </w:pPr>
      <w:r w:rsidRPr="0009155B">
        <w:tab/>
      </w:r>
      <w:r w:rsidRPr="0009155B">
        <w:tab/>
        <w:t xml:space="preserve">You cannot deduct under this Act an amount of </w:t>
      </w:r>
      <w:r w:rsidR="00E0198C" w:rsidRPr="00E0198C">
        <w:rPr>
          <w:position w:val="6"/>
          <w:sz w:val="16"/>
        </w:rPr>
        <w:t>*</w:t>
      </w:r>
      <w:r w:rsidRPr="0009155B">
        <w:t>build to rent development misuse tax that you pay.</w:t>
      </w:r>
    </w:p>
    <w:p w14:paraId="78AE9839" w14:textId="383EBC9C" w:rsidR="00925102" w:rsidRPr="00A05EE9" w:rsidRDefault="00925102" w:rsidP="00925102">
      <w:pPr>
        <w:pStyle w:val="ActHead5"/>
      </w:pPr>
      <w:bookmarkStart w:id="232" w:name="_Toc200727221"/>
      <w:r w:rsidRPr="00A05EE9">
        <w:rPr>
          <w:rStyle w:val="CharSectno"/>
        </w:rPr>
        <w:t>26</w:t>
      </w:r>
      <w:r w:rsidR="00E0198C">
        <w:rPr>
          <w:rStyle w:val="CharSectno"/>
        </w:rPr>
        <w:noBreakHyphen/>
      </w:r>
      <w:r w:rsidRPr="00A05EE9">
        <w:rPr>
          <w:rStyle w:val="CharSectno"/>
        </w:rPr>
        <w:t>99C</w:t>
      </w:r>
      <w:r w:rsidRPr="00A05EE9">
        <w:t xml:space="preserve">  Australian IIR/UTPR tax and Australian DMT tax cannot be deducted</w:t>
      </w:r>
      <w:bookmarkEnd w:id="232"/>
    </w:p>
    <w:p w14:paraId="5D12CA67" w14:textId="5A33ECFF" w:rsidR="00925102" w:rsidRPr="00A05EE9" w:rsidRDefault="00925102" w:rsidP="00925102">
      <w:pPr>
        <w:pStyle w:val="subsection"/>
      </w:pPr>
      <w:r w:rsidRPr="00A05EE9">
        <w:tab/>
      </w:r>
      <w:r w:rsidRPr="00A05EE9">
        <w:tab/>
        <w:t xml:space="preserve">You cannot deduct under this Act an amount of </w:t>
      </w:r>
      <w:r w:rsidR="00E0198C" w:rsidRPr="00E0198C">
        <w:rPr>
          <w:position w:val="6"/>
          <w:sz w:val="16"/>
        </w:rPr>
        <w:t>*</w:t>
      </w:r>
      <w:r w:rsidRPr="00A05EE9">
        <w:t xml:space="preserve">Australian IIR/UTPR tax or </w:t>
      </w:r>
      <w:r w:rsidR="00E0198C" w:rsidRPr="00E0198C">
        <w:rPr>
          <w:position w:val="6"/>
          <w:sz w:val="16"/>
        </w:rPr>
        <w:t>*</w:t>
      </w:r>
      <w:r w:rsidRPr="00A05EE9">
        <w:t>Australian DMT tax that you pay.</w:t>
      </w:r>
    </w:p>
    <w:p w14:paraId="238EFACC" w14:textId="2BDC1962" w:rsidR="005539A3" w:rsidRPr="00A05EE9" w:rsidRDefault="005539A3" w:rsidP="005539A3">
      <w:pPr>
        <w:pStyle w:val="ActHead5"/>
      </w:pPr>
      <w:bookmarkStart w:id="233" w:name="_Toc200727222"/>
      <w:r w:rsidRPr="00A05EE9">
        <w:rPr>
          <w:rStyle w:val="CharSectno"/>
        </w:rPr>
        <w:t>26</w:t>
      </w:r>
      <w:r w:rsidR="00E0198C">
        <w:rPr>
          <w:rStyle w:val="CharSectno"/>
        </w:rPr>
        <w:noBreakHyphen/>
      </w:r>
      <w:r w:rsidRPr="00A05EE9">
        <w:rPr>
          <w:rStyle w:val="CharSectno"/>
        </w:rPr>
        <w:t>100</w:t>
      </w:r>
      <w:r w:rsidRPr="00A05EE9">
        <w:t xml:space="preserve">  Expenditure attributable to water infrastructure improvement payments</w:t>
      </w:r>
      <w:bookmarkEnd w:id="233"/>
    </w:p>
    <w:p w14:paraId="3F381DE1" w14:textId="2834599A" w:rsidR="005539A3" w:rsidRPr="00A05EE9" w:rsidRDefault="005539A3" w:rsidP="005539A3">
      <w:pPr>
        <w:pStyle w:val="subsection"/>
      </w:pPr>
      <w:r w:rsidRPr="00A05EE9">
        <w:tab/>
        <w:t>(1)</w:t>
      </w:r>
      <w:r w:rsidRPr="00A05EE9">
        <w:tab/>
        <w:t xml:space="preserve">You cannot deduct under this Act </w:t>
      </w:r>
      <w:r w:rsidR="00E0198C" w:rsidRPr="00E0198C">
        <w:rPr>
          <w:position w:val="6"/>
          <w:sz w:val="16"/>
        </w:rPr>
        <w:t>*</w:t>
      </w:r>
      <w:r w:rsidRPr="00A05EE9">
        <w:t xml:space="preserve">SRWUIP expenditure if the matching </w:t>
      </w:r>
      <w:r w:rsidR="00E0198C" w:rsidRPr="00E0198C">
        <w:rPr>
          <w:position w:val="6"/>
          <w:sz w:val="16"/>
        </w:rPr>
        <w:t>*</w:t>
      </w:r>
      <w:r w:rsidRPr="00A05EE9">
        <w:t xml:space="preserve">SRWUIP payment is, or is reasonably expected to be, </w:t>
      </w:r>
      <w:r w:rsidR="00E0198C" w:rsidRPr="00E0198C">
        <w:rPr>
          <w:position w:val="6"/>
          <w:sz w:val="16"/>
        </w:rPr>
        <w:t>*</w:t>
      </w:r>
      <w:r w:rsidRPr="00A05EE9">
        <w:t>non</w:t>
      </w:r>
      <w:r w:rsidR="00E0198C">
        <w:noBreakHyphen/>
      </w:r>
      <w:r w:rsidRPr="00A05EE9">
        <w:t>assessable non</w:t>
      </w:r>
      <w:r w:rsidR="00E0198C">
        <w:noBreakHyphen/>
      </w:r>
      <w:r w:rsidRPr="00A05EE9">
        <w:t>exempt income (whether for you or for another entity) under section</w:t>
      </w:r>
      <w:r w:rsidR="00CE15B8" w:rsidRPr="00A05EE9">
        <w:t> </w:t>
      </w:r>
      <w:r w:rsidRPr="00A05EE9">
        <w:t>59</w:t>
      </w:r>
      <w:r w:rsidR="00E0198C">
        <w:noBreakHyphen/>
      </w:r>
      <w:r w:rsidRPr="00A05EE9">
        <w:t>65.</w:t>
      </w:r>
    </w:p>
    <w:p w14:paraId="66DF1C4C" w14:textId="6812C343" w:rsidR="005539A3" w:rsidRPr="00A05EE9" w:rsidRDefault="005539A3" w:rsidP="005539A3">
      <w:pPr>
        <w:pStyle w:val="subsection"/>
      </w:pPr>
      <w:r w:rsidRPr="00A05EE9">
        <w:tab/>
        <w:t>(2)</w:t>
      </w:r>
      <w:r w:rsidRPr="00A05EE9">
        <w:tab/>
      </w:r>
      <w:r w:rsidRPr="00A05EE9">
        <w:rPr>
          <w:b/>
          <w:i/>
        </w:rPr>
        <w:t>SRWUIP expenditure</w:t>
      </w:r>
      <w:r w:rsidRPr="00A05EE9">
        <w:t xml:space="preserve">, in respect of a </w:t>
      </w:r>
      <w:r w:rsidR="00E0198C" w:rsidRPr="00E0198C">
        <w:rPr>
          <w:position w:val="6"/>
          <w:sz w:val="16"/>
        </w:rPr>
        <w:t>*</w:t>
      </w:r>
      <w:r w:rsidRPr="00A05EE9">
        <w:t>SRWUIP program, is expenditure that:</w:t>
      </w:r>
    </w:p>
    <w:p w14:paraId="184D8E77" w14:textId="68390B00" w:rsidR="005539A3" w:rsidRPr="00A05EE9" w:rsidRDefault="005539A3" w:rsidP="005539A3">
      <w:pPr>
        <w:pStyle w:val="paragraph"/>
      </w:pPr>
      <w:r w:rsidRPr="00A05EE9">
        <w:tab/>
        <w:t>(a)</w:t>
      </w:r>
      <w:r w:rsidRPr="00A05EE9">
        <w:tab/>
        <w:t xml:space="preserve">you incur that satisfies an obligation under an </w:t>
      </w:r>
      <w:r w:rsidR="00E0198C" w:rsidRPr="00E0198C">
        <w:rPr>
          <w:position w:val="6"/>
          <w:sz w:val="16"/>
        </w:rPr>
        <w:t>*</w:t>
      </w:r>
      <w:r w:rsidRPr="00A05EE9">
        <w:t>arrangement under the program; and</w:t>
      </w:r>
    </w:p>
    <w:p w14:paraId="725F328F" w14:textId="7E63BCDC" w:rsidR="005539A3" w:rsidRPr="00A05EE9" w:rsidRDefault="005539A3" w:rsidP="005539A3">
      <w:pPr>
        <w:pStyle w:val="paragraph"/>
      </w:pPr>
      <w:r w:rsidRPr="00A05EE9">
        <w:tab/>
        <w:t>(b)</w:t>
      </w:r>
      <w:r w:rsidRPr="00A05EE9">
        <w:tab/>
        <w:t xml:space="preserve">is, or is reasonably expected to be, matched by a </w:t>
      </w:r>
      <w:r w:rsidR="00E0198C" w:rsidRPr="00E0198C">
        <w:rPr>
          <w:position w:val="6"/>
          <w:sz w:val="16"/>
        </w:rPr>
        <w:t>*</w:t>
      </w:r>
      <w:r w:rsidRPr="00A05EE9">
        <w:t>SRWUIP payment in respect of the program.</w:t>
      </w:r>
    </w:p>
    <w:p w14:paraId="49239527" w14:textId="6F255794" w:rsidR="005539A3" w:rsidRPr="00A05EE9" w:rsidRDefault="005539A3" w:rsidP="00AD0E82">
      <w:pPr>
        <w:pStyle w:val="subsection"/>
        <w:keepNext/>
        <w:keepLines/>
      </w:pPr>
      <w:r w:rsidRPr="00A05EE9">
        <w:tab/>
        <w:t>(3)</w:t>
      </w:r>
      <w:r w:rsidRPr="00A05EE9">
        <w:tab/>
        <w:t xml:space="preserve">However, treat the expenditure as if it had never been </w:t>
      </w:r>
      <w:r w:rsidRPr="00A05EE9">
        <w:rPr>
          <w:b/>
          <w:i/>
        </w:rPr>
        <w:t>SRWUIP expenditure</w:t>
      </w:r>
      <w:r w:rsidRPr="00A05EE9">
        <w:t xml:space="preserve"> if it is no longer reasonable to expect that the expenditure will be matched by a </w:t>
      </w:r>
      <w:r w:rsidR="00E0198C" w:rsidRPr="00E0198C">
        <w:rPr>
          <w:position w:val="6"/>
          <w:sz w:val="16"/>
        </w:rPr>
        <w:t>*</w:t>
      </w:r>
      <w:r w:rsidRPr="00A05EE9">
        <w:t>SRWUIP payment in respect of the program.</w:t>
      </w:r>
    </w:p>
    <w:p w14:paraId="751DE716" w14:textId="231D319A" w:rsidR="005D68E6" w:rsidRPr="00A05EE9" w:rsidRDefault="005D68E6" w:rsidP="005D68E6">
      <w:pPr>
        <w:pStyle w:val="ActHead5"/>
      </w:pPr>
      <w:bookmarkStart w:id="234" w:name="_Toc200727223"/>
      <w:r w:rsidRPr="00A05EE9">
        <w:rPr>
          <w:rStyle w:val="CharSectno"/>
        </w:rPr>
        <w:t>26</w:t>
      </w:r>
      <w:r w:rsidR="00E0198C">
        <w:rPr>
          <w:rStyle w:val="CharSectno"/>
        </w:rPr>
        <w:noBreakHyphen/>
      </w:r>
      <w:r w:rsidRPr="00A05EE9">
        <w:rPr>
          <w:rStyle w:val="CharSectno"/>
        </w:rPr>
        <w:t>102</w:t>
      </w:r>
      <w:r w:rsidRPr="00A05EE9">
        <w:t xml:space="preserve">  Expenses associated with holding vacant land</w:t>
      </w:r>
      <w:bookmarkEnd w:id="234"/>
    </w:p>
    <w:p w14:paraId="173722BE" w14:textId="77777777" w:rsidR="005D68E6" w:rsidRPr="00A05EE9" w:rsidRDefault="005D68E6" w:rsidP="005D68E6">
      <w:pPr>
        <w:pStyle w:val="SubsectionHead"/>
      </w:pPr>
      <w:r w:rsidRPr="00A05EE9">
        <w:t>Limit on deduction</w:t>
      </w:r>
    </w:p>
    <w:p w14:paraId="393C8E4B" w14:textId="77777777" w:rsidR="005D68E6" w:rsidRPr="00A05EE9" w:rsidRDefault="005D68E6" w:rsidP="005D68E6">
      <w:pPr>
        <w:pStyle w:val="subsection"/>
      </w:pPr>
      <w:r w:rsidRPr="00A05EE9">
        <w:tab/>
        <w:t>(1)</w:t>
      </w:r>
      <w:r w:rsidRPr="00A05EE9">
        <w:tab/>
        <w:t>If:</w:t>
      </w:r>
    </w:p>
    <w:p w14:paraId="632BA0B8" w14:textId="77777777" w:rsidR="005D68E6" w:rsidRPr="00A05EE9" w:rsidRDefault="005D68E6" w:rsidP="005D68E6">
      <w:pPr>
        <w:pStyle w:val="paragraph"/>
      </w:pPr>
      <w:r w:rsidRPr="00A05EE9">
        <w:tab/>
        <w:t>(a)</w:t>
      </w:r>
      <w:r w:rsidRPr="00A05EE9">
        <w:tab/>
        <w:t>at a particular time, you incur a loss or outgoing relating to holding land (including interest or any other ongoing costs of borrowing to acquire the land); and</w:t>
      </w:r>
    </w:p>
    <w:p w14:paraId="1BC1AC01" w14:textId="77777777" w:rsidR="005D68E6" w:rsidRPr="00A05EE9" w:rsidRDefault="005D68E6" w:rsidP="005D68E6">
      <w:pPr>
        <w:pStyle w:val="paragraph"/>
      </w:pPr>
      <w:r w:rsidRPr="00A05EE9">
        <w:tab/>
        <w:t>(b)</w:t>
      </w:r>
      <w:r w:rsidRPr="00A05EE9">
        <w:tab/>
        <w:t xml:space="preserve">at the earlier of the following (the </w:t>
      </w:r>
      <w:r w:rsidRPr="00A05EE9">
        <w:rPr>
          <w:b/>
          <w:i/>
        </w:rPr>
        <w:t>critical time</w:t>
      </w:r>
      <w:r w:rsidRPr="00A05EE9">
        <w:t>):</w:t>
      </w:r>
    </w:p>
    <w:p w14:paraId="6FF0712F" w14:textId="77777777" w:rsidR="005D68E6" w:rsidRPr="00A05EE9" w:rsidRDefault="005D68E6" w:rsidP="005D68E6">
      <w:pPr>
        <w:pStyle w:val="paragraphsub"/>
      </w:pPr>
      <w:r w:rsidRPr="00A05EE9">
        <w:tab/>
        <w:t>(i)</w:t>
      </w:r>
      <w:r w:rsidRPr="00A05EE9">
        <w:tab/>
        <w:t>that time;</w:t>
      </w:r>
    </w:p>
    <w:p w14:paraId="76331B92" w14:textId="77777777" w:rsidR="005D68E6" w:rsidRPr="00A05EE9" w:rsidRDefault="005D68E6" w:rsidP="005D68E6">
      <w:pPr>
        <w:pStyle w:val="paragraphsub"/>
      </w:pPr>
      <w:r w:rsidRPr="00A05EE9">
        <w:tab/>
        <w:t>(ii)</w:t>
      </w:r>
      <w:r w:rsidRPr="00A05EE9">
        <w:tab/>
        <w:t>if you have ceased to hold the land—the time just before you ceased to hold the land;</w:t>
      </w:r>
    </w:p>
    <w:p w14:paraId="21B5A7DA" w14:textId="77777777" w:rsidR="005D68E6" w:rsidRPr="00A05EE9" w:rsidRDefault="005D68E6" w:rsidP="005D68E6">
      <w:pPr>
        <w:pStyle w:val="paragraph"/>
      </w:pPr>
      <w:r w:rsidRPr="00A05EE9">
        <w:tab/>
      </w:r>
      <w:r w:rsidRPr="00A05EE9">
        <w:tab/>
        <w:t>there is no substantial and permanent structure in use or available for use on the land having a purpose that is independent of, and not incidental to, the purpose of any other structure or proposed structure;</w:t>
      </w:r>
    </w:p>
    <w:p w14:paraId="50F51AC1" w14:textId="77777777" w:rsidR="005D68E6" w:rsidRPr="00A05EE9" w:rsidRDefault="005D68E6" w:rsidP="005D68E6">
      <w:pPr>
        <w:pStyle w:val="subsection2"/>
      </w:pPr>
      <w:r w:rsidRPr="00A05EE9">
        <w:t xml:space="preserve">you can only deduct under this Act the loss or outgoing to the extent that the land is in use, or available for use, in carrying on a business covered by </w:t>
      </w:r>
      <w:r w:rsidR="00CE15B8" w:rsidRPr="00A05EE9">
        <w:t>subsection (</w:t>
      </w:r>
      <w:r w:rsidRPr="00A05EE9">
        <w:t xml:space="preserve">2) at the time applying under </w:t>
      </w:r>
      <w:r w:rsidR="00CE15B8" w:rsidRPr="00A05EE9">
        <w:t>subsection (</w:t>
      </w:r>
      <w:r w:rsidRPr="00A05EE9">
        <w:t>3).</w:t>
      </w:r>
    </w:p>
    <w:p w14:paraId="66103FAB" w14:textId="77777777" w:rsidR="005D68E6" w:rsidRPr="00A05EE9" w:rsidRDefault="005D68E6" w:rsidP="005D68E6">
      <w:pPr>
        <w:pStyle w:val="notetext"/>
      </w:pPr>
      <w:r w:rsidRPr="00A05EE9">
        <w:t>Note 1:</w:t>
      </w:r>
      <w:r w:rsidRPr="00A05EE9">
        <w:tab/>
        <w:t>The ordinary meaning of structure includes a building and anything else built or constructed.</w:t>
      </w:r>
    </w:p>
    <w:p w14:paraId="18676FFF" w14:textId="77777777" w:rsidR="005D68E6" w:rsidRPr="00A05EE9" w:rsidRDefault="005D68E6" w:rsidP="005D68E6">
      <w:pPr>
        <w:pStyle w:val="notetext"/>
      </w:pPr>
      <w:r w:rsidRPr="00A05EE9">
        <w:t>Note 2:</w:t>
      </w:r>
      <w:r w:rsidRPr="00A05EE9">
        <w:tab/>
        <w:t>The land need not be all of the land under a land title.</w:t>
      </w:r>
    </w:p>
    <w:p w14:paraId="53403A30" w14:textId="6A53F088" w:rsidR="005D68E6" w:rsidRPr="00A05EE9" w:rsidRDefault="005D68E6" w:rsidP="005D68E6">
      <w:pPr>
        <w:pStyle w:val="subsection"/>
      </w:pPr>
      <w:r w:rsidRPr="00A05EE9">
        <w:tab/>
        <w:t>(2)</w:t>
      </w:r>
      <w:r w:rsidRPr="00A05EE9">
        <w:tab/>
        <w:t xml:space="preserve">A </w:t>
      </w:r>
      <w:r w:rsidR="00E0198C" w:rsidRPr="00E0198C">
        <w:rPr>
          <w:position w:val="6"/>
          <w:sz w:val="16"/>
        </w:rPr>
        <w:t>*</w:t>
      </w:r>
      <w:r w:rsidRPr="00A05EE9">
        <w:t>business is covered by this subsection if the business is carried on for the purpose of gaining or producing the assessable income of one or more of the following entities:</w:t>
      </w:r>
    </w:p>
    <w:p w14:paraId="62053840" w14:textId="77777777" w:rsidR="005D68E6" w:rsidRPr="00A05EE9" w:rsidRDefault="005D68E6" w:rsidP="005D68E6">
      <w:pPr>
        <w:pStyle w:val="paragraph"/>
      </w:pPr>
      <w:r w:rsidRPr="00A05EE9">
        <w:tab/>
        <w:t>(a)</w:t>
      </w:r>
      <w:r w:rsidRPr="00A05EE9">
        <w:tab/>
        <w:t>you;</w:t>
      </w:r>
    </w:p>
    <w:p w14:paraId="7D4BCFE7" w14:textId="6B60A645" w:rsidR="005D68E6" w:rsidRPr="00A05EE9" w:rsidRDefault="005D68E6" w:rsidP="005D68E6">
      <w:pPr>
        <w:pStyle w:val="paragraph"/>
      </w:pPr>
      <w:r w:rsidRPr="00A05EE9">
        <w:tab/>
        <w:t>(b)</w:t>
      </w:r>
      <w:r w:rsidRPr="00A05EE9">
        <w:tab/>
        <w:t xml:space="preserve">your </w:t>
      </w:r>
      <w:r w:rsidR="00E0198C" w:rsidRPr="00E0198C">
        <w:rPr>
          <w:position w:val="6"/>
          <w:sz w:val="16"/>
        </w:rPr>
        <w:t>*</w:t>
      </w:r>
      <w:r w:rsidRPr="00A05EE9">
        <w:t>affiliate, or an entity of which you are an affiliate;</w:t>
      </w:r>
    </w:p>
    <w:p w14:paraId="6073DD42" w14:textId="17F28776" w:rsidR="005D68E6" w:rsidRPr="00A05EE9" w:rsidRDefault="005D68E6" w:rsidP="005D68E6">
      <w:pPr>
        <w:pStyle w:val="paragraph"/>
      </w:pPr>
      <w:r w:rsidRPr="00A05EE9">
        <w:tab/>
        <w:t>(c)</w:t>
      </w:r>
      <w:r w:rsidRPr="00A05EE9">
        <w:tab/>
        <w:t xml:space="preserve">if you are an individual—your </w:t>
      </w:r>
      <w:r w:rsidR="00E0198C" w:rsidRPr="00E0198C">
        <w:rPr>
          <w:position w:val="6"/>
          <w:sz w:val="16"/>
        </w:rPr>
        <w:t>*</w:t>
      </w:r>
      <w:r w:rsidRPr="00A05EE9">
        <w:t xml:space="preserve">spouse, or any of your </w:t>
      </w:r>
      <w:r w:rsidR="00E0198C" w:rsidRPr="00E0198C">
        <w:rPr>
          <w:position w:val="6"/>
          <w:sz w:val="16"/>
        </w:rPr>
        <w:t>*</w:t>
      </w:r>
      <w:r w:rsidRPr="00A05EE9">
        <w:t>children who is under 18 years of age;</w:t>
      </w:r>
    </w:p>
    <w:p w14:paraId="57FC0F0E" w14:textId="0DF4418E" w:rsidR="005D68E6" w:rsidRPr="00A05EE9" w:rsidRDefault="005D68E6" w:rsidP="005D68E6">
      <w:pPr>
        <w:pStyle w:val="paragraph"/>
      </w:pPr>
      <w:r w:rsidRPr="00A05EE9">
        <w:tab/>
        <w:t>(d)</w:t>
      </w:r>
      <w:r w:rsidRPr="00A05EE9">
        <w:tab/>
        <w:t xml:space="preserve">an entity </w:t>
      </w:r>
      <w:r w:rsidR="00E0198C" w:rsidRPr="00E0198C">
        <w:rPr>
          <w:position w:val="6"/>
          <w:sz w:val="16"/>
        </w:rPr>
        <w:t>*</w:t>
      </w:r>
      <w:r w:rsidRPr="00A05EE9">
        <w:t>connected with you.</w:t>
      </w:r>
    </w:p>
    <w:p w14:paraId="7BDA835E" w14:textId="77777777" w:rsidR="005D68E6" w:rsidRPr="00A05EE9" w:rsidRDefault="005D68E6" w:rsidP="005D68E6">
      <w:pPr>
        <w:pStyle w:val="subsection"/>
      </w:pPr>
      <w:r w:rsidRPr="00A05EE9">
        <w:tab/>
        <w:t>(3)</w:t>
      </w:r>
      <w:r w:rsidRPr="00A05EE9">
        <w:tab/>
        <w:t>The time applying under this subsection is the critical time unless:</w:t>
      </w:r>
    </w:p>
    <w:p w14:paraId="08EEB3F3" w14:textId="77777777" w:rsidR="005D68E6" w:rsidRPr="00A05EE9" w:rsidRDefault="005D68E6" w:rsidP="005D68E6">
      <w:pPr>
        <w:pStyle w:val="paragraph"/>
      </w:pPr>
      <w:r w:rsidRPr="00A05EE9">
        <w:tab/>
        <w:t>(a)</w:t>
      </w:r>
      <w:r w:rsidRPr="00A05EE9">
        <w:tab/>
        <w:t xml:space="preserve">the business referred to in </w:t>
      </w:r>
      <w:r w:rsidR="00CE15B8" w:rsidRPr="00A05EE9">
        <w:t>subsection (</w:t>
      </w:r>
      <w:r w:rsidRPr="00A05EE9">
        <w:t>1) ceases before the critical time; and</w:t>
      </w:r>
    </w:p>
    <w:p w14:paraId="487A1C10" w14:textId="77777777" w:rsidR="005D68E6" w:rsidRPr="00A05EE9" w:rsidRDefault="005D68E6" w:rsidP="005D68E6">
      <w:pPr>
        <w:pStyle w:val="paragraph"/>
      </w:pPr>
      <w:r w:rsidRPr="00A05EE9">
        <w:tab/>
        <w:t>(b)</w:t>
      </w:r>
      <w:r w:rsidRPr="00A05EE9">
        <w:tab/>
        <w:t>the loss or outgoing is otherwise deductible because of the use or availability for use of the land at an earlier time or during an earlier period; and</w:t>
      </w:r>
    </w:p>
    <w:p w14:paraId="0F9360CA" w14:textId="77777777" w:rsidR="005D68E6" w:rsidRPr="00A05EE9" w:rsidRDefault="005D68E6" w:rsidP="005D68E6">
      <w:pPr>
        <w:pStyle w:val="paragraph"/>
      </w:pPr>
      <w:r w:rsidRPr="00A05EE9">
        <w:tab/>
        <w:t>(c)</w:t>
      </w:r>
      <w:r w:rsidRPr="00A05EE9">
        <w:tab/>
        <w:t>at that earlier time or during that earlier period the land was in use or available for use in carrying on that business;</w:t>
      </w:r>
    </w:p>
    <w:p w14:paraId="23F4EA18" w14:textId="77777777" w:rsidR="005D68E6" w:rsidRPr="00A05EE9" w:rsidRDefault="005D68E6" w:rsidP="005D68E6">
      <w:pPr>
        <w:pStyle w:val="subsection2"/>
      </w:pPr>
      <w:r w:rsidRPr="00A05EE9">
        <w:t>in which case the time applying under this subsection is that earlier time or the end of that earlier period.</w:t>
      </w:r>
    </w:p>
    <w:p w14:paraId="05C563DA" w14:textId="77777777" w:rsidR="005D68E6" w:rsidRPr="00A05EE9" w:rsidRDefault="005D68E6" w:rsidP="005D68E6">
      <w:pPr>
        <w:pStyle w:val="SubsectionHead"/>
      </w:pPr>
      <w:r w:rsidRPr="00A05EE9">
        <w:t>Disregard certain residential premises if not rented etc.</w:t>
      </w:r>
    </w:p>
    <w:p w14:paraId="00946077" w14:textId="5D694310" w:rsidR="005D68E6" w:rsidRPr="00A05EE9" w:rsidRDefault="005D68E6" w:rsidP="005D68E6">
      <w:pPr>
        <w:pStyle w:val="subsection"/>
      </w:pPr>
      <w:r w:rsidRPr="00A05EE9">
        <w:tab/>
        <w:t>(4)</w:t>
      </w:r>
      <w:r w:rsidRPr="00A05EE9">
        <w:tab/>
        <w:t xml:space="preserve">For the purposes of </w:t>
      </w:r>
      <w:r w:rsidR="00CE15B8" w:rsidRPr="00A05EE9">
        <w:t>paragraph (</w:t>
      </w:r>
      <w:r w:rsidRPr="00A05EE9">
        <w:t xml:space="preserve">1)(b), treat a building as not being a substantial and permanent structure if it is </w:t>
      </w:r>
      <w:r w:rsidR="00E0198C" w:rsidRPr="00E0198C">
        <w:rPr>
          <w:position w:val="6"/>
          <w:sz w:val="16"/>
        </w:rPr>
        <w:t>*</w:t>
      </w:r>
      <w:r w:rsidRPr="00A05EE9">
        <w:t xml:space="preserve">residential premises constructed, or </w:t>
      </w:r>
      <w:r w:rsidR="00E0198C" w:rsidRPr="00E0198C">
        <w:rPr>
          <w:position w:val="6"/>
          <w:sz w:val="16"/>
        </w:rPr>
        <w:t>*</w:t>
      </w:r>
      <w:r w:rsidRPr="00A05EE9">
        <w:t>substantially renovated, while you hold the land unless:</w:t>
      </w:r>
    </w:p>
    <w:p w14:paraId="57456688" w14:textId="77777777" w:rsidR="005D68E6" w:rsidRPr="00A05EE9" w:rsidRDefault="005D68E6" w:rsidP="005D68E6">
      <w:pPr>
        <w:pStyle w:val="paragraph"/>
      </w:pPr>
      <w:r w:rsidRPr="00A05EE9">
        <w:tab/>
        <w:t>(a)</w:t>
      </w:r>
      <w:r w:rsidRPr="00A05EE9">
        <w:tab/>
        <w:t>the residential premises are lawfully able to be occupied; and</w:t>
      </w:r>
    </w:p>
    <w:p w14:paraId="1C7B5D2E" w14:textId="77777777" w:rsidR="005D68E6" w:rsidRPr="00A05EE9" w:rsidRDefault="005D68E6" w:rsidP="005D68E6">
      <w:pPr>
        <w:pStyle w:val="paragraph"/>
      </w:pPr>
      <w:r w:rsidRPr="00A05EE9">
        <w:tab/>
        <w:t>(b)</w:t>
      </w:r>
      <w:r w:rsidRPr="00A05EE9">
        <w:tab/>
        <w:t>the residential premises are:</w:t>
      </w:r>
    </w:p>
    <w:p w14:paraId="43B2709F" w14:textId="77777777" w:rsidR="005D68E6" w:rsidRPr="00A05EE9" w:rsidRDefault="005D68E6" w:rsidP="005D68E6">
      <w:pPr>
        <w:pStyle w:val="paragraphsub"/>
      </w:pPr>
      <w:r w:rsidRPr="00A05EE9">
        <w:tab/>
        <w:t>(i)</w:t>
      </w:r>
      <w:r w:rsidRPr="00A05EE9">
        <w:tab/>
        <w:t>leased, hired or licensed; or</w:t>
      </w:r>
    </w:p>
    <w:p w14:paraId="2F976578" w14:textId="77777777" w:rsidR="005D68E6" w:rsidRPr="00A05EE9" w:rsidRDefault="005D68E6" w:rsidP="005D68E6">
      <w:pPr>
        <w:pStyle w:val="paragraphsub"/>
      </w:pPr>
      <w:r w:rsidRPr="00A05EE9">
        <w:tab/>
        <w:t>(ii)</w:t>
      </w:r>
      <w:r w:rsidRPr="00A05EE9">
        <w:tab/>
        <w:t>available for lease, hire or licence.</w:t>
      </w:r>
    </w:p>
    <w:p w14:paraId="5E1C8109" w14:textId="77777777" w:rsidR="005D68E6" w:rsidRPr="00A05EE9" w:rsidRDefault="005D68E6" w:rsidP="005D68E6">
      <w:pPr>
        <w:pStyle w:val="notetext"/>
      </w:pPr>
      <w:r w:rsidRPr="00A05EE9">
        <w:t>Note:</w:t>
      </w:r>
      <w:r w:rsidRPr="00A05EE9">
        <w:tab/>
        <w:t xml:space="preserve">If all of the structures on the land are disregarded under this subsection, then </w:t>
      </w:r>
      <w:r w:rsidR="00CE15B8" w:rsidRPr="00A05EE9">
        <w:t>subsection (</w:t>
      </w:r>
      <w:r w:rsidRPr="00A05EE9">
        <w:t>1) may deny you a deduction for a loss or outgoing relating to the land.</w:t>
      </w:r>
    </w:p>
    <w:p w14:paraId="068F2B50" w14:textId="77777777" w:rsidR="005D68E6" w:rsidRPr="00A05EE9" w:rsidRDefault="005D68E6" w:rsidP="005D68E6">
      <w:pPr>
        <w:pStyle w:val="SubsectionHead"/>
      </w:pPr>
      <w:r w:rsidRPr="00A05EE9">
        <w:t>Exception—kind of entity</w:t>
      </w:r>
    </w:p>
    <w:p w14:paraId="3D7D44E6" w14:textId="77777777" w:rsidR="005D68E6" w:rsidRPr="00A05EE9" w:rsidRDefault="005D68E6" w:rsidP="005D68E6">
      <w:pPr>
        <w:pStyle w:val="subsection"/>
      </w:pPr>
      <w:r w:rsidRPr="00A05EE9">
        <w:tab/>
        <w:t>(5)</w:t>
      </w:r>
      <w:r w:rsidRPr="00A05EE9">
        <w:tab/>
      </w:r>
      <w:r w:rsidR="00CE15B8" w:rsidRPr="00A05EE9">
        <w:t>Subsection (</w:t>
      </w:r>
      <w:r w:rsidRPr="00A05EE9">
        <w:t>1) does not stop you deducting a loss or outgoing if, at any time during the income year in which the loss or outgoing is incurred, you are:</w:t>
      </w:r>
    </w:p>
    <w:p w14:paraId="09C9052C" w14:textId="40AFF91D" w:rsidR="005D68E6" w:rsidRPr="00A05EE9" w:rsidRDefault="005D68E6" w:rsidP="005D68E6">
      <w:pPr>
        <w:pStyle w:val="paragraph"/>
      </w:pPr>
      <w:r w:rsidRPr="00A05EE9">
        <w:tab/>
        <w:t>(a)</w:t>
      </w:r>
      <w:r w:rsidRPr="00A05EE9">
        <w:tab/>
        <w:t xml:space="preserve">a </w:t>
      </w:r>
      <w:r w:rsidR="00E0198C" w:rsidRPr="00E0198C">
        <w:rPr>
          <w:position w:val="6"/>
          <w:sz w:val="16"/>
        </w:rPr>
        <w:t>*</w:t>
      </w:r>
      <w:r w:rsidRPr="00A05EE9">
        <w:t>corporate tax entity; or</w:t>
      </w:r>
    </w:p>
    <w:p w14:paraId="7FD825BF" w14:textId="26B9228B" w:rsidR="005D68E6" w:rsidRPr="00A05EE9" w:rsidRDefault="005D68E6" w:rsidP="005D68E6">
      <w:pPr>
        <w:pStyle w:val="paragraph"/>
      </w:pPr>
      <w:r w:rsidRPr="00A05EE9">
        <w:tab/>
        <w:t>(b)</w:t>
      </w:r>
      <w:r w:rsidRPr="00A05EE9">
        <w:tab/>
        <w:t xml:space="preserve">a </w:t>
      </w:r>
      <w:r w:rsidR="00E0198C" w:rsidRPr="00E0198C">
        <w:rPr>
          <w:position w:val="6"/>
          <w:sz w:val="16"/>
        </w:rPr>
        <w:t>*</w:t>
      </w:r>
      <w:r w:rsidRPr="00A05EE9">
        <w:t xml:space="preserve">superannuation plan that is not a </w:t>
      </w:r>
      <w:r w:rsidR="00E0198C" w:rsidRPr="00E0198C">
        <w:rPr>
          <w:position w:val="6"/>
          <w:sz w:val="16"/>
        </w:rPr>
        <w:t>*</w:t>
      </w:r>
      <w:r w:rsidRPr="00A05EE9">
        <w:t>self managed superannuation fund; or</w:t>
      </w:r>
    </w:p>
    <w:p w14:paraId="222D1C81" w14:textId="6630047C" w:rsidR="005D68E6" w:rsidRPr="00A05EE9" w:rsidRDefault="005D68E6" w:rsidP="005D68E6">
      <w:pPr>
        <w:pStyle w:val="paragraph"/>
      </w:pPr>
      <w:r w:rsidRPr="00A05EE9">
        <w:tab/>
        <w:t>(c)</w:t>
      </w:r>
      <w:r w:rsidRPr="00A05EE9">
        <w:tab/>
        <w:t xml:space="preserve">a </w:t>
      </w:r>
      <w:r w:rsidR="00E0198C" w:rsidRPr="00E0198C">
        <w:rPr>
          <w:position w:val="6"/>
          <w:sz w:val="16"/>
        </w:rPr>
        <w:t>*</w:t>
      </w:r>
      <w:r w:rsidRPr="00A05EE9">
        <w:t>managed investment trust; or</w:t>
      </w:r>
    </w:p>
    <w:p w14:paraId="37AB4E1D" w14:textId="77777777" w:rsidR="005D68E6" w:rsidRPr="00A05EE9" w:rsidRDefault="005D68E6" w:rsidP="005D68E6">
      <w:pPr>
        <w:pStyle w:val="paragraph"/>
      </w:pPr>
      <w:r w:rsidRPr="00A05EE9">
        <w:tab/>
        <w:t>(d)</w:t>
      </w:r>
      <w:r w:rsidRPr="00A05EE9">
        <w:tab/>
        <w:t>a public unit trust (within the meaning of section</w:t>
      </w:r>
      <w:r w:rsidR="00CE15B8" w:rsidRPr="00A05EE9">
        <w:t> </w:t>
      </w:r>
      <w:r w:rsidRPr="00A05EE9">
        <w:t xml:space="preserve">102P of the </w:t>
      </w:r>
      <w:r w:rsidRPr="00A05EE9">
        <w:rPr>
          <w:i/>
        </w:rPr>
        <w:t>Income Tax Assessment Act 1936</w:t>
      </w:r>
      <w:r w:rsidRPr="00A05EE9">
        <w:t>); or</w:t>
      </w:r>
    </w:p>
    <w:p w14:paraId="41E092CA" w14:textId="4F85B73C" w:rsidR="005D68E6" w:rsidRPr="00A05EE9" w:rsidRDefault="005D68E6" w:rsidP="005D68E6">
      <w:pPr>
        <w:pStyle w:val="paragraph"/>
      </w:pPr>
      <w:r w:rsidRPr="00A05EE9">
        <w:tab/>
        <w:t>(e)</w:t>
      </w:r>
      <w:r w:rsidRPr="00A05EE9">
        <w:tab/>
        <w:t xml:space="preserve">a unit trust or partnership, if each </w:t>
      </w:r>
      <w:r w:rsidR="00E0198C" w:rsidRPr="00E0198C">
        <w:rPr>
          <w:position w:val="6"/>
          <w:sz w:val="16"/>
        </w:rPr>
        <w:t>*</w:t>
      </w:r>
      <w:r w:rsidRPr="00A05EE9">
        <w:t>member of the trust or partnership is covered by a paragraph of this subsection at that time during the income year.</w:t>
      </w:r>
    </w:p>
    <w:p w14:paraId="5F6C2A92" w14:textId="77777777" w:rsidR="005D68E6" w:rsidRPr="00A05EE9" w:rsidRDefault="005D68E6" w:rsidP="005D68E6">
      <w:pPr>
        <w:pStyle w:val="SubsectionHead"/>
      </w:pPr>
      <w:r w:rsidRPr="00A05EE9">
        <w:t>Exception—structures affected by natural disasters or other exceptional circumstances</w:t>
      </w:r>
    </w:p>
    <w:p w14:paraId="53A9FF0D" w14:textId="77777777" w:rsidR="005D68E6" w:rsidRPr="00A05EE9" w:rsidRDefault="005D68E6" w:rsidP="005D68E6">
      <w:pPr>
        <w:pStyle w:val="subsection"/>
      </w:pPr>
      <w:r w:rsidRPr="00A05EE9">
        <w:tab/>
        <w:t>(6)</w:t>
      </w:r>
      <w:r w:rsidRPr="00A05EE9">
        <w:tab/>
      </w:r>
      <w:r w:rsidR="00CE15B8" w:rsidRPr="00A05EE9">
        <w:t>Subsection (</w:t>
      </w:r>
      <w:r w:rsidRPr="00A05EE9">
        <w:t>1) does not stop you deducting a loss or outgoing relating to holding land if:</w:t>
      </w:r>
    </w:p>
    <w:p w14:paraId="3BAA71A9" w14:textId="77777777" w:rsidR="005D68E6" w:rsidRPr="00A05EE9" w:rsidRDefault="005D68E6" w:rsidP="005D68E6">
      <w:pPr>
        <w:pStyle w:val="paragraph"/>
      </w:pPr>
      <w:r w:rsidRPr="00A05EE9">
        <w:tab/>
        <w:t>(a)</w:t>
      </w:r>
      <w:r w:rsidRPr="00A05EE9">
        <w:tab/>
        <w:t xml:space="preserve">had an earlier time been the critical time (see </w:t>
      </w:r>
      <w:r w:rsidR="00CE15B8" w:rsidRPr="00A05EE9">
        <w:t>paragraph (</w:t>
      </w:r>
      <w:r w:rsidRPr="00A05EE9">
        <w:t xml:space="preserve">1)(b)), </w:t>
      </w:r>
      <w:r w:rsidR="00CE15B8" w:rsidRPr="00A05EE9">
        <w:t>paragraph (</w:t>
      </w:r>
      <w:r w:rsidRPr="00A05EE9">
        <w:t>1)(b) would not have applied to you for the land because of the existence at that earlier time of a substantial and permanent structure on the land; and</w:t>
      </w:r>
    </w:p>
    <w:p w14:paraId="14D7355E" w14:textId="77777777" w:rsidR="005D68E6" w:rsidRPr="00A05EE9" w:rsidRDefault="005D68E6" w:rsidP="005D68E6">
      <w:pPr>
        <w:pStyle w:val="paragraph"/>
      </w:pPr>
      <w:r w:rsidRPr="00A05EE9">
        <w:tab/>
        <w:t>(b)</w:t>
      </w:r>
      <w:r w:rsidRPr="00A05EE9">
        <w:tab/>
        <w:t xml:space="preserve">after that earlier time, </w:t>
      </w:r>
      <w:r w:rsidR="00CE15B8" w:rsidRPr="00A05EE9">
        <w:t>paragraph (</w:t>
      </w:r>
      <w:r w:rsidRPr="00A05EE9">
        <w:t>1)(b):</w:t>
      </w:r>
    </w:p>
    <w:p w14:paraId="1F2709E1" w14:textId="77777777" w:rsidR="005D68E6" w:rsidRPr="00A05EE9" w:rsidRDefault="005D68E6" w:rsidP="005D68E6">
      <w:pPr>
        <w:pStyle w:val="paragraphsub"/>
      </w:pPr>
      <w:r w:rsidRPr="00A05EE9">
        <w:tab/>
        <w:t>(i)</w:t>
      </w:r>
      <w:r w:rsidRPr="00A05EE9">
        <w:tab/>
        <w:t>began to apply to you for the land wholly or mainly because of a circumstance affecting that structure; and</w:t>
      </w:r>
    </w:p>
    <w:p w14:paraId="37B2AF17" w14:textId="77777777" w:rsidR="005D68E6" w:rsidRPr="00A05EE9" w:rsidRDefault="005D68E6" w:rsidP="005D68E6">
      <w:pPr>
        <w:pStyle w:val="paragraphsub"/>
      </w:pPr>
      <w:r w:rsidRPr="00A05EE9">
        <w:tab/>
        <w:t>(ii)</w:t>
      </w:r>
      <w:r w:rsidRPr="00A05EE9">
        <w:tab/>
        <w:t>continued to do so at the critical time; and</w:t>
      </w:r>
    </w:p>
    <w:p w14:paraId="5CF3E197" w14:textId="77777777" w:rsidR="005D68E6" w:rsidRPr="00A05EE9" w:rsidRDefault="005D68E6" w:rsidP="005D68E6">
      <w:pPr>
        <w:pStyle w:val="paragraph"/>
      </w:pPr>
      <w:r w:rsidRPr="00A05EE9">
        <w:tab/>
        <w:t>(c)</w:t>
      </w:r>
      <w:r w:rsidRPr="00A05EE9">
        <w:tab/>
        <w:t xml:space="preserve">the circumstance was exceptional and beyond the reasonable control of you, and of all the entities referred to in </w:t>
      </w:r>
      <w:r w:rsidR="00CE15B8" w:rsidRPr="00A05EE9">
        <w:t>paragraphs (</w:t>
      </w:r>
      <w:r w:rsidRPr="00A05EE9">
        <w:t>2)(b), (c) and (d); and</w:t>
      </w:r>
    </w:p>
    <w:p w14:paraId="13224EB3" w14:textId="77777777" w:rsidR="005D68E6" w:rsidRPr="00A05EE9" w:rsidRDefault="005D68E6" w:rsidP="005D68E6">
      <w:pPr>
        <w:pStyle w:val="paragraph"/>
      </w:pPr>
      <w:r w:rsidRPr="00A05EE9">
        <w:tab/>
        <w:t>(d)</w:t>
      </w:r>
      <w:r w:rsidRPr="00A05EE9">
        <w:tab/>
        <w:t>the critical time happened before:</w:t>
      </w:r>
    </w:p>
    <w:p w14:paraId="2631F1A2" w14:textId="77777777" w:rsidR="005D68E6" w:rsidRPr="00A05EE9" w:rsidRDefault="005D68E6" w:rsidP="005D68E6">
      <w:pPr>
        <w:pStyle w:val="paragraphsub"/>
      </w:pPr>
      <w:r w:rsidRPr="00A05EE9">
        <w:tab/>
        <w:t>(i)</w:t>
      </w:r>
      <w:r w:rsidRPr="00A05EE9">
        <w:tab/>
        <w:t xml:space="preserve">the third anniversary of the time </w:t>
      </w:r>
      <w:r w:rsidR="00CE15B8" w:rsidRPr="00A05EE9">
        <w:t>paragraph (</w:t>
      </w:r>
      <w:r w:rsidRPr="00A05EE9">
        <w:t xml:space="preserve">1)(b) began to apply to you for the land as described in </w:t>
      </w:r>
      <w:r w:rsidR="00CE15B8" w:rsidRPr="00A05EE9">
        <w:t>subparagraph (</w:t>
      </w:r>
      <w:r w:rsidRPr="00A05EE9">
        <w:t>b)(i) of this subsection; or</w:t>
      </w:r>
    </w:p>
    <w:p w14:paraId="650FAE10" w14:textId="77777777" w:rsidR="005D68E6" w:rsidRPr="00A05EE9" w:rsidRDefault="005D68E6" w:rsidP="005D68E6">
      <w:pPr>
        <w:pStyle w:val="paragraphsub"/>
      </w:pPr>
      <w:r w:rsidRPr="00A05EE9">
        <w:tab/>
        <w:t>(ii)</w:t>
      </w:r>
      <w:r w:rsidRPr="00A05EE9">
        <w:tab/>
        <w:t>such later time as the Commissioner allows.</w:t>
      </w:r>
    </w:p>
    <w:p w14:paraId="25959054" w14:textId="77777777" w:rsidR="005D68E6" w:rsidRPr="00A05EE9" w:rsidRDefault="005D68E6" w:rsidP="005D68E6">
      <w:pPr>
        <w:pStyle w:val="subsection"/>
      </w:pPr>
      <w:r w:rsidRPr="00A05EE9">
        <w:tab/>
        <w:t>(7)</w:t>
      </w:r>
      <w:r w:rsidRPr="00A05EE9">
        <w:tab/>
        <w:t xml:space="preserve">If </w:t>
      </w:r>
      <w:r w:rsidR="00CE15B8" w:rsidRPr="00A05EE9">
        <w:t>subsection (</w:t>
      </w:r>
      <w:r w:rsidRPr="00A05EE9">
        <w:t>6) applies to you and you deduct the loss or outgoing, you must keep written records of:</w:t>
      </w:r>
    </w:p>
    <w:p w14:paraId="75CEAB4C" w14:textId="77777777" w:rsidR="005D68E6" w:rsidRPr="00A05EE9" w:rsidRDefault="005D68E6" w:rsidP="005D68E6">
      <w:pPr>
        <w:pStyle w:val="paragraph"/>
      </w:pPr>
      <w:r w:rsidRPr="00A05EE9">
        <w:tab/>
        <w:t>(a)</w:t>
      </w:r>
      <w:r w:rsidRPr="00A05EE9">
        <w:tab/>
        <w:t>the circumstance; and</w:t>
      </w:r>
    </w:p>
    <w:p w14:paraId="148E7913" w14:textId="77777777" w:rsidR="005D68E6" w:rsidRPr="00A05EE9" w:rsidRDefault="005D68E6" w:rsidP="005D68E6">
      <w:pPr>
        <w:pStyle w:val="paragraph"/>
      </w:pPr>
      <w:r w:rsidRPr="00A05EE9">
        <w:tab/>
        <w:t>(b)</w:t>
      </w:r>
      <w:r w:rsidRPr="00A05EE9">
        <w:tab/>
        <w:t>the circumstance’s effect on the affected structure;</w:t>
      </w:r>
    </w:p>
    <w:p w14:paraId="38C7881F" w14:textId="77777777" w:rsidR="005D68E6" w:rsidRPr="00A05EE9" w:rsidRDefault="005D68E6" w:rsidP="005D68E6">
      <w:pPr>
        <w:pStyle w:val="subsection2"/>
      </w:pPr>
      <w:r w:rsidRPr="00A05EE9">
        <w:t>until the fifth anniversary of the end of the income year in which you incurred the loss or outgoing.</w:t>
      </w:r>
    </w:p>
    <w:p w14:paraId="59BDEC45" w14:textId="72C1F3FE" w:rsidR="005D68E6" w:rsidRPr="00A05EE9" w:rsidRDefault="005D68E6" w:rsidP="005D68E6">
      <w:pPr>
        <w:pStyle w:val="notetext"/>
      </w:pPr>
      <w:r w:rsidRPr="00A05EE9">
        <w:t>Note:</w:t>
      </w:r>
      <w:r w:rsidRPr="00A05EE9">
        <w:tab/>
        <w:t>There is an administrative penalty if you fail to keep these records (see section</w:t>
      </w:r>
      <w:r w:rsidR="00CE15B8" w:rsidRPr="00A05EE9">
        <w:t> </w:t>
      </w:r>
      <w:r w:rsidRPr="00A05EE9">
        <w:t>288</w:t>
      </w:r>
      <w:r w:rsidR="00E0198C">
        <w:noBreakHyphen/>
      </w:r>
      <w:r w:rsidRPr="00A05EE9">
        <w:t>25 in Schedule</w:t>
      </w:r>
      <w:r w:rsidR="00CE15B8" w:rsidRPr="00A05EE9">
        <w:t> </w:t>
      </w:r>
      <w:r w:rsidRPr="00A05EE9">
        <w:t xml:space="preserve">1 to the </w:t>
      </w:r>
      <w:r w:rsidRPr="00A05EE9">
        <w:rPr>
          <w:i/>
        </w:rPr>
        <w:t>Taxation Administration Act 1953</w:t>
      </w:r>
      <w:r w:rsidRPr="00A05EE9">
        <w:t>).</w:t>
      </w:r>
    </w:p>
    <w:p w14:paraId="661DF931" w14:textId="77777777" w:rsidR="005D68E6" w:rsidRPr="00A05EE9" w:rsidRDefault="005D68E6" w:rsidP="005D68E6">
      <w:pPr>
        <w:pStyle w:val="SubsectionHead"/>
      </w:pPr>
      <w:r w:rsidRPr="00A05EE9">
        <w:t>Exception—land held by primary producers</w:t>
      </w:r>
    </w:p>
    <w:p w14:paraId="26EDBCBF" w14:textId="77777777" w:rsidR="005D68E6" w:rsidRPr="00A05EE9" w:rsidRDefault="005D68E6" w:rsidP="005D68E6">
      <w:pPr>
        <w:pStyle w:val="subsection"/>
      </w:pPr>
      <w:r w:rsidRPr="00A05EE9">
        <w:tab/>
        <w:t>(8)</w:t>
      </w:r>
      <w:r w:rsidRPr="00A05EE9">
        <w:tab/>
      </w:r>
      <w:r w:rsidR="00CE15B8" w:rsidRPr="00A05EE9">
        <w:t>Subsection (</w:t>
      </w:r>
      <w:r w:rsidRPr="00A05EE9">
        <w:t xml:space="preserve">1) does not stop you deducting a loss or outgoing relating to holding land if, at the critical time (see </w:t>
      </w:r>
      <w:r w:rsidR="00CE15B8" w:rsidRPr="00A05EE9">
        <w:t>paragraph (</w:t>
      </w:r>
      <w:r w:rsidRPr="00A05EE9">
        <w:t>1)(b)):</w:t>
      </w:r>
    </w:p>
    <w:p w14:paraId="096EAD1A" w14:textId="77777777" w:rsidR="005D68E6" w:rsidRPr="00A05EE9" w:rsidRDefault="005D68E6" w:rsidP="005D68E6">
      <w:pPr>
        <w:pStyle w:val="paragraph"/>
      </w:pPr>
      <w:r w:rsidRPr="00A05EE9">
        <w:tab/>
        <w:t>(a)</w:t>
      </w:r>
      <w:r w:rsidRPr="00A05EE9">
        <w:tab/>
        <w:t>the land is under lease, hire or licence to another entity; and</w:t>
      </w:r>
    </w:p>
    <w:p w14:paraId="75F37D62" w14:textId="5F7DDB40" w:rsidR="005D68E6" w:rsidRPr="00A05EE9" w:rsidRDefault="005D68E6" w:rsidP="005D68E6">
      <w:pPr>
        <w:pStyle w:val="paragraph"/>
      </w:pPr>
      <w:r w:rsidRPr="00A05EE9">
        <w:tab/>
        <w:t>(b)</w:t>
      </w:r>
      <w:r w:rsidRPr="00A05EE9">
        <w:tab/>
        <w:t xml:space="preserve">you are, or an entity referred to in </w:t>
      </w:r>
      <w:r w:rsidR="00CE15B8" w:rsidRPr="00A05EE9">
        <w:t>paragraph (</w:t>
      </w:r>
      <w:r w:rsidRPr="00A05EE9">
        <w:t xml:space="preserve">2)(b), (c) or (d) is, carrying on a </w:t>
      </w:r>
      <w:r w:rsidR="00E0198C" w:rsidRPr="00E0198C">
        <w:rPr>
          <w:position w:val="6"/>
          <w:sz w:val="16"/>
        </w:rPr>
        <w:t>*</w:t>
      </w:r>
      <w:r w:rsidRPr="00A05EE9">
        <w:t>primary production business; and</w:t>
      </w:r>
    </w:p>
    <w:p w14:paraId="191E089F" w14:textId="11E1B3FE" w:rsidR="005D68E6" w:rsidRPr="00A05EE9" w:rsidRDefault="005D68E6" w:rsidP="005D68E6">
      <w:pPr>
        <w:pStyle w:val="paragraph"/>
      </w:pPr>
      <w:r w:rsidRPr="00A05EE9">
        <w:tab/>
        <w:t>(c)</w:t>
      </w:r>
      <w:r w:rsidRPr="00A05EE9">
        <w:tab/>
        <w:t xml:space="preserve">the land does not contain </w:t>
      </w:r>
      <w:r w:rsidR="00E0198C" w:rsidRPr="00E0198C">
        <w:rPr>
          <w:position w:val="6"/>
          <w:sz w:val="16"/>
        </w:rPr>
        <w:t>*</w:t>
      </w:r>
      <w:r w:rsidRPr="00A05EE9">
        <w:t>residential premises; and</w:t>
      </w:r>
    </w:p>
    <w:p w14:paraId="303D8485" w14:textId="77777777" w:rsidR="005D68E6" w:rsidRPr="00A05EE9" w:rsidRDefault="005D68E6" w:rsidP="005D68E6">
      <w:pPr>
        <w:pStyle w:val="paragraph"/>
      </w:pPr>
      <w:r w:rsidRPr="00A05EE9">
        <w:tab/>
        <w:t>(d)</w:t>
      </w:r>
      <w:r w:rsidRPr="00A05EE9">
        <w:tab/>
        <w:t>residential premises are not being constructed on the land.</w:t>
      </w:r>
    </w:p>
    <w:p w14:paraId="4311A41B" w14:textId="77777777" w:rsidR="005D68E6" w:rsidRPr="00A05EE9" w:rsidRDefault="005D68E6" w:rsidP="005D68E6">
      <w:pPr>
        <w:pStyle w:val="SubsectionHead"/>
      </w:pPr>
      <w:r w:rsidRPr="00A05EE9">
        <w:t>Exception—land in use or available for use in carrying on a business</w:t>
      </w:r>
    </w:p>
    <w:p w14:paraId="16D165B8" w14:textId="77777777" w:rsidR="005D68E6" w:rsidRPr="00A05EE9" w:rsidRDefault="005D68E6" w:rsidP="005D68E6">
      <w:pPr>
        <w:pStyle w:val="subsection"/>
      </w:pPr>
      <w:r w:rsidRPr="00A05EE9">
        <w:tab/>
        <w:t>(9)</w:t>
      </w:r>
      <w:r w:rsidRPr="00A05EE9">
        <w:tab/>
      </w:r>
      <w:r w:rsidR="00CE15B8" w:rsidRPr="00A05EE9">
        <w:t>Subsection (</w:t>
      </w:r>
      <w:r w:rsidRPr="00A05EE9">
        <w:t xml:space="preserve">1) does not stop you deducting a loss or outgoing relating to holding land if, at the critical time (see </w:t>
      </w:r>
      <w:r w:rsidR="00CE15B8" w:rsidRPr="00A05EE9">
        <w:t>paragraph (</w:t>
      </w:r>
      <w:r w:rsidRPr="00A05EE9">
        <w:t>1)(b)):</w:t>
      </w:r>
    </w:p>
    <w:p w14:paraId="7A380960" w14:textId="41C5CCEF" w:rsidR="005D68E6" w:rsidRPr="00A05EE9" w:rsidRDefault="005D68E6" w:rsidP="005D68E6">
      <w:pPr>
        <w:pStyle w:val="paragraph"/>
      </w:pPr>
      <w:r w:rsidRPr="00A05EE9">
        <w:tab/>
        <w:t>(a)</w:t>
      </w:r>
      <w:r w:rsidRPr="00A05EE9">
        <w:tab/>
        <w:t xml:space="preserve">the land is under lease, hire or licence to another entity as a result of a dealing at </w:t>
      </w:r>
      <w:r w:rsidR="00E0198C" w:rsidRPr="00E0198C">
        <w:rPr>
          <w:position w:val="6"/>
          <w:sz w:val="16"/>
        </w:rPr>
        <w:t>*</w:t>
      </w:r>
      <w:r w:rsidRPr="00A05EE9">
        <w:t>arm’s length; and</w:t>
      </w:r>
    </w:p>
    <w:p w14:paraId="52CC974B" w14:textId="152CF71B" w:rsidR="005D68E6" w:rsidRPr="00A05EE9" w:rsidRDefault="005D68E6" w:rsidP="005D68E6">
      <w:pPr>
        <w:pStyle w:val="paragraph"/>
      </w:pPr>
      <w:r w:rsidRPr="00A05EE9">
        <w:tab/>
        <w:t>(b)</w:t>
      </w:r>
      <w:r w:rsidRPr="00A05EE9">
        <w:tab/>
        <w:t xml:space="preserve">the land is in use, or available for use, in carrying on a </w:t>
      </w:r>
      <w:r w:rsidR="00E0198C" w:rsidRPr="00E0198C">
        <w:rPr>
          <w:position w:val="6"/>
          <w:sz w:val="16"/>
        </w:rPr>
        <w:t>*</w:t>
      </w:r>
      <w:r w:rsidRPr="00A05EE9">
        <w:t>business; and</w:t>
      </w:r>
    </w:p>
    <w:p w14:paraId="0DD4F5FC" w14:textId="08809093" w:rsidR="005D68E6" w:rsidRPr="00A05EE9" w:rsidRDefault="005D68E6" w:rsidP="005D68E6">
      <w:pPr>
        <w:pStyle w:val="paragraph"/>
      </w:pPr>
      <w:r w:rsidRPr="00A05EE9">
        <w:tab/>
        <w:t>(c)</w:t>
      </w:r>
      <w:r w:rsidRPr="00A05EE9">
        <w:tab/>
        <w:t xml:space="preserve">the land does not contain </w:t>
      </w:r>
      <w:r w:rsidR="00E0198C" w:rsidRPr="00E0198C">
        <w:rPr>
          <w:position w:val="6"/>
          <w:sz w:val="16"/>
        </w:rPr>
        <w:t>*</w:t>
      </w:r>
      <w:r w:rsidRPr="00A05EE9">
        <w:t>residential premises; and</w:t>
      </w:r>
    </w:p>
    <w:p w14:paraId="3DED80F1" w14:textId="77777777" w:rsidR="005D68E6" w:rsidRPr="00A05EE9" w:rsidRDefault="005D68E6" w:rsidP="005D68E6">
      <w:pPr>
        <w:pStyle w:val="paragraph"/>
      </w:pPr>
      <w:r w:rsidRPr="00A05EE9">
        <w:tab/>
        <w:t>(d)</w:t>
      </w:r>
      <w:r w:rsidRPr="00A05EE9">
        <w:tab/>
        <w:t>residential premises are not being constructed on the land.</w:t>
      </w:r>
    </w:p>
    <w:p w14:paraId="5B786076" w14:textId="1B146BA6" w:rsidR="002A0087" w:rsidRPr="00A05EE9" w:rsidRDefault="002A0087" w:rsidP="002A0087">
      <w:pPr>
        <w:pStyle w:val="ActHead5"/>
      </w:pPr>
      <w:bookmarkStart w:id="235" w:name="_Toc200727224"/>
      <w:r w:rsidRPr="00A05EE9">
        <w:rPr>
          <w:rStyle w:val="CharSectno"/>
        </w:rPr>
        <w:t>26</w:t>
      </w:r>
      <w:r w:rsidR="00E0198C">
        <w:rPr>
          <w:rStyle w:val="CharSectno"/>
        </w:rPr>
        <w:noBreakHyphen/>
      </w:r>
      <w:r w:rsidRPr="00A05EE9">
        <w:rPr>
          <w:rStyle w:val="CharSectno"/>
        </w:rPr>
        <w:t>105</w:t>
      </w:r>
      <w:r w:rsidRPr="00A05EE9">
        <w:t xml:space="preserve">  Non</w:t>
      </w:r>
      <w:r w:rsidR="00E0198C">
        <w:noBreakHyphen/>
      </w:r>
      <w:r w:rsidRPr="00A05EE9">
        <w:t>compliant payments for work and services</w:t>
      </w:r>
      <w:bookmarkEnd w:id="235"/>
    </w:p>
    <w:p w14:paraId="34197093" w14:textId="77777777" w:rsidR="002A0087" w:rsidRPr="00A05EE9" w:rsidRDefault="002A0087" w:rsidP="002A0087">
      <w:pPr>
        <w:pStyle w:val="SubsectionHead"/>
      </w:pPr>
      <w:r w:rsidRPr="00A05EE9">
        <w:t>No deduction if amount not withheld or Commissioner not notified</w:t>
      </w:r>
    </w:p>
    <w:p w14:paraId="4F008BD9" w14:textId="77777777" w:rsidR="002A0087" w:rsidRPr="00A05EE9" w:rsidRDefault="002A0087" w:rsidP="002A0087">
      <w:pPr>
        <w:pStyle w:val="subsection"/>
      </w:pPr>
      <w:r w:rsidRPr="00A05EE9">
        <w:tab/>
        <w:t>(1)</w:t>
      </w:r>
      <w:r w:rsidRPr="00A05EE9">
        <w:tab/>
        <w:t>You cannot deduct under this Act a payment if:</w:t>
      </w:r>
    </w:p>
    <w:p w14:paraId="6301D281" w14:textId="77777777" w:rsidR="002A0087" w:rsidRPr="00A05EE9" w:rsidRDefault="002A0087" w:rsidP="002A0087">
      <w:pPr>
        <w:pStyle w:val="paragraph"/>
      </w:pPr>
      <w:r w:rsidRPr="00A05EE9">
        <w:tab/>
        <w:t>(a)</w:t>
      </w:r>
      <w:r w:rsidRPr="00A05EE9">
        <w:tab/>
        <w:t>any of the following provisions in Schedule</w:t>
      </w:r>
      <w:r w:rsidR="00CE15B8" w:rsidRPr="00A05EE9">
        <w:t> </w:t>
      </w:r>
      <w:r w:rsidRPr="00A05EE9">
        <w:t xml:space="preserve">1 to the </w:t>
      </w:r>
      <w:r w:rsidRPr="00A05EE9">
        <w:rPr>
          <w:i/>
        </w:rPr>
        <w:t>Taxation Administration Act 1953</w:t>
      </w:r>
      <w:r w:rsidRPr="00A05EE9">
        <w:t xml:space="preserve"> require you to withhold an amount from the payment:</w:t>
      </w:r>
    </w:p>
    <w:p w14:paraId="57F5946D" w14:textId="7F39B008" w:rsidR="002A0087" w:rsidRPr="00A05EE9" w:rsidRDefault="002A0087" w:rsidP="002A0087">
      <w:pPr>
        <w:pStyle w:val="paragraphsub"/>
      </w:pPr>
      <w:r w:rsidRPr="00A05EE9">
        <w:tab/>
        <w:t>(i)</w:t>
      </w:r>
      <w:r w:rsidRPr="00A05EE9">
        <w:tab/>
        <w:t>section</w:t>
      </w:r>
      <w:r w:rsidR="00CE15B8" w:rsidRPr="00A05EE9">
        <w:t> </w:t>
      </w:r>
      <w:r w:rsidRPr="00A05EE9">
        <w:t>12</w:t>
      </w:r>
      <w:r w:rsidR="00E0198C">
        <w:noBreakHyphen/>
      </w:r>
      <w:r w:rsidRPr="00A05EE9">
        <w:t>35 (about payments to employees);</w:t>
      </w:r>
    </w:p>
    <w:p w14:paraId="034BF337" w14:textId="5394171C" w:rsidR="002A0087" w:rsidRPr="00A05EE9" w:rsidRDefault="002A0087" w:rsidP="002A0087">
      <w:pPr>
        <w:pStyle w:val="paragraphsub"/>
      </w:pPr>
      <w:r w:rsidRPr="00A05EE9">
        <w:tab/>
        <w:t>(ii)</w:t>
      </w:r>
      <w:r w:rsidRPr="00A05EE9">
        <w:tab/>
        <w:t>section</w:t>
      </w:r>
      <w:r w:rsidR="00CE15B8" w:rsidRPr="00A05EE9">
        <w:t> </w:t>
      </w:r>
      <w:r w:rsidRPr="00A05EE9">
        <w:t>12</w:t>
      </w:r>
      <w:r w:rsidR="00E0198C">
        <w:noBreakHyphen/>
      </w:r>
      <w:r w:rsidRPr="00A05EE9">
        <w:t>40 (about payments to directors);</w:t>
      </w:r>
    </w:p>
    <w:p w14:paraId="13BE41C0" w14:textId="25922C72" w:rsidR="002A0087" w:rsidRPr="00A05EE9" w:rsidRDefault="002A0087" w:rsidP="002A0087">
      <w:pPr>
        <w:pStyle w:val="paragraphsub"/>
      </w:pPr>
      <w:r w:rsidRPr="00A05EE9">
        <w:tab/>
        <w:t>(iii)</w:t>
      </w:r>
      <w:r w:rsidRPr="00A05EE9">
        <w:tab/>
        <w:t>section</w:t>
      </w:r>
      <w:r w:rsidR="00CE15B8" w:rsidRPr="00A05EE9">
        <w:t> </w:t>
      </w:r>
      <w:r w:rsidRPr="00A05EE9">
        <w:t>12</w:t>
      </w:r>
      <w:r w:rsidR="00E0198C">
        <w:noBreakHyphen/>
      </w:r>
      <w:r w:rsidRPr="00A05EE9">
        <w:t xml:space="preserve">47 (about payments to </w:t>
      </w:r>
      <w:r w:rsidR="00E0198C" w:rsidRPr="00E0198C">
        <w:rPr>
          <w:position w:val="6"/>
          <w:sz w:val="16"/>
        </w:rPr>
        <w:t>*</w:t>
      </w:r>
      <w:r w:rsidRPr="00A05EE9">
        <w:t>religious practitioners);</w:t>
      </w:r>
    </w:p>
    <w:p w14:paraId="04ED2225" w14:textId="4B42C390" w:rsidR="002A0087" w:rsidRPr="00A05EE9" w:rsidRDefault="002A0087" w:rsidP="002A0087">
      <w:pPr>
        <w:pStyle w:val="paragraphsub"/>
      </w:pPr>
      <w:r w:rsidRPr="00A05EE9">
        <w:tab/>
        <w:t>(iv)</w:t>
      </w:r>
      <w:r w:rsidRPr="00A05EE9">
        <w:tab/>
        <w:t>section</w:t>
      </w:r>
      <w:r w:rsidR="00CE15B8" w:rsidRPr="00A05EE9">
        <w:t> </w:t>
      </w:r>
      <w:r w:rsidRPr="00A05EE9">
        <w:t>12</w:t>
      </w:r>
      <w:r w:rsidR="00E0198C">
        <w:noBreakHyphen/>
      </w:r>
      <w:r w:rsidRPr="00A05EE9">
        <w:t>60 (about payments under labour hire and certain other arrangements);</w:t>
      </w:r>
    </w:p>
    <w:p w14:paraId="1843A32F" w14:textId="7A0A2C0D" w:rsidR="002A0087" w:rsidRPr="00A05EE9" w:rsidRDefault="002A0087" w:rsidP="002A0087">
      <w:pPr>
        <w:pStyle w:val="paragraphsub"/>
      </w:pPr>
      <w:r w:rsidRPr="00A05EE9">
        <w:tab/>
        <w:t>(v)</w:t>
      </w:r>
      <w:r w:rsidRPr="00A05EE9">
        <w:tab/>
        <w:t xml:space="preserve">in relation to a </w:t>
      </w:r>
      <w:r w:rsidR="00E0198C" w:rsidRPr="00E0198C">
        <w:rPr>
          <w:position w:val="6"/>
          <w:sz w:val="16"/>
        </w:rPr>
        <w:t>*</w:t>
      </w:r>
      <w:r w:rsidRPr="00A05EE9">
        <w:t xml:space="preserve">supply, other than a supply referred to in </w:t>
      </w:r>
      <w:r w:rsidR="00CE15B8" w:rsidRPr="00A05EE9">
        <w:t>subsection (</w:t>
      </w:r>
      <w:r w:rsidRPr="00A05EE9">
        <w:t>3) of this section—section</w:t>
      </w:r>
      <w:r w:rsidR="00CE15B8" w:rsidRPr="00A05EE9">
        <w:t> </w:t>
      </w:r>
      <w:r w:rsidRPr="00A05EE9">
        <w:t>12</w:t>
      </w:r>
      <w:r w:rsidR="00E0198C">
        <w:noBreakHyphen/>
      </w:r>
      <w:r w:rsidRPr="00A05EE9">
        <w:t xml:space="preserve">190 (about quoting of </w:t>
      </w:r>
      <w:r w:rsidR="00E0198C" w:rsidRPr="00E0198C">
        <w:rPr>
          <w:position w:val="6"/>
          <w:sz w:val="16"/>
        </w:rPr>
        <w:t>*</w:t>
      </w:r>
      <w:r w:rsidRPr="00A05EE9">
        <w:t>ABN); and</w:t>
      </w:r>
    </w:p>
    <w:p w14:paraId="75D80F53" w14:textId="77777777" w:rsidR="002A0087" w:rsidRPr="00A05EE9" w:rsidRDefault="002A0087" w:rsidP="002A0087">
      <w:pPr>
        <w:pStyle w:val="paragraph"/>
      </w:pPr>
      <w:r w:rsidRPr="00A05EE9">
        <w:tab/>
        <w:t>(b)</w:t>
      </w:r>
      <w:r w:rsidRPr="00A05EE9">
        <w:tab/>
        <w:t>either:</w:t>
      </w:r>
    </w:p>
    <w:p w14:paraId="7CD0C767" w14:textId="77777777" w:rsidR="002A0087" w:rsidRPr="00A05EE9" w:rsidRDefault="002A0087" w:rsidP="002A0087">
      <w:pPr>
        <w:pStyle w:val="paragraphsub"/>
      </w:pPr>
      <w:r w:rsidRPr="00A05EE9">
        <w:tab/>
        <w:t>(i)</w:t>
      </w:r>
      <w:r w:rsidRPr="00A05EE9">
        <w:tab/>
        <w:t xml:space="preserve">you fail to withhold an amount (whether or not that amount is the amount required to be withheld as mentioned in </w:t>
      </w:r>
      <w:r w:rsidR="00CE15B8" w:rsidRPr="00A05EE9">
        <w:t>paragraph (</w:t>
      </w:r>
      <w:r w:rsidRPr="00A05EE9">
        <w:t>a)) from the payment; or</w:t>
      </w:r>
    </w:p>
    <w:p w14:paraId="707EBC1E" w14:textId="1A4BEB0E" w:rsidR="002A0087" w:rsidRPr="00A05EE9" w:rsidRDefault="002A0087" w:rsidP="002A0087">
      <w:pPr>
        <w:pStyle w:val="paragraphsub"/>
      </w:pPr>
      <w:r w:rsidRPr="00A05EE9">
        <w:tab/>
        <w:t>(ii)</w:t>
      </w:r>
      <w:r w:rsidRPr="00A05EE9">
        <w:tab/>
        <w:t>after withholding the amount from the payment, you fail to comply, or purportedly comply, with section</w:t>
      </w:r>
      <w:r w:rsidR="00CE15B8" w:rsidRPr="00A05EE9">
        <w:t> </w:t>
      </w:r>
      <w:r w:rsidRPr="00A05EE9">
        <w:t>16</w:t>
      </w:r>
      <w:r w:rsidR="00E0198C">
        <w:noBreakHyphen/>
      </w:r>
      <w:r w:rsidRPr="00A05EE9">
        <w:t>150 or 389</w:t>
      </w:r>
      <w:r w:rsidR="00E0198C">
        <w:noBreakHyphen/>
      </w:r>
      <w:r w:rsidRPr="00A05EE9">
        <w:t>5 (as the case requires) in that Schedule, in relation to the amount.</w:t>
      </w:r>
    </w:p>
    <w:p w14:paraId="4903B4EC" w14:textId="4ED2198D" w:rsidR="002A0087" w:rsidRPr="00A05EE9" w:rsidRDefault="002A0087" w:rsidP="002A0087">
      <w:pPr>
        <w:pStyle w:val="subsection"/>
      </w:pPr>
      <w:r w:rsidRPr="00A05EE9">
        <w:tab/>
        <w:t>(2)</w:t>
      </w:r>
      <w:r w:rsidRPr="00A05EE9">
        <w:tab/>
        <w:t xml:space="preserve">You cannot deduct under this Act a </w:t>
      </w:r>
      <w:r w:rsidR="00E0198C" w:rsidRPr="00E0198C">
        <w:rPr>
          <w:position w:val="6"/>
          <w:sz w:val="16"/>
        </w:rPr>
        <w:t>*</w:t>
      </w:r>
      <w:r w:rsidRPr="00A05EE9">
        <w:t>non</w:t>
      </w:r>
      <w:r w:rsidR="00E0198C">
        <w:noBreakHyphen/>
      </w:r>
      <w:r w:rsidRPr="00A05EE9">
        <w:t>cash benefit if:</w:t>
      </w:r>
    </w:p>
    <w:p w14:paraId="2E409C79" w14:textId="5AC12F67" w:rsidR="002A0087" w:rsidRPr="00A05EE9" w:rsidRDefault="002A0087" w:rsidP="002A0087">
      <w:pPr>
        <w:pStyle w:val="paragraph"/>
      </w:pPr>
      <w:r w:rsidRPr="00A05EE9">
        <w:tab/>
        <w:t>(a)</w:t>
      </w:r>
      <w:r w:rsidRPr="00A05EE9">
        <w:tab/>
        <w:t>section</w:t>
      </w:r>
      <w:r w:rsidR="00CE15B8" w:rsidRPr="00A05EE9">
        <w:t> </w:t>
      </w:r>
      <w:r w:rsidRPr="00A05EE9">
        <w:t>14</w:t>
      </w:r>
      <w:r w:rsidR="00E0198C">
        <w:noBreakHyphen/>
      </w:r>
      <w:r w:rsidRPr="00A05EE9">
        <w:t>5 in Schedule</w:t>
      </w:r>
      <w:r w:rsidR="00CE15B8" w:rsidRPr="00A05EE9">
        <w:t> </w:t>
      </w:r>
      <w:r w:rsidRPr="00A05EE9">
        <w:t xml:space="preserve">1 to the </w:t>
      </w:r>
      <w:r w:rsidRPr="00A05EE9">
        <w:rPr>
          <w:i/>
        </w:rPr>
        <w:t>Taxation Administration Act 1953</w:t>
      </w:r>
      <w:r w:rsidRPr="00A05EE9">
        <w:t xml:space="preserve"> requires you to pay an amount to the Commissioner before providing the benefit, because of any of the following provisions in that Schedule:</w:t>
      </w:r>
    </w:p>
    <w:p w14:paraId="7FBFA685" w14:textId="1BC1C890" w:rsidR="002A0087" w:rsidRPr="00A05EE9" w:rsidRDefault="002A0087" w:rsidP="002A0087">
      <w:pPr>
        <w:pStyle w:val="paragraphsub"/>
      </w:pPr>
      <w:r w:rsidRPr="00A05EE9">
        <w:tab/>
        <w:t>(i)</w:t>
      </w:r>
      <w:r w:rsidRPr="00A05EE9">
        <w:tab/>
        <w:t>section</w:t>
      </w:r>
      <w:r w:rsidR="00CE15B8" w:rsidRPr="00A05EE9">
        <w:t> </w:t>
      </w:r>
      <w:r w:rsidRPr="00A05EE9">
        <w:t>12</w:t>
      </w:r>
      <w:r w:rsidR="00E0198C">
        <w:noBreakHyphen/>
      </w:r>
      <w:r w:rsidRPr="00A05EE9">
        <w:t>35 (about payments to employees);</w:t>
      </w:r>
    </w:p>
    <w:p w14:paraId="766430FA" w14:textId="21D1603A" w:rsidR="002A0087" w:rsidRPr="00A05EE9" w:rsidRDefault="002A0087" w:rsidP="002A0087">
      <w:pPr>
        <w:pStyle w:val="paragraphsub"/>
      </w:pPr>
      <w:r w:rsidRPr="00A05EE9">
        <w:tab/>
        <w:t>(ii)</w:t>
      </w:r>
      <w:r w:rsidRPr="00A05EE9">
        <w:tab/>
        <w:t>section</w:t>
      </w:r>
      <w:r w:rsidR="00CE15B8" w:rsidRPr="00A05EE9">
        <w:t> </w:t>
      </w:r>
      <w:r w:rsidRPr="00A05EE9">
        <w:t>12</w:t>
      </w:r>
      <w:r w:rsidR="00E0198C">
        <w:noBreakHyphen/>
      </w:r>
      <w:r w:rsidRPr="00A05EE9">
        <w:t>40 (about payments to directors);</w:t>
      </w:r>
    </w:p>
    <w:p w14:paraId="7CB7DFFA" w14:textId="2B4A2280" w:rsidR="002A0087" w:rsidRPr="00A05EE9" w:rsidRDefault="002A0087" w:rsidP="002A0087">
      <w:pPr>
        <w:pStyle w:val="paragraphsub"/>
      </w:pPr>
      <w:r w:rsidRPr="00A05EE9">
        <w:tab/>
        <w:t>(iii)</w:t>
      </w:r>
      <w:r w:rsidRPr="00A05EE9">
        <w:tab/>
        <w:t>section</w:t>
      </w:r>
      <w:r w:rsidR="00CE15B8" w:rsidRPr="00A05EE9">
        <w:t> </w:t>
      </w:r>
      <w:r w:rsidRPr="00A05EE9">
        <w:t>12</w:t>
      </w:r>
      <w:r w:rsidR="00E0198C">
        <w:noBreakHyphen/>
      </w:r>
      <w:r w:rsidRPr="00A05EE9">
        <w:t xml:space="preserve">47 (about payments to </w:t>
      </w:r>
      <w:r w:rsidR="00E0198C" w:rsidRPr="00E0198C">
        <w:rPr>
          <w:position w:val="6"/>
          <w:sz w:val="16"/>
        </w:rPr>
        <w:t>*</w:t>
      </w:r>
      <w:r w:rsidRPr="00A05EE9">
        <w:t>religious practitioners);</w:t>
      </w:r>
    </w:p>
    <w:p w14:paraId="35186F16" w14:textId="5383880C" w:rsidR="002A0087" w:rsidRPr="00A05EE9" w:rsidRDefault="002A0087" w:rsidP="002A0087">
      <w:pPr>
        <w:pStyle w:val="paragraphsub"/>
      </w:pPr>
      <w:r w:rsidRPr="00A05EE9">
        <w:tab/>
        <w:t>(iv)</w:t>
      </w:r>
      <w:r w:rsidRPr="00A05EE9">
        <w:tab/>
        <w:t>section</w:t>
      </w:r>
      <w:r w:rsidR="00CE15B8" w:rsidRPr="00A05EE9">
        <w:t> </w:t>
      </w:r>
      <w:r w:rsidRPr="00A05EE9">
        <w:t>12</w:t>
      </w:r>
      <w:r w:rsidR="00E0198C">
        <w:noBreakHyphen/>
      </w:r>
      <w:r w:rsidRPr="00A05EE9">
        <w:t>60 (about payments under labour hire and certain other arrangements);</w:t>
      </w:r>
    </w:p>
    <w:p w14:paraId="056A5CD0" w14:textId="6B24530F" w:rsidR="002A0087" w:rsidRPr="00A05EE9" w:rsidRDefault="002A0087" w:rsidP="002A0087">
      <w:pPr>
        <w:pStyle w:val="paragraphsub"/>
      </w:pPr>
      <w:r w:rsidRPr="00A05EE9">
        <w:tab/>
        <w:t>(v)</w:t>
      </w:r>
      <w:r w:rsidRPr="00A05EE9">
        <w:tab/>
        <w:t xml:space="preserve">in relation to a </w:t>
      </w:r>
      <w:r w:rsidR="00E0198C" w:rsidRPr="00E0198C">
        <w:rPr>
          <w:position w:val="6"/>
          <w:sz w:val="16"/>
        </w:rPr>
        <w:t>*</w:t>
      </w:r>
      <w:r w:rsidRPr="00A05EE9">
        <w:t xml:space="preserve">supply, other than a supply referred to in </w:t>
      </w:r>
      <w:r w:rsidR="00CE15B8" w:rsidRPr="00A05EE9">
        <w:t>subsection (</w:t>
      </w:r>
      <w:r w:rsidRPr="00A05EE9">
        <w:t>3) of this section—section</w:t>
      </w:r>
      <w:r w:rsidR="00CE15B8" w:rsidRPr="00A05EE9">
        <w:t> </w:t>
      </w:r>
      <w:r w:rsidRPr="00A05EE9">
        <w:t>12</w:t>
      </w:r>
      <w:r w:rsidR="00E0198C">
        <w:noBreakHyphen/>
      </w:r>
      <w:r w:rsidRPr="00A05EE9">
        <w:t xml:space="preserve">190 (about quoting of </w:t>
      </w:r>
      <w:r w:rsidR="00E0198C" w:rsidRPr="00E0198C">
        <w:rPr>
          <w:position w:val="6"/>
          <w:sz w:val="16"/>
        </w:rPr>
        <w:t>*</w:t>
      </w:r>
      <w:r w:rsidRPr="00A05EE9">
        <w:t>ABN); and</w:t>
      </w:r>
    </w:p>
    <w:p w14:paraId="5C77456B" w14:textId="0F28EE1A" w:rsidR="002A0087" w:rsidRPr="00A05EE9" w:rsidRDefault="002A0087" w:rsidP="002A0087">
      <w:pPr>
        <w:pStyle w:val="paragraph"/>
      </w:pPr>
      <w:r w:rsidRPr="00A05EE9">
        <w:tab/>
        <w:t>(b)</w:t>
      </w:r>
      <w:r w:rsidRPr="00A05EE9">
        <w:tab/>
        <w:t>you fail to comply, or purportedly comply, with section</w:t>
      </w:r>
      <w:r w:rsidR="00CE15B8" w:rsidRPr="00A05EE9">
        <w:t> </w:t>
      </w:r>
      <w:r w:rsidRPr="00A05EE9">
        <w:t>16</w:t>
      </w:r>
      <w:r w:rsidR="00E0198C">
        <w:noBreakHyphen/>
      </w:r>
      <w:r w:rsidRPr="00A05EE9">
        <w:t>150 in that Schedule in relation to the amount.</w:t>
      </w:r>
    </w:p>
    <w:p w14:paraId="66AEFA01" w14:textId="0BF09ECE" w:rsidR="002A0087" w:rsidRPr="00A05EE9" w:rsidRDefault="002A0087" w:rsidP="002A0087">
      <w:pPr>
        <w:pStyle w:val="subsection"/>
      </w:pPr>
      <w:r w:rsidRPr="00A05EE9">
        <w:tab/>
        <w:t>(3)</w:t>
      </w:r>
      <w:r w:rsidRPr="00A05EE9">
        <w:tab/>
        <w:t xml:space="preserve">For the purposes of </w:t>
      </w:r>
      <w:r w:rsidR="00CE15B8" w:rsidRPr="00A05EE9">
        <w:t>subparagraphs (</w:t>
      </w:r>
      <w:r w:rsidRPr="00A05EE9">
        <w:t xml:space="preserve">1)(a)(v) and (2)(a)(v), the supplies are supplies that are wholly a </w:t>
      </w:r>
      <w:r w:rsidR="00E0198C" w:rsidRPr="00E0198C">
        <w:rPr>
          <w:position w:val="6"/>
          <w:sz w:val="16"/>
        </w:rPr>
        <w:t>*</w:t>
      </w:r>
      <w:r w:rsidRPr="00A05EE9">
        <w:t>supply of either or both of the following:</w:t>
      </w:r>
    </w:p>
    <w:p w14:paraId="61B9D3ED" w14:textId="58366637" w:rsidR="002A0087" w:rsidRPr="00A05EE9" w:rsidRDefault="002A0087" w:rsidP="002A0087">
      <w:pPr>
        <w:pStyle w:val="paragraph"/>
      </w:pPr>
      <w:r w:rsidRPr="00A05EE9">
        <w:tab/>
        <w:t>(a)</w:t>
      </w:r>
      <w:r w:rsidRPr="00A05EE9">
        <w:tab/>
        <w:t>a supply of goods (within the meaning of section</w:t>
      </w:r>
      <w:r w:rsidR="00CE15B8" w:rsidRPr="00A05EE9">
        <w:t> </w:t>
      </w:r>
      <w:r w:rsidRPr="00A05EE9">
        <w:t>195</w:t>
      </w:r>
      <w:r w:rsidR="00E0198C">
        <w:noBreakHyphen/>
      </w:r>
      <w:r w:rsidRPr="00A05EE9">
        <w:t xml:space="preserve">1 of the </w:t>
      </w:r>
      <w:r w:rsidR="00E0198C" w:rsidRPr="00E0198C">
        <w:rPr>
          <w:position w:val="6"/>
          <w:sz w:val="16"/>
        </w:rPr>
        <w:t>*</w:t>
      </w:r>
      <w:r w:rsidRPr="00A05EE9">
        <w:t>GST Act);</w:t>
      </w:r>
    </w:p>
    <w:p w14:paraId="31040397" w14:textId="77777777" w:rsidR="002A0087" w:rsidRPr="00A05EE9" w:rsidRDefault="002A0087" w:rsidP="002A0087">
      <w:pPr>
        <w:pStyle w:val="paragraph"/>
      </w:pPr>
      <w:r w:rsidRPr="00A05EE9">
        <w:tab/>
        <w:t>(b)</w:t>
      </w:r>
      <w:r w:rsidRPr="00A05EE9">
        <w:tab/>
        <w:t>a supply of real property (within the meaning of that section of that Act).</w:t>
      </w:r>
    </w:p>
    <w:p w14:paraId="020A7F31" w14:textId="77777777" w:rsidR="002A0087" w:rsidRPr="00A05EE9" w:rsidRDefault="002A0087" w:rsidP="002A0087">
      <w:pPr>
        <w:pStyle w:val="SubsectionHead"/>
      </w:pPr>
      <w:r w:rsidRPr="00A05EE9">
        <w:t>Exception—nil amounts</w:t>
      </w:r>
    </w:p>
    <w:p w14:paraId="67BE2B47" w14:textId="77777777" w:rsidR="002A0087" w:rsidRPr="00A05EE9" w:rsidRDefault="002A0087" w:rsidP="002A0087">
      <w:pPr>
        <w:pStyle w:val="subsection"/>
      </w:pPr>
      <w:r w:rsidRPr="00A05EE9">
        <w:tab/>
        <w:t>(4)</w:t>
      </w:r>
      <w:r w:rsidRPr="00A05EE9">
        <w:tab/>
      </w:r>
      <w:r w:rsidR="00CE15B8" w:rsidRPr="00A05EE9">
        <w:t>Subsection (</w:t>
      </w:r>
      <w:r w:rsidRPr="00A05EE9">
        <w:t>1) or (2) does not apply if the amount required to be withheld, or the amount required to be paid to the Commissioner, (as the case requires) is a nil amount.</w:t>
      </w:r>
    </w:p>
    <w:p w14:paraId="058F30A5" w14:textId="77777777" w:rsidR="002A0087" w:rsidRPr="00A05EE9" w:rsidRDefault="002A0087" w:rsidP="002A0087">
      <w:pPr>
        <w:pStyle w:val="SubsectionHead"/>
      </w:pPr>
      <w:r w:rsidRPr="00A05EE9">
        <w:t>Exception—ABN quoted</w:t>
      </w:r>
    </w:p>
    <w:p w14:paraId="6149D8FF" w14:textId="1DF3A70F" w:rsidR="002A0087" w:rsidRPr="00A05EE9" w:rsidRDefault="002A0087" w:rsidP="002A0087">
      <w:pPr>
        <w:pStyle w:val="subsection"/>
      </w:pPr>
      <w:r w:rsidRPr="00A05EE9">
        <w:tab/>
        <w:t>(5)</w:t>
      </w:r>
      <w:r w:rsidRPr="00A05EE9">
        <w:tab/>
      </w:r>
      <w:r w:rsidR="00CE15B8" w:rsidRPr="00A05EE9">
        <w:t>Subsection (</w:t>
      </w:r>
      <w:r w:rsidRPr="00A05EE9">
        <w:t>1) does not apply in relation to an amount required to be withheld from a payment under section</w:t>
      </w:r>
      <w:r w:rsidR="00CE15B8" w:rsidRPr="00A05EE9">
        <w:t> </w:t>
      </w:r>
      <w:r w:rsidRPr="00A05EE9">
        <w:t>12</w:t>
      </w:r>
      <w:r w:rsidR="00E0198C">
        <w:noBreakHyphen/>
      </w:r>
      <w:r w:rsidRPr="00A05EE9">
        <w:t>35 in Schedule</w:t>
      </w:r>
      <w:r w:rsidR="00CE15B8" w:rsidRPr="00A05EE9">
        <w:t> </w:t>
      </w:r>
      <w:r w:rsidRPr="00A05EE9">
        <w:t xml:space="preserve">1 to the </w:t>
      </w:r>
      <w:r w:rsidRPr="00A05EE9">
        <w:rPr>
          <w:i/>
        </w:rPr>
        <w:t>Taxation Administration Act 1953</w:t>
      </w:r>
      <w:r w:rsidRPr="00A05EE9">
        <w:t>, if:</w:t>
      </w:r>
    </w:p>
    <w:p w14:paraId="69168B2C" w14:textId="77777777" w:rsidR="002A0087" w:rsidRPr="00A05EE9" w:rsidRDefault="002A0087" w:rsidP="002A0087">
      <w:pPr>
        <w:pStyle w:val="paragraph"/>
      </w:pPr>
      <w:r w:rsidRPr="00A05EE9">
        <w:tab/>
        <w:t>(a)</w:t>
      </w:r>
      <w:r w:rsidRPr="00A05EE9">
        <w:tab/>
        <w:t>when the payment is made, you have been given:</w:t>
      </w:r>
    </w:p>
    <w:p w14:paraId="20E5FD57" w14:textId="208BEFAA" w:rsidR="002A0087" w:rsidRPr="00A05EE9" w:rsidRDefault="002A0087" w:rsidP="002A0087">
      <w:pPr>
        <w:pStyle w:val="paragraphsub"/>
      </w:pPr>
      <w:r w:rsidRPr="00A05EE9">
        <w:tab/>
        <w:t>(i)</w:t>
      </w:r>
      <w:r w:rsidRPr="00A05EE9">
        <w:tab/>
        <w:t xml:space="preserve">an </w:t>
      </w:r>
      <w:r w:rsidR="00E0198C" w:rsidRPr="00E0198C">
        <w:rPr>
          <w:position w:val="6"/>
          <w:sz w:val="16"/>
        </w:rPr>
        <w:t>*</w:t>
      </w:r>
      <w:r w:rsidRPr="00A05EE9">
        <w:t xml:space="preserve">invoice or some other document that relates to the payment that </w:t>
      </w:r>
      <w:r w:rsidR="00E0198C" w:rsidRPr="00E0198C">
        <w:rPr>
          <w:position w:val="6"/>
          <w:sz w:val="16"/>
        </w:rPr>
        <w:t>*</w:t>
      </w:r>
      <w:r w:rsidRPr="00A05EE9">
        <w:t xml:space="preserve">quotes the individual’s </w:t>
      </w:r>
      <w:r w:rsidR="00E0198C" w:rsidRPr="00E0198C">
        <w:rPr>
          <w:position w:val="6"/>
          <w:sz w:val="16"/>
        </w:rPr>
        <w:t>*</w:t>
      </w:r>
      <w:r w:rsidRPr="00A05EE9">
        <w:t>ABN; or</w:t>
      </w:r>
    </w:p>
    <w:p w14:paraId="3234AABA" w14:textId="03C5EC30" w:rsidR="002A0087" w:rsidRPr="00A05EE9" w:rsidRDefault="002A0087" w:rsidP="002A0087">
      <w:pPr>
        <w:pStyle w:val="paragraphsub"/>
      </w:pPr>
      <w:r w:rsidRPr="00A05EE9">
        <w:tab/>
        <w:t>(ii)</w:t>
      </w:r>
      <w:r w:rsidRPr="00A05EE9">
        <w:tab/>
        <w:t xml:space="preserve">if the payment relates to a </w:t>
      </w:r>
      <w:r w:rsidR="00E0198C" w:rsidRPr="00E0198C">
        <w:rPr>
          <w:position w:val="6"/>
          <w:sz w:val="16"/>
        </w:rPr>
        <w:t>*</w:t>
      </w:r>
      <w:r w:rsidRPr="00A05EE9">
        <w:t xml:space="preserve">supply that has been made through an </w:t>
      </w:r>
      <w:r w:rsidR="00E0198C" w:rsidRPr="00E0198C">
        <w:rPr>
          <w:position w:val="6"/>
          <w:sz w:val="16"/>
        </w:rPr>
        <w:t>*</w:t>
      </w:r>
      <w:r w:rsidRPr="00A05EE9">
        <w:t>agent—an invoice or some other document that relates to the payment that quotes the agent’s ABN; or</w:t>
      </w:r>
    </w:p>
    <w:p w14:paraId="29867D49" w14:textId="77777777" w:rsidR="002A0087" w:rsidRPr="00A05EE9" w:rsidRDefault="002A0087" w:rsidP="002A0087">
      <w:pPr>
        <w:pStyle w:val="paragraph"/>
      </w:pPr>
      <w:r w:rsidRPr="00A05EE9">
        <w:tab/>
        <w:t>(b)</w:t>
      </w:r>
      <w:r w:rsidRPr="00A05EE9">
        <w:tab/>
        <w:t>when the payment is made:</w:t>
      </w:r>
    </w:p>
    <w:p w14:paraId="27811996" w14:textId="77777777" w:rsidR="002A0087" w:rsidRPr="00A05EE9" w:rsidRDefault="002A0087" w:rsidP="002A0087">
      <w:pPr>
        <w:pStyle w:val="paragraphsub"/>
      </w:pPr>
      <w:r w:rsidRPr="00A05EE9">
        <w:tab/>
        <w:t>(i)</w:t>
      </w:r>
      <w:r w:rsidRPr="00A05EE9">
        <w:tab/>
        <w:t>you have been given an invoice or some other document that relates to the payment that purports to quote the individual’s ABN; and</w:t>
      </w:r>
    </w:p>
    <w:p w14:paraId="1EBF4E96" w14:textId="77777777" w:rsidR="002A0087" w:rsidRPr="00A05EE9" w:rsidRDefault="002A0087" w:rsidP="002A0087">
      <w:pPr>
        <w:pStyle w:val="paragraphsub"/>
      </w:pPr>
      <w:r w:rsidRPr="00A05EE9">
        <w:tab/>
        <w:t>(ii)</w:t>
      </w:r>
      <w:r w:rsidRPr="00A05EE9">
        <w:tab/>
        <w:t>the individual does not have an ABN, or the invoice or other document does not in fact quote the individual’s ABN; and</w:t>
      </w:r>
    </w:p>
    <w:p w14:paraId="2C3681B9" w14:textId="77777777" w:rsidR="002A0087" w:rsidRPr="00A05EE9" w:rsidRDefault="002A0087" w:rsidP="002A0087">
      <w:pPr>
        <w:pStyle w:val="paragraphsub"/>
      </w:pPr>
      <w:r w:rsidRPr="00A05EE9">
        <w:tab/>
        <w:t>(iii)</w:t>
      </w:r>
      <w:r w:rsidRPr="00A05EE9">
        <w:tab/>
        <w:t>you have no reasonable grounds to believe that the individual does not have an ABN, or that the invoice or other document does not quote the individual’s ABN; or</w:t>
      </w:r>
    </w:p>
    <w:p w14:paraId="421B56A5" w14:textId="77777777" w:rsidR="002A0087" w:rsidRPr="00A05EE9" w:rsidRDefault="002A0087" w:rsidP="002A0087">
      <w:pPr>
        <w:pStyle w:val="paragraph"/>
      </w:pPr>
      <w:r w:rsidRPr="00A05EE9">
        <w:tab/>
        <w:t>(c)</w:t>
      </w:r>
      <w:r w:rsidRPr="00A05EE9">
        <w:tab/>
        <w:t>if the payment relates to a supply that has been made through an agent—when the payment is made:</w:t>
      </w:r>
    </w:p>
    <w:p w14:paraId="2DD7D9E0" w14:textId="77777777" w:rsidR="002A0087" w:rsidRPr="00A05EE9" w:rsidRDefault="002A0087" w:rsidP="002A0087">
      <w:pPr>
        <w:pStyle w:val="paragraphsub"/>
      </w:pPr>
      <w:r w:rsidRPr="00A05EE9">
        <w:tab/>
        <w:t>(i)</w:t>
      </w:r>
      <w:r w:rsidRPr="00A05EE9">
        <w:tab/>
        <w:t>you have been given an invoice or some other document that relates to the payment that purports to quote the agent’s ABN; and</w:t>
      </w:r>
    </w:p>
    <w:p w14:paraId="4CCE295C" w14:textId="77777777" w:rsidR="002A0087" w:rsidRPr="00A05EE9" w:rsidRDefault="002A0087" w:rsidP="002A0087">
      <w:pPr>
        <w:pStyle w:val="paragraphsub"/>
      </w:pPr>
      <w:r w:rsidRPr="00A05EE9">
        <w:tab/>
        <w:t>(ii)</w:t>
      </w:r>
      <w:r w:rsidRPr="00A05EE9">
        <w:tab/>
        <w:t>the agent does not have an ABN, or the invoice or other document does not in fact quote the agent’s ABN; and</w:t>
      </w:r>
    </w:p>
    <w:p w14:paraId="1C159719" w14:textId="77777777" w:rsidR="002A0087" w:rsidRPr="00A05EE9" w:rsidRDefault="002A0087" w:rsidP="002A0087">
      <w:pPr>
        <w:pStyle w:val="paragraphsub"/>
      </w:pPr>
      <w:r w:rsidRPr="00A05EE9">
        <w:tab/>
        <w:t>(iii)</w:t>
      </w:r>
      <w:r w:rsidRPr="00A05EE9">
        <w:tab/>
        <w:t>you have no reasonable grounds to believe that the agent does not have an ABN, or that the invoice or other document does not quote the agent’s ABN.</w:t>
      </w:r>
    </w:p>
    <w:p w14:paraId="03526A69" w14:textId="0CEA1972" w:rsidR="002A0087" w:rsidRPr="00A05EE9" w:rsidRDefault="002A0087" w:rsidP="002A0087">
      <w:pPr>
        <w:pStyle w:val="subsection"/>
      </w:pPr>
      <w:r w:rsidRPr="00A05EE9">
        <w:tab/>
        <w:t>(6)</w:t>
      </w:r>
      <w:r w:rsidRPr="00A05EE9">
        <w:tab/>
      </w:r>
      <w:r w:rsidR="00CE15B8" w:rsidRPr="00A05EE9">
        <w:t>Subsection (</w:t>
      </w:r>
      <w:r w:rsidRPr="00A05EE9">
        <w:t xml:space="preserve">2) does not apply in relation to a </w:t>
      </w:r>
      <w:r w:rsidR="00E0198C" w:rsidRPr="00E0198C">
        <w:rPr>
          <w:position w:val="6"/>
          <w:sz w:val="16"/>
        </w:rPr>
        <w:t>*</w:t>
      </w:r>
      <w:r w:rsidRPr="00A05EE9">
        <w:t>non</w:t>
      </w:r>
      <w:r w:rsidR="00E0198C">
        <w:noBreakHyphen/>
      </w:r>
      <w:r w:rsidRPr="00A05EE9">
        <w:t>cash benefit that requires an amount to be paid to the Commissioner, if:</w:t>
      </w:r>
    </w:p>
    <w:p w14:paraId="0BC8E6D6" w14:textId="42F6A84F" w:rsidR="002A0087" w:rsidRPr="00A05EE9" w:rsidRDefault="002A0087" w:rsidP="002A0087">
      <w:pPr>
        <w:pStyle w:val="paragraph"/>
      </w:pPr>
      <w:r w:rsidRPr="00A05EE9">
        <w:tab/>
        <w:t>(a)</w:t>
      </w:r>
      <w:r w:rsidRPr="00A05EE9">
        <w:tab/>
        <w:t>when the non</w:t>
      </w:r>
      <w:r w:rsidR="00E0198C">
        <w:noBreakHyphen/>
      </w:r>
      <w:r w:rsidRPr="00A05EE9">
        <w:t>cash benefit is provided, you have been given:</w:t>
      </w:r>
    </w:p>
    <w:p w14:paraId="354C450F" w14:textId="6351FDE5" w:rsidR="002A0087" w:rsidRPr="00A05EE9" w:rsidRDefault="002A0087" w:rsidP="002A0087">
      <w:pPr>
        <w:pStyle w:val="paragraphsub"/>
      </w:pPr>
      <w:r w:rsidRPr="00A05EE9">
        <w:tab/>
        <w:t>(i)</w:t>
      </w:r>
      <w:r w:rsidRPr="00A05EE9">
        <w:tab/>
        <w:t xml:space="preserve">an </w:t>
      </w:r>
      <w:r w:rsidR="00E0198C" w:rsidRPr="00E0198C">
        <w:rPr>
          <w:position w:val="6"/>
          <w:sz w:val="16"/>
        </w:rPr>
        <w:t>*</w:t>
      </w:r>
      <w:r w:rsidRPr="00A05EE9">
        <w:t>invoice or some other document that relates to the non</w:t>
      </w:r>
      <w:r w:rsidR="00E0198C">
        <w:noBreakHyphen/>
      </w:r>
      <w:r w:rsidRPr="00A05EE9">
        <w:t xml:space="preserve">cash benefit that </w:t>
      </w:r>
      <w:r w:rsidR="00E0198C" w:rsidRPr="00E0198C">
        <w:rPr>
          <w:position w:val="6"/>
          <w:sz w:val="16"/>
        </w:rPr>
        <w:t>*</w:t>
      </w:r>
      <w:r w:rsidRPr="00A05EE9">
        <w:t xml:space="preserve">quotes the individual’s </w:t>
      </w:r>
      <w:r w:rsidR="00E0198C" w:rsidRPr="00E0198C">
        <w:rPr>
          <w:position w:val="6"/>
          <w:sz w:val="16"/>
        </w:rPr>
        <w:t>*</w:t>
      </w:r>
      <w:r w:rsidRPr="00A05EE9">
        <w:t>ABN; or</w:t>
      </w:r>
    </w:p>
    <w:p w14:paraId="4A022C74" w14:textId="3899EE65" w:rsidR="002A0087" w:rsidRPr="00A05EE9" w:rsidRDefault="002A0087" w:rsidP="002A0087">
      <w:pPr>
        <w:pStyle w:val="paragraphsub"/>
      </w:pPr>
      <w:r w:rsidRPr="00A05EE9">
        <w:tab/>
        <w:t>(ii)</w:t>
      </w:r>
      <w:r w:rsidRPr="00A05EE9">
        <w:tab/>
        <w:t>if the non</w:t>
      </w:r>
      <w:r w:rsidR="00E0198C">
        <w:noBreakHyphen/>
      </w:r>
      <w:r w:rsidRPr="00A05EE9">
        <w:t xml:space="preserve">cash benefit relates to a </w:t>
      </w:r>
      <w:r w:rsidR="00E0198C" w:rsidRPr="00E0198C">
        <w:rPr>
          <w:position w:val="6"/>
          <w:sz w:val="16"/>
        </w:rPr>
        <w:t>*</w:t>
      </w:r>
      <w:r w:rsidRPr="00A05EE9">
        <w:t xml:space="preserve">supply that has been made through an </w:t>
      </w:r>
      <w:r w:rsidR="00E0198C" w:rsidRPr="00E0198C">
        <w:rPr>
          <w:position w:val="6"/>
          <w:sz w:val="16"/>
        </w:rPr>
        <w:t>*</w:t>
      </w:r>
      <w:r w:rsidRPr="00A05EE9">
        <w:t>agent—an invoice or some other document that relates to the non</w:t>
      </w:r>
      <w:r w:rsidR="00E0198C">
        <w:noBreakHyphen/>
      </w:r>
      <w:r w:rsidRPr="00A05EE9">
        <w:t>cash benefit that quotes the agent’s ABN; or</w:t>
      </w:r>
    </w:p>
    <w:p w14:paraId="50702AD4" w14:textId="6A53393A" w:rsidR="002A0087" w:rsidRPr="00A05EE9" w:rsidRDefault="002A0087" w:rsidP="002A0087">
      <w:pPr>
        <w:pStyle w:val="paragraph"/>
      </w:pPr>
      <w:r w:rsidRPr="00A05EE9">
        <w:tab/>
        <w:t>(b)</w:t>
      </w:r>
      <w:r w:rsidRPr="00A05EE9">
        <w:tab/>
        <w:t>when the non</w:t>
      </w:r>
      <w:r w:rsidR="00E0198C">
        <w:noBreakHyphen/>
      </w:r>
      <w:r w:rsidRPr="00A05EE9">
        <w:t>cash benefit is provided:</w:t>
      </w:r>
    </w:p>
    <w:p w14:paraId="7A27F083" w14:textId="1CD9868B" w:rsidR="002A0087" w:rsidRPr="00A05EE9" w:rsidRDefault="002A0087" w:rsidP="002A0087">
      <w:pPr>
        <w:pStyle w:val="paragraphsub"/>
      </w:pPr>
      <w:r w:rsidRPr="00A05EE9">
        <w:tab/>
        <w:t>(i)</w:t>
      </w:r>
      <w:r w:rsidRPr="00A05EE9">
        <w:tab/>
        <w:t>you have been given an invoice or some other document that relates to the non</w:t>
      </w:r>
      <w:r w:rsidR="00E0198C">
        <w:noBreakHyphen/>
      </w:r>
      <w:r w:rsidRPr="00A05EE9">
        <w:t>cash benefit that purports to quote the individual’s ABN; and</w:t>
      </w:r>
    </w:p>
    <w:p w14:paraId="6942C833" w14:textId="77777777" w:rsidR="002A0087" w:rsidRPr="00A05EE9" w:rsidRDefault="002A0087" w:rsidP="002A0087">
      <w:pPr>
        <w:pStyle w:val="paragraphsub"/>
      </w:pPr>
      <w:r w:rsidRPr="00A05EE9">
        <w:tab/>
        <w:t>(ii)</w:t>
      </w:r>
      <w:r w:rsidRPr="00A05EE9">
        <w:tab/>
        <w:t>the individual does not have an ABN, or the invoice or other document does not in fact quote the individual’s ABN; and</w:t>
      </w:r>
    </w:p>
    <w:p w14:paraId="42073B0C" w14:textId="77777777" w:rsidR="002A0087" w:rsidRPr="00A05EE9" w:rsidRDefault="002A0087" w:rsidP="002A0087">
      <w:pPr>
        <w:pStyle w:val="paragraphsub"/>
      </w:pPr>
      <w:r w:rsidRPr="00A05EE9">
        <w:tab/>
        <w:t>(iii)</w:t>
      </w:r>
      <w:r w:rsidRPr="00A05EE9">
        <w:tab/>
        <w:t>you have no reasonable grounds to believe that the individual does not have an ABN, or that the invoice or other document does not quote the individual’s ABN; or</w:t>
      </w:r>
    </w:p>
    <w:p w14:paraId="2A711221" w14:textId="1A7BF7A4" w:rsidR="002A0087" w:rsidRPr="00A05EE9" w:rsidRDefault="002A0087" w:rsidP="002A0087">
      <w:pPr>
        <w:pStyle w:val="paragraph"/>
      </w:pPr>
      <w:r w:rsidRPr="00A05EE9">
        <w:tab/>
        <w:t>(c)</w:t>
      </w:r>
      <w:r w:rsidRPr="00A05EE9">
        <w:tab/>
        <w:t>if the non</w:t>
      </w:r>
      <w:r w:rsidR="00E0198C">
        <w:noBreakHyphen/>
      </w:r>
      <w:r w:rsidRPr="00A05EE9">
        <w:t>cash benefit relates to a supply that has been made through an agent—when the non</w:t>
      </w:r>
      <w:r w:rsidR="00E0198C">
        <w:noBreakHyphen/>
      </w:r>
      <w:r w:rsidRPr="00A05EE9">
        <w:t>cash benefit is provided:</w:t>
      </w:r>
    </w:p>
    <w:p w14:paraId="4ED13C80" w14:textId="1D62DBC4" w:rsidR="002A0087" w:rsidRPr="00A05EE9" w:rsidRDefault="002A0087" w:rsidP="002A0087">
      <w:pPr>
        <w:pStyle w:val="paragraphsub"/>
      </w:pPr>
      <w:r w:rsidRPr="00A05EE9">
        <w:tab/>
        <w:t>(i)</w:t>
      </w:r>
      <w:r w:rsidRPr="00A05EE9">
        <w:tab/>
        <w:t>you have been given an invoice or some other document that relates to the non</w:t>
      </w:r>
      <w:r w:rsidR="00E0198C">
        <w:noBreakHyphen/>
      </w:r>
      <w:r w:rsidRPr="00A05EE9">
        <w:t>cash benefit that purports to quote the agent’s ABN; and</w:t>
      </w:r>
    </w:p>
    <w:p w14:paraId="4C0AE366" w14:textId="77777777" w:rsidR="002A0087" w:rsidRPr="00A05EE9" w:rsidRDefault="002A0087" w:rsidP="002A0087">
      <w:pPr>
        <w:pStyle w:val="paragraphsub"/>
      </w:pPr>
      <w:r w:rsidRPr="00A05EE9">
        <w:tab/>
        <w:t>(ii)</w:t>
      </w:r>
      <w:r w:rsidRPr="00A05EE9">
        <w:tab/>
        <w:t>the agent does not have an ABN, or the invoice or other document does not in fact quote the agent’s ABN; and</w:t>
      </w:r>
    </w:p>
    <w:p w14:paraId="58C2A548" w14:textId="77777777" w:rsidR="002A0087" w:rsidRPr="00A05EE9" w:rsidRDefault="002A0087" w:rsidP="002A0087">
      <w:pPr>
        <w:pStyle w:val="paragraphsub"/>
      </w:pPr>
      <w:r w:rsidRPr="00A05EE9">
        <w:tab/>
        <w:t>(iii)</w:t>
      </w:r>
      <w:r w:rsidRPr="00A05EE9">
        <w:tab/>
        <w:t>you have no reasonable grounds to believe that the agent does not have an ABN, or that the invoice or other document does not quote the agent’s ABN.</w:t>
      </w:r>
    </w:p>
    <w:p w14:paraId="3E4BA435" w14:textId="77777777" w:rsidR="002A0087" w:rsidRPr="00A05EE9" w:rsidRDefault="002A0087" w:rsidP="002A0087">
      <w:pPr>
        <w:pStyle w:val="SubsectionHead"/>
      </w:pPr>
      <w:r w:rsidRPr="00A05EE9">
        <w:t>Exception—voluntarily tell the Commissioner about a mistake</w:t>
      </w:r>
    </w:p>
    <w:p w14:paraId="76E7520D" w14:textId="7833A65F" w:rsidR="002A0087" w:rsidRPr="00A05EE9" w:rsidRDefault="002A0087" w:rsidP="002A0087">
      <w:pPr>
        <w:pStyle w:val="subsection"/>
      </w:pPr>
      <w:r w:rsidRPr="00A05EE9">
        <w:rPr>
          <w:sz w:val="20"/>
        </w:rPr>
        <w:tab/>
      </w:r>
      <w:r w:rsidRPr="00A05EE9">
        <w:t>(7)</w:t>
      </w:r>
      <w:r w:rsidRPr="00A05EE9">
        <w:tab/>
      </w:r>
      <w:r w:rsidR="00CE15B8" w:rsidRPr="00A05EE9">
        <w:t>Subsection (</w:t>
      </w:r>
      <w:r w:rsidRPr="00A05EE9">
        <w:t xml:space="preserve">1) does not apply if, before the Commissioner tells you that an examination is to be made of your affairs relating to a </w:t>
      </w:r>
      <w:r w:rsidR="00E0198C" w:rsidRPr="00E0198C">
        <w:rPr>
          <w:position w:val="6"/>
          <w:sz w:val="16"/>
        </w:rPr>
        <w:t>*</w:t>
      </w:r>
      <w:r w:rsidRPr="00A05EE9">
        <w:t xml:space="preserve">taxation law for a relevant period, you voluntarily tell the Commissioner, in the </w:t>
      </w:r>
      <w:r w:rsidR="00E0198C" w:rsidRPr="00E0198C">
        <w:rPr>
          <w:position w:val="6"/>
          <w:sz w:val="16"/>
        </w:rPr>
        <w:t>*</w:t>
      </w:r>
      <w:r w:rsidRPr="00A05EE9">
        <w:t>approved form, that you have failed to:</w:t>
      </w:r>
    </w:p>
    <w:p w14:paraId="2343C3E5" w14:textId="77777777" w:rsidR="002A0087" w:rsidRPr="00A05EE9" w:rsidRDefault="002A0087" w:rsidP="002A0087">
      <w:pPr>
        <w:pStyle w:val="paragraph"/>
      </w:pPr>
      <w:r w:rsidRPr="00A05EE9">
        <w:rPr>
          <w:sz w:val="24"/>
        </w:rPr>
        <w:tab/>
      </w:r>
      <w:r w:rsidRPr="00A05EE9">
        <w:t>(a)</w:t>
      </w:r>
      <w:r w:rsidRPr="00A05EE9">
        <w:tab/>
        <w:t>withhold an amount; or</w:t>
      </w:r>
    </w:p>
    <w:p w14:paraId="79BEF5BD" w14:textId="00FFDD2F" w:rsidR="002A0087" w:rsidRPr="00A05EE9" w:rsidRDefault="002A0087" w:rsidP="002A0087">
      <w:pPr>
        <w:pStyle w:val="paragraph"/>
      </w:pPr>
      <w:r w:rsidRPr="00A05EE9">
        <w:tab/>
        <w:t>(b)</w:t>
      </w:r>
      <w:r w:rsidRPr="00A05EE9">
        <w:tab/>
        <w:t>comply with section</w:t>
      </w:r>
      <w:r w:rsidR="00CE15B8" w:rsidRPr="00A05EE9">
        <w:t> </w:t>
      </w:r>
      <w:r w:rsidRPr="00A05EE9">
        <w:t>16</w:t>
      </w:r>
      <w:r w:rsidR="00E0198C">
        <w:noBreakHyphen/>
      </w:r>
      <w:r w:rsidRPr="00A05EE9">
        <w:t>150 or 389</w:t>
      </w:r>
      <w:r w:rsidR="00E0198C">
        <w:noBreakHyphen/>
      </w:r>
      <w:r w:rsidRPr="00A05EE9">
        <w:t>5 (as the case requires) in Schedule</w:t>
      </w:r>
      <w:r w:rsidR="00CE15B8" w:rsidRPr="00A05EE9">
        <w:t> </w:t>
      </w:r>
      <w:r w:rsidRPr="00A05EE9">
        <w:t xml:space="preserve">1 to the </w:t>
      </w:r>
      <w:r w:rsidRPr="00A05EE9">
        <w:rPr>
          <w:i/>
        </w:rPr>
        <w:t>Taxation Administration Act 1953</w:t>
      </w:r>
      <w:r w:rsidRPr="00A05EE9">
        <w:t xml:space="preserve"> in relation to the amount.</w:t>
      </w:r>
    </w:p>
    <w:p w14:paraId="2DE653CA" w14:textId="4701A93D" w:rsidR="002A0087" w:rsidRPr="00A05EE9" w:rsidRDefault="002A0087" w:rsidP="00E85EAE">
      <w:pPr>
        <w:pStyle w:val="subsection"/>
      </w:pPr>
      <w:r w:rsidRPr="00A05EE9">
        <w:tab/>
        <w:t>(8)</w:t>
      </w:r>
      <w:r w:rsidRPr="00A05EE9">
        <w:tab/>
      </w:r>
      <w:r w:rsidR="00CE15B8" w:rsidRPr="00A05EE9">
        <w:t>Subsection (</w:t>
      </w:r>
      <w:r w:rsidRPr="00A05EE9">
        <w:t xml:space="preserve">2) does not apply if, before the Commissioner tells you that an examination is to be made of your affairs relating to a </w:t>
      </w:r>
      <w:r w:rsidR="00E0198C" w:rsidRPr="00E0198C">
        <w:rPr>
          <w:position w:val="6"/>
          <w:sz w:val="16"/>
        </w:rPr>
        <w:t>*</w:t>
      </w:r>
      <w:r w:rsidRPr="00A05EE9">
        <w:t xml:space="preserve">taxation law for a relevant period, you voluntarily tell the Commissioner, in the </w:t>
      </w:r>
      <w:r w:rsidR="00E0198C" w:rsidRPr="00E0198C">
        <w:rPr>
          <w:position w:val="6"/>
          <w:sz w:val="16"/>
        </w:rPr>
        <w:t>*</w:t>
      </w:r>
      <w:r w:rsidRPr="00A05EE9">
        <w:t>approved form, that you have failed to comply with section</w:t>
      </w:r>
      <w:r w:rsidR="00CE15B8" w:rsidRPr="00A05EE9">
        <w:t> </w:t>
      </w:r>
      <w:r w:rsidRPr="00A05EE9">
        <w:t>16</w:t>
      </w:r>
      <w:r w:rsidR="00E0198C">
        <w:noBreakHyphen/>
      </w:r>
      <w:r w:rsidRPr="00A05EE9">
        <w:t>150 in Schedule</w:t>
      </w:r>
      <w:r w:rsidR="00CE15B8" w:rsidRPr="00A05EE9">
        <w:t> </w:t>
      </w:r>
      <w:r w:rsidRPr="00A05EE9">
        <w:t xml:space="preserve">1 to the </w:t>
      </w:r>
      <w:r w:rsidRPr="00A05EE9">
        <w:rPr>
          <w:i/>
        </w:rPr>
        <w:t>Taxation Administration Act 1953</w:t>
      </w:r>
      <w:r w:rsidRPr="00A05EE9">
        <w:t xml:space="preserve"> in relation to the amount.</w:t>
      </w:r>
    </w:p>
    <w:p w14:paraId="7829373C" w14:textId="77777777" w:rsidR="005539A3" w:rsidRPr="00A05EE9" w:rsidRDefault="005539A3" w:rsidP="00B2135A">
      <w:pPr>
        <w:pStyle w:val="ActHead3"/>
        <w:pageBreakBefore/>
      </w:pPr>
      <w:bookmarkStart w:id="236" w:name="_Toc200727225"/>
      <w:r w:rsidRPr="00A05EE9">
        <w:rPr>
          <w:rStyle w:val="CharDivNo"/>
        </w:rPr>
        <w:t>Division</w:t>
      </w:r>
      <w:r w:rsidR="00CE15B8" w:rsidRPr="00A05EE9">
        <w:rPr>
          <w:rStyle w:val="CharDivNo"/>
        </w:rPr>
        <w:t> </w:t>
      </w:r>
      <w:r w:rsidRPr="00A05EE9">
        <w:rPr>
          <w:rStyle w:val="CharDivNo"/>
        </w:rPr>
        <w:t>27</w:t>
      </w:r>
      <w:r w:rsidRPr="00A05EE9">
        <w:t>—</w:t>
      </w:r>
      <w:r w:rsidRPr="00A05EE9">
        <w:rPr>
          <w:rStyle w:val="CharDivText"/>
        </w:rPr>
        <w:t>Effect of input tax credits etc. on deductions</w:t>
      </w:r>
      <w:bookmarkEnd w:id="236"/>
    </w:p>
    <w:p w14:paraId="6038E43E" w14:textId="77777777" w:rsidR="005539A3" w:rsidRPr="00A05EE9" w:rsidRDefault="005539A3" w:rsidP="005539A3">
      <w:pPr>
        <w:pStyle w:val="TofSectsHeading"/>
      </w:pPr>
      <w:r w:rsidRPr="00A05EE9">
        <w:t>Table of Subdivisions</w:t>
      </w:r>
    </w:p>
    <w:p w14:paraId="01990AA6" w14:textId="77777777" w:rsidR="005539A3" w:rsidRPr="00A05EE9" w:rsidRDefault="005539A3" w:rsidP="005539A3">
      <w:pPr>
        <w:pStyle w:val="TofSectsSubdiv"/>
      </w:pPr>
      <w:r w:rsidRPr="00A05EE9">
        <w:tab/>
        <w:t>Guide to Division</w:t>
      </w:r>
      <w:r w:rsidR="00CE15B8" w:rsidRPr="00A05EE9">
        <w:t> </w:t>
      </w:r>
      <w:r w:rsidRPr="00A05EE9">
        <w:t>27</w:t>
      </w:r>
    </w:p>
    <w:p w14:paraId="673A39E6" w14:textId="6936C748" w:rsidR="005539A3" w:rsidRPr="00A05EE9" w:rsidRDefault="005539A3" w:rsidP="005539A3">
      <w:pPr>
        <w:pStyle w:val="TofSectsSubdiv"/>
      </w:pPr>
      <w:r w:rsidRPr="00A05EE9">
        <w:t>27</w:t>
      </w:r>
      <w:r w:rsidR="00E0198C">
        <w:noBreakHyphen/>
      </w:r>
      <w:r w:rsidRPr="00A05EE9">
        <w:t>A</w:t>
      </w:r>
      <w:r w:rsidRPr="00A05EE9">
        <w:tab/>
        <w:t>General</w:t>
      </w:r>
    </w:p>
    <w:p w14:paraId="3FCC2437" w14:textId="7C1370DB" w:rsidR="005539A3" w:rsidRPr="00A05EE9" w:rsidRDefault="005539A3" w:rsidP="005539A3">
      <w:pPr>
        <w:pStyle w:val="TofSectsSubdiv"/>
      </w:pPr>
      <w:r w:rsidRPr="00A05EE9">
        <w:t>27</w:t>
      </w:r>
      <w:r w:rsidR="00E0198C">
        <w:noBreakHyphen/>
      </w:r>
      <w:r w:rsidRPr="00A05EE9">
        <w:t>B</w:t>
      </w:r>
      <w:r w:rsidRPr="00A05EE9">
        <w:tab/>
        <w:t>Effect of input tax credits etc. on capital allowances</w:t>
      </w:r>
    </w:p>
    <w:p w14:paraId="15963A5C" w14:textId="77777777" w:rsidR="005539A3" w:rsidRPr="00A05EE9" w:rsidRDefault="005539A3" w:rsidP="005539A3">
      <w:pPr>
        <w:pStyle w:val="ActHead4"/>
      </w:pPr>
      <w:bookmarkStart w:id="237" w:name="_Toc200727226"/>
      <w:r w:rsidRPr="00A05EE9">
        <w:t>Guide to Division</w:t>
      </w:r>
      <w:r w:rsidR="00CE15B8" w:rsidRPr="00A05EE9">
        <w:t> </w:t>
      </w:r>
      <w:r w:rsidRPr="00A05EE9">
        <w:t>27</w:t>
      </w:r>
      <w:bookmarkEnd w:id="237"/>
    </w:p>
    <w:p w14:paraId="3F498FDF" w14:textId="1BBF737D" w:rsidR="005539A3" w:rsidRPr="00A05EE9" w:rsidRDefault="005539A3" w:rsidP="005539A3">
      <w:pPr>
        <w:pStyle w:val="ActHead5"/>
      </w:pPr>
      <w:bookmarkStart w:id="238" w:name="_Toc200727227"/>
      <w:r w:rsidRPr="00A05EE9">
        <w:rPr>
          <w:rStyle w:val="CharSectno"/>
        </w:rPr>
        <w:t>27</w:t>
      </w:r>
      <w:r w:rsidR="00E0198C">
        <w:rPr>
          <w:rStyle w:val="CharSectno"/>
        </w:rPr>
        <w:noBreakHyphen/>
      </w:r>
      <w:r w:rsidRPr="00A05EE9">
        <w:rPr>
          <w:rStyle w:val="CharSectno"/>
        </w:rPr>
        <w:t>1</w:t>
      </w:r>
      <w:r w:rsidRPr="00A05EE9">
        <w:t xml:space="preserve">  What this Division is about</w:t>
      </w:r>
      <w:bookmarkEnd w:id="238"/>
    </w:p>
    <w:p w14:paraId="04213D8D" w14:textId="77777777" w:rsidR="005539A3" w:rsidRPr="00A05EE9" w:rsidRDefault="005539A3" w:rsidP="00B64E21">
      <w:pPr>
        <w:pStyle w:val="SOText"/>
      </w:pPr>
      <w:r w:rsidRPr="00A05EE9">
        <w:t>This Division sets out the effect of the GST in working out deductions. Generally speaking, input tax credits, GST and adjustments under the GST Act are disregarded.</w:t>
      </w:r>
    </w:p>
    <w:p w14:paraId="0A42EE0B" w14:textId="35199AA2" w:rsidR="005539A3" w:rsidRPr="00A05EE9" w:rsidRDefault="005539A3" w:rsidP="005539A3">
      <w:pPr>
        <w:pStyle w:val="ActHead4"/>
      </w:pPr>
      <w:bookmarkStart w:id="239" w:name="_Toc200727228"/>
      <w:r w:rsidRPr="00A05EE9">
        <w:rPr>
          <w:rStyle w:val="CharSubdNo"/>
        </w:rPr>
        <w:t>Subdivision</w:t>
      </w:r>
      <w:r w:rsidR="00CE15B8" w:rsidRPr="00A05EE9">
        <w:rPr>
          <w:rStyle w:val="CharSubdNo"/>
        </w:rPr>
        <w:t> </w:t>
      </w:r>
      <w:r w:rsidRPr="00A05EE9">
        <w:rPr>
          <w:rStyle w:val="CharSubdNo"/>
        </w:rPr>
        <w:t>27</w:t>
      </w:r>
      <w:r w:rsidR="00E0198C">
        <w:rPr>
          <w:rStyle w:val="CharSubdNo"/>
        </w:rPr>
        <w:noBreakHyphen/>
      </w:r>
      <w:r w:rsidRPr="00A05EE9">
        <w:rPr>
          <w:rStyle w:val="CharSubdNo"/>
        </w:rPr>
        <w:t>A</w:t>
      </w:r>
      <w:r w:rsidRPr="00A05EE9">
        <w:t>—</w:t>
      </w:r>
      <w:r w:rsidRPr="00A05EE9">
        <w:rPr>
          <w:rStyle w:val="CharSubdText"/>
        </w:rPr>
        <w:t>General</w:t>
      </w:r>
      <w:bookmarkEnd w:id="239"/>
    </w:p>
    <w:p w14:paraId="44B2C8BA" w14:textId="77777777" w:rsidR="005539A3" w:rsidRPr="00A05EE9" w:rsidRDefault="005539A3" w:rsidP="005539A3">
      <w:pPr>
        <w:pStyle w:val="TofSectsHeading"/>
      </w:pPr>
      <w:r w:rsidRPr="00A05EE9">
        <w:t>Table of sections</w:t>
      </w:r>
    </w:p>
    <w:p w14:paraId="19CB7245" w14:textId="295B6D82" w:rsidR="005539A3" w:rsidRPr="00A05EE9" w:rsidRDefault="005539A3" w:rsidP="005539A3">
      <w:pPr>
        <w:pStyle w:val="TofSectsSection"/>
        <w:rPr>
          <w:noProof/>
        </w:rPr>
      </w:pPr>
      <w:r w:rsidRPr="00A05EE9">
        <w:rPr>
          <w:noProof/>
        </w:rPr>
        <w:t>27</w:t>
      </w:r>
      <w:r w:rsidR="00E0198C">
        <w:rPr>
          <w:noProof/>
        </w:rPr>
        <w:noBreakHyphen/>
      </w:r>
      <w:r w:rsidRPr="00A05EE9">
        <w:rPr>
          <w:noProof/>
        </w:rPr>
        <w:t>5</w:t>
      </w:r>
      <w:r w:rsidRPr="00A05EE9">
        <w:rPr>
          <w:noProof/>
        </w:rPr>
        <w:tab/>
        <w:t xml:space="preserve">Input tax credits </w:t>
      </w:r>
      <w:r w:rsidRPr="00A05EE9">
        <w:t>and decreasing adjustments</w:t>
      </w:r>
    </w:p>
    <w:p w14:paraId="2CEB8DB8" w14:textId="0C40C447" w:rsidR="005539A3" w:rsidRPr="00A05EE9" w:rsidRDefault="005539A3" w:rsidP="005539A3">
      <w:pPr>
        <w:pStyle w:val="TofSectsSection"/>
        <w:rPr>
          <w:noProof/>
        </w:rPr>
      </w:pPr>
      <w:r w:rsidRPr="00A05EE9">
        <w:rPr>
          <w:noProof/>
        </w:rPr>
        <w:t>27</w:t>
      </w:r>
      <w:r w:rsidR="00E0198C">
        <w:rPr>
          <w:noProof/>
        </w:rPr>
        <w:noBreakHyphen/>
      </w:r>
      <w:r w:rsidRPr="00A05EE9">
        <w:rPr>
          <w:noProof/>
        </w:rPr>
        <w:t>10</w:t>
      </w:r>
      <w:r w:rsidRPr="00A05EE9">
        <w:rPr>
          <w:noProof/>
        </w:rPr>
        <w:tab/>
      </w:r>
      <w:r w:rsidRPr="00A05EE9">
        <w:t>Certain increasing adjustments</w:t>
      </w:r>
    </w:p>
    <w:p w14:paraId="63A89EB6" w14:textId="12EA602F" w:rsidR="005539A3" w:rsidRPr="00A05EE9" w:rsidRDefault="005539A3" w:rsidP="005539A3">
      <w:pPr>
        <w:pStyle w:val="TofSectsSection"/>
      </w:pPr>
      <w:r w:rsidRPr="00A05EE9">
        <w:rPr>
          <w:noProof/>
        </w:rPr>
        <w:t>27</w:t>
      </w:r>
      <w:r w:rsidR="00E0198C">
        <w:rPr>
          <w:noProof/>
        </w:rPr>
        <w:noBreakHyphen/>
      </w:r>
      <w:r w:rsidRPr="00A05EE9">
        <w:rPr>
          <w:noProof/>
        </w:rPr>
        <w:t>15</w:t>
      </w:r>
      <w:r w:rsidRPr="00A05EE9">
        <w:rPr>
          <w:noProof/>
        </w:rPr>
        <w:tab/>
      </w:r>
      <w:r w:rsidRPr="00A05EE9">
        <w:t>GST payments</w:t>
      </w:r>
    </w:p>
    <w:p w14:paraId="56DDA846" w14:textId="6413A5A0" w:rsidR="005539A3" w:rsidRPr="00A05EE9" w:rsidRDefault="005539A3" w:rsidP="005539A3">
      <w:pPr>
        <w:pStyle w:val="TofSectsSection"/>
        <w:rPr>
          <w:noProof/>
        </w:rPr>
      </w:pPr>
      <w:r w:rsidRPr="00A05EE9">
        <w:t>27</w:t>
      </w:r>
      <w:r w:rsidR="00E0198C">
        <w:noBreakHyphen/>
      </w:r>
      <w:r w:rsidRPr="00A05EE9">
        <w:t>20</w:t>
      </w:r>
      <w:r w:rsidRPr="00A05EE9">
        <w:tab/>
        <w:t>Elements in calculation of amounts</w:t>
      </w:r>
    </w:p>
    <w:p w14:paraId="108D5E73" w14:textId="1E082A92" w:rsidR="005539A3" w:rsidRPr="00A05EE9" w:rsidRDefault="005539A3" w:rsidP="005539A3">
      <w:pPr>
        <w:pStyle w:val="TofSectsSection"/>
      </w:pPr>
      <w:r w:rsidRPr="00A05EE9">
        <w:t>27</w:t>
      </w:r>
      <w:r w:rsidR="00E0198C">
        <w:noBreakHyphen/>
      </w:r>
      <w:r w:rsidRPr="00A05EE9">
        <w:t>25</w:t>
      </w:r>
      <w:r w:rsidRPr="00A05EE9">
        <w:tab/>
        <w:t>GST groups and GST joint ventures</w:t>
      </w:r>
    </w:p>
    <w:p w14:paraId="1A6D0D2A" w14:textId="09D13A9A" w:rsidR="005539A3" w:rsidRPr="00A05EE9" w:rsidRDefault="005539A3" w:rsidP="005539A3">
      <w:pPr>
        <w:pStyle w:val="TofSectsSection"/>
      </w:pPr>
      <w:r w:rsidRPr="00A05EE9">
        <w:t>27</w:t>
      </w:r>
      <w:r w:rsidR="00E0198C">
        <w:noBreakHyphen/>
      </w:r>
      <w:r w:rsidRPr="00A05EE9">
        <w:t>35</w:t>
      </w:r>
      <w:r w:rsidRPr="00A05EE9">
        <w:tab/>
        <w:t>Certain sections not to apply to certain assets or expenditure</w:t>
      </w:r>
    </w:p>
    <w:p w14:paraId="649EBE40" w14:textId="3C625784" w:rsidR="005539A3" w:rsidRPr="00A05EE9" w:rsidRDefault="005539A3" w:rsidP="005539A3">
      <w:pPr>
        <w:pStyle w:val="ActHead5"/>
      </w:pPr>
      <w:bookmarkStart w:id="240" w:name="_Toc200727229"/>
      <w:r w:rsidRPr="00A05EE9">
        <w:rPr>
          <w:rStyle w:val="CharSectno"/>
        </w:rPr>
        <w:t>27</w:t>
      </w:r>
      <w:r w:rsidR="00E0198C">
        <w:rPr>
          <w:rStyle w:val="CharSectno"/>
        </w:rPr>
        <w:noBreakHyphen/>
      </w:r>
      <w:r w:rsidRPr="00A05EE9">
        <w:rPr>
          <w:rStyle w:val="CharSectno"/>
        </w:rPr>
        <w:t>5</w:t>
      </w:r>
      <w:r w:rsidRPr="00A05EE9">
        <w:t xml:space="preserve">  Input tax credits and decreasing adjustments</w:t>
      </w:r>
      <w:bookmarkEnd w:id="240"/>
    </w:p>
    <w:p w14:paraId="38F58DB8" w14:textId="7440A14A" w:rsidR="005539A3" w:rsidRPr="00A05EE9" w:rsidRDefault="005539A3" w:rsidP="005539A3">
      <w:pPr>
        <w:pStyle w:val="subsection"/>
      </w:pPr>
      <w:r w:rsidRPr="00A05EE9">
        <w:tab/>
      </w:r>
      <w:r w:rsidRPr="00A05EE9">
        <w:tab/>
        <w:t xml:space="preserve">You cannot deduct under this Act a loss or outgoing you incur, to the extent that the loss or outgoing includes an amount relating to an </w:t>
      </w:r>
      <w:r w:rsidR="00E0198C" w:rsidRPr="00E0198C">
        <w:rPr>
          <w:position w:val="6"/>
          <w:sz w:val="16"/>
        </w:rPr>
        <w:t>*</w:t>
      </w:r>
      <w:r w:rsidRPr="00A05EE9">
        <w:t xml:space="preserve">input tax credit to which you are entitled or a </w:t>
      </w:r>
      <w:r w:rsidR="00E0198C" w:rsidRPr="00E0198C">
        <w:rPr>
          <w:position w:val="6"/>
          <w:sz w:val="16"/>
        </w:rPr>
        <w:t>*</w:t>
      </w:r>
      <w:r w:rsidRPr="00A05EE9">
        <w:t>decreasing adjustment that you have.</w:t>
      </w:r>
    </w:p>
    <w:p w14:paraId="3F4A97F9" w14:textId="67531431" w:rsidR="005539A3" w:rsidRPr="00A05EE9" w:rsidRDefault="005539A3" w:rsidP="005539A3">
      <w:pPr>
        <w:pStyle w:val="ActHead5"/>
      </w:pPr>
      <w:bookmarkStart w:id="241" w:name="_Toc200727230"/>
      <w:r w:rsidRPr="00A05EE9">
        <w:rPr>
          <w:rStyle w:val="CharSectno"/>
        </w:rPr>
        <w:t>27</w:t>
      </w:r>
      <w:r w:rsidR="00E0198C">
        <w:rPr>
          <w:rStyle w:val="CharSectno"/>
        </w:rPr>
        <w:noBreakHyphen/>
      </w:r>
      <w:r w:rsidRPr="00A05EE9">
        <w:rPr>
          <w:rStyle w:val="CharSectno"/>
        </w:rPr>
        <w:t>10</w:t>
      </w:r>
      <w:r w:rsidRPr="00A05EE9">
        <w:t xml:space="preserve">  Certain increasing adjustments</w:t>
      </w:r>
      <w:bookmarkEnd w:id="241"/>
    </w:p>
    <w:p w14:paraId="2BB4F3EA" w14:textId="68E452AE" w:rsidR="005539A3" w:rsidRPr="00A05EE9" w:rsidRDefault="005539A3" w:rsidP="005539A3">
      <w:pPr>
        <w:pStyle w:val="subsection"/>
      </w:pPr>
      <w:r w:rsidRPr="00A05EE9">
        <w:tab/>
        <w:t>(1)</w:t>
      </w:r>
      <w:r w:rsidRPr="00A05EE9">
        <w:tab/>
        <w:t xml:space="preserve">You can deduct an amount of an </w:t>
      </w:r>
      <w:r w:rsidR="00E0198C" w:rsidRPr="00E0198C">
        <w:rPr>
          <w:position w:val="6"/>
          <w:sz w:val="16"/>
        </w:rPr>
        <w:t>*</w:t>
      </w:r>
      <w:r w:rsidRPr="00A05EE9">
        <w:t>increasing adjustment that arises under Division</w:t>
      </w:r>
      <w:r w:rsidR="00CE15B8" w:rsidRPr="00A05EE9">
        <w:t> </w:t>
      </w:r>
      <w:r w:rsidRPr="00A05EE9">
        <w:t xml:space="preserve">129 of the </w:t>
      </w:r>
      <w:r w:rsidR="00E0198C" w:rsidRPr="00E0198C">
        <w:rPr>
          <w:position w:val="6"/>
          <w:sz w:val="16"/>
        </w:rPr>
        <w:t>*</w:t>
      </w:r>
      <w:r w:rsidRPr="00A05EE9">
        <w:t>GST Act.</w:t>
      </w:r>
    </w:p>
    <w:p w14:paraId="57FE2449" w14:textId="77777777" w:rsidR="005539A3" w:rsidRPr="00A05EE9" w:rsidRDefault="005539A3" w:rsidP="005539A3">
      <w:pPr>
        <w:pStyle w:val="subsection"/>
      </w:pPr>
      <w:r w:rsidRPr="00A05EE9">
        <w:tab/>
        <w:t>(2)</w:t>
      </w:r>
      <w:r w:rsidRPr="00A05EE9">
        <w:tab/>
        <w:t>However, you cannot deduct the amount to the extent (if any) that the adjustment arises from an increase in the extent to which the activity giving rise to the adjustment is of a private or domestic nature.</w:t>
      </w:r>
    </w:p>
    <w:p w14:paraId="4BC2DAE9" w14:textId="77777777" w:rsidR="005539A3" w:rsidRPr="00A05EE9" w:rsidRDefault="005539A3" w:rsidP="005539A3">
      <w:pPr>
        <w:pStyle w:val="subsection"/>
      </w:pPr>
      <w:r w:rsidRPr="00A05EE9">
        <w:tab/>
        <w:t>(3)</w:t>
      </w:r>
      <w:r w:rsidRPr="00A05EE9">
        <w:tab/>
        <w:t>If:</w:t>
      </w:r>
    </w:p>
    <w:p w14:paraId="0D55070C" w14:textId="1CDE5EAC" w:rsidR="005539A3" w:rsidRPr="00A05EE9" w:rsidRDefault="005539A3" w:rsidP="005539A3">
      <w:pPr>
        <w:pStyle w:val="paragraph"/>
      </w:pPr>
      <w:r w:rsidRPr="00A05EE9">
        <w:tab/>
        <w:t>(a)</w:t>
      </w:r>
      <w:r w:rsidRPr="00A05EE9">
        <w:tab/>
        <w:t xml:space="preserve">you have an </w:t>
      </w:r>
      <w:r w:rsidR="00E0198C" w:rsidRPr="00E0198C">
        <w:rPr>
          <w:position w:val="6"/>
          <w:sz w:val="16"/>
        </w:rPr>
        <w:t>*</w:t>
      </w:r>
      <w:r w:rsidRPr="00A05EE9">
        <w:t>increasing adjustment under Division</w:t>
      </w:r>
      <w:r w:rsidR="00CE15B8" w:rsidRPr="00A05EE9">
        <w:t> </w:t>
      </w:r>
      <w:r w:rsidRPr="00A05EE9">
        <w:t xml:space="preserve">138 of the </w:t>
      </w:r>
      <w:r w:rsidR="00E0198C" w:rsidRPr="00E0198C">
        <w:rPr>
          <w:position w:val="6"/>
          <w:sz w:val="16"/>
        </w:rPr>
        <w:t>*</w:t>
      </w:r>
      <w:r w:rsidRPr="00A05EE9">
        <w:t>GST Act in respect of an asset as a result of the cancellation of your registration under Part</w:t>
      </w:r>
      <w:r w:rsidR="00CE15B8" w:rsidRPr="00A05EE9">
        <w:t> </w:t>
      </w:r>
      <w:r w:rsidRPr="00A05EE9">
        <w:t>2</w:t>
      </w:r>
      <w:r w:rsidR="00E0198C">
        <w:noBreakHyphen/>
      </w:r>
      <w:r w:rsidRPr="00A05EE9">
        <w:t>5 of the GST Act; and</w:t>
      </w:r>
    </w:p>
    <w:p w14:paraId="11FC0824" w14:textId="77777777" w:rsidR="005539A3" w:rsidRPr="00A05EE9" w:rsidRDefault="005539A3" w:rsidP="005539A3">
      <w:pPr>
        <w:pStyle w:val="paragraph"/>
      </w:pPr>
      <w:r w:rsidRPr="00A05EE9">
        <w:tab/>
        <w:t>(b)</w:t>
      </w:r>
      <w:r w:rsidRPr="00A05EE9">
        <w:tab/>
        <w:t>immediately after the cancellation, you held the asset for the purpose of gaining or producing assessable income;</w:t>
      </w:r>
    </w:p>
    <w:p w14:paraId="0CD10A13" w14:textId="77777777" w:rsidR="005539A3" w:rsidRPr="00A05EE9" w:rsidRDefault="005539A3" w:rsidP="005539A3">
      <w:pPr>
        <w:pStyle w:val="subsection2"/>
      </w:pPr>
      <w:r w:rsidRPr="00A05EE9">
        <w:t>you can deduct the amount of the increasing adjustment.</w:t>
      </w:r>
    </w:p>
    <w:p w14:paraId="4A7C28D5" w14:textId="29C2C824" w:rsidR="005539A3" w:rsidRPr="00A05EE9" w:rsidRDefault="005539A3" w:rsidP="005539A3">
      <w:pPr>
        <w:pStyle w:val="subsection"/>
      </w:pPr>
      <w:r w:rsidRPr="00A05EE9">
        <w:tab/>
        <w:t>(4)</w:t>
      </w:r>
      <w:r w:rsidRPr="00A05EE9">
        <w:tab/>
        <w:t xml:space="preserve">However, you cannot deduct an amount under </w:t>
      </w:r>
      <w:r w:rsidR="00CE15B8" w:rsidRPr="00A05EE9">
        <w:t>subsection (</w:t>
      </w:r>
      <w:r w:rsidRPr="00A05EE9">
        <w:t xml:space="preserve">1) or (3) to the extent that, because it becomes a component of a </w:t>
      </w:r>
      <w:r w:rsidR="00E0198C" w:rsidRPr="00E0198C">
        <w:rPr>
          <w:position w:val="6"/>
          <w:sz w:val="16"/>
        </w:rPr>
        <w:t>*</w:t>
      </w:r>
      <w:r w:rsidRPr="00A05EE9">
        <w:t>net input tax credit, a reduction is made under section</w:t>
      </w:r>
      <w:r w:rsidR="00CE15B8" w:rsidRPr="00A05EE9">
        <w:t> </w:t>
      </w:r>
      <w:r w:rsidRPr="00A05EE9">
        <w:t>103</w:t>
      </w:r>
      <w:r w:rsidR="00E0198C">
        <w:noBreakHyphen/>
      </w:r>
      <w:r w:rsidRPr="00A05EE9">
        <w:t>30 (reduction of cost base etc. by net input tax credits).</w:t>
      </w:r>
    </w:p>
    <w:p w14:paraId="18375A7C" w14:textId="20A1B645" w:rsidR="005539A3" w:rsidRPr="00A05EE9" w:rsidRDefault="005539A3" w:rsidP="005539A3">
      <w:pPr>
        <w:pStyle w:val="ActHead5"/>
      </w:pPr>
      <w:bookmarkStart w:id="242" w:name="_Toc200727231"/>
      <w:r w:rsidRPr="00A05EE9">
        <w:rPr>
          <w:rStyle w:val="CharSectno"/>
        </w:rPr>
        <w:t>27</w:t>
      </w:r>
      <w:r w:rsidR="00E0198C">
        <w:rPr>
          <w:rStyle w:val="CharSectno"/>
        </w:rPr>
        <w:noBreakHyphen/>
      </w:r>
      <w:r w:rsidRPr="00A05EE9">
        <w:rPr>
          <w:rStyle w:val="CharSectno"/>
        </w:rPr>
        <w:t>15</w:t>
      </w:r>
      <w:r w:rsidRPr="00A05EE9">
        <w:t xml:space="preserve">  GST payments</w:t>
      </w:r>
      <w:bookmarkEnd w:id="242"/>
    </w:p>
    <w:p w14:paraId="1E96F821" w14:textId="70EA0D19" w:rsidR="005539A3" w:rsidRPr="00A05EE9" w:rsidRDefault="005539A3" w:rsidP="005539A3">
      <w:pPr>
        <w:pStyle w:val="subsection"/>
      </w:pPr>
      <w:r w:rsidRPr="00A05EE9">
        <w:tab/>
        <w:t>(1)</w:t>
      </w:r>
      <w:r w:rsidRPr="00A05EE9">
        <w:tab/>
        <w:t>You cannot deduct under this Act a loss or outgoing consisting of a payment under Division</w:t>
      </w:r>
      <w:r w:rsidR="00CE15B8" w:rsidRPr="00A05EE9">
        <w:t> </w:t>
      </w:r>
      <w:r w:rsidRPr="00A05EE9">
        <w:t xml:space="preserve">33 of the </w:t>
      </w:r>
      <w:r w:rsidR="00E0198C" w:rsidRPr="00E0198C">
        <w:rPr>
          <w:position w:val="6"/>
          <w:sz w:val="16"/>
        </w:rPr>
        <w:t>*</w:t>
      </w:r>
      <w:r w:rsidRPr="00A05EE9">
        <w:t>GST Act.</w:t>
      </w:r>
    </w:p>
    <w:p w14:paraId="20B9BC7E" w14:textId="77777777" w:rsidR="005539A3" w:rsidRPr="00A05EE9" w:rsidRDefault="005539A3" w:rsidP="005539A3">
      <w:pPr>
        <w:pStyle w:val="subsection"/>
      </w:pPr>
      <w:r w:rsidRPr="00A05EE9">
        <w:tab/>
        <w:t>(2)</w:t>
      </w:r>
      <w:r w:rsidRPr="00A05EE9">
        <w:tab/>
        <w:t>This section does not apply to the payment:</w:t>
      </w:r>
    </w:p>
    <w:p w14:paraId="1080F196" w14:textId="38017B90" w:rsidR="005539A3" w:rsidRPr="00A05EE9" w:rsidRDefault="005539A3" w:rsidP="005539A3">
      <w:pPr>
        <w:pStyle w:val="paragraph"/>
      </w:pPr>
      <w:r w:rsidRPr="00A05EE9">
        <w:tab/>
        <w:t>(a)</w:t>
      </w:r>
      <w:r w:rsidRPr="00A05EE9">
        <w:tab/>
        <w:t xml:space="preserve">to the extent (if any) that the </w:t>
      </w:r>
      <w:r w:rsidR="00E0198C" w:rsidRPr="00E0198C">
        <w:rPr>
          <w:position w:val="6"/>
          <w:sz w:val="16"/>
        </w:rPr>
        <w:t>*</w:t>
      </w:r>
      <w:r w:rsidRPr="00A05EE9">
        <w:t>net amount to which the payment relates was increased under section</w:t>
      </w:r>
      <w:r w:rsidR="00CE15B8" w:rsidRPr="00A05EE9">
        <w:t> </w:t>
      </w:r>
      <w:r w:rsidRPr="00A05EE9">
        <w:t>21</w:t>
      </w:r>
      <w:r w:rsidR="00E0198C">
        <w:noBreakHyphen/>
      </w:r>
      <w:r w:rsidRPr="00A05EE9">
        <w:t xml:space="preserve">5 of the </w:t>
      </w:r>
      <w:r w:rsidR="00E0198C" w:rsidRPr="00E0198C">
        <w:rPr>
          <w:position w:val="6"/>
          <w:sz w:val="16"/>
        </w:rPr>
        <w:t>*</w:t>
      </w:r>
      <w:r w:rsidRPr="00A05EE9">
        <w:t>Wine Tax Act (which allows for such increases to take account of wine equalisation tax); and</w:t>
      </w:r>
    </w:p>
    <w:p w14:paraId="3DC0C9BB" w14:textId="25A87EDB" w:rsidR="005539A3" w:rsidRPr="00A05EE9" w:rsidRDefault="005539A3" w:rsidP="005539A3">
      <w:pPr>
        <w:pStyle w:val="paragraph"/>
      </w:pPr>
      <w:r w:rsidRPr="00A05EE9">
        <w:tab/>
        <w:t>(b)</w:t>
      </w:r>
      <w:r w:rsidRPr="00A05EE9">
        <w:tab/>
        <w:t xml:space="preserve">to the extent (if any) that the </w:t>
      </w:r>
      <w:r w:rsidR="00E0198C" w:rsidRPr="00E0198C">
        <w:rPr>
          <w:position w:val="6"/>
          <w:sz w:val="16"/>
        </w:rPr>
        <w:t>*</w:t>
      </w:r>
      <w:r w:rsidRPr="00A05EE9">
        <w:t>net amount was increased under section</w:t>
      </w:r>
      <w:r w:rsidR="00CE15B8" w:rsidRPr="00A05EE9">
        <w:t> </w:t>
      </w:r>
      <w:r w:rsidRPr="00A05EE9">
        <w:t>13</w:t>
      </w:r>
      <w:r w:rsidR="00E0198C">
        <w:noBreakHyphen/>
      </w:r>
      <w:r w:rsidRPr="00A05EE9">
        <w:t xml:space="preserve">5 of the </w:t>
      </w:r>
      <w:r w:rsidR="00E0198C" w:rsidRPr="00E0198C">
        <w:rPr>
          <w:position w:val="6"/>
          <w:sz w:val="16"/>
        </w:rPr>
        <w:t>*</w:t>
      </w:r>
      <w:r w:rsidRPr="00A05EE9">
        <w:t>Luxury Car Tax Act (which allows for such increases to take account of luxury car tax); and</w:t>
      </w:r>
    </w:p>
    <w:p w14:paraId="2807D44A" w14:textId="3960937F" w:rsidR="005539A3" w:rsidRPr="00A05EE9" w:rsidRDefault="005539A3" w:rsidP="005539A3">
      <w:pPr>
        <w:pStyle w:val="paragraph"/>
      </w:pPr>
      <w:r w:rsidRPr="00A05EE9">
        <w:tab/>
        <w:t>(c)</w:t>
      </w:r>
      <w:r w:rsidRPr="00A05EE9">
        <w:tab/>
        <w:t xml:space="preserve">to the extent (if any) that the </w:t>
      </w:r>
      <w:r w:rsidR="00E0198C" w:rsidRPr="00E0198C">
        <w:rPr>
          <w:position w:val="6"/>
          <w:sz w:val="16"/>
        </w:rPr>
        <w:t>*</w:t>
      </w:r>
      <w:r w:rsidRPr="00A05EE9">
        <w:t>net amount was increased under paragraph</w:t>
      </w:r>
      <w:r w:rsidR="00CE15B8" w:rsidRPr="00A05EE9">
        <w:t> </w:t>
      </w:r>
      <w:r w:rsidRPr="00A05EE9">
        <w:t>13</w:t>
      </w:r>
      <w:r w:rsidR="00E0198C">
        <w:noBreakHyphen/>
      </w:r>
      <w:r w:rsidRPr="00A05EE9">
        <w:t>10(1)(a) of the Luxury Car Tax Act (which allows for such alterations to take account of increasing luxury car tax adjustments under that Act).</w:t>
      </w:r>
    </w:p>
    <w:p w14:paraId="4F67EE0D" w14:textId="2E487CC6" w:rsidR="005539A3" w:rsidRPr="00A05EE9" w:rsidRDefault="005539A3" w:rsidP="005539A3">
      <w:pPr>
        <w:pStyle w:val="subsection"/>
      </w:pPr>
      <w:r w:rsidRPr="00A05EE9">
        <w:tab/>
        <w:t>(3)</w:t>
      </w:r>
      <w:r w:rsidRPr="00A05EE9">
        <w:tab/>
        <w:t xml:space="preserve">This section does not apply to the payment of </w:t>
      </w:r>
      <w:r w:rsidR="00E0198C" w:rsidRPr="00E0198C">
        <w:rPr>
          <w:position w:val="6"/>
          <w:sz w:val="16"/>
        </w:rPr>
        <w:t>*</w:t>
      </w:r>
      <w:r w:rsidRPr="00A05EE9">
        <w:t>assessed GST (under section</w:t>
      </w:r>
      <w:r w:rsidR="00CE15B8" w:rsidRPr="00A05EE9">
        <w:t> </w:t>
      </w:r>
      <w:r w:rsidRPr="00A05EE9">
        <w:t>33</w:t>
      </w:r>
      <w:r w:rsidR="00E0198C">
        <w:noBreakHyphen/>
      </w:r>
      <w:r w:rsidRPr="00A05EE9">
        <w:t xml:space="preserve">15 of the </w:t>
      </w:r>
      <w:r w:rsidR="00E0198C" w:rsidRPr="00E0198C">
        <w:rPr>
          <w:position w:val="6"/>
          <w:sz w:val="16"/>
        </w:rPr>
        <w:t>*</w:t>
      </w:r>
      <w:r w:rsidRPr="00A05EE9">
        <w:t xml:space="preserve">GST Act) on a </w:t>
      </w:r>
      <w:r w:rsidR="00E0198C" w:rsidRPr="00E0198C">
        <w:rPr>
          <w:position w:val="6"/>
          <w:sz w:val="16"/>
        </w:rPr>
        <w:t>*</w:t>
      </w:r>
      <w:r w:rsidRPr="00A05EE9">
        <w:t>taxable importation that:</w:t>
      </w:r>
    </w:p>
    <w:p w14:paraId="61245A63" w14:textId="23A59438" w:rsidR="005539A3" w:rsidRPr="00A05EE9" w:rsidRDefault="005539A3" w:rsidP="005539A3">
      <w:pPr>
        <w:pStyle w:val="paragraph"/>
      </w:pPr>
      <w:r w:rsidRPr="00A05EE9">
        <w:tab/>
        <w:t>(a)</w:t>
      </w:r>
      <w:r w:rsidRPr="00A05EE9">
        <w:tab/>
        <w:t xml:space="preserve">was not a </w:t>
      </w:r>
      <w:r w:rsidR="00E0198C" w:rsidRPr="00E0198C">
        <w:rPr>
          <w:position w:val="6"/>
          <w:sz w:val="16"/>
        </w:rPr>
        <w:t>*</w:t>
      </w:r>
      <w:r w:rsidRPr="00A05EE9">
        <w:t>creditable importation; or</w:t>
      </w:r>
    </w:p>
    <w:p w14:paraId="4AAC76DC" w14:textId="3F5BC139" w:rsidR="005539A3" w:rsidRPr="00A05EE9" w:rsidRDefault="005539A3" w:rsidP="005539A3">
      <w:pPr>
        <w:pStyle w:val="paragraph"/>
      </w:pPr>
      <w:r w:rsidRPr="00A05EE9">
        <w:tab/>
        <w:t>(b)</w:t>
      </w:r>
      <w:r w:rsidRPr="00A05EE9">
        <w:tab/>
        <w:t xml:space="preserve">was </w:t>
      </w:r>
      <w:r w:rsidR="00E0198C" w:rsidRPr="00E0198C">
        <w:rPr>
          <w:position w:val="6"/>
          <w:sz w:val="16"/>
        </w:rPr>
        <w:t>*</w:t>
      </w:r>
      <w:r w:rsidRPr="00A05EE9">
        <w:t>partly creditable;</w:t>
      </w:r>
    </w:p>
    <w:p w14:paraId="5558A92B" w14:textId="187D9E19" w:rsidR="005539A3" w:rsidRPr="00A05EE9" w:rsidRDefault="005539A3" w:rsidP="005539A3">
      <w:pPr>
        <w:pStyle w:val="subsection2"/>
      </w:pPr>
      <w:r w:rsidRPr="00A05EE9">
        <w:t xml:space="preserve">but only to the extent that that payment of assessed GST exceeds the </w:t>
      </w:r>
      <w:r w:rsidR="00E0198C" w:rsidRPr="00E0198C">
        <w:rPr>
          <w:position w:val="6"/>
          <w:sz w:val="16"/>
        </w:rPr>
        <w:t>*</w:t>
      </w:r>
      <w:r w:rsidRPr="00A05EE9">
        <w:t>input tax credit (if any) to which you are entitled for that importation.</w:t>
      </w:r>
    </w:p>
    <w:p w14:paraId="455EA8E4" w14:textId="31F821A8" w:rsidR="005539A3" w:rsidRPr="00A05EE9" w:rsidRDefault="005539A3" w:rsidP="005539A3">
      <w:pPr>
        <w:pStyle w:val="ActHead5"/>
      </w:pPr>
      <w:bookmarkStart w:id="243" w:name="_Toc200727232"/>
      <w:r w:rsidRPr="00A05EE9">
        <w:rPr>
          <w:rStyle w:val="CharSectno"/>
        </w:rPr>
        <w:t>27</w:t>
      </w:r>
      <w:r w:rsidR="00E0198C">
        <w:rPr>
          <w:rStyle w:val="CharSectno"/>
        </w:rPr>
        <w:noBreakHyphen/>
      </w:r>
      <w:r w:rsidRPr="00A05EE9">
        <w:rPr>
          <w:rStyle w:val="CharSectno"/>
        </w:rPr>
        <w:t>20</w:t>
      </w:r>
      <w:r w:rsidRPr="00A05EE9">
        <w:t xml:space="preserve">  Elements in calculation of amounts</w:t>
      </w:r>
      <w:bookmarkEnd w:id="243"/>
    </w:p>
    <w:p w14:paraId="5B821D99" w14:textId="77777777" w:rsidR="005539A3" w:rsidRPr="00A05EE9" w:rsidRDefault="005539A3" w:rsidP="005539A3">
      <w:pPr>
        <w:pStyle w:val="subsection"/>
      </w:pPr>
      <w:r w:rsidRPr="00A05EE9">
        <w:tab/>
      </w:r>
      <w:r w:rsidRPr="00A05EE9">
        <w:tab/>
        <w:t>In calculating an amount that you may be able to deduct:</w:t>
      </w:r>
    </w:p>
    <w:p w14:paraId="29B67091" w14:textId="1C889B1F" w:rsidR="005539A3" w:rsidRPr="00A05EE9" w:rsidRDefault="005539A3" w:rsidP="005539A3">
      <w:pPr>
        <w:pStyle w:val="paragraph"/>
      </w:pPr>
      <w:r w:rsidRPr="00A05EE9">
        <w:tab/>
        <w:t>(a)</w:t>
      </w:r>
      <w:r w:rsidRPr="00A05EE9">
        <w:tab/>
        <w:t xml:space="preserve">an element in the calculation that is an amount paid or payable is treated as not including an amount equal to any </w:t>
      </w:r>
      <w:r w:rsidR="00E0198C" w:rsidRPr="00E0198C">
        <w:rPr>
          <w:position w:val="6"/>
          <w:sz w:val="16"/>
        </w:rPr>
        <w:t>*</w:t>
      </w:r>
      <w:r w:rsidRPr="00A05EE9">
        <w:t xml:space="preserve">input tax credit for an </w:t>
      </w:r>
      <w:r w:rsidR="00E0198C" w:rsidRPr="00E0198C">
        <w:rPr>
          <w:position w:val="6"/>
          <w:sz w:val="16"/>
        </w:rPr>
        <w:t>*</w:t>
      </w:r>
      <w:r w:rsidRPr="00A05EE9">
        <w:t xml:space="preserve">acquisition related to the amount paid or payable, or any </w:t>
      </w:r>
      <w:r w:rsidR="00E0198C" w:rsidRPr="00E0198C">
        <w:rPr>
          <w:position w:val="6"/>
          <w:sz w:val="16"/>
        </w:rPr>
        <w:t>*</w:t>
      </w:r>
      <w:r w:rsidRPr="00A05EE9">
        <w:t>decreasing adjustment related to that amount; and</w:t>
      </w:r>
    </w:p>
    <w:p w14:paraId="5709396D" w14:textId="375AAB20" w:rsidR="005539A3" w:rsidRPr="00A05EE9" w:rsidRDefault="005539A3" w:rsidP="005539A3">
      <w:pPr>
        <w:pStyle w:val="paragraph"/>
      </w:pPr>
      <w:r w:rsidRPr="00A05EE9">
        <w:tab/>
        <w:t>(b)</w:t>
      </w:r>
      <w:r w:rsidRPr="00A05EE9">
        <w:tab/>
        <w:t xml:space="preserve">an element in the calculation that is an amount received or receivable is treated as not including an amount equal to any </w:t>
      </w:r>
      <w:r w:rsidR="00E0198C" w:rsidRPr="00E0198C">
        <w:rPr>
          <w:position w:val="6"/>
          <w:sz w:val="16"/>
        </w:rPr>
        <w:t>*</w:t>
      </w:r>
      <w:r w:rsidRPr="00A05EE9">
        <w:t xml:space="preserve">GST payable on a </w:t>
      </w:r>
      <w:r w:rsidR="00E0198C" w:rsidRPr="00E0198C">
        <w:rPr>
          <w:position w:val="6"/>
          <w:sz w:val="16"/>
        </w:rPr>
        <w:t>*</w:t>
      </w:r>
      <w:r w:rsidRPr="00A05EE9">
        <w:t xml:space="preserve">taxable supply related to the amount received or receivable, or any </w:t>
      </w:r>
      <w:r w:rsidR="00E0198C" w:rsidRPr="00E0198C">
        <w:rPr>
          <w:position w:val="6"/>
          <w:sz w:val="16"/>
        </w:rPr>
        <w:t>*</w:t>
      </w:r>
      <w:r w:rsidRPr="00A05EE9">
        <w:t>increasing adjustment related to that amount.</w:t>
      </w:r>
    </w:p>
    <w:p w14:paraId="17ECE0C5" w14:textId="06C71507" w:rsidR="005539A3" w:rsidRPr="00A05EE9" w:rsidRDefault="005539A3" w:rsidP="005539A3">
      <w:pPr>
        <w:pStyle w:val="ActHead5"/>
      </w:pPr>
      <w:bookmarkStart w:id="244" w:name="_Toc200727233"/>
      <w:r w:rsidRPr="00A05EE9">
        <w:rPr>
          <w:rStyle w:val="CharSectno"/>
        </w:rPr>
        <w:t>27</w:t>
      </w:r>
      <w:r w:rsidR="00E0198C">
        <w:rPr>
          <w:rStyle w:val="CharSectno"/>
        </w:rPr>
        <w:noBreakHyphen/>
      </w:r>
      <w:r w:rsidRPr="00A05EE9">
        <w:rPr>
          <w:rStyle w:val="CharSectno"/>
        </w:rPr>
        <w:t>25</w:t>
      </w:r>
      <w:r w:rsidRPr="00A05EE9">
        <w:t xml:space="preserve">  GST groups and GST joint ventures</w:t>
      </w:r>
      <w:bookmarkEnd w:id="244"/>
    </w:p>
    <w:p w14:paraId="757794B2" w14:textId="4B391038" w:rsidR="005539A3" w:rsidRPr="00A05EE9" w:rsidRDefault="005539A3" w:rsidP="005539A3">
      <w:pPr>
        <w:pStyle w:val="subsection"/>
      </w:pPr>
      <w:r w:rsidRPr="00A05EE9">
        <w:tab/>
        <w:t>(1)</w:t>
      </w:r>
      <w:r w:rsidRPr="00A05EE9">
        <w:tab/>
        <w:t xml:space="preserve">A </w:t>
      </w:r>
      <w:r w:rsidR="00E0198C" w:rsidRPr="00E0198C">
        <w:rPr>
          <w:position w:val="6"/>
          <w:sz w:val="16"/>
        </w:rPr>
        <w:t>*</w:t>
      </w:r>
      <w:r w:rsidRPr="00A05EE9">
        <w:t xml:space="preserve">member of a </w:t>
      </w:r>
      <w:r w:rsidR="00E0198C" w:rsidRPr="00E0198C">
        <w:rPr>
          <w:position w:val="6"/>
          <w:sz w:val="16"/>
        </w:rPr>
        <w:t>*</w:t>
      </w:r>
      <w:r w:rsidRPr="00A05EE9">
        <w:t>GST group is to be treated, for the purposes of this Division, as if Subdivision</w:t>
      </w:r>
      <w:r w:rsidR="00CE15B8" w:rsidRPr="00A05EE9">
        <w:t> </w:t>
      </w:r>
      <w:r w:rsidRPr="00A05EE9">
        <w:t>48</w:t>
      </w:r>
      <w:r w:rsidR="00E0198C">
        <w:noBreakHyphen/>
      </w:r>
      <w:r w:rsidRPr="00A05EE9">
        <w:t xml:space="preserve">B of the </w:t>
      </w:r>
      <w:r w:rsidR="00E0198C" w:rsidRPr="00E0198C">
        <w:rPr>
          <w:position w:val="6"/>
          <w:sz w:val="16"/>
        </w:rPr>
        <w:t>*</w:t>
      </w:r>
      <w:r w:rsidRPr="00A05EE9">
        <w:t>GST Act (other than subsections</w:t>
      </w:r>
      <w:r w:rsidR="00CE15B8" w:rsidRPr="00A05EE9">
        <w:t> </w:t>
      </w:r>
      <w:r w:rsidRPr="00A05EE9">
        <w:t>48</w:t>
      </w:r>
      <w:r w:rsidR="00E0198C">
        <w:noBreakHyphen/>
      </w:r>
      <w:r w:rsidRPr="00A05EE9">
        <w:t>45(3) and (4)) did not apply to that member.</w:t>
      </w:r>
    </w:p>
    <w:p w14:paraId="0790542C" w14:textId="5F82BB03" w:rsidR="005539A3" w:rsidRPr="00A05EE9" w:rsidRDefault="005539A3" w:rsidP="005539A3">
      <w:pPr>
        <w:pStyle w:val="subsection"/>
      </w:pPr>
      <w:r w:rsidRPr="00A05EE9">
        <w:tab/>
        <w:t>(2)</w:t>
      </w:r>
      <w:r w:rsidRPr="00A05EE9">
        <w:tab/>
        <w:t xml:space="preserve">A </w:t>
      </w:r>
      <w:r w:rsidR="00E0198C" w:rsidRPr="00E0198C">
        <w:rPr>
          <w:position w:val="6"/>
          <w:sz w:val="16"/>
        </w:rPr>
        <w:t>*</w:t>
      </w:r>
      <w:r w:rsidRPr="00A05EE9">
        <w:t xml:space="preserve">participant in a </w:t>
      </w:r>
      <w:r w:rsidR="00E0198C" w:rsidRPr="00E0198C">
        <w:rPr>
          <w:position w:val="6"/>
          <w:sz w:val="16"/>
        </w:rPr>
        <w:t>*</w:t>
      </w:r>
      <w:r w:rsidRPr="00A05EE9">
        <w:t>GST joint venture is to be treated, for the purposes of this Division, as if Subdivision</w:t>
      </w:r>
      <w:r w:rsidR="00CE15B8" w:rsidRPr="00A05EE9">
        <w:t> </w:t>
      </w:r>
      <w:r w:rsidRPr="00A05EE9">
        <w:t>51</w:t>
      </w:r>
      <w:r w:rsidR="00E0198C">
        <w:noBreakHyphen/>
      </w:r>
      <w:r w:rsidRPr="00A05EE9">
        <w:t xml:space="preserve">B of the </w:t>
      </w:r>
      <w:r w:rsidR="00E0198C" w:rsidRPr="00E0198C">
        <w:rPr>
          <w:position w:val="6"/>
          <w:sz w:val="16"/>
        </w:rPr>
        <w:t>*</w:t>
      </w:r>
      <w:r w:rsidRPr="00A05EE9">
        <w:t>GST Act did not apply to that participant.</w:t>
      </w:r>
    </w:p>
    <w:p w14:paraId="46F9D7DA" w14:textId="29184394" w:rsidR="005539A3" w:rsidRPr="00A05EE9" w:rsidRDefault="005539A3" w:rsidP="005539A3">
      <w:pPr>
        <w:pStyle w:val="ActHead5"/>
      </w:pPr>
      <w:bookmarkStart w:id="245" w:name="_Toc200727234"/>
      <w:r w:rsidRPr="00A05EE9">
        <w:rPr>
          <w:rStyle w:val="CharSectno"/>
        </w:rPr>
        <w:t>27</w:t>
      </w:r>
      <w:r w:rsidR="00E0198C">
        <w:rPr>
          <w:rStyle w:val="CharSectno"/>
        </w:rPr>
        <w:noBreakHyphen/>
      </w:r>
      <w:r w:rsidRPr="00A05EE9">
        <w:rPr>
          <w:rStyle w:val="CharSectno"/>
        </w:rPr>
        <w:t>35</w:t>
      </w:r>
      <w:r w:rsidRPr="00A05EE9">
        <w:t xml:space="preserve">  Certain sections not to apply to certain assets or expenditure</w:t>
      </w:r>
      <w:bookmarkEnd w:id="245"/>
    </w:p>
    <w:p w14:paraId="79DAA50D" w14:textId="0F9C9DE8" w:rsidR="005539A3" w:rsidRPr="00A05EE9" w:rsidRDefault="005539A3" w:rsidP="005539A3">
      <w:pPr>
        <w:pStyle w:val="subsection"/>
      </w:pPr>
      <w:r w:rsidRPr="00A05EE9">
        <w:tab/>
      </w:r>
      <w:r w:rsidRPr="00A05EE9">
        <w:tab/>
        <w:t>Sections</w:t>
      </w:r>
      <w:r w:rsidR="00CE15B8" w:rsidRPr="00A05EE9">
        <w:t> </w:t>
      </w:r>
      <w:r w:rsidRPr="00A05EE9">
        <w:t>27</w:t>
      </w:r>
      <w:r w:rsidR="00E0198C">
        <w:noBreakHyphen/>
      </w:r>
      <w:r w:rsidRPr="00A05EE9">
        <w:t>5, 27</w:t>
      </w:r>
      <w:r w:rsidR="00E0198C">
        <w:noBreakHyphen/>
      </w:r>
      <w:r w:rsidRPr="00A05EE9">
        <w:t>10, 27</w:t>
      </w:r>
      <w:r w:rsidR="00E0198C">
        <w:noBreakHyphen/>
      </w:r>
      <w:r w:rsidRPr="00A05EE9">
        <w:t>15 and 27</w:t>
      </w:r>
      <w:r w:rsidR="00E0198C">
        <w:noBreakHyphen/>
      </w:r>
      <w:r w:rsidRPr="00A05EE9">
        <w:t>20 do not apply to assets, or to expenditure, for which you can deduct amounts under Division</w:t>
      </w:r>
      <w:r w:rsidR="00CE15B8" w:rsidRPr="00A05EE9">
        <w:t> </w:t>
      </w:r>
      <w:r w:rsidRPr="00A05EE9">
        <w:t>40 or 328.</w:t>
      </w:r>
    </w:p>
    <w:p w14:paraId="53FAE247" w14:textId="0DA470A0" w:rsidR="005539A3" w:rsidRPr="00A05EE9" w:rsidRDefault="005539A3" w:rsidP="005539A3">
      <w:pPr>
        <w:pStyle w:val="notetext"/>
      </w:pPr>
      <w:r w:rsidRPr="00A05EE9">
        <w:t>Note:</w:t>
      </w:r>
      <w:r w:rsidRPr="00A05EE9">
        <w:tab/>
        <w:t>See instead Subdivision</w:t>
      </w:r>
      <w:r w:rsidR="00CE15B8" w:rsidRPr="00A05EE9">
        <w:t> </w:t>
      </w:r>
      <w:r w:rsidRPr="00A05EE9">
        <w:t>27</w:t>
      </w:r>
      <w:r w:rsidR="00E0198C">
        <w:noBreakHyphen/>
      </w:r>
      <w:r w:rsidRPr="00A05EE9">
        <w:t>B.</w:t>
      </w:r>
    </w:p>
    <w:p w14:paraId="5AC78FB0" w14:textId="149A9E03" w:rsidR="005539A3" w:rsidRPr="00A05EE9" w:rsidRDefault="005539A3" w:rsidP="005539A3">
      <w:pPr>
        <w:pStyle w:val="ActHead4"/>
      </w:pPr>
      <w:bookmarkStart w:id="246" w:name="_Toc200727235"/>
      <w:r w:rsidRPr="00A05EE9">
        <w:rPr>
          <w:rStyle w:val="CharSubdNo"/>
        </w:rPr>
        <w:t>Subdivision</w:t>
      </w:r>
      <w:r w:rsidR="00CE15B8" w:rsidRPr="00A05EE9">
        <w:rPr>
          <w:rStyle w:val="CharSubdNo"/>
        </w:rPr>
        <w:t> </w:t>
      </w:r>
      <w:r w:rsidRPr="00A05EE9">
        <w:rPr>
          <w:rStyle w:val="CharSubdNo"/>
        </w:rPr>
        <w:t>27</w:t>
      </w:r>
      <w:r w:rsidR="00E0198C">
        <w:rPr>
          <w:rStyle w:val="CharSubdNo"/>
        </w:rPr>
        <w:noBreakHyphen/>
      </w:r>
      <w:r w:rsidRPr="00A05EE9">
        <w:rPr>
          <w:rStyle w:val="CharSubdNo"/>
        </w:rPr>
        <w:t>B</w:t>
      </w:r>
      <w:r w:rsidRPr="00A05EE9">
        <w:t>—</w:t>
      </w:r>
      <w:r w:rsidRPr="00A05EE9">
        <w:rPr>
          <w:rStyle w:val="CharSubdText"/>
        </w:rPr>
        <w:t>Effect of input tax credits etc. on capital allowances</w:t>
      </w:r>
      <w:bookmarkEnd w:id="246"/>
    </w:p>
    <w:p w14:paraId="34E0413C" w14:textId="77777777" w:rsidR="005539A3" w:rsidRPr="00A05EE9" w:rsidRDefault="005539A3" w:rsidP="005539A3">
      <w:pPr>
        <w:pStyle w:val="TofSectsHeading"/>
      </w:pPr>
      <w:r w:rsidRPr="00A05EE9">
        <w:t>Table of sections</w:t>
      </w:r>
    </w:p>
    <w:p w14:paraId="1A335CA9" w14:textId="038C421A" w:rsidR="005539A3" w:rsidRPr="00A05EE9" w:rsidRDefault="005539A3" w:rsidP="005539A3">
      <w:pPr>
        <w:pStyle w:val="TofSectsSection"/>
      </w:pPr>
      <w:r w:rsidRPr="00A05EE9">
        <w:t>27</w:t>
      </w:r>
      <w:r w:rsidR="00E0198C">
        <w:noBreakHyphen/>
      </w:r>
      <w:r w:rsidRPr="00A05EE9">
        <w:t>80</w:t>
      </w:r>
      <w:r w:rsidRPr="00A05EE9">
        <w:tab/>
        <w:t>Cost or opening adjustable value of depreciating assets reduced for input tax credits</w:t>
      </w:r>
    </w:p>
    <w:p w14:paraId="3F768C45" w14:textId="7B509184" w:rsidR="005539A3" w:rsidRPr="00A05EE9" w:rsidRDefault="005539A3" w:rsidP="005539A3">
      <w:pPr>
        <w:pStyle w:val="TofSectsSection"/>
      </w:pPr>
      <w:r w:rsidRPr="00A05EE9">
        <w:t>27</w:t>
      </w:r>
      <w:r w:rsidR="00E0198C">
        <w:noBreakHyphen/>
      </w:r>
      <w:r w:rsidRPr="00A05EE9">
        <w:t>85</w:t>
      </w:r>
      <w:r w:rsidRPr="00A05EE9">
        <w:tab/>
        <w:t>Cost or opening adjustable value of depreciating assets reduced: decreasing adjustments</w:t>
      </w:r>
    </w:p>
    <w:p w14:paraId="41F01AD8" w14:textId="4CBB96BA" w:rsidR="005539A3" w:rsidRPr="00A05EE9" w:rsidRDefault="005539A3" w:rsidP="005539A3">
      <w:pPr>
        <w:pStyle w:val="TofSectsSection"/>
      </w:pPr>
      <w:r w:rsidRPr="00A05EE9">
        <w:t>27</w:t>
      </w:r>
      <w:r w:rsidR="00E0198C">
        <w:noBreakHyphen/>
      </w:r>
      <w:r w:rsidRPr="00A05EE9">
        <w:t>87</w:t>
      </w:r>
      <w:r w:rsidRPr="00A05EE9">
        <w:tab/>
        <w:t>Certain decreasing adjustments included in assessable income</w:t>
      </w:r>
    </w:p>
    <w:p w14:paraId="334299E6" w14:textId="2DAC0E91" w:rsidR="005539A3" w:rsidRPr="00A05EE9" w:rsidRDefault="005539A3" w:rsidP="005539A3">
      <w:pPr>
        <w:pStyle w:val="TofSectsSection"/>
      </w:pPr>
      <w:r w:rsidRPr="00A05EE9">
        <w:t>27</w:t>
      </w:r>
      <w:r w:rsidR="00E0198C">
        <w:noBreakHyphen/>
      </w:r>
      <w:r w:rsidRPr="00A05EE9">
        <w:t>90</w:t>
      </w:r>
      <w:r w:rsidRPr="00A05EE9">
        <w:tab/>
        <w:t>Cost or opening adjustable value of depreciating assets increased: increasing adjustments</w:t>
      </w:r>
    </w:p>
    <w:p w14:paraId="1D16E6B2" w14:textId="6860F1CF" w:rsidR="005539A3" w:rsidRPr="00A05EE9" w:rsidRDefault="005539A3" w:rsidP="005539A3">
      <w:pPr>
        <w:pStyle w:val="TofSectsSection"/>
      </w:pPr>
      <w:r w:rsidRPr="00A05EE9">
        <w:t>27</w:t>
      </w:r>
      <w:r w:rsidR="00E0198C">
        <w:noBreakHyphen/>
      </w:r>
      <w:r w:rsidRPr="00A05EE9">
        <w:t>92</w:t>
      </w:r>
      <w:r w:rsidRPr="00A05EE9">
        <w:tab/>
        <w:t>Certain increasing adjustments can be deducted</w:t>
      </w:r>
    </w:p>
    <w:p w14:paraId="129D01D9" w14:textId="57DF6B38" w:rsidR="005539A3" w:rsidRPr="00A05EE9" w:rsidRDefault="005539A3" w:rsidP="005539A3">
      <w:pPr>
        <w:pStyle w:val="TofSectsSection"/>
      </w:pPr>
      <w:r w:rsidRPr="00A05EE9">
        <w:t>27</w:t>
      </w:r>
      <w:r w:rsidR="00E0198C">
        <w:noBreakHyphen/>
      </w:r>
      <w:r w:rsidRPr="00A05EE9">
        <w:t>95</w:t>
      </w:r>
      <w:r w:rsidRPr="00A05EE9">
        <w:tab/>
        <w:t>Balancing adjustment events</w:t>
      </w:r>
    </w:p>
    <w:p w14:paraId="2C5CAABD" w14:textId="5EF63F68" w:rsidR="005539A3" w:rsidRPr="00A05EE9" w:rsidRDefault="005539A3" w:rsidP="005539A3">
      <w:pPr>
        <w:pStyle w:val="TofSectsSection"/>
      </w:pPr>
      <w:r w:rsidRPr="00A05EE9">
        <w:t>27</w:t>
      </w:r>
      <w:r w:rsidR="00E0198C">
        <w:noBreakHyphen/>
      </w:r>
      <w:r w:rsidRPr="00A05EE9">
        <w:t>100</w:t>
      </w:r>
      <w:r w:rsidRPr="00A05EE9">
        <w:tab/>
        <w:t>Pooling</w:t>
      </w:r>
    </w:p>
    <w:p w14:paraId="7A0EE461" w14:textId="0DF7DF75" w:rsidR="005539A3" w:rsidRPr="00A05EE9" w:rsidRDefault="005539A3" w:rsidP="005539A3">
      <w:pPr>
        <w:pStyle w:val="TofSectsSection"/>
      </w:pPr>
      <w:r w:rsidRPr="00A05EE9">
        <w:t>27</w:t>
      </w:r>
      <w:r w:rsidR="00E0198C">
        <w:noBreakHyphen/>
      </w:r>
      <w:r w:rsidRPr="00A05EE9">
        <w:t>105</w:t>
      </w:r>
      <w:r w:rsidRPr="00A05EE9">
        <w:tab/>
        <w:t>Other Division</w:t>
      </w:r>
      <w:r w:rsidR="00CE15B8" w:rsidRPr="00A05EE9">
        <w:t> </w:t>
      </w:r>
      <w:r w:rsidRPr="00A05EE9">
        <w:t>40 expenditure</w:t>
      </w:r>
    </w:p>
    <w:p w14:paraId="285C67A2" w14:textId="4AF74BEE" w:rsidR="005539A3" w:rsidRPr="00A05EE9" w:rsidRDefault="005539A3" w:rsidP="005539A3">
      <w:pPr>
        <w:pStyle w:val="TofSectsSection"/>
      </w:pPr>
      <w:r w:rsidRPr="00A05EE9">
        <w:t>27</w:t>
      </w:r>
      <w:r w:rsidR="00E0198C">
        <w:noBreakHyphen/>
      </w:r>
      <w:r w:rsidRPr="00A05EE9">
        <w:t>110</w:t>
      </w:r>
      <w:r w:rsidRPr="00A05EE9">
        <w:tab/>
        <w:t>Input tax credit etc. relating to 2 or more things</w:t>
      </w:r>
    </w:p>
    <w:p w14:paraId="7C007835" w14:textId="162C0C5E" w:rsidR="005539A3" w:rsidRPr="00A05EE9" w:rsidRDefault="005539A3" w:rsidP="005539A3">
      <w:pPr>
        <w:pStyle w:val="ActHead5"/>
      </w:pPr>
      <w:bookmarkStart w:id="247" w:name="_Toc200727236"/>
      <w:r w:rsidRPr="00A05EE9">
        <w:rPr>
          <w:rStyle w:val="CharSectno"/>
        </w:rPr>
        <w:t>27</w:t>
      </w:r>
      <w:r w:rsidR="00E0198C">
        <w:rPr>
          <w:rStyle w:val="CharSectno"/>
        </w:rPr>
        <w:noBreakHyphen/>
      </w:r>
      <w:r w:rsidRPr="00A05EE9">
        <w:rPr>
          <w:rStyle w:val="CharSectno"/>
        </w:rPr>
        <w:t>80</w:t>
      </w:r>
      <w:r w:rsidRPr="00A05EE9">
        <w:t xml:space="preserve">  Cost or opening adjustable value of depreciating assets reduced for input tax credits</w:t>
      </w:r>
      <w:bookmarkEnd w:id="247"/>
    </w:p>
    <w:p w14:paraId="39107899" w14:textId="1DB7CCBA" w:rsidR="005539A3" w:rsidRPr="00A05EE9" w:rsidRDefault="005539A3" w:rsidP="005539A3">
      <w:pPr>
        <w:pStyle w:val="subsection"/>
      </w:pPr>
      <w:r w:rsidRPr="00A05EE9">
        <w:tab/>
        <w:t>(1)</w:t>
      </w:r>
      <w:r w:rsidRPr="00A05EE9">
        <w:tab/>
        <w:t xml:space="preserve">A </w:t>
      </w:r>
      <w:r w:rsidR="00E0198C" w:rsidRPr="00E0198C">
        <w:rPr>
          <w:position w:val="6"/>
          <w:sz w:val="16"/>
        </w:rPr>
        <w:t>*</w:t>
      </w:r>
      <w:r w:rsidRPr="00A05EE9">
        <w:t xml:space="preserve">depreciating asset’s </w:t>
      </w:r>
      <w:r w:rsidR="00E0198C" w:rsidRPr="00E0198C">
        <w:rPr>
          <w:position w:val="6"/>
          <w:sz w:val="16"/>
        </w:rPr>
        <w:t>*</w:t>
      </w:r>
      <w:r w:rsidRPr="00A05EE9">
        <w:t>cost is reduced if:</w:t>
      </w:r>
    </w:p>
    <w:p w14:paraId="47EF5C6C" w14:textId="0E6BC6DB" w:rsidR="005539A3" w:rsidRPr="00A05EE9" w:rsidRDefault="005539A3" w:rsidP="005539A3">
      <w:pPr>
        <w:pStyle w:val="paragraph"/>
      </w:pPr>
      <w:r w:rsidRPr="00A05EE9">
        <w:tab/>
        <w:t>(a)</w:t>
      </w:r>
      <w:r w:rsidRPr="00A05EE9">
        <w:tab/>
        <w:t xml:space="preserve">an entity’s acquisition or importation of the asset constitutes a </w:t>
      </w:r>
      <w:r w:rsidR="00E0198C" w:rsidRPr="00E0198C">
        <w:rPr>
          <w:position w:val="6"/>
          <w:sz w:val="16"/>
        </w:rPr>
        <w:t>*</w:t>
      </w:r>
      <w:r w:rsidRPr="00A05EE9">
        <w:t xml:space="preserve">creditable acquisition or </w:t>
      </w:r>
      <w:r w:rsidR="00E0198C" w:rsidRPr="00E0198C">
        <w:rPr>
          <w:position w:val="6"/>
          <w:sz w:val="16"/>
        </w:rPr>
        <w:t>*</w:t>
      </w:r>
      <w:r w:rsidRPr="00A05EE9">
        <w:t>creditable importation; and</w:t>
      </w:r>
    </w:p>
    <w:p w14:paraId="44B98914" w14:textId="5C5278B9" w:rsidR="005539A3" w:rsidRPr="00A05EE9" w:rsidRDefault="005539A3" w:rsidP="005539A3">
      <w:pPr>
        <w:pStyle w:val="paragraph"/>
      </w:pPr>
      <w:r w:rsidRPr="00A05EE9">
        <w:tab/>
        <w:t>(b)</w:t>
      </w:r>
      <w:r w:rsidRPr="00A05EE9">
        <w:tab/>
        <w:t xml:space="preserve">the entity is or becomes entitled to an </w:t>
      </w:r>
      <w:r w:rsidR="00E0198C" w:rsidRPr="00E0198C">
        <w:rPr>
          <w:position w:val="6"/>
          <w:sz w:val="16"/>
        </w:rPr>
        <w:t>*</w:t>
      </w:r>
      <w:r w:rsidRPr="00A05EE9">
        <w:t>input tax credit for the acquisition or importation; and</w:t>
      </w:r>
    </w:p>
    <w:p w14:paraId="1CCCA90C" w14:textId="77777777" w:rsidR="005539A3" w:rsidRPr="00A05EE9" w:rsidRDefault="005539A3" w:rsidP="005539A3">
      <w:pPr>
        <w:pStyle w:val="paragraph"/>
      </w:pPr>
      <w:r w:rsidRPr="00A05EE9">
        <w:tab/>
        <w:t>(c)</w:t>
      </w:r>
      <w:r w:rsidRPr="00A05EE9">
        <w:tab/>
        <w:t>the entity can deduct amounts for the asset under Division</w:t>
      </w:r>
      <w:r w:rsidR="00CE15B8" w:rsidRPr="00A05EE9">
        <w:t> </w:t>
      </w:r>
      <w:r w:rsidRPr="00A05EE9">
        <w:t>40 or 328.</w:t>
      </w:r>
    </w:p>
    <w:p w14:paraId="727DF099" w14:textId="77777777" w:rsidR="005539A3" w:rsidRPr="00A05EE9" w:rsidRDefault="005539A3" w:rsidP="005539A3">
      <w:pPr>
        <w:pStyle w:val="subsection2"/>
      </w:pPr>
      <w:r w:rsidRPr="00A05EE9">
        <w:t>The reduction is the amount of the input tax credit.</w:t>
      </w:r>
    </w:p>
    <w:p w14:paraId="6484031C" w14:textId="269C0718" w:rsidR="005539A3" w:rsidRPr="00A05EE9" w:rsidRDefault="005539A3" w:rsidP="005539A3">
      <w:pPr>
        <w:pStyle w:val="subsection"/>
      </w:pPr>
      <w:r w:rsidRPr="00A05EE9">
        <w:tab/>
        <w:t>(2)</w:t>
      </w:r>
      <w:r w:rsidRPr="00A05EE9">
        <w:tab/>
        <w:t xml:space="preserve">A </w:t>
      </w:r>
      <w:r w:rsidR="00E0198C" w:rsidRPr="00E0198C">
        <w:rPr>
          <w:position w:val="6"/>
          <w:sz w:val="16"/>
        </w:rPr>
        <w:t>*</w:t>
      </w:r>
      <w:r w:rsidRPr="00A05EE9">
        <w:t xml:space="preserve">depreciating asset’s </w:t>
      </w:r>
      <w:r w:rsidR="00E0198C" w:rsidRPr="00E0198C">
        <w:rPr>
          <w:position w:val="6"/>
          <w:sz w:val="16"/>
        </w:rPr>
        <w:t>*</w:t>
      </w:r>
      <w:r w:rsidRPr="00A05EE9">
        <w:t>cost is also reduced if:</w:t>
      </w:r>
    </w:p>
    <w:p w14:paraId="377827CF" w14:textId="110B98C7" w:rsidR="005539A3" w:rsidRPr="00A05EE9" w:rsidRDefault="005539A3" w:rsidP="005539A3">
      <w:pPr>
        <w:pStyle w:val="paragraph"/>
      </w:pPr>
      <w:r w:rsidRPr="00A05EE9">
        <w:tab/>
        <w:t>(a)</w:t>
      </w:r>
      <w:r w:rsidRPr="00A05EE9">
        <w:tab/>
        <w:t xml:space="preserve">the entity that </w:t>
      </w:r>
      <w:r w:rsidR="00E0198C" w:rsidRPr="00E0198C">
        <w:rPr>
          <w:position w:val="6"/>
          <w:sz w:val="16"/>
        </w:rPr>
        <w:t>*</w:t>
      </w:r>
      <w:r w:rsidRPr="00A05EE9">
        <w:t xml:space="preserve">holds the asset incurs expenditure that is included in the second element of the asset’s cost for the income year in which the asset’s </w:t>
      </w:r>
      <w:r w:rsidR="00E0198C" w:rsidRPr="00E0198C">
        <w:rPr>
          <w:position w:val="6"/>
          <w:sz w:val="16"/>
        </w:rPr>
        <w:t>*</w:t>
      </w:r>
      <w:r w:rsidRPr="00A05EE9">
        <w:t>start time occurs; and</w:t>
      </w:r>
    </w:p>
    <w:p w14:paraId="179BF37D" w14:textId="498E6FB6" w:rsidR="005539A3" w:rsidRPr="00A05EE9" w:rsidRDefault="005539A3" w:rsidP="005539A3">
      <w:pPr>
        <w:pStyle w:val="paragraph"/>
      </w:pPr>
      <w:r w:rsidRPr="00A05EE9">
        <w:tab/>
        <w:t>(b)</w:t>
      </w:r>
      <w:r w:rsidRPr="00A05EE9">
        <w:tab/>
        <w:t xml:space="preserve">the entity is or becomes entitled to an </w:t>
      </w:r>
      <w:r w:rsidR="00E0198C" w:rsidRPr="00E0198C">
        <w:rPr>
          <w:position w:val="6"/>
          <w:sz w:val="16"/>
        </w:rPr>
        <w:t>*</w:t>
      </w:r>
      <w:r w:rsidRPr="00A05EE9">
        <w:t xml:space="preserve">input tax credit for the </w:t>
      </w:r>
      <w:r w:rsidR="00E0198C" w:rsidRPr="00E0198C">
        <w:rPr>
          <w:position w:val="6"/>
          <w:sz w:val="16"/>
        </w:rPr>
        <w:t>*</w:t>
      </w:r>
      <w:r w:rsidRPr="00A05EE9">
        <w:t xml:space="preserve">creditable acquisition or </w:t>
      </w:r>
      <w:r w:rsidR="00E0198C" w:rsidRPr="00E0198C">
        <w:rPr>
          <w:position w:val="6"/>
          <w:sz w:val="16"/>
        </w:rPr>
        <w:t>*</w:t>
      </w:r>
      <w:r w:rsidRPr="00A05EE9">
        <w:t>creditable importation to which the expenditure relates; and</w:t>
      </w:r>
    </w:p>
    <w:p w14:paraId="54D8BA3B" w14:textId="77777777" w:rsidR="005539A3" w:rsidRPr="00A05EE9" w:rsidRDefault="005539A3" w:rsidP="005539A3">
      <w:pPr>
        <w:pStyle w:val="paragraph"/>
      </w:pPr>
      <w:r w:rsidRPr="00A05EE9">
        <w:tab/>
        <w:t>(c)</w:t>
      </w:r>
      <w:r w:rsidRPr="00A05EE9">
        <w:tab/>
        <w:t>the entity can deduct amounts for the asset under Division</w:t>
      </w:r>
      <w:r w:rsidR="00CE15B8" w:rsidRPr="00A05EE9">
        <w:t> </w:t>
      </w:r>
      <w:r w:rsidRPr="00A05EE9">
        <w:t>40 or 328.</w:t>
      </w:r>
    </w:p>
    <w:p w14:paraId="196D4FA3" w14:textId="77777777" w:rsidR="005539A3" w:rsidRPr="00A05EE9" w:rsidRDefault="005539A3" w:rsidP="005539A3">
      <w:pPr>
        <w:pStyle w:val="subsection2"/>
      </w:pPr>
      <w:r w:rsidRPr="00A05EE9">
        <w:t>The reduction is the amount of the input tax credit.</w:t>
      </w:r>
    </w:p>
    <w:p w14:paraId="1194F0C4" w14:textId="43BE7D4C" w:rsidR="005539A3" w:rsidRPr="00A05EE9" w:rsidRDefault="005539A3" w:rsidP="005539A3">
      <w:pPr>
        <w:pStyle w:val="subsection"/>
      </w:pPr>
      <w:r w:rsidRPr="00A05EE9">
        <w:tab/>
        <w:t>(3)</w:t>
      </w:r>
      <w:r w:rsidRPr="00A05EE9">
        <w:tab/>
        <w:t xml:space="preserve">However, </w:t>
      </w:r>
      <w:r w:rsidR="00CE15B8" w:rsidRPr="00A05EE9">
        <w:t>subsections (</w:t>
      </w:r>
      <w:r w:rsidRPr="00A05EE9">
        <w:t xml:space="preserve">1) and (2) do not apply if the </w:t>
      </w:r>
      <w:r w:rsidR="00E0198C" w:rsidRPr="00E0198C">
        <w:rPr>
          <w:position w:val="6"/>
          <w:sz w:val="16"/>
        </w:rPr>
        <w:t>*</w:t>
      </w:r>
      <w:r w:rsidRPr="00A05EE9">
        <w:t xml:space="preserve">cost of the </w:t>
      </w:r>
      <w:r w:rsidR="00E0198C" w:rsidRPr="00E0198C">
        <w:rPr>
          <w:position w:val="6"/>
          <w:sz w:val="16"/>
        </w:rPr>
        <w:t>*</w:t>
      </w:r>
      <w:r w:rsidRPr="00A05EE9">
        <w:t>depreciating asset is modified under Division</w:t>
      </w:r>
      <w:r w:rsidR="00CE15B8" w:rsidRPr="00A05EE9">
        <w:t> </w:t>
      </w:r>
      <w:r w:rsidRPr="00A05EE9">
        <w:t xml:space="preserve">40 to be its </w:t>
      </w:r>
      <w:r w:rsidR="00E0198C" w:rsidRPr="00E0198C">
        <w:rPr>
          <w:position w:val="6"/>
          <w:sz w:val="16"/>
        </w:rPr>
        <w:t>*</w:t>
      </w:r>
      <w:r w:rsidRPr="00A05EE9">
        <w:t>market value.</w:t>
      </w:r>
    </w:p>
    <w:p w14:paraId="19E54CCC" w14:textId="78FD367B" w:rsidR="005539A3" w:rsidRPr="00A05EE9" w:rsidRDefault="005539A3" w:rsidP="005539A3">
      <w:pPr>
        <w:pStyle w:val="subsection"/>
      </w:pPr>
      <w:r w:rsidRPr="00A05EE9">
        <w:tab/>
        <w:t>(3A)</w:t>
      </w:r>
      <w:r w:rsidRPr="00A05EE9">
        <w:tab/>
        <w:t xml:space="preserve">A </w:t>
      </w:r>
      <w:r w:rsidR="00E0198C" w:rsidRPr="00E0198C">
        <w:rPr>
          <w:position w:val="6"/>
          <w:sz w:val="16"/>
        </w:rPr>
        <w:t>*</w:t>
      </w:r>
      <w:r w:rsidRPr="00A05EE9">
        <w:t xml:space="preserve">depreciating asset’s </w:t>
      </w:r>
      <w:r w:rsidR="00E0198C" w:rsidRPr="00E0198C">
        <w:rPr>
          <w:position w:val="6"/>
          <w:sz w:val="16"/>
        </w:rPr>
        <w:t>*</w:t>
      </w:r>
      <w:r w:rsidRPr="00A05EE9">
        <w:t xml:space="preserve">opening adjustable value for an income year and its </w:t>
      </w:r>
      <w:r w:rsidR="00E0198C" w:rsidRPr="00E0198C">
        <w:rPr>
          <w:position w:val="6"/>
          <w:sz w:val="16"/>
        </w:rPr>
        <w:t>*</w:t>
      </w:r>
      <w:r w:rsidRPr="00A05EE9">
        <w:t>cost is reduced if:</w:t>
      </w:r>
    </w:p>
    <w:p w14:paraId="0CBFED6D" w14:textId="6D79CFC4" w:rsidR="005539A3" w:rsidRPr="00A05EE9" w:rsidRDefault="005539A3" w:rsidP="005539A3">
      <w:pPr>
        <w:pStyle w:val="paragraph"/>
      </w:pPr>
      <w:r w:rsidRPr="00A05EE9">
        <w:tab/>
        <w:t>(a)</w:t>
      </w:r>
      <w:r w:rsidRPr="00A05EE9">
        <w:tab/>
        <w:t xml:space="preserve">an entity’s acquisition or importation of the asset constitutes a </w:t>
      </w:r>
      <w:r w:rsidR="00E0198C" w:rsidRPr="00E0198C">
        <w:rPr>
          <w:position w:val="6"/>
          <w:sz w:val="16"/>
        </w:rPr>
        <w:t>*</w:t>
      </w:r>
      <w:r w:rsidRPr="00A05EE9">
        <w:t xml:space="preserve">creditable acquisition or </w:t>
      </w:r>
      <w:r w:rsidR="00E0198C" w:rsidRPr="00E0198C">
        <w:rPr>
          <w:position w:val="6"/>
          <w:sz w:val="16"/>
        </w:rPr>
        <w:t>*</w:t>
      </w:r>
      <w:r w:rsidRPr="00A05EE9">
        <w:t>creditable importation; and</w:t>
      </w:r>
    </w:p>
    <w:p w14:paraId="3A0434BB" w14:textId="14906E4C" w:rsidR="005539A3" w:rsidRPr="00A05EE9" w:rsidRDefault="005539A3" w:rsidP="005539A3">
      <w:pPr>
        <w:pStyle w:val="paragraph"/>
      </w:pPr>
      <w:r w:rsidRPr="00A05EE9">
        <w:tab/>
        <w:t>(b)</w:t>
      </w:r>
      <w:r w:rsidRPr="00A05EE9">
        <w:tab/>
        <w:t xml:space="preserve">the entity is or becomes entitled to an </w:t>
      </w:r>
      <w:r w:rsidR="00E0198C" w:rsidRPr="00E0198C">
        <w:rPr>
          <w:position w:val="6"/>
          <w:sz w:val="16"/>
        </w:rPr>
        <w:t>*</w:t>
      </w:r>
      <w:r w:rsidRPr="00A05EE9">
        <w:t xml:space="preserve">input tax credit in an income year (the </w:t>
      </w:r>
      <w:r w:rsidRPr="00A05EE9">
        <w:rPr>
          <w:b/>
          <w:i/>
        </w:rPr>
        <w:t>credit year</w:t>
      </w:r>
      <w:r w:rsidRPr="00A05EE9">
        <w:t>) for the acquisition or importation and the credit year occurs after the income year in which the acquisition or importation occurred; and</w:t>
      </w:r>
    </w:p>
    <w:p w14:paraId="4E67C45F" w14:textId="5E865A49" w:rsidR="005539A3" w:rsidRPr="00A05EE9" w:rsidRDefault="005539A3" w:rsidP="005539A3">
      <w:pPr>
        <w:pStyle w:val="paragraph"/>
      </w:pPr>
      <w:r w:rsidRPr="00A05EE9">
        <w:tab/>
        <w:t>(c)</w:t>
      </w:r>
      <w:r w:rsidRPr="00A05EE9">
        <w:tab/>
        <w:t xml:space="preserve">the income year is after the one in which the asset’s </w:t>
      </w:r>
      <w:r w:rsidR="00E0198C" w:rsidRPr="00E0198C">
        <w:rPr>
          <w:position w:val="6"/>
          <w:sz w:val="16"/>
        </w:rPr>
        <w:t>*</w:t>
      </w:r>
      <w:r w:rsidRPr="00A05EE9">
        <w:t>start time occurs; and</w:t>
      </w:r>
    </w:p>
    <w:p w14:paraId="7DE55390" w14:textId="77777777" w:rsidR="005539A3" w:rsidRPr="00A05EE9" w:rsidRDefault="005539A3" w:rsidP="005539A3">
      <w:pPr>
        <w:pStyle w:val="paragraph"/>
      </w:pPr>
      <w:r w:rsidRPr="00A05EE9">
        <w:tab/>
        <w:t>(d)</w:t>
      </w:r>
      <w:r w:rsidRPr="00A05EE9">
        <w:tab/>
        <w:t>the entity can deduct amounts for the asset under Division</w:t>
      </w:r>
      <w:r w:rsidR="00CE15B8" w:rsidRPr="00A05EE9">
        <w:t> </w:t>
      </w:r>
      <w:r w:rsidRPr="00A05EE9">
        <w:t>40 or 328.</w:t>
      </w:r>
    </w:p>
    <w:p w14:paraId="61C3C075" w14:textId="77777777" w:rsidR="005539A3" w:rsidRPr="00A05EE9" w:rsidRDefault="005539A3" w:rsidP="005539A3">
      <w:pPr>
        <w:pStyle w:val="subsection2"/>
      </w:pPr>
      <w:r w:rsidRPr="00A05EE9">
        <w:t>The reduction is the amount of the input tax credit.</w:t>
      </w:r>
    </w:p>
    <w:p w14:paraId="2DBB402A" w14:textId="66F8205D" w:rsidR="005539A3" w:rsidRPr="00A05EE9" w:rsidRDefault="005539A3" w:rsidP="005539A3">
      <w:pPr>
        <w:pStyle w:val="subsection"/>
      </w:pPr>
      <w:r w:rsidRPr="00A05EE9">
        <w:tab/>
        <w:t>(4)</w:t>
      </w:r>
      <w:r w:rsidRPr="00A05EE9">
        <w:tab/>
        <w:t xml:space="preserve">A </w:t>
      </w:r>
      <w:r w:rsidR="00E0198C" w:rsidRPr="00E0198C">
        <w:rPr>
          <w:position w:val="6"/>
          <w:sz w:val="16"/>
        </w:rPr>
        <w:t>*</w:t>
      </w:r>
      <w:r w:rsidRPr="00A05EE9">
        <w:t xml:space="preserve">depreciating asset’s </w:t>
      </w:r>
      <w:r w:rsidR="00E0198C" w:rsidRPr="00E0198C">
        <w:rPr>
          <w:position w:val="6"/>
          <w:sz w:val="16"/>
        </w:rPr>
        <w:t>*</w:t>
      </w:r>
      <w:r w:rsidRPr="00A05EE9">
        <w:t xml:space="preserve">opening adjustable value for an income year and its </w:t>
      </w:r>
      <w:r w:rsidR="00E0198C" w:rsidRPr="00E0198C">
        <w:rPr>
          <w:position w:val="6"/>
          <w:sz w:val="16"/>
        </w:rPr>
        <w:t>*</w:t>
      </w:r>
      <w:r w:rsidRPr="00A05EE9">
        <w:t>cost is reduced if:</w:t>
      </w:r>
    </w:p>
    <w:p w14:paraId="0399682C" w14:textId="585D3752" w:rsidR="005539A3" w:rsidRPr="00A05EE9" w:rsidRDefault="005539A3" w:rsidP="005539A3">
      <w:pPr>
        <w:pStyle w:val="paragraph"/>
      </w:pPr>
      <w:r w:rsidRPr="00A05EE9">
        <w:tab/>
        <w:t>(a)</w:t>
      </w:r>
      <w:r w:rsidRPr="00A05EE9">
        <w:tab/>
        <w:t xml:space="preserve">the entity that </w:t>
      </w:r>
      <w:r w:rsidR="00E0198C" w:rsidRPr="00E0198C">
        <w:rPr>
          <w:position w:val="6"/>
          <w:sz w:val="16"/>
        </w:rPr>
        <w:t>*</w:t>
      </w:r>
      <w:r w:rsidRPr="00A05EE9">
        <w:t>holds the asset incurs expenditure that is included in the second element of the asset’s cost for that income year; and</w:t>
      </w:r>
    </w:p>
    <w:p w14:paraId="2F3E1C74" w14:textId="694403AB" w:rsidR="005539A3" w:rsidRPr="00A05EE9" w:rsidRDefault="005539A3" w:rsidP="005539A3">
      <w:pPr>
        <w:pStyle w:val="paragraph"/>
      </w:pPr>
      <w:r w:rsidRPr="00A05EE9">
        <w:tab/>
        <w:t>(b)</w:t>
      </w:r>
      <w:r w:rsidRPr="00A05EE9">
        <w:tab/>
        <w:t>that income year is after the one in which the asset’s</w:t>
      </w:r>
      <w:r w:rsidR="00E0198C" w:rsidRPr="00E0198C">
        <w:rPr>
          <w:position w:val="6"/>
          <w:sz w:val="16"/>
        </w:rPr>
        <w:t>*</w:t>
      </w:r>
      <w:r w:rsidRPr="00A05EE9">
        <w:t>start time occurs; and</w:t>
      </w:r>
    </w:p>
    <w:p w14:paraId="7CD65804" w14:textId="315F91A9" w:rsidR="005539A3" w:rsidRPr="00A05EE9" w:rsidRDefault="005539A3" w:rsidP="005539A3">
      <w:pPr>
        <w:pStyle w:val="paragraph"/>
      </w:pPr>
      <w:r w:rsidRPr="00A05EE9">
        <w:tab/>
        <w:t>(c)</w:t>
      </w:r>
      <w:r w:rsidRPr="00A05EE9">
        <w:tab/>
        <w:t xml:space="preserve">the entity is or becomes entitled to an </w:t>
      </w:r>
      <w:r w:rsidR="00E0198C" w:rsidRPr="00E0198C">
        <w:rPr>
          <w:position w:val="6"/>
          <w:sz w:val="16"/>
        </w:rPr>
        <w:t>*</w:t>
      </w:r>
      <w:r w:rsidRPr="00A05EE9">
        <w:t xml:space="preserve">input tax credit for the </w:t>
      </w:r>
      <w:r w:rsidR="00E0198C" w:rsidRPr="00E0198C">
        <w:rPr>
          <w:position w:val="6"/>
          <w:sz w:val="16"/>
        </w:rPr>
        <w:t>*</w:t>
      </w:r>
      <w:r w:rsidRPr="00A05EE9">
        <w:t xml:space="preserve">creditable acquisition or </w:t>
      </w:r>
      <w:r w:rsidR="00E0198C" w:rsidRPr="00E0198C">
        <w:rPr>
          <w:position w:val="6"/>
          <w:sz w:val="16"/>
        </w:rPr>
        <w:t>*</w:t>
      </w:r>
      <w:r w:rsidRPr="00A05EE9">
        <w:t>creditable importation to which the expenditure relates for the income year in which the expenditure was incurred; and</w:t>
      </w:r>
    </w:p>
    <w:p w14:paraId="45FB9567" w14:textId="77777777" w:rsidR="005539A3" w:rsidRPr="00A05EE9" w:rsidRDefault="005539A3" w:rsidP="005539A3">
      <w:pPr>
        <w:pStyle w:val="paragraph"/>
      </w:pPr>
      <w:r w:rsidRPr="00A05EE9">
        <w:tab/>
        <w:t>(d)</w:t>
      </w:r>
      <w:r w:rsidRPr="00A05EE9">
        <w:tab/>
        <w:t>the entity can deduct amounts for the asset under Division</w:t>
      </w:r>
      <w:r w:rsidR="00CE15B8" w:rsidRPr="00A05EE9">
        <w:t> </w:t>
      </w:r>
      <w:r w:rsidRPr="00A05EE9">
        <w:t>40 or 328.</w:t>
      </w:r>
    </w:p>
    <w:p w14:paraId="5F9F654F" w14:textId="77777777" w:rsidR="005539A3" w:rsidRPr="00A05EE9" w:rsidRDefault="005539A3" w:rsidP="005539A3">
      <w:pPr>
        <w:pStyle w:val="subsection2"/>
      </w:pPr>
      <w:r w:rsidRPr="00A05EE9">
        <w:t>The reduction is the amount of the input tax credit.</w:t>
      </w:r>
    </w:p>
    <w:p w14:paraId="00FE8030" w14:textId="77777777" w:rsidR="005539A3" w:rsidRPr="00A05EE9" w:rsidRDefault="005539A3" w:rsidP="005539A3">
      <w:pPr>
        <w:pStyle w:val="subsection"/>
      </w:pPr>
      <w:r w:rsidRPr="00A05EE9">
        <w:tab/>
        <w:t>(5)</w:t>
      </w:r>
      <w:r w:rsidRPr="00A05EE9">
        <w:tab/>
        <w:t xml:space="preserve">If the reduction under </w:t>
      </w:r>
      <w:r w:rsidR="00CE15B8" w:rsidRPr="00A05EE9">
        <w:t>subsection (</w:t>
      </w:r>
      <w:r w:rsidRPr="00A05EE9">
        <w:t>2), (3A) or (4) is more than:</w:t>
      </w:r>
    </w:p>
    <w:p w14:paraId="3E8867E9" w14:textId="6F754B4E" w:rsidR="005539A3" w:rsidRPr="00A05EE9" w:rsidRDefault="005539A3" w:rsidP="005539A3">
      <w:pPr>
        <w:pStyle w:val="paragraph"/>
      </w:pPr>
      <w:r w:rsidRPr="00A05EE9">
        <w:tab/>
        <w:t>(a)</w:t>
      </w:r>
      <w:r w:rsidRPr="00A05EE9">
        <w:tab/>
        <w:t xml:space="preserve">for a </w:t>
      </w:r>
      <w:r w:rsidR="00CE15B8" w:rsidRPr="00A05EE9">
        <w:t>subsection (</w:t>
      </w:r>
      <w:r w:rsidRPr="00A05EE9">
        <w:t xml:space="preserve">2) case—the </w:t>
      </w:r>
      <w:r w:rsidR="00E0198C" w:rsidRPr="00E0198C">
        <w:rPr>
          <w:position w:val="6"/>
          <w:sz w:val="16"/>
        </w:rPr>
        <w:t>*</w:t>
      </w:r>
      <w:r w:rsidRPr="00A05EE9">
        <w:t xml:space="preserve">depreciating asset’s </w:t>
      </w:r>
      <w:r w:rsidR="00E0198C" w:rsidRPr="00E0198C">
        <w:rPr>
          <w:position w:val="6"/>
          <w:sz w:val="16"/>
        </w:rPr>
        <w:t>*</w:t>
      </w:r>
      <w:r w:rsidRPr="00A05EE9">
        <w:t>cost; or</w:t>
      </w:r>
    </w:p>
    <w:p w14:paraId="12073183" w14:textId="2A7FF79C" w:rsidR="005539A3" w:rsidRPr="00A05EE9" w:rsidRDefault="005539A3" w:rsidP="005539A3">
      <w:pPr>
        <w:pStyle w:val="paragraph"/>
      </w:pPr>
      <w:r w:rsidRPr="00A05EE9">
        <w:tab/>
        <w:t>(b)</w:t>
      </w:r>
      <w:r w:rsidRPr="00A05EE9">
        <w:tab/>
        <w:t xml:space="preserve">for a </w:t>
      </w:r>
      <w:r w:rsidR="00CE15B8" w:rsidRPr="00A05EE9">
        <w:t>subsection (</w:t>
      </w:r>
      <w:r w:rsidRPr="00A05EE9">
        <w:t xml:space="preserve">3A) or (4) case—the depreciating asset’s </w:t>
      </w:r>
      <w:r w:rsidR="00E0198C" w:rsidRPr="00E0198C">
        <w:rPr>
          <w:position w:val="6"/>
          <w:sz w:val="16"/>
        </w:rPr>
        <w:t>*</w:t>
      </w:r>
      <w:r w:rsidRPr="00A05EE9">
        <w:t>opening adjustable value;</w:t>
      </w:r>
    </w:p>
    <w:p w14:paraId="390321B1" w14:textId="76DF409A" w:rsidR="005539A3" w:rsidRPr="00A05EE9" w:rsidRDefault="005539A3" w:rsidP="005539A3">
      <w:pPr>
        <w:pStyle w:val="subsection2"/>
      </w:pPr>
      <w:r w:rsidRPr="00A05EE9">
        <w:t xml:space="preserve">the excess is included in the entity’s assessable income unless the entity is an </w:t>
      </w:r>
      <w:r w:rsidR="00E0198C" w:rsidRPr="00E0198C">
        <w:rPr>
          <w:position w:val="6"/>
          <w:sz w:val="16"/>
        </w:rPr>
        <w:t>*</w:t>
      </w:r>
      <w:r w:rsidRPr="00A05EE9">
        <w:t>exempt entity.</w:t>
      </w:r>
    </w:p>
    <w:p w14:paraId="4830587E" w14:textId="77777777" w:rsidR="005539A3" w:rsidRPr="00A05EE9" w:rsidRDefault="005539A3" w:rsidP="005539A3">
      <w:pPr>
        <w:pStyle w:val="SubsectionHead"/>
      </w:pPr>
      <w:r w:rsidRPr="00A05EE9">
        <w:t>Exception: pooling</w:t>
      </w:r>
    </w:p>
    <w:p w14:paraId="01BFC7C6" w14:textId="77777777" w:rsidR="005539A3" w:rsidRPr="00A05EE9" w:rsidRDefault="005539A3" w:rsidP="005539A3">
      <w:pPr>
        <w:pStyle w:val="subsection"/>
      </w:pPr>
      <w:r w:rsidRPr="00A05EE9">
        <w:tab/>
        <w:t>(6)</w:t>
      </w:r>
      <w:r w:rsidRPr="00A05EE9">
        <w:tab/>
        <w:t>This section does not apply to:</w:t>
      </w:r>
    </w:p>
    <w:p w14:paraId="355F9CEB" w14:textId="36ACAA36" w:rsidR="005539A3" w:rsidRPr="00A05EE9" w:rsidRDefault="005539A3" w:rsidP="005539A3">
      <w:pPr>
        <w:pStyle w:val="paragraph"/>
      </w:pPr>
      <w:r w:rsidRPr="00A05EE9">
        <w:tab/>
        <w:t>(a)</w:t>
      </w:r>
      <w:r w:rsidRPr="00A05EE9">
        <w:tab/>
        <w:t>a depreciating asset allocated to a low</w:t>
      </w:r>
      <w:r w:rsidR="00E0198C">
        <w:noBreakHyphen/>
      </w:r>
      <w:r w:rsidRPr="00A05EE9">
        <w:t>value pool or a pool under Division</w:t>
      </w:r>
      <w:r w:rsidR="00CE15B8" w:rsidRPr="00A05EE9">
        <w:t> </w:t>
      </w:r>
      <w:r w:rsidRPr="00A05EE9">
        <w:t xml:space="preserve">328 for or in the </w:t>
      </w:r>
      <w:r w:rsidR="00E0198C" w:rsidRPr="00E0198C">
        <w:rPr>
          <w:position w:val="6"/>
          <w:sz w:val="16"/>
        </w:rPr>
        <w:t>*</w:t>
      </w:r>
      <w:r w:rsidRPr="00A05EE9">
        <w:t>current year; or</w:t>
      </w:r>
    </w:p>
    <w:p w14:paraId="3013C0BC" w14:textId="4A59E3C3" w:rsidR="005539A3" w:rsidRPr="00A05EE9" w:rsidRDefault="005539A3" w:rsidP="005539A3">
      <w:pPr>
        <w:pStyle w:val="paragraph"/>
      </w:pPr>
      <w:r w:rsidRPr="00A05EE9">
        <w:tab/>
        <w:t>(b)</w:t>
      </w:r>
      <w:r w:rsidRPr="00A05EE9">
        <w:tab/>
      </w:r>
      <w:r w:rsidR="00E0198C" w:rsidRPr="00E0198C">
        <w:rPr>
          <w:position w:val="6"/>
          <w:sz w:val="16"/>
        </w:rPr>
        <w:t>*</w:t>
      </w:r>
      <w:r w:rsidRPr="00A05EE9">
        <w:t>in</w:t>
      </w:r>
      <w:r w:rsidR="00E0198C">
        <w:noBreakHyphen/>
      </w:r>
      <w:r w:rsidRPr="00A05EE9">
        <w:t>house software if expenditure on the software is allocated to a software development pool for the current year; or</w:t>
      </w:r>
    </w:p>
    <w:p w14:paraId="00D5C338" w14:textId="77777777" w:rsidR="005539A3" w:rsidRPr="00A05EE9" w:rsidRDefault="005539A3" w:rsidP="005539A3">
      <w:pPr>
        <w:pStyle w:val="paragraph"/>
      </w:pPr>
      <w:r w:rsidRPr="00A05EE9">
        <w:tab/>
        <w:t>(c)</w:t>
      </w:r>
      <w:r w:rsidRPr="00A05EE9">
        <w:tab/>
        <w:t>a project pool.</w:t>
      </w:r>
    </w:p>
    <w:p w14:paraId="23AEE36F" w14:textId="1562FA65" w:rsidR="005539A3" w:rsidRPr="00A05EE9" w:rsidRDefault="005539A3" w:rsidP="005539A3">
      <w:pPr>
        <w:pStyle w:val="ActHead5"/>
      </w:pPr>
      <w:bookmarkStart w:id="248" w:name="_Toc200727237"/>
      <w:r w:rsidRPr="00A05EE9">
        <w:rPr>
          <w:rStyle w:val="CharSectno"/>
        </w:rPr>
        <w:t>27</w:t>
      </w:r>
      <w:r w:rsidR="00E0198C">
        <w:rPr>
          <w:rStyle w:val="CharSectno"/>
        </w:rPr>
        <w:noBreakHyphen/>
      </w:r>
      <w:r w:rsidRPr="00A05EE9">
        <w:rPr>
          <w:rStyle w:val="CharSectno"/>
        </w:rPr>
        <w:t>85</w:t>
      </w:r>
      <w:r w:rsidRPr="00A05EE9">
        <w:t xml:space="preserve">  Cost or opening adjustable value of depreciating assets reduced: decreasing adjustments</w:t>
      </w:r>
      <w:bookmarkEnd w:id="248"/>
    </w:p>
    <w:p w14:paraId="0757D3A0" w14:textId="77777777" w:rsidR="005539A3" w:rsidRPr="00A05EE9" w:rsidRDefault="005539A3" w:rsidP="005539A3">
      <w:pPr>
        <w:pStyle w:val="subsection"/>
      </w:pPr>
      <w:r w:rsidRPr="00A05EE9">
        <w:tab/>
        <w:t>(1)</w:t>
      </w:r>
      <w:r w:rsidRPr="00A05EE9">
        <w:tab/>
        <w:t>This section applies to an entity if:</w:t>
      </w:r>
    </w:p>
    <w:p w14:paraId="4F5E45E0" w14:textId="530EE0D4" w:rsidR="005539A3" w:rsidRPr="00A05EE9" w:rsidRDefault="005539A3" w:rsidP="005539A3">
      <w:pPr>
        <w:pStyle w:val="paragraph"/>
      </w:pPr>
      <w:r w:rsidRPr="00A05EE9">
        <w:tab/>
        <w:t>(a)</w:t>
      </w:r>
      <w:r w:rsidRPr="00A05EE9">
        <w:tab/>
        <w:t xml:space="preserve">the entity can deduct amounts for a </w:t>
      </w:r>
      <w:r w:rsidR="00E0198C" w:rsidRPr="00E0198C">
        <w:rPr>
          <w:position w:val="6"/>
          <w:sz w:val="16"/>
        </w:rPr>
        <w:t>*</w:t>
      </w:r>
      <w:r w:rsidRPr="00A05EE9">
        <w:t>depreciating asset under Division</w:t>
      </w:r>
      <w:r w:rsidR="00CE15B8" w:rsidRPr="00A05EE9">
        <w:t> </w:t>
      </w:r>
      <w:r w:rsidRPr="00A05EE9">
        <w:t>40 or 328; and</w:t>
      </w:r>
    </w:p>
    <w:p w14:paraId="6EAB9307" w14:textId="6E96CA31" w:rsidR="005539A3" w:rsidRPr="00A05EE9" w:rsidRDefault="005539A3" w:rsidP="005539A3">
      <w:pPr>
        <w:pStyle w:val="paragraph"/>
      </w:pPr>
      <w:r w:rsidRPr="00A05EE9">
        <w:tab/>
        <w:t>(b)</w:t>
      </w:r>
      <w:r w:rsidRPr="00A05EE9">
        <w:tab/>
        <w:t xml:space="preserve">the entity has a </w:t>
      </w:r>
      <w:r w:rsidR="00E0198C" w:rsidRPr="00E0198C">
        <w:rPr>
          <w:position w:val="6"/>
          <w:sz w:val="16"/>
        </w:rPr>
        <w:t>*</w:t>
      </w:r>
      <w:r w:rsidRPr="00A05EE9">
        <w:t>decreasing adjustment in an income year that relates directly or indirectly to the asset.</w:t>
      </w:r>
    </w:p>
    <w:p w14:paraId="4734643C" w14:textId="455F7D98" w:rsidR="005539A3" w:rsidRPr="00A05EE9" w:rsidRDefault="005539A3" w:rsidP="005539A3">
      <w:pPr>
        <w:pStyle w:val="subsection"/>
      </w:pPr>
      <w:r w:rsidRPr="00A05EE9">
        <w:tab/>
        <w:t>(1A)</w:t>
      </w:r>
      <w:r w:rsidRPr="00A05EE9">
        <w:tab/>
        <w:t xml:space="preserve">However, this section does not apply to a </w:t>
      </w:r>
      <w:r w:rsidR="00E0198C" w:rsidRPr="00E0198C">
        <w:rPr>
          <w:position w:val="6"/>
          <w:sz w:val="16"/>
        </w:rPr>
        <w:t>*</w:t>
      </w:r>
      <w:r w:rsidRPr="00A05EE9">
        <w:t>decreasing adjustment that arises under Division</w:t>
      </w:r>
      <w:r w:rsidR="00CE15B8" w:rsidRPr="00A05EE9">
        <w:t> </w:t>
      </w:r>
      <w:r w:rsidRPr="00A05EE9">
        <w:t xml:space="preserve">129 or 132 of the </w:t>
      </w:r>
      <w:r w:rsidR="00E0198C" w:rsidRPr="00E0198C">
        <w:rPr>
          <w:position w:val="6"/>
          <w:sz w:val="16"/>
        </w:rPr>
        <w:t>*</w:t>
      </w:r>
      <w:r w:rsidRPr="00A05EE9">
        <w:t>GST Act.</w:t>
      </w:r>
    </w:p>
    <w:p w14:paraId="3FF632D4" w14:textId="6A7C19B5" w:rsidR="005539A3" w:rsidRPr="00A05EE9" w:rsidRDefault="005539A3" w:rsidP="005539A3">
      <w:pPr>
        <w:pStyle w:val="notetext"/>
      </w:pPr>
      <w:r w:rsidRPr="00A05EE9">
        <w:t>Note:</w:t>
      </w:r>
      <w:r w:rsidRPr="00A05EE9">
        <w:tab/>
        <w:t>See instead section</w:t>
      </w:r>
      <w:r w:rsidR="00CE15B8" w:rsidRPr="00A05EE9">
        <w:t> </w:t>
      </w:r>
      <w:r w:rsidRPr="00A05EE9">
        <w:t>27</w:t>
      </w:r>
      <w:r w:rsidR="00E0198C">
        <w:noBreakHyphen/>
      </w:r>
      <w:r w:rsidRPr="00A05EE9">
        <w:t>87.</w:t>
      </w:r>
    </w:p>
    <w:p w14:paraId="6308D178" w14:textId="5DC0C5FB" w:rsidR="005539A3" w:rsidRPr="00A05EE9" w:rsidRDefault="005539A3" w:rsidP="005539A3">
      <w:pPr>
        <w:pStyle w:val="subsection"/>
      </w:pPr>
      <w:r w:rsidRPr="00A05EE9">
        <w:tab/>
        <w:t>(2)</w:t>
      </w:r>
      <w:r w:rsidRPr="00A05EE9">
        <w:tab/>
        <w:t xml:space="preserve">The asset’s </w:t>
      </w:r>
      <w:r w:rsidR="00E0198C" w:rsidRPr="00E0198C">
        <w:rPr>
          <w:position w:val="6"/>
          <w:sz w:val="16"/>
        </w:rPr>
        <w:t>*</w:t>
      </w:r>
      <w:r w:rsidRPr="00A05EE9">
        <w:t xml:space="preserve">cost is reduced by an amount equal to the </w:t>
      </w:r>
      <w:r w:rsidR="00E0198C" w:rsidRPr="00E0198C">
        <w:rPr>
          <w:position w:val="6"/>
          <w:sz w:val="16"/>
        </w:rPr>
        <w:t>*</w:t>
      </w:r>
      <w:r w:rsidRPr="00A05EE9">
        <w:t xml:space="preserve">decreasing adjustment if the adjustment arises in the income year in which the asset’s </w:t>
      </w:r>
      <w:r w:rsidR="00E0198C" w:rsidRPr="00E0198C">
        <w:rPr>
          <w:position w:val="6"/>
          <w:sz w:val="16"/>
        </w:rPr>
        <w:t>*</w:t>
      </w:r>
      <w:r w:rsidRPr="00A05EE9">
        <w:t>start time occurs.</w:t>
      </w:r>
    </w:p>
    <w:p w14:paraId="6458DC5B" w14:textId="4391C123" w:rsidR="005539A3" w:rsidRPr="00A05EE9" w:rsidRDefault="005539A3" w:rsidP="005539A3">
      <w:pPr>
        <w:pStyle w:val="subsection"/>
      </w:pPr>
      <w:r w:rsidRPr="00A05EE9">
        <w:tab/>
        <w:t>(3)</w:t>
      </w:r>
      <w:r w:rsidRPr="00A05EE9">
        <w:tab/>
        <w:t xml:space="preserve">The asset’s </w:t>
      </w:r>
      <w:r w:rsidR="00E0198C" w:rsidRPr="00E0198C">
        <w:rPr>
          <w:position w:val="6"/>
          <w:sz w:val="16"/>
        </w:rPr>
        <w:t>*</w:t>
      </w:r>
      <w:r w:rsidRPr="00A05EE9">
        <w:t xml:space="preserve">opening adjustable value for an income year and its </w:t>
      </w:r>
      <w:r w:rsidR="00E0198C" w:rsidRPr="00E0198C">
        <w:rPr>
          <w:position w:val="6"/>
          <w:sz w:val="16"/>
        </w:rPr>
        <w:t>*</w:t>
      </w:r>
      <w:r w:rsidRPr="00A05EE9">
        <w:t xml:space="preserve">cost is reduced by an amount equal to the </w:t>
      </w:r>
      <w:r w:rsidR="00E0198C" w:rsidRPr="00E0198C">
        <w:rPr>
          <w:position w:val="6"/>
          <w:sz w:val="16"/>
        </w:rPr>
        <w:t>*</w:t>
      </w:r>
      <w:r w:rsidRPr="00A05EE9">
        <w:t>decreasing adjustment if the adjustment arises in that year and that year is after the one in which the asset’s</w:t>
      </w:r>
      <w:r w:rsidR="00E0198C" w:rsidRPr="00E0198C">
        <w:rPr>
          <w:position w:val="6"/>
          <w:sz w:val="16"/>
        </w:rPr>
        <w:t>*</w:t>
      </w:r>
      <w:r w:rsidRPr="00A05EE9">
        <w:t>start time occurs.</w:t>
      </w:r>
    </w:p>
    <w:p w14:paraId="400A8140" w14:textId="77777777" w:rsidR="005539A3" w:rsidRPr="00A05EE9" w:rsidRDefault="005539A3" w:rsidP="005539A3">
      <w:pPr>
        <w:pStyle w:val="subsection"/>
      </w:pPr>
      <w:r w:rsidRPr="00A05EE9">
        <w:tab/>
        <w:t>(4)</w:t>
      </w:r>
      <w:r w:rsidRPr="00A05EE9">
        <w:tab/>
        <w:t xml:space="preserve">If the reduction under </w:t>
      </w:r>
      <w:r w:rsidR="00CE15B8" w:rsidRPr="00A05EE9">
        <w:t>subsection (</w:t>
      </w:r>
      <w:r w:rsidRPr="00A05EE9">
        <w:t>2) or (3) is more than:</w:t>
      </w:r>
    </w:p>
    <w:p w14:paraId="6E0D4731" w14:textId="714998A0" w:rsidR="005539A3" w:rsidRPr="00A05EE9" w:rsidRDefault="005539A3" w:rsidP="005539A3">
      <w:pPr>
        <w:pStyle w:val="paragraph"/>
      </w:pPr>
      <w:r w:rsidRPr="00A05EE9">
        <w:tab/>
        <w:t>(a)</w:t>
      </w:r>
      <w:r w:rsidRPr="00A05EE9">
        <w:tab/>
        <w:t xml:space="preserve">for a </w:t>
      </w:r>
      <w:r w:rsidR="00CE15B8" w:rsidRPr="00A05EE9">
        <w:t>subsection (</w:t>
      </w:r>
      <w:r w:rsidRPr="00A05EE9">
        <w:t xml:space="preserve">2) case—the </w:t>
      </w:r>
      <w:r w:rsidR="00E0198C" w:rsidRPr="00E0198C">
        <w:rPr>
          <w:position w:val="6"/>
          <w:sz w:val="16"/>
        </w:rPr>
        <w:t>*</w:t>
      </w:r>
      <w:r w:rsidRPr="00A05EE9">
        <w:t xml:space="preserve">depreciating asset’s </w:t>
      </w:r>
      <w:r w:rsidR="00E0198C" w:rsidRPr="00E0198C">
        <w:rPr>
          <w:position w:val="6"/>
          <w:sz w:val="16"/>
        </w:rPr>
        <w:t>*</w:t>
      </w:r>
      <w:r w:rsidRPr="00A05EE9">
        <w:t>cost; or</w:t>
      </w:r>
    </w:p>
    <w:p w14:paraId="0E7125EE" w14:textId="2237AE33" w:rsidR="005539A3" w:rsidRPr="00A05EE9" w:rsidRDefault="005539A3" w:rsidP="005539A3">
      <w:pPr>
        <w:pStyle w:val="paragraph"/>
      </w:pPr>
      <w:r w:rsidRPr="00A05EE9">
        <w:tab/>
        <w:t>(b)</w:t>
      </w:r>
      <w:r w:rsidRPr="00A05EE9">
        <w:tab/>
        <w:t xml:space="preserve">for a </w:t>
      </w:r>
      <w:r w:rsidR="00CE15B8" w:rsidRPr="00A05EE9">
        <w:t>subsection (</w:t>
      </w:r>
      <w:r w:rsidRPr="00A05EE9">
        <w:t xml:space="preserve">3) case—the depreciating asset’s </w:t>
      </w:r>
      <w:r w:rsidR="00E0198C" w:rsidRPr="00E0198C">
        <w:rPr>
          <w:position w:val="6"/>
          <w:sz w:val="16"/>
        </w:rPr>
        <w:t>*</w:t>
      </w:r>
      <w:r w:rsidRPr="00A05EE9">
        <w:t>opening adjustable value;</w:t>
      </w:r>
    </w:p>
    <w:p w14:paraId="25C8CA25" w14:textId="43D39555" w:rsidR="005539A3" w:rsidRPr="00A05EE9" w:rsidRDefault="005539A3" w:rsidP="005539A3">
      <w:pPr>
        <w:pStyle w:val="subsection2"/>
      </w:pPr>
      <w:r w:rsidRPr="00A05EE9">
        <w:t xml:space="preserve">the excess is included in the entity’s assessable income unless the entity is an </w:t>
      </w:r>
      <w:r w:rsidR="00E0198C" w:rsidRPr="00E0198C">
        <w:rPr>
          <w:position w:val="6"/>
          <w:sz w:val="16"/>
        </w:rPr>
        <w:t>*</w:t>
      </w:r>
      <w:r w:rsidRPr="00A05EE9">
        <w:t>exempt entity.</w:t>
      </w:r>
    </w:p>
    <w:p w14:paraId="22FFA723" w14:textId="77777777" w:rsidR="005539A3" w:rsidRPr="00A05EE9" w:rsidRDefault="005539A3" w:rsidP="005539A3">
      <w:pPr>
        <w:pStyle w:val="SubsectionHead"/>
      </w:pPr>
      <w:r w:rsidRPr="00A05EE9">
        <w:t>Exception: pooling</w:t>
      </w:r>
    </w:p>
    <w:p w14:paraId="44BBBE4F" w14:textId="77777777" w:rsidR="005539A3" w:rsidRPr="00A05EE9" w:rsidRDefault="005539A3" w:rsidP="005539A3">
      <w:pPr>
        <w:pStyle w:val="subsection"/>
      </w:pPr>
      <w:r w:rsidRPr="00A05EE9">
        <w:tab/>
        <w:t>(5)</w:t>
      </w:r>
      <w:r w:rsidRPr="00A05EE9">
        <w:tab/>
        <w:t>This section does not apply to:</w:t>
      </w:r>
    </w:p>
    <w:p w14:paraId="7180B94F" w14:textId="638DA059" w:rsidR="005539A3" w:rsidRPr="00A05EE9" w:rsidRDefault="005539A3" w:rsidP="005539A3">
      <w:pPr>
        <w:pStyle w:val="paragraph"/>
      </w:pPr>
      <w:r w:rsidRPr="00A05EE9">
        <w:tab/>
        <w:t>(a)</w:t>
      </w:r>
      <w:r w:rsidRPr="00A05EE9">
        <w:tab/>
        <w:t>a depreciating asset allocated to a low</w:t>
      </w:r>
      <w:r w:rsidR="00E0198C">
        <w:noBreakHyphen/>
      </w:r>
      <w:r w:rsidRPr="00A05EE9">
        <w:t>value pool or a pool under Division</w:t>
      </w:r>
      <w:r w:rsidR="00CE15B8" w:rsidRPr="00A05EE9">
        <w:t> </w:t>
      </w:r>
      <w:r w:rsidRPr="00A05EE9">
        <w:t xml:space="preserve">328 for or in the </w:t>
      </w:r>
      <w:r w:rsidR="00E0198C" w:rsidRPr="00E0198C">
        <w:rPr>
          <w:position w:val="6"/>
          <w:sz w:val="16"/>
        </w:rPr>
        <w:t>*</w:t>
      </w:r>
      <w:r w:rsidRPr="00A05EE9">
        <w:t>current year; or</w:t>
      </w:r>
    </w:p>
    <w:p w14:paraId="7251F904" w14:textId="709C130F" w:rsidR="005539A3" w:rsidRPr="00A05EE9" w:rsidRDefault="005539A3" w:rsidP="005539A3">
      <w:pPr>
        <w:pStyle w:val="paragraph"/>
      </w:pPr>
      <w:r w:rsidRPr="00A05EE9">
        <w:tab/>
        <w:t>(b)</w:t>
      </w:r>
      <w:r w:rsidRPr="00A05EE9">
        <w:tab/>
      </w:r>
      <w:r w:rsidR="00E0198C" w:rsidRPr="00E0198C">
        <w:rPr>
          <w:position w:val="6"/>
          <w:sz w:val="16"/>
        </w:rPr>
        <w:t>*</w:t>
      </w:r>
      <w:r w:rsidRPr="00A05EE9">
        <w:t>in</w:t>
      </w:r>
      <w:r w:rsidR="00E0198C">
        <w:noBreakHyphen/>
      </w:r>
      <w:r w:rsidRPr="00A05EE9">
        <w:t>house software if expenditure on the software is allocated to a software development pool for the current year; or</w:t>
      </w:r>
    </w:p>
    <w:p w14:paraId="4DCB0F41" w14:textId="77777777" w:rsidR="005539A3" w:rsidRPr="00A05EE9" w:rsidRDefault="005539A3" w:rsidP="005539A3">
      <w:pPr>
        <w:pStyle w:val="paragraph"/>
      </w:pPr>
      <w:r w:rsidRPr="00A05EE9">
        <w:tab/>
        <w:t>(c)</w:t>
      </w:r>
      <w:r w:rsidRPr="00A05EE9">
        <w:tab/>
        <w:t>a project pool.</w:t>
      </w:r>
    </w:p>
    <w:p w14:paraId="021513BF" w14:textId="513BB9C9" w:rsidR="005539A3" w:rsidRPr="00A05EE9" w:rsidRDefault="005539A3" w:rsidP="005539A3">
      <w:pPr>
        <w:pStyle w:val="ActHead5"/>
      </w:pPr>
      <w:bookmarkStart w:id="249" w:name="_Toc200727238"/>
      <w:r w:rsidRPr="00A05EE9">
        <w:rPr>
          <w:rStyle w:val="CharSectno"/>
        </w:rPr>
        <w:t>27</w:t>
      </w:r>
      <w:r w:rsidR="00E0198C">
        <w:rPr>
          <w:rStyle w:val="CharSectno"/>
        </w:rPr>
        <w:noBreakHyphen/>
      </w:r>
      <w:r w:rsidRPr="00A05EE9">
        <w:rPr>
          <w:rStyle w:val="CharSectno"/>
        </w:rPr>
        <w:t>87</w:t>
      </w:r>
      <w:r w:rsidRPr="00A05EE9">
        <w:t xml:space="preserve">  Certain decreasing adjustments included in assessable income</w:t>
      </w:r>
      <w:bookmarkEnd w:id="249"/>
    </w:p>
    <w:p w14:paraId="7DA345C6" w14:textId="77777777" w:rsidR="005539A3" w:rsidRPr="00A05EE9" w:rsidRDefault="005539A3" w:rsidP="005539A3">
      <w:pPr>
        <w:pStyle w:val="subsection"/>
      </w:pPr>
      <w:r w:rsidRPr="00A05EE9">
        <w:tab/>
        <w:t>(1)</w:t>
      </w:r>
      <w:r w:rsidRPr="00A05EE9">
        <w:tab/>
        <w:t>This section applies to an entity if:</w:t>
      </w:r>
    </w:p>
    <w:p w14:paraId="7BB8B065" w14:textId="01CA26CE" w:rsidR="005539A3" w:rsidRPr="00A05EE9" w:rsidRDefault="005539A3" w:rsidP="005539A3">
      <w:pPr>
        <w:pStyle w:val="paragraph"/>
      </w:pPr>
      <w:r w:rsidRPr="00A05EE9">
        <w:tab/>
        <w:t>(a)</w:t>
      </w:r>
      <w:r w:rsidRPr="00A05EE9">
        <w:tab/>
        <w:t xml:space="preserve">the entity can deduct amounts for a </w:t>
      </w:r>
      <w:r w:rsidR="00E0198C" w:rsidRPr="00E0198C">
        <w:rPr>
          <w:position w:val="6"/>
          <w:sz w:val="16"/>
        </w:rPr>
        <w:t>*</w:t>
      </w:r>
      <w:r w:rsidRPr="00A05EE9">
        <w:t>depreciating asset under Division</w:t>
      </w:r>
      <w:r w:rsidR="00CE15B8" w:rsidRPr="00A05EE9">
        <w:t> </w:t>
      </w:r>
      <w:r w:rsidRPr="00A05EE9">
        <w:t>40 or 328; and</w:t>
      </w:r>
    </w:p>
    <w:p w14:paraId="77540002" w14:textId="7C974076" w:rsidR="005539A3" w:rsidRPr="00A05EE9" w:rsidRDefault="005539A3" w:rsidP="005539A3">
      <w:pPr>
        <w:pStyle w:val="paragraph"/>
      </w:pPr>
      <w:r w:rsidRPr="00A05EE9">
        <w:tab/>
        <w:t>(b)</w:t>
      </w:r>
      <w:r w:rsidRPr="00A05EE9">
        <w:tab/>
        <w:t xml:space="preserve">the entity has a </w:t>
      </w:r>
      <w:r w:rsidR="00E0198C" w:rsidRPr="00E0198C">
        <w:rPr>
          <w:position w:val="6"/>
          <w:sz w:val="16"/>
        </w:rPr>
        <w:t>*</w:t>
      </w:r>
      <w:r w:rsidRPr="00A05EE9">
        <w:t>decreasing adjustment that arises under Division</w:t>
      </w:r>
      <w:r w:rsidR="00CE15B8" w:rsidRPr="00A05EE9">
        <w:t> </w:t>
      </w:r>
      <w:r w:rsidRPr="00A05EE9">
        <w:t xml:space="preserve">129 or 132 of the </w:t>
      </w:r>
      <w:r w:rsidR="00E0198C" w:rsidRPr="00E0198C">
        <w:rPr>
          <w:position w:val="6"/>
          <w:sz w:val="16"/>
        </w:rPr>
        <w:t>*</w:t>
      </w:r>
      <w:r w:rsidRPr="00A05EE9">
        <w:t>GST Act in an income year that relates directly or indirectly to the asset; and</w:t>
      </w:r>
    </w:p>
    <w:p w14:paraId="6C914D87" w14:textId="6F6D5CD8" w:rsidR="005539A3" w:rsidRPr="00A05EE9" w:rsidRDefault="005539A3" w:rsidP="005539A3">
      <w:pPr>
        <w:pStyle w:val="paragraph"/>
      </w:pPr>
      <w:r w:rsidRPr="00A05EE9">
        <w:tab/>
        <w:t>(c)</w:t>
      </w:r>
      <w:r w:rsidRPr="00A05EE9">
        <w:tab/>
        <w:t>section</w:t>
      </w:r>
      <w:r w:rsidR="00CE15B8" w:rsidRPr="00A05EE9">
        <w:t> </w:t>
      </w:r>
      <w:r w:rsidRPr="00A05EE9">
        <w:t>27</w:t>
      </w:r>
      <w:r w:rsidR="00E0198C">
        <w:noBreakHyphen/>
      </w:r>
      <w:r w:rsidRPr="00A05EE9">
        <w:t>95 does not apply to the entity in relation to the asset.</w:t>
      </w:r>
    </w:p>
    <w:p w14:paraId="1D58172D" w14:textId="4623C851" w:rsidR="005539A3" w:rsidRPr="00A05EE9" w:rsidRDefault="005539A3" w:rsidP="005539A3">
      <w:pPr>
        <w:pStyle w:val="subsection"/>
      </w:pPr>
      <w:r w:rsidRPr="00A05EE9">
        <w:tab/>
        <w:t>(2)</w:t>
      </w:r>
      <w:r w:rsidRPr="00A05EE9">
        <w:tab/>
        <w:t xml:space="preserve">The amount of the </w:t>
      </w:r>
      <w:r w:rsidR="00E0198C" w:rsidRPr="00E0198C">
        <w:rPr>
          <w:position w:val="6"/>
          <w:sz w:val="16"/>
        </w:rPr>
        <w:t>*</w:t>
      </w:r>
      <w:r w:rsidRPr="00A05EE9">
        <w:t xml:space="preserve">decreasing adjustment is included in the entity’s assessable income for the income year unless the entity is an </w:t>
      </w:r>
      <w:r w:rsidR="00E0198C" w:rsidRPr="00E0198C">
        <w:rPr>
          <w:position w:val="6"/>
          <w:sz w:val="16"/>
        </w:rPr>
        <w:t>*</w:t>
      </w:r>
      <w:r w:rsidRPr="00A05EE9">
        <w:t>exempt entity.</w:t>
      </w:r>
    </w:p>
    <w:p w14:paraId="577DD8D0" w14:textId="10E9A211" w:rsidR="005539A3" w:rsidRPr="00A05EE9" w:rsidRDefault="005539A3" w:rsidP="005539A3">
      <w:pPr>
        <w:pStyle w:val="ActHead5"/>
      </w:pPr>
      <w:bookmarkStart w:id="250" w:name="_Toc200727239"/>
      <w:r w:rsidRPr="00A05EE9">
        <w:rPr>
          <w:rStyle w:val="CharSectno"/>
        </w:rPr>
        <w:t>27</w:t>
      </w:r>
      <w:r w:rsidR="00E0198C">
        <w:rPr>
          <w:rStyle w:val="CharSectno"/>
        </w:rPr>
        <w:noBreakHyphen/>
      </w:r>
      <w:r w:rsidRPr="00A05EE9">
        <w:rPr>
          <w:rStyle w:val="CharSectno"/>
        </w:rPr>
        <w:t>90</w:t>
      </w:r>
      <w:r w:rsidRPr="00A05EE9">
        <w:t xml:space="preserve">  Cost or opening adjustable value of depreciating assets increased: increasing adjustments</w:t>
      </w:r>
      <w:bookmarkEnd w:id="250"/>
    </w:p>
    <w:p w14:paraId="11F377A3" w14:textId="77777777" w:rsidR="005539A3" w:rsidRPr="00A05EE9" w:rsidRDefault="005539A3" w:rsidP="005539A3">
      <w:pPr>
        <w:pStyle w:val="subsection"/>
      </w:pPr>
      <w:r w:rsidRPr="00A05EE9">
        <w:tab/>
        <w:t>(1)</w:t>
      </w:r>
      <w:r w:rsidRPr="00A05EE9">
        <w:tab/>
        <w:t>This section applies to an entity if:</w:t>
      </w:r>
    </w:p>
    <w:p w14:paraId="4441540C" w14:textId="605E9202" w:rsidR="005539A3" w:rsidRPr="00A05EE9" w:rsidRDefault="005539A3" w:rsidP="005539A3">
      <w:pPr>
        <w:pStyle w:val="paragraph"/>
      </w:pPr>
      <w:r w:rsidRPr="00A05EE9">
        <w:tab/>
        <w:t>(a)</w:t>
      </w:r>
      <w:r w:rsidRPr="00A05EE9">
        <w:tab/>
        <w:t xml:space="preserve">the entity can deduct amounts for a </w:t>
      </w:r>
      <w:r w:rsidR="00E0198C" w:rsidRPr="00E0198C">
        <w:rPr>
          <w:position w:val="6"/>
          <w:sz w:val="16"/>
        </w:rPr>
        <w:t>*</w:t>
      </w:r>
      <w:r w:rsidRPr="00A05EE9">
        <w:t>depreciating asset under Division</w:t>
      </w:r>
      <w:r w:rsidR="00CE15B8" w:rsidRPr="00A05EE9">
        <w:t> </w:t>
      </w:r>
      <w:r w:rsidRPr="00A05EE9">
        <w:t>40 or 328; and</w:t>
      </w:r>
    </w:p>
    <w:p w14:paraId="1942342B" w14:textId="4E2A6A3E" w:rsidR="005539A3" w:rsidRPr="00A05EE9" w:rsidRDefault="005539A3" w:rsidP="005539A3">
      <w:pPr>
        <w:pStyle w:val="paragraph"/>
      </w:pPr>
      <w:r w:rsidRPr="00A05EE9">
        <w:tab/>
        <w:t>(b)</w:t>
      </w:r>
      <w:r w:rsidRPr="00A05EE9">
        <w:tab/>
        <w:t xml:space="preserve">the entity has an </w:t>
      </w:r>
      <w:r w:rsidR="00E0198C" w:rsidRPr="00E0198C">
        <w:rPr>
          <w:position w:val="6"/>
          <w:sz w:val="16"/>
        </w:rPr>
        <w:t>*</w:t>
      </w:r>
      <w:r w:rsidRPr="00A05EE9">
        <w:t>increasing adjustment in an income year that relates directly or indirectly to the asset.</w:t>
      </w:r>
    </w:p>
    <w:p w14:paraId="1BD80700" w14:textId="4A31FE25" w:rsidR="005539A3" w:rsidRPr="00A05EE9" w:rsidRDefault="005539A3" w:rsidP="005539A3">
      <w:pPr>
        <w:pStyle w:val="subsection"/>
      </w:pPr>
      <w:r w:rsidRPr="00A05EE9">
        <w:tab/>
        <w:t>(1A)</w:t>
      </w:r>
      <w:r w:rsidRPr="00A05EE9">
        <w:tab/>
        <w:t xml:space="preserve">However, this section does not apply to an </w:t>
      </w:r>
      <w:r w:rsidR="00E0198C" w:rsidRPr="00E0198C">
        <w:rPr>
          <w:position w:val="6"/>
          <w:sz w:val="16"/>
        </w:rPr>
        <w:t>*</w:t>
      </w:r>
      <w:r w:rsidRPr="00A05EE9">
        <w:t>increasing adjustment that arises under Division</w:t>
      </w:r>
      <w:r w:rsidR="00CE15B8" w:rsidRPr="00A05EE9">
        <w:t> </w:t>
      </w:r>
      <w:r w:rsidRPr="00A05EE9">
        <w:t xml:space="preserve">129 or 132 of the </w:t>
      </w:r>
      <w:r w:rsidR="00E0198C" w:rsidRPr="00E0198C">
        <w:rPr>
          <w:position w:val="6"/>
          <w:sz w:val="16"/>
        </w:rPr>
        <w:t>*</w:t>
      </w:r>
      <w:r w:rsidRPr="00A05EE9">
        <w:t>GST Act.</w:t>
      </w:r>
    </w:p>
    <w:p w14:paraId="49915960" w14:textId="7BCBE58E" w:rsidR="005539A3" w:rsidRPr="00A05EE9" w:rsidRDefault="005539A3" w:rsidP="005539A3">
      <w:pPr>
        <w:pStyle w:val="notetext"/>
      </w:pPr>
      <w:r w:rsidRPr="00A05EE9">
        <w:t>Note:</w:t>
      </w:r>
      <w:r w:rsidRPr="00A05EE9">
        <w:tab/>
        <w:t>See instead section</w:t>
      </w:r>
      <w:r w:rsidR="00CE15B8" w:rsidRPr="00A05EE9">
        <w:t> </w:t>
      </w:r>
      <w:r w:rsidRPr="00A05EE9">
        <w:t>27</w:t>
      </w:r>
      <w:r w:rsidR="00E0198C">
        <w:noBreakHyphen/>
      </w:r>
      <w:r w:rsidRPr="00A05EE9">
        <w:t>92.</w:t>
      </w:r>
    </w:p>
    <w:p w14:paraId="681E9190" w14:textId="7E5F509C" w:rsidR="005539A3" w:rsidRPr="00A05EE9" w:rsidRDefault="005539A3" w:rsidP="005539A3">
      <w:pPr>
        <w:pStyle w:val="subsection"/>
      </w:pPr>
      <w:r w:rsidRPr="00A05EE9">
        <w:tab/>
        <w:t>(2)</w:t>
      </w:r>
      <w:r w:rsidRPr="00A05EE9">
        <w:tab/>
        <w:t xml:space="preserve">The asset’s </w:t>
      </w:r>
      <w:r w:rsidR="00E0198C" w:rsidRPr="00E0198C">
        <w:rPr>
          <w:position w:val="6"/>
          <w:sz w:val="16"/>
        </w:rPr>
        <w:t>*</w:t>
      </w:r>
      <w:r w:rsidRPr="00A05EE9">
        <w:t xml:space="preserve">cost is increased by an amount equal to the </w:t>
      </w:r>
      <w:r w:rsidR="00E0198C" w:rsidRPr="00E0198C">
        <w:rPr>
          <w:position w:val="6"/>
          <w:sz w:val="16"/>
        </w:rPr>
        <w:t>*</w:t>
      </w:r>
      <w:r w:rsidRPr="00A05EE9">
        <w:t xml:space="preserve">increasing adjustment if the adjustment arises in the income year in which the asset’s </w:t>
      </w:r>
      <w:r w:rsidR="00E0198C" w:rsidRPr="00E0198C">
        <w:rPr>
          <w:position w:val="6"/>
          <w:sz w:val="16"/>
        </w:rPr>
        <w:t>*</w:t>
      </w:r>
      <w:r w:rsidRPr="00A05EE9">
        <w:t>start time occurs.</w:t>
      </w:r>
    </w:p>
    <w:p w14:paraId="77C32B68" w14:textId="4A7BB3B8" w:rsidR="005539A3" w:rsidRPr="00A05EE9" w:rsidRDefault="005539A3" w:rsidP="005539A3">
      <w:pPr>
        <w:pStyle w:val="subsection"/>
      </w:pPr>
      <w:r w:rsidRPr="00A05EE9">
        <w:tab/>
        <w:t>(3)</w:t>
      </w:r>
      <w:r w:rsidRPr="00A05EE9">
        <w:tab/>
        <w:t xml:space="preserve">The asset’s </w:t>
      </w:r>
      <w:r w:rsidR="00E0198C" w:rsidRPr="00E0198C">
        <w:rPr>
          <w:position w:val="6"/>
          <w:sz w:val="16"/>
        </w:rPr>
        <w:t>*</w:t>
      </w:r>
      <w:r w:rsidRPr="00A05EE9">
        <w:t xml:space="preserve">opening adjustable value for an income year and its </w:t>
      </w:r>
      <w:r w:rsidR="00E0198C" w:rsidRPr="00E0198C">
        <w:rPr>
          <w:position w:val="6"/>
          <w:sz w:val="16"/>
        </w:rPr>
        <w:t>*</w:t>
      </w:r>
      <w:r w:rsidRPr="00A05EE9">
        <w:t xml:space="preserve">cost is increased by an amount equal to the </w:t>
      </w:r>
      <w:r w:rsidR="00E0198C" w:rsidRPr="00E0198C">
        <w:rPr>
          <w:position w:val="6"/>
          <w:sz w:val="16"/>
        </w:rPr>
        <w:t>*</w:t>
      </w:r>
      <w:r w:rsidRPr="00A05EE9">
        <w:t xml:space="preserve">increasing adjustment if the adjustment arises in that year and that year is after the one in which the asset’s </w:t>
      </w:r>
      <w:r w:rsidR="00E0198C" w:rsidRPr="00E0198C">
        <w:rPr>
          <w:position w:val="6"/>
          <w:sz w:val="16"/>
        </w:rPr>
        <w:t>*</w:t>
      </w:r>
      <w:r w:rsidRPr="00A05EE9">
        <w:t>start time occurs.</w:t>
      </w:r>
    </w:p>
    <w:p w14:paraId="15653CC7" w14:textId="77777777" w:rsidR="005539A3" w:rsidRPr="00A05EE9" w:rsidRDefault="005539A3" w:rsidP="005539A3">
      <w:pPr>
        <w:pStyle w:val="SubsectionHead"/>
      </w:pPr>
      <w:r w:rsidRPr="00A05EE9">
        <w:t>Exception: pooling</w:t>
      </w:r>
    </w:p>
    <w:p w14:paraId="67D96BD7" w14:textId="77777777" w:rsidR="005539A3" w:rsidRPr="00A05EE9" w:rsidRDefault="005539A3" w:rsidP="005539A3">
      <w:pPr>
        <w:pStyle w:val="subsection"/>
      </w:pPr>
      <w:r w:rsidRPr="00A05EE9">
        <w:tab/>
        <w:t>(4)</w:t>
      </w:r>
      <w:r w:rsidRPr="00A05EE9">
        <w:tab/>
        <w:t>This section does not apply to:</w:t>
      </w:r>
    </w:p>
    <w:p w14:paraId="1B0B173C" w14:textId="51FFCAF2" w:rsidR="005539A3" w:rsidRPr="00A05EE9" w:rsidRDefault="005539A3" w:rsidP="005539A3">
      <w:pPr>
        <w:pStyle w:val="paragraph"/>
      </w:pPr>
      <w:r w:rsidRPr="00A05EE9">
        <w:tab/>
        <w:t>(a)</w:t>
      </w:r>
      <w:r w:rsidRPr="00A05EE9">
        <w:tab/>
        <w:t>a depreciating asset allocated to a low</w:t>
      </w:r>
      <w:r w:rsidR="00E0198C">
        <w:noBreakHyphen/>
      </w:r>
      <w:r w:rsidRPr="00A05EE9">
        <w:t>value pool or a pool under Division</w:t>
      </w:r>
      <w:r w:rsidR="00CE15B8" w:rsidRPr="00A05EE9">
        <w:t> </w:t>
      </w:r>
      <w:r w:rsidRPr="00A05EE9">
        <w:t xml:space="preserve">328 for or in the </w:t>
      </w:r>
      <w:r w:rsidR="00E0198C" w:rsidRPr="00E0198C">
        <w:rPr>
          <w:position w:val="6"/>
          <w:sz w:val="16"/>
        </w:rPr>
        <w:t>*</w:t>
      </w:r>
      <w:r w:rsidRPr="00A05EE9">
        <w:t>current year; or</w:t>
      </w:r>
    </w:p>
    <w:p w14:paraId="13872381" w14:textId="392F5F4A" w:rsidR="005539A3" w:rsidRPr="00A05EE9" w:rsidRDefault="005539A3" w:rsidP="005539A3">
      <w:pPr>
        <w:pStyle w:val="paragraph"/>
      </w:pPr>
      <w:r w:rsidRPr="00A05EE9">
        <w:tab/>
        <w:t>(b)</w:t>
      </w:r>
      <w:r w:rsidRPr="00A05EE9">
        <w:tab/>
      </w:r>
      <w:r w:rsidR="00E0198C" w:rsidRPr="00E0198C">
        <w:rPr>
          <w:position w:val="6"/>
          <w:sz w:val="16"/>
        </w:rPr>
        <w:t>*</w:t>
      </w:r>
      <w:r w:rsidRPr="00A05EE9">
        <w:t>in</w:t>
      </w:r>
      <w:r w:rsidR="00E0198C">
        <w:noBreakHyphen/>
      </w:r>
      <w:r w:rsidRPr="00A05EE9">
        <w:t>house software if expenditure on the software is allocated to a software development pool for the current year; or</w:t>
      </w:r>
    </w:p>
    <w:p w14:paraId="4269C303" w14:textId="77777777" w:rsidR="005539A3" w:rsidRPr="00A05EE9" w:rsidRDefault="005539A3" w:rsidP="005539A3">
      <w:pPr>
        <w:pStyle w:val="paragraph"/>
      </w:pPr>
      <w:r w:rsidRPr="00A05EE9">
        <w:tab/>
        <w:t>(c)</w:t>
      </w:r>
      <w:r w:rsidRPr="00A05EE9">
        <w:tab/>
        <w:t>a project pool.</w:t>
      </w:r>
    </w:p>
    <w:p w14:paraId="6E6B17F0" w14:textId="76DB03B4" w:rsidR="005539A3" w:rsidRPr="00A05EE9" w:rsidRDefault="005539A3" w:rsidP="005539A3">
      <w:pPr>
        <w:pStyle w:val="ActHead5"/>
      </w:pPr>
      <w:bookmarkStart w:id="251" w:name="_Toc200727240"/>
      <w:r w:rsidRPr="00A05EE9">
        <w:rPr>
          <w:rStyle w:val="CharSectno"/>
        </w:rPr>
        <w:t>27</w:t>
      </w:r>
      <w:r w:rsidR="00E0198C">
        <w:rPr>
          <w:rStyle w:val="CharSectno"/>
        </w:rPr>
        <w:noBreakHyphen/>
      </w:r>
      <w:r w:rsidRPr="00A05EE9">
        <w:rPr>
          <w:rStyle w:val="CharSectno"/>
        </w:rPr>
        <w:t>92</w:t>
      </w:r>
      <w:r w:rsidRPr="00A05EE9">
        <w:t xml:space="preserve">  Certain increasing adjustments can be deducted</w:t>
      </w:r>
      <w:bookmarkEnd w:id="251"/>
    </w:p>
    <w:p w14:paraId="1D8247D4" w14:textId="77777777" w:rsidR="005539A3" w:rsidRPr="00A05EE9" w:rsidRDefault="005539A3" w:rsidP="005539A3">
      <w:pPr>
        <w:pStyle w:val="subsection"/>
      </w:pPr>
      <w:r w:rsidRPr="00A05EE9">
        <w:tab/>
        <w:t>(1)</w:t>
      </w:r>
      <w:r w:rsidRPr="00A05EE9">
        <w:tab/>
        <w:t>This section applies to an entity if:</w:t>
      </w:r>
    </w:p>
    <w:p w14:paraId="2A0A4A63" w14:textId="41C3A6E3" w:rsidR="005539A3" w:rsidRPr="00A05EE9" w:rsidRDefault="005539A3" w:rsidP="005539A3">
      <w:pPr>
        <w:pStyle w:val="paragraph"/>
      </w:pPr>
      <w:r w:rsidRPr="00A05EE9">
        <w:tab/>
        <w:t>(a)</w:t>
      </w:r>
      <w:r w:rsidRPr="00A05EE9">
        <w:tab/>
        <w:t xml:space="preserve">the entity can deduct amounts for a </w:t>
      </w:r>
      <w:r w:rsidR="00E0198C" w:rsidRPr="00E0198C">
        <w:rPr>
          <w:position w:val="6"/>
          <w:sz w:val="16"/>
        </w:rPr>
        <w:t>*</w:t>
      </w:r>
      <w:r w:rsidRPr="00A05EE9">
        <w:t>depreciating asset under Division</w:t>
      </w:r>
      <w:r w:rsidR="00CE15B8" w:rsidRPr="00A05EE9">
        <w:t> </w:t>
      </w:r>
      <w:r w:rsidRPr="00A05EE9">
        <w:t>40 or 328; and</w:t>
      </w:r>
    </w:p>
    <w:p w14:paraId="67D47E8C" w14:textId="15D02A53" w:rsidR="005539A3" w:rsidRPr="00A05EE9" w:rsidRDefault="005539A3" w:rsidP="005539A3">
      <w:pPr>
        <w:pStyle w:val="paragraph"/>
      </w:pPr>
      <w:r w:rsidRPr="00A05EE9">
        <w:tab/>
        <w:t>(b)</w:t>
      </w:r>
      <w:r w:rsidRPr="00A05EE9">
        <w:tab/>
        <w:t xml:space="preserve">the entity has an </w:t>
      </w:r>
      <w:r w:rsidR="00E0198C" w:rsidRPr="00E0198C">
        <w:rPr>
          <w:position w:val="6"/>
          <w:sz w:val="16"/>
        </w:rPr>
        <w:t>*</w:t>
      </w:r>
      <w:r w:rsidRPr="00A05EE9">
        <w:t>increasing adjustment that arises under Division</w:t>
      </w:r>
      <w:r w:rsidR="00CE15B8" w:rsidRPr="00A05EE9">
        <w:t> </w:t>
      </w:r>
      <w:r w:rsidRPr="00A05EE9">
        <w:t xml:space="preserve">129 or 132 of the </w:t>
      </w:r>
      <w:r w:rsidR="00E0198C" w:rsidRPr="00E0198C">
        <w:rPr>
          <w:position w:val="6"/>
          <w:sz w:val="16"/>
        </w:rPr>
        <w:t>*</w:t>
      </w:r>
      <w:r w:rsidRPr="00A05EE9">
        <w:t>GST Act in an income year that relates directly or indirectly to the asset.</w:t>
      </w:r>
    </w:p>
    <w:p w14:paraId="5E079EBE" w14:textId="55D72D0B" w:rsidR="005539A3" w:rsidRPr="00A05EE9" w:rsidRDefault="005539A3" w:rsidP="005539A3">
      <w:pPr>
        <w:pStyle w:val="subsection"/>
      </w:pPr>
      <w:r w:rsidRPr="00A05EE9">
        <w:tab/>
        <w:t>(2)</w:t>
      </w:r>
      <w:r w:rsidRPr="00A05EE9">
        <w:tab/>
        <w:t xml:space="preserve">The entity can deduct the amount of the </w:t>
      </w:r>
      <w:r w:rsidR="00E0198C" w:rsidRPr="00E0198C">
        <w:rPr>
          <w:position w:val="6"/>
          <w:sz w:val="16"/>
        </w:rPr>
        <w:t>*</w:t>
      </w:r>
      <w:r w:rsidRPr="00A05EE9">
        <w:t>increasing adjustment for the income year.</w:t>
      </w:r>
    </w:p>
    <w:p w14:paraId="6561CFB7" w14:textId="77777777" w:rsidR="005539A3" w:rsidRPr="00A05EE9" w:rsidRDefault="005539A3" w:rsidP="005539A3">
      <w:pPr>
        <w:pStyle w:val="subsection"/>
      </w:pPr>
      <w:r w:rsidRPr="00A05EE9">
        <w:tab/>
        <w:t>(3)</w:t>
      </w:r>
      <w:r w:rsidRPr="00A05EE9">
        <w:tab/>
        <w:t>However, the entity cannot deduct the amount to the extent (if any) that the adjustment arises from an increase in the extent to which the activity giving rise to the adjustment is of a private or domestic nature.</w:t>
      </w:r>
    </w:p>
    <w:p w14:paraId="746A8082" w14:textId="3214F7AD" w:rsidR="005539A3" w:rsidRPr="00A05EE9" w:rsidRDefault="005539A3" w:rsidP="005539A3">
      <w:pPr>
        <w:pStyle w:val="ActHead5"/>
      </w:pPr>
      <w:bookmarkStart w:id="252" w:name="_Toc200727241"/>
      <w:r w:rsidRPr="00A05EE9">
        <w:rPr>
          <w:rStyle w:val="CharSectno"/>
        </w:rPr>
        <w:t>27</w:t>
      </w:r>
      <w:r w:rsidR="00E0198C">
        <w:rPr>
          <w:rStyle w:val="CharSectno"/>
        </w:rPr>
        <w:noBreakHyphen/>
      </w:r>
      <w:r w:rsidRPr="00A05EE9">
        <w:rPr>
          <w:rStyle w:val="CharSectno"/>
        </w:rPr>
        <w:t>95</w:t>
      </w:r>
      <w:r w:rsidRPr="00A05EE9">
        <w:t xml:space="preserve">  Balancing adjustment events</w:t>
      </w:r>
      <w:bookmarkEnd w:id="252"/>
    </w:p>
    <w:p w14:paraId="34D1040C" w14:textId="4522B33E" w:rsidR="005539A3" w:rsidRPr="00A05EE9" w:rsidRDefault="005539A3" w:rsidP="005539A3">
      <w:pPr>
        <w:pStyle w:val="subsection"/>
      </w:pPr>
      <w:r w:rsidRPr="00A05EE9">
        <w:tab/>
        <w:t>(1)</w:t>
      </w:r>
      <w:r w:rsidRPr="00A05EE9">
        <w:tab/>
        <w:t xml:space="preserve">The </w:t>
      </w:r>
      <w:r w:rsidR="00E0198C" w:rsidRPr="00E0198C">
        <w:rPr>
          <w:position w:val="6"/>
          <w:sz w:val="16"/>
        </w:rPr>
        <w:t>*</w:t>
      </w:r>
      <w:r w:rsidRPr="00A05EE9">
        <w:t xml:space="preserve">termination value of a </w:t>
      </w:r>
      <w:r w:rsidR="00E0198C" w:rsidRPr="00E0198C">
        <w:rPr>
          <w:position w:val="6"/>
          <w:sz w:val="16"/>
        </w:rPr>
        <w:t>*</w:t>
      </w:r>
      <w:r w:rsidRPr="00A05EE9">
        <w:t xml:space="preserve">depreciating asset is reduced if the relevant </w:t>
      </w:r>
      <w:r w:rsidR="00E0198C" w:rsidRPr="00E0198C">
        <w:rPr>
          <w:position w:val="6"/>
          <w:sz w:val="16"/>
        </w:rPr>
        <w:t>*</w:t>
      </w:r>
      <w:r w:rsidRPr="00A05EE9">
        <w:t xml:space="preserve">balancing adjustment event is a </w:t>
      </w:r>
      <w:r w:rsidR="00E0198C" w:rsidRPr="00E0198C">
        <w:rPr>
          <w:position w:val="6"/>
          <w:sz w:val="16"/>
        </w:rPr>
        <w:t>*</w:t>
      </w:r>
      <w:r w:rsidRPr="00A05EE9">
        <w:t xml:space="preserve">taxable supply. The reduction is an amount equal to the </w:t>
      </w:r>
      <w:r w:rsidR="00E0198C" w:rsidRPr="00E0198C">
        <w:rPr>
          <w:position w:val="6"/>
          <w:sz w:val="16"/>
        </w:rPr>
        <w:t>*</w:t>
      </w:r>
      <w:r w:rsidRPr="00A05EE9">
        <w:t>GST payable on the supply.</w:t>
      </w:r>
    </w:p>
    <w:p w14:paraId="51950DE9" w14:textId="38AF9513" w:rsidR="005539A3" w:rsidRPr="00A05EE9" w:rsidRDefault="005539A3" w:rsidP="005539A3">
      <w:pPr>
        <w:pStyle w:val="subsection"/>
      </w:pPr>
      <w:r w:rsidRPr="00A05EE9">
        <w:tab/>
        <w:t>(2)</w:t>
      </w:r>
      <w:r w:rsidRPr="00A05EE9">
        <w:tab/>
        <w:t xml:space="preserve">However, </w:t>
      </w:r>
      <w:r w:rsidR="00CE15B8" w:rsidRPr="00A05EE9">
        <w:t>subsection (</w:t>
      </w:r>
      <w:r w:rsidRPr="00A05EE9">
        <w:t xml:space="preserve">1) does not apply if the </w:t>
      </w:r>
      <w:r w:rsidR="00E0198C" w:rsidRPr="00E0198C">
        <w:rPr>
          <w:position w:val="6"/>
          <w:sz w:val="16"/>
        </w:rPr>
        <w:t>*</w:t>
      </w:r>
      <w:r w:rsidRPr="00A05EE9">
        <w:t xml:space="preserve">termination value of the </w:t>
      </w:r>
      <w:r w:rsidR="00E0198C" w:rsidRPr="00E0198C">
        <w:rPr>
          <w:position w:val="6"/>
          <w:sz w:val="16"/>
        </w:rPr>
        <w:t>*</w:t>
      </w:r>
      <w:r w:rsidRPr="00A05EE9">
        <w:t>depreciating asset is modified under Division</w:t>
      </w:r>
      <w:r w:rsidR="00CE15B8" w:rsidRPr="00A05EE9">
        <w:t> </w:t>
      </w:r>
      <w:r w:rsidRPr="00A05EE9">
        <w:t xml:space="preserve">40 to be its </w:t>
      </w:r>
      <w:r w:rsidR="00E0198C" w:rsidRPr="00E0198C">
        <w:rPr>
          <w:position w:val="6"/>
          <w:sz w:val="16"/>
        </w:rPr>
        <w:t>*</w:t>
      </w:r>
      <w:r w:rsidRPr="00A05EE9">
        <w:t>market value.</w:t>
      </w:r>
    </w:p>
    <w:p w14:paraId="5E437D68" w14:textId="310DDFA7" w:rsidR="005539A3" w:rsidRPr="00A05EE9" w:rsidRDefault="005539A3" w:rsidP="005539A3">
      <w:pPr>
        <w:pStyle w:val="subsection"/>
      </w:pPr>
      <w:r w:rsidRPr="00A05EE9">
        <w:tab/>
        <w:t>(3)</w:t>
      </w:r>
      <w:r w:rsidRPr="00A05EE9">
        <w:tab/>
        <w:t xml:space="preserve">The </w:t>
      </w:r>
      <w:r w:rsidR="00E0198C" w:rsidRPr="00E0198C">
        <w:rPr>
          <w:position w:val="6"/>
          <w:sz w:val="16"/>
        </w:rPr>
        <w:t>*</w:t>
      </w:r>
      <w:r w:rsidRPr="00A05EE9">
        <w:t xml:space="preserve">termination value of a </w:t>
      </w:r>
      <w:r w:rsidR="00E0198C" w:rsidRPr="00E0198C">
        <w:rPr>
          <w:position w:val="6"/>
          <w:sz w:val="16"/>
        </w:rPr>
        <w:t>*</w:t>
      </w:r>
      <w:r w:rsidRPr="00A05EE9">
        <w:t xml:space="preserve">depreciating asset is increased if the entity that </w:t>
      </w:r>
      <w:r w:rsidR="00E0198C" w:rsidRPr="00E0198C">
        <w:rPr>
          <w:position w:val="6"/>
          <w:sz w:val="16"/>
        </w:rPr>
        <w:t>*</w:t>
      </w:r>
      <w:r w:rsidRPr="00A05EE9">
        <w:t xml:space="preserve">held the asset has a </w:t>
      </w:r>
      <w:r w:rsidR="00E0198C" w:rsidRPr="00E0198C">
        <w:rPr>
          <w:position w:val="6"/>
          <w:sz w:val="16"/>
        </w:rPr>
        <w:t>*</w:t>
      </w:r>
      <w:r w:rsidRPr="00A05EE9">
        <w:t xml:space="preserve">decreasing adjustment that relates directly or indirectly to that </w:t>
      </w:r>
      <w:r w:rsidR="00E0198C" w:rsidRPr="00E0198C">
        <w:rPr>
          <w:position w:val="6"/>
          <w:sz w:val="16"/>
        </w:rPr>
        <w:t>*</w:t>
      </w:r>
      <w:r w:rsidRPr="00A05EE9">
        <w:t xml:space="preserve">taxable supply in the income year in which the </w:t>
      </w:r>
      <w:r w:rsidR="00E0198C" w:rsidRPr="00E0198C">
        <w:rPr>
          <w:position w:val="6"/>
          <w:sz w:val="16"/>
        </w:rPr>
        <w:t>*</w:t>
      </w:r>
      <w:r w:rsidRPr="00A05EE9">
        <w:t>balancing adjustment event occurred. The increase is the amount of the decreasing adjustment.</w:t>
      </w:r>
    </w:p>
    <w:p w14:paraId="5E2EEFD9" w14:textId="54AA8DCF" w:rsidR="005539A3" w:rsidRPr="00A05EE9" w:rsidRDefault="005539A3" w:rsidP="005539A3">
      <w:pPr>
        <w:pStyle w:val="subsection"/>
      </w:pPr>
      <w:r w:rsidRPr="00A05EE9">
        <w:tab/>
        <w:t>(4)</w:t>
      </w:r>
      <w:r w:rsidRPr="00A05EE9">
        <w:tab/>
        <w:t xml:space="preserve">The </w:t>
      </w:r>
      <w:r w:rsidR="00E0198C" w:rsidRPr="00E0198C">
        <w:rPr>
          <w:position w:val="6"/>
          <w:sz w:val="16"/>
        </w:rPr>
        <w:t>*</w:t>
      </w:r>
      <w:r w:rsidRPr="00A05EE9">
        <w:t xml:space="preserve">termination value of a </w:t>
      </w:r>
      <w:r w:rsidR="00E0198C" w:rsidRPr="00E0198C">
        <w:rPr>
          <w:position w:val="6"/>
          <w:sz w:val="16"/>
        </w:rPr>
        <w:t>*</w:t>
      </w:r>
      <w:r w:rsidRPr="00A05EE9">
        <w:t xml:space="preserve">depreciating asset is decreased if the entity that </w:t>
      </w:r>
      <w:r w:rsidR="00E0198C" w:rsidRPr="00E0198C">
        <w:rPr>
          <w:position w:val="6"/>
          <w:sz w:val="16"/>
        </w:rPr>
        <w:t>*</w:t>
      </w:r>
      <w:r w:rsidRPr="00A05EE9">
        <w:t xml:space="preserve">held the asset has an </w:t>
      </w:r>
      <w:r w:rsidR="00E0198C" w:rsidRPr="00E0198C">
        <w:rPr>
          <w:position w:val="6"/>
          <w:sz w:val="16"/>
        </w:rPr>
        <w:t>*</w:t>
      </w:r>
      <w:r w:rsidRPr="00A05EE9">
        <w:t xml:space="preserve">increasing adjustment that relates directly or indirectly to that </w:t>
      </w:r>
      <w:r w:rsidR="00E0198C" w:rsidRPr="00E0198C">
        <w:rPr>
          <w:position w:val="6"/>
          <w:sz w:val="16"/>
        </w:rPr>
        <w:t>*</w:t>
      </w:r>
      <w:r w:rsidRPr="00A05EE9">
        <w:t xml:space="preserve">taxable supply in the income year in which the </w:t>
      </w:r>
      <w:r w:rsidR="00E0198C" w:rsidRPr="00E0198C">
        <w:rPr>
          <w:position w:val="6"/>
          <w:sz w:val="16"/>
        </w:rPr>
        <w:t>*</w:t>
      </w:r>
      <w:r w:rsidRPr="00A05EE9">
        <w:t>balancing adjustment event occurred. The decrease is the amount of the increasing adjustment.</w:t>
      </w:r>
    </w:p>
    <w:p w14:paraId="49B43558" w14:textId="55CECAFA" w:rsidR="005539A3" w:rsidRPr="00A05EE9" w:rsidRDefault="005539A3" w:rsidP="005539A3">
      <w:pPr>
        <w:pStyle w:val="subsection"/>
      </w:pPr>
      <w:r w:rsidRPr="00A05EE9">
        <w:tab/>
        <w:t>(5)</w:t>
      </w:r>
      <w:r w:rsidRPr="00A05EE9">
        <w:tab/>
        <w:t xml:space="preserve">An amount is included in the assessable income of the entity that </w:t>
      </w:r>
      <w:r w:rsidR="00E0198C" w:rsidRPr="00E0198C">
        <w:rPr>
          <w:position w:val="6"/>
          <w:sz w:val="16"/>
        </w:rPr>
        <w:t>*</w:t>
      </w:r>
      <w:r w:rsidRPr="00A05EE9">
        <w:t xml:space="preserve">held the asset if the entity has a </w:t>
      </w:r>
      <w:r w:rsidR="00E0198C" w:rsidRPr="00E0198C">
        <w:rPr>
          <w:position w:val="6"/>
          <w:sz w:val="16"/>
        </w:rPr>
        <w:t>*</w:t>
      </w:r>
      <w:r w:rsidRPr="00A05EE9">
        <w:t xml:space="preserve">decreasing adjustment that relates directly or indirectly to that </w:t>
      </w:r>
      <w:r w:rsidR="00E0198C" w:rsidRPr="00E0198C">
        <w:rPr>
          <w:position w:val="6"/>
          <w:sz w:val="16"/>
        </w:rPr>
        <w:t>*</w:t>
      </w:r>
      <w:r w:rsidRPr="00A05EE9">
        <w:t>taxable supply in a later income year. The amount included is the amount of the decreasing adjustment.</w:t>
      </w:r>
    </w:p>
    <w:p w14:paraId="216F3ED2" w14:textId="6E27684D" w:rsidR="005539A3" w:rsidRPr="00A05EE9" w:rsidRDefault="005539A3" w:rsidP="005539A3">
      <w:pPr>
        <w:pStyle w:val="subsection"/>
      </w:pPr>
      <w:r w:rsidRPr="00A05EE9">
        <w:tab/>
        <w:t>(6)</w:t>
      </w:r>
      <w:r w:rsidRPr="00A05EE9">
        <w:tab/>
        <w:t xml:space="preserve">The entity that </w:t>
      </w:r>
      <w:r w:rsidR="00E0198C" w:rsidRPr="00E0198C">
        <w:rPr>
          <w:position w:val="6"/>
          <w:sz w:val="16"/>
        </w:rPr>
        <w:t>*</w:t>
      </w:r>
      <w:r w:rsidRPr="00A05EE9">
        <w:t xml:space="preserve">held the asset can deduct an amount if the entity has an </w:t>
      </w:r>
      <w:r w:rsidR="00E0198C" w:rsidRPr="00E0198C">
        <w:rPr>
          <w:position w:val="6"/>
          <w:sz w:val="16"/>
        </w:rPr>
        <w:t>*</w:t>
      </w:r>
      <w:r w:rsidRPr="00A05EE9">
        <w:t xml:space="preserve">increasing adjustment that relates directly or indirectly to that </w:t>
      </w:r>
      <w:r w:rsidR="00E0198C" w:rsidRPr="00E0198C">
        <w:rPr>
          <w:position w:val="6"/>
          <w:sz w:val="16"/>
        </w:rPr>
        <w:t>*</w:t>
      </w:r>
      <w:r w:rsidRPr="00A05EE9">
        <w:t>taxable supply in a later income year. The amount it can deduct is the amount of the increasing adjustment.</w:t>
      </w:r>
    </w:p>
    <w:p w14:paraId="43C9CD90" w14:textId="4EE66B9A" w:rsidR="005539A3" w:rsidRPr="00A05EE9" w:rsidRDefault="005539A3" w:rsidP="005539A3">
      <w:pPr>
        <w:pStyle w:val="ActHead5"/>
      </w:pPr>
      <w:bookmarkStart w:id="253" w:name="_Toc200727242"/>
      <w:r w:rsidRPr="00A05EE9">
        <w:rPr>
          <w:rStyle w:val="CharSectno"/>
        </w:rPr>
        <w:t>27</w:t>
      </w:r>
      <w:r w:rsidR="00E0198C">
        <w:rPr>
          <w:rStyle w:val="CharSectno"/>
        </w:rPr>
        <w:noBreakHyphen/>
      </w:r>
      <w:r w:rsidRPr="00A05EE9">
        <w:rPr>
          <w:rStyle w:val="CharSectno"/>
        </w:rPr>
        <w:t>100</w:t>
      </w:r>
      <w:r w:rsidRPr="00A05EE9">
        <w:t xml:space="preserve">  Pooling</w:t>
      </w:r>
      <w:bookmarkEnd w:id="253"/>
    </w:p>
    <w:p w14:paraId="2FDFEDE5" w14:textId="77777777" w:rsidR="005539A3" w:rsidRPr="00A05EE9" w:rsidRDefault="005539A3" w:rsidP="005539A3">
      <w:pPr>
        <w:pStyle w:val="subsection"/>
      </w:pPr>
      <w:r w:rsidRPr="00A05EE9">
        <w:tab/>
        <w:t>(1)</w:t>
      </w:r>
      <w:r w:rsidRPr="00A05EE9">
        <w:tab/>
        <w:t xml:space="preserve">This section contains special rules for expenditure (the </w:t>
      </w:r>
      <w:r w:rsidRPr="00A05EE9">
        <w:rPr>
          <w:b/>
          <w:i/>
        </w:rPr>
        <w:t>pooled expenditure</w:t>
      </w:r>
      <w:r w:rsidRPr="00A05EE9">
        <w:t>) incurred by an entity:</w:t>
      </w:r>
    </w:p>
    <w:p w14:paraId="3CB64933" w14:textId="41669A5F" w:rsidR="005539A3" w:rsidRPr="00A05EE9" w:rsidRDefault="005539A3" w:rsidP="005539A3">
      <w:pPr>
        <w:pStyle w:val="paragraph"/>
      </w:pPr>
      <w:r w:rsidRPr="00A05EE9">
        <w:tab/>
        <w:t>(a)</w:t>
      </w:r>
      <w:r w:rsidRPr="00A05EE9">
        <w:tab/>
        <w:t xml:space="preserve">on a </w:t>
      </w:r>
      <w:r w:rsidR="00E0198C" w:rsidRPr="00E0198C">
        <w:rPr>
          <w:position w:val="6"/>
          <w:sz w:val="16"/>
        </w:rPr>
        <w:t>*</w:t>
      </w:r>
      <w:r w:rsidRPr="00A05EE9">
        <w:t>depreciating asset allocated to a low</w:t>
      </w:r>
      <w:r w:rsidR="00E0198C">
        <w:noBreakHyphen/>
      </w:r>
      <w:r w:rsidRPr="00A05EE9">
        <w:t>value pool; or</w:t>
      </w:r>
    </w:p>
    <w:p w14:paraId="38230FA8" w14:textId="77777777" w:rsidR="005539A3" w:rsidRPr="00A05EE9" w:rsidRDefault="005539A3" w:rsidP="005539A3">
      <w:pPr>
        <w:pStyle w:val="paragraph"/>
      </w:pPr>
      <w:r w:rsidRPr="00A05EE9">
        <w:tab/>
        <w:t>(b)</w:t>
      </w:r>
      <w:r w:rsidRPr="00A05EE9">
        <w:tab/>
        <w:t>on a depreciating asset allocated to a pool under Division</w:t>
      </w:r>
      <w:r w:rsidR="00CE15B8" w:rsidRPr="00A05EE9">
        <w:t> </w:t>
      </w:r>
      <w:r w:rsidRPr="00A05EE9">
        <w:t>328 for or in an income year; or</w:t>
      </w:r>
    </w:p>
    <w:p w14:paraId="341C699D" w14:textId="790BAFA4" w:rsidR="005539A3" w:rsidRPr="00A05EE9" w:rsidRDefault="005539A3" w:rsidP="005539A3">
      <w:pPr>
        <w:pStyle w:val="paragraph"/>
      </w:pPr>
      <w:r w:rsidRPr="00A05EE9">
        <w:tab/>
        <w:t>(c)</w:t>
      </w:r>
      <w:r w:rsidRPr="00A05EE9">
        <w:tab/>
        <w:t xml:space="preserve">on </w:t>
      </w:r>
      <w:r w:rsidR="00E0198C" w:rsidRPr="00E0198C">
        <w:rPr>
          <w:position w:val="6"/>
          <w:sz w:val="16"/>
        </w:rPr>
        <w:t>*</w:t>
      </w:r>
      <w:r w:rsidRPr="00A05EE9">
        <w:t>in</w:t>
      </w:r>
      <w:r w:rsidR="00E0198C">
        <w:noBreakHyphen/>
      </w:r>
      <w:r w:rsidRPr="00A05EE9">
        <w:t>house software if the expenditure on the software is allocated to a software development pool; and</w:t>
      </w:r>
    </w:p>
    <w:p w14:paraId="410C6DBF" w14:textId="4392FFFA" w:rsidR="005539A3" w:rsidRPr="00A05EE9" w:rsidRDefault="005539A3" w:rsidP="005539A3">
      <w:pPr>
        <w:pStyle w:val="paragraph"/>
      </w:pPr>
      <w:r w:rsidRPr="00A05EE9">
        <w:tab/>
        <w:t>(d)</w:t>
      </w:r>
      <w:r w:rsidRPr="00A05EE9">
        <w:tab/>
        <w:t xml:space="preserve">on </w:t>
      </w:r>
      <w:r w:rsidR="00E0198C" w:rsidRPr="00E0198C">
        <w:rPr>
          <w:position w:val="6"/>
          <w:sz w:val="16"/>
        </w:rPr>
        <w:t>*</w:t>
      </w:r>
      <w:r w:rsidRPr="00A05EE9">
        <w:t>project amounts if the amounts are allocated to a project pool.</w:t>
      </w:r>
    </w:p>
    <w:p w14:paraId="14DB1DB1" w14:textId="77777777" w:rsidR="005539A3" w:rsidRPr="00A05EE9" w:rsidRDefault="005539A3" w:rsidP="005539A3">
      <w:pPr>
        <w:pStyle w:val="SubsectionHead"/>
      </w:pPr>
      <w:r w:rsidRPr="00A05EE9">
        <w:t>Reduction to pools etc.</w:t>
      </w:r>
    </w:p>
    <w:p w14:paraId="350ED8F5" w14:textId="77777777" w:rsidR="005539A3" w:rsidRPr="00A05EE9" w:rsidRDefault="005539A3" w:rsidP="005539A3">
      <w:pPr>
        <w:pStyle w:val="subsection"/>
        <w:keepNext/>
      </w:pPr>
      <w:r w:rsidRPr="00A05EE9">
        <w:tab/>
        <w:t>(2)</w:t>
      </w:r>
      <w:r w:rsidRPr="00A05EE9">
        <w:tab/>
        <w:t xml:space="preserve">There is a reduction under </w:t>
      </w:r>
      <w:r w:rsidR="00CE15B8" w:rsidRPr="00A05EE9">
        <w:t>subsection (</w:t>
      </w:r>
      <w:r w:rsidRPr="00A05EE9">
        <w:t>3) or (5) if:</w:t>
      </w:r>
    </w:p>
    <w:p w14:paraId="15A5F7B0" w14:textId="09587A09" w:rsidR="005539A3" w:rsidRPr="00A05EE9" w:rsidRDefault="005539A3" w:rsidP="005539A3">
      <w:pPr>
        <w:pStyle w:val="paragraph"/>
      </w:pPr>
      <w:r w:rsidRPr="00A05EE9">
        <w:tab/>
        <w:t>(a)</w:t>
      </w:r>
      <w:r w:rsidRPr="00A05EE9">
        <w:tab/>
        <w:t xml:space="preserve">the pooled expenditure relates directly or indirectly to a </w:t>
      </w:r>
      <w:r w:rsidR="00E0198C" w:rsidRPr="00E0198C">
        <w:rPr>
          <w:position w:val="6"/>
          <w:sz w:val="16"/>
        </w:rPr>
        <w:t>*</w:t>
      </w:r>
      <w:r w:rsidRPr="00A05EE9">
        <w:t xml:space="preserve">creditable acquisition or </w:t>
      </w:r>
      <w:r w:rsidR="00E0198C" w:rsidRPr="00E0198C">
        <w:rPr>
          <w:position w:val="6"/>
          <w:sz w:val="16"/>
        </w:rPr>
        <w:t>*</w:t>
      </w:r>
      <w:r w:rsidRPr="00A05EE9">
        <w:t>creditable importation; and</w:t>
      </w:r>
    </w:p>
    <w:p w14:paraId="1B1BD5C2" w14:textId="314571B3" w:rsidR="005539A3" w:rsidRPr="00A05EE9" w:rsidRDefault="005539A3" w:rsidP="005539A3">
      <w:pPr>
        <w:pStyle w:val="paragraph"/>
      </w:pPr>
      <w:r w:rsidRPr="00A05EE9">
        <w:tab/>
        <w:t>(b)</w:t>
      </w:r>
      <w:r w:rsidRPr="00A05EE9">
        <w:tab/>
        <w:t xml:space="preserve">the entity is or becomes entitled to an </w:t>
      </w:r>
      <w:r w:rsidR="00E0198C" w:rsidRPr="00E0198C">
        <w:rPr>
          <w:position w:val="6"/>
          <w:sz w:val="16"/>
        </w:rPr>
        <w:t>*</w:t>
      </w:r>
      <w:r w:rsidRPr="00A05EE9">
        <w:t xml:space="preserve">input tax credit in an income year (the </w:t>
      </w:r>
      <w:r w:rsidRPr="00A05EE9">
        <w:rPr>
          <w:b/>
          <w:i/>
        </w:rPr>
        <w:t>credit year</w:t>
      </w:r>
      <w:r w:rsidRPr="00A05EE9">
        <w:t>) for the acquisition or importation and the credit year occurs after the income year in which the acquisition or importation occurred.</w:t>
      </w:r>
    </w:p>
    <w:p w14:paraId="15E43D82" w14:textId="77777777" w:rsidR="005539A3" w:rsidRPr="00A05EE9" w:rsidRDefault="005539A3" w:rsidP="005539A3">
      <w:pPr>
        <w:pStyle w:val="subsection"/>
      </w:pPr>
      <w:r w:rsidRPr="00A05EE9">
        <w:tab/>
        <w:t>(2A)</w:t>
      </w:r>
      <w:r w:rsidRPr="00A05EE9">
        <w:tab/>
        <w:t xml:space="preserve">There is a reduction under </w:t>
      </w:r>
      <w:r w:rsidR="00CE15B8" w:rsidRPr="00A05EE9">
        <w:t>subsection (</w:t>
      </w:r>
      <w:r w:rsidRPr="00A05EE9">
        <w:t>4) if:</w:t>
      </w:r>
    </w:p>
    <w:p w14:paraId="70186962" w14:textId="5006191A" w:rsidR="005539A3" w:rsidRPr="00A05EE9" w:rsidRDefault="005539A3" w:rsidP="005539A3">
      <w:pPr>
        <w:pStyle w:val="paragraph"/>
      </w:pPr>
      <w:r w:rsidRPr="00A05EE9">
        <w:tab/>
        <w:t>(a)</w:t>
      </w:r>
      <w:r w:rsidRPr="00A05EE9">
        <w:tab/>
        <w:t xml:space="preserve">the pooled expenditure relates directly or indirectly to a </w:t>
      </w:r>
      <w:r w:rsidR="00E0198C" w:rsidRPr="00E0198C">
        <w:rPr>
          <w:position w:val="6"/>
          <w:sz w:val="16"/>
        </w:rPr>
        <w:t>*</w:t>
      </w:r>
      <w:r w:rsidRPr="00A05EE9">
        <w:t xml:space="preserve">creditable acquisition or </w:t>
      </w:r>
      <w:r w:rsidR="00E0198C" w:rsidRPr="00E0198C">
        <w:rPr>
          <w:position w:val="6"/>
          <w:sz w:val="16"/>
        </w:rPr>
        <w:t>*</w:t>
      </w:r>
      <w:r w:rsidRPr="00A05EE9">
        <w:t>creditable importation; and</w:t>
      </w:r>
    </w:p>
    <w:p w14:paraId="738FC78A" w14:textId="697DBDEA" w:rsidR="005539A3" w:rsidRPr="00A05EE9" w:rsidRDefault="005539A3" w:rsidP="005539A3">
      <w:pPr>
        <w:pStyle w:val="paragraph"/>
      </w:pPr>
      <w:r w:rsidRPr="00A05EE9">
        <w:tab/>
        <w:t>(b)</w:t>
      </w:r>
      <w:r w:rsidRPr="00A05EE9">
        <w:tab/>
        <w:t xml:space="preserve">the entity is or becomes entitled to an </w:t>
      </w:r>
      <w:r w:rsidR="00E0198C" w:rsidRPr="00E0198C">
        <w:rPr>
          <w:position w:val="6"/>
          <w:sz w:val="16"/>
        </w:rPr>
        <w:t>*</w:t>
      </w:r>
      <w:r w:rsidRPr="00A05EE9">
        <w:t xml:space="preserve">input tax credit in an income year (the </w:t>
      </w:r>
      <w:r w:rsidRPr="00A05EE9">
        <w:rPr>
          <w:b/>
          <w:i/>
        </w:rPr>
        <w:t>credit year</w:t>
      </w:r>
      <w:r w:rsidRPr="00A05EE9">
        <w:t>) for the acquisition or importation.</w:t>
      </w:r>
    </w:p>
    <w:p w14:paraId="6DE6EB8C" w14:textId="77777777" w:rsidR="005539A3" w:rsidRPr="00A05EE9" w:rsidRDefault="005539A3" w:rsidP="005539A3">
      <w:pPr>
        <w:pStyle w:val="SubsectionHead"/>
      </w:pPr>
      <w:r w:rsidRPr="00A05EE9">
        <w:t>Reduced cost of assets allocated to a pool</w:t>
      </w:r>
    </w:p>
    <w:p w14:paraId="4EE741C9" w14:textId="206DD29A" w:rsidR="005539A3" w:rsidRPr="00A05EE9" w:rsidRDefault="005539A3" w:rsidP="005539A3">
      <w:pPr>
        <w:pStyle w:val="subsection"/>
      </w:pPr>
      <w:r w:rsidRPr="00A05EE9">
        <w:tab/>
        <w:t>(2B)</w:t>
      </w:r>
      <w:r w:rsidRPr="00A05EE9">
        <w:tab/>
        <w:t xml:space="preserve">A </w:t>
      </w:r>
      <w:r w:rsidR="00E0198C" w:rsidRPr="00E0198C">
        <w:rPr>
          <w:position w:val="6"/>
          <w:sz w:val="16"/>
        </w:rPr>
        <w:t>*</w:t>
      </w:r>
      <w:r w:rsidRPr="00A05EE9">
        <w:t xml:space="preserve">depreciating asset’s </w:t>
      </w:r>
      <w:r w:rsidR="00E0198C" w:rsidRPr="00E0198C">
        <w:rPr>
          <w:position w:val="6"/>
          <w:sz w:val="16"/>
        </w:rPr>
        <w:t>*</w:t>
      </w:r>
      <w:r w:rsidRPr="00A05EE9">
        <w:t>cost is reduced if:</w:t>
      </w:r>
    </w:p>
    <w:p w14:paraId="18D39377" w14:textId="31F072C0" w:rsidR="005539A3" w:rsidRPr="00A05EE9" w:rsidRDefault="005539A3" w:rsidP="005539A3">
      <w:pPr>
        <w:pStyle w:val="paragraph"/>
      </w:pPr>
      <w:r w:rsidRPr="00A05EE9">
        <w:tab/>
        <w:t>(a)</w:t>
      </w:r>
      <w:r w:rsidRPr="00A05EE9">
        <w:tab/>
        <w:t xml:space="preserve">an entity’s acquisition or importation of the asset constitutes a </w:t>
      </w:r>
      <w:r w:rsidR="00E0198C" w:rsidRPr="00E0198C">
        <w:rPr>
          <w:position w:val="6"/>
          <w:sz w:val="16"/>
        </w:rPr>
        <w:t>*</w:t>
      </w:r>
      <w:r w:rsidRPr="00A05EE9">
        <w:t xml:space="preserve">creditable acquisition or </w:t>
      </w:r>
      <w:r w:rsidR="00E0198C" w:rsidRPr="00E0198C">
        <w:rPr>
          <w:position w:val="6"/>
          <w:sz w:val="16"/>
        </w:rPr>
        <w:t>*</w:t>
      </w:r>
      <w:r w:rsidRPr="00A05EE9">
        <w:t>creditable importation; and</w:t>
      </w:r>
    </w:p>
    <w:p w14:paraId="07CCEEBC" w14:textId="6B86ED5A" w:rsidR="005539A3" w:rsidRPr="00A05EE9" w:rsidRDefault="005539A3" w:rsidP="005539A3">
      <w:pPr>
        <w:pStyle w:val="paragraph"/>
      </w:pPr>
      <w:r w:rsidRPr="00A05EE9">
        <w:tab/>
        <w:t>(b)</w:t>
      </w:r>
      <w:r w:rsidRPr="00A05EE9">
        <w:tab/>
        <w:t xml:space="preserve">the entity is or becomes entitled to an </w:t>
      </w:r>
      <w:r w:rsidR="00E0198C" w:rsidRPr="00E0198C">
        <w:rPr>
          <w:position w:val="6"/>
          <w:sz w:val="16"/>
        </w:rPr>
        <w:t>*</w:t>
      </w:r>
      <w:r w:rsidRPr="00A05EE9">
        <w:t>input tax credit for the acquisition or importation and the income year in which the acquisition or importation occurred is the same as the one in which the input tax credit arose; and</w:t>
      </w:r>
    </w:p>
    <w:p w14:paraId="5BEF661B" w14:textId="562FFCD0" w:rsidR="005539A3" w:rsidRPr="00A05EE9" w:rsidRDefault="005539A3" w:rsidP="005539A3">
      <w:pPr>
        <w:pStyle w:val="paragraph"/>
      </w:pPr>
      <w:r w:rsidRPr="00A05EE9">
        <w:tab/>
        <w:t>(c)</w:t>
      </w:r>
      <w:r w:rsidRPr="00A05EE9">
        <w:tab/>
        <w:t>the asset is allocated to a low</w:t>
      </w:r>
      <w:r w:rsidR="00E0198C">
        <w:noBreakHyphen/>
      </w:r>
      <w:r w:rsidRPr="00A05EE9">
        <w:t>value pool or a pool under Division</w:t>
      </w:r>
      <w:r w:rsidR="00CE15B8" w:rsidRPr="00A05EE9">
        <w:t> </w:t>
      </w:r>
      <w:r w:rsidRPr="00A05EE9">
        <w:t>328 for or in that year.</w:t>
      </w:r>
    </w:p>
    <w:p w14:paraId="0A2D0269" w14:textId="77777777" w:rsidR="005539A3" w:rsidRPr="00A05EE9" w:rsidRDefault="005539A3" w:rsidP="005539A3">
      <w:pPr>
        <w:pStyle w:val="subsection2"/>
      </w:pPr>
      <w:r w:rsidRPr="00A05EE9">
        <w:t>The reduction is the amount of the input tax credit.</w:t>
      </w:r>
    </w:p>
    <w:p w14:paraId="7BC23F7F" w14:textId="203D6655" w:rsidR="005539A3" w:rsidRPr="00A05EE9" w:rsidRDefault="005539A3" w:rsidP="005539A3">
      <w:pPr>
        <w:pStyle w:val="SubsectionHead"/>
      </w:pPr>
      <w:r w:rsidRPr="00A05EE9">
        <w:t>Low</w:t>
      </w:r>
      <w:r w:rsidR="00E0198C">
        <w:noBreakHyphen/>
      </w:r>
      <w:r w:rsidRPr="00A05EE9">
        <w:t>value pools</w:t>
      </w:r>
    </w:p>
    <w:p w14:paraId="660AE4AB" w14:textId="3E9B3040" w:rsidR="005539A3" w:rsidRPr="00A05EE9" w:rsidRDefault="005539A3" w:rsidP="005539A3">
      <w:pPr>
        <w:pStyle w:val="subsection"/>
      </w:pPr>
      <w:r w:rsidRPr="00A05EE9">
        <w:tab/>
        <w:t>(3)</w:t>
      </w:r>
      <w:r w:rsidRPr="00A05EE9">
        <w:tab/>
        <w:t>For a low</w:t>
      </w:r>
      <w:r w:rsidR="00E0198C">
        <w:noBreakHyphen/>
      </w:r>
      <w:r w:rsidRPr="00A05EE9">
        <w:t xml:space="preserve">value pool, the </w:t>
      </w:r>
      <w:r w:rsidR="00E0198C" w:rsidRPr="00E0198C">
        <w:rPr>
          <w:position w:val="6"/>
          <w:sz w:val="16"/>
        </w:rPr>
        <w:t>*</w:t>
      </w:r>
      <w:r w:rsidRPr="00A05EE9">
        <w:t>closing pool balance of the pool for:</w:t>
      </w:r>
    </w:p>
    <w:p w14:paraId="4AF365F0" w14:textId="51E9D9A8" w:rsidR="005539A3" w:rsidRPr="00A05EE9" w:rsidRDefault="005539A3" w:rsidP="005539A3">
      <w:pPr>
        <w:pStyle w:val="paragraph"/>
      </w:pPr>
      <w:r w:rsidRPr="00A05EE9">
        <w:tab/>
        <w:t>(a)</w:t>
      </w:r>
      <w:r w:rsidRPr="00A05EE9">
        <w:tab/>
        <w:t xml:space="preserve">if the credit year is later than the first income year for which </w:t>
      </w:r>
      <w:r w:rsidR="00E0198C" w:rsidRPr="00E0198C">
        <w:rPr>
          <w:position w:val="6"/>
          <w:sz w:val="16"/>
        </w:rPr>
        <w:t>*</w:t>
      </w:r>
      <w:r w:rsidRPr="00A05EE9">
        <w:t>depreciating assets were allocated to the pool—the income year before the credit year; or</w:t>
      </w:r>
    </w:p>
    <w:p w14:paraId="769A7EA7" w14:textId="78EC749B" w:rsidR="005539A3" w:rsidRPr="00A05EE9" w:rsidRDefault="005539A3" w:rsidP="005539A3">
      <w:pPr>
        <w:pStyle w:val="paragraph"/>
        <w:keepNext/>
        <w:keepLines/>
      </w:pPr>
      <w:r w:rsidRPr="00A05EE9">
        <w:tab/>
        <w:t>(b)</w:t>
      </w:r>
      <w:r w:rsidRPr="00A05EE9">
        <w:tab/>
        <w:t xml:space="preserve">if the credit year is the first income year for which </w:t>
      </w:r>
      <w:r w:rsidR="00E0198C" w:rsidRPr="00E0198C">
        <w:rPr>
          <w:position w:val="6"/>
          <w:sz w:val="16"/>
        </w:rPr>
        <w:t>*</w:t>
      </w:r>
      <w:r w:rsidRPr="00A05EE9">
        <w:t>depreciating assets were allocated to the pool—the credit year;</w:t>
      </w:r>
    </w:p>
    <w:p w14:paraId="1FF9BE09" w14:textId="77777777" w:rsidR="005539A3" w:rsidRPr="00A05EE9" w:rsidRDefault="005539A3" w:rsidP="005539A3">
      <w:pPr>
        <w:pStyle w:val="subsection2"/>
      </w:pPr>
      <w:r w:rsidRPr="00A05EE9">
        <w:t>is reduced by an amount equal to the input tax credit.</w:t>
      </w:r>
    </w:p>
    <w:p w14:paraId="4AFC325D" w14:textId="77777777" w:rsidR="005539A3" w:rsidRPr="00A05EE9" w:rsidRDefault="005539A3" w:rsidP="005539A3">
      <w:pPr>
        <w:pStyle w:val="SubsectionHead"/>
      </w:pPr>
      <w:r w:rsidRPr="00A05EE9">
        <w:t>Software development pools and project pools</w:t>
      </w:r>
    </w:p>
    <w:p w14:paraId="4825047C" w14:textId="70C43DE8" w:rsidR="005539A3" w:rsidRPr="00A05EE9" w:rsidRDefault="005539A3" w:rsidP="005539A3">
      <w:pPr>
        <w:pStyle w:val="subsection"/>
      </w:pPr>
      <w:r w:rsidRPr="00A05EE9">
        <w:tab/>
        <w:t>(4)</w:t>
      </w:r>
      <w:r w:rsidRPr="00A05EE9">
        <w:tab/>
        <w:t xml:space="preserve">For a software development pool or a project pool, the expenditure in the pool for the credit year, or the </w:t>
      </w:r>
      <w:r w:rsidR="00E0198C" w:rsidRPr="00E0198C">
        <w:rPr>
          <w:position w:val="6"/>
          <w:sz w:val="16"/>
        </w:rPr>
        <w:t>*</w:t>
      </w:r>
      <w:r w:rsidRPr="00A05EE9">
        <w:t xml:space="preserve">pool value for the credit year, is reduced by an amount equal to the </w:t>
      </w:r>
      <w:r w:rsidR="00E0198C" w:rsidRPr="00E0198C">
        <w:rPr>
          <w:position w:val="6"/>
          <w:sz w:val="16"/>
        </w:rPr>
        <w:t>*</w:t>
      </w:r>
      <w:r w:rsidRPr="00A05EE9">
        <w:t>input tax credit.</w:t>
      </w:r>
    </w:p>
    <w:p w14:paraId="4F29D5B3" w14:textId="77777777" w:rsidR="005539A3" w:rsidRPr="00A05EE9" w:rsidRDefault="005539A3" w:rsidP="005539A3">
      <w:pPr>
        <w:pStyle w:val="SubsectionHead"/>
      </w:pPr>
      <w:r w:rsidRPr="00A05EE9">
        <w:t>Small business pools</w:t>
      </w:r>
    </w:p>
    <w:p w14:paraId="12F806E7" w14:textId="7F9D6C00" w:rsidR="005539A3" w:rsidRPr="00A05EE9" w:rsidRDefault="005539A3" w:rsidP="005539A3">
      <w:pPr>
        <w:pStyle w:val="subsection"/>
      </w:pPr>
      <w:r w:rsidRPr="00A05EE9">
        <w:tab/>
        <w:t>(5)</w:t>
      </w:r>
      <w:r w:rsidRPr="00A05EE9">
        <w:tab/>
        <w:t>For a pool under Division</w:t>
      </w:r>
      <w:r w:rsidR="00CE15B8" w:rsidRPr="00A05EE9">
        <w:t> </w:t>
      </w:r>
      <w:r w:rsidRPr="00A05EE9">
        <w:t xml:space="preserve">328, the </w:t>
      </w:r>
      <w:r w:rsidR="00E0198C" w:rsidRPr="00E0198C">
        <w:rPr>
          <w:position w:val="6"/>
          <w:sz w:val="16"/>
        </w:rPr>
        <w:t>*</w:t>
      </w:r>
      <w:r w:rsidRPr="00A05EE9">
        <w:t>opening pool balance of the pool for the credit year is reduced by an amount equal to the input tax credit.</w:t>
      </w:r>
    </w:p>
    <w:p w14:paraId="502D7B59" w14:textId="77777777" w:rsidR="005539A3" w:rsidRPr="00A05EE9" w:rsidRDefault="005539A3" w:rsidP="005539A3">
      <w:pPr>
        <w:pStyle w:val="SubsectionHead"/>
      </w:pPr>
      <w:r w:rsidRPr="00A05EE9">
        <w:t>No reduction if market value</w:t>
      </w:r>
    </w:p>
    <w:p w14:paraId="7BE1DE58" w14:textId="52D34F7E" w:rsidR="005539A3" w:rsidRPr="00A05EE9" w:rsidRDefault="005539A3" w:rsidP="005539A3">
      <w:pPr>
        <w:pStyle w:val="subsection"/>
      </w:pPr>
      <w:r w:rsidRPr="00A05EE9">
        <w:tab/>
        <w:t>(5A)</w:t>
      </w:r>
      <w:r w:rsidRPr="00A05EE9">
        <w:tab/>
        <w:t xml:space="preserve">However, there is no reduction to the </w:t>
      </w:r>
      <w:r w:rsidR="00E0198C" w:rsidRPr="00E0198C">
        <w:rPr>
          <w:position w:val="6"/>
          <w:sz w:val="16"/>
        </w:rPr>
        <w:t>*</w:t>
      </w:r>
      <w:r w:rsidRPr="00A05EE9">
        <w:t xml:space="preserve">cost of a </w:t>
      </w:r>
      <w:r w:rsidR="00E0198C" w:rsidRPr="00E0198C">
        <w:rPr>
          <w:position w:val="6"/>
          <w:sz w:val="16"/>
        </w:rPr>
        <w:t>*</w:t>
      </w:r>
      <w:r w:rsidRPr="00A05EE9">
        <w:t>depreciating asset if its cost is modified under Division</w:t>
      </w:r>
      <w:r w:rsidR="00CE15B8" w:rsidRPr="00A05EE9">
        <w:t> </w:t>
      </w:r>
      <w:r w:rsidRPr="00A05EE9">
        <w:t xml:space="preserve">40 to be its </w:t>
      </w:r>
      <w:r w:rsidR="00E0198C" w:rsidRPr="00E0198C">
        <w:rPr>
          <w:position w:val="6"/>
          <w:sz w:val="16"/>
        </w:rPr>
        <w:t>*</w:t>
      </w:r>
      <w:r w:rsidRPr="00A05EE9">
        <w:t>market value.</w:t>
      </w:r>
    </w:p>
    <w:p w14:paraId="231BCE15" w14:textId="77777777" w:rsidR="005539A3" w:rsidRPr="00A05EE9" w:rsidRDefault="005539A3" w:rsidP="005539A3">
      <w:pPr>
        <w:pStyle w:val="SubsectionHead"/>
      </w:pPr>
      <w:r w:rsidRPr="00A05EE9">
        <w:t>Second element of cost</w:t>
      </w:r>
    </w:p>
    <w:p w14:paraId="7CBDB5B2" w14:textId="77777777" w:rsidR="005539A3" w:rsidRPr="00A05EE9" w:rsidRDefault="005539A3" w:rsidP="005539A3">
      <w:pPr>
        <w:pStyle w:val="subsection"/>
      </w:pPr>
      <w:r w:rsidRPr="00A05EE9">
        <w:tab/>
        <w:t>(6)</w:t>
      </w:r>
      <w:r w:rsidRPr="00A05EE9">
        <w:tab/>
        <w:t xml:space="preserve">There is a reduction under </w:t>
      </w:r>
      <w:r w:rsidR="00CE15B8" w:rsidRPr="00A05EE9">
        <w:t>subsection (</w:t>
      </w:r>
      <w:r w:rsidRPr="00A05EE9">
        <w:t>7) if:</w:t>
      </w:r>
    </w:p>
    <w:p w14:paraId="14F0651A" w14:textId="1507BBA3" w:rsidR="005539A3" w:rsidRPr="00A05EE9" w:rsidRDefault="005539A3" w:rsidP="005539A3">
      <w:pPr>
        <w:pStyle w:val="paragraph"/>
      </w:pPr>
      <w:r w:rsidRPr="00A05EE9">
        <w:tab/>
        <w:t>(a)</w:t>
      </w:r>
      <w:r w:rsidRPr="00A05EE9">
        <w:tab/>
        <w:t xml:space="preserve">the entity incurs expenditure in an income year (also the </w:t>
      </w:r>
      <w:r w:rsidRPr="00A05EE9">
        <w:rPr>
          <w:b/>
          <w:i/>
        </w:rPr>
        <w:t>credit year</w:t>
      </w:r>
      <w:r w:rsidRPr="00A05EE9">
        <w:t xml:space="preserve">) that is included in the second element of the </w:t>
      </w:r>
      <w:r w:rsidR="00E0198C" w:rsidRPr="00E0198C">
        <w:rPr>
          <w:position w:val="6"/>
          <w:sz w:val="16"/>
        </w:rPr>
        <w:t>*</w:t>
      </w:r>
      <w:r w:rsidRPr="00A05EE9">
        <w:t xml:space="preserve">cost of a </w:t>
      </w:r>
      <w:r w:rsidR="00E0198C" w:rsidRPr="00E0198C">
        <w:rPr>
          <w:position w:val="6"/>
          <w:sz w:val="16"/>
        </w:rPr>
        <w:t>*</w:t>
      </w:r>
      <w:r w:rsidRPr="00A05EE9">
        <w:t>depreciating asset allocated to a low</w:t>
      </w:r>
      <w:r w:rsidR="00E0198C">
        <w:noBreakHyphen/>
      </w:r>
      <w:r w:rsidRPr="00A05EE9">
        <w:t>value pool or a pool under Division</w:t>
      </w:r>
      <w:r w:rsidR="00CE15B8" w:rsidRPr="00A05EE9">
        <w:t> </w:t>
      </w:r>
      <w:r w:rsidRPr="00A05EE9">
        <w:t>328 for or in the credit year; and</w:t>
      </w:r>
    </w:p>
    <w:p w14:paraId="65635E99" w14:textId="397EB436" w:rsidR="005539A3" w:rsidRPr="00A05EE9" w:rsidRDefault="005539A3" w:rsidP="005539A3">
      <w:pPr>
        <w:pStyle w:val="paragraph"/>
      </w:pPr>
      <w:r w:rsidRPr="00A05EE9">
        <w:tab/>
        <w:t>(b)</w:t>
      </w:r>
      <w:r w:rsidRPr="00A05EE9">
        <w:tab/>
        <w:t xml:space="preserve">the entity is or becomes entitled, after the credit year, to an </w:t>
      </w:r>
      <w:r w:rsidR="00E0198C" w:rsidRPr="00E0198C">
        <w:rPr>
          <w:position w:val="6"/>
          <w:sz w:val="16"/>
        </w:rPr>
        <w:t>*</w:t>
      </w:r>
      <w:r w:rsidRPr="00A05EE9">
        <w:t>input tax credit for the expenditure.</w:t>
      </w:r>
    </w:p>
    <w:p w14:paraId="303110B7" w14:textId="0957F5BF" w:rsidR="005539A3" w:rsidRPr="00A05EE9" w:rsidRDefault="005539A3" w:rsidP="005539A3">
      <w:pPr>
        <w:pStyle w:val="subsection"/>
      </w:pPr>
      <w:r w:rsidRPr="00A05EE9">
        <w:tab/>
        <w:t>(7)</w:t>
      </w:r>
      <w:r w:rsidRPr="00A05EE9">
        <w:tab/>
        <w:t xml:space="preserve">An amount equal to the amount of the </w:t>
      </w:r>
      <w:r w:rsidR="00E0198C" w:rsidRPr="00E0198C">
        <w:rPr>
          <w:position w:val="6"/>
          <w:sz w:val="16"/>
        </w:rPr>
        <w:t>*</w:t>
      </w:r>
      <w:r w:rsidRPr="00A05EE9">
        <w:t>input tax credit is applied in reduction of:</w:t>
      </w:r>
    </w:p>
    <w:p w14:paraId="655AFCFE" w14:textId="2F7AB514" w:rsidR="005539A3" w:rsidRPr="00A05EE9" w:rsidRDefault="005539A3" w:rsidP="005539A3">
      <w:pPr>
        <w:pStyle w:val="paragraph"/>
      </w:pPr>
      <w:r w:rsidRPr="00A05EE9">
        <w:tab/>
        <w:t>(a)</w:t>
      </w:r>
      <w:r w:rsidRPr="00A05EE9">
        <w:tab/>
        <w:t>for a low</w:t>
      </w:r>
      <w:r w:rsidR="00E0198C">
        <w:noBreakHyphen/>
      </w:r>
      <w:r w:rsidRPr="00A05EE9">
        <w:t>value pool:</w:t>
      </w:r>
    </w:p>
    <w:p w14:paraId="6EA8852C" w14:textId="17FDF865" w:rsidR="005539A3" w:rsidRPr="00A05EE9" w:rsidRDefault="005539A3" w:rsidP="005539A3">
      <w:pPr>
        <w:pStyle w:val="paragraphsub"/>
      </w:pPr>
      <w:r w:rsidRPr="00A05EE9">
        <w:tab/>
        <w:t>(i)</w:t>
      </w:r>
      <w:r w:rsidRPr="00A05EE9">
        <w:tab/>
        <w:t xml:space="preserve">if the credit year is later than the first income year for which </w:t>
      </w:r>
      <w:r w:rsidR="00E0198C" w:rsidRPr="00E0198C">
        <w:rPr>
          <w:position w:val="6"/>
          <w:sz w:val="16"/>
        </w:rPr>
        <w:t>*</w:t>
      </w:r>
      <w:r w:rsidRPr="00A05EE9">
        <w:t xml:space="preserve">depreciating assets were allocated to the pool—the </w:t>
      </w:r>
      <w:r w:rsidR="00E0198C" w:rsidRPr="00E0198C">
        <w:rPr>
          <w:position w:val="6"/>
          <w:sz w:val="16"/>
        </w:rPr>
        <w:t>*</w:t>
      </w:r>
      <w:r w:rsidRPr="00A05EE9">
        <w:t>closing pool balance of the pool for the income year before the credit year; or</w:t>
      </w:r>
    </w:p>
    <w:p w14:paraId="5209CE36" w14:textId="776012D8" w:rsidR="005539A3" w:rsidRPr="00A05EE9" w:rsidRDefault="005539A3" w:rsidP="005539A3">
      <w:pPr>
        <w:pStyle w:val="paragraphsub"/>
      </w:pPr>
      <w:r w:rsidRPr="00A05EE9">
        <w:tab/>
        <w:t>(ii)</w:t>
      </w:r>
      <w:r w:rsidRPr="00A05EE9">
        <w:tab/>
        <w:t xml:space="preserve">if the credit year is the first income year for which </w:t>
      </w:r>
      <w:r w:rsidR="00E0198C" w:rsidRPr="00E0198C">
        <w:rPr>
          <w:position w:val="6"/>
          <w:sz w:val="16"/>
        </w:rPr>
        <w:t>*</w:t>
      </w:r>
      <w:r w:rsidRPr="00A05EE9">
        <w:t xml:space="preserve">depreciating assets were allocated to the pool—the </w:t>
      </w:r>
      <w:r w:rsidR="00E0198C" w:rsidRPr="00E0198C">
        <w:rPr>
          <w:position w:val="6"/>
          <w:sz w:val="16"/>
        </w:rPr>
        <w:t>*</w:t>
      </w:r>
      <w:r w:rsidRPr="00A05EE9">
        <w:t>closing pool balance of the pool for the credit year; or</w:t>
      </w:r>
    </w:p>
    <w:p w14:paraId="5D38D6BD" w14:textId="4B25CD7A" w:rsidR="005539A3" w:rsidRPr="00A05EE9" w:rsidRDefault="005539A3" w:rsidP="005539A3">
      <w:pPr>
        <w:pStyle w:val="paragraph"/>
      </w:pPr>
      <w:r w:rsidRPr="00A05EE9">
        <w:tab/>
        <w:t>(b)</w:t>
      </w:r>
      <w:r w:rsidRPr="00A05EE9">
        <w:tab/>
        <w:t>for a pool under Division</w:t>
      </w:r>
      <w:r w:rsidR="00CE15B8" w:rsidRPr="00A05EE9">
        <w:t> </w:t>
      </w:r>
      <w:r w:rsidRPr="00A05EE9">
        <w:t xml:space="preserve">328—the </w:t>
      </w:r>
      <w:r w:rsidR="00E0198C" w:rsidRPr="00E0198C">
        <w:rPr>
          <w:position w:val="6"/>
          <w:sz w:val="16"/>
        </w:rPr>
        <w:t>*</w:t>
      </w:r>
      <w:r w:rsidRPr="00A05EE9">
        <w:t>opening pool balance of the pool for the credit year.</w:t>
      </w:r>
    </w:p>
    <w:p w14:paraId="68930ACB" w14:textId="4CA7C0E0" w:rsidR="005539A3" w:rsidRPr="00A05EE9" w:rsidRDefault="005539A3" w:rsidP="005539A3">
      <w:pPr>
        <w:pStyle w:val="subsection"/>
      </w:pPr>
      <w:r w:rsidRPr="00A05EE9">
        <w:tab/>
        <w:t>(7A)</w:t>
      </w:r>
      <w:r w:rsidRPr="00A05EE9">
        <w:tab/>
        <w:t xml:space="preserve">There is a reduction to an amount of expenditure included in the second element of the </w:t>
      </w:r>
      <w:r w:rsidR="00E0198C" w:rsidRPr="00E0198C">
        <w:rPr>
          <w:position w:val="6"/>
          <w:sz w:val="16"/>
        </w:rPr>
        <w:t>*</w:t>
      </w:r>
      <w:r w:rsidRPr="00A05EE9">
        <w:t xml:space="preserve">cost of a </w:t>
      </w:r>
      <w:r w:rsidR="00E0198C" w:rsidRPr="00E0198C">
        <w:rPr>
          <w:position w:val="6"/>
          <w:sz w:val="16"/>
        </w:rPr>
        <w:t>*</w:t>
      </w:r>
      <w:r w:rsidRPr="00A05EE9">
        <w:t>depreciating asset if:</w:t>
      </w:r>
    </w:p>
    <w:p w14:paraId="6C11EA6E" w14:textId="3318F9F5" w:rsidR="005539A3" w:rsidRPr="00A05EE9" w:rsidRDefault="005539A3" w:rsidP="005539A3">
      <w:pPr>
        <w:pStyle w:val="paragraph"/>
      </w:pPr>
      <w:r w:rsidRPr="00A05EE9">
        <w:tab/>
        <w:t>(a)</w:t>
      </w:r>
      <w:r w:rsidRPr="00A05EE9">
        <w:tab/>
        <w:t>the asset is allocated to a low</w:t>
      </w:r>
      <w:r w:rsidR="00E0198C">
        <w:noBreakHyphen/>
      </w:r>
      <w:r w:rsidRPr="00A05EE9">
        <w:t>value pool or a pool under Division</w:t>
      </w:r>
      <w:r w:rsidR="00CE15B8" w:rsidRPr="00A05EE9">
        <w:t> </w:t>
      </w:r>
      <w:r w:rsidRPr="00A05EE9">
        <w:t>328 for or in the income year in which the expenditure was incurred; and</w:t>
      </w:r>
    </w:p>
    <w:p w14:paraId="065B7241" w14:textId="282FA44F" w:rsidR="005539A3" w:rsidRPr="00A05EE9" w:rsidRDefault="005539A3" w:rsidP="005539A3">
      <w:pPr>
        <w:pStyle w:val="paragraph"/>
      </w:pPr>
      <w:r w:rsidRPr="00A05EE9">
        <w:tab/>
        <w:t>(b)</w:t>
      </w:r>
      <w:r w:rsidRPr="00A05EE9">
        <w:tab/>
        <w:t xml:space="preserve">the entity that incurred the expenditure is or becomes entitled to an </w:t>
      </w:r>
      <w:r w:rsidR="00E0198C" w:rsidRPr="00E0198C">
        <w:rPr>
          <w:position w:val="6"/>
          <w:sz w:val="16"/>
        </w:rPr>
        <w:t>*</w:t>
      </w:r>
      <w:r w:rsidRPr="00A05EE9">
        <w:t>input tax credit for the expenditure; and</w:t>
      </w:r>
    </w:p>
    <w:p w14:paraId="7D3AD77D" w14:textId="77777777" w:rsidR="005539A3" w:rsidRPr="00A05EE9" w:rsidRDefault="005539A3" w:rsidP="005539A3">
      <w:pPr>
        <w:pStyle w:val="paragraph"/>
      </w:pPr>
      <w:r w:rsidRPr="00A05EE9">
        <w:tab/>
        <w:t>(c)</w:t>
      </w:r>
      <w:r w:rsidRPr="00A05EE9">
        <w:tab/>
        <w:t>the entitlement arises in the income year in which the expenditure was incurred.</w:t>
      </w:r>
    </w:p>
    <w:p w14:paraId="5569D93C" w14:textId="77777777" w:rsidR="005539A3" w:rsidRPr="00A05EE9" w:rsidRDefault="005539A3" w:rsidP="005539A3">
      <w:pPr>
        <w:pStyle w:val="subsection2"/>
      </w:pPr>
      <w:r w:rsidRPr="00A05EE9">
        <w:t>The reduction is the amount of the input tax credit.</w:t>
      </w:r>
    </w:p>
    <w:p w14:paraId="58BFB254" w14:textId="77777777" w:rsidR="005539A3" w:rsidRPr="00A05EE9" w:rsidRDefault="005539A3" w:rsidP="005539A3">
      <w:pPr>
        <w:pStyle w:val="SubsectionHead"/>
      </w:pPr>
      <w:r w:rsidRPr="00A05EE9">
        <w:t>Increasing adjustments</w:t>
      </w:r>
    </w:p>
    <w:p w14:paraId="4D29310F" w14:textId="27CBFC91" w:rsidR="005539A3" w:rsidRPr="00A05EE9" w:rsidRDefault="005539A3" w:rsidP="005539A3">
      <w:pPr>
        <w:pStyle w:val="subsection"/>
      </w:pPr>
      <w:r w:rsidRPr="00A05EE9">
        <w:tab/>
        <w:t>(8)</w:t>
      </w:r>
      <w:r w:rsidRPr="00A05EE9">
        <w:tab/>
        <w:t xml:space="preserve">There is an increase under </w:t>
      </w:r>
      <w:r w:rsidR="00CE15B8" w:rsidRPr="00A05EE9">
        <w:t>subsection (</w:t>
      </w:r>
      <w:r w:rsidRPr="00A05EE9">
        <w:t xml:space="preserve">9) if the entity has an </w:t>
      </w:r>
      <w:r w:rsidR="00E0198C" w:rsidRPr="00E0198C">
        <w:rPr>
          <w:position w:val="6"/>
          <w:sz w:val="16"/>
        </w:rPr>
        <w:t>*</w:t>
      </w:r>
      <w:r w:rsidRPr="00A05EE9">
        <w:t>increasing adjustment (except one that arises under Division</w:t>
      </w:r>
      <w:r w:rsidR="00CE15B8" w:rsidRPr="00A05EE9">
        <w:t> </w:t>
      </w:r>
      <w:r w:rsidRPr="00A05EE9">
        <w:t xml:space="preserve">129 or 132 of the </w:t>
      </w:r>
      <w:r w:rsidR="00E0198C" w:rsidRPr="00E0198C">
        <w:rPr>
          <w:position w:val="6"/>
          <w:sz w:val="16"/>
        </w:rPr>
        <w:t>*</w:t>
      </w:r>
      <w:r w:rsidRPr="00A05EE9">
        <w:t xml:space="preserve">GST Act) in an income year (the </w:t>
      </w:r>
      <w:r w:rsidRPr="00A05EE9">
        <w:rPr>
          <w:b/>
          <w:i/>
        </w:rPr>
        <w:t>adjustment year</w:t>
      </w:r>
      <w:r w:rsidRPr="00A05EE9">
        <w:t xml:space="preserve">) that relates directly or indirectly to a </w:t>
      </w:r>
      <w:r w:rsidR="00E0198C" w:rsidRPr="00E0198C">
        <w:rPr>
          <w:position w:val="6"/>
          <w:sz w:val="16"/>
        </w:rPr>
        <w:t>*</w:t>
      </w:r>
      <w:r w:rsidRPr="00A05EE9">
        <w:t xml:space="preserve">creditable acquisition or </w:t>
      </w:r>
      <w:r w:rsidR="00E0198C" w:rsidRPr="00E0198C">
        <w:rPr>
          <w:position w:val="6"/>
          <w:sz w:val="16"/>
        </w:rPr>
        <w:t>*</w:t>
      </w:r>
      <w:r w:rsidRPr="00A05EE9">
        <w:t>creditable importation to which the pooled expenditure relates.</w:t>
      </w:r>
    </w:p>
    <w:p w14:paraId="404BDF8C" w14:textId="2B35F5B4" w:rsidR="005539A3" w:rsidRPr="00A05EE9" w:rsidRDefault="005539A3" w:rsidP="005539A3">
      <w:pPr>
        <w:pStyle w:val="notetext"/>
      </w:pPr>
      <w:r w:rsidRPr="00A05EE9">
        <w:t>Note:</w:t>
      </w:r>
      <w:r w:rsidRPr="00A05EE9">
        <w:tab/>
        <w:t>For an increasing adjustment that arises under Division</w:t>
      </w:r>
      <w:r w:rsidR="00CE15B8" w:rsidRPr="00A05EE9">
        <w:t> </w:t>
      </w:r>
      <w:r w:rsidRPr="00A05EE9">
        <w:t>129 or 132 of the GST Act, see section</w:t>
      </w:r>
      <w:r w:rsidR="00CE15B8" w:rsidRPr="00A05EE9">
        <w:t> </w:t>
      </w:r>
      <w:r w:rsidRPr="00A05EE9">
        <w:t>27</w:t>
      </w:r>
      <w:r w:rsidR="00E0198C">
        <w:noBreakHyphen/>
      </w:r>
      <w:r w:rsidRPr="00A05EE9">
        <w:t>92.</w:t>
      </w:r>
    </w:p>
    <w:p w14:paraId="39CBC232" w14:textId="717920AE" w:rsidR="005539A3" w:rsidRPr="00A05EE9" w:rsidRDefault="005539A3" w:rsidP="005539A3">
      <w:pPr>
        <w:pStyle w:val="subsection"/>
      </w:pPr>
      <w:r w:rsidRPr="00A05EE9">
        <w:tab/>
        <w:t>(9)</w:t>
      </w:r>
      <w:r w:rsidRPr="00A05EE9">
        <w:tab/>
        <w:t xml:space="preserve">An amount equal to the amount of that </w:t>
      </w:r>
      <w:r w:rsidR="00E0198C" w:rsidRPr="00E0198C">
        <w:rPr>
          <w:position w:val="6"/>
          <w:sz w:val="16"/>
        </w:rPr>
        <w:t>*</w:t>
      </w:r>
      <w:r w:rsidRPr="00A05EE9">
        <w:t>increasing adjustment is added to:</w:t>
      </w:r>
    </w:p>
    <w:p w14:paraId="58E5C4D1" w14:textId="70824894" w:rsidR="005539A3" w:rsidRPr="00A05EE9" w:rsidRDefault="005539A3" w:rsidP="005539A3">
      <w:pPr>
        <w:pStyle w:val="paragraph"/>
      </w:pPr>
      <w:r w:rsidRPr="00A05EE9">
        <w:tab/>
        <w:t>(a)</w:t>
      </w:r>
      <w:r w:rsidRPr="00A05EE9">
        <w:tab/>
        <w:t>for a low</w:t>
      </w:r>
      <w:r w:rsidR="00E0198C">
        <w:noBreakHyphen/>
      </w:r>
      <w:r w:rsidRPr="00A05EE9">
        <w:t>value pool:</w:t>
      </w:r>
    </w:p>
    <w:p w14:paraId="01BC58CD" w14:textId="68777B5A" w:rsidR="005539A3" w:rsidRPr="00A05EE9" w:rsidRDefault="005539A3" w:rsidP="005539A3">
      <w:pPr>
        <w:pStyle w:val="paragraphsub"/>
      </w:pPr>
      <w:r w:rsidRPr="00A05EE9">
        <w:tab/>
        <w:t>(i)</w:t>
      </w:r>
      <w:r w:rsidRPr="00A05EE9">
        <w:tab/>
        <w:t xml:space="preserve">if the adjustment year is later than the first income year for which </w:t>
      </w:r>
      <w:r w:rsidR="00E0198C" w:rsidRPr="00E0198C">
        <w:rPr>
          <w:position w:val="6"/>
          <w:sz w:val="16"/>
        </w:rPr>
        <w:t>*</w:t>
      </w:r>
      <w:r w:rsidRPr="00A05EE9">
        <w:t xml:space="preserve">depreciating assets were allocated to the pool—the </w:t>
      </w:r>
      <w:r w:rsidR="00E0198C" w:rsidRPr="00E0198C">
        <w:rPr>
          <w:position w:val="6"/>
          <w:sz w:val="16"/>
        </w:rPr>
        <w:t>*</w:t>
      </w:r>
      <w:r w:rsidRPr="00A05EE9">
        <w:t>closing pool balance of the pool for the income year before the adjustment year; or</w:t>
      </w:r>
    </w:p>
    <w:p w14:paraId="31A75FE7" w14:textId="62CF6DE9" w:rsidR="005539A3" w:rsidRPr="00A05EE9" w:rsidRDefault="005539A3" w:rsidP="005539A3">
      <w:pPr>
        <w:pStyle w:val="paragraphsub"/>
      </w:pPr>
      <w:r w:rsidRPr="00A05EE9">
        <w:tab/>
        <w:t>(ii)</w:t>
      </w:r>
      <w:r w:rsidRPr="00A05EE9">
        <w:tab/>
        <w:t xml:space="preserve">if the adjustment year is the first income year for which </w:t>
      </w:r>
      <w:r w:rsidR="00E0198C" w:rsidRPr="00E0198C">
        <w:rPr>
          <w:position w:val="6"/>
          <w:sz w:val="16"/>
        </w:rPr>
        <w:t>*</w:t>
      </w:r>
      <w:r w:rsidRPr="00A05EE9">
        <w:t xml:space="preserve">depreciating assets were allocated to the pool—the </w:t>
      </w:r>
      <w:r w:rsidR="00E0198C" w:rsidRPr="00E0198C">
        <w:rPr>
          <w:position w:val="6"/>
          <w:sz w:val="16"/>
        </w:rPr>
        <w:t>*</w:t>
      </w:r>
      <w:r w:rsidRPr="00A05EE9">
        <w:t>closing pool balance of the pool for the adjustment year; or</w:t>
      </w:r>
    </w:p>
    <w:p w14:paraId="7D16F9EF" w14:textId="20E3CD52" w:rsidR="005539A3" w:rsidRPr="00A05EE9" w:rsidRDefault="005539A3" w:rsidP="005539A3">
      <w:pPr>
        <w:pStyle w:val="paragraph"/>
      </w:pPr>
      <w:r w:rsidRPr="00A05EE9">
        <w:tab/>
        <w:t>(b)</w:t>
      </w:r>
      <w:r w:rsidRPr="00A05EE9">
        <w:tab/>
        <w:t>for a pool under Division</w:t>
      </w:r>
      <w:r w:rsidR="00CE15B8" w:rsidRPr="00A05EE9">
        <w:t> </w:t>
      </w:r>
      <w:r w:rsidRPr="00A05EE9">
        <w:t xml:space="preserve">328—the </w:t>
      </w:r>
      <w:r w:rsidR="00E0198C" w:rsidRPr="00E0198C">
        <w:rPr>
          <w:position w:val="6"/>
          <w:sz w:val="16"/>
        </w:rPr>
        <w:t>*</w:t>
      </w:r>
      <w:r w:rsidRPr="00A05EE9">
        <w:t>opening pool balance of the pool for the adjustment year; or</w:t>
      </w:r>
    </w:p>
    <w:p w14:paraId="757F2E92" w14:textId="1F4F44F6" w:rsidR="005539A3" w:rsidRPr="00A05EE9" w:rsidRDefault="005539A3" w:rsidP="005539A3">
      <w:pPr>
        <w:pStyle w:val="paragraph"/>
      </w:pPr>
      <w:r w:rsidRPr="00A05EE9">
        <w:tab/>
        <w:t>(c)</w:t>
      </w:r>
      <w:r w:rsidRPr="00A05EE9">
        <w:tab/>
        <w:t xml:space="preserve">for </w:t>
      </w:r>
      <w:r w:rsidR="00E0198C" w:rsidRPr="00E0198C">
        <w:rPr>
          <w:position w:val="6"/>
          <w:sz w:val="16"/>
        </w:rPr>
        <w:t>*</w:t>
      </w:r>
      <w:r w:rsidRPr="00A05EE9">
        <w:t>in</w:t>
      </w:r>
      <w:r w:rsidR="00E0198C">
        <w:noBreakHyphen/>
      </w:r>
      <w:r w:rsidRPr="00A05EE9">
        <w:t>house software—the amount of expenditure allocated to the software development pool for the adjustment year; or</w:t>
      </w:r>
    </w:p>
    <w:p w14:paraId="2B2A94D8" w14:textId="2F3B15EB" w:rsidR="005539A3" w:rsidRPr="00A05EE9" w:rsidRDefault="005539A3" w:rsidP="005539A3">
      <w:pPr>
        <w:pStyle w:val="paragraph"/>
      </w:pPr>
      <w:r w:rsidRPr="00A05EE9">
        <w:tab/>
        <w:t>(d)</w:t>
      </w:r>
      <w:r w:rsidRPr="00A05EE9">
        <w:tab/>
        <w:t xml:space="preserve">for a project pool—the </w:t>
      </w:r>
      <w:r w:rsidR="00E0198C" w:rsidRPr="00E0198C">
        <w:rPr>
          <w:position w:val="6"/>
          <w:sz w:val="16"/>
        </w:rPr>
        <w:t>*</w:t>
      </w:r>
      <w:r w:rsidRPr="00A05EE9">
        <w:t>pool value for the adjustment year.</w:t>
      </w:r>
    </w:p>
    <w:p w14:paraId="1B9CFB69" w14:textId="77777777" w:rsidR="005539A3" w:rsidRPr="00A05EE9" w:rsidRDefault="005539A3" w:rsidP="005539A3">
      <w:pPr>
        <w:pStyle w:val="SubsectionHead"/>
      </w:pPr>
      <w:r w:rsidRPr="00A05EE9">
        <w:t>Decreasing adjustments</w:t>
      </w:r>
    </w:p>
    <w:p w14:paraId="7065B5EC" w14:textId="3ABBE5CF" w:rsidR="005539A3" w:rsidRPr="00A05EE9" w:rsidRDefault="005539A3" w:rsidP="005539A3">
      <w:pPr>
        <w:pStyle w:val="subsection"/>
      </w:pPr>
      <w:r w:rsidRPr="00A05EE9">
        <w:tab/>
        <w:t>(10)</w:t>
      </w:r>
      <w:r w:rsidRPr="00A05EE9">
        <w:tab/>
        <w:t xml:space="preserve">There is a decrease under </w:t>
      </w:r>
      <w:r w:rsidR="00CE15B8" w:rsidRPr="00A05EE9">
        <w:t>subsection (</w:t>
      </w:r>
      <w:r w:rsidRPr="00A05EE9">
        <w:t xml:space="preserve">11) if the entity has a </w:t>
      </w:r>
      <w:r w:rsidR="00E0198C" w:rsidRPr="00E0198C">
        <w:rPr>
          <w:position w:val="6"/>
          <w:sz w:val="16"/>
        </w:rPr>
        <w:t>*</w:t>
      </w:r>
      <w:r w:rsidRPr="00A05EE9">
        <w:t>decreasing adjustment (except one that arises under Division</w:t>
      </w:r>
      <w:r w:rsidR="00CE15B8" w:rsidRPr="00A05EE9">
        <w:t> </w:t>
      </w:r>
      <w:r w:rsidRPr="00A05EE9">
        <w:t xml:space="preserve">129 or 132 of the </w:t>
      </w:r>
      <w:r w:rsidR="00E0198C" w:rsidRPr="00E0198C">
        <w:rPr>
          <w:position w:val="6"/>
          <w:sz w:val="16"/>
        </w:rPr>
        <w:t>*</w:t>
      </w:r>
      <w:r w:rsidRPr="00A05EE9">
        <w:t xml:space="preserve">GST Act) in an income year (also the </w:t>
      </w:r>
      <w:r w:rsidRPr="00A05EE9">
        <w:rPr>
          <w:b/>
          <w:i/>
        </w:rPr>
        <w:t>adjustment year</w:t>
      </w:r>
      <w:r w:rsidRPr="00A05EE9">
        <w:t xml:space="preserve">) that relates directly or indirectly to a </w:t>
      </w:r>
      <w:r w:rsidR="00E0198C" w:rsidRPr="00E0198C">
        <w:rPr>
          <w:position w:val="6"/>
          <w:sz w:val="16"/>
        </w:rPr>
        <w:t>*</w:t>
      </w:r>
      <w:r w:rsidRPr="00A05EE9">
        <w:t xml:space="preserve">creditable acquisition or </w:t>
      </w:r>
      <w:r w:rsidR="00E0198C" w:rsidRPr="00E0198C">
        <w:rPr>
          <w:position w:val="6"/>
          <w:sz w:val="16"/>
        </w:rPr>
        <w:t>*</w:t>
      </w:r>
      <w:r w:rsidRPr="00A05EE9">
        <w:t>creditable importation to which the pooled expenditure relates.</w:t>
      </w:r>
    </w:p>
    <w:p w14:paraId="09010338" w14:textId="0BC3E95B" w:rsidR="005539A3" w:rsidRPr="00A05EE9" w:rsidRDefault="005539A3" w:rsidP="005539A3">
      <w:pPr>
        <w:pStyle w:val="notetext"/>
      </w:pPr>
      <w:r w:rsidRPr="00A05EE9">
        <w:t>Note:</w:t>
      </w:r>
      <w:r w:rsidRPr="00A05EE9">
        <w:tab/>
        <w:t>For a decreasing adjustment that arises under Division</w:t>
      </w:r>
      <w:r w:rsidR="00CE15B8" w:rsidRPr="00A05EE9">
        <w:t> </w:t>
      </w:r>
      <w:r w:rsidRPr="00A05EE9">
        <w:t>129 or 132 of the GST Act, see section</w:t>
      </w:r>
      <w:r w:rsidR="00CE15B8" w:rsidRPr="00A05EE9">
        <w:t> </w:t>
      </w:r>
      <w:r w:rsidRPr="00A05EE9">
        <w:t>27</w:t>
      </w:r>
      <w:r w:rsidR="00E0198C">
        <w:noBreakHyphen/>
      </w:r>
      <w:r w:rsidRPr="00A05EE9">
        <w:t>87.</w:t>
      </w:r>
    </w:p>
    <w:p w14:paraId="06E51ECA" w14:textId="2DD57FA0" w:rsidR="005539A3" w:rsidRPr="00A05EE9" w:rsidRDefault="005539A3" w:rsidP="005539A3">
      <w:pPr>
        <w:pStyle w:val="subsection"/>
      </w:pPr>
      <w:r w:rsidRPr="00A05EE9">
        <w:tab/>
        <w:t>(11)</w:t>
      </w:r>
      <w:r w:rsidRPr="00A05EE9">
        <w:tab/>
        <w:t xml:space="preserve">An amount equal to the amount of the </w:t>
      </w:r>
      <w:r w:rsidR="00E0198C" w:rsidRPr="00E0198C">
        <w:rPr>
          <w:position w:val="6"/>
          <w:sz w:val="16"/>
        </w:rPr>
        <w:t>*</w:t>
      </w:r>
      <w:r w:rsidRPr="00A05EE9">
        <w:t>decreasing adjustment is applied in reduction of:</w:t>
      </w:r>
    </w:p>
    <w:p w14:paraId="1EDADBA4" w14:textId="12B24F6E" w:rsidR="005539A3" w:rsidRPr="00A05EE9" w:rsidRDefault="005539A3" w:rsidP="005539A3">
      <w:pPr>
        <w:pStyle w:val="paragraph"/>
      </w:pPr>
      <w:r w:rsidRPr="00A05EE9">
        <w:tab/>
        <w:t>(a)</w:t>
      </w:r>
      <w:r w:rsidRPr="00A05EE9">
        <w:tab/>
        <w:t>for a low</w:t>
      </w:r>
      <w:r w:rsidR="00E0198C">
        <w:noBreakHyphen/>
      </w:r>
      <w:r w:rsidRPr="00A05EE9">
        <w:t>value pool:</w:t>
      </w:r>
    </w:p>
    <w:p w14:paraId="4D28D527" w14:textId="6C2E6BEA" w:rsidR="005539A3" w:rsidRPr="00A05EE9" w:rsidRDefault="005539A3" w:rsidP="005539A3">
      <w:pPr>
        <w:pStyle w:val="paragraphsub"/>
      </w:pPr>
      <w:r w:rsidRPr="00A05EE9">
        <w:tab/>
        <w:t>(i)</w:t>
      </w:r>
      <w:r w:rsidRPr="00A05EE9">
        <w:tab/>
        <w:t xml:space="preserve">if the adjustment year is later than the first income year for which </w:t>
      </w:r>
      <w:r w:rsidR="00E0198C" w:rsidRPr="00E0198C">
        <w:rPr>
          <w:position w:val="6"/>
          <w:sz w:val="16"/>
        </w:rPr>
        <w:t>*</w:t>
      </w:r>
      <w:r w:rsidRPr="00A05EE9">
        <w:t xml:space="preserve">depreciating assets were allocated to the pool—the </w:t>
      </w:r>
      <w:r w:rsidR="00E0198C" w:rsidRPr="00E0198C">
        <w:rPr>
          <w:position w:val="6"/>
          <w:sz w:val="16"/>
        </w:rPr>
        <w:t>*</w:t>
      </w:r>
      <w:r w:rsidRPr="00A05EE9">
        <w:t>closing pool balance of the pool for the income year before the adjustment year; or</w:t>
      </w:r>
    </w:p>
    <w:p w14:paraId="32862A50" w14:textId="082C288A" w:rsidR="005539A3" w:rsidRPr="00A05EE9" w:rsidRDefault="005539A3" w:rsidP="005539A3">
      <w:pPr>
        <w:pStyle w:val="paragraphsub"/>
      </w:pPr>
      <w:r w:rsidRPr="00A05EE9">
        <w:tab/>
        <w:t>(ii)</w:t>
      </w:r>
      <w:r w:rsidRPr="00A05EE9">
        <w:tab/>
        <w:t xml:space="preserve">if the adjustment year is the first income year for which </w:t>
      </w:r>
      <w:r w:rsidR="00E0198C" w:rsidRPr="00E0198C">
        <w:rPr>
          <w:position w:val="6"/>
          <w:sz w:val="16"/>
        </w:rPr>
        <w:t>*</w:t>
      </w:r>
      <w:r w:rsidRPr="00A05EE9">
        <w:t xml:space="preserve">depreciating assets were allocated to the pool—the </w:t>
      </w:r>
      <w:r w:rsidR="00E0198C" w:rsidRPr="00E0198C">
        <w:rPr>
          <w:position w:val="6"/>
          <w:sz w:val="16"/>
        </w:rPr>
        <w:t>*</w:t>
      </w:r>
      <w:r w:rsidRPr="00A05EE9">
        <w:t>closing pool balance of the pool for the adjustment year; or</w:t>
      </w:r>
    </w:p>
    <w:p w14:paraId="6011FD2D" w14:textId="482E2836" w:rsidR="005539A3" w:rsidRPr="00A05EE9" w:rsidRDefault="005539A3" w:rsidP="005539A3">
      <w:pPr>
        <w:pStyle w:val="paragraph"/>
      </w:pPr>
      <w:r w:rsidRPr="00A05EE9">
        <w:tab/>
        <w:t>(b)</w:t>
      </w:r>
      <w:r w:rsidRPr="00A05EE9">
        <w:tab/>
        <w:t>for a pool under Division</w:t>
      </w:r>
      <w:r w:rsidR="00CE15B8" w:rsidRPr="00A05EE9">
        <w:t> </w:t>
      </w:r>
      <w:r w:rsidRPr="00A05EE9">
        <w:t xml:space="preserve">328—the </w:t>
      </w:r>
      <w:r w:rsidR="00E0198C" w:rsidRPr="00E0198C">
        <w:rPr>
          <w:position w:val="6"/>
          <w:sz w:val="16"/>
        </w:rPr>
        <w:t>*</w:t>
      </w:r>
      <w:r w:rsidRPr="00A05EE9">
        <w:t>opening pool balance of the pool for the adjustment year; or</w:t>
      </w:r>
    </w:p>
    <w:p w14:paraId="2D2A9771" w14:textId="27AF535F" w:rsidR="005539A3" w:rsidRPr="00A05EE9" w:rsidRDefault="005539A3" w:rsidP="005539A3">
      <w:pPr>
        <w:pStyle w:val="paragraph"/>
      </w:pPr>
      <w:r w:rsidRPr="00A05EE9">
        <w:tab/>
        <w:t>(c)</w:t>
      </w:r>
      <w:r w:rsidRPr="00A05EE9">
        <w:tab/>
        <w:t xml:space="preserve">for </w:t>
      </w:r>
      <w:r w:rsidR="00E0198C" w:rsidRPr="00E0198C">
        <w:rPr>
          <w:position w:val="6"/>
          <w:sz w:val="16"/>
        </w:rPr>
        <w:t>*</w:t>
      </w:r>
      <w:r w:rsidRPr="00A05EE9">
        <w:t>in</w:t>
      </w:r>
      <w:r w:rsidR="00E0198C">
        <w:noBreakHyphen/>
      </w:r>
      <w:r w:rsidRPr="00A05EE9">
        <w:t>house software—the amount of expenditure allocated to the software development pool for the adjustment year; or</w:t>
      </w:r>
    </w:p>
    <w:p w14:paraId="560099B3" w14:textId="7E865E7A" w:rsidR="005539A3" w:rsidRPr="00A05EE9" w:rsidRDefault="005539A3" w:rsidP="005539A3">
      <w:pPr>
        <w:pStyle w:val="paragraph"/>
      </w:pPr>
      <w:r w:rsidRPr="00A05EE9">
        <w:tab/>
        <w:t>(d)</w:t>
      </w:r>
      <w:r w:rsidRPr="00A05EE9">
        <w:tab/>
        <w:t xml:space="preserve">for a project pool—the </w:t>
      </w:r>
      <w:r w:rsidR="00E0198C" w:rsidRPr="00E0198C">
        <w:rPr>
          <w:position w:val="6"/>
          <w:sz w:val="16"/>
        </w:rPr>
        <w:t>*</w:t>
      </w:r>
      <w:r w:rsidRPr="00A05EE9">
        <w:t>pool value for the adjustment year.</w:t>
      </w:r>
    </w:p>
    <w:p w14:paraId="70154516" w14:textId="467B835B" w:rsidR="005539A3" w:rsidRPr="00A05EE9" w:rsidRDefault="005539A3" w:rsidP="005539A3">
      <w:pPr>
        <w:pStyle w:val="subsection"/>
      </w:pPr>
      <w:r w:rsidRPr="00A05EE9">
        <w:tab/>
        <w:t>(12)</w:t>
      </w:r>
      <w:r w:rsidRPr="00A05EE9">
        <w:tab/>
        <w:t xml:space="preserve">If the amount available for reduction under </w:t>
      </w:r>
      <w:r w:rsidR="00CE15B8" w:rsidRPr="00A05EE9">
        <w:t>subsection (</w:t>
      </w:r>
      <w:r w:rsidRPr="00A05EE9">
        <w:t xml:space="preserve">11) is more than the amount referred to in </w:t>
      </w:r>
      <w:r w:rsidR="00CE15B8" w:rsidRPr="00A05EE9">
        <w:t>paragraph (</w:t>
      </w:r>
      <w:r w:rsidRPr="00A05EE9">
        <w:t xml:space="preserve">11)(a), (b), (c) or (d) (whichever is applicable), the excess is included in the entity’s assessable income unless the entity is an </w:t>
      </w:r>
      <w:r w:rsidR="00E0198C" w:rsidRPr="00E0198C">
        <w:rPr>
          <w:position w:val="6"/>
          <w:sz w:val="16"/>
        </w:rPr>
        <w:t>*</w:t>
      </w:r>
      <w:r w:rsidRPr="00A05EE9">
        <w:t>exempt entity.</w:t>
      </w:r>
    </w:p>
    <w:p w14:paraId="7B084DC2" w14:textId="014851E5" w:rsidR="005539A3" w:rsidRPr="00A05EE9" w:rsidRDefault="005539A3" w:rsidP="005539A3">
      <w:pPr>
        <w:pStyle w:val="ActHead5"/>
      </w:pPr>
      <w:bookmarkStart w:id="254" w:name="_Toc200727243"/>
      <w:r w:rsidRPr="00A05EE9">
        <w:rPr>
          <w:rStyle w:val="CharSectno"/>
        </w:rPr>
        <w:t>27</w:t>
      </w:r>
      <w:r w:rsidR="00E0198C">
        <w:rPr>
          <w:rStyle w:val="CharSectno"/>
        </w:rPr>
        <w:noBreakHyphen/>
      </w:r>
      <w:r w:rsidRPr="00A05EE9">
        <w:rPr>
          <w:rStyle w:val="CharSectno"/>
        </w:rPr>
        <w:t>105</w:t>
      </w:r>
      <w:r w:rsidRPr="00A05EE9">
        <w:t xml:space="preserve">  Other Division</w:t>
      </w:r>
      <w:r w:rsidR="00CE15B8" w:rsidRPr="00A05EE9">
        <w:t> </w:t>
      </w:r>
      <w:r w:rsidRPr="00A05EE9">
        <w:t>40 expenditure</w:t>
      </w:r>
      <w:bookmarkEnd w:id="254"/>
    </w:p>
    <w:p w14:paraId="089BF38E" w14:textId="43DE6229" w:rsidR="005539A3" w:rsidRPr="00A05EE9" w:rsidRDefault="005539A3" w:rsidP="005539A3">
      <w:pPr>
        <w:pStyle w:val="subsection"/>
      </w:pPr>
      <w:r w:rsidRPr="00A05EE9">
        <w:tab/>
        <w:t>(1)</w:t>
      </w:r>
      <w:r w:rsidRPr="00A05EE9">
        <w:tab/>
        <w:t>This section applies to expenditure for which an entity can deduct amounts under Division</w:t>
      </w:r>
      <w:r w:rsidR="00CE15B8" w:rsidRPr="00A05EE9">
        <w:t> </w:t>
      </w:r>
      <w:r w:rsidRPr="00A05EE9">
        <w:t>40 (but not under Subdivision</w:t>
      </w:r>
      <w:r w:rsidR="00CE15B8" w:rsidRPr="00A05EE9">
        <w:t> </w:t>
      </w:r>
      <w:r w:rsidRPr="00A05EE9">
        <w:t>40</w:t>
      </w:r>
      <w:r w:rsidR="00E0198C">
        <w:noBreakHyphen/>
      </w:r>
      <w:r w:rsidRPr="00A05EE9">
        <w:t>B or 40</w:t>
      </w:r>
      <w:r w:rsidR="00E0198C">
        <w:noBreakHyphen/>
      </w:r>
      <w:r w:rsidRPr="00A05EE9">
        <w:t>E, or Subdivision</w:t>
      </w:r>
      <w:r w:rsidR="00CE15B8" w:rsidRPr="00A05EE9">
        <w:t> </w:t>
      </w:r>
      <w:r w:rsidRPr="00A05EE9">
        <w:t>40</w:t>
      </w:r>
      <w:r w:rsidR="00E0198C">
        <w:noBreakHyphen/>
      </w:r>
      <w:r w:rsidRPr="00A05EE9">
        <w:t>I to the extent that that Subdivision relates to project pools).</w:t>
      </w:r>
    </w:p>
    <w:p w14:paraId="61DB4D99" w14:textId="7F9E4BC7" w:rsidR="005539A3" w:rsidRPr="00A05EE9" w:rsidRDefault="005539A3" w:rsidP="005539A3">
      <w:pPr>
        <w:pStyle w:val="subsection"/>
      </w:pPr>
      <w:r w:rsidRPr="00A05EE9">
        <w:tab/>
        <w:t>(2)</w:t>
      </w:r>
      <w:r w:rsidRPr="00A05EE9">
        <w:tab/>
        <w:t xml:space="preserve">The amount of the expenditure is reduced if the entity is or becomes entitled to an </w:t>
      </w:r>
      <w:r w:rsidR="00E0198C" w:rsidRPr="00E0198C">
        <w:rPr>
          <w:position w:val="6"/>
          <w:sz w:val="16"/>
        </w:rPr>
        <w:t>*</w:t>
      </w:r>
      <w:r w:rsidRPr="00A05EE9">
        <w:t xml:space="preserve">input tax credit for a </w:t>
      </w:r>
      <w:r w:rsidR="00E0198C" w:rsidRPr="00E0198C">
        <w:rPr>
          <w:position w:val="6"/>
          <w:sz w:val="16"/>
        </w:rPr>
        <w:t>*</w:t>
      </w:r>
      <w:r w:rsidRPr="00A05EE9">
        <w:t xml:space="preserve">creditable acquisition or </w:t>
      </w:r>
      <w:r w:rsidR="00E0198C" w:rsidRPr="00E0198C">
        <w:rPr>
          <w:position w:val="6"/>
          <w:sz w:val="16"/>
        </w:rPr>
        <w:t>*</w:t>
      </w:r>
      <w:r w:rsidRPr="00A05EE9">
        <w:t>creditable importation to which the expenditure directly or indirectly relates. The reduction is the amount of the input tax credit that relates to that expenditure.</w:t>
      </w:r>
    </w:p>
    <w:p w14:paraId="353CDD92" w14:textId="5C455281" w:rsidR="005539A3" w:rsidRPr="00A05EE9" w:rsidRDefault="005539A3" w:rsidP="005539A3">
      <w:pPr>
        <w:pStyle w:val="subsection"/>
      </w:pPr>
      <w:r w:rsidRPr="00A05EE9">
        <w:tab/>
        <w:t>(3)</w:t>
      </w:r>
      <w:r w:rsidRPr="00A05EE9">
        <w:tab/>
        <w:t xml:space="preserve">If the entity has a </w:t>
      </w:r>
      <w:r w:rsidR="00E0198C" w:rsidRPr="00E0198C">
        <w:rPr>
          <w:position w:val="6"/>
          <w:sz w:val="16"/>
        </w:rPr>
        <w:t>*</w:t>
      </w:r>
      <w:r w:rsidRPr="00A05EE9">
        <w:t>decreasing adjustment in an income year that relates directly or indirectly to the expenditure, an amount equal to the decreasing adjustment is included in the entity’s assessable income for that income year.</w:t>
      </w:r>
    </w:p>
    <w:p w14:paraId="7B0CEE98" w14:textId="0B5BDACA" w:rsidR="005539A3" w:rsidRPr="00A05EE9" w:rsidRDefault="005539A3" w:rsidP="005539A3">
      <w:pPr>
        <w:pStyle w:val="subsection"/>
      </w:pPr>
      <w:r w:rsidRPr="00A05EE9">
        <w:tab/>
        <w:t>(4)</w:t>
      </w:r>
      <w:r w:rsidRPr="00A05EE9">
        <w:tab/>
        <w:t xml:space="preserve">If the entity has an </w:t>
      </w:r>
      <w:r w:rsidR="00E0198C" w:rsidRPr="00E0198C">
        <w:rPr>
          <w:position w:val="6"/>
          <w:sz w:val="16"/>
        </w:rPr>
        <w:t>*</w:t>
      </w:r>
      <w:r w:rsidRPr="00A05EE9">
        <w:t>increasing adjustment in an income year that relates directly or indirectly to the expenditure, the entity can deduct an amount equal to the increasing adjustment for that income year.</w:t>
      </w:r>
    </w:p>
    <w:p w14:paraId="3A2A4524" w14:textId="7AB166C0" w:rsidR="005539A3" w:rsidRPr="00A05EE9" w:rsidRDefault="005539A3" w:rsidP="005539A3">
      <w:pPr>
        <w:pStyle w:val="subsection"/>
      </w:pPr>
      <w:r w:rsidRPr="00A05EE9">
        <w:tab/>
        <w:t>(5)</w:t>
      </w:r>
      <w:r w:rsidRPr="00A05EE9">
        <w:tab/>
        <w:t>If the entity is a partnership and partners in that partnership can deduct amounts under Division</w:t>
      </w:r>
      <w:r w:rsidR="00CE15B8" w:rsidRPr="00A05EE9">
        <w:t> </w:t>
      </w:r>
      <w:r w:rsidRPr="00A05EE9">
        <w:t>40 because section</w:t>
      </w:r>
      <w:r w:rsidR="00CE15B8" w:rsidRPr="00A05EE9">
        <w:t> </w:t>
      </w:r>
      <w:r w:rsidRPr="00A05EE9">
        <w:t>40</w:t>
      </w:r>
      <w:r w:rsidR="00E0198C">
        <w:noBreakHyphen/>
      </w:r>
      <w:r w:rsidRPr="00A05EE9">
        <w:t>570 or 40</w:t>
      </w:r>
      <w:r w:rsidR="00E0198C">
        <w:noBreakHyphen/>
      </w:r>
      <w:r w:rsidRPr="00A05EE9">
        <w:t xml:space="preserve">665 applies, an amount equal to the </w:t>
      </w:r>
      <w:r w:rsidR="00E0198C" w:rsidRPr="00E0198C">
        <w:rPr>
          <w:position w:val="6"/>
          <w:sz w:val="16"/>
        </w:rPr>
        <w:t>*</w:t>
      </w:r>
      <w:r w:rsidRPr="00A05EE9">
        <w:t xml:space="preserve">input tax credit, the </w:t>
      </w:r>
      <w:r w:rsidR="00E0198C" w:rsidRPr="00E0198C">
        <w:rPr>
          <w:position w:val="6"/>
          <w:sz w:val="16"/>
        </w:rPr>
        <w:t>*</w:t>
      </w:r>
      <w:r w:rsidRPr="00A05EE9">
        <w:t xml:space="preserve">decreasing adjustment or the </w:t>
      </w:r>
      <w:r w:rsidR="00E0198C" w:rsidRPr="00E0198C">
        <w:rPr>
          <w:position w:val="6"/>
          <w:sz w:val="16"/>
        </w:rPr>
        <w:t>*</w:t>
      </w:r>
      <w:r w:rsidRPr="00A05EE9">
        <w:t>increasing adjustment is apportioned to each of the partners as set out in subsection</w:t>
      </w:r>
      <w:r w:rsidR="00CE15B8" w:rsidRPr="00A05EE9">
        <w:t> </w:t>
      </w:r>
      <w:r w:rsidRPr="00A05EE9">
        <w:t>40</w:t>
      </w:r>
      <w:r w:rsidR="00E0198C">
        <w:noBreakHyphen/>
      </w:r>
      <w:r w:rsidRPr="00A05EE9">
        <w:t>570(2) or 40</w:t>
      </w:r>
      <w:r w:rsidR="00E0198C">
        <w:noBreakHyphen/>
      </w:r>
      <w:r w:rsidRPr="00A05EE9">
        <w:t>665(2).</w:t>
      </w:r>
    </w:p>
    <w:p w14:paraId="02AB3CBD" w14:textId="10BAD16D" w:rsidR="005539A3" w:rsidRPr="00A05EE9" w:rsidRDefault="005539A3" w:rsidP="005539A3">
      <w:pPr>
        <w:pStyle w:val="subsection"/>
      </w:pPr>
      <w:r w:rsidRPr="00A05EE9">
        <w:tab/>
        <w:t>(6)</w:t>
      </w:r>
      <w:r w:rsidRPr="00A05EE9">
        <w:tab/>
        <w:t xml:space="preserve">However, this section does not apply to an </w:t>
      </w:r>
      <w:r w:rsidR="00E0198C" w:rsidRPr="00E0198C">
        <w:rPr>
          <w:position w:val="6"/>
          <w:sz w:val="16"/>
        </w:rPr>
        <w:t>*</w:t>
      </w:r>
      <w:r w:rsidRPr="00A05EE9">
        <w:t>exempt entity.</w:t>
      </w:r>
    </w:p>
    <w:p w14:paraId="7E45DD26" w14:textId="23304213" w:rsidR="005539A3" w:rsidRPr="00A05EE9" w:rsidRDefault="005539A3" w:rsidP="005539A3">
      <w:pPr>
        <w:pStyle w:val="ActHead5"/>
      </w:pPr>
      <w:bookmarkStart w:id="255" w:name="_Toc200727244"/>
      <w:r w:rsidRPr="00A05EE9">
        <w:rPr>
          <w:rStyle w:val="CharSectno"/>
        </w:rPr>
        <w:t>27</w:t>
      </w:r>
      <w:r w:rsidR="00E0198C">
        <w:rPr>
          <w:rStyle w:val="CharSectno"/>
        </w:rPr>
        <w:noBreakHyphen/>
      </w:r>
      <w:r w:rsidRPr="00A05EE9">
        <w:rPr>
          <w:rStyle w:val="CharSectno"/>
        </w:rPr>
        <w:t>110</w:t>
      </w:r>
      <w:r w:rsidRPr="00A05EE9">
        <w:t xml:space="preserve">  Input tax credit etc. relating to 2 or more things</w:t>
      </w:r>
      <w:bookmarkEnd w:id="255"/>
    </w:p>
    <w:p w14:paraId="5941E760" w14:textId="5B04BF55" w:rsidR="005539A3" w:rsidRPr="00A05EE9" w:rsidRDefault="005539A3" w:rsidP="005539A3">
      <w:pPr>
        <w:pStyle w:val="subsection"/>
      </w:pPr>
      <w:r w:rsidRPr="00A05EE9">
        <w:tab/>
      </w:r>
      <w:r w:rsidRPr="00A05EE9">
        <w:tab/>
        <w:t xml:space="preserve">This Subdivision applies to an </w:t>
      </w:r>
      <w:r w:rsidR="00E0198C" w:rsidRPr="00E0198C">
        <w:rPr>
          <w:position w:val="6"/>
          <w:sz w:val="16"/>
        </w:rPr>
        <w:t>*</w:t>
      </w:r>
      <w:r w:rsidRPr="00A05EE9">
        <w:t xml:space="preserve">input tax credit, or an </w:t>
      </w:r>
      <w:r w:rsidR="00E0198C" w:rsidRPr="00E0198C">
        <w:rPr>
          <w:position w:val="6"/>
          <w:sz w:val="16"/>
        </w:rPr>
        <w:t>*</w:t>
      </w:r>
      <w:r w:rsidRPr="00A05EE9">
        <w:t xml:space="preserve">increasing adjustment or </w:t>
      </w:r>
      <w:r w:rsidR="00E0198C" w:rsidRPr="00E0198C">
        <w:rPr>
          <w:position w:val="6"/>
          <w:sz w:val="16"/>
        </w:rPr>
        <w:t>*</w:t>
      </w:r>
      <w:r w:rsidRPr="00A05EE9">
        <w:t xml:space="preserve">decreasing adjustment, that relates directly or indirectly to 2 or more things of which at least one is a </w:t>
      </w:r>
      <w:r w:rsidR="00E0198C" w:rsidRPr="00E0198C">
        <w:rPr>
          <w:position w:val="6"/>
          <w:sz w:val="16"/>
        </w:rPr>
        <w:t>*</w:t>
      </w:r>
      <w:r w:rsidRPr="00A05EE9">
        <w:t>depreciating asset as if a reasonable proportion of the input tax credit or adjustment related directly or indirectly to each of those depreciating assets and each of those other things.</w:t>
      </w:r>
    </w:p>
    <w:p w14:paraId="50564649" w14:textId="77777777" w:rsidR="005539A3" w:rsidRPr="00A05EE9" w:rsidRDefault="005539A3" w:rsidP="00B2135A">
      <w:pPr>
        <w:pStyle w:val="ActHead3"/>
        <w:pageBreakBefore/>
      </w:pPr>
      <w:bookmarkStart w:id="256" w:name="_Toc200727245"/>
      <w:r w:rsidRPr="00A05EE9">
        <w:rPr>
          <w:rStyle w:val="CharDivNo"/>
        </w:rPr>
        <w:t>Division</w:t>
      </w:r>
      <w:r w:rsidR="00CE15B8" w:rsidRPr="00A05EE9">
        <w:rPr>
          <w:rStyle w:val="CharDivNo"/>
        </w:rPr>
        <w:t> </w:t>
      </w:r>
      <w:r w:rsidRPr="00A05EE9">
        <w:rPr>
          <w:rStyle w:val="CharDivNo"/>
        </w:rPr>
        <w:t>28</w:t>
      </w:r>
      <w:r w:rsidRPr="00A05EE9">
        <w:t>—</w:t>
      </w:r>
      <w:r w:rsidRPr="00A05EE9">
        <w:rPr>
          <w:rStyle w:val="CharDivText"/>
        </w:rPr>
        <w:t>Car expenses</w:t>
      </w:r>
      <w:bookmarkEnd w:id="256"/>
    </w:p>
    <w:p w14:paraId="18D33464" w14:textId="77777777" w:rsidR="005539A3" w:rsidRPr="00A05EE9" w:rsidRDefault="005539A3" w:rsidP="005539A3">
      <w:pPr>
        <w:pStyle w:val="TofSectsHeading"/>
      </w:pPr>
      <w:r w:rsidRPr="00A05EE9">
        <w:t>Table of Subdivisions</w:t>
      </w:r>
    </w:p>
    <w:p w14:paraId="798D99F2" w14:textId="77777777" w:rsidR="005539A3" w:rsidRPr="00A05EE9" w:rsidRDefault="005539A3" w:rsidP="005539A3">
      <w:pPr>
        <w:pStyle w:val="TofSectsSubdiv"/>
      </w:pPr>
      <w:r w:rsidRPr="00A05EE9">
        <w:tab/>
        <w:t>Guide to Division</w:t>
      </w:r>
      <w:r w:rsidR="00CE15B8" w:rsidRPr="00A05EE9">
        <w:t> </w:t>
      </w:r>
      <w:r w:rsidRPr="00A05EE9">
        <w:t>28</w:t>
      </w:r>
    </w:p>
    <w:p w14:paraId="4857CCE7" w14:textId="24D71875" w:rsidR="005539A3" w:rsidRPr="00A05EE9" w:rsidRDefault="005539A3" w:rsidP="005539A3">
      <w:pPr>
        <w:pStyle w:val="TofSectsSubdiv"/>
      </w:pPr>
      <w:r w:rsidRPr="00A05EE9">
        <w:t>28</w:t>
      </w:r>
      <w:r w:rsidR="00E0198C">
        <w:noBreakHyphen/>
      </w:r>
      <w:r w:rsidRPr="00A05EE9">
        <w:t>A</w:t>
      </w:r>
      <w:r w:rsidRPr="00A05EE9">
        <w:tab/>
        <w:t>Deductions for car expenses</w:t>
      </w:r>
    </w:p>
    <w:p w14:paraId="6B5C9AA6" w14:textId="17274C37" w:rsidR="005539A3" w:rsidRPr="00A05EE9" w:rsidRDefault="005539A3" w:rsidP="005539A3">
      <w:pPr>
        <w:pStyle w:val="TofSectsSubdiv"/>
      </w:pPr>
      <w:r w:rsidRPr="00A05EE9">
        <w:t>28</w:t>
      </w:r>
      <w:r w:rsidR="00E0198C">
        <w:noBreakHyphen/>
      </w:r>
      <w:r w:rsidRPr="00A05EE9">
        <w:t>B</w:t>
      </w:r>
      <w:r w:rsidRPr="00A05EE9">
        <w:tab/>
        <w:t>Choosing which method to use</w:t>
      </w:r>
    </w:p>
    <w:p w14:paraId="5AA5BF40" w14:textId="74C0F8CA" w:rsidR="005539A3" w:rsidRPr="00A05EE9" w:rsidRDefault="005539A3" w:rsidP="005539A3">
      <w:pPr>
        <w:pStyle w:val="TofSectsSubdiv"/>
      </w:pPr>
      <w:r w:rsidRPr="00A05EE9">
        <w:t>28</w:t>
      </w:r>
      <w:r w:rsidR="00E0198C">
        <w:noBreakHyphen/>
      </w:r>
      <w:r w:rsidRPr="00A05EE9">
        <w:t>C</w:t>
      </w:r>
      <w:r w:rsidRPr="00A05EE9">
        <w:tab/>
        <w:t>The “cents per kilometre” method</w:t>
      </w:r>
    </w:p>
    <w:p w14:paraId="23A6D849" w14:textId="11215054" w:rsidR="005539A3" w:rsidRPr="00A05EE9" w:rsidRDefault="005539A3" w:rsidP="005539A3">
      <w:pPr>
        <w:pStyle w:val="TofSectsSubdiv"/>
      </w:pPr>
      <w:r w:rsidRPr="00A05EE9">
        <w:t>28</w:t>
      </w:r>
      <w:r w:rsidR="00E0198C">
        <w:noBreakHyphen/>
      </w:r>
      <w:r w:rsidRPr="00A05EE9">
        <w:t>F</w:t>
      </w:r>
      <w:r w:rsidRPr="00A05EE9">
        <w:tab/>
        <w:t>The “log book” method</w:t>
      </w:r>
    </w:p>
    <w:p w14:paraId="52C440C9" w14:textId="6FF1911F" w:rsidR="005539A3" w:rsidRPr="00A05EE9" w:rsidRDefault="005539A3" w:rsidP="005539A3">
      <w:pPr>
        <w:pStyle w:val="TofSectsSubdiv"/>
      </w:pPr>
      <w:r w:rsidRPr="00A05EE9">
        <w:t>28</w:t>
      </w:r>
      <w:r w:rsidR="00E0198C">
        <w:noBreakHyphen/>
      </w:r>
      <w:r w:rsidRPr="00A05EE9">
        <w:t>G</w:t>
      </w:r>
      <w:r w:rsidRPr="00A05EE9">
        <w:tab/>
        <w:t>Keeping a log book</w:t>
      </w:r>
    </w:p>
    <w:p w14:paraId="4DF637CF" w14:textId="7BA086D5" w:rsidR="005539A3" w:rsidRPr="00A05EE9" w:rsidRDefault="005539A3" w:rsidP="005539A3">
      <w:pPr>
        <w:pStyle w:val="TofSectsSubdiv"/>
      </w:pPr>
      <w:r w:rsidRPr="00A05EE9">
        <w:t>28</w:t>
      </w:r>
      <w:r w:rsidR="00E0198C">
        <w:noBreakHyphen/>
      </w:r>
      <w:r w:rsidRPr="00A05EE9">
        <w:t>H</w:t>
      </w:r>
      <w:r w:rsidRPr="00A05EE9">
        <w:tab/>
        <w:t>Odometer records for a period</w:t>
      </w:r>
    </w:p>
    <w:p w14:paraId="79C7E367" w14:textId="328763E0" w:rsidR="005539A3" w:rsidRPr="00A05EE9" w:rsidRDefault="005539A3" w:rsidP="005539A3">
      <w:pPr>
        <w:pStyle w:val="TofSectsSubdiv"/>
      </w:pPr>
      <w:r w:rsidRPr="00A05EE9">
        <w:t>28</w:t>
      </w:r>
      <w:r w:rsidR="00E0198C">
        <w:noBreakHyphen/>
      </w:r>
      <w:r w:rsidRPr="00A05EE9">
        <w:t>I</w:t>
      </w:r>
      <w:r w:rsidRPr="00A05EE9">
        <w:tab/>
        <w:t>Retaining the log book and odometer records</w:t>
      </w:r>
    </w:p>
    <w:p w14:paraId="046BD325" w14:textId="5ADBD94D" w:rsidR="005539A3" w:rsidRPr="00A05EE9" w:rsidRDefault="005539A3" w:rsidP="005539A3">
      <w:pPr>
        <w:pStyle w:val="TofSectsSubdiv"/>
      </w:pPr>
      <w:r w:rsidRPr="00A05EE9">
        <w:t>28</w:t>
      </w:r>
      <w:r w:rsidR="00E0198C">
        <w:noBreakHyphen/>
      </w:r>
      <w:r w:rsidRPr="00A05EE9">
        <w:t>J</w:t>
      </w:r>
      <w:r w:rsidRPr="00A05EE9">
        <w:tab/>
      </w:r>
      <w:r w:rsidR="003937E5" w:rsidRPr="00A05EE9">
        <w:t>Situations where you cannot use, or do not need to use, one of the 2 methods</w:t>
      </w:r>
    </w:p>
    <w:p w14:paraId="378FD522" w14:textId="77777777" w:rsidR="005539A3" w:rsidRPr="00A05EE9" w:rsidRDefault="005539A3" w:rsidP="005539A3">
      <w:pPr>
        <w:pStyle w:val="ActHead4"/>
      </w:pPr>
      <w:bookmarkStart w:id="257" w:name="_Toc200727246"/>
      <w:r w:rsidRPr="00A05EE9">
        <w:t>Guide to Division</w:t>
      </w:r>
      <w:r w:rsidR="00CE15B8" w:rsidRPr="00A05EE9">
        <w:t> </w:t>
      </w:r>
      <w:r w:rsidRPr="00A05EE9">
        <w:t>28</w:t>
      </w:r>
      <w:bookmarkEnd w:id="257"/>
    </w:p>
    <w:p w14:paraId="23F05704" w14:textId="1E783624" w:rsidR="005539A3" w:rsidRPr="00A05EE9" w:rsidRDefault="005539A3" w:rsidP="005539A3">
      <w:pPr>
        <w:pStyle w:val="ActHead5"/>
      </w:pPr>
      <w:bookmarkStart w:id="258" w:name="_Toc200727247"/>
      <w:r w:rsidRPr="00A05EE9">
        <w:rPr>
          <w:rStyle w:val="CharSectno"/>
        </w:rPr>
        <w:t>28</w:t>
      </w:r>
      <w:r w:rsidR="00E0198C">
        <w:rPr>
          <w:rStyle w:val="CharSectno"/>
        </w:rPr>
        <w:noBreakHyphen/>
      </w:r>
      <w:r w:rsidRPr="00A05EE9">
        <w:rPr>
          <w:rStyle w:val="CharSectno"/>
        </w:rPr>
        <w:t>1</w:t>
      </w:r>
      <w:r w:rsidRPr="00A05EE9">
        <w:t xml:space="preserve">  What this Division is about</w:t>
      </w:r>
      <w:bookmarkEnd w:id="258"/>
    </w:p>
    <w:p w14:paraId="5646E9E0" w14:textId="77777777" w:rsidR="005539A3" w:rsidRPr="00A05EE9" w:rsidRDefault="005539A3" w:rsidP="00B64E21">
      <w:pPr>
        <w:pStyle w:val="SOText"/>
      </w:pPr>
      <w:r w:rsidRPr="00A05EE9">
        <w:t>This Division sets out the rules for working out deductions for car expenses if you own or lease a car or hire a car under a hire purchase agreement.</w:t>
      </w:r>
    </w:p>
    <w:p w14:paraId="798723C4" w14:textId="77777777" w:rsidR="005539A3" w:rsidRPr="00A05EE9" w:rsidRDefault="005539A3" w:rsidP="005539A3">
      <w:pPr>
        <w:pStyle w:val="TofSectsHeading"/>
      </w:pPr>
      <w:r w:rsidRPr="00A05EE9">
        <w:t>Table of sections</w:t>
      </w:r>
    </w:p>
    <w:p w14:paraId="50741DE6" w14:textId="58AB4C01" w:rsidR="005539A3" w:rsidRPr="00A05EE9" w:rsidRDefault="005539A3" w:rsidP="005539A3">
      <w:pPr>
        <w:pStyle w:val="TofSectsSection"/>
        <w:keepLines w:val="0"/>
      </w:pPr>
      <w:r w:rsidRPr="00A05EE9">
        <w:t>28</w:t>
      </w:r>
      <w:r w:rsidR="00E0198C">
        <w:noBreakHyphen/>
      </w:r>
      <w:r w:rsidRPr="00A05EE9">
        <w:t>5</w:t>
      </w:r>
      <w:r w:rsidRPr="00A05EE9">
        <w:tab/>
        <w:t>Map of this Division</w:t>
      </w:r>
    </w:p>
    <w:p w14:paraId="11ABD899" w14:textId="2A5EFAE9" w:rsidR="005A4110" w:rsidRPr="00A05EE9" w:rsidRDefault="005A4110" w:rsidP="005A4110">
      <w:pPr>
        <w:pStyle w:val="ActHead5"/>
      </w:pPr>
      <w:bookmarkStart w:id="259" w:name="_Toc200727248"/>
      <w:r w:rsidRPr="00A05EE9">
        <w:rPr>
          <w:rStyle w:val="CharSectno"/>
        </w:rPr>
        <w:t>28</w:t>
      </w:r>
      <w:r w:rsidR="00E0198C">
        <w:rPr>
          <w:rStyle w:val="CharSectno"/>
        </w:rPr>
        <w:noBreakHyphen/>
      </w:r>
      <w:r w:rsidRPr="00A05EE9">
        <w:rPr>
          <w:rStyle w:val="CharSectno"/>
        </w:rPr>
        <w:t>5</w:t>
      </w:r>
      <w:r w:rsidRPr="00A05EE9">
        <w:t xml:space="preserve">  Map of this Division</w:t>
      </w:r>
      <w:bookmarkEnd w:id="259"/>
    </w:p>
    <w:p w14:paraId="08A12979" w14:textId="77777777" w:rsidR="005A4110" w:rsidRPr="00A05EE9" w:rsidRDefault="005A4110" w:rsidP="005A4110">
      <w:r w:rsidRPr="00A05EE9">
        <w:rPr>
          <w:noProof/>
          <w:lang w:eastAsia="en-AU"/>
        </w:rPr>
        <w:drawing>
          <wp:inline distT="0" distB="0" distL="0" distR="0" wp14:anchorId="782FC856" wp14:editId="5C258333">
            <wp:extent cx="4501515" cy="4259942"/>
            <wp:effectExtent l="0" t="0" r="0" b="7620"/>
            <wp:docPr id="17" name="Picture 17" descr="Flowchart summarising Division 28. Section 28-12 contains the basic operative provision: the 2 methods of calculating car expenses. Subdivision 28-B sets out the rules about choosing a method of calculating car expense deductions. Subdivision 28-C sets out the “cents per km” method and Subdivision 28-F sets out the “log book” method. The “log book” method is more complicated because it involves further Subdivisions about log books and odometer records (Subdivisions 28-G, 28-H and 28-I). Subdivision 28-J sets out exceptions, which cover unusual cases which will not apply to most taxp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01515" cy="4259942"/>
                    </a:xfrm>
                    <a:prstGeom prst="rect">
                      <a:avLst/>
                    </a:prstGeom>
                    <a:noFill/>
                    <a:ln>
                      <a:noFill/>
                    </a:ln>
                  </pic:spPr>
                </pic:pic>
              </a:graphicData>
            </a:graphic>
          </wp:inline>
        </w:drawing>
      </w:r>
    </w:p>
    <w:p w14:paraId="29C0A9CD" w14:textId="3B897BAD" w:rsidR="005539A3" w:rsidRPr="00A05EE9" w:rsidRDefault="005539A3" w:rsidP="005539A3">
      <w:pPr>
        <w:pStyle w:val="ActHead4"/>
      </w:pPr>
      <w:bookmarkStart w:id="260" w:name="_Toc200727249"/>
      <w:r w:rsidRPr="00A05EE9">
        <w:rPr>
          <w:rStyle w:val="CharSubdNo"/>
        </w:rPr>
        <w:t>Subdivision</w:t>
      </w:r>
      <w:r w:rsidR="00CE15B8" w:rsidRPr="00A05EE9">
        <w:rPr>
          <w:rStyle w:val="CharSubdNo"/>
        </w:rPr>
        <w:t> </w:t>
      </w:r>
      <w:r w:rsidRPr="00A05EE9">
        <w:rPr>
          <w:rStyle w:val="CharSubdNo"/>
        </w:rPr>
        <w:t>28</w:t>
      </w:r>
      <w:r w:rsidR="00E0198C">
        <w:rPr>
          <w:rStyle w:val="CharSubdNo"/>
        </w:rPr>
        <w:noBreakHyphen/>
      </w:r>
      <w:r w:rsidRPr="00A05EE9">
        <w:rPr>
          <w:rStyle w:val="CharSubdNo"/>
        </w:rPr>
        <w:t>A</w:t>
      </w:r>
      <w:r w:rsidRPr="00A05EE9">
        <w:t>—</w:t>
      </w:r>
      <w:r w:rsidRPr="00A05EE9">
        <w:rPr>
          <w:rStyle w:val="CharSubdText"/>
        </w:rPr>
        <w:t>Deductions for car expenses</w:t>
      </w:r>
      <w:bookmarkEnd w:id="260"/>
    </w:p>
    <w:p w14:paraId="5F3EE2B4" w14:textId="77777777" w:rsidR="005539A3" w:rsidRPr="00A05EE9" w:rsidRDefault="005539A3" w:rsidP="005539A3">
      <w:pPr>
        <w:pStyle w:val="TofSectsHeading"/>
      </w:pPr>
      <w:r w:rsidRPr="00A05EE9">
        <w:t>Table of sections</w:t>
      </w:r>
    </w:p>
    <w:p w14:paraId="0A8C0D4D" w14:textId="2D7C65B0" w:rsidR="005539A3" w:rsidRPr="00A05EE9" w:rsidRDefault="005539A3" w:rsidP="005539A3">
      <w:pPr>
        <w:pStyle w:val="TofSectsSection"/>
      </w:pPr>
      <w:r w:rsidRPr="00A05EE9">
        <w:t>28</w:t>
      </w:r>
      <w:r w:rsidR="00E0198C">
        <w:noBreakHyphen/>
      </w:r>
      <w:r w:rsidRPr="00A05EE9">
        <w:t>10</w:t>
      </w:r>
      <w:r w:rsidRPr="00A05EE9">
        <w:tab/>
        <w:t>Application of Division</w:t>
      </w:r>
      <w:r w:rsidR="00CE15B8" w:rsidRPr="00A05EE9">
        <w:t> </w:t>
      </w:r>
      <w:r w:rsidRPr="00A05EE9">
        <w:t>28</w:t>
      </w:r>
    </w:p>
    <w:p w14:paraId="39E70AC1" w14:textId="30B2A1C5" w:rsidR="005539A3" w:rsidRPr="00A05EE9" w:rsidRDefault="005539A3" w:rsidP="005539A3">
      <w:pPr>
        <w:pStyle w:val="TofSectsSection"/>
      </w:pPr>
      <w:r w:rsidRPr="00A05EE9">
        <w:t>28</w:t>
      </w:r>
      <w:r w:rsidR="00E0198C">
        <w:noBreakHyphen/>
      </w:r>
      <w:r w:rsidRPr="00A05EE9">
        <w:t>12</w:t>
      </w:r>
      <w:r w:rsidRPr="00A05EE9">
        <w:tab/>
        <w:t>Car expenses</w:t>
      </w:r>
    </w:p>
    <w:p w14:paraId="6F946866" w14:textId="0033EDE5" w:rsidR="005539A3" w:rsidRPr="00A05EE9" w:rsidRDefault="005539A3" w:rsidP="005539A3">
      <w:pPr>
        <w:pStyle w:val="TofSectsSection"/>
        <w:rPr>
          <w:i/>
        </w:rPr>
      </w:pPr>
      <w:r w:rsidRPr="00A05EE9">
        <w:t>28</w:t>
      </w:r>
      <w:r w:rsidR="00E0198C">
        <w:noBreakHyphen/>
      </w:r>
      <w:r w:rsidRPr="00A05EE9">
        <w:t>13</w:t>
      </w:r>
      <w:r w:rsidRPr="00A05EE9">
        <w:tab/>
        <w:t xml:space="preserve">Meaning of </w:t>
      </w:r>
      <w:r w:rsidRPr="00A05EE9">
        <w:rPr>
          <w:i/>
        </w:rPr>
        <w:t>car expense</w:t>
      </w:r>
    </w:p>
    <w:p w14:paraId="2B760C8A" w14:textId="49B0425A" w:rsidR="005539A3" w:rsidRPr="00A05EE9" w:rsidRDefault="005539A3" w:rsidP="005539A3">
      <w:pPr>
        <w:pStyle w:val="ActHead5"/>
      </w:pPr>
      <w:bookmarkStart w:id="261" w:name="_Toc200727250"/>
      <w:r w:rsidRPr="00A05EE9">
        <w:rPr>
          <w:rStyle w:val="CharSectno"/>
        </w:rPr>
        <w:t>28</w:t>
      </w:r>
      <w:r w:rsidR="00E0198C">
        <w:rPr>
          <w:rStyle w:val="CharSectno"/>
        </w:rPr>
        <w:noBreakHyphen/>
      </w:r>
      <w:r w:rsidRPr="00A05EE9">
        <w:rPr>
          <w:rStyle w:val="CharSectno"/>
        </w:rPr>
        <w:t>10</w:t>
      </w:r>
      <w:r w:rsidRPr="00A05EE9">
        <w:t xml:space="preserve">  Application of Division</w:t>
      </w:r>
      <w:r w:rsidR="00CE15B8" w:rsidRPr="00A05EE9">
        <w:t> </w:t>
      </w:r>
      <w:r w:rsidRPr="00A05EE9">
        <w:t>28</w:t>
      </w:r>
      <w:bookmarkEnd w:id="261"/>
    </w:p>
    <w:p w14:paraId="6ACBCACB" w14:textId="77777777" w:rsidR="005539A3" w:rsidRPr="00A05EE9" w:rsidRDefault="005539A3" w:rsidP="005539A3">
      <w:pPr>
        <w:pStyle w:val="subsection"/>
        <w:keepNext/>
        <w:keepLines/>
      </w:pPr>
      <w:r w:rsidRPr="00A05EE9">
        <w:tab/>
        <w:t>(1)</w:t>
      </w:r>
      <w:r w:rsidRPr="00A05EE9">
        <w:tab/>
        <w:t>This Division applies to an individual.</w:t>
      </w:r>
    </w:p>
    <w:p w14:paraId="272FC496" w14:textId="77777777" w:rsidR="005539A3" w:rsidRPr="00A05EE9" w:rsidRDefault="005539A3" w:rsidP="005539A3">
      <w:pPr>
        <w:pStyle w:val="subsection"/>
      </w:pPr>
      <w:r w:rsidRPr="00A05EE9">
        <w:tab/>
        <w:t>(2)</w:t>
      </w:r>
      <w:r w:rsidRPr="00A05EE9">
        <w:tab/>
        <w:t>It also applies to a partnership that includes at least one individual, as if the partnership were an individual.</w:t>
      </w:r>
    </w:p>
    <w:p w14:paraId="6E956543" w14:textId="77777777" w:rsidR="005539A3" w:rsidRPr="00A05EE9" w:rsidRDefault="005539A3" w:rsidP="005539A3">
      <w:pPr>
        <w:pStyle w:val="subsection"/>
      </w:pPr>
      <w:r w:rsidRPr="00A05EE9">
        <w:tab/>
        <w:t>(3)</w:t>
      </w:r>
      <w:r w:rsidRPr="00A05EE9">
        <w:tab/>
        <w:t>It does not apply to any other entity.</w:t>
      </w:r>
    </w:p>
    <w:p w14:paraId="745AB313" w14:textId="5CA139EF" w:rsidR="005539A3" w:rsidRPr="00A05EE9" w:rsidRDefault="005539A3" w:rsidP="005539A3">
      <w:pPr>
        <w:pStyle w:val="ActHead5"/>
      </w:pPr>
      <w:bookmarkStart w:id="262" w:name="_Toc200727251"/>
      <w:r w:rsidRPr="00A05EE9">
        <w:rPr>
          <w:rStyle w:val="CharSectno"/>
        </w:rPr>
        <w:t>28</w:t>
      </w:r>
      <w:r w:rsidR="00E0198C">
        <w:rPr>
          <w:rStyle w:val="CharSectno"/>
        </w:rPr>
        <w:noBreakHyphen/>
      </w:r>
      <w:r w:rsidRPr="00A05EE9">
        <w:rPr>
          <w:rStyle w:val="CharSectno"/>
        </w:rPr>
        <w:t>12</w:t>
      </w:r>
      <w:r w:rsidRPr="00A05EE9">
        <w:t xml:space="preserve">  Car expenses</w:t>
      </w:r>
      <w:bookmarkEnd w:id="262"/>
      <w:r w:rsidRPr="00A05EE9">
        <w:t xml:space="preserve"> </w:t>
      </w:r>
    </w:p>
    <w:p w14:paraId="5694C3EE" w14:textId="3B82B657" w:rsidR="005539A3" w:rsidRPr="00A05EE9" w:rsidRDefault="005539A3" w:rsidP="005539A3">
      <w:pPr>
        <w:pStyle w:val="subsection"/>
      </w:pPr>
      <w:r w:rsidRPr="00A05EE9">
        <w:tab/>
        <w:t>(1)</w:t>
      </w:r>
      <w:r w:rsidRPr="00A05EE9">
        <w:tab/>
        <w:t xml:space="preserve">If you owned or leased a </w:t>
      </w:r>
      <w:r w:rsidR="00E0198C" w:rsidRPr="00E0198C">
        <w:rPr>
          <w:position w:val="6"/>
          <w:sz w:val="16"/>
        </w:rPr>
        <w:t>*</w:t>
      </w:r>
      <w:r w:rsidRPr="00A05EE9">
        <w:t xml:space="preserve">car, you can deduct for the car’s expenses an amount or amounts worked out using one of </w:t>
      </w:r>
      <w:r w:rsidR="005A4110" w:rsidRPr="00A05EE9">
        <w:t>2 methods</w:t>
      </w:r>
      <w:r w:rsidRPr="00A05EE9">
        <w:t>.</w:t>
      </w:r>
    </w:p>
    <w:p w14:paraId="242D6E2F" w14:textId="11672349" w:rsidR="005539A3" w:rsidRPr="00A05EE9" w:rsidRDefault="005539A3" w:rsidP="005539A3">
      <w:pPr>
        <w:pStyle w:val="notetext"/>
      </w:pPr>
      <w:r w:rsidRPr="00A05EE9">
        <w:t>Note 1:</w:t>
      </w:r>
      <w:r w:rsidRPr="00A05EE9">
        <w:tab/>
        <w:t xml:space="preserve">For particular types of cars taken on hire you cannot use one of the </w:t>
      </w:r>
      <w:r w:rsidR="005A4110" w:rsidRPr="00A05EE9">
        <w:t>2 methods</w:t>
      </w:r>
      <w:r w:rsidRPr="00A05EE9">
        <w:t>: see section</w:t>
      </w:r>
      <w:r w:rsidR="00CE15B8" w:rsidRPr="00A05EE9">
        <w:t> </w:t>
      </w:r>
      <w:r w:rsidRPr="00A05EE9">
        <w:t>28</w:t>
      </w:r>
      <w:r w:rsidR="00E0198C">
        <w:noBreakHyphen/>
      </w:r>
      <w:r w:rsidRPr="00A05EE9">
        <w:t>165.</w:t>
      </w:r>
    </w:p>
    <w:p w14:paraId="7DE8CA0D" w14:textId="6475D025" w:rsidR="005539A3" w:rsidRPr="00A05EE9" w:rsidRDefault="005539A3" w:rsidP="005539A3">
      <w:pPr>
        <w:pStyle w:val="notetext"/>
      </w:pPr>
      <w:r w:rsidRPr="00A05EE9">
        <w:t>Note 2:</w:t>
      </w:r>
      <w:r w:rsidRPr="00A05EE9">
        <w:tab/>
        <w:t>In certain circumstances the lessee of a luxury car is taken to be its owner (see subsection</w:t>
      </w:r>
      <w:r w:rsidR="00CE15B8" w:rsidRPr="00A05EE9">
        <w:t> </w:t>
      </w:r>
      <w:r w:rsidRPr="00A05EE9">
        <w:t>242</w:t>
      </w:r>
      <w:r w:rsidR="00E0198C">
        <w:noBreakHyphen/>
      </w:r>
      <w:r w:rsidRPr="00A05EE9">
        <w:t>15(2)).</w:t>
      </w:r>
    </w:p>
    <w:p w14:paraId="669C51C7" w14:textId="3C665CAF" w:rsidR="005539A3" w:rsidRPr="00A05EE9" w:rsidRDefault="005539A3" w:rsidP="005539A3">
      <w:pPr>
        <w:pStyle w:val="notetext"/>
      </w:pPr>
      <w:r w:rsidRPr="00A05EE9">
        <w:t>Note 3:</w:t>
      </w:r>
      <w:r w:rsidRPr="00A05EE9">
        <w:tab/>
        <w:t>In certain circumstances (for example, under a hire purchase agreement) the notional buyer of property is taken to be its owner (see subsection</w:t>
      </w:r>
      <w:r w:rsidR="00CE15B8" w:rsidRPr="00A05EE9">
        <w:t> </w:t>
      </w:r>
      <w:r w:rsidRPr="00A05EE9">
        <w:t>240</w:t>
      </w:r>
      <w:r w:rsidR="00E0198C">
        <w:noBreakHyphen/>
      </w:r>
      <w:r w:rsidRPr="00A05EE9">
        <w:t>20(2)).</w:t>
      </w:r>
    </w:p>
    <w:p w14:paraId="15FA1F47" w14:textId="4DE31359" w:rsidR="005539A3" w:rsidRPr="00A05EE9" w:rsidRDefault="005539A3" w:rsidP="005539A3">
      <w:pPr>
        <w:pStyle w:val="subsection"/>
      </w:pPr>
      <w:r w:rsidRPr="00A05EE9">
        <w:tab/>
        <w:t>(2)</w:t>
      </w:r>
      <w:r w:rsidRPr="00A05EE9">
        <w:tab/>
        <w:t xml:space="preserve">You must use one of the </w:t>
      </w:r>
      <w:r w:rsidR="005A4110" w:rsidRPr="00A05EE9">
        <w:t>2 methods</w:t>
      </w:r>
      <w:r w:rsidRPr="00A05EE9">
        <w:t xml:space="preserve"> unless an exception applies. If you can’t use </w:t>
      </w:r>
      <w:r w:rsidR="005A4110" w:rsidRPr="00A05EE9">
        <w:t>either of the methods</w:t>
      </w:r>
      <w:r w:rsidRPr="00A05EE9">
        <w:t xml:space="preserve">, you can’t deduct anything for the </w:t>
      </w:r>
      <w:r w:rsidR="00E0198C" w:rsidRPr="00E0198C">
        <w:rPr>
          <w:position w:val="6"/>
          <w:sz w:val="16"/>
        </w:rPr>
        <w:t>*</w:t>
      </w:r>
      <w:r w:rsidRPr="00A05EE9">
        <w:t>car expenses.</w:t>
      </w:r>
    </w:p>
    <w:p w14:paraId="378EB46B" w14:textId="65BBAA94" w:rsidR="005539A3" w:rsidRPr="00A05EE9" w:rsidRDefault="005539A3" w:rsidP="005539A3">
      <w:pPr>
        <w:pStyle w:val="ActHead5"/>
      </w:pPr>
      <w:bookmarkStart w:id="263" w:name="_Toc200727252"/>
      <w:r w:rsidRPr="00A05EE9">
        <w:rPr>
          <w:rStyle w:val="CharSectno"/>
        </w:rPr>
        <w:t>28</w:t>
      </w:r>
      <w:r w:rsidR="00E0198C">
        <w:rPr>
          <w:rStyle w:val="CharSectno"/>
        </w:rPr>
        <w:noBreakHyphen/>
      </w:r>
      <w:r w:rsidRPr="00A05EE9">
        <w:rPr>
          <w:rStyle w:val="CharSectno"/>
        </w:rPr>
        <w:t>13</w:t>
      </w:r>
      <w:r w:rsidRPr="00A05EE9">
        <w:t xml:space="preserve">  Meaning of </w:t>
      </w:r>
      <w:r w:rsidRPr="00A05EE9">
        <w:rPr>
          <w:i/>
        </w:rPr>
        <w:t>car expense</w:t>
      </w:r>
      <w:bookmarkEnd w:id="263"/>
    </w:p>
    <w:p w14:paraId="78AC4D9A" w14:textId="4E195AE6" w:rsidR="005539A3" w:rsidRPr="00A05EE9" w:rsidRDefault="005539A3" w:rsidP="005539A3">
      <w:pPr>
        <w:pStyle w:val="subsection"/>
      </w:pPr>
      <w:r w:rsidRPr="00A05EE9">
        <w:tab/>
        <w:t>(1)</w:t>
      </w:r>
      <w:r w:rsidRPr="00A05EE9">
        <w:tab/>
        <w:t xml:space="preserve">A </w:t>
      </w:r>
      <w:r w:rsidRPr="00A05EE9">
        <w:rPr>
          <w:b/>
          <w:i/>
        </w:rPr>
        <w:t xml:space="preserve">car expense </w:t>
      </w:r>
      <w:r w:rsidRPr="00A05EE9">
        <w:t xml:space="preserve">is a loss or outgoing to do with a </w:t>
      </w:r>
      <w:r w:rsidR="00E0198C" w:rsidRPr="00E0198C">
        <w:rPr>
          <w:position w:val="6"/>
          <w:sz w:val="16"/>
        </w:rPr>
        <w:t>*</w:t>
      </w:r>
      <w:r w:rsidRPr="00A05EE9">
        <w:t>car.</w:t>
      </w:r>
    </w:p>
    <w:p w14:paraId="0529F9E5" w14:textId="77777777" w:rsidR="005539A3" w:rsidRPr="00A05EE9" w:rsidRDefault="005539A3" w:rsidP="005539A3">
      <w:pPr>
        <w:pStyle w:val="subsection"/>
      </w:pPr>
      <w:r w:rsidRPr="00A05EE9">
        <w:tab/>
        <w:t>(2)</w:t>
      </w:r>
      <w:r w:rsidRPr="00A05EE9">
        <w:tab/>
        <w:t>In addition, any of the following is a car expense:</w:t>
      </w:r>
    </w:p>
    <w:p w14:paraId="36647DDD" w14:textId="33582C96" w:rsidR="005539A3" w:rsidRPr="00A05EE9" w:rsidRDefault="005539A3" w:rsidP="005539A3">
      <w:pPr>
        <w:pStyle w:val="paragraph"/>
      </w:pPr>
      <w:r w:rsidRPr="00A05EE9">
        <w:tab/>
        <w:t>(a)</w:t>
      </w:r>
      <w:r w:rsidRPr="00A05EE9">
        <w:tab/>
        <w:t xml:space="preserve">a loss or outgoing to do with operating a </w:t>
      </w:r>
      <w:r w:rsidR="00E0198C" w:rsidRPr="00E0198C">
        <w:rPr>
          <w:position w:val="6"/>
          <w:sz w:val="16"/>
        </w:rPr>
        <w:t>*</w:t>
      </w:r>
      <w:r w:rsidRPr="00A05EE9">
        <w:t>car;</w:t>
      </w:r>
    </w:p>
    <w:p w14:paraId="483D5F8D" w14:textId="77777777" w:rsidR="005539A3" w:rsidRPr="00A05EE9" w:rsidRDefault="005539A3" w:rsidP="005539A3">
      <w:pPr>
        <w:pStyle w:val="paragraph"/>
      </w:pPr>
      <w:r w:rsidRPr="00A05EE9">
        <w:tab/>
        <w:t>(b)</w:t>
      </w:r>
      <w:r w:rsidRPr="00A05EE9">
        <w:tab/>
        <w:t>the decline in value of a car.</w:t>
      </w:r>
    </w:p>
    <w:p w14:paraId="75877D02" w14:textId="77777777" w:rsidR="005539A3" w:rsidRPr="00A05EE9" w:rsidRDefault="005539A3" w:rsidP="005539A3">
      <w:pPr>
        <w:pStyle w:val="subsection"/>
      </w:pPr>
      <w:r w:rsidRPr="00A05EE9">
        <w:tab/>
        <w:t>(3)</w:t>
      </w:r>
      <w:r w:rsidRPr="00A05EE9">
        <w:tab/>
        <w:t>None of the following is a car expense:</w:t>
      </w:r>
    </w:p>
    <w:p w14:paraId="69D3BF4B" w14:textId="77777777" w:rsidR="005539A3" w:rsidRPr="00A05EE9" w:rsidRDefault="005539A3" w:rsidP="005539A3">
      <w:pPr>
        <w:pStyle w:val="paragraph"/>
      </w:pPr>
      <w:r w:rsidRPr="00A05EE9">
        <w:tab/>
        <w:t>(a)</w:t>
      </w:r>
      <w:r w:rsidRPr="00A05EE9">
        <w:tab/>
        <w:t>a loss or outgoing incurred, or a payment made, in respect of travel outside Australia;</w:t>
      </w:r>
    </w:p>
    <w:p w14:paraId="7B5E8CF7" w14:textId="77777777" w:rsidR="005539A3" w:rsidRPr="00A05EE9" w:rsidRDefault="005539A3" w:rsidP="005539A3">
      <w:pPr>
        <w:pStyle w:val="paragraph"/>
      </w:pPr>
      <w:r w:rsidRPr="00A05EE9">
        <w:tab/>
        <w:t>(b)</w:t>
      </w:r>
      <w:r w:rsidRPr="00A05EE9">
        <w:tab/>
        <w:t>a taxi fare or similar loss or outgoing.</w:t>
      </w:r>
    </w:p>
    <w:p w14:paraId="7552CF12" w14:textId="21D20EEF" w:rsidR="005539A3" w:rsidRPr="00A05EE9" w:rsidRDefault="005539A3" w:rsidP="005539A3">
      <w:pPr>
        <w:pStyle w:val="ActHead4"/>
      </w:pPr>
      <w:bookmarkStart w:id="264" w:name="_Toc200727253"/>
      <w:r w:rsidRPr="00A05EE9">
        <w:rPr>
          <w:rStyle w:val="CharSubdNo"/>
        </w:rPr>
        <w:t>Subdivision</w:t>
      </w:r>
      <w:r w:rsidR="00CE15B8" w:rsidRPr="00A05EE9">
        <w:rPr>
          <w:rStyle w:val="CharSubdNo"/>
        </w:rPr>
        <w:t> </w:t>
      </w:r>
      <w:r w:rsidRPr="00A05EE9">
        <w:rPr>
          <w:rStyle w:val="CharSubdNo"/>
        </w:rPr>
        <w:t>28</w:t>
      </w:r>
      <w:r w:rsidR="00E0198C">
        <w:rPr>
          <w:rStyle w:val="CharSubdNo"/>
        </w:rPr>
        <w:noBreakHyphen/>
      </w:r>
      <w:r w:rsidRPr="00A05EE9">
        <w:rPr>
          <w:rStyle w:val="CharSubdNo"/>
        </w:rPr>
        <w:t>B</w:t>
      </w:r>
      <w:r w:rsidRPr="00A05EE9">
        <w:t>—</w:t>
      </w:r>
      <w:r w:rsidRPr="00A05EE9">
        <w:rPr>
          <w:rStyle w:val="CharSubdText"/>
        </w:rPr>
        <w:t>Choosing which method to use</w:t>
      </w:r>
      <w:bookmarkEnd w:id="264"/>
    </w:p>
    <w:p w14:paraId="04DEE2C0" w14:textId="5AE7CB00" w:rsidR="005539A3" w:rsidRPr="00A05EE9" w:rsidRDefault="005539A3" w:rsidP="005539A3">
      <w:pPr>
        <w:pStyle w:val="ActHead4"/>
      </w:pPr>
      <w:bookmarkStart w:id="265" w:name="_Toc200727254"/>
      <w:r w:rsidRPr="00A05EE9">
        <w:t>Guide to Subdivision</w:t>
      </w:r>
      <w:r w:rsidR="00CE15B8" w:rsidRPr="00A05EE9">
        <w:t> </w:t>
      </w:r>
      <w:r w:rsidRPr="00A05EE9">
        <w:t>28</w:t>
      </w:r>
      <w:r w:rsidR="00E0198C">
        <w:noBreakHyphen/>
      </w:r>
      <w:r w:rsidRPr="00A05EE9">
        <w:t>B</w:t>
      </w:r>
      <w:bookmarkEnd w:id="265"/>
    </w:p>
    <w:p w14:paraId="75AD80F1" w14:textId="505D89A2" w:rsidR="005539A3" w:rsidRPr="00A05EE9" w:rsidRDefault="005539A3" w:rsidP="005539A3">
      <w:pPr>
        <w:pStyle w:val="ActHead5"/>
      </w:pPr>
      <w:bookmarkStart w:id="266" w:name="_Toc200727255"/>
      <w:r w:rsidRPr="00A05EE9">
        <w:rPr>
          <w:rStyle w:val="CharSectno"/>
        </w:rPr>
        <w:t>28</w:t>
      </w:r>
      <w:r w:rsidR="00E0198C">
        <w:rPr>
          <w:rStyle w:val="CharSectno"/>
        </w:rPr>
        <w:noBreakHyphen/>
      </w:r>
      <w:r w:rsidRPr="00A05EE9">
        <w:rPr>
          <w:rStyle w:val="CharSectno"/>
        </w:rPr>
        <w:t>14</w:t>
      </w:r>
      <w:r w:rsidRPr="00A05EE9">
        <w:t xml:space="preserve">  What this Subdivision is about</w:t>
      </w:r>
      <w:bookmarkEnd w:id="266"/>
    </w:p>
    <w:p w14:paraId="1C38894D" w14:textId="77777777" w:rsidR="005539A3" w:rsidRPr="00A05EE9" w:rsidRDefault="005539A3" w:rsidP="00B64E21">
      <w:pPr>
        <w:pStyle w:val="SOText"/>
      </w:pPr>
      <w:r w:rsidRPr="00A05EE9">
        <w:t>This Subdivision sets out the rules about choosing a method of calculating car expense deductions.</w:t>
      </w:r>
    </w:p>
    <w:p w14:paraId="3FF80A3E" w14:textId="77777777" w:rsidR="005539A3" w:rsidRPr="00A05EE9" w:rsidRDefault="005539A3" w:rsidP="005539A3">
      <w:pPr>
        <w:pStyle w:val="TofSectsHeading"/>
      </w:pPr>
      <w:r w:rsidRPr="00A05EE9">
        <w:t>Table of sections</w:t>
      </w:r>
    </w:p>
    <w:p w14:paraId="29ADBA00" w14:textId="2EBF9EE1" w:rsidR="005539A3" w:rsidRPr="00A05EE9" w:rsidRDefault="005539A3" w:rsidP="005539A3">
      <w:pPr>
        <w:pStyle w:val="TofSectsSection"/>
      </w:pPr>
      <w:r w:rsidRPr="00A05EE9">
        <w:t>28</w:t>
      </w:r>
      <w:r w:rsidR="00E0198C">
        <w:noBreakHyphen/>
      </w:r>
      <w:r w:rsidRPr="00A05EE9">
        <w:t>15</w:t>
      </w:r>
      <w:r w:rsidRPr="00A05EE9">
        <w:tab/>
      </w:r>
      <w:r w:rsidR="000E5EFD" w:rsidRPr="00A05EE9">
        <w:t>Choosing between the 2 methods</w:t>
      </w:r>
    </w:p>
    <w:p w14:paraId="08C564CD" w14:textId="77777777" w:rsidR="005539A3" w:rsidRPr="00A05EE9" w:rsidRDefault="005539A3" w:rsidP="005539A3">
      <w:pPr>
        <w:pStyle w:val="TofSectsGroupHeading"/>
      </w:pPr>
      <w:r w:rsidRPr="00A05EE9">
        <w:t>Operative provision</w:t>
      </w:r>
    </w:p>
    <w:p w14:paraId="17B8B4F0" w14:textId="72705D27" w:rsidR="005539A3" w:rsidRPr="00A05EE9" w:rsidRDefault="005539A3" w:rsidP="005539A3">
      <w:pPr>
        <w:pStyle w:val="TofSectsSection"/>
      </w:pPr>
      <w:r w:rsidRPr="00A05EE9">
        <w:t>28</w:t>
      </w:r>
      <w:r w:rsidR="00E0198C">
        <w:noBreakHyphen/>
      </w:r>
      <w:r w:rsidRPr="00A05EE9">
        <w:t>20</w:t>
      </w:r>
      <w:r w:rsidRPr="00A05EE9">
        <w:tab/>
        <w:t>Rules governing choice of method</w:t>
      </w:r>
    </w:p>
    <w:p w14:paraId="240211F6" w14:textId="6A8D1D3B" w:rsidR="005A4110" w:rsidRPr="00A05EE9" w:rsidRDefault="005A4110" w:rsidP="005A4110">
      <w:pPr>
        <w:pStyle w:val="ActHead5"/>
      </w:pPr>
      <w:bookmarkStart w:id="267" w:name="_Toc200727256"/>
      <w:r w:rsidRPr="00A05EE9">
        <w:rPr>
          <w:rStyle w:val="CharSectno"/>
        </w:rPr>
        <w:t>28</w:t>
      </w:r>
      <w:r w:rsidR="00E0198C">
        <w:rPr>
          <w:rStyle w:val="CharSectno"/>
        </w:rPr>
        <w:noBreakHyphen/>
      </w:r>
      <w:r w:rsidRPr="00A05EE9">
        <w:rPr>
          <w:rStyle w:val="CharSectno"/>
        </w:rPr>
        <w:t>15</w:t>
      </w:r>
      <w:r w:rsidRPr="00A05EE9">
        <w:t xml:space="preserve">  Choosing between the 2 methods</w:t>
      </w:r>
      <w:bookmarkEnd w:id="267"/>
    </w:p>
    <w:p w14:paraId="7E77DBBC" w14:textId="77777777" w:rsidR="005A4110" w:rsidRPr="00A05EE9" w:rsidRDefault="005A4110" w:rsidP="005A4110">
      <w:pPr>
        <w:pStyle w:val="subsection"/>
      </w:pPr>
      <w:r w:rsidRPr="00A05EE9">
        <w:tab/>
        <w:t>(1)</w:t>
      </w:r>
      <w:r w:rsidRPr="00A05EE9">
        <w:tab/>
        <w:t>Below is a diagram giving information about the 2 methods of calculating car expense deductions.</w:t>
      </w:r>
    </w:p>
    <w:p w14:paraId="5735C58A" w14:textId="77777777" w:rsidR="005A4110" w:rsidRPr="00A05EE9" w:rsidRDefault="005A4110" w:rsidP="005A4110">
      <w:pPr>
        <w:pStyle w:val="subsection"/>
      </w:pPr>
      <w:r w:rsidRPr="00A05EE9">
        <w:tab/>
        <w:t>(2)</w:t>
      </w:r>
      <w:r w:rsidRPr="00A05EE9">
        <w:tab/>
        <w:t>The 2 methods give you the choice of which method best suits your situation and needs. For instance, one method may involve more paperwork than the other, but could give you bigger deductions.</w:t>
      </w:r>
    </w:p>
    <w:p w14:paraId="44E81DEB" w14:textId="77777777" w:rsidR="005A4110" w:rsidRPr="00A05EE9" w:rsidRDefault="005A4110" w:rsidP="005A4110">
      <w:pPr>
        <w:rPr>
          <w:noProof/>
          <w:lang w:eastAsia="en-AU"/>
        </w:rPr>
      </w:pPr>
    </w:p>
    <w:p w14:paraId="17D09199" w14:textId="77777777" w:rsidR="005A4110" w:rsidRPr="00A05EE9" w:rsidRDefault="005A4110" w:rsidP="005A4110">
      <w:r w:rsidRPr="00A05EE9">
        <w:rPr>
          <w:noProof/>
          <w:lang w:eastAsia="en-AU"/>
        </w:rPr>
        <w:drawing>
          <wp:inline distT="0" distB="0" distL="0" distR="0" wp14:anchorId="26273463" wp14:editId="49119347">
            <wp:extent cx="3604260" cy="4351020"/>
            <wp:effectExtent l="0" t="0" r="0" b="0"/>
            <wp:docPr id="18" name="Picture 18" descr="Diagram giving information about the two methods of calculating car expense deductions.&#10;The “Cents per km” method has no special eligibility rules. The expense base consists of business kms travelled. The deduction is calculated by multiplying the business kms travelled by X cents for each km. Using the “Cents per km” method, you do not have to substantiate the expenses.&#10;The “Log book” method has a special eligibility rule: the car must have been “held”. The expense base consists of the dollar value of car expenses e.g. fuel, tyres, servicing. The deduction is calculated by multiplying the dollar value of car expenses by the business use percentage. Using the “Log book” method, expenses you do have to substantiate the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04260" cy="4351020"/>
                    </a:xfrm>
                    <a:prstGeom prst="rect">
                      <a:avLst/>
                    </a:prstGeom>
                    <a:noFill/>
                    <a:ln>
                      <a:noFill/>
                    </a:ln>
                  </pic:spPr>
                </pic:pic>
              </a:graphicData>
            </a:graphic>
          </wp:inline>
        </w:drawing>
      </w:r>
    </w:p>
    <w:p w14:paraId="376E4A2A" w14:textId="77777777" w:rsidR="005539A3" w:rsidRPr="00A05EE9" w:rsidRDefault="005539A3" w:rsidP="005539A3">
      <w:pPr>
        <w:pStyle w:val="ActHead4"/>
      </w:pPr>
      <w:bookmarkStart w:id="268" w:name="_Toc200727257"/>
      <w:r w:rsidRPr="00A05EE9">
        <w:t>Operative provision</w:t>
      </w:r>
      <w:bookmarkEnd w:id="268"/>
    </w:p>
    <w:p w14:paraId="1D1FEDD9" w14:textId="6D3151F5" w:rsidR="005539A3" w:rsidRPr="00A05EE9" w:rsidRDefault="005539A3" w:rsidP="005539A3">
      <w:pPr>
        <w:pStyle w:val="ActHead5"/>
      </w:pPr>
      <w:bookmarkStart w:id="269" w:name="_Toc200727258"/>
      <w:r w:rsidRPr="00A05EE9">
        <w:rPr>
          <w:rStyle w:val="CharSectno"/>
        </w:rPr>
        <w:t>28</w:t>
      </w:r>
      <w:r w:rsidR="00E0198C">
        <w:rPr>
          <w:rStyle w:val="CharSectno"/>
        </w:rPr>
        <w:noBreakHyphen/>
      </w:r>
      <w:r w:rsidRPr="00A05EE9">
        <w:rPr>
          <w:rStyle w:val="CharSectno"/>
        </w:rPr>
        <w:t>20</w:t>
      </w:r>
      <w:r w:rsidRPr="00A05EE9">
        <w:t xml:space="preserve">  Rules governing choice of method</w:t>
      </w:r>
      <w:bookmarkEnd w:id="269"/>
    </w:p>
    <w:p w14:paraId="6CF46756" w14:textId="0A427952" w:rsidR="005539A3" w:rsidRPr="00A05EE9" w:rsidRDefault="005539A3" w:rsidP="005539A3">
      <w:pPr>
        <w:pStyle w:val="subsection"/>
        <w:keepNext/>
        <w:keepLines/>
      </w:pPr>
      <w:r w:rsidRPr="00A05EE9">
        <w:tab/>
        <w:t>(1)</w:t>
      </w:r>
      <w:r w:rsidRPr="00A05EE9">
        <w:tab/>
        <w:t xml:space="preserve">You can choose only one method for all the </w:t>
      </w:r>
      <w:r w:rsidR="00E0198C" w:rsidRPr="00E0198C">
        <w:rPr>
          <w:position w:val="6"/>
          <w:sz w:val="16"/>
        </w:rPr>
        <w:t>*</w:t>
      </w:r>
      <w:r w:rsidRPr="00A05EE9">
        <w:t xml:space="preserve">car expenses for the </w:t>
      </w:r>
      <w:r w:rsidR="00E0198C" w:rsidRPr="00E0198C">
        <w:rPr>
          <w:position w:val="6"/>
          <w:sz w:val="16"/>
        </w:rPr>
        <w:t>*</w:t>
      </w:r>
      <w:r w:rsidRPr="00A05EE9">
        <w:t xml:space="preserve">car for the income year. Choosing one method precludes </w:t>
      </w:r>
      <w:r w:rsidR="005A4110" w:rsidRPr="00A05EE9">
        <w:t>the other method</w:t>
      </w:r>
      <w:r w:rsidRPr="00A05EE9">
        <w:t>.</w:t>
      </w:r>
    </w:p>
    <w:p w14:paraId="772D2F59" w14:textId="77777777" w:rsidR="005539A3" w:rsidRPr="00A05EE9" w:rsidRDefault="005539A3" w:rsidP="005539A3">
      <w:pPr>
        <w:pStyle w:val="subsection"/>
        <w:keepNext/>
        <w:keepLines/>
      </w:pPr>
      <w:r w:rsidRPr="00A05EE9">
        <w:tab/>
        <w:t>(2)</w:t>
      </w:r>
      <w:r w:rsidRPr="00A05EE9">
        <w:tab/>
        <w:t>However, you can change your choice for the income year.</w:t>
      </w:r>
    </w:p>
    <w:p w14:paraId="1B7E52C2" w14:textId="77777777" w:rsidR="005539A3" w:rsidRPr="00A05EE9" w:rsidRDefault="005539A3" w:rsidP="005539A3">
      <w:pPr>
        <w:pStyle w:val="notetext"/>
        <w:keepNext/>
        <w:keepLines/>
      </w:pPr>
      <w:r w:rsidRPr="00A05EE9">
        <w:t>Example:</w:t>
      </w:r>
      <w:r w:rsidRPr="00A05EE9">
        <w:tab/>
        <w:t>You choose the “log book” method and deduct $1,000. On audit, the Commissioner finds that your claim is too high and should be reduced to $500. You would have been able to deduct $700 if you had chosen the “cents per kilometre” method. This rule lets you change your choice and deduct the $700.</w:t>
      </w:r>
    </w:p>
    <w:p w14:paraId="5839A5D5" w14:textId="112DAD27" w:rsidR="005539A3" w:rsidRPr="00A05EE9" w:rsidRDefault="005539A3" w:rsidP="005539A3">
      <w:pPr>
        <w:pStyle w:val="subsection"/>
      </w:pPr>
      <w:r w:rsidRPr="00A05EE9">
        <w:tab/>
        <w:t>(3)</w:t>
      </w:r>
      <w:r w:rsidRPr="00A05EE9">
        <w:tab/>
        <w:t xml:space="preserve">You can also choose different methods for the same </w:t>
      </w:r>
      <w:r w:rsidR="00E0198C" w:rsidRPr="00E0198C">
        <w:rPr>
          <w:position w:val="6"/>
          <w:sz w:val="16"/>
        </w:rPr>
        <w:t>*</w:t>
      </w:r>
      <w:r w:rsidRPr="00A05EE9">
        <w:t>car for different income years and different methods for different cars for the same year.</w:t>
      </w:r>
    </w:p>
    <w:p w14:paraId="369BAF8D" w14:textId="78F6AF2D" w:rsidR="005539A3" w:rsidRPr="00A05EE9" w:rsidRDefault="005539A3" w:rsidP="005539A3">
      <w:pPr>
        <w:pStyle w:val="ActHead4"/>
      </w:pPr>
      <w:bookmarkStart w:id="270" w:name="_Toc200727259"/>
      <w:r w:rsidRPr="00A05EE9">
        <w:rPr>
          <w:rStyle w:val="CharSubdNo"/>
        </w:rPr>
        <w:t>Subdivision</w:t>
      </w:r>
      <w:r w:rsidR="00CE15B8" w:rsidRPr="00A05EE9">
        <w:rPr>
          <w:rStyle w:val="CharSubdNo"/>
        </w:rPr>
        <w:t> </w:t>
      </w:r>
      <w:r w:rsidRPr="00A05EE9">
        <w:rPr>
          <w:rStyle w:val="CharSubdNo"/>
        </w:rPr>
        <w:t>28</w:t>
      </w:r>
      <w:r w:rsidR="00E0198C">
        <w:rPr>
          <w:rStyle w:val="CharSubdNo"/>
        </w:rPr>
        <w:noBreakHyphen/>
      </w:r>
      <w:r w:rsidRPr="00A05EE9">
        <w:rPr>
          <w:rStyle w:val="CharSubdNo"/>
        </w:rPr>
        <w:t>C</w:t>
      </w:r>
      <w:r w:rsidRPr="00A05EE9">
        <w:t>—</w:t>
      </w:r>
      <w:r w:rsidRPr="00A05EE9">
        <w:rPr>
          <w:rStyle w:val="CharSubdText"/>
        </w:rPr>
        <w:t>The “cents per kilometre” method</w:t>
      </w:r>
      <w:bookmarkEnd w:id="270"/>
    </w:p>
    <w:p w14:paraId="0DAA7F87" w14:textId="77777777" w:rsidR="005539A3" w:rsidRPr="00A05EE9" w:rsidRDefault="005539A3" w:rsidP="005539A3">
      <w:pPr>
        <w:pStyle w:val="TofSectsHeading"/>
      </w:pPr>
      <w:r w:rsidRPr="00A05EE9">
        <w:t>Table of sections</w:t>
      </w:r>
    </w:p>
    <w:p w14:paraId="60EB2692" w14:textId="261CAB06" w:rsidR="005539A3" w:rsidRPr="00A05EE9" w:rsidRDefault="005539A3" w:rsidP="005539A3">
      <w:pPr>
        <w:pStyle w:val="TofSectsSection"/>
      </w:pPr>
      <w:r w:rsidRPr="00A05EE9">
        <w:t>28</w:t>
      </w:r>
      <w:r w:rsidR="00E0198C">
        <w:noBreakHyphen/>
      </w:r>
      <w:r w:rsidRPr="00A05EE9">
        <w:t>25</w:t>
      </w:r>
      <w:r w:rsidRPr="00A05EE9">
        <w:tab/>
        <w:t>How to calculate your deduction</w:t>
      </w:r>
    </w:p>
    <w:p w14:paraId="3833A8A6" w14:textId="21961F4C" w:rsidR="005539A3" w:rsidRPr="00A05EE9" w:rsidRDefault="005539A3" w:rsidP="005539A3">
      <w:pPr>
        <w:pStyle w:val="TofSectsSection"/>
      </w:pPr>
      <w:r w:rsidRPr="00A05EE9">
        <w:t>28</w:t>
      </w:r>
      <w:r w:rsidR="00E0198C">
        <w:noBreakHyphen/>
      </w:r>
      <w:r w:rsidRPr="00A05EE9">
        <w:t>30</w:t>
      </w:r>
      <w:r w:rsidRPr="00A05EE9">
        <w:tab/>
        <w:t>Capital allowances</w:t>
      </w:r>
    </w:p>
    <w:p w14:paraId="30D9BA94" w14:textId="5E1DCB95" w:rsidR="005539A3" w:rsidRPr="00A05EE9" w:rsidRDefault="005539A3" w:rsidP="005539A3">
      <w:pPr>
        <w:pStyle w:val="TofSectsSection"/>
      </w:pPr>
      <w:r w:rsidRPr="00A05EE9">
        <w:t>28</w:t>
      </w:r>
      <w:r w:rsidR="00E0198C">
        <w:noBreakHyphen/>
      </w:r>
      <w:r w:rsidRPr="00A05EE9">
        <w:t>35</w:t>
      </w:r>
      <w:r w:rsidRPr="00A05EE9">
        <w:tab/>
        <w:t>Substantiation</w:t>
      </w:r>
    </w:p>
    <w:p w14:paraId="2BD7842D" w14:textId="0904969B" w:rsidR="005539A3" w:rsidRPr="00A05EE9" w:rsidRDefault="005539A3" w:rsidP="005539A3">
      <w:pPr>
        <w:pStyle w:val="ActHead5"/>
      </w:pPr>
      <w:bookmarkStart w:id="271" w:name="_Toc200727260"/>
      <w:r w:rsidRPr="00A05EE9">
        <w:rPr>
          <w:rStyle w:val="CharSectno"/>
        </w:rPr>
        <w:t>28</w:t>
      </w:r>
      <w:r w:rsidR="00E0198C">
        <w:rPr>
          <w:rStyle w:val="CharSectno"/>
        </w:rPr>
        <w:noBreakHyphen/>
      </w:r>
      <w:r w:rsidRPr="00A05EE9">
        <w:rPr>
          <w:rStyle w:val="CharSectno"/>
        </w:rPr>
        <w:t>25</w:t>
      </w:r>
      <w:r w:rsidRPr="00A05EE9">
        <w:t xml:space="preserve">  How to calculate your deduction</w:t>
      </w:r>
      <w:bookmarkEnd w:id="271"/>
    </w:p>
    <w:p w14:paraId="05F685F9" w14:textId="77777777" w:rsidR="005A4110" w:rsidRPr="00A05EE9" w:rsidRDefault="005A4110" w:rsidP="005A4110">
      <w:pPr>
        <w:pStyle w:val="subsection"/>
      </w:pPr>
      <w:r w:rsidRPr="00A05EE9">
        <w:tab/>
        <w:t>(1)</w:t>
      </w:r>
      <w:r w:rsidRPr="00A05EE9">
        <w:tab/>
        <w:t>To calculate your deduction using the “cents per kilometre” method, use this formula:</w:t>
      </w:r>
    </w:p>
    <w:p w14:paraId="5D7E49D8" w14:textId="77777777" w:rsidR="005A4110" w:rsidRPr="00A05EE9" w:rsidRDefault="005A4110" w:rsidP="00E80EED">
      <w:r w:rsidRPr="00A05EE9">
        <w:rPr>
          <w:noProof/>
        </w:rPr>
        <w:drawing>
          <wp:inline distT="0" distB="0" distL="0" distR="0" wp14:anchorId="424BF86A" wp14:editId="7785CA61">
            <wp:extent cx="3889375" cy="525145"/>
            <wp:effectExtent l="0" t="0" r="0" b="8255"/>
            <wp:docPr id="1" name="Picture 1" descr="Start formula Number of *business kilometres travelled by the *car in the income year times Rate of cents/kilometre determined under subsection (4) for the car for the income year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89375" cy="525145"/>
                    </a:xfrm>
                    <a:prstGeom prst="rect">
                      <a:avLst/>
                    </a:prstGeom>
                    <a:noFill/>
                    <a:ln>
                      <a:noFill/>
                    </a:ln>
                  </pic:spPr>
                </pic:pic>
              </a:graphicData>
            </a:graphic>
          </wp:inline>
        </w:drawing>
      </w:r>
    </w:p>
    <w:p w14:paraId="50E3B9A3" w14:textId="631C9C98" w:rsidR="005539A3" w:rsidRPr="00A05EE9" w:rsidRDefault="005539A3" w:rsidP="005539A3">
      <w:pPr>
        <w:pStyle w:val="subsection"/>
      </w:pPr>
      <w:r w:rsidRPr="00A05EE9">
        <w:tab/>
        <w:t>(2)</w:t>
      </w:r>
      <w:r w:rsidRPr="00A05EE9">
        <w:tab/>
        <w:t xml:space="preserve">But you can use this formula for the first 5,000 </w:t>
      </w:r>
      <w:r w:rsidR="00E0198C" w:rsidRPr="00E0198C">
        <w:rPr>
          <w:position w:val="6"/>
          <w:sz w:val="16"/>
        </w:rPr>
        <w:t>*</w:t>
      </w:r>
      <w:r w:rsidRPr="00A05EE9">
        <w:t xml:space="preserve">business kilometres only. If the </w:t>
      </w:r>
      <w:r w:rsidR="00E0198C" w:rsidRPr="00E0198C">
        <w:rPr>
          <w:position w:val="6"/>
          <w:sz w:val="16"/>
        </w:rPr>
        <w:t>*</w:t>
      </w:r>
      <w:r w:rsidRPr="00A05EE9">
        <w:t>car travelled more than 5,000 business kilometres, you must discard the kilometres in excess of 5,000.</w:t>
      </w:r>
    </w:p>
    <w:p w14:paraId="4B5577B5" w14:textId="77777777" w:rsidR="005539A3" w:rsidRPr="00A05EE9" w:rsidRDefault="005539A3" w:rsidP="005539A3">
      <w:pPr>
        <w:pStyle w:val="notetext"/>
      </w:pPr>
      <w:r w:rsidRPr="00A05EE9">
        <w:t>Example:</w:t>
      </w:r>
      <w:r w:rsidRPr="00A05EE9">
        <w:tab/>
        <w:t>If the car travelled 5,085 business kilometres, you could claim for 5,000, and would lose the extra 85.</w:t>
      </w:r>
    </w:p>
    <w:p w14:paraId="28DE3E43" w14:textId="15F36557" w:rsidR="005539A3" w:rsidRPr="00A05EE9" w:rsidRDefault="005539A3" w:rsidP="005539A3">
      <w:pPr>
        <w:pStyle w:val="subsection"/>
      </w:pPr>
      <w:r w:rsidRPr="00A05EE9">
        <w:tab/>
        <w:t>(3)</w:t>
      </w:r>
      <w:r w:rsidRPr="00A05EE9">
        <w:tab/>
      </w:r>
      <w:r w:rsidRPr="00A05EE9">
        <w:rPr>
          <w:b/>
          <w:i/>
        </w:rPr>
        <w:t xml:space="preserve">Business kilometres </w:t>
      </w:r>
      <w:r w:rsidRPr="00A05EE9">
        <w:t xml:space="preserve">are kilometres the </w:t>
      </w:r>
      <w:r w:rsidR="00E0198C" w:rsidRPr="00E0198C">
        <w:rPr>
          <w:position w:val="6"/>
          <w:sz w:val="16"/>
        </w:rPr>
        <w:t>*</w:t>
      </w:r>
      <w:r w:rsidRPr="00A05EE9">
        <w:t>car travelled in the course of:</w:t>
      </w:r>
    </w:p>
    <w:p w14:paraId="71074C34" w14:textId="77777777" w:rsidR="005539A3" w:rsidRPr="00A05EE9" w:rsidRDefault="005539A3" w:rsidP="005539A3">
      <w:pPr>
        <w:pStyle w:val="paragraph"/>
      </w:pPr>
      <w:r w:rsidRPr="00A05EE9">
        <w:tab/>
        <w:t>(a)</w:t>
      </w:r>
      <w:r w:rsidRPr="00A05EE9">
        <w:tab/>
        <w:t>producing your assessable income; or</w:t>
      </w:r>
    </w:p>
    <w:p w14:paraId="40036C1D" w14:textId="0E370C66" w:rsidR="005539A3" w:rsidRPr="00A05EE9" w:rsidRDefault="005539A3" w:rsidP="005539A3">
      <w:pPr>
        <w:pStyle w:val="paragraph"/>
      </w:pPr>
      <w:r w:rsidRPr="00A05EE9">
        <w:tab/>
        <w:t>(b)</w:t>
      </w:r>
      <w:r w:rsidRPr="00A05EE9">
        <w:tab/>
        <w:t xml:space="preserve">your </w:t>
      </w:r>
      <w:r w:rsidR="00E0198C" w:rsidRPr="00E0198C">
        <w:rPr>
          <w:position w:val="6"/>
          <w:sz w:val="16"/>
        </w:rPr>
        <w:t>*</w:t>
      </w:r>
      <w:r w:rsidRPr="00A05EE9">
        <w:t>travel between workplaces.</w:t>
      </w:r>
    </w:p>
    <w:p w14:paraId="5E576CE0" w14:textId="77777777" w:rsidR="005539A3" w:rsidRPr="00A05EE9" w:rsidRDefault="005539A3" w:rsidP="005539A3">
      <w:pPr>
        <w:pStyle w:val="subsection2"/>
      </w:pPr>
      <w:r w:rsidRPr="00A05EE9">
        <w:t>You calculate the number of business kilometres by making a reasonable estimate.</w:t>
      </w:r>
    </w:p>
    <w:p w14:paraId="5AF8AD22" w14:textId="77777777" w:rsidR="005A4110" w:rsidRPr="00A05EE9" w:rsidRDefault="005A4110" w:rsidP="005A4110">
      <w:pPr>
        <w:pStyle w:val="subsection"/>
      </w:pPr>
      <w:r w:rsidRPr="00A05EE9">
        <w:tab/>
        <w:t>(4)</w:t>
      </w:r>
      <w:r w:rsidRPr="00A05EE9">
        <w:tab/>
        <w:t xml:space="preserve">For the purposes of </w:t>
      </w:r>
      <w:r w:rsidR="00CE15B8" w:rsidRPr="00A05EE9">
        <w:t>subsection (</w:t>
      </w:r>
      <w:r w:rsidRPr="00A05EE9">
        <w:t>1), the Commissioner may, by legislative instrument, determine rates of cents per kilometre for cars for an income year.</w:t>
      </w:r>
    </w:p>
    <w:p w14:paraId="1116D070" w14:textId="77777777" w:rsidR="005A4110" w:rsidRPr="00A05EE9" w:rsidRDefault="005A4110" w:rsidP="005A4110">
      <w:pPr>
        <w:pStyle w:val="subsection"/>
      </w:pPr>
      <w:r w:rsidRPr="00A05EE9">
        <w:tab/>
        <w:t>(5)</w:t>
      </w:r>
      <w:r w:rsidRPr="00A05EE9">
        <w:tab/>
        <w:t>In determining a rate, the Commissioner must have regard to the average operating costs for the cars to be covered by that rate.</w:t>
      </w:r>
    </w:p>
    <w:p w14:paraId="33471F6C" w14:textId="77777777" w:rsidR="005A4110" w:rsidRPr="00A05EE9" w:rsidRDefault="005A4110" w:rsidP="005A4110">
      <w:pPr>
        <w:pStyle w:val="notetext"/>
      </w:pPr>
      <w:r w:rsidRPr="00A05EE9">
        <w:t>Note:</w:t>
      </w:r>
      <w:r w:rsidRPr="00A05EE9">
        <w:tab/>
        <w:t>Examples of operating costs include fixed costs such as registration, insurance and depreciation, and variable costs such as fuel and maintenance.</w:t>
      </w:r>
    </w:p>
    <w:p w14:paraId="4A8D37B1" w14:textId="2D943A35" w:rsidR="005539A3" w:rsidRPr="00A05EE9" w:rsidRDefault="005539A3" w:rsidP="005539A3">
      <w:pPr>
        <w:pStyle w:val="ActHead5"/>
      </w:pPr>
      <w:bookmarkStart w:id="272" w:name="_Toc200727261"/>
      <w:r w:rsidRPr="00A05EE9">
        <w:rPr>
          <w:rStyle w:val="CharSectno"/>
        </w:rPr>
        <w:t>28</w:t>
      </w:r>
      <w:r w:rsidR="00E0198C">
        <w:rPr>
          <w:rStyle w:val="CharSectno"/>
        </w:rPr>
        <w:noBreakHyphen/>
      </w:r>
      <w:r w:rsidRPr="00A05EE9">
        <w:rPr>
          <w:rStyle w:val="CharSectno"/>
        </w:rPr>
        <w:t>30</w:t>
      </w:r>
      <w:r w:rsidRPr="00A05EE9">
        <w:t xml:space="preserve">  Capital allowances</w:t>
      </w:r>
      <w:bookmarkEnd w:id="272"/>
    </w:p>
    <w:p w14:paraId="269E69C1" w14:textId="0EF4FEAA" w:rsidR="005539A3" w:rsidRPr="00A05EE9" w:rsidRDefault="005539A3" w:rsidP="005539A3">
      <w:pPr>
        <w:pStyle w:val="subsection"/>
      </w:pPr>
      <w:r w:rsidRPr="00A05EE9">
        <w:tab/>
      </w:r>
      <w:r w:rsidRPr="00A05EE9">
        <w:tab/>
        <w:t xml:space="preserve">If a </w:t>
      </w:r>
      <w:r w:rsidR="00E0198C" w:rsidRPr="00E0198C">
        <w:rPr>
          <w:position w:val="6"/>
          <w:sz w:val="16"/>
        </w:rPr>
        <w:t>*</w:t>
      </w:r>
      <w:r w:rsidRPr="00A05EE9">
        <w:t xml:space="preserve">balancing adjustment event occurs for the </w:t>
      </w:r>
      <w:r w:rsidR="00E0198C" w:rsidRPr="00E0198C">
        <w:rPr>
          <w:position w:val="6"/>
          <w:sz w:val="16"/>
        </w:rPr>
        <w:t>*</w:t>
      </w:r>
      <w:r w:rsidRPr="00A05EE9">
        <w:t>car, you will need to refer to the capital allowances rules in Division</w:t>
      </w:r>
      <w:r w:rsidR="00CE15B8" w:rsidRPr="00A05EE9">
        <w:t> </w:t>
      </w:r>
      <w:r w:rsidRPr="00A05EE9">
        <w:t>40 to find out how using this method affects the operation of those rules. See section</w:t>
      </w:r>
      <w:r w:rsidR="00CE15B8" w:rsidRPr="00A05EE9">
        <w:t> </w:t>
      </w:r>
      <w:r w:rsidRPr="00A05EE9">
        <w:t>40</w:t>
      </w:r>
      <w:r w:rsidR="00E0198C">
        <w:noBreakHyphen/>
      </w:r>
      <w:r w:rsidRPr="00A05EE9">
        <w:t>370 (about balancing adjustments for some cars).</w:t>
      </w:r>
    </w:p>
    <w:p w14:paraId="264BCC89" w14:textId="65681445" w:rsidR="005539A3" w:rsidRPr="00A05EE9" w:rsidRDefault="005539A3" w:rsidP="005539A3">
      <w:pPr>
        <w:pStyle w:val="ActHead5"/>
      </w:pPr>
      <w:bookmarkStart w:id="273" w:name="_Toc200727262"/>
      <w:r w:rsidRPr="00A05EE9">
        <w:rPr>
          <w:rStyle w:val="CharSectno"/>
        </w:rPr>
        <w:t>28</w:t>
      </w:r>
      <w:r w:rsidR="00E0198C">
        <w:rPr>
          <w:rStyle w:val="CharSectno"/>
        </w:rPr>
        <w:noBreakHyphen/>
      </w:r>
      <w:r w:rsidRPr="00A05EE9">
        <w:rPr>
          <w:rStyle w:val="CharSectno"/>
        </w:rPr>
        <w:t>35</w:t>
      </w:r>
      <w:r w:rsidRPr="00A05EE9">
        <w:t xml:space="preserve">  Substantiation</w:t>
      </w:r>
      <w:bookmarkEnd w:id="273"/>
    </w:p>
    <w:p w14:paraId="44F258D2" w14:textId="13B7672B" w:rsidR="005539A3" w:rsidRPr="00A05EE9" w:rsidRDefault="005539A3" w:rsidP="005539A3">
      <w:pPr>
        <w:pStyle w:val="subsection"/>
      </w:pPr>
      <w:r w:rsidRPr="00A05EE9">
        <w:tab/>
      </w:r>
      <w:r w:rsidRPr="00A05EE9">
        <w:tab/>
        <w:t xml:space="preserve">To use this method, you do </w:t>
      </w:r>
      <w:r w:rsidRPr="00A05EE9">
        <w:rPr>
          <w:i/>
        </w:rPr>
        <w:t>not</w:t>
      </w:r>
      <w:r w:rsidRPr="00A05EE9">
        <w:t xml:space="preserve"> need to substantiate the </w:t>
      </w:r>
      <w:r w:rsidR="00E0198C" w:rsidRPr="00E0198C">
        <w:rPr>
          <w:position w:val="6"/>
          <w:sz w:val="16"/>
        </w:rPr>
        <w:t>*</w:t>
      </w:r>
      <w:r w:rsidRPr="00A05EE9">
        <w:t xml:space="preserve">car expenses for the </w:t>
      </w:r>
      <w:r w:rsidR="00E0198C" w:rsidRPr="00E0198C">
        <w:rPr>
          <w:position w:val="6"/>
          <w:sz w:val="16"/>
        </w:rPr>
        <w:t>*</w:t>
      </w:r>
      <w:r w:rsidRPr="00A05EE9">
        <w:t>car.</w:t>
      </w:r>
    </w:p>
    <w:p w14:paraId="20463AD8" w14:textId="5C5B6C84" w:rsidR="005539A3" w:rsidRPr="00A05EE9" w:rsidRDefault="005539A3" w:rsidP="005539A3">
      <w:pPr>
        <w:pStyle w:val="ActHead4"/>
      </w:pPr>
      <w:bookmarkStart w:id="274" w:name="_Toc200727263"/>
      <w:r w:rsidRPr="00A05EE9">
        <w:rPr>
          <w:rStyle w:val="CharSubdNo"/>
        </w:rPr>
        <w:t>Subdivision</w:t>
      </w:r>
      <w:r w:rsidR="00CE15B8" w:rsidRPr="00A05EE9">
        <w:rPr>
          <w:rStyle w:val="CharSubdNo"/>
        </w:rPr>
        <w:t> </w:t>
      </w:r>
      <w:r w:rsidRPr="00A05EE9">
        <w:rPr>
          <w:rStyle w:val="CharSubdNo"/>
        </w:rPr>
        <w:t>28</w:t>
      </w:r>
      <w:r w:rsidR="00E0198C">
        <w:rPr>
          <w:rStyle w:val="CharSubdNo"/>
        </w:rPr>
        <w:noBreakHyphen/>
      </w:r>
      <w:r w:rsidRPr="00A05EE9">
        <w:rPr>
          <w:rStyle w:val="CharSubdNo"/>
        </w:rPr>
        <w:t>F</w:t>
      </w:r>
      <w:r w:rsidRPr="00A05EE9">
        <w:t>—</w:t>
      </w:r>
      <w:r w:rsidRPr="00A05EE9">
        <w:rPr>
          <w:rStyle w:val="CharSubdText"/>
        </w:rPr>
        <w:t>The “log book” method</w:t>
      </w:r>
      <w:bookmarkEnd w:id="274"/>
    </w:p>
    <w:p w14:paraId="414C400B" w14:textId="77777777" w:rsidR="005539A3" w:rsidRPr="00A05EE9" w:rsidRDefault="005539A3" w:rsidP="005539A3">
      <w:pPr>
        <w:pStyle w:val="TofSectsHeading"/>
      </w:pPr>
      <w:r w:rsidRPr="00A05EE9">
        <w:t>Table of sections</w:t>
      </w:r>
    </w:p>
    <w:p w14:paraId="2541BC17" w14:textId="615928F0" w:rsidR="005539A3" w:rsidRPr="00A05EE9" w:rsidRDefault="005539A3" w:rsidP="005539A3">
      <w:pPr>
        <w:pStyle w:val="TofSectsSection"/>
      </w:pPr>
      <w:r w:rsidRPr="00A05EE9">
        <w:t>28</w:t>
      </w:r>
      <w:r w:rsidR="00E0198C">
        <w:noBreakHyphen/>
      </w:r>
      <w:r w:rsidRPr="00A05EE9">
        <w:t>90</w:t>
      </w:r>
      <w:r w:rsidRPr="00A05EE9">
        <w:tab/>
        <w:t>How to calculate your deduction</w:t>
      </w:r>
    </w:p>
    <w:p w14:paraId="65D98CE1" w14:textId="56A85893" w:rsidR="005539A3" w:rsidRPr="00A05EE9" w:rsidRDefault="005539A3" w:rsidP="005539A3">
      <w:pPr>
        <w:pStyle w:val="TofSectsSection"/>
      </w:pPr>
      <w:r w:rsidRPr="00A05EE9">
        <w:t>28</w:t>
      </w:r>
      <w:r w:rsidR="00E0198C">
        <w:noBreakHyphen/>
      </w:r>
      <w:r w:rsidRPr="00A05EE9">
        <w:t>95</w:t>
      </w:r>
      <w:r w:rsidRPr="00A05EE9">
        <w:tab/>
        <w:t>Eligibility</w:t>
      </w:r>
    </w:p>
    <w:p w14:paraId="65FE7B5D" w14:textId="1E7DFA82" w:rsidR="005539A3" w:rsidRPr="00A05EE9" w:rsidRDefault="005539A3" w:rsidP="005539A3">
      <w:pPr>
        <w:pStyle w:val="TofSectsSection"/>
      </w:pPr>
      <w:r w:rsidRPr="00A05EE9">
        <w:t>28</w:t>
      </w:r>
      <w:r w:rsidR="00E0198C">
        <w:noBreakHyphen/>
      </w:r>
      <w:r w:rsidRPr="00A05EE9">
        <w:t>100</w:t>
      </w:r>
      <w:r w:rsidRPr="00A05EE9">
        <w:tab/>
        <w:t>Substantiation</w:t>
      </w:r>
    </w:p>
    <w:p w14:paraId="6ECF80A4" w14:textId="394F5B36" w:rsidR="005539A3" w:rsidRPr="00A05EE9" w:rsidRDefault="005539A3" w:rsidP="005539A3">
      <w:pPr>
        <w:pStyle w:val="ActHead5"/>
      </w:pPr>
      <w:bookmarkStart w:id="275" w:name="_Toc200727264"/>
      <w:r w:rsidRPr="00A05EE9">
        <w:rPr>
          <w:rStyle w:val="CharSectno"/>
        </w:rPr>
        <w:t>28</w:t>
      </w:r>
      <w:r w:rsidR="00E0198C">
        <w:rPr>
          <w:rStyle w:val="CharSectno"/>
        </w:rPr>
        <w:noBreakHyphen/>
      </w:r>
      <w:r w:rsidRPr="00A05EE9">
        <w:rPr>
          <w:rStyle w:val="CharSectno"/>
        </w:rPr>
        <w:t>90</w:t>
      </w:r>
      <w:r w:rsidRPr="00A05EE9">
        <w:t xml:space="preserve">  How to calculate your deduction</w:t>
      </w:r>
      <w:bookmarkEnd w:id="275"/>
    </w:p>
    <w:p w14:paraId="2986F5F6" w14:textId="48241305" w:rsidR="005539A3" w:rsidRPr="00A05EE9" w:rsidRDefault="005539A3" w:rsidP="005539A3">
      <w:pPr>
        <w:pStyle w:val="subsection"/>
      </w:pPr>
      <w:r w:rsidRPr="00A05EE9">
        <w:tab/>
        <w:t>(1)</w:t>
      </w:r>
      <w:r w:rsidRPr="00A05EE9">
        <w:tab/>
        <w:t xml:space="preserve">To use the “log book” method, you multiply the amount of each </w:t>
      </w:r>
      <w:r w:rsidR="00E0198C" w:rsidRPr="00E0198C">
        <w:rPr>
          <w:position w:val="6"/>
          <w:sz w:val="16"/>
        </w:rPr>
        <w:t>*</w:t>
      </w:r>
      <w:r w:rsidRPr="00A05EE9">
        <w:t xml:space="preserve">car expense by the </w:t>
      </w:r>
      <w:r w:rsidR="00E0198C" w:rsidRPr="00E0198C">
        <w:rPr>
          <w:position w:val="6"/>
          <w:sz w:val="16"/>
        </w:rPr>
        <w:t>*</w:t>
      </w:r>
      <w:r w:rsidRPr="00A05EE9">
        <w:t>business use percentage.</w:t>
      </w:r>
    </w:p>
    <w:p w14:paraId="3996A4E0" w14:textId="77777777" w:rsidR="005539A3" w:rsidRPr="00A05EE9" w:rsidRDefault="005539A3" w:rsidP="005539A3">
      <w:pPr>
        <w:pStyle w:val="SubsectionHead"/>
      </w:pPr>
      <w:r w:rsidRPr="00A05EE9">
        <w:t>The expense</w:t>
      </w:r>
    </w:p>
    <w:p w14:paraId="633FFC4A" w14:textId="1BFFB0D4" w:rsidR="005539A3" w:rsidRPr="00A05EE9" w:rsidRDefault="005539A3" w:rsidP="005539A3">
      <w:pPr>
        <w:pStyle w:val="subsection"/>
      </w:pPr>
      <w:r w:rsidRPr="00A05EE9">
        <w:tab/>
        <w:t>(2)</w:t>
      </w:r>
      <w:r w:rsidRPr="00A05EE9">
        <w:tab/>
        <w:t xml:space="preserve">The expense must qualify as a deduction under some provision of this Act outside this Division (or would qualify if, while you </w:t>
      </w:r>
      <w:r w:rsidR="00E0198C" w:rsidRPr="00E0198C">
        <w:rPr>
          <w:position w:val="6"/>
          <w:sz w:val="16"/>
        </w:rPr>
        <w:t>*</w:t>
      </w:r>
      <w:r w:rsidRPr="00A05EE9">
        <w:t xml:space="preserve">held the </w:t>
      </w:r>
      <w:r w:rsidR="00E0198C" w:rsidRPr="00E0198C">
        <w:rPr>
          <w:position w:val="6"/>
          <w:sz w:val="16"/>
        </w:rPr>
        <w:t>*</w:t>
      </w:r>
      <w:r w:rsidRPr="00A05EE9">
        <w:t xml:space="preserve">car, you had used it only in producing your assessable income). If only part of the expense would qualify, you multiply that part by the </w:t>
      </w:r>
      <w:r w:rsidR="00E0198C" w:rsidRPr="00E0198C">
        <w:rPr>
          <w:position w:val="6"/>
          <w:sz w:val="16"/>
        </w:rPr>
        <w:t>*</w:t>
      </w:r>
      <w:r w:rsidRPr="00A05EE9">
        <w:t>business use percentage.</w:t>
      </w:r>
    </w:p>
    <w:p w14:paraId="28BE97B3" w14:textId="77777777" w:rsidR="005539A3" w:rsidRPr="00A05EE9" w:rsidRDefault="005539A3" w:rsidP="005539A3">
      <w:pPr>
        <w:pStyle w:val="notetext"/>
      </w:pPr>
      <w:r w:rsidRPr="00A05EE9">
        <w:t>Example:</w:t>
      </w:r>
      <w:r w:rsidRPr="00A05EE9">
        <w:tab/>
        <w:t>You borrow money to buy a car. You make repayments of principal and payments of interest.</w:t>
      </w:r>
    </w:p>
    <w:p w14:paraId="32CE6853" w14:textId="77777777" w:rsidR="005539A3" w:rsidRPr="00A05EE9" w:rsidRDefault="005539A3" w:rsidP="005539A3">
      <w:pPr>
        <w:pStyle w:val="notetext"/>
      </w:pPr>
      <w:r w:rsidRPr="00A05EE9">
        <w:tab/>
        <w:t>You cannot deduct the repayments of principal because they are capital expenses.</w:t>
      </w:r>
    </w:p>
    <w:p w14:paraId="3384F7C4" w14:textId="77777777" w:rsidR="005539A3" w:rsidRPr="00A05EE9" w:rsidRDefault="005539A3" w:rsidP="005539A3">
      <w:pPr>
        <w:pStyle w:val="notetext"/>
      </w:pPr>
      <w:r w:rsidRPr="00A05EE9">
        <w:tab/>
        <w:t>The interest payments would be deductible in full if, throughout the income year, you had used the car only in producing your assessable income.</w:t>
      </w:r>
    </w:p>
    <w:p w14:paraId="0F21FC36" w14:textId="77777777" w:rsidR="005539A3" w:rsidRPr="00A05EE9" w:rsidRDefault="005539A3" w:rsidP="005539A3">
      <w:pPr>
        <w:pStyle w:val="notetext"/>
        <w:keepNext/>
        <w:keepLines/>
      </w:pPr>
      <w:r w:rsidRPr="00A05EE9">
        <w:tab/>
        <w:t>Using the “log book” method:</w:t>
      </w:r>
    </w:p>
    <w:p w14:paraId="25D56D93"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you held the car for the whole income year—multiply the interest payments by the business use percentage;</w:t>
      </w:r>
    </w:p>
    <w:p w14:paraId="07D95E99"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if you held the car for only 6 months of the income year—multiply the interest payments for those 6 months by the business use percentage.</w:t>
      </w:r>
    </w:p>
    <w:p w14:paraId="390EBDEB" w14:textId="77777777" w:rsidR="005539A3" w:rsidRPr="00A05EE9" w:rsidRDefault="005539A3" w:rsidP="005539A3">
      <w:pPr>
        <w:pStyle w:val="TLPnoteright"/>
      </w:pPr>
      <w:r w:rsidRPr="00A05EE9">
        <w:t>To find out whether an expense qualifies as a deduction under this Act, see Division</w:t>
      </w:r>
      <w:r w:rsidR="00CE15B8" w:rsidRPr="00A05EE9">
        <w:t> </w:t>
      </w:r>
      <w:r w:rsidRPr="00A05EE9">
        <w:t>8 (Deductions).</w:t>
      </w:r>
    </w:p>
    <w:p w14:paraId="0598ABE7" w14:textId="77777777" w:rsidR="005539A3" w:rsidRPr="00A05EE9" w:rsidRDefault="005539A3" w:rsidP="005539A3">
      <w:pPr>
        <w:pStyle w:val="SubsectionHead"/>
      </w:pPr>
      <w:r w:rsidRPr="00A05EE9">
        <w:t>The percentage</w:t>
      </w:r>
    </w:p>
    <w:p w14:paraId="4D0773FD" w14:textId="77777777" w:rsidR="005539A3" w:rsidRPr="00A05EE9" w:rsidRDefault="005539A3" w:rsidP="005539A3">
      <w:pPr>
        <w:pStyle w:val="subsection"/>
      </w:pPr>
      <w:r w:rsidRPr="00A05EE9">
        <w:tab/>
        <w:t>(3)</w:t>
      </w:r>
      <w:r w:rsidRPr="00A05EE9">
        <w:tab/>
        <w:t xml:space="preserve">The </w:t>
      </w:r>
      <w:r w:rsidRPr="00A05EE9">
        <w:rPr>
          <w:b/>
          <w:i/>
        </w:rPr>
        <w:t>business use percentage</w:t>
      </w:r>
      <w:r w:rsidRPr="00A05EE9">
        <w:t xml:space="preserve"> is calculated by dividing:</w:t>
      </w:r>
    </w:p>
    <w:p w14:paraId="31F99E28" w14:textId="22CCF2CF" w:rsidR="005539A3" w:rsidRPr="00A05EE9" w:rsidRDefault="005539A3" w:rsidP="005539A3">
      <w:pPr>
        <w:pStyle w:val="parabullet"/>
      </w:pPr>
      <w:r w:rsidRPr="00A05EE9">
        <w:fldChar w:fldCharType="begin"/>
      </w:r>
      <w:r w:rsidRPr="00A05EE9">
        <w:instrText>SYMBOL 183 \f "Symbol" \s 10 \h</w:instrText>
      </w:r>
      <w:r w:rsidRPr="00A05EE9">
        <w:fldChar w:fldCharType="end"/>
      </w:r>
      <w:r w:rsidRPr="00A05EE9">
        <w:tab/>
        <w:t xml:space="preserve">the number of </w:t>
      </w:r>
      <w:r w:rsidR="00E0198C" w:rsidRPr="00E0198C">
        <w:rPr>
          <w:position w:val="6"/>
          <w:sz w:val="16"/>
        </w:rPr>
        <w:t>*</w:t>
      </w:r>
      <w:r w:rsidRPr="00A05EE9">
        <w:t xml:space="preserve">business kilometres that the </w:t>
      </w:r>
      <w:r w:rsidR="00E0198C" w:rsidRPr="00E0198C">
        <w:rPr>
          <w:position w:val="6"/>
          <w:sz w:val="16"/>
        </w:rPr>
        <w:t>*</w:t>
      </w:r>
      <w:r w:rsidRPr="00A05EE9">
        <w:t xml:space="preserve">car travelled in the period when you </w:t>
      </w:r>
      <w:r w:rsidR="00E0198C" w:rsidRPr="00E0198C">
        <w:rPr>
          <w:position w:val="6"/>
          <w:sz w:val="16"/>
        </w:rPr>
        <w:t>*</w:t>
      </w:r>
      <w:r w:rsidRPr="00A05EE9">
        <w:t>held it during the income year;</w:t>
      </w:r>
    </w:p>
    <w:p w14:paraId="503537ED" w14:textId="77777777" w:rsidR="005539A3" w:rsidRPr="00A05EE9" w:rsidRDefault="005539A3" w:rsidP="005539A3">
      <w:pPr>
        <w:pStyle w:val="subsection2"/>
        <w:spacing w:before="120"/>
      </w:pPr>
      <w:r w:rsidRPr="00A05EE9">
        <w:t>by</w:t>
      </w:r>
    </w:p>
    <w:p w14:paraId="24AF5F4F" w14:textId="77777777" w:rsidR="005539A3" w:rsidRPr="00A05EE9" w:rsidRDefault="005539A3" w:rsidP="005539A3">
      <w:pPr>
        <w:pStyle w:val="parabullet"/>
      </w:pPr>
      <w:r w:rsidRPr="00A05EE9">
        <w:fldChar w:fldCharType="begin"/>
      </w:r>
      <w:r w:rsidRPr="00A05EE9">
        <w:instrText>SYMBOL 183 \f "Symbol" \s 10 \h</w:instrText>
      </w:r>
      <w:r w:rsidRPr="00A05EE9">
        <w:fldChar w:fldCharType="end"/>
      </w:r>
      <w:r w:rsidRPr="00A05EE9">
        <w:tab/>
        <w:t>the total number of kilometres that the car travelled in that period;</w:t>
      </w:r>
    </w:p>
    <w:p w14:paraId="76E815DD" w14:textId="77777777" w:rsidR="005539A3" w:rsidRPr="00A05EE9" w:rsidRDefault="005539A3" w:rsidP="005539A3">
      <w:pPr>
        <w:pStyle w:val="subsection2"/>
      </w:pPr>
      <w:r w:rsidRPr="00A05EE9">
        <w:t>and expressing the result as a percentage.</w:t>
      </w:r>
    </w:p>
    <w:p w14:paraId="409BBA05" w14:textId="2AD20BA5" w:rsidR="005539A3" w:rsidRPr="00A05EE9" w:rsidRDefault="005539A3" w:rsidP="005539A3">
      <w:pPr>
        <w:pStyle w:val="subsection"/>
      </w:pPr>
      <w:r w:rsidRPr="00A05EE9">
        <w:tab/>
        <w:t>(4)</w:t>
      </w:r>
      <w:r w:rsidRPr="00A05EE9">
        <w:tab/>
      </w:r>
      <w:r w:rsidRPr="00A05EE9">
        <w:rPr>
          <w:b/>
          <w:i/>
        </w:rPr>
        <w:t xml:space="preserve">Business kilometres </w:t>
      </w:r>
      <w:r w:rsidRPr="00A05EE9">
        <w:t xml:space="preserve">are kilometres the </w:t>
      </w:r>
      <w:r w:rsidR="00E0198C" w:rsidRPr="00E0198C">
        <w:rPr>
          <w:position w:val="6"/>
          <w:sz w:val="16"/>
        </w:rPr>
        <w:t>*</w:t>
      </w:r>
      <w:r w:rsidRPr="00A05EE9">
        <w:t>car travelled in the course of:</w:t>
      </w:r>
    </w:p>
    <w:p w14:paraId="313C19AD" w14:textId="77777777" w:rsidR="005539A3" w:rsidRPr="00A05EE9" w:rsidRDefault="005539A3" w:rsidP="005539A3">
      <w:pPr>
        <w:pStyle w:val="paragraph"/>
      </w:pPr>
      <w:r w:rsidRPr="00A05EE9">
        <w:tab/>
        <w:t>(a)</w:t>
      </w:r>
      <w:r w:rsidRPr="00A05EE9">
        <w:tab/>
        <w:t>producing your assessable income; or</w:t>
      </w:r>
    </w:p>
    <w:p w14:paraId="69B1BCBD" w14:textId="70064756" w:rsidR="005539A3" w:rsidRPr="00A05EE9" w:rsidRDefault="005539A3" w:rsidP="005539A3">
      <w:pPr>
        <w:pStyle w:val="paragraph"/>
      </w:pPr>
      <w:r w:rsidRPr="00A05EE9">
        <w:tab/>
        <w:t>(b)</w:t>
      </w:r>
      <w:r w:rsidRPr="00A05EE9">
        <w:tab/>
        <w:t xml:space="preserve">your </w:t>
      </w:r>
      <w:r w:rsidR="00E0198C" w:rsidRPr="00E0198C">
        <w:rPr>
          <w:position w:val="6"/>
          <w:sz w:val="16"/>
        </w:rPr>
        <w:t>*</w:t>
      </w:r>
      <w:r w:rsidRPr="00A05EE9">
        <w:t>travel between workplaces.</w:t>
      </w:r>
    </w:p>
    <w:p w14:paraId="62A29605" w14:textId="77777777" w:rsidR="005539A3" w:rsidRPr="00A05EE9" w:rsidRDefault="005539A3" w:rsidP="005539A3">
      <w:pPr>
        <w:pStyle w:val="subsection"/>
      </w:pPr>
      <w:r w:rsidRPr="00A05EE9">
        <w:tab/>
        <w:t>(5)</w:t>
      </w:r>
      <w:r w:rsidRPr="00A05EE9">
        <w:tab/>
        <w:t>You calculate the number of business kilometres by making a reasonable estimate. The estimate must take into account all relevant matters, including:</w:t>
      </w:r>
    </w:p>
    <w:p w14:paraId="12622538" w14:textId="77777777" w:rsidR="005539A3" w:rsidRPr="00A05EE9" w:rsidRDefault="005539A3" w:rsidP="005539A3">
      <w:pPr>
        <w:pStyle w:val="paragraph"/>
      </w:pPr>
      <w:r w:rsidRPr="00A05EE9">
        <w:tab/>
        <w:t>(a)</w:t>
      </w:r>
      <w:r w:rsidRPr="00A05EE9">
        <w:tab/>
        <w:t>any log books, odometer records or other records you have; and</w:t>
      </w:r>
    </w:p>
    <w:p w14:paraId="5A3AA24B" w14:textId="5A4B4BD9" w:rsidR="005539A3" w:rsidRPr="00A05EE9" w:rsidRDefault="005539A3" w:rsidP="005539A3">
      <w:pPr>
        <w:pStyle w:val="paragraph"/>
      </w:pPr>
      <w:r w:rsidRPr="00A05EE9">
        <w:tab/>
        <w:t>(b)</w:t>
      </w:r>
      <w:r w:rsidRPr="00A05EE9">
        <w:tab/>
        <w:t xml:space="preserve">any variations in the pattern of use of the </w:t>
      </w:r>
      <w:r w:rsidR="00E0198C" w:rsidRPr="00E0198C">
        <w:rPr>
          <w:position w:val="6"/>
          <w:sz w:val="16"/>
        </w:rPr>
        <w:t>*</w:t>
      </w:r>
      <w:r w:rsidRPr="00A05EE9">
        <w:t>car; and</w:t>
      </w:r>
    </w:p>
    <w:p w14:paraId="167105FE" w14:textId="77777777" w:rsidR="005539A3" w:rsidRPr="00A05EE9" w:rsidRDefault="005539A3" w:rsidP="005539A3">
      <w:pPr>
        <w:pStyle w:val="paragraph"/>
      </w:pPr>
      <w:r w:rsidRPr="00A05EE9">
        <w:tab/>
        <w:t>(c)</w:t>
      </w:r>
      <w:r w:rsidRPr="00A05EE9">
        <w:tab/>
        <w:t>any changes in the number of cars you used in the course of producing your assessable income.</w:t>
      </w:r>
    </w:p>
    <w:p w14:paraId="08FFA696" w14:textId="29E420B2" w:rsidR="005539A3" w:rsidRPr="00A05EE9" w:rsidRDefault="005539A3" w:rsidP="005539A3">
      <w:pPr>
        <w:pStyle w:val="subsection"/>
      </w:pPr>
      <w:r w:rsidRPr="00A05EE9">
        <w:tab/>
        <w:t>(6)</w:t>
      </w:r>
      <w:r w:rsidRPr="00A05EE9">
        <w:tab/>
        <w:t xml:space="preserve">You </w:t>
      </w:r>
      <w:r w:rsidRPr="00A05EE9">
        <w:rPr>
          <w:b/>
          <w:i/>
        </w:rPr>
        <w:t xml:space="preserve">hold </w:t>
      </w:r>
      <w:r w:rsidRPr="00A05EE9">
        <w:t xml:space="preserve">a </w:t>
      </w:r>
      <w:r w:rsidR="00E0198C" w:rsidRPr="00E0198C">
        <w:rPr>
          <w:position w:val="6"/>
          <w:sz w:val="16"/>
        </w:rPr>
        <w:t>*</w:t>
      </w:r>
      <w:r w:rsidRPr="00A05EE9">
        <w:t>car while you own it, or it is leased to you, for use in the course of producing your assessable income, even if it is also used for some other purpose.</w:t>
      </w:r>
    </w:p>
    <w:p w14:paraId="52A67CA4" w14:textId="0ECFB5B9" w:rsidR="005539A3" w:rsidRPr="00A05EE9" w:rsidRDefault="005539A3" w:rsidP="005539A3">
      <w:pPr>
        <w:pStyle w:val="notetext"/>
      </w:pPr>
      <w:r w:rsidRPr="00A05EE9">
        <w:t>Note 1:</w:t>
      </w:r>
      <w:r w:rsidRPr="00A05EE9">
        <w:tab/>
        <w:t>In certain circumstances the lessee of a luxury car is taken to be its owner (see subsection</w:t>
      </w:r>
      <w:r w:rsidR="00CE15B8" w:rsidRPr="00A05EE9">
        <w:t> </w:t>
      </w:r>
      <w:r w:rsidRPr="00A05EE9">
        <w:t>242</w:t>
      </w:r>
      <w:r w:rsidR="00E0198C">
        <w:noBreakHyphen/>
      </w:r>
      <w:r w:rsidRPr="00A05EE9">
        <w:t>15(2)).</w:t>
      </w:r>
    </w:p>
    <w:p w14:paraId="5808899A" w14:textId="7EF8D435" w:rsidR="005539A3" w:rsidRPr="00A05EE9" w:rsidRDefault="005539A3" w:rsidP="005539A3">
      <w:pPr>
        <w:pStyle w:val="notetext"/>
      </w:pPr>
      <w:r w:rsidRPr="00A05EE9">
        <w:t>Note 2:</w:t>
      </w:r>
      <w:r w:rsidRPr="00A05EE9">
        <w:tab/>
        <w:t>In certain circumstances the notional buyer of property is taken to be its owner (see subsection</w:t>
      </w:r>
      <w:r w:rsidR="00CE15B8" w:rsidRPr="00A05EE9">
        <w:t> </w:t>
      </w:r>
      <w:r w:rsidRPr="00A05EE9">
        <w:t>240</w:t>
      </w:r>
      <w:r w:rsidR="00E0198C">
        <w:noBreakHyphen/>
      </w:r>
      <w:r w:rsidRPr="00A05EE9">
        <w:t>20(2)).</w:t>
      </w:r>
    </w:p>
    <w:p w14:paraId="5A93B39B" w14:textId="1D79B13D" w:rsidR="005539A3" w:rsidRPr="00A05EE9" w:rsidRDefault="005539A3" w:rsidP="00BE5B49">
      <w:pPr>
        <w:pStyle w:val="ActHead5"/>
      </w:pPr>
      <w:bookmarkStart w:id="276" w:name="_Toc200727265"/>
      <w:r w:rsidRPr="00A05EE9">
        <w:rPr>
          <w:rStyle w:val="CharSectno"/>
        </w:rPr>
        <w:t>28</w:t>
      </w:r>
      <w:r w:rsidR="00E0198C">
        <w:rPr>
          <w:rStyle w:val="CharSectno"/>
        </w:rPr>
        <w:noBreakHyphen/>
      </w:r>
      <w:r w:rsidRPr="00A05EE9">
        <w:rPr>
          <w:rStyle w:val="CharSectno"/>
        </w:rPr>
        <w:t>95</w:t>
      </w:r>
      <w:r w:rsidRPr="00A05EE9">
        <w:t xml:space="preserve">  Eligibility</w:t>
      </w:r>
      <w:bookmarkEnd w:id="276"/>
    </w:p>
    <w:p w14:paraId="6F5E3944" w14:textId="4E58D6C1" w:rsidR="005539A3" w:rsidRPr="00A05EE9" w:rsidRDefault="005539A3" w:rsidP="00BE5B49">
      <w:pPr>
        <w:pStyle w:val="subsection"/>
        <w:keepNext/>
        <w:keepLines/>
      </w:pPr>
      <w:r w:rsidRPr="00A05EE9">
        <w:tab/>
      </w:r>
      <w:r w:rsidRPr="00A05EE9">
        <w:tab/>
        <w:t xml:space="preserve">You can use this method only if you </w:t>
      </w:r>
      <w:r w:rsidR="00E0198C" w:rsidRPr="00E0198C">
        <w:rPr>
          <w:position w:val="6"/>
          <w:sz w:val="16"/>
        </w:rPr>
        <w:t>*</w:t>
      </w:r>
      <w:r w:rsidRPr="00A05EE9">
        <w:t xml:space="preserve">held the </w:t>
      </w:r>
      <w:r w:rsidR="00E0198C" w:rsidRPr="00E0198C">
        <w:rPr>
          <w:position w:val="6"/>
          <w:sz w:val="16"/>
        </w:rPr>
        <w:t>*</w:t>
      </w:r>
      <w:r w:rsidRPr="00A05EE9">
        <w:t>car for some or all of the income year.</w:t>
      </w:r>
    </w:p>
    <w:p w14:paraId="0CC7DE7E" w14:textId="24B4563B" w:rsidR="005539A3" w:rsidRPr="00A05EE9" w:rsidRDefault="005539A3" w:rsidP="005539A3">
      <w:pPr>
        <w:pStyle w:val="ActHead5"/>
      </w:pPr>
      <w:bookmarkStart w:id="277" w:name="_Toc200727266"/>
      <w:r w:rsidRPr="00A05EE9">
        <w:rPr>
          <w:rStyle w:val="CharSectno"/>
        </w:rPr>
        <w:t>28</w:t>
      </w:r>
      <w:r w:rsidR="00E0198C">
        <w:rPr>
          <w:rStyle w:val="CharSectno"/>
        </w:rPr>
        <w:noBreakHyphen/>
      </w:r>
      <w:r w:rsidRPr="00A05EE9">
        <w:rPr>
          <w:rStyle w:val="CharSectno"/>
        </w:rPr>
        <w:t>100</w:t>
      </w:r>
      <w:r w:rsidRPr="00A05EE9">
        <w:t xml:space="preserve">  Substantiation</w:t>
      </w:r>
      <w:bookmarkEnd w:id="277"/>
    </w:p>
    <w:p w14:paraId="6AAF33C1" w14:textId="72E0BC36" w:rsidR="005539A3" w:rsidRPr="00A05EE9" w:rsidRDefault="005539A3" w:rsidP="005539A3">
      <w:pPr>
        <w:pStyle w:val="subsection"/>
      </w:pPr>
      <w:r w:rsidRPr="00A05EE9">
        <w:tab/>
        <w:t>(1)</w:t>
      </w:r>
      <w:r w:rsidRPr="00A05EE9">
        <w:tab/>
        <w:t xml:space="preserve">To use this method, you must substantiate the </w:t>
      </w:r>
      <w:r w:rsidR="00E0198C" w:rsidRPr="00E0198C">
        <w:rPr>
          <w:position w:val="6"/>
          <w:sz w:val="16"/>
        </w:rPr>
        <w:t>*</w:t>
      </w:r>
      <w:r w:rsidRPr="00A05EE9">
        <w:t>car expenses under Subdivision</w:t>
      </w:r>
      <w:r w:rsidR="00CE15B8" w:rsidRPr="00A05EE9">
        <w:t> </w:t>
      </w:r>
      <w:r w:rsidRPr="00A05EE9">
        <w:t>900</w:t>
      </w:r>
      <w:r w:rsidR="00E0198C">
        <w:noBreakHyphen/>
      </w:r>
      <w:r w:rsidRPr="00A05EE9">
        <w:t>C.</w:t>
      </w:r>
    </w:p>
    <w:p w14:paraId="5E6164DA" w14:textId="719AA025" w:rsidR="005539A3" w:rsidRPr="00A05EE9" w:rsidRDefault="005539A3" w:rsidP="005539A3">
      <w:pPr>
        <w:pStyle w:val="subsection"/>
      </w:pPr>
      <w:r w:rsidRPr="00A05EE9">
        <w:tab/>
        <w:t>(2)</w:t>
      </w:r>
      <w:r w:rsidRPr="00A05EE9">
        <w:tab/>
        <w:t>You must also keep a log book. Subdivision</w:t>
      </w:r>
      <w:r w:rsidR="00CE15B8" w:rsidRPr="00A05EE9">
        <w:t> </w:t>
      </w:r>
      <w:r w:rsidRPr="00A05EE9">
        <w:t>28</w:t>
      </w:r>
      <w:r w:rsidR="00E0198C">
        <w:noBreakHyphen/>
      </w:r>
      <w:r w:rsidRPr="00A05EE9">
        <w:t>G explains:</w:t>
      </w:r>
    </w:p>
    <w:p w14:paraId="5966F50E" w14:textId="77777777" w:rsidR="005539A3" w:rsidRPr="00A05EE9" w:rsidRDefault="005539A3" w:rsidP="005539A3">
      <w:pPr>
        <w:pStyle w:val="parabullet"/>
      </w:pPr>
      <w:r w:rsidRPr="00A05EE9">
        <w:tab/>
      </w:r>
      <w:r w:rsidRPr="00A05EE9">
        <w:fldChar w:fldCharType="begin"/>
      </w:r>
      <w:r w:rsidRPr="00A05EE9">
        <w:instrText>SYMBOL 183 \f "Symbol" \s 10 \h</w:instrText>
      </w:r>
      <w:r w:rsidRPr="00A05EE9">
        <w:fldChar w:fldCharType="end"/>
      </w:r>
      <w:r w:rsidRPr="00A05EE9">
        <w:tab/>
        <w:t>how often you need to keep a log book;</w:t>
      </w:r>
    </w:p>
    <w:p w14:paraId="5DD40F92" w14:textId="77777777" w:rsidR="005539A3" w:rsidRPr="00A05EE9" w:rsidRDefault="005539A3" w:rsidP="005539A3">
      <w:pPr>
        <w:pStyle w:val="parabullet"/>
      </w:pPr>
      <w:r w:rsidRPr="00A05EE9">
        <w:tab/>
      </w:r>
      <w:r w:rsidRPr="00A05EE9">
        <w:fldChar w:fldCharType="begin"/>
      </w:r>
      <w:r w:rsidRPr="00A05EE9">
        <w:instrText>SYMBOL 183 \f "Symbol" \s 10 \h</w:instrText>
      </w:r>
      <w:r w:rsidRPr="00A05EE9">
        <w:fldChar w:fldCharType="end"/>
      </w:r>
      <w:r w:rsidRPr="00A05EE9">
        <w:tab/>
        <w:t>how to keep a log book.</w:t>
      </w:r>
    </w:p>
    <w:p w14:paraId="2B664D0D" w14:textId="3139EFC7" w:rsidR="005539A3" w:rsidRPr="00A05EE9" w:rsidRDefault="005539A3" w:rsidP="005539A3">
      <w:pPr>
        <w:pStyle w:val="subsection2"/>
      </w:pPr>
      <w:r w:rsidRPr="00A05EE9">
        <w:t xml:space="preserve">The log book is relevant to estimating the number of business kilometres the </w:t>
      </w:r>
      <w:r w:rsidR="00E0198C" w:rsidRPr="00E0198C">
        <w:rPr>
          <w:position w:val="6"/>
          <w:sz w:val="16"/>
        </w:rPr>
        <w:t>*</w:t>
      </w:r>
      <w:r w:rsidRPr="00A05EE9">
        <w:t xml:space="preserve">car travelled in the period when you </w:t>
      </w:r>
      <w:r w:rsidR="00E0198C" w:rsidRPr="00E0198C">
        <w:rPr>
          <w:position w:val="6"/>
          <w:sz w:val="16"/>
        </w:rPr>
        <w:t>*</w:t>
      </w:r>
      <w:r w:rsidRPr="00A05EE9">
        <w:t>held it during the income year.</w:t>
      </w:r>
    </w:p>
    <w:p w14:paraId="0EA6AC9D" w14:textId="18B488D5" w:rsidR="005539A3" w:rsidRPr="00A05EE9" w:rsidRDefault="005539A3" w:rsidP="005539A3">
      <w:pPr>
        <w:pStyle w:val="subsection"/>
      </w:pPr>
      <w:r w:rsidRPr="00A05EE9">
        <w:tab/>
        <w:t>(3)</w:t>
      </w:r>
      <w:r w:rsidRPr="00A05EE9">
        <w:tab/>
        <w:t xml:space="preserve">You must keep odometer records for the period when you </w:t>
      </w:r>
      <w:r w:rsidR="00E0198C" w:rsidRPr="00E0198C">
        <w:rPr>
          <w:position w:val="6"/>
          <w:sz w:val="16"/>
        </w:rPr>
        <w:t>*</w:t>
      </w:r>
      <w:r w:rsidRPr="00A05EE9">
        <w:t xml:space="preserve">held the </w:t>
      </w:r>
      <w:r w:rsidR="00E0198C" w:rsidRPr="00E0198C">
        <w:rPr>
          <w:position w:val="6"/>
          <w:sz w:val="16"/>
        </w:rPr>
        <w:t>*</w:t>
      </w:r>
      <w:r w:rsidRPr="00A05EE9">
        <w:t>car during the income year. Subdivision</w:t>
      </w:r>
      <w:r w:rsidR="00CE15B8" w:rsidRPr="00A05EE9">
        <w:t> </w:t>
      </w:r>
      <w:r w:rsidRPr="00A05EE9">
        <w:t>28</w:t>
      </w:r>
      <w:r w:rsidR="00E0198C">
        <w:noBreakHyphen/>
      </w:r>
      <w:r w:rsidRPr="00A05EE9">
        <w:t>H tells you about odometer records, which document the total number of kilometres the car travelled in that period.</w:t>
      </w:r>
    </w:p>
    <w:p w14:paraId="2B38C20D" w14:textId="43C0C5E8" w:rsidR="005539A3" w:rsidRPr="00A05EE9" w:rsidRDefault="005539A3" w:rsidP="005539A3">
      <w:pPr>
        <w:pStyle w:val="subsection"/>
      </w:pPr>
      <w:r w:rsidRPr="00A05EE9">
        <w:tab/>
        <w:t>(4)</w:t>
      </w:r>
      <w:r w:rsidRPr="00A05EE9">
        <w:tab/>
        <w:t xml:space="preserve">You must record the following information, in writing, before you lodge your </w:t>
      </w:r>
      <w:r w:rsidR="00E0198C" w:rsidRPr="00E0198C">
        <w:rPr>
          <w:position w:val="6"/>
          <w:sz w:val="16"/>
        </w:rPr>
        <w:t>*</w:t>
      </w:r>
      <w:r w:rsidRPr="00A05EE9">
        <w:t>income tax return:</w:t>
      </w:r>
    </w:p>
    <w:p w14:paraId="3B793D59" w14:textId="0BA069CF" w:rsidR="005539A3" w:rsidRPr="00A05EE9" w:rsidRDefault="005539A3" w:rsidP="005539A3">
      <w:pPr>
        <w:pStyle w:val="paragraph"/>
      </w:pPr>
      <w:r w:rsidRPr="00A05EE9">
        <w:tab/>
        <w:t>(a)</w:t>
      </w:r>
      <w:r w:rsidRPr="00A05EE9">
        <w:tab/>
        <w:t xml:space="preserve">your estimate of the number of </w:t>
      </w:r>
      <w:r w:rsidR="00E0198C" w:rsidRPr="00E0198C">
        <w:rPr>
          <w:position w:val="6"/>
          <w:sz w:val="16"/>
        </w:rPr>
        <w:t>*</w:t>
      </w:r>
      <w:r w:rsidRPr="00A05EE9">
        <w:t>business kilometres; and</w:t>
      </w:r>
    </w:p>
    <w:p w14:paraId="353343E4" w14:textId="5C20AF68" w:rsidR="005539A3" w:rsidRPr="00A05EE9" w:rsidRDefault="005539A3" w:rsidP="007172C7">
      <w:pPr>
        <w:pStyle w:val="paragraph"/>
        <w:keepNext/>
        <w:keepLines/>
      </w:pPr>
      <w:r w:rsidRPr="00A05EE9">
        <w:tab/>
        <w:t>(b)</w:t>
      </w:r>
      <w:r w:rsidRPr="00A05EE9">
        <w:tab/>
        <w:t xml:space="preserve">the </w:t>
      </w:r>
      <w:r w:rsidR="00E0198C" w:rsidRPr="00E0198C">
        <w:rPr>
          <w:position w:val="6"/>
          <w:sz w:val="16"/>
        </w:rPr>
        <w:t>*</w:t>
      </w:r>
      <w:r w:rsidRPr="00A05EE9">
        <w:t>business use percentage.</w:t>
      </w:r>
    </w:p>
    <w:p w14:paraId="0AC06363" w14:textId="77777777" w:rsidR="005539A3" w:rsidRPr="00A05EE9" w:rsidRDefault="005539A3" w:rsidP="005539A3">
      <w:pPr>
        <w:pStyle w:val="subsection2"/>
      </w:pPr>
      <w:r w:rsidRPr="00A05EE9">
        <w:t>However, the Commissioner may allow you to record the information later.</w:t>
      </w:r>
    </w:p>
    <w:p w14:paraId="11B1937A" w14:textId="34AFAD47" w:rsidR="005539A3" w:rsidRPr="00A05EE9" w:rsidRDefault="005539A3" w:rsidP="005539A3">
      <w:pPr>
        <w:pStyle w:val="subsection"/>
      </w:pPr>
      <w:r w:rsidRPr="00A05EE9">
        <w:tab/>
        <w:t>(5)</w:t>
      </w:r>
      <w:r w:rsidRPr="00A05EE9">
        <w:tab/>
        <w:t>You must retain the log book and the odometer records. Subdivision</w:t>
      </w:r>
      <w:r w:rsidR="00CE15B8" w:rsidRPr="00A05EE9">
        <w:t> </w:t>
      </w:r>
      <w:r w:rsidRPr="00A05EE9">
        <w:t>28</w:t>
      </w:r>
      <w:r w:rsidR="00E0198C">
        <w:noBreakHyphen/>
      </w:r>
      <w:r w:rsidRPr="00A05EE9">
        <w:t>I has the rules about this.</w:t>
      </w:r>
    </w:p>
    <w:p w14:paraId="64735FDF" w14:textId="0ECA25BB" w:rsidR="005539A3" w:rsidRPr="00A05EE9" w:rsidRDefault="005539A3" w:rsidP="005539A3">
      <w:pPr>
        <w:pStyle w:val="ActHead4"/>
      </w:pPr>
      <w:bookmarkStart w:id="278" w:name="_Toc200727267"/>
      <w:r w:rsidRPr="00A05EE9">
        <w:rPr>
          <w:rStyle w:val="CharSubdNo"/>
        </w:rPr>
        <w:t>Subdivision</w:t>
      </w:r>
      <w:r w:rsidR="00CE15B8" w:rsidRPr="00A05EE9">
        <w:rPr>
          <w:rStyle w:val="CharSubdNo"/>
        </w:rPr>
        <w:t> </w:t>
      </w:r>
      <w:r w:rsidRPr="00A05EE9">
        <w:rPr>
          <w:rStyle w:val="CharSubdNo"/>
        </w:rPr>
        <w:t>28</w:t>
      </w:r>
      <w:r w:rsidR="00E0198C">
        <w:rPr>
          <w:rStyle w:val="CharSubdNo"/>
        </w:rPr>
        <w:noBreakHyphen/>
      </w:r>
      <w:r w:rsidRPr="00A05EE9">
        <w:rPr>
          <w:rStyle w:val="CharSubdNo"/>
        </w:rPr>
        <w:t>G</w:t>
      </w:r>
      <w:r w:rsidRPr="00A05EE9">
        <w:t>—</w:t>
      </w:r>
      <w:r w:rsidRPr="00A05EE9">
        <w:rPr>
          <w:rStyle w:val="CharSubdText"/>
        </w:rPr>
        <w:t>Keeping a log book</w:t>
      </w:r>
      <w:bookmarkEnd w:id="278"/>
    </w:p>
    <w:p w14:paraId="3931E2D3" w14:textId="034F73DC" w:rsidR="005539A3" w:rsidRPr="00A05EE9" w:rsidRDefault="005539A3" w:rsidP="005539A3">
      <w:pPr>
        <w:pStyle w:val="ActHead4"/>
      </w:pPr>
      <w:bookmarkStart w:id="279" w:name="_Toc200727268"/>
      <w:r w:rsidRPr="00A05EE9">
        <w:t>Guide to Subdivision</w:t>
      </w:r>
      <w:r w:rsidR="00CE15B8" w:rsidRPr="00A05EE9">
        <w:t> </w:t>
      </w:r>
      <w:r w:rsidRPr="00A05EE9">
        <w:t>28</w:t>
      </w:r>
      <w:r w:rsidR="00E0198C">
        <w:noBreakHyphen/>
      </w:r>
      <w:r w:rsidRPr="00A05EE9">
        <w:t>G</w:t>
      </w:r>
      <w:bookmarkEnd w:id="279"/>
    </w:p>
    <w:p w14:paraId="49D7994F" w14:textId="5857708E" w:rsidR="005539A3" w:rsidRPr="00A05EE9" w:rsidRDefault="005539A3" w:rsidP="005539A3">
      <w:pPr>
        <w:pStyle w:val="ActHead5"/>
      </w:pPr>
      <w:bookmarkStart w:id="280" w:name="_Toc200727269"/>
      <w:r w:rsidRPr="00A05EE9">
        <w:rPr>
          <w:rStyle w:val="CharSectno"/>
        </w:rPr>
        <w:t>28</w:t>
      </w:r>
      <w:r w:rsidR="00E0198C">
        <w:rPr>
          <w:rStyle w:val="CharSectno"/>
        </w:rPr>
        <w:noBreakHyphen/>
      </w:r>
      <w:r w:rsidRPr="00A05EE9">
        <w:rPr>
          <w:rStyle w:val="CharSectno"/>
        </w:rPr>
        <w:t>105</w:t>
      </w:r>
      <w:r w:rsidRPr="00A05EE9">
        <w:t xml:space="preserve">  What this Subdivision is about</w:t>
      </w:r>
      <w:bookmarkEnd w:id="280"/>
    </w:p>
    <w:p w14:paraId="6F2151AD" w14:textId="77777777" w:rsidR="005539A3" w:rsidRPr="00A05EE9" w:rsidRDefault="005539A3" w:rsidP="00B64E21">
      <w:pPr>
        <w:pStyle w:val="SOText"/>
      </w:pPr>
      <w:r w:rsidRPr="00A05EE9">
        <w:t>This Subdivision tells you how to keep a log book. A log book is relevant to estimating the number of business kilometres the car travelled in the period when you held it during the income year.</w:t>
      </w:r>
    </w:p>
    <w:p w14:paraId="6C473BDA" w14:textId="77777777" w:rsidR="005539A3" w:rsidRPr="00A05EE9" w:rsidRDefault="005539A3" w:rsidP="00C97B7D">
      <w:pPr>
        <w:pStyle w:val="TofSectsHeading"/>
        <w:keepNext/>
        <w:keepLines/>
      </w:pPr>
      <w:r w:rsidRPr="00A05EE9">
        <w:t>Table of sections</w:t>
      </w:r>
    </w:p>
    <w:p w14:paraId="03D00A84" w14:textId="048E4213" w:rsidR="005539A3" w:rsidRPr="00A05EE9" w:rsidRDefault="005539A3" w:rsidP="005539A3">
      <w:pPr>
        <w:pStyle w:val="TofSectsSection"/>
      </w:pPr>
      <w:r w:rsidRPr="00A05EE9">
        <w:t>28</w:t>
      </w:r>
      <w:r w:rsidR="00E0198C">
        <w:noBreakHyphen/>
      </w:r>
      <w:r w:rsidRPr="00A05EE9">
        <w:t>110</w:t>
      </w:r>
      <w:r w:rsidRPr="00A05EE9">
        <w:tab/>
        <w:t>Steps for keeping a log book</w:t>
      </w:r>
    </w:p>
    <w:p w14:paraId="5F302838" w14:textId="77777777" w:rsidR="005539A3" w:rsidRPr="00A05EE9" w:rsidRDefault="005539A3" w:rsidP="005539A3">
      <w:pPr>
        <w:pStyle w:val="TofSectsGroupHeading"/>
      </w:pPr>
      <w:r w:rsidRPr="00A05EE9">
        <w:t>Operative provisions</w:t>
      </w:r>
    </w:p>
    <w:p w14:paraId="5583C402" w14:textId="15938731" w:rsidR="005539A3" w:rsidRPr="00A05EE9" w:rsidRDefault="005539A3" w:rsidP="005539A3">
      <w:pPr>
        <w:pStyle w:val="TofSectsSection"/>
      </w:pPr>
      <w:r w:rsidRPr="00A05EE9">
        <w:t>28</w:t>
      </w:r>
      <w:r w:rsidR="00E0198C">
        <w:noBreakHyphen/>
      </w:r>
      <w:r w:rsidRPr="00A05EE9">
        <w:t>115</w:t>
      </w:r>
      <w:r w:rsidRPr="00A05EE9">
        <w:tab/>
        <w:t>Income years for which you need to keep a log book</w:t>
      </w:r>
    </w:p>
    <w:p w14:paraId="3B036E7F" w14:textId="024493A8" w:rsidR="005539A3" w:rsidRPr="00A05EE9" w:rsidRDefault="005539A3" w:rsidP="005539A3">
      <w:pPr>
        <w:pStyle w:val="TofSectsSection"/>
      </w:pPr>
      <w:r w:rsidRPr="00A05EE9">
        <w:t>28</w:t>
      </w:r>
      <w:r w:rsidR="00E0198C">
        <w:noBreakHyphen/>
      </w:r>
      <w:r w:rsidRPr="00A05EE9">
        <w:t>120</w:t>
      </w:r>
      <w:r w:rsidRPr="00A05EE9">
        <w:tab/>
        <w:t>Choosing the 12 week period for a log book</w:t>
      </w:r>
    </w:p>
    <w:p w14:paraId="0DB2DBF3" w14:textId="29FD34DF" w:rsidR="005539A3" w:rsidRPr="00A05EE9" w:rsidRDefault="005539A3" w:rsidP="005539A3">
      <w:pPr>
        <w:pStyle w:val="TofSectsSection"/>
      </w:pPr>
      <w:r w:rsidRPr="00A05EE9">
        <w:t>28</w:t>
      </w:r>
      <w:r w:rsidR="00E0198C">
        <w:noBreakHyphen/>
      </w:r>
      <w:r w:rsidRPr="00A05EE9">
        <w:t>125</w:t>
      </w:r>
      <w:r w:rsidRPr="00A05EE9">
        <w:tab/>
        <w:t>How to keep a log book</w:t>
      </w:r>
    </w:p>
    <w:p w14:paraId="21ACBCA4" w14:textId="0A437C05" w:rsidR="005539A3" w:rsidRPr="00A05EE9" w:rsidRDefault="005539A3" w:rsidP="005539A3">
      <w:pPr>
        <w:pStyle w:val="TofSectsSection"/>
      </w:pPr>
      <w:r w:rsidRPr="00A05EE9">
        <w:t>28</w:t>
      </w:r>
      <w:r w:rsidR="00E0198C">
        <w:noBreakHyphen/>
      </w:r>
      <w:r w:rsidRPr="00A05EE9">
        <w:t>130</w:t>
      </w:r>
      <w:r w:rsidRPr="00A05EE9">
        <w:tab/>
        <w:t>Replacing one car with another</w:t>
      </w:r>
    </w:p>
    <w:p w14:paraId="7ACD9E5D" w14:textId="54D7236F" w:rsidR="005539A3" w:rsidRPr="00A05EE9" w:rsidRDefault="005539A3" w:rsidP="005539A3">
      <w:pPr>
        <w:pStyle w:val="ActHead5"/>
      </w:pPr>
      <w:bookmarkStart w:id="281" w:name="_Toc200727270"/>
      <w:r w:rsidRPr="00A05EE9">
        <w:rPr>
          <w:rStyle w:val="CharSectno"/>
        </w:rPr>
        <w:t>28</w:t>
      </w:r>
      <w:r w:rsidR="00E0198C">
        <w:rPr>
          <w:rStyle w:val="CharSectno"/>
        </w:rPr>
        <w:noBreakHyphen/>
      </w:r>
      <w:r w:rsidRPr="00A05EE9">
        <w:rPr>
          <w:rStyle w:val="CharSectno"/>
        </w:rPr>
        <w:t>110</w:t>
      </w:r>
      <w:r w:rsidRPr="00A05EE9">
        <w:t xml:space="preserve">  Steps for keeping a log book</w:t>
      </w:r>
      <w:bookmarkEnd w:id="281"/>
    </w:p>
    <w:p w14:paraId="3D415E3B" w14:textId="77777777" w:rsidR="005539A3" w:rsidRPr="00A05EE9" w:rsidRDefault="005539A3" w:rsidP="005539A3">
      <w:pPr>
        <w:pStyle w:val="subsection"/>
      </w:pPr>
      <w:r w:rsidRPr="00A05EE9">
        <w:tab/>
      </w:r>
      <w:r w:rsidRPr="00A05EE9">
        <w:tab/>
        <w:t>There are 3 steps you need to follow in keeping a log book:</w:t>
      </w:r>
    </w:p>
    <w:p w14:paraId="0FC8CE6F" w14:textId="77777777" w:rsidR="005539A3" w:rsidRPr="00A05EE9" w:rsidRDefault="005539A3" w:rsidP="005539A3">
      <w:pPr>
        <w:pStyle w:val="parabullet"/>
      </w:pPr>
      <w:r w:rsidRPr="00A05EE9">
        <w:fldChar w:fldCharType="begin"/>
      </w:r>
      <w:r w:rsidRPr="00A05EE9">
        <w:instrText>SYMBOL 183 \f "Symbol" \s 10 \h</w:instrText>
      </w:r>
      <w:r w:rsidRPr="00A05EE9">
        <w:fldChar w:fldCharType="end"/>
      </w:r>
      <w:r w:rsidRPr="00A05EE9">
        <w:tab/>
        <w:t>identify an income year for which to keep a log book;</w:t>
      </w:r>
    </w:p>
    <w:p w14:paraId="25A4395D" w14:textId="77777777" w:rsidR="005539A3" w:rsidRPr="00A05EE9" w:rsidRDefault="005539A3" w:rsidP="005539A3">
      <w:pPr>
        <w:pStyle w:val="parabullet"/>
      </w:pPr>
      <w:r w:rsidRPr="00A05EE9">
        <w:fldChar w:fldCharType="begin"/>
      </w:r>
      <w:r w:rsidRPr="00A05EE9">
        <w:instrText>SYMBOL 183 \f "Symbol" \s 10 \h</w:instrText>
      </w:r>
      <w:r w:rsidRPr="00A05EE9">
        <w:fldChar w:fldCharType="end"/>
      </w:r>
      <w:r w:rsidRPr="00A05EE9">
        <w:tab/>
        <w:t>choose a period of at least 12 weeks for the log book to cover;</w:t>
      </w:r>
    </w:p>
    <w:p w14:paraId="283971BD" w14:textId="77777777" w:rsidR="005539A3" w:rsidRPr="00A05EE9" w:rsidRDefault="005539A3" w:rsidP="005539A3">
      <w:pPr>
        <w:pStyle w:val="parabullet"/>
      </w:pPr>
      <w:r w:rsidRPr="00A05EE9">
        <w:fldChar w:fldCharType="begin"/>
      </w:r>
      <w:r w:rsidRPr="00A05EE9">
        <w:instrText>SYMBOL 183 \f "Symbol" \s 10 \h</w:instrText>
      </w:r>
      <w:r w:rsidRPr="00A05EE9">
        <w:fldChar w:fldCharType="end"/>
      </w:r>
      <w:r w:rsidRPr="00A05EE9">
        <w:tab/>
        <w:t>record journeys made in the car during the log book period in the course of producing your assessable income.</w:t>
      </w:r>
    </w:p>
    <w:p w14:paraId="3ECD280B" w14:textId="77777777" w:rsidR="005539A3" w:rsidRPr="00A05EE9" w:rsidRDefault="005539A3" w:rsidP="005539A3">
      <w:pPr>
        <w:pStyle w:val="ActHead4"/>
      </w:pPr>
      <w:bookmarkStart w:id="282" w:name="_Toc200727271"/>
      <w:r w:rsidRPr="00A05EE9">
        <w:t>Operative provisions</w:t>
      </w:r>
      <w:bookmarkEnd w:id="282"/>
    </w:p>
    <w:p w14:paraId="5F85F34E" w14:textId="39112AB0" w:rsidR="005539A3" w:rsidRPr="00A05EE9" w:rsidRDefault="005539A3" w:rsidP="005539A3">
      <w:pPr>
        <w:pStyle w:val="ActHead5"/>
      </w:pPr>
      <w:bookmarkStart w:id="283" w:name="_Toc200727272"/>
      <w:r w:rsidRPr="00A05EE9">
        <w:rPr>
          <w:rStyle w:val="CharSectno"/>
        </w:rPr>
        <w:t>28</w:t>
      </w:r>
      <w:r w:rsidR="00E0198C">
        <w:rPr>
          <w:rStyle w:val="CharSectno"/>
        </w:rPr>
        <w:noBreakHyphen/>
      </w:r>
      <w:r w:rsidRPr="00A05EE9">
        <w:rPr>
          <w:rStyle w:val="CharSectno"/>
        </w:rPr>
        <w:t>115</w:t>
      </w:r>
      <w:r w:rsidRPr="00A05EE9">
        <w:t xml:space="preserve">  Income years for which you need to keep a log book</w:t>
      </w:r>
      <w:bookmarkEnd w:id="283"/>
    </w:p>
    <w:p w14:paraId="30D3D1DA" w14:textId="37EB9B9C" w:rsidR="005539A3" w:rsidRPr="00A05EE9" w:rsidRDefault="005539A3" w:rsidP="005539A3">
      <w:pPr>
        <w:pStyle w:val="subsection"/>
      </w:pPr>
      <w:r w:rsidRPr="00A05EE9">
        <w:tab/>
        <w:t>(1)</w:t>
      </w:r>
      <w:r w:rsidRPr="00A05EE9">
        <w:tab/>
        <w:t xml:space="preserve">You need to keep a log book for the first income year for which you use this method for the </w:t>
      </w:r>
      <w:r w:rsidR="00E0198C" w:rsidRPr="00E0198C">
        <w:rPr>
          <w:position w:val="6"/>
          <w:sz w:val="16"/>
        </w:rPr>
        <w:t>*</w:t>
      </w:r>
      <w:r w:rsidRPr="00A05EE9">
        <w:t>car.</w:t>
      </w:r>
    </w:p>
    <w:p w14:paraId="49265BDB" w14:textId="77777777" w:rsidR="005539A3" w:rsidRPr="00A05EE9" w:rsidRDefault="005539A3" w:rsidP="005539A3">
      <w:pPr>
        <w:pStyle w:val="subsection"/>
      </w:pPr>
      <w:r w:rsidRPr="00A05EE9">
        <w:tab/>
        <w:t>(2)</w:t>
      </w:r>
      <w:r w:rsidRPr="00A05EE9">
        <w:tab/>
        <w:t xml:space="preserve">Having kept a log book for one income year, you don’t need to keep a new one for the next 4 or more income years unless </w:t>
      </w:r>
      <w:r w:rsidR="00CE15B8" w:rsidRPr="00A05EE9">
        <w:t>subsection (</w:t>
      </w:r>
      <w:r w:rsidRPr="00A05EE9">
        <w:t>3) or (4) requires it. If you haven’t kept a new log book for 4 income years in a row, you must keep one for the next income year.</w:t>
      </w:r>
    </w:p>
    <w:p w14:paraId="5F9EBB38" w14:textId="2B8E5D79" w:rsidR="005539A3" w:rsidRPr="00A05EE9" w:rsidRDefault="005539A3" w:rsidP="005539A3">
      <w:pPr>
        <w:pStyle w:val="notetext"/>
      </w:pPr>
      <w:r w:rsidRPr="00A05EE9">
        <w:t>Example:</w:t>
      </w:r>
      <w:r w:rsidRPr="00A05EE9">
        <w:tab/>
        <w:t>If you keep a log book in 1997</w:t>
      </w:r>
      <w:r w:rsidR="00E0198C">
        <w:noBreakHyphen/>
      </w:r>
      <w:r w:rsidRPr="00A05EE9">
        <w:t>98, you would need to keep the next one in 2002</w:t>
      </w:r>
      <w:r w:rsidR="00E0198C">
        <w:noBreakHyphen/>
      </w:r>
      <w:r w:rsidRPr="00A05EE9">
        <w:t xml:space="preserve">2003, unless </w:t>
      </w:r>
      <w:r w:rsidR="00CE15B8" w:rsidRPr="00A05EE9">
        <w:t>subsection (</w:t>
      </w:r>
      <w:r w:rsidRPr="00A05EE9">
        <w:t>3) or (4) requires one sooner.</w:t>
      </w:r>
    </w:p>
    <w:p w14:paraId="67814B4D" w14:textId="57AA28BE" w:rsidR="005539A3" w:rsidRPr="00A05EE9" w:rsidRDefault="005539A3" w:rsidP="005539A3">
      <w:pPr>
        <w:pStyle w:val="subsection"/>
      </w:pPr>
      <w:r w:rsidRPr="00A05EE9">
        <w:tab/>
        <w:t>(3)</w:t>
      </w:r>
      <w:r w:rsidRPr="00A05EE9">
        <w:tab/>
        <w:t xml:space="preserve">You must keep a log book for an income year if the Commissioner sends you a notice before the year directing you to keep a log book for the </w:t>
      </w:r>
      <w:r w:rsidR="00E0198C" w:rsidRPr="00E0198C">
        <w:rPr>
          <w:position w:val="6"/>
          <w:sz w:val="16"/>
        </w:rPr>
        <w:t>*</w:t>
      </w:r>
      <w:r w:rsidRPr="00A05EE9">
        <w:t>car for that year.</w:t>
      </w:r>
    </w:p>
    <w:p w14:paraId="6632C1C1" w14:textId="680DDB7D" w:rsidR="005539A3" w:rsidRPr="00A05EE9" w:rsidRDefault="005539A3" w:rsidP="005539A3">
      <w:pPr>
        <w:pStyle w:val="subsection"/>
      </w:pPr>
      <w:r w:rsidRPr="00A05EE9">
        <w:tab/>
        <w:t>(4)</w:t>
      </w:r>
      <w:r w:rsidRPr="00A05EE9">
        <w:tab/>
        <w:t xml:space="preserve">You must keep a log book for an income year if, during that year, you get one or more additional </w:t>
      </w:r>
      <w:r w:rsidR="00E0198C" w:rsidRPr="00E0198C">
        <w:rPr>
          <w:position w:val="6"/>
          <w:sz w:val="16"/>
        </w:rPr>
        <w:t>*</w:t>
      </w:r>
      <w:r w:rsidRPr="00A05EE9">
        <w:t>cars for which you want to use the “log book” method for that year.</w:t>
      </w:r>
    </w:p>
    <w:p w14:paraId="444001D3" w14:textId="621824FC" w:rsidR="005539A3" w:rsidRPr="00A05EE9" w:rsidRDefault="005539A3" w:rsidP="005539A3">
      <w:pPr>
        <w:pStyle w:val="subsection"/>
      </w:pPr>
      <w:r w:rsidRPr="00A05EE9">
        <w:tab/>
        <w:t>(5)</w:t>
      </w:r>
      <w:r w:rsidRPr="00A05EE9">
        <w:tab/>
        <w:t xml:space="preserve">When you replace one </w:t>
      </w:r>
      <w:r w:rsidR="00E0198C" w:rsidRPr="00E0198C">
        <w:rPr>
          <w:position w:val="6"/>
          <w:sz w:val="16"/>
        </w:rPr>
        <w:t>*</w:t>
      </w:r>
      <w:r w:rsidRPr="00A05EE9">
        <w:t xml:space="preserve">car with another, you might have a period when you </w:t>
      </w:r>
      <w:r w:rsidR="00E0198C" w:rsidRPr="00E0198C">
        <w:rPr>
          <w:position w:val="6"/>
          <w:sz w:val="16"/>
        </w:rPr>
        <w:t>*</w:t>
      </w:r>
      <w:r w:rsidRPr="00A05EE9">
        <w:t xml:space="preserve">hold both the new car and the old car, or a period when you no longer </w:t>
      </w:r>
      <w:r w:rsidR="00E0198C" w:rsidRPr="00E0198C">
        <w:rPr>
          <w:position w:val="6"/>
          <w:sz w:val="16"/>
        </w:rPr>
        <w:t>*</w:t>
      </w:r>
      <w:r w:rsidRPr="00A05EE9">
        <w:t xml:space="preserve">hold the old car but do not yet hold the new car. In both these cases, you are treated for the purposes of </w:t>
      </w:r>
      <w:r w:rsidR="00CE15B8" w:rsidRPr="00A05EE9">
        <w:t>subsection (</w:t>
      </w:r>
      <w:r w:rsidRPr="00A05EE9">
        <w:t>4) as if you held the one car continuously.</w:t>
      </w:r>
    </w:p>
    <w:p w14:paraId="6692C707" w14:textId="35DBB78A" w:rsidR="005539A3" w:rsidRPr="00A05EE9" w:rsidRDefault="005539A3" w:rsidP="005539A3">
      <w:pPr>
        <w:pStyle w:val="subsection"/>
      </w:pPr>
      <w:r w:rsidRPr="00A05EE9">
        <w:tab/>
        <w:t>(6)</w:t>
      </w:r>
      <w:r w:rsidRPr="00A05EE9">
        <w:tab/>
        <w:t xml:space="preserve">You may choose to keep a log book for an income year even if you don’t need to; for example, because you want to establish a higher </w:t>
      </w:r>
      <w:r w:rsidR="00E0198C" w:rsidRPr="00E0198C">
        <w:rPr>
          <w:position w:val="6"/>
          <w:sz w:val="16"/>
        </w:rPr>
        <w:t>*</w:t>
      </w:r>
      <w:r w:rsidRPr="00A05EE9">
        <w:t>business use percentage.</w:t>
      </w:r>
    </w:p>
    <w:p w14:paraId="27EA4D68" w14:textId="3B3C0487" w:rsidR="005539A3" w:rsidRPr="00A05EE9" w:rsidRDefault="005539A3" w:rsidP="005539A3">
      <w:pPr>
        <w:pStyle w:val="ActHead5"/>
      </w:pPr>
      <w:bookmarkStart w:id="284" w:name="_Toc200727273"/>
      <w:r w:rsidRPr="00A05EE9">
        <w:rPr>
          <w:rStyle w:val="CharSectno"/>
        </w:rPr>
        <w:t>28</w:t>
      </w:r>
      <w:r w:rsidR="00E0198C">
        <w:rPr>
          <w:rStyle w:val="CharSectno"/>
        </w:rPr>
        <w:noBreakHyphen/>
      </w:r>
      <w:r w:rsidRPr="00A05EE9">
        <w:rPr>
          <w:rStyle w:val="CharSectno"/>
        </w:rPr>
        <w:t>120</w:t>
      </w:r>
      <w:r w:rsidRPr="00A05EE9">
        <w:t xml:space="preserve">  Choosing the 12 week period for a log book</w:t>
      </w:r>
      <w:bookmarkEnd w:id="284"/>
    </w:p>
    <w:p w14:paraId="62A85DE7" w14:textId="5A92AF9B" w:rsidR="005539A3" w:rsidRPr="00A05EE9" w:rsidRDefault="005539A3" w:rsidP="005539A3">
      <w:pPr>
        <w:pStyle w:val="subsection"/>
      </w:pPr>
      <w:r w:rsidRPr="00A05EE9">
        <w:tab/>
        <w:t>(1)</w:t>
      </w:r>
      <w:r w:rsidRPr="00A05EE9">
        <w:tab/>
        <w:t xml:space="preserve">The log book must cover a continuous period of at least 12 weeks throughout which you </w:t>
      </w:r>
      <w:r w:rsidR="00E0198C" w:rsidRPr="00E0198C">
        <w:rPr>
          <w:position w:val="6"/>
          <w:sz w:val="16"/>
        </w:rPr>
        <w:t>*</w:t>
      </w:r>
      <w:r w:rsidRPr="00A05EE9">
        <w:t xml:space="preserve">held the </w:t>
      </w:r>
      <w:r w:rsidR="00E0198C" w:rsidRPr="00E0198C">
        <w:rPr>
          <w:position w:val="6"/>
          <w:sz w:val="16"/>
        </w:rPr>
        <w:t>*</w:t>
      </w:r>
      <w:r w:rsidRPr="00A05EE9">
        <w:t>car. If you hold the car for less than 12 weeks, the period must be the entire period for which you held the car.</w:t>
      </w:r>
    </w:p>
    <w:p w14:paraId="70275FED" w14:textId="77777777" w:rsidR="005539A3" w:rsidRPr="00A05EE9" w:rsidRDefault="005539A3" w:rsidP="005539A3">
      <w:pPr>
        <w:pStyle w:val="subsection"/>
      </w:pPr>
      <w:r w:rsidRPr="00A05EE9">
        <w:tab/>
        <w:t>(2)</w:t>
      </w:r>
      <w:r w:rsidRPr="00A05EE9">
        <w:tab/>
        <w:t>The period may overlap the start or end of the income year, so long as it includes part of the year.</w:t>
      </w:r>
    </w:p>
    <w:p w14:paraId="3197EE5A" w14:textId="4C7E433A" w:rsidR="005539A3" w:rsidRPr="00A05EE9" w:rsidRDefault="005539A3" w:rsidP="005539A3">
      <w:pPr>
        <w:pStyle w:val="subsection"/>
      </w:pPr>
      <w:r w:rsidRPr="00A05EE9">
        <w:tab/>
        <w:t>(3)</w:t>
      </w:r>
      <w:r w:rsidRPr="00A05EE9">
        <w:tab/>
        <w:t xml:space="preserve">If you want to use the “log book” method for 2 or more </w:t>
      </w:r>
      <w:r w:rsidR="00E0198C" w:rsidRPr="00E0198C">
        <w:rPr>
          <w:position w:val="6"/>
          <w:sz w:val="16"/>
        </w:rPr>
        <w:t>*</w:t>
      </w:r>
      <w:r w:rsidRPr="00A05EE9">
        <w:t>cars for the same income year, the log books for those cars must cover periods that are concurrent.</w:t>
      </w:r>
    </w:p>
    <w:p w14:paraId="2C9FB1DD" w14:textId="19FF8EC0" w:rsidR="005539A3" w:rsidRPr="00A05EE9" w:rsidRDefault="005539A3" w:rsidP="005539A3">
      <w:pPr>
        <w:pStyle w:val="ActHead5"/>
      </w:pPr>
      <w:bookmarkStart w:id="285" w:name="_Toc200727274"/>
      <w:r w:rsidRPr="00A05EE9">
        <w:rPr>
          <w:rStyle w:val="CharSectno"/>
        </w:rPr>
        <w:t>28</w:t>
      </w:r>
      <w:r w:rsidR="00E0198C">
        <w:rPr>
          <w:rStyle w:val="CharSectno"/>
        </w:rPr>
        <w:noBreakHyphen/>
      </w:r>
      <w:r w:rsidRPr="00A05EE9">
        <w:rPr>
          <w:rStyle w:val="CharSectno"/>
        </w:rPr>
        <w:t>125</w:t>
      </w:r>
      <w:r w:rsidRPr="00A05EE9">
        <w:t xml:space="preserve">  How to keep a log book</w:t>
      </w:r>
      <w:bookmarkEnd w:id="285"/>
    </w:p>
    <w:p w14:paraId="0577237C" w14:textId="60A6580B" w:rsidR="005539A3" w:rsidRPr="00A05EE9" w:rsidRDefault="005539A3" w:rsidP="005539A3">
      <w:pPr>
        <w:pStyle w:val="subsection"/>
      </w:pPr>
      <w:r w:rsidRPr="00A05EE9">
        <w:tab/>
        <w:t>(1)</w:t>
      </w:r>
      <w:r w:rsidRPr="00A05EE9">
        <w:tab/>
        <w:t xml:space="preserve">It is in your interests to record in the log book any journey made in the </w:t>
      </w:r>
      <w:r w:rsidR="00E0198C" w:rsidRPr="00E0198C">
        <w:rPr>
          <w:position w:val="6"/>
          <w:sz w:val="16"/>
        </w:rPr>
        <w:t>*</w:t>
      </w:r>
      <w:r w:rsidRPr="00A05EE9">
        <w:t xml:space="preserve">car during the log book period in the course of producing your assessable income. If a journey is not recorded, the log book will indicate a lower </w:t>
      </w:r>
      <w:r w:rsidR="00E0198C" w:rsidRPr="00E0198C">
        <w:rPr>
          <w:position w:val="6"/>
          <w:sz w:val="16"/>
        </w:rPr>
        <w:t>*</w:t>
      </w:r>
      <w:r w:rsidRPr="00A05EE9">
        <w:t>business use percentage than is actually the case.</w:t>
      </w:r>
    </w:p>
    <w:p w14:paraId="4699085D" w14:textId="77777777" w:rsidR="005539A3" w:rsidRPr="00A05EE9" w:rsidRDefault="005539A3" w:rsidP="005539A3">
      <w:pPr>
        <w:pStyle w:val="subsection"/>
      </w:pPr>
      <w:r w:rsidRPr="00A05EE9">
        <w:tab/>
        <w:t>(2)</w:t>
      </w:r>
      <w:r w:rsidRPr="00A05EE9">
        <w:tab/>
        <w:t>A journey is recorded by making in the log book an entry specifying:</w:t>
      </w:r>
    </w:p>
    <w:p w14:paraId="77E2BA17" w14:textId="77777777" w:rsidR="005539A3" w:rsidRPr="00A05EE9" w:rsidRDefault="005539A3" w:rsidP="005539A3">
      <w:pPr>
        <w:pStyle w:val="paragraph"/>
      </w:pPr>
      <w:r w:rsidRPr="00A05EE9">
        <w:tab/>
        <w:t>(a)</w:t>
      </w:r>
      <w:r w:rsidRPr="00A05EE9">
        <w:tab/>
        <w:t>the day the journey began and the day it ended;</w:t>
      </w:r>
    </w:p>
    <w:p w14:paraId="5009EA2F" w14:textId="725961D5" w:rsidR="005539A3" w:rsidRPr="00A05EE9" w:rsidRDefault="005539A3" w:rsidP="005539A3">
      <w:pPr>
        <w:pStyle w:val="paragraph"/>
      </w:pPr>
      <w:r w:rsidRPr="00A05EE9">
        <w:tab/>
        <w:t>(b)</w:t>
      </w:r>
      <w:r w:rsidRPr="00A05EE9">
        <w:tab/>
        <w:t xml:space="preserve">the </w:t>
      </w:r>
      <w:r w:rsidR="00E0198C" w:rsidRPr="00E0198C">
        <w:rPr>
          <w:position w:val="6"/>
          <w:sz w:val="16"/>
        </w:rPr>
        <w:t>*</w:t>
      </w:r>
      <w:r w:rsidRPr="00A05EE9">
        <w:t>car’s odometer readings at the start and end of the journey;</w:t>
      </w:r>
    </w:p>
    <w:p w14:paraId="2769E138" w14:textId="77777777" w:rsidR="005539A3" w:rsidRPr="00A05EE9" w:rsidRDefault="005539A3" w:rsidP="005539A3">
      <w:pPr>
        <w:pStyle w:val="paragraph"/>
      </w:pPr>
      <w:r w:rsidRPr="00A05EE9">
        <w:tab/>
        <w:t>(c)</w:t>
      </w:r>
      <w:r w:rsidRPr="00A05EE9">
        <w:tab/>
        <w:t>how many kilometres the car travelled on the journey;</w:t>
      </w:r>
    </w:p>
    <w:p w14:paraId="23F1FA83" w14:textId="77777777" w:rsidR="005539A3" w:rsidRPr="00A05EE9" w:rsidRDefault="005539A3" w:rsidP="005539A3">
      <w:pPr>
        <w:pStyle w:val="paragraph"/>
      </w:pPr>
      <w:r w:rsidRPr="00A05EE9">
        <w:tab/>
        <w:t>(d)</w:t>
      </w:r>
      <w:r w:rsidRPr="00A05EE9">
        <w:tab/>
        <w:t>why the journey was made.</w:t>
      </w:r>
    </w:p>
    <w:p w14:paraId="15242CEA" w14:textId="77777777" w:rsidR="005539A3" w:rsidRPr="00A05EE9" w:rsidRDefault="005539A3" w:rsidP="005539A3">
      <w:pPr>
        <w:pStyle w:val="subsection2"/>
      </w:pPr>
      <w:r w:rsidRPr="00A05EE9">
        <w:t>The record must be made at the end of the journey or as soon as possible afterwards.</w:t>
      </w:r>
    </w:p>
    <w:p w14:paraId="27DBBEC3" w14:textId="44CDFFBE" w:rsidR="005539A3" w:rsidRPr="00A05EE9" w:rsidRDefault="005539A3" w:rsidP="005539A3">
      <w:pPr>
        <w:pStyle w:val="subsection"/>
      </w:pPr>
      <w:r w:rsidRPr="00A05EE9">
        <w:tab/>
        <w:t>(3)</w:t>
      </w:r>
      <w:r w:rsidRPr="00A05EE9">
        <w:tab/>
        <w:t xml:space="preserve">If 2 or more journeys in a row are made in the </w:t>
      </w:r>
      <w:r w:rsidR="00E0198C" w:rsidRPr="00E0198C">
        <w:rPr>
          <w:position w:val="6"/>
          <w:sz w:val="16"/>
        </w:rPr>
        <w:t>*</w:t>
      </w:r>
      <w:r w:rsidRPr="00A05EE9">
        <w:t>car on the same day in the course of producing your assessable income, they can be recorded as a single journey.</w:t>
      </w:r>
    </w:p>
    <w:p w14:paraId="343209B2" w14:textId="77777777" w:rsidR="005539A3" w:rsidRPr="00A05EE9" w:rsidRDefault="005539A3" w:rsidP="005539A3">
      <w:pPr>
        <w:pStyle w:val="subsection"/>
      </w:pPr>
      <w:r w:rsidRPr="00A05EE9">
        <w:tab/>
        <w:t>(4)</w:t>
      </w:r>
      <w:r w:rsidRPr="00A05EE9">
        <w:tab/>
        <w:t>The following must be entered in the log book:</w:t>
      </w:r>
    </w:p>
    <w:p w14:paraId="7EAAB6BF" w14:textId="77777777" w:rsidR="005539A3" w:rsidRPr="00A05EE9" w:rsidRDefault="005539A3" w:rsidP="005539A3">
      <w:pPr>
        <w:pStyle w:val="paragraph"/>
      </w:pPr>
      <w:r w:rsidRPr="00A05EE9">
        <w:tab/>
        <w:t>(a)</w:t>
      </w:r>
      <w:r w:rsidRPr="00A05EE9">
        <w:tab/>
        <w:t>when the log book period begins and ends;</w:t>
      </w:r>
    </w:p>
    <w:p w14:paraId="7631A95B" w14:textId="75B0A439" w:rsidR="005539A3" w:rsidRPr="00A05EE9" w:rsidRDefault="005539A3" w:rsidP="005539A3">
      <w:pPr>
        <w:pStyle w:val="paragraph"/>
      </w:pPr>
      <w:r w:rsidRPr="00A05EE9">
        <w:tab/>
        <w:t>(b)</w:t>
      </w:r>
      <w:r w:rsidRPr="00A05EE9">
        <w:tab/>
        <w:t xml:space="preserve">the </w:t>
      </w:r>
      <w:r w:rsidR="00E0198C" w:rsidRPr="00E0198C">
        <w:rPr>
          <w:position w:val="6"/>
          <w:sz w:val="16"/>
        </w:rPr>
        <w:t>*</w:t>
      </w:r>
      <w:r w:rsidRPr="00A05EE9">
        <w:t>car’s odometer readings at the start and the end of the period;</w:t>
      </w:r>
    </w:p>
    <w:p w14:paraId="6A3AFE85" w14:textId="77777777" w:rsidR="005539A3" w:rsidRPr="00A05EE9" w:rsidRDefault="005539A3" w:rsidP="005539A3">
      <w:pPr>
        <w:pStyle w:val="paragraph"/>
      </w:pPr>
      <w:r w:rsidRPr="00A05EE9">
        <w:tab/>
        <w:t>(c)</w:t>
      </w:r>
      <w:r w:rsidRPr="00A05EE9">
        <w:tab/>
        <w:t>the total number of kilometres that the car travelled during the period;</w:t>
      </w:r>
    </w:p>
    <w:p w14:paraId="744314E5" w14:textId="77777777" w:rsidR="005539A3" w:rsidRPr="00A05EE9" w:rsidRDefault="005539A3" w:rsidP="005539A3">
      <w:pPr>
        <w:pStyle w:val="paragraph"/>
      </w:pPr>
      <w:r w:rsidRPr="00A05EE9">
        <w:tab/>
        <w:t>(d)</w:t>
      </w:r>
      <w:r w:rsidRPr="00A05EE9">
        <w:tab/>
        <w:t>the number of kilometres that the car travelled, in the course of producing your assessable income, on journeys recorded in the log book;</w:t>
      </w:r>
    </w:p>
    <w:p w14:paraId="4C859A90" w14:textId="77777777" w:rsidR="005539A3" w:rsidRPr="00A05EE9" w:rsidRDefault="005539A3" w:rsidP="005539A3">
      <w:pPr>
        <w:pStyle w:val="paragraph"/>
      </w:pPr>
      <w:r w:rsidRPr="00A05EE9">
        <w:tab/>
        <w:t>(e)</w:t>
      </w:r>
      <w:r w:rsidRPr="00A05EE9">
        <w:tab/>
        <w:t xml:space="preserve">the number of kilometres referred to in </w:t>
      </w:r>
      <w:r w:rsidR="00CE15B8" w:rsidRPr="00A05EE9">
        <w:t>paragraph (</w:t>
      </w:r>
      <w:r w:rsidRPr="00A05EE9">
        <w:t xml:space="preserve">d), expressed as a percentage of the total number referred to in </w:t>
      </w:r>
      <w:r w:rsidR="00CE15B8" w:rsidRPr="00A05EE9">
        <w:t>paragraph (</w:t>
      </w:r>
      <w:r w:rsidRPr="00A05EE9">
        <w:t>c).</w:t>
      </w:r>
    </w:p>
    <w:p w14:paraId="3C876C71" w14:textId="77777777" w:rsidR="005539A3" w:rsidRPr="00A05EE9" w:rsidRDefault="005539A3" w:rsidP="005539A3">
      <w:pPr>
        <w:pStyle w:val="subsection2"/>
      </w:pPr>
      <w:r w:rsidRPr="00A05EE9">
        <w:t>Each of the entries must be made at or as soon as possible after the start or end of the period, as appropriate.</w:t>
      </w:r>
    </w:p>
    <w:p w14:paraId="3257F4A2" w14:textId="77777777" w:rsidR="005539A3" w:rsidRPr="00A05EE9" w:rsidRDefault="005539A3" w:rsidP="005539A3">
      <w:pPr>
        <w:pStyle w:val="subsection"/>
      </w:pPr>
      <w:r w:rsidRPr="00A05EE9">
        <w:tab/>
        <w:t>(5)</w:t>
      </w:r>
      <w:r w:rsidRPr="00A05EE9">
        <w:tab/>
        <w:t>Each entry in the log book must be in English.</w:t>
      </w:r>
    </w:p>
    <w:p w14:paraId="7350AC90" w14:textId="0CE8AB66" w:rsidR="005539A3" w:rsidRPr="00A05EE9" w:rsidRDefault="005539A3" w:rsidP="00C97B7D">
      <w:pPr>
        <w:pStyle w:val="ActHead5"/>
      </w:pPr>
      <w:bookmarkStart w:id="286" w:name="_Toc200727275"/>
      <w:r w:rsidRPr="00A05EE9">
        <w:rPr>
          <w:rStyle w:val="CharSectno"/>
        </w:rPr>
        <w:t>28</w:t>
      </w:r>
      <w:r w:rsidR="00E0198C">
        <w:rPr>
          <w:rStyle w:val="CharSectno"/>
        </w:rPr>
        <w:noBreakHyphen/>
      </w:r>
      <w:r w:rsidRPr="00A05EE9">
        <w:rPr>
          <w:rStyle w:val="CharSectno"/>
        </w:rPr>
        <w:t>130</w:t>
      </w:r>
      <w:r w:rsidRPr="00A05EE9">
        <w:t xml:space="preserve">  Replacing one car with another</w:t>
      </w:r>
      <w:bookmarkEnd w:id="286"/>
    </w:p>
    <w:p w14:paraId="78F8F59D" w14:textId="513B02B4" w:rsidR="005539A3" w:rsidRPr="00A05EE9" w:rsidRDefault="005539A3" w:rsidP="00C97B7D">
      <w:pPr>
        <w:pStyle w:val="subsection"/>
        <w:keepNext/>
        <w:keepLines/>
      </w:pPr>
      <w:r w:rsidRPr="00A05EE9">
        <w:tab/>
        <w:t>(1)</w:t>
      </w:r>
      <w:r w:rsidRPr="00A05EE9">
        <w:tab/>
        <w:t xml:space="preserve">For the purposes of using the “log book” method, you may nominate one </w:t>
      </w:r>
      <w:r w:rsidR="00E0198C" w:rsidRPr="00E0198C">
        <w:rPr>
          <w:position w:val="6"/>
          <w:sz w:val="16"/>
        </w:rPr>
        <w:t>*</w:t>
      </w:r>
      <w:r w:rsidRPr="00A05EE9">
        <w:t>car as having replaced another car with effect from a day specified in the nomination.</w:t>
      </w:r>
    </w:p>
    <w:p w14:paraId="01F3780F" w14:textId="3976ED8B" w:rsidR="005539A3" w:rsidRPr="00A05EE9" w:rsidRDefault="005539A3" w:rsidP="00C97B7D">
      <w:pPr>
        <w:pStyle w:val="subsection"/>
        <w:keepNext/>
        <w:keepLines/>
      </w:pPr>
      <w:r w:rsidRPr="00A05EE9">
        <w:tab/>
        <w:t>(2)</w:t>
      </w:r>
      <w:r w:rsidRPr="00A05EE9">
        <w:tab/>
        <w:t xml:space="preserve">After the nomination takes effect, the replacement </w:t>
      </w:r>
      <w:r w:rsidR="00E0198C" w:rsidRPr="00E0198C">
        <w:rPr>
          <w:position w:val="6"/>
          <w:sz w:val="16"/>
        </w:rPr>
        <w:t>*</w:t>
      </w:r>
      <w:r w:rsidRPr="00A05EE9">
        <w:t>car is treated as the original car, and the original car is treated as a different car. This means that you do not need to repeat for the replacement car the steps you have already taken for the original car under this Subdivision.</w:t>
      </w:r>
    </w:p>
    <w:p w14:paraId="745179D7" w14:textId="33FBE5FE" w:rsidR="005539A3" w:rsidRPr="00A05EE9" w:rsidRDefault="005539A3" w:rsidP="005539A3">
      <w:pPr>
        <w:pStyle w:val="subsection"/>
      </w:pPr>
      <w:r w:rsidRPr="00A05EE9">
        <w:tab/>
        <w:t>(3)</w:t>
      </w:r>
      <w:r w:rsidRPr="00A05EE9">
        <w:tab/>
        <w:t xml:space="preserve">You must record the nomination in writing before you lodge your </w:t>
      </w:r>
      <w:r w:rsidR="00E0198C" w:rsidRPr="00E0198C">
        <w:rPr>
          <w:position w:val="6"/>
          <w:sz w:val="16"/>
        </w:rPr>
        <w:t>*</w:t>
      </w:r>
      <w:r w:rsidRPr="00A05EE9">
        <w:t>income tax return for the income year in which the nomination takes effect. However, the Commissioner may allow you to do it later.</w:t>
      </w:r>
    </w:p>
    <w:p w14:paraId="74BC1541" w14:textId="2F5A96C0" w:rsidR="005539A3" w:rsidRPr="00A05EE9" w:rsidRDefault="005539A3" w:rsidP="005539A3">
      <w:pPr>
        <w:pStyle w:val="subsection"/>
      </w:pPr>
      <w:r w:rsidRPr="00A05EE9">
        <w:tab/>
        <w:t>(4)</w:t>
      </w:r>
      <w:r w:rsidRPr="00A05EE9">
        <w:tab/>
        <w:t xml:space="preserve">You must retain the nomination document until the end of the period for which you must retain the last log book that you began to keep for the original </w:t>
      </w:r>
      <w:r w:rsidR="00E0198C" w:rsidRPr="00E0198C">
        <w:rPr>
          <w:position w:val="6"/>
          <w:sz w:val="16"/>
        </w:rPr>
        <w:t>*</w:t>
      </w:r>
      <w:r w:rsidRPr="00A05EE9">
        <w:t>car before the day of effect of the nomination.</w:t>
      </w:r>
    </w:p>
    <w:p w14:paraId="6E8861F6" w14:textId="0CB2D155" w:rsidR="005539A3" w:rsidRPr="00A05EE9" w:rsidRDefault="005539A3" w:rsidP="005539A3">
      <w:pPr>
        <w:pStyle w:val="subsection"/>
      </w:pPr>
      <w:r w:rsidRPr="00A05EE9">
        <w:tab/>
        <w:t>(5)</w:t>
      </w:r>
      <w:r w:rsidRPr="00A05EE9">
        <w:tab/>
        <w:t>Section</w:t>
      </w:r>
      <w:r w:rsidR="00CE15B8" w:rsidRPr="00A05EE9">
        <w:t> </w:t>
      </w:r>
      <w:r w:rsidRPr="00A05EE9">
        <w:t>28</w:t>
      </w:r>
      <w:r w:rsidR="00E0198C">
        <w:noBreakHyphen/>
      </w:r>
      <w:r w:rsidRPr="00A05EE9">
        <w:t>150 (which is about retaining log books) applies to the nomination document in the same way as it applies to that last log book.</w:t>
      </w:r>
    </w:p>
    <w:p w14:paraId="0123043F" w14:textId="253E02A6" w:rsidR="005539A3" w:rsidRPr="00A05EE9" w:rsidRDefault="005539A3" w:rsidP="005539A3">
      <w:pPr>
        <w:pStyle w:val="ActHead4"/>
      </w:pPr>
      <w:bookmarkStart w:id="287" w:name="_Toc200727276"/>
      <w:r w:rsidRPr="00A05EE9">
        <w:rPr>
          <w:rStyle w:val="CharSubdNo"/>
        </w:rPr>
        <w:t>Subdivision</w:t>
      </w:r>
      <w:r w:rsidR="00CE15B8" w:rsidRPr="00A05EE9">
        <w:rPr>
          <w:rStyle w:val="CharSubdNo"/>
        </w:rPr>
        <w:t> </w:t>
      </w:r>
      <w:r w:rsidRPr="00A05EE9">
        <w:rPr>
          <w:rStyle w:val="CharSubdNo"/>
        </w:rPr>
        <w:t>28</w:t>
      </w:r>
      <w:r w:rsidR="00E0198C">
        <w:rPr>
          <w:rStyle w:val="CharSubdNo"/>
        </w:rPr>
        <w:noBreakHyphen/>
      </w:r>
      <w:r w:rsidRPr="00A05EE9">
        <w:rPr>
          <w:rStyle w:val="CharSubdNo"/>
        </w:rPr>
        <w:t>H</w:t>
      </w:r>
      <w:r w:rsidRPr="00A05EE9">
        <w:t>—</w:t>
      </w:r>
      <w:r w:rsidRPr="00A05EE9">
        <w:rPr>
          <w:rStyle w:val="CharSubdText"/>
        </w:rPr>
        <w:t>Odometer records for a period</w:t>
      </w:r>
      <w:bookmarkEnd w:id="287"/>
    </w:p>
    <w:p w14:paraId="37668B53" w14:textId="0EAC3FDF" w:rsidR="005539A3" w:rsidRPr="00A05EE9" w:rsidRDefault="005539A3" w:rsidP="005539A3">
      <w:pPr>
        <w:pStyle w:val="ActHead4"/>
      </w:pPr>
      <w:bookmarkStart w:id="288" w:name="_Toc200727277"/>
      <w:r w:rsidRPr="00A05EE9">
        <w:t>Guide to Subdivision</w:t>
      </w:r>
      <w:r w:rsidR="00CE15B8" w:rsidRPr="00A05EE9">
        <w:t> </w:t>
      </w:r>
      <w:r w:rsidRPr="00A05EE9">
        <w:t>28</w:t>
      </w:r>
      <w:r w:rsidR="00E0198C">
        <w:noBreakHyphen/>
      </w:r>
      <w:r w:rsidRPr="00A05EE9">
        <w:t>H</w:t>
      </w:r>
      <w:bookmarkEnd w:id="288"/>
    </w:p>
    <w:p w14:paraId="73FBCFF5" w14:textId="61E99664" w:rsidR="005539A3" w:rsidRPr="00A05EE9" w:rsidRDefault="005539A3" w:rsidP="005539A3">
      <w:pPr>
        <w:pStyle w:val="ActHead5"/>
      </w:pPr>
      <w:bookmarkStart w:id="289" w:name="_Toc200727278"/>
      <w:r w:rsidRPr="00A05EE9">
        <w:rPr>
          <w:rStyle w:val="CharSectno"/>
        </w:rPr>
        <w:t>28</w:t>
      </w:r>
      <w:r w:rsidR="00E0198C">
        <w:rPr>
          <w:rStyle w:val="CharSectno"/>
        </w:rPr>
        <w:noBreakHyphen/>
      </w:r>
      <w:r w:rsidRPr="00A05EE9">
        <w:rPr>
          <w:rStyle w:val="CharSectno"/>
        </w:rPr>
        <w:t>135</w:t>
      </w:r>
      <w:r w:rsidRPr="00A05EE9">
        <w:t xml:space="preserve">  What this Subdivision is about</w:t>
      </w:r>
      <w:bookmarkEnd w:id="289"/>
    </w:p>
    <w:p w14:paraId="1E65E962" w14:textId="77777777" w:rsidR="005539A3" w:rsidRPr="00A05EE9" w:rsidRDefault="005539A3" w:rsidP="00B64E21">
      <w:pPr>
        <w:pStyle w:val="SOText"/>
      </w:pPr>
      <w:r w:rsidRPr="00A05EE9">
        <w:t>This Subdivision tells you how to keep odometer records for a car during a particular period. Odometer records document the total number of kilometres the car travelled during a particular period.</w:t>
      </w:r>
    </w:p>
    <w:p w14:paraId="46B72659" w14:textId="77777777" w:rsidR="005539A3" w:rsidRPr="00A05EE9" w:rsidRDefault="005539A3" w:rsidP="00C97B7D">
      <w:pPr>
        <w:pStyle w:val="TofSectsHeading"/>
        <w:keepNext/>
        <w:keepLines/>
      </w:pPr>
      <w:r w:rsidRPr="00A05EE9">
        <w:t>Table of sections</w:t>
      </w:r>
    </w:p>
    <w:p w14:paraId="7B4704B0" w14:textId="77777777" w:rsidR="005539A3" w:rsidRPr="00A05EE9" w:rsidRDefault="005539A3" w:rsidP="005539A3">
      <w:pPr>
        <w:pStyle w:val="TofSectsGroupHeading"/>
      </w:pPr>
      <w:r w:rsidRPr="00A05EE9">
        <w:t>Operative provision</w:t>
      </w:r>
    </w:p>
    <w:p w14:paraId="6E8BC467" w14:textId="247A260D" w:rsidR="005539A3" w:rsidRPr="00A05EE9" w:rsidRDefault="005539A3" w:rsidP="005539A3">
      <w:pPr>
        <w:pStyle w:val="TofSectsSection"/>
      </w:pPr>
      <w:r w:rsidRPr="00A05EE9">
        <w:t>28</w:t>
      </w:r>
      <w:r w:rsidR="00E0198C">
        <w:noBreakHyphen/>
      </w:r>
      <w:r w:rsidRPr="00A05EE9">
        <w:t>140</w:t>
      </w:r>
      <w:r w:rsidRPr="00A05EE9">
        <w:tab/>
        <w:t>How to keep odometer records for a car for a period</w:t>
      </w:r>
    </w:p>
    <w:p w14:paraId="02FA95FD" w14:textId="77777777" w:rsidR="005539A3" w:rsidRPr="00A05EE9" w:rsidRDefault="005539A3" w:rsidP="005539A3">
      <w:pPr>
        <w:pStyle w:val="ActHead4"/>
      </w:pPr>
      <w:bookmarkStart w:id="290" w:name="_Toc200727279"/>
      <w:r w:rsidRPr="00A05EE9">
        <w:t>Operative provision</w:t>
      </w:r>
      <w:bookmarkEnd w:id="290"/>
    </w:p>
    <w:p w14:paraId="6258B40B" w14:textId="495C6A8D" w:rsidR="005539A3" w:rsidRPr="00A05EE9" w:rsidRDefault="005539A3" w:rsidP="005539A3">
      <w:pPr>
        <w:pStyle w:val="ActHead5"/>
      </w:pPr>
      <w:bookmarkStart w:id="291" w:name="_Toc200727280"/>
      <w:r w:rsidRPr="00A05EE9">
        <w:rPr>
          <w:rStyle w:val="CharSectno"/>
        </w:rPr>
        <w:t>28</w:t>
      </w:r>
      <w:r w:rsidR="00E0198C">
        <w:rPr>
          <w:rStyle w:val="CharSectno"/>
        </w:rPr>
        <w:noBreakHyphen/>
      </w:r>
      <w:r w:rsidRPr="00A05EE9">
        <w:rPr>
          <w:rStyle w:val="CharSectno"/>
        </w:rPr>
        <w:t>140</w:t>
      </w:r>
      <w:r w:rsidRPr="00A05EE9">
        <w:t xml:space="preserve">  How to keep odometer records for a car for a period</w:t>
      </w:r>
      <w:bookmarkEnd w:id="291"/>
    </w:p>
    <w:p w14:paraId="7FFFFF7B" w14:textId="77777777" w:rsidR="005539A3" w:rsidRPr="00A05EE9" w:rsidRDefault="005539A3" w:rsidP="005539A3">
      <w:pPr>
        <w:pStyle w:val="subsection"/>
      </w:pPr>
      <w:r w:rsidRPr="00A05EE9">
        <w:tab/>
        <w:t>(1)</w:t>
      </w:r>
      <w:r w:rsidRPr="00A05EE9">
        <w:tab/>
        <w:t>Odometer records for a period are kept in the form of a document in which the following are entered:</w:t>
      </w:r>
    </w:p>
    <w:p w14:paraId="1AF921B3" w14:textId="1F6C5F05" w:rsidR="005539A3" w:rsidRPr="00A05EE9" w:rsidRDefault="005539A3" w:rsidP="005539A3">
      <w:pPr>
        <w:pStyle w:val="paragraph"/>
      </w:pPr>
      <w:r w:rsidRPr="00A05EE9">
        <w:tab/>
        <w:t>(a)</w:t>
      </w:r>
      <w:r w:rsidRPr="00A05EE9">
        <w:tab/>
        <w:t xml:space="preserve">the </w:t>
      </w:r>
      <w:r w:rsidR="00E0198C" w:rsidRPr="00E0198C">
        <w:rPr>
          <w:position w:val="6"/>
          <w:sz w:val="16"/>
        </w:rPr>
        <w:t>*</w:t>
      </w:r>
      <w:r w:rsidRPr="00A05EE9">
        <w:t>car’s odometer readings at the start and the end of the period;</w:t>
      </w:r>
    </w:p>
    <w:p w14:paraId="628E87FF" w14:textId="02625214" w:rsidR="005539A3" w:rsidRPr="00A05EE9" w:rsidRDefault="005539A3" w:rsidP="005539A3">
      <w:pPr>
        <w:pStyle w:val="paragraph"/>
      </w:pPr>
      <w:r w:rsidRPr="00A05EE9">
        <w:tab/>
        <w:t>(b)</w:t>
      </w:r>
      <w:r w:rsidRPr="00A05EE9">
        <w:tab/>
        <w:t>if there is a nomination under section</w:t>
      </w:r>
      <w:r w:rsidR="00CE15B8" w:rsidRPr="00A05EE9">
        <w:t> </w:t>
      </w:r>
      <w:r w:rsidRPr="00A05EE9">
        <w:t>28</w:t>
      </w:r>
      <w:r w:rsidR="00E0198C">
        <w:noBreakHyphen/>
      </w:r>
      <w:r w:rsidRPr="00A05EE9">
        <w:t xml:space="preserve">130 to replace the car with another </w:t>
      </w:r>
      <w:r w:rsidR="00E0198C" w:rsidRPr="00E0198C">
        <w:rPr>
          <w:position w:val="6"/>
          <w:sz w:val="16"/>
        </w:rPr>
        <w:t>*</w:t>
      </w:r>
      <w:r w:rsidRPr="00A05EE9">
        <w:t>car with effect from a day in that period—the odometer readings, at the end of that day, of both cars affected by the nomination.</w:t>
      </w:r>
    </w:p>
    <w:p w14:paraId="110435C7" w14:textId="77777777" w:rsidR="005539A3" w:rsidRPr="00A05EE9" w:rsidRDefault="005539A3" w:rsidP="005539A3">
      <w:pPr>
        <w:pStyle w:val="subsection"/>
      </w:pPr>
      <w:r w:rsidRPr="00A05EE9">
        <w:tab/>
        <w:t>(2)</w:t>
      </w:r>
      <w:r w:rsidRPr="00A05EE9">
        <w:tab/>
        <w:t xml:space="preserve">Each entry under </w:t>
      </w:r>
      <w:r w:rsidR="00CE15B8" w:rsidRPr="00A05EE9">
        <w:t>subsection (</w:t>
      </w:r>
      <w:r w:rsidRPr="00A05EE9">
        <w:t>1) must be in English and must be made at or as soon as possible after the start or end of the period, or the end of the specified day, as appropriate.</w:t>
      </w:r>
    </w:p>
    <w:p w14:paraId="698FDB99" w14:textId="77777777" w:rsidR="005539A3" w:rsidRPr="00A05EE9" w:rsidRDefault="005539A3" w:rsidP="005539A3">
      <w:pPr>
        <w:pStyle w:val="subsection"/>
      </w:pPr>
      <w:r w:rsidRPr="00A05EE9">
        <w:tab/>
        <w:t>(3)</w:t>
      </w:r>
      <w:r w:rsidRPr="00A05EE9">
        <w:tab/>
        <w:t>The following must also be entered in the document:</w:t>
      </w:r>
    </w:p>
    <w:p w14:paraId="4EE86149" w14:textId="68A92F53" w:rsidR="005539A3" w:rsidRPr="00A05EE9" w:rsidRDefault="005539A3" w:rsidP="005539A3">
      <w:pPr>
        <w:pStyle w:val="paragraph"/>
      </w:pPr>
      <w:r w:rsidRPr="00A05EE9">
        <w:tab/>
        <w:t>(a)</w:t>
      </w:r>
      <w:r w:rsidRPr="00A05EE9">
        <w:tab/>
        <w:t xml:space="preserve">the </w:t>
      </w:r>
      <w:r w:rsidR="00E0198C" w:rsidRPr="00E0198C">
        <w:rPr>
          <w:position w:val="6"/>
          <w:sz w:val="16"/>
        </w:rPr>
        <w:t>*</w:t>
      </w:r>
      <w:r w:rsidRPr="00A05EE9">
        <w:t>car’s make, model and registration number (if any);</w:t>
      </w:r>
    </w:p>
    <w:p w14:paraId="43E90C27" w14:textId="77777777" w:rsidR="005539A3" w:rsidRPr="00A05EE9" w:rsidRDefault="005539A3" w:rsidP="005539A3">
      <w:pPr>
        <w:pStyle w:val="paragraph"/>
      </w:pPr>
      <w:r w:rsidRPr="00A05EE9">
        <w:tab/>
        <w:t>(b)</w:t>
      </w:r>
      <w:r w:rsidRPr="00A05EE9">
        <w:tab/>
        <w:t>if the car has an internal combustion engine—its engine capacity expressed in cubic centimetres;</w:t>
      </w:r>
    </w:p>
    <w:p w14:paraId="5E841DD1" w14:textId="5C6D6F2A" w:rsidR="005539A3" w:rsidRPr="00A05EE9" w:rsidRDefault="005539A3" w:rsidP="005539A3">
      <w:pPr>
        <w:pStyle w:val="paragraph"/>
      </w:pPr>
      <w:r w:rsidRPr="00A05EE9">
        <w:tab/>
        <w:t>(c)</w:t>
      </w:r>
      <w:r w:rsidRPr="00A05EE9">
        <w:tab/>
        <w:t>if there is a nomination under section</w:t>
      </w:r>
      <w:r w:rsidR="00CE15B8" w:rsidRPr="00A05EE9">
        <w:t> </w:t>
      </w:r>
      <w:r w:rsidRPr="00A05EE9">
        <w:t>28</w:t>
      </w:r>
      <w:r w:rsidR="00E0198C">
        <w:noBreakHyphen/>
      </w:r>
      <w:r w:rsidRPr="00A05EE9">
        <w:t xml:space="preserve">130 to replace the car with another </w:t>
      </w:r>
      <w:r w:rsidR="00E0198C" w:rsidRPr="00E0198C">
        <w:rPr>
          <w:position w:val="6"/>
          <w:sz w:val="16"/>
        </w:rPr>
        <w:t>*</w:t>
      </w:r>
      <w:r w:rsidRPr="00A05EE9">
        <w:t>car—the corresponding details for the other car affected by the nomination.</w:t>
      </w:r>
    </w:p>
    <w:p w14:paraId="0D78B91D" w14:textId="78CF0CD1" w:rsidR="005539A3" w:rsidRPr="00A05EE9" w:rsidRDefault="005539A3" w:rsidP="005539A3">
      <w:pPr>
        <w:pStyle w:val="subsection"/>
      </w:pPr>
      <w:r w:rsidRPr="00A05EE9">
        <w:tab/>
        <w:t>(4)</w:t>
      </w:r>
      <w:r w:rsidRPr="00A05EE9">
        <w:tab/>
        <w:t xml:space="preserve">Each entry under </w:t>
      </w:r>
      <w:r w:rsidR="00CE15B8" w:rsidRPr="00A05EE9">
        <w:t>subsection (</w:t>
      </w:r>
      <w:r w:rsidRPr="00A05EE9">
        <w:t xml:space="preserve">3) must be made in English and must be made before you lodge your </w:t>
      </w:r>
      <w:r w:rsidR="00E0198C" w:rsidRPr="00E0198C">
        <w:rPr>
          <w:position w:val="6"/>
          <w:sz w:val="16"/>
        </w:rPr>
        <w:t>*</w:t>
      </w:r>
      <w:r w:rsidRPr="00A05EE9">
        <w:t>income tax return.</w:t>
      </w:r>
    </w:p>
    <w:p w14:paraId="6B624D5F" w14:textId="378D87B4" w:rsidR="005539A3" w:rsidRPr="00A05EE9" w:rsidRDefault="005539A3" w:rsidP="005539A3">
      <w:pPr>
        <w:pStyle w:val="subsection"/>
      </w:pPr>
      <w:r w:rsidRPr="00A05EE9">
        <w:tab/>
        <w:t>(5)</w:t>
      </w:r>
      <w:r w:rsidRPr="00A05EE9">
        <w:tab/>
        <w:t xml:space="preserve">The Commissioner may allow you to make an entry under this section after you lodge your </w:t>
      </w:r>
      <w:r w:rsidR="00E0198C" w:rsidRPr="00E0198C">
        <w:rPr>
          <w:position w:val="6"/>
          <w:sz w:val="16"/>
        </w:rPr>
        <w:t>*</w:t>
      </w:r>
      <w:r w:rsidRPr="00A05EE9">
        <w:t>income tax return.</w:t>
      </w:r>
    </w:p>
    <w:p w14:paraId="353F2C6D" w14:textId="050E1DCB" w:rsidR="005539A3" w:rsidRPr="00A05EE9" w:rsidRDefault="005539A3" w:rsidP="005539A3">
      <w:pPr>
        <w:pStyle w:val="ActHead4"/>
      </w:pPr>
      <w:bookmarkStart w:id="292" w:name="_Toc200727281"/>
      <w:r w:rsidRPr="00A05EE9">
        <w:rPr>
          <w:rStyle w:val="CharSubdNo"/>
        </w:rPr>
        <w:t>Subdivision</w:t>
      </w:r>
      <w:r w:rsidR="00CE15B8" w:rsidRPr="00A05EE9">
        <w:rPr>
          <w:rStyle w:val="CharSubdNo"/>
        </w:rPr>
        <w:t> </w:t>
      </w:r>
      <w:r w:rsidRPr="00A05EE9">
        <w:rPr>
          <w:rStyle w:val="CharSubdNo"/>
        </w:rPr>
        <w:t>28</w:t>
      </w:r>
      <w:r w:rsidR="00E0198C">
        <w:rPr>
          <w:rStyle w:val="CharSubdNo"/>
        </w:rPr>
        <w:noBreakHyphen/>
      </w:r>
      <w:r w:rsidRPr="00A05EE9">
        <w:rPr>
          <w:rStyle w:val="CharSubdNo"/>
        </w:rPr>
        <w:t>I</w:t>
      </w:r>
      <w:r w:rsidRPr="00A05EE9">
        <w:t>—</w:t>
      </w:r>
      <w:r w:rsidRPr="00A05EE9">
        <w:rPr>
          <w:rStyle w:val="CharSubdText"/>
        </w:rPr>
        <w:t>Retaining the log book and odometer records</w:t>
      </w:r>
      <w:bookmarkEnd w:id="292"/>
    </w:p>
    <w:p w14:paraId="53980F43" w14:textId="77777777" w:rsidR="005539A3" w:rsidRPr="00A05EE9" w:rsidRDefault="005539A3" w:rsidP="005539A3">
      <w:pPr>
        <w:pStyle w:val="TofSectsHeading"/>
      </w:pPr>
      <w:r w:rsidRPr="00A05EE9">
        <w:t>Table of sections</w:t>
      </w:r>
    </w:p>
    <w:p w14:paraId="0B8E69FD" w14:textId="5E38190C" w:rsidR="005539A3" w:rsidRPr="00A05EE9" w:rsidRDefault="005539A3" w:rsidP="005539A3">
      <w:pPr>
        <w:pStyle w:val="TofSectsSection"/>
      </w:pPr>
      <w:r w:rsidRPr="00A05EE9">
        <w:t>28</w:t>
      </w:r>
      <w:r w:rsidR="00E0198C">
        <w:noBreakHyphen/>
      </w:r>
      <w:r w:rsidRPr="00A05EE9">
        <w:t>150</w:t>
      </w:r>
      <w:r w:rsidRPr="00A05EE9">
        <w:tab/>
        <w:t>Retaining the log book for the retention period</w:t>
      </w:r>
    </w:p>
    <w:p w14:paraId="7184D0EB" w14:textId="2C486EA0" w:rsidR="005539A3" w:rsidRPr="00A05EE9" w:rsidRDefault="005539A3" w:rsidP="005539A3">
      <w:pPr>
        <w:pStyle w:val="TofSectsSection"/>
      </w:pPr>
      <w:r w:rsidRPr="00A05EE9">
        <w:t>28</w:t>
      </w:r>
      <w:r w:rsidR="00E0198C">
        <w:noBreakHyphen/>
      </w:r>
      <w:r w:rsidRPr="00A05EE9">
        <w:t>155</w:t>
      </w:r>
      <w:r w:rsidRPr="00A05EE9">
        <w:tab/>
        <w:t>Retaining odometer records</w:t>
      </w:r>
    </w:p>
    <w:p w14:paraId="0F4FC88D" w14:textId="3CFEF12A" w:rsidR="005539A3" w:rsidRPr="00A05EE9" w:rsidRDefault="005539A3" w:rsidP="005539A3">
      <w:pPr>
        <w:pStyle w:val="ActHead5"/>
      </w:pPr>
      <w:bookmarkStart w:id="293" w:name="_Toc200727282"/>
      <w:r w:rsidRPr="00A05EE9">
        <w:rPr>
          <w:rStyle w:val="CharSectno"/>
        </w:rPr>
        <w:t>28</w:t>
      </w:r>
      <w:r w:rsidR="00E0198C">
        <w:rPr>
          <w:rStyle w:val="CharSectno"/>
        </w:rPr>
        <w:noBreakHyphen/>
      </w:r>
      <w:r w:rsidRPr="00A05EE9">
        <w:rPr>
          <w:rStyle w:val="CharSectno"/>
        </w:rPr>
        <w:t>150</w:t>
      </w:r>
      <w:r w:rsidRPr="00A05EE9">
        <w:t xml:space="preserve">  Retaining the log book for the retention period</w:t>
      </w:r>
      <w:bookmarkEnd w:id="293"/>
    </w:p>
    <w:p w14:paraId="02CD8266" w14:textId="77777777" w:rsidR="005539A3" w:rsidRPr="00A05EE9" w:rsidRDefault="005539A3" w:rsidP="005539A3">
      <w:pPr>
        <w:pStyle w:val="subsection"/>
        <w:keepNext/>
      </w:pPr>
      <w:r w:rsidRPr="00A05EE9">
        <w:tab/>
        <w:t>(1)</w:t>
      </w:r>
      <w:r w:rsidRPr="00A05EE9">
        <w:tab/>
        <w:t>You must retain the log book:</w:t>
      </w:r>
    </w:p>
    <w:p w14:paraId="211026DF" w14:textId="02970308" w:rsidR="005539A3" w:rsidRPr="00A05EE9" w:rsidRDefault="005539A3" w:rsidP="005539A3">
      <w:pPr>
        <w:pStyle w:val="paragraph"/>
        <w:keepNext/>
      </w:pPr>
      <w:r w:rsidRPr="00A05EE9">
        <w:tab/>
        <w:t>(a)</w:t>
      </w:r>
      <w:r w:rsidRPr="00A05EE9">
        <w:tab/>
        <w:t xml:space="preserve">first, until the end of the latest income year for which you rely on the log book to support your calculation of the </w:t>
      </w:r>
      <w:r w:rsidR="00E0198C" w:rsidRPr="00E0198C">
        <w:rPr>
          <w:position w:val="6"/>
          <w:sz w:val="16"/>
        </w:rPr>
        <w:t>*</w:t>
      </w:r>
      <w:r w:rsidRPr="00A05EE9">
        <w:t xml:space="preserve">business use percentage for the </w:t>
      </w:r>
      <w:r w:rsidR="00E0198C" w:rsidRPr="00E0198C">
        <w:rPr>
          <w:position w:val="6"/>
          <w:sz w:val="16"/>
        </w:rPr>
        <w:t>*</w:t>
      </w:r>
      <w:r w:rsidRPr="00A05EE9">
        <w:t>car; and</w:t>
      </w:r>
    </w:p>
    <w:p w14:paraId="03B00C1D" w14:textId="77777777" w:rsidR="005539A3" w:rsidRPr="00A05EE9" w:rsidRDefault="005539A3" w:rsidP="005539A3">
      <w:pPr>
        <w:pStyle w:val="paragraph"/>
      </w:pPr>
      <w:r w:rsidRPr="00A05EE9">
        <w:tab/>
        <w:t>(b)</w:t>
      </w:r>
      <w:r w:rsidRPr="00A05EE9">
        <w:tab/>
        <w:t>then for another 5 years.</w:t>
      </w:r>
    </w:p>
    <w:p w14:paraId="13CD6983" w14:textId="77777777" w:rsidR="005539A3" w:rsidRPr="00A05EE9" w:rsidRDefault="005539A3" w:rsidP="005539A3">
      <w:pPr>
        <w:pStyle w:val="subsection2"/>
      </w:pPr>
      <w:r w:rsidRPr="00A05EE9">
        <w:t xml:space="preserve">The period for which you must retain the log book is called the </w:t>
      </w:r>
      <w:r w:rsidRPr="00A05EE9">
        <w:rPr>
          <w:b/>
          <w:i/>
        </w:rPr>
        <w:t>retention period</w:t>
      </w:r>
      <w:r w:rsidRPr="00A05EE9">
        <w:t>.</w:t>
      </w:r>
    </w:p>
    <w:p w14:paraId="4A558A2D" w14:textId="44397193" w:rsidR="005539A3" w:rsidRPr="00A05EE9" w:rsidRDefault="005539A3" w:rsidP="005539A3">
      <w:pPr>
        <w:pStyle w:val="subsection"/>
      </w:pPr>
      <w:r w:rsidRPr="00A05EE9">
        <w:tab/>
        <w:t>(2)</w:t>
      </w:r>
      <w:r w:rsidRPr="00A05EE9">
        <w:tab/>
        <w:t xml:space="preserve">The 5 years start on the due day for lodging your </w:t>
      </w:r>
      <w:r w:rsidR="00E0198C" w:rsidRPr="00E0198C">
        <w:rPr>
          <w:position w:val="6"/>
          <w:sz w:val="16"/>
        </w:rPr>
        <w:t>*</w:t>
      </w:r>
      <w:r w:rsidRPr="00A05EE9">
        <w:t>income tax return for that latest income year. If you lodge your return later, the 5 years start on the day you lodge it.</w:t>
      </w:r>
    </w:p>
    <w:p w14:paraId="4EA2B40B" w14:textId="120B59EE" w:rsidR="005539A3" w:rsidRPr="00A05EE9" w:rsidRDefault="005539A3" w:rsidP="008163A8">
      <w:pPr>
        <w:pStyle w:val="subsection"/>
        <w:keepLines/>
      </w:pPr>
      <w:r w:rsidRPr="00A05EE9">
        <w:tab/>
        <w:t>(3)</w:t>
      </w:r>
      <w:r w:rsidRPr="00A05EE9">
        <w:tab/>
        <w:t xml:space="preserve">However, the </w:t>
      </w:r>
      <w:r w:rsidR="00E0198C" w:rsidRPr="00E0198C">
        <w:rPr>
          <w:position w:val="6"/>
          <w:sz w:val="16"/>
        </w:rPr>
        <w:t>*</w:t>
      </w:r>
      <w:r w:rsidRPr="00A05EE9">
        <w:t xml:space="preserve">retention period is extended if, when the 5 years end, you are involved in a dispute with the Commissioner that relates to a deduction worked out using a </w:t>
      </w:r>
      <w:r w:rsidR="00E0198C" w:rsidRPr="00E0198C">
        <w:rPr>
          <w:position w:val="6"/>
          <w:sz w:val="16"/>
        </w:rPr>
        <w:t>*</w:t>
      </w:r>
      <w:r w:rsidRPr="00A05EE9">
        <w:t>business use percentage that you are relying on the log book to support. See section</w:t>
      </w:r>
      <w:r w:rsidR="00CE15B8" w:rsidRPr="00A05EE9">
        <w:t> </w:t>
      </w:r>
      <w:r w:rsidRPr="00A05EE9">
        <w:t>900</w:t>
      </w:r>
      <w:r w:rsidR="00E0198C">
        <w:noBreakHyphen/>
      </w:r>
      <w:r w:rsidRPr="00A05EE9">
        <w:t>170.</w:t>
      </w:r>
    </w:p>
    <w:p w14:paraId="52E1DFB7" w14:textId="70D98556" w:rsidR="005539A3" w:rsidRPr="00A05EE9" w:rsidRDefault="005539A3" w:rsidP="005539A3">
      <w:pPr>
        <w:pStyle w:val="subsection"/>
      </w:pPr>
      <w:r w:rsidRPr="00A05EE9">
        <w:tab/>
        <w:t>(4)</w:t>
      </w:r>
      <w:r w:rsidRPr="00A05EE9">
        <w:tab/>
        <w:t xml:space="preserve">If you do not retain the log book for the </w:t>
      </w:r>
      <w:r w:rsidR="00E0198C" w:rsidRPr="00E0198C">
        <w:rPr>
          <w:position w:val="6"/>
          <w:sz w:val="16"/>
        </w:rPr>
        <w:t>*</w:t>
      </w:r>
      <w:r w:rsidRPr="00A05EE9">
        <w:t xml:space="preserve">retention period, you cannot deduct any amount worked out using a </w:t>
      </w:r>
      <w:r w:rsidR="00E0198C" w:rsidRPr="00E0198C">
        <w:rPr>
          <w:position w:val="6"/>
          <w:sz w:val="16"/>
        </w:rPr>
        <w:t>*</w:t>
      </w:r>
      <w:r w:rsidRPr="00A05EE9">
        <w:t>business use percentage that you are relying on the log book to support. If you have already deducted such an amount, your assessment may be amended to disallow the deduction.</w:t>
      </w:r>
    </w:p>
    <w:p w14:paraId="3E504187" w14:textId="1587C3CB" w:rsidR="005539A3" w:rsidRPr="00A05EE9" w:rsidRDefault="005539A3" w:rsidP="005539A3">
      <w:pPr>
        <w:pStyle w:val="subsection"/>
      </w:pPr>
      <w:r w:rsidRPr="00A05EE9">
        <w:tab/>
        <w:t>(5)</w:t>
      </w:r>
      <w:r w:rsidRPr="00A05EE9">
        <w:tab/>
        <w:t>For the purposes of the rules about retaining and producing records of expenses (see Subdivision</w:t>
      </w:r>
      <w:r w:rsidR="00CE15B8" w:rsidRPr="00A05EE9">
        <w:t> </w:t>
      </w:r>
      <w:r w:rsidRPr="00A05EE9">
        <w:t>900</w:t>
      </w:r>
      <w:r w:rsidR="00E0198C">
        <w:noBreakHyphen/>
      </w:r>
      <w:r w:rsidRPr="00A05EE9">
        <w:t xml:space="preserve">G), the log book is treated as a record of the </w:t>
      </w:r>
      <w:r w:rsidR="00E0198C" w:rsidRPr="00E0198C">
        <w:rPr>
          <w:position w:val="6"/>
          <w:sz w:val="16"/>
        </w:rPr>
        <w:t>*</w:t>
      </w:r>
      <w:r w:rsidRPr="00A05EE9">
        <w:t xml:space="preserve">car expenses for each year for which you use a </w:t>
      </w:r>
      <w:r w:rsidR="00E0198C" w:rsidRPr="00E0198C">
        <w:rPr>
          <w:position w:val="6"/>
          <w:sz w:val="16"/>
        </w:rPr>
        <w:t>*</w:t>
      </w:r>
      <w:r w:rsidRPr="00A05EE9">
        <w:t>business use percentage that you are relying on the log book to support.</w:t>
      </w:r>
    </w:p>
    <w:p w14:paraId="27EEADEA" w14:textId="4A195777" w:rsidR="005539A3" w:rsidRPr="00A05EE9" w:rsidRDefault="005539A3" w:rsidP="005539A3">
      <w:pPr>
        <w:pStyle w:val="subsection"/>
      </w:pPr>
      <w:r w:rsidRPr="00A05EE9">
        <w:tab/>
        <w:t>(6)</w:t>
      </w:r>
      <w:r w:rsidRPr="00A05EE9">
        <w:tab/>
        <w:t>If you lose the log book, there are rules that might help you in section</w:t>
      </w:r>
      <w:r w:rsidR="00CE15B8" w:rsidRPr="00A05EE9">
        <w:t> </w:t>
      </w:r>
      <w:r w:rsidRPr="00A05EE9">
        <w:t>900</w:t>
      </w:r>
      <w:r w:rsidR="00E0198C">
        <w:noBreakHyphen/>
      </w:r>
      <w:r w:rsidRPr="00A05EE9">
        <w:t>205. For the purposes of the rules about relief from the effects of failing to substantiate (see Subdivision</w:t>
      </w:r>
      <w:r w:rsidR="00CE15B8" w:rsidRPr="00A05EE9">
        <w:t> </w:t>
      </w:r>
      <w:r w:rsidRPr="00A05EE9">
        <w:t>900</w:t>
      </w:r>
      <w:r w:rsidR="00E0198C">
        <w:noBreakHyphen/>
      </w:r>
      <w:r w:rsidRPr="00A05EE9">
        <w:t>H), not doing something required by this Division is treated in the same way as not doing something necessary to follow the rules in Division</w:t>
      </w:r>
      <w:r w:rsidR="00CE15B8" w:rsidRPr="00A05EE9">
        <w:t> </w:t>
      </w:r>
      <w:r w:rsidRPr="00A05EE9">
        <w:t>900.</w:t>
      </w:r>
    </w:p>
    <w:p w14:paraId="0A92A3A2" w14:textId="5104528D" w:rsidR="005539A3" w:rsidRPr="00A05EE9" w:rsidRDefault="005539A3" w:rsidP="005539A3">
      <w:pPr>
        <w:pStyle w:val="ActHead5"/>
      </w:pPr>
      <w:bookmarkStart w:id="294" w:name="_Toc200727283"/>
      <w:r w:rsidRPr="00A05EE9">
        <w:rPr>
          <w:rStyle w:val="CharSectno"/>
        </w:rPr>
        <w:t>28</w:t>
      </w:r>
      <w:r w:rsidR="00E0198C">
        <w:rPr>
          <w:rStyle w:val="CharSectno"/>
        </w:rPr>
        <w:noBreakHyphen/>
      </w:r>
      <w:r w:rsidRPr="00A05EE9">
        <w:rPr>
          <w:rStyle w:val="CharSectno"/>
        </w:rPr>
        <w:t>155</w:t>
      </w:r>
      <w:r w:rsidRPr="00A05EE9">
        <w:t xml:space="preserve">  Retaining odometer records</w:t>
      </w:r>
      <w:bookmarkEnd w:id="294"/>
    </w:p>
    <w:p w14:paraId="369C251D" w14:textId="2B1FB3FD" w:rsidR="005539A3" w:rsidRPr="00A05EE9" w:rsidRDefault="005539A3" w:rsidP="005539A3">
      <w:pPr>
        <w:pStyle w:val="subsection"/>
      </w:pPr>
      <w:r w:rsidRPr="00A05EE9">
        <w:tab/>
        <w:t>(1)</w:t>
      </w:r>
      <w:r w:rsidRPr="00A05EE9">
        <w:tab/>
        <w:t xml:space="preserve">You must retain your odometer records relating to the period when you </w:t>
      </w:r>
      <w:r w:rsidR="00E0198C" w:rsidRPr="00E0198C">
        <w:rPr>
          <w:position w:val="6"/>
          <w:sz w:val="16"/>
        </w:rPr>
        <w:t>*</w:t>
      </w:r>
      <w:r w:rsidRPr="00A05EE9">
        <w:t xml:space="preserve">held the </w:t>
      </w:r>
      <w:r w:rsidR="00E0198C" w:rsidRPr="00E0198C">
        <w:rPr>
          <w:position w:val="6"/>
          <w:sz w:val="16"/>
        </w:rPr>
        <w:t>*</w:t>
      </w:r>
      <w:r w:rsidRPr="00A05EE9">
        <w:t>car in the income year.</w:t>
      </w:r>
    </w:p>
    <w:p w14:paraId="1F48AA45" w14:textId="4449625D" w:rsidR="005539A3" w:rsidRPr="00A05EE9" w:rsidRDefault="005539A3" w:rsidP="005539A3">
      <w:pPr>
        <w:pStyle w:val="subsection"/>
      </w:pPr>
      <w:r w:rsidRPr="00A05EE9">
        <w:tab/>
        <w:t>(2)</w:t>
      </w:r>
      <w:r w:rsidRPr="00A05EE9">
        <w:tab/>
        <w:t>If you keep a log book for the income year, you must retain the odometer records for the same period as the log book, and section</w:t>
      </w:r>
      <w:r w:rsidR="00CE15B8" w:rsidRPr="00A05EE9">
        <w:t> </w:t>
      </w:r>
      <w:r w:rsidRPr="00A05EE9">
        <w:t>28</w:t>
      </w:r>
      <w:r w:rsidR="00E0198C">
        <w:noBreakHyphen/>
      </w:r>
      <w:r w:rsidRPr="00A05EE9">
        <w:t>150 applies to them in the same way as it applies to the log book.</w:t>
      </w:r>
    </w:p>
    <w:p w14:paraId="41B8DFA6" w14:textId="36EB49A5" w:rsidR="005539A3" w:rsidRPr="00A05EE9" w:rsidRDefault="005539A3" w:rsidP="005539A3">
      <w:pPr>
        <w:pStyle w:val="subsection"/>
      </w:pPr>
      <w:r w:rsidRPr="00A05EE9">
        <w:tab/>
        <w:t>(3)</w:t>
      </w:r>
      <w:r w:rsidRPr="00A05EE9">
        <w:tab/>
        <w:t xml:space="preserve">If you don’t keep a log book for the income year, you must retain the odometer records for the same period as written evidence of a </w:t>
      </w:r>
      <w:r w:rsidR="00E0198C" w:rsidRPr="00E0198C">
        <w:rPr>
          <w:position w:val="6"/>
          <w:sz w:val="16"/>
        </w:rPr>
        <w:t>*</w:t>
      </w:r>
      <w:r w:rsidRPr="00A05EE9">
        <w:t xml:space="preserve">car expense for the </w:t>
      </w:r>
      <w:r w:rsidR="00E0198C" w:rsidRPr="00E0198C">
        <w:rPr>
          <w:position w:val="6"/>
          <w:sz w:val="16"/>
        </w:rPr>
        <w:t>*</w:t>
      </w:r>
      <w:r w:rsidRPr="00A05EE9">
        <w:t>car for the income year, and section</w:t>
      </w:r>
      <w:r w:rsidR="00CE15B8" w:rsidRPr="00A05EE9">
        <w:t> </w:t>
      </w:r>
      <w:r w:rsidRPr="00A05EE9">
        <w:t>900</w:t>
      </w:r>
      <w:r w:rsidR="00E0198C">
        <w:noBreakHyphen/>
      </w:r>
      <w:r w:rsidRPr="00A05EE9">
        <w:t>75 applies to them in the same way as it applies to written evidence of an expense.</w:t>
      </w:r>
    </w:p>
    <w:p w14:paraId="6C68C130" w14:textId="69F93436" w:rsidR="005539A3" w:rsidRPr="00A05EE9" w:rsidRDefault="005539A3" w:rsidP="005539A3">
      <w:pPr>
        <w:pStyle w:val="notetext"/>
      </w:pPr>
      <w:r w:rsidRPr="00A05EE9">
        <w:t>Note:</w:t>
      </w:r>
      <w:r w:rsidRPr="00A05EE9">
        <w:tab/>
        <w:t>Section</w:t>
      </w:r>
      <w:r w:rsidR="00CE15B8" w:rsidRPr="00A05EE9">
        <w:t> </w:t>
      </w:r>
      <w:r w:rsidRPr="00A05EE9">
        <w:t>900</w:t>
      </w:r>
      <w:r w:rsidR="00E0198C">
        <w:noBreakHyphen/>
      </w:r>
      <w:r w:rsidRPr="00A05EE9">
        <w:t>75 is about retaining written evidence of a car expense.</w:t>
      </w:r>
    </w:p>
    <w:p w14:paraId="09C83F22" w14:textId="0D8D0D24" w:rsidR="005A4110" w:rsidRPr="00A05EE9" w:rsidRDefault="005A4110" w:rsidP="005A4110">
      <w:pPr>
        <w:pStyle w:val="ActHead4"/>
      </w:pPr>
      <w:bookmarkStart w:id="295" w:name="_Toc200727284"/>
      <w:r w:rsidRPr="00A05EE9">
        <w:rPr>
          <w:rStyle w:val="CharSubdNo"/>
        </w:rPr>
        <w:t>Subdivision</w:t>
      </w:r>
      <w:r w:rsidR="00CE15B8" w:rsidRPr="00A05EE9">
        <w:rPr>
          <w:rStyle w:val="CharSubdNo"/>
        </w:rPr>
        <w:t> </w:t>
      </w:r>
      <w:r w:rsidRPr="00A05EE9">
        <w:rPr>
          <w:rStyle w:val="CharSubdNo"/>
        </w:rPr>
        <w:t>28</w:t>
      </w:r>
      <w:r w:rsidR="00E0198C">
        <w:rPr>
          <w:rStyle w:val="CharSubdNo"/>
        </w:rPr>
        <w:noBreakHyphen/>
      </w:r>
      <w:r w:rsidRPr="00A05EE9">
        <w:rPr>
          <w:rStyle w:val="CharSubdNo"/>
        </w:rPr>
        <w:t>J</w:t>
      </w:r>
      <w:r w:rsidRPr="00A05EE9">
        <w:t>—</w:t>
      </w:r>
      <w:r w:rsidRPr="00A05EE9">
        <w:rPr>
          <w:rStyle w:val="CharSubdText"/>
        </w:rPr>
        <w:t>Situations where you cannot use, or do not need to use, one of the 2 methods</w:t>
      </w:r>
      <w:bookmarkEnd w:id="295"/>
    </w:p>
    <w:p w14:paraId="622AB605" w14:textId="601143A0" w:rsidR="005539A3" w:rsidRPr="00A05EE9" w:rsidRDefault="005539A3" w:rsidP="005539A3">
      <w:pPr>
        <w:pStyle w:val="ActHead4"/>
      </w:pPr>
      <w:bookmarkStart w:id="296" w:name="_Toc200727285"/>
      <w:r w:rsidRPr="00A05EE9">
        <w:t>Guide to Subdivision</w:t>
      </w:r>
      <w:r w:rsidR="00CE15B8" w:rsidRPr="00A05EE9">
        <w:t> </w:t>
      </w:r>
      <w:r w:rsidRPr="00A05EE9">
        <w:t>28</w:t>
      </w:r>
      <w:r w:rsidR="00E0198C">
        <w:noBreakHyphen/>
      </w:r>
      <w:r w:rsidRPr="00A05EE9">
        <w:t>J</w:t>
      </w:r>
      <w:bookmarkEnd w:id="296"/>
    </w:p>
    <w:p w14:paraId="1B95C046" w14:textId="1516FBA2" w:rsidR="005539A3" w:rsidRPr="00A05EE9" w:rsidRDefault="005539A3" w:rsidP="005539A3">
      <w:pPr>
        <w:pStyle w:val="ActHead5"/>
      </w:pPr>
      <w:bookmarkStart w:id="297" w:name="_Toc200727286"/>
      <w:r w:rsidRPr="00A05EE9">
        <w:rPr>
          <w:rStyle w:val="CharSectno"/>
        </w:rPr>
        <w:t>28</w:t>
      </w:r>
      <w:r w:rsidR="00E0198C">
        <w:rPr>
          <w:rStyle w:val="CharSectno"/>
        </w:rPr>
        <w:noBreakHyphen/>
      </w:r>
      <w:r w:rsidRPr="00A05EE9">
        <w:rPr>
          <w:rStyle w:val="CharSectno"/>
        </w:rPr>
        <w:t>160</w:t>
      </w:r>
      <w:r w:rsidRPr="00A05EE9">
        <w:t xml:space="preserve">  What this Subdivision is about</w:t>
      </w:r>
      <w:bookmarkEnd w:id="297"/>
    </w:p>
    <w:p w14:paraId="5AFE0AD4" w14:textId="77777777" w:rsidR="005539A3" w:rsidRPr="00A05EE9" w:rsidRDefault="005539A3" w:rsidP="00B64E21">
      <w:pPr>
        <w:pStyle w:val="SOText"/>
      </w:pPr>
      <w:r w:rsidRPr="00A05EE9">
        <w:t xml:space="preserve">This Subdivision sets out the situations where you cannot use, or don’t need to use, </w:t>
      </w:r>
      <w:r w:rsidR="005A4110" w:rsidRPr="00A05EE9">
        <w:t>either of the 2 methods</w:t>
      </w:r>
      <w:r w:rsidRPr="00A05EE9">
        <w:t>. These situations involve either the nature of your car or the way you use it.</w:t>
      </w:r>
    </w:p>
    <w:p w14:paraId="5EF25934" w14:textId="77777777" w:rsidR="005539A3" w:rsidRPr="00A05EE9" w:rsidRDefault="005539A3" w:rsidP="005539A3">
      <w:pPr>
        <w:pStyle w:val="TofSectsHeading"/>
      </w:pPr>
      <w:r w:rsidRPr="00A05EE9">
        <w:t>Table of sections</w:t>
      </w:r>
    </w:p>
    <w:p w14:paraId="12551934" w14:textId="77777777" w:rsidR="005539A3" w:rsidRPr="00A05EE9" w:rsidRDefault="005539A3" w:rsidP="005539A3">
      <w:pPr>
        <w:pStyle w:val="TofSectsGroupHeading"/>
      </w:pPr>
      <w:r w:rsidRPr="00A05EE9">
        <w:t>Operative provisions</w:t>
      </w:r>
    </w:p>
    <w:p w14:paraId="65B49649" w14:textId="334767BB" w:rsidR="005539A3" w:rsidRPr="00A05EE9" w:rsidRDefault="005539A3" w:rsidP="005539A3">
      <w:pPr>
        <w:pStyle w:val="TofSectsSection"/>
      </w:pPr>
      <w:r w:rsidRPr="00A05EE9">
        <w:t>28</w:t>
      </w:r>
      <w:r w:rsidR="00E0198C">
        <w:noBreakHyphen/>
      </w:r>
      <w:r w:rsidRPr="00A05EE9">
        <w:t>165</w:t>
      </w:r>
      <w:r w:rsidRPr="00A05EE9">
        <w:tab/>
        <w:t>Exception for particular cars taken on hire</w:t>
      </w:r>
    </w:p>
    <w:p w14:paraId="5BF669C6" w14:textId="5A6C9FCD" w:rsidR="005539A3" w:rsidRPr="00A05EE9" w:rsidRDefault="005539A3" w:rsidP="005539A3">
      <w:pPr>
        <w:pStyle w:val="TofSectsSection"/>
      </w:pPr>
      <w:r w:rsidRPr="00A05EE9">
        <w:t>28</w:t>
      </w:r>
      <w:r w:rsidR="00E0198C">
        <w:noBreakHyphen/>
      </w:r>
      <w:r w:rsidRPr="00A05EE9">
        <w:t>170</w:t>
      </w:r>
      <w:r w:rsidRPr="00A05EE9">
        <w:tab/>
        <w:t>Exception for particular cars used in particular ways</w:t>
      </w:r>
    </w:p>
    <w:p w14:paraId="1744C96B" w14:textId="47805EFA" w:rsidR="005539A3" w:rsidRPr="00A05EE9" w:rsidRDefault="005539A3" w:rsidP="005539A3">
      <w:pPr>
        <w:pStyle w:val="TofSectsSection"/>
      </w:pPr>
      <w:r w:rsidRPr="00A05EE9">
        <w:t>28</w:t>
      </w:r>
      <w:r w:rsidR="00E0198C">
        <w:noBreakHyphen/>
      </w:r>
      <w:r w:rsidRPr="00A05EE9">
        <w:t>175</w:t>
      </w:r>
      <w:r w:rsidRPr="00A05EE9">
        <w:tab/>
        <w:t>Further miscellaneous exceptions</w:t>
      </w:r>
    </w:p>
    <w:p w14:paraId="44EFC458" w14:textId="024E829C" w:rsidR="005539A3" w:rsidRPr="00A05EE9" w:rsidRDefault="005539A3" w:rsidP="005539A3">
      <w:pPr>
        <w:pStyle w:val="TofSectsSection"/>
      </w:pPr>
      <w:r w:rsidRPr="00A05EE9">
        <w:t>28</w:t>
      </w:r>
      <w:r w:rsidR="00E0198C">
        <w:noBreakHyphen/>
      </w:r>
      <w:r w:rsidRPr="00A05EE9">
        <w:t>180</w:t>
      </w:r>
      <w:r w:rsidRPr="00A05EE9">
        <w:tab/>
        <w:t>Car expenses related to award transport payments</w:t>
      </w:r>
    </w:p>
    <w:p w14:paraId="3D4C3FD5" w14:textId="57A9FD46" w:rsidR="005539A3" w:rsidRPr="00A05EE9" w:rsidRDefault="005539A3" w:rsidP="005539A3">
      <w:pPr>
        <w:pStyle w:val="TofSectsSection"/>
      </w:pPr>
      <w:r w:rsidRPr="00A05EE9">
        <w:t>28</w:t>
      </w:r>
      <w:r w:rsidR="00E0198C">
        <w:noBreakHyphen/>
      </w:r>
      <w:r w:rsidRPr="00A05EE9">
        <w:t>185</w:t>
      </w:r>
      <w:r w:rsidRPr="00A05EE9">
        <w:tab/>
        <w:t>Application of Subdivision</w:t>
      </w:r>
      <w:r w:rsidR="00CE15B8" w:rsidRPr="00A05EE9">
        <w:t> </w:t>
      </w:r>
      <w:r w:rsidRPr="00A05EE9">
        <w:t>28</w:t>
      </w:r>
      <w:r w:rsidR="00E0198C">
        <w:noBreakHyphen/>
      </w:r>
      <w:r w:rsidRPr="00A05EE9">
        <w:t>J to recipients and payers of certain withholding payments</w:t>
      </w:r>
    </w:p>
    <w:p w14:paraId="31399C61" w14:textId="77777777" w:rsidR="005539A3" w:rsidRPr="00A05EE9" w:rsidRDefault="005539A3" w:rsidP="005539A3">
      <w:pPr>
        <w:pStyle w:val="ActHead4"/>
      </w:pPr>
      <w:bookmarkStart w:id="298" w:name="_Toc200727287"/>
      <w:r w:rsidRPr="00A05EE9">
        <w:t>Operative provisions</w:t>
      </w:r>
      <w:bookmarkEnd w:id="298"/>
    </w:p>
    <w:p w14:paraId="0A311274" w14:textId="0362CA39" w:rsidR="005539A3" w:rsidRPr="00A05EE9" w:rsidRDefault="005539A3" w:rsidP="005539A3">
      <w:pPr>
        <w:pStyle w:val="ActHead5"/>
      </w:pPr>
      <w:bookmarkStart w:id="299" w:name="_Toc200727288"/>
      <w:r w:rsidRPr="00A05EE9">
        <w:rPr>
          <w:rStyle w:val="CharSectno"/>
        </w:rPr>
        <w:t>28</w:t>
      </w:r>
      <w:r w:rsidR="00E0198C">
        <w:rPr>
          <w:rStyle w:val="CharSectno"/>
        </w:rPr>
        <w:noBreakHyphen/>
      </w:r>
      <w:r w:rsidRPr="00A05EE9">
        <w:rPr>
          <w:rStyle w:val="CharSectno"/>
        </w:rPr>
        <w:t>165</w:t>
      </w:r>
      <w:r w:rsidRPr="00A05EE9">
        <w:t xml:space="preserve">  Exception for particular cars taken on hire</w:t>
      </w:r>
      <w:bookmarkEnd w:id="299"/>
    </w:p>
    <w:p w14:paraId="179D9E1F" w14:textId="54266414" w:rsidR="005539A3" w:rsidRPr="00A05EE9" w:rsidRDefault="005539A3" w:rsidP="005539A3">
      <w:pPr>
        <w:pStyle w:val="subsection"/>
      </w:pPr>
      <w:r w:rsidRPr="00A05EE9">
        <w:tab/>
        <w:t>(1)</w:t>
      </w:r>
      <w:r w:rsidRPr="00A05EE9">
        <w:tab/>
        <w:t xml:space="preserve">For particular types of </w:t>
      </w:r>
      <w:r w:rsidR="00E0198C" w:rsidRPr="00E0198C">
        <w:rPr>
          <w:position w:val="6"/>
          <w:sz w:val="16"/>
        </w:rPr>
        <w:t>*</w:t>
      </w:r>
      <w:r w:rsidRPr="00A05EE9">
        <w:t xml:space="preserve">cars taken on hire you cannot use one of the </w:t>
      </w:r>
      <w:r w:rsidR="005A4110" w:rsidRPr="00A05EE9">
        <w:t>2 methods</w:t>
      </w:r>
      <w:r w:rsidRPr="00A05EE9">
        <w:t xml:space="preserve"> to calculate your deductions for </w:t>
      </w:r>
      <w:r w:rsidR="00E0198C" w:rsidRPr="00E0198C">
        <w:rPr>
          <w:position w:val="6"/>
          <w:sz w:val="16"/>
        </w:rPr>
        <w:t>*</w:t>
      </w:r>
      <w:r w:rsidRPr="00A05EE9">
        <w:t>car expenses.</w:t>
      </w:r>
    </w:p>
    <w:p w14:paraId="14C7C4A9" w14:textId="77777777" w:rsidR="005539A3" w:rsidRPr="00A05EE9" w:rsidRDefault="005539A3" w:rsidP="005539A3">
      <w:pPr>
        <w:pStyle w:val="subsection"/>
      </w:pPr>
      <w:r w:rsidRPr="00A05EE9">
        <w:tab/>
        <w:t>(2)</w:t>
      </w:r>
      <w:r w:rsidRPr="00A05EE9">
        <w:tab/>
        <w:t>Instead, you must calculate the deductions under the normal principles governing deductions, including the rules for apportioning a loss or outgoing that is only partly attributable to producing assessable income.</w:t>
      </w:r>
    </w:p>
    <w:p w14:paraId="4ED0401D" w14:textId="77777777" w:rsidR="005539A3" w:rsidRPr="00A05EE9" w:rsidRDefault="005539A3" w:rsidP="005539A3">
      <w:pPr>
        <w:pStyle w:val="subsection"/>
      </w:pPr>
      <w:r w:rsidRPr="00A05EE9">
        <w:tab/>
        <w:t>(3)</w:t>
      </w:r>
      <w:r w:rsidRPr="00A05EE9">
        <w:tab/>
        <w:t>This section applies to a taxi taken on hire.</w:t>
      </w:r>
    </w:p>
    <w:p w14:paraId="263885A2" w14:textId="4FAAFA5C" w:rsidR="005539A3" w:rsidRPr="00A05EE9" w:rsidRDefault="005539A3" w:rsidP="005539A3">
      <w:pPr>
        <w:pStyle w:val="subsection"/>
      </w:pPr>
      <w:r w:rsidRPr="00A05EE9">
        <w:tab/>
        <w:t>(4)</w:t>
      </w:r>
      <w:r w:rsidRPr="00A05EE9">
        <w:tab/>
        <w:t xml:space="preserve">It also applies to a </w:t>
      </w:r>
      <w:r w:rsidR="00E0198C" w:rsidRPr="00E0198C">
        <w:rPr>
          <w:position w:val="6"/>
          <w:sz w:val="16"/>
        </w:rPr>
        <w:t>*</w:t>
      </w:r>
      <w:r w:rsidRPr="00A05EE9">
        <w:t>motor vehicle taken on hire under an agreement of a kind ordinarily entered into by people who take motor vehicles on hire intermittently, as the occasion requires, on an hourly, daily, weekly or short term basis, except if the motor vehicle:</w:t>
      </w:r>
    </w:p>
    <w:p w14:paraId="616B5D4F" w14:textId="77777777" w:rsidR="005539A3" w:rsidRPr="00A05EE9" w:rsidRDefault="005539A3" w:rsidP="005539A3">
      <w:pPr>
        <w:pStyle w:val="paragraph"/>
      </w:pPr>
      <w:r w:rsidRPr="00A05EE9">
        <w:tab/>
        <w:t>(a)</w:t>
      </w:r>
      <w:r w:rsidRPr="00A05EE9">
        <w:tab/>
        <w:t>has been taken on hire under successive agreements of a kind that result in substantial continuity of the motor vehicle being taken on hire; or</w:t>
      </w:r>
    </w:p>
    <w:p w14:paraId="6EE78826" w14:textId="77777777" w:rsidR="005539A3" w:rsidRPr="00A05EE9" w:rsidRDefault="005539A3" w:rsidP="005539A3">
      <w:pPr>
        <w:pStyle w:val="paragraph"/>
      </w:pPr>
      <w:r w:rsidRPr="00A05EE9">
        <w:tab/>
        <w:t>(b)</w:t>
      </w:r>
      <w:r w:rsidRPr="00A05EE9">
        <w:tab/>
        <w:t>it is reasonable to expect that the motor vehicle will be taken on hire under successive agreements of a kind that will so result.</w:t>
      </w:r>
    </w:p>
    <w:p w14:paraId="435EFB96" w14:textId="2D1C27EB" w:rsidR="005539A3" w:rsidRPr="00A05EE9" w:rsidRDefault="005539A3" w:rsidP="005539A3">
      <w:pPr>
        <w:pStyle w:val="ActHead5"/>
      </w:pPr>
      <w:bookmarkStart w:id="300" w:name="_Toc200727289"/>
      <w:r w:rsidRPr="00A05EE9">
        <w:rPr>
          <w:rStyle w:val="CharSectno"/>
        </w:rPr>
        <w:t>28</w:t>
      </w:r>
      <w:r w:rsidR="00E0198C">
        <w:rPr>
          <w:rStyle w:val="CharSectno"/>
        </w:rPr>
        <w:noBreakHyphen/>
      </w:r>
      <w:r w:rsidRPr="00A05EE9">
        <w:rPr>
          <w:rStyle w:val="CharSectno"/>
        </w:rPr>
        <w:t>170</w:t>
      </w:r>
      <w:r w:rsidRPr="00A05EE9">
        <w:t xml:space="preserve">  Exception for particular cars used in particular ways</w:t>
      </w:r>
      <w:bookmarkEnd w:id="300"/>
    </w:p>
    <w:p w14:paraId="2DE684FB" w14:textId="5ADB738C" w:rsidR="005539A3" w:rsidRPr="00A05EE9" w:rsidRDefault="005539A3" w:rsidP="005539A3">
      <w:pPr>
        <w:pStyle w:val="subsection"/>
      </w:pPr>
      <w:r w:rsidRPr="00A05EE9">
        <w:tab/>
        <w:t>(1)</w:t>
      </w:r>
      <w:r w:rsidRPr="00A05EE9">
        <w:tab/>
        <w:t xml:space="preserve">For particular types of </w:t>
      </w:r>
      <w:r w:rsidR="00E0198C" w:rsidRPr="00E0198C">
        <w:rPr>
          <w:position w:val="6"/>
          <w:sz w:val="16"/>
        </w:rPr>
        <w:t>*</w:t>
      </w:r>
      <w:r w:rsidRPr="00A05EE9">
        <w:t xml:space="preserve">cars used in particular ways you don’t need to use one of the </w:t>
      </w:r>
      <w:r w:rsidR="005A4110" w:rsidRPr="00A05EE9">
        <w:t>2 methods</w:t>
      </w:r>
      <w:r w:rsidRPr="00A05EE9">
        <w:t xml:space="preserve"> to calculate your deductions for </w:t>
      </w:r>
      <w:r w:rsidR="00E0198C" w:rsidRPr="00E0198C">
        <w:rPr>
          <w:position w:val="6"/>
          <w:sz w:val="16"/>
        </w:rPr>
        <w:t>*</w:t>
      </w:r>
      <w:r w:rsidRPr="00A05EE9">
        <w:t>car expenses.</w:t>
      </w:r>
    </w:p>
    <w:p w14:paraId="7F8862B4" w14:textId="77777777" w:rsidR="005539A3" w:rsidRPr="00A05EE9" w:rsidRDefault="005539A3" w:rsidP="005539A3">
      <w:pPr>
        <w:pStyle w:val="subsection"/>
      </w:pPr>
      <w:r w:rsidRPr="00A05EE9">
        <w:tab/>
        <w:t>(2)</w:t>
      </w:r>
      <w:r w:rsidRPr="00A05EE9">
        <w:tab/>
        <w:t xml:space="preserve">You </w:t>
      </w:r>
      <w:r w:rsidRPr="00A05EE9">
        <w:rPr>
          <w:i/>
        </w:rPr>
        <w:t xml:space="preserve">may </w:t>
      </w:r>
      <w:r w:rsidRPr="00A05EE9">
        <w:t xml:space="preserve">use one of the </w:t>
      </w:r>
      <w:r w:rsidR="005A4110" w:rsidRPr="00A05EE9">
        <w:t>2 methods</w:t>
      </w:r>
      <w:r w:rsidRPr="00A05EE9">
        <w:t>, or you may instead calculate the deductions under the normal principles governing deductions, including the rules for apportioning a loss or outgoing that is only partly attributable to producing assessable income.</w:t>
      </w:r>
    </w:p>
    <w:p w14:paraId="2E3F8535" w14:textId="26039256" w:rsidR="005539A3" w:rsidRPr="00A05EE9" w:rsidRDefault="005539A3" w:rsidP="005539A3">
      <w:pPr>
        <w:pStyle w:val="subsection"/>
      </w:pPr>
      <w:r w:rsidRPr="00A05EE9">
        <w:tab/>
        <w:t>(3)</w:t>
      </w:r>
      <w:r w:rsidRPr="00A05EE9">
        <w:tab/>
        <w:t xml:space="preserve">This section applies if, whenever you used the </w:t>
      </w:r>
      <w:r w:rsidR="00E0198C" w:rsidRPr="00E0198C">
        <w:rPr>
          <w:position w:val="6"/>
          <w:sz w:val="16"/>
        </w:rPr>
        <w:t>*</w:t>
      </w:r>
      <w:r w:rsidRPr="00A05EE9">
        <w:t>car in the income year:</w:t>
      </w:r>
    </w:p>
    <w:p w14:paraId="55E618CC" w14:textId="77777777" w:rsidR="005539A3" w:rsidRPr="00A05EE9" w:rsidRDefault="005539A3" w:rsidP="005539A3">
      <w:pPr>
        <w:pStyle w:val="paragraph"/>
      </w:pPr>
      <w:r w:rsidRPr="00A05EE9">
        <w:tab/>
        <w:t>(a)</w:t>
      </w:r>
      <w:r w:rsidRPr="00A05EE9">
        <w:tab/>
        <w:t>the car was covered by the description in column 2 of an item in the table below; and</w:t>
      </w:r>
    </w:p>
    <w:p w14:paraId="77521C14" w14:textId="77777777" w:rsidR="005539A3" w:rsidRPr="00A05EE9" w:rsidRDefault="005539A3" w:rsidP="005539A3">
      <w:pPr>
        <w:pStyle w:val="paragraph"/>
      </w:pPr>
      <w:r w:rsidRPr="00A05EE9">
        <w:tab/>
        <w:t>(b)</w:t>
      </w:r>
      <w:r w:rsidRPr="00A05EE9">
        <w:tab/>
        <w:t>you used the car as described in column 3 of that item.</w:t>
      </w:r>
    </w:p>
    <w:p w14:paraId="240C2088" w14:textId="77777777" w:rsidR="00106872" w:rsidRPr="00A05EE9" w:rsidRDefault="00106872" w:rsidP="00B37AD9">
      <w:pPr>
        <w:pStyle w:val="Tabletext"/>
      </w:pPr>
    </w:p>
    <w:tbl>
      <w:tblPr>
        <w:tblW w:w="7088" w:type="dxa"/>
        <w:tblInd w:w="250"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23"/>
        <w:gridCol w:w="2112"/>
        <w:gridCol w:w="4253"/>
      </w:tblGrid>
      <w:tr w:rsidR="005539A3" w:rsidRPr="00A05EE9" w14:paraId="1A529E60" w14:textId="77777777" w:rsidTr="00106872">
        <w:trPr>
          <w:tblHeader/>
        </w:trPr>
        <w:tc>
          <w:tcPr>
            <w:tcW w:w="723" w:type="dxa"/>
            <w:tcBorders>
              <w:top w:val="single" w:sz="12" w:space="0" w:color="auto"/>
              <w:bottom w:val="single" w:sz="12" w:space="0" w:color="auto"/>
            </w:tcBorders>
            <w:shd w:val="clear" w:color="auto" w:fill="auto"/>
          </w:tcPr>
          <w:p w14:paraId="0048BF3A" w14:textId="77777777" w:rsidR="005539A3" w:rsidRPr="00A05EE9" w:rsidRDefault="005539A3" w:rsidP="00B2135A">
            <w:pPr>
              <w:pStyle w:val="TableHeading"/>
            </w:pPr>
            <w:r w:rsidRPr="00A05EE9">
              <w:t>Item</w:t>
            </w:r>
          </w:p>
        </w:tc>
        <w:tc>
          <w:tcPr>
            <w:tcW w:w="2112" w:type="dxa"/>
            <w:tcBorders>
              <w:top w:val="single" w:sz="12" w:space="0" w:color="auto"/>
              <w:bottom w:val="single" w:sz="12" w:space="0" w:color="auto"/>
            </w:tcBorders>
            <w:shd w:val="clear" w:color="auto" w:fill="auto"/>
          </w:tcPr>
          <w:p w14:paraId="01DCC1EE" w14:textId="77777777" w:rsidR="005539A3" w:rsidRPr="00A05EE9" w:rsidRDefault="005539A3" w:rsidP="00B2135A">
            <w:pPr>
              <w:pStyle w:val="TableHeading"/>
            </w:pPr>
            <w:r w:rsidRPr="00A05EE9">
              <w:t>Column 2</w:t>
            </w:r>
            <w:r w:rsidRPr="00A05EE9">
              <w:br/>
              <w:t>Particular car</w:t>
            </w:r>
          </w:p>
        </w:tc>
        <w:tc>
          <w:tcPr>
            <w:tcW w:w="4253" w:type="dxa"/>
            <w:tcBorders>
              <w:top w:val="single" w:sz="12" w:space="0" w:color="auto"/>
              <w:bottom w:val="single" w:sz="12" w:space="0" w:color="auto"/>
            </w:tcBorders>
            <w:shd w:val="clear" w:color="auto" w:fill="auto"/>
          </w:tcPr>
          <w:p w14:paraId="0D08813C" w14:textId="77777777" w:rsidR="005539A3" w:rsidRPr="00A05EE9" w:rsidRDefault="005539A3" w:rsidP="00B2135A">
            <w:pPr>
              <w:pStyle w:val="TableHeading"/>
            </w:pPr>
            <w:r w:rsidRPr="00A05EE9">
              <w:t>Column 3</w:t>
            </w:r>
            <w:r w:rsidRPr="00A05EE9">
              <w:br/>
              <w:t>Exempt use</w:t>
            </w:r>
          </w:p>
        </w:tc>
      </w:tr>
      <w:tr w:rsidR="005539A3" w:rsidRPr="00A05EE9" w14:paraId="46B50661" w14:textId="77777777" w:rsidTr="00106872">
        <w:trPr>
          <w:trHeight w:val="2550"/>
        </w:trPr>
        <w:tc>
          <w:tcPr>
            <w:tcW w:w="723" w:type="dxa"/>
            <w:tcBorders>
              <w:top w:val="single" w:sz="12" w:space="0" w:color="auto"/>
              <w:bottom w:val="nil"/>
            </w:tcBorders>
            <w:shd w:val="clear" w:color="auto" w:fill="auto"/>
          </w:tcPr>
          <w:p w14:paraId="6E927651" w14:textId="77777777" w:rsidR="005539A3" w:rsidRPr="00A05EE9" w:rsidRDefault="005539A3" w:rsidP="00106872">
            <w:pPr>
              <w:pStyle w:val="Tabletext"/>
              <w:spacing w:before="20"/>
            </w:pPr>
            <w:r w:rsidRPr="00A05EE9">
              <w:t>1.</w:t>
            </w:r>
          </w:p>
        </w:tc>
        <w:tc>
          <w:tcPr>
            <w:tcW w:w="2112" w:type="dxa"/>
            <w:tcBorders>
              <w:top w:val="single" w:sz="12" w:space="0" w:color="auto"/>
              <w:bottom w:val="nil"/>
            </w:tcBorders>
            <w:shd w:val="clear" w:color="auto" w:fill="auto"/>
          </w:tcPr>
          <w:p w14:paraId="03D1F4C8" w14:textId="2AE1F269" w:rsidR="005539A3" w:rsidRPr="00A05EE9" w:rsidRDefault="005539A3" w:rsidP="00106872">
            <w:pPr>
              <w:pStyle w:val="Tabletext"/>
              <w:spacing w:before="20"/>
            </w:pPr>
            <w:r w:rsidRPr="00A05EE9">
              <w:t xml:space="preserve">The </w:t>
            </w:r>
            <w:r w:rsidR="00E0198C" w:rsidRPr="00E0198C">
              <w:rPr>
                <w:position w:val="6"/>
                <w:sz w:val="16"/>
              </w:rPr>
              <w:t>*</w:t>
            </w:r>
            <w:r w:rsidRPr="00A05EE9">
              <w:t>car was:</w:t>
            </w:r>
          </w:p>
          <w:p w14:paraId="28A85561" w14:textId="77777777" w:rsidR="005539A3" w:rsidRPr="00A05EE9" w:rsidRDefault="005539A3" w:rsidP="00106872">
            <w:pPr>
              <w:pStyle w:val="Tablea"/>
              <w:spacing w:before="0"/>
            </w:pPr>
            <w:r w:rsidRPr="00A05EE9">
              <w:t>(a</w:t>
            </w:r>
            <w:r w:rsidR="00B2135A" w:rsidRPr="00A05EE9">
              <w:t xml:space="preserve">) </w:t>
            </w:r>
            <w:r w:rsidRPr="00A05EE9">
              <w:t>a panel van or utility truck; or</w:t>
            </w:r>
          </w:p>
          <w:p w14:paraId="5CE030F8" w14:textId="77777777" w:rsidR="005539A3" w:rsidRPr="00A05EE9" w:rsidRDefault="005539A3" w:rsidP="00106872">
            <w:pPr>
              <w:pStyle w:val="Tablea"/>
              <w:spacing w:before="0"/>
            </w:pPr>
            <w:r w:rsidRPr="00A05EE9">
              <w:t>(b</w:t>
            </w:r>
            <w:r w:rsidR="00B2135A" w:rsidRPr="00A05EE9">
              <w:t xml:space="preserve">) </w:t>
            </w:r>
            <w:r w:rsidRPr="00A05EE9">
              <w:t>any other road vehicle designed to carry a load of less than 1 tonne (other than a vehicle designed principally to carry passengers); or</w:t>
            </w:r>
          </w:p>
        </w:tc>
        <w:tc>
          <w:tcPr>
            <w:tcW w:w="4253" w:type="dxa"/>
            <w:tcBorders>
              <w:top w:val="single" w:sz="12" w:space="0" w:color="auto"/>
              <w:bottom w:val="nil"/>
            </w:tcBorders>
            <w:shd w:val="clear" w:color="auto" w:fill="auto"/>
          </w:tcPr>
          <w:p w14:paraId="1FC385EB" w14:textId="77777777" w:rsidR="005539A3" w:rsidRPr="00A05EE9" w:rsidRDefault="005539A3" w:rsidP="00106872">
            <w:pPr>
              <w:pStyle w:val="Tabletext"/>
              <w:spacing w:before="20"/>
            </w:pPr>
            <w:r w:rsidRPr="00A05EE9">
              <w:t>You used the car only in one or more of the following ways:</w:t>
            </w:r>
          </w:p>
          <w:p w14:paraId="2AF54A76" w14:textId="77777777" w:rsidR="005539A3" w:rsidRPr="00A05EE9" w:rsidRDefault="005539A3" w:rsidP="00106872">
            <w:pPr>
              <w:pStyle w:val="Tablea"/>
              <w:spacing w:before="0"/>
            </w:pPr>
            <w:r w:rsidRPr="00A05EE9">
              <w:t>(a</w:t>
            </w:r>
            <w:r w:rsidR="00B2135A" w:rsidRPr="00A05EE9">
              <w:t xml:space="preserve">) </w:t>
            </w:r>
            <w:r w:rsidRPr="00A05EE9">
              <w:t>in the course of producing your assessable income;</w:t>
            </w:r>
          </w:p>
          <w:p w14:paraId="1F364C4A" w14:textId="77777777" w:rsidR="005539A3" w:rsidRPr="00A05EE9" w:rsidRDefault="005539A3" w:rsidP="00106872">
            <w:pPr>
              <w:pStyle w:val="Tablea"/>
              <w:spacing w:before="0"/>
            </w:pPr>
            <w:r w:rsidRPr="00A05EE9">
              <w:t>(b</w:t>
            </w:r>
            <w:r w:rsidR="00B2135A" w:rsidRPr="00A05EE9">
              <w:t xml:space="preserve">) </w:t>
            </w:r>
            <w:r w:rsidRPr="00A05EE9">
              <w:t>to go between your residence and a place where you use the car in the course of producing your assessable income;</w:t>
            </w:r>
          </w:p>
          <w:p w14:paraId="011967F0" w14:textId="77777777" w:rsidR="005539A3" w:rsidRPr="00A05EE9" w:rsidRDefault="005539A3" w:rsidP="00106872">
            <w:pPr>
              <w:pStyle w:val="Tablea"/>
              <w:spacing w:before="0"/>
            </w:pPr>
            <w:r w:rsidRPr="00A05EE9">
              <w:t>(c</w:t>
            </w:r>
            <w:r w:rsidR="00B2135A" w:rsidRPr="00A05EE9">
              <w:t xml:space="preserve">) </w:t>
            </w:r>
            <w:r w:rsidRPr="00A05EE9">
              <w:t>by providing the car to someone else to drive between his or her residence and a place where the car is used in the course of producing your assessable income;</w:t>
            </w:r>
          </w:p>
        </w:tc>
      </w:tr>
      <w:tr w:rsidR="00106872" w:rsidRPr="00A05EE9" w14:paraId="7994797E" w14:textId="77777777" w:rsidTr="00106872">
        <w:trPr>
          <w:trHeight w:val="1140"/>
        </w:trPr>
        <w:tc>
          <w:tcPr>
            <w:tcW w:w="723" w:type="dxa"/>
            <w:tcBorders>
              <w:top w:val="nil"/>
            </w:tcBorders>
            <w:shd w:val="clear" w:color="auto" w:fill="auto"/>
          </w:tcPr>
          <w:p w14:paraId="29C286D1" w14:textId="77777777" w:rsidR="00106872" w:rsidRPr="00A05EE9" w:rsidRDefault="00106872" w:rsidP="00C97B7D">
            <w:pPr>
              <w:pStyle w:val="Tabletext"/>
              <w:spacing w:before="0"/>
            </w:pPr>
          </w:p>
        </w:tc>
        <w:tc>
          <w:tcPr>
            <w:tcW w:w="2112" w:type="dxa"/>
            <w:tcBorders>
              <w:top w:val="nil"/>
            </w:tcBorders>
            <w:shd w:val="clear" w:color="auto" w:fill="auto"/>
          </w:tcPr>
          <w:p w14:paraId="26BABB1F" w14:textId="77777777" w:rsidR="00106872" w:rsidRPr="00A05EE9" w:rsidRDefault="00106872" w:rsidP="00C97B7D">
            <w:pPr>
              <w:pStyle w:val="Tablea"/>
              <w:spacing w:before="0"/>
            </w:pPr>
            <w:r w:rsidRPr="00A05EE9">
              <w:t>(c) a taxi.</w:t>
            </w:r>
          </w:p>
        </w:tc>
        <w:tc>
          <w:tcPr>
            <w:tcW w:w="4253" w:type="dxa"/>
            <w:tcBorders>
              <w:top w:val="nil"/>
            </w:tcBorders>
            <w:shd w:val="clear" w:color="auto" w:fill="auto"/>
          </w:tcPr>
          <w:p w14:paraId="64A95AC4" w14:textId="77777777" w:rsidR="00106872" w:rsidRPr="00A05EE9" w:rsidRDefault="00106872" w:rsidP="00106872">
            <w:pPr>
              <w:pStyle w:val="Tablea"/>
              <w:keepNext/>
              <w:keepLines/>
              <w:spacing w:before="0"/>
            </w:pPr>
            <w:r w:rsidRPr="00A05EE9">
              <w:t>(d) for the purpose of travel that is incidental to using the car in the course of producing your assessable income;</w:t>
            </w:r>
          </w:p>
          <w:p w14:paraId="500C0E7C" w14:textId="77777777" w:rsidR="00106872" w:rsidRPr="00A05EE9" w:rsidRDefault="00106872" w:rsidP="00106872">
            <w:pPr>
              <w:pStyle w:val="Tablea"/>
              <w:keepNext/>
              <w:keepLines/>
              <w:spacing w:before="0"/>
            </w:pPr>
            <w:r w:rsidRPr="00A05EE9">
              <w:t>(e) for your own or someone else’s private use that was minor, infrequent and irregular.</w:t>
            </w:r>
          </w:p>
        </w:tc>
      </w:tr>
      <w:tr w:rsidR="005539A3" w:rsidRPr="00A05EE9" w14:paraId="66F914B7" w14:textId="77777777" w:rsidTr="00B37AD9">
        <w:trPr>
          <w:cantSplit/>
        </w:trPr>
        <w:tc>
          <w:tcPr>
            <w:tcW w:w="723" w:type="dxa"/>
            <w:shd w:val="clear" w:color="auto" w:fill="auto"/>
          </w:tcPr>
          <w:p w14:paraId="5005DDCB" w14:textId="77777777" w:rsidR="005539A3" w:rsidRPr="00A05EE9" w:rsidRDefault="005539A3" w:rsidP="00106872">
            <w:pPr>
              <w:pStyle w:val="Tabletext"/>
              <w:spacing w:before="20"/>
            </w:pPr>
            <w:r w:rsidRPr="00A05EE9">
              <w:t>2.</w:t>
            </w:r>
          </w:p>
        </w:tc>
        <w:tc>
          <w:tcPr>
            <w:tcW w:w="2112" w:type="dxa"/>
            <w:shd w:val="clear" w:color="auto" w:fill="auto"/>
          </w:tcPr>
          <w:p w14:paraId="0C1A9AE0" w14:textId="175A3BA0" w:rsidR="005539A3" w:rsidRPr="00A05EE9" w:rsidRDefault="005539A3" w:rsidP="00106872">
            <w:pPr>
              <w:pStyle w:val="Tabletext"/>
              <w:spacing w:before="20"/>
            </w:pPr>
            <w:r w:rsidRPr="00A05EE9">
              <w:t xml:space="preserve">The </w:t>
            </w:r>
            <w:r w:rsidR="00E0198C" w:rsidRPr="00E0198C">
              <w:rPr>
                <w:position w:val="6"/>
                <w:sz w:val="16"/>
              </w:rPr>
              <w:t>*</w:t>
            </w:r>
            <w:r w:rsidRPr="00A05EE9">
              <w:t xml:space="preserve">car was part of the </w:t>
            </w:r>
            <w:r w:rsidR="00E0198C" w:rsidRPr="00E0198C">
              <w:rPr>
                <w:position w:val="6"/>
                <w:sz w:val="16"/>
              </w:rPr>
              <w:t>*</w:t>
            </w:r>
            <w:r w:rsidRPr="00A05EE9">
              <w:t xml:space="preserve">trading stock of a </w:t>
            </w:r>
            <w:r w:rsidR="00E0198C" w:rsidRPr="00E0198C">
              <w:rPr>
                <w:position w:val="6"/>
                <w:sz w:val="16"/>
              </w:rPr>
              <w:t>*</w:t>
            </w:r>
            <w:r w:rsidRPr="00A05EE9">
              <w:t>business of selling cars that you carried on.</w:t>
            </w:r>
          </w:p>
        </w:tc>
        <w:tc>
          <w:tcPr>
            <w:tcW w:w="4253" w:type="dxa"/>
            <w:shd w:val="clear" w:color="auto" w:fill="auto"/>
          </w:tcPr>
          <w:p w14:paraId="73B44CF4" w14:textId="77777777" w:rsidR="005539A3" w:rsidRPr="00A05EE9" w:rsidRDefault="005539A3" w:rsidP="00106872">
            <w:pPr>
              <w:pStyle w:val="Tabletext"/>
              <w:spacing w:before="20"/>
            </w:pPr>
            <w:r w:rsidRPr="00A05EE9">
              <w:t>You used the car in the course of the business.</w:t>
            </w:r>
          </w:p>
        </w:tc>
      </w:tr>
      <w:tr w:rsidR="005539A3" w:rsidRPr="00A05EE9" w14:paraId="66CA3E6D" w14:textId="77777777" w:rsidTr="00B2135A">
        <w:tc>
          <w:tcPr>
            <w:tcW w:w="723" w:type="dxa"/>
            <w:tcBorders>
              <w:bottom w:val="single" w:sz="4" w:space="0" w:color="auto"/>
            </w:tcBorders>
            <w:shd w:val="clear" w:color="auto" w:fill="auto"/>
          </w:tcPr>
          <w:p w14:paraId="7C9C95DB" w14:textId="77777777" w:rsidR="005539A3" w:rsidRPr="00A05EE9" w:rsidRDefault="005539A3" w:rsidP="00106872">
            <w:pPr>
              <w:pStyle w:val="Tabletext"/>
              <w:spacing w:before="20"/>
            </w:pPr>
            <w:r w:rsidRPr="00A05EE9">
              <w:t>3.</w:t>
            </w:r>
          </w:p>
        </w:tc>
        <w:tc>
          <w:tcPr>
            <w:tcW w:w="2112" w:type="dxa"/>
            <w:tcBorders>
              <w:bottom w:val="single" w:sz="4" w:space="0" w:color="auto"/>
            </w:tcBorders>
            <w:shd w:val="clear" w:color="auto" w:fill="auto"/>
          </w:tcPr>
          <w:p w14:paraId="1E2DE98C" w14:textId="62A8A4D0" w:rsidR="005539A3" w:rsidRPr="00A05EE9" w:rsidRDefault="005539A3" w:rsidP="00106872">
            <w:pPr>
              <w:pStyle w:val="Tabletext"/>
              <w:spacing w:before="20"/>
            </w:pPr>
            <w:r w:rsidRPr="00A05EE9">
              <w:t xml:space="preserve">The </w:t>
            </w:r>
            <w:r w:rsidR="00E0198C" w:rsidRPr="00E0198C">
              <w:rPr>
                <w:position w:val="6"/>
                <w:sz w:val="16"/>
              </w:rPr>
              <w:t>*</w:t>
            </w:r>
            <w:r w:rsidRPr="00A05EE9">
              <w:t>car was any type of car.</w:t>
            </w:r>
          </w:p>
        </w:tc>
        <w:tc>
          <w:tcPr>
            <w:tcW w:w="4253" w:type="dxa"/>
            <w:tcBorders>
              <w:bottom w:val="single" w:sz="4" w:space="0" w:color="auto"/>
            </w:tcBorders>
            <w:shd w:val="clear" w:color="auto" w:fill="auto"/>
          </w:tcPr>
          <w:p w14:paraId="6265646B" w14:textId="585FFE8D" w:rsidR="005539A3" w:rsidRPr="00A05EE9" w:rsidRDefault="005539A3" w:rsidP="00106872">
            <w:pPr>
              <w:pStyle w:val="Tabletext"/>
              <w:spacing w:before="20"/>
            </w:pPr>
            <w:r w:rsidRPr="00A05EE9">
              <w:t xml:space="preserve">You let the car on lease or hire in the course of a </w:t>
            </w:r>
            <w:r w:rsidR="00E0198C" w:rsidRPr="00E0198C">
              <w:rPr>
                <w:position w:val="6"/>
                <w:sz w:val="16"/>
              </w:rPr>
              <w:t>*</w:t>
            </w:r>
            <w:r w:rsidRPr="00A05EE9">
              <w:t>business of letting cars on lease or hire that you carry on.</w:t>
            </w:r>
          </w:p>
        </w:tc>
      </w:tr>
      <w:tr w:rsidR="005539A3" w:rsidRPr="00A05EE9" w14:paraId="0E073224" w14:textId="77777777" w:rsidTr="00B2135A">
        <w:tc>
          <w:tcPr>
            <w:tcW w:w="723" w:type="dxa"/>
            <w:tcBorders>
              <w:bottom w:val="single" w:sz="12" w:space="0" w:color="auto"/>
            </w:tcBorders>
            <w:shd w:val="clear" w:color="auto" w:fill="auto"/>
          </w:tcPr>
          <w:p w14:paraId="77C9C877" w14:textId="77777777" w:rsidR="005539A3" w:rsidRPr="00A05EE9" w:rsidRDefault="005539A3" w:rsidP="00106872">
            <w:pPr>
              <w:pStyle w:val="Tabletext"/>
              <w:spacing w:before="20"/>
            </w:pPr>
            <w:r w:rsidRPr="00A05EE9">
              <w:t>4.</w:t>
            </w:r>
          </w:p>
        </w:tc>
        <w:tc>
          <w:tcPr>
            <w:tcW w:w="2112" w:type="dxa"/>
            <w:tcBorders>
              <w:bottom w:val="single" w:sz="12" w:space="0" w:color="auto"/>
            </w:tcBorders>
            <w:shd w:val="clear" w:color="auto" w:fill="auto"/>
          </w:tcPr>
          <w:p w14:paraId="131C7A83" w14:textId="4811B784" w:rsidR="005539A3" w:rsidRPr="00A05EE9" w:rsidRDefault="005539A3" w:rsidP="00106872">
            <w:pPr>
              <w:pStyle w:val="Tabletext"/>
              <w:spacing w:before="20"/>
            </w:pPr>
            <w:r w:rsidRPr="00A05EE9">
              <w:t xml:space="preserve">The </w:t>
            </w:r>
            <w:r w:rsidR="00E0198C" w:rsidRPr="00E0198C">
              <w:rPr>
                <w:position w:val="6"/>
                <w:sz w:val="16"/>
              </w:rPr>
              <w:t>*</w:t>
            </w:r>
            <w:r w:rsidRPr="00A05EE9">
              <w:t>car was any type of car.</w:t>
            </w:r>
          </w:p>
        </w:tc>
        <w:tc>
          <w:tcPr>
            <w:tcW w:w="4253" w:type="dxa"/>
            <w:tcBorders>
              <w:bottom w:val="single" w:sz="12" w:space="0" w:color="auto"/>
            </w:tcBorders>
            <w:shd w:val="clear" w:color="auto" w:fill="auto"/>
          </w:tcPr>
          <w:p w14:paraId="4694C20A" w14:textId="77777777" w:rsidR="005539A3" w:rsidRPr="00A05EE9" w:rsidRDefault="005539A3" w:rsidP="00106872">
            <w:pPr>
              <w:pStyle w:val="Tabletext"/>
              <w:spacing w:before="20"/>
            </w:pPr>
            <w:r w:rsidRPr="00A05EE9">
              <w:t>As an employer, you provided the car for the exclusive use of one or more of the following:</w:t>
            </w:r>
          </w:p>
          <w:p w14:paraId="53E4DA4A" w14:textId="77777777" w:rsidR="005539A3" w:rsidRPr="00A05EE9" w:rsidRDefault="005539A3" w:rsidP="00106872">
            <w:pPr>
              <w:pStyle w:val="Tablea"/>
              <w:spacing w:before="20"/>
            </w:pPr>
            <w:r w:rsidRPr="00A05EE9">
              <w:t>(a</w:t>
            </w:r>
            <w:r w:rsidR="00B2135A" w:rsidRPr="00A05EE9">
              <w:t xml:space="preserve">) </w:t>
            </w:r>
            <w:r w:rsidRPr="00A05EE9">
              <w:t>your employees;</w:t>
            </w:r>
          </w:p>
          <w:p w14:paraId="0D972EDD" w14:textId="0087EE14" w:rsidR="005539A3" w:rsidRPr="00A05EE9" w:rsidRDefault="005539A3" w:rsidP="00106872">
            <w:pPr>
              <w:pStyle w:val="Tablea"/>
              <w:spacing w:before="20"/>
            </w:pPr>
            <w:r w:rsidRPr="00A05EE9">
              <w:t>(b</w:t>
            </w:r>
            <w:r w:rsidR="00B2135A" w:rsidRPr="00A05EE9">
              <w:t xml:space="preserve">) </w:t>
            </w:r>
            <w:r w:rsidRPr="00A05EE9">
              <w:t xml:space="preserve">their </w:t>
            </w:r>
            <w:r w:rsidR="00E0198C" w:rsidRPr="00E0198C">
              <w:rPr>
                <w:position w:val="6"/>
                <w:sz w:val="16"/>
              </w:rPr>
              <w:t>*</w:t>
            </w:r>
            <w:r w:rsidRPr="00A05EE9">
              <w:t>relatives;</w:t>
            </w:r>
          </w:p>
          <w:p w14:paraId="7BED8FED" w14:textId="77777777" w:rsidR="005539A3" w:rsidRPr="00A05EE9" w:rsidRDefault="005539A3" w:rsidP="00106872">
            <w:pPr>
              <w:pStyle w:val="Tabletext"/>
              <w:spacing w:before="20"/>
            </w:pPr>
            <w:r w:rsidRPr="00A05EE9">
              <w:t>in circumstances where one or more of them was entitled to use the car for private purposes.</w:t>
            </w:r>
          </w:p>
          <w:p w14:paraId="63B7676A" w14:textId="6BB23BE4" w:rsidR="005539A3" w:rsidRPr="00A05EE9" w:rsidRDefault="005539A3" w:rsidP="00106872">
            <w:pPr>
              <w:pStyle w:val="Tabletext"/>
              <w:spacing w:before="20"/>
              <w:ind w:left="607" w:hanging="607"/>
            </w:pPr>
            <w:r w:rsidRPr="00A05EE9">
              <w:t>Note:</w:t>
            </w:r>
            <w:r w:rsidRPr="00A05EE9">
              <w:tab/>
              <w:t>This Subdivision also applies to entities that are not employers, but pay (or are liable to pay) withholding payments covered by subsection</w:t>
            </w:r>
            <w:r w:rsidR="00CE15B8" w:rsidRPr="00A05EE9">
              <w:t> </w:t>
            </w:r>
            <w:r w:rsidRPr="00A05EE9">
              <w:t>28</w:t>
            </w:r>
            <w:r w:rsidR="00E0198C">
              <w:noBreakHyphen/>
            </w:r>
            <w:r w:rsidRPr="00A05EE9">
              <w:t>185(3).</w:t>
            </w:r>
          </w:p>
        </w:tc>
      </w:tr>
    </w:tbl>
    <w:p w14:paraId="451B4062" w14:textId="22EA0F7C" w:rsidR="005539A3" w:rsidRPr="00A05EE9" w:rsidRDefault="005539A3" w:rsidP="005539A3">
      <w:pPr>
        <w:pStyle w:val="ActHead5"/>
      </w:pPr>
      <w:bookmarkStart w:id="301" w:name="_Toc200727290"/>
      <w:r w:rsidRPr="00A05EE9">
        <w:rPr>
          <w:rStyle w:val="CharSectno"/>
        </w:rPr>
        <w:t>28</w:t>
      </w:r>
      <w:r w:rsidR="00E0198C">
        <w:rPr>
          <w:rStyle w:val="CharSectno"/>
        </w:rPr>
        <w:noBreakHyphen/>
      </w:r>
      <w:r w:rsidRPr="00A05EE9">
        <w:rPr>
          <w:rStyle w:val="CharSectno"/>
        </w:rPr>
        <w:t>175</w:t>
      </w:r>
      <w:r w:rsidRPr="00A05EE9">
        <w:t xml:space="preserve">  Further miscellaneous exceptions</w:t>
      </w:r>
      <w:bookmarkEnd w:id="301"/>
    </w:p>
    <w:p w14:paraId="4181B702" w14:textId="1AE41C45" w:rsidR="005539A3" w:rsidRPr="00A05EE9" w:rsidRDefault="005539A3" w:rsidP="005539A3">
      <w:pPr>
        <w:pStyle w:val="subsection"/>
      </w:pPr>
      <w:r w:rsidRPr="00A05EE9">
        <w:tab/>
        <w:t>(1)</w:t>
      </w:r>
      <w:r w:rsidRPr="00A05EE9">
        <w:tab/>
        <w:t xml:space="preserve">This section lists some miscellaneous cases where you don’t need to use one of the </w:t>
      </w:r>
      <w:r w:rsidR="005A4110" w:rsidRPr="00A05EE9">
        <w:t>2 methods</w:t>
      </w:r>
      <w:r w:rsidRPr="00A05EE9">
        <w:t xml:space="preserve"> to calculate your deductions for </w:t>
      </w:r>
      <w:r w:rsidR="00E0198C" w:rsidRPr="00E0198C">
        <w:rPr>
          <w:position w:val="6"/>
          <w:sz w:val="16"/>
        </w:rPr>
        <w:t>*</w:t>
      </w:r>
      <w:r w:rsidRPr="00A05EE9">
        <w:t>car expenses.</w:t>
      </w:r>
    </w:p>
    <w:p w14:paraId="2856A58A" w14:textId="77777777" w:rsidR="005539A3" w:rsidRPr="00A05EE9" w:rsidRDefault="005539A3" w:rsidP="005539A3">
      <w:pPr>
        <w:pStyle w:val="subsection"/>
      </w:pPr>
      <w:r w:rsidRPr="00A05EE9">
        <w:tab/>
        <w:t>(2)</w:t>
      </w:r>
      <w:r w:rsidRPr="00A05EE9">
        <w:tab/>
        <w:t xml:space="preserve">You </w:t>
      </w:r>
      <w:r w:rsidRPr="00A05EE9">
        <w:rPr>
          <w:i/>
        </w:rPr>
        <w:t>may</w:t>
      </w:r>
      <w:r w:rsidRPr="00A05EE9">
        <w:t xml:space="preserve"> use one of the </w:t>
      </w:r>
      <w:r w:rsidR="005A4110" w:rsidRPr="00A05EE9">
        <w:t>2 methods</w:t>
      </w:r>
      <w:r w:rsidRPr="00A05EE9">
        <w:t>, or you may instead calculate the deductions under the normal principles governing deductions, including the rules for apportioning a loss or outgoing that is only partly attributable to producing assessable income.</w:t>
      </w:r>
    </w:p>
    <w:p w14:paraId="1F19627F" w14:textId="77777777" w:rsidR="005539A3" w:rsidRPr="00A05EE9" w:rsidRDefault="005539A3" w:rsidP="00106872">
      <w:pPr>
        <w:pStyle w:val="subsection"/>
        <w:keepNext/>
        <w:keepLines/>
      </w:pPr>
      <w:r w:rsidRPr="00A05EE9">
        <w:tab/>
        <w:t>(3)</w:t>
      </w:r>
      <w:r w:rsidRPr="00A05EE9">
        <w:tab/>
        <w:t>The cases are as follows:</w:t>
      </w:r>
    </w:p>
    <w:p w14:paraId="2BE460EE" w14:textId="604B1D0D" w:rsidR="005539A3" w:rsidRPr="00A05EE9" w:rsidRDefault="005539A3" w:rsidP="005539A3">
      <w:pPr>
        <w:pStyle w:val="paragraph"/>
      </w:pPr>
      <w:r w:rsidRPr="00A05EE9">
        <w:tab/>
        <w:t>(a)</w:t>
      </w:r>
      <w:r w:rsidRPr="00A05EE9">
        <w:tab/>
        <w:t xml:space="preserve">the </w:t>
      </w:r>
      <w:r w:rsidR="00E0198C" w:rsidRPr="00E0198C">
        <w:rPr>
          <w:position w:val="6"/>
          <w:sz w:val="16"/>
        </w:rPr>
        <w:t>*</w:t>
      </w:r>
      <w:r w:rsidRPr="00A05EE9">
        <w:t xml:space="preserve">car was unregistered throughout the period when you </w:t>
      </w:r>
      <w:r w:rsidR="00E0198C" w:rsidRPr="00E0198C">
        <w:rPr>
          <w:position w:val="6"/>
          <w:sz w:val="16"/>
        </w:rPr>
        <w:t>*</w:t>
      </w:r>
      <w:r w:rsidRPr="00A05EE9">
        <w:t>held it during the income year, and during that period you used it principally in the course of producing your assessable income; or</w:t>
      </w:r>
    </w:p>
    <w:p w14:paraId="7367462D" w14:textId="2ABCF08C" w:rsidR="005539A3" w:rsidRPr="00A05EE9" w:rsidRDefault="005539A3" w:rsidP="005539A3">
      <w:pPr>
        <w:pStyle w:val="paragraph"/>
      </w:pPr>
      <w:r w:rsidRPr="00A05EE9">
        <w:tab/>
        <w:t>(b)</w:t>
      </w:r>
      <w:r w:rsidRPr="00A05EE9">
        <w:tab/>
        <w:t xml:space="preserve">at some time during the income year the </w:t>
      </w:r>
      <w:r w:rsidR="00E0198C" w:rsidRPr="00E0198C">
        <w:rPr>
          <w:position w:val="6"/>
          <w:sz w:val="16"/>
        </w:rPr>
        <w:t>*</w:t>
      </w:r>
      <w:r w:rsidRPr="00A05EE9">
        <w:t xml:space="preserve">car was part of the </w:t>
      </w:r>
      <w:r w:rsidR="00E0198C" w:rsidRPr="00E0198C">
        <w:rPr>
          <w:position w:val="6"/>
          <w:sz w:val="16"/>
        </w:rPr>
        <w:t>*</w:t>
      </w:r>
      <w:r w:rsidRPr="00A05EE9">
        <w:t xml:space="preserve">trading stock of a </w:t>
      </w:r>
      <w:r w:rsidR="00E0198C" w:rsidRPr="00E0198C">
        <w:rPr>
          <w:position w:val="6"/>
          <w:sz w:val="16"/>
        </w:rPr>
        <w:t>*</w:t>
      </w:r>
      <w:r w:rsidRPr="00A05EE9">
        <w:t>business of selling cars that you carried on, and you didn’t use the car at any time during that year; or</w:t>
      </w:r>
    </w:p>
    <w:p w14:paraId="5BFC23A2" w14:textId="0FEEED88" w:rsidR="005539A3" w:rsidRPr="00A05EE9" w:rsidRDefault="005539A3" w:rsidP="005539A3">
      <w:pPr>
        <w:pStyle w:val="paragraph"/>
        <w:keepNext/>
      </w:pPr>
      <w:r w:rsidRPr="00A05EE9">
        <w:tab/>
        <w:t>(c)</w:t>
      </w:r>
      <w:r w:rsidRPr="00A05EE9">
        <w:tab/>
        <w:t xml:space="preserve">the expense is to do with repairs to or other work on the </w:t>
      </w:r>
      <w:r w:rsidR="00E0198C" w:rsidRPr="00E0198C">
        <w:rPr>
          <w:position w:val="6"/>
          <w:sz w:val="16"/>
        </w:rPr>
        <w:t>*</w:t>
      </w:r>
      <w:r w:rsidRPr="00A05EE9">
        <w:t xml:space="preserve">car, and you incurred it in the course of a </w:t>
      </w:r>
      <w:r w:rsidR="00E0198C" w:rsidRPr="00E0198C">
        <w:rPr>
          <w:position w:val="6"/>
          <w:sz w:val="16"/>
        </w:rPr>
        <w:t>*</w:t>
      </w:r>
      <w:r w:rsidRPr="00A05EE9">
        <w:t>business that you carried on of doing repairs or other work on cars.</w:t>
      </w:r>
    </w:p>
    <w:p w14:paraId="72EFDE48" w14:textId="77777777" w:rsidR="005539A3" w:rsidRPr="00A05EE9" w:rsidRDefault="005539A3" w:rsidP="005539A3">
      <w:pPr>
        <w:pStyle w:val="subsection2"/>
      </w:pPr>
      <w:r w:rsidRPr="00A05EE9">
        <w:t xml:space="preserve">In applying </w:t>
      </w:r>
      <w:r w:rsidR="00CE15B8" w:rsidRPr="00A05EE9">
        <w:t>paragraph (</w:t>
      </w:r>
      <w:r w:rsidRPr="00A05EE9">
        <w:t>a), the car is taken to be registered in a particular place while it is lawful to drive the car on a public road there.</w:t>
      </w:r>
    </w:p>
    <w:p w14:paraId="772F6797" w14:textId="3E4856FB" w:rsidR="005539A3" w:rsidRPr="00A05EE9" w:rsidRDefault="005539A3" w:rsidP="005539A3">
      <w:pPr>
        <w:pStyle w:val="ActHead5"/>
      </w:pPr>
      <w:bookmarkStart w:id="302" w:name="_Toc200727291"/>
      <w:r w:rsidRPr="00A05EE9">
        <w:rPr>
          <w:rStyle w:val="CharSectno"/>
        </w:rPr>
        <w:t>28</w:t>
      </w:r>
      <w:r w:rsidR="00E0198C">
        <w:rPr>
          <w:rStyle w:val="CharSectno"/>
        </w:rPr>
        <w:noBreakHyphen/>
      </w:r>
      <w:r w:rsidRPr="00A05EE9">
        <w:rPr>
          <w:rStyle w:val="CharSectno"/>
        </w:rPr>
        <w:t>180</w:t>
      </w:r>
      <w:r w:rsidRPr="00A05EE9">
        <w:t xml:space="preserve">  Car expenses related to award transport payments</w:t>
      </w:r>
      <w:bookmarkEnd w:id="302"/>
    </w:p>
    <w:p w14:paraId="70A5FA5F" w14:textId="48E8E82B" w:rsidR="005539A3" w:rsidRPr="00A05EE9" w:rsidRDefault="005539A3" w:rsidP="005539A3">
      <w:pPr>
        <w:pStyle w:val="subsection"/>
      </w:pPr>
      <w:r w:rsidRPr="00A05EE9">
        <w:tab/>
        <w:t>(1)</w:t>
      </w:r>
      <w:r w:rsidRPr="00A05EE9">
        <w:tab/>
        <w:t>Subdivision</w:t>
      </w:r>
      <w:r w:rsidR="00CE15B8" w:rsidRPr="00A05EE9">
        <w:t> </w:t>
      </w:r>
      <w:r w:rsidRPr="00A05EE9">
        <w:t>900</w:t>
      </w:r>
      <w:r w:rsidR="00E0198C">
        <w:noBreakHyphen/>
      </w:r>
      <w:r w:rsidRPr="00A05EE9">
        <w:t xml:space="preserve">I (Award transport payments) allows certain losses or outgoings to be deducted without getting written evidence. The losses or outgoings are </w:t>
      </w:r>
      <w:r w:rsidR="00E0198C" w:rsidRPr="00E0198C">
        <w:rPr>
          <w:position w:val="6"/>
          <w:sz w:val="16"/>
        </w:rPr>
        <w:t>*</w:t>
      </w:r>
      <w:r w:rsidRPr="00A05EE9">
        <w:t xml:space="preserve">transport expenses related to an allowance or reimbursement paid or payable to you by your employer under an </w:t>
      </w:r>
      <w:r w:rsidR="00E0198C" w:rsidRPr="00E0198C">
        <w:rPr>
          <w:position w:val="6"/>
          <w:sz w:val="16"/>
        </w:rPr>
        <w:t>*</w:t>
      </w:r>
      <w:r w:rsidRPr="00A05EE9">
        <w:t>industrial instrument that was in force on 29</w:t>
      </w:r>
      <w:r w:rsidR="00CE15B8" w:rsidRPr="00A05EE9">
        <w:t> </w:t>
      </w:r>
      <w:r w:rsidRPr="00A05EE9">
        <w:t>October 1986.</w:t>
      </w:r>
    </w:p>
    <w:p w14:paraId="2A830BB8" w14:textId="0DF6EDA7" w:rsidR="005539A3" w:rsidRPr="00A05EE9" w:rsidRDefault="005539A3" w:rsidP="005539A3">
      <w:pPr>
        <w:pStyle w:val="notetext"/>
      </w:pPr>
      <w:r w:rsidRPr="00A05EE9">
        <w:t>Note:</w:t>
      </w:r>
      <w:r w:rsidRPr="00A05EE9">
        <w:tab/>
        <w:t xml:space="preserve">This Subdivision also applies to entities that are </w:t>
      </w:r>
      <w:r w:rsidRPr="00A05EE9">
        <w:rPr>
          <w:i/>
        </w:rPr>
        <w:t>not</w:t>
      </w:r>
      <w:r w:rsidRPr="00A05EE9">
        <w:t xml:space="preserve"> employers, but pay (or are liable to pay) withholding payments covered by subsection</w:t>
      </w:r>
      <w:r w:rsidR="00CE15B8" w:rsidRPr="00A05EE9">
        <w:t> </w:t>
      </w:r>
      <w:r w:rsidRPr="00A05EE9">
        <w:t>28</w:t>
      </w:r>
      <w:r w:rsidR="00E0198C">
        <w:noBreakHyphen/>
      </w:r>
      <w:r w:rsidRPr="00A05EE9">
        <w:t>185(3).</w:t>
      </w:r>
    </w:p>
    <w:p w14:paraId="00655968" w14:textId="2EFB6A08" w:rsidR="005539A3" w:rsidRPr="00A05EE9" w:rsidRDefault="005539A3" w:rsidP="005539A3">
      <w:pPr>
        <w:pStyle w:val="subsection"/>
      </w:pPr>
      <w:r w:rsidRPr="00A05EE9">
        <w:tab/>
        <w:t>(2)</w:t>
      </w:r>
      <w:r w:rsidRPr="00A05EE9">
        <w:tab/>
        <w:t xml:space="preserve">If that Subdivision lets you deduct </w:t>
      </w:r>
      <w:r w:rsidR="00E0198C" w:rsidRPr="00E0198C">
        <w:rPr>
          <w:position w:val="6"/>
          <w:sz w:val="16"/>
        </w:rPr>
        <w:t>*</w:t>
      </w:r>
      <w:r w:rsidRPr="00A05EE9">
        <w:t xml:space="preserve">car expenses, or parts of </w:t>
      </w:r>
      <w:r w:rsidR="00E0198C" w:rsidRPr="00E0198C">
        <w:rPr>
          <w:position w:val="6"/>
          <w:sz w:val="16"/>
        </w:rPr>
        <w:t>*</w:t>
      </w:r>
      <w:r w:rsidRPr="00A05EE9">
        <w:t xml:space="preserve">car expenses, without getting written evidence, you don’t need to use any of the </w:t>
      </w:r>
      <w:r w:rsidR="005A4110" w:rsidRPr="00A05EE9">
        <w:t>2 methods</w:t>
      </w:r>
      <w:r w:rsidRPr="00A05EE9">
        <w:t xml:space="preserve"> to calculate your deductions for those expenses or parts of expenses.</w:t>
      </w:r>
    </w:p>
    <w:p w14:paraId="4B2389CD" w14:textId="3F86410E" w:rsidR="005539A3" w:rsidRPr="00A05EE9" w:rsidRDefault="005539A3" w:rsidP="005539A3">
      <w:pPr>
        <w:pStyle w:val="subsection"/>
      </w:pPr>
      <w:r w:rsidRPr="00A05EE9">
        <w:tab/>
        <w:t>(3)</w:t>
      </w:r>
      <w:r w:rsidRPr="00A05EE9">
        <w:tab/>
        <w:t xml:space="preserve">However, your use of the </w:t>
      </w:r>
      <w:r w:rsidR="005A4110" w:rsidRPr="00A05EE9">
        <w:t>2 methods</w:t>
      </w:r>
      <w:r w:rsidRPr="00A05EE9">
        <w:t xml:space="preserve"> for </w:t>
      </w:r>
      <w:r w:rsidRPr="00A05EE9">
        <w:rPr>
          <w:i/>
        </w:rPr>
        <w:t>other</w:t>
      </w:r>
      <w:r w:rsidRPr="00A05EE9">
        <w:t xml:space="preserve"> </w:t>
      </w:r>
      <w:r w:rsidR="00E0198C" w:rsidRPr="00E0198C">
        <w:rPr>
          <w:position w:val="6"/>
          <w:sz w:val="16"/>
        </w:rPr>
        <w:t>*</w:t>
      </w:r>
      <w:r w:rsidRPr="00A05EE9">
        <w:t xml:space="preserve">car expenses you incur for the </w:t>
      </w:r>
      <w:r w:rsidR="00E0198C" w:rsidRPr="00E0198C">
        <w:rPr>
          <w:position w:val="6"/>
          <w:sz w:val="16"/>
        </w:rPr>
        <w:t>*</w:t>
      </w:r>
      <w:r w:rsidRPr="00A05EE9">
        <w:t>car for the income year is affected, unless you elect not to rely on Subdivision</w:t>
      </w:r>
      <w:r w:rsidR="00CE15B8" w:rsidRPr="00A05EE9">
        <w:t> </w:t>
      </w:r>
      <w:r w:rsidRPr="00A05EE9">
        <w:t>900</w:t>
      </w:r>
      <w:r w:rsidR="00E0198C">
        <w:noBreakHyphen/>
      </w:r>
      <w:r w:rsidRPr="00A05EE9">
        <w:t>I. Section</w:t>
      </w:r>
      <w:r w:rsidR="00CE15B8" w:rsidRPr="00A05EE9">
        <w:t> </w:t>
      </w:r>
      <w:r w:rsidRPr="00A05EE9">
        <w:t>900</w:t>
      </w:r>
      <w:r w:rsidR="00E0198C">
        <w:noBreakHyphen/>
      </w:r>
      <w:r w:rsidRPr="00A05EE9">
        <w:t>250 deals with this matter.</w:t>
      </w:r>
    </w:p>
    <w:p w14:paraId="2D6A5EF5" w14:textId="4C4C64E6" w:rsidR="005539A3" w:rsidRPr="00A05EE9" w:rsidRDefault="005539A3" w:rsidP="005539A3">
      <w:pPr>
        <w:pStyle w:val="ActHead5"/>
      </w:pPr>
      <w:bookmarkStart w:id="303" w:name="_Toc200727292"/>
      <w:r w:rsidRPr="00A05EE9">
        <w:rPr>
          <w:rStyle w:val="CharSectno"/>
        </w:rPr>
        <w:t>28</w:t>
      </w:r>
      <w:r w:rsidR="00E0198C">
        <w:rPr>
          <w:rStyle w:val="CharSectno"/>
        </w:rPr>
        <w:noBreakHyphen/>
      </w:r>
      <w:r w:rsidRPr="00A05EE9">
        <w:rPr>
          <w:rStyle w:val="CharSectno"/>
        </w:rPr>
        <w:t>185</w:t>
      </w:r>
      <w:r w:rsidRPr="00A05EE9">
        <w:t xml:space="preserve">  Application of Subdivision</w:t>
      </w:r>
      <w:r w:rsidR="00CE15B8" w:rsidRPr="00A05EE9">
        <w:t> </w:t>
      </w:r>
      <w:r w:rsidRPr="00A05EE9">
        <w:t>28</w:t>
      </w:r>
      <w:r w:rsidR="00E0198C">
        <w:noBreakHyphen/>
      </w:r>
      <w:r w:rsidRPr="00A05EE9">
        <w:t>J to recipients and payers of certain withholding payments</w:t>
      </w:r>
      <w:bookmarkEnd w:id="303"/>
    </w:p>
    <w:p w14:paraId="64C9AAED" w14:textId="77777777" w:rsidR="005539A3" w:rsidRPr="00A05EE9" w:rsidRDefault="005539A3" w:rsidP="005539A3">
      <w:pPr>
        <w:pStyle w:val="SubsectionHead"/>
      </w:pPr>
      <w:r w:rsidRPr="00A05EE9">
        <w:t>Application to recipients</w:t>
      </w:r>
    </w:p>
    <w:p w14:paraId="27AF42B5" w14:textId="2294A3EE" w:rsidR="005539A3" w:rsidRPr="00A05EE9" w:rsidRDefault="005539A3" w:rsidP="005539A3">
      <w:pPr>
        <w:pStyle w:val="subsection"/>
      </w:pPr>
      <w:r w:rsidRPr="00A05EE9">
        <w:tab/>
        <w:t>(1)</w:t>
      </w:r>
      <w:r w:rsidRPr="00A05EE9">
        <w:tab/>
        <w:t xml:space="preserve">If an individual receives, or is entitled to receive, </w:t>
      </w:r>
      <w:r w:rsidR="00E0198C" w:rsidRPr="00E0198C">
        <w:rPr>
          <w:position w:val="6"/>
          <w:sz w:val="16"/>
        </w:rPr>
        <w:t>*</w:t>
      </w:r>
      <w:r w:rsidRPr="00A05EE9">
        <w:t xml:space="preserve">withholding payments covered by </w:t>
      </w:r>
      <w:r w:rsidR="00CE15B8" w:rsidRPr="00A05EE9">
        <w:t>subsection (</w:t>
      </w:r>
      <w:r w:rsidRPr="00A05EE9">
        <w:t>3), this Subdivision applies to him or her:</w:t>
      </w:r>
    </w:p>
    <w:p w14:paraId="099ECFDB" w14:textId="77777777" w:rsidR="005539A3" w:rsidRPr="00A05EE9" w:rsidRDefault="005539A3" w:rsidP="005539A3">
      <w:pPr>
        <w:pStyle w:val="paragraph"/>
      </w:pPr>
      <w:r w:rsidRPr="00A05EE9">
        <w:tab/>
        <w:t>(a)</w:t>
      </w:r>
      <w:r w:rsidRPr="00A05EE9">
        <w:tab/>
        <w:t>in the same way as it applies to an employee; and</w:t>
      </w:r>
    </w:p>
    <w:p w14:paraId="2C98BD95" w14:textId="77777777" w:rsidR="005539A3" w:rsidRPr="00A05EE9" w:rsidRDefault="005539A3" w:rsidP="005539A3">
      <w:pPr>
        <w:pStyle w:val="paragraph"/>
      </w:pPr>
      <w:r w:rsidRPr="00A05EE9">
        <w:tab/>
        <w:t>(b)</w:t>
      </w:r>
      <w:r w:rsidRPr="00A05EE9">
        <w:tab/>
        <w:t xml:space="preserve">as if an entity (a </w:t>
      </w:r>
      <w:r w:rsidRPr="00A05EE9">
        <w:rPr>
          <w:b/>
          <w:i/>
        </w:rPr>
        <w:t>notional employer</w:t>
      </w:r>
      <w:r w:rsidRPr="00A05EE9">
        <w:t>) that makes (or is liable to make) such payments to him or her were his or her employer; and</w:t>
      </w:r>
    </w:p>
    <w:p w14:paraId="7AADB95E" w14:textId="77777777" w:rsidR="005539A3" w:rsidRPr="00A05EE9" w:rsidRDefault="005539A3" w:rsidP="005539A3">
      <w:pPr>
        <w:pStyle w:val="paragraph"/>
      </w:pPr>
      <w:r w:rsidRPr="00A05EE9">
        <w:tab/>
        <w:t>(c)</w:t>
      </w:r>
      <w:r w:rsidRPr="00A05EE9">
        <w:tab/>
        <w:t>as if any other individual who receives, or is entitled to receive, such payments from a notional employer were also an employee of the notional employer.</w:t>
      </w:r>
    </w:p>
    <w:p w14:paraId="75AD4CD9" w14:textId="77777777" w:rsidR="005539A3" w:rsidRPr="00A05EE9" w:rsidRDefault="005539A3" w:rsidP="005539A3">
      <w:pPr>
        <w:pStyle w:val="SubsectionHead"/>
      </w:pPr>
      <w:r w:rsidRPr="00A05EE9">
        <w:t>Application to payers</w:t>
      </w:r>
    </w:p>
    <w:p w14:paraId="146A0ADC" w14:textId="2CC068A6" w:rsidR="005539A3" w:rsidRPr="00A05EE9" w:rsidRDefault="005539A3" w:rsidP="005539A3">
      <w:pPr>
        <w:pStyle w:val="subsection"/>
      </w:pPr>
      <w:r w:rsidRPr="00A05EE9">
        <w:tab/>
        <w:t>(2)</w:t>
      </w:r>
      <w:r w:rsidRPr="00A05EE9">
        <w:tab/>
        <w:t xml:space="preserve">This Division applies to an entity that makes, or is liable to make, </w:t>
      </w:r>
      <w:r w:rsidR="00E0198C" w:rsidRPr="00E0198C">
        <w:rPr>
          <w:position w:val="6"/>
          <w:sz w:val="16"/>
        </w:rPr>
        <w:t>*</w:t>
      </w:r>
      <w:r w:rsidRPr="00A05EE9">
        <w:t xml:space="preserve">withholding payments covered by </w:t>
      </w:r>
      <w:r w:rsidR="00CE15B8" w:rsidRPr="00A05EE9">
        <w:t>subsection (</w:t>
      </w:r>
      <w:r w:rsidRPr="00A05EE9">
        <w:t>3):</w:t>
      </w:r>
    </w:p>
    <w:p w14:paraId="432F4E4C" w14:textId="77777777" w:rsidR="005539A3" w:rsidRPr="00A05EE9" w:rsidRDefault="005539A3" w:rsidP="005539A3">
      <w:pPr>
        <w:pStyle w:val="paragraph"/>
      </w:pPr>
      <w:r w:rsidRPr="00A05EE9">
        <w:tab/>
        <w:t>(a)</w:t>
      </w:r>
      <w:r w:rsidRPr="00A05EE9">
        <w:tab/>
        <w:t>in the same way as it applies to an employer; and</w:t>
      </w:r>
    </w:p>
    <w:p w14:paraId="08DB922E" w14:textId="77777777" w:rsidR="005539A3" w:rsidRPr="00A05EE9" w:rsidRDefault="005539A3" w:rsidP="005539A3">
      <w:pPr>
        <w:pStyle w:val="paragraph"/>
      </w:pPr>
      <w:r w:rsidRPr="00A05EE9">
        <w:tab/>
        <w:t>(b)</w:t>
      </w:r>
      <w:r w:rsidRPr="00A05EE9">
        <w:tab/>
        <w:t>as if an individual to whom the entity makes (or is liable to make) such payments were the entity’s employee.</w:t>
      </w:r>
    </w:p>
    <w:p w14:paraId="6A8396A5" w14:textId="77777777" w:rsidR="005539A3" w:rsidRPr="00A05EE9" w:rsidRDefault="005539A3" w:rsidP="005539A3">
      <w:pPr>
        <w:pStyle w:val="SubsectionHead"/>
      </w:pPr>
      <w:r w:rsidRPr="00A05EE9">
        <w:t>Withholding payments covered</w:t>
      </w:r>
    </w:p>
    <w:p w14:paraId="55373106" w14:textId="58B85D10" w:rsidR="005539A3" w:rsidRPr="00A05EE9" w:rsidRDefault="005539A3" w:rsidP="005539A3">
      <w:pPr>
        <w:pStyle w:val="subsection"/>
      </w:pPr>
      <w:r w:rsidRPr="00A05EE9">
        <w:tab/>
        <w:t>(3)</w:t>
      </w:r>
      <w:r w:rsidRPr="00A05EE9">
        <w:tab/>
        <w:t xml:space="preserve">This subsection covers a </w:t>
      </w:r>
      <w:r w:rsidR="00E0198C" w:rsidRPr="00E0198C">
        <w:rPr>
          <w:position w:val="6"/>
          <w:sz w:val="16"/>
        </w:rPr>
        <w:t>*</w:t>
      </w:r>
      <w:r w:rsidRPr="00A05EE9">
        <w:t>withholding payment covered by any of the provisions in Schedule</w:t>
      </w:r>
      <w:r w:rsidR="00CE15B8" w:rsidRPr="00A05EE9">
        <w:t> </w:t>
      </w:r>
      <w:r w:rsidRPr="00A05EE9">
        <w:t xml:space="preserve">1 to the </w:t>
      </w:r>
      <w:r w:rsidRPr="00A05EE9">
        <w:rPr>
          <w:i/>
        </w:rPr>
        <w:t xml:space="preserve">Taxation Administration Act 1953 </w:t>
      </w:r>
      <w:r w:rsidRPr="00A05EE9">
        <w:t>listed in the table.</w:t>
      </w:r>
    </w:p>
    <w:p w14:paraId="4160A166" w14:textId="77777777" w:rsidR="005539A3" w:rsidRPr="00A05EE9" w:rsidRDefault="005539A3" w:rsidP="00B2135A">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6"/>
        <w:gridCol w:w="1837"/>
        <w:gridCol w:w="4536"/>
        <w:gridCol w:w="23"/>
      </w:tblGrid>
      <w:tr w:rsidR="005539A3" w:rsidRPr="00A05EE9" w14:paraId="6D4B790F" w14:textId="77777777" w:rsidTr="00B2135A">
        <w:trPr>
          <w:tblHeader/>
        </w:trPr>
        <w:tc>
          <w:tcPr>
            <w:tcW w:w="7110" w:type="dxa"/>
            <w:gridSpan w:val="5"/>
            <w:tcBorders>
              <w:top w:val="single" w:sz="12" w:space="0" w:color="auto"/>
              <w:bottom w:val="single" w:sz="6" w:space="0" w:color="auto"/>
            </w:tcBorders>
            <w:shd w:val="clear" w:color="auto" w:fill="auto"/>
          </w:tcPr>
          <w:p w14:paraId="331CA750" w14:textId="77777777" w:rsidR="005539A3" w:rsidRPr="00A05EE9" w:rsidRDefault="005539A3" w:rsidP="00B2135A">
            <w:pPr>
              <w:pStyle w:val="TableHeading"/>
            </w:pPr>
            <w:r w:rsidRPr="00A05EE9">
              <w:t>Withholding payments covered</w:t>
            </w:r>
          </w:p>
        </w:tc>
      </w:tr>
      <w:tr w:rsidR="005539A3" w:rsidRPr="00A05EE9" w14:paraId="067A07E6" w14:textId="77777777" w:rsidTr="00B2135A">
        <w:trPr>
          <w:tblHeader/>
        </w:trPr>
        <w:tc>
          <w:tcPr>
            <w:tcW w:w="708" w:type="dxa"/>
            <w:tcBorders>
              <w:top w:val="single" w:sz="6" w:space="0" w:color="auto"/>
              <w:bottom w:val="single" w:sz="12" w:space="0" w:color="auto"/>
            </w:tcBorders>
            <w:shd w:val="clear" w:color="auto" w:fill="auto"/>
          </w:tcPr>
          <w:p w14:paraId="03701BDB" w14:textId="77777777" w:rsidR="005539A3" w:rsidRPr="00A05EE9" w:rsidRDefault="005539A3" w:rsidP="002B1F7C">
            <w:pPr>
              <w:pStyle w:val="Tabletext"/>
              <w:keepNext/>
              <w:keepLines/>
              <w:rPr>
                <w:b/>
              </w:rPr>
            </w:pPr>
            <w:r w:rsidRPr="00A05EE9">
              <w:rPr>
                <w:b/>
              </w:rPr>
              <w:t>Item</w:t>
            </w:r>
          </w:p>
        </w:tc>
        <w:tc>
          <w:tcPr>
            <w:tcW w:w="1843" w:type="dxa"/>
            <w:gridSpan w:val="2"/>
            <w:tcBorders>
              <w:top w:val="single" w:sz="6" w:space="0" w:color="auto"/>
              <w:bottom w:val="single" w:sz="12" w:space="0" w:color="auto"/>
            </w:tcBorders>
            <w:shd w:val="clear" w:color="auto" w:fill="auto"/>
          </w:tcPr>
          <w:p w14:paraId="7EE94725" w14:textId="77777777" w:rsidR="005539A3" w:rsidRPr="00A05EE9" w:rsidRDefault="005539A3" w:rsidP="002B1F7C">
            <w:pPr>
              <w:pStyle w:val="Tabletext"/>
              <w:keepNext/>
              <w:keepLines/>
              <w:rPr>
                <w:b/>
              </w:rPr>
            </w:pPr>
            <w:r w:rsidRPr="00A05EE9">
              <w:rPr>
                <w:b/>
              </w:rPr>
              <w:t>Provision</w:t>
            </w:r>
          </w:p>
        </w:tc>
        <w:tc>
          <w:tcPr>
            <w:tcW w:w="4559" w:type="dxa"/>
            <w:gridSpan w:val="2"/>
            <w:tcBorders>
              <w:top w:val="single" w:sz="6" w:space="0" w:color="auto"/>
              <w:bottom w:val="single" w:sz="12" w:space="0" w:color="auto"/>
            </w:tcBorders>
            <w:shd w:val="clear" w:color="auto" w:fill="auto"/>
          </w:tcPr>
          <w:p w14:paraId="565B452F" w14:textId="77777777" w:rsidR="005539A3" w:rsidRPr="00A05EE9" w:rsidRDefault="005539A3" w:rsidP="002B1F7C">
            <w:pPr>
              <w:pStyle w:val="Tabletext"/>
              <w:keepNext/>
              <w:keepLines/>
              <w:rPr>
                <w:b/>
              </w:rPr>
            </w:pPr>
            <w:r w:rsidRPr="00A05EE9">
              <w:rPr>
                <w:b/>
              </w:rPr>
              <w:t>Subject matter</w:t>
            </w:r>
          </w:p>
        </w:tc>
      </w:tr>
      <w:tr w:rsidR="005539A3" w:rsidRPr="00A05EE9" w14:paraId="54E1214B" w14:textId="77777777" w:rsidTr="00B2135A">
        <w:tc>
          <w:tcPr>
            <w:tcW w:w="708" w:type="dxa"/>
            <w:tcBorders>
              <w:top w:val="single" w:sz="12" w:space="0" w:color="auto"/>
            </w:tcBorders>
            <w:shd w:val="clear" w:color="auto" w:fill="auto"/>
          </w:tcPr>
          <w:p w14:paraId="128DC4A5" w14:textId="77777777" w:rsidR="005539A3" w:rsidRPr="00A05EE9" w:rsidRDefault="005539A3" w:rsidP="0055769F">
            <w:pPr>
              <w:pStyle w:val="Tabletext"/>
            </w:pPr>
            <w:r w:rsidRPr="00A05EE9">
              <w:t>1</w:t>
            </w:r>
          </w:p>
        </w:tc>
        <w:tc>
          <w:tcPr>
            <w:tcW w:w="1843" w:type="dxa"/>
            <w:gridSpan w:val="2"/>
            <w:tcBorders>
              <w:top w:val="single" w:sz="12" w:space="0" w:color="auto"/>
            </w:tcBorders>
            <w:shd w:val="clear" w:color="auto" w:fill="auto"/>
          </w:tcPr>
          <w:p w14:paraId="63BDA95C" w14:textId="7FCA41E3" w:rsidR="005539A3" w:rsidRPr="00A05EE9" w:rsidRDefault="005539A3" w:rsidP="0055769F">
            <w:pPr>
              <w:pStyle w:val="Tabletext"/>
            </w:pPr>
            <w:r w:rsidRPr="00A05EE9">
              <w:t>Section</w:t>
            </w:r>
            <w:r w:rsidR="00CE15B8" w:rsidRPr="00A05EE9">
              <w:t> </w:t>
            </w:r>
            <w:r w:rsidRPr="00A05EE9">
              <w:t>12</w:t>
            </w:r>
            <w:r w:rsidR="00E0198C">
              <w:noBreakHyphen/>
            </w:r>
            <w:r w:rsidRPr="00A05EE9">
              <w:t>35</w:t>
            </w:r>
          </w:p>
        </w:tc>
        <w:tc>
          <w:tcPr>
            <w:tcW w:w="4559" w:type="dxa"/>
            <w:gridSpan w:val="2"/>
            <w:tcBorders>
              <w:top w:val="single" w:sz="12" w:space="0" w:color="auto"/>
            </w:tcBorders>
            <w:shd w:val="clear" w:color="auto" w:fill="auto"/>
          </w:tcPr>
          <w:p w14:paraId="7E1709D5" w14:textId="77777777" w:rsidR="005539A3" w:rsidRPr="00A05EE9" w:rsidRDefault="005539A3" w:rsidP="0055769F">
            <w:pPr>
              <w:pStyle w:val="Tabletext"/>
            </w:pPr>
            <w:r w:rsidRPr="00A05EE9">
              <w:t>Payment to employee</w:t>
            </w:r>
          </w:p>
        </w:tc>
      </w:tr>
      <w:tr w:rsidR="005539A3" w:rsidRPr="00A05EE9" w14:paraId="16F99C46" w14:textId="77777777" w:rsidTr="00B2135A">
        <w:tc>
          <w:tcPr>
            <w:tcW w:w="708" w:type="dxa"/>
            <w:shd w:val="clear" w:color="auto" w:fill="auto"/>
          </w:tcPr>
          <w:p w14:paraId="5BC73042" w14:textId="77777777" w:rsidR="005539A3" w:rsidRPr="00A05EE9" w:rsidRDefault="005539A3" w:rsidP="0055769F">
            <w:pPr>
              <w:pStyle w:val="Tabletext"/>
            </w:pPr>
            <w:r w:rsidRPr="00A05EE9">
              <w:t>2</w:t>
            </w:r>
          </w:p>
        </w:tc>
        <w:tc>
          <w:tcPr>
            <w:tcW w:w="1843" w:type="dxa"/>
            <w:gridSpan w:val="2"/>
            <w:shd w:val="clear" w:color="auto" w:fill="auto"/>
          </w:tcPr>
          <w:p w14:paraId="0393310B" w14:textId="1C0A5564" w:rsidR="005539A3" w:rsidRPr="00A05EE9" w:rsidRDefault="005539A3" w:rsidP="0055769F">
            <w:pPr>
              <w:pStyle w:val="Tabletext"/>
            </w:pPr>
            <w:r w:rsidRPr="00A05EE9">
              <w:t>Section</w:t>
            </w:r>
            <w:r w:rsidR="00CE15B8" w:rsidRPr="00A05EE9">
              <w:t> </w:t>
            </w:r>
            <w:r w:rsidRPr="00A05EE9">
              <w:t>12</w:t>
            </w:r>
            <w:r w:rsidR="00E0198C">
              <w:noBreakHyphen/>
            </w:r>
            <w:r w:rsidRPr="00A05EE9">
              <w:t>40</w:t>
            </w:r>
          </w:p>
        </w:tc>
        <w:tc>
          <w:tcPr>
            <w:tcW w:w="4559" w:type="dxa"/>
            <w:gridSpan w:val="2"/>
            <w:shd w:val="clear" w:color="auto" w:fill="auto"/>
          </w:tcPr>
          <w:p w14:paraId="40CD1709" w14:textId="77777777" w:rsidR="005539A3" w:rsidRPr="00A05EE9" w:rsidRDefault="005539A3" w:rsidP="0055769F">
            <w:pPr>
              <w:pStyle w:val="Tabletext"/>
            </w:pPr>
            <w:r w:rsidRPr="00A05EE9">
              <w:t>Payment to company director</w:t>
            </w:r>
          </w:p>
        </w:tc>
      </w:tr>
      <w:tr w:rsidR="005539A3" w:rsidRPr="00A05EE9" w14:paraId="207DA3CD" w14:textId="77777777" w:rsidTr="00B2135A">
        <w:tc>
          <w:tcPr>
            <w:tcW w:w="708" w:type="dxa"/>
            <w:shd w:val="clear" w:color="auto" w:fill="auto"/>
          </w:tcPr>
          <w:p w14:paraId="00ECE168" w14:textId="77777777" w:rsidR="005539A3" w:rsidRPr="00A05EE9" w:rsidRDefault="005539A3" w:rsidP="0055769F">
            <w:pPr>
              <w:pStyle w:val="Tabletext"/>
            </w:pPr>
            <w:r w:rsidRPr="00A05EE9">
              <w:t>3</w:t>
            </w:r>
          </w:p>
        </w:tc>
        <w:tc>
          <w:tcPr>
            <w:tcW w:w="1843" w:type="dxa"/>
            <w:gridSpan w:val="2"/>
            <w:shd w:val="clear" w:color="auto" w:fill="auto"/>
          </w:tcPr>
          <w:p w14:paraId="1A8FFA32" w14:textId="22C1019A" w:rsidR="005539A3" w:rsidRPr="00A05EE9" w:rsidRDefault="005539A3" w:rsidP="0055769F">
            <w:pPr>
              <w:pStyle w:val="Tabletext"/>
            </w:pPr>
            <w:r w:rsidRPr="00A05EE9">
              <w:t>Section</w:t>
            </w:r>
            <w:r w:rsidR="00CE15B8" w:rsidRPr="00A05EE9">
              <w:t> </w:t>
            </w:r>
            <w:r w:rsidRPr="00A05EE9">
              <w:t>12</w:t>
            </w:r>
            <w:r w:rsidR="00E0198C">
              <w:noBreakHyphen/>
            </w:r>
            <w:r w:rsidRPr="00A05EE9">
              <w:t>45</w:t>
            </w:r>
          </w:p>
        </w:tc>
        <w:tc>
          <w:tcPr>
            <w:tcW w:w="4559" w:type="dxa"/>
            <w:gridSpan w:val="2"/>
            <w:shd w:val="clear" w:color="auto" w:fill="auto"/>
          </w:tcPr>
          <w:p w14:paraId="207E1879" w14:textId="77777777" w:rsidR="005539A3" w:rsidRPr="00A05EE9" w:rsidRDefault="005539A3" w:rsidP="0055769F">
            <w:pPr>
              <w:pStyle w:val="Tabletext"/>
            </w:pPr>
            <w:r w:rsidRPr="00A05EE9">
              <w:t>Payment to office holder</w:t>
            </w:r>
          </w:p>
        </w:tc>
      </w:tr>
      <w:tr w:rsidR="005539A3" w:rsidRPr="00A05EE9" w14:paraId="32A78F01" w14:textId="77777777" w:rsidTr="00407548">
        <w:trPr>
          <w:gridAfter w:val="1"/>
          <w:wAfter w:w="23" w:type="dxa"/>
        </w:trPr>
        <w:tc>
          <w:tcPr>
            <w:tcW w:w="714" w:type="dxa"/>
            <w:gridSpan w:val="2"/>
            <w:tcBorders>
              <w:bottom w:val="single" w:sz="4" w:space="0" w:color="auto"/>
            </w:tcBorders>
            <w:shd w:val="clear" w:color="auto" w:fill="auto"/>
          </w:tcPr>
          <w:p w14:paraId="0F01B665" w14:textId="77777777" w:rsidR="005539A3" w:rsidRPr="00A05EE9" w:rsidRDefault="005539A3" w:rsidP="0055769F">
            <w:pPr>
              <w:pStyle w:val="Tabletext"/>
            </w:pPr>
            <w:r w:rsidRPr="00A05EE9">
              <w:t>3A</w:t>
            </w:r>
          </w:p>
        </w:tc>
        <w:tc>
          <w:tcPr>
            <w:tcW w:w="1837" w:type="dxa"/>
            <w:tcBorders>
              <w:bottom w:val="single" w:sz="4" w:space="0" w:color="auto"/>
            </w:tcBorders>
            <w:shd w:val="clear" w:color="auto" w:fill="auto"/>
          </w:tcPr>
          <w:p w14:paraId="4FBF0463" w14:textId="4EBBE016" w:rsidR="005539A3" w:rsidRPr="00A05EE9" w:rsidRDefault="005539A3" w:rsidP="0055769F">
            <w:pPr>
              <w:pStyle w:val="Tabletext"/>
            </w:pPr>
            <w:r w:rsidRPr="00A05EE9">
              <w:t>Section</w:t>
            </w:r>
            <w:r w:rsidR="00CE15B8" w:rsidRPr="00A05EE9">
              <w:t> </w:t>
            </w:r>
            <w:r w:rsidRPr="00A05EE9">
              <w:t>12</w:t>
            </w:r>
            <w:r w:rsidR="00E0198C">
              <w:noBreakHyphen/>
            </w:r>
            <w:r w:rsidRPr="00A05EE9">
              <w:t>47</w:t>
            </w:r>
          </w:p>
        </w:tc>
        <w:tc>
          <w:tcPr>
            <w:tcW w:w="4536" w:type="dxa"/>
            <w:tcBorders>
              <w:bottom w:val="single" w:sz="4" w:space="0" w:color="auto"/>
            </w:tcBorders>
            <w:shd w:val="clear" w:color="auto" w:fill="auto"/>
          </w:tcPr>
          <w:p w14:paraId="6E183B4B" w14:textId="5B0C44FF" w:rsidR="005539A3" w:rsidRPr="00A05EE9" w:rsidRDefault="005539A3" w:rsidP="0055769F">
            <w:pPr>
              <w:pStyle w:val="Tabletext"/>
            </w:pPr>
            <w:r w:rsidRPr="00A05EE9">
              <w:t xml:space="preserve">Payment to </w:t>
            </w:r>
            <w:r w:rsidR="00E0198C" w:rsidRPr="00E0198C">
              <w:rPr>
                <w:position w:val="6"/>
                <w:sz w:val="16"/>
              </w:rPr>
              <w:t>*</w:t>
            </w:r>
            <w:r w:rsidRPr="00A05EE9">
              <w:t>religious practitioner</w:t>
            </w:r>
          </w:p>
        </w:tc>
      </w:tr>
      <w:tr w:rsidR="005539A3" w:rsidRPr="00A05EE9" w14:paraId="5B285DF9" w14:textId="77777777" w:rsidTr="00B2135A">
        <w:tc>
          <w:tcPr>
            <w:tcW w:w="708" w:type="dxa"/>
            <w:shd w:val="clear" w:color="auto" w:fill="auto"/>
          </w:tcPr>
          <w:p w14:paraId="6125DC6C" w14:textId="77777777" w:rsidR="005539A3" w:rsidRPr="00A05EE9" w:rsidRDefault="005539A3" w:rsidP="0055769F">
            <w:pPr>
              <w:pStyle w:val="Tabletext"/>
            </w:pPr>
            <w:r w:rsidRPr="00A05EE9">
              <w:t>4</w:t>
            </w:r>
          </w:p>
        </w:tc>
        <w:tc>
          <w:tcPr>
            <w:tcW w:w="1843" w:type="dxa"/>
            <w:gridSpan w:val="2"/>
            <w:shd w:val="clear" w:color="auto" w:fill="auto"/>
          </w:tcPr>
          <w:p w14:paraId="04860AE2" w14:textId="79A7C25A" w:rsidR="005539A3" w:rsidRPr="00A05EE9" w:rsidRDefault="005539A3" w:rsidP="0055769F">
            <w:pPr>
              <w:pStyle w:val="Tabletext"/>
            </w:pPr>
            <w:r w:rsidRPr="00A05EE9">
              <w:t>Section</w:t>
            </w:r>
            <w:r w:rsidR="00CE15B8" w:rsidRPr="00A05EE9">
              <w:t> </w:t>
            </w:r>
            <w:r w:rsidRPr="00A05EE9">
              <w:t>12</w:t>
            </w:r>
            <w:r w:rsidR="00E0198C">
              <w:noBreakHyphen/>
            </w:r>
            <w:r w:rsidRPr="00A05EE9">
              <w:t>50</w:t>
            </w:r>
          </w:p>
        </w:tc>
        <w:tc>
          <w:tcPr>
            <w:tcW w:w="4559" w:type="dxa"/>
            <w:gridSpan w:val="2"/>
            <w:shd w:val="clear" w:color="auto" w:fill="auto"/>
          </w:tcPr>
          <w:p w14:paraId="255C25F1" w14:textId="77777777" w:rsidR="005539A3" w:rsidRPr="00A05EE9" w:rsidRDefault="005539A3" w:rsidP="0055769F">
            <w:pPr>
              <w:pStyle w:val="Tabletext"/>
            </w:pPr>
            <w:r w:rsidRPr="00A05EE9">
              <w:t>Return to work payment</w:t>
            </w:r>
          </w:p>
        </w:tc>
      </w:tr>
      <w:tr w:rsidR="005539A3" w:rsidRPr="00A05EE9" w14:paraId="537CD40C" w14:textId="77777777" w:rsidTr="00B37AD9">
        <w:tc>
          <w:tcPr>
            <w:tcW w:w="708" w:type="dxa"/>
            <w:tcBorders>
              <w:bottom w:val="single" w:sz="4" w:space="0" w:color="auto"/>
            </w:tcBorders>
            <w:shd w:val="clear" w:color="auto" w:fill="auto"/>
          </w:tcPr>
          <w:p w14:paraId="36AA07FA" w14:textId="77777777" w:rsidR="005539A3" w:rsidRPr="00A05EE9" w:rsidRDefault="005539A3" w:rsidP="0055769F">
            <w:pPr>
              <w:pStyle w:val="Tabletext"/>
            </w:pPr>
            <w:r w:rsidRPr="00A05EE9">
              <w:t>5</w:t>
            </w:r>
          </w:p>
        </w:tc>
        <w:tc>
          <w:tcPr>
            <w:tcW w:w="1843" w:type="dxa"/>
            <w:gridSpan w:val="2"/>
            <w:tcBorders>
              <w:bottom w:val="single" w:sz="4" w:space="0" w:color="auto"/>
            </w:tcBorders>
            <w:shd w:val="clear" w:color="auto" w:fill="auto"/>
          </w:tcPr>
          <w:p w14:paraId="3400D897" w14:textId="7E5010EC" w:rsidR="005539A3" w:rsidRPr="00A05EE9" w:rsidRDefault="00D97901" w:rsidP="0055769F">
            <w:pPr>
              <w:pStyle w:val="Tabletext"/>
            </w:pPr>
            <w:r w:rsidRPr="00A05EE9">
              <w:t>Subdivision 1</w:t>
            </w:r>
            <w:r w:rsidR="005539A3" w:rsidRPr="00A05EE9">
              <w:t>2</w:t>
            </w:r>
            <w:r w:rsidR="00E0198C">
              <w:noBreakHyphen/>
            </w:r>
            <w:r w:rsidR="005539A3" w:rsidRPr="00A05EE9">
              <w:t>C</w:t>
            </w:r>
          </w:p>
        </w:tc>
        <w:tc>
          <w:tcPr>
            <w:tcW w:w="4559" w:type="dxa"/>
            <w:gridSpan w:val="2"/>
            <w:tcBorders>
              <w:bottom w:val="single" w:sz="4" w:space="0" w:color="auto"/>
            </w:tcBorders>
            <w:shd w:val="clear" w:color="auto" w:fill="auto"/>
          </w:tcPr>
          <w:p w14:paraId="1F81D95F" w14:textId="77777777" w:rsidR="005539A3" w:rsidRPr="00A05EE9" w:rsidRDefault="005539A3" w:rsidP="0055769F">
            <w:pPr>
              <w:pStyle w:val="Tabletext"/>
            </w:pPr>
            <w:r w:rsidRPr="00A05EE9">
              <w:t>Payments for retirement or because of termination of employment</w:t>
            </w:r>
          </w:p>
        </w:tc>
      </w:tr>
      <w:tr w:rsidR="005539A3" w:rsidRPr="00A05EE9" w14:paraId="06E1C53D" w14:textId="77777777" w:rsidTr="00B37AD9">
        <w:tc>
          <w:tcPr>
            <w:tcW w:w="708" w:type="dxa"/>
            <w:tcBorders>
              <w:bottom w:val="single" w:sz="12" w:space="0" w:color="auto"/>
            </w:tcBorders>
            <w:shd w:val="clear" w:color="auto" w:fill="auto"/>
          </w:tcPr>
          <w:p w14:paraId="76DFB596" w14:textId="77777777" w:rsidR="005539A3" w:rsidRPr="00A05EE9" w:rsidRDefault="005539A3" w:rsidP="0055769F">
            <w:pPr>
              <w:pStyle w:val="Tabletext"/>
            </w:pPr>
            <w:r w:rsidRPr="00A05EE9">
              <w:t>6</w:t>
            </w:r>
          </w:p>
        </w:tc>
        <w:tc>
          <w:tcPr>
            <w:tcW w:w="1843" w:type="dxa"/>
            <w:gridSpan w:val="2"/>
            <w:tcBorders>
              <w:bottom w:val="single" w:sz="12" w:space="0" w:color="auto"/>
            </w:tcBorders>
            <w:shd w:val="clear" w:color="auto" w:fill="auto"/>
          </w:tcPr>
          <w:p w14:paraId="7F46248A" w14:textId="627F3F08" w:rsidR="005539A3" w:rsidRPr="00A05EE9" w:rsidRDefault="00D97901" w:rsidP="0055769F">
            <w:pPr>
              <w:pStyle w:val="Tabletext"/>
            </w:pPr>
            <w:r w:rsidRPr="00A05EE9">
              <w:t>Subdivision 1</w:t>
            </w:r>
            <w:r w:rsidR="005539A3" w:rsidRPr="00A05EE9">
              <w:t>2</w:t>
            </w:r>
            <w:r w:rsidR="00E0198C">
              <w:noBreakHyphen/>
            </w:r>
            <w:r w:rsidR="005539A3" w:rsidRPr="00A05EE9">
              <w:t>D</w:t>
            </w:r>
          </w:p>
        </w:tc>
        <w:tc>
          <w:tcPr>
            <w:tcW w:w="4559" w:type="dxa"/>
            <w:gridSpan w:val="2"/>
            <w:tcBorders>
              <w:bottom w:val="single" w:sz="12" w:space="0" w:color="auto"/>
            </w:tcBorders>
            <w:shd w:val="clear" w:color="auto" w:fill="auto"/>
          </w:tcPr>
          <w:p w14:paraId="40F4B573" w14:textId="77777777" w:rsidR="005539A3" w:rsidRPr="00A05EE9" w:rsidRDefault="005539A3" w:rsidP="0055769F">
            <w:pPr>
              <w:pStyle w:val="Tabletext"/>
            </w:pPr>
            <w:r w:rsidRPr="00A05EE9">
              <w:t>Benefit and compensation payments</w:t>
            </w:r>
          </w:p>
        </w:tc>
      </w:tr>
    </w:tbl>
    <w:p w14:paraId="1E585B14" w14:textId="77777777" w:rsidR="005539A3" w:rsidRPr="00A05EE9" w:rsidRDefault="005539A3" w:rsidP="00B2135A">
      <w:pPr>
        <w:pStyle w:val="ActHead3"/>
        <w:pageBreakBefore/>
      </w:pPr>
      <w:bookmarkStart w:id="304" w:name="_Toc200727293"/>
      <w:r w:rsidRPr="00A05EE9">
        <w:rPr>
          <w:rStyle w:val="CharDivNo"/>
        </w:rPr>
        <w:t>Division</w:t>
      </w:r>
      <w:r w:rsidR="00CE15B8" w:rsidRPr="00A05EE9">
        <w:rPr>
          <w:rStyle w:val="CharDivNo"/>
        </w:rPr>
        <w:t> </w:t>
      </w:r>
      <w:r w:rsidRPr="00A05EE9">
        <w:rPr>
          <w:rStyle w:val="CharDivNo"/>
        </w:rPr>
        <w:t>30</w:t>
      </w:r>
      <w:r w:rsidRPr="00A05EE9">
        <w:t>—</w:t>
      </w:r>
      <w:r w:rsidRPr="00A05EE9">
        <w:rPr>
          <w:rStyle w:val="CharDivText"/>
        </w:rPr>
        <w:t>Gifts or contributions</w:t>
      </w:r>
      <w:bookmarkEnd w:id="304"/>
    </w:p>
    <w:p w14:paraId="3EAABE4C" w14:textId="77777777" w:rsidR="005539A3" w:rsidRPr="00A05EE9" w:rsidRDefault="005539A3" w:rsidP="005539A3">
      <w:pPr>
        <w:pStyle w:val="TofSectsHeading"/>
      </w:pPr>
      <w:r w:rsidRPr="00A05EE9">
        <w:t>Table of Subdivisions</w:t>
      </w:r>
    </w:p>
    <w:p w14:paraId="37532DA5" w14:textId="77777777" w:rsidR="005539A3" w:rsidRPr="00A05EE9" w:rsidRDefault="005539A3" w:rsidP="005539A3">
      <w:pPr>
        <w:pStyle w:val="TofSectsSubdiv"/>
        <w:ind w:firstLine="0"/>
      </w:pPr>
      <w:r w:rsidRPr="00A05EE9">
        <w:t>Guide to Division</w:t>
      </w:r>
      <w:r w:rsidR="00CE15B8" w:rsidRPr="00A05EE9">
        <w:t> </w:t>
      </w:r>
      <w:r w:rsidRPr="00A05EE9">
        <w:t>30</w:t>
      </w:r>
    </w:p>
    <w:p w14:paraId="0D0AEA16" w14:textId="5287A9BB" w:rsidR="005539A3" w:rsidRPr="00A05EE9" w:rsidRDefault="005539A3" w:rsidP="005539A3">
      <w:pPr>
        <w:pStyle w:val="TofSectsSubdiv"/>
      </w:pPr>
      <w:r w:rsidRPr="00A05EE9">
        <w:t>30</w:t>
      </w:r>
      <w:r w:rsidR="00E0198C">
        <w:noBreakHyphen/>
      </w:r>
      <w:r w:rsidRPr="00A05EE9">
        <w:t>A</w:t>
      </w:r>
      <w:r w:rsidRPr="00A05EE9">
        <w:tab/>
        <w:t>Deductions for gifts or contributions</w:t>
      </w:r>
    </w:p>
    <w:p w14:paraId="76C30AFB" w14:textId="18826DC8" w:rsidR="005539A3" w:rsidRPr="00A05EE9" w:rsidRDefault="005539A3" w:rsidP="005539A3">
      <w:pPr>
        <w:pStyle w:val="TofSectsSubdiv"/>
      </w:pPr>
      <w:r w:rsidRPr="00A05EE9">
        <w:t>30</w:t>
      </w:r>
      <w:r w:rsidR="00E0198C">
        <w:noBreakHyphen/>
      </w:r>
      <w:r w:rsidRPr="00A05EE9">
        <w:t>B</w:t>
      </w:r>
      <w:r w:rsidRPr="00A05EE9">
        <w:tab/>
        <w:t>Tables of recipients for deductible gifts</w:t>
      </w:r>
    </w:p>
    <w:p w14:paraId="338939D8" w14:textId="2C510BA3" w:rsidR="005539A3" w:rsidRPr="00A05EE9" w:rsidRDefault="005539A3" w:rsidP="005539A3">
      <w:pPr>
        <w:pStyle w:val="TofSectsSubdiv"/>
      </w:pPr>
      <w:r w:rsidRPr="00A05EE9">
        <w:t>30</w:t>
      </w:r>
      <w:r w:rsidR="00E0198C">
        <w:noBreakHyphen/>
      </w:r>
      <w:r w:rsidRPr="00A05EE9">
        <w:t>BA</w:t>
      </w:r>
      <w:r w:rsidRPr="00A05EE9">
        <w:tab/>
        <w:t>Endorsement of deductible gift recipients</w:t>
      </w:r>
    </w:p>
    <w:p w14:paraId="327CD448" w14:textId="51526D65" w:rsidR="005539A3" w:rsidRPr="00A05EE9" w:rsidRDefault="005539A3" w:rsidP="005539A3">
      <w:pPr>
        <w:pStyle w:val="TofSectsSubdiv"/>
      </w:pPr>
      <w:r w:rsidRPr="00A05EE9">
        <w:t>30</w:t>
      </w:r>
      <w:r w:rsidR="00E0198C">
        <w:noBreakHyphen/>
      </w:r>
      <w:r w:rsidRPr="00A05EE9">
        <w:t>C</w:t>
      </w:r>
      <w:r w:rsidRPr="00A05EE9">
        <w:tab/>
        <w:t>Rules applying to particular gifts of property</w:t>
      </w:r>
    </w:p>
    <w:p w14:paraId="79E8AC90" w14:textId="2138075A" w:rsidR="005539A3" w:rsidRPr="00A05EE9" w:rsidRDefault="005539A3" w:rsidP="005539A3">
      <w:pPr>
        <w:pStyle w:val="TofSectsSubdiv"/>
      </w:pPr>
      <w:r w:rsidRPr="00A05EE9">
        <w:t>30</w:t>
      </w:r>
      <w:r w:rsidR="00E0198C">
        <w:noBreakHyphen/>
      </w:r>
      <w:r w:rsidRPr="00A05EE9">
        <w:t>CA</w:t>
      </w:r>
      <w:r w:rsidRPr="00A05EE9">
        <w:tab/>
        <w:t>Administrative requirements relating to ABNs</w:t>
      </w:r>
    </w:p>
    <w:p w14:paraId="6E310B6B" w14:textId="01D6B90C" w:rsidR="005539A3" w:rsidRPr="00A05EE9" w:rsidRDefault="005539A3" w:rsidP="005539A3">
      <w:pPr>
        <w:pStyle w:val="TofSectsSubdiv"/>
      </w:pPr>
      <w:r w:rsidRPr="00A05EE9">
        <w:t>30</w:t>
      </w:r>
      <w:r w:rsidR="00E0198C">
        <w:noBreakHyphen/>
      </w:r>
      <w:r w:rsidRPr="00A05EE9">
        <w:t>DA</w:t>
      </w:r>
      <w:r w:rsidRPr="00A05EE9">
        <w:tab/>
        <w:t>Donations to political parties and independent candidates and members</w:t>
      </w:r>
    </w:p>
    <w:p w14:paraId="6A8FF27E" w14:textId="174332BA" w:rsidR="005539A3" w:rsidRPr="00A05EE9" w:rsidRDefault="005539A3" w:rsidP="005539A3">
      <w:pPr>
        <w:pStyle w:val="TofSectsSubdiv"/>
      </w:pPr>
      <w:r w:rsidRPr="00A05EE9">
        <w:t>30</w:t>
      </w:r>
      <w:r w:rsidR="00E0198C">
        <w:noBreakHyphen/>
      </w:r>
      <w:r w:rsidRPr="00A05EE9">
        <w:t>DB</w:t>
      </w:r>
      <w:r w:rsidRPr="00A05EE9">
        <w:tab/>
        <w:t>Spreading certain gift and covenant deductions over up to 5 income years</w:t>
      </w:r>
    </w:p>
    <w:p w14:paraId="2F56B7E5" w14:textId="2E978C85" w:rsidR="005539A3" w:rsidRPr="00A05EE9" w:rsidRDefault="005539A3" w:rsidP="005539A3">
      <w:pPr>
        <w:pStyle w:val="TofSectsSubdiv"/>
      </w:pPr>
      <w:r w:rsidRPr="00A05EE9">
        <w:t>30</w:t>
      </w:r>
      <w:r w:rsidR="00E0198C">
        <w:noBreakHyphen/>
      </w:r>
      <w:r w:rsidRPr="00A05EE9">
        <w:t>G</w:t>
      </w:r>
      <w:r w:rsidRPr="00A05EE9">
        <w:tab/>
        <w:t>Index to this Division</w:t>
      </w:r>
    </w:p>
    <w:p w14:paraId="2CD9AA27" w14:textId="77777777" w:rsidR="005539A3" w:rsidRPr="00A05EE9" w:rsidRDefault="005539A3" w:rsidP="005539A3">
      <w:pPr>
        <w:pStyle w:val="ActHead4"/>
      </w:pPr>
      <w:bookmarkStart w:id="305" w:name="_Toc200727294"/>
      <w:r w:rsidRPr="00A05EE9">
        <w:t>Guide to Division</w:t>
      </w:r>
      <w:r w:rsidR="00CE15B8" w:rsidRPr="00A05EE9">
        <w:t> </w:t>
      </w:r>
      <w:r w:rsidRPr="00A05EE9">
        <w:t>30</w:t>
      </w:r>
      <w:bookmarkEnd w:id="305"/>
    </w:p>
    <w:p w14:paraId="35616B77" w14:textId="3ED38667" w:rsidR="005539A3" w:rsidRPr="00A05EE9" w:rsidRDefault="005539A3" w:rsidP="005539A3">
      <w:pPr>
        <w:pStyle w:val="ActHead5"/>
      </w:pPr>
      <w:bookmarkStart w:id="306" w:name="_Toc200727295"/>
      <w:r w:rsidRPr="00A05EE9">
        <w:rPr>
          <w:rStyle w:val="CharSectno"/>
        </w:rPr>
        <w:t>30</w:t>
      </w:r>
      <w:r w:rsidR="00E0198C">
        <w:rPr>
          <w:rStyle w:val="CharSectno"/>
        </w:rPr>
        <w:noBreakHyphen/>
      </w:r>
      <w:r w:rsidRPr="00A05EE9">
        <w:rPr>
          <w:rStyle w:val="CharSectno"/>
        </w:rPr>
        <w:t>1</w:t>
      </w:r>
      <w:r w:rsidRPr="00A05EE9">
        <w:t xml:space="preserve">  What this Division is about</w:t>
      </w:r>
      <w:bookmarkEnd w:id="306"/>
    </w:p>
    <w:p w14:paraId="75649123" w14:textId="77777777" w:rsidR="005539A3" w:rsidRPr="00A05EE9" w:rsidRDefault="005539A3" w:rsidP="00B64E21">
      <w:pPr>
        <w:pStyle w:val="SOText"/>
      </w:pPr>
      <w:r w:rsidRPr="00A05EE9">
        <w:t>This Division sets out the rules for working out deductions for certain gifts or contributions that you make.</w:t>
      </w:r>
    </w:p>
    <w:p w14:paraId="2E20F4E9" w14:textId="77777777" w:rsidR="005539A3" w:rsidRPr="00A05EE9" w:rsidRDefault="005539A3" w:rsidP="005539A3">
      <w:pPr>
        <w:pStyle w:val="TofSectsHeading"/>
      </w:pPr>
      <w:r w:rsidRPr="00A05EE9">
        <w:t>Table of sections</w:t>
      </w:r>
    </w:p>
    <w:p w14:paraId="41605899" w14:textId="08CC60DE" w:rsidR="005539A3" w:rsidRPr="00A05EE9" w:rsidRDefault="005539A3" w:rsidP="005539A3">
      <w:pPr>
        <w:pStyle w:val="TofSectsSection"/>
      </w:pPr>
      <w:r w:rsidRPr="00A05EE9">
        <w:t>30</w:t>
      </w:r>
      <w:r w:rsidR="00E0198C">
        <w:noBreakHyphen/>
      </w:r>
      <w:r w:rsidRPr="00A05EE9">
        <w:t>5</w:t>
      </w:r>
      <w:r w:rsidRPr="00A05EE9">
        <w:tab/>
        <w:t>How to find your way around this Division</w:t>
      </w:r>
    </w:p>
    <w:p w14:paraId="2833CA23" w14:textId="3B6FF854" w:rsidR="005539A3" w:rsidRPr="00A05EE9" w:rsidRDefault="005539A3" w:rsidP="005539A3">
      <w:pPr>
        <w:pStyle w:val="TofSectsSection"/>
      </w:pPr>
      <w:r w:rsidRPr="00A05EE9">
        <w:t>30</w:t>
      </w:r>
      <w:r w:rsidR="00E0198C">
        <w:noBreakHyphen/>
      </w:r>
      <w:r w:rsidRPr="00A05EE9">
        <w:t>10</w:t>
      </w:r>
      <w:r w:rsidRPr="00A05EE9">
        <w:tab/>
        <w:t>Index</w:t>
      </w:r>
    </w:p>
    <w:p w14:paraId="65DE7169" w14:textId="168CA1A6" w:rsidR="005539A3" w:rsidRPr="00A05EE9" w:rsidRDefault="005539A3" w:rsidP="005539A3">
      <w:pPr>
        <w:pStyle w:val="ActHead5"/>
      </w:pPr>
      <w:bookmarkStart w:id="307" w:name="_Toc200727296"/>
      <w:r w:rsidRPr="00A05EE9">
        <w:rPr>
          <w:rStyle w:val="CharSectno"/>
        </w:rPr>
        <w:t>30</w:t>
      </w:r>
      <w:r w:rsidR="00E0198C">
        <w:rPr>
          <w:rStyle w:val="CharSectno"/>
        </w:rPr>
        <w:noBreakHyphen/>
      </w:r>
      <w:r w:rsidRPr="00A05EE9">
        <w:rPr>
          <w:rStyle w:val="CharSectno"/>
        </w:rPr>
        <w:t>5</w:t>
      </w:r>
      <w:r w:rsidRPr="00A05EE9">
        <w:t xml:space="preserve">  How to find your way around this Division</w:t>
      </w:r>
      <w:bookmarkEnd w:id="307"/>
    </w:p>
    <w:p w14:paraId="21B1BB0A" w14:textId="1B89C6DF" w:rsidR="005539A3" w:rsidRPr="00A05EE9" w:rsidRDefault="005539A3" w:rsidP="005539A3">
      <w:pPr>
        <w:pStyle w:val="subsection"/>
      </w:pPr>
      <w:r w:rsidRPr="00A05EE9">
        <w:tab/>
        <w:t>(1)</w:t>
      </w:r>
      <w:r w:rsidRPr="00A05EE9">
        <w:tab/>
        <w:t>You should start at Subdivision</w:t>
      </w:r>
      <w:r w:rsidR="00CE15B8" w:rsidRPr="00A05EE9">
        <w:t> </w:t>
      </w:r>
      <w:r w:rsidRPr="00A05EE9">
        <w:t>30</w:t>
      </w:r>
      <w:r w:rsidR="00E0198C">
        <w:noBreakHyphen/>
      </w:r>
      <w:r w:rsidRPr="00A05EE9">
        <w:t>A unless you are making a contribution or gift to a political party, independent candidate or member.</w:t>
      </w:r>
    </w:p>
    <w:p w14:paraId="3A6125B5" w14:textId="646400EF" w:rsidR="005539A3" w:rsidRPr="00A05EE9" w:rsidRDefault="005539A3" w:rsidP="005539A3">
      <w:pPr>
        <w:pStyle w:val="notetext"/>
      </w:pPr>
      <w:r w:rsidRPr="00A05EE9">
        <w:t>Note:</w:t>
      </w:r>
      <w:r w:rsidRPr="00A05EE9">
        <w:tab/>
        <w:t>Subdivision</w:t>
      </w:r>
      <w:r w:rsidR="00CE15B8" w:rsidRPr="00A05EE9">
        <w:t> </w:t>
      </w:r>
      <w:r w:rsidRPr="00A05EE9">
        <w:t>30</w:t>
      </w:r>
      <w:r w:rsidR="00E0198C">
        <w:noBreakHyphen/>
      </w:r>
      <w:r w:rsidRPr="00A05EE9">
        <w:t>DA deals with the deductibility of contributions and gifts to political parties, independent candidates and members.</w:t>
      </w:r>
    </w:p>
    <w:p w14:paraId="3BF057A3" w14:textId="5CD8DED0" w:rsidR="005539A3" w:rsidRPr="00A05EE9" w:rsidRDefault="005539A3" w:rsidP="005539A3">
      <w:pPr>
        <w:pStyle w:val="subsection"/>
      </w:pPr>
      <w:r w:rsidRPr="00A05EE9">
        <w:tab/>
        <w:t>(2)</w:t>
      </w:r>
      <w:r w:rsidRPr="00A05EE9">
        <w:tab/>
        <w:t>Subdivision</w:t>
      </w:r>
      <w:r w:rsidR="00CE15B8" w:rsidRPr="00A05EE9">
        <w:t> </w:t>
      </w:r>
      <w:r w:rsidRPr="00A05EE9">
        <w:t>30</w:t>
      </w:r>
      <w:r w:rsidR="00E0198C">
        <w:noBreakHyphen/>
      </w:r>
      <w:r w:rsidRPr="00A05EE9">
        <w:t>A contains a table of all the gifts and contributions that you can deduct. You need to look at the table to see whether the type of gift or contribution you are making is covered by it.</w:t>
      </w:r>
    </w:p>
    <w:p w14:paraId="0E5EDB9D" w14:textId="2BE9A7B5" w:rsidR="005539A3" w:rsidRPr="00A05EE9" w:rsidRDefault="005539A3" w:rsidP="005539A3">
      <w:pPr>
        <w:pStyle w:val="subsection"/>
      </w:pPr>
      <w:r w:rsidRPr="00A05EE9">
        <w:tab/>
        <w:t>(3)</w:t>
      </w:r>
      <w:r w:rsidRPr="00A05EE9">
        <w:tab/>
        <w:t>In some cases, the table sends you off to Subdivision</w:t>
      </w:r>
      <w:r w:rsidR="00CE15B8" w:rsidRPr="00A05EE9">
        <w:t> </w:t>
      </w:r>
      <w:r w:rsidRPr="00A05EE9">
        <w:t>30</w:t>
      </w:r>
      <w:r w:rsidR="00E0198C">
        <w:noBreakHyphen/>
      </w:r>
      <w:r w:rsidRPr="00A05EE9">
        <w:t>B. It has a number of tables that list particular funds, authorities or institutions that deductible gifts can be made to.</w:t>
      </w:r>
    </w:p>
    <w:p w14:paraId="681BCFE1" w14:textId="767EA504" w:rsidR="005539A3" w:rsidRPr="00A05EE9" w:rsidRDefault="005539A3" w:rsidP="005539A3">
      <w:pPr>
        <w:pStyle w:val="subsection"/>
      </w:pPr>
      <w:r w:rsidRPr="00A05EE9">
        <w:tab/>
        <w:t>(4)</w:t>
      </w:r>
      <w:r w:rsidRPr="00A05EE9">
        <w:tab/>
        <w:t>In other cases, the table sends you off to Subdivision</w:t>
      </w:r>
      <w:r w:rsidR="00CE15B8" w:rsidRPr="00A05EE9">
        <w:t> </w:t>
      </w:r>
      <w:r w:rsidRPr="00A05EE9">
        <w:t>30</w:t>
      </w:r>
      <w:r w:rsidR="00E0198C">
        <w:noBreakHyphen/>
      </w:r>
      <w:r w:rsidRPr="00A05EE9">
        <w:t>C. It contains rules that apply to particular gifts of property.</w:t>
      </w:r>
    </w:p>
    <w:p w14:paraId="0E02CD46" w14:textId="15CE3AA5" w:rsidR="005539A3" w:rsidRPr="00A05EE9" w:rsidRDefault="005539A3" w:rsidP="005539A3">
      <w:pPr>
        <w:pStyle w:val="subsection"/>
      </w:pPr>
      <w:r w:rsidRPr="00A05EE9">
        <w:tab/>
        <w:t>(4AA)</w:t>
      </w:r>
      <w:r w:rsidRPr="00A05EE9">
        <w:tab/>
        <w:t>Subdivision</w:t>
      </w:r>
      <w:r w:rsidR="00CE15B8" w:rsidRPr="00A05EE9">
        <w:t> </w:t>
      </w:r>
      <w:r w:rsidRPr="00A05EE9">
        <w:t>30</w:t>
      </w:r>
      <w:r w:rsidR="00E0198C">
        <w:noBreakHyphen/>
      </w:r>
      <w:r w:rsidRPr="00A05EE9">
        <w:t>BA provides for the Commissioner to endorse as a deductible gift recipient an entity that is, or operates, a fund, authority or institution. The relevance of the Subdivision to you is that generally you can deduct only a gift you make to a recipient that is endorsed or named in:</w:t>
      </w:r>
    </w:p>
    <w:p w14:paraId="1C89A470" w14:textId="77777777" w:rsidR="005539A3" w:rsidRPr="00A05EE9" w:rsidRDefault="005539A3" w:rsidP="005539A3">
      <w:pPr>
        <w:pStyle w:val="paragraph"/>
      </w:pPr>
      <w:r w:rsidRPr="00A05EE9">
        <w:tab/>
        <w:t>(a)</w:t>
      </w:r>
      <w:r w:rsidRPr="00A05EE9">
        <w:tab/>
        <w:t>this Division; or</w:t>
      </w:r>
    </w:p>
    <w:p w14:paraId="67762464" w14:textId="77777777" w:rsidR="005539A3" w:rsidRPr="00A05EE9" w:rsidRDefault="005539A3" w:rsidP="005539A3">
      <w:pPr>
        <w:pStyle w:val="paragraph"/>
      </w:pPr>
      <w:r w:rsidRPr="00A05EE9">
        <w:tab/>
        <w:t>(b)</w:t>
      </w:r>
      <w:r w:rsidRPr="00A05EE9">
        <w:tab/>
        <w:t>regulations made for the purposes of this Division.</w:t>
      </w:r>
    </w:p>
    <w:p w14:paraId="3A5F0A03" w14:textId="77777777" w:rsidR="0025663B" w:rsidRPr="00A05EE9" w:rsidRDefault="0025663B" w:rsidP="0025663B">
      <w:pPr>
        <w:pStyle w:val="notetext"/>
      </w:pPr>
      <w:r w:rsidRPr="00A05EE9">
        <w:t>Note:</w:t>
      </w:r>
      <w:r w:rsidRPr="00A05EE9">
        <w:tab/>
        <w:t>The fact that gifts to a recipient registered in the Australian Business Register are deductible will be shown in the Register.</w:t>
      </w:r>
    </w:p>
    <w:p w14:paraId="6B0FEE54" w14:textId="2F66D217" w:rsidR="005539A3" w:rsidRPr="00A05EE9" w:rsidRDefault="005539A3" w:rsidP="005539A3">
      <w:pPr>
        <w:pStyle w:val="subsection"/>
      </w:pPr>
      <w:r w:rsidRPr="00A05EE9">
        <w:tab/>
        <w:t>(4AB)</w:t>
      </w:r>
      <w:r w:rsidRPr="00A05EE9">
        <w:tab/>
        <w:t>Subdivision</w:t>
      </w:r>
      <w:r w:rsidR="00CE15B8" w:rsidRPr="00A05EE9">
        <w:t> </w:t>
      </w:r>
      <w:r w:rsidRPr="00A05EE9">
        <w:t>30</w:t>
      </w:r>
      <w:r w:rsidR="00E0198C">
        <w:noBreakHyphen/>
      </w:r>
      <w:r w:rsidRPr="00A05EE9">
        <w:t>CA sets out administrative rules which do not directly affect whether you can deduct a gift you make. The rules require:</w:t>
      </w:r>
    </w:p>
    <w:p w14:paraId="5D36F32A" w14:textId="77777777" w:rsidR="005539A3" w:rsidRPr="00A05EE9" w:rsidRDefault="005539A3" w:rsidP="005539A3">
      <w:pPr>
        <w:pStyle w:val="paragraph"/>
      </w:pPr>
      <w:r w:rsidRPr="00A05EE9">
        <w:tab/>
        <w:t>(a)</w:t>
      </w:r>
      <w:r w:rsidRPr="00A05EE9">
        <w:tab/>
        <w:t>a receipt issued by an entity for a gift to the entity or to a fund, authority or institution operated by the entity to show the entity’s ABN; and</w:t>
      </w:r>
    </w:p>
    <w:p w14:paraId="201B8CC5" w14:textId="77777777" w:rsidR="0025663B" w:rsidRPr="00A05EE9" w:rsidRDefault="0025663B" w:rsidP="0025663B">
      <w:pPr>
        <w:pStyle w:val="paragraph"/>
        <w:keepNext/>
      </w:pPr>
      <w:bookmarkStart w:id="308" w:name="_Hlk107915643"/>
      <w:r w:rsidRPr="00A05EE9">
        <w:tab/>
        <w:t>(b)</w:t>
      </w:r>
      <w:r w:rsidRPr="00A05EE9">
        <w:tab/>
        <w:t>the Australian Business Registrar to enter in the Australian Business Register a statement in relation to an entity entered in the Register if:</w:t>
      </w:r>
    </w:p>
    <w:p w14:paraId="5BF4145E" w14:textId="77777777" w:rsidR="0025663B" w:rsidRPr="00A05EE9" w:rsidRDefault="0025663B" w:rsidP="0025663B">
      <w:pPr>
        <w:pStyle w:val="paragraphsub"/>
      </w:pPr>
      <w:r w:rsidRPr="00A05EE9">
        <w:tab/>
        <w:t>(i)</w:t>
      </w:r>
      <w:r w:rsidRPr="00A05EE9">
        <w:tab/>
        <w:t>gifts to the entity are deductible; or</w:t>
      </w:r>
    </w:p>
    <w:p w14:paraId="3DBE39D5" w14:textId="77777777" w:rsidR="0025663B" w:rsidRPr="00A05EE9" w:rsidRDefault="0025663B" w:rsidP="0025663B">
      <w:pPr>
        <w:pStyle w:val="paragraphsub"/>
      </w:pPr>
      <w:r w:rsidRPr="00A05EE9">
        <w:tab/>
        <w:t>(ii)</w:t>
      </w:r>
      <w:r w:rsidRPr="00A05EE9">
        <w:tab/>
        <w:t>gifts to a fund, authority or institution operated by the entity are deductible.</w:t>
      </w:r>
    </w:p>
    <w:bookmarkEnd w:id="308"/>
    <w:p w14:paraId="45BD787F" w14:textId="297194D2" w:rsidR="005539A3" w:rsidRPr="00A05EE9" w:rsidRDefault="005539A3" w:rsidP="005539A3">
      <w:pPr>
        <w:pStyle w:val="subsection"/>
      </w:pPr>
      <w:r w:rsidRPr="00A05EE9">
        <w:tab/>
        <w:t>(4B)</w:t>
      </w:r>
      <w:r w:rsidRPr="00A05EE9">
        <w:tab/>
        <w:t>Subdivision</w:t>
      </w:r>
      <w:r w:rsidR="00CE15B8" w:rsidRPr="00A05EE9">
        <w:t> </w:t>
      </w:r>
      <w:r w:rsidRPr="00A05EE9">
        <w:t>30</w:t>
      </w:r>
      <w:r w:rsidR="00E0198C">
        <w:noBreakHyphen/>
      </w:r>
      <w:r w:rsidRPr="00A05EE9">
        <w:t>DB allows you to spread deductions for certain gifts and covenants over up to 5 income years.</w:t>
      </w:r>
    </w:p>
    <w:p w14:paraId="10C46AFE" w14:textId="5D924FA0" w:rsidR="005539A3" w:rsidRPr="00A05EE9" w:rsidRDefault="005539A3" w:rsidP="005539A3">
      <w:pPr>
        <w:pStyle w:val="ActHead5"/>
      </w:pPr>
      <w:bookmarkStart w:id="309" w:name="_Toc200727297"/>
      <w:r w:rsidRPr="00A05EE9">
        <w:rPr>
          <w:rStyle w:val="CharSectno"/>
        </w:rPr>
        <w:t>30</w:t>
      </w:r>
      <w:r w:rsidR="00E0198C">
        <w:rPr>
          <w:rStyle w:val="CharSectno"/>
        </w:rPr>
        <w:noBreakHyphen/>
      </w:r>
      <w:r w:rsidRPr="00A05EE9">
        <w:rPr>
          <w:rStyle w:val="CharSectno"/>
        </w:rPr>
        <w:t>10</w:t>
      </w:r>
      <w:r w:rsidRPr="00A05EE9">
        <w:t xml:space="preserve">  Index</w:t>
      </w:r>
      <w:bookmarkEnd w:id="309"/>
    </w:p>
    <w:p w14:paraId="5A49575B" w14:textId="4A1C397E" w:rsidR="005539A3" w:rsidRPr="00A05EE9" w:rsidRDefault="005539A3" w:rsidP="005539A3">
      <w:pPr>
        <w:pStyle w:val="subsection"/>
      </w:pPr>
      <w:r w:rsidRPr="00A05EE9">
        <w:tab/>
      </w:r>
      <w:r w:rsidRPr="00A05EE9">
        <w:tab/>
        <w:t>There is an index to this Division in Subdivision</w:t>
      </w:r>
      <w:r w:rsidR="00CE15B8" w:rsidRPr="00A05EE9">
        <w:t> </w:t>
      </w:r>
      <w:r w:rsidRPr="00A05EE9">
        <w:t>30</w:t>
      </w:r>
      <w:r w:rsidR="00E0198C">
        <w:noBreakHyphen/>
      </w:r>
      <w:r w:rsidRPr="00A05EE9">
        <w:t>G.</w:t>
      </w:r>
    </w:p>
    <w:p w14:paraId="4AA92A08" w14:textId="394EE156" w:rsidR="005539A3" w:rsidRPr="00A05EE9" w:rsidRDefault="005539A3" w:rsidP="005539A3">
      <w:pPr>
        <w:pStyle w:val="ActHead4"/>
      </w:pPr>
      <w:bookmarkStart w:id="310" w:name="_Toc200727298"/>
      <w:r w:rsidRPr="00A05EE9">
        <w:rPr>
          <w:rStyle w:val="CharSubdNo"/>
        </w:rPr>
        <w:t>Subdivision</w:t>
      </w:r>
      <w:r w:rsidR="00CE15B8" w:rsidRPr="00A05EE9">
        <w:rPr>
          <w:rStyle w:val="CharSubdNo"/>
        </w:rPr>
        <w:t> </w:t>
      </w:r>
      <w:r w:rsidRPr="00A05EE9">
        <w:rPr>
          <w:rStyle w:val="CharSubdNo"/>
        </w:rPr>
        <w:t>30</w:t>
      </w:r>
      <w:r w:rsidR="00E0198C">
        <w:rPr>
          <w:rStyle w:val="CharSubdNo"/>
        </w:rPr>
        <w:noBreakHyphen/>
      </w:r>
      <w:r w:rsidRPr="00A05EE9">
        <w:rPr>
          <w:rStyle w:val="CharSubdNo"/>
        </w:rPr>
        <w:t>A</w:t>
      </w:r>
      <w:r w:rsidRPr="00A05EE9">
        <w:t>—</w:t>
      </w:r>
      <w:r w:rsidRPr="00A05EE9">
        <w:rPr>
          <w:rStyle w:val="CharSubdText"/>
        </w:rPr>
        <w:t>Deductions for gifts or contributions</w:t>
      </w:r>
      <w:bookmarkEnd w:id="310"/>
    </w:p>
    <w:p w14:paraId="56BE44EE" w14:textId="77777777" w:rsidR="005539A3" w:rsidRPr="00A05EE9" w:rsidRDefault="005539A3" w:rsidP="005539A3">
      <w:pPr>
        <w:pStyle w:val="TofSectsHeading"/>
      </w:pPr>
      <w:r w:rsidRPr="00A05EE9">
        <w:t>Table of sections</w:t>
      </w:r>
    </w:p>
    <w:p w14:paraId="5C673800" w14:textId="45455DE7" w:rsidR="005539A3" w:rsidRPr="00A05EE9" w:rsidRDefault="005539A3" w:rsidP="005539A3">
      <w:pPr>
        <w:pStyle w:val="TofSectsSection"/>
      </w:pPr>
      <w:r w:rsidRPr="00A05EE9">
        <w:t>30</w:t>
      </w:r>
      <w:r w:rsidR="00E0198C">
        <w:noBreakHyphen/>
      </w:r>
      <w:r w:rsidRPr="00A05EE9">
        <w:t>15</w:t>
      </w:r>
      <w:r w:rsidRPr="00A05EE9">
        <w:tab/>
        <w:t>Table of gifts or contributions that you can deduct</w:t>
      </w:r>
    </w:p>
    <w:p w14:paraId="7EDC3429" w14:textId="02201070" w:rsidR="005539A3" w:rsidRPr="00A05EE9" w:rsidRDefault="005539A3" w:rsidP="005539A3">
      <w:pPr>
        <w:pStyle w:val="TofSectsSection"/>
      </w:pPr>
      <w:r w:rsidRPr="00A05EE9">
        <w:t>30</w:t>
      </w:r>
      <w:r w:rsidR="00E0198C">
        <w:noBreakHyphen/>
      </w:r>
      <w:r w:rsidRPr="00A05EE9">
        <w:t>17</w:t>
      </w:r>
      <w:r w:rsidRPr="00A05EE9">
        <w:tab/>
        <w:t>Requirements for certain recipients</w:t>
      </w:r>
    </w:p>
    <w:p w14:paraId="60C9F2C4" w14:textId="1D4A4C22" w:rsidR="005539A3" w:rsidRPr="00A05EE9" w:rsidRDefault="005539A3" w:rsidP="005539A3">
      <w:pPr>
        <w:pStyle w:val="ActHead5"/>
      </w:pPr>
      <w:bookmarkStart w:id="311" w:name="_Toc200727299"/>
      <w:r w:rsidRPr="00A05EE9">
        <w:rPr>
          <w:rStyle w:val="CharSectno"/>
        </w:rPr>
        <w:t>30</w:t>
      </w:r>
      <w:r w:rsidR="00E0198C">
        <w:rPr>
          <w:rStyle w:val="CharSectno"/>
        </w:rPr>
        <w:noBreakHyphen/>
      </w:r>
      <w:r w:rsidRPr="00A05EE9">
        <w:rPr>
          <w:rStyle w:val="CharSectno"/>
        </w:rPr>
        <w:t>15</w:t>
      </w:r>
      <w:r w:rsidRPr="00A05EE9">
        <w:t xml:space="preserve">  Table of gifts or contributions that you can deduct</w:t>
      </w:r>
      <w:bookmarkEnd w:id="311"/>
    </w:p>
    <w:p w14:paraId="3E733C5E" w14:textId="77777777" w:rsidR="005539A3" w:rsidRPr="00A05EE9" w:rsidRDefault="005539A3" w:rsidP="005539A3">
      <w:pPr>
        <w:pStyle w:val="subsection"/>
      </w:pPr>
      <w:r w:rsidRPr="00A05EE9">
        <w:tab/>
        <w:t>(1)</w:t>
      </w:r>
      <w:r w:rsidRPr="00A05EE9">
        <w:tab/>
        <w:t>You can deduct a gift or contribution that you make in the situations set out in the following table. It tells you:</w:t>
      </w:r>
    </w:p>
    <w:p w14:paraId="65DFC2F4" w14:textId="77777777" w:rsidR="005539A3" w:rsidRPr="00A05EE9" w:rsidRDefault="005539A3" w:rsidP="005539A3">
      <w:pPr>
        <w:pStyle w:val="parabullet"/>
      </w:pPr>
      <w:r w:rsidRPr="00A05EE9">
        <w:fldChar w:fldCharType="begin"/>
      </w:r>
      <w:r w:rsidRPr="00A05EE9">
        <w:instrText>symbol 183 \f "Symbol" \s 10 \h</w:instrText>
      </w:r>
      <w:r w:rsidRPr="00A05EE9">
        <w:fldChar w:fldCharType="end"/>
      </w:r>
      <w:r w:rsidRPr="00A05EE9">
        <w:tab/>
        <w:t>who the recipient of the gift or contribution can be; and</w:t>
      </w:r>
    </w:p>
    <w:p w14:paraId="5446FE8E" w14:textId="77777777" w:rsidR="005539A3" w:rsidRPr="00A05EE9" w:rsidRDefault="005539A3" w:rsidP="005539A3">
      <w:pPr>
        <w:pStyle w:val="parabullet"/>
      </w:pPr>
      <w:r w:rsidRPr="00A05EE9">
        <w:fldChar w:fldCharType="begin"/>
      </w:r>
      <w:r w:rsidRPr="00A05EE9">
        <w:instrText>symbol 183 \f "Symbol" \s 10 \h</w:instrText>
      </w:r>
      <w:r w:rsidRPr="00A05EE9">
        <w:fldChar w:fldCharType="end"/>
      </w:r>
      <w:r w:rsidRPr="00A05EE9">
        <w:tab/>
        <w:t>the type of gift or contribution that you can make; and</w:t>
      </w:r>
    </w:p>
    <w:p w14:paraId="42A0675A" w14:textId="77777777" w:rsidR="005539A3" w:rsidRPr="00A05EE9" w:rsidRDefault="005539A3" w:rsidP="005539A3">
      <w:pPr>
        <w:pStyle w:val="parabullet"/>
      </w:pPr>
      <w:r w:rsidRPr="00A05EE9">
        <w:fldChar w:fldCharType="begin"/>
      </w:r>
      <w:r w:rsidRPr="00A05EE9">
        <w:instrText>symbol 183 \f "Symbol" \s 10 \h</w:instrText>
      </w:r>
      <w:r w:rsidRPr="00A05EE9">
        <w:fldChar w:fldCharType="end"/>
      </w:r>
      <w:r w:rsidRPr="00A05EE9">
        <w:tab/>
        <w:t>how much you can deduct for the gift or contribution; and</w:t>
      </w:r>
    </w:p>
    <w:p w14:paraId="1EA9B267" w14:textId="77777777" w:rsidR="005539A3" w:rsidRPr="00A05EE9" w:rsidRDefault="005539A3" w:rsidP="005539A3">
      <w:pPr>
        <w:pStyle w:val="parabullet"/>
      </w:pPr>
      <w:r w:rsidRPr="00A05EE9">
        <w:fldChar w:fldCharType="begin"/>
      </w:r>
      <w:r w:rsidRPr="00A05EE9">
        <w:instrText>symbol 183 \f "Symbol" \s 10 \h</w:instrText>
      </w:r>
      <w:r w:rsidRPr="00A05EE9">
        <w:fldChar w:fldCharType="end"/>
      </w:r>
      <w:r w:rsidRPr="00A05EE9">
        <w:tab/>
        <w:t>any special conditions that apply.</w:t>
      </w:r>
    </w:p>
    <w:p w14:paraId="6F2DD090" w14:textId="77777777" w:rsidR="005539A3" w:rsidRPr="00A05EE9" w:rsidRDefault="005539A3" w:rsidP="005539A3">
      <w:pPr>
        <w:pStyle w:val="subsection"/>
      </w:pPr>
      <w:r w:rsidRPr="00A05EE9">
        <w:tab/>
        <w:t>(2)</w:t>
      </w:r>
      <w:r w:rsidRPr="00A05EE9">
        <w:tab/>
        <w:t>A testamentary gift or contribution is not deductible under this section.</w:t>
      </w:r>
    </w:p>
    <w:p w14:paraId="4BA71887" w14:textId="49087E84" w:rsidR="005539A3" w:rsidRPr="00A05EE9" w:rsidRDefault="005539A3" w:rsidP="005539A3">
      <w:pPr>
        <w:pStyle w:val="notetext"/>
      </w:pPr>
      <w:r w:rsidRPr="00A05EE9">
        <w:t>Note:</w:t>
      </w:r>
      <w:r w:rsidRPr="00A05EE9">
        <w:tab/>
        <w:t>Subdivision</w:t>
      </w:r>
      <w:r w:rsidR="00CE15B8" w:rsidRPr="00A05EE9">
        <w:t> </w:t>
      </w:r>
      <w:r w:rsidRPr="00A05EE9">
        <w:t>30</w:t>
      </w:r>
      <w:r w:rsidR="00E0198C">
        <w:noBreakHyphen/>
      </w:r>
      <w:r w:rsidRPr="00A05EE9">
        <w:t>DA deals with the deductibility of contributions and gifts to political parties, independent candidates and members.</w:t>
      </w:r>
    </w:p>
    <w:p w14:paraId="6464C264" w14:textId="77777777" w:rsidR="00B2135A" w:rsidRPr="00A05EE9" w:rsidRDefault="00B2135A" w:rsidP="0033750F">
      <w:pPr>
        <w:sectPr w:rsidR="00B2135A" w:rsidRPr="00A05EE9" w:rsidSect="002745E6">
          <w:headerReference w:type="even" r:id="rId38"/>
          <w:headerReference w:type="default" r:id="rId39"/>
          <w:headerReference w:type="first" r:id="rId40"/>
          <w:pgSz w:w="11907" w:h="16839" w:code="9"/>
          <w:pgMar w:top="2381" w:right="2410" w:bottom="4252" w:left="2410" w:header="720" w:footer="3402" w:gutter="0"/>
          <w:cols w:space="708"/>
          <w:docGrid w:linePitch="360"/>
        </w:sectPr>
      </w:pPr>
    </w:p>
    <w:tbl>
      <w:tblPr>
        <w:tblW w:w="119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36"/>
        <w:gridCol w:w="2624"/>
        <w:gridCol w:w="3190"/>
        <w:gridCol w:w="3410"/>
        <w:gridCol w:w="2530"/>
      </w:tblGrid>
      <w:tr w:rsidR="005539A3" w:rsidRPr="00A05EE9" w14:paraId="0C585BA1" w14:textId="77777777" w:rsidTr="006F3BA5">
        <w:trPr>
          <w:trHeight w:val="20"/>
          <w:tblHeader/>
        </w:trPr>
        <w:tc>
          <w:tcPr>
            <w:tcW w:w="11990" w:type="dxa"/>
            <w:gridSpan w:val="5"/>
            <w:tcBorders>
              <w:top w:val="single" w:sz="12" w:space="0" w:color="auto"/>
              <w:bottom w:val="single" w:sz="6" w:space="0" w:color="auto"/>
            </w:tcBorders>
            <w:shd w:val="clear" w:color="auto" w:fill="auto"/>
          </w:tcPr>
          <w:p w14:paraId="08825DE2" w14:textId="77777777" w:rsidR="005539A3" w:rsidRPr="00A05EE9" w:rsidRDefault="005539A3" w:rsidP="00B2135A">
            <w:pPr>
              <w:pStyle w:val="TableHeading"/>
            </w:pPr>
            <w:r w:rsidRPr="00A05EE9">
              <w:t>Deductible gifts or contributions</w:t>
            </w:r>
          </w:p>
        </w:tc>
      </w:tr>
      <w:tr w:rsidR="005539A3" w:rsidRPr="00A05EE9" w14:paraId="47DC28B6" w14:textId="77777777" w:rsidTr="006F3BA5">
        <w:trPr>
          <w:trHeight w:val="20"/>
          <w:tblHeader/>
        </w:trPr>
        <w:tc>
          <w:tcPr>
            <w:tcW w:w="2860" w:type="dxa"/>
            <w:gridSpan w:val="2"/>
            <w:tcBorders>
              <w:top w:val="single" w:sz="6" w:space="0" w:color="auto"/>
              <w:bottom w:val="single" w:sz="12" w:space="0" w:color="auto"/>
            </w:tcBorders>
            <w:shd w:val="clear" w:color="auto" w:fill="auto"/>
          </w:tcPr>
          <w:p w14:paraId="34BFEFA1" w14:textId="77777777" w:rsidR="005539A3" w:rsidRPr="00A05EE9" w:rsidRDefault="005539A3" w:rsidP="0055769F">
            <w:pPr>
              <w:pStyle w:val="Tabletext"/>
              <w:rPr>
                <w:b/>
              </w:rPr>
            </w:pPr>
            <w:r w:rsidRPr="00A05EE9">
              <w:rPr>
                <w:b/>
              </w:rPr>
              <w:t>Recipient</w:t>
            </w:r>
          </w:p>
        </w:tc>
        <w:tc>
          <w:tcPr>
            <w:tcW w:w="3190" w:type="dxa"/>
            <w:tcBorders>
              <w:top w:val="single" w:sz="6" w:space="0" w:color="auto"/>
              <w:bottom w:val="single" w:sz="12" w:space="0" w:color="auto"/>
            </w:tcBorders>
            <w:shd w:val="clear" w:color="auto" w:fill="auto"/>
          </w:tcPr>
          <w:p w14:paraId="4258B98C" w14:textId="77777777" w:rsidR="005539A3" w:rsidRPr="00A05EE9" w:rsidRDefault="005539A3" w:rsidP="0055769F">
            <w:pPr>
              <w:pStyle w:val="Tabletext"/>
              <w:rPr>
                <w:b/>
              </w:rPr>
            </w:pPr>
            <w:r w:rsidRPr="00A05EE9">
              <w:rPr>
                <w:b/>
              </w:rPr>
              <w:t>Type of gift or contribution</w:t>
            </w:r>
          </w:p>
        </w:tc>
        <w:tc>
          <w:tcPr>
            <w:tcW w:w="3410" w:type="dxa"/>
            <w:tcBorders>
              <w:top w:val="single" w:sz="6" w:space="0" w:color="auto"/>
              <w:bottom w:val="single" w:sz="12" w:space="0" w:color="auto"/>
            </w:tcBorders>
            <w:shd w:val="clear" w:color="auto" w:fill="auto"/>
          </w:tcPr>
          <w:p w14:paraId="60D30354" w14:textId="77777777" w:rsidR="005539A3" w:rsidRPr="00A05EE9" w:rsidRDefault="005539A3" w:rsidP="0055769F">
            <w:pPr>
              <w:pStyle w:val="Tabletext"/>
              <w:rPr>
                <w:b/>
              </w:rPr>
            </w:pPr>
            <w:r w:rsidRPr="00A05EE9">
              <w:rPr>
                <w:b/>
              </w:rPr>
              <w:t>How much you can deduct</w:t>
            </w:r>
          </w:p>
        </w:tc>
        <w:tc>
          <w:tcPr>
            <w:tcW w:w="2530" w:type="dxa"/>
            <w:tcBorders>
              <w:top w:val="single" w:sz="6" w:space="0" w:color="auto"/>
              <w:bottom w:val="single" w:sz="12" w:space="0" w:color="auto"/>
            </w:tcBorders>
            <w:shd w:val="clear" w:color="auto" w:fill="auto"/>
          </w:tcPr>
          <w:p w14:paraId="1A3394B2" w14:textId="77777777" w:rsidR="005539A3" w:rsidRPr="00A05EE9" w:rsidRDefault="005539A3" w:rsidP="0055769F">
            <w:pPr>
              <w:pStyle w:val="Tabletext"/>
              <w:rPr>
                <w:b/>
              </w:rPr>
            </w:pPr>
            <w:r w:rsidRPr="00A05EE9">
              <w:rPr>
                <w:b/>
              </w:rPr>
              <w:t>Special conditions</w:t>
            </w:r>
          </w:p>
        </w:tc>
      </w:tr>
      <w:tr w:rsidR="005539A3" w:rsidRPr="00A05EE9" w14:paraId="5784431E" w14:textId="77777777" w:rsidTr="006F3BA5">
        <w:trPr>
          <w:trHeight w:val="879"/>
        </w:trPr>
        <w:tc>
          <w:tcPr>
            <w:tcW w:w="236" w:type="dxa"/>
            <w:tcBorders>
              <w:top w:val="single" w:sz="12" w:space="0" w:color="auto"/>
              <w:bottom w:val="nil"/>
            </w:tcBorders>
            <w:shd w:val="clear" w:color="auto" w:fill="auto"/>
          </w:tcPr>
          <w:p w14:paraId="6412A2DC" w14:textId="77777777" w:rsidR="005539A3" w:rsidRPr="00A05EE9" w:rsidRDefault="005539A3" w:rsidP="0055769F">
            <w:pPr>
              <w:pStyle w:val="Tabletext"/>
            </w:pPr>
            <w:r w:rsidRPr="00A05EE9">
              <w:t>1</w:t>
            </w:r>
          </w:p>
        </w:tc>
        <w:tc>
          <w:tcPr>
            <w:tcW w:w="2624" w:type="dxa"/>
            <w:tcBorders>
              <w:top w:val="single" w:sz="12" w:space="0" w:color="auto"/>
              <w:bottom w:val="nil"/>
            </w:tcBorders>
            <w:shd w:val="clear" w:color="auto" w:fill="auto"/>
          </w:tcPr>
          <w:p w14:paraId="39FEBC78" w14:textId="6CADE7A4" w:rsidR="005539A3" w:rsidRPr="00A05EE9" w:rsidRDefault="005539A3" w:rsidP="0055769F">
            <w:pPr>
              <w:pStyle w:val="Tabletext"/>
            </w:pPr>
            <w:r w:rsidRPr="00A05EE9">
              <w:t>A fund, authority or institution covered by an item in any of the tables in Subdivision</w:t>
            </w:r>
            <w:r w:rsidR="00CE15B8" w:rsidRPr="00A05EE9">
              <w:t> </w:t>
            </w:r>
            <w:r w:rsidRPr="00A05EE9">
              <w:t>30</w:t>
            </w:r>
            <w:r w:rsidR="00E0198C">
              <w:noBreakHyphen/>
            </w:r>
            <w:r w:rsidRPr="00A05EE9">
              <w:t>B.</w:t>
            </w:r>
          </w:p>
        </w:tc>
        <w:tc>
          <w:tcPr>
            <w:tcW w:w="3190" w:type="dxa"/>
            <w:tcBorders>
              <w:top w:val="single" w:sz="12" w:space="0" w:color="auto"/>
              <w:bottom w:val="nil"/>
            </w:tcBorders>
            <w:shd w:val="clear" w:color="auto" w:fill="auto"/>
          </w:tcPr>
          <w:p w14:paraId="7C912CAB" w14:textId="77777777" w:rsidR="005539A3" w:rsidRPr="00A05EE9" w:rsidRDefault="005539A3" w:rsidP="0055769F">
            <w:pPr>
              <w:pStyle w:val="Tabletext"/>
            </w:pPr>
            <w:r w:rsidRPr="00A05EE9">
              <w:t>A gift of:</w:t>
            </w:r>
          </w:p>
          <w:p w14:paraId="686B9D98" w14:textId="77777777" w:rsidR="005539A3" w:rsidRPr="00A05EE9" w:rsidRDefault="005539A3" w:rsidP="0055769F">
            <w:pPr>
              <w:pStyle w:val="Tablea"/>
            </w:pPr>
            <w:r w:rsidRPr="00A05EE9">
              <w:t>(a</w:t>
            </w:r>
            <w:r w:rsidR="00B2135A" w:rsidRPr="00A05EE9">
              <w:t xml:space="preserve">) </w:t>
            </w:r>
            <w:r w:rsidRPr="00A05EE9">
              <w:t>money; or</w:t>
            </w:r>
          </w:p>
          <w:p w14:paraId="0389CBA1" w14:textId="570C9790" w:rsidR="005539A3" w:rsidRPr="00A05EE9" w:rsidRDefault="005539A3" w:rsidP="0055769F">
            <w:pPr>
              <w:pStyle w:val="Tablea"/>
            </w:pPr>
            <w:r w:rsidRPr="00A05EE9">
              <w:t>(b</w:t>
            </w:r>
            <w:r w:rsidR="00B2135A" w:rsidRPr="00A05EE9">
              <w:t xml:space="preserve">) </w:t>
            </w:r>
            <w:r w:rsidRPr="00A05EE9">
              <w:t xml:space="preserve">property (including </w:t>
            </w:r>
            <w:r w:rsidR="00E0198C" w:rsidRPr="00E0198C">
              <w:rPr>
                <w:position w:val="6"/>
                <w:sz w:val="16"/>
              </w:rPr>
              <w:t>*</w:t>
            </w:r>
            <w:r w:rsidRPr="00A05EE9">
              <w:t>trading stock) that you purchased during the 12 months before making the gift; or</w:t>
            </w:r>
          </w:p>
          <w:p w14:paraId="5855992F" w14:textId="77777777" w:rsidR="005539A3" w:rsidRPr="00A05EE9" w:rsidRDefault="005539A3" w:rsidP="0055769F">
            <w:pPr>
              <w:pStyle w:val="Tablea"/>
            </w:pPr>
            <w:r w:rsidRPr="00A05EE9">
              <w:t>(c</w:t>
            </w:r>
            <w:r w:rsidR="00B2135A" w:rsidRPr="00A05EE9">
              <w:t xml:space="preserve">) </w:t>
            </w:r>
            <w:r w:rsidRPr="00A05EE9">
              <w:t>an item of your trading stock if:</w:t>
            </w:r>
          </w:p>
          <w:p w14:paraId="66E274AB" w14:textId="5FEA3E71" w:rsidR="005539A3" w:rsidRPr="00A05EE9" w:rsidRDefault="005539A3" w:rsidP="0055769F">
            <w:pPr>
              <w:pStyle w:val="Tablei"/>
            </w:pPr>
            <w:r w:rsidRPr="00A05EE9">
              <w:rPr>
                <w:rFonts w:ascii="Symbol" w:hAnsi="Symbol"/>
              </w:rPr>
              <w:t></w:t>
            </w:r>
            <w:r w:rsidRPr="00A05EE9">
              <w:rPr>
                <w:rFonts w:ascii="Symbol" w:hAnsi="Symbol"/>
              </w:rPr>
              <w:tab/>
            </w:r>
            <w:r w:rsidRPr="00A05EE9">
              <w:t xml:space="preserve">the gift is a disposal of the item outside the ordinary course of your </w:t>
            </w:r>
            <w:r w:rsidR="00E0198C" w:rsidRPr="00E0198C">
              <w:rPr>
                <w:position w:val="6"/>
                <w:sz w:val="16"/>
              </w:rPr>
              <w:t>*</w:t>
            </w:r>
            <w:r w:rsidRPr="00A05EE9">
              <w:t>business; and</w:t>
            </w:r>
          </w:p>
          <w:p w14:paraId="18A2A0BC" w14:textId="62A06425" w:rsidR="005539A3" w:rsidRPr="00A05EE9" w:rsidRDefault="005539A3" w:rsidP="0055769F">
            <w:pPr>
              <w:pStyle w:val="Tablei"/>
            </w:pPr>
            <w:r w:rsidRPr="00A05EE9">
              <w:rPr>
                <w:rFonts w:ascii="Symbol" w:hAnsi="Symbol"/>
              </w:rPr>
              <w:t></w:t>
            </w:r>
            <w:r w:rsidRPr="00A05EE9">
              <w:rPr>
                <w:rFonts w:ascii="Symbol" w:hAnsi="Symbol"/>
              </w:rPr>
              <w:tab/>
            </w:r>
            <w:r w:rsidRPr="00A05EE9">
              <w:t>no election has been made, or is made, in relation to the item under Subdivision</w:t>
            </w:r>
            <w:r w:rsidR="00CE15B8" w:rsidRPr="00A05EE9">
              <w:t> </w:t>
            </w:r>
            <w:r w:rsidRPr="00A05EE9">
              <w:t>385</w:t>
            </w:r>
            <w:r w:rsidR="00E0198C">
              <w:noBreakHyphen/>
            </w:r>
            <w:r w:rsidRPr="00A05EE9">
              <w:t xml:space="preserve">E (about electing to spread or defer profit from the forced disposal or death of </w:t>
            </w:r>
            <w:r w:rsidR="00E0198C" w:rsidRPr="00E0198C">
              <w:rPr>
                <w:position w:val="6"/>
                <w:sz w:val="16"/>
              </w:rPr>
              <w:t>*</w:t>
            </w:r>
            <w:r w:rsidRPr="00A05EE9">
              <w:t>live stock); or</w:t>
            </w:r>
          </w:p>
          <w:p w14:paraId="31FD1341" w14:textId="77777777" w:rsidR="005539A3" w:rsidRPr="00A05EE9" w:rsidRDefault="005539A3" w:rsidP="0055769F">
            <w:pPr>
              <w:pStyle w:val="Tablea"/>
            </w:pPr>
            <w:r w:rsidRPr="00A05EE9">
              <w:t>(d</w:t>
            </w:r>
            <w:r w:rsidR="00B2135A" w:rsidRPr="00A05EE9">
              <w:t xml:space="preserve">) </w:t>
            </w:r>
            <w:r w:rsidRPr="00A05EE9">
              <w:t>property valued by the Commissioner at more than $5,000; or</w:t>
            </w:r>
          </w:p>
        </w:tc>
        <w:tc>
          <w:tcPr>
            <w:tcW w:w="3410" w:type="dxa"/>
            <w:tcBorders>
              <w:top w:val="single" w:sz="12" w:space="0" w:color="auto"/>
              <w:bottom w:val="nil"/>
            </w:tcBorders>
            <w:shd w:val="clear" w:color="auto" w:fill="auto"/>
          </w:tcPr>
          <w:p w14:paraId="54D87EFA" w14:textId="77777777" w:rsidR="005539A3" w:rsidRPr="00A05EE9" w:rsidRDefault="005539A3" w:rsidP="0055769F">
            <w:pPr>
              <w:pStyle w:val="Tablea"/>
            </w:pPr>
            <w:r w:rsidRPr="00A05EE9">
              <w:t>(a</w:t>
            </w:r>
            <w:r w:rsidR="00B2135A" w:rsidRPr="00A05EE9">
              <w:t xml:space="preserve">) </w:t>
            </w:r>
            <w:r w:rsidRPr="00A05EE9">
              <w:t>if the gift is money—the amount you are giving; or</w:t>
            </w:r>
          </w:p>
          <w:p w14:paraId="108C18E9" w14:textId="77777777" w:rsidR="005539A3" w:rsidRPr="00A05EE9" w:rsidRDefault="005539A3" w:rsidP="0055769F">
            <w:pPr>
              <w:pStyle w:val="Tablea"/>
            </w:pPr>
            <w:r w:rsidRPr="00A05EE9">
              <w:t>(b</w:t>
            </w:r>
            <w:r w:rsidR="00B2135A" w:rsidRPr="00A05EE9">
              <w:t xml:space="preserve">) </w:t>
            </w:r>
            <w:r w:rsidRPr="00A05EE9">
              <w:t xml:space="preserve">if the gift is property (except trading stock covered by </w:t>
            </w:r>
            <w:r w:rsidR="00CE15B8" w:rsidRPr="00A05EE9">
              <w:t>paragraph (</w:t>
            </w:r>
            <w:r w:rsidRPr="00A05EE9">
              <w:t xml:space="preserve">c), property covered by </w:t>
            </w:r>
            <w:r w:rsidR="00CE15B8" w:rsidRPr="00A05EE9">
              <w:t>paragraph (</w:t>
            </w:r>
            <w:r w:rsidRPr="00A05EE9">
              <w:t xml:space="preserve">d) or shares covered by </w:t>
            </w:r>
            <w:r w:rsidR="00CE15B8" w:rsidRPr="00A05EE9">
              <w:t>paragraph (</w:t>
            </w:r>
            <w:r w:rsidRPr="00A05EE9">
              <w:t>e))—the lesser of the market value of the property on the day you made the gift and the amount you paid for the property; or</w:t>
            </w:r>
          </w:p>
          <w:p w14:paraId="69A45F2F" w14:textId="77777777" w:rsidR="005539A3" w:rsidRPr="00A05EE9" w:rsidRDefault="005539A3" w:rsidP="0055769F">
            <w:pPr>
              <w:pStyle w:val="Tablea"/>
            </w:pPr>
            <w:r w:rsidRPr="00A05EE9">
              <w:t>(c</w:t>
            </w:r>
            <w:r w:rsidR="00B2135A" w:rsidRPr="00A05EE9">
              <w:t xml:space="preserve">) </w:t>
            </w:r>
            <w:r w:rsidRPr="00A05EE9">
              <w:t>if the gift is an item of your trading stock:</w:t>
            </w:r>
          </w:p>
          <w:p w14:paraId="61E48549" w14:textId="77777777" w:rsidR="005539A3" w:rsidRPr="00A05EE9" w:rsidRDefault="005539A3" w:rsidP="0055769F">
            <w:pPr>
              <w:pStyle w:val="Tablei"/>
            </w:pPr>
            <w:r w:rsidRPr="00A05EE9">
              <w:rPr>
                <w:rFonts w:ascii="Symbol" w:hAnsi="Symbol"/>
              </w:rPr>
              <w:t></w:t>
            </w:r>
            <w:r w:rsidRPr="00A05EE9">
              <w:rPr>
                <w:rFonts w:ascii="Symbol" w:hAnsi="Symbol"/>
              </w:rPr>
              <w:tab/>
            </w:r>
            <w:r w:rsidRPr="00A05EE9">
              <w:t>that you disposed of outside the ordinary course of your business; and</w:t>
            </w:r>
          </w:p>
          <w:p w14:paraId="16DA1AFD" w14:textId="133D1B45" w:rsidR="005539A3" w:rsidRPr="00A05EE9" w:rsidRDefault="005539A3" w:rsidP="0055769F">
            <w:pPr>
              <w:pStyle w:val="Tablei"/>
            </w:pPr>
            <w:r w:rsidRPr="00A05EE9">
              <w:rPr>
                <w:rFonts w:ascii="Symbol" w:hAnsi="Symbol"/>
              </w:rPr>
              <w:t></w:t>
            </w:r>
            <w:r w:rsidRPr="00A05EE9">
              <w:rPr>
                <w:rFonts w:ascii="Symbol" w:hAnsi="Symbol"/>
              </w:rPr>
              <w:tab/>
            </w:r>
            <w:r w:rsidRPr="00A05EE9">
              <w:t>for which no election has been made, or is made, in relation to the item under Subdivision</w:t>
            </w:r>
            <w:r w:rsidR="00CE15B8" w:rsidRPr="00A05EE9">
              <w:t> </w:t>
            </w:r>
            <w:r w:rsidRPr="00A05EE9">
              <w:t>385</w:t>
            </w:r>
            <w:r w:rsidR="00E0198C">
              <w:noBreakHyphen/>
            </w:r>
            <w:r w:rsidRPr="00A05EE9">
              <w:t>E;</w:t>
            </w:r>
          </w:p>
          <w:p w14:paraId="484A0ABD" w14:textId="77777777" w:rsidR="005539A3" w:rsidRPr="00A05EE9" w:rsidRDefault="005539A3" w:rsidP="0055769F">
            <w:pPr>
              <w:pStyle w:val="Tablea"/>
            </w:pPr>
            <w:r w:rsidRPr="00A05EE9">
              <w:tab/>
              <w:t>the market value of the item on the day you made the gift; or</w:t>
            </w:r>
          </w:p>
        </w:tc>
        <w:tc>
          <w:tcPr>
            <w:tcW w:w="2530" w:type="dxa"/>
            <w:tcBorders>
              <w:top w:val="single" w:sz="12" w:space="0" w:color="auto"/>
              <w:bottom w:val="nil"/>
            </w:tcBorders>
            <w:shd w:val="clear" w:color="auto" w:fill="auto"/>
          </w:tcPr>
          <w:p w14:paraId="5B8AE2A7" w14:textId="77777777" w:rsidR="005539A3" w:rsidRPr="00A05EE9" w:rsidRDefault="005539A3" w:rsidP="0055769F">
            <w:pPr>
              <w:pStyle w:val="Tablea"/>
            </w:pPr>
            <w:r w:rsidRPr="00A05EE9">
              <w:t>(a</w:t>
            </w:r>
            <w:r w:rsidR="00B2135A" w:rsidRPr="00A05EE9">
              <w:t xml:space="preserve">) </w:t>
            </w:r>
            <w:r w:rsidRPr="00A05EE9">
              <w:t>the fund, authority or institution must be in Australia; and</w:t>
            </w:r>
          </w:p>
          <w:p w14:paraId="7A261361" w14:textId="726815CD" w:rsidR="005539A3" w:rsidRPr="00A05EE9" w:rsidRDefault="005539A3" w:rsidP="0055769F">
            <w:pPr>
              <w:pStyle w:val="Tablea"/>
            </w:pPr>
            <w:r w:rsidRPr="00A05EE9">
              <w:t>(aa) the fund, authority or institution must either meet the requirements of section</w:t>
            </w:r>
            <w:r w:rsidR="00CE15B8" w:rsidRPr="00A05EE9">
              <w:t> </w:t>
            </w:r>
            <w:r w:rsidRPr="00A05EE9">
              <w:t>30</w:t>
            </w:r>
            <w:r w:rsidR="00E0198C">
              <w:noBreakHyphen/>
            </w:r>
            <w:r w:rsidRPr="00A05EE9">
              <w:t>17 or be mentioned by name in the relevant table item in Subdivision</w:t>
            </w:r>
            <w:r w:rsidR="00CE15B8" w:rsidRPr="00A05EE9">
              <w:t> </w:t>
            </w:r>
            <w:r w:rsidRPr="00A05EE9">
              <w:t>30</w:t>
            </w:r>
            <w:r w:rsidR="00E0198C">
              <w:noBreakHyphen/>
            </w:r>
            <w:r w:rsidRPr="00A05EE9">
              <w:t>B; and</w:t>
            </w:r>
          </w:p>
          <w:p w14:paraId="21C273F7" w14:textId="77777777" w:rsidR="005539A3" w:rsidRPr="00A05EE9" w:rsidRDefault="005539A3" w:rsidP="0055769F">
            <w:pPr>
              <w:pStyle w:val="Tablea"/>
            </w:pPr>
            <w:r w:rsidRPr="00A05EE9">
              <w:t>(b</w:t>
            </w:r>
            <w:r w:rsidR="00B2135A" w:rsidRPr="00A05EE9">
              <w:t xml:space="preserve">) </w:t>
            </w:r>
            <w:r w:rsidRPr="00A05EE9">
              <w:t>the value of the gift must be $2 or more; and</w:t>
            </w:r>
          </w:p>
          <w:p w14:paraId="3BE78ACB" w14:textId="4C478264" w:rsidR="005539A3" w:rsidRPr="00A05EE9" w:rsidRDefault="005539A3" w:rsidP="0055769F">
            <w:pPr>
              <w:pStyle w:val="Tablea"/>
            </w:pPr>
            <w:r w:rsidRPr="00A05EE9">
              <w:t>(c</w:t>
            </w:r>
            <w:r w:rsidR="00B2135A" w:rsidRPr="00A05EE9">
              <w:t xml:space="preserve">) </w:t>
            </w:r>
            <w:r w:rsidRPr="00A05EE9">
              <w:t>any conditions set out in the relevant table item in Subdivision</w:t>
            </w:r>
            <w:r w:rsidR="00CE15B8" w:rsidRPr="00A05EE9">
              <w:t> </w:t>
            </w:r>
            <w:r w:rsidRPr="00A05EE9">
              <w:t>30</w:t>
            </w:r>
            <w:r w:rsidR="00E0198C">
              <w:noBreakHyphen/>
            </w:r>
            <w:r w:rsidRPr="00A05EE9">
              <w:t>B must be satisfied; and</w:t>
            </w:r>
          </w:p>
          <w:p w14:paraId="3CC47333" w14:textId="450A1CA9" w:rsidR="005539A3" w:rsidRPr="00A05EE9" w:rsidRDefault="005539A3" w:rsidP="0055769F">
            <w:pPr>
              <w:pStyle w:val="Tablea"/>
            </w:pPr>
            <w:r w:rsidRPr="00A05EE9">
              <w:t>(d</w:t>
            </w:r>
            <w:r w:rsidR="00B2135A" w:rsidRPr="00A05EE9">
              <w:t xml:space="preserve">) </w:t>
            </w:r>
            <w:r w:rsidRPr="00A05EE9">
              <w:t>if the property is to be valued by the Commissioner—the requirements of section</w:t>
            </w:r>
            <w:r w:rsidR="00CE15B8" w:rsidRPr="00A05EE9">
              <w:t> </w:t>
            </w:r>
            <w:r w:rsidRPr="00A05EE9">
              <w:t>30</w:t>
            </w:r>
            <w:r w:rsidR="00E0198C">
              <w:noBreakHyphen/>
            </w:r>
            <w:r w:rsidRPr="00A05EE9">
              <w:t>212 are satisfied.</w:t>
            </w:r>
          </w:p>
        </w:tc>
      </w:tr>
      <w:tr w:rsidR="005539A3" w:rsidRPr="00A05EE9" w14:paraId="19878A36" w14:textId="77777777" w:rsidTr="006F3BA5">
        <w:trPr>
          <w:trHeight w:val="879"/>
        </w:trPr>
        <w:tc>
          <w:tcPr>
            <w:tcW w:w="236" w:type="dxa"/>
            <w:tcBorders>
              <w:top w:val="nil"/>
              <w:bottom w:val="single" w:sz="4" w:space="0" w:color="auto"/>
            </w:tcBorders>
            <w:shd w:val="clear" w:color="auto" w:fill="auto"/>
          </w:tcPr>
          <w:p w14:paraId="080FBCB4" w14:textId="77777777" w:rsidR="005539A3" w:rsidRPr="00A05EE9" w:rsidRDefault="005539A3" w:rsidP="0055769F">
            <w:pPr>
              <w:pStyle w:val="Tabletext"/>
            </w:pPr>
          </w:p>
        </w:tc>
        <w:tc>
          <w:tcPr>
            <w:tcW w:w="2624" w:type="dxa"/>
            <w:tcBorders>
              <w:top w:val="nil"/>
              <w:bottom w:val="single" w:sz="4" w:space="0" w:color="auto"/>
            </w:tcBorders>
            <w:shd w:val="clear" w:color="auto" w:fill="auto"/>
          </w:tcPr>
          <w:p w14:paraId="5EC700F5" w14:textId="77777777" w:rsidR="005539A3" w:rsidRPr="00A05EE9" w:rsidRDefault="005539A3" w:rsidP="0055769F">
            <w:pPr>
              <w:pStyle w:val="Tabletext"/>
            </w:pPr>
          </w:p>
        </w:tc>
        <w:tc>
          <w:tcPr>
            <w:tcW w:w="3190" w:type="dxa"/>
            <w:tcBorders>
              <w:top w:val="nil"/>
              <w:bottom w:val="single" w:sz="4" w:space="0" w:color="auto"/>
            </w:tcBorders>
            <w:shd w:val="clear" w:color="auto" w:fill="auto"/>
          </w:tcPr>
          <w:p w14:paraId="137CA05B" w14:textId="110570B3" w:rsidR="005539A3" w:rsidRPr="00A05EE9" w:rsidRDefault="005539A3" w:rsidP="0055769F">
            <w:pPr>
              <w:pStyle w:val="Tablea"/>
            </w:pPr>
            <w:r w:rsidRPr="00A05EE9">
              <w:t>(e</w:t>
            </w:r>
            <w:r w:rsidR="00B2135A" w:rsidRPr="00A05EE9">
              <w:t xml:space="preserve">) </w:t>
            </w:r>
            <w:r w:rsidR="00E0198C" w:rsidRPr="00E0198C">
              <w:rPr>
                <w:position w:val="6"/>
                <w:sz w:val="16"/>
              </w:rPr>
              <w:t>*</w:t>
            </w:r>
            <w:r w:rsidRPr="00A05EE9">
              <w:t xml:space="preserve">shares that you have acquired in a </w:t>
            </w:r>
            <w:r w:rsidR="00E0198C" w:rsidRPr="00E0198C">
              <w:rPr>
                <w:position w:val="6"/>
                <w:sz w:val="16"/>
              </w:rPr>
              <w:t>*</w:t>
            </w:r>
            <w:r w:rsidRPr="00A05EE9">
              <w:t>listed public company if:</w:t>
            </w:r>
          </w:p>
          <w:p w14:paraId="2F20855F" w14:textId="4ACD1393" w:rsidR="005539A3" w:rsidRPr="00A05EE9" w:rsidRDefault="005539A3" w:rsidP="0055769F">
            <w:pPr>
              <w:pStyle w:val="Tablei"/>
            </w:pPr>
            <w:r w:rsidRPr="00A05EE9">
              <w:rPr>
                <w:rFonts w:ascii="Symbol" w:hAnsi="Symbol"/>
              </w:rPr>
              <w:t></w:t>
            </w:r>
            <w:r w:rsidRPr="00A05EE9">
              <w:tab/>
              <w:t xml:space="preserve">the shares are listed for quotation in the official list of a stock exchange that is listed under the heading “Australia” in regulations made for the purposes of the definition of </w:t>
            </w:r>
            <w:r w:rsidR="00E0198C" w:rsidRPr="00E0198C">
              <w:rPr>
                <w:position w:val="6"/>
                <w:sz w:val="16"/>
              </w:rPr>
              <w:t>*</w:t>
            </w:r>
            <w:r w:rsidRPr="00A05EE9">
              <w:t>approved stock exchange; and</w:t>
            </w:r>
          </w:p>
          <w:p w14:paraId="0DA95DD7" w14:textId="7668DF35" w:rsidR="005539A3" w:rsidRPr="00A05EE9" w:rsidRDefault="005539A3" w:rsidP="0055769F">
            <w:pPr>
              <w:pStyle w:val="Tablei"/>
            </w:pPr>
            <w:r w:rsidRPr="00A05EE9">
              <w:rPr>
                <w:rFonts w:ascii="Symbol" w:hAnsi="Symbol"/>
              </w:rPr>
              <w:t></w:t>
            </w:r>
            <w:r w:rsidRPr="00A05EE9">
              <w:tab/>
              <w:t xml:space="preserve">the </w:t>
            </w:r>
            <w:r w:rsidR="00E0198C" w:rsidRPr="00E0198C">
              <w:rPr>
                <w:position w:val="6"/>
                <w:sz w:val="16"/>
              </w:rPr>
              <w:t>*</w:t>
            </w:r>
            <w:r w:rsidRPr="00A05EE9">
              <w:t>market value of the shares on the day you made the gift is $5,000 or less; and</w:t>
            </w:r>
          </w:p>
          <w:p w14:paraId="3581A9CB" w14:textId="77777777" w:rsidR="005539A3" w:rsidRPr="00A05EE9" w:rsidRDefault="005539A3" w:rsidP="0055769F">
            <w:pPr>
              <w:pStyle w:val="Tablei"/>
            </w:pPr>
            <w:r w:rsidRPr="00A05EE9">
              <w:rPr>
                <w:rFonts w:ascii="Symbol" w:hAnsi="Symbol"/>
              </w:rPr>
              <w:t></w:t>
            </w:r>
            <w:r w:rsidRPr="00A05EE9">
              <w:tab/>
              <w:t>you acquire the shares at least 12 months before making the gift.</w:t>
            </w:r>
          </w:p>
        </w:tc>
        <w:tc>
          <w:tcPr>
            <w:tcW w:w="3410" w:type="dxa"/>
            <w:tcBorders>
              <w:top w:val="nil"/>
              <w:bottom w:val="single" w:sz="4" w:space="0" w:color="auto"/>
            </w:tcBorders>
            <w:shd w:val="clear" w:color="auto" w:fill="auto"/>
          </w:tcPr>
          <w:p w14:paraId="4A5B9C6C" w14:textId="77777777" w:rsidR="005539A3" w:rsidRPr="00A05EE9" w:rsidRDefault="005539A3" w:rsidP="0055769F">
            <w:pPr>
              <w:pStyle w:val="Tablea"/>
            </w:pPr>
            <w:r w:rsidRPr="00A05EE9">
              <w:t>(d</w:t>
            </w:r>
            <w:r w:rsidR="00B2135A" w:rsidRPr="00A05EE9">
              <w:t xml:space="preserve">) </w:t>
            </w:r>
            <w:r w:rsidRPr="00A05EE9">
              <w:t>if the gift is property valued by the Commissioner at more than $5,000 and you did not purchase the property during the 12 months before making the gift—the value of the property as determined by the Commissioner; or</w:t>
            </w:r>
          </w:p>
          <w:p w14:paraId="378CC69C" w14:textId="77777777" w:rsidR="005539A3" w:rsidRPr="00A05EE9" w:rsidRDefault="005539A3" w:rsidP="0055769F">
            <w:pPr>
              <w:pStyle w:val="Tablea"/>
            </w:pPr>
            <w:r w:rsidRPr="00A05EE9">
              <w:t>(e</w:t>
            </w:r>
            <w:r w:rsidR="00B2135A" w:rsidRPr="00A05EE9">
              <w:t xml:space="preserve">) </w:t>
            </w:r>
            <w:r w:rsidRPr="00A05EE9">
              <w:t xml:space="preserve">if the gift is shares described in </w:t>
            </w:r>
            <w:r w:rsidR="00CE15B8" w:rsidRPr="00A05EE9">
              <w:t>paragraph (</w:t>
            </w:r>
            <w:r w:rsidRPr="00A05EE9">
              <w:t>e) of the previous column—the market value of the shares on the day you made the gift.</w:t>
            </w:r>
          </w:p>
        </w:tc>
        <w:tc>
          <w:tcPr>
            <w:tcW w:w="2530" w:type="dxa"/>
            <w:tcBorders>
              <w:top w:val="nil"/>
              <w:bottom w:val="single" w:sz="4" w:space="0" w:color="auto"/>
            </w:tcBorders>
            <w:shd w:val="clear" w:color="auto" w:fill="auto"/>
          </w:tcPr>
          <w:p w14:paraId="2EAC0D50" w14:textId="77777777" w:rsidR="005539A3" w:rsidRPr="00A05EE9" w:rsidRDefault="005539A3" w:rsidP="0055769F">
            <w:pPr>
              <w:pStyle w:val="Tablea"/>
            </w:pPr>
          </w:p>
        </w:tc>
      </w:tr>
      <w:tr w:rsidR="005539A3" w:rsidRPr="00A05EE9" w14:paraId="686205AB" w14:textId="77777777" w:rsidTr="006F3BA5">
        <w:trPr>
          <w:trHeight w:val="20"/>
        </w:trPr>
        <w:tc>
          <w:tcPr>
            <w:tcW w:w="236" w:type="dxa"/>
            <w:tcBorders>
              <w:bottom w:val="nil"/>
            </w:tcBorders>
            <w:shd w:val="clear" w:color="auto" w:fill="auto"/>
          </w:tcPr>
          <w:p w14:paraId="7FCDEC6A" w14:textId="77777777" w:rsidR="005539A3" w:rsidRPr="00A05EE9" w:rsidRDefault="005539A3" w:rsidP="007A237F">
            <w:pPr>
              <w:pStyle w:val="Tabletext"/>
              <w:keepNext/>
              <w:keepLines/>
            </w:pPr>
            <w:r w:rsidRPr="00A05EE9">
              <w:t>2</w:t>
            </w:r>
          </w:p>
        </w:tc>
        <w:tc>
          <w:tcPr>
            <w:tcW w:w="2624" w:type="dxa"/>
            <w:tcBorders>
              <w:bottom w:val="nil"/>
            </w:tcBorders>
            <w:shd w:val="clear" w:color="auto" w:fill="auto"/>
          </w:tcPr>
          <w:p w14:paraId="19F3A48F" w14:textId="4F412EE0" w:rsidR="005539A3" w:rsidRPr="00A05EE9" w:rsidRDefault="005539A3" w:rsidP="007A237F">
            <w:pPr>
              <w:pStyle w:val="Tabletext"/>
              <w:keepNext/>
              <w:keepLines/>
            </w:pPr>
            <w:r w:rsidRPr="00A05EE9">
              <w:t xml:space="preserve">An </w:t>
            </w:r>
            <w:r w:rsidR="00E0198C" w:rsidRPr="00E0198C">
              <w:rPr>
                <w:position w:val="6"/>
                <w:sz w:val="16"/>
              </w:rPr>
              <w:t>*</w:t>
            </w:r>
            <w:r w:rsidRPr="00A05EE9">
              <w:t>ancillary fund established and maintained under a will or instrument of trust solely for:</w:t>
            </w:r>
          </w:p>
          <w:p w14:paraId="32FCB3C7" w14:textId="77777777" w:rsidR="005539A3" w:rsidRPr="00A05EE9" w:rsidRDefault="005539A3" w:rsidP="007A237F">
            <w:pPr>
              <w:pStyle w:val="Tablea"/>
              <w:keepNext/>
              <w:keepLines/>
            </w:pPr>
            <w:r w:rsidRPr="00A05EE9">
              <w:t>(a</w:t>
            </w:r>
            <w:r w:rsidR="00B2135A" w:rsidRPr="00A05EE9">
              <w:t xml:space="preserve">) </w:t>
            </w:r>
            <w:r w:rsidRPr="00A05EE9">
              <w:t>the purpose of providing money, property or benefits:</w:t>
            </w:r>
          </w:p>
          <w:p w14:paraId="2389AB1E" w14:textId="77777777" w:rsidR="005539A3" w:rsidRPr="00A05EE9" w:rsidRDefault="005539A3" w:rsidP="007A237F">
            <w:pPr>
              <w:pStyle w:val="Tablei"/>
              <w:keepNext/>
              <w:keepLines/>
            </w:pPr>
            <w:r w:rsidRPr="00A05EE9">
              <w:rPr>
                <w:rFonts w:ascii="Symbol" w:hAnsi="Symbol"/>
              </w:rPr>
              <w:t></w:t>
            </w:r>
            <w:r w:rsidRPr="00A05EE9">
              <w:rPr>
                <w:rFonts w:ascii="Symbol" w:hAnsi="Symbol"/>
              </w:rPr>
              <w:tab/>
            </w:r>
            <w:r w:rsidRPr="00A05EE9">
              <w:t xml:space="preserve">to a fund, authority or institution gifts to which are deductible under </w:t>
            </w:r>
            <w:r w:rsidR="004B02AC" w:rsidRPr="00A05EE9">
              <w:t>item 1</w:t>
            </w:r>
            <w:r w:rsidRPr="00A05EE9">
              <w:t xml:space="preserve"> of this table; and</w:t>
            </w:r>
          </w:p>
          <w:p w14:paraId="73765EDC" w14:textId="3357D7CC" w:rsidR="005539A3" w:rsidRPr="00A05EE9" w:rsidRDefault="005539A3" w:rsidP="007A237F">
            <w:pPr>
              <w:pStyle w:val="Tablei"/>
              <w:keepNext/>
              <w:keepLines/>
            </w:pPr>
            <w:r w:rsidRPr="00A05EE9">
              <w:rPr>
                <w:rFonts w:ascii="Symbol" w:hAnsi="Symbol"/>
              </w:rPr>
              <w:t></w:t>
            </w:r>
            <w:r w:rsidRPr="00A05EE9">
              <w:rPr>
                <w:rFonts w:ascii="Symbol" w:hAnsi="Symbol"/>
              </w:rPr>
              <w:tab/>
            </w:r>
            <w:r w:rsidRPr="00A05EE9">
              <w:t>for any purposes set out in the item of the table in Subdivision</w:t>
            </w:r>
            <w:r w:rsidR="00CE15B8" w:rsidRPr="00A05EE9">
              <w:t> </w:t>
            </w:r>
            <w:r w:rsidRPr="00A05EE9">
              <w:t>30</w:t>
            </w:r>
            <w:r w:rsidR="00E0198C">
              <w:noBreakHyphen/>
            </w:r>
            <w:r w:rsidRPr="00A05EE9">
              <w:t>B that covers the fund, authority or institution; or</w:t>
            </w:r>
          </w:p>
        </w:tc>
        <w:tc>
          <w:tcPr>
            <w:tcW w:w="3190" w:type="dxa"/>
            <w:tcBorders>
              <w:bottom w:val="nil"/>
            </w:tcBorders>
            <w:shd w:val="clear" w:color="auto" w:fill="auto"/>
          </w:tcPr>
          <w:p w14:paraId="1F220A45" w14:textId="77777777" w:rsidR="005539A3" w:rsidRPr="00A05EE9" w:rsidRDefault="005539A3" w:rsidP="007A237F">
            <w:pPr>
              <w:pStyle w:val="Tabletext"/>
              <w:keepNext/>
              <w:keepLines/>
            </w:pPr>
            <w:r w:rsidRPr="00A05EE9">
              <w:t>A gift of:</w:t>
            </w:r>
          </w:p>
          <w:p w14:paraId="77F0C5B7" w14:textId="77777777" w:rsidR="005539A3" w:rsidRPr="00A05EE9" w:rsidRDefault="005539A3" w:rsidP="007A237F">
            <w:pPr>
              <w:pStyle w:val="Tablea"/>
              <w:keepNext/>
              <w:keepLines/>
            </w:pPr>
            <w:r w:rsidRPr="00A05EE9">
              <w:t>(a</w:t>
            </w:r>
            <w:r w:rsidR="00B2135A" w:rsidRPr="00A05EE9">
              <w:t xml:space="preserve">) </w:t>
            </w:r>
            <w:r w:rsidRPr="00A05EE9">
              <w:t>money; or</w:t>
            </w:r>
          </w:p>
          <w:p w14:paraId="6ADDF6B6" w14:textId="0D30078A" w:rsidR="005539A3" w:rsidRPr="00A05EE9" w:rsidRDefault="005539A3" w:rsidP="007A237F">
            <w:pPr>
              <w:pStyle w:val="Tablea"/>
              <w:keepNext/>
              <w:keepLines/>
            </w:pPr>
            <w:r w:rsidRPr="00A05EE9">
              <w:t>(b</w:t>
            </w:r>
            <w:r w:rsidR="00B2135A" w:rsidRPr="00A05EE9">
              <w:t xml:space="preserve">) </w:t>
            </w:r>
            <w:r w:rsidRPr="00A05EE9">
              <w:t xml:space="preserve">property (including </w:t>
            </w:r>
            <w:r w:rsidR="00E0198C" w:rsidRPr="00E0198C">
              <w:rPr>
                <w:position w:val="6"/>
                <w:sz w:val="16"/>
              </w:rPr>
              <w:t>*</w:t>
            </w:r>
            <w:r w:rsidRPr="00A05EE9">
              <w:t>trading stock) that you purchased during the 12 months before making the gift; or</w:t>
            </w:r>
          </w:p>
          <w:p w14:paraId="604EA06C" w14:textId="77777777" w:rsidR="005539A3" w:rsidRPr="00A05EE9" w:rsidRDefault="005539A3" w:rsidP="007A237F">
            <w:pPr>
              <w:pStyle w:val="Tablea"/>
              <w:keepNext/>
              <w:keepLines/>
            </w:pPr>
            <w:r w:rsidRPr="00A05EE9">
              <w:t>(c</w:t>
            </w:r>
            <w:r w:rsidR="00B2135A" w:rsidRPr="00A05EE9">
              <w:t xml:space="preserve">) </w:t>
            </w:r>
            <w:r w:rsidRPr="00A05EE9">
              <w:t>an item of your trading stock if:</w:t>
            </w:r>
          </w:p>
          <w:p w14:paraId="436D3643" w14:textId="7473C3DE" w:rsidR="005539A3" w:rsidRPr="00A05EE9" w:rsidRDefault="005539A3" w:rsidP="007A237F">
            <w:pPr>
              <w:pStyle w:val="Tablei"/>
              <w:keepNext/>
              <w:keepLines/>
            </w:pPr>
            <w:r w:rsidRPr="00A05EE9">
              <w:rPr>
                <w:rFonts w:ascii="Symbol" w:hAnsi="Symbol"/>
              </w:rPr>
              <w:t></w:t>
            </w:r>
            <w:r w:rsidRPr="00A05EE9">
              <w:rPr>
                <w:rFonts w:ascii="Symbol" w:hAnsi="Symbol"/>
              </w:rPr>
              <w:tab/>
            </w:r>
            <w:r w:rsidRPr="00A05EE9">
              <w:t xml:space="preserve">the gift is a disposal of the item outside the ordinary course of your </w:t>
            </w:r>
            <w:r w:rsidR="00E0198C" w:rsidRPr="00E0198C">
              <w:rPr>
                <w:position w:val="6"/>
                <w:sz w:val="16"/>
              </w:rPr>
              <w:t>*</w:t>
            </w:r>
            <w:r w:rsidRPr="00A05EE9">
              <w:t>business; and</w:t>
            </w:r>
          </w:p>
          <w:p w14:paraId="4FC778D0" w14:textId="37D61B39" w:rsidR="005539A3" w:rsidRPr="00A05EE9" w:rsidRDefault="005539A3" w:rsidP="007A237F">
            <w:pPr>
              <w:pStyle w:val="Tablei"/>
              <w:keepNext/>
              <w:keepLines/>
            </w:pPr>
            <w:r w:rsidRPr="00A05EE9">
              <w:rPr>
                <w:rFonts w:ascii="Symbol" w:hAnsi="Symbol"/>
              </w:rPr>
              <w:t></w:t>
            </w:r>
            <w:r w:rsidRPr="00A05EE9">
              <w:rPr>
                <w:rFonts w:ascii="Symbol" w:hAnsi="Symbol"/>
              </w:rPr>
              <w:tab/>
            </w:r>
            <w:r w:rsidRPr="00A05EE9">
              <w:t>no election has been made, or is made, in relation to the item under Subdivision</w:t>
            </w:r>
            <w:r w:rsidR="00CE15B8" w:rsidRPr="00A05EE9">
              <w:t> </w:t>
            </w:r>
            <w:r w:rsidRPr="00A05EE9">
              <w:t>385</w:t>
            </w:r>
            <w:r w:rsidR="00E0198C">
              <w:noBreakHyphen/>
            </w:r>
            <w:r w:rsidRPr="00A05EE9">
              <w:t xml:space="preserve">E (about electing to spread or defer profit from the forced disposal or death of </w:t>
            </w:r>
            <w:r w:rsidR="00E0198C" w:rsidRPr="00E0198C">
              <w:rPr>
                <w:position w:val="6"/>
                <w:sz w:val="16"/>
              </w:rPr>
              <w:t>*</w:t>
            </w:r>
            <w:r w:rsidRPr="00A05EE9">
              <w:t>live stock); or</w:t>
            </w:r>
          </w:p>
          <w:p w14:paraId="3272A08D" w14:textId="77777777" w:rsidR="005539A3" w:rsidRPr="00A05EE9" w:rsidRDefault="005539A3" w:rsidP="007A237F">
            <w:pPr>
              <w:pStyle w:val="Tablea"/>
              <w:keepNext/>
              <w:keepLines/>
            </w:pPr>
            <w:r w:rsidRPr="00A05EE9">
              <w:t>(d</w:t>
            </w:r>
            <w:r w:rsidR="00B2135A" w:rsidRPr="00A05EE9">
              <w:t xml:space="preserve">) </w:t>
            </w:r>
            <w:r w:rsidRPr="00A05EE9">
              <w:t>property valued by the Commissioner at more than $5,000; or</w:t>
            </w:r>
          </w:p>
        </w:tc>
        <w:tc>
          <w:tcPr>
            <w:tcW w:w="3410" w:type="dxa"/>
            <w:tcBorders>
              <w:bottom w:val="nil"/>
            </w:tcBorders>
            <w:shd w:val="clear" w:color="auto" w:fill="auto"/>
          </w:tcPr>
          <w:p w14:paraId="728604A8" w14:textId="77777777" w:rsidR="005539A3" w:rsidRPr="00A05EE9" w:rsidRDefault="005539A3" w:rsidP="007A237F">
            <w:pPr>
              <w:pStyle w:val="Tablea"/>
              <w:keepNext/>
              <w:keepLines/>
            </w:pPr>
            <w:r w:rsidRPr="00A05EE9">
              <w:t>(a</w:t>
            </w:r>
            <w:r w:rsidR="00B2135A" w:rsidRPr="00A05EE9">
              <w:t xml:space="preserve">) </w:t>
            </w:r>
            <w:r w:rsidRPr="00A05EE9">
              <w:t>if the gift is money—the amount you are giving; or</w:t>
            </w:r>
          </w:p>
          <w:p w14:paraId="1A6D8D28" w14:textId="77777777" w:rsidR="005539A3" w:rsidRPr="00A05EE9" w:rsidRDefault="005539A3" w:rsidP="007A237F">
            <w:pPr>
              <w:pStyle w:val="Tablea"/>
              <w:keepNext/>
              <w:keepLines/>
            </w:pPr>
            <w:r w:rsidRPr="00A05EE9">
              <w:t>(b</w:t>
            </w:r>
            <w:r w:rsidR="00B2135A" w:rsidRPr="00A05EE9">
              <w:t xml:space="preserve">) </w:t>
            </w:r>
            <w:r w:rsidRPr="00A05EE9">
              <w:t xml:space="preserve">if the gift is property (except trading stock covered by </w:t>
            </w:r>
            <w:r w:rsidR="00CE15B8" w:rsidRPr="00A05EE9">
              <w:t>paragraph (</w:t>
            </w:r>
            <w:r w:rsidRPr="00A05EE9">
              <w:t xml:space="preserve">c), property covered by </w:t>
            </w:r>
            <w:r w:rsidR="00CE15B8" w:rsidRPr="00A05EE9">
              <w:t>paragraph (</w:t>
            </w:r>
            <w:r w:rsidRPr="00A05EE9">
              <w:t xml:space="preserve">d) or shares covered by </w:t>
            </w:r>
            <w:r w:rsidR="00CE15B8" w:rsidRPr="00A05EE9">
              <w:t>paragraph (</w:t>
            </w:r>
            <w:r w:rsidRPr="00A05EE9">
              <w:t>e))—the lesser of the market value of the property on the day you made the gift and the amount you paid for the property; or</w:t>
            </w:r>
          </w:p>
          <w:p w14:paraId="77CCEF33" w14:textId="77777777" w:rsidR="005539A3" w:rsidRPr="00A05EE9" w:rsidRDefault="005539A3" w:rsidP="007A237F">
            <w:pPr>
              <w:pStyle w:val="Tablea"/>
              <w:keepNext/>
              <w:keepLines/>
            </w:pPr>
            <w:r w:rsidRPr="00A05EE9">
              <w:t>(c</w:t>
            </w:r>
            <w:r w:rsidR="00B2135A" w:rsidRPr="00A05EE9">
              <w:t xml:space="preserve">) </w:t>
            </w:r>
            <w:r w:rsidRPr="00A05EE9">
              <w:t>if the gift is an item of your trading stock:</w:t>
            </w:r>
          </w:p>
          <w:p w14:paraId="0C017629" w14:textId="77777777" w:rsidR="005539A3" w:rsidRPr="00A05EE9" w:rsidRDefault="005539A3" w:rsidP="007A237F">
            <w:pPr>
              <w:pStyle w:val="Tablei"/>
              <w:keepNext/>
              <w:keepLines/>
            </w:pPr>
            <w:r w:rsidRPr="00A05EE9">
              <w:rPr>
                <w:rFonts w:ascii="Symbol" w:hAnsi="Symbol"/>
              </w:rPr>
              <w:t></w:t>
            </w:r>
            <w:r w:rsidRPr="00A05EE9">
              <w:rPr>
                <w:rFonts w:ascii="Symbol" w:hAnsi="Symbol"/>
              </w:rPr>
              <w:tab/>
            </w:r>
            <w:r w:rsidRPr="00A05EE9">
              <w:t>that you disposed of outside the ordinary course of your business; and</w:t>
            </w:r>
          </w:p>
          <w:p w14:paraId="2F1EB579" w14:textId="3B963E75" w:rsidR="005539A3" w:rsidRPr="00A05EE9" w:rsidRDefault="005539A3" w:rsidP="007A237F">
            <w:pPr>
              <w:pStyle w:val="Tablei"/>
              <w:keepNext/>
              <w:keepLines/>
            </w:pPr>
            <w:r w:rsidRPr="00A05EE9">
              <w:rPr>
                <w:rFonts w:ascii="Symbol" w:hAnsi="Symbol"/>
              </w:rPr>
              <w:t></w:t>
            </w:r>
            <w:r w:rsidRPr="00A05EE9">
              <w:rPr>
                <w:rFonts w:ascii="Symbol" w:hAnsi="Symbol"/>
              </w:rPr>
              <w:tab/>
            </w:r>
            <w:r w:rsidRPr="00A05EE9">
              <w:t>for which no election has been made, or is made, in relation to the item under Subdivision</w:t>
            </w:r>
            <w:r w:rsidR="00CE15B8" w:rsidRPr="00A05EE9">
              <w:t> </w:t>
            </w:r>
            <w:r w:rsidRPr="00A05EE9">
              <w:t>385</w:t>
            </w:r>
            <w:r w:rsidR="00E0198C">
              <w:noBreakHyphen/>
            </w:r>
            <w:r w:rsidRPr="00A05EE9">
              <w:t>E;</w:t>
            </w:r>
          </w:p>
          <w:p w14:paraId="4824ADBC" w14:textId="77777777" w:rsidR="005539A3" w:rsidRPr="00A05EE9" w:rsidRDefault="005539A3" w:rsidP="007A237F">
            <w:pPr>
              <w:pStyle w:val="Tablea"/>
              <w:keepNext/>
              <w:keepLines/>
            </w:pPr>
            <w:r w:rsidRPr="00A05EE9">
              <w:tab/>
              <w:t>the market value of the item on the day you made the gift; or</w:t>
            </w:r>
          </w:p>
        </w:tc>
        <w:tc>
          <w:tcPr>
            <w:tcW w:w="2530" w:type="dxa"/>
            <w:tcBorders>
              <w:bottom w:val="nil"/>
            </w:tcBorders>
            <w:shd w:val="clear" w:color="auto" w:fill="auto"/>
          </w:tcPr>
          <w:p w14:paraId="4229E9C7" w14:textId="77777777" w:rsidR="005539A3" w:rsidRPr="00A05EE9" w:rsidRDefault="005539A3" w:rsidP="007A237F">
            <w:pPr>
              <w:pStyle w:val="Tablea"/>
              <w:keepNext/>
              <w:keepLines/>
            </w:pPr>
            <w:r w:rsidRPr="00A05EE9">
              <w:t>(a</w:t>
            </w:r>
            <w:r w:rsidR="00B2135A" w:rsidRPr="00A05EE9">
              <w:t xml:space="preserve">) </w:t>
            </w:r>
            <w:r w:rsidRPr="00A05EE9">
              <w:t>the value of the gift must be $2 or more; and</w:t>
            </w:r>
          </w:p>
          <w:p w14:paraId="5CFA4105" w14:textId="2A4290A2" w:rsidR="005539A3" w:rsidRPr="00A05EE9" w:rsidRDefault="005539A3" w:rsidP="007A237F">
            <w:pPr>
              <w:pStyle w:val="Tablea"/>
              <w:keepNext/>
              <w:keepLines/>
            </w:pPr>
            <w:r w:rsidRPr="00A05EE9">
              <w:t>(b</w:t>
            </w:r>
            <w:r w:rsidR="00B2135A" w:rsidRPr="00A05EE9">
              <w:t xml:space="preserve">) </w:t>
            </w:r>
            <w:r w:rsidRPr="00A05EE9">
              <w:t xml:space="preserve">the terms of the will or trust must allow the trustee to invest money that the ancillary fund receives because of the gift only in a way that an </w:t>
            </w:r>
            <w:r w:rsidR="00E0198C" w:rsidRPr="00E0198C">
              <w:rPr>
                <w:position w:val="6"/>
                <w:sz w:val="16"/>
              </w:rPr>
              <w:t>*</w:t>
            </w:r>
            <w:r w:rsidRPr="00A05EE9">
              <w:t>Australian law allows trustees to invest trust money; and</w:t>
            </w:r>
          </w:p>
          <w:p w14:paraId="079D52D5" w14:textId="6F4C7F8D" w:rsidR="005539A3" w:rsidRPr="00A05EE9" w:rsidRDefault="005539A3" w:rsidP="007A237F">
            <w:pPr>
              <w:pStyle w:val="Tablea"/>
              <w:keepNext/>
              <w:keepLines/>
            </w:pPr>
            <w:r w:rsidRPr="00A05EE9">
              <w:t>(c</w:t>
            </w:r>
            <w:r w:rsidR="00B2135A" w:rsidRPr="00A05EE9">
              <w:t xml:space="preserve">) </w:t>
            </w:r>
            <w:r w:rsidRPr="00A05EE9">
              <w:t>the ancillary fund must meet the requirements of section</w:t>
            </w:r>
            <w:r w:rsidR="00CE15B8" w:rsidRPr="00A05EE9">
              <w:t> </w:t>
            </w:r>
            <w:r w:rsidRPr="00A05EE9">
              <w:t>30</w:t>
            </w:r>
            <w:r w:rsidR="00E0198C">
              <w:noBreakHyphen/>
            </w:r>
            <w:r w:rsidRPr="00A05EE9">
              <w:t>17; and</w:t>
            </w:r>
          </w:p>
          <w:p w14:paraId="397F6C14" w14:textId="22FCF536" w:rsidR="005539A3" w:rsidRPr="00A05EE9" w:rsidRDefault="005539A3" w:rsidP="007A237F">
            <w:pPr>
              <w:pStyle w:val="Tablea"/>
              <w:keepNext/>
              <w:keepLines/>
            </w:pPr>
            <w:r w:rsidRPr="00A05EE9">
              <w:t>(d</w:t>
            </w:r>
            <w:r w:rsidR="00B2135A" w:rsidRPr="00A05EE9">
              <w:t xml:space="preserve">) </w:t>
            </w:r>
            <w:r w:rsidRPr="00A05EE9">
              <w:t>if the property is to be valued by the Commissioner—the requirements of section</w:t>
            </w:r>
            <w:r w:rsidR="00CE15B8" w:rsidRPr="00A05EE9">
              <w:t> </w:t>
            </w:r>
            <w:r w:rsidRPr="00A05EE9">
              <w:t>30</w:t>
            </w:r>
            <w:r w:rsidR="00E0198C">
              <w:noBreakHyphen/>
            </w:r>
            <w:r w:rsidRPr="00A05EE9">
              <w:t>212 are satisfied.</w:t>
            </w:r>
          </w:p>
        </w:tc>
      </w:tr>
      <w:tr w:rsidR="005539A3" w:rsidRPr="00A05EE9" w14:paraId="785E4538" w14:textId="77777777" w:rsidTr="006F3BA5">
        <w:trPr>
          <w:cantSplit/>
          <w:trHeight w:val="20"/>
        </w:trPr>
        <w:tc>
          <w:tcPr>
            <w:tcW w:w="236" w:type="dxa"/>
            <w:tcBorders>
              <w:top w:val="nil"/>
              <w:bottom w:val="single" w:sz="4" w:space="0" w:color="auto"/>
            </w:tcBorders>
            <w:shd w:val="clear" w:color="auto" w:fill="auto"/>
          </w:tcPr>
          <w:p w14:paraId="13805920" w14:textId="77777777" w:rsidR="005539A3" w:rsidRPr="00A05EE9" w:rsidRDefault="005539A3" w:rsidP="0055769F">
            <w:pPr>
              <w:pStyle w:val="Tabletext"/>
            </w:pPr>
          </w:p>
        </w:tc>
        <w:tc>
          <w:tcPr>
            <w:tcW w:w="2624" w:type="dxa"/>
            <w:tcBorders>
              <w:top w:val="nil"/>
              <w:bottom w:val="single" w:sz="4" w:space="0" w:color="auto"/>
            </w:tcBorders>
            <w:shd w:val="clear" w:color="auto" w:fill="auto"/>
          </w:tcPr>
          <w:p w14:paraId="3DE7D899" w14:textId="77777777" w:rsidR="005539A3" w:rsidRPr="00A05EE9" w:rsidRDefault="005539A3" w:rsidP="00B615F9">
            <w:pPr>
              <w:pStyle w:val="Tablea"/>
              <w:keepNext/>
              <w:keepLines/>
            </w:pPr>
            <w:r w:rsidRPr="00A05EE9">
              <w:t>(b</w:t>
            </w:r>
            <w:r w:rsidR="00B2135A" w:rsidRPr="00A05EE9">
              <w:t xml:space="preserve">) </w:t>
            </w:r>
            <w:r w:rsidRPr="00A05EE9">
              <w:t>the establishment of such a fund, authority or institution.</w:t>
            </w:r>
          </w:p>
        </w:tc>
        <w:tc>
          <w:tcPr>
            <w:tcW w:w="3190" w:type="dxa"/>
            <w:tcBorders>
              <w:top w:val="nil"/>
              <w:bottom w:val="single" w:sz="4" w:space="0" w:color="auto"/>
            </w:tcBorders>
            <w:shd w:val="clear" w:color="auto" w:fill="auto"/>
          </w:tcPr>
          <w:p w14:paraId="026D335D" w14:textId="5820AFAA" w:rsidR="005539A3" w:rsidRPr="00A05EE9" w:rsidRDefault="005539A3" w:rsidP="0055769F">
            <w:pPr>
              <w:pStyle w:val="Tablea"/>
            </w:pPr>
            <w:r w:rsidRPr="00A05EE9">
              <w:t>(e</w:t>
            </w:r>
            <w:r w:rsidR="00B2135A" w:rsidRPr="00A05EE9">
              <w:t xml:space="preserve">) </w:t>
            </w:r>
            <w:r w:rsidR="00E0198C" w:rsidRPr="00E0198C">
              <w:rPr>
                <w:position w:val="6"/>
                <w:sz w:val="16"/>
              </w:rPr>
              <w:t>*</w:t>
            </w:r>
            <w:r w:rsidRPr="00A05EE9">
              <w:t xml:space="preserve">shares that you have acquired in a </w:t>
            </w:r>
            <w:r w:rsidR="00E0198C" w:rsidRPr="00E0198C">
              <w:rPr>
                <w:position w:val="6"/>
                <w:sz w:val="16"/>
              </w:rPr>
              <w:t>*</w:t>
            </w:r>
            <w:r w:rsidRPr="00A05EE9">
              <w:t>listed public company if:</w:t>
            </w:r>
          </w:p>
          <w:p w14:paraId="325818BB" w14:textId="0D60A032" w:rsidR="005539A3" w:rsidRPr="00A05EE9" w:rsidRDefault="005539A3" w:rsidP="0055769F">
            <w:pPr>
              <w:pStyle w:val="Tablei"/>
            </w:pPr>
            <w:r w:rsidRPr="00A05EE9">
              <w:rPr>
                <w:rFonts w:ascii="Symbol" w:hAnsi="Symbol"/>
              </w:rPr>
              <w:t></w:t>
            </w:r>
            <w:r w:rsidRPr="00A05EE9">
              <w:tab/>
              <w:t xml:space="preserve">the shares are listed for quotation in the official list of a stock exchange that is listed under the heading “Australia” in regulations made for the purposes of the definition of </w:t>
            </w:r>
            <w:r w:rsidR="00E0198C" w:rsidRPr="00E0198C">
              <w:rPr>
                <w:position w:val="6"/>
                <w:sz w:val="16"/>
              </w:rPr>
              <w:t>*</w:t>
            </w:r>
            <w:r w:rsidRPr="00A05EE9">
              <w:t>approved stock exchange; and</w:t>
            </w:r>
          </w:p>
          <w:p w14:paraId="78B97C46" w14:textId="288DC8F1" w:rsidR="005539A3" w:rsidRPr="00A05EE9" w:rsidRDefault="005539A3" w:rsidP="0055769F">
            <w:pPr>
              <w:pStyle w:val="Tablei"/>
            </w:pPr>
            <w:r w:rsidRPr="00A05EE9">
              <w:rPr>
                <w:rFonts w:ascii="Symbol" w:hAnsi="Symbol"/>
              </w:rPr>
              <w:t></w:t>
            </w:r>
            <w:r w:rsidRPr="00A05EE9">
              <w:tab/>
              <w:t xml:space="preserve">the </w:t>
            </w:r>
            <w:r w:rsidR="00E0198C" w:rsidRPr="00E0198C">
              <w:rPr>
                <w:position w:val="6"/>
                <w:sz w:val="16"/>
              </w:rPr>
              <w:t>*</w:t>
            </w:r>
            <w:r w:rsidRPr="00A05EE9">
              <w:t>market value of the shares on the day you made the gift is $5,000 or less; and</w:t>
            </w:r>
          </w:p>
          <w:p w14:paraId="7EE17F10" w14:textId="77777777" w:rsidR="005539A3" w:rsidRPr="00A05EE9" w:rsidRDefault="005539A3" w:rsidP="0055769F">
            <w:pPr>
              <w:pStyle w:val="Tablei"/>
            </w:pPr>
            <w:r w:rsidRPr="00A05EE9">
              <w:rPr>
                <w:rFonts w:ascii="Symbol" w:hAnsi="Symbol"/>
              </w:rPr>
              <w:t></w:t>
            </w:r>
            <w:r w:rsidRPr="00A05EE9">
              <w:tab/>
              <w:t>you acquire the shares at least 12 months before making the gift.</w:t>
            </w:r>
          </w:p>
        </w:tc>
        <w:tc>
          <w:tcPr>
            <w:tcW w:w="3410" w:type="dxa"/>
            <w:tcBorders>
              <w:top w:val="nil"/>
              <w:bottom w:val="single" w:sz="4" w:space="0" w:color="auto"/>
            </w:tcBorders>
            <w:shd w:val="clear" w:color="auto" w:fill="auto"/>
          </w:tcPr>
          <w:p w14:paraId="2BD48FE9" w14:textId="77777777" w:rsidR="005539A3" w:rsidRPr="00A05EE9" w:rsidRDefault="005539A3" w:rsidP="0055769F">
            <w:pPr>
              <w:pStyle w:val="Tablea"/>
            </w:pPr>
            <w:r w:rsidRPr="00A05EE9">
              <w:t>(d</w:t>
            </w:r>
            <w:r w:rsidR="00B2135A" w:rsidRPr="00A05EE9">
              <w:t xml:space="preserve">) </w:t>
            </w:r>
            <w:r w:rsidRPr="00A05EE9">
              <w:t>if the gift is property valued by the Commissioner at more than $5,000 and you did not purchase the property during the 12 months before making the gift—the value of the property as determined by the Commissioner; or</w:t>
            </w:r>
          </w:p>
          <w:p w14:paraId="14A1A44E" w14:textId="77777777" w:rsidR="005539A3" w:rsidRPr="00A05EE9" w:rsidRDefault="005539A3" w:rsidP="0055769F">
            <w:pPr>
              <w:pStyle w:val="Tablea"/>
            </w:pPr>
            <w:r w:rsidRPr="00A05EE9">
              <w:t>(e</w:t>
            </w:r>
            <w:r w:rsidR="00B2135A" w:rsidRPr="00A05EE9">
              <w:t xml:space="preserve">) </w:t>
            </w:r>
            <w:r w:rsidRPr="00A05EE9">
              <w:t xml:space="preserve">if the gift is shares described in </w:t>
            </w:r>
            <w:r w:rsidR="00CE15B8" w:rsidRPr="00A05EE9">
              <w:t>paragraph (</w:t>
            </w:r>
            <w:r w:rsidRPr="00A05EE9">
              <w:t>e) of the previous column—the market value of the shares on the day you made the gift.</w:t>
            </w:r>
          </w:p>
        </w:tc>
        <w:tc>
          <w:tcPr>
            <w:tcW w:w="2530" w:type="dxa"/>
            <w:tcBorders>
              <w:top w:val="nil"/>
              <w:bottom w:val="single" w:sz="4" w:space="0" w:color="auto"/>
            </w:tcBorders>
            <w:shd w:val="clear" w:color="auto" w:fill="auto"/>
          </w:tcPr>
          <w:p w14:paraId="182902D4" w14:textId="77777777" w:rsidR="005539A3" w:rsidRPr="00A05EE9" w:rsidRDefault="005539A3" w:rsidP="0055769F">
            <w:pPr>
              <w:pStyle w:val="Tablea"/>
            </w:pPr>
          </w:p>
        </w:tc>
      </w:tr>
      <w:tr w:rsidR="005539A3" w:rsidRPr="00A05EE9" w14:paraId="7994D706" w14:textId="77777777" w:rsidTr="006F3BA5">
        <w:trPr>
          <w:cantSplit/>
          <w:trHeight w:val="20"/>
        </w:trPr>
        <w:tc>
          <w:tcPr>
            <w:tcW w:w="236" w:type="dxa"/>
            <w:tcBorders>
              <w:top w:val="single" w:sz="4" w:space="0" w:color="auto"/>
              <w:bottom w:val="single" w:sz="4" w:space="0" w:color="auto"/>
            </w:tcBorders>
            <w:shd w:val="clear" w:color="auto" w:fill="auto"/>
          </w:tcPr>
          <w:p w14:paraId="53927D1D" w14:textId="77777777" w:rsidR="005539A3" w:rsidRPr="00A05EE9" w:rsidRDefault="005539A3" w:rsidP="0055769F">
            <w:pPr>
              <w:pStyle w:val="Tabletext"/>
            </w:pPr>
            <w:r w:rsidRPr="00A05EE9">
              <w:t>4</w:t>
            </w:r>
          </w:p>
        </w:tc>
        <w:tc>
          <w:tcPr>
            <w:tcW w:w="2624" w:type="dxa"/>
            <w:tcBorders>
              <w:top w:val="single" w:sz="4" w:space="0" w:color="auto"/>
              <w:bottom w:val="single" w:sz="4" w:space="0" w:color="auto"/>
            </w:tcBorders>
            <w:shd w:val="clear" w:color="auto" w:fill="auto"/>
          </w:tcPr>
          <w:p w14:paraId="35D6A078" w14:textId="77777777" w:rsidR="005539A3" w:rsidRPr="00A05EE9" w:rsidRDefault="005539A3" w:rsidP="0055769F">
            <w:pPr>
              <w:pStyle w:val="Tablea"/>
            </w:pPr>
            <w:r w:rsidRPr="00A05EE9">
              <w:t>(a</w:t>
            </w:r>
            <w:r w:rsidR="00B2135A" w:rsidRPr="00A05EE9">
              <w:t xml:space="preserve">) </w:t>
            </w:r>
            <w:r w:rsidRPr="00A05EE9">
              <w:t>the Australiana Fund; or</w:t>
            </w:r>
          </w:p>
          <w:p w14:paraId="05D6FAC2" w14:textId="77777777" w:rsidR="005539A3" w:rsidRPr="00A05EE9" w:rsidRDefault="005539A3" w:rsidP="0055769F">
            <w:pPr>
              <w:pStyle w:val="Tablea"/>
            </w:pPr>
            <w:r w:rsidRPr="00A05EE9">
              <w:t>(b</w:t>
            </w:r>
            <w:r w:rsidR="00B2135A" w:rsidRPr="00A05EE9">
              <w:t xml:space="preserve">) </w:t>
            </w:r>
            <w:r w:rsidRPr="00A05EE9">
              <w:t>a public library in Australia; or</w:t>
            </w:r>
          </w:p>
          <w:p w14:paraId="235E8BD1" w14:textId="77777777" w:rsidR="005539A3" w:rsidRPr="00A05EE9" w:rsidRDefault="005539A3" w:rsidP="0055769F">
            <w:pPr>
              <w:pStyle w:val="Tablea"/>
            </w:pPr>
            <w:r w:rsidRPr="00A05EE9">
              <w:t>(c</w:t>
            </w:r>
            <w:r w:rsidR="00B2135A" w:rsidRPr="00A05EE9">
              <w:t xml:space="preserve">) </w:t>
            </w:r>
            <w:r w:rsidRPr="00A05EE9">
              <w:t>a public museum in Australia; or</w:t>
            </w:r>
          </w:p>
          <w:p w14:paraId="7D269243" w14:textId="77777777" w:rsidR="005539A3" w:rsidRPr="00A05EE9" w:rsidRDefault="005539A3" w:rsidP="0055769F">
            <w:pPr>
              <w:pStyle w:val="Tablea"/>
            </w:pPr>
            <w:r w:rsidRPr="00A05EE9">
              <w:t>(d</w:t>
            </w:r>
            <w:r w:rsidR="00B2135A" w:rsidRPr="00A05EE9">
              <w:t xml:space="preserve">) </w:t>
            </w:r>
            <w:r w:rsidRPr="00A05EE9">
              <w:t>a public art gallery in Australia; or</w:t>
            </w:r>
          </w:p>
          <w:p w14:paraId="4BC5FD2A" w14:textId="77777777" w:rsidR="005539A3" w:rsidRPr="00A05EE9" w:rsidRDefault="005539A3" w:rsidP="0055769F">
            <w:pPr>
              <w:pStyle w:val="Tablea"/>
            </w:pPr>
            <w:r w:rsidRPr="00A05EE9">
              <w:t>(e</w:t>
            </w:r>
            <w:r w:rsidR="00B2135A" w:rsidRPr="00A05EE9">
              <w:t xml:space="preserve">) </w:t>
            </w:r>
            <w:r w:rsidRPr="00A05EE9">
              <w:t>an institution in Australia consisting of a public library, a public museum and a public art gallery or any 2 of them.</w:t>
            </w:r>
          </w:p>
        </w:tc>
        <w:tc>
          <w:tcPr>
            <w:tcW w:w="3190" w:type="dxa"/>
            <w:tcBorders>
              <w:top w:val="single" w:sz="4" w:space="0" w:color="auto"/>
              <w:bottom w:val="single" w:sz="4" w:space="0" w:color="auto"/>
            </w:tcBorders>
            <w:shd w:val="clear" w:color="auto" w:fill="auto"/>
          </w:tcPr>
          <w:p w14:paraId="058E1299" w14:textId="77777777" w:rsidR="005539A3" w:rsidRPr="00A05EE9" w:rsidRDefault="005539A3" w:rsidP="0055769F">
            <w:pPr>
              <w:pStyle w:val="Tabletext"/>
            </w:pPr>
            <w:r w:rsidRPr="00A05EE9">
              <w:t>A gift of property (except an estate or interest in land or in a building or part of a building).</w:t>
            </w:r>
          </w:p>
        </w:tc>
        <w:tc>
          <w:tcPr>
            <w:tcW w:w="3410" w:type="dxa"/>
            <w:tcBorders>
              <w:top w:val="single" w:sz="4" w:space="0" w:color="auto"/>
              <w:bottom w:val="single" w:sz="4" w:space="0" w:color="auto"/>
            </w:tcBorders>
            <w:shd w:val="clear" w:color="auto" w:fill="auto"/>
          </w:tcPr>
          <w:p w14:paraId="366C1EFF" w14:textId="783F8266" w:rsidR="005539A3" w:rsidRPr="00A05EE9" w:rsidRDefault="005539A3" w:rsidP="0055769F">
            <w:pPr>
              <w:pStyle w:val="Tabletext"/>
            </w:pPr>
            <w:r w:rsidRPr="00A05EE9">
              <w:t xml:space="preserve">The general rule is that you can deduct the average of the </w:t>
            </w:r>
            <w:r w:rsidR="00E0198C" w:rsidRPr="00E0198C">
              <w:rPr>
                <w:position w:val="6"/>
                <w:sz w:val="16"/>
              </w:rPr>
              <w:t>*</w:t>
            </w:r>
            <w:r w:rsidRPr="00A05EE9">
              <w:t xml:space="preserve">GST inclusive market values (as reduced under </w:t>
            </w:r>
            <w:r w:rsidR="00CE15B8" w:rsidRPr="00A05EE9">
              <w:t>subsection (</w:t>
            </w:r>
            <w:r w:rsidRPr="00A05EE9">
              <w:t>3) if that subsection applies) specified in the written valuations you get from approved valuers.</w:t>
            </w:r>
          </w:p>
          <w:p w14:paraId="6CEDE4F1" w14:textId="10007B12" w:rsidR="005539A3" w:rsidRPr="00A05EE9" w:rsidRDefault="005539A3" w:rsidP="0055769F">
            <w:pPr>
              <w:pStyle w:val="Tabletext"/>
            </w:pPr>
            <w:r w:rsidRPr="00A05EE9">
              <w:t>Subdivision</w:t>
            </w:r>
            <w:r w:rsidR="00CE15B8" w:rsidRPr="00A05EE9">
              <w:t> </w:t>
            </w:r>
            <w:r w:rsidRPr="00A05EE9">
              <w:t>30</w:t>
            </w:r>
            <w:r w:rsidR="00E0198C">
              <w:noBreakHyphen/>
            </w:r>
            <w:r w:rsidRPr="00A05EE9">
              <w:t>C sets out:</w:t>
            </w:r>
          </w:p>
          <w:p w14:paraId="7D74D640" w14:textId="77777777" w:rsidR="005539A3" w:rsidRPr="00A05EE9" w:rsidRDefault="005539A3" w:rsidP="0055769F">
            <w:pPr>
              <w:pStyle w:val="Tablea"/>
            </w:pPr>
            <w:r w:rsidRPr="00A05EE9">
              <w:t>(a</w:t>
            </w:r>
            <w:r w:rsidR="00B2135A" w:rsidRPr="00A05EE9">
              <w:t xml:space="preserve">) </w:t>
            </w:r>
            <w:r w:rsidRPr="00A05EE9">
              <w:t>how a person becomes an approved valuer; and</w:t>
            </w:r>
          </w:p>
          <w:p w14:paraId="064C5A40" w14:textId="77777777" w:rsidR="005539A3" w:rsidRPr="00A05EE9" w:rsidRDefault="005539A3" w:rsidP="0055769F">
            <w:pPr>
              <w:pStyle w:val="Tablea"/>
            </w:pPr>
            <w:r w:rsidRPr="00A05EE9">
              <w:t>(b</w:t>
            </w:r>
            <w:r w:rsidR="00B2135A" w:rsidRPr="00A05EE9">
              <w:t xml:space="preserve">) </w:t>
            </w:r>
            <w:r w:rsidRPr="00A05EE9">
              <w:t>the exceptions to the general rule; and</w:t>
            </w:r>
          </w:p>
          <w:p w14:paraId="3A2F0C9C" w14:textId="77777777" w:rsidR="005539A3" w:rsidRPr="00A05EE9" w:rsidRDefault="005539A3" w:rsidP="0055769F">
            <w:pPr>
              <w:pStyle w:val="Tablea"/>
            </w:pPr>
            <w:r w:rsidRPr="00A05EE9">
              <w:t>(c</w:t>
            </w:r>
            <w:r w:rsidR="00B2135A" w:rsidRPr="00A05EE9">
              <w:t xml:space="preserve">) </w:t>
            </w:r>
            <w:r w:rsidRPr="00A05EE9">
              <w:t>the situations when the amount you can deduct is reduced.</w:t>
            </w:r>
          </w:p>
          <w:p w14:paraId="3A03A1D3" w14:textId="68FBEBFE" w:rsidR="005539A3" w:rsidRPr="00A05EE9" w:rsidRDefault="005539A3" w:rsidP="0055769F">
            <w:pPr>
              <w:pStyle w:val="Tabletext"/>
            </w:pPr>
            <w:r w:rsidRPr="00A05EE9">
              <w:t>If the property is jointly owned, see section</w:t>
            </w:r>
            <w:r w:rsidR="00CE15B8" w:rsidRPr="00A05EE9">
              <w:t> </w:t>
            </w:r>
            <w:r w:rsidRPr="00A05EE9">
              <w:t>30</w:t>
            </w:r>
            <w:r w:rsidR="00E0198C">
              <w:noBreakHyphen/>
            </w:r>
            <w:r w:rsidRPr="00A05EE9">
              <w:t>225 to work out how much of the gift you can deduct.</w:t>
            </w:r>
          </w:p>
        </w:tc>
        <w:tc>
          <w:tcPr>
            <w:tcW w:w="2530" w:type="dxa"/>
            <w:tcBorders>
              <w:top w:val="single" w:sz="4" w:space="0" w:color="auto"/>
              <w:bottom w:val="single" w:sz="4" w:space="0" w:color="auto"/>
            </w:tcBorders>
            <w:shd w:val="clear" w:color="auto" w:fill="auto"/>
          </w:tcPr>
          <w:p w14:paraId="3863FDBC" w14:textId="77777777" w:rsidR="005539A3" w:rsidRPr="00A05EE9" w:rsidRDefault="005539A3" w:rsidP="0055769F">
            <w:pPr>
              <w:pStyle w:val="Tablea"/>
            </w:pPr>
            <w:r w:rsidRPr="00A05EE9">
              <w:t>(a</w:t>
            </w:r>
            <w:r w:rsidR="00B2135A" w:rsidRPr="00A05EE9">
              <w:t xml:space="preserve">) </w:t>
            </w:r>
            <w:r w:rsidRPr="00A05EE9">
              <w:t>the property must be accepted by the recipient for inclusion in a collection it is maintaining or establishing; and</w:t>
            </w:r>
          </w:p>
          <w:p w14:paraId="6F09E638" w14:textId="77777777" w:rsidR="005539A3" w:rsidRPr="00A05EE9" w:rsidRDefault="005539A3" w:rsidP="0055769F">
            <w:pPr>
              <w:pStyle w:val="Tablea"/>
            </w:pPr>
            <w:r w:rsidRPr="00A05EE9">
              <w:t>(b</w:t>
            </w:r>
            <w:r w:rsidR="00B2135A" w:rsidRPr="00A05EE9">
              <w:t xml:space="preserve">) </w:t>
            </w:r>
            <w:r w:rsidRPr="00A05EE9">
              <w:t>the value of the gift must be $2 or more; and</w:t>
            </w:r>
          </w:p>
          <w:p w14:paraId="69D1D2C6" w14:textId="4FA9F4C0" w:rsidR="005539A3" w:rsidRPr="00A05EE9" w:rsidRDefault="005539A3" w:rsidP="0055769F">
            <w:pPr>
              <w:pStyle w:val="Tablea"/>
            </w:pPr>
            <w:r w:rsidRPr="00A05EE9">
              <w:t>(ba) the institution must meet the requirements of section</w:t>
            </w:r>
            <w:r w:rsidR="00CE15B8" w:rsidRPr="00A05EE9">
              <w:t> </w:t>
            </w:r>
            <w:r w:rsidRPr="00A05EE9">
              <w:t>30</w:t>
            </w:r>
            <w:r w:rsidR="00E0198C">
              <w:noBreakHyphen/>
            </w:r>
            <w:r w:rsidRPr="00A05EE9">
              <w:t>17, unless it is the Australiana Fund; and</w:t>
            </w:r>
          </w:p>
          <w:p w14:paraId="318FED71" w14:textId="473A1290" w:rsidR="005539A3" w:rsidRPr="00A05EE9" w:rsidRDefault="005539A3" w:rsidP="0055769F">
            <w:pPr>
              <w:pStyle w:val="Tablea"/>
            </w:pPr>
            <w:r w:rsidRPr="00A05EE9">
              <w:t>(c</w:t>
            </w:r>
            <w:r w:rsidR="00B2135A" w:rsidRPr="00A05EE9">
              <w:t xml:space="preserve">) </w:t>
            </w:r>
            <w:r w:rsidRPr="00A05EE9">
              <w:t>you must satisfy the valuation requirements in section</w:t>
            </w:r>
            <w:r w:rsidR="00CE15B8" w:rsidRPr="00A05EE9">
              <w:t> </w:t>
            </w:r>
            <w:r w:rsidRPr="00A05EE9">
              <w:t>30</w:t>
            </w:r>
            <w:r w:rsidR="00E0198C">
              <w:noBreakHyphen/>
            </w:r>
            <w:r w:rsidRPr="00A05EE9">
              <w:t>200, unless section</w:t>
            </w:r>
            <w:r w:rsidR="00CE15B8" w:rsidRPr="00A05EE9">
              <w:t> </w:t>
            </w:r>
            <w:r w:rsidRPr="00A05EE9">
              <w:t>30</w:t>
            </w:r>
            <w:r w:rsidR="00E0198C">
              <w:noBreakHyphen/>
            </w:r>
            <w:r w:rsidRPr="00A05EE9">
              <w:t>205 (about the proceeds of the sale being assessable) applies.</w:t>
            </w:r>
          </w:p>
        </w:tc>
      </w:tr>
      <w:tr w:rsidR="005539A3" w:rsidRPr="00A05EE9" w14:paraId="1582C242" w14:textId="77777777" w:rsidTr="006F3BA5">
        <w:trPr>
          <w:cantSplit/>
          <w:trHeight w:val="20"/>
        </w:trPr>
        <w:tc>
          <w:tcPr>
            <w:tcW w:w="236" w:type="dxa"/>
            <w:tcBorders>
              <w:top w:val="single" w:sz="4" w:space="0" w:color="auto"/>
              <w:bottom w:val="single" w:sz="4" w:space="0" w:color="auto"/>
            </w:tcBorders>
            <w:shd w:val="clear" w:color="auto" w:fill="auto"/>
          </w:tcPr>
          <w:p w14:paraId="5E09EC40" w14:textId="77777777" w:rsidR="005539A3" w:rsidRPr="00A05EE9" w:rsidRDefault="005539A3" w:rsidP="00081E94">
            <w:pPr>
              <w:pStyle w:val="Tabletext"/>
            </w:pPr>
            <w:r w:rsidRPr="00A05EE9">
              <w:t>5</w:t>
            </w:r>
          </w:p>
        </w:tc>
        <w:tc>
          <w:tcPr>
            <w:tcW w:w="2624" w:type="dxa"/>
            <w:tcBorders>
              <w:top w:val="single" w:sz="4" w:space="0" w:color="auto"/>
              <w:bottom w:val="single" w:sz="4" w:space="0" w:color="auto"/>
            </w:tcBorders>
            <w:shd w:val="clear" w:color="auto" w:fill="auto"/>
          </w:tcPr>
          <w:p w14:paraId="3DB942D2" w14:textId="77777777" w:rsidR="005539A3" w:rsidRPr="00A05EE9" w:rsidRDefault="005539A3" w:rsidP="00081E94">
            <w:pPr>
              <w:pStyle w:val="Tabletext"/>
            </w:pPr>
            <w:r w:rsidRPr="00A05EE9">
              <w:t>The Commonwealth (for the purposes of Artbank).</w:t>
            </w:r>
          </w:p>
        </w:tc>
        <w:tc>
          <w:tcPr>
            <w:tcW w:w="3190" w:type="dxa"/>
            <w:tcBorders>
              <w:top w:val="single" w:sz="4" w:space="0" w:color="auto"/>
              <w:bottom w:val="single" w:sz="4" w:space="0" w:color="auto"/>
            </w:tcBorders>
            <w:shd w:val="clear" w:color="auto" w:fill="auto"/>
          </w:tcPr>
          <w:p w14:paraId="07453787" w14:textId="77777777" w:rsidR="005539A3" w:rsidRPr="00A05EE9" w:rsidRDefault="005539A3" w:rsidP="00081E94">
            <w:pPr>
              <w:pStyle w:val="Tabletext"/>
            </w:pPr>
            <w:r w:rsidRPr="00A05EE9">
              <w:t>A gift of property (except an estate or interest in land or in a building or part of a building).</w:t>
            </w:r>
          </w:p>
        </w:tc>
        <w:tc>
          <w:tcPr>
            <w:tcW w:w="3410" w:type="dxa"/>
            <w:tcBorders>
              <w:top w:val="single" w:sz="4" w:space="0" w:color="auto"/>
              <w:bottom w:val="single" w:sz="4" w:space="0" w:color="auto"/>
            </w:tcBorders>
            <w:shd w:val="clear" w:color="auto" w:fill="auto"/>
          </w:tcPr>
          <w:p w14:paraId="056FE33B" w14:textId="722CCB2B" w:rsidR="005539A3" w:rsidRPr="00A05EE9" w:rsidRDefault="005539A3" w:rsidP="00081E94">
            <w:pPr>
              <w:pStyle w:val="Tabletext"/>
            </w:pPr>
            <w:r w:rsidRPr="00A05EE9">
              <w:t xml:space="preserve">The general rule is that you can deduct the average of the </w:t>
            </w:r>
            <w:r w:rsidR="00E0198C" w:rsidRPr="00E0198C">
              <w:rPr>
                <w:position w:val="6"/>
                <w:sz w:val="16"/>
              </w:rPr>
              <w:t>*</w:t>
            </w:r>
            <w:r w:rsidRPr="00A05EE9">
              <w:t xml:space="preserve">GST inclusive market values (as reduced under </w:t>
            </w:r>
            <w:r w:rsidR="00CE15B8" w:rsidRPr="00A05EE9">
              <w:t>subsection (</w:t>
            </w:r>
            <w:r w:rsidRPr="00A05EE9">
              <w:t>3) if that subsection applies) specified in the written valuations you get from approved valuers.</w:t>
            </w:r>
          </w:p>
          <w:p w14:paraId="306CEFDA" w14:textId="4E4630C5" w:rsidR="005539A3" w:rsidRPr="00A05EE9" w:rsidRDefault="005539A3" w:rsidP="00081E94">
            <w:pPr>
              <w:pStyle w:val="Tabletext"/>
            </w:pPr>
            <w:r w:rsidRPr="00A05EE9">
              <w:t>Subdivision</w:t>
            </w:r>
            <w:r w:rsidR="00CE15B8" w:rsidRPr="00A05EE9">
              <w:t> </w:t>
            </w:r>
            <w:r w:rsidRPr="00A05EE9">
              <w:t>30</w:t>
            </w:r>
            <w:r w:rsidR="00E0198C">
              <w:noBreakHyphen/>
            </w:r>
            <w:r w:rsidRPr="00A05EE9">
              <w:t>C sets out:</w:t>
            </w:r>
          </w:p>
          <w:p w14:paraId="5E3A587B" w14:textId="77777777" w:rsidR="005539A3" w:rsidRPr="00A05EE9" w:rsidRDefault="005539A3" w:rsidP="00081E94">
            <w:pPr>
              <w:pStyle w:val="Tablea"/>
            </w:pPr>
            <w:r w:rsidRPr="00A05EE9">
              <w:t>(a</w:t>
            </w:r>
            <w:r w:rsidR="00B2135A" w:rsidRPr="00A05EE9">
              <w:t xml:space="preserve">) </w:t>
            </w:r>
            <w:r w:rsidRPr="00A05EE9">
              <w:t>how a person becomes an approved valuer; and</w:t>
            </w:r>
          </w:p>
          <w:p w14:paraId="7F616229" w14:textId="77777777" w:rsidR="005539A3" w:rsidRPr="00A05EE9" w:rsidRDefault="005539A3" w:rsidP="00081E94">
            <w:pPr>
              <w:pStyle w:val="Tablea"/>
            </w:pPr>
            <w:r w:rsidRPr="00A05EE9">
              <w:t>(b</w:t>
            </w:r>
            <w:r w:rsidR="00B2135A" w:rsidRPr="00A05EE9">
              <w:t xml:space="preserve">) </w:t>
            </w:r>
            <w:r w:rsidRPr="00A05EE9">
              <w:t>the exceptions to the general rule; and</w:t>
            </w:r>
          </w:p>
          <w:p w14:paraId="55FFCC49" w14:textId="77777777" w:rsidR="005539A3" w:rsidRPr="00A05EE9" w:rsidRDefault="005539A3" w:rsidP="00081E94">
            <w:pPr>
              <w:pStyle w:val="Tablea"/>
            </w:pPr>
            <w:r w:rsidRPr="00A05EE9">
              <w:t>(c</w:t>
            </w:r>
            <w:r w:rsidR="00B2135A" w:rsidRPr="00A05EE9">
              <w:t xml:space="preserve">) </w:t>
            </w:r>
            <w:r w:rsidRPr="00A05EE9">
              <w:t>the situations when the amount you can deduct is reduced.</w:t>
            </w:r>
          </w:p>
          <w:p w14:paraId="514CDD11" w14:textId="590CE720" w:rsidR="005539A3" w:rsidRPr="00A05EE9" w:rsidRDefault="005539A3" w:rsidP="00081E94">
            <w:pPr>
              <w:pStyle w:val="Tabletext"/>
            </w:pPr>
            <w:r w:rsidRPr="00A05EE9">
              <w:t>If the property is jointly owned, see section</w:t>
            </w:r>
            <w:r w:rsidR="00CE15B8" w:rsidRPr="00A05EE9">
              <w:t> </w:t>
            </w:r>
            <w:r w:rsidRPr="00A05EE9">
              <w:t>30</w:t>
            </w:r>
            <w:r w:rsidR="00E0198C">
              <w:noBreakHyphen/>
            </w:r>
            <w:r w:rsidRPr="00A05EE9">
              <w:t>225 to work out how much of the gift you can deduct.</w:t>
            </w:r>
          </w:p>
        </w:tc>
        <w:tc>
          <w:tcPr>
            <w:tcW w:w="2530" w:type="dxa"/>
            <w:tcBorders>
              <w:top w:val="single" w:sz="4" w:space="0" w:color="auto"/>
              <w:bottom w:val="single" w:sz="4" w:space="0" w:color="auto"/>
            </w:tcBorders>
            <w:shd w:val="clear" w:color="auto" w:fill="auto"/>
          </w:tcPr>
          <w:p w14:paraId="0CC9B922" w14:textId="77777777" w:rsidR="005539A3" w:rsidRPr="00A05EE9" w:rsidRDefault="005539A3" w:rsidP="00081E94">
            <w:pPr>
              <w:pStyle w:val="Tablea"/>
            </w:pPr>
            <w:r w:rsidRPr="00A05EE9">
              <w:t>(a</w:t>
            </w:r>
            <w:r w:rsidR="00B2135A" w:rsidRPr="00A05EE9">
              <w:t xml:space="preserve">) </w:t>
            </w:r>
            <w:r w:rsidRPr="00A05EE9">
              <w:t>the property must be accepted by the Commonwealth for inclusion in a collection maintained, or being established, for the purposes of Artbank; and</w:t>
            </w:r>
          </w:p>
          <w:p w14:paraId="31D00CAB" w14:textId="470BBB74" w:rsidR="005539A3" w:rsidRPr="00A05EE9" w:rsidRDefault="005539A3" w:rsidP="00081E94">
            <w:pPr>
              <w:pStyle w:val="Tablea"/>
            </w:pPr>
            <w:r w:rsidRPr="00A05EE9">
              <w:t>(b</w:t>
            </w:r>
            <w:r w:rsidR="00B2135A" w:rsidRPr="00A05EE9">
              <w:t xml:space="preserve">) </w:t>
            </w:r>
            <w:r w:rsidRPr="00A05EE9">
              <w:t>you must satisfy the valuation requirements in section</w:t>
            </w:r>
            <w:r w:rsidR="00CE15B8" w:rsidRPr="00A05EE9">
              <w:t> </w:t>
            </w:r>
            <w:r w:rsidRPr="00A05EE9">
              <w:t>30</w:t>
            </w:r>
            <w:r w:rsidR="00E0198C">
              <w:noBreakHyphen/>
            </w:r>
            <w:r w:rsidRPr="00A05EE9">
              <w:t>200, unless section</w:t>
            </w:r>
            <w:r w:rsidR="00CE15B8" w:rsidRPr="00A05EE9">
              <w:t> </w:t>
            </w:r>
            <w:r w:rsidRPr="00A05EE9">
              <w:t>30</w:t>
            </w:r>
            <w:r w:rsidR="00E0198C">
              <w:noBreakHyphen/>
            </w:r>
            <w:r w:rsidRPr="00A05EE9">
              <w:t>205 (about the proceeds of the sale being assessable) applies.</w:t>
            </w:r>
          </w:p>
        </w:tc>
      </w:tr>
      <w:tr w:rsidR="005539A3" w:rsidRPr="00A05EE9" w14:paraId="7FFBB3CC" w14:textId="77777777" w:rsidTr="006F3BA5">
        <w:trPr>
          <w:cantSplit/>
          <w:trHeight w:val="20"/>
        </w:trPr>
        <w:tc>
          <w:tcPr>
            <w:tcW w:w="236" w:type="dxa"/>
            <w:tcBorders>
              <w:top w:val="single" w:sz="4" w:space="0" w:color="auto"/>
              <w:bottom w:val="single" w:sz="4" w:space="0" w:color="auto"/>
            </w:tcBorders>
            <w:shd w:val="clear" w:color="auto" w:fill="auto"/>
          </w:tcPr>
          <w:p w14:paraId="5463120D" w14:textId="77777777" w:rsidR="005539A3" w:rsidRPr="00A05EE9" w:rsidRDefault="005539A3" w:rsidP="00081E94">
            <w:pPr>
              <w:pStyle w:val="Tabletext"/>
            </w:pPr>
            <w:r w:rsidRPr="00A05EE9">
              <w:t>6</w:t>
            </w:r>
          </w:p>
        </w:tc>
        <w:tc>
          <w:tcPr>
            <w:tcW w:w="2624" w:type="dxa"/>
            <w:tcBorders>
              <w:top w:val="single" w:sz="4" w:space="0" w:color="auto"/>
              <w:bottom w:val="single" w:sz="4" w:space="0" w:color="auto"/>
            </w:tcBorders>
            <w:shd w:val="clear" w:color="auto" w:fill="auto"/>
          </w:tcPr>
          <w:p w14:paraId="77B85FC6" w14:textId="77777777" w:rsidR="005539A3" w:rsidRPr="00A05EE9" w:rsidRDefault="005539A3" w:rsidP="00081E94">
            <w:pPr>
              <w:pStyle w:val="Tablea"/>
            </w:pPr>
            <w:r w:rsidRPr="00A05EE9">
              <w:t>(a</w:t>
            </w:r>
            <w:r w:rsidR="00B2135A" w:rsidRPr="00A05EE9">
              <w:t xml:space="preserve">) </w:t>
            </w:r>
            <w:r w:rsidRPr="00A05EE9">
              <w:t>the National Trust of Australia (New South Wales); or</w:t>
            </w:r>
          </w:p>
          <w:p w14:paraId="773F3413" w14:textId="77777777" w:rsidR="005539A3" w:rsidRPr="00A05EE9" w:rsidRDefault="005539A3" w:rsidP="00081E94">
            <w:pPr>
              <w:pStyle w:val="Tablea"/>
            </w:pPr>
            <w:r w:rsidRPr="00A05EE9">
              <w:t>(b</w:t>
            </w:r>
            <w:r w:rsidR="00B2135A" w:rsidRPr="00A05EE9">
              <w:t xml:space="preserve">) </w:t>
            </w:r>
            <w:r w:rsidRPr="00A05EE9">
              <w:t>the National Trust of Australia (Victoria); or</w:t>
            </w:r>
          </w:p>
          <w:p w14:paraId="4EBDB490" w14:textId="77777777" w:rsidR="005539A3" w:rsidRPr="00A05EE9" w:rsidRDefault="005539A3" w:rsidP="00081E94">
            <w:pPr>
              <w:pStyle w:val="Tablea"/>
            </w:pPr>
            <w:r w:rsidRPr="00A05EE9">
              <w:t>(c</w:t>
            </w:r>
            <w:r w:rsidR="00B2135A" w:rsidRPr="00A05EE9">
              <w:t xml:space="preserve">) </w:t>
            </w:r>
            <w:r w:rsidR="00945753" w:rsidRPr="00A05EE9">
              <w:t>National Trust of Australia (Queensland) Limited</w:t>
            </w:r>
            <w:r w:rsidRPr="00A05EE9">
              <w:t>; or</w:t>
            </w:r>
          </w:p>
          <w:p w14:paraId="5EC4D54C" w14:textId="77777777" w:rsidR="005539A3" w:rsidRPr="00A05EE9" w:rsidRDefault="005539A3" w:rsidP="00081E94">
            <w:pPr>
              <w:pStyle w:val="Tablea"/>
            </w:pPr>
            <w:r w:rsidRPr="00A05EE9">
              <w:t>(d</w:t>
            </w:r>
            <w:r w:rsidR="00B2135A" w:rsidRPr="00A05EE9">
              <w:t xml:space="preserve">) </w:t>
            </w:r>
            <w:r w:rsidRPr="00A05EE9">
              <w:t>The National Trust of South Australia; or</w:t>
            </w:r>
          </w:p>
          <w:p w14:paraId="4037AE69" w14:textId="77777777" w:rsidR="005539A3" w:rsidRPr="00A05EE9" w:rsidRDefault="005539A3" w:rsidP="00081E94">
            <w:pPr>
              <w:pStyle w:val="Tablea"/>
            </w:pPr>
            <w:r w:rsidRPr="00A05EE9">
              <w:t>(e</w:t>
            </w:r>
            <w:r w:rsidR="00B2135A" w:rsidRPr="00A05EE9">
              <w:t xml:space="preserve">) </w:t>
            </w:r>
            <w:r w:rsidRPr="00A05EE9">
              <w:t>The National Trust of Australia (W.A.); or</w:t>
            </w:r>
          </w:p>
          <w:p w14:paraId="332AB7E7" w14:textId="77777777" w:rsidR="005539A3" w:rsidRPr="00A05EE9" w:rsidRDefault="005539A3" w:rsidP="00081E94">
            <w:pPr>
              <w:pStyle w:val="Tablea"/>
            </w:pPr>
            <w:r w:rsidRPr="00A05EE9">
              <w:t>(f</w:t>
            </w:r>
            <w:r w:rsidR="00B2135A" w:rsidRPr="00A05EE9">
              <w:t xml:space="preserve">) </w:t>
            </w:r>
            <w:r w:rsidRPr="00A05EE9">
              <w:t>the National Trust of Australia (Tasmania); or</w:t>
            </w:r>
          </w:p>
          <w:p w14:paraId="08DDF6E2" w14:textId="77777777" w:rsidR="005539A3" w:rsidRPr="00A05EE9" w:rsidRDefault="005539A3" w:rsidP="00081E94">
            <w:pPr>
              <w:pStyle w:val="Tablea"/>
            </w:pPr>
            <w:r w:rsidRPr="00A05EE9">
              <w:t>(g</w:t>
            </w:r>
            <w:r w:rsidR="00B2135A" w:rsidRPr="00A05EE9">
              <w:t xml:space="preserve">) </w:t>
            </w:r>
            <w:r w:rsidRPr="00A05EE9">
              <w:t>The National Trust of Australia (Northern Territory); or</w:t>
            </w:r>
          </w:p>
          <w:p w14:paraId="4654E709" w14:textId="77777777" w:rsidR="005539A3" w:rsidRPr="00A05EE9" w:rsidRDefault="005539A3" w:rsidP="00081E94">
            <w:pPr>
              <w:pStyle w:val="Tablea"/>
            </w:pPr>
            <w:r w:rsidRPr="00A05EE9">
              <w:t>(h</w:t>
            </w:r>
            <w:r w:rsidR="00B2135A" w:rsidRPr="00A05EE9">
              <w:t xml:space="preserve">) </w:t>
            </w:r>
            <w:r w:rsidRPr="00A05EE9">
              <w:t>the National Trust of Australia (A.C.T.); or</w:t>
            </w:r>
          </w:p>
          <w:p w14:paraId="4230212E" w14:textId="77777777" w:rsidR="005539A3" w:rsidRPr="00A05EE9" w:rsidRDefault="005539A3" w:rsidP="00081E94">
            <w:pPr>
              <w:pStyle w:val="Tablea"/>
            </w:pPr>
            <w:r w:rsidRPr="00A05EE9">
              <w:t>(i</w:t>
            </w:r>
            <w:r w:rsidR="00B2135A" w:rsidRPr="00A05EE9">
              <w:t xml:space="preserve">) </w:t>
            </w:r>
            <w:r w:rsidRPr="00A05EE9">
              <w:t>the Australian Council of National Trusts.</w:t>
            </w:r>
          </w:p>
        </w:tc>
        <w:tc>
          <w:tcPr>
            <w:tcW w:w="3190" w:type="dxa"/>
            <w:tcBorders>
              <w:top w:val="single" w:sz="4" w:space="0" w:color="auto"/>
              <w:bottom w:val="single" w:sz="4" w:space="0" w:color="auto"/>
            </w:tcBorders>
            <w:shd w:val="clear" w:color="auto" w:fill="auto"/>
          </w:tcPr>
          <w:p w14:paraId="4B75C48A" w14:textId="77777777" w:rsidR="005539A3" w:rsidRPr="00A05EE9" w:rsidRDefault="005539A3" w:rsidP="00081E94">
            <w:pPr>
              <w:pStyle w:val="Tabletext"/>
            </w:pPr>
            <w:r w:rsidRPr="00A05EE9">
              <w:t>A gift of a place included in:</w:t>
            </w:r>
          </w:p>
          <w:p w14:paraId="0001D261" w14:textId="77777777" w:rsidR="005539A3" w:rsidRPr="00A05EE9" w:rsidRDefault="005539A3" w:rsidP="00081E94">
            <w:pPr>
              <w:pStyle w:val="Tablea"/>
            </w:pPr>
            <w:r w:rsidRPr="00A05EE9">
              <w:t>(a</w:t>
            </w:r>
            <w:r w:rsidR="00B2135A" w:rsidRPr="00A05EE9">
              <w:t xml:space="preserve">) </w:t>
            </w:r>
            <w:r w:rsidRPr="00A05EE9">
              <w:t xml:space="preserve">the National Heritage List, or the Commonwealth Heritage List, under the </w:t>
            </w:r>
            <w:r w:rsidRPr="00A05EE9">
              <w:rPr>
                <w:i/>
              </w:rPr>
              <w:t>Environment Protection and Biodiversity Conservation Act 1999</w:t>
            </w:r>
            <w:r w:rsidRPr="00A05EE9">
              <w:t>; or</w:t>
            </w:r>
          </w:p>
          <w:p w14:paraId="60F08A75" w14:textId="77777777" w:rsidR="005539A3" w:rsidRPr="00A05EE9" w:rsidRDefault="005539A3" w:rsidP="00081E94">
            <w:pPr>
              <w:pStyle w:val="Tablea"/>
            </w:pPr>
            <w:r w:rsidRPr="00A05EE9">
              <w:t>(b</w:t>
            </w:r>
            <w:r w:rsidR="00B2135A" w:rsidRPr="00A05EE9">
              <w:t xml:space="preserve">) </w:t>
            </w:r>
            <w:r w:rsidRPr="00A05EE9">
              <w:t xml:space="preserve">the Register of the National Estate under the </w:t>
            </w:r>
            <w:r w:rsidRPr="00A05EE9">
              <w:rPr>
                <w:i/>
              </w:rPr>
              <w:t>Australian Heritage Council Act 2003</w:t>
            </w:r>
            <w:r w:rsidRPr="00A05EE9">
              <w:t>.</w:t>
            </w:r>
          </w:p>
        </w:tc>
        <w:tc>
          <w:tcPr>
            <w:tcW w:w="3410" w:type="dxa"/>
            <w:tcBorders>
              <w:top w:val="single" w:sz="4" w:space="0" w:color="auto"/>
              <w:bottom w:val="single" w:sz="4" w:space="0" w:color="auto"/>
            </w:tcBorders>
            <w:shd w:val="clear" w:color="auto" w:fill="auto"/>
          </w:tcPr>
          <w:p w14:paraId="06FCA5B1" w14:textId="7F5D885C" w:rsidR="005539A3" w:rsidRPr="00A05EE9" w:rsidRDefault="005539A3" w:rsidP="00081E94">
            <w:pPr>
              <w:pStyle w:val="Tabletext"/>
            </w:pPr>
            <w:r w:rsidRPr="00A05EE9">
              <w:t xml:space="preserve">The general rule is that you can deduct the average of the </w:t>
            </w:r>
            <w:r w:rsidR="00E0198C" w:rsidRPr="00E0198C">
              <w:rPr>
                <w:position w:val="6"/>
                <w:sz w:val="16"/>
              </w:rPr>
              <w:t>*</w:t>
            </w:r>
            <w:r w:rsidRPr="00A05EE9">
              <w:t xml:space="preserve">GST inclusive market values (as reduced under </w:t>
            </w:r>
            <w:r w:rsidR="00CE15B8" w:rsidRPr="00A05EE9">
              <w:t>subsection (</w:t>
            </w:r>
            <w:r w:rsidRPr="00A05EE9">
              <w:t>3) if that subsection applies) specified in the written valuations you get from approved valuers.</w:t>
            </w:r>
          </w:p>
          <w:p w14:paraId="256D29F4" w14:textId="6A7F1678" w:rsidR="005539A3" w:rsidRPr="00A05EE9" w:rsidRDefault="005539A3" w:rsidP="00081E94">
            <w:pPr>
              <w:pStyle w:val="Tabletext"/>
            </w:pPr>
            <w:r w:rsidRPr="00A05EE9">
              <w:t>Subdivision</w:t>
            </w:r>
            <w:r w:rsidR="00CE15B8" w:rsidRPr="00A05EE9">
              <w:t> </w:t>
            </w:r>
            <w:r w:rsidRPr="00A05EE9">
              <w:t>30</w:t>
            </w:r>
            <w:r w:rsidR="00E0198C">
              <w:noBreakHyphen/>
            </w:r>
            <w:r w:rsidRPr="00A05EE9">
              <w:t>C sets out:</w:t>
            </w:r>
          </w:p>
          <w:p w14:paraId="67EF4763" w14:textId="77777777" w:rsidR="005539A3" w:rsidRPr="00A05EE9" w:rsidRDefault="005539A3" w:rsidP="00081E94">
            <w:pPr>
              <w:pStyle w:val="Tablea"/>
            </w:pPr>
            <w:r w:rsidRPr="00A05EE9">
              <w:t>(a</w:t>
            </w:r>
            <w:r w:rsidR="00B2135A" w:rsidRPr="00A05EE9">
              <w:t xml:space="preserve">) </w:t>
            </w:r>
            <w:r w:rsidRPr="00A05EE9">
              <w:t>how a person becomes an approved valuer; and</w:t>
            </w:r>
          </w:p>
          <w:p w14:paraId="61928152" w14:textId="77777777" w:rsidR="005539A3" w:rsidRPr="00A05EE9" w:rsidRDefault="005539A3" w:rsidP="00081E94">
            <w:pPr>
              <w:pStyle w:val="Tablea"/>
            </w:pPr>
            <w:r w:rsidRPr="00A05EE9">
              <w:t>(b</w:t>
            </w:r>
            <w:r w:rsidR="00B2135A" w:rsidRPr="00A05EE9">
              <w:t xml:space="preserve">) </w:t>
            </w:r>
            <w:r w:rsidRPr="00A05EE9">
              <w:t>the exceptions to the general rule; and</w:t>
            </w:r>
          </w:p>
          <w:p w14:paraId="4C781742" w14:textId="77777777" w:rsidR="005539A3" w:rsidRPr="00A05EE9" w:rsidRDefault="005539A3" w:rsidP="00081E94">
            <w:pPr>
              <w:pStyle w:val="Tablea"/>
            </w:pPr>
            <w:r w:rsidRPr="00A05EE9">
              <w:t>(c</w:t>
            </w:r>
            <w:r w:rsidR="00B2135A" w:rsidRPr="00A05EE9">
              <w:t xml:space="preserve">) </w:t>
            </w:r>
            <w:r w:rsidRPr="00A05EE9">
              <w:t>the situations when the amount you can deduct is reduced.</w:t>
            </w:r>
          </w:p>
          <w:p w14:paraId="36210B1B" w14:textId="6A2213DD" w:rsidR="005539A3" w:rsidRPr="00A05EE9" w:rsidRDefault="005539A3" w:rsidP="00081E94">
            <w:pPr>
              <w:pStyle w:val="Tabletext"/>
            </w:pPr>
            <w:r w:rsidRPr="00A05EE9">
              <w:t xml:space="preserve">If the place is jointly owned, see </w:t>
            </w:r>
            <w:r w:rsidRPr="00A05EE9">
              <w:br/>
              <w:t>section</w:t>
            </w:r>
            <w:r w:rsidR="00CE15B8" w:rsidRPr="00A05EE9">
              <w:t> </w:t>
            </w:r>
            <w:r w:rsidRPr="00A05EE9">
              <w:t>30</w:t>
            </w:r>
            <w:r w:rsidR="00E0198C">
              <w:noBreakHyphen/>
            </w:r>
            <w:r w:rsidRPr="00A05EE9">
              <w:t>225 to work out how much of the gift you can deduct.</w:t>
            </w:r>
          </w:p>
        </w:tc>
        <w:tc>
          <w:tcPr>
            <w:tcW w:w="2530" w:type="dxa"/>
            <w:tcBorders>
              <w:top w:val="single" w:sz="4" w:space="0" w:color="auto"/>
              <w:bottom w:val="single" w:sz="4" w:space="0" w:color="auto"/>
            </w:tcBorders>
            <w:shd w:val="clear" w:color="auto" w:fill="auto"/>
          </w:tcPr>
          <w:p w14:paraId="2CB3D344" w14:textId="77777777" w:rsidR="005539A3" w:rsidRPr="00A05EE9" w:rsidRDefault="005539A3" w:rsidP="00081E94">
            <w:pPr>
              <w:pStyle w:val="Tablea"/>
            </w:pPr>
            <w:r w:rsidRPr="00A05EE9">
              <w:t>(a</w:t>
            </w:r>
            <w:r w:rsidR="00B2135A" w:rsidRPr="00A05EE9">
              <w:t xml:space="preserve">) </w:t>
            </w:r>
            <w:r w:rsidRPr="00A05EE9">
              <w:t>the place must be accepted by the recipient for the purpose of preserving it for the benefit of the public; and</w:t>
            </w:r>
          </w:p>
          <w:p w14:paraId="09BCA3FC" w14:textId="77777777" w:rsidR="005539A3" w:rsidRPr="00A05EE9" w:rsidRDefault="005539A3" w:rsidP="00081E94">
            <w:pPr>
              <w:pStyle w:val="Tablea"/>
            </w:pPr>
            <w:r w:rsidRPr="00A05EE9">
              <w:t>(b</w:t>
            </w:r>
            <w:r w:rsidR="00B2135A" w:rsidRPr="00A05EE9">
              <w:t xml:space="preserve">) </w:t>
            </w:r>
            <w:r w:rsidRPr="00A05EE9">
              <w:t>the value of the gift must be $2 or more; and</w:t>
            </w:r>
          </w:p>
          <w:p w14:paraId="24EBAA94" w14:textId="0013F563" w:rsidR="005539A3" w:rsidRPr="00A05EE9" w:rsidRDefault="005539A3" w:rsidP="00081E94">
            <w:pPr>
              <w:pStyle w:val="Tablea"/>
            </w:pPr>
            <w:r w:rsidRPr="00A05EE9">
              <w:t>(c</w:t>
            </w:r>
            <w:r w:rsidR="00B2135A" w:rsidRPr="00A05EE9">
              <w:t xml:space="preserve">) </w:t>
            </w:r>
            <w:r w:rsidRPr="00A05EE9">
              <w:t>you must satisfy the valuation requirements in section</w:t>
            </w:r>
            <w:r w:rsidR="00CE15B8" w:rsidRPr="00A05EE9">
              <w:t> </w:t>
            </w:r>
            <w:r w:rsidRPr="00A05EE9">
              <w:t>30</w:t>
            </w:r>
            <w:r w:rsidR="00E0198C">
              <w:noBreakHyphen/>
            </w:r>
            <w:r w:rsidRPr="00A05EE9">
              <w:t>200, unless section</w:t>
            </w:r>
            <w:r w:rsidR="00CE15B8" w:rsidRPr="00A05EE9">
              <w:t> </w:t>
            </w:r>
            <w:r w:rsidRPr="00A05EE9">
              <w:t>30</w:t>
            </w:r>
            <w:r w:rsidR="00E0198C">
              <w:noBreakHyphen/>
            </w:r>
            <w:r w:rsidRPr="00A05EE9">
              <w:t>205 (about the proceeds of the sale being assessable) applies.</w:t>
            </w:r>
          </w:p>
        </w:tc>
      </w:tr>
      <w:tr w:rsidR="005539A3" w:rsidRPr="00A05EE9" w14:paraId="26C0830E" w14:textId="77777777" w:rsidTr="006F3BA5">
        <w:trPr>
          <w:cantSplit/>
          <w:trHeight w:val="20"/>
        </w:trPr>
        <w:tc>
          <w:tcPr>
            <w:tcW w:w="236" w:type="dxa"/>
            <w:tcBorders>
              <w:bottom w:val="nil"/>
            </w:tcBorders>
            <w:shd w:val="clear" w:color="auto" w:fill="auto"/>
          </w:tcPr>
          <w:p w14:paraId="762D969C" w14:textId="77777777" w:rsidR="005539A3" w:rsidRPr="00A05EE9" w:rsidRDefault="005539A3" w:rsidP="000A3DD5">
            <w:pPr>
              <w:pStyle w:val="Tabletext"/>
            </w:pPr>
            <w:r w:rsidRPr="00A05EE9">
              <w:t>7</w:t>
            </w:r>
          </w:p>
        </w:tc>
        <w:tc>
          <w:tcPr>
            <w:tcW w:w="2624" w:type="dxa"/>
            <w:tcBorders>
              <w:bottom w:val="nil"/>
            </w:tcBorders>
            <w:shd w:val="clear" w:color="auto" w:fill="auto"/>
          </w:tcPr>
          <w:p w14:paraId="4DF7E877" w14:textId="7300BF48" w:rsidR="005539A3" w:rsidRPr="00A05EE9" w:rsidRDefault="005539A3" w:rsidP="000A3DD5">
            <w:pPr>
              <w:pStyle w:val="Tabletext"/>
            </w:pPr>
            <w:r w:rsidRPr="00A05EE9">
              <w:t xml:space="preserve">A </w:t>
            </w:r>
            <w:r w:rsidR="00E0198C" w:rsidRPr="00E0198C">
              <w:rPr>
                <w:position w:val="6"/>
                <w:sz w:val="16"/>
              </w:rPr>
              <w:t>*</w:t>
            </w:r>
            <w:r w:rsidRPr="00A05EE9">
              <w:t xml:space="preserve">deductible gift recipient that is a fund, authority or institution covered by </w:t>
            </w:r>
            <w:r w:rsidR="004B02AC" w:rsidRPr="00A05EE9">
              <w:t>item 1</w:t>
            </w:r>
            <w:r w:rsidRPr="00A05EE9">
              <w:t xml:space="preserve"> or 2 of this table.</w:t>
            </w:r>
          </w:p>
        </w:tc>
        <w:tc>
          <w:tcPr>
            <w:tcW w:w="3190" w:type="dxa"/>
            <w:tcBorders>
              <w:bottom w:val="nil"/>
            </w:tcBorders>
            <w:shd w:val="clear" w:color="auto" w:fill="auto"/>
          </w:tcPr>
          <w:p w14:paraId="3A9DF892" w14:textId="77777777" w:rsidR="005539A3" w:rsidRPr="00A05EE9" w:rsidRDefault="005539A3" w:rsidP="000A3DD5">
            <w:pPr>
              <w:pStyle w:val="Tabletext"/>
            </w:pPr>
            <w:r w:rsidRPr="00A05EE9">
              <w:t>A contribution of:</w:t>
            </w:r>
          </w:p>
          <w:p w14:paraId="5955BCA0" w14:textId="77777777" w:rsidR="005539A3" w:rsidRPr="00A05EE9" w:rsidRDefault="005539A3" w:rsidP="000A3DD5">
            <w:pPr>
              <w:pStyle w:val="Tablea"/>
            </w:pPr>
            <w:r w:rsidRPr="00A05EE9">
              <w:t>(a</w:t>
            </w:r>
            <w:r w:rsidR="00B2135A" w:rsidRPr="00A05EE9">
              <w:t xml:space="preserve">) </w:t>
            </w:r>
            <w:r w:rsidRPr="00A05EE9">
              <w:t>money, if the amount is more than $150; or</w:t>
            </w:r>
          </w:p>
          <w:p w14:paraId="493219D2" w14:textId="77777777" w:rsidR="005539A3" w:rsidRPr="00A05EE9" w:rsidRDefault="005539A3" w:rsidP="000A3DD5">
            <w:pPr>
              <w:pStyle w:val="Tablea"/>
            </w:pPr>
            <w:r w:rsidRPr="00A05EE9">
              <w:t>(b</w:t>
            </w:r>
            <w:r w:rsidR="00B2135A" w:rsidRPr="00A05EE9">
              <w:t xml:space="preserve">) </w:t>
            </w:r>
            <w:r w:rsidRPr="00A05EE9">
              <w:t>property that you purchased during the 12 months before making the contribution, if the lesser of:</w:t>
            </w:r>
          </w:p>
          <w:p w14:paraId="22156302" w14:textId="521DADB8" w:rsidR="005539A3" w:rsidRPr="00A05EE9" w:rsidRDefault="005539A3" w:rsidP="000A3DD5">
            <w:pPr>
              <w:pStyle w:val="Tablei"/>
            </w:pPr>
            <w:r w:rsidRPr="00A05EE9">
              <w:rPr>
                <w:rFonts w:ascii="Symbol" w:hAnsi="Symbol"/>
              </w:rPr>
              <w:t></w:t>
            </w:r>
            <w:r w:rsidRPr="00A05EE9">
              <w:rPr>
                <w:rFonts w:ascii="Symbol" w:hAnsi="Symbol"/>
              </w:rPr>
              <w:tab/>
            </w:r>
            <w:r w:rsidRPr="00A05EE9">
              <w:t xml:space="preserve">the </w:t>
            </w:r>
            <w:r w:rsidR="00E0198C" w:rsidRPr="00E0198C">
              <w:rPr>
                <w:position w:val="6"/>
                <w:sz w:val="16"/>
              </w:rPr>
              <w:t>*</w:t>
            </w:r>
            <w:r w:rsidRPr="00A05EE9">
              <w:t>market value of the property on the day you made the contribution; and</w:t>
            </w:r>
          </w:p>
          <w:p w14:paraId="298415C6" w14:textId="77777777" w:rsidR="005539A3" w:rsidRPr="00A05EE9" w:rsidRDefault="005539A3" w:rsidP="000A3DD5">
            <w:pPr>
              <w:pStyle w:val="Tablei"/>
            </w:pPr>
            <w:r w:rsidRPr="00A05EE9">
              <w:rPr>
                <w:rFonts w:ascii="Symbol" w:hAnsi="Symbol"/>
              </w:rPr>
              <w:t></w:t>
            </w:r>
            <w:r w:rsidRPr="00A05EE9">
              <w:rPr>
                <w:rFonts w:ascii="Symbol" w:hAnsi="Symbol"/>
              </w:rPr>
              <w:tab/>
            </w:r>
            <w:r w:rsidRPr="00A05EE9">
              <w:t>the amount you paid for the property;</w:t>
            </w:r>
          </w:p>
          <w:p w14:paraId="4B4422CC" w14:textId="77777777" w:rsidR="005539A3" w:rsidRPr="00A05EE9" w:rsidRDefault="005539A3" w:rsidP="000A3DD5">
            <w:pPr>
              <w:pStyle w:val="Tablea"/>
            </w:pPr>
            <w:r w:rsidRPr="00A05EE9">
              <w:tab/>
              <w:t>is more than $150; or</w:t>
            </w:r>
          </w:p>
          <w:p w14:paraId="0FF7CC19" w14:textId="77777777" w:rsidR="005539A3" w:rsidRPr="00A05EE9" w:rsidRDefault="005539A3" w:rsidP="000A3DD5">
            <w:pPr>
              <w:pStyle w:val="Tablea"/>
            </w:pPr>
            <w:r w:rsidRPr="00A05EE9">
              <w:t>(c</w:t>
            </w:r>
            <w:r w:rsidR="00B2135A" w:rsidRPr="00A05EE9">
              <w:t xml:space="preserve">) </w:t>
            </w:r>
            <w:r w:rsidRPr="00A05EE9">
              <w:t>property valued by the Commissioner at more than $5,000, if you did not purchase the property during the 12 months before making the contribution; or</w:t>
            </w:r>
          </w:p>
        </w:tc>
        <w:tc>
          <w:tcPr>
            <w:tcW w:w="3410" w:type="dxa"/>
            <w:tcBorders>
              <w:bottom w:val="nil"/>
            </w:tcBorders>
            <w:shd w:val="clear" w:color="auto" w:fill="auto"/>
          </w:tcPr>
          <w:p w14:paraId="305D8259" w14:textId="70DAFA1A" w:rsidR="005539A3" w:rsidRPr="00A05EE9" w:rsidRDefault="005539A3" w:rsidP="000A3DD5">
            <w:pPr>
              <w:pStyle w:val="Tablea"/>
            </w:pPr>
            <w:r w:rsidRPr="00A05EE9">
              <w:t>(a</w:t>
            </w:r>
            <w:r w:rsidR="00B2135A" w:rsidRPr="00A05EE9">
              <w:t xml:space="preserve">) </w:t>
            </w:r>
            <w:r w:rsidRPr="00A05EE9">
              <w:t xml:space="preserve">if the contribution is money—the amount of the contribution, reduced by the </w:t>
            </w:r>
            <w:r w:rsidR="00E0198C" w:rsidRPr="00E0198C">
              <w:rPr>
                <w:position w:val="6"/>
                <w:sz w:val="16"/>
              </w:rPr>
              <w:t>*</w:t>
            </w:r>
            <w:r w:rsidRPr="00A05EE9">
              <w:t>GST inclusive market value, on the day you made the contribution, of the right to attend, or participate in, the fund</w:t>
            </w:r>
            <w:r w:rsidR="00E0198C">
              <w:noBreakHyphen/>
            </w:r>
            <w:r w:rsidRPr="00A05EE9">
              <w:t>raising event; or</w:t>
            </w:r>
          </w:p>
          <w:p w14:paraId="0E5E4AB4" w14:textId="77777777" w:rsidR="005539A3" w:rsidRPr="00A05EE9" w:rsidRDefault="005539A3" w:rsidP="000A3DD5">
            <w:pPr>
              <w:pStyle w:val="Tablea"/>
            </w:pPr>
            <w:r w:rsidRPr="00A05EE9">
              <w:t>(b</w:t>
            </w:r>
            <w:r w:rsidR="00B2135A" w:rsidRPr="00A05EE9">
              <w:t xml:space="preserve">) </w:t>
            </w:r>
            <w:r w:rsidRPr="00A05EE9">
              <w:t>if the contribution is property that you purchased during the 12 months before making the contribution—the lesser of:</w:t>
            </w:r>
          </w:p>
          <w:p w14:paraId="5264A1F9" w14:textId="77777777" w:rsidR="005539A3" w:rsidRPr="00A05EE9" w:rsidRDefault="005539A3" w:rsidP="000A3DD5">
            <w:pPr>
              <w:pStyle w:val="Tablei"/>
            </w:pPr>
            <w:r w:rsidRPr="00A05EE9">
              <w:rPr>
                <w:rFonts w:ascii="Symbol" w:hAnsi="Symbol"/>
              </w:rPr>
              <w:t></w:t>
            </w:r>
            <w:r w:rsidRPr="00A05EE9">
              <w:rPr>
                <w:rFonts w:ascii="Symbol" w:hAnsi="Symbol"/>
              </w:rPr>
              <w:tab/>
            </w:r>
            <w:r w:rsidRPr="00A05EE9">
              <w:t>the market value of the property on the day you made the contribution; and</w:t>
            </w:r>
          </w:p>
          <w:p w14:paraId="79A6AB57" w14:textId="77777777" w:rsidR="005539A3" w:rsidRPr="00A05EE9" w:rsidRDefault="005539A3" w:rsidP="000A3DD5">
            <w:pPr>
              <w:pStyle w:val="Tablei"/>
            </w:pPr>
            <w:r w:rsidRPr="00A05EE9">
              <w:rPr>
                <w:rFonts w:ascii="Symbol" w:hAnsi="Symbol"/>
              </w:rPr>
              <w:t></w:t>
            </w:r>
            <w:r w:rsidRPr="00A05EE9">
              <w:rPr>
                <w:rFonts w:ascii="Symbol" w:hAnsi="Symbol"/>
              </w:rPr>
              <w:tab/>
            </w:r>
            <w:r w:rsidRPr="00A05EE9">
              <w:t>the amount you paid for the property;</w:t>
            </w:r>
          </w:p>
          <w:p w14:paraId="0A08194D" w14:textId="23D37F22" w:rsidR="005539A3" w:rsidRPr="00A05EE9" w:rsidRDefault="005539A3" w:rsidP="000A3DD5">
            <w:pPr>
              <w:pStyle w:val="Tablea"/>
            </w:pPr>
            <w:r w:rsidRPr="00A05EE9">
              <w:tab/>
              <w:t>reduced by the GST inclusive market value, on the day you made the contribution, of the right to attend, or participate in, the fund</w:t>
            </w:r>
            <w:r w:rsidR="00E0198C">
              <w:noBreakHyphen/>
            </w:r>
            <w:r w:rsidRPr="00A05EE9">
              <w:t>raising event; or</w:t>
            </w:r>
          </w:p>
        </w:tc>
        <w:tc>
          <w:tcPr>
            <w:tcW w:w="2530" w:type="dxa"/>
            <w:tcBorders>
              <w:bottom w:val="nil"/>
            </w:tcBorders>
            <w:shd w:val="clear" w:color="auto" w:fill="auto"/>
          </w:tcPr>
          <w:p w14:paraId="73BF59A4" w14:textId="1F402288" w:rsidR="005539A3" w:rsidRPr="00A05EE9" w:rsidRDefault="005539A3" w:rsidP="000A3DD5">
            <w:pPr>
              <w:pStyle w:val="Tablea"/>
            </w:pPr>
            <w:r w:rsidRPr="00A05EE9">
              <w:t>(a</w:t>
            </w:r>
            <w:r w:rsidR="00B2135A" w:rsidRPr="00A05EE9">
              <w:t xml:space="preserve">) </w:t>
            </w:r>
            <w:r w:rsidRPr="00A05EE9">
              <w:t>if the contribution is money—the GST inclusive market value, on the day you made the contribution, of the right to attend, or participate in, the fund</w:t>
            </w:r>
            <w:r w:rsidR="00E0198C">
              <w:noBreakHyphen/>
            </w:r>
            <w:r w:rsidRPr="00A05EE9">
              <w:t>raising event must not exceed the lesser of:</w:t>
            </w:r>
          </w:p>
          <w:p w14:paraId="0EDECB0A" w14:textId="77777777" w:rsidR="005539A3" w:rsidRPr="00A05EE9" w:rsidRDefault="005539A3" w:rsidP="000A3DD5">
            <w:pPr>
              <w:pStyle w:val="Tablei"/>
            </w:pPr>
            <w:r w:rsidRPr="00A05EE9">
              <w:rPr>
                <w:rFonts w:ascii="Symbol" w:hAnsi="Symbol"/>
              </w:rPr>
              <w:t></w:t>
            </w:r>
            <w:r w:rsidRPr="00A05EE9">
              <w:rPr>
                <w:rFonts w:ascii="Symbol" w:hAnsi="Symbol"/>
              </w:rPr>
              <w:tab/>
            </w:r>
            <w:r w:rsidRPr="00A05EE9">
              <w:t>20% of the amount of the contribution; and</w:t>
            </w:r>
          </w:p>
          <w:p w14:paraId="141FE5D3" w14:textId="77777777" w:rsidR="005539A3" w:rsidRPr="00A05EE9" w:rsidRDefault="005539A3" w:rsidP="000A3DD5">
            <w:pPr>
              <w:pStyle w:val="Tablei"/>
            </w:pPr>
            <w:r w:rsidRPr="00A05EE9">
              <w:rPr>
                <w:rFonts w:ascii="Symbol" w:hAnsi="Symbol"/>
              </w:rPr>
              <w:t></w:t>
            </w:r>
            <w:r w:rsidRPr="00A05EE9">
              <w:rPr>
                <w:rFonts w:ascii="Symbol" w:hAnsi="Symbol"/>
              </w:rPr>
              <w:tab/>
            </w:r>
            <w:r w:rsidRPr="00A05EE9">
              <w:t>$150; and</w:t>
            </w:r>
          </w:p>
        </w:tc>
      </w:tr>
      <w:tr w:rsidR="005539A3" w:rsidRPr="00A05EE9" w14:paraId="501FC1BF" w14:textId="77777777" w:rsidTr="006F3BA5">
        <w:trPr>
          <w:cantSplit/>
          <w:trHeight w:val="20"/>
        </w:trPr>
        <w:tc>
          <w:tcPr>
            <w:tcW w:w="236" w:type="dxa"/>
            <w:tcBorders>
              <w:top w:val="nil"/>
              <w:bottom w:val="nil"/>
            </w:tcBorders>
            <w:shd w:val="clear" w:color="auto" w:fill="auto"/>
          </w:tcPr>
          <w:p w14:paraId="42707ACA" w14:textId="77777777" w:rsidR="005539A3" w:rsidRPr="00A05EE9" w:rsidRDefault="005539A3" w:rsidP="000A3DD5">
            <w:pPr>
              <w:pStyle w:val="Tabletext"/>
            </w:pPr>
          </w:p>
        </w:tc>
        <w:tc>
          <w:tcPr>
            <w:tcW w:w="2624" w:type="dxa"/>
            <w:tcBorders>
              <w:top w:val="nil"/>
              <w:bottom w:val="nil"/>
            </w:tcBorders>
            <w:shd w:val="clear" w:color="auto" w:fill="auto"/>
          </w:tcPr>
          <w:p w14:paraId="702374E4" w14:textId="77777777" w:rsidR="005539A3" w:rsidRPr="00A05EE9" w:rsidRDefault="005539A3" w:rsidP="000A3DD5">
            <w:pPr>
              <w:pStyle w:val="Tabletext"/>
            </w:pPr>
          </w:p>
        </w:tc>
        <w:tc>
          <w:tcPr>
            <w:tcW w:w="3190" w:type="dxa"/>
            <w:tcBorders>
              <w:top w:val="nil"/>
              <w:bottom w:val="nil"/>
            </w:tcBorders>
            <w:shd w:val="clear" w:color="auto" w:fill="auto"/>
          </w:tcPr>
          <w:p w14:paraId="1B48430B" w14:textId="19BC6536" w:rsidR="005539A3" w:rsidRPr="00A05EE9" w:rsidRDefault="005539A3" w:rsidP="000A3DD5">
            <w:pPr>
              <w:pStyle w:val="Tablea"/>
            </w:pPr>
            <w:r w:rsidRPr="00A05EE9">
              <w:t xml:space="preserve">(ca) </w:t>
            </w:r>
            <w:r w:rsidR="00E0198C" w:rsidRPr="00E0198C">
              <w:rPr>
                <w:position w:val="6"/>
                <w:sz w:val="16"/>
              </w:rPr>
              <w:t>*</w:t>
            </w:r>
            <w:r w:rsidRPr="00A05EE9">
              <w:t xml:space="preserve">shares that you have acquired in a </w:t>
            </w:r>
            <w:r w:rsidR="00E0198C" w:rsidRPr="00E0198C">
              <w:rPr>
                <w:position w:val="6"/>
                <w:sz w:val="16"/>
              </w:rPr>
              <w:t>*</w:t>
            </w:r>
            <w:r w:rsidRPr="00A05EE9">
              <w:t>listed public company if:</w:t>
            </w:r>
          </w:p>
          <w:p w14:paraId="3E40CC58" w14:textId="2EB810D5" w:rsidR="005539A3" w:rsidRPr="00A05EE9" w:rsidRDefault="005539A3" w:rsidP="000A3DD5">
            <w:pPr>
              <w:pStyle w:val="Tablei"/>
            </w:pPr>
            <w:r w:rsidRPr="00A05EE9">
              <w:rPr>
                <w:rFonts w:ascii="Symbol" w:hAnsi="Symbol"/>
              </w:rPr>
              <w:t></w:t>
            </w:r>
            <w:r w:rsidRPr="00A05EE9">
              <w:tab/>
              <w:t xml:space="preserve">the shares are listed for quotation in the official list of a stock exchange that is listed under the heading “Australia” in regulations made for the purposes of the definition of </w:t>
            </w:r>
            <w:r w:rsidR="00E0198C" w:rsidRPr="00E0198C">
              <w:rPr>
                <w:position w:val="6"/>
                <w:sz w:val="16"/>
              </w:rPr>
              <w:t>*</w:t>
            </w:r>
            <w:r w:rsidRPr="00A05EE9">
              <w:t>approved stock exchange; and</w:t>
            </w:r>
          </w:p>
          <w:p w14:paraId="56EC3385" w14:textId="77777777" w:rsidR="005539A3" w:rsidRPr="00A05EE9" w:rsidRDefault="005539A3" w:rsidP="000A3DD5">
            <w:pPr>
              <w:pStyle w:val="Tablei"/>
            </w:pPr>
            <w:r w:rsidRPr="00A05EE9">
              <w:rPr>
                <w:rFonts w:ascii="Symbol" w:hAnsi="Symbol"/>
              </w:rPr>
              <w:t></w:t>
            </w:r>
            <w:r w:rsidRPr="00A05EE9">
              <w:tab/>
              <w:t>the market value of the shares on the day you made the contribution is more than $150 and less than or equal to $5,000; and</w:t>
            </w:r>
          </w:p>
          <w:p w14:paraId="3E815034" w14:textId="77777777" w:rsidR="005539A3" w:rsidRPr="00A05EE9" w:rsidRDefault="005539A3" w:rsidP="000A3DD5">
            <w:pPr>
              <w:pStyle w:val="Tablei"/>
            </w:pPr>
            <w:r w:rsidRPr="00A05EE9">
              <w:rPr>
                <w:rFonts w:ascii="Symbol" w:hAnsi="Symbol"/>
              </w:rPr>
              <w:t></w:t>
            </w:r>
            <w:r w:rsidRPr="00A05EE9">
              <w:tab/>
              <w:t xml:space="preserve">you acquire the shares at least 12 months before making the contribution; </w:t>
            </w:r>
          </w:p>
        </w:tc>
        <w:tc>
          <w:tcPr>
            <w:tcW w:w="3410" w:type="dxa"/>
            <w:tcBorders>
              <w:top w:val="nil"/>
              <w:bottom w:val="nil"/>
            </w:tcBorders>
            <w:shd w:val="clear" w:color="auto" w:fill="auto"/>
          </w:tcPr>
          <w:p w14:paraId="01EEC166" w14:textId="1F71A7D8" w:rsidR="005539A3" w:rsidRPr="00A05EE9" w:rsidRDefault="005539A3" w:rsidP="000A3DD5">
            <w:pPr>
              <w:pStyle w:val="Tablea"/>
            </w:pPr>
            <w:r w:rsidRPr="00A05EE9">
              <w:t>(c</w:t>
            </w:r>
            <w:r w:rsidR="00B2135A" w:rsidRPr="00A05EE9">
              <w:t xml:space="preserve">) </w:t>
            </w:r>
            <w:r w:rsidRPr="00A05EE9">
              <w:t>if the contribution is property valued by the Commissioner at more than $5,000 and you did not purchase the property during the 12 months before making the contribution—the value of the property as determined by the Commissioner, reduced by the GST inclusive market value, on the day you made the contribution, of the right to attend, or participate in, the fund</w:t>
            </w:r>
            <w:r w:rsidR="00E0198C">
              <w:noBreakHyphen/>
            </w:r>
            <w:r w:rsidRPr="00A05EE9">
              <w:t xml:space="preserve">raising event; or </w:t>
            </w:r>
          </w:p>
          <w:p w14:paraId="3F7E05C0" w14:textId="60B3B282" w:rsidR="005539A3" w:rsidRPr="00A05EE9" w:rsidRDefault="005539A3" w:rsidP="000A3DD5">
            <w:pPr>
              <w:pStyle w:val="Tablea"/>
            </w:pPr>
            <w:r w:rsidRPr="00A05EE9">
              <w:t xml:space="preserve">(ca) if the contribution is shares described in </w:t>
            </w:r>
            <w:r w:rsidR="00CE15B8" w:rsidRPr="00A05EE9">
              <w:t>paragraph (</w:t>
            </w:r>
            <w:r w:rsidRPr="00A05EE9">
              <w:t>ca) of the previous column—the market value of the shares on the day you made the contribution, reduced by the GST inclusive market value, on the day you made the contribution, of the right to attend, or participate in, the fund</w:t>
            </w:r>
            <w:r w:rsidR="00E0198C">
              <w:noBreakHyphen/>
            </w:r>
            <w:r w:rsidRPr="00A05EE9">
              <w:t>raising event.</w:t>
            </w:r>
          </w:p>
        </w:tc>
        <w:tc>
          <w:tcPr>
            <w:tcW w:w="2530" w:type="dxa"/>
            <w:tcBorders>
              <w:top w:val="nil"/>
              <w:bottom w:val="nil"/>
            </w:tcBorders>
            <w:shd w:val="clear" w:color="auto" w:fill="auto"/>
          </w:tcPr>
          <w:p w14:paraId="60AF6A39" w14:textId="2D060623" w:rsidR="005539A3" w:rsidRPr="00A05EE9" w:rsidRDefault="005539A3" w:rsidP="000A3DD5">
            <w:pPr>
              <w:pStyle w:val="Tablea"/>
            </w:pPr>
            <w:r w:rsidRPr="00A05EE9">
              <w:t>(b</w:t>
            </w:r>
            <w:r w:rsidR="00B2135A" w:rsidRPr="00A05EE9">
              <w:t xml:space="preserve">) </w:t>
            </w:r>
            <w:r w:rsidRPr="00A05EE9">
              <w:t>if the contribution is property that you purchased during the 12 months before making the contribution—the GST inclusive market value, on the day you made the contribution, of the right to attend, or participate in, the fund</w:t>
            </w:r>
            <w:r w:rsidR="00E0198C">
              <w:noBreakHyphen/>
            </w:r>
            <w:r w:rsidRPr="00A05EE9">
              <w:t>raising event must not exceed the lesser of:</w:t>
            </w:r>
          </w:p>
          <w:p w14:paraId="448AE486" w14:textId="77777777" w:rsidR="005539A3" w:rsidRPr="00A05EE9" w:rsidRDefault="005539A3" w:rsidP="000A3DD5">
            <w:pPr>
              <w:pStyle w:val="Tablei"/>
            </w:pPr>
            <w:r w:rsidRPr="00A05EE9">
              <w:rPr>
                <w:rFonts w:ascii="Symbol" w:hAnsi="Symbol"/>
              </w:rPr>
              <w:t></w:t>
            </w:r>
            <w:r w:rsidRPr="00A05EE9">
              <w:rPr>
                <w:rFonts w:ascii="Symbol" w:hAnsi="Symbol"/>
              </w:rPr>
              <w:tab/>
            </w:r>
            <w:r w:rsidRPr="00A05EE9">
              <w:t>20% of the lesser of the market value of the property on the day you made the contribution and the amount you paid for the property; and</w:t>
            </w:r>
          </w:p>
          <w:p w14:paraId="1F6DBE06" w14:textId="77777777" w:rsidR="005539A3" w:rsidRPr="00A05EE9" w:rsidRDefault="005539A3" w:rsidP="000A3DD5">
            <w:pPr>
              <w:pStyle w:val="Tablei"/>
            </w:pPr>
            <w:r w:rsidRPr="00A05EE9">
              <w:rPr>
                <w:rFonts w:ascii="Symbol" w:hAnsi="Symbol"/>
              </w:rPr>
              <w:t></w:t>
            </w:r>
            <w:r w:rsidRPr="00A05EE9">
              <w:rPr>
                <w:rFonts w:ascii="Symbol" w:hAnsi="Symbol"/>
              </w:rPr>
              <w:tab/>
            </w:r>
            <w:r w:rsidRPr="00A05EE9">
              <w:t>$150; and</w:t>
            </w:r>
          </w:p>
        </w:tc>
      </w:tr>
      <w:tr w:rsidR="005539A3" w:rsidRPr="00A05EE9" w14:paraId="11A6739A" w14:textId="77777777" w:rsidTr="006F3BA5">
        <w:trPr>
          <w:trHeight w:val="20"/>
        </w:trPr>
        <w:tc>
          <w:tcPr>
            <w:tcW w:w="236" w:type="dxa"/>
            <w:tcBorders>
              <w:top w:val="nil"/>
              <w:bottom w:val="nil"/>
            </w:tcBorders>
            <w:shd w:val="clear" w:color="auto" w:fill="auto"/>
          </w:tcPr>
          <w:p w14:paraId="6D58A6DB" w14:textId="77777777" w:rsidR="005539A3" w:rsidRPr="00A05EE9" w:rsidRDefault="005539A3" w:rsidP="0055769F">
            <w:pPr>
              <w:pStyle w:val="Tabletext"/>
              <w:pageBreakBefore/>
            </w:pPr>
          </w:p>
        </w:tc>
        <w:tc>
          <w:tcPr>
            <w:tcW w:w="2624" w:type="dxa"/>
            <w:tcBorders>
              <w:top w:val="nil"/>
              <w:bottom w:val="nil"/>
            </w:tcBorders>
            <w:shd w:val="clear" w:color="auto" w:fill="auto"/>
          </w:tcPr>
          <w:p w14:paraId="7D062407" w14:textId="77777777" w:rsidR="005539A3" w:rsidRPr="00A05EE9" w:rsidRDefault="005539A3" w:rsidP="0055769F">
            <w:pPr>
              <w:pStyle w:val="Tabletext"/>
              <w:pageBreakBefore/>
            </w:pPr>
          </w:p>
        </w:tc>
        <w:tc>
          <w:tcPr>
            <w:tcW w:w="3190" w:type="dxa"/>
            <w:tcBorders>
              <w:top w:val="nil"/>
              <w:bottom w:val="nil"/>
            </w:tcBorders>
            <w:shd w:val="clear" w:color="auto" w:fill="auto"/>
          </w:tcPr>
          <w:p w14:paraId="6FA12623" w14:textId="77777777" w:rsidR="005539A3" w:rsidRPr="00A05EE9" w:rsidRDefault="005539A3" w:rsidP="0055769F">
            <w:pPr>
              <w:pStyle w:val="Tabletext"/>
            </w:pPr>
            <w:r w:rsidRPr="00A05EE9">
              <w:t>where:</w:t>
            </w:r>
          </w:p>
          <w:p w14:paraId="144107D3" w14:textId="77777777" w:rsidR="005539A3" w:rsidRPr="00A05EE9" w:rsidRDefault="005539A3" w:rsidP="0055769F">
            <w:pPr>
              <w:pStyle w:val="Tablea"/>
            </w:pPr>
            <w:r w:rsidRPr="00A05EE9">
              <w:t>(d</w:t>
            </w:r>
            <w:r w:rsidR="00B2135A" w:rsidRPr="00A05EE9">
              <w:t xml:space="preserve">) </w:t>
            </w:r>
            <w:r w:rsidRPr="00A05EE9">
              <w:t>the contribution is not a gift; and</w:t>
            </w:r>
          </w:p>
          <w:p w14:paraId="1DD5EDEA" w14:textId="77777777" w:rsidR="005539A3" w:rsidRPr="00A05EE9" w:rsidRDefault="005539A3" w:rsidP="0055769F">
            <w:pPr>
              <w:pStyle w:val="Tablea"/>
            </w:pPr>
            <w:r w:rsidRPr="00A05EE9">
              <w:t>(e</w:t>
            </w:r>
            <w:r w:rsidR="00B2135A" w:rsidRPr="00A05EE9">
              <w:t xml:space="preserve">) </w:t>
            </w:r>
            <w:r w:rsidRPr="00A05EE9">
              <w:t>either:</w:t>
            </w:r>
          </w:p>
          <w:p w14:paraId="3314EFB1" w14:textId="1E4DC0A9" w:rsidR="005539A3" w:rsidRPr="00A05EE9" w:rsidRDefault="005539A3" w:rsidP="0055769F">
            <w:pPr>
              <w:pStyle w:val="Tablei"/>
            </w:pPr>
            <w:r w:rsidRPr="00A05EE9">
              <w:rPr>
                <w:rFonts w:ascii="Symbol" w:hAnsi="Symbol"/>
              </w:rPr>
              <w:t></w:t>
            </w:r>
            <w:r w:rsidRPr="00A05EE9">
              <w:rPr>
                <w:rFonts w:ascii="Symbol" w:hAnsi="Symbol"/>
              </w:rPr>
              <w:tab/>
            </w:r>
            <w:r w:rsidRPr="00A05EE9">
              <w:t xml:space="preserve">the contribution is made in return for a right permitting you to attend, or participate in, a particular </w:t>
            </w:r>
            <w:r w:rsidR="00E0198C" w:rsidRPr="00E0198C">
              <w:rPr>
                <w:position w:val="6"/>
                <w:sz w:val="16"/>
              </w:rPr>
              <w:t>*</w:t>
            </w:r>
            <w:r w:rsidRPr="00A05EE9">
              <w:t>fund</w:t>
            </w:r>
            <w:r w:rsidR="00E0198C">
              <w:noBreakHyphen/>
            </w:r>
            <w:r w:rsidRPr="00A05EE9">
              <w:t>raising event in Australia; or</w:t>
            </w:r>
          </w:p>
          <w:p w14:paraId="453C304B" w14:textId="2CD83B45" w:rsidR="005539A3" w:rsidRPr="00A05EE9" w:rsidRDefault="005539A3" w:rsidP="0055769F">
            <w:pPr>
              <w:pStyle w:val="Tablei"/>
            </w:pPr>
            <w:r w:rsidRPr="00A05EE9">
              <w:rPr>
                <w:rFonts w:ascii="Symbol" w:hAnsi="Symbol"/>
              </w:rPr>
              <w:t></w:t>
            </w:r>
            <w:r w:rsidRPr="00A05EE9">
              <w:rPr>
                <w:rFonts w:ascii="Symbol" w:hAnsi="Symbol"/>
              </w:rPr>
              <w:tab/>
            </w:r>
            <w:r w:rsidRPr="00A05EE9">
              <w:t>the contribution is made in return for a right permitting an individual (other than you) to attend, or participate in, a particular fund</w:t>
            </w:r>
            <w:r w:rsidR="00E0198C">
              <w:noBreakHyphen/>
            </w:r>
            <w:r w:rsidRPr="00A05EE9">
              <w:t>raising event in Australia.</w:t>
            </w:r>
          </w:p>
        </w:tc>
        <w:tc>
          <w:tcPr>
            <w:tcW w:w="3410" w:type="dxa"/>
            <w:tcBorders>
              <w:top w:val="nil"/>
              <w:bottom w:val="nil"/>
            </w:tcBorders>
            <w:shd w:val="clear" w:color="auto" w:fill="auto"/>
          </w:tcPr>
          <w:p w14:paraId="311582AA" w14:textId="77777777" w:rsidR="005539A3" w:rsidRPr="00A05EE9" w:rsidRDefault="005539A3" w:rsidP="0055769F">
            <w:pPr>
              <w:pStyle w:val="Tablea"/>
              <w:pageBreakBefore/>
            </w:pPr>
          </w:p>
        </w:tc>
        <w:tc>
          <w:tcPr>
            <w:tcW w:w="2530" w:type="dxa"/>
            <w:tcBorders>
              <w:top w:val="nil"/>
              <w:bottom w:val="nil"/>
            </w:tcBorders>
            <w:shd w:val="clear" w:color="auto" w:fill="auto"/>
          </w:tcPr>
          <w:p w14:paraId="2142904C" w14:textId="3E5703E4" w:rsidR="005539A3" w:rsidRPr="00A05EE9" w:rsidRDefault="005539A3" w:rsidP="0055769F">
            <w:pPr>
              <w:pStyle w:val="Tablea"/>
            </w:pPr>
            <w:r w:rsidRPr="00A05EE9">
              <w:t>(c</w:t>
            </w:r>
            <w:r w:rsidR="00B2135A" w:rsidRPr="00A05EE9">
              <w:t xml:space="preserve">) </w:t>
            </w:r>
            <w:r w:rsidRPr="00A05EE9">
              <w:t>if the contribution is property valued by the Commissioner at more than $5,000 and you did not purchase the property during the 12 months before making the contribution—the GST inclusive market value, on the day you made the contribution, of the right to attend, or participate in, the fund</w:t>
            </w:r>
            <w:r w:rsidR="00E0198C">
              <w:noBreakHyphen/>
            </w:r>
            <w:r w:rsidRPr="00A05EE9">
              <w:t>raising event must not exceed $150; and</w:t>
            </w:r>
          </w:p>
        </w:tc>
      </w:tr>
      <w:tr w:rsidR="005539A3" w:rsidRPr="00A05EE9" w14:paraId="53EC1192" w14:textId="77777777" w:rsidTr="006F3BA5">
        <w:trPr>
          <w:cantSplit/>
          <w:trHeight w:val="20"/>
        </w:trPr>
        <w:tc>
          <w:tcPr>
            <w:tcW w:w="236" w:type="dxa"/>
            <w:tcBorders>
              <w:top w:val="nil"/>
              <w:bottom w:val="nil"/>
            </w:tcBorders>
            <w:shd w:val="clear" w:color="auto" w:fill="auto"/>
          </w:tcPr>
          <w:p w14:paraId="39AD9311" w14:textId="77777777" w:rsidR="005539A3" w:rsidRPr="00A05EE9" w:rsidRDefault="005539A3" w:rsidP="000A3DD5">
            <w:pPr>
              <w:pStyle w:val="Tabletext"/>
            </w:pPr>
          </w:p>
        </w:tc>
        <w:tc>
          <w:tcPr>
            <w:tcW w:w="2624" w:type="dxa"/>
            <w:tcBorders>
              <w:top w:val="nil"/>
              <w:bottom w:val="nil"/>
            </w:tcBorders>
            <w:shd w:val="clear" w:color="auto" w:fill="auto"/>
          </w:tcPr>
          <w:p w14:paraId="52EFCEE3" w14:textId="77777777" w:rsidR="005539A3" w:rsidRPr="00A05EE9" w:rsidRDefault="005539A3" w:rsidP="000A3DD5">
            <w:pPr>
              <w:pStyle w:val="Tabletext"/>
            </w:pPr>
          </w:p>
        </w:tc>
        <w:tc>
          <w:tcPr>
            <w:tcW w:w="3190" w:type="dxa"/>
            <w:tcBorders>
              <w:top w:val="nil"/>
              <w:bottom w:val="nil"/>
            </w:tcBorders>
            <w:shd w:val="clear" w:color="auto" w:fill="auto"/>
          </w:tcPr>
          <w:p w14:paraId="54E0C0E4" w14:textId="77777777" w:rsidR="005539A3" w:rsidRPr="00A05EE9" w:rsidRDefault="005539A3" w:rsidP="000A3DD5">
            <w:pPr>
              <w:pStyle w:val="Tabletext"/>
            </w:pPr>
          </w:p>
        </w:tc>
        <w:tc>
          <w:tcPr>
            <w:tcW w:w="3410" w:type="dxa"/>
            <w:tcBorders>
              <w:top w:val="nil"/>
              <w:bottom w:val="nil"/>
            </w:tcBorders>
            <w:shd w:val="clear" w:color="auto" w:fill="auto"/>
          </w:tcPr>
          <w:p w14:paraId="4D54D048" w14:textId="77777777" w:rsidR="005539A3" w:rsidRPr="00A05EE9" w:rsidRDefault="005539A3" w:rsidP="000A3DD5">
            <w:pPr>
              <w:pStyle w:val="Tablea"/>
            </w:pPr>
          </w:p>
        </w:tc>
        <w:tc>
          <w:tcPr>
            <w:tcW w:w="2530" w:type="dxa"/>
            <w:tcBorders>
              <w:top w:val="nil"/>
              <w:bottom w:val="nil"/>
            </w:tcBorders>
            <w:shd w:val="clear" w:color="auto" w:fill="auto"/>
          </w:tcPr>
          <w:p w14:paraId="49C731BF" w14:textId="6061578D" w:rsidR="005539A3" w:rsidRPr="00A05EE9" w:rsidRDefault="005539A3" w:rsidP="000A3DD5">
            <w:pPr>
              <w:pStyle w:val="Tablea"/>
            </w:pPr>
            <w:r w:rsidRPr="00A05EE9">
              <w:t xml:space="preserve">(ca) if the contribution is shares described in </w:t>
            </w:r>
            <w:r w:rsidR="00CE15B8" w:rsidRPr="00A05EE9">
              <w:t>paragraph (</w:t>
            </w:r>
            <w:r w:rsidRPr="00A05EE9">
              <w:t>ca) of the column headed “Type of gift or contribution”—the GST inclusive market value, on the day you made the contribution, of the right to attend, or participate in, the fund</w:t>
            </w:r>
            <w:r w:rsidR="00E0198C">
              <w:noBreakHyphen/>
            </w:r>
            <w:r w:rsidRPr="00A05EE9">
              <w:t>raising event must not exceed the lesser of:</w:t>
            </w:r>
          </w:p>
          <w:p w14:paraId="79CC532F" w14:textId="77777777" w:rsidR="005539A3" w:rsidRPr="00A05EE9" w:rsidRDefault="005539A3" w:rsidP="000A3DD5">
            <w:pPr>
              <w:pStyle w:val="Tablei"/>
            </w:pPr>
            <w:r w:rsidRPr="00A05EE9">
              <w:rPr>
                <w:rFonts w:ascii="Symbol" w:hAnsi="Symbol"/>
              </w:rPr>
              <w:t></w:t>
            </w:r>
            <w:r w:rsidRPr="00A05EE9">
              <w:tab/>
              <w:t>20% of the market value of the shares on the day you made the contribution; and</w:t>
            </w:r>
          </w:p>
          <w:p w14:paraId="2EA03A5F" w14:textId="77777777" w:rsidR="005539A3" w:rsidRPr="00A05EE9" w:rsidRDefault="005539A3" w:rsidP="000A3DD5">
            <w:pPr>
              <w:pStyle w:val="Tablei"/>
            </w:pPr>
            <w:r w:rsidRPr="00A05EE9">
              <w:rPr>
                <w:rFonts w:ascii="Symbol" w:hAnsi="Symbol"/>
              </w:rPr>
              <w:t></w:t>
            </w:r>
            <w:r w:rsidRPr="00A05EE9">
              <w:tab/>
              <w:t>$150; and</w:t>
            </w:r>
          </w:p>
        </w:tc>
      </w:tr>
      <w:tr w:rsidR="005539A3" w:rsidRPr="00A05EE9" w14:paraId="3E85429F" w14:textId="77777777" w:rsidTr="006F3BA5">
        <w:trPr>
          <w:cantSplit/>
          <w:trHeight w:val="20"/>
        </w:trPr>
        <w:tc>
          <w:tcPr>
            <w:tcW w:w="236" w:type="dxa"/>
            <w:tcBorders>
              <w:top w:val="nil"/>
              <w:bottom w:val="nil"/>
            </w:tcBorders>
            <w:shd w:val="clear" w:color="auto" w:fill="auto"/>
          </w:tcPr>
          <w:p w14:paraId="226AFDAF" w14:textId="77777777" w:rsidR="005539A3" w:rsidRPr="00A05EE9" w:rsidRDefault="005539A3" w:rsidP="000A3DD5">
            <w:pPr>
              <w:pStyle w:val="Tabletext"/>
            </w:pPr>
          </w:p>
        </w:tc>
        <w:tc>
          <w:tcPr>
            <w:tcW w:w="2624" w:type="dxa"/>
            <w:tcBorders>
              <w:top w:val="nil"/>
              <w:bottom w:val="nil"/>
            </w:tcBorders>
            <w:shd w:val="clear" w:color="auto" w:fill="auto"/>
          </w:tcPr>
          <w:p w14:paraId="7D92EEC6" w14:textId="77777777" w:rsidR="005539A3" w:rsidRPr="00A05EE9" w:rsidRDefault="005539A3" w:rsidP="000A3DD5">
            <w:pPr>
              <w:pStyle w:val="Tabletext"/>
            </w:pPr>
          </w:p>
        </w:tc>
        <w:tc>
          <w:tcPr>
            <w:tcW w:w="3190" w:type="dxa"/>
            <w:tcBorders>
              <w:top w:val="nil"/>
              <w:bottom w:val="nil"/>
            </w:tcBorders>
            <w:shd w:val="clear" w:color="auto" w:fill="auto"/>
          </w:tcPr>
          <w:p w14:paraId="08DF17B8" w14:textId="77777777" w:rsidR="005539A3" w:rsidRPr="00A05EE9" w:rsidRDefault="005539A3" w:rsidP="000A3DD5">
            <w:pPr>
              <w:pStyle w:val="Tabletext"/>
            </w:pPr>
          </w:p>
        </w:tc>
        <w:tc>
          <w:tcPr>
            <w:tcW w:w="3410" w:type="dxa"/>
            <w:tcBorders>
              <w:top w:val="nil"/>
              <w:bottom w:val="nil"/>
            </w:tcBorders>
            <w:shd w:val="clear" w:color="auto" w:fill="auto"/>
          </w:tcPr>
          <w:p w14:paraId="719DB5FF" w14:textId="77777777" w:rsidR="005539A3" w:rsidRPr="00A05EE9" w:rsidRDefault="005539A3" w:rsidP="000A3DD5">
            <w:pPr>
              <w:pStyle w:val="Tablea"/>
            </w:pPr>
          </w:p>
        </w:tc>
        <w:tc>
          <w:tcPr>
            <w:tcW w:w="2530" w:type="dxa"/>
            <w:tcBorders>
              <w:top w:val="nil"/>
              <w:bottom w:val="nil"/>
            </w:tcBorders>
            <w:shd w:val="clear" w:color="auto" w:fill="auto"/>
          </w:tcPr>
          <w:p w14:paraId="4A5BF4C4" w14:textId="77777777" w:rsidR="005539A3" w:rsidRPr="00A05EE9" w:rsidRDefault="005539A3" w:rsidP="000A3DD5">
            <w:pPr>
              <w:pStyle w:val="Tablea"/>
            </w:pPr>
            <w:r w:rsidRPr="00A05EE9">
              <w:t>(d</w:t>
            </w:r>
            <w:r w:rsidR="00B2135A" w:rsidRPr="00A05EE9">
              <w:t xml:space="preserve">) </w:t>
            </w:r>
            <w:r w:rsidRPr="00A05EE9">
              <w:t>if, instead of making the contribution, you had made a gift of money to the fund, authority or institution, and:</w:t>
            </w:r>
          </w:p>
          <w:p w14:paraId="44C9EA3B" w14:textId="77777777" w:rsidR="005539A3" w:rsidRPr="00A05EE9" w:rsidRDefault="005539A3" w:rsidP="000A3DD5">
            <w:pPr>
              <w:pStyle w:val="Tablei"/>
            </w:pPr>
            <w:r w:rsidRPr="00A05EE9">
              <w:rPr>
                <w:rFonts w:ascii="Symbol" w:hAnsi="Symbol"/>
              </w:rPr>
              <w:t></w:t>
            </w:r>
            <w:r w:rsidRPr="00A05EE9">
              <w:rPr>
                <w:rFonts w:ascii="Symbol" w:hAnsi="Symbol"/>
              </w:rPr>
              <w:tab/>
            </w:r>
            <w:r w:rsidRPr="00A05EE9">
              <w:t>the amount of the gift had been more than $2; and</w:t>
            </w:r>
          </w:p>
          <w:p w14:paraId="112BA9E9" w14:textId="79763A40" w:rsidR="005539A3" w:rsidRPr="00A05EE9" w:rsidRDefault="005539A3" w:rsidP="000A3DD5">
            <w:pPr>
              <w:pStyle w:val="Tablei"/>
            </w:pPr>
            <w:r w:rsidRPr="00A05EE9">
              <w:rPr>
                <w:rFonts w:ascii="Symbol" w:hAnsi="Symbol"/>
              </w:rPr>
              <w:t></w:t>
            </w:r>
            <w:r w:rsidRPr="00A05EE9">
              <w:rPr>
                <w:rFonts w:ascii="Symbol" w:hAnsi="Symbol"/>
              </w:rPr>
              <w:tab/>
            </w:r>
            <w:r w:rsidRPr="00A05EE9">
              <w:t>the gift had been made for the same purpose for which funds were to be raised by the fund</w:t>
            </w:r>
            <w:r w:rsidR="00E0198C">
              <w:noBreakHyphen/>
            </w:r>
            <w:r w:rsidRPr="00A05EE9">
              <w:t>raising event;</w:t>
            </w:r>
          </w:p>
          <w:p w14:paraId="53220644" w14:textId="77777777" w:rsidR="005539A3" w:rsidRPr="00A05EE9" w:rsidRDefault="005539A3" w:rsidP="000A3DD5">
            <w:pPr>
              <w:pStyle w:val="Tablea"/>
            </w:pPr>
            <w:r w:rsidRPr="00A05EE9">
              <w:tab/>
              <w:t xml:space="preserve">you could have deducted the gift under </w:t>
            </w:r>
            <w:r w:rsidR="004B02AC" w:rsidRPr="00A05EE9">
              <w:t>item 1</w:t>
            </w:r>
            <w:r w:rsidRPr="00A05EE9">
              <w:t xml:space="preserve"> or 2 of this table; and</w:t>
            </w:r>
          </w:p>
          <w:p w14:paraId="5B574880" w14:textId="77777777" w:rsidR="005539A3" w:rsidRPr="00A05EE9" w:rsidRDefault="005539A3" w:rsidP="000A3DD5">
            <w:pPr>
              <w:pStyle w:val="Tablea"/>
            </w:pPr>
            <w:r w:rsidRPr="00A05EE9">
              <w:t>(e</w:t>
            </w:r>
            <w:r w:rsidR="00B2135A" w:rsidRPr="00A05EE9">
              <w:t xml:space="preserve">) </w:t>
            </w:r>
            <w:r w:rsidRPr="00A05EE9">
              <w:t>you must be an individual; and</w:t>
            </w:r>
          </w:p>
        </w:tc>
      </w:tr>
      <w:tr w:rsidR="005539A3" w:rsidRPr="00A05EE9" w14:paraId="3A3E8E86" w14:textId="77777777" w:rsidTr="006F3BA5">
        <w:trPr>
          <w:cantSplit/>
          <w:trHeight w:val="20"/>
        </w:trPr>
        <w:tc>
          <w:tcPr>
            <w:tcW w:w="236" w:type="dxa"/>
            <w:tcBorders>
              <w:top w:val="nil"/>
              <w:bottom w:val="single" w:sz="4" w:space="0" w:color="auto"/>
            </w:tcBorders>
            <w:shd w:val="clear" w:color="auto" w:fill="auto"/>
          </w:tcPr>
          <w:p w14:paraId="1959ABB9" w14:textId="77777777" w:rsidR="005539A3" w:rsidRPr="00A05EE9" w:rsidRDefault="005539A3" w:rsidP="000A3DD5">
            <w:pPr>
              <w:pStyle w:val="Tabletext"/>
            </w:pPr>
          </w:p>
        </w:tc>
        <w:tc>
          <w:tcPr>
            <w:tcW w:w="2624" w:type="dxa"/>
            <w:tcBorders>
              <w:top w:val="nil"/>
              <w:bottom w:val="single" w:sz="4" w:space="0" w:color="auto"/>
            </w:tcBorders>
            <w:shd w:val="clear" w:color="auto" w:fill="auto"/>
          </w:tcPr>
          <w:p w14:paraId="201DA982" w14:textId="77777777" w:rsidR="005539A3" w:rsidRPr="00A05EE9" w:rsidRDefault="005539A3" w:rsidP="000A3DD5">
            <w:pPr>
              <w:pStyle w:val="Tabletext"/>
            </w:pPr>
          </w:p>
        </w:tc>
        <w:tc>
          <w:tcPr>
            <w:tcW w:w="3190" w:type="dxa"/>
            <w:tcBorders>
              <w:top w:val="nil"/>
              <w:bottom w:val="single" w:sz="4" w:space="0" w:color="auto"/>
            </w:tcBorders>
            <w:shd w:val="clear" w:color="auto" w:fill="auto"/>
          </w:tcPr>
          <w:p w14:paraId="2CFC96C7" w14:textId="77777777" w:rsidR="005539A3" w:rsidRPr="00A05EE9" w:rsidRDefault="005539A3" w:rsidP="000A3DD5">
            <w:pPr>
              <w:pStyle w:val="Tabletext"/>
            </w:pPr>
          </w:p>
        </w:tc>
        <w:tc>
          <w:tcPr>
            <w:tcW w:w="3410" w:type="dxa"/>
            <w:tcBorders>
              <w:top w:val="nil"/>
              <w:bottom w:val="single" w:sz="4" w:space="0" w:color="auto"/>
            </w:tcBorders>
            <w:shd w:val="clear" w:color="auto" w:fill="auto"/>
          </w:tcPr>
          <w:p w14:paraId="71310CC2" w14:textId="77777777" w:rsidR="005539A3" w:rsidRPr="00A05EE9" w:rsidRDefault="005539A3" w:rsidP="000A3DD5">
            <w:pPr>
              <w:pStyle w:val="Tablea"/>
            </w:pPr>
          </w:p>
        </w:tc>
        <w:tc>
          <w:tcPr>
            <w:tcW w:w="2530" w:type="dxa"/>
            <w:tcBorders>
              <w:top w:val="nil"/>
              <w:bottom w:val="single" w:sz="4" w:space="0" w:color="auto"/>
            </w:tcBorders>
            <w:shd w:val="clear" w:color="auto" w:fill="auto"/>
          </w:tcPr>
          <w:p w14:paraId="01C35EB9" w14:textId="382C26DB" w:rsidR="005539A3" w:rsidRPr="00A05EE9" w:rsidRDefault="005539A3" w:rsidP="000A3DD5">
            <w:pPr>
              <w:pStyle w:val="Tablea"/>
            </w:pPr>
            <w:r w:rsidRPr="00A05EE9">
              <w:t>(f</w:t>
            </w:r>
            <w:r w:rsidR="00B2135A" w:rsidRPr="00A05EE9">
              <w:t xml:space="preserve">) </w:t>
            </w:r>
            <w:r w:rsidRPr="00A05EE9">
              <w:t>you cannot deduct more than 2 contributions in relation to the same fund</w:t>
            </w:r>
            <w:r w:rsidR="00E0198C">
              <w:noBreakHyphen/>
            </w:r>
            <w:r w:rsidRPr="00A05EE9">
              <w:t>raising event; and</w:t>
            </w:r>
          </w:p>
          <w:p w14:paraId="3F159694" w14:textId="4D7CBEDB" w:rsidR="005539A3" w:rsidRPr="00A05EE9" w:rsidRDefault="005539A3" w:rsidP="000A3DD5">
            <w:pPr>
              <w:pStyle w:val="Tablea"/>
            </w:pPr>
            <w:r w:rsidRPr="00A05EE9">
              <w:t>(g</w:t>
            </w:r>
            <w:r w:rsidR="00B2135A" w:rsidRPr="00A05EE9">
              <w:t xml:space="preserve">) </w:t>
            </w:r>
            <w:r w:rsidRPr="00A05EE9">
              <w:t>if the property is to be valued by the Commissioner—the requirements of section</w:t>
            </w:r>
            <w:r w:rsidR="00CE15B8" w:rsidRPr="00A05EE9">
              <w:t> </w:t>
            </w:r>
            <w:r w:rsidRPr="00A05EE9">
              <w:t>30</w:t>
            </w:r>
            <w:r w:rsidR="00E0198C">
              <w:noBreakHyphen/>
            </w:r>
            <w:r w:rsidRPr="00A05EE9">
              <w:t>212 are satisfied.</w:t>
            </w:r>
          </w:p>
        </w:tc>
      </w:tr>
      <w:tr w:rsidR="005539A3" w:rsidRPr="00A05EE9" w14:paraId="530ED154" w14:textId="77777777" w:rsidTr="006F3BA5">
        <w:trPr>
          <w:trHeight w:val="20"/>
        </w:trPr>
        <w:tc>
          <w:tcPr>
            <w:tcW w:w="236" w:type="dxa"/>
            <w:tcBorders>
              <w:bottom w:val="nil"/>
            </w:tcBorders>
            <w:shd w:val="clear" w:color="auto" w:fill="auto"/>
          </w:tcPr>
          <w:p w14:paraId="0CEE8499" w14:textId="77777777" w:rsidR="005539A3" w:rsidRPr="00A05EE9" w:rsidRDefault="005539A3" w:rsidP="0055769F">
            <w:pPr>
              <w:pStyle w:val="Tabletext"/>
            </w:pPr>
            <w:r w:rsidRPr="00A05EE9">
              <w:t>8</w:t>
            </w:r>
          </w:p>
        </w:tc>
        <w:tc>
          <w:tcPr>
            <w:tcW w:w="2624" w:type="dxa"/>
            <w:tcBorders>
              <w:bottom w:val="nil"/>
            </w:tcBorders>
            <w:shd w:val="clear" w:color="auto" w:fill="auto"/>
          </w:tcPr>
          <w:p w14:paraId="356193DC" w14:textId="12010468" w:rsidR="005539A3" w:rsidRPr="00A05EE9" w:rsidRDefault="005539A3" w:rsidP="0055769F">
            <w:pPr>
              <w:pStyle w:val="Tabletext"/>
            </w:pPr>
            <w:r w:rsidRPr="00A05EE9">
              <w:t xml:space="preserve">A </w:t>
            </w:r>
            <w:r w:rsidR="00E0198C" w:rsidRPr="00E0198C">
              <w:rPr>
                <w:position w:val="6"/>
                <w:sz w:val="16"/>
              </w:rPr>
              <w:t>*</w:t>
            </w:r>
            <w:r w:rsidRPr="00A05EE9">
              <w:t xml:space="preserve">deductible gift recipient that is a fund, authority or institution covered by </w:t>
            </w:r>
            <w:r w:rsidR="004B02AC" w:rsidRPr="00A05EE9">
              <w:t>item 1</w:t>
            </w:r>
            <w:r w:rsidRPr="00A05EE9">
              <w:t xml:space="preserve"> or 2 of this table.</w:t>
            </w:r>
          </w:p>
        </w:tc>
        <w:tc>
          <w:tcPr>
            <w:tcW w:w="3190" w:type="dxa"/>
            <w:tcBorders>
              <w:bottom w:val="nil"/>
            </w:tcBorders>
            <w:shd w:val="clear" w:color="auto" w:fill="auto"/>
          </w:tcPr>
          <w:p w14:paraId="7B723430" w14:textId="77777777" w:rsidR="005539A3" w:rsidRPr="00A05EE9" w:rsidRDefault="005539A3" w:rsidP="0055769F">
            <w:pPr>
              <w:pStyle w:val="Tabletext"/>
            </w:pPr>
            <w:r w:rsidRPr="00A05EE9">
              <w:t>A contribution of money, if:</w:t>
            </w:r>
          </w:p>
          <w:p w14:paraId="67490A66" w14:textId="77777777" w:rsidR="005539A3" w:rsidRPr="00A05EE9" w:rsidRDefault="005539A3" w:rsidP="0055769F">
            <w:pPr>
              <w:pStyle w:val="Tablea"/>
            </w:pPr>
            <w:r w:rsidRPr="00A05EE9">
              <w:t>(a</w:t>
            </w:r>
            <w:r w:rsidR="00B2135A" w:rsidRPr="00A05EE9">
              <w:t xml:space="preserve">) </w:t>
            </w:r>
            <w:r w:rsidRPr="00A05EE9">
              <w:t>the amount is more than $150; and</w:t>
            </w:r>
          </w:p>
          <w:p w14:paraId="7820D9B8" w14:textId="77777777" w:rsidR="005539A3" w:rsidRPr="00A05EE9" w:rsidRDefault="005539A3" w:rsidP="0055769F">
            <w:pPr>
              <w:pStyle w:val="Tablea"/>
            </w:pPr>
            <w:r w:rsidRPr="00A05EE9">
              <w:t>(b</w:t>
            </w:r>
            <w:r w:rsidR="00B2135A" w:rsidRPr="00A05EE9">
              <w:t xml:space="preserve">) </w:t>
            </w:r>
            <w:r w:rsidRPr="00A05EE9">
              <w:t>the contribution is not a gift; and</w:t>
            </w:r>
          </w:p>
          <w:p w14:paraId="1F4D72EA" w14:textId="77777777" w:rsidR="005539A3" w:rsidRPr="00A05EE9" w:rsidRDefault="005539A3" w:rsidP="0055769F">
            <w:pPr>
              <w:pStyle w:val="Tablea"/>
            </w:pPr>
            <w:r w:rsidRPr="00A05EE9">
              <w:t>(c</w:t>
            </w:r>
            <w:r w:rsidR="00B2135A" w:rsidRPr="00A05EE9">
              <w:t xml:space="preserve">) </w:t>
            </w:r>
            <w:r w:rsidRPr="00A05EE9">
              <w:t>you made the contribution by way of consideration for the supply of goods or services; and</w:t>
            </w:r>
          </w:p>
        </w:tc>
        <w:tc>
          <w:tcPr>
            <w:tcW w:w="3410" w:type="dxa"/>
            <w:tcBorders>
              <w:bottom w:val="nil"/>
            </w:tcBorders>
            <w:shd w:val="clear" w:color="auto" w:fill="auto"/>
          </w:tcPr>
          <w:p w14:paraId="793E3347" w14:textId="77777777" w:rsidR="005539A3" w:rsidRPr="00A05EE9" w:rsidRDefault="005539A3" w:rsidP="0055769F">
            <w:pPr>
              <w:pStyle w:val="Tabletext"/>
            </w:pPr>
            <w:r w:rsidRPr="00A05EE9">
              <w:t>The amount of the contribution, reduced by the GST inclusive market value, on the day you made the contribution, of the goods or services.</w:t>
            </w:r>
          </w:p>
        </w:tc>
        <w:tc>
          <w:tcPr>
            <w:tcW w:w="2530" w:type="dxa"/>
            <w:tcBorders>
              <w:bottom w:val="nil"/>
            </w:tcBorders>
            <w:shd w:val="clear" w:color="auto" w:fill="auto"/>
          </w:tcPr>
          <w:p w14:paraId="62421471" w14:textId="77777777" w:rsidR="005539A3" w:rsidRPr="00A05EE9" w:rsidRDefault="005539A3" w:rsidP="0055769F">
            <w:pPr>
              <w:pStyle w:val="Tablea"/>
            </w:pPr>
            <w:r w:rsidRPr="00A05EE9">
              <w:t>(a</w:t>
            </w:r>
            <w:r w:rsidR="00B2135A" w:rsidRPr="00A05EE9">
              <w:t xml:space="preserve">) </w:t>
            </w:r>
            <w:r w:rsidRPr="00A05EE9">
              <w:t>the GST inclusive market value, on the day you made the contribution, of the goods or services must not exceed the lesser of:</w:t>
            </w:r>
          </w:p>
          <w:p w14:paraId="1C171163" w14:textId="77777777" w:rsidR="005539A3" w:rsidRPr="00A05EE9" w:rsidRDefault="005539A3" w:rsidP="0055769F">
            <w:pPr>
              <w:pStyle w:val="Tablei"/>
            </w:pPr>
            <w:r w:rsidRPr="00A05EE9">
              <w:rPr>
                <w:rFonts w:ascii="Symbol" w:hAnsi="Symbol"/>
              </w:rPr>
              <w:t></w:t>
            </w:r>
            <w:r w:rsidRPr="00A05EE9">
              <w:rPr>
                <w:rFonts w:ascii="Symbol" w:hAnsi="Symbol"/>
              </w:rPr>
              <w:tab/>
            </w:r>
            <w:r w:rsidRPr="00A05EE9">
              <w:t>20% of the amount of the contribution; and</w:t>
            </w:r>
          </w:p>
          <w:p w14:paraId="3C02D0BE" w14:textId="77777777" w:rsidR="005539A3" w:rsidRPr="00A05EE9" w:rsidRDefault="005539A3" w:rsidP="0055769F">
            <w:pPr>
              <w:pStyle w:val="Tablei"/>
            </w:pPr>
            <w:r w:rsidRPr="00A05EE9">
              <w:rPr>
                <w:rFonts w:ascii="Symbol" w:hAnsi="Symbol"/>
              </w:rPr>
              <w:t></w:t>
            </w:r>
            <w:r w:rsidRPr="00A05EE9">
              <w:rPr>
                <w:rFonts w:ascii="Symbol" w:hAnsi="Symbol"/>
              </w:rPr>
              <w:tab/>
            </w:r>
            <w:r w:rsidRPr="00A05EE9">
              <w:t>$150; and</w:t>
            </w:r>
          </w:p>
        </w:tc>
      </w:tr>
      <w:tr w:rsidR="005539A3" w:rsidRPr="00A05EE9" w14:paraId="52C291D5" w14:textId="77777777" w:rsidTr="006F3BA5">
        <w:trPr>
          <w:cantSplit/>
          <w:trHeight w:val="20"/>
        </w:trPr>
        <w:tc>
          <w:tcPr>
            <w:tcW w:w="236" w:type="dxa"/>
            <w:tcBorders>
              <w:top w:val="nil"/>
              <w:bottom w:val="single" w:sz="12" w:space="0" w:color="auto"/>
            </w:tcBorders>
            <w:shd w:val="clear" w:color="auto" w:fill="auto"/>
          </w:tcPr>
          <w:p w14:paraId="7A816837" w14:textId="77777777" w:rsidR="005539A3" w:rsidRPr="00A05EE9" w:rsidRDefault="005539A3" w:rsidP="0055769F">
            <w:pPr>
              <w:pStyle w:val="Tabletext"/>
            </w:pPr>
          </w:p>
        </w:tc>
        <w:tc>
          <w:tcPr>
            <w:tcW w:w="2624" w:type="dxa"/>
            <w:tcBorders>
              <w:top w:val="nil"/>
              <w:bottom w:val="single" w:sz="12" w:space="0" w:color="auto"/>
            </w:tcBorders>
            <w:shd w:val="clear" w:color="auto" w:fill="auto"/>
          </w:tcPr>
          <w:p w14:paraId="51880AFA" w14:textId="77777777" w:rsidR="005539A3" w:rsidRPr="00A05EE9" w:rsidRDefault="005539A3" w:rsidP="0055769F">
            <w:pPr>
              <w:pStyle w:val="Tabletext"/>
            </w:pPr>
          </w:p>
        </w:tc>
        <w:tc>
          <w:tcPr>
            <w:tcW w:w="3190" w:type="dxa"/>
            <w:tcBorders>
              <w:top w:val="nil"/>
              <w:bottom w:val="single" w:sz="12" w:space="0" w:color="auto"/>
            </w:tcBorders>
            <w:shd w:val="clear" w:color="auto" w:fill="auto"/>
          </w:tcPr>
          <w:p w14:paraId="6B1A028B" w14:textId="77777777" w:rsidR="005539A3" w:rsidRPr="00A05EE9" w:rsidRDefault="005539A3" w:rsidP="0055769F">
            <w:pPr>
              <w:pStyle w:val="Tablea"/>
            </w:pPr>
            <w:r w:rsidRPr="00A05EE9">
              <w:t>(d</w:t>
            </w:r>
            <w:r w:rsidR="00B2135A" w:rsidRPr="00A05EE9">
              <w:t xml:space="preserve">) </w:t>
            </w:r>
            <w:r w:rsidRPr="00A05EE9">
              <w:t>you made the contribution because you were the successful bidder at an auction that:</w:t>
            </w:r>
          </w:p>
          <w:p w14:paraId="5FE073A6" w14:textId="070D11FA" w:rsidR="005539A3" w:rsidRPr="00A05EE9" w:rsidRDefault="005539A3" w:rsidP="0055769F">
            <w:pPr>
              <w:pStyle w:val="Tablei"/>
            </w:pPr>
            <w:r w:rsidRPr="00A05EE9">
              <w:rPr>
                <w:rFonts w:ascii="Symbol" w:hAnsi="Symbol"/>
              </w:rPr>
              <w:t></w:t>
            </w:r>
            <w:r w:rsidRPr="00A05EE9">
              <w:rPr>
                <w:rFonts w:ascii="Symbol" w:hAnsi="Symbol"/>
              </w:rPr>
              <w:tab/>
            </w:r>
            <w:r w:rsidRPr="00A05EE9">
              <w:t xml:space="preserve">was a particular </w:t>
            </w:r>
            <w:r w:rsidR="00E0198C" w:rsidRPr="00E0198C">
              <w:rPr>
                <w:position w:val="6"/>
                <w:sz w:val="16"/>
              </w:rPr>
              <w:t>*</w:t>
            </w:r>
            <w:r w:rsidRPr="00A05EE9">
              <w:t>fund</w:t>
            </w:r>
            <w:r w:rsidR="00E0198C">
              <w:noBreakHyphen/>
            </w:r>
            <w:r w:rsidRPr="00A05EE9">
              <w:t>raising event in Australia; or</w:t>
            </w:r>
          </w:p>
          <w:p w14:paraId="40C18989" w14:textId="7849AC87" w:rsidR="005539A3" w:rsidRPr="00A05EE9" w:rsidRDefault="005539A3" w:rsidP="0055769F">
            <w:pPr>
              <w:pStyle w:val="Tablei"/>
            </w:pPr>
            <w:r w:rsidRPr="00A05EE9">
              <w:rPr>
                <w:rFonts w:ascii="Symbol" w:hAnsi="Symbol"/>
              </w:rPr>
              <w:t></w:t>
            </w:r>
            <w:r w:rsidRPr="00A05EE9">
              <w:rPr>
                <w:rFonts w:ascii="Symbol" w:hAnsi="Symbol"/>
              </w:rPr>
              <w:tab/>
            </w:r>
            <w:r w:rsidRPr="00A05EE9">
              <w:t>was held at a particular fund</w:t>
            </w:r>
            <w:r w:rsidR="00E0198C">
              <w:noBreakHyphen/>
            </w:r>
            <w:r w:rsidRPr="00A05EE9">
              <w:t>raising event in Australia; and</w:t>
            </w:r>
          </w:p>
          <w:p w14:paraId="5BC62BA1" w14:textId="4F0331C2" w:rsidR="005539A3" w:rsidRPr="00A05EE9" w:rsidRDefault="005539A3" w:rsidP="0055769F">
            <w:pPr>
              <w:pStyle w:val="Tablea"/>
            </w:pPr>
            <w:r w:rsidRPr="00A05EE9">
              <w:t>(e</w:t>
            </w:r>
            <w:r w:rsidR="00B2135A" w:rsidRPr="00A05EE9">
              <w:t xml:space="preserve">) </w:t>
            </w:r>
            <w:r w:rsidRPr="00A05EE9">
              <w:t xml:space="preserve">the amount of the contribution exceeds the </w:t>
            </w:r>
            <w:r w:rsidR="00E0198C" w:rsidRPr="00E0198C">
              <w:rPr>
                <w:position w:val="6"/>
                <w:sz w:val="16"/>
              </w:rPr>
              <w:t>*</w:t>
            </w:r>
            <w:r w:rsidRPr="00A05EE9">
              <w:t>GST inclusive market value, on the day you made the contribution, of the goods or services.</w:t>
            </w:r>
          </w:p>
        </w:tc>
        <w:tc>
          <w:tcPr>
            <w:tcW w:w="3410" w:type="dxa"/>
            <w:tcBorders>
              <w:top w:val="nil"/>
              <w:bottom w:val="single" w:sz="12" w:space="0" w:color="auto"/>
            </w:tcBorders>
            <w:shd w:val="clear" w:color="auto" w:fill="auto"/>
          </w:tcPr>
          <w:p w14:paraId="5C8497AD" w14:textId="77777777" w:rsidR="005539A3" w:rsidRPr="00A05EE9" w:rsidRDefault="005539A3" w:rsidP="0055769F">
            <w:pPr>
              <w:pStyle w:val="Tabletext"/>
              <w:ind w:left="112"/>
            </w:pPr>
          </w:p>
        </w:tc>
        <w:tc>
          <w:tcPr>
            <w:tcW w:w="2530" w:type="dxa"/>
            <w:tcBorders>
              <w:top w:val="nil"/>
              <w:bottom w:val="single" w:sz="12" w:space="0" w:color="auto"/>
            </w:tcBorders>
            <w:shd w:val="clear" w:color="auto" w:fill="auto"/>
          </w:tcPr>
          <w:p w14:paraId="65BBC008" w14:textId="77777777" w:rsidR="005539A3" w:rsidRPr="00A05EE9" w:rsidRDefault="005539A3" w:rsidP="0055769F">
            <w:pPr>
              <w:pStyle w:val="Tablea"/>
            </w:pPr>
            <w:r w:rsidRPr="00A05EE9">
              <w:t>(b</w:t>
            </w:r>
            <w:r w:rsidR="00B2135A" w:rsidRPr="00A05EE9">
              <w:t xml:space="preserve">) </w:t>
            </w:r>
            <w:r w:rsidRPr="00A05EE9">
              <w:t>if, instead of making the contribution, you had made a gift of money to the fund, authority or institution, and:</w:t>
            </w:r>
          </w:p>
          <w:p w14:paraId="6EC2DA3B" w14:textId="77777777" w:rsidR="005539A3" w:rsidRPr="00A05EE9" w:rsidRDefault="005539A3" w:rsidP="0055769F">
            <w:pPr>
              <w:pStyle w:val="Tablei"/>
            </w:pPr>
            <w:r w:rsidRPr="00A05EE9">
              <w:rPr>
                <w:rFonts w:ascii="Symbol" w:hAnsi="Symbol"/>
              </w:rPr>
              <w:t></w:t>
            </w:r>
            <w:r w:rsidRPr="00A05EE9">
              <w:rPr>
                <w:rFonts w:ascii="Symbol" w:hAnsi="Symbol"/>
              </w:rPr>
              <w:tab/>
            </w:r>
            <w:r w:rsidRPr="00A05EE9">
              <w:t>the amount of the gift had been more than $2; and</w:t>
            </w:r>
          </w:p>
          <w:p w14:paraId="443AF5C8" w14:textId="0DCA68B4" w:rsidR="005539A3" w:rsidRPr="00A05EE9" w:rsidRDefault="005539A3" w:rsidP="0055769F">
            <w:pPr>
              <w:pStyle w:val="Tablei"/>
            </w:pPr>
            <w:r w:rsidRPr="00A05EE9">
              <w:rPr>
                <w:rFonts w:ascii="Symbol" w:hAnsi="Symbol"/>
              </w:rPr>
              <w:t></w:t>
            </w:r>
            <w:r w:rsidRPr="00A05EE9">
              <w:rPr>
                <w:rFonts w:ascii="Symbol" w:hAnsi="Symbol"/>
              </w:rPr>
              <w:tab/>
            </w:r>
            <w:r w:rsidRPr="00A05EE9">
              <w:t>the gift had been made for the same purpose for which funds were to be raised by the fund</w:t>
            </w:r>
            <w:r w:rsidR="00E0198C">
              <w:noBreakHyphen/>
            </w:r>
            <w:r w:rsidRPr="00A05EE9">
              <w:t>raising event;</w:t>
            </w:r>
          </w:p>
          <w:p w14:paraId="24F3C64F" w14:textId="77777777" w:rsidR="005539A3" w:rsidRPr="00A05EE9" w:rsidRDefault="005539A3" w:rsidP="0055769F">
            <w:pPr>
              <w:pStyle w:val="Tablea"/>
            </w:pPr>
            <w:r w:rsidRPr="00A05EE9">
              <w:tab/>
              <w:t xml:space="preserve">you could have deducted the gift under </w:t>
            </w:r>
            <w:r w:rsidR="004B02AC" w:rsidRPr="00A05EE9">
              <w:t>item 1</w:t>
            </w:r>
            <w:r w:rsidRPr="00A05EE9">
              <w:t xml:space="preserve"> or 2 of this table; and</w:t>
            </w:r>
          </w:p>
          <w:p w14:paraId="370B9792" w14:textId="77777777" w:rsidR="005539A3" w:rsidRPr="00A05EE9" w:rsidRDefault="005539A3" w:rsidP="0055769F">
            <w:pPr>
              <w:pStyle w:val="Tablea"/>
            </w:pPr>
            <w:r w:rsidRPr="00A05EE9">
              <w:t>(c</w:t>
            </w:r>
            <w:r w:rsidR="00B2135A" w:rsidRPr="00A05EE9">
              <w:t xml:space="preserve">) </w:t>
            </w:r>
            <w:r w:rsidRPr="00A05EE9">
              <w:t>you must be an individual.</w:t>
            </w:r>
          </w:p>
        </w:tc>
      </w:tr>
    </w:tbl>
    <w:p w14:paraId="50BB369A" w14:textId="77777777" w:rsidR="006F3BA5" w:rsidRPr="000814A6" w:rsidRDefault="006F3BA5" w:rsidP="006F3BA5">
      <w:pPr>
        <w:sectPr w:rsidR="006F3BA5" w:rsidRPr="000814A6" w:rsidSect="002745E6">
          <w:headerReference w:type="even" r:id="rId41"/>
          <w:headerReference w:type="default" r:id="rId42"/>
          <w:footerReference w:type="even" r:id="rId43"/>
          <w:footerReference w:type="default" r:id="rId44"/>
          <w:headerReference w:type="first" r:id="rId45"/>
          <w:footerReference w:type="first" r:id="rId46"/>
          <w:pgSz w:w="16838" w:h="11906" w:orient="landscape" w:code="9"/>
          <w:pgMar w:top="2268" w:right="1276" w:bottom="2693" w:left="3686" w:header="992" w:footer="851" w:gutter="0"/>
          <w:cols w:space="708"/>
          <w:docGrid w:linePitch="360"/>
        </w:sectPr>
      </w:pPr>
    </w:p>
    <w:p w14:paraId="6E480170" w14:textId="4EE14449" w:rsidR="005539A3" w:rsidRPr="00A05EE9" w:rsidRDefault="005539A3" w:rsidP="00A43CB5">
      <w:pPr>
        <w:pStyle w:val="subsection"/>
        <w:pageBreakBefore/>
      </w:pPr>
      <w:r w:rsidRPr="00A05EE9">
        <w:tab/>
        <w:t>(3)</w:t>
      </w:r>
      <w:r w:rsidRPr="00A05EE9">
        <w:tab/>
        <w:t>For the purposes of items</w:t>
      </w:r>
      <w:r w:rsidR="00CE15B8" w:rsidRPr="00A05EE9">
        <w:t> </w:t>
      </w:r>
      <w:r w:rsidRPr="00A05EE9">
        <w:t xml:space="preserve">4, 5 and 6 of the table in </w:t>
      </w:r>
      <w:r w:rsidR="00CE15B8" w:rsidRPr="00A05EE9">
        <w:t>subsection (</w:t>
      </w:r>
      <w:r w:rsidRPr="00A05EE9">
        <w:t xml:space="preserve">2), the </w:t>
      </w:r>
      <w:r w:rsidR="00E0198C" w:rsidRPr="00E0198C">
        <w:rPr>
          <w:position w:val="6"/>
          <w:sz w:val="16"/>
        </w:rPr>
        <w:t>*</w:t>
      </w:r>
      <w:r w:rsidRPr="00A05EE9">
        <w:t xml:space="preserve">GST inclusive market values of the property or place in question are reduced by </w:t>
      </w:r>
      <w:r w:rsidRPr="00A05EE9">
        <w:rPr>
          <w:position w:val="6"/>
          <w:sz w:val="16"/>
        </w:rPr>
        <w:t>1</w:t>
      </w:r>
      <w:r w:rsidRPr="00A05EE9">
        <w:t>/</w:t>
      </w:r>
      <w:r w:rsidRPr="00A05EE9">
        <w:rPr>
          <w:sz w:val="16"/>
        </w:rPr>
        <w:t>11</w:t>
      </w:r>
      <w:r w:rsidRPr="00A05EE9">
        <w:t xml:space="preserve"> if you would have been entitled to an </w:t>
      </w:r>
      <w:r w:rsidR="00E0198C" w:rsidRPr="00E0198C">
        <w:rPr>
          <w:position w:val="6"/>
          <w:sz w:val="16"/>
        </w:rPr>
        <w:t>*</w:t>
      </w:r>
      <w:r w:rsidRPr="00A05EE9">
        <w:t>input tax credit if:</w:t>
      </w:r>
    </w:p>
    <w:p w14:paraId="5B6C060B" w14:textId="731E347D" w:rsidR="005539A3" w:rsidRPr="00A05EE9" w:rsidRDefault="005539A3" w:rsidP="005539A3">
      <w:pPr>
        <w:pStyle w:val="paragraph"/>
      </w:pPr>
      <w:r w:rsidRPr="00A05EE9">
        <w:tab/>
        <w:t>(a)</w:t>
      </w:r>
      <w:r w:rsidRPr="00A05EE9">
        <w:tab/>
        <w:t xml:space="preserve">you had </w:t>
      </w:r>
      <w:r w:rsidR="00E0198C" w:rsidRPr="00E0198C">
        <w:rPr>
          <w:position w:val="6"/>
          <w:sz w:val="16"/>
        </w:rPr>
        <w:t>*</w:t>
      </w:r>
      <w:r w:rsidRPr="00A05EE9">
        <w:t>acquired the property or place at the time you made the gift; and</w:t>
      </w:r>
    </w:p>
    <w:p w14:paraId="5A30C49D" w14:textId="271D950F" w:rsidR="005539A3" w:rsidRPr="00A05EE9" w:rsidRDefault="005539A3" w:rsidP="005539A3">
      <w:pPr>
        <w:pStyle w:val="paragraph"/>
      </w:pPr>
      <w:r w:rsidRPr="00A05EE9">
        <w:tab/>
        <w:t>(b)</w:t>
      </w:r>
      <w:r w:rsidRPr="00A05EE9">
        <w:tab/>
        <w:t xml:space="preserve">your acquisition had been for a </w:t>
      </w:r>
      <w:r w:rsidR="00E0198C" w:rsidRPr="00E0198C">
        <w:rPr>
          <w:position w:val="6"/>
          <w:sz w:val="16"/>
        </w:rPr>
        <w:t>*</w:t>
      </w:r>
      <w:r w:rsidRPr="00A05EE9">
        <w:t>creditable purpose.</w:t>
      </w:r>
    </w:p>
    <w:p w14:paraId="1BF3951A" w14:textId="6320B619" w:rsidR="005539A3" w:rsidRPr="00A05EE9" w:rsidRDefault="005539A3" w:rsidP="005539A3">
      <w:pPr>
        <w:pStyle w:val="subsection"/>
      </w:pPr>
      <w:r w:rsidRPr="00A05EE9">
        <w:tab/>
        <w:t>(4)</w:t>
      </w:r>
      <w:r w:rsidRPr="00A05EE9">
        <w:tab/>
        <w:t>For the purposes of item</w:t>
      </w:r>
      <w:r w:rsidR="00CE15B8" w:rsidRPr="00A05EE9">
        <w:t> </w:t>
      </w:r>
      <w:r w:rsidRPr="00A05EE9">
        <w:t xml:space="preserve">7 of the table in </w:t>
      </w:r>
      <w:r w:rsidR="00CE15B8" w:rsidRPr="00A05EE9">
        <w:t>subsection (</w:t>
      </w:r>
      <w:r w:rsidRPr="00A05EE9">
        <w:t xml:space="preserve">2), in working out the </w:t>
      </w:r>
      <w:r w:rsidR="00E0198C" w:rsidRPr="00E0198C">
        <w:rPr>
          <w:position w:val="6"/>
          <w:sz w:val="16"/>
        </w:rPr>
        <w:t>*</w:t>
      </w:r>
      <w:r w:rsidRPr="00A05EE9">
        <w:t>GST inclusive market value of the right in question, disregard anything that would prevent or restrict conversion of the right to money.</w:t>
      </w:r>
    </w:p>
    <w:p w14:paraId="6AABC6A8" w14:textId="30D373DC" w:rsidR="005539A3" w:rsidRPr="00A05EE9" w:rsidRDefault="005539A3" w:rsidP="005539A3">
      <w:pPr>
        <w:pStyle w:val="subsection"/>
      </w:pPr>
      <w:r w:rsidRPr="00A05EE9">
        <w:tab/>
        <w:t>(5)</w:t>
      </w:r>
      <w:r w:rsidRPr="00A05EE9">
        <w:tab/>
        <w:t>For the purposes of item</w:t>
      </w:r>
      <w:r w:rsidR="00CE15B8" w:rsidRPr="00A05EE9">
        <w:t> </w:t>
      </w:r>
      <w:r w:rsidRPr="00A05EE9">
        <w:t xml:space="preserve">8 of the table in </w:t>
      </w:r>
      <w:r w:rsidR="00CE15B8" w:rsidRPr="00A05EE9">
        <w:t>subsection (</w:t>
      </w:r>
      <w:r w:rsidRPr="00A05EE9">
        <w:t xml:space="preserve">2), in working out the </w:t>
      </w:r>
      <w:r w:rsidR="00E0198C" w:rsidRPr="00E0198C">
        <w:rPr>
          <w:position w:val="6"/>
          <w:sz w:val="16"/>
        </w:rPr>
        <w:t>*</w:t>
      </w:r>
      <w:r w:rsidRPr="00A05EE9">
        <w:t>GST inclusive market value of the goods or services in question, disregard anything that would prevent or restrict conversion of the goods or services to money.</w:t>
      </w:r>
    </w:p>
    <w:p w14:paraId="5AF10E6B" w14:textId="39993A61" w:rsidR="005539A3" w:rsidRPr="00A05EE9" w:rsidRDefault="005539A3" w:rsidP="005539A3">
      <w:pPr>
        <w:pStyle w:val="ActHead5"/>
      </w:pPr>
      <w:bookmarkStart w:id="312" w:name="_Toc200727300"/>
      <w:r w:rsidRPr="00A05EE9">
        <w:rPr>
          <w:rStyle w:val="CharSectno"/>
        </w:rPr>
        <w:t>30</w:t>
      </w:r>
      <w:r w:rsidR="00E0198C">
        <w:rPr>
          <w:rStyle w:val="CharSectno"/>
        </w:rPr>
        <w:noBreakHyphen/>
      </w:r>
      <w:r w:rsidRPr="00A05EE9">
        <w:rPr>
          <w:rStyle w:val="CharSectno"/>
        </w:rPr>
        <w:t>17</w:t>
      </w:r>
      <w:r w:rsidRPr="00A05EE9">
        <w:t xml:space="preserve">  Requirements for certain recipients</w:t>
      </w:r>
      <w:bookmarkEnd w:id="312"/>
    </w:p>
    <w:p w14:paraId="6CC31495" w14:textId="57B51D9F" w:rsidR="005539A3" w:rsidRPr="00A05EE9" w:rsidRDefault="005539A3" w:rsidP="005539A3">
      <w:pPr>
        <w:pStyle w:val="subsection"/>
      </w:pPr>
      <w:r w:rsidRPr="00A05EE9">
        <w:tab/>
        <w:t>(1)</w:t>
      </w:r>
      <w:r w:rsidRPr="00A05EE9">
        <w:tab/>
        <w:t xml:space="preserve">This section sets out requirements to be met for you to be able to deduct a gift you make to a fund, authority or institution described in the column headed “Recipient” of </w:t>
      </w:r>
      <w:r w:rsidR="004B02AC" w:rsidRPr="00A05EE9">
        <w:t>item 1</w:t>
      </w:r>
      <w:r w:rsidRPr="00A05EE9">
        <w:t>, 2 or 4 of the table in section</w:t>
      </w:r>
      <w:r w:rsidR="00CE15B8" w:rsidRPr="00A05EE9">
        <w:t> </w:t>
      </w:r>
      <w:r w:rsidRPr="00A05EE9">
        <w:t>30</w:t>
      </w:r>
      <w:r w:rsidR="00E0198C">
        <w:noBreakHyphen/>
      </w:r>
      <w:r w:rsidRPr="00A05EE9">
        <w:t>15. However, this section does not apply to:</w:t>
      </w:r>
    </w:p>
    <w:p w14:paraId="12F97FAF" w14:textId="22FA7E81" w:rsidR="005539A3" w:rsidRPr="00A05EE9" w:rsidRDefault="005539A3" w:rsidP="005539A3">
      <w:pPr>
        <w:pStyle w:val="paragraph"/>
      </w:pPr>
      <w:r w:rsidRPr="00A05EE9">
        <w:tab/>
        <w:t>(a)</w:t>
      </w:r>
      <w:r w:rsidRPr="00A05EE9">
        <w:tab/>
        <w:t>a fund, authority or institution that is mentioned by name in an item of a table in Subdivision</w:t>
      </w:r>
      <w:r w:rsidR="00CE15B8" w:rsidRPr="00A05EE9">
        <w:t> </w:t>
      </w:r>
      <w:r w:rsidRPr="00A05EE9">
        <w:t>30</w:t>
      </w:r>
      <w:r w:rsidR="00E0198C">
        <w:noBreakHyphen/>
      </w:r>
      <w:r w:rsidRPr="00A05EE9">
        <w:t>B; or</w:t>
      </w:r>
    </w:p>
    <w:p w14:paraId="08A41141" w14:textId="77777777" w:rsidR="005539A3" w:rsidRPr="00A05EE9" w:rsidRDefault="005539A3" w:rsidP="005539A3">
      <w:pPr>
        <w:pStyle w:val="paragraph"/>
      </w:pPr>
      <w:r w:rsidRPr="00A05EE9">
        <w:tab/>
        <w:t>(c)</w:t>
      </w:r>
      <w:r w:rsidRPr="00A05EE9">
        <w:tab/>
        <w:t>the Australiana Fund.</w:t>
      </w:r>
    </w:p>
    <w:p w14:paraId="19369254" w14:textId="77777777" w:rsidR="005539A3" w:rsidRPr="00A05EE9" w:rsidRDefault="005539A3" w:rsidP="005539A3">
      <w:pPr>
        <w:pStyle w:val="subsection"/>
      </w:pPr>
      <w:r w:rsidRPr="00A05EE9">
        <w:tab/>
        <w:t>(2)</w:t>
      </w:r>
      <w:r w:rsidRPr="00A05EE9">
        <w:tab/>
        <w:t>The fund, authority or institution must:</w:t>
      </w:r>
    </w:p>
    <w:p w14:paraId="5D985E54" w14:textId="258F3B10" w:rsidR="005539A3" w:rsidRPr="00A05EE9" w:rsidRDefault="005539A3" w:rsidP="005539A3">
      <w:pPr>
        <w:pStyle w:val="paragraph"/>
      </w:pPr>
      <w:r w:rsidRPr="00A05EE9">
        <w:tab/>
        <w:t>(a)</w:t>
      </w:r>
      <w:r w:rsidRPr="00A05EE9">
        <w:tab/>
        <w:t xml:space="preserve">be an entity or </w:t>
      </w:r>
      <w:r w:rsidR="00E0198C" w:rsidRPr="00E0198C">
        <w:rPr>
          <w:position w:val="6"/>
          <w:sz w:val="16"/>
        </w:rPr>
        <w:t>*</w:t>
      </w:r>
      <w:r w:rsidRPr="00A05EE9">
        <w:t>government entity that is endorsed under Subdivision</w:t>
      </w:r>
      <w:r w:rsidR="00CE15B8" w:rsidRPr="00A05EE9">
        <w:t> </w:t>
      </w:r>
      <w:r w:rsidRPr="00A05EE9">
        <w:t>30</w:t>
      </w:r>
      <w:r w:rsidR="00E0198C">
        <w:noBreakHyphen/>
      </w:r>
      <w:r w:rsidRPr="00A05EE9">
        <w:t xml:space="preserve">BA as a </w:t>
      </w:r>
      <w:r w:rsidR="00E0198C" w:rsidRPr="00E0198C">
        <w:rPr>
          <w:position w:val="6"/>
          <w:sz w:val="16"/>
        </w:rPr>
        <w:t>*</w:t>
      </w:r>
      <w:r w:rsidRPr="00A05EE9">
        <w:t>deductible gift recipient; or</w:t>
      </w:r>
    </w:p>
    <w:p w14:paraId="3967B719" w14:textId="77777777" w:rsidR="005539A3" w:rsidRPr="00A05EE9" w:rsidRDefault="005539A3" w:rsidP="005539A3">
      <w:pPr>
        <w:pStyle w:val="paragraph"/>
      </w:pPr>
      <w:r w:rsidRPr="00A05EE9">
        <w:tab/>
        <w:t>(b)</w:t>
      </w:r>
      <w:r w:rsidRPr="00A05EE9">
        <w:tab/>
        <w:t>in the case of a fund—either:</w:t>
      </w:r>
    </w:p>
    <w:p w14:paraId="5AE81A37" w14:textId="70B7F8C6" w:rsidR="005539A3" w:rsidRPr="00A05EE9" w:rsidRDefault="005539A3" w:rsidP="005539A3">
      <w:pPr>
        <w:pStyle w:val="paragraphsub"/>
      </w:pPr>
      <w:r w:rsidRPr="00A05EE9">
        <w:tab/>
        <w:t>(i)</w:t>
      </w:r>
      <w:r w:rsidRPr="00A05EE9">
        <w:tab/>
        <w:t>be owned legally by an entity that is endorsed under Subdivision</w:t>
      </w:r>
      <w:r w:rsidR="00CE15B8" w:rsidRPr="00A05EE9">
        <w:t> </w:t>
      </w:r>
      <w:r w:rsidRPr="00A05EE9">
        <w:t>30</w:t>
      </w:r>
      <w:r w:rsidR="00E0198C">
        <w:noBreakHyphen/>
      </w:r>
      <w:r w:rsidRPr="00A05EE9">
        <w:t xml:space="preserve">BA as a </w:t>
      </w:r>
      <w:r w:rsidR="00E0198C" w:rsidRPr="00E0198C">
        <w:rPr>
          <w:position w:val="6"/>
          <w:sz w:val="16"/>
        </w:rPr>
        <w:t>*</w:t>
      </w:r>
      <w:r w:rsidRPr="00A05EE9">
        <w:t>deductible gift recipient for the operation of the fund; or</w:t>
      </w:r>
    </w:p>
    <w:p w14:paraId="15428B8C" w14:textId="285F2E56" w:rsidR="005539A3" w:rsidRPr="00A05EE9" w:rsidRDefault="005539A3" w:rsidP="005539A3">
      <w:pPr>
        <w:pStyle w:val="paragraphsub"/>
      </w:pPr>
      <w:r w:rsidRPr="00A05EE9">
        <w:tab/>
        <w:t>(ii)</w:t>
      </w:r>
      <w:r w:rsidRPr="00A05EE9">
        <w:tab/>
        <w:t xml:space="preserve">be under the control of one or more persons who constitute a </w:t>
      </w:r>
      <w:r w:rsidR="00E0198C" w:rsidRPr="00E0198C">
        <w:rPr>
          <w:position w:val="6"/>
          <w:sz w:val="16"/>
        </w:rPr>
        <w:t>*</w:t>
      </w:r>
      <w:r w:rsidRPr="00A05EE9">
        <w:t>government entity that is endorsed under Subdivision</w:t>
      </w:r>
      <w:r w:rsidR="00CE15B8" w:rsidRPr="00A05EE9">
        <w:t> </w:t>
      </w:r>
      <w:r w:rsidRPr="00A05EE9">
        <w:t>30</w:t>
      </w:r>
      <w:r w:rsidR="00E0198C">
        <w:noBreakHyphen/>
      </w:r>
      <w:r w:rsidRPr="00A05EE9">
        <w:t xml:space="preserve">BA as a </w:t>
      </w:r>
      <w:r w:rsidR="00E0198C" w:rsidRPr="00E0198C">
        <w:rPr>
          <w:position w:val="6"/>
          <w:sz w:val="16"/>
        </w:rPr>
        <w:t>*</w:t>
      </w:r>
      <w:r w:rsidRPr="00A05EE9">
        <w:t>deductible gift recipient for the operation of the fund; or</w:t>
      </w:r>
    </w:p>
    <w:p w14:paraId="34F02BFD" w14:textId="6B857DAE" w:rsidR="005539A3" w:rsidRPr="00A05EE9" w:rsidRDefault="005539A3" w:rsidP="005539A3">
      <w:pPr>
        <w:pStyle w:val="paragraph"/>
      </w:pPr>
      <w:r w:rsidRPr="00A05EE9">
        <w:tab/>
        <w:t>(c)</w:t>
      </w:r>
      <w:r w:rsidRPr="00A05EE9">
        <w:tab/>
        <w:t xml:space="preserve">in the case of an authority or institution—be part of an entity or </w:t>
      </w:r>
      <w:r w:rsidR="00E0198C" w:rsidRPr="00E0198C">
        <w:rPr>
          <w:position w:val="6"/>
          <w:sz w:val="16"/>
        </w:rPr>
        <w:t>*</w:t>
      </w:r>
      <w:r w:rsidRPr="00A05EE9">
        <w:t>government entity that is endorsed under Subdivision</w:t>
      </w:r>
      <w:r w:rsidR="00CE15B8" w:rsidRPr="00A05EE9">
        <w:t> </w:t>
      </w:r>
      <w:r w:rsidRPr="00A05EE9">
        <w:t>30</w:t>
      </w:r>
      <w:r w:rsidR="00E0198C">
        <w:noBreakHyphen/>
      </w:r>
      <w:r w:rsidRPr="00A05EE9">
        <w:t xml:space="preserve">BA as a </w:t>
      </w:r>
      <w:r w:rsidR="00E0198C" w:rsidRPr="00E0198C">
        <w:rPr>
          <w:position w:val="6"/>
          <w:sz w:val="16"/>
        </w:rPr>
        <w:t>*</w:t>
      </w:r>
      <w:r w:rsidRPr="00A05EE9">
        <w:t>deductible gift recipient for the operation of the authority or institution.</w:t>
      </w:r>
    </w:p>
    <w:p w14:paraId="7CD4503D" w14:textId="77777777" w:rsidR="005539A3" w:rsidRPr="00A05EE9" w:rsidRDefault="005539A3" w:rsidP="005539A3">
      <w:pPr>
        <w:pStyle w:val="notetext"/>
      </w:pPr>
      <w:r w:rsidRPr="00A05EE9">
        <w:t>Example:</w:t>
      </w:r>
      <w:r w:rsidRPr="00A05EE9">
        <w:tab/>
        <w:t>A public fund that is established and maintained for constructing a building to be used by a State school and is controlled by the principal of the school would be an example of a fund under the control of one or more persons who constitute a government entity that is endorsed as a deductible gift recipient for the operation of the fund, if the school were so endorsed.</w:t>
      </w:r>
    </w:p>
    <w:p w14:paraId="7817315D" w14:textId="0646F3F6" w:rsidR="005539A3" w:rsidRPr="00A05EE9" w:rsidRDefault="005539A3" w:rsidP="005539A3">
      <w:pPr>
        <w:pStyle w:val="ActHead4"/>
      </w:pPr>
      <w:bookmarkStart w:id="313" w:name="_Toc200727301"/>
      <w:r w:rsidRPr="00A05EE9">
        <w:rPr>
          <w:rStyle w:val="CharSubdNo"/>
        </w:rPr>
        <w:t>Subdivision</w:t>
      </w:r>
      <w:r w:rsidR="00CE15B8" w:rsidRPr="00A05EE9">
        <w:rPr>
          <w:rStyle w:val="CharSubdNo"/>
        </w:rPr>
        <w:t> </w:t>
      </w:r>
      <w:r w:rsidRPr="00A05EE9">
        <w:rPr>
          <w:rStyle w:val="CharSubdNo"/>
        </w:rPr>
        <w:t>30</w:t>
      </w:r>
      <w:r w:rsidR="00E0198C">
        <w:rPr>
          <w:rStyle w:val="CharSubdNo"/>
        </w:rPr>
        <w:noBreakHyphen/>
      </w:r>
      <w:r w:rsidRPr="00A05EE9">
        <w:rPr>
          <w:rStyle w:val="CharSubdNo"/>
        </w:rPr>
        <w:t>B</w:t>
      </w:r>
      <w:r w:rsidRPr="00A05EE9">
        <w:t>—</w:t>
      </w:r>
      <w:r w:rsidRPr="00A05EE9">
        <w:rPr>
          <w:rStyle w:val="CharSubdText"/>
        </w:rPr>
        <w:t>Tables of recipients for deductible gifts</w:t>
      </w:r>
      <w:bookmarkEnd w:id="313"/>
    </w:p>
    <w:p w14:paraId="2CCDAAB5" w14:textId="77777777" w:rsidR="005539A3" w:rsidRPr="00A05EE9" w:rsidRDefault="005539A3" w:rsidP="005539A3">
      <w:pPr>
        <w:pStyle w:val="TofSectsHeading"/>
      </w:pPr>
      <w:r w:rsidRPr="00A05EE9">
        <w:t>Table of sections</w:t>
      </w:r>
    </w:p>
    <w:p w14:paraId="691AA736" w14:textId="77777777" w:rsidR="005539A3" w:rsidRPr="00A05EE9" w:rsidRDefault="005539A3" w:rsidP="005539A3">
      <w:pPr>
        <w:pStyle w:val="TofSectsGroupHeading"/>
      </w:pPr>
      <w:r w:rsidRPr="00A05EE9">
        <w:t>Health</w:t>
      </w:r>
    </w:p>
    <w:p w14:paraId="3E8DAB11" w14:textId="2065C25D" w:rsidR="005539A3" w:rsidRPr="00A05EE9" w:rsidRDefault="005539A3" w:rsidP="005539A3">
      <w:pPr>
        <w:pStyle w:val="TofSectsSection"/>
      </w:pPr>
      <w:r w:rsidRPr="00A05EE9">
        <w:t>30</w:t>
      </w:r>
      <w:r w:rsidR="00E0198C">
        <w:noBreakHyphen/>
      </w:r>
      <w:r w:rsidRPr="00A05EE9">
        <w:t>20</w:t>
      </w:r>
      <w:r w:rsidRPr="00A05EE9">
        <w:tab/>
        <w:t>Health</w:t>
      </w:r>
    </w:p>
    <w:p w14:paraId="5BE88CF5" w14:textId="77777777" w:rsidR="005539A3" w:rsidRPr="00A05EE9" w:rsidRDefault="005539A3" w:rsidP="005539A3">
      <w:pPr>
        <w:pStyle w:val="TofSectsGroupHeading"/>
      </w:pPr>
      <w:r w:rsidRPr="00A05EE9">
        <w:t>Education</w:t>
      </w:r>
    </w:p>
    <w:p w14:paraId="03746E6C" w14:textId="3A905169" w:rsidR="005539A3" w:rsidRPr="00A05EE9" w:rsidRDefault="005539A3" w:rsidP="005539A3">
      <w:pPr>
        <w:pStyle w:val="TofSectsSection"/>
      </w:pPr>
      <w:r w:rsidRPr="00A05EE9">
        <w:t>30</w:t>
      </w:r>
      <w:r w:rsidR="00E0198C">
        <w:noBreakHyphen/>
      </w:r>
      <w:r w:rsidRPr="00A05EE9">
        <w:t>25</w:t>
      </w:r>
      <w:r w:rsidRPr="00A05EE9">
        <w:tab/>
        <w:t>Education</w:t>
      </w:r>
    </w:p>
    <w:p w14:paraId="24BCC96D" w14:textId="298D06AF" w:rsidR="005539A3" w:rsidRPr="00A05EE9" w:rsidRDefault="005539A3" w:rsidP="005539A3">
      <w:pPr>
        <w:pStyle w:val="TofSectsSection"/>
      </w:pPr>
      <w:r w:rsidRPr="00A05EE9">
        <w:t>30</w:t>
      </w:r>
      <w:r w:rsidR="00E0198C">
        <w:noBreakHyphen/>
      </w:r>
      <w:r w:rsidRPr="00A05EE9">
        <w:t>30</w:t>
      </w:r>
      <w:r w:rsidRPr="00A05EE9">
        <w:tab/>
        <w:t>Gifts that must be for certain purposes</w:t>
      </w:r>
    </w:p>
    <w:p w14:paraId="79882A2B" w14:textId="7BB2D7E7" w:rsidR="005539A3" w:rsidRPr="00A05EE9" w:rsidRDefault="005539A3" w:rsidP="005539A3">
      <w:pPr>
        <w:pStyle w:val="TofSectsSection"/>
      </w:pPr>
      <w:r w:rsidRPr="00A05EE9">
        <w:t>30</w:t>
      </w:r>
      <w:r w:rsidR="00E0198C">
        <w:noBreakHyphen/>
      </w:r>
      <w:r w:rsidRPr="00A05EE9">
        <w:t>35</w:t>
      </w:r>
      <w:r w:rsidRPr="00A05EE9">
        <w:tab/>
        <w:t>Rural schools hostel buildings</w:t>
      </w:r>
    </w:p>
    <w:p w14:paraId="77C6B013" w14:textId="1B850834" w:rsidR="005539A3" w:rsidRPr="00A05EE9" w:rsidRDefault="005539A3" w:rsidP="005539A3">
      <w:pPr>
        <w:pStyle w:val="TofSectsSection"/>
      </w:pPr>
      <w:r w:rsidRPr="00A05EE9">
        <w:t>30</w:t>
      </w:r>
      <w:r w:rsidR="00E0198C">
        <w:noBreakHyphen/>
      </w:r>
      <w:r w:rsidRPr="00A05EE9">
        <w:t>37</w:t>
      </w:r>
      <w:r w:rsidRPr="00A05EE9">
        <w:tab/>
        <w:t>Scholarship etc. funds</w:t>
      </w:r>
    </w:p>
    <w:p w14:paraId="1C5DBDDE" w14:textId="77777777" w:rsidR="005539A3" w:rsidRPr="00A05EE9" w:rsidRDefault="005539A3" w:rsidP="005539A3">
      <w:pPr>
        <w:pStyle w:val="TofSectsGroupHeading"/>
      </w:pPr>
      <w:r w:rsidRPr="00A05EE9">
        <w:t>Research</w:t>
      </w:r>
    </w:p>
    <w:p w14:paraId="5349B5F4" w14:textId="49FD2EE5" w:rsidR="005539A3" w:rsidRPr="00A05EE9" w:rsidRDefault="005539A3" w:rsidP="005539A3">
      <w:pPr>
        <w:pStyle w:val="TofSectsSection"/>
      </w:pPr>
      <w:r w:rsidRPr="00A05EE9">
        <w:t>30</w:t>
      </w:r>
      <w:r w:rsidR="00E0198C">
        <w:noBreakHyphen/>
      </w:r>
      <w:r w:rsidRPr="00A05EE9">
        <w:t>40</w:t>
      </w:r>
      <w:r w:rsidRPr="00A05EE9">
        <w:tab/>
        <w:t>Research</w:t>
      </w:r>
    </w:p>
    <w:p w14:paraId="4DD63658" w14:textId="77777777" w:rsidR="005539A3" w:rsidRPr="00A05EE9" w:rsidRDefault="005539A3" w:rsidP="005539A3">
      <w:pPr>
        <w:pStyle w:val="TofSectsGroupHeading"/>
      </w:pPr>
      <w:r w:rsidRPr="00A05EE9">
        <w:t>Welfare and rights</w:t>
      </w:r>
    </w:p>
    <w:p w14:paraId="2DEFAC9B" w14:textId="4E54F878" w:rsidR="005539A3" w:rsidRPr="00A05EE9" w:rsidRDefault="005539A3" w:rsidP="005539A3">
      <w:pPr>
        <w:pStyle w:val="TofSectsSection"/>
      </w:pPr>
      <w:r w:rsidRPr="00A05EE9">
        <w:t>30</w:t>
      </w:r>
      <w:r w:rsidR="00E0198C">
        <w:noBreakHyphen/>
      </w:r>
      <w:r w:rsidRPr="00A05EE9">
        <w:t>45</w:t>
      </w:r>
      <w:r w:rsidRPr="00A05EE9">
        <w:tab/>
        <w:t>Welfare and rights</w:t>
      </w:r>
    </w:p>
    <w:p w14:paraId="5EBD7998" w14:textId="4CC06CDE" w:rsidR="005539A3" w:rsidRPr="00A05EE9" w:rsidRDefault="005539A3" w:rsidP="005539A3">
      <w:pPr>
        <w:pStyle w:val="TofSectsSection"/>
      </w:pPr>
      <w:r w:rsidRPr="00A05EE9">
        <w:t>30</w:t>
      </w:r>
      <w:r w:rsidR="00E0198C">
        <w:noBreakHyphen/>
      </w:r>
      <w:r w:rsidRPr="00A05EE9">
        <w:t>45A</w:t>
      </w:r>
      <w:r w:rsidRPr="00A05EE9">
        <w:tab/>
        <w:t>Australian disaster relief funds—declarations by Minister</w:t>
      </w:r>
    </w:p>
    <w:p w14:paraId="25EE9A68" w14:textId="3975E6F9" w:rsidR="005539A3" w:rsidRPr="00A05EE9" w:rsidRDefault="005539A3" w:rsidP="005539A3">
      <w:pPr>
        <w:pStyle w:val="TofSectsSection"/>
      </w:pPr>
      <w:r w:rsidRPr="00A05EE9">
        <w:t>30</w:t>
      </w:r>
      <w:r w:rsidR="00E0198C">
        <w:noBreakHyphen/>
      </w:r>
      <w:r w:rsidRPr="00A05EE9">
        <w:t>46</w:t>
      </w:r>
      <w:r w:rsidRPr="00A05EE9">
        <w:tab/>
        <w:t>Australian disaster relief funds—declarations under State and Territory law</w:t>
      </w:r>
    </w:p>
    <w:p w14:paraId="77AC8A65" w14:textId="77777777" w:rsidR="0038688B" w:rsidRPr="00A05EE9" w:rsidRDefault="0038688B" w:rsidP="0038688B">
      <w:pPr>
        <w:sectPr w:rsidR="0038688B" w:rsidRPr="00A05EE9" w:rsidSect="002745E6">
          <w:headerReference w:type="even" r:id="rId47"/>
          <w:headerReference w:type="default" r:id="rId48"/>
          <w:footerReference w:type="even" r:id="rId49"/>
          <w:footerReference w:type="default" r:id="rId50"/>
          <w:headerReference w:type="first" r:id="rId51"/>
          <w:footerReference w:type="first" r:id="rId52"/>
          <w:pgSz w:w="11906" w:h="16838" w:code="9"/>
          <w:pgMar w:top="2268" w:right="2410" w:bottom="3827" w:left="2410" w:header="567" w:footer="3119" w:gutter="0"/>
          <w:cols w:space="708"/>
          <w:docGrid w:linePitch="360"/>
        </w:sectPr>
      </w:pPr>
    </w:p>
    <w:p w14:paraId="4DA6479F" w14:textId="77777777" w:rsidR="005539A3" w:rsidRPr="00A05EE9" w:rsidRDefault="005539A3" w:rsidP="005539A3">
      <w:pPr>
        <w:pStyle w:val="TofSectsGroupHeading"/>
      </w:pPr>
      <w:r w:rsidRPr="00A05EE9">
        <w:t>Defence</w:t>
      </w:r>
    </w:p>
    <w:p w14:paraId="7F166F4E" w14:textId="2E498BAD" w:rsidR="005539A3" w:rsidRPr="00A05EE9" w:rsidRDefault="005539A3" w:rsidP="005539A3">
      <w:pPr>
        <w:pStyle w:val="TofSectsSection"/>
      </w:pPr>
      <w:r w:rsidRPr="00A05EE9">
        <w:t>30</w:t>
      </w:r>
      <w:r w:rsidR="00E0198C">
        <w:noBreakHyphen/>
      </w:r>
      <w:r w:rsidRPr="00A05EE9">
        <w:t>50</w:t>
      </w:r>
      <w:r w:rsidRPr="00A05EE9">
        <w:tab/>
        <w:t>Defence</w:t>
      </w:r>
    </w:p>
    <w:p w14:paraId="1AB90DA8" w14:textId="77777777" w:rsidR="005539A3" w:rsidRPr="00A05EE9" w:rsidRDefault="005539A3" w:rsidP="005539A3">
      <w:pPr>
        <w:pStyle w:val="TofSectsGroupHeading"/>
        <w:keepNext/>
      </w:pPr>
      <w:r w:rsidRPr="00A05EE9">
        <w:t>Environment</w:t>
      </w:r>
    </w:p>
    <w:p w14:paraId="484DA57F" w14:textId="0D97754F" w:rsidR="005539A3" w:rsidRPr="00A05EE9" w:rsidRDefault="005539A3" w:rsidP="005539A3">
      <w:pPr>
        <w:pStyle w:val="TofSectsSection"/>
        <w:keepNext/>
      </w:pPr>
      <w:r w:rsidRPr="00A05EE9">
        <w:t>30</w:t>
      </w:r>
      <w:r w:rsidR="00E0198C">
        <w:noBreakHyphen/>
      </w:r>
      <w:r w:rsidRPr="00A05EE9">
        <w:t>55</w:t>
      </w:r>
      <w:r w:rsidRPr="00A05EE9">
        <w:tab/>
        <w:t>The environment</w:t>
      </w:r>
    </w:p>
    <w:p w14:paraId="65D2CD34" w14:textId="6055488D" w:rsidR="005539A3" w:rsidRPr="00A05EE9" w:rsidRDefault="005539A3" w:rsidP="005539A3">
      <w:pPr>
        <w:pStyle w:val="TofSectsSection"/>
      </w:pPr>
      <w:r w:rsidRPr="00A05EE9">
        <w:t>30</w:t>
      </w:r>
      <w:r w:rsidR="00E0198C">
        <w:noBreakHyphen/>
      </w:r>
      <w:r w:rsidRPr="00A05EE9">
        <w:t>60</w:t>
      </w:r>
      <w:r w:rsidRPr="00A05EE9">
        <w:tab/>
        <w:t>Gifts to a National Parks body or conservation body must satisfy certain requirements</w:t>
      </w:r>
    </w:p>
    <w:p w14:paraId="63173C73" w14:textId="77777777" w:rsidR="005539A3" w:rsidRPr="00A05EE9" w:rsidRDefault="005539A3" w:rsidP="005539A3">
      <w:pPr>
        <w:pStyle w:val="TofSectsGroupHeading"/>
      </w:pPr>
      <w:r w:rsidRPr="00A05EE9">
        <w:t>Industry, trade and design</w:t>
      </w:r>
    </w:p>
    <w:p w14:paraId="0D76EB96" w14:textId="5653459E" w:rsidR="005539A3" w:rsidRPr="00A05EE9" w:rsidRDefault="005539A3" w:rsidP="005539A3">
      <w:pPr>
        <w:pStyle w:val="TofSectsSection"/>
      </w:pPr>
      <w:r w:rsidRPr="00A05EE9">
        <w:t>30</w:t>
      </w:r>
      <w:r w:rsidR="00E0198C">
        <w:noBreakHyphen/>
      </w:r>
      <w:r w:rsidRPr="00A05EE9">
        <w:t>65</w:t>
      </w:r>
      <w:r w:rsidRPr="00A05EE9">
        <w:tab/>
        <w:t>Industry, trade and design</w:t>
      </w:r>
    </w:p>
    <w:p w14:paraId="26388ADF" w14:textId="77777777" w:rsidR="005539A3" w:rsidRPr="00A05EE9" w:rsidRDefault="005539A3" w:rsidP="005539A3">
      <w:pPr>
        <w:pStyle w:val="TofSectsGroupHeading"/>
      </w:pPr>
      <w:r w:rsidRPr="00A05EE9">
        <w:t>The family</w:t>
      </w:r>
    </w:p>
    <w:p w14:paraId="62345B63" w14:textId="1FF66AFD" w:rsidR="005539A3" w:rsidRPr="00A05EE9" w:rsidRDefault="005539A3" w:rsidP="005539A3">
      <w:pPr>
        <w:pStyle w:val="TofSectsSection"/>
      </w:pPr>
      <w:r w:rsidRPr="00A05EE9">
        <w:t>30</w:t>
      </w:r>
      <w:r w:rsidR="00E0198C">
        <w:noBreakHyphen/>
      </w:r>
      <w:r w:rsidRPr="00A05EE9">
        <w:t>70</w:t>
      </w:r>
      <w:r w:rsidRPr="00A05EE9">
        <w:tab/>
        <w:t>The family</w:t>
      </w:r>
    </w:p>
    <w:p w14:paraId="0DA2BEA8" w14:textId="1E1FC141" w:rsidR="005539A3" w:rsidRPr="00A05EE9" w:rsidRDefault="005539A3" w:rsidP="005539A3">
      <w:pPr>
        <w:pStyle w:val="TofSectsSection"/>
      </w:pPr>
      <w:r w:rsidRPr="00A05EE9">
        <w:t>30</w:t>
      </w:r>
      <w:r w:rsidR="00E0198C">
        <w:noBreakHyphen/>
      </w:r>
      <w:r w:rsidRPr="00A05EE9">
        <w:t>75</w:t>
      </w:r>
      <w:r w:rsidRPr="00A05EE9">
        <w:tab/>
        <w:t>Marriage education organisations must be approved</w:t>
      </w:r>
    </w:p>
    <w:p w14:paraId="3778F6C4" w14:textId="77777777" w:rsidR="005539A3" w:rsidRPr="00A05EE9" w:rsidRDefault="005539A3" w:rsidP="005539A3">
      <w:pPr>
        <w:pStyle w:val="TofSectsGroupHeading"/>
      </w:pPr>
      <w:r w:rsidRPr="00A05EE9">
        <w:t>International affairs</w:t>
      </w:r>
    </w:p>
    <w:p w14:paraId="369F9ED6" w14:textId="61EF716B" w:rsidR="005539A3" w:rsidRPr="00A05EE9" w:rsidRDefault="005539A3" w:rsidP="005539A3">
      <w:pPr>
        <w:pStyle w:val="TofSectsSection"/>
      </w:pPr>
      <w:r w:rsidRPr="00A05EE9">
        <w:t>30</w:t>
      </w:r>
      <w:r w:rsidR="00E0198C">
        <w:noBreakHyphen/>
      </w:r>
      <w:r w:rsidRPr="00A05EE9">
        <w:t>80</w:t>
      </w:r>
      <w:r w:rsidRPr="00A05EE9">
        <w:tab/>
        <w:t>International affairs</w:t>
      </w:r>
    </w:p>
    <w:p w14:paraId="249D4538" w14:textId="3A1A59B8" w:rsidR="005539A3" w:rsidRPr="00A05EE9" w:rsidRDefault="005539A3" w:rsidP="005539A3">
      <w:pPr>
        <w:pStyle w:val="TofSectsSection"/>
      </w:pPr>
      <w:r w:rsidRPr="00A05EE9">
        <w:t>30</w:t>
      </w:r>
      <w:r w:rsidR="00E0198C">
        <w:noBreakHyphen/>
      </w:r>
      <w:r w:rsidRPr="00A05EE9">
        <w:t>85</w:t>
      </w:r>
      <w:r w:rsidRPr="00A05EE9">
        <w:tab/>
        <w:t>Developing country relief funds</w:t>
      </w:r>
    </w:p>
    <w:p w14:paraId="40754824" w14:textId="712974EB" w:rsidR="005539A3" w:rsidRPr="00A05EE9" w:rsidRDefault="005539A3" w:rsidP="005539A3">
      <w:pPr>
        <w:pStyle w:val="TofSectsSection"/>
      </w:pPr>
      <w:r w:rsidRPr="00A05EE9">
        <w:t>30</w:t>
      </w:r>
      <w:r w:rsidR="00E0198C">
        <w:noBreakHyphen/>
      </w:r>
      <w:r w:rsidRPr="00A05EE9">
        <w:t>86</w:t>
      </w:r>
      <w:r w:rsidRPr="00A05EE9">
        <w:tab/>
        <w:t>Developed country disaster relief funds</w:t>
      </w:r>
    </w:p>
    <w:p w14:paraId="6E5D5BE6" w14:textId="77777777" w:rsidR="005539A3" w:rsidRPr="00A05EE9" w:rsidRDefault="005539A3" w:rsidP="005539A3">
      <w:pPr>
        <w:pStyle w:val="TofSectsGroupHeading"/>
      </w:pPr>
      <w:r w:rsidRPr="00A05EE9">
        <w:t>Sports and recreation</w:t>
      </w:r>
    </w:p>
    <w:p w14:paraId="0E9B8A0F" w14:textId="21380839" w:rsidR="005539A3" w:rsidRPr="00A05EE9" w:rsidRDefault="005539A3" w:rsidP="005539A3">
      <w:pPr>
        <w:pStyle w:val="TofSectsSection"/>
      </w:pPr>
      <w:r w:rsidRPr="00A05EE9">
        <w:t>30</w:t>
      </w:r>
      <w:r w:rsidR="00E0198C">
        <w:noBreakHyphen/>
      </w:r>
      <w:r w:rsidRPr="00A05EE9">
        <w:t>90</w:t>
      </w:r>
      <w:r w:rsidRPr="00A05EE9">
        <w:tab/>
        <w:t>Sports and recreation</w:t>
      </w:r>
    </w:p>
    <w:p w14:paraId="000C0C8A" w14:textId="77777777" w:rsidR="005539A3" w:rsidRPr="00A05EE9" w:rsidRDefault="005539A3" w:rsidP="005539A3">
      <w:pPr>
        <w:pStyle w:val="TofSectsGroupHeading"/>
      </w:pPr>
      <w:r w:rsidRPr="00A05EE9">
        <w:t>Philanthropic trusts</w:t>
      </w:r>
    </w:p>
    <w:p w14:paraId="6949A840" w14:textId="088E9514" w:rsidR="005539A3" w:rsidRPr="00A05EE9" w:rsidRDefault="005539A3" w:rsidP="005539A3">
      <w:pPr>
        <w:pStyle w:val="TofSectsSection"/>
      </w:pPr>
      <w:r w:rsidRPr="00A05EE9">
        <w:t>30</w:t>
      </w:r>
      <w:r w:rsidR="00E0198C">
        <w:noBreakHyphen/>
      </w:r>
      <w:r w:rsidRPr="00A05EE9">
        <w:t>95</w:t>
      </w:r>
      <w:r w:rsidRPr="00A05EE9">
        <w:tab/>
        <w:t>Philanthropic trusts</w:t>
      </w:r>
    </w:p>
    <w:p w14:paraId="49C8A034" w14:textId="77777777" w:rsidR="005539A3" w:rsidRPr="00A05EE9" w:rsidRDefault="005539A3" w:rsidP="005539A3">
      <w:pPr>
        <w:pStyle w:val="TofSectsGroupHeading"/>
      </w:pPr>
      <w:r w:rsidRPr="00A05EE9">
        <w:t>Cultural organisations</w:t>
      </w:r>
    </w:p>
    <w:p w14:paraId="30B6C328" w14:textId="6D989689" w:rsidR="005539A3" w:rsidRPr="00A05EE9" w:rsidRDefault="005539A3" w:rsidP="005539A3">
      <w:pPr>
        <w:pStyle w:val="TofSectsSection"/>
      </w:pPr>
      <w:r w:rsidRPr="00A05EE9">
        <w:t>30</w:t>
      </w:r>
      <w:r w:rsidR="00E0198C">
        <w:noBreakHyphen/>
      </w:r>
      <w:r w:rsidRPr="00A05EE9">
        <w:t>100</w:t>
      </w:r>
      <w:r w:rsidRPr="00A05EE9">
        <w:tab/>
        <w:t>Cultural organisations</w:t>
      </w:r>
    </w:p>
    <w:p w14:paraId="6E69AE52" w14:textId="77777777" w:rsidR="005539A3" w:rsidRPr="00A05EE9" w:rsidRDefault="005539A3" w:rsidP="005539A3">
      <w:pPr>
        <w:pStyle w:val="TofSectsGroupHeading"/>
      </w:pPr>
      <w:r w:rsidRPr="00A05EE9">
        <w:t>Fire and emergency services</w:t>
      </w:r>
    </w:p>
    <w:p w14:paraId="675162FE" w14:textId="0AAE98F8" w:rsidR="005539A3" w:rsidRPr="00A05EE9" w:rsidRDefault="005539A3" w:rsidP="005539A3">
      <w:pPr>
        <w:pStyle w:val="TofSectsSection"/>
      </w:pPr>
      <w:r w:rsidRPr="00A05EE9">
        <w:t>30</w:t>
      </w:r>
      <w:r w:rsidR="00E0198C">
        <w:noBreakHyphen/>
      </w:r>
      <w:r w:rsidRPr="00A05EE9">
        <w:t>102</w:t>
      </w:r>
      <w:r w:rsidRPr="00A05EE9">
        <w:tab/>
        <w:t>Fire and emergency services</w:t>
      </w:r>
    </w:p>
    <w:p w14:paraId="384F96FF" w14:textId="77777777" w:rsidR="005539A3" w:rsidRPr="00A05EE9" w:rsidRDefault="005539A3" w:rsidP="005539A3">
      <w:pPr>
        <w:pStyle w:val="TofSectsGroupHeading"/>
      </w:pPr>
      <w:r w:rsidRPr="00A05EE9">
        <w:t>Other recipients</w:t>
      </w:r>
    </w:p>
    <w:p w14:paraId="60607D9D" w14:textId="1771D026" w:rsidR="005539A3" w:rsidRPr="00A05EE9" w:rsidRDefault="005539A3" w:rsidP="005539A3">
      <w:pPr>
        <w:pStyle w:val="TofSectsSection"/>
      </w:pPr>
      <w:r w:rsidRPr="00A05EE9">
        <w:t>30</w:t>
      </w:r>
      <w:r w:rsidR="00E0198C">
        <w:noBreakHyphen/>
      </w:r>
      <w:r w:rsidRPr="00A05EE9">
        <w:t>105</w:t>
      </w:r>
      <w:r w:rsidRPr="00A05EE9">
        <w:tab/>
        <w:t>Other recipients</w:t>
      </w:r>
    </w:p>
    <w:p w14:paraId="70BFED16" w14:textId="4D42DF36" w:rsidR="00EA00CD" w:rsidRPr="00A05EE9" w:rsidRDefault="00EA00CD" w:rsidP="005539A3">
      <w:pPr>
        <w:pStyle w:val="TofSectsSection"/>
      </w:pPr>
      <w:r w:rsidRPr="00A05EE9">
        <w:t>30</w:t>
      </w:r>
      <w:r w:rsidR="00E0198C">
        <w:noBreakHyphen/>
      </w:r>
      <w:r w:rsidRPr="00A05EE9">
        <w:t>110</w:t>
      </w:r>
      <w:r w:rsidRPr="00A05EE9">
        <w:tab/>
        <w:t>Community charities</w:t>
      </w:r>
    </w:p>
    <w:p w14:paraId="265F7ACF" w14:textId="77777777" w:rsidR="0038688B" w:rsidRPr="00A05EE9" w:rsidRDefault="0038688B" w:rsidP="0038688B">
      <w:pPr>
        <w:sectPr w:rsidR="0038688B" w:rsidRPr="00A05EE9" w:rsidSect="002745E6">
          <w:headerReference w:type="even" r:id="rId53"/>
          <w:headerReference w:type="default" r:id="rId54"/>
          <w:footerReference w:type="even" r:id="rId55"/>
          <w:footerReference w:type="default" r:id="rId56"/>
          <w:headerReference w:type="first" r:id="rId57"/>
          <w:footerReference w:type="first" r:id="rId58"/>
          <w:pgSz w:w="11906" w:h="16838" w:code="9"/>
          <w:pgMar w:top="2268" w:right="2410" w:bottom="3827" w:left="2410" w:header="567" w:footer="3119" w:gutter="0"/>
          <w:cols w:space="708"/>
          <w:docGrid w:linePitch="360"/>
        </w:sectPr>
      </w:pPr>
      <w:bookmarkStart w:id="314" w:name="_Toc200727302"/>
    </w:p>
    <w:p w14:paraId="0DF76B44" w14:textId="77777777" w:rsidR="005539A3" w:rsidRPr="00A05EE9" w:rsidRDefault="005539A3" w:rsidP="00C97B7D">
      <w:pPr>
        <w:pStyle w:val="ActHead4"/>
      </w:pPr>
      <w:r w:rsidRPr="00A05EE9">
        <w:t>Health</w:t>
      </w:r>
      <w:bookmarkEnd w:id="314"/>
    </w:p>
    <w:p w14:paraId="67DAD65C" w14:textId="78E00470" w:rsidR="005539A3" w:rsidRPr="00A05EE9" w:rsidRDefault="005539A3" w:rsidP="00C97B7D">
      <w:pPr>
        <w:pStyle w:val="ActHead5"/>
      </w:pPr>
      <w:bookmarkStart w:id="315" w:name="_Toc200727303"/>
      <w:r w:rsidRPr="00A05EE9">
        <w:rPr>
          <w:rStyle w:val="CharSectno"/>
        </w:rPr>
        <w:t>30</w:t>
      </w:r>
      <w:r w:rsidR="00E0198C">
        <w:rPr>
          <w:rStyle w:val="CharSectno"/>
        </w:rPr>
        <w:noBreakHyphen/>
      </w:r>
      <w:r w:rsidRPr="00A05EE9">
        <w:rPr>
          <w:rStyle w:val="CharSectno"/>
        </w:rPr>
        <w:t>20</w:t>
      </w:r>
      <w:r w:rsidRPr="00A05EE9">
        <w:t xml:space="preserve">  Health</w:t>
      </w:r>
      <w:bookmarkEnd w:id="315"/>
    </w:p>
    <w:p w14:paraId="515E6C46" w14:textId="77777777" w:rsidR="005539A3" w:rsidRPr="00A05EE9" w:rsidRDefault="005539A3" w:rsidP="00C97B7D">
      <w:pPr>
        <w:pStyle w:val="subsection"/>
        <w:keepNext/>
        <w:keepLines/>
      </w:pPr>
      <w:r w:rsidRPr="00A05EE9">
        <w:tab/>
        <w:t>(1)</w:t>
      </w:r>
      <w:r w:rsidRPr="00A05EE9">
        <w:tab/>
        <w:t>This table sets out general categories of health recipients.</w:t>
      </w:r>
    </w:p>
    <w:p w14:paraId="2E6CA601" w14:textId="77777777" w:rsidR="005539A3" w:rsidRPr="00A05EE9" w:rsidRDefault="005539A3" w:rsidP="00C97B7D">
      <w:pPr>
        <w:pStyle w:val="Tabletext"/>
        <w:keepNext/>
        <w:keepLines/>
      </w:pPr>
    </w:p>
    <w:tbl>
      <w:tblPr>
        <w:tblW w:w="7315" w:type="dxa"/>
        <w:tblInd w:w="22"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659"/>
        <w:gridCol w:w="2170"/>
        <w:gridCol w:w="3121"/>
        <w:gridCol w:w="1365"/>
      </w:tblGrid>
      <w:tr w:rsidR="005539A3" w:rsidRPr="00A05EE9" w14:paraId="5C0C87B7" w14:textId="77777777" w:rsidTr="00941330">
        <w:trPr>
          <w:tblHeader/>
        </w:trPr>
        <w:tc>
          <w:tcPr>
            <w:tcW w:w="7314" w:type="dxa"/>
            <w:gridSpan w:val="4"/>
            <w:tcBorders>
              <w:top w:val="single" w:sz="12" w:space="0" w:color="auto"/>
              <w:bottom w:val="single" w:sz="6" w:space="0" w:color="auto"/>
            </w:tcBorders>
            <w:shd w:val="clear" w:color="auto" w:fill="auto"/>
          </w:tcPr>
          <w:p w14:paraId="19292F69" w14:textId="77777777" w:rsidR="005539A3" w:rsidRPr="00A05EE9" w:rsidRDefault="005539A3" w:rsidP="00C97B7D">
            <w:pPr>
              <w:pStyle w:val="TableHeading"/>
              <w:keepLines/>
            </w:pPr>
            <w:r w:rsidRPr="00A05EE9">
              <w:t>Health—General</w:t>
            </w:r>
          </w:p>
        </w:tc>
      </w:tr>
      <w:tr w:rsidR="005539A3" w:rsidRPr="00A05EE9" w14:paraId="27196BD8" w14:textId="77777777" w:rsidTr="00941330">
        <w:trPr>
          <w:tblHeader/>
        </w:trPr>
        <w:tc>
          <w:tcPr>
            <w:tcW w:w="658" w:type="dxa"/>
            <w:tcBorders>
              <w:top w:val="single" w:sz="6" w:space="0" w:color="auto"/>
              <w:bottom w:val="single" w:sz="12" w:space="0" w:color="auto"/>
            </w:tcBorders>
            <w:shd w:val="clear" w:color="auto" w:fill="auto"/>
          </w:tcPr>
          <w:p w14:paraId="67BF56A3" w14:textId="77777777" w:rsidR="005539A3" w:rsidRPr="00A05EE9" w:rsidRDefault="005539A3" w:rsidP="00C97B7D">
            <w:pPr>
              <w:pStyle w:val="Tabletext"/>
              <w:keepNext/>
              <w:keepLines/>
              <w:rPr>
                <w:b/>
              </w:rPr>
            </w:pPr>
            <w:r w:rsidRPr="00A05EE9">
              <w:rPr>
                <w:b/>
              </w:rPr>
              <w:t>Item</w:t>
            </w:r>
          </w:p>
        </w:tc>
        <w:tc>
          <w:tcPr>
            <w:tcW w:w="2170" w:type="dxa"/>
            <w:tcBorders>
              <w:top w:val="single" w:sz="6" w:space="0" w:color="auto"/>
              <w:bottom w:val="single" w:sz="12" w:space="0" w:color="auto"/>
            </w:tcBorders>
            <w:shd w:val="clear" w:color="auto" w:fill="auto"/>
          </w:tcPr>
          <w:p w14:paraId="326B9F48" w14:textId="77777777" w:rsidR="005539A3" w:rsidRPr="00A05EE9" w:rsidRDefault="005539A3" w:rsidP="00C97B7D">
            <w:pPr>
              <w:pStyle w:val="Tabletext"/>
              <w:keepNext/>
              <w:keepLines/>
              <w:rPr>
                <w:b/>
              </w:rPr>
            </w:pPr>
            <w:r w:rsidRPr="00A05EE9">
              <w:rPr>
                <w:b/>
              </w:rPr>
              <w:t>Fund, authority or institution</w:t>
            </w:r>
          </w:p>
        </w:tc>
        <w:tc>
          <w:tcPr>
            <w:tcW w:w="3121" w:type="dxa"/>
            <w:tcBorders>
              <w:top w:val="single" w:sz="6" w:space="0" w:color="auto"/>
              <w:bottom w:val="single" w:sz="12" w:space="0" w:color="auto"/>
            </w:tcBorders>
            <w:shd w:val="clear" w:color="auto" w:fill="auto"/>
          </w:tcPr>
          <w:p w14:paraId="65CA4E7E" w14:textId="77777777" w:rsidR="005539A3" w:rsidRPr="00A05EE9" w:rsidRDefault="005539A3" w:rsidP="00C97B7D">
            <w:pPr>
              <w:pStyle w:val="Tabletext"/>
              <w:keepNext/>
              <w:keepLines/>
              <w:rPr>
                <w:b/>
              </w:rPr>
            </w:pPr>
            <w:r w:rsidRPr="00A05EE9">
              <w:rPr>
                <w:b/>
              </w:rPr>
              <w:t>Special conditions—fund, authority or institution</w:t>
            </w:r>
          </w:p>
        </w:tc>
        <w:tc>
          <w:tcPr>
            <w:tcW w:w="1365" w:type="dxa"/>
            <w:tcBorders>
              <w:top w:val="single" w:sz="6" w:space="0" w:color="auto"/>
              <w:bottom w:val="single" w:sz="12" w:space="0" w:color="auto"/>
            </w:tcBorders>
            <w:shd w:val="clear" w:color="auto" w:fill="auto"/>
          </w:tcPr>
          <w:p w14:paraId="1D32209A" w14:textId="77777777" w:rsidR="005539A3" w:rsidRPr="00A05EE9" w:rsidRDefault="005539A3" w:rsidP="00C97B7D">
            <w:pPr>
              <w:pStyle w:val="Tabletext"/>
              <w:keepNext/>
              <w:keepLines/>
              <w:rPr>
                <w:b/>
              </w:rPr>
            </w:pPr>
            <w:r w:rsidRPr="00A05EE9">
              <w:rPr>
                <w:b/>
              </w:rPr>
              <w:t>Special conditions—gift</w:t>
            </w:r>
          </w:p>
        </w:tc>
      </w:tr>
      <w:tr w:rsidR="005539A3" w:rsidRPr="00A05EE9" w14:paraId="3B4BA03B" w14:textId="77777777" w:rsidTr="00941330">
        <w:tc>
          <w:tcPr>
            <w:tcW w:w="658" w:type="dxa"/>
            <w:tcBorders>
              <w:top w:val="single" w:sz="12" w:space="0" w:color="auto"/>
            </w:tcBorders>
            <w:shd w:val="clear" w:color="auto" w:fill="auto"/>
          </w:tcPr>
          <w:p w14:paraId="154B0447" w14:textId="77777777" w:rsidR="005539A3" w:rsidRPr="00A05EE9" w:rsidRDefault="005539A3" w:rsidP="0055769F">
            <w:pPr>
              <w:pStyle w:val="Tabletext"/>
            </w:pPr>
            <w:r w:rsidRPr="00A05EE9">
              <w:t>1.1.1</w:t>
            </w:r>
          </w:p>
        </w:tc>
        <w:tc>
          <w:tcPr>
            <w:tcW w:w="2170" w:type="dxa"/>
            <w:tcBorders>
              <w:top w:val="single" w:sz="12" w:space="0" w:color="auto"/>
            </w:tcBorders>
            <w:shd w:val="clear" w:color="auto" w:fill="auto"/>
          </w:tcPr>
          <w:p w14:paraId="79EFE437" w14:textId="77777777" w:rsidR="005539A3" w:rsidRPr="00A05EE9" w:rsidRDefault="005539A3" w:rsidP="0055769F">
            <w:pPr>
              <w:pStyle w:val="Tabletext"/>
              <w:keepNext/>
              <w:keepLines/>
            </w:pPr>
            <w:r w:rsidRPr="00A05EE9">
              <w:t>a public hospital</w:t>
            </w:r>
          </w:p>
        </w:tc>
        <w:tc>
          <w:tcPr>
            <w:tcW w:w="3121" w:type="dxa"/>
            <w:tcBorders>
              <w:top w:val="single" w:sz="12" w:space="0" w:color="auto"/>
            </w:tcBorders>
            <w:shd w:val="clear" w:color="auto" w:fill="auto"/>
          </w:tcPr>
          <w:p w14:paraId="03131CAD" w14:textId="77777777" w:rsidR="005539A3" w:rsidRPr="00A05EE9" w:rsidRDefault="005539A3" w:rsidP="0055769F">
            <w:pPr>
              <w:pStyle w:val="Tabletext"/>
              <w:keepNext/>
              <w:keepLines/>
            </w:pPr>
            <w:r w:rsidRPr="00A05EE9">
              <w:t>the public hospital must be:</w:t>
            </w:r>
          </w:p>
          <w:p w14:paraId="0F3FD4B8" w14:textId="7FEE2F0C" w:rsidR="005539A3" w:rsidRPr="00A05EE9" w:rsidRDefault="005539A3" w:rsidP="0055769F">
            <w:pPr>
              <w:pStyle w:val="Tablea"/>
              <w:keepNext/>
              <w:keepLines/>
            </w:pPr>
            <w:r w:rsidRPr="00A05EE9">
              <w:t xml:space="preserve">(a) an </w:t>
            </w:r>
            <w:r w:rsidR="00E0198C" w:rsidRPr="00E0198C">
              <w:rPr>
                <w:position w:val="6"/>
                <w:sz w:val="16"/>
              </w:rPr>
              <w:t>*</w:t>
            </w:r>
            <w:r w:rsidRPr="00A05EE9">
              <w:t>Australian government agency; or</w:t>
            </w:r>
          </w:p>
          <w:p w14:paraId="1ED04F58" w14:textId="7F7A524B" w:rsidR="005539A3" w:rsidRPr="00A05EE9" w:rsidRDefault="005539A3" w:rsidP="0055769F">
            <w:pPr>
              <w:pStyle w:val="Tablea"/>
              <w:keepNext/>
              <w:keepLines/>
            </w:pPr>
            <w:r w:rsidRPr="00A05EE9">
              <w:t xml:space="preserve">(b) a </w:t>
            </w:r>
            <w:r w:rsidR="00E0198C" w:rsidRPr="00E0198C">
              <w:rPr>
                <w:position w:val="6"/>
                <w:sz w:val="16"/>
              </w:rPr>
              <w:t>*</w:t>
            </w:r>
            <w:r w:rsidRPr="00A05EE9">
              <w:t>registered charity</w:t>
            </w:r>
          </w:p>
        </w:tc>
        <w:tc>
          <w:tcPr>
            <w:tcW w:w="1365" w:type="dxa"/>
            <w:tcBorders>
              <w:top w:val="single" w:sz="12" w:space="0" w:color="auto"/>
            </w:tcBorders>
            <w:shd w:val="clear" w:color="auto" w:fill="auto"/>
          </w:tcPr>
          <w:p w14:paraId="3880ABCD" w14:textId="77777777" w:rsidR="005539A3" w:rsidRPr="00A05EE9" w:rsidRDefault="005539A3" w:rsidP="0055769F">
            <w:pPr>
              <w:pStyle w:val="Tabletext"/>
              <w:keepNext/>
              <w:keepLines/>
            </w:pPr>
            <w:r w:rsidRPr="00A05EE9">
              <w:t>none</w:t>
            </w:r>
          </w:p>
        </w:tc>
      </w:tr>
      <w:tr w:rsidR="005539A3" w:rsidRPr="00A05EE9" w14:paraId="31F24566" w14:textId="77777777" w:rsidTr="00941330">
        <w:tc>
          <w:tcPr>
            <w:tcW w:w="658" w:type="dxa"/>
            <w:shd w:val="clear" w:color="auto" w:fill="auto"/>
          </w:tcPr>
          <w:p w14:paraId="5F4EB938" w14:textId="77777777" w:rsidR="005539A3" w:rsidRPr="00A05EE9" w:rsidRDefault="005539A3" w:rsidP="0055769F">
            <w:pPr>
              <w:pStyle w:val="Tabletext"/>
            </w:pPr>
            <w:r w:rsidRPr="00A05EE9">
              <w:t>1.1.2</w:t>
            </w:r>
          </w:p>
        </w:tc>
        <w:tc>
          <w:tcPr>
            <w:tcW w:w="2170" w:type="dxa"/>
            <w:shd w:val="clear" w:color="auto" w:fill="auto"/>
          </w:tcPr>
          <w:p w14:paraId="6A24859D" w14:textId="77777777" w:rsidR="005539A3" w:rsidRPr="00A05EE9" w:rsidRDefault="005539A3" w:rsidP="0055769F">
            <w:pPr>
              <w:pStyle w:val="Tabletext"/>
              <w:keepLines/>
            </w:pPr>
            <w:r w:rsidRPr="00A05EE9">
              <w:t>a hospital carried on by a society or association</w:t>
            </w:r>
          </w:p>
        </w:tc>
        <w:tc>
          <w:tcPr>
            <w:tcW w:w="3121" w:type="dxa"/>
            <w:shd w:val="clear" w:color="auto" w:fill="auto"/>
          </w:tcPr>
          <w:p w14:paraId="1626C3EF" w14:textId="211586F0" w:rsidR="005539A3" w:rsidRPr="00A05EE9" w:rsidRDefault="005539A3" w:rsidP="0055769F">
            <w:pPr>
              <w:pStyle w:val="Tabletext"/>
            </w:pPr>
            <w:r w:rsidRPr="00A05EE9">
              <w:t xml:space="preserve">the society or association must be a </w:t>
            </w:r>
            <w:r w:rsidR="00E0198C" w:rsidRPr="00E0198C">
              <w:rPr>
                <w:position w:val="6"/>
                <w:sz w:val="16"/>
              </w:rPr>
              <w:t>*</w:t>
            </w:r>
            <w:r w:rsidRPr="00A05EE9">
              <w:t>registered charity</w:t>
            </w:r>
          </w:p>
        </w:tc>
        <w:tc>
          <w:tcPr>
            <w:tcW w:w="1365" w:type="dxa"/>
            <w:shd w:val="clear" w:color="auto" w:fill="auto"/>
          </w:tcPr>
          <w:p w14:paraId="683770E1" w14:textId="77777777" w:rsidR="005539A3" w:rsidRPr="00A05EE9" w:rsidRDefault="005539A3" w:rsidP="0055769F">
            <w:pPr>
              <w:pStyle w:val="Tabletext"/>
              <w:keepLines/>
            </w:pPr>
            <w:r w:rsidRPr="00A05EE9">
              <w:t>none</w:t>
            </w:r>
          </w:p>
        </w:tc>
      </w:tr>
      <w:tr w:rsidR="005539A3" w:rsidRPr="00A05EE9" w14:paraId="017DF631" w14:textId="77777777" w:rsidTr="00941330">
        <w:tc>
          <w:tcPr>
            <w:tcW w:w="658" w:type="dxa"/>
            <w:shd w:val="clear" w:color="auto" w:fill="auto"/>
          </w:tcPr>
          <w:p w14:paraId="365D35D8" w14:textId="77777777" w:rsidR="005539A3" w:rsidRPr="00A05EE9" w:rsidRDefault="005539A3" w:rsidP="0055769F">
            <w:pPr>
              <w:pStyle w:val="Tabletext"/>
            </w:pPr>
            <w:r w:rsidRPr="00A05EE9">
              <w:t>1.1.3</w:t>
            </w:r>
          </w:p>
        </w:tc>
        <w:tc>
          <w:tcPr>
            <w:tcW w:w="2170" w:type="dxa"/>
            <w:shd w:val="clear" w:color="auto" w:fill="auto"/>
          </w:tcPr>
          <w:p w14:paraId="30E76681" w14:textId="77777777" w:rsidR="005539A3" w:rsidRPr="00A05EE9" w:rsidRDefault="005539A3" w:rsidP="0055769F">
            <w:pPr>
              <w:pStyle w:val="Tabletext"/>
              <w:keepLines/>
            </w:pPr>
            <w:r w:rsidRPr="00A05EE9">
              <w:t>a public fund maintained for:</w:t>
            </w:r>
          </w:p>
          <w:p w14:paraId="38541DD5" w14:textId="77777777" w:rsidR="005539A3" w:rsidRPr="00A05EE9" w:rsidRDefault="005539A3" w:rsidP="0055769F">
            <w:pPr>
              <w:pStyle w:val="Tablea"/>
            </w:pPr>
            <w:r w:rsidRPr="00A05EE9">
              <w:t xml:space="preserve">(a) the purpose of providing money for hospitals covered by </w:t>
            </w:r>
            <w:r w:rsidR="004B02AC" w:rsidRPr="00A05EE9">
              <w:t>item 1</w:t>
            </w:r>
            <w:r w:rsidRPr="00A05EE9">
              <w:t>.1.1 or 1.1.2; or</w:t>
            </w:r>
          </w:p>
          <w:p w14:paraId="0E094C59" w14:textId="77777777" w:rsidR="005539A3" w:rsidRPr="00A05EE9" w:rsidRDefault="005539A3" w:rsidP="0055769F">
            <w:pPr>
              <w:pStyle w:val="Tablea"/>
            </w:pPr>
            <w:r w:rsidRPr="00A05EE9">
              <w:t>(b) the establishment of such hospitals</w:t>
            </w:r>
          </w:p>
        </w:tc>
        <w:tc>
          <w:tcPr>
            <w:tcW w:w="3121" w:type="dxa"/>
            <w:shd w:val="clear" w:color="auto" w:fill="auto"/>
          </w:tcPr>
          <w:p w14:paraId="15C2AF40" w14:textId="77777777" w:rsidR="005539A3" w:rsidRPr="00A05EE9" w:rsidRDefault="005539A3" w:rsidP="0055769F">
            <w:pPr>
              <w:pStyle w:val="Tablea"/>
            </w:pPr>
            <w:r w:rsidRPr="00A05EE9">
              <w:t>(a) the public fund must have been established before 23</w:t>
            </w:r>
            <w:r w:rsidR="00CE15B8" w:rsidRPr="00A05EE9">
              <w:t> </w:t>
            </w:r>
            <w:r w:rsidRPr="00A05EE9">
              <w:t>October 1963; and</w:t>
            </w:r>
          </w:p>
          <w:p w14:paraId="68C9F793" w14:textId="239DB11E" w:rsidR="00BD3BFD" w:rsidRPr="00A05EE9" w:rsidRDefault="00BD3BFD" w:rsidP="00BD3BFD">
            <w:pPr>
              <w:pStyle w:val="Tablea"/>
            </w:pPr>
            <w:r w:rsidRPr="00A05EE9">
              <w:t xml:space="preserve">(b) the public fund must be, or be operated by, an </w:t>
            </w:r>
            <w:r w:rsidR="00E0198C" w:rsidRPr="00E0198C">
              <w:rPr>
                <w:position w:val="6"/>
                <w:sz w:val="16"/>
              </w:rPr>
              <w:t>*</w:t>
            </w:r>
            <w:r w:rsidRPr="00A05EE9">
              <w:t xml:space="preserve">Australian government agency or a </w:t>
            </w:r>
            <w:r w:rsidR="00E0198C" w:rsidRPr="00E0198C">
              <w:rPr>
                <w:position w:val="6"/>
                <w:sz w:val="16"/>
              </w:rPr>
              <w:t>*</w:t>
            </w:r>
            <w:r w:rsidRPr="00A05EE9">
              <w:t>registered charity; and</w:t>
            </w:r>
          </w:p>
          <w:p w14:paraId="272BADA0" w14:textId="77777777" w:rsidR="005539A3" w:rsidRPr="00A05EE9" w:rsidRDefault="005539A3" w:rsidP="0055769F">
            <w:pPr>
              <w:pStyle w:val="Tablea"/>
            </w:pPr>
            <w:r w:rsidRPr="00A05EE9">
              <w:t xml:space="preserve">(c) the hospitals must satisfy the special conditions set out in </w:t>
            </w:r>
            <w:r w:rsidR="004B02AC" w:rsidRPr="00A05EE9">
              <w:t>item 1</w:t>
            </w:r>
            <w:r w:rsidRPr="00A05EE9">
              <w:t>.1.1 or 1.1.2 (as applicable)</w:t>
            </w:r>
          </w:p>
        </w:tc>
        <w:tc>
          <w:tcPr>
            <w:tcW w:w="1365" w:type="dxa"/>
            <w:shd w:val="clear" w:color="auto" w:fill="auto"/>
          </w:tcPr>
          <w:p w14:paraId="51B0AA31" w14:textId="77777777" w:rsidR="005539A3" w:rsidRPr="00A05EE9" w:rsidRDefault="005539A3" w:rsidP="0055769F">
            <w:pPr>
              <w:pStyle w:val="Tabletext"/>
              <w:keepLines/>
            </w:pPr>
            <w:r w:rsidRPr="00A05EE9">
              <w:t>none</w:t>
            </w:r>
          </w:p>
        </w:tc>
      </w:tr>
      <w:tr w:rsidR="005539A3" w:rsidRPr="00A05EE9" w14:paraId="5BAA74B3" w14:textId="77777777" w:rsidTr="00941330">
        <w:trPr>
          <w:cantSplit/>
        </w:trPr>
        <w:tc>
          <w:tcPr>
            <w:tcW w:w="658" w:type="dxa"/>
            <w:shd w:val="clear" w:color="auto" w:fill="auto"/>
          </w:tcPr>
          <w:p w14:paraId="585A67DA" w14:textId="77777777" w:rsidR="005539A3" w:rsidRPr="00A05EE9" w:rsidRDefault="005539A3" w:rsidP="0055769F">
            <w:pPr>
              <w:pStyle w:val="Tabletext"/>
            </w:pPr>
            <w:r w:rsidRPr="00A05EE9">
              <w:t>1.1.4</w:t>
            </w:r>
          </w:p>
        </w:tc>
        <w:tc>
          <w:tcPr>
            <w:tcW w:w="2170" w:type="dxa"/>
            <w:shd w:val="clear" w:color="auto" w:fill="auto"/>
          </w:tcPr>
          <w:p w14:paraId="1F4EFCED" w14:textId="77777777" w:rsidR="005539A3" w:rsidRPr="00A05EE9" w:rsidRDefault="005539A3" w:rsidP="0055769F">
            <w:pPr>
              <w:pStyle w:val="Tabletext"/>
            </w:pPr>
            <w:r w:rsidRPr="00A05EE9">
              <w:t>a public authority engaged in research into the causes, prevention or cure of disease in human beings, animals or plants</w:t>
            </w:r>
          </w:p>
        </w:tc>
        <w:tc>
          <w:tcPr>
            <w:tcW w:w="3121" w:type="dxa"/>
            <w:shd w:val="clear" w:color="auto" w:fill="auto"/>
          </w:tcPr>
          <w:p w14:paraId="3449D02A" w14:textId="77777777" w:rsidR="005539A3" w:rsidRPr="00A05EE9" w:rsidRDefault="005539A3" w:rsidP="0055769F">
            <w:pPr>
              <w:pStyle w:val="Tabletext"/>
            </w:pPr>
            <w:r w:rsidRPr="00A05EE9">
              <w:t>the public authority must be:</w:t>
            </w:r>
          </w:p>
          <w:p w14:paraId="0EC39A5A" w14:textId="70E9E489" w:rsidR="005539A3" w:rsidRPr="00A05EE9" w:rsidRDefault="005539A3" w:rsidP="0055769F">
            <w:pPr>
              <w:pStyle w:val="Tablea"/>
            </w:pPr>
            <w:r w:rsidRPr="00A05EE9">
              <w:t xml:space="preserve">(a) an </w:t>
            </w:r>
            <w:r w:rsidR="00E0198C" w:rsidRPr="00E0198C">
              <w:rPr>
                <w:position w:val="6"/>
                <w:sz w:val="16"/>
              </w:rPr>
              <w:t>*</w:t>
            </w:r>
            <w:r w:rsidRPr="00A05EE9">
              <w:t>Australian government agency; or</w:t>
            </w:r>
          </w:p>
          <w:p w14:paraId="01051FED" w14:textId="5CC7A63A" w:rsidR="005539A3" w:rsidRPr="00A05EE9" w:rsidRDefault="005539A3" w:rsidP="0055769F">
            <w:pPr>
              <w:pStyle w:val="Tablea"/>
            </w:pPr>
            <w:r w:rsidRPr="00A05EE9">
              <w:t xml:space="preserve">(b) a </w:t>
            </w:r>
            <w:r w:rsidR="00E0198C" w:rsidRPr="00E0198C">
              <w:rPr>
                <w:position w:val="6"/>
                <w:sz w:val="16"/>
              </w:rPr>
              <w:t>*</w:t>
            </w:r>
            <w:r w:rsidRPr="00A05EE9">
              <w:t>registered charity</w:t>
            </w:r>
          </w:p>
        </w:tc>
        <w:tc>
          <w:tcPr>
            <w:tcW w:w="1365" w:type="dxa"/>
            <w:shd w:val="clear" w:color="auto" w:fill="auto"/>
          </w:tcPr>
          <w:p w14:paraId="3CA68789" w14:textId="77777777" w:rsidR="005539A3" w:rsidRPr="00A05EE9" w:rsidRDefault="005539A3" w:rsidP="0055769F">
            <w:pPr>
              <w:pStyle w:val="Tabletext"/>
            </w:pPr>
            <w:r w:rsidRPr="00A05EE9">
              <w:t>the gift must be made for such research</w:t>
            </w:r>
          </w:p>
        </w:tc>
      </w:tr>
      <w:tr w:rsidR="005539A3" w:rsidRPr="00A05EE9" w14:paraId="7A730587" w14:textId="77777777" w:rsidTr="00941330">
        <w:tc>
          <w:tcPr>
            <w:tcW w:w="658" w:type="dxa"/>
            <w:shd w:val="clear" w:color="auto" w:fill="auto"/>
          </w:tcPr>
          <w:p w14:paraId="354BEBD7" w14:textId="77777777" w:rsidR="005539A3" w:rsidRPr="00A05EE9" w:rsidRDefault="005539A3" w:rsidP="0055769F">
            <w:pPr>
              <w:pStyle w:val="Tabletext"/>
            </w:pPr>
            <w:r w:rsidRPr="00A05EE9">
              <w:t>1.1.5</w:t>
            </w:r>
          </w:p>
        </w:tc>
        <w:tc>
          <w:tcPr>
            <w:tcW w:w="2170" w:type="dxa"/>
            <w:shd w:val="clear" w:color="auto" w:fill="auto"/>
          </w:tcPr>
          <w:p w14:paraId="3CA377C3" w14:textId="77777777" w:rsidR="005539A3" w:rsidRPr="00A05EE9" w:rsidRDefault="005539A3" w:rsidP="0055769F">
            <w:pPr>
              <w:pStyle w:val="Tabletext"/>
            </w:pPr>
            <w:r w:rsidRPr="00A05EE9">
              <w:t>a public institution engaged solely in research into the causes, prevention or cure of disease in human beings, animals or plants</w:t>
            </w:r>
          </w:p>
        </w:tc>
        <w:tc>
          <w:tcPr>
            <w:tcW w:w="3121" w:type="dxa"/>
            <w:shd w:val="clear" w:color="auto" w:fill="auto"/>
          </w:tcPr>
          <w:p w14:paraId="663659D1" w14:textId="77777777" w:rsidR="005539A3" w:rsidRPr="00A05EE9" w:rsidRDefault="005539A3" w:rsidP="0055769F">
            <w:pPr>
              <w:pStyle w:val="Tabletext"/>
              <w:keepNext/>
              <w:keepLines/>
            </w:pPr>
            <w:r w:rsidRPr="00A05EE9">
              <w:t>the public institution must be:</w:t>
            </w:r>
          </w:p>
          <w:p w14:paraId="4E2088EE" w14:textId="3E078638" w:rsidR="005539A3" w:rsidRPr="00A05EE9" w:rsidRDefault="005539A3" w:rsidP="0055769F">
            <w:pPr>
              <w:pStyle w:val="Tablea"/>
            </w:pPr>
            <w:r w:rsidRPr="00A05EE9">
              <w:t xml:space="preserve">(a) an </w:t>
            </w:r>
            <w:r w:rsidR="00E0198C" w:rsidRPr="00E0198C">
              <w:rPr>
                <w:position w:val="6"/>
                <w:sz w:val="16"/>
              </w:rPr>
              <w:t>*</w:t>
            </w:r>
            <w:r w:rsidRPr="00A05EE9">
              <w:t>Australian government agency; or</w:t>
            </w:r>
          </w:p>
          <w:p w14:paraId="513202C7" w14:textId="5673861F" w:rsidR="005539A3" w:rsidRPr="00A05EE9" w:rsidRDefault="005539A3" w:rsidP="0055769F">
            <w:pPr>
              <w:pStyle w:val="Tablea"/>
            </w:pPr>
            <w:r w:rsidRPr="00A05EE9">
              <w:t xml:space="preserve">(b) a </w:t>
            </w:r>
            <w:r w:rsidR="00E0198C" w:rsidRPr="00E0198C">
              <w:rPr>
                <w:position w:val="6"/>
                <w:sz w:val="16"/>
              </w:rPr>
              <w:t>*</w:t>
            </w:r>
            <w:r w:rsidRPr="00A05EE9">
              <w:t>registered charity</w:t>
            </w:r>
          </w:p>
        </w:tc>
        <w:tc>
          <w:tcPr>
            <w:tcW w:w="1365" w:type="dxa"/>
            <w:shd w:val="clear" w:color="auto" w:fill="auto"/>
          </w:tcPr>
          <w:p w14:paraId="06A170DA" w14:textId="77777777" w:rsidR="005539A3" w:rsidRPr="00A05EE9" w:rsidRDefault="005539A3" w:rsidP="0055769F">
            <w:pPr>
              <w:pStyle w:val="Tabletext"/>
            </w:pPr>
            <w:r w:rsidRPr="00A05EE9">
              <w:t>none</w:t>
            </w:r>
          </w:p>
        </w:tc>
      </w:tr>
      <w:tr w:rsidR="005539A3" w:rsidRPr="00A05EE9" w14:paraId="5CD2F7A7" w14:textId="77777777" w:rsidTr="00941330">
        <w:tblPrEx>
          <w:tblCellMar>
            <w:left w:w="108" w:type="dxa"/>
            <w:right w:w="108" w:type="dxa"/>
          </w:tblCellMar>
          <w:tblLook w:val="0020" w:firstRow="1" w:lastRow="0" w:firstColumn="0" w:lastColumn="0" w:noHBand="0" w:noVBand="0"/>
        </w:tblPrEx>
        <w:tc>
          <w:tcPr>
            <w:tcW w:w="658" w:type="dxa"/>
            <w:shd w:val="clear" w:color="auto" w:fill="auto"/>
          </w:tcPr>
          <w:p w14:paraId="29A7FDF0" w14:textId="77777777" w:rsidR="005539A3" w:rsidRPr="00A05EE9" w:rsidRDefault="005539A3" w:rsidP="0021487E">
            <w:pPr>
              <w:pStyle w:val="Tabletext"/>
            </w:pPr>
            <w:r w:rsidRPr="00A05EE9">
              <w:t>1.1.6</w:t>
            </w:r>
          </w:p>
        </w:tc>
        <w:tc>
          <w:tcPr>
            <w:tcW w:w="2170" w:type="dxa"/>
            <w:shd w:val="clear" w:color="auto" w:fill="auto"/>
          </w:tcPr>
          <w:p w14:paraId="2CC59743" w14:textId="30E4ADB8" w:rsidR="005539A3" w:rsidRPr="00A05EE9" w:rsidRDefault="005539A3" w:rsidP="000A3DD5">
            <w:pPr>
              <w:pStyle w:val="Tabletext"/>
              <w:keepNext/>
              <w:keepLines/>
            </w:pPr>
            <w:r w:rsidRPr="00A05EE9">
              <w:t xml:space="preserve">a </w:t>
            </w:r>
            <w:r w:rsidR="00E0198C" w:rsidRPr="00E0198C">
              <w:rPr>
                <w:position w:val="6"/>
                <w:sz w:val="16"/>
              </w:rPr>
              <w:t>*</w:t>
            </w:r>
            <w:r w:rsidRPr="00A05EE9">
              <w:t>registered health promotion charity</w:t>
            </w:r>
          </w:p>
        </w:tc>
        <w:tc>
          <w:tcPr>
            <w:tcW w:w="3121" w:type="dxa"/>
            <w:shd w:val="clear" w:color="auto" w:fill="auto"/>
          </w:tcPr>
          <w:p w14:paraId="3348AC39" w14:textId="77777777" w:rsidR="005539A3" w:rsidRPr="00A05EE9" w:rsidRDefault="005539A3" w:rsidP="000A3DD5">
            <w:pPr>
              <w:pStyle w:val="Tabletext"/>
              <w:keepNext/>
              <w:keepLines/>
            </w:pPr>
            <w:r w:rsidRPr="00A05EE9">
              <w:t>none</w:t>
            </w:r>
          </w:p>
        </w:tc>
        <w:tc>
          <w:tcPr>
            <w:tcW w:w="1365" w:type="dxa"/>
            <w:shd w:val="clear" w:color="auto" w:fill="auto"/>
          </w:tcPr>
          <w:p w14:paraId="0603DA1B" w14:textId="77777777" w:rsidR="005539A3" w:rsidRPr="00A05EE9" w:rsidRDefault="005539A3" w:rsidP="000A3DD5">
            <w:pPr>
              <w:pStyle w:val="Tabletext"/>
              <w:keepNext/>
              <w:keepLines/>
            </w:pPr>
            <w:r w:rsidRPr="00A05EE9">
              <w:t>none</w:t>
            </w:r>
          </w:p>
        </w:tc>
      </w:tr>
      <w:tr w:rsidR="005539A3" w:rsidRPr="00A05EE9" w14:paraId="5167E9DB" w14:textId="77777777" w:rsidTr="00941330">
        <w:tblPrEx>
          <w:tblCellMar>
            <w:left w:w="108" w:type="dxa"/>
            <w:right w:w="108" w:type="dxa"/>
          </w:tblCellMar>
          <w:tblLook w:val="0020" w:firstRow="1" w:lastRow="0" w:firstColumn="0" w:lastColumn="0" w:noHBand="0" w:noVBand="0"/>
        </w:tblPrEx>
        <w:tc>
          <w:tcPr>
            <w:tcW w:w="658" w:type="dxa"/>
            <w:tcBorders>
              <w:bottom w:val="single" w:sz="4" w:space="0" w:color="auto"/>
            </w:tcBorders>
            <w:shd w:val="clear" w:color="auto" w:fill="auto"/>
          </w:tcPr>
          <w:p w14:paraId="2473A433" w14:textId="77777777" w:rsidR="005539A3" w:rsidRPr="00A05EE9" w:rsidRDefault="005539A3" w:rsidP="0055769F">
            <w:pPr>
              <w:pStyle w:val="Tabletext"/>
            </w:pPr>
            <w:r w:rsidRPr="00A05EE9">
              <w:t>1.1.7</w:t>
            </w:r>
          </w:p>
        </w:tc>
        <w:tc>
          <w:tcPr>
            <w:tcW w:w="2170" w:type="dxa"/>
            <w:tcBorders>
              <w:bottom w:val="single" w:sz="4" w:space="0" w:color="auto"/>
            </w:tcBorders>
            <w:shd w:val="clear" w:color="auto" w:fill="auto"/>
          </w:tcPr>
          <w:p w14:paraId="036F0CE7" w14:textId="77777777" w:rsidR="005539A3" w:rsidRPr="00A05EE9" w:rsidRDefault="005539A3" w:rsidP="0055769F">
            <w:pPr>
              <w:pStyle w:val="Tabletext"/>
            </w:pPr>
            <w:r w:rsidRPr="00A05EE9">
              <w:t>a public ambulance service</w:t>
            </w:r>
          </w:p>
        </w:tc>
        <w:tc>
          <w:tcPr>
            <w:tcW w:w="3121" w:type="dxa"/>
            <w:tcBorders>
              <w:bottom w:val="single" w:sz="4" w:space="0" w:color="auto"/>
            </w:tcBorders>
            <w:shd w:val="clear" w:color="auto" w:fill="auto"/>
          </w:tcPr>
          <w:p w14:paraId="564E9B43" w14:textId="77777777" w:rsidR="005539A3" w:rsidRPr="00A05EE9" w:rsidRDefault="005539A3" w:rsidP="0055769F">
            <w:pPr>
              <w:pStyle w:val="Tabletext"/>
              <w:keepNext/>
              <w:keepLines/>
            </w:pPr>
            <w:r w:rsidRPr="00A05EE9">
              <w:t>the public ambulance service must be:</w:t>
            </w:r>
          </w:p>
          <w:p w14:paraId="20A72CAA" w14:textId="3FC4C30B" w:rsidR="005539A3" w:rsidRPr="00A05EE9" w:rsidRDefault="005539A3" w:rsidP="0055769F">
            <w:pPr>
              <w:pStyle w:val="Tablea"/>
            </w:pPr>
            <w:r w:rsidRPr="00A05EE9">
              <w:t xml:space="preserve">(a) an </w:t>
            </w:r>
            <w:r w:rsidR="00E0198C" w:rsidRPr="00E0198C">
              <w:rPr>
                <w:position w:val="6"/>
                <w:sz w:val="16"/>
              </w:rPr>
              <w:t>*</w:t>
            </w:r>
            <w:r w:rsidRPr="00A05EE9">
              <w:t>Australian government agency; or</w:t>
            </w:r>
          </w:p>
          <w:p w14:paraId="486928A2" w14:textId="69FB5330" w:rsidR="005539A3" w:rsidRPr="00A05EE9" w:rsidRDefault="005539A3" w:rsidP="0055769F">
            <w:pPr>
              <w:pStyle w:val="Tablea"/>
            </w:pPr>
            <w:r w:rsidRPr="00A05EE9">
              <w:t xml:space="preserve">(b) a </w:t>
            </w:r>
            <w:r w:rsidR="00E0198C" w:rsidRPr="00E0198C">
              <w:rPr>
                <w:position w:val="6"/>
                <w:sz w:val="16"/>
              </w:rPr>
              <w:t>*</w:t>
            </w:r>
            <w:r w:rsidRPr="00A05EE9">
              <w:t>registered charity</w:t>
            </w:r>
          </w:p>
        </w:tc>
        <w:tc>
          <w:tcPr>
            <w:tcW w:w="1365" w:type="dxa"/>
            <w:tcBorders>
              <w:bottom w:val="single" w:sz="4" w:space="0" w:color="auto"/>
            </w:tcBorders>
            <w:shd w:val="clear" w:color="auto" w:fill="auto"/>
          </w:tcPr>
          <w:p w14:paraId="0548B582" w14:textId="77777777" w:rsidR="005539A3" w:rsidRPr="00A05EE9" w:rsidRDefault="005539A3" w:rsidP="0055769F">
            <w:pPr>
              <w:pStyle w:val="Tabletext"/>
            </w:pPr>
            <w:r w:rsidRPr="00A05EE9">
              <w:t>none</w:t>
            </w:r>
          </w:p>
        </w:tc>
      </w:tr>
      <w:tr w:rsidR="005539A3" w:rsidRPr="00A05EE9" w14:paraId="09ED24C8" w14:textId="77777777" w:rsidTr="00EB6C83">
        <w:tblPrEx>
          <w:tblLook w:val="0020" w:firstRow="1" w:lastRow="0" w:firstColumn="0" w:lastColumn="0" w:noHBand="0" w:noVBand="0"/>
        </w:tblPrEx>
        <w:tc>
          <w:tcPr>
            <w:tcW w:w="658" w:type="dxa"/>
            <w:tcBorders>
              <w:bottom w:val="single" w:sz="4" w:space="0" w:color="auto"/>
            </w:tcBorders>
            <w:shd w:val="clear" w:color="auto" w:fill="auto"/>
          </w:tcPr>
          <w:p w14:paraId="1A836827" w14:textId="77777777" w:rsidR="005539A3" w:rsidRPr="00A05EE9" w:rsidRDefault="005539A3" w:rsidP="0055769F">
            <w:pPr>
              <w:pStyle w:val="Tabletext"/>
            </w:pPr>
            <w:r w:rsidRPr="00A05EE9">
              <w:t>1.1.8</w:t>
            </w:r>
          </w:p>
        </w:tc>
        <w:tc>
          <w:tcPr>
            <w:tcW w:w="2170" w:type="dxa"/>
            <w:tcBorders>
              <w:bottom w:val="single" w:sz="4" w:space="0" w:color="auto"/>
            </w:tcBorders>
            <w:shd w:val="clear" w:color="auto" w:fill="auto"/>
          </w:tcPr>
          <w:p w14:paraId="3E3F61BB" w14:textId="77777777" w:rsidR="005539A3" w:rsidRPr="00A05EE9" w:rsidRDefault="005539A3" w:rsidP="0055769F">
            <w:pPr>
              <w:pStyle w:val="Tabletext"/>
            </w:pPr>
            <w:r w:rsidRPr="00A05EE9">
              <w:t xml:space="preserve">a public fund established and maintained for the purpose of providing money for public ambulance services covered by </w:t>
            </w:r>
            <w:r w:rsidR="004B02AC" w:rsidRPr="00A05EE9">
              <w:t>item 1</w:t>
            </w:r>
            <w:r w:rsidRPr="00A05EE9">
              <w:t>.1.7</w:t>
            </w:r>
          </w:p>
        </w:tc>
        <w:tc>
          <w:tcPr>
            <w:tcW w:w="3121" w:type="dxa"/>
            <w:tcBorders>
              <w:bottom w:val="single" w:sz="4" w:space="0" w:color="auto"/>
            </w:tcBorders>
            <w:shd w:val="clear" w:color="auto" w:fill="auto"/>
          </w:tcPr>
          <w:p w14:paraId="20951A4D" w14:textId="4CB540D4" w:rsidR="00BD3BFD" w:rsidRPr="00A05EE9" w:rsidRDefault="00BD3BFD" w:rsidP="00BD3BFD">
            <w:pPr>
              <w:pStyle w:val="Tablea"/>
            </w:pPr>
            <w:r w:rsidRPr="00A05EE9">
              <w:t xml:space="preserve">(a) the public fund must be, or be operated by, an </w:t>
            </w:r>
            <w:r w:rsidR="00E0198C" w:rsidRPr="00E0198C">
              <w:rPr>
                <w:position w:val="6"/>
                <w:sz w:val="16"/>
              </w:rPr>
              <w:t>*</w:t>
            </w:r>
            <w:r w:rsidRPr="00A05EE9">
              <w:t xml:space="preserve">Australian government agency or a </w:t>
            </w:r>
            <w:r w:rsidR="00E0198C" w:rsidRPr="00E0198C">
              <w:rPr>
                <w:position w:val="6"/>
                <w:sz w:val="16"/>
              </w:rPr>
              <w:t>*</w:t>
            </w:r>
            <w:r w:rsidRPr="00A05EE9">
              <w:t>registered charity; and</w:t>
            </w:r>
          </w:p>
          <w:p w14:paraId="131ECDDF" w14:textId="77777777" w:rsidR="005539A3" w:rsidRPr="00A05EE9" w:rsidRDefault="005539A3" w:rsidP="0055769F">
            <w:pPr>
              <w:pStyle w:val="Tablea"/>
            </w:pPr>
            <w:r w:rsidRPr="00A05EE9">
              <w:t>(b) the public ambula</w:t>
            </w:r>
            <w:r w:rsidRPr="00A05EE9">
              <w:rPr>
                <w:lang w:eastAsia="en-US"/>
              </w:rPr>
              <w:t>nce services must sat</w:t>
            </w:r>
            <w:r w:rsidRPr="00A05EE9">
              <w:t xml:space="preserve">isfy the special conditions set out in </w:t>
            </w:r>
            <w:r w:rsidR="004B02AC" w:rsidRPr="00A05EE9">
              <w:t>item 1</w:t>
            </w:r>
            <w:r w:rsidRPr="00A05EE9">
              <w:t>.1.7</w:t>
            </w:r>
          </w:p>
        </w:tc>
        <w:tc>
          <w:tcPr>
            <w:tcW w:w="1365" w:type="dxa"/>
            <w:tcBorders>
              <w:bottom w:val="single" w:sz="4" w:space="0" w:color="auto"/>
            </w:tcBorders>
            <w:shd w:val="clear" w:color="auto" w:fill="auto"/>
          </w:tcPr>
          <w:p w14:paraId="1FCCABF2" w14:textId="77777777" w:rsidR="005539A3" w:rsidRPr="00A05EE9" w:rsidRDefault="005539A3" w:rsidP="0055769F">
            <w:pPr>
              <w:pStyle w:val="Tabletext"/>
            </w:pPr>
            <w:r w:rsidRPr="00A05EE9">
              <w:t>none</w:t>
            </w:r>
          </w:p>
        </w:tc>
      </w:tr>
      <w:tr w:rsidR="00941330" w:rsidRPr="00A05EE9" w14:paraId="12F54D9F" w14:textId="77777777" w:rsidTr="00EB6C83">
        <w:tblPrEx>
          <w:tblLook w:val="0020" w:firstRow="1" w:lastRow="0" w:firstColumn="0" w:lastColumn="0" w:noHBand="0" w:noVBand="0"/>
        </w:tblPrEx>
        <w:tc>
          <w:tcPr>
            <w:tcW w:w="658" w:type="dxa"/>
            <w:tcBorders>
              <w:top w:val="single" w:sz="4" w:space="0" w:color="auto"/>
              <w:bottom w:val="single" w:sz="12" w:space="0" w:color="auto"/>
            </w:tcBorders>
            <w:shd w:val="clear" w:color="auto" w:fill="auto"/>
          </w:tcPr>
          <w:p w14:paraId="69A8B32B" w14:textId="77777777" w:rsidR="00941330" w:rsidRPr="00A05EE9" w:rsidRDefault="00941330" w:rsidP="00941330">
            <w:pPr>
              <w:pStyle w:val="Tabletext"/>
            </w:pPr>
            <w:r w:rsidRPr="00A05EE9">
              <w:t>1.1.9</w:t>
            </w:r>
          </w:p>
        </w:tc>
        <w:tc>
          <w:tcPr>
            <w:tcW w:w="2170" w:type="dxa"/>
            <w:tcBorders>
              <w:top w:val="single" w:sz="4" w:space="0" w:color="auto"/>
              <w:bottom w:val="single" w:sz="12" w:space="0" w:color="auto"/>
            </w:tcBorders>
            <w:shd w:val="clear" w:color="auto" w:fill="auto"/>
          </w:tcPr>
          <w:p w14:paraId="07EE6067" w14:textId="6796A480" w:rsidR="00941330" w:rsidRPr="00A05EE9" w:rsidRDefault="00941330" w:rsidP="00941330">
            <w:pPr>
              <w:pStyle w:val="Tabletext"/>
            </w:pPr>
            <w:r w:rsidRPr="00A05EE9">
              <w:t xml:space="preserve">a </w:t>
            </w:r>
            <w:r w:rsidR="00E0198C" w:rsidRPr="00E0198C">
              <w:rPr>
                <w:position w:val="6"/>
                <w:sz w:val="16"/>
              </w:rPr>
              <w:t>*</w:t>
            </w:r>
            <w:r w:rsidRPr="00A05EE9">
              <w:t>community shed</w:t>
            </w:r>
          </w:p>
        </w:tc>
        <w:tc>
          <w:tcPr>
            <w:tcW w:w="3121" w:type="dxa"/>
            <w:tcBorders>
              <w:top w:val="single" w:sz="4" w:space="0" w:color="auto"/>
              <w:bottom w:val="single" w:sz="12" w:space="0" w:color="auto"/>
            </w:tcBorders>
            <w:shd w:val="clear" w:color="auto" w:fill="auto"/>
          </w:tcPr>
          <w:p w14:paraId="5EF4F27C" w14:textId="220AA777" w:rsidR="00941330" w:rsidRPr="00A05EE9" w:rsidRDefault="00941330" w:rsidP="00941330">
            <w:pPr>
              <w:pStyle w:val="Tabletext"/>
              <w:keepNext/>
              <w:keepLines/>
            </w:pPr>
            <w:r w:rsidRPr="00A05EE9">
              <w:t xml:space="preserve">the community shed must be a </w:t>
            </w:r>
            <w:r w:rsidR="00E0198C" w:rsidRPr="00E0198C">
              <w:rPr>
                <w:position w:val="6"/>
                <w:sz w:val="16"/>
              </w:rPr>
              <w:t>*</w:t>
            </w:r>
            <w:r w:rsidRPr="00A05EE9">
              <w:t>registered charity</w:t>
            </w:r>
          </w:p>
        </w:tc>
        <w:tc>
          <w:tcPr>
            <w:tcW w:w="1365" w:type="dxa"/>
            <w:tcBorders>
              <w:top w:val="single" w:sz="4" w:space="0" w:color="auto"/>
              <w:bottom w:val="single" w:sz="12" w:space="0" w:color="auto"/>
            </w:tcBorders>
            <w:shd w:val="clear" w:color="auto" w:fill="auto"/>
          </w:tcPr>
          <w:p w14:paraId="7607592F" w14:textId="77777777" w:rsidR="00941330" w:rsidRPr="00A05EE9" w:rsidRDefault="00941330" w:rsidP="00941330">
            <w:pPr>
              <w:pStyle w:val="Tabletext"/>
            </w:pPr>
            <w:r w:rsidRPr="00A05EE9">
              <w:t>none</w:t>
            </w:r>
          </w:p>
        </w:tc>
      </w:tr>
    </w:tbl>
    <w:p w14:paraId="67AF95D1" w14:textId="77777777" w:rsidR="005539A3" w:rsidRPr="00A05EE9" w:rsidRDefault="005539A3" w:rsidP="005539A3">
      <w:pPr>
        <w:pStyle w:val="subsection"/>
        <w:keepNext/>
      </w:pPr>
      <w:r w:rsidRPr="00A05EE9">
        <w:tab/>
        <w:t>(2)</w:t>
      </w:r>
      <w:r w:rsidRPr="00A05EE9">
        <w:tab/>
        <w:t>This table sets out specific health recipients.</w:t>
      </w:r>
    </w:p>
    <w:p w14:paraId="56135096" w14:textId="77777777" w:rsidR="005539A3" w:rsidRPr="00A05EE9" w:rsidRDefault="005539A3" w:rsidP="00B2135A">
      <w:pPr>
        <w:pStyle w:val="Tabletext"/>
      </w:pPr>
    </w:p>
    <w:tbl>
      <w:tblPr>
        <w:tblW w:w="7307" w:type="dxa"/>
        <w:tblInd w:w="23"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4"/>
        <w:gridCol w:w="3766"/>
        <w:gridCol w:w="2687"/>
      </w:tblGrid>
      <w:tr w:rsidR="005539A3" w:rsidRPr="00A05EE9" w14:paraId="3CEB9F30" w14:textId="77777777" w:rsidTr="00B2135A">
        <w:trPr>
          <w:tblHeader/>
        </w:trPr>
        <w:tc>
          <w:tcPr>
            <w:tcW w:w="7307" w:type="dxa"/>
            <w:gridSpan w:val="3"/>
            <w:tcBorders>
              <w:top w:val="single" w:sz="12" w:space="0" w:color="auto"/>
              <w:bottom w:val="single" w:sz="6" w:space="0" w:color="auto"/>
            </w:tcBorders>
            <w:shd w:val="clear" w:color="auto" w:fill="auto"/>
          </w:tcPr>
          <w:p w14:paraId="3E076648" w14:textId="77777777" w:rsidR="005539A3" w:rsidRPr="00A05EE9" w:rsidRDefault="005539A3" w:rsidP="00B2135A">
            <w:pPr>
              <w:pStyle w:val="TableHeading"/>
            </w:pPr>
            <w:r w:rsidRPr="00A05EE9">
              <w:t>Health—Specific</w:t>
            </w:r>
          </w:p>
        </w:tc>
      </w:tr>
      <w:tr w:rsidR="005539A3" w:rsidRPr="00A05EE9" w14:paraId="590B0F43" w14:textId="77777777" w:rsidTr="00B2135A">
        <w:trPr>
          <w:tblHeader/>
        </w:trPr>
        <w:tc>
          <w:tcPr>
            <w:tcW w:w="854" w:type="dxa"/>
            <w:tcBorders>
              <w:top w:val="single" w:sz="6" w:space="0" w:color="auto"/>
              <w:bottom w:val="single" w:sz="12" w:space="0" w:color="auto"/>
            </w:tcBorders>
            <w:shd w:val="clear" w:color="auto" w:fill="auto"/>
          </w:tcPr>
          <w:p w14:paraId="3646D5C5" w14:textId="77777777" w:rsidR="005539A3" w:rsidRPr="00A05EE9" w:rsidRDefault="005539A3" w:rsidP="0055769F">
            <w:pPr>
              <w:pStyle w:val="Tabletext"/>
              <w:keepNext/>
              <w:rPr>
                <w:b/>
              </w:rPr>
            </w:pPr>
            <w:r w:rsidRPr="00A05EE9">
              <w:rPr>
                <w:b/>
              </w:rPr>
              <w:t>Item</w:t>
            </w:r>
          </w:p>
        </w:tc>
        <w:tc>
          <w:tcPr>
            <w:tcW w:w="3766" w:type="dxa"/>
            <w:tcBorders>
              <w:top w:val="single" w:sz="6" w:space="0" w:color="auto"/>
              <w:bottom w:val="single" w:sz="12" w:space="0" w:color="auto"/>
            </w:tcBorders>
            <w:shd w:val="clear" w:color="auto" w:fill="auto"/>
          </w:tcPr>
          <w:p w14:paraId="5683BE88" w14:textId="77777777" w:rsidR="005539A3" w:rsidRPr="00A05EE9" w:rsidRDefault="005539A3" w:rsidP="0055769F">
            <w:pPr>
              <w:pStyle w:val="Tabletext"/>
              <w:keepNext/>
              <w:rPr>
                <w:b/>
              </w:rPr>
            </w:pPr>
            <w:r w:rsidRPr="00A05EE9">
              <w:rPr>
                <w:b/>
              </w:rPr>
              <w:t>Fund, authority or institution</w:t>
            </w:r>
          </w:p>
        </w:tc>
        <w:tc>
          <w:tcPr>
            <w:tcW w:w="2687" w:type="dxa"/>
            <w:tcBorders>
              <w:top w:val="single" w:sz="6" w:space="0" w:color="auto"/>
              <w:bottom w:val="single" w:sz="12" w:space="0" w:color="auto"/>
            </w:tcBorders>
            <w:shd w:val="clear" w:color="auto" w:fill="auto"/>
          </w:tcPr>
          <w:p w14:paraId="17314AB0" w14:textId="77777777" w:rsidR="005539A3" w:rsidRPr="00A05EE9" w:rsidRDefault="005539A3" w:rsidP="0055769F">
            <w:pPr>
              <w:pStyle w:val="Tabletext"/>
              <w:keepNext/>
              <w:rPr>
                <w:b/>
              </w:rPr>
            </w:pPr>
            <w:r w:rsidRPr="00A05EE9">
              <w:rPr>
                <w:b/>
              </w:rPr>
              <w:t>Special conditions</w:t>
            </w:r>
          </w:p>
        </w:tc>
      </w:tr>
      <w:tr w:rsidR="005539A3" w:rsidRPr="00A05EE9" w14:paraId="7C068E89" w14:textId="77777777" w:rsidTr="00B2135A">
        <w:tc>
          <w:tcPr>
            <w:tcW w:w="854" w:type="dxa"/>
            <w:tcBorders>
              <w:top w:val="single" w:sz="12" w:space="0" w:color="auto"/>
            </w:tcBorders>
            <w:shd w:val="clear" w:color="auto" w:fill="auto"/>
          </w:tcPr>
          <w:p w14:paraId="18556891" w14:textId="77777777" w:rsidR="005539A3" w:rsidRPr="00A05EE9" w:rsidRDefault="005539A3" w:rsidP="0055769F">
            <w:pPr>
              <w:pStyle w:val="Tabletext"/>
            </w:pPr>
            <w:r w:rsidRPr="00A05EE9">
              <w:t>1.2.1</w:t>
            </w:r>
          </w:p>
        </w:tc>
        <w:tc>
          <w:tcPr>
            <w:tcW w:w="3766" w:type="dxa"/>
            <w:tcBorders>
              <w:top w:val="single" w:sz="12" w:space="0" w:color="auto"/>
            </w:tcBorders>
            <w:shd w:val="clear" w:color="auto" w:fill="auto"/>
          </w:tcPr>
          <w:p w14:paraId="1F993362" w14:textId="77777777" w:rsidR="005539A3" w:rsidRPr="00A05EE9" w:rsidRDefault="005539A3" w:rsidP="0055769F">
            <w:pPr>
              <w:pStyle w:val="Tabletext"/>
            </w:pPr>
            <w:r w:rsidRPr="00A05EE9">
              <w:t>The Royal Australian and New Zealand College of Obstetricians and Gynaecologists</w:t>
            </w:r>
          </w:p>
        </w:tc>
        <w:tc>
          <w:tcPr>
            <w:tcW w:w="2687" w:type="dxa"/>
            <w:tcBorders>
              <w:top w:val="single" w:sz="12" w:space="0" w:color="auto"/>
            </w:tcBorders>
            <w:shd w:val="clear" w:color="auto" w:fill="auto"/>
          </w:tcPr>
          <w:p w14:paraId="5354ECA0" w14:textId="77777777" w:rsidR="005539A3" w:rsidRPr="00A05EE9" w:rsidRDefault="005539A3" w:rsidP="0055769F">
            <w:pPr>
              <w:pStyle w:val="Tabletext"/>
            </w:pPr>
            <w:r w:rsidRPr="00A05EE9">
              <w:t>none</w:t>
            </w:r>
          </w:p>
        </w:tc>
      </w:tr>
      <w:tr w:rsidR="005539A3" w:rsidRPr="00A05EE9" w14:paraId="1852A63C" w14:textId="77777777" w:rsidTr="00B2135A">
        <w:tc>
          <w:tcPr>
            <w:tcW w:w="854" w:type="dxa"/>
            <w:shd w:val="clear" w:color="auto" w:fill="auto"/>
          </w:tcPr>
          <w:p w14:paraId="22972ADD" w14:textId="77777777" w:rsidR="005539A3" w:rsidRPr="00A05EE9" w:rsidRDefault="005539A3" w:rsidP="0055769F">
            <w:pPr>
              <w:pStyle w:val="Tabletext"/>
            </w:pPr>
            <w:r w:rsidRPr="00A05EE9">
              <w:t>1.2.4</w:t>
            </w:r>
          </w:p>
        </w:tc>
        <w:tc>
          <w:tcPr>
            <w:tcW w:w="3766" w:type="dxa"/>
            <w:shd w:val="clear" w:color="auto" w:fill="auto"/>
          </w:tcPr>
          <w:p w14:paraId="1C5414F6" w14:textId="77777777" w:rsidR="005539A3" w:rsidRPr="00A05EE9" w:rsidRDefault="005539A3" w:rsidP="0055769F">
            <w:pPr>
              <w:pStyle w:val="Tabletext"/>
            </w:pPr>
            <w:r w:rsidRPr="00A05EE9">
              <w:t>The Royal Australian and New Zealand College of Radiologists</w:t>
            </w:r>
          </w:p>
        </w:tc>
        <w:tc>
          <w:tcPr>
            <w:tcW w:w="2687" w:type="dxa"/>
            <w:shd w:val="clear" w:color="auto" w:fill="auto"/>
          </w:tcPr>
          <w:p w14:paraId="60B4EF71" w14:textId="77777777" w:rsidR="005539A3" w:rsidRPr="00A05EE9" w:rsidRDefault="005539A3" w:rsidP="0055769F">
            <w:pPr>
              <w:pStyle w:val="Tabletext"/>
            </w:pPr>
            <w:r w:rsidRPr="00A05EE9">
              <w:t>the gift must be made for education or research in medical knowledge or science</w:t>
            </w:r>
          </w:p>
        </w:tc>
      </w:tr>
      <w:tr w:rsidR="005539A3" w:rsidRPr="00A05EE9" w14:paraId="19B268C3" w14:textId="77777777" w:rsidTr="00407548">
        <w:tc>
          <w:tcPr>
            <w:tcW w:w="854" w:type="dxa"/>
            <w:tcBorders>
              <w:bottom w:val="single" w:sz="4" w:space="0" w:color="auto"/>
            </w:tcBorders>
            <w:shd w:val="clear" w:color="auto" w:fill="auto"/>
          </w:tcPr>
          <w:p w14:paraId="35BFF9A7" w14:textId="77777777" w:rsidR="005539A3" w:rsidRPr="00A05EE9" w:rsidRDefault="005539A3" w:rsidP="0055769F">
            <w:pPr>
              <w:pStyle w:val="Tabletext"/>
            </w:pPr>
            <w:r w:rsidRPr="00A05EE9">
              <w:t>1.2.5</w:t>
            </w:r>
          </w:p>
        </w:tc>
        <w:tc>
          <w:tcPr>
            <w:tcW w:w="3766" w:type="dxa"/>
            <w:tcBorders>
              <w:bottom w:val="single" w:sz="4" w:space="0" w:color="auto"/>
            </w:tcBorders>
            <w:shd w:val="clear" w:color="auto" w:fill="auto"/>
          </w:tcPr>
          <w:p w14:paraId="20D95BCE" w14:textId="77777777" w:rsidR="005539A3" w:rsidRPr="00A05EE9" w:rsidRDefault="005539A3" w:rsidP="0055769F">
            <w:pPr>
              <w:pStyle w:val="Tabletext"/>
            </w:pPr>
            <w:r w:rsidRPr="00A05EE9">
              <w:t>the New South Wales College of Nursing</w:t>
            </w:r>
          </w:p>
        </w:tc>
        <w:tc>
          <w:tcPr>
            <w:tcW w:w="2687" w:type="dxa"/>
            <w:tcBorders>
              <w:bottom w:val="single" w:sz="4" w:space="0" w:color="auto"/>
            </w:tcBorders>
            <w:shd w:val="clear" w:color="auto" w:fill="auto"/>
          </w:tcPr>
          <w:p w14:paraId="4DA3A309" w14:textId="77777777" w:rsidR="005539A3" w:rsidRPr="00A05EE9" w:rsidRDefault="005539A3" w:rsidP="0055769F">
            <w:pPr>
              <w:pStyle w:val="Tabletext"/>
            </w:pPr>
            <w:r w:rsidRPr="00A05EE9">
              <w:t>none</w:t>
            </w:r>
          </w:p>
        </w:tc>
      </w:tr>
      <w:tr w:rsidR="005539A3" w:rsidRPr="00A05EE9" w14:paraId="5DE1EEC9" w14:textId="77777777" w:rsidTr="00407548">
        <w:tc>
          <w:tcPr>
            <w:tcW w:w="854" w:type="dxa"/>
            <w:tcBorders>
              <w:bottom w:val="single" w:sz="4" w:space="0" w:color="auto"/>
            </w:tcBorders>
            <w:shd w:val="clear" w:color="auto" w:fill="auto"/>
          </w:tcPr>
          <w:p w14:paraId="6C69C82B" w14:textId="77777777" w:rsidR="005539A3" w:rsidRPr="00A05EE9" w:rsidRDefault="005539A3" w:rsidP="0055769F">
            <w:pPr>
              <w:pStyle w:val="Tabletext"/>
            </w:pPr>
            <w:r w:rsidRPr="00A05EE9">
              <w:t>1.2.6</w:t>
            </w:r>
          </w:p>
        </w:tc>
        <w:tc>
          <w:tcPr>
            <w:tcW w:w="3766" w:type="dxa"/>
            <w:tcBorders>
              <w:bottom w:val="single" w:sz="4" w:space="0" w:color="auto"/>
            </w:tcBorders>
            <w:shd w:val="clear" w:color="auto" w:fill="auto"/>
          </w:tcPr>
          <w:p w14:paraId="313116D4" w14:textId="77777777" w:rsidR="005539A3" w:rsidRPr="00A05EE9" w:rsidRDefault="005539A3" w:rsidP="0055769F">
            <w:pPr>
              <w:pStyle w:val="Tabletext"/>
            </w:pPr>
            <w:r w:rsidRPr="00A05EE9">
              <w:t>the Royal Australian and New Zealand College of Psychiatrists</w:t>
            </w:r>
          </w:p>
        </w:tc>
        <w:tc>
          <w:tcPr>
            <w:tcW w:w="2687" w:type="dxa"/>
            <w:tcBorders>
              <w:bottom w:val="single" w:sz="4" w:space="0" w:color="auto"/>
            </w:tcBorders>
            <w:shd w:val="clear" w:color="auto" w:fill="auto"/>
          </w:tcPr>
          <w:p w14:paraId="43458A93" w14:textId="77777777" w:rsidR="005539A3" w:rsidRPr="00A05EE9" w:rsidRDefault="005539A3" w:rsidP="0055769F">
            <w:pPr>
              <w:pStyle w:val="Tabletext"/>
            </w:pPr>
            <w:r w:rsidRPr="00A05EE9">
              <w:t>none</w:t>
            </w:r>
          </w:p>
        </w:tc>
      </w:tr>
      <w:tr w:rsidR="005539A3" w:rsidRPr="00A05EE9" w14:paraId="7A613AA7" w14:textId="77777777" w:rsidTr="00407548">
        <w:trPr>
          <w:cantSplit/>
        </w:trPr>
        <w:tc>
          <w:tcPr>
            <w:tcW w:w="854" w:type="dxa"/>
            <w:tcBorders>
              <w:top w:val="single" w:sz="4" w:space="0" w:color="auto"/>
            </w:tcBorders>
            <w:shd w:val="clear" w:color="auto" w:fill="auto"/>
          </w:tcPr>
          <w:p w14:paraId="3F927680" w14:textId="77777777" w:rsidR="005539A3" w:rsidRPr="00A05EE9" w:rsidRDefault="005539A3" w:rsidP="0055769F">
            <w:pPr>
              <w:pStyle w:val="Tabletext"/>
            </w:pPr>
            <w:r w:rsidRPr="00A05EE9">
              <w:t>1.2.7</w:t>
            </w:r>
          </w:p>
        </w:tc>
        <w:tc>
          <w:tcPr>
            <w:tcW w:w="3766" w:type="dxa"/>
            <w:tcBorders>
              <w:top w:val="single" w:sz="4" w:space="0" w:color="auto"/>
            </w:tcBorders>
            <w:shd w:val="clear" w:color="auto" w:fill="auto"/>
          </w:tcPr>
          <w:p w14:paraId="70D8F266" w14:textId="77777777" w:rsidR="005539A3" w:rsidRPr="00A05EE9" w:rsidRDefault="005539A3" w:rsidP="0055769F">
            <w:pPr>
              <w:pStyle w:val="Tabletext"/>
            </w:pPr>
            <w:r w:rsidRPr="00A05EE9">
              <w:t>the Royal Australian College of General Practitioners</w:t>
            </w:r>
          </w:p>
        </w:tc>
        <w:tc>
          <w:tcPr>
            <w:tcW w:w="2687" w:type="dxa"/>
            <w:tcBorders>
              <w:top w:val="single" w:sz="4" w:space="0" w:color="auto"/>
            </w:tcBorders>
            <w:shd w:val="clear" w:color="auto" w:fill="auto"/>
          </w:tcPr>
          <w:p w14:paraId="4DD83475" w14:textId="77777777" w:rsidR="005539A3" w:rsidRPr="00A05EE9" w:rsidRDefault="005539A3" w:rsidP="0055769F">
            <w:pPr>
              <w:pStyle w:val="Tabletext"/>
            </w:pPr>
            <w:r w:rsidRPr="00A05EE9">
              <w:t>the gift must be made for education or research in medical knowledge or science</w:t>
            </w:r>
          </w:p>
        </w:tc>
      </w:tr>
      <w:tr w:rsidR="005539A3" w:rsidRPr="00A05EE9" w14:paraId="36989AA2" w14:textId="77777777" w:rsidTr="00B2135A">
        <w:tc>
          <w:tcPr>
            <w:tcW w:w="854" w:type="dxa"/>
            <w:shd w:val="clear" w:color="auto" w:fill="auto"/>
          </w:tcPr>
          <w:p w14:paraId="7F1403D0" w14:textId="77777777" w:rsidR="005539A3" w:rsidRPr="00A05EE9" w:rsidRDefault="005539A3" w:rsidP="0055769F">
            <w:pPr>
              <w:pStyle w:val="Tabletext"/>
            </w:pPr>
            <w:r w:rsidRPr="00A05EE9">
              <w:t>1.2.8</w:t>
            </w:r>
          </w:p>
        </w:tc>
        <w:tc>
          <w:tcPr>
            <w:tcW w:w="3766" w:type="dxa"/>
            <w:shd w:val="clear" w:color="auto" w:fill="auto"/>
          </w:tcPr>
          <w:p w14:paraId="3DE3392D" w14:textId="77777777" w:rsidR="005539A3" w:rsidRPr="00A05EE9" w:rsidRDefault="005539A3" w:rsidP="0055769F">
            <w:pPr>
              <w:pStyle w:val="Tabletext"/>
            </w:pPr>
            <w:r w:rsidRPr="00A05EE9">
              <w:t>the Royal Australasian College of Physicians</w:t>
            </w:r>
          </w:p>
        </w:tc>
        <w:tc>
          <w:tcPr>
            <w:tcW w:w="2687" w:type="dxa"/>
            <w:shd w:val="clear" w:color="auto" w:fill="auto"/>
          </w:tcPr>
          <w:p w14:paraId="51153B81" w14:textId="77777777" w:rsidR="005539A3" w:rsidRPr="00A05EE9" w:rsidRDefault="005539A3" w:rsidP="0055769F">
            <w:pPr>
              <w:pStyle w:val="Tabletext"/>
            </w:pPr>
            <w:r w:rsidRPr="00A05EE9">
              <w:t>none</w:t>
            </w:r>
          </w:p>
        </w:tc>
      </w:tr>
      <w:tr w:rsidR="005539A3" w:rsidRPr="00A05EE9" w14:paraId="7B1DFC85" w14:textId="77777777" w:rsidTr="00B2135A">
        <w:tc>
          <w:tcPr>
            <w:tcW w:w="854" w:type="dxa"/>
            <w:shd w:val="clear" w:color="auto" w:fill="auto"/>
          </w:tcPr>
          <w:p w14:paraId="1770F95E" w14:textId="77777777" w:rsidR="005539A3" w:rsidRPr="00A05EE9" w:rsidRDefault="005539A3" w:rsidP="0055769F">
            <w:pPr>
              <w:pStyle w:val="Tabletext"/>
            </w:pPr>
            <w:r w:rsidRPr="00A05EE9">
              <w:t>1.2.9</w:t>
            </w:r>
          </w:p>
        </w:tc>
        <w:tc>
          <w:tcPr>
            <w:tcW w:w="3766" w:type="dxa"/>
            <w:shd w:val="clear" w:color="auto" w:fill="auto"/>
          </w:tcPr>
          <w:p w14:paraId="641B4DAF" w14:textId="77777777" w:rsidR="005539A3" w:rsidRPr="00A05EE9" w:rsidRDefault="005539A3" w:rsidP="0055769F">
            <w:pPr>
              <w:pStyle w:val="Tabletext"/>
            </w:pPr>
            <w:r w:rsidRPr="00A05EE9">
              <w:t>the Royal Australasian College of Surgeons</w:t>
            </w:r>
          </w:p>
        </w:tc>
        <w:tc>
          <w:tcPr>
            <w:tcW w:w="2687" w:type="dxa"/>
            <w:shd w:val="clear" w:color="auto" w:fill="auto"/>
          </w:tcPr>
          <w:p w14:paraId="068017CE" w14:textId="77777777" w:rsidR="005539A3" w:rsidRPr="00A05EE9" w:rsidRDefault="005539A3" w:rsidP="0055769F">
            <w:pPr>
              <w:pStyle w:val="Tabletext"/>
            </w:pPr>
            <w:r w:rsidRPr="00A05EE9">
              <w:t>none</w:t>
            </w:r>
          </w:p>
        </w:tc>
      </w:tr>
      <w:tr w:rsidR="005539A3" w:rsidRPr="00A05EE9" w14:paraId="300F6ECF" w14:textId="77777777" w:rsidTr="00B2135A">
        <w:tc>
          <w:tcPr>
            <w:tcW w:w="854" w:type="dxa"/>
            <w:shd w:val="clear" w:color="auto" w:fill="auto"/>
          </w:tcPr>
          <w:p w14:paraId="486D6D7B" w14:textId="77777777" w:rsidR="005539A3" w:rsidRPr="00A05EE9" w:rsidRDefault="005539A3" w:rsidP="0055769F">
            <w:pPr>
              <w:pStyle w:val="Tabletext"/>
            </w:pPr>
            <w:r w:rsidRPr="00A05EE9">
              <w:t>1.2.10</w:t>
            </w:r>
          </w:p>
        </w:tc>
        <w:tc>
          <w:tcPr>
            <w:tcW w:w="3766" w:type="dxa"/>
            <w:shd w:val="clear" w:color="auto" w:fill="auto"/>
          </w:tcPr>
          <w:p w14:paraId="290DE891" w14:textId="77777777" w:rsidR="005539A3" w:rsidRPr="00A05EE9" w:rsidRDefault="005539A3" w:rsidP="0055769F">
            <w:pPr>
              <w:pStyle w:val="Tabletext"/>
            </w:pPr>
            <w:r w:rsidRPr="00A05EE9">
              <w:t>the Royal College of Pathologists of Australasia</w:t>
            </w:r>
          </w:p>
        </w:tc>
        <w:tc>
          <w:tcPr>
            <w:tcW w:w="2687" w:type="dxa"/>
            <w:shd w:val="clear" w:color="auto" w:fill="auto"/>
          </w:tcPr>
          <w:p w14:paraId="159FD733" w14:textId="77777777" w:rsidR="005539A3" w:rsidRPr="00A05EE9" w:rsidRDefault="005539A3" w:rsidP="0055769F">
            <w:pPr>
              <w:pStyle w:val="Tabletext"/>
            </w:pPr>
            <w:r w:rsidRPr="00A05EE9">
              <w:t>the gift must be made for education or research in medical knowledge or science</w:t>
            </w:r>
          </w:p>
        </w:tc>
      </w:tr>
      <w:tr w:rsidR="005539A3" w:rsidRPr="00A05EE9" w14:paraId="19A77CDA" w14:textId="77777777" w:rsidTr="00B2135A">
        <w:tc>
          <w:tcPr>
            <w:tcW w:w="854" w:type="dxa"/>
            <w:shd w:val="clear" w:color="auto" w:fill="auto"/>
          </w:tcPr>
          <w:p w14:paraId="5B1AC647" w14:textId="77777777" w:rsidR="005539A3" w:rsidRPr="00A05EE9" w:rsidRDefault="005539A3" w:rsidP="0055769F">
            <w:pPr>
              <w:pStyle w:val="Tabletext"/>
            </w:pPr>
            <w:r w:rsidRPr="00A05EE9">
              <w:t>1.2.12</w:t>
            </w:r>
          </w:p>
        </w:tc>
        <w:tc>
          <w:tcPr>
            <w:tcW w:w="3766" w:type="dxa"/>
            <w:shd w:val="clear" w:color="auto" w:fill="auto"/>
          </w:tcPr>
          <w:p w14:paraId="2D356BC9" w14:textId="77777777" w:rsidR="005539A3" w:rsidRPr="00A05EE9" w:rsidRDefault="005539A3" w:rsidP="0055769F">
            <w:pPr>
              <w:pStyle w:val="Tabletext"/>
            </w:pPr>
            <w:r w:rsidRPr="00A05EE9">
              <w:t>the Royal College of Nursing, Australia</w:t>
            </w:r>
          </w:p>
        </w:tc>
        <w:tc>
          <w:tcPr>
            <w:tcW w:w="2687" w:type="dxa"/>
            <w:shd w:val="clear" w:color="auto" w:fill="auto"/>
          </w:tcPr>
          <w:p w14:paraId="7574B743" w14:textId="77777777" w:rsidR="005539A3" w:rsidRPr="00A05EE9" w:rsidRDefault="005539A3" w:rsidP="0055769F">
            <w:pPr>
              <w:pStyle w:val="Tabletext"/>
            </w:pPr>
            <w:r w:rsidRPr="00A05EE9">
              <w:t>none</w:t>
            </w:r>
          </w:p>
        </w:tc>
      </w:tr>
      <w:tr w:rsidR="005539A3" w:rsidRPr="00A05EE9" w14:paraId="7A1DFB93" w14:textId="77777777" w:rsidTr="00B2135A">
        <w:tc>
          <w:tcPr>
            <w:tcW w:w="854" w:type="dxa"/>
            <w:shd w:val="clear" w:color="auto" w:fill="auto"/>
          </w:tcPr>
          <w:p w14:paraId="496D863F" w14:textId="77777777" w:rsidR="005539A3" w:rsidRPr="00A05EE9" w:rsidRDefault="005539A3" w:rsidP="0055769F">
            <w:pPr>
              <w:pStyle w:val="Tabletext"/>
            </w:pPr>
            <w:r w:rsidRPr="00A05EE9">
              <w:t>1.2.13</w:t>
            </w:r>
          </w:p>
        </w:tc>
        <w:tc>
          <w:tcPr>
            <w:tcW w:w="3766" w:type="dxa"/>
            <w:shd w:val="clear" w:color="auto" w:fill="auto"/>
          </w:tcPr>
          <w:p w14:paraId="09C3EA91" w14:textId="77777777" w:rsidR="005539A3" w:rsidRPr="00A05EE9" w:rsidRDefault="005539A3" w:rsidP="0055769F">
            <w:pPr>
              <w:pStyle w:val="Tabletext"/>
            </w:pPr>
            <w:r w:rsidRPr="00A05EE9">
              <w:t>the Australian and New Zealand College of Anaesthetists</w:t>
            </w:r>
          </w:p>
        </w:tc>
        <w:tc>
          <w:tcPr>
            <w:tcW w:w="2687" w:type="dxa"/>
            <w:shd w:val="clear" w:color="auto" w:fill="auto"/>
          </w:tcPr>
          <w:p w14:paraId="3C0A81AF" w14:textId="77777777" w:rsidR="005539A3" w:rsidRPr="00A05EE9" w:rsidRDefault="005539A3" w:rsidP="0055769F">
            <w:pPr>
              <w:pStyle w:val="Tabletext"/>
            </w:pPr>
            <w:r w:rsidRPr="00A05EE9">
              <w:t>none</w:t>
            </w:r>
          </w:p>
        </w:tc>
      </w:tr>
      <w:tr w:rsidR="005539A3" w:rsidRPr="00A05EE9" w14:paraId="60C00165" w14:textId="77777777" w:rsidTr="00B37AD9">
        <w:tblPrEx>
          <w:tblCellMar>
            <w:left w:w="108" w:type="dxa"/>
            <w:right w:w="108" w:type="dxa"/>
          </w:tblCellMar>
          <w:tblLook w:val="0020" w:firstRow="1" w:lastRow="0" w:firstColumn="0" w:lastColumn="0" w:noHBand="0" w:noVBand="0"/>
        </w:tblPrEx>
        <w:tc>
          <w:tcPr>
            <w:tcW w:w="854" w:type="dxa"/>
            <w:tcBorders>
              <w:bottom w:val="single" w:sz="4" w:space="0" w:color="auto"/>
            </w:tcBorders>
            <w:shd w:val="clear" w:color="auto" w:fill="auto"/>
          </w:tcPr>
          <w:p w14:paraId="4EC7EA29" w14:textId="77777777" w:rsidR="005539A3" w:rsidRPr="00A05EE9" w:rsidRDefault="005539A3" w:rsidP="0055769F">
            <w:pPr>
              <w:pStyle w:val="Tabletext"/>
            </w:pPr>
            <w:r w:rsidRPr="00A05EE9">
              <w:t>1.2.18</w:t>
            </w:r>
          </w:p>
        </w:tc>
        <w:tc>
          <w:tcPr>
            <w:tcW w:w="3766" w:type="dxa"/>
            <w:tcBorders>
              <w:bottom w:val="single" w:sz="4" w:space="0" w:color="auto"/>
            </w:tcBorders>
            <w:shd w:val="clear" w:color="auto" w:fill="auto"/>
          </w:tcPr>
          <w:p w14:paraId="666F0B12" w14:textId="77777777" w:rsidR="005539A3" w:rsidRPr="00A05EE9" w:rsidRDefault="005539A3" w:rsidP="0055769F">
            <w:pPr>
              <w:pStyle w:val="Tabletext"/>
            </w:pPr>
            <w:r w:rsidRPr="00A05EE9">
              <w:t>The Australasian College for Emergency Medicine</w:t>
            </w:r>
          </w:p>
        </w:tc>
        <w:tc>
          <w:tcPr>
            <w:tcW w:w="2687" w:type="dxa"/>
            <w:tcBorders>
              <w:bottom w:val="single" w:sz="4" w:space="0" w:color="auto"/>
            </w:tcBorders>
            <w:shd w:val="clear" w:color="auto" w:fill="auto"/>
          </w:tcPr>
          <w:p w14:paraId="4D08AC1F" w14:textId="77777777" w:rsidR="005539A3" w:rsidRPr="00A05EE9" w:rsidRDefault="005539A3" w:rsidP="0055769F">
            <w:pPr>
              <w:pStyle w:val="Tabletext"/>
            </w:pPr>
            <w:r w:rsidRPr="00A05EE9">
              <w:t>the gift must be made after 2</w:t>
            </w:r>
            <w:r w:rsidR="00CE15B8" w:rsidRPr="00A05EE9">
              <w:t> </w:t>
            </w:r>
            <w:r w:rsidRPr="00A05EE9">
              <w:t>February 2009</w:t>
            </w:r>
          </w:p>
        </w:tc>
      </w:tr>
      <w:tr w:rsidR="005539A3" w:rsidRPr="00A05EE9" w14:paraId="29EB9AA2" w14:textId="77777777" w:rsidTr="00212343">
        <w:tblPrEx>
          <w:tblLook w:val="0020" w:firstRow="1" w:lastRow="0" w:firstColumn="0" w:lastColumn="0" w:noHBand="0" w:noVBand="0"/>
        </w:tblPrEx>
        <w:trPr>
          <w:cantSplit/>
        </w:trPr>
        <w:tc>
          <w:tcPr>
            <w:tcW w:w="854" w:type="dxa"/>
            <w:shd w:val="clear" w:color="auto" w:fill="auto"/>
          </w:tcPr>
          <w:p w14:paraId="41025B41" w14:textId="77777777" w:rsidR="005539A3" w:rsidRPr="00A05EE9" w:rsidRDefault="005539A3" w:rsidP="0055769F">
            <w:pPr>
              <w:pStyle w:val="Tabletext"/>
            </w:pPr>
            <w:r w:rsidRPr="00A05EE9">
              <w:t>1.2.19</w:t>
            </w:r>
          </w:p>
        </w:tc>
        <w:tc>
          <w:tcPr>
            <w:tcW w:w="3766" w:type="dxa"/>
            <w:shd w:val="clear" w:color="auto" w:fill="auto"/>
          </w:tcPr>
          <w:p w14:paraId="1273A51B" w14:textId="77777777" w:rsidR="005539A3" w:rsidRPr="00A05EE9" w:rsidRDefault="005539A3" w:rsidP="0055769F">
            <w:pPr>
              <w:pStyle w:val="Tabletext"/>
            </w:pPr>
            <w:r w:rsidRPr="00A05EE9">
              <w:t>Cancer Australia</w:t>
            </w:r>
          </w:p>
        </w:tc>
        <w:tc>
          <w:tcPr>
            <w:tcW w:w="2687" w:type="dxa"/>
            <w:shd w:val="clear" w:color="auto" w:fill="auto"/>
          </w:tcPr>
          <w:p w14:paraId="7991C423" w14:textId="77777777" w:rsidR="005539A3" w:rsidRPr="00A05EE9" w:rsidRDefault="005539A3" w:rsidP="0055769F">
            <w:pPr>
              <w:pStyle w:val="Tabletext"/>
            </w:pPr>
            <w:r w:rsidRPr="00A05EE9">
              <w:t>the gift must be made:</w:t>
            </w:r>
          </w:p>
          <w:p w14:paraId="681E6FEB" w14:textId="77777777" w:rsidR="005539A3" w:rsidRPr="00A05EE9" w:rsidRDefault="005539A3" w:rsidP="0055769F">
            <w:pPr>
              <w:pStyle w:val="Tablea"/>
            </w:pPr>
            <w:r w:rsidRPr="00A05EE9">
              <w:t>(a) after 8</w:t>
            </w:r>
            <w:r w:rsidR="00CE15B8" w:rsidRPr="00A05EE9">
              <w:t> </w:t>
            </w:r>
            <w:r w:rsidRPr="00A05EE9">
              <w:t>June 2011; and</w:t>
            </w:r>
          </w:p>
          <w:p w14:paraId="72B8784A" w14:textId="77777777" w:rsidR="005539A3" w:rsidRPr="00A05EE9" w:rsidRDefault="005539A3" w:rsidP="0055769F">
            <w:pPr>
              <w:pStyle w:val="Tablea"/>
            </w:pPr>
            <w:r w:rsidRPr="00A05EE9">
              <w:t>(b) for improving outcomes for Australians affected by breast cancer</w:t>
            </w:r>
          </w:p>
        </w:tc>
      </w:tr>
      <w:tr w:rsidR="00DB0C04" w:rsidRPr="00A05EE9" w14:paraId="20030E55" w14:textId="77777777" w:rsidTr="00212343">
        <w:tblPrEx>
          <w:tblLook w:val="0020" w:firstRow="1" w:lastRow="0" w:firstColumn="0" w:lastColumn="0" w:noHBand="0" w:noVBand="0"/>
        </w:tblPrEx>
        <w:trPr>
          <w:cantSplit/>
        </w:trPr>
        <w:tc>
          <w:tcPr>
            <w:tcW w:w="854" w:type="dxa"/>
            <w:shd w:val="clear" w:color="auto" w:fill="auto"/>
          </w:tcPr>
          <w:p w14:paraId="4E97F41F" w14:textId="77777777" w:rsidR="00DB0C04" w:rsidRPr="00A05EE9" w:rsidRDefault="00DB0C04" w:rsidP="0055769F">
            <w:pPr>
              <w:pStyle w:val="Tabletext"/>
            </w:pPr>
            <w:r w:rsidRPr="00A05EE9">
              <w:t>1.2.20</w:t>
            </w:r>
          </w:p>
        </w:tc>
        <w:tc>
          <w:tcPr>
            <w:tcW w:w="3766" w:type="dxa"/>
            <w:shd w:val="clear" w:color="auto" w:fill="auto"/>
          </w:tcPr>
          <w:p w14:paraId="367D16BD" w14:textId="77777777" w:rsidR="00DB0C04" w:rsidRPr="00A05EE9" w:rsidRDefault="00DB0C04" w:rsidP="0055769F">
            <w:pPr>
              <w:pStyle w:val="Tabletext"/>
            </w:pPr>
            <w:r w:rsidRPr="00A05EE9">
              <w:t>The Australasian College of Dermatologists</w:t>
            </w:r>
          </w:p>
        </w:tc>
        <w:tc>
          <w:tcPr>
            <w:tcW w:w="2687" w:type="dxa"/>
            <w:shd w:val="clear" w:color="auto" w:fill="auto"/>
          </w:tcPr>
          <w:p w14:paraId="77DE2374" w14:textId="77777777" w:rsidR="00DB0C04" w:rsidRPr="00A05EE9" w:rsidRDefault="00DB0C04" w:rsidP="0055769F">
            <w:pPr>
              <w:pStyle w:val="Tabletext"/>
            </w:pPr>
            <w:r w:rsidRPr="00A05EE9">
              <w:t>the gift must be made for education or research in medical knowledge or science</w:t>
            </w:r>
          </w:p>
        </w:tc>
      </w:tr>
      <w:tr w:rsidR="00DB0C04" w:rsidRPr="00A05EE9" w14:paraId="4AB2BC4D" w14:textId="77777777" w:rsidTr="00212343">
        <w:tblPrEx>
          <w:tblLook w:val="0020" w:firstRow="1" w:lastRow="0" w:firstColumn="0" w:lastColumn="0" w:noHBand="0" w:noVBand="0"/>
        </w:tblPrEx>
        <w:trPr>
          <w:cantSplit/>
        </w:trPr>
        <w:tc>
          <w:tcPr>
            <w:tcW w:w="854" w:type="dxa"/>
            <w:shd w:val="clear" w:color="auto" w:fill="auto"/>
          </w:tcPr>
          <w:p w14:paraId="304989A7" w14:textId="77777777" w:rsidR="00DB0C04" w:rsidRPr="00A05EE9" w:rsidRDefault="00DB0C04" w:rsidP="0055769F">
            <w:pPr>
              <w:pStyle w:val="Tabletext"/>
            </w:pPr>
            <w:r w:rsidRPr="00A05EE9">
              <w:t>1.2.21</w:t>
            </w:r>
          </w:p>
        </w:tc>
        <w:tc>
          <w:tcPr>
            <w:tcW w:w="3766" w:type="dxa"/>
            <w:shd w:val="clear" w:color="auto" w:fill="auto"/>
          </w:tcPr>
          <w:p w14:paraId="10329D0B" w14:textId="77777777" w:rsidR="00DB0C04" w:rsidRPr="00A05EE9" w:rsidRDefault="00DB0C04" w:rsidP="0055769F">
            <w:pPr>
              <w:pStyle w:val="Tabletext"/>
            </w:pPr>
            <w:r w:rsidRPr="00A05EE9">
              <w:t>College of Intensive Care Medicine of Australia and New Zealand</w:t>
            </w:r>
          </w:p>
        </w:tc>
        <w:tc>
          <w:tcPr>
            <w:tcW w:w="2687" w:type="dxa"/>
            <w:shd w:val="clear" w:color="auto" w:fill="auto"/>
          </w:tcPr>
          <w:p w14:paraId="00BF6C84" w14:textId="77777777" w:rsidR="00DB0C04" w:rsidRPr="00A05EE9" w:rsidRDefault="00DB0C04" w:rsidP="0055769F">
            <w:pPr>
              <w:pStyle w:val="Tabletext"/>
            </w:pPr>
            <w:r w:rsidRPr="00A05EE9">
              <w:t>the gift must be made for education or research in medical knowledge or science</w:t>
            </w:r>
          </w:p>
        </w:tc>
      </w:tr>
      <w:tr w:rsidR="00DB0C04" w:rsidRPr="00A05EE9" w14:paraId="0FB549E9" w14:textId="77777777" w:rsidTr="00C97B7D">
        <w:tblPrEx>
          <w:tblCellMar>
            <w:left w:w="108" w:type="dxa"/>
            <w:right w:w="108" w:type="dxa"/>
          </w:tblCellMar>
          <w:tblLook w:val="0020" w:firstRow="1" w:lastRow="0" w:firstColumn="0" w:lastColumn="0" w:noHBand="0" w:noVBand="0"/>
        </w:tblPrEx>
        <w:trPr>
          <w:cantSplit/>
        </w:trPr>
        <w:tc>
          <w:tcPr>
            <w:tcW w:w="854" w:type="dxa"/>
            <w:tcBorders>
              <w:bottom w:val="single" w:sz="12" w:space="0" w:color="auto"/>
            </w:tcBorders>
            <w:shd w:val="clear" w:color="auto" w:fill="auto"/>
          </w:tcPr>
          <w:p w14:paraId="45EEA03A" w14:textId="77777777" w:rsidR="00DB0C04" w:rsidRPr="00A05EE9" w:rsidRDefault="00DB0C04" w:rsidP="0055769F">
            <w:pPr>
              <w:pStyle w:val="Tabletext"/>
            </w:pPr>
            <w:r w:rsidRPr="00A05EE9">
              <w:t>1.2.22</w:t>
            </w:r>
          </w:p>
        </w:tc>
        <w:tc>
          <w:tcPr>
            <w:tcW w:w="3766" w:type="dxa"/>
            <w:tcBorders>
              <w:bottom w:val="single" w:sz="12" w:space="0" w:color="auto"/>
            </w:tcBorders>
            <w:shd w:val="clear" w:color="auto" w:fill="auto"/>
          </w:tcPr>
          <w:p w14:paraId="6E85B698" w14:textId="77777777" w:rsidR="00DB0C04" w:rsidRPr="00A05EE9" w:rsidRDefault="00DB0C04" w:rsidP="0055769F">
            <w:pPr>
              <w:pStyle w:val="Tabletext"/>
            </w:pPr>
            <w:r w:rsidRPr="00A05EE9">
              <w:t>The Royal Australian and New Zealand College of Ophthalmologists</w:t>
            </w:r>
          </w:p>
        </w:tc>
        <w:tc>
          <w:tcPr>
            <w:tcW w:w="2687" w:type="dxa"/>
            <w:tcBorders>
              <w:bottom w:val="single" w:sz="12" w:space="0" w:color="auto"/>
            </w:tcBorders>
            <w:shd w:val="clear" w:color="auto" w:fill="auto"/>
          </w:tcPr>
          <w:p w14:paraId="1ABAEA25" w14:textId="77777777" w:rsidR="00DB0C04" w:rsidRPr="00A05EE9" w:rsidRDefault="00DB0C04" w:rsidP="0055769F">
            <w:pPr>
              <w:pStyle w:val="Tabletext"/>
            </w:pPr>
            <w:r w:rsidRPr="00A05EE9">
              <w:t>the gift must be made for education or research in medical knowledge or science</w:t>
            </w:r>
          </w:p>
        </w:tc>
      </w:tr>
    </w:tbl>
    <w:p w14:paraId="38E13986" w14:textId="77777777" w:rsidR="005539A3" w:rsidRPr="00A05EE9" w:rsidRDefault="005539A3" w:rsidP="007A237F">
      <w:pPr>
        <w:pStyle w:val="ActHead4"/>
        <w:spacing w:before="120"/>
      </w:pPr>
      <w:bookmarkStart w:id="316" w:name="_Toc200727304"/>
      <w:r w:rsidRPr="00A05EE9">
        <w:t>Education</w:t>
      </w:r>
      <w:bookmarkEnd w:id="316"/>
    </w:p>
    <w:p w14:paraId="3368A744" w14:textId="6410C1B3" w:rsidR="005539A3" w:rsidRPr="00A05EE9" w:rsidRDefault="005539A3" w:rsidP="005539A3">
      <w:pPr>
        <w:pStyle w:val="ActHead5"/>
      </w:pPr>
      <w:bookmarkStart w:id="317" w:name="_Toc200727305"/>
      <w:r w:rsidRPr="00A05EE9">
        <w:rPr>
          <w:rStyle w:val="CharSectno"/>
        </w:rPr>
        <w:t>30</w:t>
      </w:r>
      <w:r w:rsidR="00E0198C">
        <w:rPr>
          <w:rStyle w:val="CharSectno"/>
        </w:rPr>
        <w:noBreakHyphen/>
      </w:r>
      <w:r w:rsidRPr="00A05EE9">
        <w:rPr>
          <w:rStyle w:val="CharSectno"/>
        </w:rPr>
        <w:t>25</w:t>
      </w:r>
      <w:r w:rsidRPr="00A05EE9">
        <w:t xml:space="preserve">  Education</w:t>
      </w:r>
      <w:bookmarkEnd w:id="317"/>
    </w:p>
    <w:p w14:paraId="50E5B085" w14:textId="77777777" w:rsidR="005539A3" w:rsidRPr="00A05EE9" w:rsidRDefault="005539A3" w:rsidP="00C97B7D">
      <w:pPr>
        <w:pStyle w:val="subsection"/>
      </w:pPr>
      <w:r w:rsidRPr="00A05EE9">
        <w:tab/>
        <w:t>(1)</w:t>
      </w:r>
      <w:r w:rsidRPr="00A05EE9">
        <w:tab/>
        <w:t>This table sets out general categories of education recipients.</w:t>
      </w:r>
    </w:p>
    <w:p w14:paraId="16B1CFD6" w14:textId="77777777" w:rsidR="005539A3" w:rsidRPr="00A05EE9" w:rsidRDefault="005539A3" w:rsidP="000A3DD5">
      <w:pPr>
        <w:pStyle w:val="Tabletext"/>
        <w:keepNext/>
        <w:keepLines/>
        <w:rPr>
          <w:sz w:val="16"/>
          <w:szCs w:val="16"/>
        </w:rPr>
      </w:pPr>
    </w:p>
    <w:tbl>
      <w:tblPr>
        <w:tblW w:w="7314" w:type="dxa"/>
        <w:tblInd w:w="23"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98"/>
        <w:gridCol w:w="2464"/>
        <w:gridCol w:w="2634"/>
        <w:gridCol w:w="1418"/>
      </w:tblGrid>
      <w:tr w:rsidR="005539A3" w:rsidRPr="00A05EE9" w14:paraId="291661BB" w14:textId="77777777" w:rsidTr="00B2135A">
        <w:trPr>
          <w:tblHeader/>
        </w:trPr>
        <w:tc>
          <w:tcPr>
            <w:tcW w:w="7314" w:type="dxa"/>
            <w:gridSpan w:val="4"/>
            <w:tcBorders>
              <w:top w:val="single" w:sz="12" w:space="0" w:color="auto"/>
              <w:bottom w:val="single" w:sz="6" w:space="0" w:color="auto"/>
            </w:tcBorders>
            <w:shd w:val="clear" w:color="auto" w:fill="auto"/>
          </w:tcPr>
          <w:p w14:paraId="3E7EFF56" w14:textId="77777777" w:rsidR="005539A3" w:rsidRPr="00A05EE9" w:rsidRDefault="005539A3" w:rsidP="00B2135A">
            <w:pPr>
              <w:pStyle w:val="TableHeading"/>
            </w:pPr>
            <w:r w:rsidRPr="00A05EE9">
              <w:t>Education—General</w:t>
            </w:r>
          </w:p>
        </w:tc>
      </w:tr>
      <w:tr w:rsidR="005539A3" w:rsidRPr="00A05EE9" w14:paraId="31B21464" w14:textId="77777777" w:rsidTr="00B2135A">
        <w:trPr>
          <w:tblHeader/>
        </w:trPr>
        <w:tc>
          <w:tcPr>
            <w:tcW w:w="798" w:type="dxa"/>
            <w:tcBorders>
              <w:top w:val="single" w:sz="6" w:space="0" w:color="auto"/>
              <w:bottom w:val="single" w:sz="12" w:space="0" w:color="auto"/>
            </w:tcBorders>
            <w:shd w:val="clear" w:color="auto" w:fill="auto"/>
          </w:tcPr>
          <w:p w14:paraId="5AB01474" w14:textId="77777777" w:rsidR="005539A3" w:rsidRPr="00A05EE9" w:rsidRDefault="005539A3" w:rsidP="0055769F">
            <w:pPr>
              <w:pStyle w:val="Tabletext"/>
              <w:keepNext/>
              <w:keepLines/>
              <w:rPr>
                <w:b/>
              </w:rPr>
            </w:pPr>
            <w:r w:rsidRPr="00A05EE9">
              <w:rPr>
                <w:b/>
              </w:rPr>
              <w:t>Item</w:t>
            </w:r>
          </w:p>
        </w:tc>
        <w:tc>
          <w:tcPr>
            <w:tcW w:w="2464" w:type="dxa"/>
            <w:tcBorders>
              <w:top w:val="single" w:sz="6" w:space="0" w:color="auto"/>
              <w:bottom w:val="single" w:sz="12" w:space="0" w:color="auto"/>
            </w:tcBorders>
            <w:shd w:val="clear" w:color="auto" w:fill="auto"/>
          </w:tcPr>
          <w:p w14:paraId="300D97F5" w14:textId="77777777" w:rsidR="005539A3" w:rsidRPr="00A05EE9" w:rsidRDefault="005539A3" w:rsidP="0055769F">
            <w:pPr>
              <w:pStyle w:val="Tabletext"/>
              <w:keepNext/>
              <w:keepLines/>
              <w:rPr>
                <w:b/>
              </w:rPr>
            </w:pPr>
            <w:r w:rsidRPr="00A05EE9">
              <w:rPr>
                <w:b/>
              </w:rPr>
              <w:t>Fund, authority or institution</w:t>
            </w:r>
          </w:p>
        </w:tc>
        <w:tc>
          <w:tcPr>
            <w:tcW w:w="2634" w:type="dxa"/>
            <w:tcBorders>
              <w:top w:val="single" w:sz="6" w:space="0" w:color="auto"/>
              <w:bottom w:val="single" w:sz="12" w:space="0" w:color="auto"/>
            </w:tcBorders>
            <w:shd w:val="clear" w:color="auto" w:fill="auto"/>
          </w:tcPr>
          <w:p w14:paraId="148B6879" w14:textId="77777777" w:rsidR="005539A3" w:rsidRPr="00A05EE9" w:rsidRDefault="005539A3" w:rsidP="0055769F">
            <w:pPr>
              <w:pStyle w:val="Tabletext"/>
              <w:keepNext/>
              <w:keepLines/>
              <w:rPr>
                <w:b/>
              </w:rPr>
            </w:pPr>
            <w:r w:rsidRPr="00A05EE9">
              <w:rPr>
                <w:b/>
              </w:rPr>
              <w:t>Special conditions—fund, authority or institution</w:t>
            </w:r>
          </w:p>
        </w:tc>
        <w:tc>
          <w:tcPr>
            <w:tcW w:w="1418" w:type="dxa"/>
            <w:tcBorders>
              <w:top w:val="single" w:sz="6" w:space="0" w:color="auto"/>
              <w:bottom w:val="single" w:sz="12" w:space="0" w:color="auto"/>
            </w:tcBorders>
            <w:shd w:val="clear" w:color="auto" w:fill="auto"/>
          </w:tcPr>
          <w:p w14:paraId="4333B4F6" w14:textId="77777777" w:rsidR="005539A3" w:rsidRPr="00A05EE9" w:rsidRDefault="005539A3" w:rsidP="0055769F">
            <w:pPr>
              <w:pStyle w:val="Tabletext"/>
              <w:keepNext/>
              <w:keepLines/>
              <w:rPr>
                <w:b/>
              </w:rPr>
            </w:pPr>
            <w:r w:rsidRPr="00A05EE9">
              <w:rPr>
                <w:b/>
              </w:rPr>
              <w:t>Special conditions—gift</w:t>
            </w:r>
          </w:p>
        </w:tc>
      </w:tr>
      <w:tr w:rsidR="005539A3" w:rsidRPr="00A05EE9" w14:paraId="502B9BF4" w14:textId="77777777" w:rsidTr="00B2135A">
        <w:tc>
          <w:tcPr>
            <w:tcW w:w="798" w:type="dxa"/>
            <w:tcBorders>
              <w:top w:val="single" w:sz="12" w:space="0" w:color="auto"/>
            </w:tcBorders>
            <w:shd w:val="clear" w:color="auto" w:fill="auto"/>
          </w:tcPr>
          <w:p w14:paraId="17C4FDB2" w14:textId="77777777" w:rsidR="005539A3" w:rsidRPr="00A05EE9" w:rsidRDefault="005539A3" w:rsidP="00C97B7D">
            <w:pPr>
              <w:pStyle w:val="Tabletext"/>
            </w:pPr>
            <w:r w:rsidRPr="00A05EE9">
              <w:t>2.1.1</w:t>
            </w:r>
          </w:p>
        </w:tc>
        <w:tc>
          <w:tcPr>
            <w:tcW w:w="2464" w:type="dxa"/>
            <w:tcBorders>
              <w:top w:val="single" w:sz="12" w:space="0" w:color="auto"/>
            </w:tcBorders>
            <w:shd w:val="clear" w:color="auto" w:fill="auto"/>
          </w:tcPr>
          <w:p w14:paraId="7B45666F" w14:textId="77777777" w:rsidR="005539A3" w:rsidRPr="00A05EE9" w:rsidRDefault="005539A3" w:rsidP="0055769F">
            <w:pPr>
              <w:pStyle w:val="Tabletext"/>
              <w:keepNext/>
              <w:keepLines/>
            </w:pPr>
            <w:r w:rsidRPr="00A05EE9">
              <w:t>a public university</w:t>
            </w:r>
          </w:p>
        </w:tc>
        <w:tc>
          <w:tcPr>
            <w:tcW w:w="2634" w:type="dxa"/>
            <w:tcBorders>
              <w:top w:val="single" w:sz="12" w:space="0" w:color="auto"/>
            </w:tcBorders>
            <w:shd w:val="clear" w:color="auto" w:fill="auto"/>
          </w:tcPr>
          <w:p w14:paraId="3077A92F" w14:textId="77777777" w:rsidR="005539A3" w:rsidRPr="00A05EE9" w:rsidRDefault="005539A3" w:rsidP="0055769F">
            <w:pPr>
              <w:pStyle w:val="Tabletext"/>
              <w:keepNext/>
              <w:keepLines/>
            </w:pPr>
            <w:r w:rsidRPr="00A05EE9">
              <w:t>the public university must be:</w:t>
            </w:r>
          </w:p>
          <w:p w14:paraId="79A24976" w14:textId="3153532E" w:rsidR="005539A3" w:rsidRPr="00A05EE9" w:rsidRDefault="005539A3" w:rsidP="0055769F">
            <w:pPr>
              <w:pStyle w:val="Tablea"/>
              <w:keepNext/>
              <w:keepLines/>
            </w:pPr>
            <w:r w:rsidRPr="00A05EE9">
              <w:t xml:space="preserve">(a) an </w:t>
            </w:r>
            <w:r w:rsidR="00E0198C" w:rsidRPr="00E0198C">
              <w:rPr>
                <w:position w:val="6"/>
                <w:sz w:val="16"/>
              </w:rPr>
              <w:t>*</w:t>
            </w:r>
            <w:r w:rsidRPr="00A05EE9">
              <w:t>Australian government agency; or</w:t>
            </w:r>
          </w:p>
          <w:p w14:paraId="61E92874" w14:textId="0B7FE089" w:rsidR="005539A3" w:rsidRPr="00A05EE9" w:rsidRDefault="005539A3" w:rsidP="0055769F">
            <w:pPr>
              <w:pStyle w:val="Tablea"/>
              <w:keepNext/>
              <w:keepLines/>
            </w:pPr>
            <w:r w:rsidRPr="00A05EE9">
              <w:t xml:space="preserve">(b) a </w:t>
            </w:r>
            <w:r w:rsidR="00E0198C" w:rsidRPr="00E0198C">
              <w:rPr>
                <w:position w:val="6"/>
                <w:sz w:val="16"/>
              </w:rPr>
              <w:t>*</w:t>
            </w:r>
            <w:r w:rsidRPr="00A05EE9">
              <w:t>registered charity</w:t>
            </w:r>
          </w:p>
        </w:tc>
        <w:tc>
          <w:tcPr>
            <w:tcW w:w="1418" w:type="dxa"/>
            <w:tcBorders>
              <w:top w:val="single" w:sz="12" w:space="0" w:color="auto"/>
            </w:tcBorders>
            <w:shd w:val="clear" w:color="auto" w:fill="auto"/>
          </w:tcPr>
          <w:p w14:paraId="48C1DC42" w14:textId="77777777" w:rsidR="005539A3" w:rsidRPr="00A05EE9" w:rsidRDefault="005539A3" w:rsidP="0055769F">
            <w:pPr>
              <w:pStyle w:val="Tabletext"/>
              <w:keepNext/>
              <w:keepLines/>
            </w:pPr>
            <w:r w:rsidRPr="00A05EE9">
              <w:t>none</w:t>
            </w:r>
          </w:p>
        </w:tc>
      </w:tr>
      <w:tr w:rsidR="005539A3" w:rsidRPr="00A05EE9" w14:paraId="082893C8" w14:textId="77777777" w:rsidTr="00C97B7D">
        <w:trPr>
          <w:cantSplit/>
          <w:trHeight w:val="96"/>
        </w:trPr>
        <w:tc>
          <w:tcPr>
            <w:tcW w:w="798" w:type="dxa"/>
            <w:tcBorders>
              <w:bottom w:val="single" w:sz="4" w:space="0" w:color="auto"/>
            </w:tcBorders>
            <w:shd w:val="clear" w:color="auto" w:fill="auto"/>
          </w:tcPr>
          <w:p w14:paraId="340AC086" w14:textId="77777777" w:rsidR="005539A3" w:rsidRPr="00A05EE9" w:rsidRDefault="005539A3" w:rsidP="0055769F">
            <w:pPr>
              <w:pStyle w:val="Tabletext"/>
            </w:pPr>
            <w:r w:rsidRPr="00A05EE9">
              <w:t>2.1.2</w:t>
            </w:r>
          </w:p>
        </w:tc>
        <w:tc>
          <w:tcPr>
            <w:tcW w:w="2464" w:type="dxa"/>
            <w:tcBorders>
              <w:bottom w:val="single" w:sz="4" w:space="0" w:color="auto"/>
            </w:tcBorders>
            <w:shd w:val="clear" w:color="auto" w:fill="auto"/>
          </w:tcPr>
          <w:p w14:paraId="1B88A934" w14:textId="77777777" w:rsidR="005539A3" w:rsidRPr="00A05EE9" w:rsidRDefault="005539A3" w:rsidP="0055769F">
            <w:pPr>
              <w:pStyle w:val="Tabletext"/>
            </w:pPr>
            <w:r w:rsidRPr="00A05EE9">
              <w:t>a public fund for the establishment of a public university</w:t>
            </w:r>
          </w:p>
        </w:tc>
        <w:tc>
          <w:tcPr>
            <w:tcW w:w="2634" w:type="dxa"/>
            <w:tcBorders>
              <w:bottom w:val="single" w:sz="4" w:space="0" w:color="auto"/>
            </w:tcBorders>
            <w:shd w:val="clear" w:color="auto" w:fill="auto"/>
          </w:tcPr>
          <w:p w14:paraId="64CFDF2B" w14:textId="77777777" w:rsidR="007D25D7" w:rsidRPr="00A05EE9" w:rsidRDefault="006B737C" w:rsidP="007D25D7">
            <w:pPr>
              <w:pStyle w:val="Tablea"/>
            </w:pPr>
            <w:r w:rsidRPr="00A05EE9">
              <w:t>(</w:t>
            </w:r>
            <w:r w:rsidR="007D25D7" w:rsidRPr="00A05EE9">
              <w:t>a) the public fund must be:</w:t>
            </w:r>
          </w:p>
          <w:p w14:paraId="15B16611" w14:textId="75D1049F" w:rsidR="007D25D7" w:rsidRPr="00A05EE9" w:rsidRDefault="007D25D7" w:rsidP="007D25D7">
            <w:pPr>
              <w:pStyle w:val="Tablei"/>
            </w:pPr>
            <w:r w:rsidRPr="00A05EE9">
              <w:t xml:space="preserve">(i) an </w:t>
            </w:r>
            <w:r w:rsidR="00E0198C" w:rsidRPr="00E0198C">
              <w:rPr>
                <w:position w:val="6"/>
                <w:sz w:val="16"/>
              </w:rPr>
              <w:t>*</w:t>
            </w:r>
            <w:r w:rsidRPr="00A05EE9">
              <w:t>Australian government agency; or</w:t>
            </w:r>
          </w:p>
          <w:p w14:paraId="51A54DCD" w14:textId="3D5ED02F" w:rsidR="007D25D7" w:rsidRPr="00A05EE9" w:rsidRDefault="007D25D7" w:rsidP="007D25D7">
            <w:pPr>
              <w:pStyle w:val="Tablei"/>
            </w:pPr>
            <w:r w:rsidRPr="00A05EE9">
              <w:t xml:space="preserve">(ii) a </w:t>
            </w:r>
            <w:r w:rsidR="00E0198C" w:rsidRPr="00E0198C">
              <w:rPr>
                <w:position w:val="6"/>
                <w:sz w:val="16"/>
              </w:rPr>
              <w:t>*</w:t>
            </w:r>
            <w:r w:rsidRPr="00A05EE9">
              <w:t>registered charity; or</w:t>
            </w:r>
          </w:p>
          <w:p w14:paraId="4DA69115" w14:textId="77777777" w:rsidR="007D25D7" w:rsidRPr="00A05EE9" w:rsidRDefault="007D25D7" w:rsidP="007D25D7">
            <w:pPr>
              <w:pStyle w:val="Tablei"/>
            </w:pPr>
            <w:r w:rsidRPr="00A05EE9">
              <w:t>(iii) operated by an Australian government agency or registered charity; and</w:t>
            </w:r>
          </w:p>
          <w:p w14:paraId="0A18A3C8" w14:textId="77777777" w:rsidR="005539A3" w:rsidRPr="00A05EE9" w:rsidRDefault="007D25D7" w:rsidP="0055769F">
            <w:pPr>
              <w:pStyle w:val="Tablea"/>
            </w:pPr>
            <w:r w:rsidRPr="00A05EE9">
              <w:t>(b) the public university must satisfy the special conditions set out in item</w:t>
            </w:r>
            <w:r w:rsidR="00CE15B8" w:rsidRPr="00A05EE9">
              <w:t> </w:t>
            </w:r>
            <w:r w:rsidRPr="00A05EE9">
              <w:t>2.1.1</w:t>
            </w:r>
          </w:p>
        </w:tc>
        <w:tc>
          <w:tcPr>
            <w:tcW w:w="1418" w:type="dxa"/>
            <w:tcBorders>
              <w:bottom w:val="single" w:sz="4" w:space="0" w:color="auto"/>
            </w:tcBorders>
            <w:shd w:val="clear" w:color="auto" w:fill="auto"/>
          </w:tcPr>
          <w:p w14:paraId="6E4FD844" w14:textId="77777777" w:rsidR="005539A3" w:rsidRPr="00A05EE9" w:rsidRDefault="005539A3" w:rsidP="0055769F">
            <w:pPr>
              <w:pStyle w:val="Tabletext"/>
            </w:pPr>
            <w:r w:rsidRPr="00A05EE9">
              <w:t>none</w:t>
            </w:r>
          </w:p>
        </w:tc>
      </w:tr>
      <w:tr w:rsidR="005539A3" w:rsidRPr="00A05EE9" w14:paraId="7935E446" w14:textId="77777777" w:rsidTr="00407548">
        <w:tc>
          <w:tcPr>
            <w:tcW w:w="798" w:type="dxa"/>
            <w:tcBorders>
              <w:bottom w:val="single" w:sz="4" w:space="0" w:color="auto"/>
            </w:tcBorders>
            <w:shd w:val="clear" w:color="auto" w:fill="auto"/>
          </w:tcPr>
          <w:p w14:paraId="17BA0280" w14:textId="77777777" w:rsidR="005539A3" w:rsidRPr="00A05EE9" w:rsidRDefault="005539A3" w:rsidP="0055769F">
            <w:pPr>
              <w:pStyle w:val="Tabletext"/>
            </w:pPr>
            <w:r w:rsidRPr="00A05EE9">
              <w:t>2.1.3</w:t>
            </w:r>
          </w:p>
        </w:tc>
        <w:tc>
          <w:tcPr>
            <w:tcW w:w="2464" w:type="dxa"/>
            <w:tcBorders>
              <w:bottom w:val="single" w:sz="4" w:space="0" w:color="auto"/>
            </w:tcBorders>
            <w:shd w:val="clear" w:color="auto" w:fill="auto"/>
          </w:tcPr>
          <w:p w14:paraId="55FEADBC" w14:textId="77777777" w:rsidR="005539A3" w:rsidRPr="00A05EE9" w:rsidRDefault="005539A3" w:rsidP="0055769F">
            <w:pPr>
              <w:pStyle w:val="Tabletext"/>
            </w:pPr>
            <w:r w:rsidRPr="00A05EE9">
              <w:t xml:space="preserve">an institution that is a higher education provider within the meaning of the </w:t>
            </w:r>
            <w:r w:rsidRPr="00A05EE9">
              <w:rPr>
                <w:i/>
              </w:rPr>
              <w:t>Higher Education Support Act 2003</w:t>
            </w:r>
          </w:p>
        </w:tc>
        <w:tc>
          <w:tcPr>
            <w:tcW w:w="2634" w:type="dxa"/>
            <w:tcBorders>
              <w:bottom w:val="single" w:sz="4" w:space="0" w:color="auto"/>
            </w:tcBorders>
            <w:shd w:val="clear" w:color="auto" w:fill="auto"/>
          </w:tcPr>
          <w:p w14:paraId="265BD8D8" w14:textId="77777777" w:rsidR="005539A3" w:rsidRPr="00A05EE9" w:rsidRDefault="005539A3" w:rsidP="0055769F">
            <w:pPr>
              <w:pStyle w:val="Tabletext"/>
            </w:pPr>
            <w:r w:rsidRPr="00A05EE9">
              <w:t>the institution must be:</w:t>
            </w:r>
          </w:p>
          <w:p w14:paraId="2C9A9E40" w14:textId="422C5EBC" w:rsidR="005539A3" w:rsidRPr="00A05EE9" w:rsidRDefault="005539A3" w:rsidP="0055769F">
            <w:pPr>
              <w:pStyle w:val="Tablea"/>
            </w:pPr>
            <w:r w:rsidRPr="00A05EE9">
              <w:t xml:space="preserve">(a) an </w:t>
            </w:r>
            <w:r w:rsidR="00E0198C" w:rsidRPr="00E0198C">
              <w:rPr>
                <w:position w:val="6"/>
                <w:sz w:val="16"/>
              </w:rPr>
              <w:t>*</w:t>
            </w:r>
            <w:r w:rsidRPr="00A05EE9">
              <w:t>Australian government agency; or</w:t>
            </w:r>
          </w:p>
          <w:p w14:paraId="42B5D78A" w14:textId="67EB0E74" w:rsidR="005539A3" w:rsidRPr="00A05EE9" w:rsidRDefault="005539A3" w:rsidP="0055769F">
            <w:pPr>
              <w:pStyle w:val="Tablea"/>
            </w:pPr>
            <w:r w:rsidRPr="00A05EE9">
              <w:t xml:space="preserve">(b) a </w:t>
            </w:r>
            <w:r w:rsidR="00E0198C" w:rsidRPr="00E0198C">
              <w:rPr>
                <w:position w:val="6"/>
                <w:sz w:val="16"/>
              </w:rPr>
              <w:t>*</w:t>
            </w:r>
            <w:r w:rsidRPr="00A05EE9">
              <w:t>registered charity</w:t>
            </w:r>
          </w:p>
        </w:tc>
        <w:tc>
          <w:tcPr>
            <w:tcW w:w="1418" w:type="dxa"/>
            <w:tcBorders>
              <w:bottom w:val="single" w:sz="4" w:space="0" w:color="auto"/>
            </w:tcBorders>
            <w:shd w:val="clear" w:color="auto" w:fill="auto"/>
          </w:tcPr>
          <w:p w14:paraId="551A9E40" w14:textId="77777777" w:rsidR="005539A3" w:rsidRPr="00A05EE9" w:rsidRDefault="005539A3" w:rsidP="0055769F">
            <w:pPr>
              <w:pStyle w:val="Tabletext"/>
            </w:pPr>
            <w:r w:rsidRPr="00A05EE9">
              <w:t>none</w:t>
            </w:r>
          </w:p>
        </w:tc>
      </w:tr>
      <w:tr w:rsidR="005539A3" w:rsidRPr="00A05EE9" w14:paraId="5BDD5732" w14:textId="77777777" w:rsidTr="00B37AD9">
        <w:trPr>
          <w:cantSplit/>
        </w:trPr>
        <w:tc>
          <w:tcPr>
            <w:tcW w:w="798" w:type="dxa"/>
            <w:tcBorders>
              <w:top w:val="single" w:sz="4" w:space="0" w:color="auto"/>
            </w:tcBorders>
            <w:shd w:val="clear" w:color="auto" w:fill="auto"/>
          </w:tcPr>
          <w:p w14:paraId="23834845" w14:textId="77777777" w:rsidR="005539A3" w:rsidRPr="00A05EE9" w:rsidRDefault="005539A3" w:rsidP="0055769F">
            <w:pPr>
              <w:pStyle w:val="Tabletext"/>
            </w:pPr>
            <w:r w:rsidRPr="00A05EE9">
              <w:t>2.1.4</w:t>
            </w:r>
          </w:p>
        </w:tc>
        <w:tc>
          <w:tcPr>
            <w:tcW w:w="2464" w:type="dxa"/>
            <w:tcBorders>
              <w:top w:val="single" w:sz="4" w:space="0" w:color="auto"/>
            </w:tcBorders>
            <w:shd w:val="clear" w:color="auto" w:fill="auto"/>
          </w:tcPr>
          <w:p w14:paraId="7E7835D6" w14:textId="77777777" w:rsidR="005539A3" w:rsidRPr="00A05EE9" w:rsidRDefault="005539A3" w:rsidP="0055769F">
            <w:pPr>
              <w:pStyle w:val="Tabletext"/>
            </w:pPr>
            <w:r w:rsidRPr="00A05EE9">
              <w:t>a residential educational institution affiliated under statutory provisions with a public university</w:t>
            </w:r>
          </w:p>
        </w:tc>
        <w:tc>
          <w:tcPr>
            <w:tcW w:w="2634" w:type="dxa"/>
            <w:tcBorders>
              <w:top w:val="single" w:sz="4" w:space="0" w:color="auto"/>
            </w:tcBorders>
            <w:shd w:val="clear" w:color="auto" w:fill="auto"/>
          </w:tcPr>
          <w:p w14:paraId="64B64A7A" w14:textId="08E46D0B" w:rsidR="005539A3" w:rsidRPr="00A05EE9" w:rsidRDefault="005539A3" w:rsidP="0055769F">
            <w:pPr>
              <w:pStyle w:val="Tablea"/>
            </w:pPr>
            <w:r w:rsidRPr="00A05EE9">
              <w:t xml:space="preserve">(a) the residential educational institution must be a </w:t>
            </w:r>
            <w:r w:rsidR="00E0198C" w:rsidRPr="00E0198C">
              <w:rPr>
                <w:position w:val="6"/>
                <w:sz w:val="16"/>
              </w:rPr>
              <w:t>*</w:t>
            </w:r>
            <w:r w:rsidRPr="00A05EE9">
              <w:t>registered charity; and</w:t>
            </w:r>
          </w:p>
          <w:p w14:paraId="40540E5A" w14:textId="77777777" w:rsidR="005539A3" w:rsidRPr="00A05EE9" w:rsidRDefault="005539A3" w:rsidP="0055769F">
            <w:pPr>
              <w:pStyle w:val="Tablea"/>
            </w:pPr>
            <w:r w:rsidRPr="00A05EE9">
              <w:t>(b) the public university must satisfy the special conditions set out in item</w:t>
            </w:r>
            <w:r w:rsidR="00CE15B8" w:rsidRPr="00A05EE9">
              <w:t> </w:t>
            </w:r>
            <w:r w:rsidRPr="00A05EE9">
              <w:t>2.1.1</w:t>
            </w:r>
          </w:p>
        </w:tc>
        <w:tc>
          <w:tcPr>
            <w:tcW w:w="1418" w:type="dxa"/>
            <w:tcBorders>
              <w:top w:val="single" w:sz="4" w:space="0" w:color="auto"/>
            </w:tcBorders>
            <w:shd w:val="clear" w:color="auto" w:fill="auto"/>
          </w:tcPr>
          <w:p w14:paraId="73B758FA" w14:textId="77777777" w:rsidR="005539A3" w:rsidRPr="00A05EE9" w:rsidRDefault="005539A3" w:rsidP="0055769F">
            <w:pPr>
              <w:pStyle w:val="Tabletext"/>
            </w:pPr>
            <w:r w:rsidRPr="00A05EE9">
              <w:t>none</w:t>
            </w:r>
          </w:p>
        </w:tc>
      </w:tr>
      <w:tr w:rsidR="005539A3" w:rsidRPr="00A05EE9" w14:paraId="1A91E0AF" w14:textId="77777777" w:rsidTr="007A237F">
        <w:trPr>
          <w:cantSplit/>
        </w:trPr>
        <w:tc>
          <w:tcPr>
            <w:tcW w:w="798" w:type="dxa"/>
            <w:shd w:val="clear" w:color="auto" w:fill="auto"/>
          </w:tcPr>
          <w:p w14:paraId="5566F40D" w14:textId="77777777" w:rsidR="005539A3" w:rsidRPr="00A05EE9" w:rsidRDefault="005539A3" w:rsidP="0055769F">
            <w:pPr>
              <w:pStyle w:val="Tabletext"/>
            </w:pPr>
            <w:r w:rsidRPr="00A05EE9">
              <w:t>2.1.5</w:t>
            </w:r>
          </w:p>
        </w:tc>
        <w:tc>
          <w:tcPr>
            <w:tcW w:w="2464" w:type="dxa"/>
            <w:shd w:val="clear" w:color="auto" w:fill="auto"/>
          </w:tcPr>
          <w:p w14:paraId="69AD7D39" w14:textId="77777777" w:rsidR="005539A3" w:rsidRPr="00A05EE9" w:rsidRDefault="005539A3" w:rsidP="0055769F">
            <w:pPr>
              <w:pStyle w:val="Tabletext"/>
            </w:pPr>
            <w:r w:rsidRPr="00A05EE9">
              <w:t>a residential educational institution established by the Commonwealth</w:t>
            </w:r>
          </w:p>
        </w:tc>
        <w:tc>
          <w:tcPr>
            <w:tcW w:w="2634" w:type="dxa"/>
            <w:shd w:val="clear" w:color="auto" w:fill="auto"/>
          </w:tcPr>
          <w:p w14:paraId="3FA9E021" w14:textId="77777777" w:rsidR="005539A3" w:rsidRPr="00A05EE9" w:rsidRDefault="005539A3" w:rsidP="0055769F">
            <w:pPr>
              <w:pStyle w:val="Tabletext"/>
            </w:pPr>
            <w:r w:rsidRPr="00A05EE9">
              <w:t>none</w:t>
            </w:r>
          </w:p>
        </w:tc>
        <w:tc>
          <w:tcPr>
            <w:tcW w:w="1418" w:type="dxa"/>
            <w:shd w:val="clear" w:color="auto" w:fill="auto"/>
          </w:tcPr>
          <w:p w14:paraId="73082575" w14:textId="77777777" w:rsidR="005539A3" w:rsidRPr="00A05EE9" w:rsidRDefault="005539A3" w:rsidP="0055769F">
            <w:pPr>
              <w:pStyle w:val="Tabletext"/>
            </w:pPr>
            <w:r w:rsidRPr="00A05EE9">
              <w:t>none</w:t>
            </w:r>
          </w:p>
        </w:tc>
      </w:tr>
      <w:tr w:rsidR="005539A3" w:rsidRPr="00A05EE9" w14:paraId="6E800F01" w14:textId="77777777" w:rsidTr="00C97B7D">
        <w:trPr>
          <w:cantSplit/>
        </w:trPr>
        <w:tc>
          <w:tcPr>
            <w:tcW w:w="798" w:type="dxa"/>
            <w:shd w:val="clear" w:color="auto" w:fill="auto"/>
          </w:tcPr>
          <w:p w14:paraId="696551B1" w14:textId="77777777" w:rsidR="005539A3" w:rsidRPr="00A05EE9" w:rsidRDefault="005539A3" w:rsidP="0055769F">
            <w:pPr>
              <w:pStyle w:val="Tabletext"/>
            </w:pPr>
            <w:r w:rsidRPr="00A05EE9">
              <w:t>2.1.6</w:t>
            </w:r>
          </w:p>
        </w:tc>
        <w:tc>
          <w:tcPr>
            <w:tcW w:w="2464" w:type="dxa"/>
            <w:shd w:val="clear" w:color="auto" w:fill="auto"/>
          </w:tcPr>
          <w:p w14:paraId="6EFBF560" w14:textId="77777777" w:rsidR="005539A3" w:rsidRPr="00A05EE9" w:rsidRDefault="005539A3" w:rsidP="0055769F">
            <w:pPr>
              <w:pStyle w:val="Tabletext"/>
            </w:pPr>
            <w:r w:rsidRPr="00A05EE9">
              <w:t xml:space="preserve">a residential educational institution that is affiliated with an institution that is a higher education provider within the meaning of the </w:t>
            </w:r>
            <w:r w:rsidRPr="00A05EE9">
              <w:rPr>
                <w:i/>
              </w:rPr>
              <w:t>Higher Education Support Act 2003</w:t>
            </w:r>
          </w:p>
        </w:tc>
        <w:tc>
          <w:tcPr>
            <w:tcW w:w="2634" w:type="dxa"/>
            <w:shd w:val="clear" w:color="auto" w:fill="auto"/>
          </w:tcPr>
          <w:p w14:paraId="53014A4D" w14:textId="77777777" w:rsidR="005539A3" w:rsidRPr="00A05EE9" w:rsidRDefault="005539A3" w:rsidP="0055769F">
            <w:pPr>
              <w:pStyle w:val="Tablea"/>
            </w:pPr>
            <w:r w:rsidRPr="00A05EE9">
              <w:t>(a) the residential educational institution must be:</w:t>
            </w:r>
          </w:p>
          <w:p w14:paraId="738C517F" w14:textId="03F356E8" w:rsidR="005539A3" w:rsidRPr="00A05EE9" w:rsidRDefault="005539A3" w:rsidP="0055769F">
            <w:pPr>
              <w:pStyle w:val="Tablei"/>
            </w:pPr>
            <w:r w:rsidRPr="00A05EE9">
              <w:t xml:space="preserve">(i) an </w:t>
            </w:r>
            <w:r w:rsidR="00E0198C" w:rsidRPr="00E0198C">
              <w:rPr>
                <w:position w:val="6"/>
                <w:sz w:val="16"/>
              </w:rPr>
              <w:t>*</w:t>
            </w:r>
            <w:r w:rsidRPr="00A05EE9">
              <w:t>Australian government agency; or</w:t>
            </w:r>
          </w:p>
          <w:p w14:paraId="691F7A0F" w14:textId="73EECA81" w:rsidR="005539A3" w:rsidRPr="00A05EE9" w:rsidRDefault="005539A3" w:rsidP="0055769F">
            <w:pPr>
              <w:pStyle w:val="Tablei"/>
            </w:pPr>
            <w:r w:rsidRPr="00A05EE9">
              <w:t xml:space="preserve">(ii) a </w:t>
            </w:r>
            <w:r w:rsidR="00E0198C" w:rsidRPr="00E0198C">
              <w:rPr>
                <w:position w:val="6"/>
                <w:sz w:val="16"/>
              </w:rPr>
              <w:t>*</w:t>
            </w:r>
            <w:r w:rsidRPr="00A05EE9">
              <w:t>registered charity; and</w:t>
            </w:r>
          </w:p>
          <w:p w14:paraId="779A7447" w14:textId="77777777" w:rsidR="005539A3" w:rsidRPr="00A05EE9" w:rsidRDefault="005539A3" w:rsidP="0055769F">
            <w:pPr>
              <w:pStyle w:val="Tablea"/>
            </w:pPr>
            <w:r w:rsidRPr="00A05EE9">
              <w:t>(b) the higher education provider must satisfy the special conditions set out in item</w:t>
            </w:r>
            <w:r w:rsidR="00CE15B8" w:rsidRPr="00A05EE9">
              <w:t> </w:t>
            </w:r>
            <w:r w:rsidRPr="00A05EE9">
              <w:t>2.1.3</w:t>
            </w:r>
          </w:p>
        </w:tc>
        <w:tc>
          <w:tcPr>
            <w:tcW w:w="1418" w:type="dxa"/>
            <w:shd w:val="clear" w:color="auto" w:fill="auto"/>
          </w:tcPr>
          <w:p w14:paraId="7B6BB808" w14:textId="77777777" w:rsidR="005539A3" w:rsidRPr="00A05EE9" w:rsidRDefault="005539A3" w:rsidP="0055769F">
            <w:pPr>
              <w:pStyle w:val="Tabletext"/>
            </w:pPr>
            <w:r w:rsidRPr="00A05EE9">
              <w:t>none</w:t>
            </w:r>
          </w:p>
        </w:tc>
      </w:tr>
      <w:tr w:rsidR="005539A3" w:rsidRPr="00A05EE9" w14:paraId="7A88DDC3" w14:textId="77777777" w:rsidTr="00407548">
        <w:tc>
          <w:tcPr>
            <w:tcW w:w="798" w:type="dxa"/>
            <w:tcBorders>
              <w:bottom w:val="single" w:sz="4" w:space="0" w:color="auto"/>
            </w:tcBorders>
            <w:shd w:val="clear" w:color="auto" w:fill="auto"/>
          </w:tcPr>
          <w:p w14:paraId="41CC7C32" w14:textId="77777777" w:rsidR="005539A3" w:rsidRPr="00A05EE9" w:rsidRDefault="005539A3" w:rsidP="0055769F">
            <w:pPr>
              <w:pStyle w:val="Tabletext"/>
            </w:pPr>
            <w:r w:rsidRPr="00A05EE9">
              <w:t>2.1.7</w:t>
            </w:r>
          </w:p>
        </w:tc>
        <w:tc>
          <w:tcPr>
            <w:tcW w:w="2464" w:type="dxa"/>
            <w:tcBorders>
              <w:bottom w:val="single" w:sz="4" w:space="0" w:color="auto"/>
            </w:tcBorders>
            <w:shd w:val="clear" w:color="auto" w:fill="auto"/>
          </w:tcPr>
          <w:p w14:paraId="5CC5541E" w14:textId="493BE23C" w:rsidR="005539A3" w:rsidRPr="00A05EE9" w:rsidRDefault="005539A3">
            <w:pPr>
              <w:pStyle w:val="Tabletext"/>
            </w:pPr>
            <w:r w:rsidRPr="00A05EE9">
              <w:t xml:space="preserve">an institution that the </w:t>
            </w:r>
            <w:r w:rsidR="00E0198C" w:rsidRPr="00E0198C">
              <w:rPr>
                <w:position w:val="6"/>
                <w:sz w:val="16"/>
              </w:rPr>
              <w:t>*</w:t>
            </w:r>
            <w:r w:rsidR="00945753" w:rsidRPr="00A05EE9">
              <w:t>Student Assistance Minister</w:t>
            </w:r>
            <w:r w:rsidRPr="00A05EE9">
              <w:t xml:space="preserve"> has determined to be a technical and further education institution under the </w:t>
            </w:r>
            <w:r w:rsidRPr="00A05EE9">
              <w:rPr>
                <w:i/>
              </w:rPr>
              <w:t>Student Assistance Act 1973</w:t>
            </w:r>
          </w:p>
        </w:tc>
        <w:tc>
          <w:tcPr>
            <w:tcW w:w="2634" w:type="dxa"/>
            <w:tcBorders>
              <w:bottom w:val="single" w:sz="4" w:space="0" w:color="auto"/>
            </w:tcBorders>
            <w:shd w:val="clear" w:color="auto" w:fill="auto"/>
          </w:tcPr>
          <w:p w14:paraId="1938E774" w14:textId="77777777" w:rsidR="005539A3" w:rsidRPr="00A05EE9" w:rsidRDefault="005539A3" w:rsidP="0055769F">
            <w:pPr>
              <w:pStyle w:val="Tabletext"/>
            </w:pPr>
            <w:r w:rsidRPr="00A05EE9">
              <w:t>the institution must be:</w:t>
            </w:r>
          </w:p>
          <w:p w14:paraId="37141DD7" w14:textId="034FF23A" w:rsidR="005539A3" w:rsidRPr="00A05EE9" w:rsidRDefault="005539A3" w:rsidP="0055769F">
            <w:pPr>
              <w:pStyle w:val="Tablea"/>
            </w:pPr>
            <w:r w:rsidRPr="00A05EE9">
              <w:t xml:space="preserve">(a) an </w:t>
            </w:r>
            <w:r w:rsidR="00E0198C" w:rsidRPr="00E0198C">
              <w:rPr>
                <w:position w:val="6"/>
                <w:sz w:val="16"/>
              </w:rPr>
              <w:t>*</w:t>
            </w:r>
            <w:r w:rsidRPr="00A05EE9">
              <w:t>Australian government agency; or</w:t>
            </w:r>
          </w:p>
          <w:p w14:paraId="19C98CA3" w14:textId="4DA0F1DA" w:rsidR="005539A3" w:rsidRPr="00A05EE9" w:rsidRDefault="005539A3" w:rsidP="0055769F">
            <w:pPr>
              <w:pStyle w:val="Tablea"/>
            </w:pPr>
            <w:r w:rsidRPr="00A05EE9">
              <w:t xml:space="preserve">(b) a </w:t>
            </w:r>
            <w:r w:rsidR="00E0198C" w:rsidRPr="00E0198C">
              <w:rPr>
                <w:position w:val="6"/>
                <w:sz w:val="16"/>
              </w:rPr>
              <w:t>*</w:t>
            </w:r>
            <w:r w:rsidRPr="00A05EE9">
              <w:t>registered charity</w:t>
            </w:r>
          </w:p>
        </w:tc>
        <w:tc>
          <w:tcPr>
            <w:tcW w:w="1418" w:type="dxa"/>
            <w:tcBorders>
              <w:bottom w:val="single" w:sz="4" w:space="0" w:color="auto"/>
            </w:tcBorders>
            <w:shd w:val="clear" w:color="auto" w:fill="auto"/>
          </w:tcPr>
          <w:p w14:paraId="64250049" w14:textId="4325A65F" w:rsidR="005539A3" w:rsidRPr="00A05EE9" w:rsidRDefault="005539A3" w:rsidP="0055769F">
            <w:pPr>
              <w:pStyle w:val="Tabletext"/>
            </w:pPr>
            <w:r w:rsidRPr="00A05EE9">
              <w:t>see section</w:t>
            </w:r>
            <w:r w:rsidR="00CE15B8" w:rsidRPr="00A05EE9">
              <w:t> </w:t>
            </w:r>
            <w:r w:rsidRPr="00A05EE9">
              <w:t>30</w:t>
            </w:r>
            <w:r w:rsidR="00E0198C">
              <w:noBreakHyphen/>
            </w:r>
            <w:r w:rsidRPr="00A05EE9">
              <w:t>30</w:t>
            </w:r>
          </w:p>
        </w:tc>
      </w:tr>
      <w:tr w:rsidR="005539A3" w:rsidRPr="00A05EE9" w14:paraId="3E8992E0" w14:textId="77777777" w:rsidTr="00B37AD9">
        <w:trPr>
          <w:cantSplit/>
        </w:trPr>
        <w:tc>
          <w:tcPr>
            <w:tcW w:w="798" w:type="dxa"/>
            <w:tcBorders>
              <w:bottom w:val="single" w:sz="4" w:space="0" w:color="auto"/>
            </w:tcBorders>
            <w:shd w:val="clear" w:color="auto" w:fill="auto"/>
          </w:tcPr>
          <w:p w14:paraId="6FB07B99" w14:textId="77777777" w:rsidR="005539A3" w:rsidRPr="00A05EE9" w:rsidRDefault="005539A3" w:rsidP="0055769F">
            <w:pPr>
              <w:pStyle w:val="Tabletext"/>
            </w:pPr>
            <w:r w:rsidRPr="00A05EE9">
              <w:t>2.1.8</w:t>
            </w:r>
          </w:p>
        </w:tc>
        <w:tc>
          <w:tcPr>
            <w:tcW w:w="2464" w:type="dxa"/>
            <w:tcBorders>
              <w:bottom w:val="single" w:sz="4" w:space="0" w:color="auto"/>
            </w:tcBorders>
            <w:shd w:val="clear" w:color="auto" w:fill="auto"/>
          </w:tcPr>
          <w:p w14:paraId="60827CDD" w14:textId="77777777" w:rsidR="005539A3" w:rsidRPr="00A05EE9" w:rsidRDefault="005539A3" w:rsidP="0055769F">
            <w:pPr>
              <w:pStyle w:val="Tabletext"/>
            </w:pPr>
            <w:r w:rsidRPr="00A05EE9">
              <w:t>a public fund established and maintained solely for the purpose of providing religious instruction in government schools in Australia</w:t>
            </w:r>
          </w:p>
        </w:tc>
        <w:tc>
          <w:tcPr>
            <w:tcW w:w="2634" w:type="dxa"/>
            <w:tcBorders>
              <w:bottom w:val="single" w:sz="4" w:space="0" w:color="auto"/>
            </w:tcBorders>
            <w:shd w:val="clear" w:color="auto" w:fill="auto"/>
          </w:tcPr>
          <w:p w14:paraId="08FD13DD" w14:textId="77777777" w:rsidR="00BD3BFD" w:rsidRPr="00A05EE9" w:rsidRDefault="00BD3BFD" w:rsidP="00BD3BFD">
            <w:pPr>
              <w:pStyle w:val="Tabletext"/>
            </w:pPr>
            <w:r w:rsidRPr="00A05EE9">
              <w:t>the public fund must be:</w:t>
            </w:r>
          </w:p>
          <w:p w14:paraId="6FEFB623" w14:textId="4F1306CA" w:rsidR="00BD3BFD" w:rsidRPr="00A05EE9" w:rsidRDefault="00BD3BFD" w:rsidP="00BD3BFD">
            <w:pPr>
              <w:pStyle w:val="Tablea"/>
            </w:pPr>
            <w:r w:rsidRPr="00A05EE9">
              <w:t xml:space="preserve">(a) an </w:t>
            </w:r>
            <w:r w:rsidR="00E0198C" w:rsidRPr="00E0198C">
              <w:rPr>
                <w:position w:val="6"/>
                <w:sz w:val="16"/>
              </w:rPr>
              <w:t>*</w:t>
            </w:r>
            <w:r w:rsidRPr="00A05EE9">
              <w:t>Australian government agency; or</w:t>
            </w:r>
          </w:p>
          <w:p w14:paraId="5A2B4709" w14:textId="7AA361CA" w:rsidR="00BD3BFD" w:rsidRPr="00A05EE9" w:rsidRDefault="00BD3BFD" w:rsidP="00BD3BFD">
            <w:pPr>
              <w:pStyle w:val="Tablea"/>
            </w:pPr>
            <w:r w:rsidRPr="00A05EE9">
              <w:t xml:space="preserve">(b) a </w:t>
            </w:r>
            <w:r w:rsidR="00E0198C" w:rsidRPr="00E0198C">
              <w:rPr>
                <w:position w:val="6"/>
                <w:sz w:val="16"/>
              </w:rPr>
              <w:t>*</w:t>
            </w:r>
            <w:r w:rsidRPr="00A05EE9">
              <w:t>registered charity; or</w:t>
            </w:r>
          </w:p>
          <w:p w14:paraId="49511AE1" w14:textId="77777777" w:rsidR="005539A3" w:rsidRPr="00A05EE9" w:rsidRDefault="00BD3BFD">
            <w:pPr>
              <w:pStyle w:val="Tablea"/>
            </w:pPr>
            <w:r w:rsidRPr="00A05EE9">
              <w:t>(c) operated by an Australian government agency or a registered charity</w:t>
            </w:r>
          </w:p>
        </w:tc>
        <w:tc>
          <w:tcPr>
            <w:tcW w:w="1418" w:type="dxa"/>
            <w:tcBorders>
              <w:bottom w:val="single" w:sz="4" w:space="0" w:color="auto"/>
            </w:tcBorders>
            <w:shd w:val="clear" w:color="auto" w:fill="auto"/>
          </w:tcPr>
          <w:p w14:paraId="4781182F" w14:textId="77777777" w:rsidR="005539A3" w:rsidRPr="00A05EE9" w:rsidRDefault="005539A3" w:rsidP="0055769F">
            <w:pPr>
              <w:pStyle w:val="Tabletext"/>
            </w:pPr>
            <w:r w:rsidRPr="00A05EE9">
              <w:t>none</w:t>
            </w:r>
          </w:p>
        </w:tc>
      </w:tr>
      <w:tr w:rsidR="005539A3" w:rsidRPr="00A05EE9" w14:paraId="0EFA294B" w14:textId="77777777" w:rsidTr="00407548">
        <w:trPr>
          <w:cantSplit/>
          <w:trHeight w:val="569"/>
        </w:trPr>
        <w:tc>
          <w:tcPr>
            <w:tcW w:w="798" w:type="dxa"/>
            <w:tcBorders>
              <w:top w:val="single" w:sz="4" w:space="0" w:color="auto"/>
            </w:tcBorders>
            <w:shd w:val="clear" w:color="auto" w:fill="auto"/>
          </w:tcPr>
          <w:p w14:paraId="3ED46002" w14:textId="77777777" w:rsidR="005539A3" w:rsidRPr="00A05EE9" w:rsidRDefault="005539A3" w:rsidP="0055769F">
            <w:pPr>
              <w:pStyle w:val="Tabletext"/>
            </w:pPr>
            <w:r w:rsidRPr="00A05EE9">
              <w:t>2.1.9</w:t>
            </w:r>
          </w:p>
        </w:tc>
        <w:tc>
          <w:tcPr>
            <w:tcW w:w="2464" w:type="dxa"/>
            <w:tcBorders>
              <w:top w:val="single" w:sz="4" w:space="0" w:color="auto"/>
            </w:tcBorders>
            <w:shd w:val="clear" w:color="auto" w:fill="auto"/>
          </w:tcPr>
          <w:p w14:paraId="74741540" w14:textId="77777777" w:rsidR="005539A3" w:rsidRPr="00A05EE9" w:rsidRDefault="005539A3" w:rsidP="0055769F">
            <w:pPr>
              <w:pStyle w:val="Tabletext"/>
            </w:pPr>
            <w:r w:rsidRPr="00A05EE9">
              <w:t>a public fund established and maintained by a Roman Catholic archdiocesan or diocesan authority solely for the purpose of providing religious instruction in government schools in Australia</w:t>
            </w:r>
          </w:p>
        </w:tc>
        <w:tc>
          <w:tcPr>
            <w:tcW w:w="2634" w:type="dxa"/>
            <w:tcBorders>
              <w:top w:val="single" w:sz="4" w:space="0" w:color="auto"/>
            </w:tcBorders>
            <w:shd w:val="clear" w:color="auto" w:fill="auto"/>
          </w:tcPr>
          <w:p w14:paraId="24602100" w14:textId="77777777" w:rsidR="00BD3BFD" w:rsidRPr="00A05EE9" w:rsidRDefault="00BD3BFD" w:rsidP="00BD3BFD">
            <w:pPr>
              <w:pStyle w:val="Tabletext"/>
            </w:pPr>
            <w:r w:rsidRPr="00A05EE9">
              <w:t>the public fund must be:</w:t>
            </w:r>
          </w:p>
          <w:p w14:paraId="16DED472" w14:textId="2FB83253" w:rsidR="00BD3BFD" w:rsidRPr="00A05EE9" w:rsidRDefault="00BD3BFD" w:rsidP="00BD3BFD">
            <w:pPr>
              <w:pStyle w:val="Tablea"/>
            </w:pPr>
            <w:r w:rsidRPr="00A05EE9">
              <w:t xml:space="preserve">(a) an </w:t>
            </w:r>
            <w:r w:rsidR="00E0198C" w:rsidRPr="00E0198C">
              <w:rPr>
                <w:position w:val="6"/>
                <w:sz w:val="16"/>
              </w:rPr>
              <w:t>*</w:t>
            </w:r>
            <w:r w:rsidRPr="00A05EE9">
              <w:t>Australian government agency; or</w:t>
            </w:r>
          </w:p>
          <w:p w14:paraId="7D88CBEA" w14:textId="749CA1A5" w:rsidR="00BD3BFD" w:rsidRPr="00A05EE9" w:rsidRDefault="00BD3BFD" w:rsidP="00BD3BFD">
            <w:pPr>
              <w:pStyle w:val="Tablea"/>
            </w:pPr>
            <w:r w:rsidRPr="00A05EE9">
              <w:t xml:space="preserve">(b) a </w:t>
            </w:r>
            <w:r w:rsidR="00E0198C" w:rsidRPr="00E0198C">
              <w:rPr>
                <w:position w:val="6"/>
                <w:sz w:val="16"/>
              </w:rPr>
              <w:t>*</w:t>
            </w:r>
            <w:r w:rsidRPr="00A05EE9">
              <w:t>registered charity; or</w:t>
            </w:r>
          </w:p>
          <w:p w14:paraId="0403BA2F" w14:textId="77777777" w:rsidR="005539A3" w:rsidRPr="00A05EE9" w:rsidRDefault="00BD3BFD">
            <w:pPr>
              <w:pStyle w:val="Tablea"/>
            </w:pPr>
            <w:r w:rsidRPr="00A05EE9">
              <w:t>(c) operated by an Australian government agency or a registered charity</w:t>
            </w:r>
          </w:p>
        </w:tc>
        <w:tc>
          <w:tcPr>
            <w:tcW w:w="1418" w:type="dxa"/>
            <w:tcBorders>
              <w:top w:val="single" w:sz="4" w:space="0" w:color="auto"/>
            </w:tcBorders>
            <w:shd w:val="clear" w:color="auto" w:fill="auto"/>
          </w:tcPr>
          <w:p w14:paraId="1E0A5F63" w14:textId="77777777" w:rsidR="005539A3" w:rsidRPr="00A05EE9" w:rsidRDefault="005539A3" w:rsidP="0055769F">
            <w:pPr>
              <w:pStyle w:val="Tabletext"/>
            </w:pPr>
            <w:r w:rsidRPr="00A05EE9">
              <w:t>none</w:t>
            </w:r>
          </w:p>
        </w:tc>
      </w:tr>
      <w:tr w:rsidR="005539A3" w:rsidRPr="00A05EE9" w14:paraId="69C302E2" w14:textId="77777777" w:rsidTr="00B740B3">
        <w:trPr>
          <w:trHeight w:val="1200"/>
        </w:trPr>
        <w:tc>
          <w:tcPr>
            <w:tcW w:w="798" w:type="dxa"/>
            <w:tcBorders>
              <w:bottom w:val="single" w:sz="4" w:space="0" w:color="auto"/>
            </w:tcBorders>
            <w:shd w:val="clear" w:color="auto" w:fill="auto"/>
          </w:tcPr>
          <w:p w14:paraId="2E0ECAEF" w14:textId="77777777" w:rsidR="005539A3" w:rsidRPr="00A05EE9" w:rsidRDefault="005539A3" w:rsidP="0055769F">
            <w:pPr>
              <w:pStyle w:val="Tabletext"/>
            </w:pPr>
            <w:r w:rsidRPr="00A05EE9">
              <w:t>2.1.9A</w:t>
            </w:r>
          </w:p>
        </w:tc>
        <w:tc>
          <w:tcPr>
            <w:tcW w:w="2464" w:type="dxa"/>
            <w:tcBorders>
              <w:bottom w:val="single" w:sz="4" w:space="0" w:color="auto"/>
            </w:tcBorders>
            <w:shd w:val="clear" w:color="auto" w:fill="auto"/>
          </w:tcPr>
          <w:p w14:paraId="088BFE81" w14:textId="77777777" w:rsidR="005539A3" w:rsidRPr="00A05EE9" w:rsidRDefault="005539A3" w:rsidP="0055769F">
            <w:pPr>
              <w:pStyle w:val="Tabletext"/>
            </w:pPr>
            <w:r w:rsidRPr="00A05EE9">
              <w:t>a public fund established and maintained solely for the purpose of providing education in ethics:</w:t>
            </w:r>
          </w:p>
          <w:p w14:paraId="7DAF5FDE" w14:textId="77777777" w:rsidR="005539A3" w:rsidRPr="00A05EE9" w:rsidRDefault="005539A3" w:rsidP="0055769F">
            <w:pPr>
              <w:pStyle w:val="Tablea"/>
            </w:pPr>
            <w:r w:rsidRPr="00A05EE9">
              <w:t>(a) in government schools in Australia; and</w:t>
            </w:r>
          </w:p>
          <w:p w14:paraId="4BFDD304" w14:textId="729DC7CD" w:rsidR="005539A3" w:rsidRPr="00A05EE9" w:rsidRDefault="005539A3" w:rsidP="0055769F">
            <w:pPr>
              <w:pStyle w:val="Tablea"/>
            </w:pPr>
            <w:r w:rsidRPr="00A05EE9">
              <w:t xml:space="preserve">(b) as an alternative to religious instruction, in accordance with </w:t>
            </w:r>
            <w:r w:rsidR="00E0198C" w:rsidRPr="00E0198C">
              <w:rPr>
                <w:position w:val="6"/>
                <w:sz w:val="16"/>
              </w:rPr>
              <w:t>*</w:t>
            </w:r>
            <w:r w:rsidRPr="00A05EE9">
              <w:t xml:space="preserve">State law or </w:t>
            </w:r>
            <w:r w:rsidR="00E0198C" w:rsidRPr="00E0198C">
              <w:rPr>
                <w:position w:val="6"/>
                <w:sz w:val="16"/>
              </w:rPr>
              <w:t>*</w:t>
            </w:r>
            <w:r w:rsidRPr="00A05EE9">
              <w:t>Territory law</w:t>
            </w:r>
          </w:p>
        </w:tc>
        <w:tc>
          <w:tcPr>
            <w:tcW w:w="2634" w:type="dxa"/>
            <w:tcBorders>
              <w:bottom w:val="single" w:sz="4" w:space="0" w:color="auto"/>
            </w:tcBorders>
            <w:shd w:val="clear" w:color="auto" w:fill="auto"/>
          </w:tcPr>
          <w:p w14:paraId="63951499" w14:textId="77777777" w:rsidR="005539A3" w:rsidRPr="00A05EE9" w:rsidRDefault="005539A3" w:rsidP="0055769F">
            <w:pPr>
              <w:pStyle w:val="Tabletext"/>
            </w:pPr>
            <w:r w:rsidRPr="00A05EE9">
              <w:t>the public fund must be:</w:t>
            </w:r>
          </w:p>
          <w:p w14:paraId="69440ABF" w14:textId="69729D9C" w:rsidR="005539A3" w:rsidRPr="00A05EE9" w:rsidRDefault="005539A3" w:rsidP="0055769F">
            <w:pPr>
              <w:pStyle w:val="Tablea"/>
            </w:pPr>
            <w:r w:rsidRPr="00A05EE9">
              <w:t xml:space="preserve">(a) a </w:t>
            </w:r>
            <w:r w:rsidR="00E0198C" w:rsidRPr="00E0198C">
              <w:rPr>
                <w:position w:val="6"/>
                <w:sz w:val="16"/>
              </w:rPr>
              <w:t>*</w:t>
            </w:r>
            <w:r w:rsidRPr="00A05EE9">
              <w:t>registered charity; or</w:t>
            </w:r>
          </w:p>
          <w:p w14:paraId="725D2111" w14:textId="77777777" w:rsidR="005539A3" w:rsidRPr="00A05EE9" w:rsidRDefault="005539A3" w:rsidP="0055769F">
            <w:pPr>
              <w:pStyle w:val="Tablea"/>
            </w:pPr>
            <w:r w:rsidRPr="00A05EE9">
              <w:t>(b) operated by a registered charity</w:t>
            </w:r>
          </w:p>
        </w:tc>
        <w:tc>
          <w:tcPr>
            <w:tcW w:w="1418" w:type="dxa"/>
            <w:tcBorders>
              <w:bottom w:val="single" w:sz="4" w:space="0" w:color="auto"/>
            </w:tcBorders>
            <w:shd w:val="clear" w:color="auto" w:fill="auto"/>
          </w:tcPr>
          <w:p w14:paraId="79CA87A7" w14:textId="77777777" w:rsidR="005539A3" w:rsidRPr="00A05EE9" w:rsidRDefault="005539A3" w:rsidP="0055769F">
            <w:pPr>
              <w:pStyle w:val="Tabletext"/>
            </w:pPr>
            <w:r w:rsidRPr="00A05EE9">
              <w:t>none</w:t>
            </w:r>
          </w:p>
        </w:tc>
      </w:tr>
      <w:tr w:rsidR="005539A3" w:rsidRPr="00A05EE9" w14:paraId="6ED34FA6" w14:textId="77777777" w:rsidTr="00B740B3">
        <w:trPr>
          <w:trHeight w:val="2415"/>
        </w:trPr>
        <w:tc>
          <w:tcPr>
            <w:tcW w:w="798" w:type="dxa"/>
            <w:tcBorders>
              <w:bottom w:val="nil"/>
            </w:tcBorders>
            <w:shd w:val="clear" w:color="auto" w:fill="auto"/>
          </w:tcPr>
          <w:p w14:paraId="7952839F" w14:textId="77777777" w:rsidR="005539A3" w:rsidRPr="00A05EE9" w:rsidRDefault="005539A3" w:rsidP="0055769F">
            <w:pPr>
              <w:pStyle w:val="Tabletext"/>
            </w:pPr>
            <w:r w:rsidRPr="00A05EE9">
              <w:t>2.1.10</w:t>
            </w:r>
          </w:p>
        </w:tc>
        <w:tc>
          <w:tcPr>
            <w:tcW w:w="2464" w:type="dxa"/>
            <w:tcBorders>
              <w:bottom w:val="nil"/>
            </w:tcBorders>
            <w:shd w:val="clear" w:color="auto" w:fill="auto"/>
          </w:tcPr>
          <w:p w14:paraId="6D905DB3" w14:textId="77777777" w:rsidR="005539A3" w:rsidRPr="00A05EE9" w:rsidRDefault="005539A3" w:rsidP="0055769F">
            <w:pPr>
              <w:pStyle w:val="Tabletext"/>
            </w:pPr>
            <w:r w:rsidRPr="00A05EE9">
              <w:t>a public fund established and maintained solely for providing money for the acquisition, construction or maintenance of a building used, or to be used, as a school or college by:</w:t>
            </w:r>
          </w:p>
          <w:p w14:paraId="56678E71" w14:textId="77777777" w:rsidR="005539A3" w:rsidRPr="00A05EE9" w:rsidRDefault="005539A3" w:rsidP="0055769F">
            <w:pPr>
              <w:pStyle w:val="Tablea"/>
              <w:spacing w:after="60" w:line="240" w:lineRule="atLeast"/>
            </w:pPr>
            <w:r w:rsidRPr="00A05EE9">
              <w:t>(a) a government; or</w:t>
            </w:r>
          </w:p>
          <w:p w14:paraId="5DD06CFA" w14:textId="77777777" w:rsidR="005539A3" w:rsidRPr="00A05EE9" w:rsidRDefault="005539A3" w:rsidP="0055769F">
            <w:pPr>
              <w:pStyle w:val="Tablea"/>
              <w:spacing w:after="60" w:line="240" w:lineRule="atLeast"/>
            </w:pPr>
            <w:r w:rsidRPr="00A05EE9">
              <w:t>(b) a public authority; or</w:t>
            </w:r>
          </w:p>
          <w:p w14:paraId="1FF18A30" w14:textId="77777777" w:rsidR="001F0D3E" w:rsidRPr="00A05EE9" w:rsidRDefault="001F0D3E" w:rsidP="0055769F">
            <w:pPr>
              <w:pStyle w:val="Tablea"/>
              <w:spacing w:after="60" w:line="240" w:lineRule="atLeast"/>
            </w:pPr>
            <w:r w:rsidRPr="00A05EE9">
              <w:t>(c) a society or association which is carried on otherwise than for the purposes of profit or gain to the individual members of the society or association</w:t>
            </w:r>
          </w:p>
        </w:tc>
        <w:tc>
          <w:tcPr>
            <w:tcW w:w="2634" w:type="dxa"/>
            <w:tcBorders>
              <w:bottom w:val="nil"/>
            </w:tcBorders>
            <w:shd w:val="clear" w:color="auto" w:fill="auto"/>
          </w:tcPr>
          <w:p w14:paraId="104F2556" w14:textId="77777777" w:rsidR="00BD3BFD" w:rsidRPr="00A05EE9" w:rsidRDefault="00BD3BFD" w:rsidP="00BD3BFD">
            <w:pPr>
              <w:pStyle w:val="Tabletext"/>
            </w:pPr>
            <w:r w:rsidRPr="00A05EE9">
              <w:t>the public fund must be:</w:t>
            </w:r>
          </w:p>
          <w:p w14:paraId="47581C2C" w14:textId="6891734C" w:rsidR="00BD3BFD" w:rsidRPr="00A05EE9" w:rsidRDefault="00BD3BFD" w:rsidP="00BD3BFD">
            <w:pPr>
              <w:pStyle w:val="Tablea"/>
            </w:pPr>
            <w:r w:rsidRPr="00A05EE9">
              <w:t xml:space="preserve">(a) an </w:t>
            </w:r>
            <w:r w:rsidR="00E0198C" w:rsidRPr="00E0198C">
              <w:rPr>
                <w:position w:val="6"/>
                <w:sz w:val="16"/>
              </w:rPr>
              <w:t>*</w:t>
            </w:r>
            <w:r w:rsidRPr="00A05EE9">
              <w:t>Australian government agency; or</w:t>
            </w:r>
          </w:p>
          <w:p w14:paraId="1A3DAC36" w14:textId="5702EB34" w:rsidR="00BD3BFD" w:rsidRPr="00A05EE9" w:rsidRDefault="00BD3BFD" w:rsidP="00BD3BFD">
            <w:pPr>
              <w:pStyle w:val="Tablea"/>
            </w:pPr>
            <w:r w:rsidRPr="00A05EE9">
              <w:t xml:space="preserve">(b) a </w:t>
            </w:r>
            <w:r w:rsidR="00E0198C" w:rsidRPr="00E0198C">
              <w:rPr>
                <w:position w:val="6"/>
                <w:sz w:val="16"/>
              </w:rPr>
              <w:t>*</w:t>
            </w:r>
            <w:r w:rsidRPr="00A05EE9">
              <w:t>registered charity; or</w:t>
            </w:r>
          </w:p>
          <w:p w14:paraId="4B04607E" w14:textId="77777777" w:rsidR="005539A3" w:rsidRPr="00A05EE9" w:rsidRDefault="00BD3BFD">
            <w:pPr>
              <w:pStyle w:val="Tablea"/>
            </w:pPr>
            <w:r w:rsidRPr="00A05EE9">
              <w:t>(c) operated by an Australian government agency or a registered charity</w:t>
            </w:r>
          </w:p>
        </w:tc>
        <w:tc>
          <w:tcPr>
            <w:tcW w:w="1418" w:type="dxa"/>
            <w:tcBorders>
              <w:bottom w:val="nil"/>
            </w:tcBorders>
            <w:shd w:val="clear" w:color="auto" w:fill="auto"/>
          </w:tcPr>
          <w:p w14:paraId="01F6A98E" w14:textId="77777777" w:rsidR="005539A3" w:rsidRPr="00A05EE9" w:rsidRDefault="005539A3" w:rsidP="0055769F">
            <w:pPr>
              <w:pStyle w:val="Tabletext"/>
            </w:pPr>
            <w:r w:rsidRPr="00A05EE9">
              <w:t>none</w:t>
            </w:r>
          </w:p>
        </w:tc>
      </w:tr>
      <w:tr w:rsidR="005539A3" w:rsidRPr="00A05EE9" w14:paraId="1201882F" w14:textId="77777777" w:rsidTr="00B2135A">
        <w:tc>
          <w:tcPr>
            <w:tcW w:w="798" w:type="dxa"/>
            <w:shd w:val="clear" w:color="auto" w:fill="auto"/>
          </w:tcPr>
          <w:p w14:paraId="3BA393CF" w14:textId="77777777" w:rsidR="005539A3" w:rsidRPr="00A05EE9" w:rsidRDefault="005539A3" w:rsidP="0055769F">
            <w:pPr>
              <w:pStyle w:val="Tabletext"/>
            </w:pPr>
            <w:r w:rsidRPr="00A05EE9">
              <w:t>2.1.11</w:t>
            </w:r>
          </w:p>
        </w:tc>
        <w:tc>
          <w:tcPr>
            <w:tcW w:w="2464" w:type="dxa"/>
            <w:shd w:val="clear" w:color="auto" w:fill="auto"/>
          </w:tcPr>
          <w:p w14:paraId="0D6A4A63" w14:textId="55F3F225" w:rsidR="005539A3" w:rsidRPr="00A05EE9" w:rsidRDefault="005539A3" w:rsidP="0055769F">
            <w:pPr>
              <w:pStyle w:val="Tabletext"/>
            </w:pPr>
            <w:r w:rsidRPr="00A05EE9">
              <w:t>a public fund established and maintained solely for providing money for the acquisition, construction or maintenance of a rural school hostel building to which section</w:t>
            </w:r>
            <w:r w:rsidR="00CE15B8" w:rsidRPr="00A05EE9">
              <w:t> </w:t>
            </w:r>
            <w:r w:rsidRPr="00A05EE9">
              <w:t>30</w:t>
            </w:r>
            <w:r w:rsidR="00E0198C">
              <w:noBreakHyphen/>
            </w:r>
            <w:r w:rsidRPr="00A05EE9">
              <w:t>35 applies</w:t>
            </w:r>
          </w:p>
        </w:tc>
        <w:tc>
          <w:tcPr>
            <w:tcW w:w="2634" w:type="dxa"/>
            <w:shd w:val="clear" w:color="auto" w:fill="auto"/>
          </w:tcPr>
          <w:p w14:paraId="41B477CE" w14:textId="77777777" w:rsidR="007E23E6" w:rsidRPr="00A05EE9" w:rsidRDefault="007E23E6" w:rsidP="007E23E6">
            <w:pPr>
              <w:pStyle w:val="Tabletext"/>
            </w:pPr>
            <w:r w:rsidRPr="00A05EE9">
              <w:t>the public fund must be:</w:t>
            </w:r>
          </w:p>
          <w:p w14:paraId="4364EA62" w14:textId="52BB0CB9" w:rsidR="007E23E6" w:rsidRPr="00A05EE9" w:rsidRDefault="007E23E6" w:rsidP="007E23E6">
            <w:pPr>
              <w:pStyle w:val="Tablea"/>
            </w:pPr>
            <w:r w:rsidRPr="00A05EE9">
              <w:t xml:space="preserve">(a) an </w:t>
            </w:r>
            <w:r w:rsidR="00E0198C" w:rsidRPr="00E0198C">
              <w:rPr>
                <w:position w:val="6"/>
                <w:sz w:val="16"/>
              </w:rPr>
              <w:t>*</w:t>
            </w:r>
            <w:r w:rsidRPr="00A05EE9">
              <w:t>Australian government agency; or</w:t>
            </w:r>
          </w:p>
          <w:p w14:paraId="1180958F" w14:textId="7E707B60" w:rsidR="007E23E6" w:rsidRPr="00A05EE9" w:rsidRDefault="007E23E6" w:rsidP="007E23E6">
            <w:pPr>
              <w:pStyle w:val="Tablea"/>
            </w:pPr>
            <w:r w:rsidRPr="00A05EE9">
              <w:t xml:space="preserve">(b) a </w:t>
            </w:r>
            <w:r w:rsidR="00E0198C" w:rsidRPr="00E0198C">
              <w:rPr>
                <w:position w:val="6"/>
                <w:sz w:val="16"/>
              </w:rPr>
              <w:t>*</w:t>
            </w:r>
            <w:r w:rsidRPr="00A05EE9">
              <w:t>registered charity; or</w:t>
            </w:r>
          </w:p>
          <w:p w14:paraId="0CF64E44" w14:textId="77777777" w:rsidR="005539A3" w:rsidRPr="00A05EE9" w:rsidRDefault="007E23E6">
            <w:pPr>
              <w:pStyle w:val="Tablea"/>
            </w:pPr>
            <w:r w:rsidRPr="00A05EE9">
              <w:t>(c) operated by an Australian government agency or a registered charity</w:t>
            </w:r>
          </w:p>
        </w:tc>
        <w:tc>
          <w:tcPr>
            <w:tcW w:w="1418" w:type="dxa"/>
            <w:shd w:val="clear" w:color="auto" w:fill="auto"/>
          </w:tcPr>
          <w:p w14:paraId="60254CD6" w14:textId="77777777" w:rsidR="005539A3" w:rsidRPr="00A05EE9" w:rsidRDefault="005539A3" w:rsidP="0055769F">
            <w:pPr>
              <w:pStyle w:val="Tabletext"/>
            </w:pPr>
            <w:r w:rsidRPr="00A05EE9">
              <w:t>none</w:t>
            </w:r>
          </w:p>
        </w:tc>
      </w:tr>
      <w:tr w:rsidR="005539A3" w:rsidRPr="00A05EE9" w14:paraId="4CE4AF03" w14:textId="77777777" w:rsidTr="00B37AD9">
        <w:tc>
          <w:tcPr>
            <w:tcW w:w="798" w:type="dxa"/>
            <w:tcBorders>
              <w:bottom w:val="single" w:sz="4" w:space="0" w:color="auto"/>
            </w:tcBorders>
            <w:shd w:val="clear" w:color="auto" w:fill="auto"/>
          </w:tcPr>
          <w:p w14:paraId="5FD22FC4" w14:textId="77777777" w:rsidR="005539A3" w:rsidRPr="00A05EE9" w:rsidRDefault="005539A3" w:rsidP="0021487E">
            <w:pPr>
              <w:pStyle w:val="Tabletext"/>
            </w:pPr>
            <w:r w:rsidRPr="00A05EE9">
              <w:t>2.1.12</w:t>
            </w:r>
          </w:p>
        </w:tc>
        <w:tc>
          <w:tcPr>
            <w:tcW w:w="2464" w:type="dxa"/>
            <w:tcBorders>
              <w:bottom w:val="single" w:sz="4" w:space="0" w:color="auto"/>
            </w:tcBorders>
            <w:shd w:val="clear" w:color="auto" w:fill="auto"/>
          </w:tcPr>
          <w:p w14:paraId="1D7F50FD" w14:textId="77777777" w:rsidR="005539A3" w:rsidRPr="00A05EE9" w:rsidRDefault="005539A3" w:rsidP="000A3DD5">
            <w:pPr>
              <w:pStyle w:val="Tabletext"/>
              <w:keepNext/>
              <w:keepLines/>
            </w:pPr>
            <w:r w:rsidRPr="00A05EE9">
              <w:t>a government school that:</w:t>
            </w:r>
          </w:p>
          <w:p w14:paraId="3852CB22" w14:textId="77777777" w:rsidR="005539A3" w:rsidRPr="00A05EE9" w:rsidRDefault="005539A3" w:rsidP="000A3DD5">
            <w:pPr>
              <w:pStyle w:val="Tablea"/>
              <w:keepNext/>
              <w:keepLines/>
            </w:pPr>
            <w:r w:rsidRPr="00A05EE9">
              <w:t>(a) provides special education for students each of whom has a disability that is permanent or is likely to be permanent; and</w:t>
            </w:r>
          </w:p>
          <w:p w14:paraId="5B47AD4B" w14:textId="77777777" w:rsidR="005539A3" w:rsidRPr="00A05EE9" w:rsidRDefault="005539A3" w:rsidP="000A3DD5">
            <w:pPr>
              <w:pStyle w:val="Tablea"/>
              <w:keepNext/>
              <w:keepLines/>
            </w:pPr>
            <w:r w:rsidRPr="00A05EE9">
              <w:t>(b) does not provide education for other students</w:t>
            </w:r>
          </w:p>
        </w:tc>
        <w:tc>
          <w:tcPr>
            <w:tcW w:w="2634" w:type="dxa"/>
            <w:tcBorders>
              <w:bottom w:val="single" w:sz="4" w:space="0" w:color="auto"/>
            </w:tcBorders>
            <w:shd w:val="clear" w:color="auto" w:fill="auto"/>
          </w:tcPr>
          <w:p w14:paraId="67CFFD32" w14:textId="77777777" w:rsidR="005539A3" w:rsidRPr="00A05EE9" w:rsidRDefault="005539A3" w:rsidP="000A3DD5">
            <w:pPr>
              <w:pStyle w:val="Tabletext"/>
              <w:keepNext/>
              <w:keepLines/>
            </w:pPr>
            <w:r w:rsidRPr="00A05EE9">
              <w:t>none</w:t>
            </w:r>
          </w:p>
        </w:tc>
        <w:tc>
          <w:tcPr>
            <w:tcW w:w="1418" w:type="dxa"/>
            <w:tcBorders>
              <w:bottom w:val="single" w:sz="4" w:space="0" w:color="auto"/>
            </w:tcBorders>
            <w:shd w:val="clear" w:color="auto" w:fill="auto"/>
          </w:tcPr>
          <w:p w14:paraId="31315709" w14:textId="77777777" w:rsidR="005539A3" w:rsidRPr="00A05EE9" w:rsidRDefault="005539A3" w:rsidP="000A3DD5">
            <w:pPr>
              <w:pStyle w:val="Tabletext"/>
              <w:keepNext/>
              <w:keepLines/>
            </w:pPr>
            <w:r w:rsidRPr="00A05EE9">
              <w:t>none</w:t>
            </w:r>
          </w:p>
        </w:tc>
      </w:tr>
      <w:tr w:rsidR="005539A3" w:rsidRPr="00A05EE9" w14:paraId="09B4E923" w14:textId="77777777" w:rsidTr="00B37AD9">
        <w:tc>
          <w:tcPr>
            <w:tcW w:w="798" w:type="dxa"/>
            <w:tcBorders>
              <w:bottom w:val="single" w:sz="12" w:space="0" w:color="auto"/>
            </w:tcBorders>
            <w:shd w:val="clear" w:color="auto" w:fill="auto"/>
          </w:tcPr>
          <w:p w14:paraId="7C1AEF83" w14:textId="77777777" w:rsidR="005539A3" w:rsidRPr="00A05EE9" w:rsidRDefault="005539A3" w:rsidP="0055769F">
            <w:pPr>
              <w:pStyle w:val="Tabletext"/>
            </w:pPr>
            <w:r w:rsidRPr="00A05EE9">
              <w:t>2.1.13</w:t>
            </w:r>
          </w:p>
        </w:tc>
        <w:tc>
          <w:tcPr>
            <w:tcW w:w="2464" w:type="dxa"/>
            <w:tcBorders>
              <w:bottom w:val="single" w:sz="12" w:space="0" w:color="auto"/>
            </w:tcBorders>
            <w:shd w:val="clear" w:color="auto" w:fill="auto"/>
          </w:tcPr>
          <w:p w14:paraId="3063643C" w14:textId="5081489F" w:rsidR="005539A3" w:rsidRPr="00A05EE9" w:rsidRDefault="005539A3" w:rsidP="0055769F">
            <w:pPr>
              <w:pStyle w:val="Tabletext"/>
            </w:pPr>
            <w:r w:rsidRPr="00A05EE9">
              <w:t>a public fund that is established and maintained solely for providing money for scholarships, bursaries or prizes to which section</w:t>
            </w:r>
            <w:r w:rsidR="00CE15B8" w:rsidRPr="00A05EE9">
              <w:t> </w:t>
            </w:r>
            <w:r w:rsidRPr="00A05EE9">
              <w:t>30</w:t>
            </w:r>
            <w:r w:rsidR="00E0198C">
              <w:noBreakHyphen/>
            </w:r>
            <w:r w:rsidRPr="00A05EE9">
              <w:t>37 applies</w:t>
            </w:r>
          </w:p>
        </w:tc>
        <w:tc>
          <w:tcPr>
            <w:tcW w:w="2634" w:type="dxa"/>
            <w:tcBorders>
              <w:bottom w:val="single" w:sz="12" w:space="0" w:color="auto"/>
            </w:tcBorders>
            <w:shd w:val="clear" w:color="auto" w:fill="auto"/>
          </w:tcPr>
          <w:p w14:paraId="70091E25" w14:textId="77777777" w:rsidR="005539A3" w:rsidRPr="00A05EE9" w:rsidRDefault="005539A3" w:rsidP="0055769F">
            <w:pPr>
              <w:pStyle w:val="Tabletext"/>
            </w:pPr>
            <w:r w:rsidRPr="00A05EE9">
              <w:t>the public fund must be:</w:t>
            </w:r>
          </w:p>
          <w:p w14:paraId="28D6752B" w14:textId="1872F66F" w:rsidR="005539A3" w:rsidRPr="00A05EE9" w:rsidRDefault="005539A3" w:rsidP="0055769F">
            <w:pPr>
              <w:pStyle w:val="Tablea"/>
            </w:pPr>
            <w:r w:rsidRPr="00A05EE9">
              <w:t xml:space="preserve">(a) a </w:t>
            </w:r>
            <w:r w:rsidR="00E0198C" w:rsidRPr="00E0198C">
              <w:rPr>
                <w:position w:val="6"/>
                <w:sz w:val="16"/>
              </w:rPr>
              <w:t>*</w:t>
            </w:r>
            <w:r w:rsidRPr="00A05EE9">
              <w:t>registered charity; or</w:t>
            </w:r>
          </w:p>
          <w:p w14:paraId="4659B2AF" w14:textId="77777777" w:rsidR="005539A3" w:rsidRPr="00A05EE9" w:rsidRDefault="005539A3" w:rsidP="0055769F">
            <w:pPr>
              <w:pStyle w:val="Tablea"/>
            </w:pPr>
            <w:r w:rsidRPr="00A05EE9">
              <w:t>(b) operated by a registered charity</w:t>
            </w:r>
          </w:p>
        </w:tc>
        <w:tc>
          <w:tcPr>
            <w:tcW w:w="1418" w:type="dxa"/>
            <w:tcBorders>
              <w:bottom w:val="single" w:sz="12" w:space="0" w:color="auto"/>
            </w:tcBorders>
            <w:shd w:val="clear" w:color="auto" w:fill="auto"/>
          </w:tcPr>
          <w:p w14:paraId="7A28C906" w14:textId="77777777" w:rsidR="005539A3" w:rsidRPr="00A05EE9" w:rsidRDefault="005539A3" w:rsidP="0055769F">
            <w:pPr>
              <w:pStyle w:val="Tabletext"/>
            </w:pPr>
            <w:r w:rsidRPr="00A05EE9">
              <w:t>none</w:t>
            </w:r>
          </w:p>
        </w:tc>
      </w:tr>
    </w:tbl>
    <w:p w14:paraId="7C60A43A" w14:textId="77777777" w:rsidR="005539A3" w:rsidRPr="00A05EE9" w:rsidRDefault="005539A3" w:rsidP="00B740B3">
      <w:pPr>
        <w:pStyle w:val="subsection"/>
        <w:keepNext/>
        <w:keepLines/>
      </w:pPr>
      <w:r w:rsidRPr="00A05EE9">
        <w:tab/>
        <w:t>(2)</w:t>
      </w:r>
      <w:r w:rsidRPr="00A05EE9">
        <w:tab/>
        <w:t>This table sets out specific education recipients.</w:t>
      </w:r>
    </w:p>
    <w:p w14:paraId="22892DF9" w14:textId="77777777" w:rsidR="005539A3" w:rsidRPr="00A05EE9" w:rsidRDefault="005539A3" w:rsidP="00B740B3">
      <w:pPr>
        <w:pStyle w:val="Tabletext"/>
        <w:keepNext/>
        <w:keepLines/>
      </w:pPr>
    </w:p>
    <w:tbl>
      <w:tblPr>
        <w:tblW w:w="7321" w:type="dxa"/>
        <w:tblInd w:w="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26"/>
        <w:gridCol w:w="4254"/>
        <w:gridCol w:w="2241"/>
      </w:tblGrid>
      <w:tr w:rsidR="005539A3" w:rsidRPr="00A05EE9" w14:paraId="616FFAD6" w14:textId="77777777" w:rsidTr="0082166E">
        <w:trPr>
          <w:tblHeader/>
        </w:trPr>
        <w:tc>
          <w:tcPr>
            <w:tcW w:w="7321" w:type="dxa"/>
            <w:gridSpan w:val="3"/>
            <w:tcBorders>
              <w:top w:val="single" w:sz="12" w:space="0" w:color="auto"/>
              <w:bottom w:val="single" w:sz="6" w:space="0" w:color="auto"/>
            </w:tcBorders>
            <w:shd w:val="clear" w:color="auto" w:fill="auto"/>
          </w:tcPr>
          <w:p w14:paraId="03B56853" w14:textId="77777777" w:rsidR="005539A3" w:rsidRPr="00A05EE9" w:rsidRDefault="005539A3" w:rsidP="00B2135A">
            <w:pPr>
              <w:pStyle w:val="TableHeading"/>
            </w:pPr>
            <w:r w:rsidRPr="00A05EE9">
              <w:t>Education—Specific</w:t>
            </w:r>
          </w:p>
        </w:tc>
      </w:tr>
      <w:tr w:rsidR="005539A3" w:rsidRPr="00A05EE9" w14:paraId="52AC3C0B" w14:textId="77777777" w:rsidTr="0082166E">
        <w:trPr>
          <w:tblHeader/>
        </w:trPr>
        <w:tc>
          <w:tcPr>
            <w:tcW w:w="826" w:type="dxa"/>
            <w:tcBorders>
              <w:top w:val="single" w:sz="6" w:space="0" w:color="auto"/>
              <w:bottom w:val="single" w:sz="12" w:space="0" w:color="auto"/>
            </w:tcBorders>
            <w:shd w:val="clear" w:color="auto" w:fill="auto"/>
          </w:tcPr>
          <w:p w14:paraId="1FF6D6E9" w14:textId="77777777" w:rsidR="005539A3" w:rsidRPr="00A05EE9" w:rsidRDefault="005539A3" w:rsidP="0055769F">
            <w:pPr>
              <w:pStyle w:val="Tabletext"/>
              <w:keepNext/>
              <w:keepLines/>
              <w:rPr>
                <w:b/>
              </w:rPr>
            </w:pPr>
            <w:r w:rsidRPr="00A05EE9">
              <w:rPr>
                <w:b/>
              </w:rPr>
              <w:t>Item</w:t>
            </w:r>
          </w:p>
        </w:tc>
        <w:tc>
          <w:tcPr>
            <w:tcW w:w="4254" w:type="dxa"/>
            <w:tcBorders>
              <w:top w:val="single" w:sz="6" w:space="0" w:color="auto"/>
              <w:bottom w:val="single" w:sz="12" w:space="0" w:color="auto"/>
            </w:tcBorders>
            <w:shd w:val="clear" w:color="auto" w:fill="auto"/>
          </w:tcPr>
          <w:p w14:paraId="5B9F6316" w14:textId="77777777" w:rsidR="005539A3" w:rsidRPr="00A05EE9" w:rsidRDefault="005539A3" w:rsidP="0055769F">
            <w:pPr>
              <w:pStyle w:val="Tabletext"/>
              <w:keepNext/>
              <w:keepLines/>
              <w:rPr>
                <w:b/>
              </w:rPr>
            </w:pPr>
            <w:r w:rsidRPr="00A05EE9">
              <w:rPr>
                <w:b/>
              </w:rPr>
              <w:t>Fund, authority or institution</w:t>
            </w:r>
          </w:p>
        </w:tc>
        <w:tc>
          <w:tcPr>
            <w:tcW w:w="2241" w:type="dxa"/>
            <w:tcBorders>
              <w:top w:val="single" w:sz="6" w:space="0" w:color="auto"/>
              <w:bottom w:val="single" w:sz="12" w:space="0" w:color="auto"/>
            </w:tcBorders>
            <w:shd w:val="clear" w:color="auto" w:fill="auto"/>
          </w:tcPr>
          <w:p w14:paraId="0CA936E9" w14:textId="77777777" w:rsidR="005539A3" w:rsidRPr="00A05EE9" w:rsidRDefault="005539A3" w:rsidP="0055769F">
            <w:pPr>
              <w:pStyle w:val="Tabletext"/>
              <w:keepNext/>
              <w:keepLines/>
              <w:rPr>
                <w:b/>
              </w:rPr>
            </w:pPr>
            <w:r w:rsidRPr="00A05EE9">
              <w:rPr>
                <w:b/>
              </w:rPr>
              <w:t>Special conditions</w:t>
            </w:r>
          </w:p>
        </w:tc>
      </w:tr>
      <w:tr w:rsidR="005539A3" w:rsidRPr="00A05EE9" w14:paraId="5FE105B6" w14:textId="77777777" w:rsidTr="0082166E">
        <w:tc>
          <w:tcPr>
            <w:tcW w:w="826" w:type="dxa"/>
            <w:tcBorders>
              <w:top w:val="single" w:sz="12" w:space="0" w:color="auto"/>
            </w:tcBorders>
            <w:shd w:val="clear" w:color="auto" w:fill="auto"/>
          </w:tcPr>
          <w:p w14:paraId="34886310" w14:textId="77777777" w:rsidR="005539A3" w:rsidRPr="00A05EE9" w:rsidRDefault="005539A3" w:rsidP="0055769F">
            <w:pPr>
              <w:pStyle w:val="Tabletext"/>
            </w:pPr>
            <w:r w:rsidRPr="00A05EE9">
              <w:t>2.2.1</w:t>
            </w:r>
          </w:p>
        </w:tc>
        <w:tc>
          <w:tcPr>
            <w:tcW w:w="4254" w:type="dxa"/>
            <w:tcBorders>
              <w:top w:val="single" w:sz="12" w:space="0" w:color="auto"/>
            </w:tcBorders>
            <w:shd w:val="clear" w:color="auto" w:fill="auto"/>
          </w:tcPr>
          <w:p w14:paraId="6F4D3A52" w14:textId="77777777" w:rsidR="005539A3" w:rsidRPr="00A05EE9" w:rsidRDefault="005539A3" w:rsidP="0055769F">
            <w:pPr>
              <w:pStyle w:val="Tabletext"/>
            </w:pPr>
            <w:r w:rsidRPr="00A05EE9">
              <w:t>The Academy of the Social Sciences in Australia Incorporated</w:t>
            </w:r>
          </w:p>
        </w:tc>
        <w:tc>
          <w:tcPr>
            <w:tcW w:w="2241" w:type="dxa"/>
            <w:tcBorders>
              <w:top w:val="single" w:sz="12" w:space="0" w:color="auto"/>
            </w:tcBorders>
            <w:shd w:val="clear" w:color="auto" w:fill="auto"/>
          </w:tcPr>
          <w:p w14:paraId="00C35002" w14:textId="77777777" w:rsidR="005539A3" w:rsidRPr="00A05EE9" w:rsidRDefault="005539A3" w:rsidP="0055769F">
            <w:pPr>
              <w:pStyle w:val="Tabletext"/>
            </w:pPr>
            <w:r w:rsidRPr="00A05EE9">
              <w:t>none</w:t>
            </w:r>
          </w:p>
        </w:tc>
      </w:tr>
      <w:tr w:rsidR="005539A3" w:rsidRPr="00A05EE9" w14:paraId="3D36F6C3" w14:textId="77777777" w:rsidTr="0082166E">
        <w:tc>
          <w:tcPr>
            <w:tcW w:w="826" w:type="dxa"/>
            <w:shd w:val="clear" w:color="auto" w:fill="auto"/>
          </w:tcPr>
          <w:p w14:paraId="56A4FEAB" w14:textId="77777777" w:rsidR="005539A3" w:rsidRPr="00A05EE9" w:rsidRDefault="005539A3" w:rsidP="0055769F">
            <w:pPr>
              <w:pStyle w:val="Tabletext"/>
            </w:pPr>
            <w:r w:rsidRPr="00A05EE9">
              <w:t>2.2.2</w:t>
            </w:r>
          </w:p>
        </w:tc>
        <w:tc>
          <w:tcPr>
            <w:tcW w:w="4254" w:type="dxa"/>
            <w:shd w:val="clear" w:color="auto" w:fill="auto"/>
          </w:tcPr>
          <w:p w14:paraId="12CACC7A" w14:textId="77777777" w:rsidR="005539A3" w:rsidRPr="00A05EE9" w:rsidRDefault="005539A3" w:rsidP="0055769F">
            <w:pPr>
              <w:pStyle w:val="Tabletext"/>
            </w:pPr>
            <w:r w:rsidRPr="00A05EE9">
              <w:t>the Australian Academy of Science</w:t>
            </w:r>
          </w:p>
        </w:tc>
        <w:tc>
          <w:tcPr>
            <w:tcW w:w="2241" w:type="dxa"/>
            <w:shd w:val="clear" w:color="auto" w:fill="auto"/>
          </w:tcPr>
          <w:p w14:paraId="09131C72" w14:textId="77777777" w:rsidR="005539A3" w:rsidRPr="00A05EE9" w:rsidRDefault="005539A3" w:rsidP="0055769F">
            <w:pPr>
              <w:pStyle w:val="Tabletext"/>
            </w:pPr>
            <w:r w:rsidRPr="00A05EE9">
              <w:t>none</w:t>
            </w:r>
          </w:p>
        </w:tc>
      </w:tr>
      <w:tr w:rsidR="005539A3" w:rsidRPr="00A05EE9" w14:paraId="4AEF0C87" w14:textId="77777777" w:rsidTr="0082166E">
        <w:tc>
          <w:tcPr>
            <w:tcW w:w="826" w:type="dxa"/>
            <w:shd w:val="clear" w:color="auto" w:fill="auto"/>
          </w:tcPr>
          <w:p w14:paraId="00A57D45" w14:textId="77777777" w:rsidR="005539A3" w:rsidRPr="00A05EE9" w:rsidRDefault="005539A3" w:rsidP="0055769F">
            <w:pPr>
              <w:pStyle w:val="Tabletext"/>
            </w:pPr>
            <w:r w:rsidRPr="00A05EE9">
              <w:t>2.2.3</w:t>
            </w:r>
          </w:p>
        </w:tc>
        <w:tc>
          <w:tcPr>
            <w:tcW w:w="4254" w:type="dxa"/>
            <w:shd w:val="clear" w:color="auto" w:fill="auto"/>
          </w:tcPr>
          <w:p w14:paraId="67C37F27" w14:textId="77777777" w:rsidR="005539A3" w:rsidRPr="00A05EE9" w:rsidRDefault="005539A3" w:rsidP="0055769F">
            <w:pPr>
              <w:pStyle w:val="Tabletext"/>
            </w:pPr>
            <w:r w:rsidRPr="00A05EE9">
              <w:t>the Australian Academy of the Humanities for the Advancement of Scholarship in Language, Literature, History, Philosophy and the Fine Arts</w:t>
            </w:r>
          </w:p>
        </w:tc>
        <w:tc>
          <w:tcPr>
            <w:tcW w:w="2241" w:type="dxa"/>
            <w:shd w:val="clear" w:color="auto" w:fill="auto"/>
          </w:tcPr>
          <w:p w14:paraId="51F1F91F" w14:textId="77777777" w:rsidR="005539A3" w:rsidRPr="00A05EE9" w:rsidRDefault="005539A3" w:rsidP="0055769F">
            <w:pPr>
              <w:pStyle w:val="Tabletext"/>
            </w:pPr>
            <w:r w:rsidRPr="00A05EE9">
              <w:t>none</w:t>
            </w:r>
          </w:p>
        </w:tc>
      </w:tr>
      <w:tr w:rsidR="005539A3" w:rsidRPr="00A05EE9" w14:paraId="62B25037" w14:textId="77777777" w:rsidTr="0082166E">
        <w:tc>
          <w:tcPr>
            <w:tcW w:w="826" w:type="dxa"/>
            <w:shd w:val="clear" w:color="auto" w:fill="auto"/>
          </w:tcPr>
          <w:p w14:paraId="4FC070F5" w14:textId="77777777" w:rsidR="005539A3" w:rsidRPr="00A05EE9" w:rsidRDefault="005539A3" w:rsidP="0055769F">
            <w:pPr>
              <w:pStyle w:val="Tabletext"/>
            </w:pPr>
            <w:r w:rsidRPr="00A05EE9">
              <w:t>2.2.4</w:t>
            </w:r>
          </w:p>
        </w:tc>
        <w:tc>
          <w:tcPr>
            <w:tcW w:w="4254" w:type="dxa"/>
            <w:shd w:val="clear" w:color="auto" w:fill="auto"/>
          </w:tcPr>
          <w:p w14:paraId="24BA3FA5" w14:textId="77777777" w:rsidR="005539A3" w:rsidRPr="00A05EE9" w:rsidRDefault="005539A3" w:rsidP="0055769F">
            <w:pPr>
              <w:pStyle w:val="Tabletext"/>
            </w:pPr>
            <w:r w:rsidRPr="00A05EE9">
              <w:t>the Australian Academy of Technological Sciences and Engineering Limited</w:t>
            </w:r>
          </w:p>
        </w:tc>
        <w:tc>
          <w:tcPr>
            <w:tcW w:w="2241" w:type="dxa"/>
            <w:shd w:val="clear" w:color="auto" w:fill="auto"/>
          </w:tcPr>
          <w:p w14:paraId="18287236" w14:textId="77777777" w:rsidR="005539A3" w:rsidRPr="00A05EE9" w:rsidRDefault="005539A3" w:rsidP="0055769F">
            <w:pPr>
              <w:pStyle w:val="Tabletext"/>
            </w:pPr>
            <w:r w:rsidRPr="00A05EE9">
              <w:t>none</w:t>
            </w:r>
          </w:p>
        </w:tc>
      </w:tr>
      <w:tr w:rsidR="005539A3" w:rsidRPr="00A05EE9" w14:paraId="35A1BABD" w14:textId="77777777" w:rsidTr="0082166E">
        <w:tc>
          <w:tcPr>
            <w:tcW w:w="826" w:type="dxa"/>
            <w:shd w:val="clear" w:color="auto" w:fill="auto"/>
          </w:tcPr>
          <w:p w14:paraId="6DBC3C92" w14:textId="77777777" w:rsidR="005539A3" w:rsidRPr="00A05EE9" w:rsidRDefault="005539A3" w:rsidP="0055769F">
            <w:pPr>
              <w:pStyle w:val="Tabletext"/>
            </w:pPr>
            <w:r w:rsidRPr="00A05EE9">
              <w:t>2.2.5</w:t>
            </w:r>
          </w:p>
        </w:tc>
        <w:tc>
          <w:tcPr>
            <w:tcW w:w="4254" w:type="dxa"/>
            <w:shd w:val="clear" w:color="auto" w:fill="auto"/>
          </w:tcPr>
          <w:p w14:paraId="696CB123" w14:textId="77777777" w:rsidR="005539A3" w:rsidRPr="00A05EE9" w:rsidRDefault="005539A3" w:rsidP="0055769F">
            <w:pPr>
              <w:pStyle w:val="Tabletext"/>
            </w:pPr>
            <w:r w:rsidRPr="00A05EE9">
              <w:rPr>
                <w:rFonts w:eastAsiaTheme="minorHAnsi"/>
              </w:rPr>
              <w:t>Aurora Education Foundation Limited</w:t>
            </w:r>
          </w:p>
        </w:tc>
        <w:tc>
          <w:tcPr>
            <w:tcW w:w="2241" w:type="dxa"/>
            <w:shd w:val="clear" w:color="auto" w:fill="auto"/>
          </w:tcPr>
          <w:p w14:paraId="09D46E8D" w14:textId="77777777" w:rsidR="005539A3" w:rsidRPr="00A05EE9" w:rsidRDefault="005539A3" w:rsidP="0055769F">
            <w:pPr>
              <w:pStyle w:val="Tabletext"/>
            </w:pPr>
            <w:r w:rsidRPr="00A05EE9">
              <w:t>the gift must be made after 30</w:t>
            </w:r>
            <w:r w:rsidR="00CE15B8" w:rsidRPr="00A05EE9">
              <w:t> </w:t>
            </w:r>
            <w:r w:rsidRPr="00A05EE9">
              <w:t>June 2013</w:t>
            </w:r>
          </w:p>
        </w:tc>
      </w:tr>
      <w:tr w:rsidR="005539A3" w:rsidRPr="00A05EE9" w14:paraId="76059E3C" w14:textId="77777777" w:rsidTr="0082166E">
        <w:tc>
          <w:tcPr>
            <w:tcW w:w="826" w:type="dxa"/>
            <w:shd w:val="clear" w:color="auto" w:fill="auto"/>
          </w:tcPr>
          <w:p w14:paraId="1885C240" w14:textId="77777777" w:rsidR="005539A3" w:rsidRPr="00A05EE9" w:rsidRDefault="005539A3" w:rsidP="0055769F">
            <w:pPr>
              <w:pStyle w:val="Tabletext"/>
            </w:pPr>
            <w:r w:rsidRPr="00A05EE9">
              <w:t>2.2.6</w:t>
            </w:r>
          </w:p>
        </w:tc>
        <w:tc>
          <w:tcPr>
            <w:tcW w:w="4254" w:type="dxa"/>
            <w:shd w:val="clear" w:color="auto" w:fill="auto"/>
          </w:tcPr>
          <w:p w14:paraId="5E79BFB4" w14:textId="77777777" w:rsidR="005539A3" w:rsidRPr="00A05EE9" w:rsidRDefault="005539A3" w:rsidP="0055769F">
            <w:pPr>
              <w:pStyle w:val="Tabletext"/>
            </w:pPr>
            <w:r w:rsidRPr="00A05EE9">
              <w:t>the Australian and New Zealand Association for the Advancement of Science</w:t>
            </w:r>
          </w:p>
        </w:tc>
        <w:tc>
          <w:tcPr>
            <w:tcW w:w="2241" w:type="dxa"/>
            <w:shd w:val="clear" w:color="auto" w:fill="auto"/>
          </w:tcPr>
          <w:p w14:paraId="7FBC4DE7" w14:textId="77777777" w:rsidR="005539A3" w:rsidRPr="00A05EE9" w:rsidRDefault="005539A3" w:rsidP="0055769F">
            <w:pPr>
              <w:pStyle w:val="Tabletext"/>
            </w:pPr>
            <w:r w:rsidRPr="00A05EE9">
              <w:t>none</w:t>
            </w:r>
          </w:p>
        </w:tc>
      </w:tr>
      <w:tr w:rsidR="005539A3" w:rsidRPr="00A05EE9" w14:paraId="00A11E5D" w14:textId="77777777" w:rsidTr="0082166E">
        <w:tc>
          <w:tcPr>
            <w:tcW w:w="826" w:type="dxa"/>
            <w:shd w:val="clear" w:color="auto" w:fill="auto"/>
          </w:tcPr>
          <w:p w14:paraId="509465CC" w14:textId="77777777" w:rsidR="005539A3" w:rsidRPr="00A05EE9" w:rsidRDefault="005539A3" w:rsidP="0055769F">
            <w:pPr>
              <w:pStyle w:val="Tabletext"/>
            </w:pPr>
            <w:r w:rsidRPr="00A05EE9">
              <w:t>2.2.8</w:t>
            </w:r>
          </w:p>
        </w:tc>
        <w:tc>
          <w:tcPr>
            <w:tcW w:w="4254" w:type="dxa"/>
            <w:shd w:val="clear" w:color="auto" w:fill="auto"/>
          </w:tcPr>
          <w:p w14:paraId="681222A4" w14:textId="77777777" w:rsidR="005539A3" w:rsidRPr="00A05EE9" w:rsidRDefault="005539A3" w:rsidP="0055769F">
            <w:pPr>
              <w:pStyle w:val="Tabletext"/>
            </w:pPr>
            <w:r w:rsidRPr="00A05EE9">
              <w:t>the Life Education Centre</w:t>
            </w:r>
          </w:p>
        </w:tc>
        <w:tc>
          <w:tcPr>
            <w:tcW w:w="2241" w:type="dxa"/>
            <w:shd w:val="clear" w:color="auto" w:fill="auto"/>
          </w:tcPr>
          <w:p w14:paraId="1AC7DE1F" w14:textId="77777777" w:rsidR="005539A3" w:rsidRPr="00A05EE9" w:rsidRDefault="005539A3" w:rsidP="0055769F">
            <w:pPr>
              <w:pStyle w:val="Tabletext"/>
            </w:pPr>
            <w:r w:rsidRPr="00A05EE9">
              <w:t>none</w:t>
            </w:r>
          </w:p>
        </w:tc>
      </w:tr>
      <w:tr w:rsidR="005539A3" w:rsidRPr="00A05EE9" w14:paraId="5B8728E8" w14:textId="77777777" w:rsidTr="0082166E">
        <w:tc>
          <w:tcPr>
            <w:tcW w:w="826" w:type="dxa"/>
            <w:shd w:val="clear" w:color="auto" w:fill="auto"/>
          </w:tcPr>
          <w:p w14:paraId="401673C2" w14:textId="77777777" w:rsidR="005539A3" w:rsidRPr="00A05EE9" w:rsidRDefault="005539A3" w:rsidP="0055769F">
            <w:pPr>
              <w:pStyle w:val="Tabletext"/>
            </w:pPr>
            <w:r w:rsidRPr="00A05EE9">
              <w:t>2.2.9</w:t>
            </w:r>
          </w:p>
        </w:tc>
        <w:tc>
          <w:tcPr>
            <w:tcW w:w="4254" w:type="dxa"/>
            <w:shd w:val="clear" w:color="auto" w:fill="auto"/>
          </w:tcPr>
          <w:p w14:paraId="3863A621" w14:textId="77777777" w:rsidR="005539A3" w:rsidRPr="00A05EE9" w:rsidRDefault="005539A3" w:rsidP="0055769F">
            <w:pPr>
              <w:pStyle w:val="Tabletext"/>
            </w:pPr>
            <w:r w:rsidRPr="00A05EE9">
              <w:t>a company that conducts life education programs under the auspices of the Life Education Centre if the company:</w:t>
            </w:r>
          </w:p>
          <w:p w14:paraId="61E91E52" w14:textId="77777777" w:rsidR="005539A3" w:rsidRPr="00A05EE9" w:rsidRDefault="005539A3" w:rsidP="0055769F">
            <w:pPr>
              <w:pStyle w:val="Tablea"/>
            </w:pPr>
            <w:r w:rsidRPr="00A05EE9">
              <w:t>(a</w:t>
            </w:r>
            <w:r w:rsidR="00B2135A" w:rsidRPr="00A05EE9">
              <w:t xml:space="preserve">) </w:t>
            </w:r>
            <w:r w:rsidRPr="00A05EE9">
              <w:t>is not carried on for the purposes of profit or gain to its individual members; and</w:t>
            </w:r>
          </w:p>
          <w:p w14:paraId="473D23EE" w14:textId="6AFF34E5" w:rsidR="005539A3" w:rsidRPr="00A05EE9" w:rsidRDefault="005539A3" w:rsidP="0055769F">
            <w:pPr>
              <w:pStyle w:val="Tablea"/>
            </w:pPr>
            <w:r w:rsidRPr="00A05EE9">
              <w:t>(b</w:t>
            </w:r>
            <w:r w:rsidR="00B2135A" w:rsidRPr="00A05EE9">
              <w:t xml:space="preserve">) </w:t>
            </w:r>
            <w:r w:rsidRPr="00A05EE9">
              <w:t xml:space="preserve">is prohibited by its </w:t>
            </w:r>
            <w:r w:rsidR="00E0198C" w:rsidRPr="00E0198C">
              <w:rPr>
                <w:position w:val="6"/>
                <w:sz w:val="16"/>
              </w:rPr>
              <w:t>*</w:t>
            </w:r>
            <w:r w:rsidRPr="00A05EE9">
              <w:t>constitution from making any distribution of money or property to its members</w:t>
            </w:r>
          </w:p>
        </w:tc>
        <w:tc>
          <w:tcPr>
            <w:tcW w:w="2241" w:type="dxa"/>
            <w:shd w:val="clear" w:color="auto" w:fill="auto"/>
          </w:tcPr>
          <w:p w14:paraId="0F9829C5" w14:textId="77777777" w:rsidR="005539A3" w:rsidRPr="00A05EE9" w:rsidRDefault="005539A3" w:rsidP="0055769F">
            <w:pPr>
              <w:pStyle w:val="Tabletext"/>
            </w:pPr>
            <w:r w:rsidRPr="00A05EE9">
              <w:t>the gift must be for the conduct of such programs</w:t>
            </w:r>
          </w:p>
        </w:tc>
      </w:tr>
      <w:tr w:rsidR="005539A3" w:rsidRPr="00A05EE9" w14:paraId="46B9FEED" w14:textId="77777777" w:rsidTr="0082166E">
        <w:tc>
          <w:tcPr>
            <w:tcW w:w="826" w:type="dxa"/>
            <w:shd w:val="clear" w:color="auto" w:fill="auto"/>
          </w:tcPr>
          <w:p w14:paraId="6B392AEA" w14:textId="77777777" w:rsidR="005539A3" w:rsidRPr="00A05EE9" w:rsidRDefault="005539A3" w:rsidP="0055769F">
            <w:pPr>
              <w:pStyle w:val="Tabletext"/>
            </w:pPr>
            <w:r w:rsidRPr="00A05EE9">
              <w:t>2.2.10</w:t>
            </w:r>
          </w:p>
        </w:tc>
        <w:tc>
          <w:tcPr>
            <w:tcW w:w="4254" w:type="dxa"/>
            <w:shd w:val="clear" w:color="auto" w:fill="auto"/>
          </w:tcPr>
          <w:p w14:paraId="0B303CA9" w14:textId="77777777" w:rsidR="005539A3" w:rsidRPr="00A05EE9" w:rsidRDefault="005539A3" w:rsidP="0055769F">
            <w:pPr>
              <w:pStyle w:val="Tabletext"/>
              <w:keepNext/>
              <w:keepLines/>
            </w:pPr>
            <w:r w:rsidRPr="00A05EE9">
              <w:t>the Council for Christian Education in Schools</w:t>
            </w:r>
          </w:p>
        </w:tc>
        <w:tc>
          <w:tcPr>
            <w:tcW w:w="2241" w:type="dxa"/>
            <w:shd w:val="clear" w:color="auto" w:fill="auto"/>
          </w:tcPr>
          <w:p w14:paraId="5493D75D" w14:textId="77777777" w:rsidR="005539A3" w:rsidRPr="00A05EE9" w:rsidRDefault="005539A3" w:rsidP="0055769F">
            <w:pPr>
              <w:pStyle w:val="Tabletext"/>
              <w:keepNext/>
              <w:keepLines/>
            </w:pPr>
            <w:r w:rsidRPr="00A05EE9">
              <w:t>none</w:t>
            </w:r>
          </w:p>
        </w:tc>
      </w:tr>
      <w:tr w:rsidR="005539A3" w:rsidRPr="00A05EE9" w14:paraId="239B9FD8" w14:textId="77777777" w:rsidTr="0082166E">
        <w:tc>
          <w:tcPr>
            <w:tcW w:w="826" w:type="dxa"/>
            <w:shd w:val="clear" w:color="auto" w:fill="auto"/>
          </w:tcPr>
          <w:p w14:paraId="68759267" w14:textId="77777777" w:rsidR="005539A3" w:rsidRPr="00A05EE9" w:rsidRDefault="005539A3" w:rsidP="0055769F">
            <w:pPr>
              <w:pStyle w:val="Tabletext"/>
            </w:pPr>
            <w:r w:rsidRPr="00A05EE9">
              <w:t>2.2.11</w:t>
            </w:r>
          </w:p>
        </w:tc>
        <w:tc>
          <w:tcPr>
            <w:tcW w:w="4254" w:type="dxa"/>
            <w:shd w:val="clear" w:color="auto" w:fill="auto"/>
          </w:tcPr>
          <w:p w14:paraId="017E5E20" w14:textId="77777777" w:rsidR="005539A3" w:rsidRPr="00A05EE9" w:rsidRDefault="005539A3" w:rsidP="0055769F">
            <w:pPr>
              <w:pStyle w:val="Tabletext"/>
            </w:pPr>
            <w:r w:rsidRPr="00A05EE9">
              <w:t>the Council for Jewish Education in Schools</w:t>
            </w:r>
          </w:p>
        </w:tc>
        <w:tc>
          <w:tcPr>
            <w:tcW w:w="2241" w:type="dxa"/>
            <w:shd w:val="clear" w:color="auto" w:fill="auto"/>
          </w:tcPr>
          <w:p w14:paraId="67EDA9E5" w14:textId="77777777" w:rsidR="005539A3" w:rsidRPr="00A05EE9" w:rsidRDefault="005539A3" w:rsidP="0055769F">
            <w:pPr>
              <w:pStyle w:val="Tabletext"/>
            </w:pPr>
            <w:r w:rsidRPr="00A05EE9">
              <w:t>none</w:t>
            </w:r>
          </w:p>
        </w:tc>
      </w:tr>
      <w:tr w:rsidR="005539A3" w:rsidRPr="00A05EE9" w14:paraId="7D758F1B" w14:textId="77777777" w:rsidTr="0082166E">
        <w:tc>
          <w:tcPr>
            <w:tcW w:w="826" w:type="dxa"/>
            <w:shd w:val="clear" w:color="auto" w:fill="auto"/>
          </w:tcPr>
          <w:p w14:paraId="244FE4C2" w14:textId="77777777" w:rsidR="005539A3" w:rsidRPr="00A05EE9" w:rsidRDefault="005539A3" w:rsidP="0055769F">
            <w:pPr>
              <w:pStyle w:val="Tabletext"/>
            </w:pPr>
            <w:r w:rsidRPr="00A05EE9">
              <w:t>2.2.13</w:t>
            </w:r>
          </w:p>
        </w:tc>
        <w:tc>
          <w:tcPr>
            <w:tcW w:w="4254" w:type="dxa"/>
            <w:shd w:val="clear" w:color="auto" w:fill="auto"/>
          </w:tcPr>
          <w:p w14:paraId="28079E4D" w14:textId="77777777" w:rsidR="005539A3" w:rsidRPr="00A05EE9" w:rsidRDefault="005539A3" w:rsidP="0055769F">
            <w:pPr>
              <w:pStyle w:val="Tabletext"/>
            </w:pPr>
            <w:r w:rsidRPr="00A05EE9">
              <w:t>the Lionel Murphy Foundation</w:t>
            </w:r>
          </w:p>
        </w:tc>
        <w:tc>
          <w:tcPr>
            <w:tcW w:w="2241" w:type="dxa"/>
            <w:shd w:val="clear" w:color="auto" w:fill="auto"/>
          </w:tcPr>
          <w:p w14:paraId="4750AFD0" w14:textId="77777777" w:rsidR="005539A3" w:rsidRPr="00A05EE9" w:rsidRDefault="005539A3" w:rsidP="0055769F">
            <w:pPr>
              <w:pStyle w:val="Tabletext"/>
            </w:pPr>
            <w:r w:rsidRPr="00A05EE9">
              <w:t>none</w:t>
            </w:r>
          </w:p>
        </w:tc>
      </w:tr>
      <w:tr w:rsidR="005539A3" w:rsidRPr="00A05EE9" w14:paraId="6CABADF6" w14:textId="77777777" w:rsidTr="0082166E">
        <w:tc>
          <w:tcPr>
            <w:tcW w:w="826" w:type="dxa"/>
            <w:shd w:val="clear" w:color="auto" w:fill="auto"/>
          </w:tcPr>
          <w:p w14:paraId="22000921" w14:textId="77777777" w:rsidR="005539A3" w:rsidRPr="00A05EE9" w:rsidRDefault="005539A3" w:rsidP="0055769F">
            <w:pPr>
              <w:pStyle w:val="Tabletext"/>
            </w:pPr>
            <w:r w:rsidRPr="00A05EE9">
              <w:t>2.2.14</w:t>
            </w:r>
          </w:p>
        </w:tc>
        <w:tc>
          <w:tcPr>
            <w:tcW w:w="4254" w:type="dxa"/>
            <w:shd w:val="clear" w:color="auto" w:fill="auto"/>
          </w:tcPr>
          <w:p w14:paraId="766AF673" w14:textId="77777777" w:rsidR="005539A3" w:rsidRPr="00A05EE9" w:rsidRDefault="005539A3" w:rsidP="0055769F">
            <w:pPr>
              <w:pStyle w:val="Tabletext"/>
            </w:pPr>
            <w:r w:rsidRPr="00A05EE9">
              <w:t>the Marcus Oldham Farm Management College</w:t>
            </w:r>
          </w:p>
        </w:tc>
        <w:tc>
          <w:tcPr>
            <w:tcW w:w="2241" w:type="dxa"/>
            <w:shd w:val="clear" w:color="auto" w:fill="auto"/>
          </w:tcPr>
          <w:p w14:paraId="007D9437" w14:textId="47D711BD" w:rsidR="005539A3" w:rsidRPr="00A05EE9" w:rsidRDefault="005539A3" w:rsidP="0055769F">
            <w:pPr>
              <w:pStyle w:val="Tabletext"/>
            </w:pPr>
            <w:r w:rsidRPr="00A05EE9">
              <w:t>see section</w:t>
            </w:r>
            <w:r w:rsidR="00CE15B8" w:rsidRPr="00A05EE9">
              <w:t> </w:t>
            </w:r>
            <w:r w:rsidRPr="00A05EE9">
              <w:t>30</w:t>
            </w:r>
            <w:r w:rsidR="00E0198C">
              <w:noBreakHyphen/>
            </w:r>
            <w:r w:rsidRPr="00A05EE9">
              <w:t>30</w:t>
            </w:r>
          </w:p>
        </w:tc>
      </w:tr>
      <w:tr w:rsidR="005539A3" w:rsidRPr="00A05EE9" w14:paraId="0F2D187C" w14:textId="77777777" w:rsidTr="0082166E">
        <w:tc>
          <w:tcPr>
            <w:tcW w:w="826" w:type="dxa"/>
            <w:tcBorders>
              <w:bottom w:val="single" w:sz="4" w:space="0" w:color="auto"/>
            </w:tcBorders>
            <w:shd w:val="clear" w:color="auto" w:fill="auto"/>
          </w:tcPr>
          <w:p w14:paraId="113DA81D" w14:textId="77777777" w:rsidR="005539A3" w:rsidRPr="00A05EE9" w:rsidRDefault="005539A3" w:rsidP="0055769F">
            <w:pPr>
              <w:pStyle w:val="Tabletext"/>
            </w:pPr>
            <w:r w:rsidRPr="00A05EE9">
              <w:t>2.2.16</w:t>
            </w:r>
          </w:p>
        </w:tc>
        <w:tc>
          <w:tcPr>
            <w:tcW w:w="4254" w:type="dxa"/>
            <w:tcBorders>
              <w:bottom w:val="single" w:sz="4" w:space="0" w:color="auto"/>
            </w:tcBorders>
            <w:shd w:val="clear" w:color="auto" w:fill="auto"/>
          </w:tcPr>
          <w:p w14:paraId="05671537" w14:textId="77777777" w:rsidR="005539A3" w:rsidRPr="00A05EE9" w:rsidRDefault="005539A3" w:rsidP="0055769F">
            <w:pPr>
              <w:pStyle w:val="Tabletext"/>
            </w:pPr>
            <w:r w:rsidRPr="00A05EE9">
              <w:t>the Polly Farmer Foundation (Inc)</w:t>
            </w:r>
          </w:p>
        </w:tc>
        <w:tc>
          <w:tcPr>
            <w:tcW w:w="2241" w:type="dxa"/>
            <w:tcBorders>
              <w:bottom w:val="single" w:sz="4" w:space="0" w:color="auto"/>
            </w:tcBorders>
            <w:shd w:val="clear" w:color="auto" w:fill="auto"/>
          </w:tcPr>
          <w:p w14:paraId="5EA586B1" w14:textId="77777777" w:rsidR="005539A3" w:rsidRPr="00A05EE9" w:rsidRDefault="005539A3" w:rsidP="0055769F">
            <w:pPr>
              <w:pStyle w:val="Tabletext"/>
            </w:pPr>
            <w:r w:rsidRPr="00A05EE9">
              <w:t>none</w:t>
            </w:r>
          </w:p>
        </w:tc>
      </w:tr>
      <w:tr w:rsidR="005539A3" w:rsidRPr="00A05EE9" w14:paraId="6E016F02" w14:textId="77777777" w:rsidTr="0082166E">
        <w:trPr>
          <w:cantSplit/>
        </w:trPr>
        <w:tc>
          <w:tcPr>
            <w:tcW w:w="826" w:type="dxa"/>
            <w:tcBorders>
              <w:bottom w:val="single" w:sz="4" w:space="0" w:color="auto"/>
            </w:tcBorders>
            <w:shd w:val="clear" w:color="auto" w:fill="auto"/>
          </w:tcPr>
          <w:p w14:paraId="5010FAE7" w14:textId="77777777" w:rsidR="005539A3" w:rsidRPr="00A05EE9" w:rsidRDefault="005539A3" w:rsidP="0055769F">
            <w:pPr>
              <w:pStyle w:val="Tabletext"/>
            </w:pPr>
            <w:r w:rsidRPr="00A05EE9">
              <w:t>2.2.17</w:t>
            </w:r>
          </w:p>
        </w:tc>
        <w:tc>
          <w:tcPr>
            <w:tcW w:w="4254" w:type="dxa"/>
            <w:tcBorders>
              <w:bottom w:val="single" w:sz="4" w:space="0" w:color="auto"/>
            </w:tcBorders>
            <w:shd w:val="clear" w:color="auto" w:fill="auto"/>
          </w:tcPr>
          <w:p w14:paraId="3676500D" w14:textId="77777777" w:rsidR="005539A3" w:rsidRPr="00A05EE9" w:rsidRDefault="005539A3" w:rsidP="0055769F">
            <w:pPr>
              <w:pStyle w:val="Tabletext"/>
            </w:pPr>
            <w:r w:rsidRPr="00A05EE9">
              <w:t>The Australian Council of Christians and Jews</w:t>
            </w:r>
          </w:p>
        </w:tc>
        <w:tc>
          <w:tcPr>
            <w:tcW w:w="2241" w:type="dxa"/>
            <w:tcBorders>
              <w:bottom w:val="single" w:sz="4" w:space="0" w:color="auto"/>
            </w:tcBorders>
            <w:shd w:val="clear" w:color="auto" w:fill="auto"/>
          </w:tcPr>
          <w:p w14:paraId="73E9DE48" w14:textId="77777777" w:rsidR="005539A3" w:rsidRPr="00A05EE9" w:rsidRDefault="005539A3" w:rsidP="0055769F">
            <w:pPr>
              <w:pStyle w:val="Tabletext"/>
            </w:pPr>
            <w:r w:rsidRPr="00A05EE9">
              <w:t>the gift must be made after 6</w:t>
            </w:r>
            <w:r w:rsidR="00CE15B8" w:rsidRPr="00A05EE9">
              <w:t> </w:t>
            </w:r>
            <w:r w:rsidRPr="00A05EE9">
              <w:t>December 1998</w:t>
            </w:r>
          </w:p>
        </w:tc>
      </w:tr>
      <w:tr w:rsidR="005539A3" w:rsidRPr="00A05EE9" w14:paraId="175B32F3" w14:textId="77777777" w:rsidTr="0082166E">
        <w:tc>
          <w:tcPr>
            <w:tcW w:w="826" w:type="dxa"/>
            <w:shd w:val="clear" w:color="auto" w:fill="auto"/>
          </w:tcPr>
          <w:p w14:paraId="7078FD6E" w14:textId="77777777" w:rsidR="005539A3" w:rsidRPr="00A05EE9" w:rsidRDefault="005539A3" w:rsidP="0055769F">
            <w:pPr>
              <w:pStyle w:val="Tabletext"/>
            </w:pPr>
            <w:r w:rsidRPr="00A05EE9">
              <w:t>2.2.20</w:t>
            </w:r>
          </w:p>
        </w:tc>
        <w:tc>
          <w:tcPr>
            <w:tcW w:w="4254" w:type="dxa"/>
            <w:shd w:val="clear" w:color="auto" w:fill="auto"/>
          </w:tcPr>
          <w:p w14:paraId="6C9F58B9" w14:textId="77777777" w:rsidR="005539A3" w:rsidRPr="00A05EE9" w:rsidRDefault="005539A3" w:rsidP="0055769F">
            <w:pPr>
              <w:pStyle w:val="Tabletext"/>
            </w:pPr>
            <w:r w:rsidRPr="00A05EE9">
              <w:t>Australian Nuffield Farming Scholars Association</w:t>
            </w:r>
          </w:p>
        </w:tc>
        <w:tc>
          <w:tcPr>
            <w:tcW w:w="2241" w:type="dxa"/>
            <w:shd w:val="clear" w:color="auto" w:fill="auto"/>
          </w:tcPr>
          <w:p w14:paraId="381BA379" w14:textId="77777777" w:rsidR="005539A3" w:rsidRPr="00A05EE9" w:rsidRDefault="005539A3" w:rsidP="0055769F">
            <w:pPr>
              <w:pStyle w:val="Tabletext"/>
            </w:pPr>
            <w:r w:rsidRPr="00A05EE9">
              <w:t>the gift must be made after 16</w:t>
            </w:r>
            <w:r w:rsidR="00CE15B8" w:rsidRPr="00A05EE9">
              <w:t> </w:t>
            </w:r>
            <w:r w:rsidRPr="00A05EE9">
              <w:t>April 2001</w:t>
            </w:r>
          </w:p>
        </w:tc>
      </w:tr>
      <w:tr w:rsidR="005539A3" w:rsidRPr="00A05EE9" w14:paraId="4FFA89FB" w14:textId="77777777" w:rsidTr="0082166E">
        <w:tc>
          <w:tcPr>
            <w:tcW w:w="826" w:type="dxa"/>
            <w:shd w:val="clear" w:color="auto" w:fill="auto"/>
          </w:tcPr>
          <w:p w14:paraId="20BE4D86" w14:textId="77777777" w:rsidR="005539A3" w:rsidRPr="00A05EE9" w:rsidRDefault="005539A3" w:rsidP="0055769F">
            <w:pPr>
              <w:pStyle w:val="Tabletext"/>
            </w:pPr>
            <w:r w:rsidRPr="00A05EE9">
              <w:t>2.2.21</w:t>
            </w:r>
          </w:p>
        </w:tc>
        <w:tc>
          <w:tcPr>
            <w:tcW w:w="4254" w:type="dxa"/>
            <w:shd w:val="clear" w:color="auto" w:fill="auto"/>
          </w:tcPr>
          <w:p w14:paraId="3FB0DED4" w14:textId="77777777" w:rsidR="005539A3" w:rsidRPr="00A05EE9" w:rsidRDefault="005539A3" w:rsidP="0055769F">
            <w:pPr>
              <w:pStyle w:val="Tabletext"/>
            </w:pPr>
            <w:r w:rsidRPr="00A05EE9">
              <w:t>Dymocks Children’s Charities Limited</w:t>
            </w:r>
          </w:p>
        </w:tc>
        <w:tc>
          <w:tcPr>
            <w:tcW w:w="2241" w:type="dxa"/>
            <w:shd w:val="clear" w:color="auto" w:fill="auto"/>
          </w:tcPr>
          <w:p w14:paraId="7F6139FD" w14:textId="77777777" w:rsidR="005539A3" w:rsidRPr="00A05EE9" w:rsidRDefault="005539A3" w:rsidP="0055769F">
            <w:pPr>
              <w:pStyle w:val="Tabletext"/>
            </w:pPr>
            <w:r w:rsidRPr="00A05EE9">
              <w:t>the gift must be made after 4</w:t>
            </w:r>
            <w:r w:rsidR="00CE15B8" w:rsidRPr="00A05EE9">
              <w:t> </w:t>
            </w:r>
            <w:r w:rsidRPr="00A05EE9">
              <w:t>January 2001</w:t>
            </w:r>
          </w:p>
        </w:tc>
      </w:tr>
      <w:tr w:rsidR="005539A3" w:rsidRPr="00A05EE9" w14:paraId="2233F299"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598C51C0" w14:textId="77777777" w:rsidR="005539A3" w:rsidRPr="00A05EE9" w:rsidRDefault="005539A3" w:rsidP="0055769F">
            <w:pPr>
              <w:pStyle w:val="Tabletext"/>
            </w:pPr>
            <w:r w:rsidRPr="00A05EE9">
              <w:t>2.2.22</w:t>
            </w:r>
          </w:p>
        </w:tc>
        <w:tc>
          <w:tcPr>
            <w:tcW w:w="4254" w:type="dxa"/>
            <w:shd w:val="clear" w:color="auto" w:fill="auto"/>
          </w:tcPr>
          <w:p w14:paraId="77291E58" w14:textId="77777777" w:rsidR="005539A3" w:rsidRPr="00A05EE9" w:rsidRDefault="005539A3" w:rsidP="0055769F">
            <w:pPr>
              <w:pStyle w:val="Tabletext"/>
            </w:pPr>
            <w:r w:rsidRPr="00A05EE9">
              <w:t>Australian Primary Principals Association Education Foundation</w:t>
            </w:r>
          </w:p>
        </w:tc>
        <w:tc>
          <w:tcPr>
            <w:tcW w:w="2241" w:type="dxa"/>
            <w:shd w:val="clear" w:color="auto" w:fill="auto"/>
          </w:tcPr>
          <w:p w14:paraId="7F7E0FE0" w14:textId="77777777" w:rsidR="005539A3" w:rsidRPr="00A05EE9" w:rsidRDefault="005539A3" w:rsidP="0055769F">
            <w:pPr>
              <w:pStyle w:val="Tabletext"/>
            </w:pPr>
            <w:r w:rsidRPr="00A05EE9">
              <w:t xml:space="preserve">the gift must be made after </w:t>
            </w:r>
            <w:r w:rsidR="000818CA" w:rsidRPr="00A05EE9">
              <w:t>1 October</w:t>
            </w:r>
            <w:r w:rsidRPr="00A05EE9">
              <w:t xml:space="preserve"> 2001</w:t>
            </w:r>
          </w:p>
        </w:tc>
      </w:tr>
      <w:tr w:rsidR="005539A3" w:rsidRPr="00A05EE9" w14:paraId="03A5FF2C"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3DEE928D" w14:textId="77777777" w:rsidR="005539A3" w:rsidRPr="00A05EE9" w:rsidRDefault="005539A3" w:rsidP="0055769F">
            <w:pPr>
              <w:pStyle w:val="Tabletext"/>
            </w:pPr>
            <w:r w:rsidRPr="00A05EE9">
              <w:t>2.2.23</w:t>
            </w:r>
          </w:p>
        </w:tc>
        <w:tc>
          <w:tcPr>
            <w:tcW w:w="4254" w:type="dxa"/>
            <w:shd w:val="clear" w:color="auto" w:fill="auto"/>
          </w:tcPr>
          <w:p w14:paraId="04790331" w14:textId="77777777" w:rsidR="005539A3" w:rsidRPr="00A05EE9" w:rsidRDefault="005539A3" w:rsidP="0055769F">
            <w:pPr>
              <w:pStyle w:val="Tabletext"/>
            </w:pPr>
            <w:r w:rsidRPr="00A05EE9">
              <w:t>Commonwealth Study Conferences (Australia) Incorporated</w:t>
            </w:r>
          </w:p>
        </w:tc>
        <w:tc>
          <w:tcPr>
            <w:tcW w:w="2241" w:type="dxa"/>
            <w:shd w:val="clear" w:color="auto" w:fill="auto"/>
          </w:tcPr>
          <w:p w14:paraId="317C2BB8" w14:textId="77777777" w:rsidR="005539A3" w:rsidRPr="00A05EE9" w:rsidRDefault="005539A3" w:rsidP="0055769F">
            <w:pPr>
              <w:pStyle w:val="Tabletext"/>
            </w:pPr>
            <w:r w:rsidRPr="00A05EE9">
              <w:t>the gift must be made after 19</w:t>
            </w:r>
            <w:r w:rsidR="00CE15B8" w:rsidRPr="00A05EE9">
              <w:t> </w:t>
            </w:r>
            <w:r w:rsidRPr="00A05EE9">
              <w:t>February 2001</w:t>
            </w:r>
          </w:p>
        </w:tc>
      </w:tr>
      <w:tr w:rsidR="005539A3" w:rsidRPr="00A05EE9" w14:paraId="4C0AC305"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123AFFD9" w14:textId="77777777" w:rsidR="005539A3" w:rsidRPr="00A05EE9" w:rsidRDefault="005539A3" w:rsidP="0055769F">
            <w:pPr>
              <w:pStyle w:val="Tabletext"/>
            </w:pPr>
            <w:r w:rsidRPr="00A05EE9">
              <w:t>2.2.24</w:t>
            </w:r>
          </w:p>
        </w:tc>
        <w:tc>
          <w:tcPr>
            <w:tcW w:w="4254" w:type="dxa"/>
            <w:shd w:val="clear" w:color="auto" w:fill="auto"/>
          </w:tcPr>
          <w:p w14:paraId="7C75D888" w14:textId="77777777" w:rsidR="005539A3" w:rsidRPr="00A05EE9" w:rsidRDefault="005539A3" w:rsidP="0055769F">
            <w:pPr>
              <w:pStyle w:val="Tabletext"/>
            </w:pPr>
            <w:r w:rsidRPr="00A05EE9">
              <w:t>Mt Eliza Graduate School of Business and Government Limited</w:t>
            </w:r>
          </w:p>
        </w:tc>
        <w:tc>
          <w:tcPr>
            <w:tcW w:w="2241" w:type="dxa"/>
            <w:shd w:val="clear" w:color="auto" w:fill="auto"/>
          </w:tcPr>
          <w:p w14:paraId="5000DC28" w14:textId="77777777" w:rsidR="005539A3" w:rsidRPr="00A05EE9" w:rsidRDefault="005539A3" w:rsidP="0055769F">
            <w:pPr>
              <w:pStyle w:val="Tabletext"/>
            </w:pPr>
            <w:r w:rsidRPr="00A05EE9">
              <w:t>the gift must be made after 4</w:t>
            </w:r>
            <w:r w:rsidR="00CE15B8" w:rsidRPr="00A05EE9">
              <w:t> </w:t>
            </w:r>
            <w:r w:rsidRPr="00A05EE9">
              <w:t>April 2000</w:t>
            </w:r>
            <w:r w:rsidR="00AA213B" w:rsidRPr="00A05EE9">
              <w:t xml:space="preserve"> and before </w:t>
            </w:r>
            <w:r w:rsidR="00614BD7" w:rsidRPr="00A05EE9">
              <w:t>1 January</w:t>
            </w:r>
            <w:r w:rsidR="00AA213B" w:rsidRPr="00A05EE9">
              <w:t xml:space="preserve"> 2023</w:t>
            </w:r>
          </w:p>
        </w:tc>
      </w:tr>
      <w:tr w:rsidR="005539A3" w:rsidRPr="00A05EE9" w14:paraId="3631B49E"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53E88483" w14:textId="77777777" w:rsidR="005539A3" w:rsidRPr="00A05EE9" w:rsidRDefault="005539A3" w:rsidP="0055769F">
            <w:pPr>
              <w:pStyle w:val="Tabletext"/>
            </w:pPr>
            <w:r w:rsidRPr="00A05EE9">
              <w:t>2.2.25</w:t>
            </w:r>
          </w:p>
        </w:tc>
        <w:tc>
          <w:tcPr>
            <w:tcW w:w="4254" w:type="dxa"/>
            <w:shd w:val="clear" w:color="auto" w:fill="auto"/>
          </w:tcPr>
          <w:p w14:paraId="1A306C6F" w14:textId="77777777" w:rsidR="005539A3" w:rsidRPr="00A05EE9" w:rsidRDefault="005539A3" w:rsidP="0055769F">
            <w:pPr>
              <w:pStyle w:val="Tabletext"/>
            </w:pPr>
            <w:r w:rsidRPr="00A05EE9">
              <w:t>Australian Human Rights Education Fund</w:t>
            </w:r>
          </w:p>
        </w:tc>
        <w:tc>
          <w:tcPr>
            <w:tcW w:w="2241" w:type="dxa"/>
            <w:shd w:val="clear" w:color="auto" w:fill="auto"/>
          </w:tcPr>
          <w:p w14:paraId="4EBCA5CE" w14:textId="77777777" w:rsidR="005539A3" w:rsidRPr="00A05EE9" w:rsidRDefault="005539A3" w:rsidP="0055769F">
            <w:pPr>
              <w:pStyle w:val="Tabletext"/>
            </w:pPr>
            <w:r w:rsidRPr="00A05EE9">
              <w:t>the gift must be made after 24</w:t>
            </w:r>
            <w:r w:rsidR="00CE15B8" w:rsidRPr="00A05EE9">
              <w:t> </w:t>
            </w:r>
            <w:r w:rsidRPr="00A05EE9">
              <w:t>September 2001</w:t>
            </w:r>
          </w:p>
        </w:tc>
      </w:tr>
      <w:tr w:rsidR="005539A3" w:rsidRPr="00A05EE9" w14:paraId="65FF43CF"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2BEAD0A4" w14:textId="77777777" w:rsidR="005539A3" w:rsidRPr="00A05EE9" w:rsidRDefault="005539A3" w:rsidP="0055769F">
            <w:pPr>
              <w:pStyle w:val="Tabletext"/>
            </w:pPr>
            <w:r w:rsidRPr="00A05EE9">
              <w:t>2.2.26</w:t>
            </w:r>
          </w:p>
        </w:tc>
        <w:tc>
          <w:tcPr>
            <w:tcW w:w="4254" w:type="dxa"/>
            <w:shd w:val="clear" w:color="auto" w:fill="auto"/>
          </w:tcPr>
          <w:p w14:paraId="6A52E2BE" w14:textId="77777777" w:rsidR="005539A3" w:rsidRPr="00A05EE9" w:rsidRDefault="005539A3" w:rsidP="0055769F">
            <w:pPr>
              <w:pStyle w:val="Tabletext"/>
            </w:pPr>
            <w:r w:rsidRPr="00A05EE9">
              <w:t>Aboriginal Education Council (N.S.W.) Incorporated</w:t>
            </w:r>
          </w:p>
        </w:tc>
        <w:tc>
          <w:tcPr>
            <w:tcW w:w="2241" w:type="dxa"/>
            <w:shd w:val="clear" w:color="auto" w:fill="auto"/>
          </w:tcPr>
          <w:p w14:paraId="08D17196" w14:textId="77777777" w:rsidR="005539A3" w:rsidRPr="00A05EE9" w:rsidRDefault="005539A3" w:rsidP="0055769F">
            <w:pPr>
              <w:pStyle w:val="Tabletext"/>
            </w:pPr>
            <w:r w:rsidRPr="00A05EE9">
              <w:t>the gift must be made after 6</w:t>
            </w:r>
            <w:r w:rsidR="00CE15B8" w:rsidRPr="00A05EE9">
              <w:t> </w:t>
            </w:r>
            <w:r w:rsidRPr="00A05EE9">
              <w:t>May 2002</w:t>
            </w:r>
          </w:p>
        </w:tc>
      </w:tr>
      <w:tr w:rsidR="005539A3" w:rsidRPr="00A05EE9" w14:paraId="3F9080B5"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0CD93E82" w14:textId="77777777" w:rsidR="005539A3" w:rsidRPr="00A05EE9" w:rsidRDefault="005539A3" w:rsidP="0055769F">
            <w:pPr>
              <w:pStyle w:val="Tabletext"/>
            </w:pPr>
            <w:r w:rsidRPr="00A05EE9">
              <w:t>2.2.27</w:t>
            </w:r>
          </w:p>
        </w:tc>
        <w:tc>
          <w:tcPr>
            <w:tcW w:w="4254" w:type="dxa"/>
            <w:shd w:val="clear" w:color="auto" w:fill="auto"/>
          </w:tcPr>
          <w:p w14:paraId="053FC0B2" w14:textId="77777777" w:rsidR="005539A3" w:rsidRPr="00A05EE9" w:rsidRDefault="005539A3" w:rsidP="0055769F">
            <w:pPr>
              <w:pStyle w:val="Tabletext"/>
            </w:pPr>
            <w:r w:rsidRPr="00A05EE9">
              <w:t>General Sir John Monash Foundation</w:t>
            </w:r>
          </w:p>
        </w:tc>
        <w:tc>
          <w:tcPr>
            <w:tcW w:w="2241" w:type="dxa"/>
            <w:shd w:val="clear" w:color="auto" w:fill="auto"/>
          </w:tcPr>
          <w:p w14:paraId="79D01A5E" w14:textId="77777777" w:rsidR="005539A3" w:rsidRPr="00A05EE9" w:rsidRDefault="005539A3" w:rsidP="0055769F">
            <w:pPr>
              <w:pStyle w:val="Tabletext"/>
            </w:pPr>
            <w:r w:rsidRPr="00A05EE9">
              <w:t>the gift must be made after 16</w:t>
            </w:r>
            <w:r w:rsidR="00CE15B8" w:rsidRPr="00A05EE9">
              <w:t> </w:t>
            </w:r>
            <w:r w:rsidRPr="00A05EE9">
              <w:t>June 2002</w:t>
            </w:r>
          </w:p>
        </w:tc>
      </w:tr>
      <w:tr w:rsidR="005539A3" w:rsidRPr="00A05EE9" w14:paraId="33A656BE"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25A683A3" w14:textId="77777777" w:rsidR="005539A3" w:rsidRPr="00A05EE9" w:rsidRDefault="005539A3" w:rsidP="0055769F">
            <w:pPr>
              <w:pStyle w:val="Tabletext"/>
            </w:pPr>
            <w:r w:rsidRPr="00A05EE9">
              <w:t>2.2.28</w:t>
            </w:r>
          </w:p>
        </w:tc>
        <w:tc>
          <w:tcPr>
            <w:tcW w:w="4254" w:type="dxa"/>
            <w:shd w:val="clear" w:color="auto" w:fill="auto"/>
          </w:tcPr>
          <w:p w14:paraId="0014BC91" w14:textId="7553C62B" w:rsidR="005539A3" w:rsidRPr="00A05EE9" w:rsidRDefault="005539A3" w:rsidP="0055769F">
            <w:pPr>
              <w:pStyle w:val="Tabletext"/>
            </w:pPr>
            <w:r w:rsidRPr="00A05EE9">
              <w:t>Australian</w:t>
            </w:r>
            <w:r w:rsidR="00E0198C">
              <w:noBreakHyphen/>
            </w:r>
            <w:r w:rsidRPr="00A05EE9">
              <w:t>American Educational Foundation</w:t>
            </w:r>
          </w:p>
        </w:tc>
        <w:tc>
          <w:tcPr>
            <w:tcW w:w="2241" w:type="dxa"/>
            <w:shd w:val="clear" w:color="auto" w:fill="auto"/>
          </w:tcPr>
          <w:p w14:paraId="3692AA91" w14:textId="77777777" w:rsidR="005539A3" w:rsidRPr="00A05EE9" w:rsidRDefault="005539A3" w:rsidP="0055769F">
            <w:pPr>
              <w:pStyle w:val="Tabletext"/>
            </w:pPr>
            <w:r w:rsidRPr="00A05EE9">
              <w:t>the gift must be made after 30</w:t>
            </w:r>
            <w:r w:rsidR="00CE15B8" w:rsidRPr="00A05EE9">
              <w:t> </w:t>
            </w:r>
            <w:r w:rsidRPr="00A05EE9">
              <w:t>April 2003</w:t>
            </w:r>
          </w:p>
        </w:tc>
      </w:tr>
      <w:tr w:rsidR="005539A3" w:rsidRPr="00A05EE9" w14:paraId="1693977A"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0F5A84E1" w14:textId="77777777" w:rsidR="005539A3" w:rsidRPr="00A05EE9" w:rsidRDefault="005539A3" w:rsidP="0055769F">
            <w:pPr>
              <w:pStyle w:val="Tabletext"/>
            </w:pPr>
            <w:r w:rsidRPr="00A05EE9">
              <w:t>2.2.29</w:t>
            </w:r>
          </w:p>
        </w:tc>
        <w:tc>
          <w:tcPr>
            <w:tcW w:w="4254" w:type="dxa"/>
            <w:shd w:val="clear" w:color="auto" w:fill="auto"/>
          </w:tcPr>
          <w:p w14:paraId="1EA854A7" w14:textId="77777777" w:rsidR="005539A3" w:rsidRPr="00A05EE9" w:rsidRDefault="005539A3" w:rsidP="0055769F">
            <w:pPr>
              <w:pStyle w:val="Tabletext"/>
            </w:pPr>
            <w:r w:rsidRPr="00A05EE9">
              <w:t>The Australian Literacy and Numeracy Foundation Limited</w:t>
            </w:r>
          </w:p>
        </w:tc>
        <w:tc>
          <w:tcPr>
            <w:tcW w:w="2241" w:type="dxa"/>
            <w:shd w:val="clear" w:color="auto" w:fill="auto"/>
          </w:tcPr>
          <w:p w14:paraId="3AC444E3" w14:textId="77777777" w:rsidR="005539A3" w:rsidRPr="00A05EE9" w:rsidRDefault="005539A3" w:rsidP="0055769F">
            <w:pPr>
              <w:pStyle w:val="Tabletext"/>
            </w:pPr>
            <w:r w:rsidRPr="00A05EE9">
              <w:t>the gift must be made after 1</w:t>
            </w:r>
            <w:r w:rsidR="000818CA" w:rsidRPr="00A05EE9">
              <w:t>1 October</w:t>
            </w:r>
            <w:r w:rsidRPr="00A05EE9">
              <w:t xml:space="preserve"> 2002</w:t>
            </w:r>
          </w:p>
        </w:tc>
      </w:tr>
      <w:tr w:rsidR="005539A3" w:rsidRPr="00A05EE9" w14:paraId="78C62ED6"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3726E316" w14:textId="77777777" w:rsidR="005539A3" w:rsidRPr="00A05EE9" w:rsidRDefault="005539A3" w:rsidP="0055769F">
            <w:pPr>
              <w:pStyle w:val="Tabletext"/>
            </w:pPr>
            <w:r w:rsidRPr="00A05EE9">
              <w:t>2.2.30</w:t>
            </w:r>
          </w:p>
        </w:tc>
        <w:tc>
          <w:tcPr>
            <w:tcW w:w="4254" w:type="dxa"/>
            <w:shd w:val="clear" w:color="auto" w:fill="auto"/>
          </w:tcPr>
          <w:p w14:paraId="69E28C92" w14:textId="77777777" w:rsidR="005539A3" w:rsidRPr="00A05EE9" w:rsidRDefault="005539A3" w:rsidP="0055769F">
            <w:pPr>
              <w:pStyle w:val="Tabletext"/>
            </w:pPr>
            <w:r w:rsidRPr="00A05EE9">
              <w:t>The Constitution Education Fund</w:t>
            </w:r>
          </w:p>
        </w:tc>
        <w:tc>
          <w:tcPr>
            <w:tcW w:w="2241" w:type="dxa"/>
            <w:shd w:val="clear" w:color="auto" w:fill="auto"/>
          </w:tcPr>
          <w:p w14:paraId="3337A51E" w14:textId="77777777" w:rsidR="005539A3" w:rsidRPr="00A05EE9" w:rsidRDefault="005539A3" w:rsidP="0055769F">
            <w:pPr>
              <w:pStyle w:val="Tabletext"/>
            </w:pPr>
            <w:r w:rsidRPr="00A05EE9">
              <w:t>the gift must be made after 20</w:t>
            </w:r>
            <w:r w:rsidR="00CE15B8" w:rsidRPr="00A05EE9">
              <w:t> </w:t>
            </w:r>
            <w:r w:rsidRPr="00A05EE9">
              <w:t>June 2003</w:t>
            </w:r>
          </w:p>
        </w:tc>
      </w:tr>
      <w:tr w:rsidR="005539A3" w:rsidRPr="00A05EE9" w14:paraId="72B9F16B"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65FFB7C2" w14:textId="77777777" w:rsidR="005539A3" w:rsidRPr="00A05EE9" w:rsidRDefault="005539A3" w:rsidP="0055769F">
            <w:pPr>
              <w:pStyle w:val="Tabletext"/>
            </w:pPr>
            <w:r w:rsidRPr="00A05EE9">
              <w:t>2.2.31</w:t>
            </w:r>
          </w:p>
        </w:tc>
        <w:tc>
          <w:tcPr>
            <w:tcW w:w="4254" w:type="dxa"/>
            <w:shd w:val="clear" w:color="auto" w:fill="auto"/>
          </w:tcPr>
          <w:p w14:paraId="1E397C99" w14:textId="77777777" w:rsidR="005539A3" w:rsidRPr="00A05EE9" w:rsidRDefault="005539A3" w:rsidP="0055769F">
            <w:pPr>
              <w:pStyle w:val="Tabletext"/>
            </w:pPr>
            <w:r w:rsidRPr="00A05EE9">
              <w:t>Country Education Foundation of Australia Limited</w:t>
            </w:r>
          </w:p>
        </w:tc>
        <w:tc>
          <w:tcPr>
            <w:tcW w:w="2241" w:type="dxa"/>
            <w:shd w:val="clear" w:color="auto" w:fill="auto"/>
          </w:tcPr>
          <w:p w14:paraId="1E6DBB5F" w14:textId="77777777" w:rsidR="005539A3" w:rsidRPr="00A05EE9" w:rsidRDefault="005539A3" w:rsidP="0055769F">
            <w:pPr>
              <w:pStyle w:val="Tabletext"/>
            </w:pPr>
            <w:r w:rsidRPr="00A05EE9">
              <w:t>the gift must be made on or after 20</w:t>
            </w:r>
            <w:r w:rsidR="00CE15B8" w:rsidRPr="00A05EE9">
              <w:t> </w:t>
            </w:r>
            <w:r w:rsidRPr="00A05EE9">
              <w:t>August 2003</w:t>
            </w:r>
          </w:p>
        </w:tc>
      </w:tr>
      <w:tr w:rsidR="005539A3" w:rsidRPr="00A05EE9" w14:paraId="077A1B2D"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626F81C4" w14:textId="77777777" w:rsidR="005539A3" w:rsidRPr="00A05EE9" w:rsidRDefault="005539A3" w:rsidP="0055769F">
            <w:pPr>
              <w:pStyle w:val="Tabletext"/>
            </w:pPr>
            <w:r w:rsidRPr="00A05EE9">
              <w:t>2.2.32</w:t>
            </w:r>
          </w:p>
        </w:tc>
        <w:tc>
          <w:tcPr>
            <w:tcW w:w="4254" w:type="dxa"/>
            <w:shd w:val="clear" w:color="auto" w:fill="auto"/>
          </w:tcPr>
          <w:p w14:paraId="6AD22B9F" w14:textId="77777777" w:rsidR="005539A3" w:rsidRPr="00A05EE9" w:rsidRDefault="005539A3" w:rsidP="0055769F">
            <w:pPr>
              <w:pStyle w:val="Tabletext"/>
            </w:pPr>
            <w:r w:rsidRPr="00A05EE9">
              <w:t>Clontarf Foundation</w:t>
            </w:r>
          </w:p>
        </w:tc>
        <w:tc>
          <w:tcPr>
            <w:tcW w:w="2241" w:type="dxa"/>
            <w:shd w:val="clear" w:color="auto" w:fill="auto"/>
          </w:tcPr>
          <w:p w14:paraId="1BE0506D" w14:textId="77777777" w:rsidR="005539A3" w:rsidRPr="00A05EE9" w:rsidRDefault="005539A3" w:rsidP="0055769F">
            <w:pPr>
              <w:pStyle w:val="Tabletext"/>
            </w:pPr>
            <w:r w:rsidRPr="00A05EE9">
              <w:t>the gift must be made after 30</w:t>
            </w:r>
            <w:r w:rsidR="00CE15B8" w:rsidRPr="00A05EE9">
              <w:t> </w:t>
            </w:r>
            <w:r w:rsidRPr="00A05EE9">
              <w:t>August 2004</w:t>
            </w:r>
          </w:p>
        </w:tc>
      </w:tr>
      <w:tr w:rsidR="005539A3" w:rsidRPr="00A05EE9" w14:paraId="0893DA7E" w14:textId="77777777" w:rsidTr="0082166E">
        <w:tblPrEx>
          <w:tblCellMar>
            <w:left w:w="108" w:type="dxa"/>
            <w:right w:w="108" w:type="dxa"/>
          </w:tblCellMar>
          <w:tblLook w:val="0020" w:firstRow="1" w:lastRow="0" w:firstColumn="0" w:lastColumn="0" w:noHBand="0" w:noVBand="0"/>
        </w:tblPrEx>
        <w:trPr>
          <w:cantSplit/>
        </w:trPr>
        <w:tc>
          <w:tcPr>
            <w:tcW w:w="826" w:type="dxa"/>
            <w:tcBorders>
              <w:bottom w:val="single" w:sz="4" w:space="0" w:color="auto"/>
            </w:tcBorders>
            <w:shd w:val="clear" w:color="auto" w:fill="auto"/>
          </w:tcPr>
          <w:p w14:paraId="72713BF3" w14:textId="77777777" w:rsidR="005539A3" w:rsidRPr="00A05EE9" w:rsidRDefault="005539A3" w:rsidP="0055769F">
            <w:pPr>
              <w:pStyle w:val="Tabletext"/>
            </w:pPr>
            <w:r w:rsidRPr="00A05EE9">
              <w:t>2.2.33</w:t>
            </w:r>
          </w:p>
        </w:tc>
        <w:tc>
          <w:tcPr>
            <w:tcW w:w="4254" w:type="dxa"/>
            <w:tcBorders>
              <w:bottom w:val="single" w:sz="4" w:space="0" w:color="auto"/>
            </w:tcBorders>
            <w:shd w:val="clear" w:color="auto" w:fill="auto"/>
          </w:tcPr>
          <w:p w14:paraId="7D15D8BA" w14:textId="77777777" w:rsidR="005539A3" w:rsidRPr="00A05EE9" w:rsidRDefault="005539A3" w:rsidP="0055769F">
            <w:pPr>
              <w:pStyle w:val="Tabletext"/>
            </w:pPr>
            <w:r w:rsidRPr="00A05EE9">
              <w:t>International Specialised Skills Institute Incorporated</w:t>
            </w:r>
          </w:p>
        </w:tc>
        <w:tc>
          <w:tcPr>
            <w:tcW w:w="2241" w:type="dxa"/>
            <w:tcBorders>
              <w:bottom w:val="single" w:sz="4" w:space="0" w:color="auto"/>
            </w:tcBorders>
            <w:shd w:val="clear" w:color="auto" w:fill="auto"/>
          </w:tcPr>
          <w:p w14:paraId="4A2856B9" w14:textId="77777777" w:rsidR="005539A3" w:rsidRPr="00A05EE9" w:rsidRDefault="005539A3" w:rsidP="0055769F">
            <w:pPr>
              <w:pStyle w:val="Tabletext"/>
            </w:pPr>
            <w:r w:rsidRPr="00A05EE9">
              <w:t>the gift must be made after 11</w:t>
            </w:r>
            <w:r w:rsidR="00CE15B8" w:rsidRPr="00A05EE9">
              <w:t> </w:t>
            </w:r>
            <w:r w:rsidRPr="00A05EE9">
              <w:t>August 2005</w:t>
            </w:r>
          </w:p>
        </w:tc>
      </w:tr>
      <w:tr w:rsidR="005539A3" w:rsidRPr="00A05EE9" w14:paraId="24C7CDFD" w14:textId="77777777" w:rsidTr="0082166E">
        <w:tblPrEx>
          <w:tblCellMar>
            <w:left w:w="108" w:type="dxa"/>
            <w:right w:w="108" w:type="dxa"/>
          </w:tblCellMar>
          <w:tblLook w:val="0020" w:firstRow="1" w:lastRow="0" w:firstColumn="0" w:lastColumn="0" w:noHBand="0" w:noVBand="0"/>
        </w:tblPrEx>
        <w:tc>
          <w:tcPr>
            <w:tcW w:w="826" w:type="dxa"/>
            <w:tcBorders>
              <w:top w:val="single" w:sz="4" w:space="0" w:color="auto"/>
            </w:tcBorders>
            <w:shd w:val="clear" w:color="auto" w:fill="auto"/>
          </w:tcPr>
          <w:p w14:paraId="2B31BABD" w14:textId="77777777" w:rsidR="005539A3" w:rsidRPr="00A05EE9" w:rsidRDefault="005539A3" w:rsidP="0055769F">
            <w:pPr>
              <w:pStyle w:val="Tabletext"/>
            </w:pPr>
            <w:r w:rsidRPr="00A05EE9">
              <w:t>2.2.36</w:t>
            </w:r>
          </w:p>
        </w:tc>
        <w:tc>
          <w:tcPr>
            <w:tcW w:w="4254" w:type="dxa"/>
            <w:tcBorders>
              <w:top w:val="single" w:sz="4" w:space="0" w:color="auto"/>
            </w:tcBorders>
            <w:shd w:val="clear" w:color="auto" w:fill="auto"/>
          </w:tcPr>
          <w:p w14:paraId="2DD5A985" w14:textId="77777777" w:rsidR="005539A3" w:rsidRPr="00A05EE9" w:rsidRDefault="005539A3" w:rsidP="0055769F">
            <w:pPr>
              <w:pStyle w:val="Tabletext"/>
            </w:pPr>
            <w:r w:rsidRPr="00A05EE9">
              <w:t>The Spirit of Australia Foundation</w:t>
            </w:r>
          </w:p>
        </w:tc>
        <w:tc>
          <w:tcPr>
            <w:tcW w:w="2241" w:type="dxa"/>
            <w:tcBorders>
              <w:top w:val="single" w:sz="4" w:space="0" w:color="auto"/>
            </w:tcBorders>
            <w:shd w:val="clear" w:color="auto" w:fill="auto"/>
          </w:tcPr>
          <w:p w14:paraId="78D52A61" w14:textId="77777777" w:rsidR="005539A3" w:rsidRPr="00A05EE9" w:rsidRDefault="005539A3" w:rsidP="0055769F">
            <w:pPr>
              <w:pStyle w:val="Tabletext"/>
            </w:pPr>
            <w:r w:rsidRPr="00A05EE9">
              <w:t>the gift must be made after 10</w:t>
            </w:r>
            <w:r w:rsidR="00CE15B8" w:rsidRPr="00A05EE9">
              <w:t> </w:t>
            </w:r>
            <w:r w:rsidRPr="00A05EE9">
              <w:t>September 2007</w:t>
            </w:r>
          </w:p>
        </w:tc>
      </w:tr>
      <w:tr w:rsidR="005539A3" w:rsidRPr="00A05EE9" w14:paraId="2D94C7B4"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20363B67" w14:textId="77777777" w:rsidR="005539A3" w:rsidRPr="00A05EE9" w:rsidRDefault="005539A3" w:rsidP="0055769F">
            <w:pPr>
              <w:pStyle w:val="Tabletext"/>
            </w:pPr>
            <w:r w:rsidRPr="00A05EE9">
              <w:t>2.2.37</w:t>
            </w:r>
          </w:p>
        </w:tc>
        <w:tc>
          <w:tcPr>
            <w:tcW w:w="4254" w:type="dxa"/>
            <w:shd w:val="clear" w:color="auto" w:fill="auto"/>
          </w:tcPr>
          <w:p w14:paraId="5B91A5C0" w14:textId="77777777" w:rsidR="005539A3" w:rsidRPr="00A05EE9" w:rsidRDefault="005539A3" w:rsidP="0055769F">
            <w:pPr>
              <w:pStyle w:val="Tabletext"/>
              <w:keepNext/>
              <w:keepLines/>
            </w:pPr>
            <w:r w:rsidRPr="00A05EE9">
              <w:t>The Royal Institution of Australia Incorporated</w:t>
            </w:r>
          </w:p>
        </w:tc>
        <w:tc>
          <w:tcPr>
            <w:tcW w:w="2241" w:type="dxa"/>
            <w:shd w:val="clear" w:color="auto" w:fill="auto"/>
          </w:tcPr>
          <w:p w14:paraId="7D908D97" w14:textId="77777777" w:rsidR="005539A3" w:rsidRPr="00A05EE9" w:rsidRDefault="005539A3" w:rsidP="0055769F">
            <w:pPr>
              <w:pStyle w:val="Tabletext"/>
              <w:keepNext/>
              <w:keepLines/>
            </w:pPr>
            <w:r w:rsidRPr="00A05EE9">
              <w:t>the gift must be made after 16</w:t>
            </w:r>
            <w:r w:rsidR="00CE15B8" w:rsidRPr="00A05EE9">
              <w:t> </w:t>
            </w:r>
            <w:r w:rsidRPr="00A05EE9">
              <w:t>April 2009</w:t>
            </w:r>
          </w:p>
        </w:tc>
      </w:tr>
      <w:tr w:rsidR="005539A3" w:rsidRPr="00A05EE9" w14:paraId="1AA0E106" w14:textId="77777777" w:rsidTr="0082166E">
        <w:tblPrEx>
          <w:tblCellMar>
            <w:left w:w="108" w:type="dxa"/>
            <w:right w:w="108" w:type="dxa"/>
          </w:tblCellMar>
          <w:tblLook w:val="0020" w:firstRow="1" w:lastRow="0" w:firstColumn="0" w:lastColumn="0" w:noHBand="0" w:noVBand="0"/>
        </w:tblPrEx>
        <w:tc>
          <w:tcPr>
            <w:tcW w:w="826" w:type="dxa"/>
            <w:shd w:val="clear" w:color="auto" w:fill="auto"/>
          </w:tcPr>
          <w:p w14:paraId="3FBE02F5" w14:textId="77777777" w:rsidR="005539A3" w:rsidRPr="00A05EE9" w:rsidRDefault="005539A3" w:rsidP="0055769F">
            <w:pPr>
              <w:pStyle w:val="Tabletext"/>
            </w:pPr>
            <w:r w:rsidRPr="00A05EE9">
              <w:t>2.2.39</w:t>
            </w:r>
          </w:p>
        </w:tc>
        <w:tc>
          <w:tcPr>
            <w:tcW w:w="4254" w:type="dxa"/>
            <w:shd w:val="clear" w:color="auto" w:fill="auto"/>
          </w:tcPr>
          <w:p w14:paraId="77843E2D" w14:textId="77777777" w:rsidR="005539A3" w:rsidRPr="00A05EE9" w:rsidRDefault="005539A3" w:rsidP="0055769F">
            <w:pPr>
              <w:pStyle w:val="Tabletext"/>
            </w:pPr>
            <w:r w:rsidRPr="00A05EE9">
              <w:t>The Charlie Perkins Scholarship Trust</w:t>
            </w:r>
          </w:p>
        </w:tc>
        <w:tc>
          <w:tcPr>
            <w:tcW w:w="2241" w:type="dxa"/>
            <w:shd w:val="clear" w:color="auto" w:fill="auto"/>
          </w:tcPr>
          <w:p w14:paraId="27524800" w14:textId="77777777" w:rsidR="005539A3" w:rsidRPr="00A05EE9" w:rsidRDefault="005539A3" w:rsidP="0055769F">
            <w:pPr>
              <w:pStyle w:val="Tabletext"/>
            </w:pPr>
            <w:r w:rsidRPr="00A05EE9">
              <w:t>the gift must be made after 1</w:t>
            </w:r>
            <w:r w:rsidR="00CE15B8" w:rsidRPr="00A05EE9">
              <w:t> </w:t>
            </w:r>
            <w:r w:rsidRPr="00A05EE9">
              <w:t>August 2010</w:t>
            </w:r>
          </w:p>
        </w:tc>
      </w:tr>
      <w:tr w:rsidR="005539A3" w:rsidRPr="00A05EE9" w14:paraId="1CB3D49C" w14:textId="77777777" w:rsidTr="0082166E">
        <w:tblPrEx>
          <w:tblLook w:val="0020" w:firstRow="1" w:lastRow="0" w:firstColumn="0" w:lastColumn="0" w:noHBand="0" w:noVBand="0"/>
        </w:tblPrEx>
        <w:tc>
          <w:tcPr>
            <w:tcW w:w="826" w:type="dxa"/>
            <w:shd w:val="clear" w:color="auto" w:fill="auto"/>
          </w:tcPr>
          <w:p w14:paraId="28E55F6C" w14:textId="77777777" w:rsidR="005539A3" w:rsidRPr="00A05EE9" w:rsidRDefault="005539A3" w:rsidP="0055769F">
            <w:pPr>
              <w:pStyle w:val="Tabletext"/>
            </w:pPr>
            <w:r w:rsidRPr="00A05EE9">
              <w:t>2.2.40</w:t>
            </w:r>
          </w:p>
        </w:tc>
        <w:tc>
          <w:tcPr>
            <w:tcW w:w="4254" w:type="dxa"/>
            <w:shd w:val="clear" w:color="auto" w:fill="auto"/>
          </w:tcPr>
          <w:p w14:paraId="028A8D93" w14:textId="77777777" w:rsidR="005539A3" w:rsidRPr="00A05EE9" w:rsidRDefault="005539A3" w:rsidP="0055769F">
            <w:pPr>
              <w:pStyle w:val="Tabletext"/>
            </w:pPr>
            <w:r w:rsidRPr="00A05EE9">
              <w:t>Roberta Sykes Indigenous Education Foundation</w:t>
            </w:r>
          </w:p>
        </w:tc>
        <w:tc>
          <w:tcPr>
            <w:tcW w:w="2241" w:type="dxa"/>
            <w:shd w:val="clear" w:color="auto" w:fill="auto"/>
          </w:tcPr>
          <w:p w14:paraId="186603FE" w14:textId="77777777" w:rsidR="005539A3" w:rsidRPr="00A05EE9" w:rsidRDefault="005539A3" w:rsidP="0055769F">
            <w:pPr>
              <w:pStyle w:val="Tabletext"/>
            </w:pPr>
            <w:r w:rsidRPr="00A05EE9">
              <w:t>the gift must be made after 1</w:t>
            </w:r>
            <w:r w:rsidR="00CE15B8" w:rsidRPr="00A05EE9">
              <w:t> </w:t>
            </w:r>
            <w:r w:rsidRPr="00A05EE9">
              <w:t>August 2010</w:t>
            </w:r>
          </w:p>
        </w:tc>
      </w:tr>
      <w:tr w:rsidR="005539A3" w:rsidRPr="00A05EE9" w14:paraId="792C5770" w14:textId="77777777" w:rsidTr="0082166E">
        <w:tblPrEx>
          <w:tblLook w:val="0020" w:firstRow="1" w:lastRow="0" w:firstColumn="0" w:lastColumn="0" w:noHBand="0" w:noVBand="0"/>
        </w:tblPrEx>
        <w:tc>
          <w:tcPr>
            <w:tcW w:w="826" w:type="dxa"/>
            <w:tcBorders>
              <w:bottom w:val="single" w:sz="4" w:space="0" w:color="auto"/>
            </w:tcBorders>
            <w:shd w:val="clear" w:color="auto" w:fill="auto"/>
          </w:tcPr>
          <w:p w14:paraId="39F02B08" w14:textId="77777777" w:rsidR="005539A3" w:rsidRPr="00A05EE9" w:rsidRDefault="005539A3" w:rsidP="0055769F">
            <w:pPr>
              <w:pStyle w:val="Tabletext"/>
            </w:pPr>
            <w:r w:rsidRPr="00A05EE9">
              <w:t>2.2.41</w:t>
            </w:r>
          </w:p>
        </w:tc>
        <w:tc>
          <w:tcPr>
            <w:tcW w:w="4254" w:type="dxa"/>
            <w:tcBorders>
              <w:bottom w:val="single" w:sz="4" w:space="0" w:color="auto"/>
            </w:tcBorders>
            <w:shd w:val="clear" w:color="auto" w:fill="auto"/>
          </w:tcPr>
          <w:p w14:paraId="4DAF9AE3" w14:textId="77777777" w:rsidR="005539A3" w:rsidRPr="00A05EE9" w:rsidRDefault="005539A3" w:rsidP="0055769F">
            <w:pPr>
              <w:pStyle w:val="Tabletext"/>
            </w:pPr>
            <w:r w:rsidRPr="00A05EE9">
              <w:t>Teach for Australia</w:t>
            </w:r>
          </w:p>
        </w:tc>
        <w:tc>
          <w:tcPr>
            <w:tcW w:w="2241" w:type="dxa"/>
            <w:tcBorders>
              <w:bottom w:val="single" w:sz="4" w:space="0" w:color="auto"/>
            </w:tcBorders>
            <w:shd w:val="clear" w:color="auto" w:fill="auto"/>
          </w:tcPr>
          <w:p w14:paraId="64D5CD28" w14:textId="77777777" w:rsidR="005539A3" w:rsidRPr="00A05EE9" w:rsidRDefault="005539A3" w:rsidP="0055769F">
            <w:pPr>
              <w:pStyle w:val="Tabletext"/>
            </w:pPr>
            <w:r w:rsidRPr="00A05EE9">
              <w:t>the gift must be made after 31</w:t>
            </w:r>
            <w:r w:rsidR="00CE15B8" w:rsidRPr="00A05EE9">
              <w:t> </w:t>
            </w:r>
            <w:r w:rsidRPr="00A05EE9">
              <w:t>December 2012</w:t>
            </w:r>
          </w:p>
        </w:tc>
      </w:tr>
      <w:tr w:rsidR="005539A3" w:rsidRPr="00A05EE9" w14:paraId="2CCA850A" w14:textId="77777777" w:rsidTr="0082166E">
        <w:tblPrEx>
          <w:tblLook w:val="0020" w:firstRow="1" w:lastRow="0" w:firstColumn="0" w:lastColumn="0" w:noHBand="0" w:noVBand="0"/>
        </w:tblPrEx>
        <w:tc>
          <w:tcPr>
            <w:tcW w:w="826" w:type="dxa"/>
            <w:shd w:val="clear" w:color="auto" w:fill="auto"/>
          </w:tcPr>
          <w:p w14:paraId="352350B6" w14:textId="77777777" w:rsidR="005539A3" w:rsidRPr="00A05EE9" w:rsidRDefault="005539A3" w:rsidP="0055769F">
            <w:pPr>
              <w:pStyle w:val="Tabletext"/>
            </w:pPr>
            <w:r w:rsidRPr="00A05EE9">
              <w:t>2.2.42</w:t>
            </w:r>
          </w:p>
        </w:tc>
        <w:tc>
          <w:tcPr>
            <w:tcW w:w="4254" w:type="dxa"/>
            <w:shd w:val="clear" w:color="auto" w:fill="auto"/>
          </w:tcPr>
          <w:p w14:paraId="26DC14AF" w14:textId="77777777" w:rsidR="005539A3" w:rsidRPr="00A05EE9" w:rsidRDefault="005539A3" w:rsidP="0055769F">
            <w:pPr>
              <w:pStyle w:val="Tabletext"/>
            </w:pPr>
            <w:r w:rsidRPr="00A05EE9">
              <w:t>The Conversation Trust</w:t>
            </w:r>
          </w:p>
        </w:tc>
        <w:tc>
          <w:tcPr>
            <w:tcW w:w="2241" w:type="dxa"/>
            <w:shd w:val="clear" w:color="auto" w:fill="auto"/>
          </w:tcPr>
          <w:p w14:paraId="64124AC0" w14:textId="77777777" w:rsidR="005539A3" w:rsidRPr="00A05EE9" w:rsidRDefault="005539A3" w:rsidP="0055769F">
            <w:pPr>
              <w:pStyle w:val="Tabletext"/>
            </w:pPr>
            <w:r w:rsidRPr="00A05EE9">
              <w:t>the gift must be made after 21</w:t>
            </w:r>
            <w:r w:rsidR="00CE15B8" w:rsidRPr="00A05EE9">
              <w:t> </w:t>
            </w:r>
            <w:r w:rsidRPr="00A05EE9">
              <w:t>November 2012</w:t>
            </w:r>
          </w:p>
        </w:tc>
      </w:tr>
      <w:tr w:rsidR="00611065" w:rsidRPr="00A05EE9" w14:paraId="03156EE6" w14:textId="77777777" w:rsidTr="0082166E">
        <w:tblPrEx>
          <w:tblLook w:val="0020" w:firstRow="1" w:lastRow="0" w:firstColumn="0" w:lastColumn="0" w:noHBand="0" w:noVBand="0"/>
        </w:tblPrEx>
        <w:tc>
          <w:tcPr>
            <w:tcW w:w="826" w:type="dxa"/>
            <w:shd w:val="clear" w:color="auto" w:fill="auto"/>
          </w:tcPr>
          <w:p w14:paraId="705E8993" w14:textId="77777777" w:rsidR="00611065" w:rsidRPr="00A05EE9" w:rsidRDefault="00611065" w:rsidP="0055769F">
            <w:pPr>
              <w:pStyle w:val="Tabletext"/>
            </w:pPr>
            <w:r w:rsidRPr="00A05EE9">
              <w:t>2.2.43</w:t>
            </w:r>
          </w:p>
        </w:tc>
        <w:tc>
          <w:tcPr>
            <w:tcW w:w="4254" w:type="dxa"/>
            <w:shd w:val="clear" w:color="auto" w:fill="auto"/>
          </w:tcPr>
          <w:p w14:paraId="75D0CE66" w14:textId="77777777" w:rsidR="00611065" w:rsidRPr="00A05EE9" w:rsidRDefault="00611065" w:rsidP="0055769F">
            <w:pPr>
              <w:pStyle w:val="Tabletext"/>
            </w:pPr>
            <w:r w:rsidRPr="00A05EE9">
              <w:t>Australian Schools Plus Ltd</w:t>
            </w:r>
          </w:p>
        </w:tc>
        <w:tc>
          <w:tcPr>
            <w:tcW w:w="2241" w:type="dxa"/>
            <w:shd w:val="clear" w:color="auto" w:fill="auto"/>
          </w:tcPr>
          <w:p w14:paraId="668B24F3" w14:textId="3B08FF34" w:rsidR="00611065" w:rsidRPr="00A05EE9" w:rsidRDefault="00611065" w:rsidP="0055769F">
            <w:pPr>
              <w:pStyle w:val="Tabletext"/>
            </w:pPr>
            <w:r w:rsidRPr="00A05EE9">
              <w:t xml:space="preserve">the gift must be made on or after </w:t>
            </w:r>
            <w:r w:rsidR="00E0198C">
              <w:t>1 April</w:t>
            </w:r>
            <w:r w:rsidRPr="00A05EE9">
              <w:t xml:space="preserve"> 2014</w:t>
            </w:r>
          </w:p>
        </w:tc>
      </w:tr>
      <w:tr w:rsidR="00DB0C04" w:rsidRPr="00A05EE9" w14:paraId="006789AA" w14:textId="77777777" w:rsidTr="0082166E">
        <w:tblPrEx>
          <w:tblLook w:val="0020" w:firstRow="1" w:lastRow="0" w:firstColumn="0" w:lastColumn="0" w:noHBand="0" w:noVBand="0"/>
        </w:tblPrEx>
        <w:tc>
          <w:tcPr>
            <w:tcW w:w="826" w:type="dxa"/>
            <w:shd w:val="clear" w:color="auto" w:fill="auto"/>
          </w:tcPr>
          <w:p w14:paraId="684C2141" w14:textId="77777777" w:rsidR="00DB0C04" w:rsidRPr="00A05EE9" w:rsidRDefault="00DB0C04" w:rsidP="0055769F">
            <w:pPr>
              <w:pStyle w:val="Tabletext"/>
            </w:pPr>
            <w:r w:rsidRPr="00A05EE9">
              <w:t>2.2.44</w:t>
            </w:r>
          </w:p>
        </w:tc>
        <w:tc>
          <w:tcPr>
            <w:tcW w:w="4254" w:type="dxa"/>
            <w:shd w:val="clear" w:color="auto" w:fill="auto"/>
          </w:tcPr>
          <w:p w14:paraId="4BA4A131" w14:textId="77777777" w:rsidR="00DB0C04" w:rsidRPr="00A05EE9" w:rsidRDefault="00DB0C04" w:rsidP="0055769F">
            <w:pPr>
              <w:pStyle w:val="Tabletext"/>
            </w:pPr>
            <w:r w:rsidRPr="00A05EE9">
              <w:t>Australian Science Innovations Incorporated</w:t>
            </w:r>
          </w:p>
        </w:tc>
        <w:tc>
          <w:tcPr>
            <w:tcW w:w="2241" w:type="dxa"/>
            <w:shd w:val="clear" w:color="auto" w:fill="auto"/>
          </w:tcPr>
          <w:p w14:paraId="05C8B8D5" w14:textId="77777777" w:rsidR="00DB0C04" w:rsidRPr="00A05EE9" w:rsidRDefault="00DB0C04" w:rsidP="0055769F">
            <w:pPr>
              <w:pStyle w:val="Tabletext"/>
            </w:pPr>
            <w:r w:rsidRPr="00A05EE9">
              <w:t xml:space="preserve">the gift must be made on or after </w:t>
            </w:r>
            <w:r w:rsidR="00614BD7" w:rsidRPr="00A05EE9">
              <w:t>1 January</w:t>
            </w:r>
            <w:r w:rsidRPr="00A05EE9">
              <w:t xml:space="preserve"> 2016</w:t>
            </w:r>
          </w:p>
        </w:tc>
      </w:tr>
      <w:tr w:rsidR="00E120FD" w:rsidRPr="00A05EE9" w14:paraId="68598547" w14:textId="77777777" w:rsidTr="0082166E">
        <w:tblPrEx>
          <w:tblLook w:val="0020" w:firstRow="1" w:lastRow="0" w:firstColumn="0" w:lastColumn="0" w:noHBand="0" w:noVBand="0"/>
        </w:tblPrEx>
        <w:tc>
          <w:tcPr>
            <w:tcW w:w="826" w:type="dxa"/>
            <w:shd w:val="clear" w:color="auto" w:fill="auto"/>
          </w:tcPr>
          <w:p w14:paraId="1F1900C6" w14:textId="77777777" w:rsidR="00E120FD" w:rsidRPr="00A05EE9" w:rsidRDefault="00E120FD" w:rsidP="0055769F">
            <w:pPr>
              <w:pStyle w:val="Tabletext"/>
            </w:pPr>
            <w:r w:rsidRPr="00A05EE9">
              <w:t>2.2.45</w:t>
            </w:r>
          </w:p>
        </w:tc>
        <w:tc>
          <w:tcPr>
            <w:tcW w:w="4254" w:type="dxa"/>
            <w:shd w:val="clear" w:color="auto" w:fill="auto"/>
          </w:tcPr>
          <w:p w14:paraId="1D3F6062" w14:textId="77777777" w:rsidR="00E120FD" w:rsidRPr="00A05EE9" w:rsidRDefault="00E120FD" w:rsidP="0055769F">
            <w:pPr>
              <w:pStyle w:val="Tabletext"/>
            </w:pPr>
            <w:r w:rsidRPr="00A05EE9">
              <w:t>Smile Like Drake Foundation Limited</w:t>
            </w:r>
          </w:p>
        </w:tc>
        <w:tc>
          <w:tcPr>
            <w:tcW w:w="2241" w:type="dxa"/>
            <w:shd w:val="clear" w:color="auto" w:fill="auto"/>
          </w:tcPr>
          <w:p w14:paraId="23615729" w14:textId="77777777" w:rsidR="00E120FD" w:rsidRPr="00A05EE9" w:rsidRDefault="00E120FD" w:rsidP="0055769F">
            <w:pPr>
              <w:pStyle w:val="Tabletext"/>
            </w:pPr>
            <w:r w:rsidRPr="00A05EE9">
              <w:t>the gift must be made after 8</w:t>
            </w:r>
            <w:r w:rsidR="00CE15B8" w:rsidRPr="00A05EE9">
              <w:t> </w:t>
            </w:r>
            <w:r w:rsidRPr="00A05EE9">
              <w:t>March 2018 and before 9</w:t>
            </w:r>
            <w:r w:rsidR="00CE15B8" w:rsidRPr="00A05EE9">
              <w:t> </w:t>
            </w:r>
            <w:r w:rsidRPr="00A05EE9">
              <w:t>March 2023</w:t>
            </w:r>
          </w:p>
        </w:tc>
      </w:tr>
      <w:tr w:rsidR="00E120FD" w:rsidRPr="00A05EE9" w14:paraId="024FC973" w14:textId="77777777" w:rsidTr="0082166E">
        <w:tblPrEx>
          <w:tblCellMar>
            <w:left w:w="108" w:type="dxa"/>
            <w:right w:w="108" w:type="dxa"/>
          </w:tblCellMar>
          <w:tblLook w:val="0020" w:firstRow="1" w:lastRow="0" w:firstColumn="0" w:lastColumn="0" w:noHBand="0" w:noVBand="0"/>
        </w:tblPrEx>
        <w:tc>
          <w:tcPr>
            <w:tcW w:w="826" w:type="dxa"/>
            <w:tcBorders>
              <w:bottom w:val="single" w:sz="4" w:space="0" w:color="auto"/>
            </w:tcBorders>
            <w:shd w:val="clear" w:color="auto" w:fill="auto"/>
          </w:tcPr>
          <w:p w14:paraId="4D5AD646" w14:textId="77777777" w:rsidR="00E120FD" w:rsidRPr="00A05EE9" w:rsidRDefault="00E120FD" w:rsidP="0055769F">
            <w:pPr>
              <w:pStyle w:val="Tabletext"/>
            </w:pPr>
            <w:r w:rsidRPr="00A05EE9">
              <w:t>2.2.46</w:t>
            </w:r>
          </w:p>
        </w:tc>
        <w:tc>
          <w:tcPr>
            <w:tcW w:w="4254" w:type="dxa"/>
            <w:tcBorders>
              <w:bottom w:val="single" w:sz="4" w:space="0" w:color="auto"/>
            </w:tcBorders>
            <w:shd w:val="clear" w:color="auto" w:fill="auto"/>
          </w:tcPr>
          <w:p w14:paraId="30DB2155" w14:textId="77777777" w:rsidR="00E120FD" w:rsidRPr="00A05EE9" w:rsidRDefault="00E120FD" w:rsidP="0055769F">
            <w:pPr>
              <w:pStyle w:val="Tabletext"/>
            </w:pPr>
            <w:r w:rsidRPr="00A05EE9">
              <w:t>The Q Foundation Trust</w:t>
            </w:r>
          </w:p>
        </w:tc>
        <w:tc>
          <w:tcPr>
            <w:tcW w:w="2241" w:type="dxa"/>
            <w:tcBorders>
              <w:bottom w:val="single" w:sz="4" w:space="0" w:color="auto"/>
            </w:tcBorders>
            <w:shd w:val="clear" w:color="auto" w:fill="auto"/>
          </w:tcPr>
          <w:p w14:paraId="619A94EA" w14:textId="77777777" w:rsidR="00E120FD" w:rsidRPr="00A05EE9" w:rsidRDefault="00E120FD" w:rsidP="0055769F">
            <w:pPr>
              <w:pStyle w:val="Tabletext"/>
            </w:pPr>
            <w:r w:rsidRPr="00A05EE9">
              <w:t>the gift must be made after 31</w:t>
            </w:r>
            <w:r w:rsidR="00CE15B8" w:rsidRPr="00A05EE9">
              <w:t> </w:t>
            </w:r>
            <w:r w:rsidRPr="00A05EE9">
              <w:t xml:space="preserve">December 2017 and before </w:t>
            </w:r>
            <w:r w:rsidR="00614BD7" w:rsidRPr="00A05EE9">
              <w:t>1 January</w:t>
            </w:r>
            <w:r w:rsidRPr="00A05EE9">
              <w:t xml:space="preserve"> 2023</w:t>
            </w:r>
          </w:p>
        </w:tc>
      </w:tr>
      <w:tr w:rsidR="001C22C6" w:rsidRPr="00A05EE9" w14:paraId="66D87D25" w14:textId="77777777" w:rsidTr="00AD2A37">
        <w:tblPrEx>
          <w:tblBorders>
            <w:left w:val="single" w:sz="4" w:space="0" w:color="auto"/>
            <w:bottom w:val="single" w:sz="4" w:space="0" w:color="auto"/>
            <w:right w:val="single" w:sz="4" w:space="0" w:color="auto"/>
            <w:insideV w:val="single" w:sz="4" w:space="0" w:color="auto"/>
          </w:tblBorders>
          <w:tblCellMar>
            <w:left w:w="108" w:type="dxa"/>
            <w:right w:w="108" w:type="dxa"/>
          </w:tblCellMar>
          <w:tblLook w:val="0020" w:firstRow="1" w:lastRow="0" w:firstColumn="0" w:lastColumn="0" w:noHBand="0" w:noVBand="0"/>
        </w:tblPrEx>
        <w:tc>
          <w:tcPr>
            <w:tcW w:w="826" w:type="dxa"/>
            <w:tcBorders>
              <w:top w:val="single" w:sz="4" w:space="0" w:color="auto"/>
              <w:left w:val="nil"/>
              <w:bottom w:val="single" w:sz="4" w:space="0" w:color="auto"/>
              <w:right w:val="nil"/>
            </w:tcBorders>
            <w:shd w:val="clear" w:color="auto" w:fill="auto"/>
          </w:tcPr>
          <w:p w14:paraId="49EFFE98" w14:textId="77777777" w:rsidR="001C22C6" w:rsidRPr="00A05EE9" w:rsidRDefault="001C22C6" w:rsidP="00A74EB3">
            <w:pPr>
              <w:pStyle w:val="Tabletext"/>
              <w:keepNext/>
            </w:pPr>
            <w:r w:rsidRPr="00A05EE9">
              <w:t>2.2.47</w:t>
            </w:r>
          </w:p>
        </w:tc>
        <w:tc>
          <w:tcPr>
            <w:tcW w:w="4254" w:type="dxa"/>
            <w:tcBorders>
              <w:top w:val="single" w:sz="4" w:space="0" w:color="auto"/>
              <w:left w:val="nil"/>
              <w:bottom w:val="single" w:sz="4" w:space="0" w:color="auto"/>
              <w:right w:val="nil"/>
            </w:tcBorders>
            <w:shd w:val="clear" w:color="auto" w:fill="auto"/>
          </w:tcPr>
          <w:p w14:paraId="1706E171" w14:textId="77777777" w:rsidR="001C22C6" w:rsidRPr="00A05EE9" w:rsidRDefault="001C22C6" w:rsidP="00A74EB3">
            <w:pPr>
              <w:pStyle w:val="Tabletext"/>
              <w:keepNext/>
            </w:pPr>
            <w:r w:rsidRPr="00A05EE9">
              <w:t>Governor Phillip International Scholarship Trust</w:t>
            </w:r>
          </w:p>
        </w:tc>
        <w:tc>
          <w:tcPr>
            <w:tcW w:w="2241" w:type="dxa"/>
            <w:tcBorders>
              <w:top w:val="single" w:sz="4" w:space="0" w:color="auto"/>
              <w:left w:val="nil"/>
              <w:bottom w:val="single" w:sz="4" w:space="0" w:color="auto"/>
              <w:right w:val="nil"/>
            </w:tcBorders>
            <w:shd w:val="clear" w:color="auto" w:fill="auto"/>
          </w:tcPr>
          <w:p w14:paraId="7E037CD2" w14:textId="77777777" w:rsidR="001C22C6" w:rsidRPr="00A05EE9" w:rsidRDefault="001C22C6" w:rsidP="00A74EB3">
            <w:pPr>
              <w:pStyle w:val="Tabletext"/>
              <w:keepNext/>
            </w:pPr>
            <w:r w:rsidRPr="00A05EE9">
              <w:t xml:space="preserve">the gift must be made after 30 June 2018 and before </w:t>
            </w:r>
            <w:r w:rsidR="006D7026" w:rsidRPr="00A05EE9">
              <w:t>1 July</w:t>
            </w:r>
            <w:r w:rsidRPr="00A05EE9">
              <w:t xml:space="preserve"> 2025</w:t>
            </w:r>
          </w:p>
        </w:tc>
      </w:tr>
      <w:tr w:rsidR="001C22C6" w:rsidRPr="00A05EE9" w14:paraId="4CE1099B" w14:textId="77777777" w:rsidTr="00AD2A37">
        <w:tblPrEx>
          <w:tblBorders>
            <w:left w:val="single" w:sz="4" w:space="0" w:color="auto"/>
            <w:bottom w:val="single" w:sz="4" w:space="0" w:color="auto"/>
            <w:right w:val="single" w:sz="4" w:space="0" w:color="auto"/>
            <w:insideV w:val="single" w:sz="4" w:space="0" w:color="auto"/>
          </w:tblBorders>
          <w:tblCellMar>
            <w:left w:w="108" w:type="dxa"/>
            <w:right w:w="108" w:type="dxa"/>
          </w:tblCellMar>
          <w:tblLook w:val="0020" w:firstRow="1" w:lastRow="0" w:firstColumn="0" w:lastColumn="0" w:noHBand="0" w:noVBand="0"/>
        </w:tblPrEx>
        <w:tc>
          <w:tcPr>
            <w:tcW w:w="826" w:type="dxa"/>
            <w:tcBorders>
              <w:top w:val="single" w:sz="4" w:space="0" w:color="auto"/>
              <w:left w:val="nil"/>
              <w:bottom w:val="single" w:sz="4" w:space="0" w:color="auto"/>
              <w:right w:val="nil"/>
            </w:tcBorders>
            <w:shd w:val="clear" w:color="auto" w:fill="auto"/>
          </w:tcPr>
          <w:p w14:paraId="1A45F432" w14:textId="77777777" w:rsidR="001C22C6" w:rsidRPr="00A05EE9" w:rsidRDefault="001C22C6" w:rsidP="00C01166">
            <w:pPr>
              <w:pStyle w:val="Tabletext"/>
            </w:pPr>
            <w:r w:rsidRPr="00A05EE9">
              <w:t>2.2.48</w:t>
            </w:r>
          </w:p>
        </w:tc>
        <w:tc>
          <w:tcPr>
            <w:tcW w:w="4254" w:type="dxa"/>
            <w:tcBorders>
              <w:top w:val="single" w:sz="4" w:space="0" w:color="auto"/>
              <w:left w:val="nil"/>
              <w:bottom w:val="single" w:sz="4" w:space="0" w:color="auto"/>
              <w:right w:val="nil"/>
            </w:tcBorders>
            <w:shd w:val="clear" w:color="auto" w:fill="auto"/>
          </w:tcPr>
          <w:p w14:paraId="08B5F065" w14:textId="77777777" w:rsidR="001C22C6" w:rsidRPr="00A05EE9" w:rsidRDefault="001C22C6" w:rsidP="00C01166">
            <w:pPr>
              <w:pStyle w:val="Tabletext"/>
            </w:pPr>
            <w:r w:rsidRPr="00A05EE9">
              <w:t>High Resolves</w:t>
            </w:r>
          </w:p>
        </w:tc>
        <w:tc>
          <w:tcPr>
            <w:tcW w:w="2241" w:type="dxa"/>
            <w:tcBorders>
              <w:top w:val="single" w:sz="4" w:space="0" w:color="auto"/>
              <w:left w:val="nil"/>
              <w:bottom w:val="single" w:sz="4" w:space="0" w:color="auto"/>
              <w:right w:val="nil"/>
            </w:tcBorders>
            <w:shd w:val="clear" w:color="auto" w:fill="auto"/>
          </w:tcPr>
          <w:p w14:paraId="46D3F815" w14:textId="77777777" w:rsidR="001C22C6" w:rsidRPr="00A05EE9" w:rsidRDefault="001C22C6" w:rsidP="00C01166">
            <w:pPr>
              <w:pStyle w:val="Tabletext"/>
            </w:pPr>
            <w:r w:rsidRPr="00A05EE9">
              <w:t xml:space="preserve">the gift must be made after 30 June 2018 and before </w:t>
            </w:r>
            <w:r w:rsidR="006D7026" w:rsidRPr="00A05EE9">
              <w:t>1 July</w:t>
            </w:r>
            <w:r w:rsidRPr="00A05EE9">
              <w:t xml:space="preserve"> 2025</w:t>
            </w:r>
          </w:p>
        </w:tc>
      </w:tr>
      <w:tr w:rsidR="001C22C6" w:rsidRPr="00A05EE9" w14:paraId="154E1C68" w14:textId="77777777" w:rsidTr="00AD2A37">
        <w:tblPrEx>
          <w:tblBorders>
            <w:left w:val="single" w:sz="4" w:space="0" w:color="auto"/>
            <w:bottom w:val="single" w:sz="4" w:space="0" w:color="auto"/>
            <w:right w:val="single" w:sz="4" w:space="0" w:color="auto"/>
            <w:insideV w:val="single" w:sz="4" w:space="0" w:color="auto"/>
          </w:tblBorders>
          <w:tblCellMar>
            <w:left w:w="108" w:type="dxa"/>
            <w:right w:w="108" w:type="dxa"/>
          </w:tblCellMar>
          <w:tblLook w:val="0020" w:firstRow="1" w:lastRow="0" w:firstColumn="0" w:lastColumn="0" w:noHBand="0" w:noVBand="0"/>
        </w:tblPrEx>
        <w:tc>
          <w:tcPr>
            <w:tcW w:w="826" w:type="dxa"/>
            <w:tcBorders>
              <w:left w:val="nil"/>
              <w:bottom w:val="single" w:sz="4" w:space="0" w:color="auto"/>
              <w:right w:val="nil"/>
            </w:tcBorders>
            <w:shd w:val="clear" w:color="auto" w:fill="auto"/>
          </w:tcPr>
          <w:p w14:paraId="703A6030" w14:textId="77777777" w:rsidR="001C22C6" w:rsidRPr="00A05EE9" w:rsidRDefault="001C22C6" w:rsidP="00C01166">
            <w:pPr>
              <w:pStyle w:val="Tabletext"/>
            </w:pPr>
            <w:r w:rsidRPr="00A05EE9">
              <w:t>2.2.49</w:t>
            </w:r>
          </w:p>
        </w:tc>
        <w:tc>
          <w:tcPr>
            <w:tcW w:w="4254" w:type="dxa"/>
            <w:tcBorders>
              <w:left w:val="nil"/>
              <w:bottom w:val="single" w:sz="4" w:space="0" w:color="auto"/>
              <w:right w:val="nil"/>
            </w:tcBorders>
            <w:shd w:val="clear" w:color="auto" w:fill="auto"/>
          </w:tcPr>
          <w:p w14:paraId="0A890C53" w14:textId="77777777" w:rsidR="001C22C6" w:rsidRPr="00A05EE9" w:rsidRDefault="001C22C6" w:rsidP="00C01166">
            <w:pPr>
              <w:pStyle w:val="Tabletext"/>
            </w:pPr>
            <w:r w:rsidRPr="00A05EE9">
              <w:t>Australian Academy of Law</w:t>
            </w:r>
          </w:p>
        </w:tc>
        <w:tc>
          <w:tcPr>
            <w:tcW w:w="2241" w:type="dxa"/>
            <w:tcBorders>
              <w:left w:val="nil"/>
              <w:bottom w:val="single" w:sz="4" w:space="0" w:color="auto"/>
              <w:right w:val="nil"/>
            </w:tcBorders>
            <w:shd w:val="clear" w:color="auto" w:fill="auto"/>
          </w:tcPr>
          <w:p w14:paraId="46AA7B6F" w14:textId="77777777" w:rsidR="001C22C6" w:rsidRPr="00A05EE9" w:rsidRDefault="001C22C6" w:rsidP="00C01166">
            <w:pPr>
              <w:pStyle w:val="Tabletext"/>
            </w:pPr>
            <w:r w:rsidRPr="00A05EE9">
              <w:t xml:space="preserve">the gift must be made after 30 June 2019 and before </w:t>
            </w:r>
            <w:r w:rsidR="006D7026" w:rsidRPr="00A05EE9">
              <w:t>1 July</w:t>
            </w:r>
            <w:r w:rsidRPr="00A05EE9">
              <w:t xml:space="preserve"> 2025</w:t>
            </w:r>
          </w:p>
        </w:tc>
      </w:tr>
      <w:tr w:rsidR="001C22C6" w:rsidRPr="00A05EE9" w14:paraId="48FDB65F" w14:textId="77777777" w:rsidTr="00D2003C">
        <w:tblPrEx>
          <w:tblBorders>
            <w:left w:val="single" w:sz="4" w:space="0" w:color="auto"/>
            <w:bottom w:val="single" w:sz="4" w:space="0" w:color="auto"/>
            <w:right w:val="single" w:sz="4" w:space="0" w:color="auto"/>
            <w:insideV w:val="single" w:sz="4" w:space="0" w:color="auto"/>
          </w:tblBorders>
          <w:tblLook w:val="0020" w:firstRow="1" w:lastRow="0" w:firstColumn="0" w:lastColumn="0" w:noHBand="0" w:noVBand="0"/>
        </w:tblPrEx>
        <w:tc>
          <w:tcPr>
            <w:tcW w:w="826" w:type="dxa"/>
            <w:tcBorders>
              <w:left w:val="nil"/>
              <w:right w:val="nil"/>
            </w:tcBorders>
            <w:shd w:val="clear" w:color="auto" w:fill="auto"/>
          </w:tcPr>
          <w:p w14:paraId="70A47567" w14:textId="77777777" w:rsidR="001C22C6" w:rsidRPr="00A05EE9" w:rsidRDefault="001C22C6" w:rsidP="00C01166">
            <w:pPr>
              <w:pStyle w:val="Tabletext"/>
            </w:pPr>
            <w:r w:rsidRPr="00A05EE9">
              <w:t>2.2.50</w:t>
            </w:r>
          </w:p>
        </w:tc>
        <w:tc>
          <w:tcPr>
            <w:tcW w:w="4254" w:type="dxa"/>
            <w:tcBorders>
              <w:left w:val="nil"/>
              <w:right w:val="nil"/>
            </w:tcBorders>
            <w:shd w:val="clear" w:color="auto" w:fill="auto"/>
          </w:tcPr>
          <w:p w14:paraId="7038F663" w14:textId="77777777" w:rsidR="001C22C6" w:rsidRPr="00A05EE9" w:rsidRDefault="001C22C6" w:rsidP="00C01166">
            <w:pPr>
              <w:pStyle w:val="Tabletext"/>
            </w:pPr>
            <w:r w:rsidRPr="00A05EE9">
              <w:t>Superannuation Consumers’ Centre Ltd</w:t>
            </w:r>
          </w:p>
        </w:tc>
        <w:tc>
          <w:tcPr>
            <w:tcW w:w="2241" w:type="dxa"/>
            <w:tcBorders>
              <w:left w:val="nil"/>
              <w:right w:val="nil"/>
            </w:tcBorders>
            <w:shd w:val="clear" w:color="auto" w:fill="auto"/>
          </w:tcPr>
          <w:p w14:paraId="54512B79" w14:textId="77777777" w:rsidR="001C22C6" w:rsidRPr="00A05EE9" w:rsidRDefault="001C22C6" w:rsidP="00C01166">
            <w:pPr>
              <w:pStyle w:val="Tabletext"/>
            </w:pPr>
            <w:r w:rsidRPr="00A05EE9">
              <w:t xml:space="preserve">the gift must be made after 30 June 2019 and before </w:t>
            </w:r>
            <w:r w:rsidR="006D7026" w:rsidRPr="00A05EE9">
              <w:t>1 July</w:t>
            </w:r>
            <w:r w:rsidRPr="00A05EE9">
              <w:t xml:space="preserve"> 2025</w:t>
            </w:r>
          </w:p>
        </w:tc>
      </w:tr>
      <w:tr w:rsidR="002E0097" w:rsidRPr="00A05EE9" w14:paraId="275D5B09" w14:textId="77777777" w:rsidTr="00D2003C">
        <w:tblPrEx>
          <w:tblBorders>
            <w:left w:val="single" w:sz="4" w:space="0" w:color="auto"/>
            <w:bottom w:val="single" w:sz="4" w:space="0" w:color="auto"/>
            <w:right w:val="single" w:sz="4" w:space="0" w:color="auto"/>
            <w:insideV w:val="single" w:sz="4" w:space="0" w:color="auto"/>
          </w:tblBorders>
          <w:tblLook w:val="0020" w:firstRow="1" w:lastRow="0" w:firstColumn="0" w:lastColumn="0" w:noHBand="0" w:noVBand="0"/>
        </w:tblPrEx>
        <w:tc>
          <w:tcPr>
            <w:tcW w:w="826" w:type="dxa"/>
            <w:tcBorders>
              <w:left w:val="nil"/>
              <w:right w:val="nil"/>
            </w:tcBorders>
            <w:shd w:val="clear" w:color="auto" w:fill="auto"/>
          </w:tcPr>
          <w:p w14:paraId="484A2630" w14:textId="77777777" w:rsidR="002E0097" w:rsidRPr="00A05EE9" w:rsidRDefault="002E0097" w:rsidP="002E0097">
            <w:pPr>
              <w:pStyle w:val="Tabletext"/>
            </w:pPr>
            <w:r w:rsidRPr="00A05EE9">
              <w:t>2.2.51</w:t>
            </w:r>
          </w:p>
        </w:tc>
        <w:tc>
          <w:tcPr>
            <w:tcW w:w="4254" w:type="dxa"/>
            <w:tcBorders>
              <w:left w:val="nil"/>
              <w:right w:val="nil"/>
            </w:tcBorders>
            <w:shd w:val="clear" w:color="auto" w:fill="auto"/>
          </w:tcPr>
          <w:p w14:paraId="5FA7EACF" w14:textId="77777777" w:rsidR="002E0097" w:rsidRPr="00A05EE9" w:rsidRDefault="002E0097" w:rsidP="002E0097">
            <w:pPr>
              <w:pStyle w:val="Tabletext"/>
            </w:pPr>
            <w:r w:rsidRPr="00A05EE9">
              <w:t>The Andy Thomas Space Foundation Limited</w:t>
            </w:r>
          </w:p>
        </w:tc>
        <w:tc>
          <w:tcPr>
            <w:tcW w:w="2241" w:type="dxa"/>
            <w:tcBorders>
              <w:left w:val="nil"/>
              <w:right w:val="nil"/>
            </w:tcBorders>
            <w:shd w:val="clear" w:color="auto" w:fill="auto"/>
          </w:tcPr>
          <w:p w14:paraId="47E7EC34" w14:textId="77777777" w:rsidR="002E0097" w:rsidRPr="00A05EE9" w:rsidRDefault="002E0097" w:rsidP="002E0097">
            <w:pPr>
              <w:pStyle w:val="Tabletext"/>
            </w:pPr>
            <w:r w:rsidRPr="00A05EE9">
              <w:t>the gift must be made after 30 June 2020</w:t>
            </w:r>
          </w:p>
        </w:tc>
      </w:tr>
      <w:tr w:rsidR="002E0097" w:rsidRPr="00A05EE9" w14:paraId="5A9B9452" w14:textId="77777777" w:rsidTr="0071343F">
        <w:tblPrEx>
          <w:tblBorders>
            <w:left w:val="single" w:sz="4" w:space="0" w:color="auto"/>
            <w:bottom w:val="single" w:sz="4" w:space="0" w:color="auto"/>
            <w:right w:val="single" w:sz="4" w:space="0" w:color="auto"/>
            <w:insideV w:val="single" w:sz="4" w:space="0" w:color="auto"/>
          </w:tblBorders>
          <w:tblLook w:val="0020" w:firstRow="1" w:lastRow="0" w:firstColumn="0" w:lastColumn="0" w:noHBand="0" w:noVBand="0"/>
        </w:tblPrEx>
        <w:tc>
          <w:tcPr>
            <w:tcW w:w="826" w:type="dxa"/>
            <w:tcBorders>
              <w:left w:val="nil"/>
              <w:right w:val="nil"/>
            </w:tcBorders>
            <w:shd w:val="clear" w:color="auto" w:fill="auto"/>
          </w:tcPr>
          <w:p w14:paraId="437A416F" w14:textId="77777777" w:rsidR="002E0097" w:rsidRPr="00A05EE9" w:rsidRDefault="002E0097" w:rsidP="002E0097">
            <w:pPr>
              <w:pStyle w:val="Tabletext"/>
            </w:pPr>
            <w:r w:rsidRPr="00A05EE9">
              <w:t>2.2.52</w:t>
            </w:r>
          </w:p>
        </w:tc>
        <w:tc>
          <w:tcPr>
            <w:tcW w:w="4254" w:type="dxa"/>
            <w:tcBorders>
              <w:left w:val="nil"/>
              <w:right w:val="nil"/>
            </w:tcBorders>
            <w:shd w:val="clear" w:color="auto" w:fill="auto"/>
          </w:tcPr>
          <w:p w14:paraId="442D1F02" w14:textId="77777777" w:rsidR="002E0097" w:rsidRPr="00A05EE9" w:rsidRDefault="002E0097" w:rsidP="002E0097">
            <w:pPr>
              <w:pStyle w:val="Tabletext"/>
            </w:pPr>
            <w:r w:rsidRPr="00A05EE9">
              <w:t>The Judith Neilson Institute for Journalism and Ideas</w:t>
            </w:r>
          </w:p>
        </w:tc>
        <w:tc>
          <w:tcPr>
            <w:tcW w:w="2241" w:type="dxa"/>
            <w:tcBorders>
              <w:left w:val="nil"/>
              <w:right w:val="nil"/>
            </w:tcBorders>
            <w:shd w:val="clear" w:color="auto" w:fill="auto"/>
          </w:tcPr>
          <w:p w14:paraId="120B67D8" w14:textId="77777777" w:rsidR="002E0097" w:rsidRPr="00A05EE9" w:rsidRDefault="002E0097" w:rsidP="002E0097">
            <w:pPr>
              <w:pStyle w:val="Tabletext"/>
            </w:pPr>
            <w:r w:rsidRPr="00A05EE9">
              <w:t>the gift must be made after 30 June 2020</w:t>
            </w:r>
          </w:p>
        </w:tc>
      </w:tr>
      <w:tr w:rsidR="00961720" w:rsidRPr="00A05EE9" w14:paraId="03D12966" w14:textId="77777777" w:rsidTr="0071343F">
        <w:tblPrEx>
          <w:tblBorders>
            <w:left w:val="single" w:sz="4" w:space="0" w:color="auto"/>
            <w:bottom w:val="single" w:sz="4" w:space="0" w:color="auto"/>
            <w:right w:val="single" w:sz="4" w:space="0" w:color="auto"/>
            <w:insideV w:val="single" w:sz="4" w:space="0" w:color="auto"/>
          </w:tblBorders>
          <w:tblLook w:val="0020" w:firstRow="1" w:lastRow="0" w:firstColumn="0" w:lastColumn="0" w:noHBand="0" w:noVBand="0"/>
        </w:tblPrEx>
        <w:tc>
          <w:tcPr>
            <w:tcW w:w="826" w:type="dxa"/>
            <w:tcBorders>
              <w:left w:val="nil"/>
              <w:right w:val="nil"/>
            </w:tcBorders>
            <w:shd w:val="clear" w:color="auto" w:fill="auto"/>
          </w:tcPr>
          <w:p w14:paraId="1D95F93D" w14:textId="77777777" w:rsidR="00961720" w:rsidRPr="00A05EE9" w:rsidRDefault="00961720" w:rsidP="00961720">
            <w:pPr>
              <w:pStyle w:val="Tabletext"/>
            </w:pPr>
            <w:r w:rsidRPr="00A05EE9">
              <w:t>2.2.53</w:t>
            </w:r>
          </w:p>
        </w:tc>
        <w:tc>
          <w:tcPr>
            <w:tcW w:w="4254" w:type="dxa"/>
            <w:tcBorders>
              <w:left w:val="nil"/>
              <w:right w:val="nil"/>
            </w:tcBorders>
            <w:shd w:val="clear" w:color="auto" w:fill="auto"/>
          </w:tcPr>
          <w:p w14:paraId="1D875EC5" w14:textId="77777777" w:rsidR="00961720" w:rsidRPr="00A05EE9" w:rsidRDefault="00961720" w:rsidP="00961720">
            <w:pPr>
              <w:pStyle w:val="Tabletext"/>
            </w:pPr>
            <w:r w:rsidRPr="00A05EE9">
              <w:t>SU Australia Ministries Limited</w:t>
            </w:r>
          </w:p>
        </w:tc>
        <w:tc>
          <w:tcPr>
            <w:tcW w:w="2241" w:type="dxa"/>
            <w:tcBorders>
              <w:left w:val="nil"/>
              <w:right w:val="nil"/>
            </w:tcBorders>
            <w:shd w:val="clear" w:color="auto" w:fill="auto"/>
          </w:tcPr>
          <w:p w14:paraId="6D4B7B96" w14:textId="77777777" w:rsidR="00961720" w:rsidRPr="00A05EE9" w:rsidRDefault="00961720" w:rsidP="00961720">
            <w:pPr>
              <w:pStyle w:val="Tabletext"/>
            </w:pPr>
            <w:r w:rsidRPr="00A05EE9">
              <w:t xml:space="preserve">the gift must be made on or after </w:t>
            </w:r>
            <w:r w:rsidR="006D7026" w:rsidRPr="00A05EE9">
              <w:t>1 July</w:t>
            </w:r>
            <w:r w:rsidRPr="00A05EE9">
              <w:t xml:space="preserve"> 2021 and before </w:t>
            </w:r>
            <w:r w:rsidR="006D7026" w:rsidRPr="00A05EE9">
              <w:t>1 July</w:t>
            </w:r>
            <w:r w:rsidRPr="00A05EE9">
              <w:t xml:space="preserve"> 2023</w:t>
            </w:r>
          </w:p>
        </w:tc>
      </w:tr>
      <w:tr w:rsidR="00FC466A" w:rsidRPr="00A05EE9" w14:paraId="0DE6E9C0" w14:textId="77777777" w:rsidTr="0071343F">
        <w:tblPrEx>
          <w:tblBorders>
            <w:left w:val="single" w:sz="4" w:space="0" w:color="auto"/>
            <w:bottom w:val="single" w:sz="4" w:space="0" w:color="auto"/>
            <w:right w:val="single" w:sz="4" w:space="0" w:color="auto"/>
            <w:insideV w:val="single" w:sz="4" w:space="0" w:color="auto"/>
          </w:tblBorders>
          <w:tblLook w:val="0020" w:firstRow="1" w:lastRow="0" w:firstColumn="0" w:lastColumn="0" w:noHBand="0" w:noVBand="0"/>
        </w:tblPrEx>
        <w:tc>
          <w:tcPr>
            <w:tcW w:w="826" w:type="dxa"/>
            <w:tcBorders>
              <w:left w:val="nil"/>
              <w:right w:val="nil"/>
            </w:tcBorders>
            <w:shd w:val="clear" w:color="auto" w:fill="auto"/>
          </w:tcPr>
          <w:p w14:paraId="0A2DE3EF" w14:textId="77777777" w:rsidR="00FC466A" w:rsidRPr="00A05EE9" w:rsidRDefault="00FC466A" w:rsidP="00FC466A">
            <w:pPr>
              <w:pStyle w:val="Tabletext"/>
            </w:pPr>
            <w:r w:rsidRPr="00A05EE9">
              <w:t>2.2.54</w:t>
            </w:r>
          </w:p>
        </w:tc>
        <w:tc>
          <w:tcPr>
            <w:tcW w:w="4254" w:type="dxa"/>
            <w:tcBorders>
              <w:left w:val="nil"/>
              <w:right w:val="nil"/>
            </w:tcBorders>
            <w:shd w:val="clear" w:color="auto" w:fill="auto"/>
          </w:tcPr>
          <w:p w14:paraId="1D8DEBF1" w14:textId="77777777" w:rsidR="00FC466A" w:rsidRPr="00A05EE9" w:rsidRDefault="00FC466A" w:rsidP="00FC466A">
            <w:pPr>
              <w:pStyle w:val="Tabletext"/>
            </w:pPr>
            <w:r w:rsidRPr="00A05EE9">
              <w:t>The Australian Future Leaders Foundation Limited</w:t>
            </w:r>
          </w:p>
        </w:tc>
        <w:tc>
          <w:tcPr>
            <w:tcW w:w="2241" w:type="dxa"/>
            <w:tcBorders>
              <w:left w:val="nil"/>
              <w:right w:val="nil"/>
            </w:tcBorders>
            <w:shd w:val="clear" w:color="auto" w:fill="auto"/>
          </w:tcPr>
          <w:p w14:paraId="68A14527" w14:textId="77777777" w:rsidR="00FC466A" w:rsidRPr="00A05EE9" w:rsidRDefault="00FC466A" w:rsidP="00FC466A">
            <w:pPr>
              <w:pStyle w:val="Tabletext"/>
            </w:pPr>
            <w:r w:rsidRPr="00A05EE9">
              <w:t>the gift must be made after 30 June 2021</w:t>
            </w:r>
          </w:p>
        </w:tc>
      </w:tr>
      <w:tr w:rsidR="00FC466A" w:rsidRPr="00A05EE9" w14:paraId="464802D8" w14:textId="77777777" w:rsidTr="00E90590">
        <w:tblPrEx>
          <w:tblBorders>
            <w:left w:val="single" w:sz="4" w:space="0" w:color="auto"/>
            <w:bottom w:val="single" w:sz="4" w:space="0" w:color="auto"/>
            <w:right w:val="single" w:sz="4" w:space="0" w:color="auto"/>
            <w:insideV w:val="single" w:sz="4" w:space="0" w:color="auto"/>
          </w:tblBorders>
          <w:tblLook w:val="0020" w:firstRow="1" w:lastRow="0" w:firstColumn="0" w:lastColumn="0" w:noHBand="0" w:noVBand="0"/>
        </w:tblPrEx>
        <w:tc>
          <w:tcPr>
            <w:tcW w:w="826" w:type="dxa"/>
            <w:tcBorders>
              <w:left w:val="nil"/>
              <w:right w:val="nil"/>
            </w:tcBorders>
            <w:shd w:val="clear" w:color="auto" w:fill="auto"/>
          </w:tcPr>
          <w:p w14:paraId="6EA21289" w14:textId="77777777" w:rsidR="00FC466A" w:rsidRPr="00A05EE9" w:rsidRDefault="00FC466A" w:rsidP="00FC466A">
            <w:pPr>
              <w:pStyle w:val="Tabletext"/>
            </w:pPr>
            <w:r w:rsidRPr="00A05EE9">
              <w:t>2.2.55</w:t>
            </w:r>
          </w:p>
        </w:tc>
        <w:tc>
          <w:tcPr>
            <w:tcW w:w="4254" w:type="dxa"/>
            <w:tcBorders>
              <w:left w:val="nil"/>
              <w:right w:val="nil"/>
            </w:tcBorders>
            <w:shd w:val="clear" w:color="auto" w:fill="auto"/>
          </w:tcPr>
          <w:p w14:paraId="5AADFCEA" w14:textId="77777777" w:rsidR="00FC466A" w:rsidRPr="00A05EE9" w:rsidRDefault="00FC466A" w:rsidP="00FC466A">
            <w:pPr>
              <w:pStyle w:val="Tabletext"/>
            </w:pPr>
            <w:r w:rsidRPr="00A05EE9">
              <w:t>The Ramsay Centre for Western Civilisation Limited</w:t>
            </w:r>
          </w:p>
        </w:tc>
        <w:tc>
          <w:tcPr>
            <w:tcW w:w="2241" w:type="dxa"/>
            <w:tcBorders>
              <w:left w:val="nil"/>
              <w:right w:val="nil"/>
            </w:tcBorders>
            <w:shd w:val="clear" w:color="auto" w:fill="auto"/>
          </w:tcPr>
          <w:p w14:paraId="5FCC939E" w14:textId="77777777" w:rsidR="00FC466A" w:rsidRPr="00A05EE9" w:rsidRDefault="00FC466A" w:rsidP="00FC466A">
            <w:pPr>
              <w:pStyle w:val="Tabletext"/>
            </w:pPr>
            <w:r w:rsidRPr="00A05EE9">
              <w:t>the gift must be made after 30 June 2021</w:t>
            </w:r>
          </w:p>
        </w:tc>
      </w:tr>
      <w:tr w:rsidR="00AA213B" w:rsidRPr="00A05EE9" w14:paraId="2ECFB3F9" w14:textId="77777777" w:rsidTr="00E90590">
        <w:tblPrEx>
          <w:tblBorders>
            <w:left w:val="single" w:sz="4" w:space="0" w:color="auto"/>
            <w:bottom w:val="single" w:sz="4" w:space="0" w:color="auto"/>
            <w:right w:val="single" w:sz="4" w:space="0" w:color="auto"/>
            <w:insideV w:val="single" w:sz="4" w:space="0" w:color="auto"/>
          </w:tblBorders>
          <w:tblLook w:val="0020" w:firstRow="1" w:lastRow="0" w:firstColumn="0" w:lastColumn="0" w:noHBand="0" w:noVBand="0"/>
        </w:tblPrEx>
        <w:tc>
          <w:tcPr>
            <w:tcW w:w="826" w:type="dxa"/>
            <w:tcBorders>
              <w:left w:val="nil"/>
              <w:right w:val="nil"/>
            </w:tcBorders>
            <w:shd w:val="clear" w:color="auto" w:fill="auto"/>
          </w:tcPr>
          <w:p w14:paraId="53A1E844" w14:textId="77777777" w:rsidR="00AA213B" w:rsidRPr="00A05EE9" w:rsidRDefault="00AA213B" w:rsidP="00AA213B">
            <w:pPr>
              <w:pStyle w:val="Tabletext"/>
            </w:pPr>
            <w:r w:rsidRPr="00A05EE9">
              <w:t>2.2.56</w:t>
            </w:r>
          </w:p>
        </w:tc>
        <w:tc>
          <w:tcPr>
            <w:tcW w:w="4254" w:type="dxa"/>
            <w:tcBorders>
              <w:left w:val="nil"/>
              <w:right w:val="nil"/>
            </w:tcBorders>
            <w:shd w:val="clear" w:color="auto" w:fill="auto"/>
          </w:tcPr>
          <w:p w14:paraId="055863B4" w14:textId="77777777" w:rsidR="00AA213B" w:rsidRPr="00A05EE9" w:rsidRDefault="00AA213B" w:rsidP="00AA213B">
            <w:pPr>
              <w:pStyle w:val="Tabletext"/>
            </w:pPr>
            <w:r w:rsidRPr="00A05EE9">
              <w:t>Australian Education Research Organisation Limited</w:t>
            </w:r>
          </w:p>
        </w:tc>
        <w:tc>
          <w:tcPr>
            <w:tcW w:w="2241" w:type="dxa"/>
            <w:tcBorders>
              <w:left w:val="nil"/>
              <w:right w:val="nil"/>
            </w:tcBorders>
            <w:shd w:val="clear" w:color="auto" w:fill="auto"/>
          </w:tcPr>
          <w:p w14:paraId="2AF5B28E" w14:textId="77777777" w:rsidR="00AA213B" w:rsidRPr="00A05EE9" w:rsidRDefault="00AA213B" w:rsidP="00AA213B">
            <w:pPr>
              <w:pStyle w:val="Tabletext"/>
            </w:pPr>
            <w:r w:rsidRPr="00A05EE9">
              <w:t>the gift must be made after 30 June 2021</w:t>
            </w:r>
          </w:p>
        </w:tc>
      </w:tr>
      <w:tr w:rsidR="00AA213B" w:rsidRPr="00A05EE9" w14:paraId="344AEB31" w14:textId="77777777" w:rsidTr="00E90590">
        <w:tblPrEx>
          <w:tblBorders>
            <w:left w:val="single" w:sz="4" w:space="0" w:color="auto"/>
            <w:bottom w:val="single" w:sz="4" w:space="0" w:color="auto"/>
            <w:right w:val="single" w:sz="4" w:space="0" w:color="auto"/>
            <w:insideV w:val="single" w:sz="4" w:space="0" w:color="auto"/>
          </w:tblBorders>
          <w:tblLook w:val="0020" w:firstRow="1" w:lastRow="0" w:firstColumn="0" w:lastColumn="0" w:noHBand="0" w:noVBand="0"/>
        </w:tblPrEx>
        <w:tc>
          <w:tcPr>
            <w:tcW w:w="826" w:type="dxa"/>
            <w:tcBorders>
              <w:left w:val="nil"/>
              <w:right w:val="nil"/>
            </w:tcBorders>
            <w:shd w:val="clear" w:color="auto" w:fill="auto"/>
          </w:tcPr>
          <w:p w14:paraId="71382EBF" w14:textId="77777777" w:rsidR="00AA213B" w:rsidRPr="00A05EE9" w:rsidRDefault="00AA213B" w:rsidP="00AA213B">
            <w:pPr>
              <w:pStyle w:val="Tabletext"/>
            </w:pPr>
            <w:r w:rsidRPr="00A05EE9">
              <w:t>2.2.57</w:t>
            </w:r>
          </w:p>
        </w:tc>
        <w:tc>
          <w:tcPr>
            <w:tcW w:w="4254" w:type="dxa"/>
            <w:tcBorders>
              <w:left w:val="nil"/>
              <w:right w:val="nil"/>
            </w:tcBorders>
            <w:shd w:val="clear" w:color="auto" w:fill="auto"/>
          </w:tcPr>
          <w:p w14:paraId="136646AE" w14:textId="77777777" w:rsidR="00AA213B" w:rsidRPr="00A05EE9" w:rsidRDefault="00AA213B" w:rsidP="00AA213B">
            <w:pPr>
              <w:pStyle w:val="Tabletext"/>
            </w:pPr>
            <w:r w:rsidRPr="00A05EE9">
              <w:t>Jewish Education Foundation (Vic) Ltd</w:t>
            </w:r>
          </w:p>
        </w:tc>
        <w:tc>
          <w:tcPr>
            <w:tcW w:w="2241" w:type="dxa"/>
            <w:tcBorders>
              <w:left w:val="nil"/>
              <w:right w:val="nil"/>
            </w:tcBorders>
            <w:shd w:val="clear" w:color="auto" w:fill="auto"/>
          </w:tcPr>
          <w:p w14:paraId="55B24D43" w14:textId="77777777" w:rsidR="00AA213B" w:rsidRPr="00A05EE9" w:rsidRDefault="00AA213B" w:rsidP="00AA213B">
            <w:pPr>
              <w:pStyle w:val="Tabletext"/>
            </w:pPr>
            <w:r w:rsidRPr="00A05EE9">
              <w:t xml:space="preserve">the gift must be made after 30 June 2021 and before </w:t>
            </w:r>
            <w:r w:rsidR="006D7026" w:rsidRPr="00A05EE9">
              <w:t>1 July</w:t>
            </w:r>
            <w:r w:rsidRPr="00A05EE9">
              <w:t xml:space="preserve"> 2026</w:t>
            </w:r>
          </w:p>
        </w:tc>
      </w:tr>
      <w:tr w:rsidR="00AA213B" w:rsidRPr="00A05EE9" w14:paraId="54ADB541" w14:textId="77777777" w:rsidTr="005C5E88">
        <w:tblPrEx>
          <w:tblBorders>
            <w:left w:val="single" w:sz="4" w:space="0" w:color="auto"/>
            <w:bottom w:val="single" w:sz="4" w:space="0" w:color="auto"/>
            <w:right w:val="single" w:sz="4" w:space="0" w:color="auto"/>
            <w:insideV w:val="single" w:sz="4" w:space="0" w:color="auto"/>
          </w:tblBorders>
          <w:tblLook w:val="0020" w:firstRow="1" w:lastRow="0" w:firstColumn="0" w:lastColumn="0" w:noHBand="0" w:noVBand="0"/>
        </w:tblPrEx>
        <w:tc>
          <w:tcPr>
            <w:tcW w:w="826" w:type="dxa"/>
            <w:tcBorders>
              <w:left w:val="nil"/>
              <w:right w:val="nil"/>
            </w:tcBorders>
            <w:shd w:val="clear" w:color="auto" w:fill="auto"/>
          </w:tcPr>
          <w:p w14:paraId="392D8733" w14:textId="77777777" w:rsidR="00AA213B" w:rsidRPr="00A05EE9" w:rsidRDefault="00AA213B" w:rsidP="00AA213B">
            <w:pPr>
              <w:pStyle w:val="Tabletext"/>
            </w:pPr>
            <w:r w:rsidRPr="00A05EE9">
              <w:t>2.2.58</w:t>
            </w:r>
          </w:p>
        </w:tc>
        <w:tc>
          <w:tcPr>
            <w:tcW w:w="4254" w:type="dxa"/>
            <w:tcBorders>
              <w:left w:val="nil"/>
              <w:right w:val="nil"/>
            </w:tcBorders>
            <w:shd w:val="clear" w:color="auto" w:fill="auto"/>
          </w:tcPr>
          <w:p w14:paraId="22A8858C" w14:textId="77777777" w:rsidR="00AA213B" w:rsidRPr="00A05EE9" w:rsidRDefault="00AA213B" w:rsidP="00AA213B">
            <w:pPr>
              <w:pStyle w:val="Tabletext"/>
            </w:pPr>
            <w:r w:rsidRPr="00A05EE9">
              <w:t>Melbourne Business School Limited</w:t>
            </w:r>
          </w:p>
        </w:tc>
        <w:tc>
          <w:tcPr>
            <w:tcW w:w="2241" w:type="dxa"/>
            <w:tcBorders>
              <w:left w:val="nil"/>
              <w:right w:val="nil"/>
            </w:tcBorders>
            <w:shd w:val="clear" w:color="auto" w:fill="auto"/>
          </w:tcPr>
          <w:p w14:paraId="3618136B" w14:textId="77777777" w:rsidR="00AA213B" w:rsidRPr="00A05EE9" w:rsidRDefault="00AA213B" w:rsidP="00AA213B">
            <w:pPr>
              <w:pStyle w:val="Tabletext"/>
            </w:pPr>
            <w:r w:rsidRPr="00A05EE9">
              <w:t>the gift must be made after 30 June 2022</w:t>
            </w:r>
          </w:p>
        </w:tc>
      </w:tr>
      <w:tr w:rsidR="000F0CEA" w:rsidRPr="00A05EE9" w14:paraId="18C4A729" w14:textId="77777777" w:rsidTr="005C5E88">
        <w:tblPrEx>
          <w:tblBorders>
            <w:left w:val="single" w:sz="4" w:space="0" w:color="auto"/>
            <w:bottom w:val="single" w:sz="4" w:space="0" w:color="auto"/>
            <w:right w:val="single" w:sz="4" w:space="0" w:color="auto"/>
            <w:insideV w:val="single" w:sz="4" w:space="0" w:color="auto"/>
          </w:tblBorders>
          <w:tblLook w:val="0020" w:firstRow="1" w:lastRow="0" w:firstColumn="0" w:lastColumn="0" w:noHBand="0" w:noVBand="0"/>
        </w:tblPrEx>
        <w:tc>
          <w:tcPr>
            <w:tcW w:w="826" w:type="dxa"/>
            <w:tcBorders>
              <w:left w:val="nil"/>
              <w:right w:val="nil"/>
            </w:tcBorders>
            <w:shd w:val="clear" w:color="auto" w:fill="auto"/>
          </w:tcPr>
          <w:p w14:paraId="62F0D7CE" w14:textId="72335E47" w:rsidR="000F0CEA" w:rsidRPr="00A05EE9" w:rsidRDefault="000F0CEA" w:rsidP="000F0CEA">
            <w:pPr>
              <w:pStyle w:val="Tabletext"/>
            </w:pPr>
            <w:r w:rsidRPr="00A05EE9">
              <w:t>2.2.59</w:t>
            </w:r>
          </w:p>
        </w:tc>
        <w:tc>
          <w:tcPr>
            <w:tcW w:w="4254" w:type="dxa"/>
            <w:tcBorders>
              <w:left w:val="nil"/>
              <w:right w:val="nil"/>
            </w:tcBorders>
            <w:shd w:val="clear" w:color="auto" w:fill="auto"/>
          </w:tcPr>
          <w:p w14:paraId="4C93F026" w14:textId="37B4CB58" w:rsidR="000F0CEA" w:rsidRPr="00A05EE9" w:rsidRDefault="000F0CEA" w:rsidP="000F0CEA">
            <w:pPr>
              <w:pStyle w:val="Tabletext"/>
            </w:pPr>
            <w:r w:rsidRPr="00A05EE9">
              <w:t>Ourschool Ltd</w:t>
            </w:r>
          </w:p>
        </w:tc>
        <w:tc>
          <w:tcPr>
            <w:tcW w:w="2241" w:type="dxa"/>
            <w:tcBorders>
              <w:left w:val="nil"/>
              <w:right w:val="nil"/>
            </w:tcBorders>
            <w:shd w:val="clear" w:color="auto" w:fill="auto"/>
          </w:tcPr>
          <w:p w14:paraId="6270B460" w14:textId="2DE9CB0F" w:rsidR="000F0CEA" w:rsidRPr="00A05EE9" w:rsidRDefault="000F0CEA" w:rsidP="000F0CEA">
            <w:pPr>
              <w:pStyle w:val="Tabletext"/>
            </w:pPr>
            <w:r w:rsidRPr="00A05EE9">
              <w:t>the gift must be made after 30 June 2024 and before 1 July 2029</w:t>
            </w:r>
          </w:p>
        </w:tc>
      </w:tr>
      <w:tr w:rsidR="000F0CEA" w:rsidRPr="00A05EE9" w14:paraId="76501780" w14:textId="77777777" w:rsidTr="0082166E">
        <w:tblPrEx>
          <w:tblBorders>
            <w:left w:val="single" w:sz="4" w:space="0" w:color="auto"/>
            <w:bottom w:val="single" w:sz="4" w:space="0" w:color="auto"/>
            <w:right w:val="single" w:sz="4" w:space="0" w:color="auto"/>
            <w:insideV w:val="single" w:sz="4" w:space="0" w:color="auto"/>
          </w:tblBorders>
          <w:tblCellMar>
            <w:left w:w="108" w:type="dxa"/>
            <w:right w:w="108" w:type="dxa"/>
          </w:tblCellMar>
          <w:tblLook w:val="0020" w:firstRow="1" w:lastRow="0" w:firstColumn="0" w:lastColumn="0" w:noHBand="0" w:noVBand="0"/>
        </w:tblPrEx>
        <w:tc>
          <w:tcPr>
            <w:tcW w:w="826" w:type="dxa"/>
            <w:tcBorders>
              <w:left w:val="nil"/>
              <w:bottom w:val="single" w:sz="12" w:space="0" w:color="auto"/>
              <w:right w:val="nil"/>
            </w:tcBorders>
            <w:shd w:val="clear" w:color="auto" w:fill="auto"/>
          </w:tcPr>
          <w:p w14:paraId="4545E1A4" w14:textId="7D1FBAFD" w:rsidR="000F0CEA" w:rsidRPr="00A05EE9" w:rsidRDefault="000F0CEA" w:rsidP="000F0CEA">
            <w:pPr>
              <w:pStyle w:val="Tabletext"/>
            </w:pPr>
            <w:r w:rsidRPr="00A05EE9">
              <w:t>2.2.60</w:t>
            </w:r>
          </w:p>
        </w:tc>
        <w:tc>
          <w:tcPr>
            <w:tcW w:w="4254" w:type="dxa"/>
            <w:tcBorders>
              <w:left w:val="nil"/>
              <w:bottom w:val="single" w:sz="12" w:space="0" w:color="auto"/>
              <w:right w:val="nil"/>
            </w:tcBorders>
            <w:shd w:val="clear" w:color="auto" w:fill="auto"/>
          </w:tcPr>
          <w:p w14:paraId="24EE3B21" w14:textId="4555731F" w:rsidR="000F0CEA" w:rsidRPr="00A05EE9" w:rsidRDefault="000F0CEA" w:rsidP="000F0CEA">
            <w:pPr>
              <w:pStyle w:val="Tabletext"/>
            </w:pPr>
            <w:r w:rsidRPr="00A05EE9">
              <w:t>Tasmanian Leaders Inc.</w:t>
            </w:r>
          </w:p>
        </w:tc>
        <w:tc>
          <w:tcPr>
            <w:tcW w:w="2241" w:type="dxa"/>
            <w:tcBorders>
              <w:left w:val="nil"/>
              <w:bottom w:val="single" w:sz="12" w:space="0" w:color="auto"/>
              <w:right w:val="nil"/>
            </w:tcBorders>
            <w:shd w:val="clear" w:color="auto" w:fill="auto"/>
          </w:tcPr>
          <w:p w14:paraId="625F1FB4" w14:textId="7A2E45CC" w:rsidR="000F0CEA" w:rsidRPr="00A05EE9" w:rsidRDefault="000F0CEA" w:rsidP="000F0CEA">
            <w:pPr>
              <w:pStyle w:val="Tabletext"/>
            </w:pPr>
            <w:r w:rsidRPr="00A05EE9">
              <w:t>the gift must be made after 30 June 2024 and before 1 July 2029</w:t>
            </w:r>
          </w:p>
        </w:tc>
      </w:tr>
    </w:tbl>
    <w:p w14:paraId="270F6019" w14:textId="033F52B3" w:rsidR="005539A3" w:rsidRPr="00A05EE9" w:rsidRDefault="005539A3" w:rsidP="009243A3">
      <w:pPr>
        <w:pStyle w:val="ActHead5"/>
      </w:pPr>
      <w:bookmarkStart w:id="318" w:name="_Toc200727306"/>
      <w:r w:rsidRPr="00A05EE9">
        <w:rPr>
          <w:rStyle w:val="CharSectno"/>
        </w:rPr>
        <w:t>30</w:t>
      </w:r>
      <w:r w:rsidR="00E0198C">
        <w:rPr>
          <w:rStyle w:val="CharSectno"/>
        </w:rPr>
        <w:noBreakHyphen/>
      </w:r>
      <w:r w:rsidRPr="00A05EE9">
        <w:rPr>
          <w:rStyle w:val="CharSectno"/>
        </w:rPr>
        <w:t>30</w:t>
      </w:r>
      <w:r w:rsidRPr="00A05EE9">
        <w:t xml:space="preserve">  Gifts that must be for certain purposes</w:t>
      </w:r>
      <w:bookmarkEnd w:id="318"/>
    </w:p>
    <w:p w14:paraId="13E65EA0" w14:textId="77777777" w:rsidR="005539A3" w:rsidRPr="00A05EE9" w:rsidRDefault="005539A3" w:rsidP="009243A3">
      <w:pPr>
        <w:pStyle w:val="subsection"/>
        <w:keepNext/>
        <w:keepLines/>
      </w:pPr>
      <w:r w:rsidRPr="00A05EE9">
        <w:tab/>
        <w:t>(1)</w:t>
      </w:r>
      <w:r w:rsidRPr="00A05EE9">
        <w:tab/>
        <w:t>You can deduct a gift that you make to:</w:t>
      </w:r>
    </w:p>
    <w:p w14:paraId="07C8D4CE" w14:textId="10AF9DBB" w:rsidR="005539A3" w:rsidRPr="00A05EE9" w:rsidRDefault="005539A3" w:rsidP="009243A3">
      <w:pPr>
        <w:pStyle w:val="paragraph"/>
        <w:keepNext/>
        <w:keepLines/>
      </w:pPr>
      <w:r w:rsidRPr="00A05EE9">
        <w:tab/>
        <w:t>(a)</w:t>
      </w:r>
      <w:r w:rsidRPr="00A05EE9">
        <w:tab/>
        <w:t>a technical and further education institution covered by item</w:t>
      </w:r>
      <w:r w:rsidR="00CE15B8" w:rsidRPr="00A05EE9">
        <w:t> </w:t>
      </w:r>
      <w:r w:rsidRPr="00A05EE9">
        <w:t>2.1.7 of the table in subsection</w:t>
      </w:r>
      <w:r w:rsidR="00CE15B8" w:rsidRPr="00A05EE9">
        <w:t> </w:t>
      </w:r>
      <w:r w:rsidRPr="00A05EE9">
        <w:t>30</w:t>
      </w:r>
      <w:r w:rsidR="00E0198C">
        <w:noBreakHyphen/>
      </w:r>
      <w:r w:rsidRPr="00A05EE9">
        <w:t>25(1); or</w:t>
      </w:r>
    </w:p>
    <w:p w14:paraId="3E988A8C" w14:textId="77777777" w:rsidR="005539A3" w:rsidRPr="00A05EE9" w:rsidRDefault="005539A3" w:rsidP="009243A3">
      <w:pPr>
        <w:pStyle w:val="paragraph"/>
        <w:keepNext/>
        <w:keepLines/>
      </w:pPr>
      <w:r w:rsidRPr="00A05EE9">
        <w:tab/>
        <w:t>(b)</w:t>
      </w:r>
      <w:r w:rsidRPr="00A05EE9">
        <w:tab/>
        <w:t>the Marcus Oldham Farm Management College;</w:t>
      </w:r>
    </w:p>
    <w:p w14:paraId="7D080109" w14:textId="77777777" w:rsidR="005539A3" w:rsidRPr="00A05EE9" w:rsidRDefault="005539A3" w:rsidP="009243A3">
      <w:pPr>
        <w:pStyle w:val="subsection2"/>
        <w:keepNext/>
        <w:keepLines/>
      </w:pPr>
      <w:r w:rsidRPr="00A05EE9">
        <w:t>only if the gift is for:</w:t>
      </w:r>
    </w:p>
    <w:p w14:paraId="371CB0DA" w14:textId="33EED0BA" w:rsidR="005539A3" w:rsidRPr="00A05EE9" w:rsidRDefault="005539A3" w:rsidP="005539A3">
      <w:pPr>
        <w:pStyle w:val="paragraph"/>
      </w:pPr>
      <w:r w:rsidRPr="00A05EE9">
        <w:tab/>
        <w:t>(c)</w:t>
      </w:r>
      <w:r w:rsidRPr="00A05EE9">
        <w:tab/>
        <w:t xml:space="preserve">purposes of the institution, or of the College, that have been declared by the </w:t>
      </w:r>
      <w:r w:rsidR="00E0198C" w:rsidRPr="00E0198C">
        <w:rPr>
          <w:position w:val="6"/>
          <w:sz w:val="16"/>
        </w:rPr>
        <w:t>*</w:t>
      </w:r>
      <w:r w:rsidR="00945753" w:rsidRPr="00A05EE9">
        <w:t>Student Assistance Minister</w:t>
      </w:r>
      <w:r w:rsidRPr="00A05EE9">
        <w:t xml:space="preserve"> to relate solely to tertiary education; or</w:t>
      </w:r>
    </w:p>
    <w:p w14:paraId="62B97B54" w14:textId="77777777" w:rsidR="005539A3" w:rsidRPr="00A05EE9" w:rsidRDefault="005539A3" w:rsidP="005539A3">
      <w:pPr>
        <w:pStyle w:val="paragraph"/>
      </w:pPr>
      <w:r w:rsidRPr="00A05EE9">
        <w:tab/>
        <w:t>(d)</w:t>
      </w:r>
      <w:r w:rsidRPr="00A05EE9">
        <w:tab/>
        <w:t xml:space="preserve">the provision of facilities for the institution, or the College, if the </w:t>
      </w:r>
      <w:r w:rsidR="00945753" w:rsidRPr="00A05EE9">
        <w:t>Student Assistance Minister</w:t>
      </w:r>
      <w:r w:rsidRPr="00A05EE9">
        <w:t xml:space="preserve"> has declared that he or she is satisfied the facilities are to be used principally for such purposes.</w:t>
      </w:r>
    </w:p>
    <w:p w14:paraId="00BD2115" w14:textId="77777777" w:rsidR="005539A3" w:rsidRPr="00A05EE9" w:rsidRDefault="005539A3" w:rsidP="005539A3">
      <w:pPr>
        <w:pStyle w:val="subsection"/>
      </w:pPr>
      <w:r w:rsidRPr="00A05EE9">
        <w:tab/>
        <w:t>(2)</w:t>
      </w:r>
      <w:r w:rsidRPr="00A05EE9">
        <w:tab/>
        <w:t xml:space="preserve">A declaration under </w:t>
      </w:r>
      <w:r w:rsidR="00CE15B8" w:rsidRPr="00A05EE9">
        <w:t>subsection (</w:t>
      </w:r>
      <w:r w:rsidRPr="00A05EE9">
        <w:t>1) must be in writing, signed by the Minister.</w:t>
      </w:r>
    </w:p>
    <w:p w14:paraId="72AAD4C1" w14:textId="69093DBA" w:rsidR="005539A3" w:rsidRPr="00A05EE9" w:rsidRDefault="005539A3" w:rsidP="005539A3">
      <w:pPr>
        <w:pStyle w:val="ActHead5"/>
      </w:pPr>
      <w:bookmarkStart w:id="319" w:name="_Toc200727307"/>
      <w:r w:rsidRPr="00A05EE9">
        <w:rPr>
          <w:rStyle w:val="CharSectno"/>
        </w:rPr>
        <w:t>30</w:t>
      </w:r>
      <w:r w:rsidR="00E0198C">
        <w:rPr>
          <w:rStyle w:val="CharSectno"/>
        </w:rPr>
        <w:noBreakHyphen/>
      </w:r>
      <w:r w:rsidRPr="00A05EE9">
        <w:rPr>
          <w:rStyle w:val="CharSectno"/>
        </w:rPr>
        <w:t>35</w:t>
      </w:r>
      <w:r w:rsidRPr="00A05EE9">
        <w:t xml:space="preserve">  Rural schools hostel buildings</w:t>
      </w:r>
      <w:bookmarkEnd w:id="319"/>
    </w:p>
    <w:p w14:paraId="1EB0DDD0" w14:textId="49AF3705" w:rsidR="005539A3" w:rsidRPr="00A05EE9" w:rsidRDefault="005539A3" w:rsidP="005539A3">
      <w:pPr>
        <w:pStyle w:val="subsection"/>
      </w:pPr>
      <w:r w:rsidRPr="00A05EE9">
        <w:tab/>
        <w:t>(1)</w:t>
      </w:r>
      <w:r w:rsidRPr="00A05EE9">
        <w:tab/>
        <w:t>For the purposes of item</w:t>
      </w:r>
      <w:r w:rsidR="00CE15B8" w:rsidRPr="00A05EE9">
        <w:t> </w:t>
      </w:r>
      <w:r w:rsidRPr="00A05EE9">
        <w:t>2.1.11 of the table in subsection</w:t>
      </w:r>
      <w:r w:rsidR="00CE15B8" w:rsidRPr="00A05EE9">
        <w:t> </w:t>
      </w:r>
      <w:r w:rsidRPr="00A05EE9">
        <w:t>30</w:t>
      </w:r>
      <w:r w:rsidR="00E0198C">
        <w:noBreakHyphen/>
      </w:r>
      <w:r w:rsidRPr="00A05EE9">
        <w:t xml:space="preserve">25(1), a rural school hostel building is one to which this section applies if it meets the conditions in </w:t>
      </w:r>
      <w:r w:rsidR="00CE15B8" w:rsidRPr="00A05EE9">
        <w:t>subsections (</w:t>
      </w:r>
      <w:r w:rsidRPr="00A05EE9">
        <w:t>2), (3) and (4).</w:t>
      </w:r>
    </w:p>
    <w:p w14:paraId="023A3096" w14:textId="77777777" w:rsidR="005539A3" w:rsidRPr="00A05EE9" w:rsidRDefault="005539A3" w:rsidP="005539A3">
      <w:pPr>
        <w:pStyle w:val="subsection"/>
      </w:pPr>
      <w:r w:rsidRPr="00A05EE9">
        <w:tab/>
        <w:t>(2)</w:t>
      </w:r>
      <w:r w:rsidRPr="00A05EE9">
        <w:tab/>
        <w:t>The rural school hostel building must be used, or going to be used, principally as residential accommodation for students:</w:t>
      </w:r>
    </w:p>
    <w:p w14:paraId="0D668A91" w14:textId="77777777" w:rsidR="005539A3" w:rsidRPr="00A05EE9" w:rsidRDefault="005539A3" w:rsidP="005539A3">
      <w:pPr>
        <w:pStyle w:val="paragraph"/>
      </w:pPr>
      <w:r w:rsidRPr="00A05EE9">
        <w:tab/>
        <w:t>(a)</w:t>
      </w:r>
      <w:r w:rsidRPr="00A05EE9">
        <w:tab/>
        <w:t>whose usual place of residence is in a rural area; and</w:t>
      </w:r>
    </w:p>
    <w:p w14:paraId="31DE8644" w14:textId="77777777" w:rsidR="005539A3" w:rsidRPr="00A05EE9" w:rsidRDefault="005539A3" w:rsidP="005539A3">
      <w:pPr>
        <w:pStyle w:val="paragraph"/>
      </w:pPr>
      <w:r w:rsidRPr="00A05EE9">
        <w:tab/>
        <w:t>(b)</w:t>
      </w:r>
      <w:r w:rsidRPr="00A05EE9">
        <w:tab/>
        <w:t>who are undertaking primary or secondary education, or special education programs for children with disabilities, at a school in the same area as the building.</w:t>
      </w:r>
    </w:p>
    <w:p w14:paraId="40D1A1EA" w14:textId="77777777" w:rsidR="005539A3" w:rsidRPr="00A05EE9" w:rsidRDefault="005539A3" w:rsidP="005539A3">
      <w:pPr>
        <w:pStyle w:val="subsection"/>
      </w:pPr>
      <w:r w:rsidRPr="00A05EE9">
        <w:tab/>
        <w:t>(3)</w:t>
      </w:r>
      <w:r w:rsidRPr="00A05EE9">
        <w:tab/>
        <w:t>The costs of the school must be solely or partly funded by the Commonwealth, a State or a Territory.</w:t>
      </w:r>
    </w:p>
    <w:p w14:paraId="453D6539" w14:textId="77777777" w:rsidR="005539A3" w:rsidRPr="00A05EE9" w:rsidRDefault="005539A3" w:rsidP="005539A3">
      <w:pPr>
        <w:pStyle w:val="subsection"/>
      </w:pPr>
      <w:r w:rsidRPr="00A05EE9">
        <w:tab/>
        <w:t>(4)</w:t>
      </w:r>
      <w:r w:rsidRPr="00A05EE9">
        <w:tab/>
        <w:t>The residential accommodation must be provided by:</w:t>
      </w:r>
    </w:p>
    <w:p w14:paraId="5F612607" w14:textId="77777777" w:rsidR="005539A3" w:rsidRPr="00A05EE9" w:rsidRDefault="005539A3" w:rsidP="005539A3">
      <w:pPr>
        <w:pStyle w:val="paragraph"/>
      </w:pPr>
      <w:r w:rsidRPr="00A05EE9">
        <w:tab/>
        <w:t>(a)</w:t>
      </w:r>
      <w:r w:rsidRPr="00A05EE9">
        <w:tab/>
        <w:t>the Commonwealth, a State or a Territory; or</w:t>
      </w:r>
    </w:p>
    <w:p w14:paraId="2CFCD115" w14:textId="77777777" w:rsidR="005539A3" w:rsidRPr="00A05EE9" w:rsidRDefault="005539A3" w:rsidP="005539A3">
      <w:pPr>
        <w:pStyle w:val="paragraph"/>
      </w:pPr>
      <w:r w:rsidRPr="00A05EE9">
        <w:tab/>
        <w:t>(b)</w:t>
      </w:r>
      <w:r w:rsidRPr="00A05EE9">
        <w:tab/>
        <w:t>a public authority; or</w:t>
      </w:r>
    </w:p>
    <w:p w14:paraId="79EDD3BD" w14:textId="77777777" w:rsidR="005539A3" w:rsidRPr="00A05EE9" w:rsidRDefault="005539A3" w:rsidP="005539A3">
      <w:pPr>
        <w:pStyle w:val="paragraph"/>
      </w:pPr>
      <w:r w:rsidRPr="00A05EE9">
        <w:tab/>
        <w:t>(c)</w:t>
      </w:r>
      <w:r w:rsidRPr="00A05EE9">
        <w:tab/>
        <w:t>a company that:</w:t>
      </w:r>
    </w:p>
    <w:p w14:paraId="33E0F3F2" w14:textId="77777777" w:rsidR="005539A3" w:rsidRPr="00A05EE9" w:rsidRDefault="005539A3" w:rsidP="005539A3">
      <w:pPr>
        <w:pStyle w:val="paragraphsub"/>
        <w:keepNext/>
      </w:pPr>
      <w:r w:rsidRPr="00A05EE9">
        <w:tab/>
        <w:t>(i)</w:t>
      </w:r>
      <w:r w:rsidRPr="00A05EE9">
        <w:tab/>
        <w:t>is not carried on for the purposes of profit or gain to its individual members; and</w:t>
      </w:r>
    </w:p>
    <w:p w14:paraId="57FB4F2C" w14:textId="46616181" w:rsidR="005539A3" w:rsidRPr="00A05EE9" w:rsidRDefault="005539A3" w:rsidP="005539A3">
      <w:pPr>
        <w:pStyle w:val="paragraphsub"/>
      </w:pPr>
      <w:r w:rsidRPr="00A05EE9">
        <w:tab/>
        <w:t>(ii)</w:t>
      </w:r>
      <w:r w:rsidRPr="00A05EE9">
        <w:tab/>
        <w:t xml:space="preserve">is prohibited by its </w:t>
      </w:r>
      <w:r w:rsidR="00E0198C" w:rsidRPr="00E0198C">
        <w:rPr>
          <w:position w:val="6"/>
          <w:sz w:val="16"/>
        </w:rPr>
        <w:t>*</w:t>
      </w:r>
      <w:r w:rsidRPr="00A05EE9">
        <w:t>constitution from making any distribution of money or property to its members.</w:t>
      </w:r>
    </w:p>
    <w:p w14:paraId="5F193708" w14:textId="3566A6C5" w:rsidR="005539A3" w:rsidRPr="00A05EE9" w:rsidRDefault="005539A3" w:rsidP="005539A3">
      <w:pPr>
        <w:pStyle w:val="ActHead5"/>
      </w:pPr>
      <w:bookmarkStart w:id="320" w:name="_Toc200727308"/>
      <w:r w:rsidRPr="00A05EE9">
        <w:rPr>
          <w:rStyle w:val="CharSectno"/>
        </w:rPr>
        <w:t>30</w:t>
      </w:r>
      <w:r w:rsidR="00E0198C">
        <w:rPr>
          <w:rStyle w:val="CharSectno"/>
        </w:rPr>
        <w:noBreakHyphen/>
      </w:r>
      <w:r w:rsidRPr="00A05EE9">
        <w:rPr>
          <w:rStyle w:val="CharSectno"/>
        </w:rPr>
        <w:t>37</w:t>
      </w:r>
      <w:r w:rsidRPr="00A05EE9">
        <w:t xml:space="preserve">  Scholarship etc. funds</w:t>
      </w:r>
      <w:bookmarkEnd w:id="320"/>
    </w:p>
    <w:p w14:paraId="656104E5" w14:textId="224C1E94" w:rsidR="005539A3" w:rsidRPr="00A05EE9" w:rsidRDefault="005539A3" w:rsidP="005539A3">
      <w:pPr>
        <w:pStyle w:val="subsection"/>
      </w:pPr>
      <w:r w:rsidRPr="00A05EE9">
        <w:tab/>
      </w:r>
      <w:r w:rsidRPr="00A05EE9">
        <w:tab/>
        <w:t>For the purposes of item</w:t>
      </w:r>
      <w:r w:rsidR="00CE15B8" w:rsidRPr="00A05EE9">
        <w:t> </w:t>
      </w:r>
      <w:r w:rsidRPr="00A05EE9">
        <w:t>2.1.13 of the table in subsection</w:t>
      </w:r>
      <w:r w:rsidR="00CE15B8" w:rsidRPr="00A05EE9">
        <w:t> </w:t>
      </w:r>
      <w:r w:rsidRPr="00A05EE9">
        <w:t>30</w:t>
      </w:r>
      <w:r w:rsidR="00E0198C">
        <w:noBreakHyphen/>
      </w:r>
      <w:r w:rsidRPr="00A05EE9">
        <w:t>25(1), a scholarship, bursary or prize is one to which this section applies if:</w:t>
      </w:r>
    </w:p>
    <w:p w14:paraId="5605C0F9" w14:textId="77777777" w:rsidR="005539A3" w:rsidRPr="00A05EE9" w:rsidRDefault="005539A3" w:rsidP="005539A3">
      <w:pPr>
        <w:pStyle w:val="paragraph"/>
      </w:pPr>
      <w:r w:rsidRPr="00A05EE9">
        <w:tab/>
        <w:t>(a)</w:t>
      </w:r>
      <w:r w:rsidRPr="00A05EE9">
        <w:tab/>
        <w:t xml:space="preserve">it may only be awarded to Australian citizens, or permanent residents of Australia, within the meaning of the </w:t>
      </w:r>
      <w:r w:rsidRPr="00A05EE9">
        <w:rPr>
          <w:i/>
        </w:rPr>
        <w:t>Australian Citizenship Act 2007</w:t>
      </w:r>
      <w:r w:rsidRPr="00A05EE9">
        <w:t>; and</w:t>
      </w:r>
    </w:p>
    <w:p w14:paraId="35C8ECFF" w14:textId="77777777" w:rsidR="005539A3" w:rsidRPr="00A05EE9" w:rsidRDefault="005539A3" w:rsidP="005539A3">
      <w:pPr>
        <w:pStyle w:val="paragraph"/>
      </w:pPr>
      <w:r w:rsidRPr="00A05EE9">
        <w:tab/>
        <w:t>(b)</w:t>
      </w:r>
      <w:r w:rsidRPr="00A05EE9">
        <w:tab/>
        <w:t>it is open to individuals or groups of individuals throughout a region of at least 200,000 people, or throughout at least an entire State or Territory; and</w:t>
      </w:r>
    </w:p>
    <w:p w14:paraId="7838B29F" w14:textId="77777777" w:rsidR="005539A3" w:rsidRPr="00A05EE9" w:rsidRDefault="005539A3" w:rsidP="005539A3">
      <w:pPr>
        <w:pStyle w:val="paragraph"/>
        <w:keepNext/>
        <w:keepLines/>
      </w:pPr>
      <w:r w:rsidRPr="00A05EE9">
        <w:tab/>
        <w:t>(c)</w:t>
      </w:r>
      <w:r w:rsidRPr="00A05EE9">
        <w:tab/>
        <w:t>it promotes recipients’ education in either or both of the following:</w:t>
      </w:r>
    </w:p>
    <w:p w14:paraId="3229829C" w14:textId="3CD9DA3F" w:rsidR="005539A3" w:rsidRPr="00A05EE9" w:rsidRDefault="005539A3" w:rsidP="005539A3">
      <w:pPr>
        <w:pStyle w:val="paragraphsub"/>
      </w:pPr>
      <w:r w:rsidRPr="00A05EE9">
        <w:tab/>
        <w:t>(i)</w:t>
      </w:r>
      <w:r w:rsidRPr="00A05EE9">
        <w:tab/>
      </w:r>
      <w:r w:rsidR="00E0198C" w:rsidRPr="00E0198C">
        <w:rPr>
          <w:position w:val="6"/>
          <w:sz w:val="16"/>
        </w:rPr>
        <w:t>*</w:t>
      </w:r>
      <w:r w:rsidRPr="00A05EE9">
        <w:t>pre</w:t>
      </w:r>
      <w:r w:rsidR="00E0198C">
        <w:noBreakHyphen/>
      </w:r>
      <w:r w:rsidRPr="00A05EE9">
        <w:t xml:space="preserve">school courses, </w:t>
      </w:r>
      <w:r w:rsidR="00E0198C" w:rsidRPr="00E0198C">
        <w:rPr>
          <w:position w:val="6"/>
          <w:sz w:val="16"/>
        </w:rPr>
        <w:t>*</w:t>
      </w:r>
      <w:r w:rsidRPr="00A05EE9">
        <w:t xml:space="preserve">primary courses, </w:t>
      </w:r>
      <w:r w:rsidR="00E0198C" w:rsidRPr="00E0198C">
        <w:rPr>
          <w:position w:val="6"/>
          <w:sz w:val="16"/>
        </w:rPr>
        <w:t>*</w:t>
      </w:r>
      <w:r w:rsidRPr="00A05EE9">
        <w:t xml:space="preserve">secondary courses or </w:t>
      </w:r>
      <w:r w:rsidR="00E0198C" w:rsidRPr="00E0198C">
        <w:rPr>
          <w:position w:val="6"/>
          <w:sz w:val="16"/>
        </w:rPr>
        <w:t>*</w:t>
      </w:r>
      <w:r w:rsidRPr="00A05EE9">
        <w:t>tertiary courses;</w:t>
      </w:r>
    </w:p>
    <w:p w14:paraId="7D847675" w14:textId="77777777" w:rsidR="005539A3" w:rsidRPr="00A05EE9" w:rsidRDefault="005539A3" w:rsidP="005539A3">
      <w:pPr>
        <w:pStyle w:val="paragraphsub"/>
      </w:pPr>
      <w:r w:rsidRPr="00A05EE9">
        <w:tab/>
        <w:t>(ii)</w:t>
      </w:r>
      <w:r w:rsidRPr="00A05EE9">
        <w:tab/>
        <w:t xml:space="preserve">educational institutions overseas, by way of study of a component of a course covered by </w:t>
      </w:r>
      <w:r w:rsidR="00CE15B8" w:rsidRPr="00A05EE9">
        <w:t>subparagraph (</w:t>
      </w:r>
      <w:r w:rsidRPr="00A05EE9">
        <w:t>i); and</w:t>
      </w:r>
    </w:p>
    <w:p w14:paraId="5DC153E6" w14:textId="77777777" w:rsidR="005539A3" w:rsidRPr="00A05EE9" w:rsidRDefault="005539A3" w:rsidP="005539A3">
      <w:pPr>
        <w:pStyle w:val="paragraph"/>
      </w:pPr>
      <w:r w:rsidRPr="00A05EE9">
        <w:tab/>
        <w:t>(d)</w:t>
      </w:r>
      <w:r w:rsidRPr="00A05EE9">
        <w:tab/>
        <w:t>it is awarded on merit or for reasons of equity.</w:t>
      </w:r>
    </w:p>
    <w:p w14:paraId="5CBC7FE3" w14:textId="77777777" w:rsidR="005539A3" w:rsidRPr="00A05EE9" w:rsidRDefault="005539A3" w:rsidP="005539A3">
      <w:pPr>
        <w:pStyle w:val="ActHead4"/>
      </w:pPr>
      <w:bookmarkStart w:id="321" w:name="_Toc200727309"/>
      <w:r w:rsidRPr="00A05EE9">
        <w:t>Research</w:t>
      </w:r>
      <w:bookmarkEnd w:id="321"/>
    </w:p>
    <w:p w14:paraId="4682FF6E" w14:textId="6826E429" w:rsidR="005539A3" w:rsidRPr="00A05EE9" w:rsidRDefault="005539A3" w:rsidP="00D13914">
      <w:pPr>
        <w:pStyle w:val="ActHead5"/>
      </w:pPr>
      <w:bookmarkStart w:id="322" w:name="_Toc200727310"/>
      <w:r w:rsidRPr="00A05EE9">
        <w:rPr>
          <w:rStyle w:val="CharSectno"/>
        </w:rPr>
        <w:t>30</w:t>
      </w:r>
      <w:r w:rsidR="00E0198C">
        <w:rPr>
          <w:rStyle w:val="CharSectno"/>
        </w:rPr>
        <w:noBreakHyphen/>
      </w:r>
      <w:r w:rsidRPr="00A05EE9">
        <w:rPr>
          <w:rStyle w:val="CharSectno"/>
        </w:rPr>
        <w:t>40</w:t>
      </w:r>
      <w:r w:rsidRPr="00A05EE9">
        <w:t xml:space="preserve">  Research</w:t>
      </w:r>
      <w:bookmarkEnd w:id="322"/>
    </w:p>
    <w:p w14:paraId="2A8E023E" w14:textId="77777777" w:rsidR="005539A3" w:rsidRPr="00A05EE9" w:rsidRDefault="005539A3" w:rsidP="00D13914">
      <w:pPr>
        <w:pStyle w:val="subsection"/>
        <w:keepNext/>
      </w:pPr>
      <w:r w:rsidRPr="00A05EE9">
        <w:tab/>
        <w:t>(1)</w:t>
      </w:r>
      <w:r w:rsidRPr="00A05EE9">
        <w:tab/>
        <w:t>This table sets out general categories of research recipients.</w:t>
      </w:r>
    </w:p>
    <w:p w14:paraId="24F8D1DA" w14:textId="77777777" w:rsidR="005539A3" w:rsidRPr="00A05EE9" w:rsidRDefault="005539A3" w:rsidP="00B2135A">
      <w:pPr>
        <w:pStyle w:val="Tabletext"/>
      </w:pPr>
    </w:p>
    <w:tbl>
      <w:tblPr>
        <w:tblW w:w="7328" w:type="dxa"/>
        <w:tblInd w:w="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686"/>
        <w:gridCol w:w="2576"/>
        <w:gridCol w:w="2631"/>
        <w:gridCol w:w="1435"/>
      </w:tblGrid>
      <w:tr w:rsidR="005539A3" w:rsidRPr="00A05EE9" w14:paraId="61D9B927" w14:textId="77777777" w:rsidTr="00B2135A">
        <w:trPr>
          <w:tblHeader/>
        </w:trPr>
        <w:tc>
          <w:tcPr>
            <w:tcW w:w="7328" w:type="dxa"/>
            <w:gridSpan w:val="4"/>
            <w:tcBorders>
              <w:top w:val="single" w:sz="12" w:space="0" w:color="auto"/>
              <w:bottom w:val="single" w:sz="6" w:space="0" w:color="auto"/>
            </w:tcBorders>
            <w:shd w:val="clear" w:color="auto" w:fill="auto"/>
          </w:tcPr>
          <w:p w14:paraId="78975D0D" w14:textId="77777777" w:rsidR="005539A3" w:rsidRPr="00A05EE9" w:rsidRDefault="005539A3" w:rsidP="00B2135A">
            <w:pPr>
              <w:pStyle w:val="TableHeading"/>
            </w:pPr>
            <w:r w:rsidRPr="00A05EE9">
              <w:t>Research—General</w:t>
            </w:r>
          </w:p>
        </w:tc>
      </w:tr>
      <w:tr w:rsidR="005539A3" w:rsidRPr="00A05EE9" w14:paraId="350DD266" w14:textId="77777777" w:rsidTr="00B2135A">
        <w:trPr>
          <w:tblHeader/>
        </w:trPr>
        <w:tc>
          <w:tcPr>
            <w:tcW w:w="686" w:type="dxa"/>
            <w:tcBorders>
              <w:top w:val="single" w:sz="6" w:space="0" w:color="auto"/>
              <w:bottom w:val="single" w:sz="12" w:space="0" w:color="auto"/>
            </w:tcBorders>
            <w:shd w:val="clear" w:color="auto" w:fill="auto"/>
          </w:tcPr>
          <w:p w14:paraId="78A0E9B4" w14:textId="77777777" w:rsidR="005539A3" w:rsidRPr="00A05EE9" w:rsidRDefault="005539A3" w:rsidP="0055769F">
            <w:pPr>
              <w:pStyle w:val="Tabletext"/>
              <w:keepNext/>
              <w:rPr>
                <w:b/>
              </w:rPr>
            </w:pPr>
            <w:r w:rsidRPr="00A05EE9">
              <w:rPr>
                <w:b/>
              </w:rPr>
              <w:t>Item</w:t>
            </w:r>
          </w:p>
        </w:tc>
        <w:tc>
          <w:tcPr>
            <w:tcW w:w="2576" w:type="dxa"/>
            <w:tcBorders>
              <w:top w:val="single" w:sz="6" w:space="0" w:color="auto"/>
              <w:bottom w:val="single" w:sz="12" w:space="0" w:color="auto"/>
            </w:tcBorders>
            <w:shd w:val="clear" w:color="auto" w:fill="auto"/>
          </w:tcPr>
          <w:p w14:paraId="503284BE" w14:textId="77777777" w:rsidR="005539A3" w:rsidRPr="00A05EE9" w:rsidRDefault="005539A3" w:rsidP="0055769F">
            <w:pPr>
              <w:pStyle w:val="Tabletext"/>
              <w:keepNext/>
              <w:rPr>
                <w:b/>
              </w:rPr>
            </w:pPr>
            <w:r w:rsidRPr="00A05EE9">
              <w:rPr>
                <w:b/>
              </w:rPr>
              <w:t>Fund, authority or institution</w:t>
            </w:r>
          </w:p>
        </w:tc>
        <w:tc>
          <w:tcPr>
            <w:tcW w:w="2631" w:type="dxa"/>
            <w:tcBorders>
              <w:top w:val="single" w:sz="6" w:space="0" w:color="auto"/>
              <w:bottom w:val="single" w:sz="12" w:space="0" w:color="auto"/>
            </w:tcBorders>
            <w:shd w:val="clear" w:color="auto" w:fill="auto"/>
          </w:tcPr>
          <w:p w14:paraId="3D1B4BA9" w14:textId="77777777" w:rsidR="005539A3" w:rsidRPr="00A05EE9" w:rsidRDefault="005539A3" w:rsidP="0055769F">
            <w:pPr>
              <w:pStyle w:val="Tabletext"/>
              <w:keepNext/>
              <w:keepLines/>
              <w:rPr>
                <w:b/>
              </w:rPr>
            </w:pPr>
            <w:r w:rsidRPr="00A05EE9">
              <w:rPr>
                <w:b/>
              </w:rPr>
              <w:t>Special conditions—fund, authority or institution</w:t>
            </w:r>
          </w:p>
        </w:tc>
        <w:tc>
          <w:tcPr>
            <w:tcW w:w="1435" w:type="dxa"/>
            <w:tcBorders>
              <w:top w:val="single" w:sz="6" w:space="0" w:color="auto"/>
              <w:bottom w:val="single" w:sz="12" w:space="0" w:color="auto"/>
            </w:tcBorders>
            <w:shd w:val="clear" w:color="auto" w:fill="auto"/>
          </w:tcPr>
          <w:p w14:paraId="5B3255AE" w14:textId="77777777" w:rsidR="005539A3" w:rsidRPr="00A05EE9" w:rsidRDefault="005539A3" w:rsidP="0055769F">
            <w:pPr>
              <w:pStyle w:val="Tabletext"/>
              <w:keepNext/>
              <w:keepLines/>
              <w:rPr>
                <w:b/>
              </w:rPr>
            </w:pPr>
            <w:r w:rsidRPr="00A05EE9">
              <w:rPr>
                <w:b/>
              </w:rPr>
              <w:t>Special conditions—gift</w:t>
            </w:r>
          </w:p>
        </w:tc>
      </w:tr>
      <w:tr w:rsidR="005539A3" w:rsidRPr="00A05EE9" w14:paraId="62D20FAB" w14:textId="77777777" w:rsidTr="00C97B7D">
        <w:trPr>
          <w:cantSplit/>
        </w:trPr>
        <w:tc>
          <w:tcPr>
            <w:tcW w:w="686" w:type="dxa"/>
            <w:tcBorders>
              <w:top w:val="single" w:sz="12" w:space="0" w:color="auto"/>
              <w:bottom w:val="single" w:sz="12" w:space="0" w:color="auto"/>
            </w:tcBorders>
            <w:shd w:val="clear" w:color="auto" w:fill="auto"/>
          </w:tcPr>
          <w:p w14:paraId="6E4D52E4" w14:textId="77777777" w:rsidR="005539A3" w:rsidRPr="00A05EE9" w:rsidRDefault="005539A3" w:rsidP="0055769F">
            <w:pPr>
              <w:pStyle w:val="Tabletext"/>
            </w:pPr>
            <w:r w:rsidRPr="00A05EE9">
              <w:t>3.1.1</w:t>
            </w:r>
          </w:p>
        </w:tc>
        <w:tc>
          <w:tcPr>
            <w:tcW w:w="2576" w:type="dxa"/>
            <w:tcBorders>
              <w:top w:val="single" w:sz="12" w:space="0" w:color="auto"/>
              <w:bottom w:val="single" w:sz="12" w:space="0" w:color="auto"/>
            </w:tcBorders>
            <w:shd w:val="clear" w:color="auto" w:fill="auto"/>
          </w:tcPr>
          <w:p w14:paraId="2771EBBE" w14:textId="77777777" w:rsidR="005539A3" w:rsidRPr="00A05EE9" w:rsidRDefault="005539A3" w:rsidP="0055769F">
            <w:pPr>
              <w:pStyle w:val="Tabletext"/>
              <w:keepNext/>
            </w:pPr>
            <w:r w:rsidRPr="00A05EE9">
              <w:t>a university, college, institute, association or organisation which is an approved research institute for the purposes of section</w:t>
            </w:r>
            <w:r w:rsidR="00CE15B8" w:rsidRPr="00A05EE9">
              <w:t> </w:t>
            </w:r>
            <w:r w:rsidRPr="00A05EE9">
              <w:t xml:space="preserve">73A (Expenditure on scientific research) of the </w:t>
            </w:r>
            <w:r w:rsidRPr="00A05EE9">
              <w:rPr>
                <w:i/>
              </w:rPr>
              <w:t>Income Tax Assessment Act 1936</w:t>
            </w:r>
          </w:p>
        </w:tc>
        <w:tc>
          <w:tcPr>
            <w:tcW w:w="2631" w:type="dxa"/>
            <w:tcBorders>
              <w:top w:val="single" w:sz="12" w:space="0" w:color="auto"/>
              <w:bottom w:val="single" w:sz="12" w:space="0" w:color="auto"/>
            </w:tcBorders>
            <w:shd w:val="clear" w:color="auto" w:fill="auto"/>
          </w:tcPr>
          <w:p w14:paraId="586D95B0" w14:textId="77777777" w:rsidR="007E23E6" w:rsidRPr="00A05EE9" w:rsidRDefault="007E23E6" w:rsidP="007E23E6">
            <w:pPr>
              <w:pStyle w:val="Tabletext"/>
            </w:pPr>
            <w:r w:rsidRPr="00A05EE9">
              <w:t>the approved research institute must be:</w:t>
            </w:r>
          </w:p>
          <w:p w14:paraId="7F146D94" w14:textId="02FF8B79" w:rsidR="007E23E6" w:rsidRPr="00A05EE9" w:rsidRDefault="007E23E6" w:rsidP="007E23E6">
            <w:pPr>
              <w:pStyle w:val="Tablea"/>
            </w:pPr>
            <w:r w:rsidRPr="00A05EE9">
              <w:t xml:space="preserve">(a) an </w:t>
            </w:r>
            <w:r w:rsidR="00E0198C" w:rsidRPr="00E0198C">
              <w:rPr>
                <w:position w:val="6"/>
                <w:sz w:val="16"/>
              </w:rPr>
              <w:t>*</w:t>
            </w:r>
            <w:r w:rsidRPr="00A05EE9">
              <w:t>Australian government agency; or</w:t>
            </w:r>
          </w:p>
          <w:p w14:paraId="4DBCD581" w14:textId="411284EE" w:rsidR="007E23E6" w:rsidRPr="00A05EE9" w:rsidRDefault="007E23E6" w:rsidP="007E23E6">
            <w:pPr>
              <w:pStyle w:val="Tablea"/>
            </w:pPr>
            <w:r w:rsidRPr="00A05EE9">
              <w:t xml:space="preserve">(b) a </w:t>
            </w:r>
            <w:r w:rsidR="00E0198C" w:rsidRPr="00E0198C">
              <w:rPr>
                <w:position w:val="6"/>
                <w:sz w:val="16"/>
              </w:rPr>
              <w:t>*</w:t>
            </w:r>
            <w:r w:rsidRPr="00A05EE9">
              <w:t>registered charity; or</w:t>
            </w:r>
          </w:p>
          <w:p w14:paraId="605790C0" w14:textId="77777777" w:rsidR="005539A3" w:rsidRPr="00A05EE9" w:rsidRDefault="007E23E6" w:rsidP="0055622D">
            <w:pPr>
              <w:pStyle w:val="Tablea"/>
            </w:pPr>
            <w:r w:rsidRPr="00A05EE9">
              <w:t>(c) operated by an Australian government agency or a registered charity</w:t>
            </w:r>
          </w:p>
        </w:tc>
        <w:tc>
          <w:tcPr>
            <w:tcW w:w="1435" w:type="dxa"/>
            <w:tcBorders>
              <w:top w:val="single" w:sz="12" w:space="0" w:color="auto"/>
              <w:bottom w:val="single" w:sz="12" w:space="0" w:color="auto"/>
            </w:tcBorders>
            <w:shd w:val="clear" w:color="auto" w:fill="auto"/>
          </w:tcPr>
          <w:p w14:paraId="1A58FC41" w14:textId="77777777" w:rsidR="005539A3" w:rsidRPr="00A05EE9" w:rsidRDefault="005539A3" w:rsidP="0055769F">
            <w:pPr>
              <w:pStyle w:val="Tabletext"/>
              <w:keepNext/>
            </w:pPr>
            <w:r w:rsidRPr="00A05EE9">
              <w:t>the gift must be made for purposes of scientific research in the field of natural or applied science</w:t>
            </w:r>
          </w:p>
        </w:tc>
      </w:tr>
    </w:tbl>
    <w:p w14:paraId="2FB00CF5" w14:textId="77777777" w:rsidR="005539A3" w:rsidRPr="00A05EE9" w:rsidRDefault="005539A3" w:rsidP="005539A3">
      <w:pPr>
        <w:pStyle w:val="subsection"/>
      </w:pPr>
      <w:r w:rsidRPr="00A05EE9">
        <w:tab/>
        <w:t>(2)</w:t>
      </w:r>
      <w:r w:rsidRPr="00A05EE9">
        <w:tab/>
        <w:t>This table sets out specific research recipients.</w:t>
      </w:r>
    </w:p>
    <w:p w14:paraId="0FEDD3D2" w14:textId="77777777" w:rsidR="005539A3" w:rsidRPr="00A05EE9" w:rsidRDefault="005539A3" w:rsidP="00B2135A">
      <w:pPr>
        <w:pStyle w:val="Tabletext"/>
      </w:pPr>
    </w:p>
    <w:tbl>
      <w:tblPr>
        <w:tblW w:w="7230"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1"/>
        <w:gridCol w:w="3881"/>
        <w:gridCol w:w="2498"/>
      </w:tblGrid>
      <w:tr w:rsidR="005539A3" w:rsidRPr="00A05EE9" w14:paraId="0CC8D2FD" w14:textId="77777777" w:rsidTr="0021487E">
        <w:trPr>
          <w:tblHeader/>
        </w:trPr>
        <w:tc>
          <w:tcPr>
            <w:tcW w:w="7230" w:type="dxa"/>
            <w:gridSpan w:val="3"/>
            <w:tcBorders>
              <w:top w:val="single" w:sz="12" w:space="0" w:color="auto"/>
              <w:bottom w:val="single" w:sz="6" w:space="0" w:color="auto"/>
            </w:tcBorders>
            <w:shd w:val="clear" w:color="auto" w:fill="auto"/>
          </w:tcPr>
          <w:p w14:paraId="31E3D756" w14:textId="77777777" w:rsidR="005539A3" w:rsidRPr="00A05EE9" w:rsidRDefault="005539A3" w:rsidP="00B2135A">
            <w:pPr>
              <w:pStyle w:val="TableHeading"/>
            </w:pPr>
            <w:r w:rsidRPr="00A05EE9">
              <w:t>Research—Specific</w:t>
            </w:r>
          </w:p>
        </w:tc>
      </w:tr>
      <w:tr w:rsidR="005539A3" w:rsidRPr="00A05EE9" w14:paraId="21A3F5C1" w14:textId="77777777" w:rsidTr="0021487E">
        <w:trPr>
          <w:tblHeader/>
        </w:trPr>
        <w:tc>
          <w:tcPr>
            <w:tcW w:w="851" w:type="dxa"/>
            <w:tcBorders>
              <w:top w:val="single" w:sz="6" w:space="0" w:color="auto"/>
              <w:bottom w:val="single" w:sz="12" w:space="0" w:color="auto"/>
            </w:tcBorders>
            <w:shd w:val="clear" w:color="auto" w:fill="auto"/>
          </w:tcPr>
          <w:p w14:paraId="0F52F819" w14:textId="77777777" w:rsidR="005539A3" w:rsidRPr="00A05EE9" w:rsidRDefault="005539A3" w:rsidP="0055769F">
            <w:pPr>
              <w:pStyle w:val="Tabletext"/>
              <w:keepNext/>
              <w:keepLines/>
              <w:rPr>
                <w:b/>
              </w:rPr>
            </w:pPr>
            <w:r w:rsidRPr="00A05EE9">
              <w:rPr>
                <w:b/>
              </w:rPr>
              <w:t>Item</w:t>
            </w:r>
          </w:p>
        </w:tc>
        <w:tc>
          <w:tcPr>
            <w:tcW w:w="3881" w:type="dxa"/>
            <w:tcBorders>
              <w:top w:val="single" w:sz="6" w:space="0" w:color="auto"/>
              <w:bottom w:val="single" w:sz="12" w:space="0" w:color="auto"/>
            </w:tcBorders>
            <w:shd w:val="clear" w:color="auto" w:fill="auto"/>
          </w:tcPr>
          <w:p w14:paraId="7D0495CB" w14:textId="77777777" w:rsidR="005539A3" w:rsidRPr="00A05EE9" w:rsidRDefault="005539A3" w:rsidP="0055769F">
            <w:pPr>
              <w:pStyle w:val="Tabletext"/>
              <w:keepNext/>
              <w:keepLines/>
              <w:rPr>
                <w:b/>
              </w:rPr>
            </w:pPr>
            <w:r w:rsidRPr="00A05EE9">
              <w:rPr>
                <w:b/>
              </w:rPr>
              <w:t>Fund, authority or institution</w:t>
            </w:r>
          </w:p>
        </w:tc>
        <w:tc>
          <w:tcPr>
            <w:tcW w:w="2498" w:type="dxa"/>
            <w:tcBorders>
              <w:top w:val="single" w:sz="6" w:space="0" w:color="auto"/>
              <w:bottom w:val="single" w:sz="12" w:space="0" w:color="auto"/>
            </w:tcBorders>
            <w:shd w:val="clear" w:color="auto" w:fill="auto"/>
          </w:tcPr>
          <w:p w14:paraId="33F38E39" w14:textId="77777777" w:rsidR="005539A3" w:rsidRPr="00A05EE9" w:rsidRDefault="005539A3" w:rsidP="0055769F">
            <w:pPr>
              <w:pStyle w:val="Tabletext"/>
              <w:keepNext/>
              <w:keepLines/>
              <w:rPr>
                <w:b/>
              </w:rPr>
            </w:pPr>
            <w:r w:rsidRPr="00A05EE9">
              <w:rPr>
                <w:b/>
              </w:rPr>
              <w:t>Special conditions</w:t>
            </w:r>
          </w:p>
        </w:tc>
      </w:tr>
      <w:tr w:rsidR="005539A3" w:rsidRPr="00A05EE9" w14:paraId="204C5762" w14:textId="77777777" w:rsidTr="0021487E">
        <w:tc>
          <w:tcPr>
            <w:tcW w:w="851" w:type="dxa"/>
            <w:tcBorders>
              <w:top w:val="single" w:sz="12" w:space="0" w:color="auto"/>
            </w:tcBorders>
            <w:shd w:val="clear" w:color="auto" w:fill="auto"/>
          </w:tcPr>
          <w:p w14:paraId="2A17A6CF" w14:textId="77777777" w:rsidR="005539A3" w:rsidRPr="00A05EE9" w:rsidRDefault="005539A3" w:rsidP="0055769F">
            <w:pPr>
              <w:pStyle w:val="Tabletext"/>
            </w:pPr>
            <w:r w:rsidRPr="00A05EE9">
              <w:t xml:space="preserve">3.2.1 </w:t>
            </w:r>
          </w:p>
        </w:tc>
        <w:tc>
          <w:tcPr>
            <w:tcW w:w="3881" w:type="dxa"/>
            <w:tcBorders>
              <w:top w:val="single" w:sz="12" w:space="0" w:color="auto"/>
            </w:tcBorders>
            <w:shd w:val="clear" w:color="auto" w:fill="auto"/>
          </w:tcPr>
          <w:p w14:paraId="686727CB" w14:textId="77777777" w:rsidR="005539A3" w:rsidRPr="00A05EE9" w:rsidRDefault="005539A3" w:rsidP="0055769F">
            <w:pPr>
              <w:pStyle w:val="Tabletext"/>
            </w:pPr>
            <w:r w:rsidRPr="00A05EE9">
              <w:t>the Centre for Independent Studies</w:t>
            </w:r>
          </w:p>
        </w:tc>
        <w:tc>
          <w:tcPr>
            <w:tcW w:w="2498" w:type="dxa"/>
            <w:tcBorders>
              <w:top w:val="single" w:sz="12" w:space="0" w:color="auto"/>
            </w:tcBorders>
            <w:shd w:val="clear" w:color="auto" w:fill="auto"/>
          </w:tcPr>
          <w:p w14:paraId="586E735B" w14:textId="77777777" w:rsidR="005539A3" w:rsidRPr="00A05EE9" w:rsidRDefault="005539A3" w:rsidP="0055769F">
            <w:pPr>
              <w:pStyle w:val="Tabletext"/>
            </w:pPr>
            <w:r w:rsidRPr="00A05EE9">
              <w:t>none</w:t>
            </w:r>
          </w:p>
        </w:tc>
      </w:tr>
      <w:tr w:rsidR="005539A3" w:rsidRPr="00A05EE9" w14:paraId="4A9AEB82" w14:textId="77777777" w:rsidTr="0021487E">
        <w:tc>
          <w:tcPr>
            <w:tcW w:w="851" w:type="dxa"/>
            <w:shd w:val="clear" w:color="auto" w:fill="auto"/>
          </w:tcPr>
          <w:p w14:paraId="5A03AC9C" w14:textId="77777777" w:rsidR="005539A3" w:rsidRPr="00A05EE9" w:rsidRDefault="005539A3" w:rsidP="0055769F">
            <w:pPr>
              <w:pStyle w:val="Tabletext"/>
            </w:pPr>
            <w:r w:rsidRPr="00A05EE9">
              <w:t>3.2.4</w:t>
            </w:r>
          </w:p>
        </w:tc>
        <w:tc>
          <w:tcPr>
            <w:tcW w:w="3881" w:type="dxa"/>
            <w:shd w:val="clear" w:color="auto" w:fill="auto"/>
          </w:tcPr>
          <w:p w14:paraId="5A01B1DD" w14:textId="77777777" w:rsidR="005539A3" w:rsidRPr="00A05EE9" w:rsidRDefault="005539A3" w:rsidP="0055769F">
            <w:pPr>
              <w:pStyle w:val="Tabletext"/>
            </w:pPr>
            <w:r w:rsidRPr="00A05EE9">
              <w:t>The Menzies Research Centre Public Fund</w:t>
            </w:r>
          </w:p>
        </w:tc>
        <w:tc>
          <w:tcPr>
            <w:tcW w:w="2498" w:type="dxa"/>
            <w:shd w:val="clear" w:color="auto" w:fill="auto"/>
          </w:tcPr>
          <w:p w14:paraId="0E115949" w14:textId="77777777" w:rsidR="005539A3" w:rsidRPr="00A05EE9" w:rsidRDefault="005539A3" w:rsidP="0055769F">
            <w:pPr>
              <w:pStyle w:val="Tabletext"/>
            </w:pPr>
            <w:r w:rsidRPr="00A05EE9">
              <w:t xml:space="preserve">the gift must be made after </w:t>
            </w:r>
            <w:r w:rsidR="00A05D26" w:rsidRPr="00A05EE9">
              <w:t>2 April</w:t>
            </w:r>
            <w:r w:rsidRPr="00A05EE9">
              <w:t xml:space="preserve"> 1998</w:t>
            </w:r>
          </w:p>
        </w:tc>
      </w:tr>
      <w:tr w:rsidR="005539A3" w:rsidRPr="00A05EE9" w14:paraId="4150C176" w14:textId="77777777" w:rsidTr="0021487E">
        <w:tc>
          <w:tcPr>
            <w:tcW w:w="851" w:type="dxa"/>
            <w:shd w:val="clear" w:color="auto" w:fill="auto"/>
          </w:tcPr>
          <w:p w14:paraId="3449B797" w14:textId="77777777" w:rsidR="005539A3" w:rsidRPr="00A05EE9" w:rsidRDefault="005539A3" w:rsidP="0055769F">
            <w:pPr>
              <w:pStyle w:val="Tabletext"/>
            </w:pPr>
            <w:r w:rsidRPr="00A05EE9">
              <w:t>3.2.5</w:t>
            </w:r>
          </w:p>
        </w:tc>
        <w:tc>
          <w:tcPr>
            <w:tcW w:w="3881" w:type="dxa"/>
            <w:shd w:val="clear" w:color="auto" w:fill="auto"/>
          </w:tcPr>
          <w:p w14:paraId="0B14DBC6" w14:textId="77777777" w:rsidR="005539A3" w:rsidRPr="00A05EE9" w:rsidRDefault="005539A3" w:rsidP="0055769F">
            <w:pPr>
              <w:pStyle w:val="Tabletext"/>
            </w:pPr>
            <w:r w:rsidRPr="00A05EE9">
              <w:t>The Sir Earl Page Memorial Trust</w:t>
            </w:r>
          </w:p>
        </w:tc>
        <w:tc>
          <w:tcPr>
            <w:tcW w:w="2498" w:type="dxa"/>
            <w:shd w:val="clear" w:color="auto" w:fill="auto"/>
          </w:tcPr>
          <w:p w14:paraId="3A3FEC15" w14:textId="77777777" w:rsidR="005539A3" w:rsidRPr="00A05EE9" w:rsidRDefault="005539A3" w:rsidP="0055769F">
            <w:pPr>
              <w:pStyle w:val="Tabletext"/>
            </w:pPr>
            <w:r w:rsidRPr="00A05EE9">
              <w:t>the gift must be made after 6</w:t>
            </w:r>
            <w:r w:rsidR="00CE15B8" w:rsidRPr="00A05EE9">
              <w:t> </w:t>
            </w:r>
            <w:r w:rsidRPr="00A05EE9">
              <w:t>May 2001</w:t>
            </w:r>
          </w:p>
        </w:tc>
      </w:tr>
      <w:tr w:rsidR="005539A3" w:rsidRPr="00A05EE9" w14:paraId="6BEDF12F" w14:textId="77777777" w:rsidTr="0021487E">
        <w:tc>
          <w:tcPr>
            <w:tcW w:w="851" w:type="dxa"/>
            <w:shd w:val="clear" w:color="auto" w:fill="auto"/>
          </w:tcPr>
          <w:p w14:paraId="521AB1EB" w14:textId="77777777" w:rsidR="005539A3" w:rsidRPr="00A05EE9" w:rsidRDefault="005539A3" w:rsidP="0055769F">
            <w:pPr>
              <w:pStyle w:val="Tabletext"/>
            </w:pPr>
            <w:r w:rsidRPr="00A05EE9">
              <w:t>3.2.6</w:t>
            </w:r>
          </w:p>
        </w:tc>
        <w:tc>
          <w:tcPr>
            <w:tcW w:w="3881" w:type="dxa"/>
            <w:shd w:val="clear" w:color="auto" w:fill="auto"/>
          </w:tcPr>
          <w:p w14:paraId="65286D58" w14:textId="77777777" w:rsidR="005539A3" w:rsidRPr="00A05EE9" w:rsidRDefault="005539A3" w:rsidP="0055769F">
            <w:pPr>
              <w:pStyle w:val="Tabletext"/>
            </w:pPr>
            <w:r w:rsidRPr="00A05EE9">
              <w:t>Research Australia Limited</w:t>
            </w:r>
          </w:p>
        </w:tc>
        <w:tc>
          <w:tcPr>
            <w:tcW w:w="2498" w:type="dxa"/>
            <w:shd w:val="clear" w:color="auto" w:fill="auto"/>
          </w:tcPr>
          <w:p w14:paraId="5AF7B52A" w14:textId="77777777" w:rsidR="005539A3" w:rsidRPr="00A05EE9" w:rsidRDefault="005539A3" w:rsidP="0055769F">
            <w:pPr>
              <w:pStyle w:val="Tabletext"/>
            </w:pPr>
            <w:r w:rsidRPr="00A05EE9">
              <w:t>the gift must be made after 26</w:t>
            </w:r>
            <w:r w:rsidR="00CE15B8" w:rsidRPr="00A05EE9">
              <w:t> </w:t>
            </w:r>
            <w:r w:rsidRPr="00A05EE9">
              <w:t>June 2001</w:t>
            </w:r>
          </w:p>
        </w:tc>
      </w:tr>
      <w:tr w:rsidR="005539A3" w:rsidRPr="00A05EE9" w14:paraId="4E4A8E80" w14:textId="77777777" w:rsidTr="0021487E">
        <w:tc>
          <w:tcPr>
            <w:tcW w:w="851" w:type="dxa"/>
            <w:shd w:val="clear" w:color="auto" w:fill="auto"/>
          </w:tcPr>
          <w:p w14:paraId="224A8B9E" w14:textId="77777777" w:rsidR="005539A3" w:rsidRPr="00A05EE9" w:rsidRDefault="005539A3" w:rsidP="0055769F">
            <w:pPr>
              <w:pStyle w:val="Tabletext"/>
            </w:pPr>
            <w:r w:rsidRPr="00A05EE9">
              <w:t>3.2.7</w:t>
            </w:r>
          </w:p>
        </w:tc>
        <w:tc>
          <w:tcPr>
            <w:tcW w:w="3881" w:type="dxa"/>
            <w:shd w:val="clear" w:color="auto" w:fill="auto"/>
          </w:tcPr>
          <w:p w14:paraId="20DAE379" w14:textId="77777777" w:rsidR="005539A3" w:rsidRPr="00A05EE9" w:rsidRDefault="005539A3" w:rsidP="0055769F">
            <w:pPr>
              <w:pStyle w:val="Tabletext"/>
            </w:pPr>
            <w:r w:rsidRPr="00A05EE9">
              <w:t>The Page Research Centre Limited</w:t>
            </w:r>
          </w:p>
        </w:tc>
        <w:tc>
          <w:tcPr>
            <w:tcW w:w="2498" w:type="dxa"/>
            <w:shd w:val="clear" w:color="auto" w:fill="auto"/>
          </w:tcPr>
          <w:p w14:paraId="08555FD8" w14:textId="77777777" w:rsidR="005539A3" w:rsidRPr="00A05EE9" w:rsidRDefault="005539A3" w:rsidP="0055769F">
            <w:pPr>
              <w:pStyle w:val="Tabletext"/>
            </w:pPr>
            <w:r w:rsidRPr="00A05EE9">
              <w:t>the gift must be made after 12</w:t>
            </w:r>
            <w:r w:rsidR="00CE15B8" w:rsidRPr="00A05EE9">
              <w:t> </w:t>
            </w:r>
            <w:r w:rsidRPr="00A05EE9">
              <w:t>January 2005</w:t>
            </w:r>
          </w:p>
        </w:tc>
      </w:tr>
      <w:tr w:rsidR="005539A3" w:rsidRPr="00A05EE9" w14:paraId="1A5CEC8A" w14:textId="77777777" w:rsidTr="0021487E">
        <w:tc>
          <w:tcPr>
            <w:tcW w:w="851" w:type="dxa"/>
            <w:shd w:val="clear" w:color="auto" w:fill="auto"/>
          </w:tcPr>
          <w:p w14:paraId="1D49A4B6" w14:textId="77777777" w:rsidR="005539A3" w:rsidRPr="00A05EE9" w:rsidRDefault="005539A3" w:rsidP="0055769F">
            <w:pPr>
              <w:pStyle w:val="Tabletext"/>
            </w:pPr>
            <w:r w:rsidRPr="00A05EE9">
              <w:t>3.2.8</w:t>
            </w:r>
          </w:p>
        </w:tc>
        <w:tc>
          <w:tcPr>
            <w:tcW w:w="3881" w:type="dxa"/>
            <w:shd w:val="clear" w:color="auto" w:fill="auto"/>
          </w:tcPr>
          <w:p w14:paraId="2D409649" w14:textId="77777777" w:rsidR="005539A3" w:rsidRPr="00A05EE9" w:rsidRDefault="005539A3" w:rsidP="0055769F">
            <w:pPr>
              <w:pStyle w:val="Tabletext"/>
            </w:pPr>
            <w:r w:rsidRPr="00A05EE9">
              <w:t>The Chifley Research Centre Limited</w:t>
            </w:r>
          </w:p>
        </w:tc>
        <w:tc>
          <w:tcPr>
            <w:tcW w:w="2498" w:type="dxa"/>
            <w:shd w:val="clear" w:color="auto" w:fill="auto"/>
          </w:tcPr>
          <w:p w14:paraId="21D242E4" w14:textId="77777777" w:rsidR="005539A3" w:rsidRPr="00A05EE9" w:rsidRDefault="005539A3" w:rsidP="0055769F">
            <w:pPr>
              <w:pStyle w:val="Tabletext"/>
            </w:pPr>
            <w:r w:rsidRPr="00A05EE9">
              <w:t>the gift must be made after 19</w:t>
            </w:r>
            <w:r w:rsidR="00CE15B8" w:rsidRPr="00A05EE9">
              <w:t> </w:t>
            </w:r>
            <w:r w:rsidRPr="00A05EE9">
              <w:t>May 2005</w:t>
            </w:r>
          </w:p>
        </w:tc>
      </w:tr>
      <w:tr w:rsidR="005539A3" w:rsidRPr="00A05EE9" w14:paraId="16006233" w14:textId="77777777" w:rsidTr="0021487E">
        <w:tc>
          <w:tcPr>
            <w:tcW w:w="851" w:type="dxa"/>
            <w:tcBorders>
              <w:bottom w:val="single" w:sz="4" w:space="0" w:color="auto"/>
            </w:tcBorders>
            <w:shd w:val="clear" w:color="auto" w:fill="auto"/>
          </w:tcPr>
          <w:p w14:paraId="61EEFB7B" w14:textId="77777777" w:rsidR="005539A3" w:rsidRPr="00A05EE9" w:rsidRDefault="005539A3" w:rsidP="0055769F">
            <w:pPr>
              <w:pStyle w:val="Tabletext"/>
            </w:pPr>
            <w:r w:rsidRPr="00A05EE9">
              <w:t>3.2.12</w:t>
            </w:r>
          </w:p>
        </w:tc>
        <w:tc>
          <w:tcPr>
            <w:tcW w:w="3881" w:type="dxa"/>
            <w:tcBorders>
              <w:bottom w:val="single" w:sz="4" w:space="0" w:color="auto"/>
            </w:tcBorders>
            <w:shd w:val="clear" w:color="auto" w:fill="auto"/>
          </w:tcPr>
          <w:p w14:paraId="28327C3F" w14:textId="77777777" w:rsidR="005539A3" w:rsidRPr="00A05EE9" w:rsidRDefault="005539A3" w:rsidP="0055769F">
            <w:pPr>
              <w:pStyle w:val="Tabletext"/>
            </w:pPr>
            <w:r w:rsidRPr="00A05EE9">
              <w:t>The Green Institute Limited</w:t>
            </w:r>
          </w:p>
        </w:tc>
        <w:tc>
          <w:tcPr>
            <w:tcW w:w="2498" w:type="dxa"/>
            <w:tcBorders>
              <w:bottom w:val="single" w:sz="4" w:space="0" w:color="auto"/>
            </w:tcBorders>
            <w:shd w:val="clear" w:color="auto" w:fill="auto"/>
          </w:tcPr>
          <w:p w14:paraId="33D53934" w14:textId="77777777" w:rsidR="005539A3" w:rsidRPr="00A05EE9" w:rsidRDefault="005539A3" w:rsidP="0055769F">
            <w:pPr>
              <w:pStyle w:val="Tabletext"/>
            </w:pPr>
            <w:r w:rsidRPr="00A05EE9">
              <w:t>the gift must be made after 23</w:t>
            </w:r>
            <w:r w:rsidR="00CE15B8" w:rsidRPr="00A05EE9">
              <w:t> </w:t>
            </w:r>
            <w:r w:rsidRPr="00A05EE9">
              <w:t>June 2009</w:t>
            </w:r>
          </w:p>
        </w:tc>
      </w:tr>
      <w:tr w:rsidR="005539A3" w:rsidRPr="00A05EE9" w14:paraId="4496DE10" w14:textId="77777777" w:rsidTr="0021487E">
        <w:tc>
          <w:tcPr>
            <w:tcW w:w="851" w:type="dxa"/>
            <w:shd w:val="clear" w:color="auto" w:fill="auto"/>
          </w:tcPr>
          <w:p w14:paraId="27C3FDFE" w14:textId="77777777" w:rsidR="005539A3" w:rsidRPr="00A05EE9" w:rsidRDefault="005539A3" w:rsidP="0021487E">
            <w:pPr>
              <w:pStyle w:val="Tabletext"/>
            </w:pPr>
            <w:r w:rsidRPr="00A05EE9">
              <w:t>3.2.13</w:t>
            </w:r>
          </w:p>
        </w:tc>
        <w:tc>
          <w:tcPr>
            <w:tcW w:w="3881" w:type="dxa"/>
            <w:shd w:val="clear" w:color="auto" w:fill="auto"/>
          </w:tcPr>
          <w:p w14:paraId="24F3CD58" w14:textId="77777777" w:rsidR="005539A3" w:rsidRPr="00A05EE9" w:rsidRDefault="005539A3" w:rsidP="00C128B4">
            <w:pPr>
              <w:pStyle w:val="Tabletext"/>
              <w:keepNext/>
              <w:keepLines/>
            </w:pPr>
            <w:r w:rsidRPr="00A05EE9">
              <w:t>United States Studies Centre</w:t>
            </w:r>
          </w:p>
        </w:tc>
        <w:tc>
          <w:tcPr>
            <w:tcW w:w="2498" w:type="dxa"/>
            <w:shd w:val="clear" w:color="auto" w:fill="auto"/>
          </w:tcPr>
          <w:p w14:paraId="38197B2A" w14:textId="77777777" w:rsidR="005539A3" w:rsidRPr="00A05EE9" w:rsidRDefault="005539A3" w:rsidP="00C128B4">
            <w:pPr>
              <w:pStyle w:val="Tabletext"/>
              <w:keepNext/>
              <w:keepLines/>
            </w:pPr>
            <w:r w:rsidRPr="00A05EE9">
              <w:t>the gift must be made after 26</w:t>
            </w:r>
            <w:r w:rsidR="00CE15B8" w:rsidRPr="00A05EE9">
              <w:t> </w:t>
            </w:r>
            <w:r w:rsidRPr="00A05EE9">
              <w:t>July 2009</w:t>
            </w:r>
          </w:p>
        </w:tc>
      </w:tr>
      <w:tr w:rsidR="00DB0C04" w:rsidRPr="00A05EE9" w14:paraId="280329ED" w14:textId="77777777" w:rsidTr="003E3EA9">
        <w:tc>
          <w:tcPr>
            <w:tcW w:w="851" w:type="dxa"/>
            <w:shd w:val="clear" w:color="auto" w:fill="auto"/>
          </w:tcPr>
          <w:p w14:paraId="6AD1E38D" w14:textId="77777777" w:rsidR="00DB0C04" w:rsidRPr="00A05EE9" w:rsidRDefault="00DB0C04" w:rsidP="0021487E">
            <w:pPr>
              <w:pStyle w:val="Tabletext"/>
            </w:pPr>
            <w:r w:rsidRPr="00A05EE9">
              <w:t>3.2.14</w:t>
            </w:r>
          </w:p>
        </w:tc>
        <w:tc>
          <w:tcPr>
            <w:tcW w:w="3881" w:type="dxa"/>
            <w:shd w:val="clear" w:color="auto" w:fill="auto"/>
          </w:tcPr>
          <w:p w14:paraId="11138CF7" w14:textId="77777777" w:rsidR="00DB0C04" w:rsidRPr="00A05EE9" w:rsidRDefault="008F5499" w:rsidP="00C128B4">
            <w:pPr>
              <w:pStyle w:val="Tabletext"/>
              <w:keepNext/>
              <w:keepLines/>
            </w:pPr>
            <w:r w:rsidRPr="00A05EE9">
              <w:t>The Ethics Centre Limited</w:t>
            </w:r>
          </w:p>
        </w:tc>
        <w:tc>
          <w:tcPr>
            <w:tcW w:w="2498" w:type="dxa"/>
            <w:shd w:val="clear" w:color="auto" w:fill="auto"/>
          </w:tcPr>
          <w:p w14:paraId="36139335" w14:textId="77777777" w:rsidR="00DB0C04" w:rsidRPr="00A05EE9" w:rsidRDefault="00DB0C04" w:rsidP="00C128B4">
            <w:pPr>
              <w:pStyle w:val="Tabletext"/>
              <w:keepNext/>
              <w:keepLines/>
            </w:pPr>
            <w:r w:rsidRPr="00A05EE9">
              <w:t>the gift must be made on or after 24</w:t>
            </w:r>
            <w:r w:rsidR="00CE15B8" w:rsidRPr="00A05EE9">
              <w:t> </w:t>
            </w:r>
            <w:r w:rsidRPr="00A05EE9">
              <w:t>February 2016</w:t>
            </w:r>
          </w:p>
        </w:tc>
      </w:tr>
      <w:tr w:rsidR="002E0097" w:rsidRPr="00A05EE9" w14:paraId="509C2912" w14:textId="77777777" w:rsidTr="00C411FD">
        <w:tc>
          <w:tcPr>
            <w:tcW w:w="851" w:type="dxa"/>
            <w:shd w:val="clear" w:color="auto" w:fill="auto"/>
          </w:tcPr>
          <w:p w14:paraId="1C6C427D" w14:textId="77777777" w:rsidR="002E0097" w:rsidRPr="00A05EE9" w:rsidRDefault="002E0097" w:rsidP="002E0097">
            <w:pPr>
              <w:pStyle w:val="Tabletext"/>
            </w:pPr>
            <w:r w:rsidRPr="00A05EE9">
              <w:t>3.2.15</w:t>
            </w:r>
          </w:p>
        </w:tc>
        <w:tc>
          <w:tcPr>
            <w:tcW w:w="3881" w:type="dxa"/>
            <w:shd w:val="clear" w:color="auto" w:fill="auto"/>
          </w:tcPr>
          <w:p w14:paraId="003F83A4" w14:textId="77777777" w:rsidR="002E0097" w:rsidRPr="00A05EE9" w:rsidRDefault="002E0097" w:rsidP="002E0097">
            <w:pPr>
              <w:pStyle w:val="Tabletext"/>
              <w:keepNext/>
              <w:keepLines/>
            </w:pPr>
            <w:r w:rsidRPr="00A05EE9">
              <w:t>Centre For Entrepreneurial Research and Innovation Limited</w:t>
            </w:r>
          </w:p>
        </w:tc>
        <w:tc>
          <w:tcPr>
            <w:tcW w:w="2498" w:type="dxa"/>
            <w:shd w:val="clear" w:color="auto" w:fill="auto"/>
          </w:tcPr>
          <w:p w14:paraId="1FA9CFF8" w14:textId="77777777" w:rsidR="002E0097" w:rsidRPr="00A05EE9" w:rsidRDefault="002E0097" w:rsidP="002E0097">
            <w:pPr>
              <w:pStyle w:val="Tabletext"/>
              <w:keepNext/>
              <w:keepLines/>
            </w:pPr>
            <w:r w:rsidRPr="00A05EE9">
              <w:t xml:space="preserve">the </w:t>
            </w:r>
            <w:r w:rsidRPr="00A05EE9">
              <w:rPr>
                <w:color w:val="000000"/>
              </w:rPr>
              <w:t xml:space="preserve">gift must be made after </w:t>
            </w:r>
            <w:r w:rsidR="00614BD7" w:rsidRPr="00A05EE9">
              <w:rPr>
                <w:color w:val="000000"/>
              </w:rPr>
              <w:t>1 January</w:t>
            </w:r>
            <w:r w:rsidRPr="00A05EE9">
              <w:rPr>
                <w:color w:val="000000"/>
              </w:rPr>
              <w:t xml:space="preserve"> 2017</w:t>
            </w:r>
          </w:p>
        </w:tc>
      </w:tr>
      <w:tr w:rsidR="002E0097" w:rsidRPr="00A05EE9" w14:paraId="3657D490" w14:textId="77777777" w:rsidTr="00DB0C04">
        <w:tc>
          <w:tcPr>
            <w:tcW w:w="851" w:type="dxa"/>
            <w:tcBorders>
              <w:bottom w:val="single" w:sz="12" w:space="0" w:color="auto"/>
            </w:tcBorders>
            <w:shd w:val="clear" w:color="auto" w:fill="auto"/>
          </w:tcPr>
          <w:p w14:paraId="11E086D0" w14:textId="77777777" w:rsidR="002E0097" w:rsidRPr="00A05EE9" w:rsidRDefault="002E0097" w:rsidP="002E0097">
            <w:pPr>
              <w:pStyle w:val="Tabletext"/>
            </w:pPr>
            <w:r w:rsidRPr="00A05EE9">
              <w:t>3.2.16</w:t>
            </w:r>
          </w:p>
        </w:tc>
        <w:tc>
          <w:tcPr>
            <w:tcW w:w="3881" w:type="dxa"/>
            <w:tcBorders>
              <w:bottom w:val="single" w:sz="12" w:space="0" w:color="auto"/>
            </w:tcBorders>
            <w:shd w:val="clear" w:color="auto" w:fill="auto"/>
          </w:tcPr>
          <w:p w14:paraId="6DA082EC" w14:textId="77777777" w:rsidR="002E0097" w:rsidRPr="00A05EE9" w:rsidRDefault="002E0097" w:rsidP="002E0097">
            <w:pPr>
              <w:pStyle w:val="Tabletext"/>
              <w:keepNext/>
              <w:keepLines/>
            </w:pPr>
            <w:r w:rsidRPr="00A05EE9">
              <w:t>The Samuel Griffith Society Inc.</w:t>
            </w:r>
          </w:p>
        </w:tc>
        <w:tc>
          <w:tcPr>
            <w:tcW w:w="2498" w:type="dxa"/>
            <w:tcBorders>
              <w:bottom w:val="single" w:sz="12" w:space="0" w:color="auto"/>
            </w:tcBorders>
            <w:shd w:val="clear" w:color="auto" w:fill="auto"/>
          </w:tcPr>
          <w:p w14:paraId="41CB7BC4" w14:textId="77777777" w:rsidR="002E0097" w:rsidRPr="00A05EE9" w:rsidRDefault="002E0097" w:rsidP="002E0097">
            <w:pPr>
              <w:pStyle w:val="Tabletext"/>
              <w:keepNext/>
              <w:keepLines/>
            </w:pPr>
            <w:r w:rsidRPr="00A05EE9">
              <w:t>the gift must be made after 30 June 2019</w:t>
            </w:r>
          </w:p>
        </w:tc>
      </w:tr>
    </w:tbl>
    <w:p w14:paraId="6282614A" w14:textId="77777777" w:rsidR="005539A3" w:rsidRPr="00A05EE9" w:rsidRDefault="005539A3" w:rsidP="005539A3">
      <w:pPr>
        <w:pStyle w:val="ActHead4"/>
      </w:pPr>
      <w:bookmarkStart w:id="323" w:name="_Toc200727311"/>
      <w:r w:rsidRPr="00A05EE9">
        <w:t>Welfare and rights</w:t>
      </w:r>
      <w:bookmarkEnd w:id="323"/>
    </w:p>
    <w:p w14:paraId="3EDB50F0" w14:textId="74EBB3B8" w:rsidR="005539A3" w:rsidRPr="00A05EE9" w:rsidRDefault="005539A3" w:rsidP="005539A3">
      <w:pPr>
        <w:pStyle w:val="ActHead5"/>
      </w:pPr>
      <w:bookmarkStart w:id="324" w:name="_Toc200727312"/>
      <w:r w:rsidRPr="00A05EE9">
        <w:rPr>
          <w:rStyle w:val="CharSectno"/>
        </w:rPr>
        <w:t>30</w:t>
      </w:r>
      <w:r w:rsidR="00E0198C">
        <w:rPr>
          <w:rStyle w:val="CharSectno"/>
        </w:rPr>
        <w:noBreakHyphen/>
      </w:r>
      <w:r w:rsidRPr="00A05EE9">
        <w:rPr>
          <w:rStyle w:val="CharSectno"/>
        </w:rPr>
        <w:t>45</w:t>
      </w:r>
      <w:r w:rsidRPr="00A05EE9">
        <w:t xml:space="preserve">  Welfare and rights</w:t>
      </w:r>
      <w:bookmarkEnd w:id="324"/>
    </w:p>
    <w:p w14:paraId="7EBCE718" w14:textId="77777777" w:rsidR="005539A3" w:rsidRPr="00A05EE9" w:rsidRDefault="005539A3" w:rsidP="005539A3">
      <w:pPr>
        <w:pStyle w:val="subsection"/>
      </w:pPr>
      <w:r w:rsidRPr="00A05EE9">
        <w:tab/>
        <w:t>(1)</w:t>
      </w:r>
      <w:r w:rsidRPr="00A05EE9">
        <w:tab/>
        <w:t>This table sets out general categories of welfare and rights recipients.</w:t>
      </w:r>
    </w:p>
    <w:p w14:paraId="2FFA70BE" w14:textId="77777777" w:rsidR="005539A3" w:rsidRPr="00A05EE9" w:rsidRDefault="005539A3" w:rsidP="007172C7">
      <w:pPr>
        <w:pStyle w:val="Tabletext"/>
        <w:spacing w:before="0" w:line="240" w:lineRule="auto"/>
      </w:pPr>
    </w:p>
    <w:tbl>
      <w:tblPr>
        <w:tblW w:w="7356" w:type="dxa"/>
        <w:tblInd w:w="-1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14"/>
        <w:gridCol w:w="2450"/>
        <w:gridCol w:w="2065"/>
        <w:gridCol w:w="2127"/>
      </w:tblGrid>
      <w:tr w:rsidR="005539A3" w:rsidRPr="00A05EE9" w14:paraId="37985908" w14:textId="77777777" w:rsidTr="00B2135A">
        <w:trPr>
          <w:tblHeader/>
        </w:trPr>
        <w:tc>
          <w:tcPr>
            <w:tcW w:w="7356" w:type="dxa"/>
            <w:gridSpan w:val="4"/>
            <w:tcBorders>
              <w:top w:val="single" w:sz="12" w:space="0" w:color="auto"/>
              <w:bottom w:val="single" w:sz="6" w:space="0" w:color="auto"/>
            </w:tcBorders>
            <w:shd w:val="clear" w:color="auto" w:fill="auto"/>
          </w:tcPr>
          <w:p w14:paraId="35C3E797" w14:textId="77777777" w:rsidR="005539A3" w:rsidRPr="00A05EE9" w:rsidRDefault="005539A3" w:rsidP="002B1F7C">
            <w:pPr>
              <w:pStyle w:val="TableHeading"/>
              <w:keepLines/>
            </w:pPr>
            <w:r w:rsidRPr="00A05EE9">
              <w:t>Welfare and rights—General</w:t>
            </w:r>
          </w:p>
        </w:tc>
      </w:tr>
      <w:tr w:rsidR="005539A3" w:rsidRPr="00A05EE9" w14:paraId="459AA7C1" w14:textId="77777777" w:rsidTr="00407548">
        <w:trPr>
          <w:tblHeader/>
        </w:trPr>
        <w:tc>
          <w:tcPr>
            <w:tcW w:w="714" w:type="dxa"/>
            <w:tcBorders>
              <w:top w:val="single" w:sz="6" w:space="0" w:color="auto"/>
              <w:bottom w:val="single" w:sz="12" w:space="0" w:color="auto"/>
            </w:tcBorders>
            <w:shd w:val="clear" w:color="auto" w:fill="auto"/>
          </w:tcPr>
          <w:p w14:paraId="6A9C6531" w14:textId="77777777" w:rsidR="005539A3" w:rsidRPr="00A05EE9" w:rsidRDefault="005539A3" w:rsidP="002B1F7C">
            <w:pPr>
              <w:pStyle w:val="Tabletext"/>
              <w:keepNext/>
              <w:keepLines/>
              <w:rPr>
                <w:b/>
              </w:rPr>
            </w:pPr>
            <w:r w:rsidRPr="00A05EE9">
              <w:rPr>
                <w:b/>
              </w:rPr>
              <w:t>Item</w:t>
            </w:r>
          </w:p>
        </w:tc>
        <w:tc>
          <w:tcPr>
            <w:tcW w:w="2450" w:type="dxa"/>
            <w:tcBorders>
              <w:top w:val="single" w:sz="6" w:space="0" w:color="auto"/>
              <w:bottom w:val="single" w:sz="12" w:space="0" w:color="auto"/>
            </w:tcBorders>
            <w:shd w:val="clear" w:color="auto" w:fill="auto"/>
          </w:tcPr>
          <w:p w14:paraId="0CE2E81D" w14:textId="77777777" w:rsidR="005539A3" w:rsidRPr="00A05EE9" w:rsidRDefault="005539A3" w:rsidP="002B1F7C">
            <w:pPr>
              <w:pStyle w:val="Tabletext"/>
              <w:keepNext/>
              <w:keepLines/>
              <w:rPr>
                <w:b/>
              </w:rPr>
            </w:pPr>
            <w:r w:rsidRPr="00A05EE9">
              <w:rPr>
                <w:b/>
              </w:rPr>
              <w:t>Fund, authority or institution</w:t>
            </w:r>
          </w:p>
        </w:tc>
        <w:tc>
          <w:tcPr>
            <w:tcW w:w="2065" w:type="dxa"/>
            <w:tcBorders>
              <w:top w:val="single" w:sz="6" w:space="0" w:color="auto"/>
              <w:bottom w:val="single" w:sz="12" w:space="0" w:color="auto"/>
            </w:tcBorders>
            <w:shd w:val="clear" w:color="auto" w:fill="auto"/>
          </w:tcPr>
          <w:p w14:paraId="77EF55CE" w14:textId="77777777" w:rsidR="005539A3" w:rsidRPr="00A05EE9" w:rsidRDefault="005539A3" w:rsidP="002B1F7C">
            <w:pPr>
              <w:pStyle w:val="Tabletext"/>
              <w:keepNext/>
              <w:keepLines/>
              <w:rPr>
                <w:b/>
              </w:rPr>
            </w:pPr>
            <w:r w:rsidRPr="00A05EE9">
              <w:rPr>
                <w:b/>
              </w:rPr>
              <w:t>Special conditions—fund, authority or institution</w:t>
            </w:r>
          </w:p>
        </w:tc>
        <w:tc>
          <w:tcPr>
            <w:tcW w:w="2127" w:type="dxa"/>
            <w:tcBorders>
              <w:top w:val="single" w:sz="6" w:space="0" w:color="auto"/>
              <w:bottom w:val="single" w:sz="12" w:space="0" w:color="auto"/>
            </w:tcBorders>
            <w:shd w:val="clear" w:color="auto" w:fill="auto"/>
          </w:tcPr>
          <w:p w14:paraId="33BBC5A9" w14:textId="77777777" w:rsidR="005539A3" w:rsidRPr="00A05EE9" w:rsidRDefault="005539A3" w:rsidP="002B1F7C">
            <w:pPr>
              <w:pStyle w:val="Tabletext"/>
              <w:keepNext/>
              <w:keepLines/>
              <w:rPr>
                <w:b/>
              </w:rPr>
            </w:pPr>
            <w:r w:rsidRPr="00A05EE9">
              <w:rPr>
                <w:b/>
              </w:rPr>
              <w:t>Special conditions—gift</w:t>
            </w:r>
          </w:p>
        </w:tc>
      </w:tr>
      <w:tr w:rsidR="005539A3" w:rsidRPr="00A05EE9" w14:paraId="2243BA9F" w14:textId="77777777" w:rsidTr="00407548">
        <w:tc>
          <w:tcPr>
            <w:tcW w:w="714" w:type="dxa"/>
            <w:tcBorders>
              <w:top w:val="single" w:sz="12" w:space="0" w:color="auto"/>
              <w:bottom w:val="single" w:sz="4" w:space="0" w:color="auto"/>
            </w:tcBorders>
            <w:shd w:val="clear" w:color="auto" w:fill="auto"/>
          </w:tcPr>
          <w:p w14:paraId="59227C44" w14:textId="77777777" w:rsidR="005539A3" w:rsidRPr="00A05EE9" w:rsidRDefault="005539A3" w:rsidP="007172C7">
            <w:pPr>
              <w:pStyle w:val="Tabletext"/>
            </w:pPr>
            <w:r w:rsidRPr="00A05EE9">
              <w:t>4.1.1</w:t>
            </w:r>
          </w:p>
        </w:tc>
        <w:tc>
          <w:tcPr>
            <w:tcW w:w="2450" w:type="dxa"/>
            <w:tcBorders>
              <w:top w:val="single" w:sz="12" w:space="0" w:color="auto"/>
              <w:bottom w:val="single" w:sz="4" w:space="0" w:color="auto"/>
            </w:tcBorders>
            <w:shd w:val="clear" w:color="auto" w:fill="auto"/>
          </w:tcPr>
          <w:p w14:paraId="1B061EC9" w14:textId="7033BDC9" w:rsidR="005539A3" w:rsidRPr="00A05EE9" w:rsidRDefault="005539A3" w:rsidP="007172C7">
            <w:pPr>
              <w:pStyle w:val="Tabletext"/>
            </w:pPr>
            <w:r w:rsidRPr="00A05EE9">
              <w:t xml:space="preserve">a </w:t>
            </w:r>
            <w:r w:rsidR="00E0198C" w:rsidRPr="00E0198C">
              <w:rPr>
                <w:position w:val="6"/>
                <w:sz w:val="16"/>
              </w:rPr>
              <w:t>*</w:t>
            </w:r>
            <w:r w:rsidRPr="00A05EE9">
              <w:t>registered public benevolent institution</w:t>
            </w:r>
          </w:p>
        </w:tc>
        <w:tc>
          <w:tcPr>
            <w:tcW w:w="2065" w:type="dxa"/>
            <w:tcBorders>
              <w:top w:val="single" w:sz="12" w:space="0" w:color="auto"/>
              <w:bottom w:val="single" w:sz="4" w:space="0" w:color="auto"/>
            </w:tcBorders>
            <w:shd w:val="clear" w:color="auto" w:fill="auto"/>
          </w:tcPr>
          <w:p w14:paraId="54D7D5F1" w14:textId="77777777" w:rsidR="005539A3" w:rsidRPr="00A05EE9" w:rsidRDefault="005539A3" w:rsidP="007172C7">
            <w:pPr>
              <w:pStyle w:val="Tabletext"/>
            </w:pPr>
            <w:r w:rsidRPr="00A05EE9">
              <w:t>none</w:t>
            </w:r>
          </w:p>
        </w:tc>
        <w:tc>
          <w:tcPr>
            <w:tcW w:w="2127" w:type="dxa"/>
            <w:tcBorders>
              <w:top w:val="single" w:sz="12" w:space="0" w:color="auto"/>
              <w:bottom w:val="single" w:sz="4" w:space="0" w:color="auto"/>
            </w:tcBorders>
            <w:shd w:val="clear" w:color="auto" w:fill="auto"/>
          </w:tcPr>
          <w:p w14:paraId="77375EFB" w14:textId="77777777" w:rsidR="005539A3" w:rsidRPr="00A05EE9" w:rsidRDefault="005539A3" w:rsidP="007172C7">
            <w:pPr>
              <w:pStyle w:val="Tabletext"/>
            </w:pPr>
            <w:r w:rsidRPr="00A05EE9">
              <w:t>none</w:t>
            </w:r>
          </w:p>
        </w:tc>
      </w:tr>
      <w:tr w:rsidR="005539A3" w:rsidRPr="00A05EE9" w14:paraId="688981B3" w14:textId="77777777" w:rsidTr="00C97B7D">
        <w:trPr>
          <w:cantSplit/>
        </w:trPr>
        <w:tc>
          <w:tcPr>
            <w:tcW w:w="714" w:type="dxa"/>
            <w:tcBorders>
              <w:top w:val="single" w:sz="4" w:space="0" w:color="auto"/>
            </w:tcBorders>
            <w:shd w:val="clear" w:color="auto" w:fill="auto"/>
          </w:tcPr>
          <w:p w14:paraId="1B5B2DEC" w14:textId="77777777" w:rsidR="005539A3" w:rsidRPr="00A05EE9" w:rsidRDefault="005539A3" w:rsidP="0055769F">
            <w:pPr>
              <w:pStyle w:val="Tabletext"/>
            </w:pPr>
            <w:r w:rsidRPr="00A05EE9">
              <w:t>4.1.2</w:t>
            </w:r>
          </w:p>
        </w:tc>
        <w:tc>
          <w:tcPr>
            <w:tcW w:w="2450" w:type="dxa"/>
            <w:tcBorders>
              <w:top w:val="single" w:sz="4" w:space="0" w:color="auto"/>
            </w:tcBorders>
            <w:shd w:val="clear" w:color="auto" w:fill="auto"/>
          </w:tcPr>
          <w:p w14:paraId="13FD6724" w14:textId="77777777" w:rsidR="005539A3" w:rsidRPr="00A05EE9" w:rsidRDefault="005539A3" w:rsidP="0055769F">
            <w:pPr>
              <w:pStyle w:val="Tabletext"/>
            </w:pPr>
            <w:r w:rsidRPr="00A05EE9">
              <w:t>a public fund maintained for the purpose of providing money for:</w:t>
            </w:r>
          </w:p>
          <w:p w14:paraId="7B6A9097" w14:textId="2D908F52" w:rsidR="005539A3" w:rsidRPr="00A05EE9" w:rsidRDefault="005539A3" w:rsidP="0055769F">
            <w:pPr>
              <w:pStyle w:val="Tablea"/>
            </w:pPr>
            <w:r w:rsidRPr="00A05EE9">
              <w:t xml:space="preserve">(a) </w:t>
            </w:r>
            <w:r w:rsidR="00E0198C" w:rsidRPr="00E0198C">
              <w:rPr>
                <w:position w:val="6"/>
                <w:sz w:val="16"/>
              </w:rPr>
              <w:t>*</w:t>
            </w:r>
            <w:r w:rsidRPr="00A05EE9">
              <w:t>registered public benevolent institutions; or</w:t>
            </w:r>
          </w:p>
          <w:p w14:paraId="4239D9C1" w14:textId="77777777" w:rsidR="005539A3" w:rsidRPr="00A05EE9" w:rsidRDefault="005539A3" w:rsidP="0055769F">
            <w:pPr>
              <w:pStyle w:val="Tablea"/>
            </w:pPr>
            <w:r w:rsidRPr="00A05EE9">
              <w:t>(b) the establishment of registered public benevolent institutions</w:t>
            </w:r>
          </w:p>
        </w:tc>
        <w:tc>
          <w:tcPr>
            <w:tcW w:w="2065" w:type="dxa"/>
            <w:tcBorders>
              <w:top w:val="single" w:sz="4" w:space="0" w:color="auto"/>
            </w:tcBorders>
            <w:shd w:val="clear" w:color="auto" w:fill="auto"/>
          </w:tcPr>
          <w:p w14:paraId="4063A657" w14:textId="77777777" w:rsidR="005539A3" w:rsidRPr="00A05EE9" w:rsidRDefault="005539A3" w:rsidP="0055769F">
            <w:pPr>
              <w:pStyle w:val="Tabletext"/>
            </w:pPr>
            <w:r w:rsidRPr="00A05EE9">
              <w:t>the public fund must:</w:t>
            </w:r>
          </w:p>
          <w:p w14:paraId="49F140A8" w14:textId="77777777" w:rsidR="005539A3" w:rsidRPr="00A05EE9" w:rsidRDefault="005539A3" w:rsidP="0055769F">
            <w:pPr>
              <w:pStyle w:val="Tablea"/>
            </w:pPr>
            <w:r w:rsidRPr="00A05EE9">
              <w:t>(a) have been established before 23</w:t>
            </w:r>
            <w:r w:rsidR="00CE15B8" w:rsidRPr="00A05EE9">
              <w:t> </w:t>
            </w:r>
            <w:r w:rsidRPr="00A05EE9">
              <w:t>October 1963; and</w:t>
            </w:r>
          </w:p>
          <w:p w14:paraId="474A39D5" w14:textId="77777777" w:rsidR="005539A3" w:rsidRPr="00A05EE9" w:rsidRDefault="005539A3" w:rsidP="0055769F">
            <w:pPr>
              <w:pStyle w:val="Tablea"/>
            </w:pPr>
            <w:r w:rsidRPr="00A05EE9">
              <w:t>(b) be:</w:t>
            </w:r>
          </w:p>
          <w:p w14:paraId="05998131" w14:textId="5AE8C592" w:rsidR="005539A3" w:rsidRPr="00A05EE9" w:rsidRDefault="005539A3" w:rsidP="0055769F">
            <w:pPr>
              <w:pStyle w:val="Tablei"/>
            </w:pPr>
            <w:r w:rsidRPr="00A05EE9">
              <w:t xml:space="preserve">(i) a </w:t>
            </w:r>
            <w:r w:rsidR="00E0198C" w:rsidRPr="00E0198C">
              <w:rPr>
                <w:position w:val="6"/>
                <w:sz w:val="16"/>
              </w:rPr>
              <w:t>*</w:t>
            </w:r>
            <w:r w:rsidRPr="00A05EE9">
              <w:t>registered charity; or</w:t>
            </w:r>
          </w:p>
          <w:p w14:paraId="6CFDDBFC" w14:textId="77777777" w:rsidR="005539A3" w:rsidRPr="00A05EE9" w:rsidRDefault="005539A3" w:rsidP="0055769F">
            <w:pPr>
              <w:pStyle w:val="Tablei"/>
            </w:pPr>
            <w:r w:rsidRPr="00A05EE9">
              <w:t>(ii) operated by a registered charity</w:t>
            </w:r>
          </w:p>
        </w:tc>
        <w:tc>
          <w:tcPr>
            <w:tcW w:w="2127" w:type="dxa"/>
            <w:tcBorders>
              <w:top w:val="single" w:sz="4" w:space="0" w:color="auto"/>
            </w:tcBorders>
            <w:shd w:val="clear" w:color="auto" w:fill="auto"/>
          </w:tcPr>
          <w:p w14:paraId="61ED52AC" w14:textId="77777777" w:rsidR="005539A3" w:rsidRPr="00A05EE9" w:rsidRDefault="005539A3" w:rsidP="0055769F">
            <w:pPr>
              <w:pStyle w:val="Tabletext"/>
            </w:pPr>
            <w:r w:rsidRPr="00A05EE9">
              <w:t>none</w:t>
            </w:r>
          </w:p>
        </w:tc>
      </w:tr>
      <w:tr w:rsidR="005539A3" w:rsidRPr="00A05EE9" w14:paraId="1BA5FE88" w14:textId="77777777" w:rsidTr="00407548">
        <w:tc>
          <w:tcPr>
            <w:tcW w:w="714" w:type="dxa"/>
            <w:tcBorders>
              <w:bottom w:val="single" w:sz="4" w:space="0" w:color="auto"/>
            </w:tcBorders>
            <w:shd w:val="clear" w:color="auto" w:fill="auto"/>
          </w:tcPr>
          <w:p w14:paraId="7E419B79" w14:textId="77777777" w:rsidR="005539A3" w:rsidRPr="00A05EE9" w:rsidRDefault="005539A3" w:rsidP="0055769F">
            <w:pPr>
              <w:pStyle w:val="Tabletext"/>
            </w:pPr>
            <w:r w:rsidRPr="00A05EE9">
              <w:t>4.1.3</w:t>
            </w:r>
          </w:p>
        </w:tc>
        <w:tc>
          <w:tcPr>
            <w:tcW w:w="2450" w:type="dxa"/>
            <w:tcBorders>
              <w:bottom w:val="single" w:sz="4" w:space="0" w:color="auto"/>
            </w:tcBorders>
            <w:shd w:val="clear" w:color="auto" w:fill="auto"/>
          </w:tcPr>
          <w:p w14:paraId="35F65CEE" w14:textId="77777777" w:rsidR="005539A3" w:rsidRPr="00A05EE9" w:rsidRDefault="005539A3" w:rsidP="0055769F">
            <w:pPr>
              <w:pStyle w:val="Tabletext"/>
            </w:pPr>
            <w:r w:rsidRPr="00A05EE9">
              <w:t>a public fund established and maintained for the purpose of relieving the necessitous circumstances of one or more individuals who are in Australia</w:t>
            </w:r>
          </w:p>
        </w:tc>
        <w:tc>
          <w:tcPr>
            <w:tcW w:w="2065" w:type="dxa"/>
            <w:tcBorders>
              <w:bottom w:val="single" w:sz="4" w:space="0" w:color="auto"/>
            </w:tcBorders>
            <w:shd w:val="clear" w:color="auto" w:fill="auto"/>
          </w:tcPr>
          <w:p w14:paraId="4757E68F" w14:textId="77777777" w:rsidR="007E23E6" w:rsidRPr="00A05EE9" w:rsidRDefault="007E23E6" w:rsidP="007E23E6">
            <w:pPr>
              <w:pStyle w:val="Tabletext"/>
            </w:pPr>
            <w:r w:rsidRPr="00A05EE9">
              <w:t>the public fund must be:</w:t>
            </w:r>
          </w:p>
          <w:p w14:paraId="1234DC76" w14:textId="55A41100" w:rsidR="007E23E6" w:rsidRPr="00A05EE9" w:rsidRDefault="007E23E6" w:rsidP="007E23E6">
            <w:pPr>
              <w:pStyle w:val="Tablea"/>
            </w:pPr>
            <w:r w:rsidRPr="00A05EE9">
              <w:t xml:space="preserve">(a) an </w:t>
            </w:r>
            <w:r w:rsidR="00E0198C" w:rsidRPr="00E0198C">
              <w:rPr>
                <w:position w:val="6"/>
                <w:sz w:val="16"/>
              </w:rPr>
              <w:t>*</w:t>
            </w:r>
            <w:r w:rsidRPr="00A05EE9">
              <w:t>Australian government agency; or</w:t>
            </w:r>
          </w:p>
          <w:p w14:paraId="10FA4C8C" w14:textId="678E33B1" w:rsidR="007E23E6" w:rsidRPr="00A05EE9" w:rsidRDefault="007E23E6" w:rsidP="007E23E6">
            <w:pPr>
              <w:pStyle w:val="Tablea"/>
            </w:pPr>
            <w:r w:rsidRPr="00A05EE9">
              <w:t xml:space="preserve">(b) a </w:t>
            </w:r>
            <w:r w:rsidR="00E0198C" w:rsidRPr="00E0198C">
              <w:rPr>
                <w:position w:val="6"/>
                <w:sz w:val="16"/>
              </w:rPr>
              <w:t>*</w:t>
            </w:r>
            <w:r w:rsidRPr="00A05EE9">
              <w:t>registered charity; or</w:t>
            </w:r>
          </w:p>
          <w:p w14:paraId="6D575ABE" w14:textId="77777777" w:rsidR="005539A3" w:rsidRPr="00A05EE9" w:rsidRDefault="007E23E6">
            <w:pPr>
              <w:pStyle w:val="Tablea"/>
            </w:pPr>
            <w:r w:rsidRPr="00A05EE9">
              <w:t>(c) operated by an Australian government agency or a registered charity</w:t>
            </w:r>
          </w:p>
        </w:tc>
        <w:tc>
          <w:tcPr>
            <w:tcW w:w="2127" w:type="dxa"/>
            <w:tcBorders>
              <w:bottom w:val="single" w:sz="4" w:space="0" w:color="auto"/>
            </w:tcBorders>
            <w:shd w:val="clear" w:color="auto" w:fill="auto"/>
          </w:tcPr>
          <w:p w14:paraId="4B411A97" w14:textId="77777777" w:rsidR="005539A3" w:rsidRPr="00A05EE9" w:rsidRDefault="005539A3" w:rsidP="0055769F">
            <w:pPr>
              <w:pStyle w:val="Tabletext"/>
            </w:pPr>
            <w:r w:rsidRPr="00A05EE9">
              <w:t>none</w:t>
            </w:r>
          </w:p>
        </w:tc>
      </w:tr>
      <w:tr w:rsidR="00510329" w:rsidRPr="00A05EE9" w14:paraId="376FBD9A" w14:textId="77777777" w:rsidTr="00510329">
        <w:tblPrEx>
          <w:tblBorders>
            <w:top w:val="none" w:sz="0" w:space="0" w:color="auto"/>
            <w:bottom w:val="none" w:sz="0" w:space="0" w:color="auto"/>
            <w:insideH w:val="none" w:sz="0" w:space="0" w:color="auto"/>
          </w:tblBorders>
        </w:tblPrEx>
        <w:tc>
          <w:tcPr>
            <w:tcW w:w="714" w:type="dxa"/>
            <w:shd w:val="clear" w:color="auto" w:fill="auto"/>
          </w:tcPr>
          <w:p w14:paraId="4A225B8E" w14:textId="77777777" w:rsidR="00510329" w:rsidRPr="00A05EE9" w:rsidRDefault="00510329" w:rsidP="00510329">
            <w:pPr>
              <w:pStyle w:val="Tabletext"/>
            </w:pPr>
            <w:r w:rsidRPr="00A05EE9">
              <w:t>4.1.4</w:t>
            </w:r>
          </w:p>
        </w:tc>
        <w:tc>
          <w:tcPr>
            <w:tcW w:w="2450" w:type="dxa"/>
            <w:shd w:val="clear" w:color="auto" w:fill="auto"/>
          </w:tcPr>
          <w:p w14:paraId="231F409D" w14:textId="2DC6BE5F" w:rsidR="00510329" w:rsidRPr="00A05EE9" w:rsidRDefault="00510329" w:rsidP="00510329">
            <w:pPr>
              <w:pStyle w:val="Tabletext"/>
            </w:pPr>
            <w:r w:rsidRPr="00A05EE9">
              <w:t xml:space="preserve">an institution whose principal activity is the promotion of the prevention or the control of </w:t>
            </w:r>
            <w:r w:rsidR="00E0198C" w:rsidRPr="00E0198C">
              <w:rPr>
                <w:position w:val="6"/>
                <w:sz w:val="16"/>
              </w:rPr>
              <w:t>*</w:t>
            </w:r>
            <w:r w:rsidRPr="00A05EE9">
              <w:t>behaviour that is harmful or abusive to human beings</w:t>
            </w:r>
          </w:p>
        </w:tc>
        <w:tc>
          <w:tcPr>
            <w:tcW w:w="2065" w:type="dxa"/>
            <w:shd w:val="clear" w:color="auto" w:fill="auto"/>
          </w:tcPr>
          <w:p w14:paraId="00FE7B57" w14:textId="77777777" w:rsidR="00510329" w:rsidRPr="00A05EE9" w:rsidRDefault="00510329" w:rsidP="00510329">
            <w:pPr>
              <w:pStyle w:val="Tabletext"/>
            </w:pPr>
            <w:r w:rsidRPr="00A05EE9">
              <w:t>the institution must:</w:t>
            </w:r>
          </w:p>
          <w:p w14:paraId="3DCE63D7" w14:textId="66A618F1" w:rsidR="00510329" w:rsidRPr="00A05EE9" w:rsidRDefault="00510329" w:rsidP="00510329">
            <w:pPr>
              <w:pStyle w:val="Tablea"/>
            </w:pPr>
            <w:r w:rsidRPr="00A05EE9">
              <w:t xml:space="preserve">(a) be a </w:t>
            </w:r>
            <w:r w:rsidR="00E0198C" w:rsidRPr="00E0198C">
              <w:rPr>
                <w:position w:val="6"/>
                <w:sz w:val="16"/>
              </w:rPr>
              <w:t>*</w:t>
            </w:r>
            <w:r w:rsidRPr="00A05EE9">
              <w:t>registered charity; and</w:t>
            </w:r>
          </w:p>
          <w:p w14:paraId="31D90187" w14:textId="4256C03B" w:rsidR="00510329" w:rsidRPr="00A05EE9" w:rsidRDefault="00510329" w:rsidP="00510329">
            <w:pPr>
              <w:pStyle w:val="Tablea"/>
            </w:pPr>
            <w:r w:rsidRPr="00A05EE9">
              <w:t>(b) meet the requirements of section 30</w:t>
            </w:r>
            <w:r w:rsidR="00E0198C">
              <w:noBreakHyphen/>
            </w:r>
            <w:r w:rsidRPr="00A05EE9">
              <w:t>130; and</w:t>
            </w:r>
          </w:p>
          <w:p w14:paraId="6D1C75DA" w14:textId="77777777" w:rsidR="00510329" w:rsidRPr="00A05EE9" w:rsidRDefault="00510329" w:rsidP="00510329">
            <w:pPr>
              <w:pStyle w:val="Tablea"/>
            </w:pPr>
            <w:r w:rsidRPr="00A05EE9">
              <w:t>(c) have a policy of not acting as a mere conduit for the donation of money or property to other organisations, bodies or persons</w:t>
            </w:r>
          </w:p>
        </w:tc>
        <w:tc>
          <w:tcPr>
            <w:tcW w:w="2127" w:type="dxa"/>
            <w:shd w:val="clear" w:color="auto" w:fill="auto"/>
          </w:tcPr>
          <w:p w14:paraId="77E215EB" w14:textId="098ED976" w:rsidR="00510329" w:rsidRPr="00A05EE9" w:rsidRDefault="00510329" w:rsidP="00510329">
            <w:pPr>
              <w:pStyle w:val="Tabletext"/>
            </w:pPr>
            <w:r w:rsidRPr="00A05EE9">
              <w:t>the gift must be received by the institution’s gift fund (mentioned in section 30</w:t>
            </w:r>
            <w:r w:rsidR="00E0198C">
              <w:noBreakHyphen/>
            </w:r>
            <w:r w:rsidRPr="00A05EE9">
              <w:t>130)</w:t>
            </w:r>
          </w:p>
        </w:tc>
      </w:tr>
      <w:tr w:rsidR="005539A3" w:rsidRPr="00A05EE9" w14:paraId="0A03D864" w14:textId="77777777" w:rsidTr="00407548">
        <w:trPr>
          <w:cantSplit/>
        </w:trPr>
        <w:tc>
          <w:tcPr>
            <w:tcW w:w="714" w:type="dxa"/>
            <w:tcBorders>
              <w:top w:val="single" w:sz="4" w:space="0" w:color="auto"/>
              <w:bottom w:val="single" w:sz="4" w:space="0" w:color="auto"/>
            </w:tcBorders>
            <w:shd w:val="clear" w:color="auto" w:fill="auto"/>
          </w:tcPr>
          <w:p w14:paraId="54C97FB5" w14:textId="77777777" w:rsidR="005539A3" w:rsidRPr="00A05EE9" w:rsidRDefault="005539A3" w:rsidP="0055769F">
            <w:pPr>
              <w:pStyle w:val="Tabletext"/>
            </w:pPr>
            <w:r w:rsidRPr="00A05EE9">
              <w:t>4.1.5</w:t>
            </w:r>
          </w:p>
        </w:tc>
        <w:tc>
          <w:tcPr>
            <w:tcW w:w="2450" w:type="dxa"/>
            <w:tcBorders>
              <w:top w:val="single" w:sz="4" w:space="0" w:color="auto"/>
              <w:bottom w:val="single" w:sz="4" w:space="0" w:color="auto"/>
            </w:tcBorders>
            <w:shd w:val="clear" w:color="auto" w:fill="auto"/>
          </w:tcPr>
          <w:p w14:paraId="51351686" w14:textId="3914BC9B" w:rsidR="005539A3" w:rsidRPr="00A05EE9" w:rsidRDefault="005539A3" w:rsidP="0055769F">
            <w:pPr>
              <w:pStyle w:val="Tabletext"/>
            </w:pPr>
            <w:r w:rsidRPr="00A05EE9">
              <w:t>a public fund (including a public fund established and maintained by a public benevolent institution) that is established and maintained solely for providing money for the relief (including relief by way of assistance to re</w:t>
            </w:r>
            <w:r w:rsidR="00E0198C">
              <w:noBreakHyphen/>
            </w:r>
            <w:r w:rsidRPr="00A05EE9">
              <w:t>establish a community) of people in Australia in distress as a result of a disaster to which subsection</w:t>
            </w:r>
            <w:r w:rsidR="00CE15B8" w:rsidRPr="00A05EE9">
              <w:t> </w:t>
            </w:r>
            <w:r w:rsidRPr="00A05EE9">
              <w:t>30</w:t>
            </w:r>
            <w:r w:rsidR="00E0198C">
              <w:noBreakHyphen/>
            </w:r>
            <w:r w:rsidRPr="00A05EE9">
              <w:t>45A(1) or 30</w:t>
            </w:r>
            <w:r w:rsidR="00E0198C">
              <w:noBreakHyphen/>
            </w:r>
            <w:r w:rsidRPr="00A05EE9">
              <w:t>46(1) applies</w:t>
            </w:r>
          </w:p>
        </w:tc>
        <w:tc>
          <w:tcPr>
            <w:tcW w:w="2065" w:type="dxa"/>
            <w:tcBorders>
              <w:top w:val="single" w:sz="4" w:space="0" w:color="auto"/>
              <w:bottom w:val="single" w:sz="4" w:space="0" w:color="auto"/>
            </w:tcBorders>
            <w:shd w:val="clear" w:color="auto" w:fill="auto"/>
          </w:tcPr>
          <w:p w14:paraId="7CADEF5D" w14:textId="77777777" w:rsidR="005539A3" w:rsidRPr="00A05EE9" w:rsidRDefault="005539A3" w:rsidP="0055769F">
            <w:pPr>
              <w:pStyle w:val="Tabletext"/>
            </w:pPr>
            <w:r w:rsidRPr="00A05EE9">
              <w:t>the public fund must:</w:t>
            </w:r>
          </w:p>
          <w:p w14:paraId="37C4B713" w14:textId="77777777" w:rsidR="005539A3" w:rsidRPr="00A05EE9" w:rsidRDefault="005539A3" w:rsidP="0055769F">
            <w:pPr>
              <w:pStyle w:val="Tablea"/>
            </w:pPr>
            <w:r w:rsidRPr="00A05EE9">
              <w:t>(a) be:</w:t>
            </w:r>
          </w:p>
          <w:p w14:paraId="10B02A26" w14:textId="65538B96" w:rsidR="005539A3" w:rsidRPr="00A05EE9" w:rsidRDefault="005539A3" w:rsidP="0055769F">
            <w:pPr>
              <w:pStyle w:val="Tablei"/>
            </w:pPr>
            <w:r w:rsidRPr="00A05EE9">
              <w:t xml:space="preserve">(i) an </w:t>
            </w:r>
            <w:r w:rsidR="00E0198C" w:rsidRPr="00E0198C">
              <w:rPr>
                <w:position w:val="6"/>
                <w:sz w:val="16"/>
              </w:rPr>
              <w:t>*</w:t>
            </w:r>
            <w:r w:rsidRPr="00A05EE9">
              <w:t>Australian government agency; or</w:t>
            </w:r>
          </w:p>
          <w:p w14:paraId="514DA9E7" w14:textId="2A332C4C" w:rsidR="005539A3" w:rsidRPr="00A05EE9" w:rsidRDefault="005539A3" w:rsidP="0055769F">
            <w:pPr>
              <w:pStyle w:val="Tablei"/>
            </w:pPr>
            <w:r w:rsidRPr="00A05EE9">
              <w:t xml:space="preserve">(ii) a </w:t>
            </w:r>
            <w:r w:rsidR="00E0198C" w:rsidRPr="00E0198C">
              <w:rPr>
                <w:position w:val="6"/>
                <w:sz w:val="16"/>
              </w:rPr>
              <w:t>*</w:t>
            </w:r>
            <w:r w:rsidRPr="00A05EE9">
              <w:t>registered charity; or</w:t>
            </w:r>
          </w:p>
          <w:p w14:paraId="2B7BE24E" w14:textId="77777777" w:rsidR="005539A3" w:rsidRPr="00A05EE9" w:rsidRDefault="005539A3" w:rsidP="0055769F">
            <w:pPr>
              <w:pStyle w:val="Tablea"/>
            </w:pPr>
            <w:r w:rsidRPr="00A05EE9">
              <w:t>(b) be operated by:</w:t>
            </w:r>
          </w:p>
          <w:p w14:paraId="4AA58694" w14:textId="77777777" w:rsidR="005539A3" w:rsidRPr="00A05EE9" w:rsidRDefault="005539A3" w:rsidP="0055769F">
            <w:pPr>
              <w:pStyle w:val="Tablei"/>
            </w:pPr>
            <w:r w:rsidRPr="00A05EE9">
              <w:t>(i) an Australian government agency; or</w:t>
            </w:r>
          </w:p>
          <w:p w14:paraId="4B28B71A" w14:textId="77777777" w:rsidR="005539A3" w:rsidRPr="00A05EE9" w:rsidRDefault="005539A3" w:rsidP="0055769F">
            <w:pPr>
              <w:pStyle w:val="Tablei"/>
            </w:pPr>
            <w:r w:rsidRPr="00A05EE9">
              <w:t>(ii) a registered charity</w:t>
            </w:r>
          </w:p>
        </w:tc>
        <w:tc>
          <w:tcPr>
            <w:tcW w:w="2127" w:type="dxa"/>
            <w:tcBorders>
              <w:top w:val="single" w:sz="4" w:space="0" w:color="auto"/>
              <w:bottom w:val="single" w:sz="4" w:space="0" w:color="auto"/>
            </w:tcBorders>
            <w:shd w:val="clear" w:color="auto" w:fill="auto"/>
          </w:tcPr>
          <w:p w14:paraId="74054A64" w14:textId="26B30952" w:rsidR="005539A3" w:rsidRPr="00A05EE9" w:rsidRDefault="005539A3" w:rsidP="0055769F">
            <w:pPr>
              <w:pStyle w:val="Tabletext"/>
            </w:pPr>
            <w:r w:rsidRPr="00A05EE9">
              <w:t>see subsections</w:t>
            </w:r>
            <w:r w:rsidR="00CE15B8" w:rsidRPr="00A05EE9">
              <w:t> </w:t>
            </w:r>
            <w:r w:rsidRPr="00A05EE9">
              <w:t>30</w:t>
            </w:r>
            <w:r w:rsidR="00E0198C">
              <w:noBreakHyphen/>
            </w:r>
            <w:r w:rsidRPr="00A05EE9">
              <w:t>45A(4) and 30</w:t>
            </w:r>
            <w:r w:rsidR="00E0198C">
              <w:noBreakHyphen/>
            </w:r>
            <w:r w:rsidRPr="00A05EE9">
              <w:t>46(2)</w:t>
            </w:r>
          </w:p>
        </w:tc>
      </w:tr>
      <w:tr w:rsidR="005539A3" w:rsidRPr="00A05EE9" w14:paraId="5D491339" w14:textId="77777777" w:rsidTr="00B2135A">
        <w:tc>
          <w:tcPr>
            <w:tcW w:w="714" w:type="dxa"/>
            <w:tcBorders>
              <w:bottom w:val="single" w:sz="4" w:space="0" w:color="auto"/>
            </w:tcBorders>
            <w:shd w:val="clear" w:color="auto" w:fill="auto"/>
          </w:tcPr>
          <w:p w14:paraId="509123C2" w14:textId="77777777" w:rsidR="005539A3" w:rsidRPr="00A05EE9" w:rsidRDefault="005539A3" w:rsidP="0055769F">
            <w:pPr>
              <w:pStyle w:val="Tabletext"/>
            </w:pPr>
            <w:r w:rsidRPr="00A05EE9">
              <w:t>4.1.6</w:t>
            </w:r>
          </w:p>
        </w:tc>
        <w:tc>
          <w:tcPr>
            <w:tcW w:w="2450" w:type="dxa"/>
            <w:tcBorders>
              <w:bottom w:val="single" w:sz="4" w:space="0" w:color="auto"/>
            </w:tcBorders>
            <w:shd w:val="clear" w:color="auto" w:fill="auto"/>
          </w:tcPr>
          <w:p w14:paraId="6B15A27D" w14:textId="77777777" w:rsidR="005539A3" w:rsidRPr="00A05EE9" w:rsidRDefault="005539A3" w:rsidP="0055769F">
            <w:pPr>
              <w:pStyle w:val="Tabletext"/>
            </w:pPr>
            <w:r w:rsidRPr="00A05EE9">
              <w:t>an institution whose principal activity is one or both of the following:</w:t>
            </w:r>
          </w:p>
          <w:p w14:paraId="38078D85" w14:textId="733196DE" w:rsidR="005539A3" w:rsidRPr="00A05EE9" w:rsidRDefault="005539A3" w:rsidP="0055769F">
            <w:pPr>
              <w:pStyle w:val="Tablea"/>
            </w:pPr>
            <w:r w:rsidRPr="00A05EE9">
              <w:t>(a) providing short</w:t>
            </w:r>
            <w:r w:rsidR="00E0198C">
              <w:noBreakHyphen/>
            </w:r>
            <w:r w:rsidRPr="00A05EE9">
              <w:t>term direct care to animals (but not only native wildlife) that have been lost or mistreated or are without owners;</w:t>
            </w:r>
          </w:p>
          <w:p w14:paraId="14CD07C1" w14:textId="77777777" w:rsidR="005539A3" w:rsidRPr="00A05EE9" w:rsidRDefault="005539A3" w:rsidP="0055769F">
            <w:pPr>
              <w:pStyle w:val="Tablea"/>
            </w:pPr>
            <w:r w:rsidRPr="00A05EE9">
              <w:t>(b) rehabilitating orphaned, sick or injured animals (but not only native wildlife) that have been lost or mistreated or are without owners</w:t>
            </w:r>
          </w:p>
        </w:tc>
        <w:tc>
          <w:tcPr>
            <w:tcW w:w="2065" w:type="dxa"/>
            <w:tcBorders>
              <w:bottom w:val="single" w:sz="4" w:space="0" w:color="auto"/>
            </w:tcBorders>
            <w:shd w:val="clear" w:color="auto" w:fill="auto"/>
          </w:tcPr>
          <w:p w14:paraId="18AF21D3" w14:textId="4808B4F1" w:rsidR="005539A3" w:rsidRPr="00A05EE9" w:rsidRDefault="005539A3" w:rsidP="0055769F">
            <w:pPr>
              <w:pStyle w:val="Tabletext"/>
            </w:pPr>
            <w:r w:rsidRPr="00A05EE9">
              <w:t xml:space="preserve">the institution must be a </w:t>
            </w:r>
            <w:r w:rsidR="00E0198C" w:rsidRPr="00E0198C">
              <w:rPr>
                <w:position w:val="6"/>
                <w:sz w:val="16"/>
              </w:rPr>
              <w:t>*</w:t>
            </w:r>
            <w:r w:rsidRPr="00A05EE9">
              <w:t>registered charity</w:t>
            </w:r>
          </w:p>
        </w:tc>
        <w:tc>
          <w:tcPr>
            <w:tcW w:w="2127" w:type="dxa"/>
            <w:tcBorders>
              <w:bottom w:val="single" w:sz="4" w:space="0" w:color="auto"/>
            </w:tcBorders>
            <w:shd w:val="clear" w:color="auto" w:fill="auto"/>
          </w:tcPr>
          <w:p w14:paraId="11B163A9" w14:textId="77777777" w:rsidR="005539A3" w:rsidRPr="00A05EE9" w:rsidRDefault="005539A3" w:rsidP="0055769F">
            <w:pPr>
              <w:pStyle w:val="Tabletext"/>
            </w:pPr>
            <w:r w:rsidRPr="00A05EE9">
              <w:t>none</w:t>
            </w:r>
          </w:p>
        </w:tc>
      </w:tr>
      <w:tr w:rsidR="005539A3" w:rsidRPr="00A05EE9" w14:paraId="5776DD49" w14:textId="77777777" w:rsidTr="00B740B3">
        <w:trPr>
          <w:cantSplit/>
        </w:trPr>
        <w:tc>
          <w:tcPr>
            <w:tcW w:w="714" w:type="dxa"/>
            <w:tcBorders>
              <w:bottom w:val="single" w:sz="12" w:space="0" w:color="auto"/>
            </w:tcBorders>
            <w:shd w:val="clear" w:color="auto" w:fill="auto"/>
          </w:tcPr>
          <w:p w14:paraId="577360D3" w14:textId="77777777" w:rsidR="005539A3" w:rsidRPr="00A05EE9" w:rsidRDefault="005539A3" w:rsidP="0055769F">
            <w:pPr>
              <w:pStyle w:val="Tabletext"/>
            </w:pPr>
            <w:r w:rsidRPr="00A05EE9">
              <w:t>4.1.7</w:t>
            </w:r>
          </w:p>
        </w:tc>
        <w:tc>
          <w:tcPr>
            <w:tcW w:w="2450" w:type="dxa"/>
            <w:tcBorders>
              <w:bottom w:val="single" w:sz="12" w:space="0" w:color="auto"/>
            </w:tcBorders>
            <w:shd w:val="clear" w:color="auto" w:fill="auto"/>
          </w:tcPr>
          <w:p w14:paraId="005666CF" w14:textId="77777777" w:rsidR="005539A3" w:rsidRPr="00A05EE9" w:rsidRDefault="005539A3" w:rsidP="0055769F">
            <w:pPr>
              <w:pStyle w:val="Tabletext"/>
            </w:pPr>
            <w:r w:rsidRPr="00A05EE9">
              <w:t>an institution that would be a public benevolent institution, but for one or both of the following:</w:t>
            </w:r>
          </w:p>
          <w:p w14:paraId="0DB2B2BF" w14:textId="77777777" w:rsidR="005539A3" w:rsidRPr="00A05EE9" w:rsidRDefault="005539A3" w:rsidP="0055769F">
            <w:pPr>
              <w:pStyle w:val="Tablea"/>
            </w:pPr>
            <w:r w:rsidRPr="00A05EE9">
              <w:t>(a) it also promotes the prevention or the control of diseases in human beings (but not as a principal activity);</w:t>
            </w:r>
          </w:p>
          <w:p w14:paraId="1B800EED" w14:textId="0A4B65DB" w:rsidR="005539A3" w:rsidRPr="00A05EE9" w:rsidRDefault="005539A3" w:rsidP="0055769F">
            <w:pPr>
              <w:pStyle w:val="Tablea"/>
            </w:pPr>
            <w:r w:rsidRPr="00A05EE9">
              <w:t xml:space="preserve">(b) it also promotes the prevention or the control of </w:t>
            </w:r>
            <w:r w:rsidR="00E0198C" w:rsidRPr="00E0198C">
              <w:rPr>
                <w:position w:val="6"/>
                <w:sz w:val="16"/>
              </w:rPr>
              <w:t>*</w:t>
            </w:r>
            <w:r w:rsidRPr="00A05EE9">
              <w:t>behaviour that is harmful or abusive to human beings (but not as a principal activity)</w:t>
            </w:r>
          </w:p>
        </w:tc>
        <w:tc>
          <w:tcPr>
            <w:tcW w:w="2065" w:type="dxa"/>
            <w:tcBorders>
              <w:bottom w:val="single" w:sz="12" w:space="0" w:color="auto"/>
            </w:tcBorders>
            <w:shd w:val="clear" w:color="auto" w:fill="auto"/>
          </w:tcPr>
          <w:p w14:paraId="1AC94B29" w14:textId="54B738D9" w:rsidR="005539A3" w:rsidRPr="00A05EE9" w:rsidRDefault="005539A3" w:rsidP="0055769F">
            <w:pPr>
              <w:pStyle w:val="Tabletext"/>
            </w:pPr>
            <w:r w:rsidRPr="00A05EE9">
              <w:t xml:space="preserve">the institution must be a </w:t>
            </w:r>
            <w:r w:rsidR="00E0198C" w:rsidRPr="00E0198C">
              <w:rPr>
                <w:position w:val="6"/>
                <w:sz w:val="16"/>
              </w:rPr>
              <w:t>*</w:t>
            </w:r>
            <w:r w:rsidRPr="00A05EE9">
              <w:t>registered charity</w:t>
            </w:r>
          </w:p>
        </w:tc>
        <w:tc>
          <w:tcPr>
            <w:tcW w:w="2127" w:type="dxa"/>
            <w:tcBorders>
              <w:bottom w:val="single" w:sz="12" w:space="0" w:color="auto"/>
            </w:tcBorders>
            <w:shd w:val="clear" w:color="auto" w:fill="auto"/>
          </w:tcPr>
          <w:p w14:paraId="37551E44" w14:textId="77777777" w:rsidR="005539A3" w:rsidRPr="00A05EE9" w:rsidRDefault="005539A3" w:rsidP="0055769F">
            <w:pPr>
              <w:pStyle w:val="Tabletext"/>
            </w:pPr>
            <w:r w:rsidRPr="00A05EE9">
              <w:t>none</w:t>
            </w:r>
          </w:p>
        </w:tc>
      </w:tr>
    </w:tbl>
    <w:p w14:paraId="06141769" w14:textId="77777777" w:rsidR="005539A3" w:rsidRPr="00A05EE9" w:rsidRDefault="005539A3" w:rsidP="005539A3">
      <w:pPr>
        <w:pStyle w:val="subsection"/>
        <w:keepNext/>
        <w:keepLines/>
      </w:pPr>
      <w:r w:rsidRPr="00A05EE9">
        <w:tab/>
        <w:t>(2)</w:t>
      </w:r>
      <w:r w:rsidRPr="00A05EE9">
        <w:tab/>
        <w:t>This table sets out specific welfare and rights recipients.</w:t>
      </w:r>
    </w:p>
    <w:p w14:paraId="4BD2BB1C" w14:textId="77777777" w:rsidR="005539A3" w:rsidRPr="00A05EE9" w:rsidRDefault="005539A3" w:rsidP="00B2135A">
      <w:pPr>
        <w:pStyle w:val="Tabletext"/>
      </w:pPr>
    </w:p>
    <w:tbl>
      <w:tblPr>
        <w:tblW w:w="7335" w:type="dxa"/>
        <w:tblInd w:w="-1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977"/>
        <w:gridCol w:w="3993"/>
        <w:gridCol w:w="2365"/>
      </w:tblGrid>
      <w:tr w:rsidR="005539A3" w:rsidRPr="00A05EE9" w14:paraId="1A9E6759" w14:textId="77777777" w:rsidTr="00AC47FE">
        <w:trPr>
          <w:tblHeader/>
        </w:trPr>
        <w:tc>
          <w:tcPr>
            <w:tcW w:w="7335" w:type="dxa"/>
            <w:gridSpan w:val="3"/>
            <w:tcBorders>
              <w:top w:val="single" w:sz="12" w:space="0" w:color="auto"/>
              <w:bottom w:val="single" w:sz="6" w:space="0" w:color="auto"/>
            </w:tcBorders>
            <w:shd w:val="clear" w:color="auto" w:fill="auto"/>
          </w:tcPr>
          <w:p w14:paraId="6E610234" w14:textId="77777777" w:rsidR="005539A3" w:rsidRPr="00A05EE9" w:rsidRDefault="005539A3" w:rsidP="00B2135A">
            <w:pPr>
              <w:pStyle w:val="TableHeading"/>
            </w:pPr>
            <w:r w:rsidRPr="00A05EE9">
              <w:t>Welfare and rights—Specific</w:t>
            </w:r>
          </w:p>
        </w:tc>
      </w:tr>
      <w:tr w:rsidR="005539A3" w:rsidRPr="00A05EE9" w14:paraId="51764235" w14:textId="77777777" w:rsidTr="00AC47FE">
        <w:trPr>
          <w:tblHeader/>
        </w:trPr>
        <w:tc>
          <w:tcPr>
            <w:tcW w:w="977" w:type="dxa"/>
            <w:tcBorders>
              <w:top w:val="single" w:sz="6" w:space="0" w:color="auto"/>
              <w:bottom w:val="single" w:sz="12" w:space="0" w:color="auto"/>
            </w:tcBorders>
            <w:shd w:val="clear" w:color="auto" w:fill="auto"/>
          </w:tcPr>
          <w:p w14:paraId="49EF8EE2" w14:textId="77777777" w:rsidR="005539A3" w:rsidRPr="00A05EE9" w:rsidRDefault="005539A3" w:rsidP="0055769F">
            <w:pPr>
              <w:pStyle w:val="Tabletext"/>
              <w:keepNext/>
              <w:keepLines/>
              <w:rPr>
                <w:b/>
              </w:rPr>
            </w:pPr>
            <w:r w:rsidRPr="00A05EE9">
              <w:rPr>
                <w:b/>
              </w:rPr>
              <w:t>Item</w:t>
            </w:r>
          </w:p>
        </w:tc>
        <w:tc>
          <w:tcPr>
            <w:tcW w:w="3993" w:type="dxa"/>
            <w:tcBorders>
              <w:top w:val="single" w:sz="6" w:space="0" w:color="auto"/>
              <w:bottom w:val="single" w:sz="12" w:space="0" w:color="auto"/>
            </w:tcBorders>
            <w:shd w:val="clear" w:color="auto" w:fill="auto"/>
          </w:tcPr>
          <w:p w14:paraId="06494DDF" w14:textId="77777777" w:rsidR="005539A3" w:rsidRPr="00A05EE9" w:rsidRDefault="005539A3" w:rsidP="0055769F">
            <w:pPr>
              <w:pStyle w:val="Tabletext"/>
              <w:keepNext/>
              <w:keepLines/>
              <w:rPr>
                <w:b/>
              </w:rPr>
            </w:pPr>
            <w:r w:rsidRPr="00A05EE9">
              <w:rPr>
                <w:b/>
              </w:rPr>
              <w:t>Fund, authority or institution</w:t>
            </w:r>
          </w:p>
        </w:tc>
        <w:tc>
          <w:tcPr>
            <w:tcW w:w="2365" w:type="dxa"/>
            <w:tcBorders>
              <w:top w:val="single" w:sz="6" w:space="0" w:color="auto"/>
              <w:bottom w:val="single" w:sz="12" w:space="0" w:color="auto"/>
            </w:tcBorders>
            <w:shd w:val="clear" w:color="auto" w:fill="auto"/>
          </w:tcPr>
          <w:p w14:paraId="453D085A" w14:textId="77777777" w:rsidR="005539A3" w:rsidRPr="00A05EE9" w:rsidRDefault="005539A3" w:rsidP="0055769F">
            <w:pPr>
              <w:pStyle w:val="Tabletext"/>
              <w:keepNext/>
              <w:keepLines/>
              <w:rPr>
                <w:b/>
              </w:rPr>
            </w:pPr>
            <w:r w:rsidRPr="00A05EE9">
              <w:rPr>
                <w:b/>
              </w:rPr>
              <w:t>Special conditions</w:t>
            </w:r>
          </w:p>
        </w:tc>
      </w:tr>
      <w:tr w:rsidR="005539A3" w:rsidRPr="00A05EE9" w14:paraId="676FB4A0" w14:textId="77777777" w:rsidTr="00AC47FE">
        <w:tc>
          <w:tcPr>
            <w:tcW w:w="977" w:type="dxa"/>
            <w:tcBorders>
              <w:top w:val="single" w:sz="12" w:space="0" w:color="auto"/>
            </w:tcBorders>
            <w:shd w:val="clear" w:color="auto" w:fill="auto"/>
          </w:tcPr>
          <w:p w14:paraId="40D6B91B" w14:textId="77777777" w:rsidR="005539A3" w:rsidRPr="00A05EE9" w:rsidRDefault="005539A3" w:rsidP="0055769F">
            <w:pPr>
              <w:pStyle w:val="Tabletext"/>
            </w:pPr>
            <w:r w:rsidRPr="00A05EE9">
              <w:t>4.2.1</w:t>
            </w:r>
          </w:p>
        </w:tc>
        <w:tc>
          <w:tcPr>
            <w:tcW w:w="3993" w:type="dxa"/>
            <w:tcBorders>
              <w:top w:val="single" w:sz="12" w:space="0" w:color="auto"/>
            </w:tcBorders>
            <w:shd w:val="clear" w:color="auto" w:fill="auto"/>
          </w:tcPr>
          <w:p w14:paraId="08881016" w14:textId="77777777" w:rsidR="005539A3" w:rsidRPr="00A05EE9" w:rsidRDefault="005539A3" w:rsidP="0055769F">
            <w:pPr>
              <w:pStyle w:val="Tabletext"/>
            </w:pPr>
            <w:r w:rsidRPr="00A05EE9">
              <w:t>Amnesty International Australia</w:t>
            </w:r>
          </w:p>
        </w:tc>
        <w:tc>
          <w:tcPr>
            <w:tcW w:w="2365" w:type="dxa"/>
            <w:tcBorders>
              <w:top w:val="single" w:sz="12" w:space="0" w:color="auto"/>
            </w:tcBorders>
            <w:shd w:val="clear" w:color="auto" w:fill="auto"/>
          </w:tcPr>
          <w:p w14:paraId="66DDD636" w14:textId="77777777" w:rsidR="005539A3" w:rsidRPr="00A05EE9" w:rsidRDefault="005539A3" w:rsidP="0055769F">
            <w:pPr>
              <w:pStyle w:val="Tabletext"/>
            </w:pPr>
            <w:r w:rsidRPr="00A05EE9">
              <w:t>none</w:t>
            </w:r>
          </w:p>
        </w:tc>
      </w:tr>
      <w:tr w:rsidR="005539A3" w:rsidRPr="00A05EE9" w14:paraId="6C94ACC0" w14:textId="77777777" w:rsidTr="00AC47FE">
        <w:tc>
          <w:tcPr>
            <w:tcW w:w="977" w:type="dxa"/>
            <w:shd w:val="clear" w:color="auto" w:fill="auto"/>
          </w:tcPr>
          <w:p w14:paraId="43714441" w14:textId="77777777" w:rsidR="005539A3" w:rsidRPr="00A05EE9" w:rsidRDefault="005539A3" w:rsidP="0055769F">
            <w:pPr>
              <w:pStyle w:val="Tabletext"/>
            </w:pPr>
            <w:r w:rsidRPr="00A05EE9">
              <w:t>4.2.2</w:t>
            </w:r>
          </w:p>
        </w:tc>
        <w:tc>
          <w:tcPr>
            <w:tcW w:w="3993" w:type="dxa"/>
            <w:shd w:val="clear" w:color="auto" w:fill="auto"/>
          </w:tcPr>
          <w:p w14:paraId="6B543B31" w14:textId="77777777" w:rsidR="005539A3" w:rsidRPr="00A05EE9" w:rsidRDefault="005539A3" w:rsidP="0055769F">
            <w:pPr>
              <w:pStyle w:val="Tabletext"/>
            </w:pPr>
            <w:r w:rsidRPr="00A05EE9">
              <w:t>the Child Accident Prevention Foundation of Australia</w:t>
            </w:r>
          </w:p>
        </w:tc>
        <w:tc>
          <w:tcPr>
            <w:tcW w:w="2365" w:type="dxa"/>
            <w:shd w:val="clear" w:color="auto" w:fill="auto"/>
          </w:tcPr>
          <w:p w14:paraId="196FAEE1" w14:textId="77777777" w:rsidR="005539A3" w:rsidRPr="00A05EE9" w:rsidRDefault="005539A3" w:rsidP="0055769F">
            <w:pPr>
              <w:pStyle w:val="Tabletext"/>
            </w:pPr>
            <w:r w:rsidRPr="00A05EE9">
              <w:t>none</w:t>
            </w:r>
          </w:p>
        </w:tc>
      </w:tr>
      <w:tr w:rsidR="005539A3" w:rsidRPr="00A05EE9" w14:paraId="79AA9C6D" w14:textId="77777777" w:rsidTr="00AC47FE">
        <w:tc>
          <w:tcPr>
            <w:tcW w:w="977" w:type="dxa"/>
            <w:shd w:val="clear" w:color="auto" w:fill="auto"/>
          </w:tcPr>
          <w:p w14:paraId="1EB438BD" w14:textId="77777777" w:rsidR="005539A3" w:rsidRPr="00A05EE9" w:rsidRDefault="005539A3" w:rsidP="0055769F">
            <w:pPr>
              <w:pStyle w:val="Tabletext"/>
            </w:pPr>
            <w:r w:rsidRPr="00A05EE9">
              <w:t>4.2.3</w:t>
            </w:r>
          </w:p>
        </w:tc>
        <w:tc>
          <w:tcPr>
            <w:tcW w:w="3993" w:type="dxa"/>
            <w:shd w:val="clear" w:color="auto" w:fill="auto"/>
          </w:tcPr>
          <w:p w14:paraId="02F16F39" w14:textId="77777777" w:rsidR="005539A3" w:rsidRPr="00A05EE9" w:rsidRDefault="005539A3" w:rsidP="0055769F">
            <w:pPr>
              <w:pStyle w:val="Tabletext"/>
            </w:pPr>
            <w:r w:rsidRPr="00A05EE9">
              <w:t>the National Foundation for Australian Women Limited</w:t>
            </w:r>
          </w:p>
        </w:tc>
        <w:tc>
          <w:tcPr>
            <w:tcW w:w="2365" w:type="dxa"/>
            <w:shd w:val="clear" w:color="auto" w:fill="auto"/>
          </w:tcPr>
          <w:p w14:paraId="034498E8" w14:textId="77777777" w:rsidR="005539A3" w:rsidRPr="00A05EE9" w:rsidRDefault="005539A3" w:rsidP="0055769F">
            <w:pPr>
              <w:pStyle w:val="Tabletext"/>
            </w:pPr>
            <w:r w:rsidRPr="00A05EE9">
              <w:t>none</w:t>
            </w:r>
          </w:p>
        </w:tc>
      </w:tr>
      <w:tr w:rsidR="005539A3" w:rsidRPr="00A05EE9" w14:paraId="62746C27" w14:textId="77777777" w:rsidTr="00AC47FE">
        <w:tc>
          <w:tcPr>
            <w:tcW w:w="977" w:type="dxa"/>
            <w:shd w:val="clear" w:color="auto" w:fill="auto"/>
          </w:tcPr>
          <w:p w14:paraId="213FEF84" w14:textId="77777777" w:rsidR="005539A3" w:rsidRPr="00A05EE9" w:rsidRDefault="005539A3" w:rsidP="0055769F">
            <w:pPr>
              <w:pStyle w:val="Tabletext"/>
            </w:pPr>
            <w:r w:rsidRPr="00A05EE9">
              <w:t>4.2.4</w:t>
            </w:r>
          </w:p>
        </w:tc>
        <w:tc>
          <w:tcPr>
            <w:tcW w:w="3993" w:type="dxa"/>
            <w:shd w:val="clear" w:color="auto" w:fill="auto"/>
          </w:tcPr>
          <w:p w14:paraId="2CD458C5" w14:textId="77777777" w:rsidR="005539A3" w:rsidRPr="00A05EE9" w:rsidRDefault="005539A3" w:rsidP="0055769F">
            <w:pPr>
              <w:pStyle w:val="Tabletext"/>
            </w:pPr>
            <w:r w:rsidRPr="00A05EE9">
              <w:t>the National Safety Council of Australia Limited</w:t>
            </w:r>
          </w:p>
        </w:tc>
        <w:tc>
          <w:tcPr>
            <w:tcW w:w="2365" w:type="dxa"/>
            <w:shd w:val="clear" w:color="auto" w:fill="auto"/>
          </w:tcPr>
          <w:p w14:paraId="695E51C9" w14:textId="77777777" w:rsidR="005539A3" w:rsidRPr="00A05EE9" w:rsidRDefault="005539A3" w:rsidP="0055769F">
            <w:pPr>
              <w:pStyle w:val="Tabletext"/>
            </w:pPr>
            <w:r w:rsidRPr="00A05EE9">
              <w:t>none</w:t>
            </w:r>
          </w:p>
        </w:tc>
      </w:tr>
      <w:tr w:rsidR="005539A3" w:rsidRPr="00A05EE9" w14:paraId="4C9DA64D" w14:textId="77777777" w:rsidTr="00AC47FE">
        <w:tc>
          <w:tcPr>
            <w:tcW w:w="977" w:type="dxa"/>
            <w:tcBorders>
              <w:bottom w:val="single" w:sz="4" w:space="0" w:color="auto"/>
            </w:tcBorders>
            <w:shd w:val="clear" w:color="auto" w:fill="auto"/>
          </w:tcPr>
          <w:p w14:paraId="2765EFBB" w14:textId="77777777" w:rsidR="005539A3" w:rsidRPr="00A05EE9" w:rsidRDefault="005539A3" w:rsidP="0055769F">
            <w:pPr>
              <w:pStyle w:val="Tabletext"/>
            </w:pPr>
            <w:r w:rsidRPr="00A05EE9">
              <w:t>4.2.5</w:t>
            </w:r>
          </w:p>
        </w:tc>
        <w:tc>
          <w:tcPr>
            <w:tcW w:w="3993" w:type="dxa"/>
            <w:tcBorders>
              <w:bottom w:val="single" w:sz="4" w:space="0" w:color="auto"/>
            </w:tcBorders>
            <w:shd w:val="clear" w:color="auto" w:fill="auto"/>
          </w:tcPr>
          <w:p w14:paraId="0CAAB16D" w14:textId="77777777" w:rsidR="005539A3" w:rsidRPr="00A05EE9" w:rsidRDefault="005539A3" w:rsidP="0055769F">
            <w:pPr>
              <w:pStyle w:val="Tabletext"/>
            </w:pPr>
            <w:r w:rsidRPr="00A05EE9">
              <w:t>United Way Australia</w:t>
            </w:r>
          </w:p>
        </w:tc>
        <w:tc>
          <w:tcPr>
            <w:tcW w:w="2365" w:type="dxa"/>
            <w:tcBorders>
              <w:bottom w:val="single" w:sz="4" w:space="0" w:color="auto"/>
            </w:tcBorders>
            <w:shd w:val="clear" w:color="auto" w:fill="auto"/>
          </w:tcPr>
          <w:p w14:paraId="0B6569EF" w14:textId="77777777" w:rsidR="005539A3" w:rsidRPr="00A05EE9" w:rsidRDefault="005539A3" w:rsidP="0055769F">
            <w:pPr>
              <w:pStyle w:val="Tabletext"/>
            </w:pPr>
            <w:r w:rsidRPr="00A05EE9">
              <w:t>the gift must be made after 25</w:t>
            </w:r>
            <w:r w:rsidR="00CE15B8" w:rsidRPr="00A05EE9">
              <w:t> </w:t>
            </w:r>
            <w:r w:rsidRPr="00A05EE9">
              <w:t>April 2013</w:t>
            </w:r>
          </w:p>
        </w:tc>
      </w:tr>
      <w:tr w:rsidR="005539A3" w:rsidRPr="00A05EE9" w14:paraId="1B27DACE" w14:textId="77777777" w:rsidTr="00AC47FE">
        <w:tc>
          <w:tcPr>
            <w:tcW w:w="977" w:type="dxa"/>
            <w:tcBorders>
              <w:bottom w:val="single" w:sz="4" w:space="0" w:color="auto"/>
            </w:tcBorders>
            <w:shd w:val="clear" w:color="auto" w:fill="auto"/>
          </w:tcPr>
          <w:p w14:paraId="5701C5D1" w14:textId="77777777" w:rsidR="005539A3" w:rsidRPr="00A05EE9" w:rsidRDefault="005539A3" w:rsidP="0055769F">
            <w:pPr>
              <w:pStyle w:val="Tabletext"/>
            </w:pPr>
            <w:r w:rsidRPr="00A05EE9">
              <w:t>4.2.6</w:t>
            </w:r>
          </w:p>
        </w:tc>
        <w:tc>
          <w:tcPr>
            <w:tcW w:w="3993" w:type="dxa"/>
            <w:tcBorders>
              <w:bottom w:val="single" w:sz="4" w:space="0" w:color="auto"/>
            </w:tcBorders>
            <w:shd w:val="clear" w:color="auto" w:fill="auto"/>
          </w:tcPr>
          <w:p w14:paraId="7A0EC7B3" w14:textId="77777777" w:rsidR="005539A3" w:rsidRPr="00A05EE9" w:rsidRDefault="005539A3" w:rsidP="0055769F">
            <w:pPr>
              <w:pStyle w:val="Tabletext"/>
            </w:pPr>
            <w:r w:rsidRPr="00A05EE9">
              <w:t>the Royal Society for the Prevention of Cruelty to Animals New South Wales</w:t>
            </w:r>
          </w:p>
        </w:tc>
        <w:tc>
          <w:tcPr>
            <w:tcW w:w="2365" w:type="dxa"/>
            <w:tcBorders>
              <w:bottom w:val="single" w:sz="4" w:space="0" w:color="auto"/>
            </w:tcBorders>
            <w:shd w:val="clear" w:color="auto" w:fill="auto"/>
          </w:tcPr>
          <w:p w14:paraId="241029FF" w14:textId="77777777" w:rsidR="005539A3" w:rsidRPr="00A05EE9" w:rsidRDefault="005539A3" w:rsidP="0055769F">
            <w:pPr>
              <w:pStyle w:val="Tabletext"/>
            </w:pPr>
            <w:r w:rsidRPr="00A05EE9">
              <w:t>none</w:t>
            </w:r>
          </w:p>
        </w:tc>
      </w:tr>
      <w:tr w:rsidR="005539A3" w:rsidRPr="00A05EE9" w14:paraId="044C4DF1" w14:textId="77777777" w:rsidTr="00AC47FE">
        <w:trPr>
          <w:cantSplit/>
        </w:trPr>
        <w:tc>
          <w:tcPr>
            <w:tcW w:w="977" w:type="dxa"/>
            <w:tcBorders>
              <w:top w:val="single" w:sz="4" w:space="0" w:color="auto"/>
            </w:tcBorders>
            <w:shd w:val="clear" w:color="auto" w:fill="auto"/>
          </w:tcPr>
          <w:p w14:paraId="6301C908" w14:textId="77777777" w:rsidR="005539A3" w:rsidRPr="00A05EE9" w:rsidRDefault="005539A3" w:rsidP="0055769F">
            <w:pPr>
              <w:pStyle w:val="Tabletext"/>
            </w:pPr>
            <w:r w:rsidRPr="00A05EE9">
              <w:t>4.2.7</w:t>
            </w:r>
          </w:p>
        </w:tc>
        <w:tc>
          <w:tcPr>
            <w:tcW w:w="3993" w:type="dxa"/>
            <w:tcBorders>
              <w:top w:val="single" w:sz="4" w:space="0" w:color="auto"/>
            </w:tcBorders>
            <w:shd w:val="clear" w:color="auto" w:fill="auto"/>
          </w:tcPr>
          <w:p w14:paraId="568A1A96" w14:textId="77777777" w:rsidR="005539A3" w:rsidRPr="00A05EE9" w:rsidRDefault="005539A3" w:rsidP="0055769F">
            <w:pPr>
              <w:pStyle w:val="Tabletext"/>
            </w:pPr>
            <w:r w:rsidRPr="00A05EE9">
              <w:t>the Royal Society for the Prevention of Cruelty to Animals (Victoria) Inc.</w:t>
            </w:r>
          </w:p>
        </w:tc>
        <w:tc>
          <w:tcPr>
            <w:tcW w:w="2365" w:type="dxa"/>
            <w:tcBorders>
              <w:top w:val="single" w:sz="4" w:space="0" w:color="auto"/>
            </w:tcBorders>
            <w:shd w:val="clear" w:color="auto" w:fill="auto"/>
          </w:tcPr>
          <w:p w14:paraId="0B2ACECD" w14:textId="77777777" w:rsidR="005539A3" w:rsidRPr="00A05EE9" w:rsidRDefault="005539A3" w:rsidP="0055769F">
            <w:pPr>
              <w:pStyle w:val="Tabletext"/>
            </w:pPr>
            <w:r w:rsidRPr="00A05EE9">
              <w:t>none</w:t>
            </w:r>
          </w:p>
        </w:tc>
      </w:tr>
      <w:tr w:rsidR="005539A3" w:rsidRPr="00A05EE9" w14:paraId="758865FE" w14:textId="77777777" w:rsidTr="00AC47FE">
        <w:tc>
          <w:tcPr>
            <w:tcW w:w="977" w:type="dxa"/>
            <w:shd w:val="clear" w:color="auto" w:fill="auto"/>
          </w:tcPr>
          <w:p w14:paraId="7E56C441" w14:textId="77777777" w:rsidR="005539A3" w:rsidRPr="00A05EE9" w:rsidRDefault="005539A3" w:rsidP="0055769F">
            <w:pPr>
              <w:pStyle w:val="Tabletext"/>
            </w:pPr>
            <w:r w:rsidRPr="00A05EE9">
              <w:t>4.2.8</w:t>
            </w:r>
          </w:p>
        </w:tc>
        <w:tc>
          <w:tcPr>
            <w:tcW w:w="3993" w:type="dxa"/>
            <w:shd w:val="clear" w:color="auto" w:fill="auto"/>
          </w:tcPr>
          <w:p w14:paraId="61B3EA2C" w14:textId="77777777" w:rsidR="005539A3" w:rsidRPr="00A05EE9" w:rsidRDefault="005539A3" w:rsidP="0055769F">
            <w:pPr>
              <w:pStyle w:val="Tabletext"/>
            </w:pPr>
            <w:r w:rsidRPr="00A05EE9">
              <w:t>Australian Neighbourhood Houses &amp; Centres Association (ANHCA) Inc.</w:t>
            </w:r>
          </w:p>
        </w:tc>
        <w:tc>
          <w:tcPr>
            <w:tcW w:w="2365" w:type="dxa"/>
            <w:shd w:val="clear" w:color="auto" w:fill="auto"/>
          </w:tcPr>
          <w:p w14:paraId="4E2B7DDD" w14:textId="77777777" w:rsidR="005539A3" w:rsidRPr="00A05EE9" w:rsidRDefault="005539A3" w:rsidP="0055769F">
            <w:pPr>
              <w:pStyle w:val="Tabletext"/>
            </w:pPr>
            <w:r w:rsidRPr="00A05EE9">
              <w:t>the gift must be made after 30</w:t>
            </w:r>
            <w:r w:rsidR="00CE15B8" w:rsidRPr="00A05EE9">
              <w:t> </w:t>
            </w:r>
            <w:r w:rsidRPr="00A05EE9">
              <w:t>June 2013</w:t>
            </w:r>
          </w:p>
        </w:tc>
      </w:tr>
      <w:tr w:rsidR="005539A3" w:rsidRPr="00A05EE9" w14:paraId="44DC92B3" w14:textId="77777777" w:rsidTr="00AC47FE">
        <w:tc>
          <w:tcPr>
            <w:tcW w:w="977" w:type="dxa"/>
            <w:shd w:val="clear" w:color="auto" w:fill="auto"/>
          </w:tcPr>
          <w:p w14:paraId="0CBDB1E5" w14:textId="77777777" w:rsidR="005539A3" w:rsidRPr="00A05EE9" w:rsidRDefault="005539A3" w:rsidP="0055769F">
            <w:pPr>
              <w:pStyle w:val="Tabletext"/>
            </w:pPr>
            <w:r w:rsidRPr="00A05EE9">
              <w:t>4.2.9</w:t>
            </w:r>
          </w:p>
        </w:tc>
        <w:tc>
          <w:tcPr>
            <w:tcW w:w="3993" w:type="dxa"/>
            <w:shd w:val="clear" w:color="auto" w:fill="auto"/>
          </w:tcPr>
          <w:p w14:paraId="645E51F7" w14:textId="3A66DC22" w:rsidR="005539A3" w:rsidRPr="00A05EE9" w:rsidRDefault="00DF1AE8" w:rsidP="0055769F">
            <w:pPr>
              <w:pStyle w:val="Tabletext"/>
            </w:pPr>
            <w:r w:rsidRPr="001D517F">
              <w:t>Royal Society for the Prevention of Cruelty to Animals (South Australia) Limited</w:t>
            </w:r>
          </w:p>
        </w:tc>
        <w:tc>
          <w:tcPr>
            <w:tcW w:w="2365" w:type="dxa"/>
            <w:shd w:val="clear" w:color="auto" w:fill="auto"/>
          </w:tcPr>
          <w:p w14:paraId="117B5E47" w14:textId="77777777" w:rsidR="005539A3" w:rsidRPr="00A05EE9" w:rsidRDefault="005539A3" w:rsidP="0055769F">
            <w:pPr>
              <w:pStyle w:val="Tabletext"/>
            </w:pPr>
            <w:r w:rsidRPr="00A05EE9">
              <w:t>none</w:t>
            </w:r>
          </w:p>
        </w:tc>
      </w:tr>
      <w:tr w:rsidR="005539A3" w:rsidRPr="00A05EE9" w14:paraId="398DF290" w14:textId="77777777" w:rsidTr="00AC47FE">
        <w:tc>
          <w:tcPr>
            <w:tcW w:w="977" w:type="dxa"/>
            <w:shd w:val="clear" w:color="auto" w:fill="auto"/>
          </w:tcPr>
          <w:p w14:paraId="5CF4ACC0" w14:textId="77777777" w:rsidR="005539A3" w:rsidRPr="00A05EE9" w:rsidRDefault="005539A3" w:rsidP="0055769F">
            <w:pPr>
              <w:pStyle w:val="Tabletext"/>
            </w:pPr>
            <w:r w:rsidRPr="00A05EE9">
              <w:t>4.2.10</w:t>
            </w:r>
          </w:p>
        </w:tc>
        <w:tc>
          <w:tcPr>
            <w:tcW w:w="3993" w:type="dxa"/>
            <w:shd w:val="clear" w:color="auto" w:fill="auto"/>
          </w:tcPr>
          <w:p w14:paraId="319425C8" w14:textId="77777777" w:rsidR="005539A3" w:rsidRPr="00A05EE9" w:rsidRDefault="000C0870" w:rsidP="0055769F">
            <w:pPr>
              <w:pStyle w:val="Tabletext"/>
              <w:keepNext/>
              <w:keepLines/>
            </w:pPr>
            <w:r w:rsidRPr="00A05EE9">
              <w:t>t</w:t>
            </w:r>
            <w:r w:rsidRPr="00A05EE9">
              <w:rPr>
                <w:iCs/>
                <w:szCs w:val="22"/>
              </w:rPr>
              <w:t>he Royal Society for the Prevention of Cruelty to Animals, Western Australia</w:t>
            </w:r>
          </w:p>
        </w:tc>
        <w:tc>
          <w:tcPr>
            <w:tcW w:w="2365" w:type="dxa"/>
            <w:shd w:val="clear" w:color="auto" w:fill="auto"/>
          </w:tcPr>
          <w:p w14:paraId="1B7A2FF1" w14:textId="77777777" w:rsidR="005539A3" w:rsidRPr="00A05EE9" w:rsidRDefault="005539A3" w:rsidP="0055769F">
            <w:pPr>
              <w:pStyle w:val="Tabletext"/>
              <w:keepNext/>
              <w:keepLines/>
            </w:pPr>
            <w:r w:rsidRPr="00A05EE9">
              <w:t>none</w:t>
            </w:r>
          </w:p>
        </w:tc>
      </w:tr>
      <w:tr w:rsidR="005539A3" w:rsidRPr="00A05EE9" w14:paraId="662D7EFF" w14:textId="77777777" w:rsidTr="00AC47FE">
        <w:tc>
          <w:tcPr>
            <w:tcW w:w="977" w:type="dxa"/>
            <w:shd w:val="clear" w:color="auto" w:fill="auto"/>
          </w:tcPr>
          <w:p w14:paraId="159F5921" w14:textId="77777777" w:rsidR="005539A3" w:rsidRPr="00A05EE9" w:rsidRDefault="005539A3" w:rsidP="0055769F">
            <w:pPr>
              <w:pStyle w:val="Tabletext"/>
            </w:pPr>
            <w:r w:rsidRPr="00A05EE9">
              <w:t>4.2.11</w:t>
            </w:r>
          </w:p>
        </w:tc>
        <w:tc>
          <w:tcPr>
            <w:tcW w:w="3993" w:type="dxa"/>
            <w:shd w:val="clear" w:color="auto" w:fill="auto"/>
          </w:tcPr>
          <w:p w14:paraId="1D2B0029" w14:textId="77777777" w:rsidR="005539A3" w:rsidRPr="00A05EE9" w:rsidRDefault="00BD0E28" w:rsidP="0055769F">
            <w:pPr>
              <w:pStyle w:val="Tabletext"/>
            </w:pPr>
            <w:r w:rsidRPr="00A05EE9">
              <w:t>Royal Society for the Prevention of Cruelty to Animals Tasmania</w:t>
            </w:r>
          </w:p>
        </w:tc>
        <w:tc>
          <w:tcPr>
            <w:tcW w:w="2365" w:type="dxa"/>
            <w:shd w:val="clear" w:color="auto" w:fill="auto"/>
          </w:tcPr>
          <w:p w14:paraId="15B1EF14" w14:textId="77777777" w:rsidR="005539A3" w:rsidRPr="00A05EE9" w:rsidRDefault="005539A3" w:rsidP="0055769F">
            <w:pPr>
              <w:pStyle w:val="Tabletext"/>
            </w:pPr>
            <w:r w:rsidRPr="00A05EE9">
              <w:t>none</w:t>
            </w:r>
          </w:p>
        </w:tc>
      </w:tr>
      <w:tr w:rsidR="005539A3" w:rsidRPr="00A05EE9" w14:paraId="6E851979" w14:textId="77777777" w:rsidTr="00AC47FE">
        <w:tc>
          <w:tcPr>
            <w:tcW w:w="977" w:type="dxa"/>
            <w:shd w:val="clear" w:color="auto" w:fill="auto"/>
          </w:tcPr>
          <w:p w14:paraId="7A6DE755" w14:textId="77777777" w:rsidR="005539A3" w:rsidRPr="00A05EE9" w:rsidRDefault="005539A3" w:rsidP="0055769F">
            <w:pPr>
              <w:pStyle w:val="Tabletext"/>
            </w:pPr>
            <w:r w:rsidRPr="00A05EE9">
              <w:t>4.2.12</w:t>
            </w:r>
          </w:p>
        </w:tc>
        <w:tc>
          <w:tcPr>
            <w:tcW w:w="3993" w:type="dxa"/>
            <w:shd w:val="clear" w:color="auto" w:fill="auto"/>
          </w:tcPr>
          <w:p w14:paraId="65509AE4" w14:textId="77777777" w:rsidR="005539A3" w:rsidRPr="00A05EE9" w:rsidRDefault="005539A3" w:rsidP="0055769F">
            <w:pPr>
              <w:pStyle w:val="Tabletext"/>
            </w:pPr>
            <w:r w:rsidRPr="00A05EE9">
              <w:t>the Society for the Prevention of Cruelty to Animals (Northern Territory)</w:t>
            </w:r>
          </w:p>
        </w:tc>
        <w:tc>
          <w:tcPr>
            <w:tcW w:w="2365" w:type="dxa"/>
            <w:shd w:val="clear" w:color="auto" w:fill="auto"/>
          </w:tcPr>
          <w:p w14:paraId="60531623" w14:textId="77777777" w:rsidR="005539A3" w:rsidRPr="00A05EE9" w:rsidRDefault="005539A3" w:rsidP="0055769F">
            <w:pPr>
              <w:pStyle w:val="Tabletext"/>
            </w:pPr>
            <w:r w:rsidRPr="00A05EE9">
              <w:t>none</w:t>
            </w:r>
          </w:p>
        </w:tc>
      </w:tr>
      <w:tr w:rsidR="005539A3" w:rsidRPr="00A05EE9" w14:paraId="40962AEA" w14:textId="77777777" w:rsidTr="00AC47FE">
        <w:tc>
          <w:tcPr>
            <w:tcW w:w="977" w:type="dxa"/>
            <w:shd w:val="clear" w:color="auto" w:fill="auto"/>
          </w:tcPr>
          <w:p w14:paraId="032F3238" w14:textId="77777777" w:rsidR="005539A3" w:rsidRPr="00A05EE9" w:rsidRDefault="005539A3" w:rsidP="0055769F">
            <w:pPr>
              <w:pStyle w:val="Tabletext"/>
            </w:pPr>
            <w:r w:rsidRPr="00A05EE9">
              <w:t>4.2.13</w:t>
            </w:r>
          </w:p>
        </w:tc>
        <w:tc>
          <w:tcPr>
            <w:tcW w:w="3993" w:type="dxa"/>
            <w:shd w:val="clear" w:color="auto" w:fill="auto"/>
          </w:tcPr>
          <w:p w14:paraId="44A63A2D" w14:textId="77777777" w:rsidR="005539A3" w:rsidRPr="00A05EE9" w:rsidRDefault="005539A3" w:rsidP="0055769F">
            <w:pPr>
              <w:pStyle w:val="Tabletext"/>
            </w:pPr>
            <w:r w:rsidRPr="00A05EE9">
              <w:t>the Royal Society for the Prevention of Cruelty to Animals (A.C.T.) Incorporated</w:t>
            </w:r>
          </w:p>
        </w:tc>
        <w:tc>
          <w:tcPr>
            <w:tcW w:w="2365" w:type="dxa"/>
            <w:shd w:val="clear" w:color="auto" w:fill="auto"/>
          </w:tcPr>
          <w:p w14:paraId="3812B428" w14:textId="77777777" w:rsidR="005539A3" w:rsidRPr="00A05EE9" w:rsidRDefault="005539A3" w:rsidP="0055769F">
            <w:pPr>
              <w:pStyle w:val="Tabletext"/>
            </w:pPr>
            <w:r w:rsidRPr="00A05EE9">
              <w:t>none</w:t>
            </w:r>
          </w:p>
        </w:tc>
      </w:tr>
      <w:tr w:rsidR="005539A3" w:rsidRPr="00A05EE9" w14:paraId="6841CC5A" w14:textId="77777777" w:rsidTr="00AC47FE">
        <w:tc>
          <w:tcPr>
            <w:tcW w:w="977" w:type="dxa"/>
            <w:shd w:val="clear" w:color="auto" w:fill="auto"/>
          </w:tcPr>
          <w:p w14:paraId="5BF91851" w14:textId="77777777" w:rsidR="005539A3" w:rsidRPr="00A05EE9" w:rsidRDefault="005539A3" w:rsidP="0055769F">
            <w:pPr>
              <w:pStyle w:val="Tabletext"/>
            </w:pPr>
            <w:r w:rsidRPr="00A05EE9">
              <w:t>4.2.14</w:t>
            </w:r>
          </w:p>
        </w:tc>
        <w:tc>
          <w:tcPr>
            <w:tcW w:w="3993" w:type="dxa"/>
            <w:shd w:val="clear" w:color="auto" w:fill="auto"/>
          </w:tcPr>
          <w:p w14:paraId="7E26B5F0" w14:textId="77777777" w:rsidR="005539A3" w:rsidRPr="00A05EE9" w:rsidRDefault="00945753" w:rsidP="0055769F">
            <w:pPr>
              <w:pStyle w:val="Tabletext"/>
            </w:pPr>
            <w:r w:rsidRPr="00A05EE9">
              <w:t>RSPCA Australia</w:t>
            </w:r>
          </w:p>
        </w:tc>
        <w:tc>
          <w:tcPr>
            <w:tcW w:w="2365" w:type="dxa"/>
            <w:shd w:val="clear" w:color="auto" w:fill="auto"/>
          </w:tcPr>
          <w:p w14:paraId="2E1EA236" w14:textId="77777777" w:rsidR="005539A3" w:rsidRPr="00A05EE9" w:rsidRDefault="005539A3" w:rsidP="0055769F">
            <w:pPr>
              <w:pStyle w:val="Tabletext"/>
            </w:pPr>
            <w:r w:rsidRPr="00A05EE9">
              <w:t>none</w:t>
            </w:r>
          </w:p>
        </w:tc>
      </w:tr>
      <w:tr w:rsidR="005539A3" w:rsidRPr="00A05EE9" w14:paraId="279194A6" w14:textId="77777777" w:rsidTr="00AC47FE">
        <w:tc>
          <w:tcPr>
            <w:tcW w:w="977" w:type="dxa"/>
            <w:shd w:val="clear" w:color="auto" w:fill="auto"/>
          </w:tcPr>
          <w:p w14:paraId="3F4997A0" w14:textId="77777777" w:rsidR="005539A3" w:rsidRPr="00A05EE9" w:rsidRDefault="005539A3" w:rsidP="0055769F">
            <w:pPr>
              <w:pStyle w:val="Tabletext"/>
            </w:pPr>
            <w:r w:rsidRPr="00A05EE9">
              <w:t>4.2.15</w:t>
            </w:r>
          </w:p>
        </w:tc>
        <w:tc>
          <w:tcPr>
            <w:tcW w:w="3993" w:type="dxa"/>
            <w:shd w:val="clear" w:color="auto" w:fill="auto"/>
          </w:tcPr>
          <w:p w14:paraId="054AA36E" w14:textId="77777777" w:rsidR="005539A3" w:rsidRPr="00A05EE9" w:rsidRDefault="005539A3" w:rsidP="0055769F">
            <w:pPr>
              <w:pStyle w:val="Tabletext"/>
            </w:pPr>
            <w:r w:rsidRPr="00A05EE9">
              <w:t>the Australian Council of Social Service Incorporated</w:t>
            </w:r>
          </w:p>
        </w:tc>
        <w:tc>
          <w:tcPr>
            <w:tcW w:w="2365" w:type="dxa"/>
            <w:shd w:val="clear" w:color="auto" w:fill="auto"/>
          </w:tcPr>
          <w:p w14:paraId="1B6C5F52" w14:textId="77777777" w:rsidR="005539A3" w:rsidRPr="00A05EE9" w:rsidRDefault="005539A3" w:rsidP="0055769F">
            <w:pPr>
              <w:pStyle w:val="Tabletext"/>
            </w:pPr>
            <w:r w:rsidRPr="00A05EE9">
              <w:t>the gift must be made after 30</w:t>
            </w:r>
            <w:r w:rsidR="00CE15B8" w:rsidRPr="00A05EE9">
              <w:t> </w:t>
            </w:r>
            <w:r w:rsidRPr="00A05EE9">
              <w:t>June 2013</w:t>
            </w:r>
          </w:p>
        </w:tc>
      </w:tr>
      <w:tr w:rsidR="005539A3" w:rsidRPr="00A05EE9" w14:paraId="0E1E3695" w14:textId="77777777" w:rsidTr="00AC47FE">
        <w:tc>
          <w:tcPr>
            <w:tcW w:w="977" w:type="dxa"/>
            <w:shd w:val="clear" w:color="auto" w:fill="auto"/>
          </w:tcPr>
          <w:p w14:paraId="17005F33" w14:textId="77777777" w:rsidR="005539A3" w:rsidRPr="00A05EE9" w:rsidRDefault="005539A3" w:rsidP="0055769F">
            <w:pPr>
              <w:pStyle w:val="Tabletext"/>
            </w:pPr>
            <w:r w:rsidRPr="00A05EE9">
              <w:t>4.2.19</w:t>
            </w:r>
          </w:p>
        </w:tc>
        <w:tc>
          <w:tcPr>
            <w:tcW w:w="3993" w:type="dxa"/>
            <w:shd w:val="clear" w:color="auto" w:fill="auto"/>
          </w:tcPr>
          <w:p w14:paraId="0450F887" w14:textId="77777777" w:rsidR="005539A3" w:rsidRPr="00A05EE9" w:rsidRDefault="005539A3" w:rsidP="0055769F">
            <w:pPr>
              <w:pStyle w:val="Tabletext"/>
            </w:pPr>
            <w:r w:rsidRPr="00A05EE9">
              <w:t>Reconciliation Australia Limited</w:t>
            </w:r>
          </w:p>
        </w:tc>
        <w:tc>
          <w:tcPr>
            <w:tcW w:w="2365" w:type="dxa"/>
            <w:shd w:val="clear" w:color="auto" w:fill="auto"/>
          </w:tcPr>
          <w:p w14:paraId="315B1415" w14:textId="77777777" w:rsidR="005539A3" w:rsidRPr="00A05EE9" w:rsidRDefault="005539A3" w:rsidP="0055769F">
            <w:pPr>
              <w:pStyle w:val="Tabletext"/>
            </w:pPr>
            <w:r w:rsidRPr="00A05EE9">
              <w:t>the gift must be made after 6</w:t>
            </w:r>
            <w:r w:rsidR="00CE15B8" w:rsidRPr="00A05EE9">
              <w:t> </w:t>
            </w:r>
            <w:r w:rsidRPr="00A05EE9">
              <w:t>December 2000</w:t>
            </w:r>
          </w:p>
        </w:tc>
      </w:tr>
      <w:tr w:rsidR="005539A3" w:rsidRPr="00A05EE9" w14:paraId="4B1DF833" w14:textId="77777777" w:rsidTr="00AC47FE">
        <w:tc>
          <w:tcPr>
            <w:tcW w:w="977" w:type="dxa"/>
            <w:shd w:val="clear" w:color="auto" w:fill="auto"/>
          </w:tcPr>
          <w:p w14:paraId="3820BA83" w14:textId="77777777" w:rsidR="005539A3" w:rsidRPr="00A05EE9" w:rsidRDefault="005539A3" w:rsidP="0055769F">
            <w:pPr>
              <w:pStyle w:val="Tabletext"/>
            </w:pPr>
            <w:r w:rsidRPr="00A05EE9">
              <w:t>4.2.20</w:t>
            </w:r>
          </w:p>
        </w:tc>
        <w:tc>
          <w:tcPr>
            <w:tcW w:w="3993" w:type="dxa"/>
            <w:shd w:val="clear" w:color="auto" w:fill="auto"/>
          </w:tcPr>
          <w:p w14:paraId="5A9FF8E6" w14:textId="77777777" w:rsidR="005539A3" w:rsidRPr="00A05EE9" w:rsidRDefault="005539A3" w:rsidP="0055769F">
            <w:pPr>
              <w:pStyle w:val="Tabletext"/>
            </w:pPr>
            <w:r w:rsidRPr="00A05EE9">
              <w:t>Royal Society for the Prevention of Cruelty to Animals, Queensland Incorporated</w:t>
            </w:r>
          </w:p>
        </w:tc>
        <w:tc>
          <w:tcPr>
            <w:tcW w:w="2365" w:type="dxa"/>
            <w:shd w:val="clear" w:color="auto" w:fill="auto"/>
          </w:tcPr>
          <w:p w14:paraId="461C6A11" w14:textId="77777777" w:rsidR="005539A3" w:rsidRPr="00A05EE9" w:rsidRDefault="005539A3" w:rsidP="0055769F">
            <w:pPr>
              <w:pStyle w:val="Tabletext"/>
            </w:pPr>
            <w:r w:rsidRPr="00A05EE9">
              <w:t xml:space="preserve">the gift must be made after </w:t>
            </w:r>
            <w:r w:rsidR="0030220E" w:rsidRPr="00A05EE9">
              <w:t>22 December</w:t>
            </w:r>
            <w:r w:rsidRPr="00A05EE9">
              <w:t xml:space="preserve"> 1999</w:t>
            </w:r>
          </w:p>
        </w:tc>
      </w:tr>
      <w:tr w:rsidR="005539A3" w:rsidRPr="00A05EE9" w14:paraId="764E0DAA" w14:textId="77777777" w:rsidTr="00AC47FE">
        <w:tc>
          <w:tcPr>
            <w:tcW w:w="977" w:type="dxa"/>
            <w:shd w:val="clear" w:color="auto" w:fill="auto"/>
          </w:tcPr>
          <w:p w14:paraId="57C79730" w14:textId="77777777" w:rsidR="005539A3" w:rsidRPr="00A05EE9" w:rsidRDefault="005539A3" w:rsidP="0055769F">
            <w:pPr>
              <w:pStyle w:val="Tabletext"/>
            </w:pPr>
            <w:r w:rsidRPr="00A05EE9">
              <w:t>4.2.21</w:t>
            </w:r>
          </w:p>
        </w:tc>
        <w:tc>
          <w:tcPr>
            <w:tcW w:w="3993" w:type="dxa"/>
            <w:shd w:val="clear" w:color="auto" w:fill="auto"/>
          </w:tcPr>
          <w:p w14:paraId="1F000466" w14:textId="77777777" w:rsidR="005539A3" w:rsidRPr="00A05EE9" w:rsidRDefault="005539A3" w:rsidP="0055769F">
            <w:pPr>
              <w:pStyle w:val="Tabletext"/>
            </w:pPr>
            <w:r w:rsidRPr="00A05EE9">
              <w:t>Crime Stoppers Western Australia Limited</w:t>
            </w:r>
          </w:p>
        </w:tc>
        <w:tc>
          <w:tcPr>
            <w:tcW w:w="2365" w:type="dxa"/>
            <w:shd w:val="clear" w:color="auto" w:fill="auto"/>
          </w:tcPr>
          <w:p w14:paraId="5EB58F79" w14:textId="77777777" w:rsidR="005539A3" w:rsidRPr="00A05EE9" w:rsidRDefault="005539A3" w:rsidP="0055769F">
            <w:pPr>
              <w:pStyle w:val="Tabletext"/>
            </w:pPr>
            <w:r w:rsidRPr="00A05EE9">
              <w:t>the gift must be made after 3</w:t>
            </w:r>
            <w:r w:rsidR="000818CA" w:rsidRPr="00A05EE9">
              <w:t>1 October</w:t>
            </w:r>
            <w:r w:rsidRPr="00A05EE9">
              <w:t xml:space="preserve"> 2002</w:t>
            </w:r>
          </w:p>
        </w:tc>
      </w:tr>
      <w:tr w:rsidR="005539A3" w:rsidRPr="00A05EE9" w14:paraId="77EFC70D" w14:textId="77777777" w:rsidTr="00AC47FE">
        <w:tc>
          <w:tcPr>
            <w:tcW w:w="977" w:type="dxa"/>
            <w:shd w:val="clear" w:color="auto" w:fill="auto"/>
          </w:tcPr>
          <w:p w14:paraId="2B6F2480" w14:textId="77777777" w:rsidR="005539A3" w:rsidRPr="00A05EE9" w:rsidRDefault="005539A3" w:rsidP="00D14ED0">
            <w:pPr>
              <w:pStyle w:val="Tabletext"/>
              <w:keepNext/>
            </w:pPr>
            <w:r w:rsidRPr="00A05EE9">
              <w:t>4.2.22</w:t>
            </w:r>
          </w:p>
        </w:tc>
        <w:tc>
          <w:tcPr>
            <w:tcW w:w="3993" w:type="dxa"/>
            <w:shd w:val="clear" w:color="auto" w:fill="auto"/>
          </w:tcPr>
          <w:p w14:paraId="61D81226" w14:textId="77777777" w:rsidR="005539A3" w:rsidRPr="00A05EE9" w:rsidRDefault="005539A3" w:rsidP="00D14ED0">
            <w:pPr>
              <w:pStyle w:val="Tabletext"/>
              <w:keepNext/>
            </w:pPr>
            <w:r w:rsidRPr="00A05EE9">
              <w:t>New South Wales Crime Stoppers Limited</w:t>
            </w:r>
          </w:p>
        </w:tc>
        <w:tc>
          <w:tcPr>
            <w:tcW w:w="2365" w:type="dxa"/>
            <w:shd w:val="clear" w:color="auto" w:fill="auto"/>
          </w:tcPr>
          <w:p w14:paraId="393D18DE" w14:textId="77777777" w:rsidR="005539A3" w:rsidRPr="00A05EE9" w:rsidRDefault="005539A3" w:rsidP="00D14ED0">
            <w:pPr>
              <w:pStyle w:val="Tabletext"/>
              <w:keepNext/>
            </w:pPr>
            <w:r w:rsidRPr="00A05EE9">
              <w:t>the gift must be made after 3</w:t>
            </w:r>
            <w:r w:rsidR="000818CA" w:rsidRPr="00A05EE9">
              <w:t>1 October</w:t>
            </w:r>
            <w:r w:rsidRPr="00A05EE9">
              <w:t xml:space="preserve"> 2002</w:t>
            </w:r>
          </w:p>
        </w:tc>
      </w:tr>
      <w:tr w:rsidR="005539A3" w:rsidRPr="00A05EE9" w14:paraId="7B2167BB" w14:textId="77777777" w:rsidTr="00AC47FE">
        <w:tc>
          <w:tcPr>
            <w:tcW w:w="977" w:type="dxa"/>
            <w:shd w:val="clear" w:color="auto" w:fill="auto"/>
          </w:tcPr>
          <w:p w14:paraId="44B425B9" w14:textId="77777777" w:rsidR="005539A3" w:rsidRPr="00A05EE9" w:rsidRDefault="005539A3" w:rsidP="0055769F">
            <w:pPr>
              <w:pStyle w:val="Tabletext"/>
            </w:pPr>
            <w:r w:rsidRPr="00A05EE9">
              <w:t>4.2.23</w:t>
            </w:r>
          </w:p>
        </w:tc>
        <w:tc>
          <w:tcPr>
            <w:tcW w:w="3993" w:type="dxa"/>
            <w:shd w:val="clear" w:color="auto" w:fill="auto"/>
          </w:tcPr>
          <w:p w14:paraId="4E18088B" w14:textId="77777777" w:rsidR="005539A3" w:rsidRPr="00A05EE9" w:rsidRDefault="005539A3" w:rsidP="0055769F">
            <w:pPr>
              <w:pStyle w:val="Tabletext"/>
            </w:pPr>
            <w:r w:rsidRPr="00A05EE9">
              <w:t>Crime Stoppers Tasmania</w:t>
            </w:r>
          </w:p>
        </w:tc>
        <w:tc>
          <w:tcPr>
            <w:tcW w:w="2365" w:type="dxa"/>
            <w:shd w:val="clear" w:color="auto" w:fill="auto"/>
          </w:tcPr>
          <w:p w14:paraId="0B0C8A46" w14:textId="77777777" w:rsidR="005539A3" w:rsidRPr="00A05EE9" w:rsidRDefault="005539A3" w:rsidP="0055769F">
            <w:pPr>
              <w:pStyle w:val="Tabletext"/>
            </w:pPr>
            <w:r w:rsidRPr="00A05EE9">
              <w:t>the gift must be made after 28</w:t>
            </w:r>
            <w:r w:rsidR="00CE15B8" w:rsidRPr="00A05EE9">
              <w:t> </w:t>
            </w:r>
            <w:r w:rsidRPr="00A05EE9">
              <w:t>November 2002</w:t>
            </w:r>
          </w:p>
        </w:tc>
      </w:tr>
      <w:tr w:rsidR="005539A3" w:rsidRPr="00A05EE9" w14:paraId="528E36AF" w14:textId="77777777" w:rsidTr="00AC47FE">
        <w:trPr>
          <w:cantSplit/>
        </w:trPr>
        <w:tc>
          <w:tcPr>
            <w:tcW w:w="977" w:type="dxa"/>
            <w:shd w:val="clear" w:color="auto" w:fill="auto"/>
          </w:tcPr>
          <w:p w14:paraId="4B957C00" w14:textId="77777777" w:rsidR="005539A3" w:rsidRPr="00A05EE9" w:rsidRDefault="005539A3" w:rsidP="0055769F">
            <w:pPr>
              <w:pStyle w:val="Tabletext"/>
            </w:pPr>
            <w:r w:rsidRPr="00A05EE9">
              <w:t>4.2.24</w:t>
            </w:r>
          </w:p>
        </w:tc>
        <w:tc>
          <w:tcPr>
            <w:tcW w:w="3993" w:type="dxa"/>
            <w:shd w:val="clear" w:color="auto" w:fill="auto"/>
          </w:tcPr>
          <w:p w14:paraId="40C2EAA2" w14:textId="77777777" w:rsidR="005539A3" w:rsidRPr="00A05EE9" w:rsidRDefault="005539A3" w:rsidP="0055769F">
            <w:pPr>
              <w:pStyle w:val="Tabletext"/>
            </w:pPr>
            <w:r w:rsidRPr="00A05EE9">
              <w:t>Crime Stoppers Queensland Limited</w:t>
            </w:r>
          </w:p>
        </w:tc>
        <w:tc>
          <w:tcPr>
            <w:tcW w:w="2365" w:type="dxa"/>
            <w:shd w:val="clear" w:color="auto" w:fill="auto"/>
          </w:tcPr>
          <w:p w14:paraId="10B03281" w14:textId="77777777" w:rsidR="005539A3" w:rsidRPr="00A05EE9" w:rsidRDefault="005539A3" w:rsidP="0055769F">
            <w:pPr>
              <w:pStyle w:val="Tabletext"/>
            </w:pPr>
            <w:r w:rsidRPr="00A05EE9">
              <w:t>the gift must be made after 23</w:t>
            </w:r>
            <w:r w:rsidR="00CE15B8" w:rsidRPr="00A05EE9">
              <w:t> </w:t>
            </w:r>
            <w:r w:rsidRPr="00A05EE9">
              <w:t>January 2003</w:t>
            </w:r>
          </w:p>
        </w:tc>
      </w:tr>
      <w:tr w:rsidR="005539A3" w:rsidRPr="00A05EE9" w14:paraId="5B7D3420" w14:textId="77777777" w:rsidTr="00AC47FE">
        <w:tc>
          <w:tcPr>
            <w:tcW w:w="977" w:type="dxa"/>
            <w:tcBorders>
              <w:bottom w:val="single" w:sz="4" w:space="0" w:color="auto"/>
            </w:tcBorders>
            <w:shd w:val="clear" w:color="auto" w:fill="auto"/>
          </w:tcPr>
          <w:p w14:paraId="34D4BDC7" w14:textId="77777777" w:rsidR="005539A3" w:rsidRPr="00A05EE9" w:rsidRDefault="005539A3" w:rsidP="0055769F">
            <w:pPr>
              <w:pStyle w:val="Tabletext"/>
            </w:pPr>
            <w:r w:rsidRPr="00A05EE9">
              <w:t>4.2.25</w:t>
            </w:r>
          </w:p>
        </w:tc>
        <w:tc>
          <w:tcPr>
            <w:tcW w:w="3993" w:type="dxa"/>
            <w:tcBorders>
              <w:bottom w:val="single" w:sz="4" w:space="0" w:color="auto"/>
            </w:tcBorders>
            <w:shd w:val="clear" w:color="auto" w:fill="auto"/>
          </w:tcPr>
          <w:p w14:paraId="60814BD7" w14:textId="77777777" w:rsidR="005539A3" w:rsidRPr="00A05EE9" w:rsidRDefault="005539A3" w:rsidP="0055769F">
            <w:pPr>
              <w:pStyle w:val="Tabletext"/>
            </w:pPr>
            <w:r w:rsidRPr="00A05EE9">
              <w:t>Crime Stoppers Australia Ltd</w:t>
            </w:r>
          </w:p>
        </w:tc>
        <w:tc>
          <w:tcPr>
            <w:tcW w:w="2365" w:type="dxa"/>
            <w:tcBorders>
              <w:bottom w:val="single" w:sz="4" w:space="0" w:color="auto"/>
            </w:tcBorders>
            <w:shd w:val="clear" w:color="auto" w:fill="auto"/>
          </w:tcPr>
          <w:p w14:paraId="5B475B0F" w14:textId="77777777" w:rsidR="005539A3" w:rsidRPr="00A05EE9" w:rsidRDefault="005539A3" w:rsidP="0055769F">
            <w:pPr>
              <w:pStyle w:val="Tabletext"/>
            </w:pPr>
            <w:r w:rsidRPr="00A05EE9">
              <w:t>the gift must be made after 4</w:t>
            </w:r>
            <w:r w:rsidR="00CE15B8" w:rsidRPr="00A05EE9">
              <w:t> </w:t>
            </w:r>
            <w:r w:rsidRPr="00A05EE9">
              <w:t>June 2003</w:t>
            </w:r>
          </w:p>
        </w:tc>
      </w:tr>
      <w:tr w:rsidR="005539A3" w:rsidRPr="00A05EE9" w14:paraId="623FC548" w14:textId="77777777" w:rsidTr="00AC47FE">
        <w:tc>
          <w:tcPr>
            <w:tcW w:w="977" w:type="dxa"/>
            <w:tcBorders>
              <w:bottom w:val="single" w:sz="4" w:space="0" w:color="auto"/>
            </w:tcBorders>
            <w:shd w:val="clear" w:color="auto" w:fill="auto"/>
          </w:tcPr>
          <w:p w14:paraId="6D459C1E" w14:textId="77777777" w:rsidR="005539A3" w:rsidRPr="00A05EE9" w:rsidRDefault="005539A3" w:rsidP="0055769F">
            <w:pPr>
              <w:pStyle w:val="Tabletext"/>
            </w:pPr>
            <w:r w:rsidRPr="00A05EE9">
              <w:t>4.2.26</w:t>
            </w:r>
          </w:p>
        </w:tc>
        <w:tc>
          <w:tcPr>
            <w:tcW w:w="3993" w:type="dxa"/>
            <w:tcBorders>
              <w:bottom w:val="single" w:sz="4" w:space="0" w:color="auto"/>
            </w:tcBorders>
            <w:shd w:val="clear" w:color="auto" w:fill="auto"/>
          </w:tcPr>
          <w:p w14:paraId="22832BB4" w14:textId="69B9351E" w:rsidR="005539A3" w:rsidRPr="00A05EE9" w:rsidRDefault="00DF1AE8" w:rsidP="0055769F">
            <w:pPr>
              <w:pStyle w:val="Tabletext"/>
            </w:pPr>
            <w:r w:rsidRPr="001D517F">
              <w:t>Foundation for Alcohol Research and Education Limited</w:t>
            </w:r>
          </w:p>
        </w:tc>
        <w:tc>
          <w:tcPr>
            <w:tcW w:w="2365" w:type="dxa"/>
            <w:tcBorders>
              <w:bottom w:val="single" w:sz="4" w:space="0" w:color="auto"/>
            </w:tcBorders>
            <w:shd w:val="clear" w:color="auto" w:fill="auto"/>
          </w:tcPr>
          <w:p w14:paraId="1D305529" w14:textId="77777777" w:rsidR="005539A3" w:rsidRPr="00A05EE9" w:rsidRDefault="005539A3" w:rsidP="0055769F">
            <w:pPr>
              <w:pStyle w:val="Tabletext"/>
            </w:pPr>
            <w:r w:rsidRPr="00A05EE9">
              <w:t>the gift must be made after 5</w:t>
            </w:r>
            <w:r w:rsidR="00CE15B8" w:rsidRPr="00A05EE9">
              <w:t> </w:t>
            </w:r>
            <w:r w:rsidRPr="00A05EE9">
              <w:t>June 2003</w:t>
            </w:r>
          </w:p>
        </w:tc>
      </w:tr>
      <w:tr w:rsidR="005539A3" w:rsidRPr="00A05EE9" w14:paraId="5B35A1ED" w14:textId="77777777" w:rsidTr="00AC47FE">
        <w:trPr>
          <w:cantSplit/>
        </w:trPr>
        <w:tc>
          <w:tcPr>
            <w:tcW w:w="977" w:type="dxa"/>
            <w:tcBorders>
              <w:top w:val="single" w:sz="4" w:space="0" w:color="auto"/>
            </w:tcBorders>
            <w:shd w:val="clear" w:color="auto" w:fill="auto"/>
          </w:tcPr>
          <w:p w14:paraId="43804E9F" w14:textId="77777777" w:rsidR="005539A3" w:rsidRPr="00A05EE9" w:rsidRDefault="005539A3" w:rsidP="0055769F">
            <w:pPr>
              <w:pStyle w:val="Tabletext"/>
            </w:pPr>
            <w:r w:rsidRPr="00A05EE9">
              <w:t>4.2.27</w:t>
            </w:r>
          </w:p>
        </w:tc>
        <w:tc>
          <w:tcPr>
            <w:tcW w:w="3993" w:type="dxa"/>
            <w:tcBorders>
              <w:top w:val="single" w:sz="4" w:space="0" w:color="auto"/>
            </w:tcBorders>
            <w:shd w:val="clear" w:color="auto" w:fill="auto"/>
          </w:tcPr>
          <w:p w14:paraId="2C550015" w14:textId="77777777" w:rsidR="005539A3" w:rsidRPr="00A05EE9" w:rsidRDefault="005539A3" w:rsidP="0055769F">
            <w:pPr>
              <w:pStyle w:val="Tabletext"/>
            </w:pPr>
            <w:r w:rsidRPr="00A05EE9">
              <w:t>Crime Stoppers South Australia Limited</w:t>
            </w:r>
          </w:p>
        </w:tc>
        <w:tc>
          <w:tcPr>
            <w:tcW w:w="2365" w:type="dxa"/>
            <w:tcBorders>
              <w:top w:val="single" w:sz="4" w:space="0" w:color="auto"/>
            </w:tcBorders>
            <w:shd w:val="clear" w:color="auto" w:fill="auto"/>
          </w:tcPr>
          <w:p w14:paraId="53F0E2B2" w14:textId="77777777" w:rsidR="005539A3" w:rsidRPr="00A05EE9" w:rsidRDefault="005539A3" w:rsidP="0055769F">
            <w:pPr>
              <w:pStyle w:val="Tabletext"/>
            </w:pPr>
            <w:r w:rsidRPr="00A05EE9">
              <w:t>the gift must be made on or after 19</w:t>
            </w:r>
            <w:r w:rsidR="00CE15B8" w:rsidRPr="00A05EE9">
              <w:t> </w:t>
            </w:r>
            <w:r w:rsidRPr="00A05EE9">
              <w:t>September 2003</w:t>
            </w:r>
          </w:p>
        </w:tc>
      </w:tr>
      <w:tr w:rsidR="005539A3" w:rsidRPr="00A05EE9" w14:paraId="11403B1A" w14:textId="77777777" w:rsidTr="00AC47FE">
        <w:tc>
          <w:tcPr>
            <w:tcW w:w="977" w:type="dxa"/>
            <w:shd w:val="clear" w:color="auto" w:fill="auto"/>
          </w:tcPr>
          <w:p w14:paraId="3391E414" w14:textId="77777777" w:rsidR="005539A3" w:rsidRPr="00A05EE9" w:rsidRDefault="005539A3" w:rsidP="00C128B4">
            <w:pPr>
              <w:pStyle w:val="Tabletext"/>
              <w:keepNext/>
              <w:keepLines/>
            </w:pPr>
            <w:r w:rsidRPr="00A05EE9">
              <w:t>4.2.28</w:t>
            </w:r>
          </w:p>
        </w:tc>
        <w:tc>
          <w:tcPr>
            <w:tcW w:w="3993" w:type="dxa"/>
            <w:shd w:val="clear" w:color="auto" w:fill="auto"/>
          </w:tcPr>
          <w:p w14:paraId="7EE7AB14" w14:textId="4FCF81CE" w:rsidR="005539A3" w:rsidRPr="00A05EE9" w:rsidRDefault="005539A3" w:rsidP="00C128B4">
            <w:pPr>
              <w:pStyle w:val="Tabletext"/>
              <w:keepNext/>
              <w:keepLines/>
            </w:pPr>
            <w:r w:rsidRPr="00A05EE9">
              <w:t xml:space="preserve">International Social Service </w:t>
            </w:r>
            <w:r w:rsidR="00E0198C">
              <w:noBreakHyphen/>
            </w:r>
            <w:r w:rsidRPr="00A05EE9">
              <w:t xml:space="preserve"> Australian Branch</w:t>
            </w:r>
          </w:p>
        </w:tc>
        <w:tc>
          <w:tcPr>
            <w:tcW w:w="2365" w:type="dxa"/>
            <w:shd w:val="clear" w:color="auto" w:fill="auto"/>
          </w:tcPr>
          <w:p w14:paraId="189B19FA" w14:textId="77777777" w:rsidR="005539A3" w:rsidRPr="00A05EE9" w:rsidRDefault="005539A3" w:rsidP="00C128B4">
            <w:pPr>
              <w:pStyle w:val="Tabletext"/>
              <w:keepNext/>
              <w:keepLines/>
            </w:pPr>
            <w:r w:rsidRPr="00A05EE9">
              <w:t>the gift must be made after 17</w:t>
            </w:r>
            <w:r w:rsidR="00CE15B8" w:rsidRPr="00A05EE9">
              <w:t> </w:t>
            </w:r>
            <w:r w:rsidRPr="00A05EE9">
              <w:t>March 2004</w:t>
            </w:r>
          </w:p>
        </w:tc>
      </w:tr>
      <w:tr w:rsidR="005539A3" w:rsidRPr="00A05EE9" w14:paraId="4B907315" w14:textId="77777777" w:rsidTr="00AC47FE">
        <w:tc>
          <w:tcPr>
            <w:tcW w:w="977" w:type="dxa"/>
            <w:shd w:val="clear" w:color="auto" w:fill="auto"/>
          </w:tcPr>
          <w:p w14:paraId="68281F85" w14:textId="77777777" w:rsidR="005539A3" w:rsidRPr="00A05EE9" w:rsidRDefault="005539A3" w:rsidP="0055769F">
            <w:pPr>
              <w:pStyle w:val="Tabletext"/>
            </w:pPr>
            <w:r w:rsidRPr="00A05EE9">
              <w:t>4.2.29</w:t>
            </w:r>
          </w:p>
        </w:tc>
        <w:tc>
          <w:tcPr>
            <w:tcW w:w="3993" w:type="dxa"/>
            <w:shd w:val="clear" w:color="auto" w:fill="auto"/>
          </w:tcPr>
          <w:p w14:paraId="664E31AB" w14:textId="77777777" w:rsidR="005539A3" w:rsidRPr="00A05EE9" w:rsidRDefault="005539A3" w:rsidP="0055769F">
            <w:pPr>
              <w:pStyle w:val="Tabletext"/>
            </w:pPr>
            <w:r w:rsidRPr="00A05EE9">
              <w:t>the Victorian Crime Stoppers Program</w:t>
            </w:r>
          </w:p>
        </w:tc>
        <w:tc>
          <w:tcPr>
            <w:tcW w:w="2365" w:type="dxa"/>
            <w:shd w:val="clear" w:color="auto" w:fill="auto"/>
          </w:tcPr>
          <w:p w14:paraId="60D44CBA" w14:textId="77777777" w:rsidR="005539A3" w:rsidRPr="00A05EE9" w:rsidRDefault="005539A3" w:rsidP="0055769F">
            <w:pPr>
              <w:pStyle w:val="Tabletext"/>
            </w:pPr>
            <w:r w:rsidRPr="00A05EE9">
              <w:t>the gift must be made after 2</w:t>
            </w:r>
            <w:r w:rsidR="00A05D26" w:rsidRPr="00A05EE9">
              <w:t>2 April</w:t>
            </w:r>
            <w:r w:rsidRPr="00A05EE9">
              <w:t xml:space="preserve"> 2004</w:t>
            </w:r>
          </w:p>
        </w:tc>
      </w:tr>
      <w:tr w:rsidR="005539A3" w:rsidRPr="00A05EE9" w14:paraId="5DF74E69" w14:textId="77777777" w:rsidTr="00AC47FE">
        <w:tc>
          <w:tcPr>
            <w:tcW w:w="977" w:type="dxa"/>
            <w:shd w:val="clear" w:color="auto" w:fill="auto"/>
          </w:tcPr>
          <w:p w14:paraId="7F9BBB9A" w14:textId="77777777" w:rsidR="005539A3" w:rsidRPr="00A05EE9" w:rsidRDefault="005539A3" w:rsidP="0055769F">
            <w:pPr>
              <w:pStyle w:val="Tabletext"/>
            </w:pPr>
            <w:r w:rsidRPr="00A05EE9">
              <w:t>4.2.31</w:t>
            </w:r>
          </w:p>
        </w:tc>
        <w:tc>
          <w:tcPr>
            <w:tcW w:w="3993" w:type="dxa"/>
            <w:shd w:val="clear" w:color="auto" w:fill="auto"/>
          </w:tcPr>
          <w:p w14:paraId="1478EE05" w14:textId="77777777" w:rsidR="005539A3" w:rsidRPr="00A05EE9" w:rsidRDefault="005539A3" w:rsidP="0055769F">
            <w:pPr>
              <w:pStyle w:val="Tabletext"/>
            </w:pPr>
            <w:r w:rsidRPr="00A05EE9">
              <w:t>Crime Stoppers Northern Territory Program</w:t>
            </w:r>
          </w:p>
        </w:tc>
        <w:tc>
          <w:tcPr>
            <w:tcW w:w="2365" w:type="dxa"/>
            <w:shd w:val="clear" w:color="auto" w:fill="auto"/>
          </w:tcPr>
          <w:p w14:paraId="7E4FFF05" w14:textId="77777777" w:rsidR="005539A3" w:rsidRPr="00A05EE9" w:rsidRDefault="005539A3" w:rsidP="0055769F">
            <w:pPr>
              <w:pStyle w:val="Tabletext"/>
            </w:pPr>
            <w:r w:rsidRPr="00A05EE9">
              <w:t>the gift must be made after 13</w:t>
            </w:r>
            <w:r w:rsidR="00CE15B8" w:rsidRPr="00A05EE9">
              <w:t> </w:t>
            </w:r>
            <w:r w:rsidRPr="00A05EE9">
              <w:t>March 2005</w:t>
            </w:r>
          </w:p>
        </w:tc>
      </w:tr>
      <w:tr w:rsidR="005539A3" w:rsidRPr="00A05EE9" w14:paraId="1C818E0D" w14:textId="77777777" w:rsidTr="00AC47FE">
        <w:tc>
          <w:tcPr>
            <w:tcW w:w="977" w:type="dxa"/>
            <w:shd w:val="clear" w:color="auto" w:fill="auto"/>
          </w:tcPr>
          <w:p w14:paraId="73880C0D" w14:textId="77777777" w:rsidR="005539A3" w:rsidRPr="00A05EE9" w:rsidRDefault="005539A3" w:rsidP="0055769F">
            <w:pPr>
              <w:pStyle w:val="Tabletext"/>
            </w:pPr>
            <w:r w:rsidRPr="00A05EE9">
              <w:t>4.2.31A</w:t>
            </w:r>
          </w:p>
        </w:tc>
        <w:tc>
          <w:tcPr>
            <w:tcW w:w="3993" w:type="dxa"/>
            <w:shd w:val="clear" w:color="auto" w:fill="auto"/>
          </w:tcPr>
          <w:p w14:paraId="45433CDE" w14:textId="77777777" w:rsidR="005539A3" w:rsidRPr="00A05EE9" w:rsidRDefault="005539A3" w:rsidP="0055769F">
            <w:pPr>
              <w:pStyle w:val="Tabletext"/>
            </w:pPr>
            <w:r w:rsidRPr="00A05EE9">
              <w:t>ACT Region Crime Stoppers Limited</w:t>
            </w:r>
          </w:p>
        </w:tc>
        <w:tc>
          <w:tcPr>
            <w:tcW w:w="2365" w:type="dxa"/>
            <w:shd w:val="clear" w:color="auto" w:fill="auto"/>
          </w:tcPr>
          <w:p w14:paraId="3F82EB16" w14:textId="77777777" w:rsidR="005539A3" w:rsidRPr="00A05EE9" w:rsidRDefault="005539A3" w:rsidP="0055769F">
            <w:pPr>
              <w:pStyle w:val="Tabletext"/>
            </w:pPr>
            <w:r w:rsidRPr="00A05EE9">
              <w:t>the gift must be made after 12</w:t>
            </w:r>
            <w:r w:rsidR="00CE15B8" w:rsidRPr="00A05EE9">
              <w:t> </w:t>
            </w:r>
            <w:r w:rsidRPr="00A05EE9">
              <w:t>February 2009</w:t>
            </w:r>
          </w:p>
        </w:tc>
      </w:tr>
      <w:tr w:rsidR="005539A3" w:rsidRPr="00A05EE9" w14:paraId="2EEAEDFB" w14:textId="77777777" w:rsidTr="00AC47FE">
        <w:tc>
          <w:tcPr>
            <w:tcW w:w="977" w:type="dxa"/>
            <w:shd w:val="clear" w:color="auto" w:fill="auto"/>
          </w:tcPr>
          <w:p w14:paraId="31334125" w14:textId="77777777" w:rsidR="005539A3" w:rsidRPr="00A05EE9" w:rsidRDefault="005539A3" w:rsidP="0055769F">
            <w:pPr>
              <w:pStyle w:val="Tabletext"/>
            </w:pPr>
            <w:r w:rsidRPr="00A05EE9">
              <w:t>4.2.32</w:t>
            </w:r>
          </w:p>
        </w:tc>
        <w:tc>
          <w:tcPr>
            <w:tcW w:w="3993" w:type="dxa"/>
            <w:shd w:val="clear" w:color="auto" w:fill="auto"/>
          </w:tcPr>
          <w:p w14:paraId="1656F9AB" w14:textId="77777777" w:rsidR="005539A3" w:rsidRPr="00A05EE9" w:rsidRDefault="005539A3" w:rsidP="0055769F">
            <w:pPr>
              <w:pStyle w:val="Tabletext"/>
            </w:pPr>
            <w:r w:rsidRPr="00A05EE9">
              <w:t>Kidsafe ACT (Inc.)</w:t>
            </w:r>
          </w:p>
        </w:tc>
        <w:tc>
          <w:tcPr>
            <w:tcW w:w="2365" w:type="dxa"/>
            <w:shd w:val="clear" w:color="auto" w:fill="auto"/>
          </w:tcPr>
          <w:p w14:paraId="21B4C4B4" w14:textId="77777777" w:rsidR="005539A3" w:rsidRPr="00A05EE9" w:rsidRDefault="005539A3" w:rsidP="0055769F">
            <w:pPr>
              <w:pStyle w:val="Tabletext"/>
            </w:pPr>
            <w:r w:rsidRPr="00A05EE9">
              <w:t>the gift must be made after 2</w:t>
            </w:r>
            <w:r w:rsidR="00CE15B8" w:rsidRPr="00A05EE9">
              <w:t> </w:t>
            </w:r>
            <w:r w:rsidRPr="00A05EE9">
              <w:t>August 2007</w:t>
            </w:r>
          </w:p>
        </w:tc>
      </w:tr>
      <w:tr w:rsidR="005539A3" w:rsidRPr="00A05EE9" w14:paraId="51426F83" w14:textId="77777777" w:rsidTr="00AC47FE">
        <w:tc>
          <w:tcPr>
            <w:tcW w:w="977" w:type="dxa"/>
            <w:shd w:val="clear" w:color="auto" w:fill="auto"/>
          </w:tcPr>
          <w:p w14:paraId="05B87FB1" w14:textId="77777777" w:rsidR="005539A3" w:rsidRPr="00A05EE9" w:rsidRDefault="005539A3" w:rsidP="0055769F">
            <w:pPr>
              <w:pStyle w:val="Tabletext"/>
            </w:pPr>
            <w:r w:rsidRPr="00A05EE9">
              <w:t>4.2.33</w:t>
            </w:r>
          </w:p>
        </w:tc>
        <w:tc>
          <w:tcPr>
            <w:tcW w:w="3993" w:type="dxa"/>
            <w:shd w:val="clear" w:color="auto" w:fill="auto"/>
          </w:tcPr>
          <w:p w14:paraId="1207640C" w14:textId="77777777" w:rsidR="005539A3" w:rsidRPr="00A05EE9" w:rsidRDefault="005539A3" w:rsidP="0055769F">
            <w:pPr>
              <w:pStyle w:val="Tabletext"/>
            </w:pPr>
            <w:r w:rsidRPr="00A05EE9">
              <w:t>Kidsafe New South Wales (Inc.)</w:t>
            </w:r>
          </w:p>
        </w:tc>
        <w:tc>
          <w:tcPr>
            <w:tcW w:w="2365" w:type="dxa"/>
            <w:shd w:val="clear" w:color="auto" w:fill="auto"/>
          </w:tcPr>
          <w:p w14:paraId="4095E36C" w14:textId="77777777" w:rsidR="005539A3" w:rsidRPr="00A05EE9" w:rsidRDefault="005539A3" w:rsidP="0055769F">
            <w:pPr>
              <w:pStyle w:val="Tabletext"/>
            </w:pPr>
            <w:r w:rsidRPr="00A05EE9">
              <w:t>the gift must be made after 2</w:t>
            </w:r>
            <w:r w:rsidR="00CE15B8" w:rsidRPr="00A05EE9">
              <w:t> </w:t>
            </w:r>
            <w:r w:rsidRPr="00A05EE9">
              <w:t>August 2007</w:t>
            </w:r>
          </w:p>
        </w:tc>
      </w:tr>
      <w:tr w:rsidR="005539A3" w:rsidRPr="00A05EE9" w14:paraId="542C96BC" w14:textId="77777777" w:rsidTr="00AC47FE">
        <w:tc>
          <w:tcPr>
            <w:tcW w:w="977" w:type="dxa"/>
            <w:shd w:val="clear" w:color="auto" w:fill="auto"/>
          </w:tcPr>
          <w:p w14:paraId="7CBCE727" w14:textId="77777777" w:rsidR="005539A3" w:rsidRPr="00A05EE9" w:rsidRDefault="005539A3" w:rsidP="0055769F">
            <w:pPr>
              <w:pStyle w:val="Tabletext"/>
            </w:pPr>
            <w:r w:rsidRPr="00A05EE9">
              <w:t>4.2.34</w:t>
            </w:r>
          </w:p>
        </w:tc>
        <w:tc>
          <w:tcPr>
            <w:tcW w:w="3993" w:type="dxa"/>
            <w:shd w:val="clear" w:color="auto" w:fill="auto"/>
          </w:tcPr>
          <w:p w14:paraId="75FCB8F4" w14:textId="77777777" w:rsidR="005539A3" w:rsidRPr="00A05EE9" w:rsidRDefault="005539A3" w:rsidP="0055769F">
            <w:pPr>
              <w:pStyle w:val="Tabletext"/>
            </w:pPr>
            <w:r w:rsidRPr="00A05EE9">
              <w:t>Kidsafe NT (Inc.)</w:t>
            </w:r>
          </w:p>
        </w:tc>
        <w:tc>
          <w:tcPr>
            <w:tcW w:w="2365" w:type="dxa"/>
            <w:shd w:val="clear" w:color="auto" w:fill="auto"/>
          </w:tcPr>
          <w:p w14:paraId="7B505728" w14:textId="77777777" w:rsidR="005539A3" w:rsidRPr="00A05EE9" w:rsidRDefault="005539A3" w:rsidP="0055769F">
            <w:pPr>
              <w:pStyle w:val="Tabletext"/>
            </w:pPr>
            <w:r w:rsidRPr="00A05EE9">
              <w:t>the gift must be made after 2</w:t>
            </w:r>
            <w:r w:rsidR="00CE15B8" w:rsidRPr="00A05EE9">
              <w:t> </w:t>
            </w:r>
            <w:r w:rsidRPr="00A05EE9">
              <w:t>August 2007</w:t>
            </w:r>
          </w:p>
        </w:tc>
      </w:tr>
      <w:tr w:rsidR="005539A3" w:rsidRPr="00A05EE9" w14:paraId="7A431EB2" w14:textId="77777777" w:rsidTr="00AC47FE">
        <w:tc>
          <w:tcPr>
            <w:tcW w:w="977" w:type="dxa"/>
            <w:shd w:val="clear" w:color="auto" w:fill="auto"/>
          </w:tcPr>
          <w:p w14:paraId="4D9F9837" w14:textId="77777777" w:rsidR="005539A3" w:rsidRPr="00A05EE9" w:rsidRDefault="005539A3" w:rsidP="0055769F">
            <w:pPr>
              <w:pStyle w:val="Tabletext"/>
            </w:pPr>
            <w:r w:rsidRPr="00A05EE9">
              <w:t>4.2.35</w:t>
            </w:r>
          </w:p>
        </w:tc>
        <w:tc>
          <w:tcPr>
            <w:tcW w:w="3993" w:type="dxa"/>
            <w:shd w:val="clear" w:color="auto" w:fill="auto"/>
          </w:tcPr>
          <w:p w14:paraId="7E9F61B9" w14:textId="77777777" w:rsidR="005539A3" w:rsidRPr="00A05EE9" w:rsidRDefault="005539A3" w:rsidP="0055769F">
            <w:pPr>
              <w:pStyle w:val="Tabletext"/>
            </w:pPr>
            <w:r w:rsidRPr="00A05EE9">
              <w:t>Kidsafe Qld (Inc.)</w:t>
            </w:r>
          </w:p>
        </w:tc>
        <w:tc>
          <w:tcPr>
            <w:tcW w:w="2365" w:type="dxa"/>
            <w:shd w:val="clear" w:color="auto" w:fill="auto"/>
          </w:tcPr>
          <w:p w14:paraId="4374FE0D" w14:textId="77777777" w:rsidR="005539A3" w:rsidRPr="00A05EE9" w:rsidRDefault="005539A3" w:rsidP="0055769F">
            <w:pPr>
              <w:pStyle w:val="Tabletext"/>
            </w:pPr>
            <w:r w:rsidRPr="00A05EE9">
              <w:t>the gift must be made after 2</w:t>
            </w:r>
            <w:r w:rsidR="00CE15B8" w:rsidRPr="00A05EE9">
              <w:t> </w:t>
            </w:r>
            <w:r w:rsidRPr="00A05EE9">
              <w:t>August 2007</w:t>
            </w:r>
          </w:p>
        </w:tc>
      </w:tr>
      <w:tr w:rsidR="005539A3" w:rsidRPr="00A05EE9" w14:paraId="39598FE9" w14:textId="77777777" w:rsidTr="00AC47FE">
        <w:tc>
          <w:tcPr>
            <w:tcW w:w="977" w:type="dxa"/>
            <w:shd w:val="clear" w:color="auto" w:fill="auto"/>
          </w:tcPr>
          <w:p w14:paraId="7BFD9B08" w14:textId="77777777" w:rsidR="005539A3" w:rsidRPr="00A05EE9" w:rsidRDefault="005539A3" w:rsidP="0055769F">
            <w:pPr>
              <w:pStyle w:val="Tabletext"/>
            </w:pPr>
            <w:r w:rsidRPr="00A05EE9">
              <w:t>4.2.36</w:t>
            </w:r>
          </w:p>
        </w:tc>
        <w:tc>
          <w:tcPr>
            <w:tcW w:w="3993" w:type="dxa"/>
            <w:shd w:val="clear" w:color="auto" w:fill="auto"/>
          </w:tcPr>
          <w:p w14:paraId="4B317239" w14:textId="77777777" w:rsidR="005539A3" w:rsidRPr="00A05EE9" w:rsidRDefault="005539A3" w:rsidP="0055769F">
            <w:pPr>
              <w:pStyle w:val="Tabletext"/>
            </w:pPr>
            <w:r w:rsidRPr="00A05EE9">
              <w:t>Kidsafe SA Incorporated</w:t>
            </w:r>
          </w:p>
        </w:tc>
        <w:tc>
          <w:tcPr>
            <w:tcW w:w="2365" w:type="dxa"/>
            <w:shd w:val="clear" w:color="auto" w:fill="auto"/>
          </w:tcPr>
          <w:p w14:paraId="42F7D956" w14:textId="77777777" w:rsidR="005539A3" w:rsidRPr="00A05EE9" w:rsidRDefault="005539A3" w:rsidP="0055769F">
            <w:pPr>
              <w:pStyle w:val="Tabletext"/>
            </w:pPr>
            <w:r w:rsidRPr="00A05EE9">
              <w:t>the gift must be made after 2</w:t>
            </w:r>
            <w:r w:rsidR="00CE15B8" w:rsidRPr="00A05EE9">
              <w:t> </w:t>
            </w:r>
            <w:r w:rsidRPr="00A05EE9">
              <w:t>August 2007</w:t>
            </w:r>
          </w:p>
        </w:tc>
      </w:tr>
      <w:tr w:rsidR="005539A3" w:rsidRPr="00A05EE9" w14:paraId="01229F25" w14:textId="77777777" w:rsidTr="00AC47FE">
        <w:tc>
          <w:tcPr>
            <w:tcW w:w="977" w:type="dxa"/>
            <w:shd w:val="clear" w:color="auto" w:fill="auto"/>
          </w:tcPr>
          <w:p w14:paraId="3BF2A50D" w14:textId="77777777" w:rsidR="005539A3" w:rsidRPr="00A05EE9" w:rsidRDefault="005539A3" w:rsidP="0055769F">
            <w:pPr>
              <w:pStyle w:val="Tabletext"/>
            </w:pPr>
            <w:r w:rsidRPr="00A05EE9">
              <w:t>4.2.37</w:t>
            </w:r>
          </w:p>
        </w:tc>
        <w:tc>
          <w:tcPr>
            <w:tcW w:w="3993" w:type="dxa"/>
            <w:shd w:val="clear" w:color="auto" w:fill="auto"/>
          </w:tcPr>
          <w:p w14:paraId="66B2C188" w14:textId="77777777" w:rsidR="005539A3" w:rsidRPr="00A05EE9" w:rsidRDefault="005539A3" w:rsidP="0055769F">
            <w:pPr>
              <w:pStyle w:val="Tabletext"/>
            </w:pPr>
            <w:r w:rsidRPr="00A05EE9">
              <w:t>Kidsafe Tasmania (Inc)</w:t>
            </w:r>
          </w:p>
        </w:tc>
        <w:tc>
          <w:tcPr>
            <w:tcW w:w="2365" w:type="dxa"/>
            <w:shd w:val="clear" w:color="auto" w:fill="auto"/>
          </w:tcPr>
          <w:p w14:paraId="72B76821" w14:textId="77777777" w:rsidR="005539A3" w:rsidRPr="00A05EE9" w:rsidRDefault="005539A3" w:rsidP="0055769F">
            <w:pPr>
              <w:pStyle w:val="Tabletext"/>
            </w:pPr>
            <w:r w:rsidRPr="00A05EE9">
              <w:t>the gift must be made after 2</w:t>
            </w:r>
            <w:r w:rsidR="00CE15B8" w:rsidRPr="00A05EE9">
              <w:t> </w:t>
            </w:r>
            <w:r w:rsidRPr="00A05EE9">
              <w:t>August 2007</w:t>
            </w:r>
          </w:p>
        </w:tc>
      </w:tr>
      <w:tr w:rsidR="005539A3" w:rsidRPr="00A05EE9" w14:paraId="2CBA3016" w14:textId="77777777" w:rsidTr="00AC47FE">
        <w:tc>
          <w:tcPr>
            <w:tcW w:w="977" w:type="dxa"/>
            <w:shd w:val="clear" w:color="auto" w:fill="auto"/>
          </w:tcPr>
          <w:p w14:paraId="28400A50" w14:textId="77777777" w:rsidR="005539A3" w:rsidRPr="00A05EE9" w:rsidRDefault="005539A3" w:rsidP="0055769F">
            <w:pPr>
              <w:pStyle w:val="Tabletext"/>
            </w:pPr>
            <w:r w:rsidRPr="00A05EE9">
              <w:t>4.2.38</w:t>
            </w:r>
          </w:p>
        </w:tc>
        <w:tc>
          <w:tcPr>
            <w:tcW w:w="3993" w:type="dxa"/>
            <w:shd w:val="clear" w:color="auto" w:fill="auto"/>
          </w:tcPr>
          <w:p w14:paraId="3BD8578F" w14:textId="77777777" w:rsidR="005539A3" w:rsidRPr="00A05EE9" w:rsidRDefault="005539A3" w:rsidP="0055769F">
            <w:pPr>
              <w:pStyle w:val="Tabletext"/>
            </w:pPr>
            <w:r w:rsidRPr="00A05EE9">
              <w:t>Kidsafe Vic (Inc.)</w:t>
            </w:r>
          </w:p>
        </w:tc>
        <w:tc>
          <w:tcPr>
            <w:tcW w:w="2365" w:type="dxa"/>
            <w:shd w:val="clear" w:color="auto" w:fill="auto"/>
          </w:tcPr>
          <w:p w14:paraId="75A3ECA3" w14:textId="77777777" w:rsidR="005539A3" w:rsidRPr="00A05EE9" w:rsidRDefault="005539A3" w:rsidP="0055769F">
            <w:pPr>
              <w:pStyle w:val="Tabletext"/>
            </w:pPr>
            <w:r w:rsidRPr="00A05EE9">
              <w:t>the gift must be made after 2</w:t>
            </w:r>
            <w:r w:rsidR="00CE15B8" w:rsidRPr="00A05EE9">
              <w:t> </w:t>
            </w:r>
            <w:r w:rsidRPr="00A05EE9">
              <w:t>August 2007</w:t>
            </w:r>
          </w:p>
        </w:tc>
      </w:tr>
      <w:tr w:rsidR="005539A3" w:rsidRPr="00A05EE9" w14:paraId="43CACBA3" w14:textId="77777777" w:rsidTr="00AC47FE">
        <w:tc>
          <w:tcPr>
            <w:tcW w:w="977" w:type="dxa"/>
            <w:shd w:val="clear" w:color="auto" w:fill="auto"/>
          </w:tcPr>
          <w:p w14:paraId="7DD39408" w14:textId="77777777" w:rsidR="005539A3" w:rsidRPr="00A05EE9" w:rsidRDefault="005539A3" w:rsidP="0055769F">
            <w:pPr>
              <w:pStyle w:val="Tabletext"/>
            </w:pPr>
            <w:r w:rsidRPr="00A05EE9">
              <w:t>4.2.39</w:t>
            </w:r>
          </w:p>
        </w:tc>
        <w:tc>
          <w:tcPr>
            <w:tcW w:w="3993" w:type="dxa"/>
            <w:shd w:val="clear" w:color="auto" w:fill="auto"/>
          </w:tcPr>
          <w:p w14:paraId="38E2E128" w14:textId="77777777" w:rsidR="005539A3" w:rsidRPr="00A05EE9" w:rsidRDefault="005539A3" w:rsidP="0055769F">
            <w:pPr>
              <w:pStyle w:val="Tabletext"/>
              <w:keepNext/>
              <w:keepLines/>
            </w:pPr>
            <w:r w:rsidRPr="00A05EE9">
              <w:t>Kidsafe Western Australia (Inc)</w:t>
            </w:r>
          </w:p>
        </w:tc>
        <w:tc>
          <w:tcPr>
            <w:tcW w:w="2365" w:type="dxa"/>
            <w:shd w:val="clear" w:color="auto" w:fill="auto"/>
          </w:tcPr>
          <w:p w14:paraId="72E484E2" w14:textId="77777777" w:rsidR="005539A3" w:rsidRPr="00A05EE9" w:rsidRDefault="005539A3" w:rsidP="0055769F">
            <w:pPr>
              <w:pStyle w:val="Tabletext"/>
              <w:keepNext/>
              <w:keepLines/>
            </w:pPr>
            <w:r w:rsidRPr="00A05EE9">
              <w:t>the gift must be made after 2</w:t>
            </w:r>
            <w:r w:rsidR="00CE15B8" w:rsidRPr="00A05EE9">
              <w:t> </w:t>
            </w:r>
            <w:r w:rsidRPr="00A05EE9">
              <w:t>August 2007</w:t>
            </w:r>
          </w:p>
        </w:tc>
      </w:tr>
      <w:tr w:rsidR="007C7F6D" w:rsidRPr="00A05EE9" w14:paraId="183F3E8C" w14:textId="77777777" w:rsidTr="00AC47FE">
        <w:tc>
          <w:tcPr>
            <w:tcW w:w="977" w:type="dxa"/>
            <w:shd w:val="clear" w:color="auto" w:fill="auto"/>
          </w:tcPr>
          <w:p w14:paraId="102F0A0D" w14:textId="77777777" w:rsidR="007C7F6D" w:rsidRPr="00A05EE9" w:rsidRDefault="007C7F6D" w:rsidP="0055769F">
            <w:pPr>
              <w:pStyle w:val="Tabletext"/>
            </w:pPr>
            <w:r w:rsidRPr="00A05EE9">
              <w:t>4.2.43</w:t>
            </w:r>
          </w:p>
        </w:tc>
        <w:tc>
          <w:tcPr>
            <w:tcW w:w="3993" w:type="dxa"/>
            <w:shd w:val="clear" w:color="auto" w:fill="auto"/>
          </w:tcPr>
          <w:p w14:paraId="77A1553C" w14:textId="77777777" w:rsidR="007C7F6D" w:rsidRPr="00A05EE9" w:rsidRDefault="007C7F6D" w:rsidP="0055769F">
            <w:pPr>
              <w:pStyle w:val="Tabletext"/>
            </w:pPr>
            <w:r w:rsidRPr="00A05EE9">
              <w:t>2017 Bourke Street Fund Trust Account</w:t>
            </w:r>
          </w:p>
        </w:tc>
        <w:tc>
          <w:tcPr>
            <w:tcW w:w="2365" w:type="dxa"/>
            <w:shd w:val="clear" w:color="auto" w:fill="auto"/>
          </w:tcPr>
          <w:p w14:paraId="034FC7B3" w14:textId="77777777" w:rsidR="007C7F6D" w:rsidRPr="00A05EE9" w:rsidRDefault="007C7F6D" w:rsidP="0042557C">
            <w:pPr>
              <w:pStyle w:val="Tabletext"/>
            </w:pPr>
            <w:r w:rsidRPr="00A05EE9">
              <w:t>the gift must be made:</w:t>
            </w:r>
          </w:p>
          <w:p w14:paraId="26ACDCE5" w14:textId="77777777" w:rsidR="007C7F6D" w:rsidRPr="00A05EE9" w:rsidRDefault="007C7F6D" w:rsidP="0042557C">
            <w:pPr>
              <w:pStyle w:val="Tablea"/>
            </w:pPr>
            <w:r w:rsidRPr="00A05EE9">
              <w:t>(a) after 20</w:t>
            </w:r>
            <w:r w:rsidR="00CE15B8" w:rsidRPr="00A05EE9">
              <w:t> </w:t>
            </w:r>
            <w:r w:rsidRPr="00A05EE9">
              <w:t>January 2017; and</w:t>
            </w:r>
          </w:p>
          <w:p w14:paraId="50A2FFE1" w14:textId="77777777" w:rsidR="007C7F6D" w:rsidRPr="00A05EE9" w:rsidRDefault="007C7F6D" w:rsidP="00124D39">
            <w:pPr>
              <w:pStyle w:val="Tablea"/>
            </w:pPr>
            <w:r w:rsidRPr="00A05EE9">
              <w:t>(b) before 2</w:t>
            </w:r>
            <w:r w:rsidR="00614BD7" w:rsidRPr="00A05EE9">
              <w:t>1 January</w:t>
            </w:r>
            <w:r w:rsidRPr="00A05EE9">
              <w:t xml:space="preserve"> 2022</w:t>
            </w:r>
          </w:p>
        </w:tc>
      </w:tr>
      <w:tr w:rsidR="00E120FD" w:rsidRPr="00A05EE9" w14:paraId="0825ABAE" w14:textId="77777777" w:rsidTr="00AC47FE">
        <w:tc>
          <w:tcPr>
            <w:tcW w:w="977" w:type="dxa"/>
            <w:shd w:val="clear" w:color="auto" w:fill="auto"/>
          </w:tcPr>
          <w:p w14:paraId="4D4F323D" w14:textId="77777777" w:rsidR="00E120FD" w:rsidRPr="00A05EE9" w:rsidRDefault="00E120FD" w:rsidP="0055769F">
            <w:pPr>
              <w:pStyle w:val="Tabletext"/>
            </w:pPr>
            <w:r w:rsidRPr="00A05EE9">
              <w:t>4.2.44</w:t>
            </w:r>
          </w:p>
        </w:tc>
        <w:tc>
          <w:tcPr>
            <w:tcW w:w="3993" w:type="dxa"/>
            <w:shd w:val="clear" w:color="auto" w:fill="auto"/>
          </w:tcPr>
          <w:p w14:paraId="72471C88" w14:textId="77777777" w:rsidR="00E120FD" w:rsidRPr="00A05EE9" w:rsidRDefault="00E120FD" w:rsidP="0055769F">
            <w:pPr>
              <w:pStyle w:val="Tabletext"/>
            </w:pPr>
            <w:r w:rsidRPr="00A05EE9">
              <w:t>Victorian Pride Centre Ltd</w:t>
            </w:r>
          </w:p>
        </w:tc>
        <w:tc>
          <w:tcPr>
            <w:tcW w:w="2365" w:type="dxa"/>
            <w:shd w:val="clear" w:color="auto" w:fill="auto"/>
          </w:tcPr>
          <w:p w14:paraId="2D1E8D76" w14:textId="77777777" w:rsidR="00E120FD" w:rsidRPr="00A05EE9" w:rsidRDefault="00E120FD" w:rsidP="0042557C">
            <w:pPr>
              <w:pStyle w:val="Tabletext"/>
            </w:pPr>
            <w:r w:rsidRPr="00A05EE9">
              <w:t>the gift must be made after 8</w:t>
            </w:r>
            <w:r w:rsidR="00CE15B8" w:rsidRPr="00A05EE9">
              <w:t> </w:t>
            </w:r>
            <w:r w:rsidRPr="00A05EE9">
              <w:t xml:space="preserve">March 2018 and before </w:t>
            </w:r>
            <w:r w:rsidR="003C6335" w:rsidRPr="00A05EE9">
              <w:t>9 March 2028</w:t>
            </w:r>
          </w:p>
        </w:tc>
      </w:tr>
      <w:tr w:rsidR="0024740E" w:rsidRPr="00A05EE9" w14:paraId="647FEFFB" w14:textId="77777777" w:rsidTr="00AC47FE">
        <w:tc>
          <w:tcPr>
            <w:tcW w:w="977" w:type="dxa"/>
            <w:shd w:val="clear" w:color="auto" w:fill="auto"/>
          </w:tcPr>
          <w:p w14:paraId="2837F473" w14:textId="77777777" w:rsidR="0024740E" w:rsidRPr="00A05EE9" w:rsidRDefault="0024740E" w:rsidP="0055769F">
            <w:pPr>
              <w:pStyle w:val="Tabletext"/>
            </w:pPr>
            <w:r w:rsidRPr="00A05EE9">
              <w:t>4.2.45</w:t>
            </w:r>
          </w:p>
        </w:tc>
        <w:tc>
          <w:tcPr>
            <w:tcW w:w="3993" w:type="dxa"/>
            <w:shd w:val="clear" w:color="auto" w:fill="auto"/>
          </w:tcPr>
          <w:p w14:paraId="05A9A923" w14:textId="77777777" w:rsidR="0024740E" w:rsidRPr="00A05EE9" w:rsidRDefault="0024740E" w:rsidP="0055769F">
            <w:pPr>
              <w:pStyle w:val="Tabletext"/>
            </w:pPr>
            <w:r w:rsidRPr="00A05EE9">
              <w:t>Australian Volunteers Support Trust</w:t>
            </w:r>
          </w:p>
        </w:tc>
        <w:tc>
          <w:tcPr>
            <w:tcW w:w="2365" w:type="dxa"/>
            <w:shd w:val="clear" w:color="auto" w:fill="auto"/>
          </w:tcPr>
          <w:p w14:paraId="58CA5085" w14:textId="77777777" w:rsidR="0024740E" w:rsidRPr="00A05EE9" w:rsidRDefault="0024740E" w:rsidP="0042557C">
            <w:pPr>
              <w:pStyle w:val="Tabletext"/>
            </w:pPr>
            <w:r w:rsidRPr="00A05EE9">
              <w:t>the gift must be made after 30</w:t>
            </w:r>
            <w:r w:rsidR="00CE15B8" w:rsidRPr="00A05EE9">
              <w:t> </w:t>
            </w:r>
            <w:r w:rsidRPr="00A05EE9">
              <w:t>June 2019</w:t>
            </w:r>
          </w:p>
        </w:tc>
      </w:tr>
      <w:tr w:rsidR="0024740E" w:rsidRPr="00A05EE9" w14:paraId="317766B2" w14:textId="77777777" w:rsidTr="00AC47FE">
        <w:tc>
          <w:tcPr>
            <w:tcW w:w="977" w:type="dxa"/>
            <w:shd w:val="clear" w:color="auto" w:fill="auto"/>
          </w:tcPr>
          <w:p w14:paraId="1B265F14" w14:textId="77777777" w:rsidR="0024740E" w:rsidRPr="00A05EE9" w:rsidRDefault="0024740E" w:rsidP="0055769F">
            <w:pPr>
              <w:pStyle w:val="Tabletext"/>
            </w:pPr>
            <w:r w:rsidRPr="00A05EE9">
              <w:t>4.2.46</w:t>
            </w:r>
          </w:p>
        </w:tc>
        <w:tc>
          <w:tcPr>
            <w:tcW w:w="3993" w:type="dxa"/>
            <w:shd w:val="clear" w:color="auto" w:fill="auto"/>
          </w:tcPr>
          <w:p w14:paraId="2A1A5583" w14:textId="77777777" w:rsidR="0024740E" w:rsidRPr="00A05EE9" w:rsidRDefault="0024740E" w:rsidP="0055769F">
            <w:pPr>
              <w:pStyle w:val="Tabletext"/>
            </w:pPr>
            <w:r w:rsidRPr="00A05EE9">
              <w:t>Community Rebuilding Trust</w:t>
            </w:r>
          </w:p>
        </w:tc>
        <w:tc>
          <w:tcPr>
            <w:tcW w:w="2365" w:type="dxa"/>
            <w:shd w:val="clear" w:color="auto" w:fill="auto"/>
          </w:tcPr>
          <w:p w14:paraId="4F4F54DC" w14:textId="77777777" w:rsidR="0024740E" w:rsidRPr="00A05EE9" w:rsidRDefault="0024740E" w:rsidP="0042557C">
            <w:pPr>
              <w:pStyle w:val="Tabletext"/>
            </w:pPr>
            <w:r w:rsidRPr="00A05EE9">
              <w:t>the gift must be made after 30</w:t>
            </w:r>
            <w:r w:rsidR="00CE15B8" w:rsidRPr="00A05EE9">
              <w:t> </w:t>
            </w:r>
            <w:r w:rsidRPr="00A05EE9">
              <w:t>June 2019</w:t>
            </w:r>
          </w:p>
        </w:tc>
      </w:tr>
      <w:tr w:rsidR="00AE5B75" w:rsidRPr="00A05EE9" w14:paraId="4220E971" w14:textId="77777777" w:rsidTr="00AC47FE">
        <w:tblPrEx>
          <w:tblBorders>
            <w:top w:val="none" w:sz="0" w:space="0" w:color="auto"/>
            <w:bottom w:val="none" w:sz="0" w:space="0" w:color="auto"/>
            <w:insideH w:val="none" w:sz="0" w:space="0" w:color="auto"/>
          </w:tblBorders>
          <w:tblCellMar>
            <w:left w:w="108" w:type="dxa"/>
            <w:right w:w="108" w:type="dxa"/>
          </w:tblCellMar>
          <w:tblLook w:val="0020" w:firstRow="1" w:lastRow="0" w:firstColumn="0" w:lastColumn="0" w:noHBand="0" w:noVBand="0"/>
        </w:tblPrEx>
        <w:tc>
          <w:tcPr>
            <w:tcW w:w="977" w:type="dxa"/>
            <w:tcBorders>
              <w:bottom w:val="single" w:sz="4" w:space="0" w:color="auto"/>
            </w:tcBorders>
            <w:shd w:val="clear" w:color="auto" w:fill="auto"/>
          </w:tcPr>
          <w:p w14:paraId="4CAB8E49" w14:textId="77777777" w:rsidR="00AE5B75" w:rsidRPr="00A05EE9" w:rsidRDefault="00AE5B75" w:rsidP="00C01166">
            <w:pPr>
              <w:pStyle w:val="Tabletext"/>
            </w:pPr>
            <w:r w:rsidRPr="00A05EE9">
              <w:t>4.2.47</w:t>
            </w:r>
          </w:p>
        </w:tc>
        <w:tc>
          <w:tcPr>
            <w:tcW w:w="3993" w:type="dxa"/>
            <w:tcBorders>
              <w:bottom w:val="single" w:sz="4" w:space="0" w:color="auto"/>
            </w:tcBorders>
            <w:shd w:val="clear" w:color="auto" w:fill="auto"/>
          </w:tcPr>
          <w:p w14:paraId="6C7E5544" w14:textId="77777777" w:rsidR="00AE5B75" w:rsidRPr="00A05EE9" w:rsidRDefault="00AE5B75" w:rsidP="00C01166">
            <w:pPr>
              <w:pStyle w:val="Tabletext"/>
            </w:pPr>
            <w:r w:rsidRPr="00A05EE9">
              <w:t>Motherless Daughters Australia Limited</w:t>
            </w:r>
          </w:p>
        </w:tc>
        <w:tc>
          <w:tcPr>
            <w:tcW w:w="2365" w:type="dxa"/>
            <w:tcBorders>
              <w:bottom w:val="single" w:sz="4" w:space="0" w:color="auto"/>
            </w:tcBorders>
            <w:shd w:val="clear" w:color="auto" w:fill="auto"/>
          </w:tcPr>
          <w:p w14:paraId="459A0E3C" w14:textId="77777777" w:rsidR="00AE5B75" w:rsidRPr="00A05EE9" w:rsidRDefault="00AE5B75" w:rsidP="00C01166">
            <w:pPr>
              <w:pStyle w:val="Tabletext"/>
            </w:pPr>
            <w:r w:rsidRPr="00A05EE9">
              <w:t xml:space="preserve">the gift must be made after 30 June 2019 and before </w:t>
            </w:r>
            <w:r w:rsidR="006D7026" w:rsidRPr="00A05EE9">
              <w:t>1 July</w:t>
            </w:r>
            <w:r w:rsidRPr="00A05EE9">
              <w:t xml:space="preserve"> 2025</w:t>
            </w:r>
          </w:p>
        </w:tc>
      </w:tr>
      <w:tr w:rsidR="0023719D" w:rsidRPr="00A05EE9" w14:paraId="3783C91C" w14:textId="77777777" w:rsidTr="00CB7876">
        <w:tc>
          <w:tcPr>
            <w:tcW w:w="977" w:type="dxa"/>
            <w:tcBorders>
              <w:top w:val="single" w:sz="4" w:space="0" w:color="auto"/>
              <w:bottom w:val="single" w:sz="4" w:space="0" w:color="auto"/>
            </w:tcBorders>
            <w:shd w:val="clear" w:color="auto" w:fill="auto"/>
          </w:tcPr>
          <w:p w14:paraId="03A85F22" w14:textId="77777777" w:rsidR="0023719D" w:rsidRPr="00A05EE9" w:rsidRDefault="0023719D" w:rsidP="00066D7E">
            <w:pPr>
              <w:pStyle w:val="Tabletext"/>
            </w:pPr>
            <w:r w:rsidRPr="00A05EE9">
              <w:t>4.2.48</w:t>
            </w:r>
          </w:p>
        </w:tc>
        <w:tc>
          <w:tcPr>
            <w:tcW w:w="3993" w:type="dxa"/>
            <w:tcBorders>
              <w:top w:val="single" w:sz="4" w:space="0" w:color="auto"/>
              <w:bottom w:val="single" w:sz="4" w:space="0" w:color="auto"/>
            </w:tcBorders>
            <w:shd w:val="clear" w:color="auto" w:fill="auto"/>
          </w:tcPr>
          <w:p w14:paraId="6D564EFA" w14:textId="77777777" w:rsidR="0023719D" w:rsidRPr="00A05EE9" w:rsidRDefault="0023719D" w:rsidP="00066D7E">
            <w:pPr>
              <w:pStyle w:val="Tabletext"/>
            </w:pPr>
            <w:r w:rsidRPr="00A05EE9">
              <w:t>Neighbourhood Watch Australasia Limited</w:t>
            </w:r>
          </w:p>
        </w:tc>
        <w:tc>
          <w:tcPr>
            <w:tcW w:w="2365" w:type="dxa"/>
            <w:tcBorders>
              <w:top w:val="single" w:sz="4" w:space="0" w:color="auto"/>
              <w:bottom w:val="single" w:sz="4" w:space="0" w:color="auto"/>
            </w:tcBorders>
            <w:shd w:val="clear" w:color="auto" w:fill="auto"/>
          </w:tcPr>
          <w:p w14:paraId="2320AC6E" w14:textId="77777777" w:rsidR="0023719D" w:rsidRPr="00A05EE9" w:rsidRDefault="0023719D" w:rsidP="00066D7E">
            <w:pPr>
              <w:pStyle w:val="Tabletext"/>
            </w:pPr>
            <w:r w:rsidRPr="00A05EE9">
              <w:t>the gift must be made after 30 June 2019</w:t>
            </w:r>
          </w:p>
        </w:tc>
      </w:tr>
      <w:tr w:rsidR="002E0097" w:rsidRPr="00A05EE9" w14:paraId="539A7B42" w14:textId="77777777" w:rsidTr="00CB7876">
        <w:tc>
          <w:tcPr>
            <w:tcW w:w="977" w:type="dxa"/>
            <w:tcBorders>
              <w:top w:val="single" w:sz="4" w:space="0" w:color="auto"/>
              <w:bottom w:val="single" w:sz="4" w:space="0" w:color="auto"/>
            </w:tcBorders>
            <w:shd w:val="clear" w:color="auto" w:fill="auto"/>
          </w:tcPr>
          <w:p w14:paraId="55C70625" w14:textId="77777777" w:rsidR="002E0097" w:rsidRPr="00A05EE9" w:rsidRDefault="002E0097" w:rsidP="002E0097">
            <w:pPr>
              <w:pStyle w:val="Tabletext"/>
            </w:pPr>
            <w:r w:rsidRPr="00A05EE9">
              <w:t>4.2.49</w:t>
            </w:r>
          </w:p>
        </w:tc>
        <w:tc>
          <w:tcPr>
            <w:tcW w:w="3993" w:type="dxa"/>
            <w:tcBorders>
              <w:top w:val="single" w:sz="4" w:space="0" w:color="auto"/>
              <w:bottom w:val="single" w:sz="4" w:space="0" w:color="auto"/>
            </w:tcBorders>
            <w:shd w:val="clear" w:color="auto" w:fill="auto"/>
          </w:tcPr>
          <w:p w14:paraId="4F43A483" w14:textId="77777777" w:rsidR="002E0097" w:rsidRPr="00A05EE9" w:rsidRDefault="002E0097" w:rsidP="002E0097">
            <w:pPr>
              <w:pStyle w:val="Tabletext"/>
            </w:pPr>
            <w:r w:rsidRPr="00A05EE9">
              <w:t>Alliance for Journalists’ Freedom Ltd</w:t>
            </w:r>
          </w:p>
        </w:tc>
        <w:tc>
          <w:tcPr>
            <w:tcW w:w="2365" w:type="dxa"/>
            <w:tcBorders>
              <w:top w:val="single" w:sz="4" w:space="0" w:color="auto"/>
              <w:bottom w:val="single" w:sz="4" w:space="0" w:color="auto"/>
            </w:tcBorders>
            <w:shd w:val="clear" w:color="auto" w:fill="auto"/>
          </w:tcPr>
          <w:p w14:paraId="710B2515" w14:textId="77777777" w:rsidR="002E0097" w:rsidRPr="00A05EE9" w:rsidRDefault="002E0097" w:rsidP="002E0097">
            <w:pPr>
              <w:pStyle w:val="Tabletext"/>
            </w:pPr>
            <w:r w:rsidRPr="00A05EE9">
              <w:t>the gift must be made after 30 June 2020</w:t>
            </w:r>
          </w:p>
        </w:tc>
      </w:tr>
      <w:tr w:rsidR="002E0097" w:rsidRPr="00A05EE9" w14:paraId="4D6FDE01" w14:textId="77777777" w:rsidTr="00AC47FE">
        <w:tblPrEx>
          <w:tblBorders>
            <w:top w:val="none" w:sz="0" w:space="0" w:color="auto"/>
            <w:bottom w:val="none" w:sz="0" w:space="0" w:color="auto"/>
            <w:insideH w:val="none" w:sz="0" w:space="0" w:color="auto"/>
          </w:tblBorders>
          <w:tblCellMar>
            <w:left w:w="108" w:type="dxa"/>
            <w:right w:w="108" w:type="dxa"/>
          </w:tblCellMar>
        </w:tblPrEx>
        <w:tc>
          <w:tcPr>
            <w:tcW w:w="977" w:type="dxa"/>
            <w:tcBorders>
              <w:top w:val="single" w:sz="4" w:space="0" w:color="auto"/>
              <w:bottom w:val="single" w:sz="12" w:space="0" w:color="auto"/>
            </w:tcBorders>
            <w:shd w:val="clear" w:color="auto" w:fill="auto"/>
          </w:tcPr>
          <w:p w14:paraId="68776AB7" w14:textId="77777777" w:rsidR="002E0097" w:rsidRPr="00A05EE9" w:rsidRDefault="002E0097" w:rsidP="002E0097">
            <w:pPr>
              <w:pStyle w:val="Tabletext"/>
            </w:pPr>
            <w:r w:rsidRPr="00A05EE9">
              <w:t>4.2.50</w:t>
            </w:r>
          </w:p>
        </w:tc>
        <w:tc>
          <w:tcPr>
            <w:tcW w:w="3993" w:type="dxa"/>
            <w:tcBorders>
              <w:top w:val="single" w:sz="4" w:space="0" w:color="auto"/>
              <w:bottom w:val="single" w:sz="12" w:space="0" w:color="auto"/>
            </w:tcBorders>
            <w:shd w:val="clear" w:color="auto" w:fill="auto"/>
          </w:tcPr>
          <w:p w14:paraId="4845E338" w14:textId="77777777" w:rsidR="002E0097" w:rsidRPr="00A05EE9" w:rsidRDefault="002E0097" w:rsidP="002E0097">
            <w:pPr>
              <w:pStyle w:val="Tabletext"/>
            </w:pPr>
            <w:r w:rsidRPr="00A05EE9">
              <w:t>Youthsafe</w:t>
            </w:r>
          </w:p>
        </w:tc>
        <w:tc>
          <w:tcPr>
            <w:tcW w:w="2365" w:type="dxa"/>
            <w:tcBorders>
              <w:top w:val="single" w:sz="4" w:space="0" w:color="auto"/>
              <w:bottom w:val="single" w:sz="12" w:space="0" w:color="auto"/>
            </w:tcBorders>
            <w:shd w:val="clear" w:color="auto" w:fill="auto"/>
          </w:tcPr>
          <w:p w14:paraId="3C2AB509" w14:textId="77777777" w:rsidR="002E0097" w:rsidRPr="00A05EE9" w:rsidRDefault="002E0097" w:rsidP="002E0097">
            <w:pPr>
              <w:pStyle w:val="Tabletext"/>
            </w:pPr>
            <w:r w:rsidRPr="00A05EE9">
              <w:t>the gift must be made after 30 June 2020</w:t>
            </w:r>
          </w:p>
        </w:tc>
      </w:tr>
    </w:tbl>
    <w:p w14:paraId="57A4ADFE" w14:textId="139E72B8" w:rsidR="005539A3" w:rsidRPr="00A05EE9" w:rsidRDefault="005539A3" w:rsidP="00E805E5">
      <w:pPr>
        <w:pStyle w:val="ActHead5"/>
      </w:pPr>
      <w:bookmarkStart w:id="325" w:name="_Toc200727313"/>
      <w:r w:rsidRPr="00A05EE9">
        <w:rPr>
          <w:rStyle w:val="CharSectno"/>
        </w:rPr>
        <w:t>30</w:t>
      </w:r>
      <w:r w:rsidR="00E0198C">
        <w:rPr>
          <w:rStyle w:val="CharSectno"/>
        </w:rPr>
        <w:noBreakHyphen/>
      </w:r>
      <w:r w:rsidRPr="00A05EE9">
        <w:rPr>
          <w:rStyle w:val="CharSectno"/>
        </w:rPr>
        <w:t>45A</w:t>
      </w:r>
      <w:r w:rsidRPr="00A05EE9">
        <w:t xml:space="preserve">  Australian disaster relief funds—declarations by Minister</w:t>
      </w:r>
      <w:bookmarkEnd w:id="325"/>
    </w:p>
    <w:p w14:paraId="63B3DD1C" w14:textId="446BB6FC" w:rsidR="005539A3" w:rsidRPr="00A05EE9" w:rsidRDefault="005539A3" w:rsidP="00E805E5">
      <w:pPr>
        <w:pStyle w:val="subsection"/>
        <w:keepNext/>
        <w:keepLines/>
      </w:pPr>
      <w:r w:rsidRPr="00A05EE9">
        <w:tab/>
        <w:t>(1)</w:t>
      </w:r>
      <w:r w:rsidRPr="00A05EE9">
        <w:tab/>
        <w:t>For the purposes of item</w:t>
      </w:r>
      <w:r w:rsidR="00CE15B8" w:rsidRPr="00A05EE9">
        <w:t> </w:t>
      </w:r>
      <w:r w:rsidRPr="00A05EE9">
        <w:t>4.1.5 of the table in subsection</w:t>
      </w:r>
      <w:r w:rsidR="00CE15B8" w:rsidRPr="00A05EE9">
        <w:t> </w:t>
      </w:r>
      <w:r w:rsidRPr="00A05EE9">
        <w:t>30</w:t>
      </w:r>
      <w:r w:rsidR="00E0198C">
        <w:noBreakHyphen/>
      </w:r>
      <w:r w:rsidRPr="00A05EE9">
        <w:t>45(1), an event is a disaster to which this subsection applies if the Minister has declared it to be a disaster. The Minister may do so if satisfied that:</w:t>
      </w:r>
    </w:p>
    <w:p w14:paraId="06367456" w14:textId="77777777" w:rsidR="00D57DEE" w:rsidRPr="00A05EE9" w:rsidRDefault="00D57DEE" w:rsidP="00E805E5">
      <w:pPr>
        <w:pStyle w:val="paragraph"/>
        <w:keepNext/>
        <w:keepLines/>
      </w:pPr>
      <w:r w:rsidRPr="00A05EE9">
        <w:tab/>
        <w:t>(a)</w:t>
      </w:r>
      <w:r w:rsidRPr="00A05EE9">
        <w:tab/>
        <w:t>the event developed rapidly and resulted in:</w:t>
      </w:r>
    </w:p>
    <w:p w14:paraId="7219AFB3" w14:textId="77777777" w:rsidR="00D57DEE" w:rsidRPr="00A05EE9" w:rsidRDefault="00D57DEE" w:rsidP="00D57DEE">
      <w:pPr>
        <w:pStyle w:val="paragraphsub"/>
      </w:pPr>
      <w:r w:rsidRPr="00A05EE9">
        <w:t xml:space="preserve"> </w:t>
      </w:r>
      <w:r w:rsidRPr="00A05EE9">
        <w:tab/>
        <w:t>(i)</w:t>
      </w:r>
      <w:r w:rsidRPr="00A05EE9">
        <w:tab/>
        <w:t>the death, serious injury or other physical suffering of a large number of people; or</w:t>
      </w:r>
    </w:p>
    <w:p w14:paraId="5E766986" w14:textId="77777777" w:rsidR="00D57DEE" w:rsidRPr="00A05EE9" w:rsidRDefault="00D57DEE" w:rsidP="00D57DEE">
      <w:pPr>
        <w:pStyle w:val="paragraphsub"/>
      </w:pPr>
      <w:r w:rsidRPr="00A05EE9">
        <w:tab/>
        <w:t>(ii)</w:t>
      </w:r>
      <w:r w:rsidRPr="00A05EE9">
        <w:tab/>
        <w:t>widespread damage to property or the natural environment; or</w:t>
      </w:r>
    </w:p>
    <w:p w14:paraId="7FBB317D" w14:textId="77777777" w:rsidR="00D57DEE" w:rsidRPr="00A05EE9" w:rsidRDefault="00D57DEE" w:rsidP="00D57DEE">
      <w:pPr>
        <w:pStyle w:val="paragraph"/>
      </w:pPr>
      <w:r w:rsidRPr="00A05EE9">
        <w:tab/>
        <w:t>(b)</w:t>
      </w:r>
      <w:r w:rsidRPr="00A05EE9">
        <w:tab/>
        <w:t xml:space="preserve">if a national emergency declaration (within the meaning of the </w:t>
      </w:r>
      <w:r w:rsidRPr="00A05EE9">
        <w:rPr>
          <w:i/>
        </w:rPr>
        <w:t>National Emergency Declaration Act 2020</w:t>
      </w:r>
      <w:r w:rsidRPr="00A05EE9">
        <w:t>) is in force—the event is the subject of the national emergency declaration.</w:t>
      </w:r>
    </w:p>
    <w:p w14:paraId="4B667342" w14:textId="77777777" w:rsidR="005539A3" w:rsidRPr="00A05EE9" w:rsidRDefault="005539A3" w:rsidP="005539A3">
      <w:pPr>
        <w:pStyle w:val="subsection"/>
      </w:pPr>
      <w:r w:rsidRPr="00A05EE9">
        <w:tab/>
        <w:t>(2)</w:t>
      </w:r>
      <w:r w:rsidRPr="00A05EE9">
        <w:tab/>
        <w:t>The Minister’s declaration of an event as a disaster:</w:t>
      </w:r>
    </w:p>
    <w:p w14:paraId="346085B7" w14:textId="77777777" w:rsidR="005539A3" w:rsidRPr="00A05EE9" w:rsidRDefault="005539A3" w:rsidP="005539A3">
      <w:pPr>
        <w:pStyle w:val="paragraph"/>
      </w:pPr>
      <w:r w:rsidRPr="00A05EE9">
        <w:tab/>
        <w:t>(a)</w:t>
      </w:r>
      <w:r w:rsidRPr="00A05EE9">
        <w:tab/>
        <w:t>must be in writing; and</w:t>
      </w:r>
    </w:p>
    <w:p w14:paraId="75F6960B" w14:textId="77777777" w:rsidR="005539A3" w:rsidRPr="00A05EE9" w:rsidRDefault="005539A3" w:rsidP="005539A3">
      <w:pPr>
        <w:pStyle w:val="paragraph"/>
      </w:pPr>
      <w:r w:rsidRPr="00A05EE9">
        <w:tab/>
        <w:t>(b)</w:t>
      </w:r>
      <w:r w:rsidRPr="00A05EE9">
        <w:tab/>
        <w:t>must specify the day (or the first day) of the event; and</w:t>
      </w:r>
    </w:p>
    <w:p w14:paraId="0FE718AA" w14:textId="77777777" w:rsidR="005539A3" w:rsidRPr="00A05EE9" w:rsidRDefault="005539A3" w:rsidP="005539A3">
      <w:pPr>
        <w:pStyle w:val="paragraph"/>
      </w:pPr>
      <w:r w:rsidRPr="00A05EE9">
        <w:tab/>
        <w:t>(c)</w:t>
      </w:r>
      <w:r w:rsidRPr="00A05EE9">
        <w:tab/>
        <w:t>must be published on the internet or by another method determined by the Minister.</w:t>
      </w:r>
    </w:p>
    <w:p w14:paraId="2FA9DE31" w14:textId="77777777" w:rsidR="005539A3" w:rsidRPr="00A05EE9" w:rsidRDefault="005539A3" w:rsidP="005539A3">
      <w:pPr>
        <w:pStyle w:val="subsection"/>
      </w:pPr>
      <w:r w:rsidRPr="00A05EE9">
        <w:tab/>
        <w:t>(3)</w:t>
      </w:r>
      <w:r w:rsidRPr="00A05EE9">
        <w:tab/>
        <w:t>The Minister’s declaration of an event as a disaster is not a legislative instrument.</w:t>
      </w:r>
    </w:p>
    <w:p w14:paraId="22BDCCA1" w14:textId="07DC3538" w:rsidR="005539A3" w:rsidRPr="00A05EE9" w:rsidRDefault="005539A3" w:rsidP="005539A3">
      <w:pPr>
        <w:pStyle w:val="subsection"/>
      </w:pPr>
      <w:r w:rsidRPr="00A05EE9">
        <w:tab/>
        <w:t>(4)</w:t>
      </w:r>
      <w:r w:rsidRPr="00A05EE9">
        <w:tab/>
        <w:t>You can deduct a gift that you make to a public fund covered by item</w:t>
      </w:r>
      <w:r w:rsidR="00CE15B8" w:rsidRPr="00A05EE9">
        <w:t> </w:t>
      </w:r>
      <w:r w:rsidRPr="00A05EE9">
        <w:t>4.1.5 of the table in subsection</w:t>
      </w:r>
      <w:r w:rsidR="00CE15B8" w:rsidRPr="00A05EE9">
        <w:t> </w:t>
      </w:r>
      <w:r w:rsidRPr="00A05EE9">
        <w:t>30</w:t>
      </w:r>
      <w:r w:rsidR="00E0198C">
        <w:noBreakHyphen/>
      </w:r>
      <w:r w:rsidRPr="00A05EE9">
        <w:t xml:space="preserve">45(1), in relation to a disaster to which </w:t>
      </w:r>
      <w:r w:rsidR="00CE15B8" w:rsidRPr="00A05EE9">
        <w:t>subsection (</w:t>
      </w:r>
      <w:r w:rsidRPr="00A05EE9">
        <w:t>1) of this section applies, only within the 2 years beginning on the day specified in the declaration as the day (or the first day) of the event for which the fund is to provide relief.</w:t>
      </w:r>
    </w:p>
    <w:p w14:paraId="665FF342" w14:textId="332C53D5" w:rsidR="005539A3" w:rsidRPr="00A05EE9" w:rsidRDefault="005539A3" w:rsidP="005539A3">
      <w:pPr>
        <w:pStyle w:val="notetext"/>
      </w:pPr>
      <w:r w:rsidRPr="00A05EE9">
        <w:t>Note:</w:t>
      </w:r>
      <w:r w:rsidRPr="00A05EE9">
        <w:tab/>
        <w:t>Public funds under item</w:t>
      </w:r>
      <w:r w:rsidR="00CE15B8" w:rsidRPr="00A05EE9">
        <w:t> </w:t>
      </w:r>
      <w:r w:rsidRPr="00A05EE9">
        <w:t>4.1.5 of the table in subsection</w:t>
      </w:r>
      <w:r w:rsidR="00CE15B8" w:rsidRPr="00A05EE9">
        <w:t> </w:t>
      </w:r>
      <w:r w:rsidRPr="00A05EE9">
        <w:t>30</w:t>
      </w:r>
      <w:r w:rsidR="00E0198C">
        <w:noBreakHyphen/>
      </w:r>
      <w:r w:rsidRPr="00A05EE9">
        <w:t>45(1) are for disaster relief of people in Australia. Public funds may also be established for disaster relief of people in other countries. See items</w:t>
      </w:r>
      <w:r w:rsidR="00CE15B8" w:rsidRPr="00A05EE9">
        <w:t> </w:t>
      </w:r>
      <w:r w:rsidRPr="00A05EE9">
        <w:t>9.1.1 (which is not limited to disaster relief) and 9.1.2 of the table in section</w:t>
      </w:r>
      <w:r w:rsidR="00CE15B8" w:rsidRPr="00A05EE9">
        <w:t> </w:t>
      </w:r>
      <w:r w:rsidRPr="00A05EE9">
        <w:t>30</w:t>
      </w:r>
      <w:r w:rsidR="00E0198C">
        <w:noBreakHyphen/>
      </w:r>
      <w:r w:rsidRPr="00A05EE9">
        <w:t>80.</w:t>
      </w:r>
    </w:p>
    <w:p w14:paraId="0A0422B7" w14:textId="7188CA96" w:rsidR="005539A3" w:rsidRPr="00A05EE9" w:rsidRDefault="005539A3" w:rsidP="005539A3">
      <w:pPr>
        <w:pStyle w:val="ActHead5"/>
      </w:pPr>
      <w:bookmarkStart w:id="326" w:name="_Toc200727314"/>
      <w:r w:rsidRPr="00A05EE9">
        <w:rPr>
          <w:rStyle w:val="CharSectno"/>
        </w:rPr>
        <w:t>30</w:t>
      </w:r>
      <w:r w:rsidR="00E0198C">
        <w:rPr>
          <w:rStyle w:val="CharSectno"/>
        </w:rPr>
        <w:noBreakHyphen/>
      </w:r>
      <w:r w:rsidRPr="00A05EE9">
        <w:rPr>
          <w:rStyle w:val="CharSectno"/>
        </w:rPr>
        <w:t>46</w:t>
      </w:r>
      <w:r w:rsidRPr="00A05EE9">
        <w:t xml:space="preserve">  Australian disaster relief funds—declarations under State and Territory law</w:t>
      </w:r>
      <w:bookmarkEnd w:id="326"/>
    </w:p>
    <w:p w14:paraId="5BB483FF" w14:textId="3A5F55FB" w:rsidR="005539A3" w:rsidRPr="00A05EE9" w:rsidRDefault="005539A3" w:rsidP="005539A3">
      <w:pPr>
        <w:pStyle w:val="subsection"/>
      </w:pPr>
      <w:r w:rsidRPr="00A05EE9">
        <w:tab/>
        <w:t>(1)</w:t>
      </w:r>
      <w:r w:rsidRPr="00A05EE9">
        <w:tab/>
        <w:t>For the purposes of item</w:t>
      </w:r>
      <w:r w:rsidR="00CE15B8" w:rsidRPr="00A05EE9">
        <w:t> </w:t>
      </w:r>
      <w:r w:rsidRPr="00A05EE9">
        <w:t>4.1.5 of the table in subsection</w:t>
      </w:r>
      <w:r w:rsidR="00CE15B8" w:rsidRPr="00A05EE9">
        <w:t> </w:t>
      </w:r>
      <w:r w:rsidRPr="00A05EE9">
        <w:t>30</w:t>
      </w:r>
      <w:r w:rsidR="00E0198C">
        <w:noBreakHyphen/>
      </w:r>
      <w:r w:rsidRPr="00A05EE9">
        <w:t>45(1), a disaster is one to which this subsection applies if:</w:t>
      </w:r>
    </w:p>
    <w:p w14:paraId="3738AC59" w14:textId="77777777" w:rsidR="005539A3" w:rsidRPr="00A05EE9" w:rsidRDefault="005539A3" w:rsidP="005539A3">
      <w:pPr>
        <w:pStyle w:val="paragraph"/>
      </w:pPr>
      <w:r w:rsidRPr="00A05EE9">
        <w:tab/>
        <w:t>(a)</w:t>
      </w:r>
      <w:r w:rsidRPr="00A05EE9">
        <w:tab/>
        <w:t>it is declared to be a disaster, or it gives rise to a declaration of a state of emergency, by or with the approval of a Minister of a State or Territory under the law of the State or Territory; and</w:t>
      </w:r>
    </w:p>
    <w:p w14:paraId="14389C97" w14:textId="77777777" w:rsidR="005539A3" w:rsidRPr="00A05EE9" w:rsidRDefault="005539A3" w:rsidP="005539A3">
      <w:pPr>
        <w:pStyle w:val="paragraph"/>
      </w:pPr>
      <w:r w:rsidRPr="00A05EE9">
        <w:tab/>
        <w:t>(b)</w:t>
      </w:r>
      <w:r w:rsidRPr="00A05EE9">
        <w:tab/>
        <w:t>it developed rapidly; and</w:t>
      </w:r>
    </w:p>
    <w:p w14:paraId="5ADC008E" w14:textId="77777777" w:rsidR="005539A3" w:rsidRPr="00A05EE9" w:rsidRDefault="005539A3" w:rsidP="005539A3">
      <w:pPr>
        <w:pStyle w:val="paragraph"/>
      </w:pPr>
      <w:r w:rsidRPr="00A05EE9">
        <w:tab/>
        <w:t>(c)</w:t>
      </w:r>
      <w:r w:rsidRPr="00A05EE9">
        <w:tab/>
        <w:t>it resulted in the death, serious injury or other physical suffering of a large number of people, or in widespread damage to property or the natural environment; and</w:t>
      </w:r>
    </w:p>
    <w:p w14:paraId="450E2E2A" w14:textId="1965E9D9" w:rsidR="005539A3" w:rsidRPr="00A05EE9" w:rsidRDefault="005539A3" w:rsidP="005539A3">
      <w:pPr>
        <w:pStyle w:val="paragraph"/>
      </w:pPr>
      <w:r w:rsidRPr="00A05EE9">
        <w:tab/>
        <w:t>(d)</w:t>
      </w:r>
      <w:r w:rsidRPr="00A05EE9">
        <w:tab/>
        <w:t>subsection</w:t>
      </w:r>
      <w:r w:rsidR="00CE15B8" w:rsidRPr="00A05EE9">
        <w:t> </w:t>
      </w:r>
      <w:r w:rsidRPr="00A05EE9">
        <w:t>30</w:t>
      </w:r>
      <w:r w:rsidR="00E0198C">
        <w:noBreakHyphen/>
      </w:r>
      <w:r w:rsidRPr="00A05EE9">
        <w:t>45A(1) does not apply to it.</w:t>
      </w:r>
    </w:p>
    <w:p w14:paraId="4C0DCE49" w14:textId="39378AD5" w:rsidR="005539A3" w:rsidRPr="00A05EE9" w:rsidRDefault="005539A3" w:rsidP="005539A3">
      <w:pPr>
        <w:pStyle w:val="subsection"/>
      </w:pPr>
      <w:r w:rsidRPr="00A05EE9">
        <w:tab/>
        <w:t>(2)</w:t>
      </w:r>
      <w:r w:rsidRPr="00A05EE9">
        <w:tab/>
        <w:t>You can deduct a gift that you make to a public fund covered by item</w:t>
      </w:r>
      <w:r w:rsidR="00CE15B8" w:rsidRPr="00A05EE9">
        <w:t> </w:t>
      </w:r>
      <w:r w:rsidRPr="00A05EE9">
        <w:t>4.1.5 of the table in subsection</w:t>
      </w:r>
      <w:r w:rsidR="00CE15B8" w:rsidRPr="00A05EE9">
        <w:t> </w:t>
      </w:r>
      <w:r w:rsidRPr="00A05EE9">
        <w:t>30</w:t>
      </w:r>
      <w:r w:rsidR="00E0198C">
        <w:noBreakHyphen/>
      </w:r>
      <w:r w:rsidRPr="00A05EE9">
        <w:t xml:space="preserve">45(1), in relation to a disaster to which </w:t>
      </w:r>
      <w:r w:rsidR="00CE15B8" w:rsidRPr="00A05EE9">
        <w:t>subsection (</w:t>
      </w:r>
      <w:r w:rsidRPr="00A05EE9">
        <w:t>1) of this section applies, only within the 2 years beginning:</w:t>
      </w:r>
    </w:p>
    <w:p w14:paraId="48AF95DE" w14:textId="77777777" w:rsidR="005539A3" w:rsidRPr="00A05EE9" w:rsidRDefault="005539A3" w:rsidP="005539A3">
      <w:pPr>
        <w:pStyle w:val="paragraph"/>
      </w:pPr>
      <w:r w:rsidRPr="00A05EE9">
        <w:tab/>
        <w:t>(a)</w:t>
      </w:r>
      <w:r w:rsidRPr="00A05EE9">
        <w:tab/>
        <w:t xml:space="preserve">if the day (or the first day) on which the event occurred is specified in the declaration mentioned in </w:t>
      </w:r>
      <w:r w:rsidR="00CE15B8" w:rsidRPr="00A05EE9">
        <w:t>paragraph (</w:t>
      </w:r>
      <w:r w:rsidRPr="00A05EE9">
        <w:t>1)(a)—on that day; or</w:t>
      </w:r>
    </w:p>
    <w:p w14:paraId="13154D34" w14:textId="77777777" w:rsidR="005539A3" w:rsidRPr="00A05EE9" w:rsidRDefault="005539A3" w:rsidP="005539A3">
      <w:pPr>
        <w:pStyle w:val="paragraph"/>
      </w:pPr>
      <w:r w:rsidRPr="00A05EE9">
        <w:tab/>
        <w:t>(b)</w:t>
      </w:r>
      <w:r w:rsidRPr="00A05EE9">
        <w:tab/>
        <w:t>otherwise—on the day of the declaration.</w:t>
      </w:r>
    </w:p>
    <w:p w14:paraId="333F786B" w14:textId="2C92BD44" w:rsidR="005539A3" w:rsidRPr="00A05EE9" w:rsidRDefault="005539A3" w:rsidP="005539A3">
      <w:pPr>
        <w:pStyle w:val="notetext"/>
      </w:pPr>
      <w:r w:rsidRPr="00A05EE9">
        <w:t>Note:</w:t>
      </w:r>
      <w:r w:rsidRPr="00A05EE9">
        <w:tab/>
        <w:t>Public funds under item</w:t>
      </w:r>
      <w:r w:rsidR="00CE15B8" w:rsidRPr="00A05EE9">
        <w:t> </w:t>
      </w:r>
      <w:r w:rsidRPr="00A05EE9">
        <w:t>4.1.5 of the table in subsection</w:t>
      </w:r>
      <w:r w:rsidR="00CE15B8" w:rsidRPr="00A05EE9">
        <w:t> </w:t>
      </w:r>
      <w:r w:rsidRPr="00A05EE9">
        <w:t>30</w:t>
      </w:r>
      <w:r w:rsidR="00E0198C">
        <w:noBreakHyphen/>
      </w:r>
      <w:r w:rsidRPr="00A05EE9">
        <w:t>45(1) are for disaster relief of people in Australia. Public funds may also be established for disaster relief of people in other countries. See items</w:t>
      </w:r>
      <w:r w:rsidR="00CE15B8" w:rsidRPr="00A05EE9">
        <w:t> </w:t>
      </w:r>
      <w:r w:rsidRPr="00A05EE9">
        <w:t>9.1.1 (which is not limited to disaster relief) and 9.1.2 of the table in section</w:t>
      </w:r>
      <w:r w:rsidR="00CE15B8" w:rsidRPr="00A05EE9">
        <w:t> </w:t>
      </w:r>
      <w:r w:rsidRPr="00A05EE9">
        <w:t>30</w:t>
      </w:r>
      <w:r w:rsidR="00E0198C">
        <w:noBreakHyphen/>
      </w:r>
      <w:r w:rsidRPr="00A05EE9">
        <w:t>80.</w:t>
      </w:r>
    </w:p>
    <w:p w14:paraId="24FB6103" w14:textId="77777777" w:rsidR="005539A3" w:rsidRPr="00A05EE9" w:rsidRDefault="005539A3" w:rsidP="00AB0DC6">
      <w:pPr>
        <w:pStyle w:val="ActHead4"/>
        <w:spacing w:before="120"/>
      </w:pPr>
      <w:bookmarkStart w:id="327" w:name="_Toc200727315"/>
      <w:r w:rsidRPr="00A05EE9">
        <w:t>Defence</w:t>
      </w:r>
      <w:bookmarkEnd w:id="327"/>
    </w:p>
    <w:p w14:paraId="5AC57626" w14:textId="31E71D4B" w:rsidR="005539A3" w:rsidRPr="00A05EE9" w:rsidRDefault="005539A3" w:rsidP="00AB0DC6">
      <w:pPr>
        <w:pStyle w:val="ActHead5"/>
      </w:pPr>
      <w:bookmarkStart w:id="328" w:name="_Toc200727316"/>
      <w:r w:rsidRPr="00A05EE9">
        <w:rPr>
          <w:rStyle w:val="CharSectno"/>
        </w:rPr>
        <w:t>30</w:t>
      </w:r>
      <w:r w:rsidR="00E0198C">
        <w:rPr>
          <w:rStyle w:val="CharSectno"/>
        </w:rPr>
        <w:noBreakHyphen/>
      </w:r>
      <w:r w:rsidRPr="00A05EE9">
        <w:rPr>
          <w:rStyle w:val="CharSectno"/>
        </w:rPr>
        <w:t>50</w:t>
      </w:r>
      <w:r w:rsidRPr="00A05EE9">
        <w:t xml:space="preserve">  Defence</w:t>
      </w:r>
      <w:bookmarkEnd w:id="328"/>
    </w:p>
    <w:p w14:paraId="64526346" w14:textId="77777777" w:rsidR="005539A3" w:rsidRPr="00A05EE9" w:rsidRDefault="005539A3" w:rsidP="00AB0DC6">
      <w:pPr>
        <w:pStyle w:val="subsection"/>
        <w:keepNext/>
        <w:keepLines/>
      </w:pPr>
      <w:r w:rsidRPr="00A05EE9">
        <w:tab/>
        <w:t>(1)</w:t>
      </w:r>
      <w:r w:rsidRPr="00A05EE9">
        <w:tab/>
        <w:t>This table sets out general categories of defence recipients.</w:t>
      </w:r>
    </w:p>
    <w:p w14:paraId="47B75B9B" w14:textId="77777777" w:rsidR="005539A3" w:rsidRPr="00A05EE9" w:rsidRDefault="005539A3" w:rsidP="00B2135A">
      <w:pPr>
        <w:pStyle w:val="Tabletext"/>
      </w:pPr>
    </w:p>
    <w:tbl>
      <w:tblPr>
        <w:tblW w:w="7230"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56"/>
        <w:gridCol w:w="2534"/>
        <w:gridCol w:w="2170"/>
        <w:gridCol w:w="1770"/>
      </w:tblGrid>
      <w:tr w:rsidR="005539A3" w:rsidRPr="00A05EE9" w14:paraId="64FA9296" w14:textId="77777777" w:rsidTr="00B2135A">
        <w:trPr>
          <w:tblHeader/>
        </w:trPr>
        <w:tc>
          <w:tcPr>
            <w:tcW w:w="7230" w:type="dxa"/>
            <w:gridSpan w:val="4"/>
            <w:tcBorders>
              <w:top w:val="single" w:sz="12" w:space="0" w:color="auto"/>
              <w:bottom w:val="single" w:sz="6" w:space="0" w:color="auto"/>
            </w:tcBorders>
            <w:shd w:val="clear" w:color="auto" w:fill="auto"/>
          </w:tcPr>
          <w:p w14:paraId="604227B7" w14:textId="77777777" w:rsidR="005539A3" w:rsidRPr="00A05EE9" w:rsidRDefault="005539A3" w:rsidP="00B2135A">
            <w:pPr>
              <w:pStyle w:val="TableHeading"/>
            </w:pPr>
            <w:r w:rsidRPr="00A05EE9">
              <w:t>Defence—General</w:t>
            </w:r>
          </w:p>
        </w:tc>
      </w:tr>
      <w:tr w:rsidR="005539A3" w:rsidRPr="00A05EE9" w14:paraId="1BD06A38" w14:textId="77777777" w:rsidTr="00B2135A">
        <w:trPr>
          <w:tblHeader/>
        </w:trPr>
        <w:tc>
          <w:tcPr>
            <w:tcW w:w="756" w:type="dxa"/>
            <w:tcBorders>
              <w:top w:val="single" w:sz="6" w:space="0" w:color="auto"/>
              <w:bottom w:val="single" w:sz="12" w:space="0" w:color="auto"/>
            </w:tcBorders>
            <w:shd w:val="clear" w:color="auto" w:fill="auto"/>
          </w:tcPr>
          <w:p w14:paraId="7BD66F09" w14:textId="77777777" w:rsidR="005539A3" w:rsidRPr="00A05EE9" w:rsidRDefault="005539A3" w:rsidP="002B1F7C">
            <w:pPr>
              <w:pStyle w:val="Tabletext"/>
              <w:keepNext/>
              <w:keepLines/>
              <w:rPr>
                <w:b/>
              </w:rPr>
            </w:pPr>
            <w:r w:rsidRPr="00A05EE9">
              <w:rPr>
                <w:b/>
              </w:rPr>
              <w:t>Item</w:t>
            </w:r>
          </w:p>
        </w:tc>
        <w:tc>
          <w:tcPr>
            <w:tcW w:w="2534" w:type="dxa"/>
            <w:tcBorders>
              <w:top w:val="single" w:sz="6" w:space="0" w:color="auto"/>
              <w:bottom w:val="single" w:sz="12" w:space="0" w:color="auto"/>
            </w:tcBorders>
            <w:shd w:val="clear" w:color="auto" w:fill="auto"/>
          </w:tcPr>
          <w:p w14:paraId="6C6EB7B5" w14:textId="77777777" w:rsidR="005539A3" w:rsidRPr="00A05EE9" w:rsidRDefault="005539A3" w:rsidP="002B1F7C">
            <w:pPr>
              <w:pStyle w:val="Tabletext"/>
              <w:keepNext/>
              <w:keepLines/>
              <w:rPr>
                <w:b/>
              </w:rPr>
            </w:pPr>
            <w:r w:rsidRPr="00A05EE9">
              <w:rPr>
                <w:b/>
              </w:rPr>
              <w:t>Fund, authority or institution</w:t>
            </w:r>
          </w:p>
        </w:tc>
        <w:tc>
          <w:tcPr>
            <w:tcW w:w="2170" w:type="dxa"/>
            <w:tcBorders>
              <w:top w:val="single" w:sz="6" w:space="0" w:color="auto"/>
              <w:bottom w:val="single" w:sz="12" w:space="0" w:color="auto"/>
            </w:tcBorders>
            <w:shd w:val="clear" w:color="auto" w:fill="auto"/>
          </w:tcPr>
          <w:p w14:paraId="6E8A9C4D" w14:textId="77777777" w:rsidR="005539A3" w:rsidRPr="00A05EE9" w:rsidRDefault="005539A3" w:rsidP="002B1F7C">
            <w:pPr>
              <w:pStyle w:val="Tabletext"/>
              <w:keepNext/>
              <w:keepLines/>
              <w:rPr>
                <w:b/>
              </w:rPr>
            </w:pPr>
            <w:r w:rsidRPr="00A05EE9">
              <w:rPr>
                <w:b/>
              </w:rPr>
              <w:t>Special conditions—fund, authority or institution</w:t>
            </w:r>
          </w:p>
        </w:tc>
        <w:tc>
          <w:tcPr>
            <w:tcW w:w="1770" w:type="dxa"/>
            <w:tcBorders>
              <w:top w:val="single" w:sz="6" w:space="0" w:color="auto"/>
              <w:bottom w:val="single" w:sz="12" w:space="0" w:color="auto"/>
            </w:tcBorders>
            <w:shd w:val="clear" w:color="auto" w:fill="auto"/>
          </w:tcPr>
          <w:p w14:paraId="569B386C" w14:textId="77777777" w:rsidR="005539A3" w:rsidRPr="00A05EE9" w:rsidRDefault="005539A3" w:rsidP="002B1F7C">
            <w:pPr>
              <w:pStyle w:val="Tabletext"/>
              <w:keepNext/>
              <w:keepLines/>
              <w:rPr>
                <w:b/>
              </w:rPr>
            </w:pPr>
            <w:r w:rsidRPr="00A05EE9">
              <w:rPr>
                <w:b/>
              </w:rPr>
              <w:t>Special conditions—gift</w:t>
            </w:r>
          </w:p>
        </w:tc>
      </w:tr>
      <w:tr w:rsidR="005539A3" w:rsidRPr="00A05EE9" w14:paraId="7335AA2D" w14:textId="77777777" w:rsidTr="00B2135A">
        <w:tc>
          <w:tcPr>
            <w:tcW w:w="756" w:type="dxa"/>
            <w:tcBorders>
              <w:top w:val="single" w:sz="12" w:space="0" w:color="auto"/>
            </w:tcBorders>
            <w:shd w:val="clear" w:color="auto" w:fill="auto"/>
          </w:tcPr>
          <w:p w14:paraId="258797CC" w14:textId="77777777" w:rsidR="005539A3" w:rsidRPr="00A05EE9" w:rsidRDefault="005539A3" w:rsidP="0055769F">
            <w:pPr>
              <w:pStyle w:val="Tabletext"/>
            </w:pPr>
            <w:r w:rsidRPr="00A05EE9">
              <w:t>5.1.1</w:t>
            </w:r>
          </w:p>
        </w:tc>
        <w:tc>
          <w:tcPr>
            <w:tcW w:w="2534" w:type="dxa"/>
            <w:tcBorders>
              <w:top w:val="single" w:sz="12" w:space="0" w:color="auto"/>
            </w:tcBorders>
            <w:shd w:val="clear" w:color="auto" w:fill="auto"/>
          </w:tcPr>
          <w:p w14:paraId="5DD74274" w14:textId="77777777" w:rsidR="005539A3" w:rsidRPr="00A05EE9" w:rsidRDefault="005539A3" w:rsidP="0055769F">
            <w:pPr>
              <w:pStyle w:val="Tabletext"/>
            </w:pPr>
            <w:r w:rsidRPr="00A05EE9">
              <w:t>the Commonwealth or a State</w:t>
            </w:r>
          </w:p>
        </w:tc>
        <w:tc>
          <w:tcPr>
            <w:tcW w:w="2170" w:type="dxa"/>
            <w:tcBorders>
              <w:top w:val="single" w:sz="12" w:space="0" w:color="auto"/>
            </w:tcBorders>
            <w:shd w:val="clear" w:color="auto" w:fill="auto"/>
          </w:tcPr>
          <w:p w14:paraId="261D31B6" w14:textId="77777777" w:rsidR="005539A3" w:rsidRPr="00A05EE9" w:rsidRDefault="005539A3" w:rsidP="0055769F">
            <w:pPr>
              <w:pStyle w:val="Tabletext"/>
            </w:pPr>
            <w:r w:rsidRPr="00A05EE9">
              <w:t>none</w:t>
            </w:r>
          </w:p>
        </w:tc>
        <w:tc>
          <w:tcPr>
            <w:tcW w:w="1770" w:type="dxa"/>
            <w:tcBorders>
              <w:top w:val="single" w:sz="12" w:space="0" w:color="auto"/>
            </w:tcBorders>
            <w:shd w:val="clear" w:color="auto" w:fill="auto"/>
          </w:tcPr>
          <w:p w14:paraId="4908D73A" w14:textId="77777777" w:rsidR="005539A3" w:rsidRPr="00A05EE9" w:rsidRDefault="005539A3" w:rsidP="0055769F">
            <w:pPr>
              <w:pStyle w:val="Tabletext"/>
            </w:pPr>
            <w:r w:rsidRPr="00A05EE9">
              <w:t>the gift must be made for purposes of defence</w:t>
            </w:r>
          </w:p>
        </w:tc>
      </w:tr>
      <w:tr w:rsidR="005539A3" w:rsidRPr="00A05EE9" w14:paraId="3953E67A" w14:textId="77777777" w:rsidTr="00AB0DC6">
        <w:tc>
          <w:tcPr>
            <w:tcW w:w="756" w:type="dxa"/>
            <w:tcBorders>
              <w:bottom w:val="single" w:sz="4" w:space="0" w:color="auto"/>
            </w:tcBorders>
            <w:shd w:val="clear" w:color="auto" w:fill="auto"/>
          </w:tcPr>
          <w:p w14:paraId="6CCE85F1" w14:textId="77777777" w:rsidR="005539A3" w:rsidRPr="00A05EE9" w:rsidRDefault="005539A3" w:rsidP="0055769F">
            <w:pPr>
              <w:pStyle w:val="Tabletext"/>
            </w:pPr>
            <w:r w:rsidRPr="00A05EE9">
              <w:t>5.1.2</w:t>
            </w:r>
          </w:p>
        </w:tc>
        <w:tc>
          <w:tcPr>
            <w:tcW w:w="2534" w:type="dxa"/>
            <w:tcBorders>
              <w:bottom w:val="single" w:sz="4" w:space="0" w:color="auto"/>
            </w:tcBorders>
            <w:shd w:val="clear" w:color="auto" w:fill="auto"/>
          </w:tcPr>
          <w:p w14:paraId="49F569A8" w14:textId="77777777" w:rsidR="005539A3" w:rsidRPr="00A05EE9" w:rsidRDefault="005539A3" w:rsidP="0055769F">
            <w:pPr>
              <w:pStyle w:val="Tabletext"/>
            </w:pPr>
            <w:r w:rsidRPr="00A05EE9">
              <w:t>a public institution or public fund established and maintained for the comfort, recreation or welfare of members of:</w:t>
            </w:r>
          </w:p>
          <w:p w14:paraId="66E33CA7" w14:textId="739FEA71" w:rsidR="005539A3" w:rsidRPr="00A05EE9" w:rsidRDefault="005539A3" w:rsidP="0055769F">
            <w:pPr>
              <w:pStyle w:val="Tablea"/>
            </w:pPr>
            <w:r w:rsidRPr="00A05EE9">
              <w:t xml:space="preserve">(a) the armed forces of any part of </w:t>
            </w:r>
            <w:r w:rsidR="00DE0626" w:rsidRPr="00A05EE9">
              <w:t>the Sovereign’s dominions</w:t>
            </w:r>
            <w:r w:rsidRPr="00A05EE9">
              <w:t>; or</w:t>
            </w:r>
          </w:p>
          <w:p w14:paraId="369ABEB7" w14:textId="05CFDDD0" w:rsidR="005539A3" w:rsidRPr="00A05EE9" w:rsidRDefault="005539A3" w:rsidP="0055769F">
            <w:pPr>
              <w:pStyle w:val="Tablea"/>
            </w:pPr>
            <w:r w:rsidRPr="00A05EE9">
              <w:t xml:space="preserve">(b) any allied or other foreign force serving in association with </w:t>
            </w:r>
            <w:r w:rsidR="00DE0626" w:rsidRPr="00A05EE9">
              <w:t>the Sovereign’s armed forces</w:t>
            </w:r>
          </w:p>
        </w:tc>
        <w:tc>
          <w:tcPr>
            <w:tcW w:w="2170" w:type="dxa"/>
            <w:tcBorders>
              <w:bottom w:val="single" w:sz="4" w:space="0" w:color="auto"/>
            </w:tcBorders>
            <w:shd w:val="clear" w:color="auto" w:fill="auto"/>
          </w:tcPr>
          <w:p w14:paraId="69934978" w14:textId="77777777" w:rsidR="00866BC1" w:rsidRPr="00A05EE9" w:rsidRDefault="00866BC1" w:rsidP="006B737C">
            <w:pPr>
              <w:pStyle w:val="Tabletext"/>
            </w:pPr>
            <w:r w:rsidRPr="00A05EE9">
              <w:t>the public institution or public fund must be:</w:t>
            </w:r>
          </w:p>
          <w:p w14:paraId="52767C60" w14:textId="47F0C8D6" w:rsidR="00866BC1" w:rsidRPr="00A05EE9" w:rsidRDefault="00866BC1" w:rsidP="006B737C">
            <w:pPr>
              <w:pStyle w:val="Tablea"/>
            </w:pPr>
            <w:r w:rsidRPr="00A05EE9">
              <w:t xml:space="preserve">(a) an </w:t>
            </w:r>
            <w:r w:rsidR="00E0198C" w:rsidRPr="00E0198C">
              <w:rPr>
                <w:position w:val="6"/>
                <w:sz w:val="16"/>
              </w:rPr>
              <w:t>*</w:t>
            </w:r>
            <w:r w:rsidRPr="00A05EE9">
              <w:t>Australian government agency; or</w:t>
            </w:r>
          </w:p>
          <w:p w14:paraId="268E4B6A" w14:textId="1C9B71D9" w:rsidR="00866BC1" w:rsidRPr="00A05EE9" w:rsidRDefault="00866BC1" w:rsidP="006B737C">
            <w:pPr>
              <w:pStyle w:val="Tablea"/>
            </w:pPr>
            <w:r w:rsidRPr="00A05EE9">
              <w:t xml:space="preserve">(b) a </w:t>
            </w:r>
            <w:r w:rsidR="00E0198C" w:rsidRPr="00E0198C">
              <w:rPr>
                <w:position w:val="6"/>
                <w:sz w:val="16"/>
              </w:rPr>
              <w:t>*</w:t>
            </w:r>
            <w:r w:rsidRPr="00A05EE9">
              <w:t>registered charity; or</w:t>
            </w:r>
          </w:p>
          <w:p w14:paraId="3BEFE17F" w14:textId="77777777" w:rsidR="005539A3" w:rsidRPr="00A05EE9" w:rsidRDefault="00866BC1" w:rsidP="0055769F">
            <w:pPr>
              <w:pStyle w:val="Tablea"/>
            </w:pPr>
            <w:r w:rsidRPr="00A05EE9">
              <w:t>(c) in the case of a public fund—operated by an Australian government agency or registered charity</w:t>
            </w:r>
          </w:p>
        </w:tc>
        <w:tc>
          <w:tcPr>
            <w:tcW w:w="1770" w:type="dxa"/>
            <w:tcBorders>
              <w:bottom w:val="single" w:sz="4" w:space="0" w:color="auto"/>
            </w:tcBorders>
            <w:shd w:val="clear" w:color="auto" w:fill="auto"/>
          </w:tcPr>
          <w:p w14:paraId="7CAAA39E" w14:textId="77777777" w:rsidR="005539A3" w:rsidRPr="00A05EE9" w:rsidRDefault="005539A3" w:rsidP="0055769F">
            <w:pPr>
              <w:pStyle w:val="Tabletext"/>
            </w:pPr>
            <w:r w:rsidRPr="00A05EE9">
              <w:t>none</w:t>
            </w:r>
          </w:p>
        </w:tc>
      </w:tr>
      <w:tr w:rsidR="005539A3" w:rsidRPr="00A05EE9" w14:paraId="4F41D23E" w14:textId="77777777" w:rsidTr="00AB0DC6">
        <w:trPr>
          <w:trHeight w:val="4230"/>
        </w:trPr>
        <w:tc>
          <w:tcPr>
            <w:tcW w:w="756" w:type="dxa"/>
            <w:tcBorders>
              <w:bottom w:val="nil"/>
            </w:tcBorders>
            <w:shd w:val="clear" w:color="auto" w:fill="auto"/>
          </w:tcPr>
          <w:p w14:paraId="62BD9662" w14:textId="77777777" w:rsidR="005539A3" w:rsidRPr="00A05EE9" w:rsidRDefault="005539A3" w:rsidP="0055769F">
            <w:pPr>
              <w:pStyle w:val="Tabletext"/>
            </w:pPr>
            <w:r w:rsidRPr="00A05EE9">
              <w:t>5.1.3</w:t>
            </w:r>
          </w:p>
        </w:tc>
        <w:tc>
          <w:tcPr>
            <w:tcW w:w="2534" w:type="dxa"/>
            <w:tcBorders>
              <w:bottom w:val="nil"/>
            </w:tcBorders>
            <w:shd w:val="clear" w:color="auto" w:fill="auto"/>
          </w:tcPr>
          <w:p w14:paraId="1E3F130F" w14:textId="77777777" w:rsidR="005539A3" w:rsidRPr="00A05EE9" w:rsidRDefault="005539A3" w:rsidP="0055769F">
            <w:pPr>
              <w:pStyle w:val="Tabletext"/>
            </w:pPr>
            <w:r w:rsidRPr="00A05EE9">
              <w:t>a public fund established and maintained solely for providing money to reconstruct, or make critical repairs to, a particular war memorial that:</w:t>
            </w:r>
          </w:p>
          <w:p w14:paraId="74CAD7AD" w14:textId="77777777" w:rsidR="005539A3" w:rsidRPr="00A05EE9" w:rsidRDefault="005539A3" w:rsidP="0055769F">
            <w:pPr>
              <w:pStyle w:val="Tablea"/>
            </w:pPr>
            <w:r w:rsidRPr="00A05EE9">
              <w:t>(a) is located in Australia; and</w:t>
            </w:r>
          </w:p>
          <w:p w14:paraId="24C0EEA7" w14:textId="77777777" w:rsidR="005539A3" w:rsidRPr="00A05EE9" w:rsidRDefault="005539A3" w:rsidP="0055769F">
            <w:pPr>
              <w:pStyle w:val="Tablea"/>
            </w:pPr>
            <w:r w:rsidRPr="00A05EE9">
              <w:t>(b) commemorates events in a conflict in which Australia was involved, or people who are mainly Australians and who participated on Australia’s behalf in a conflict; and</w:t>
            </w:r>
          </w:p>
          <w:p w14:paraId="1890383D" w14:textId="77777777" w:rsidR="005539A3" w:rsidRPr="00A05EE9" w:rsidRDefault="005539A3" w:rsidP="0055769F">
            <w:pPr>
              <w:pStyle w:val="Tablea"/>
            </w:pPr>
          </w:p>
        </w:tc>
        <w:tc>
          <w:tcPr>
            <w:tcW w:w="2170" w:type="dxa"/>
            <w:tcBorders>
              <w:bottom w:val="nil"/>
            </w:tcBorders>
            <w:shd w:val="clear" w:color="auto" w:fill="auto"/>
          </w:tcPr>
          <w:p w14:paraId="6FCA3F25" w14:textId="77777777" w:rsidR="000014F4" w:rsidRPr="00A05EE9" w:rsidRDefault="000014F4" w:rsidP="006B737C">
            <w:pPr>
              <w:pStyle w:val="Tabletext"/>
            </w:pPr>
            <w:r w:rsidRPr="00A05EE9">
              <w:t>the public fund must be:</w:t>
            </w:r>
          </w:p>
          <w:p w14:paraId="3CE5571E" w14:textId="39572D79" w:rsidR="000014F4" w:rsidRPr="00A05EE9" w:rsidRDefault="000014F4" w:rsidP="006B737C">
            <w:pPr>
              <w:pStyle w:val="Tablea"/>
            </w:pPr>
            <w:r w:rsidRPr="00A05EE9">
              <w:t xml:space="preserve">(a) an </w:t>
            </w:r>
            <w:r w:rsidR="00E0198C" w:rsidRPr="00E0198C">
              <w:rPr>
                <w:position w:val="6"/>
                <w:sz w:val="16"/>
              </w:rPr>
              <w:t>*</w:t>
            </w:r>
            <w:r w:rsidRPr="00A05EE9">
              <w:t>Australian government agency; or</w:t>
            </w:r>
          </w:p>
          <w:p w14:paraId="454BEA4C" w14:textId="03F520CD" w:rsidR="000014F4" w:rsidRPr="00A05EE9" w:rsidRDefault="000014F4" w:rsidP="006B737C">
            <w:pPr>
              <w:pStyle w:val="Tablea"/>
            </w:pPr>
            <w:r w:rsidRPr="00A05EE9">
              <w:t xml:space="preserve">(b) a </w:t>
            </w:r>
            <w:r w:rsidR="00E0198C" w:rsidRPr="00E0198C">
              <w:rPr>
                <w:position w:val="6"/>
                <w:sz w:val="16"/>
              </w:rPr>
              <w:t>*</w:t>
            </w:r>
            <w:r w:rsidRPr="00A05EE9">
              <w:t>registered charity; or</w:t>
            </w:r>
          </w:p>
          <w:p w14:paraId="0C683BA1" w14:textId="77777777" w:rsidR="005539A3" w:rsidRPr="00A05EE9" w:rsidRDefault="000014F4" w:rsidP="0055769F">
            <w:pPr>
              <w:pStyle w:val="Tablea"/>
            </w:pPr>
            <w:r w:rsidRPr="00A05EE9">
              <w:t>(c) operated by an Australian government agency or registered charity</w:t>
            </w:r>
          </w:p>
        </w:tc>
        <w:tc>
          <w:tcPr>
            <w:tcW w:w="1770" w:type="dxa"/>
            <w:tcBorders>
              <w:bottom w:val="nil"/>
            </w:tcBorders>
            <w:shd w:val="clear" w:color="auto" w:fill="auto"/>
          </w:tcPr>
          <w:p w14:paraId="15C4570C" w14:textId="77777777" w:rsidR="005539A3" w:rsidRPr="00A05EE9" w:rsidRDefault="005539A3" w:rsidP="0055769F">
            <w:pPr>
              <w:pStyle w:val="Tabletext"/>
            </w:pPr>
            <w:r w:rsidRPr="00A05EE9">
              <w:t>the gift must be made within the 2 years beginning on the day on which:</w:t>
            </w:r>
          </w:p>
          <w:p w14:paraId="284C2CBF" w14:textId="77777777" w:rsidR="005539A3" w:rsidRPr="00A05EE9" w:rsidRDefault="005539A3" w:rsidP="0055769F">
            <w:pPr>
              <w:pStyle w:val="Tablea"/>
            </w:pPr>
            <w:r w:rsidRPr="00A05EE9">
              <w:t>(a) the fund; or</w:t>
            </w:r>
          </w:p>
          <w:p w14:paraId="0D5D5682" w14:textId="77777777" w:rsidR="005539A3" w:rsidRPr="00A05EE9" w:rsidRDefault="005539A3" w:rsidP="0055769F">
            <w:pPr>
              <w:pStyle w:val="Tablea"/>
            </w:pPr>
            <w:r w:rsidRPr="00A05EE9">
              <w:t>(b) if the fund is legally owned by an entity that is endorsed for the operation of the fund—the entity;</w:t>
            </w:r>
          </w:p>
          <w:p w14:paraId="50CC78C4" w14:textId="61032E88" w:rsidR="005539A3" w:rsidRPr="00A05EE9" w:rsidRDefault="005539A3" w:rsidP="0055769F">
            <w:pPr>
              <w:pStyle w:val="Tabletext"/>
            </w:pPr>
            <w:r w:rsidRPr="00A05EE9">
              <w:t xml:space="preserve">is endorsed as a </w:t>
            </w:r>
            <w:r w:rsidR="00E0198C" w:rsidRPr="00E0198C">
              <w:rPr>
                <w:position w:val="6"/>
                <w:sz w:val="16"/>
              </w:rPr>
              <w:t>*</w:t>
            </w:r>
            <w:r w:rsidRPr="00A05EE9">
              <w:t>deductible gift recipient under Subdivision</w:t>
            </w:r>
            <w:r w:rsidR="00CE15B8" w:rsidRPr="00A05EE9">
              <w:t> </w:t>
            </w:r>
            <w:r w:rsidRPr="00A05EE9">
              <w:t>30</w:t>
            </w:r>
            <w:r w:rsidR="00E0198C">
              <w:noBreakHyphen/>
            </w:r>
            <w:r w:rsidRPr="00A05EE9">
              <w:t>BA</w:t>
            </w:r>
          </w:p>
        </w:tc>
      </w:tr>
      <w:tr w:rsidR="00AB0DC6" w:rsidRPr="00A05EE9" w14:paraId="731C64CA" w14:textId="77777777" w:rsidTr="00AB0DC6">
        <w:trPr>
          <w:cantSplit/>
          <w:trHeight w:val="495"/>
        </w:trPr>
        <w:tc>
          <w:tcPr>
            <w:tcW w:w="756" w:type="dxa"/>
            <w:tcBorders>
              <w:top w:val="nil"/>
              <w:bottom w:val="single" w:sz="12" w:space="0" w:color="auto"/>
            </w:tcBorders>
            <w:shd w:val="clear" w:color="auto" w:fill="auto"/>
          </w:tcPr>
          <w:p w14:paraId="2B2B629A" w14:textId="77777777" w:rsidR="00AB0DC6" w:rsidRPr="00A05EE9" w:rsidRDefault="00AB0DC6" w:rsidP="0055769F">
            <w:pPr>
              <w:pStyle w:val="Tabletext"/>
            </w:pPr>
          </w:p>
        </w:tc>
        <w:tc>
          <w:tcPr>
            <w:tcW w:w="2534" w:type="dxa"/>
            <w:tcBorders>
              <w:top w:val="nil"/>
              <w:bottom w:val="single" w:sz="12" w:space="0" w:color="auto"/>
            </w:tcBorders>
            <w:shd w:val="clear" w:color="auto" w:fill="auto"/>
          </w:tcPr>
          <w:p w14:paraId="3A726BC3" w14:textId="77777777" w:rsidR="00AB0DC6" w:rsidRPr="00A05EE9" w:rsidRDefault="00AB0DC6" w:rsidP="0055769F">
            <w:pPr>
              <w:pStyle w:val="Tablea"/>
            </w:pPr>
            <w:r w:rsidRPr="00A05EE9">
              <w:t xml:space="preserve">(c) is a focus for public commemoration of the events or people mentioned in </w:t>
            </w:r>
            <w:r w:rsidR="00CE15B8" w:rsidRPr="00A05EE9">
              <w:t>paragraph (</w:t>
            </w:r>
            <w:r w:rsidRPr="00A05EE9">
              <w:t>b); and</w:t>
            </w:r>
          </w:p>
          <w:p w14:paraId="529CEC0F" w14:textId="77777777" w:rsidR="00AB0DC6" w:rsidRPr="00A05EE9" w:rsidRDefault="00AB0DC6" w:rsidP="0055769F">
            <w:pPr>
              <w:pStyle w:val="Tablea"/>
            </w:pPr>
            <w:r w:rsidRPr="00A05EE9">
              <w:t>(d) is solely or mainly used for that public commemoration</w:t>
            </w:r>
          </w:p>
        </w:tc>
        <w:tc>
          <w:tcPr>
            <w:tcW w:w="2170" w:type="dxa"/>
            <w:tcBorders>
              <w:top w:val="nil"/>
              <w:bottom w:val="single" w:sz="12" w:space="0" w:color="auto"/>
            </w:tcBorders>
            <w:shd w:val="clear" w:color="auto" w:fill="auto"/>
          </w:tcPr>
          <w:p w14:paraId="6918DB94" w14:textId="77777777" w:rsidR="00AB0DC6" w:rsidRPr="00A05EE9" w:rsidRDefault="00AB0DC6" w:rsidP="0055769F">
            <w:pPr>
              <w:pStyle w:val="Tablea"/>
            </w:pPr>
          </w:p>
        </w:tc>
        <w:tc>
          <w:tcPr>
            <w:tcW w:w="1770" w:type="dxa"/>
            <w:tcBorders>
              <w:top w:val="nil"/>
              <w:bottom w:val="single" w:sz="12" w:space="0" w:color="auto"/>
            </w:tcBorders>
            <w:shd w:val="clear" w:color="auto" w:fill="auto"/>
          </w:tcPr>
          <w:p w14:paraId="79ACBEB0" w14:textId="77777777" w:rsidR="00AB0DC6" w:rsidRPr="00A05EE9" w:rsidRDefault="00AB0DC6" w:rsidP="0055769F">
            <w:pPr>
              <w:pStyle w:val="Tabletext"/>
            </w:pPr>
          </w:p>
        </w:tc>
      </w:tr>
    </w:tbl>
    <w:p w14:paraId="23538728" w14:textId="77777777" w:rsidR="005539A3" w:rsidRPr="00A05EE9" w:rsidRDefault="005539A3" w:rsidP="005539A3">
      <w:pPr>
        <w:pStyle w:val="subsection"/>
      </w:pPr>
      <w:r w:rsidRPr="00A05EE9">
        <w:tab/>
        <w:t>(2)</w:t>
      </w:r>
      <w:r w:rsidRPr="00A05EE9">
        <w:tab/>
        <w:t>This table sets out specific defence recipients.</w:t>
      </w:r>
    </w:p>
    <w:p w14:paraId="5674C10D" w14:textId="77777777" w:rsidR="005539A3" w:rsidRPr="00A05EE9" w:rsidRDefault="005539A3" w:rsidP="00B2135A">
      <w:pPr>
        <w:pStyle w:val="Tabletext"/>
      </w:pPr>
    </w:p>
    <w:tbl>
      <w:tblPr>
        <w:tblW w:w="7230"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12"/>
        <w:gridCol w:w="3850"/>
        <w:gridCol w:w="2568"/>
      </w:tblGrid>
      <w:tr w:rsidR="005539A3" w:rsidRPr="00A05EE9" w14:paraId="385FC38A" w14:textId="77777777" w:rsidTr="0082166E">
        <w:trPr>
          <w:tblHeader/>
        </w:trPr>
        <w:tc>
          <w:tcPr>
            <w:tcW w:w="7230" w:type="dxa"/>
            <w:gridSpan w:val="3"/>
            <w:tcBorders>
              <w:top w:val="single" w:sz="12" w:space="0" w:color="auto"/>
              <w:bottom w:val="single" w:sz="6" w:space="0" w:color="auto"/>
            </w:tcBorders>
            <w:shd w:val="clear" w:color="auto" w:fill="auto"/>
          </w:tcPr>
          <w:p w14:paraId="581F006A" w14:textId="77777777" w:rsidR="005539A3" w:rsidRPr="00A05EE9" w:rsidRDefault="005539A3" w:rsidP="00B2135A">
            <w:pPr>
              <w:pStyle w:val="TableHeading"/>
            </w:pPr>
            <w:r w:rsidRPr="00A05EE9">
              <w:t>Defence—Specific</w:t>
            </w:r>
          </w:p>
        </w:tc>
      </w:tr>
      <w:tr w:rsidR="005539A3" w:rsidRPr="00A05EE9" w14:paraId="3735A5C8" w14:textId="77777777" w:rsidTr="0082166E">
        <w:trPr>
          <w:tblHeader/>
        </w:trPr>
        <w:tc>
          <w:tcPr>
            <w:tcW w:w="812" w:type="dxa"/>
            <w:tcBorders>
              <w:bottom w:val="single" w:sz="12" w:space="0" w:color="auto"/>
            </w:tcBorders>
            <w:shd w:val="clear" w:color="auto" w:fill="auto"/>
          </w:tcPr>
          <w:p w14:paraId="4CDD6797" w14:textId="77777777" w:rsidR="005539A3" w:rsidRPr="00A05EE9" w:rsidRDefault="005539A3" w:rsidP="00C97B7D">
            <w:pPr>
              <w:pStyle w:val="Tabletext"/>
              <w:keepNext/>
              <w:keepLines/>
              <w:rPr>
                <w:b/>
              </w:rPr>
            </w:pPr>
            <w:r w:rsidRPr="00A05EE9">
              <w:rPr>
                <w:b/>
              </w:rPr>
              <w:t>Item</w:t>
            </w:r>
          </w:p>
        </w:tc>
        <w:tc>
          <w:tcPr>
            <w:tcW w:w="3850" w:type="dxa"/>
            <w:tcBorders>
              <w:bottom w:val="single" w:sz="12" w:space="0" w:color="auto"/>
            </w:tcBorders>
            <w:shd w:val="clear" w:color="auto" w:fill="auto"/>
          </w:tcPr>
          <w:p w14:paraId="64DBD941" w14:textId="77777777" w:rsidR="005539A3" w:rsidRPr="00A05EE9" w:rsidRDefault="005539A3" w:rsidP="00C97B7D">
            <w:pPr>
              <w:pStyle w:val="Tabletext"/>
              <w:keepNext/>
              <w:keepLines/>
              <w:rPr>
                <w:b/>
              </w:rPr>
            </w:pPr>
            <w:r w:rsidRPr="00A05EE9">
              <w:rPr>
                <w:b/>
              </w:rPr>
              <w:t>Fund, authority or institution</w:t>
            </w:r>
          </w:p>
        </w:tc>
        <w:tc>
          <w:tcPr>
            <w:tcW w:w="2568" w:type="dxa"/>
            <w:tcBorders>
              <w:bottom w:val="single" w:sz="12" w:space="0" w:color="auto"/>
            </w:tcBorders>
            <w:shd w:val="clear" w:color="auto" w:fill="auto"/>
          </w:tcPr>
          <w:p w14:paraId="612A84CD" w14:textId="77777777" w:rsidR="005539A3" w:rsidRPr="00A05EE9" w:rsidRDefault="005539A3" w:rsidP="00C97B7D">
            <w:pPr>
              <w:pStyle w:val="Tabletext"/>
              <w:keepNext/>
              <w:keepLines/>
              <w:rPr>
                <w:b/>
              </w:rPr>
            </w:pPr>
            <w:r w:rsidRPr="00A05EE9">
              <w:rPr>
                <w:b/>
              </w:rPr>
              <w:t>Special conditions</w:t>
            </w:r>
          </w:p>
        </w:tc>
      </w:tr>
      <w:tr w:rsidR="005539A3" w:rsidRPr="00A05EE9" w14:paraId="0DF27CFE" w14:textId="77777777" w:rsidTr="0082166E">
        <w:trPr>
          <w:cantSplit/>
        </w:trPr>
        <w:tc>
          <w:tcPr>
            <w:tcW w:w="812" w:type="dxa"/>
            <w:tcBorders>
              <w:top w:val="single" w:sz="12" w:space="0" w:color="auto"/>
            </w:tcBorders>
            <w:shd w:val="clear" w:color="auto" w:fill="auto"/>
          </w:tcPr>
          <w:p w14:paraId="2025C66B" w14:textId="77777777" w:rsidR="005539A3" w:rsidRPr="00A05EE9" w:rsidRDefault="005539A3" w:rsidP="0055769F">
            <w:pPr>
              <w:pStyle w:val="Tabletext"/>
            </w:pPr>
            <w:r w:rsidRPr="00A05EE9">
              <w:t>5.2.11</w:t>
            </w:r>
          </w:p>
        </w:tc>
        <w:tc>
          <w:tcPr>
            <w:tcW w:w="3850" w:type="dxa"/>
            <w:tcBorders>
              <w:top w:val="single" w:sz="12" w:space="0" w:color="auto"/>
            </w:tcBorders>
            <w:shd w:val="clear" w:color="auto" w:fill="auto"/>
          </w:tcPr>
          <w:p w14:paraId="6439CBC3" w14:textId="77777777" w:rsidR="005539A3" w:rsidRPr="00A05EE9" w:rsidRDefault="005539A3" w:rsidP="0055769F">
            <w:pPr>
              <w:pStyle w:val="Tabletext"/>
            </w:pPr>
            <w:r w:rsidRPr="00A05EE9">
              <w:t>The RSL Foundation</w:t>
            </w:r>
          </w:p>
        </w:tc>
        <w:tc>
          <w:tcPr>
            <w:tcW w:w="2568" w:type="dxa"/>
            <w:tcBorders>
              <w:top w:val="single" w:sz="12" w:space="0" w:color="auto"/>
            </w:tcBorders>
            <w:shd w:val="clear" w:color="auto" w:fill="auto"/>
          </w:tcPr>
          <w:p w14:paraId="184AF054" w14:textId="77777777" w:rsidR="005539A3" w:rsidRPr="00A05EE9" w:rsidRDefault="005539A3" w:rsidP="0055769F">
            <w:pPr>
              <w:pStyle w:val="Tabletext"/>
            </w:pPr>
            <w:r w:rsidRPr="00A05EE9">
              <w:t xml:space="preserve">the gift must be made after </w:t>
            </w:r>
            <w:r w:rsidR="005C5EF0" w:rsidRPr="00A05EE9">
              <w:t>20 September</w:t>
            </w:r>
            <w:r w:rsidRPr="00A05EE9">
              <w:t xml:space="preserve"> 2000</w:t>
            </w:r>
          </w:p>
        </w:tc>
      </w:tr>
      <w:tr w:rsidR="006346C8" w:rsidRPr="00A05EE9" w14:paraId="2A40BFD4" w14:textId="77777777" w:rsidTr="0082166E">
        <w:tblPrEx>
          <w:tblCellMar>
            <w:left w:w="108" w:type="dxa"/>
            <w:right w:w="108" w:type="dxa"/>
          </w:tblCellMar>
          <w:tblLook w:val="0020" w:firstRow="1" w:lastRow="0" w:firstColumn="0" w:lastColumn="0" w:noHBand="0" w:noVBand="0"/>
        </w:tblPrEx>
        <w:tc>
          <w:tcPr>
            <w:tcW w:w="812" w:type="dxa"/>
            <w:tcBorders>
              <w:bottom w:val="single" w:sz="4" w:space="0" w:color="auto"/>
            </w:tcBorders>
            <w:shd w:val="clear" w:color="auto" w:fill="auto"/>
          </w:tcPr>
          <w:p w14:paraId="2AB1D1C6" w14:textId="77777777" w:rsidR="006346C8" w:rsidRPr="00A05EE9" w:rsidRDefault="006346C8" w:rsidP="0055769F">
            <w:pPr>
              <w:pStyle w:val="Tabletext"/>
            </w:pPr>
            <w:r w:rsidRPr="00A05EE9">
              <w:t>5.2.34</w:t>
            </w:r>
          </w:p>
        </w:tc>
        <w:tc>
          <w:tcPr>
            <w:tcW w:w="3850" w:type="dxa"/>
            <w:tcBorders>
              <w:bottom w:val="single" w:sz="4" w:space="0" w:color="auto"/>
            </w:tcBorders>
            <w:shd w:val="clear" w:color="auto" w:fill="auto"/>
          </w:tcPr>
          <w:p w14:paraId="02C966EF" w14:textId="77777777" w:rsidR="006346C8" w:rsidRPr="00A05EE9" w:rsidRDefault="006346C8" w:rsidP="0055769F">
            <w:pPr>
              <w:pStyle w:val="Tabletext"/>
            </w:pPr>
            <w:r w:rsidRPr="00A05EE9">
              <w:t>Melbourne Korean War Memorial Committee Incorporated</w:t>
            </w:r>
          </w:p>
        </w:tc>
        <w:tc>
          <w:tcPr>
            <w:tcW w:w="2568" w:type="dxa"/>
            <w:tcBorders>
              <w:bottom w:val="single" w:sz="4" w:space="0" w:color="auto"/>
            </w:tcBorders>
            <w:shd w:val="clear" w:color="auto" w:fill="auto"/>
          </w:tcPr>
          <w:p w14:paraId="037E95AD" w14:textId="77777777" w:rsidR="006346C8" w:rsidRPr="00A05EE9" w:rsidRDefault="006346C8" w:rsidP="0055769F">
            <w:pPr>
              <w:pStyle w:val="Tabletext"/>
            </w:pPr>
            <w:r w:rsidRPr="00A05EE9">
              <w:t>the gift must be made after 31</w:t>
            </w:r>
            <w:r w:rsidR="00CE15B8" w:rsidRPr="00A05EE9">
              <w:t> </w:t>
            </w:r>
            <w:r w:rsidRPr="00A05EE9">
              <w:t xml:space="preserve">December 2017 and before </w:t>
            </w:r>
            <w:r w:rsidR="00614BD7" w:rsidRPr="00A05EE9">
              <w:t>1 January</w:t>
            </w:r>
            <w:r w:rsidRPr="00A05EE9">
              <w:t xml:space="preserve"> 2020</w:t>
            </w:r>
          </w:p>
        </w:tc>
      </w:tr>
      <w:tr w:rsidR="00771E5F" w:rsidRPr="00A05EE9" w14:paraId="762D2689" w14:textId="77777777" w:rsidTr="0071343F">
        <w:tblPrEx>
          <w:tblLook w:val="0020" w:firstRow="1" w:lastRow="0" w:firstColumn="0" w:lastColumn="0" w:noHBand="0" w:noVBand="0"/>
        </w:tblPrEx>
        <w:tc>
          <w:tcPr>
            <w:tcW w:w="812" w:type="dxa"/>
            <w:tcBorders>
              <w:top w:val="single" w:sz="4" w:space="0" w:color="auto"/>
              <w:bottom w:val="single" w:sz="4" w:space="0" w:color="auto"/>
            </w:tcBorders>
            <w:shd w:val="clear" w:color="auto" w:fill="auto"/>
          </w:tcPr>
          <w:p w14:paraId="110BF868" w14:textId="77777777" w:rsidR="00771E5F" w:rsidRPr="00A05EE9" w:rsidRDefault="00771E5F" w:rsidP="00C01166">
            <w:pPr>
              <w:pStyle w:val="Tabletext"/>
            </w:pPr>
            <w:r w:rsidRPr="00A05EE9">
              <w:t>5.2.35</w:t>
            </w:r>
          </w:p>
        </w:tc>
        <w:tc>
          <w:tcPr>
            <w:tcW w:w="3850" w:type="dxa"/>
            <w:tcBorders>
              <w:top w:val="single" w:sz="4" w:space="0" w:color="auto"/>
              <w:bottom w:val="single" w:sz="4" w:space="0" w:color="auto"/>
            </w:tcBorders>
            <w:shd w:val="clear" w:color="auto" w:fill="auto"/>
          </w:tcPr>
          <w:p w14:paraId="1345748E" w14:textId="77777777" w:rsidR="00771E5F" w:rsidRPr="00A05EE9" w:rsidRDefault="00771E5F" w:rsidP="00C01166">
            <w:pPr>
              <w:pStyle w:val="Tabletext"/>
            </w:pPr>
            <w:r w:rsidRPr="00A05EE9">
              <w:t>The Headstone Project (Tas) Inc.</w:t>
            </w:r>
          </w:p>
        </w:tc>
        <w:tc>
          <w:tcPr>
            <w:tcW w:w="2568" w:type="dxa"/>
            <w:tcBorders>
              <w:top w:val="single" w:sz="4" w:space="0" w:color="auto"/>
              <w:bottom w:val="single" w:sz="4" w:space="0" w:color="auto"/>
            </w:tcBorders>
            <w:shd w:val="clear" w:color="auto" w:fill="auto"/>
          </w:tcPr>
          <w:p w14:paraId="6A952158" w14:textId="77777777" w:rsidR="00771E5F" w:rsidRPr="00A05EE9" w:rsidRDefault="00771E5F" w:rsidP="00C01166">
            <w:pPr>
              <w:pStyle w:val="Tabletext"/>
            </w:pPr>
            <w:r w:rsidRPr="00A05EE9">
              <w:t xml:space="preserve">the gift must be made after 30 June 2019 and before </w:t>
            </w:r>
            <w:r w:rsidR="006D7026" w:rsidRPr="00A05EE9">
              <w:t>1 July</w:t>
            </w:r>
            <w:r w:rsidRPr="00A05EE9">
              <w:t xml:space="preserve"> 2025</w:t>
            </w:r>
          </w:p>
        </w:tc>
      </w:tr>
      <w:tr w:rsidR="00B47735" w:rsidRPr="00A05EE9" w14:paraId="1AEE9791" w14:textId="77777777" w:rsidTr="0071343F">
        <w:tblPrEx>
          <w:tblLook w:val="0020" w:firstRow="1" w:lastRow="0" w:firstColumn="0" w:lastColumn="0" w:noHBand="0" w:noVBand="0"/>
        </w:tblPrEx>
        <w:tc>
          <w:tcPr>
            <w:tcW w:w="812" w:type="dxa"/>
            <w:tcBorders>
              <w:top w:val="single" w:sz="4" w:space="0" w:color="auto"/>
              <w:bottom w:val="single" w:sz="4" w:space="0" w:color="auto"/>
            </w:tcBorders>
            <w:shd w:val="clear" w:color="auto" w:fill="auto"/>
          </w:tcPr>
          <w:p w14:paraId="3D2C5E24" w14:textId="77777777" w:rsidR="00B47735" w:rsidRPr="00A05EE9" w:rsidRDefault="00B47735" w:rsidP="00B47735">
            <w:pPr>
              <w:pStyle w:val="Tabletext"/>
            </w:pPr>
            <w:r w:rsidRPr="00A05EE9">
              <w:t>5.2.36</w:t>
            </w:r>
          </w:p>
        </w:tc>
        <w:tc>
          <w:tcPr>
            <w:tcW w:w="3850" w:type="dxa"/>
            <w:tcBorders>
              <w:top w:val="single" w:sz="4" w:space="0" w:color="auto"/>
              <w:bottom w:val="single" w:sz="4" w:space="0" w:color="auto"/>
            </w:tcBorders>
            <w:shd w:val="clear" w:color="auto" w:fill="auto"/>
          </w:tcPr>
          <w:p w14:paraId="6A245508" w14:textId="77777777" w:rsidR="00B47735" w:rsidRPr="00A05EE9" w:rsidRDefault="00B47735" w:rsidP="00B47735">
            <w:pPr>
              <w:pStyle w:val="Tabletext"/>
            </w:pPr>
            <w:r w:rsidRPr="00A05EE9">
              <w:t>Virtual War Memorial Limited</w:t>
            </w:r>
          </w:p>
        </w:tc>
        <w:tc>
          <w:tcPr>
            <w:tcW w:w="2568" w:type="dxa"/>
            <w:tcBorders>
              <w:top w:val="single" w:sz="4" w:space="0" w:color="auto"/>
              <w:bottom w:val="single" w:sz="4" w:space="0" w:color="auto"/>
            </w:tcBorders>
            <w:shd w:val="clear" w:color="auto" w:fill="auto"/>
          </w:tcPr>
          <w:p w14:paraId="0EDEF877" w14:textId="77777777" w:rsidR="00B47735" w:rsidRPr="00A05EE9" w:rsidRDefault="00B47735" w:rsidP="00B47735">
            <w:pPr>
              <w:pStyle w:val="Tabletext"/>
            </w:pPr>
            <w:r w:rsidRPr="00A05EE9">
              <w:t xml:space="preserve">the gift must be made on or after </w:t>
            </w:r>
            <w:r w:rsidR="006D7026" w:rsidRPr="00A05EE9">
              <w:t>1 July</w:t>
            </w:r>
            <w:r w:rsidRPr="00A05EE9">
              <w:t xml:space="preserve"> 2021 and before </w:t>
            </w:r>
            <w:r w:rsidR="006D7026" w:rsidRPr="00A05EE9">
              <w:t>1 July</w:t>
            </w:r>
            <w:r w:rsidRPr="00A05EE9">
              <w:t xml:space="preserve"> 2026</w:t>
            </w:r>
          </w:p>
        </w:tc>
      </w:tr>
      <w:tr w:rsidR="00DE08B3" w:rsidRPr="00A05EE9" w14:paraId="6047B273" w14:textId="77777777" w:rsidTr="0082166E">
        <w:tblPrEx>
          <w:tblBorders>
            <w:top w:val="none" w:sz="0" w:space="0" w:color="auto"/>
            <w:bottom w:val="none" w:sz="0" w:space="0" w:color="auto"/>
            <w:insideH w:val="none" w:sz="0" w:space="0" w:color="auto"/>
          </w:tblBorders>
          <w:tblCellMar>
            <w:left w:w="108" w:type="dxa"/>
            <w:right w:w="108" w:type="dxa"/>
          </w:tblCellMar>
          <w:tblLook w:val="0020" w:firstRow="1" w:lastRow="0" w:firstColumn="0" w:lastColumn="0" w:noHBand="0" w:noVBand="0"/>
        </w:tblPrEx>
        <w:tc>
          <w:tcPr>
            <w:tcW w:w="812" w:type="dxa"/>
            <w:tcBorders>
              <w:top w:val="single" w:sz="4" w:space="0" w:color="auto"/>
              <w:bottom w:val="single" w:sz="12" w:space="0" w:color="auto"/>
            </w:tcBorders>
            <w:shd w:val="clear" w:color="auto" w:fill="auto"/>
          </w:tcPr>
          <w:p w14:paraId="4E396134" w14:textId="77777777" w:rsidR="00DE08B3" w:rsidRPr="00A05EE9" w:rsidRDefault="00DE08B3" w:rsidP="00DE08B3">
            <w:pPr>
              <w:pStyle w:val="Tabletext"/>
            </w:pPr>
            <w:r w:rsidRPr="00A05EE9">
              <w:t>5.2.37</w:t>
            </w:r>
          </w:p>
        </w:tc>
        <w:tc>
          <w:tcPr>
            <w:tcW w:w="3850" w:type="dxa"/>
            <w:tcBorders>
              <w:top w:val="single" w:sz="4" w:space="0" w:color="auto"/>
              <w:bottom w:val="single" w:sz="12" w:space="0" w:color="auto"/>
            </w:tcBorders>
            <w:shd w:val="clear" w:color="auto" w:fill="auto"/>
          </w:tcPr>
          <w:p w14:paraId="0A52E554" w14:textId="77777777" w:rsidR="00DE08B3" w:rsidRPr="00A05EE9" w:rsidRDefault="00DE08B3" w:rsidP="00DE08B3">
            <w:pPr>
              <w:pStyle w:val="Tabletext"/>
            </w:pPr>
            <w:r w:rsidRPr="00A05EE9">
              <w:t>Perth Korean War Memorial Committee Incorporated</w:t>
            </w:r>
          </w:p>
        </w:tc>
        <w:tc>
          <w:tcPr>
            <w:tcW w:w="2568" w:type="dxa"/>
            <w:tcBorders>
              <w:top w:val="single" w:sz="4" w:space="0" w:color="auto"/>
              <w:bottom w:val="single" w:sz="12" w:space="0" w:color="auto"/>
            </w:tcBorders>
            <w:shd w:val="clear" w:color="auto" w:fill="auto"/>
          </w:tcPr>
          <w:p w14:paraId="29348E66" w14:textId="77777777" w:rsidR="00DE08B3" w:rsidRPr="00A05EE9" w:rsidRDefault="00DE08B3" w:rsidP="00DE08B3">
            <w:pPr>
              <w:pStyle w:val="Tabletext"/>
            </w:pPr>
            <w:r w:rsidRPr="00A05EE9">
              <w:t xml:space="preserve">the gift must be made after 30 June 2021 and before </w:t>
            </w:r>
            <w:r w:rsidR="006D7026" w:rsidRPr="00A05EE9">
              <w:t>1 July</w:t>
            </w:r>
            <w:r w:rsidRPr="00A05EE9">
              <w:t xml:space="preserve"> 2024</w:t>
            </w:r>
          </w:p>
        </w:tc>
      </w:tr>
    </w:tbl>
    <w:p w14:paraId="3995C5FC" w14:textId="77777777" w:rsidR="005539A3" w:rsidRPr="00A05EE9" w:rsidRDefault="005539A3" w:rsidP="005539A3">
      <w:pPr>
        <w:pStyle w:val="ActHead4"/>
      </w:pPr>
      <w:bookmarkStart w:id="329" w:name="_Toc200727317"/>
      <w:r w:rsidRPr="00A05EE9">
        <w:t>Environment</w:t>
      </w:r>
      <w:bookmarkEnd w:id="329"/>
    </w:p>
    <w:p w14:paraId="41D93714" w14:textId="242A8FA7" w:rsidR="005539A3" w:rsidRPr="00A05EE9" w:rsidRDefault="005539A3" w:rsidP="0028775D">
      <w:pPr>
        <w:pStyle w:val="ActHead5"/>
      </w:pPr>
      <w:bookmarkStart w:id="330" w:name="_Toc200727318"/>
      <w:r w:rsidRPr="00A05EE9">
        <w:rPr>
          <w:rStyle w:val="CharSectno"/>
        </w:rPr>
        <w:t>30</w:t>
      </w:r>
      <w:r w:rsidR="00E0198C">
        <w:rPr>
          <w:rStyle w:val="CharSectno"/>
        </w:rPr>
        <w:noBreakHyphen/>
      </w:r>
      <w:r w:rsidRPr="00A05EE9">
        <w:rPr>
          <w:rStyle w:val="CharSectno"/>
        </w:rPr>
        <w:t>55</w:t>
      </w:r>
      <w:r w:rsidRPr="00A05EE9">
        <w:t xml:space="preserve">  The environment</w:t>
      </w:r>
      <w:bookmarkEnd w:id="330"/>
    </w:p>
    <w:p w14:paraId="4522CEA3" w14:textId="77777777" w:rsidR="005539A3" w:rsidRPr="00A05EE9" w:rsidRDefault="005539A3" w:rsidP="0028775D">
      <w:pPr>
        <w:pStyle w:val="subsection"/>
        <w:keepNext/>
        <w:keepLines/>
      </w:pPr>
      <w:r w:rsidRPr="00A05EE9">
        <w:tab/>
        <w:t>(1)</w:t>
      </w:r>
      <w:r w:rsidRPr="00A05EE9">
        <w:tab/>
        <w:t>This table sets out general categories of environment recipients.</w:t>
      </w:r>
    </w:p>
    <w:p w14:paraId="635E0AEB" w14:textId="77777777" w:rsidR="005539A3" w:rsidRPr="00A05EE9" w:rsidRDefault="005539A3" w:rsidP="0028775D">
      <w:pPr>
        <w:pStyle w:val="Tabletext"/>
        <w:keepNext/>
        <w:keepLines/>
      </w:pPr>
    </w:p>
    <w:tbl>
      <w:tblPr>
        <w:tblW w:w="7230"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756"/>
        <w:gridCol w:w="2534"/>
        <w:gridCol w:w="2170"/>
        <w:gridCol w:w="1770"/>
      </w:tblGrid>
      <w:tr w:rsidR="00596149" w:rsidRPr="00A05EE9" w14:paraId="0B0E9954" w14:textId="77777777" w:rsidTr="00596149">
        <w:trPr>
          <w:tblHeader/>
        </w:trPr>
        <w:tc>
          <w:tcPr>
            <w:tcW w:w="7230" w:type="dxa"/>
            <w:gridSpan w:val="4"/>
            <w:tcBorders>
              <w:top w:val="single" w:sz="12" w:space="0" w:color="auto"/>
              <w:bottom w:val="single" w:sz="6" w:space="0" w:color="auto"/>
            </w:tcBorders>
            <w:shd w:val="clear" w:color="auto" w:fill="auto"/>
          </w:tcPr>
          <w:p w14:paraId="29D5D30E" w14:textId="77777777" w:rsidR="00596149" w:rsidRPr="00A05EE9" w:rsidRDefault="00596149" w:rsidP="00596149">
            <w:pPr>
              <w:pStyle w:val="TableHeading"/>
            </w:pPr>
            <w:r w:rsidRPr="00A05EE9">
              <w:t>The environment—General</w:t>
            </w:r>
          </w:p>
        </w:tc>
      </w:tr>
      <w:tr w:rsidR="00596149" w:rsidRPr="00A05EE9" w14:paraId="5BCE6A29" w14:textId="77777777" w:rsidTr="00596149">
        <w:trPr>
          <w:tblHeader/>
        </w:trPr>
        <w:tc>
          <w:tcPr>
            <w:tcW w:w="756" w:type="dxa"/>
            <w:tcBorders>
              <w:top w:val="single" w:sz="6" w:space="0" w:color="auto"/>
              <w:bottom w:val="single" w:sz="12" w:space="0" w:color="auto"/>
            </w:tcBorders>
            <w:shd w:val="clear" w:color="auto" w:fill="auto"/>
          </w:tcPr>
          <w:p w14:paraId="4A1CEBCE" w14:textId="77777777" w:rsidR="00596149" w:rsidRPr="00A05EE9" w:rsidRDefault="00596149" w:rsidP="00596149">
            <w:pPr>
              <w:pStyle w:val="Tabletext"/>
              <w:keepNext/>
              <w:keepLines/>
              <w:rPr>
                <w:b/>
              </w:rPr>
            </w:pPr>
            <w:r w:rsidRPr="00A05EE9">
              <w:rPr>
                <w:b/>
              </w:rPr>
              <w:t>Item</w:t>
            </w:r>
          </w:p>
        </w:tc>
        <w:tc>
          <w:tcPr>
            <w:tcW w:w="2534" w:type="dxa"/>
            <w:tcBorders>
              <w:top w:val="single" w:sz="6" w:space="0" w:color="auto"/>
              <w:bottom w:val="single" w:sz="12" w:space="0" w:color="auto"/>
            </w:tcBorders>
            <w:shd w:val="clear" w:color="auto" w:fill="auto"/>
          </w:tcPr>
          <w:p w14:paraId="528F11D4" w14:textId="77777777" w:rsidR="00596149" w:rsidRPr="00A05EE9" w:rsidRDefault="00596149" w:rsidP="00596149">
            <w:pPr>
              <w:pStyle w:val="Tabletext"/>
              <w:keepNext/>
              <w:keepLines/>
              <w:rPr>
                <w:b/>
              </w:rPr>
            </w:pPr>
            <w:r w:rsidRPr="00A05EE9">
              <w:rPr>
                <w:b/>
              </w:rPr>
              <w:t>Fund, authority or institution</w:t>
            </w:r>
          </w:p>
        </w:tc>
        <w:tc>
          <w:tcPr>
            <w:tcW w:w="2170" w:type="dxa"/>
            <w:tcBorders>
              <w:top w:val="single" w:sz="6" w:space="0" w:color="auto"/>
              <w:bottom w:val="single" w:sz="12" w:space="0" w:color="auto"/>
            </w:tcBorders>
            <w:shd w:val="clear" w:color="auto" w:fill="auto"/>
          </w:tcPr>
          <w:p w14:paraId="55ABE39B" w14:textId="77777777" w:rsidR="00596149" w:rsidRPr="00A05EE9" w:rsidRDefault="00596149" w:rsidP="00596149">
            <w:pPr>
              <w:pStyle w:val="Tabletext"/>
              <w:keepNext/>
              <w:keepLines/>
              <w:rPr>
                <w:b/>
              </w:rPr>
            </w:pPr>
            <w:r w:rsidRPr="00A05EE9">
              <w:rPr>
                <w:b/>
              </w:rPr>
              <w:t>Special conditions—fund, authority or institution</w:t>
            </w:r>
          </w:p>
        </w:tc>
        <w:tc>
          <w:tcPr>
            <w:tcW w:w="1770" w:type="dxa"/>
            <w:tcBorders>
              <w:top w:val="single" w:sz="6" w:space="0" w:color="auto"/>
              <w:bottom w:val="single" w:sz="12" w:space="0" w:color="auto"/>
            </w:tcBorders>
            <w:shd w:val="clear" w:color="auto" w:fill="auto"/>
          </w:tcPr>
          <w:p w14:paraId="3E47993C" w14:textId="77777777" w:rsidR="00596149" w:rsidRPr="00A05EE9" w:rsidRDefault="00596149" w:rsidP="00596149">
            <w:pPr>
              <w:pStyle w:val="Tabletext"/>
              <w:keepNext/>
              <w:keepLines/>
              <w:rPr>
                <w:b/>
              </w:rPr>
            </w:pPr>
            <w:r w:rsidRPr="00A05EE9">
              <w:rPr>
                <w:b/>
              </w:rPr>
              <w:t>Special conditions—gift</w:t>
            </w:r>
          </w:p>
        </w:tc>
      </w:tr>
      <w:tr w:rsidR="00596149" w:rsidRPr="00A05EE9" w14:paraId="7436F0DB" w14:textId="77777777" w:rsidTr="00596149">
        <w:tc>
          <w:tcPr>
            <w:tcW w:w="756" w:type="dxa"/>
            <w:tcBorders>
              <w:top w:val="single" w:sz="12" w:space="0" w:color="auto"/>
              <w:bottom w:val="single" w:sz="12" w:space="0" w:color="auto"/>
            </w:tcBorders>
            <w:shd w:val="clear" w:color="auto" w:fill="auto"/>
          </w:tcPr>
          <w:p w14:paraId="18CB9F28" w14:textId="77777777" w:rsidR="00596149" w:rsidRPr="00A05EE9" w:rsidRDefault="00596149" w:rsidP="00596149">
            <w:pPr>
              <w:pStyle w:val="Tabletext"/>
            </w:pPr>
            <w:r w:rsidRPr="00A05EE9">
              <w:t>6.1.1</w:t>
            </w:r>
          </w:p>
        </w:tc>
        <w:tc>
          <w:tcPr>
            <w:tcW w:w="2534" w:type="dxa"/>
            <w:tcBorders>
              <w:top w:val="single" w:sz="12" w:space="0" w:color="auto"/>
              <w:bottom w:val="single" w:sz="12" w:space="0" w:color="auto"/>
            </w:tcBorders>
            <w:shd w:val="clear" w:color="auto" w:fill="auto"/>
          </w:tcPr>
          <w:p w14:paraId="56A58976" w14:textId="3F48228E" w:rsidR="00596149" w:rsidRPr="00A05EE9" w:rsidRDefault="00596149" w:rsidP="00596149">
            <w:pPr>
              <w:pStyle w:val="Tabletext"/>
            </w:pPr>
            <w:r w:rsidRPr="00A05EE9">
              <w:t xml:space="preserve">an institution or </w:t>
            </w:r>
            <w:r w:rsidR="00E0198C" w:rsidRPr="00E0198C">
              <w:rPr>
                <w:position w:val="6"/>
                <w:sz w:val="16"/>
              </w:rPr>
              <w:t>*</w:t>
            </w:r>
            <w:r w:rsidRPr="00A05EE9">
              <w:t>Australian government agency whose principal purpose is:</w:t>
            </w:r>
          </w:p>
          <w:p w14:paraId="27975C18" w14:textId="77777777" w:rsidR="00596149" w:rsidRPr="00A05EE9" w:rsidRDefault="00596149" w:rsidP="00596149">
            <w:pPr>
              <w:pStyle w:val="Tablea"/>
            </w:pPr>
            <w:r w:rsidRPr="00A05EE9">
              <w:t>(a) the protection and enhancement of the natural environment or of a significant aspect of the natural environment; or</w:t>
            </w:r>
          </w:p>
          <w:p w14:paraId="74B4D198" w14:textId="77777777" w:rsidR="00596149" w:rsidRPr="00A05EE9" w:rsidRDefault="00596149" w:rsidP="00596149">
            <w:pPr>
              <w:pStyle w:val="Tablea"/>
            </w:pPr>
            <w:r w:rsidRPr="00A05EE9">
              <w:t>(b) the provision of information or education, or the carrying on of research, about the natural environment or a significant aspect of the natural environment</w:t>
            </w:r>
          </w:p>
        </w:tc>
        <w:tc>
          <w:tcPr>
            <w:tcW w:w="2170" w:type="dxa"/>
            <w:tcBorders>
              <w:top w:val="single" w:sz="12" w:space="0" w:color="auto"/>
              <w:bottom w:val="single" w:sz="12" w:space="0" w:color="auto"/>
            </w:tcBorders>
            <w:shd w:val="clear" w:color="auto" w:fill="auto"/>
          </w:tcPr>
          <w:p w14:paraId="57D99BFE" w14:textId="77777777" w:rsidR="00596149" w:rsidRPr="00A05EE9" w:rsidRDefault="00596149" w:rsidP="00596149">
            <w:pPr>
              <w:pStyle w:val="Tabletext"/>
            </w:pPr>
            <w:r w:rsidRPr="00A05EE9">
              <w:t>the institution or Australian government agency must:</w:t>
            </w:r>
          </w:p>
          <w:p w14:paraId="52424F24" w14:textId="53E13064" w:rsidR="00596149" w:rsidRPr="00A05EE9" w:rsidRDefault="00596149" w:rsidP="00596149">
            <w:pPr>
              <w:pStyle w:val="Tablea"/>
            </w:pPr>
            <w:r w:rsidRPr="00A05EE9">
              <w:t xml:space="preserve">(a) if it is not an Australian government agency—be a </w:t>
            </w:r>
            <w:r w:rsidR="00E0198C" w:rsidRPr="00E0198C">
              <w:rPr>
                <w:position w:val="6"/>
                <w:sz w:val="16"/>
              </w:rPr>
              <w:t>*</w:t>
            </w:r>
            <w:r w:rsidRPr="00A05EE9">
              <w:t>registered charity; and</w:t>
            </w:r>
          </w:p>
          <w:p w14:paraId="54E2F92F" w14:textId="14EA914A" w:rsidR="00596149" w:rsidRPr="00A05EE9" w:rsidRDefault="00596149" w:rsidP="00596149">
            <w:pPr>
              <w:pStyle w:val="Tablea"/>
            </w:pPr>
            <w:r w:rsidRPr="00A05EE9">
              <w:t>(b) meet the requirements of section 30</w:t>
            </w:r>
            <w:r w:rsidR="00E0198C">
              <w:noBreakHyphen/>
            </w:r>
            <w:r w:rsidRPr="00A05EE9">
              <w:t>130; and</w:t>
            </w:r>
          </w:p>
          <w:p w14:paraId="227E6980" w14:textId="77777777" w:rsidR="00596149" w:rsidRPr="00A05EE9" w:rsidRDefault="00596149" w:rsidP="00596149">
            <w:pPr>
              <w:pStyle w:val="Tablea"/>
              <w:rPr>
                <w:i/>
              </w:rPr>
            </w:pPr>
            <w:r w:rsidRPr="00A05EE9">
              <w:t>(c) have a policy of not acting as a mere conduit for the donation of money or property to other organisations, bodies or persons</w:t>
            </w:r>
          </w:p>
        </w:tc>
        <w:tc>
          <w:tcPr>
            <w:tcW w:w="1770" w:type="dxa"/>
            <w:tcBorders>
              <w:top w:val="single" w:sz="12" w:space="0" w:color="auto"/>
              <w:bottom w:val="single" w:sz="12" w:space="0" w:color="auto"/>
            </w:tcBorders>
            <w:shd w:val="clear" w:color="auto" w:fill="auto"/>
          </w:tcPr>
          <w:p w14:paraId="66A21CC7" w14:textId="41B7A452" w:rsidR="00596149" w:rsidRPr="00A05EE9" w:rsidRDefault="00596149" w:rsidP="00596149">
            <w:pPr>
              <w:pStyle w:val="Tabletext"/>
            </w:pPr>
            <w:r w:rsidRPr="00A05EE9">
              <w:t>the gift must be received by the gift fund (mentioned in section 30</w:t>
            </w:r>
            <w:r w:rsidR="00E0198C">
              <w:noBreakHyphen/>
            </w:r>
            <w:r w:rsidRPr="00A05EE9">
              <w:t>130) of the institution or Australian government agency</w:t>
            </w:r>
          </w:p>
        </w:tc>
      </w:tr>
    </w:tbl>
    <w:p w14:paraId="7AC2F758" w14:textId="77777777" w:rsidR="005539A3" w:rsidRPr="00A05EE9" w:rsidRDefault="005539A3" w:rsidP="005539A3">
      <w:pPr>
        <w:pStyle w:val="subsection"/>
      </w:pPr>
      <w:r w:rsidRPr="00A05EE9">
        <w:tab/>
        <w:t>(2)</w:t>
      </w:r>
      <w:r w:rsidRPr="00A05EE9">
        <w:tab/>
        <w:t>This table sets out specific environment recipients.</w:t>
      </w:r>
    </w:p>
    <w:p w14:paraId="2497D97D" w14:textId="77777777" w:rsidR="005539A3" w:rsidRPr="00A05EE9" w:rsidRDefault="005539A3" w:rsidP="00B2135A">
      <w:pPr>
        <w:pStyle w:val="Tabletext"/>
      </w:pPr>
    </w:p>
    <w:tbl>
      <w:tblPr>
        <w:tblW w:w="7265" w:type="dxa"/>
        <w:tblInd w:w="7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84"/>
        <w:gridCol w:w="4494"/>
        <w:gridCol w:w="1987"/>
      </w:tblGrid>
      <w:tr w:rsidR="005539A3" w:rsidRPr="00A05EE9" w14:paraId="62A8F018" w14:textId="77777777" w:rsidTr="00B2135A">
        <w:trPr>
          <w:tblHeader/>
        </w:trPr>
        <w:tc>
          <w:tcPr>
            <w:tcW w:w="7265" w:type="dxa"/>
            <w:gridSpan w:val="3"/>
            <w:tcBorders>
              <w:top w:val="single" w:sz="12" w:space="0" w:color="auto"/>
              <w:bottom w:val="single" w:sz="6" w:space="0" w:color="auto"/>
            </w:tcBorders>
            <w:shd w:val="clear" w:color="auto" w:fill="auto"/>
          </w:tcPr>
          <w:p w14:paraId="707F6740" w14:textId="77777777" w:rsidR="005539A3" w:rsidRPr="00A05EE9" w:rsidRDefault="005539A3" w:rsidP="00B2135A">
            <w:pPr>
              <w:pStyle w:val="TableHeading"/>
            </w:pPr>
            <w:r w:rsidRPr="00A05EE9">
              <w:t>The environment—Specific</w:t>
            </w:r>
          </w:p>
        </w:tc>
      </w:tr>
      <w:tr w:rsidR="005539A3" w:rsidRPr="00A05EE9" w14:paraId="43767E67" w14:textId="77777777" w:rsidTr="00B2135A">
        <w:trPr>
          <w:tblHeader/>
        </w:trPr>
        <w:tc>
          <w:tcPr>
            <w:tcW w:w="784" w:type="dxa"/>
            <w:tcBorders>
              <w:top w:val="single" w:sz="6" w:space="0" w:color="auto"/>
              <w:bottom w:val="single" w:sz="12" w:space="0" w:color="auto"/>
            </w:tcBorders>
            <w:shd w:val="clear" w:color="auto" w:fill="auto"/>
          </w:tcPr>
          <w:p w14:paraId="060FADA7" w14:textId="77777777" w:rsidR="005539A3" w:rsidRPr="00A05EE9" w:rsidRDefault="005539A3" w:rsidP="0055769F">
            <w:pPr>
              <w:pStyle w:val="Tabletext"/>
              <w:keepNext/>
              <w:rPr>
                <w:b/>
              </w:rPr>
            </w:pPr>
            <w:r w:rsidRPr="00A05EE9">
              <w:rPr>
                <w:b/>
              </w:rPr>
              <w:t>Item</w:t>
            </w:r>
          </w:p>
        </w:tc>
        <w:tc>
          <w:tcPr>
            <w:tcW w:w="4494" w:type="dxa"/>
            <w:tcBorders>
              <w:top w:val="single" w:sz="6" w:space="0" w:color="auto"/>
              <w:bottom w:val="single" w:sz="12" w:space="0" w:color="auto"/>
            </w:tcBorders>
            <w:shd w:val="clear" w:color="auto" w:fill="auto"/>
          </w:tcPr>
          <w:p w14:paraId="2285867C" w14:textId="77777777" w:rsidR="005539A3" w:rsidRPr="00A05EE9" w:rsidRDefault="005539A3" w:rsidP="0055769F">
            <w:pPr>
              <w:pStyle w:val="Tabletext"/>
              <w:keepNext/>
              <w:rPr>
                <w:b/>
              </w:rPr>
            </w:pPr>
            <w:r w:rsidRPr="00A05EE9">
              <w:rPr>
                <w:b/>
              </w:rPr>
              <w:t>Fund, authority or institution</w:t>
            </w:r>
          </w:p>
        </w:tc>
        <w:tc>
          <w:tcPr>
            <w:tcW w:w="1987" w:type="dxa"/>
            <w:tcBorders>
              <w:top w:val="single" w:sz="6" w:space="0" w:color="auto"/>
              <w:bottom w:val="single" w:sz="12" w:space="0" w:color="auto"/>
            </w:tcBorders>
            <w:shd w:val="clear" w:color="auto" w:fill="auto"/>
          </w:tcPr>
          <w:p w14:paraId="7784F9F7" w14:textId="77777777" w:rsidR="005539A3" w:rsidRPr="00A05EE9" w:rsidRDefault="005539A3" w:rsidP="0055769F">
            <w:pPr>
              <w:pStyle w:val="Tabletext"/>
              <w:keepNext/>
              <w:rPr>
                <w:b/>
              </w:rPr>
            </w:pPr>
            <w:r w:rsidRPr="00A05EE9">
              <w:rPr>
                <w:b/>
              </w:rPr>
              <w:t>Special conditions</w:t>
            </w:r>
          </w:p>
        </w:tc>
      </w:tr>
      <w:tr w:rsidR="005539A3" w:rsidRPr="00A05EE9" w14:paraId="3FF29CC2" w14:textId="77777777" w:rsidTr="00B2135A">
        <w:tc>
          <w:tcPr>
            <w:tcW w:w="784" w:type="dxa"/>
            <w:tcBorders>
              <w:top w:val="single" w:sz="12" w:space="0" w:color="auto"/>
            </w:tcBorders>
            <w:shd w:val="clear" w:color="auto" w:fill="auto"/>
          </w:tcPr>
          <w:p w14:paraId="33DC110E" w14:textId="77777777" w:rsidR="005539A3" w:rsidRPr="00A05EE9" w:rsidRDefault="005539A3" w:rsidP="0055769F">
            <w:pPr>
              <w:pStyle w:val="Tabletext"/>
            </w:pPr>
            <w:r w:rsidRPr="00A05EE9">
              <w:t>6.2.1</w:t>
            </w:r>
          </w:p>
        </w:tc>
        <w:tc>
          <w:tcPr>
            <w:tcW w:w="4494" w:type="dxa"/>
            <w:tcBorders>
              <w:top w:val="single" w:sz="12" w:space="0" w:color="auto"/>
            </w:tcBorders>
            <w:shd w:val="clear" w:color="auto" w:fill="auto"/>
          </w:tcPr>
          <w:p w14:paraId="1C87258C" w14:textId="77777777" w:rsidR="005539A3" w:rsidRPr="00A05EE9" w:rsidRDefault="005539A3" w:rsidP="0055769F">
            <w:pPr>
              <w:pStyle w:val="Tabletext"/>
            </w:pPr>
            <w:r w:rsidRPr="00A05EE9">
              <w:t xml:space="preserve">the Australian Conservation Foundation Incorporated </w:t>
            </w:r>
          </w:p>
        </w:tc>
        <w:tc>
          <w:tcPr>
            <w:tcW w:w="1987" w:type="dxa"/>
            <w:tcBorders>
              <w:top w:val="single" w:sz="12" w:space="0" w:color="auto"/>
            </w:tcBorders>
            <w:shd w:val="clear" w:color="auto" w:fill="auto"/>
          </w:tcPr>
          <w:p w14:paraId="07B82F13" w14:textId="369CFA18"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402B01FA" w14:textId="77777777" w:rsidTr="00B2135A">
        <w:tc>
          <w:tcPr>
            <w:tcW w:w="784" w:type="dxa"/>
            <w:shd w:val="clear" w:color="auto" w:fill="auto"/>
          </w:tcPr>
          <w:p w14:paraId="5974826F" w14:textId="77777777" w:rsidR="005539A3" w:rsidRPr="00A05EE9" w:rsidRDefault="005539A3" w:rsidP="0055769F">
            <w:pPr>
              <w:pStyle w:val="Tabletext"/>
            </w:pPr>
            <w:r w:rsidRPr="00A05EE9">
              <w:t>6.2.2</w:t>
            </w:r>
          </w:p>
        </w:tc>
        <w:tc>
          <w:tcPr>
            <w:tcW w:w="4494" w:type="dxa"/>
            <w:shd w:val="clear" w:color="auto" w:fill="auto"/>
          </w:tcPr>
          <w:p w14:paraId="65BCD2DC" w14:textId="77777777" w:rsidR="005539A3" w:rsidRPr="00A05EE9" w:rsidRDefault="005539A3" w:rsidP="0055769F">
            <w:pPr>
              <w:pStyle w:val="Tabletext"/>
            </w:pPr>
            <w:r w:rsidRPr="00A05EE9">
              <w:t>Greening Australia Limited</w:t>
            </w:r>
          </w:p>
        </w:tc>
        <w:tc>
          <w:tcPr>
            <w:tcW w:w="1987" w:type="dxa"/>
            <w:shd w:val="clear" w:color="auto" w:fill="auto"/>
          </w:tcPr>
          <w:p w14:paraId="17F22967" w14:textId="2B4D4578"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2F206D81" w14:textId="77777777" w:rsidTr="00B2135A">
        <w:trPr>
          <w:trHeight w:val="240"/>
        </w:trPr>
        <w:tc>
          <w:tcPr>
            <w:tcW w:w="784" w:type="dxa"/>
            <w:shd w:val="clear" w:color="auto" w:fill="auto"/>
          </w:tcPr>
          <w:p w14:paraId="4CF79814" w14:textId="77777777" w:rsidR="005539A3" w:rsidRPr="00A05EE9" w:rsidRDefault="005539A3" w:rsidP="0055769F">
            <w:pPr>
              <w:pStyle w:val="Tabletext"/>
            </w:pPr>
            <w:r w:rsidRPr="00A05EE9">
              <w:t>6.2.3</w:t>
            </w:r>
          </w:p>
        </w:tc>
        <w:tc>
          <w:tcPr>
            <w:tcW w:w="4494" w:type="dxa"/>
            <w:shd w:val="clear" w:color="auto" w:fill="auto"/>
          </w:tcPr>
          <w:p w14:paraId="51922350" w14:textId="77777777" w:rsidR="005539A3" w:rsidRPr="00A05EE9" w:rsidRDefault="005539A3" w:rsidP="0055769F">
            <w:pPr>
              <w:pStyle w:val="Tabletext"/>
            </w:pPr>
            <w:r w:rsidRPr="00A05EE9">
              <w:t>Landcare Australia Limited</w:t>
            </w:r>
          </w:p>
        </w:tc>
        <w:tc>
          <w:tcPr>
            <w:tcW w:w="1987" w:type="dxa"/>
            <w:shd w:val="clear" w:color="auto" w:fill="auto"/>
          </w:tcPr>
          <w:p w14:paraId="6E618B0D" w14:textId="0E770E6A"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0CB6096C" w14:textId="77777777" w:rsidTr="00B2135A">
        <w:tc>
          <w:tcPr>
            <w:tcW w:w="784" w:type="dxa"/>
            <w:shd w:val="clear" w:color="auto" w:fill="auto"/>
          </w:tcPr>
          <w:p w14:paraId="0A15CA67" w14:textId="77777777" w:rsidR="005539A3" w:rsidRPr="00A05EE9" w:rsidRDefault="005539A3" w:rsidP="0055769F">
            <w:pPr>
              <w:pStyle w:val="Tabletext"/>
            </w:pPr>
            <w:r w:rsidRPr="00A05EE9">
              <w:t>6.2.4</w:t>
            </w:r>
          </w:p>
        </w:tc>
        <w:tc>
          <w:tcPr>
            <w:tcW w:w="4494" w:type="dxa"/>
            <w:shd w:val="clear" w:color="auto" w:fill="auto"/>
          </w:tcPr>
          <w:p w14:paraId="01029169" w14:textId="77777777" w:rsidR="005539A3" w:rsidRPr="00A05EE9" w:rsidRDefault="005539A3" w:rsidP="0055769F">
            <w:pPr>
              <w:pStyle w:val="Tabletext"/>
            </w:pPr>
            <w:r w:rsidRPr="00A05EE9">
              <w:t>the National Parks Association of New South Wales</w:t>
            </w:r>
          </w:p>
        </w:tc>
        <w:tc>
          <w:tcPr>
            <w:tcW w:w="1987" w:type="dxa"/>
            <w:shd w:val="clear" w:color="auto" w:fill="auto"/>
          </w:tcPr>
          <w:p w14:paraId="5A912144" w14:textId="673D604D"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1B2A5B6E" w14:textId="77777777" w:rsidTr="00B2135A">
        <w:tc>
          <w:tcPr>
            <w:tcW w:w="784" w:type="dxa"/>
            <w:shd w:val="clear" w:color="auto" w:fill="auto"/>
          </w:tcPr>
          <w:p w14:paraId="3E941966" w14:textId="77777777" w:rsidR="005539A3" w:rsidRPr="00A05EE9" w:rsidRDefault="005539A3" w:rsidP="0055769F">
            <w:pPr>
              <w:pStyle w:val="Tabletext"/>
            </w:pPr>
            <w:r w:rsidRPr="00A05EE9">
              <w:t>6.2.5</w:t>
            </w:r>
          </w:p>
        </w:tc>
        <w:tc>
          <w:tcPr>
            <w:tcW w:w="4494" w:type="dxa"/>
            <w:shd w:val="clear" w:color="auto" w:fill="auto"/>
          </w:tcPr>
          <w:p w14:paraId="529F3B7D" w14:textId="77777777" w:rsidR="005539A3" w:rsidRPr="00A05EE9" w:rsidRDefault="005539A3" w:rsidP="0055769F">
            <w:pPr>
              <w:pStyle w:val="Tabletext"/>
            </w:pPr>
            <w:r w:rsidRPr="00A05EE9">
              <w:t xml:space="preserve">the Victorian National Parks Association Incorporated </w:t>
            </w:r>
          </w:p>
        </w:tc>
        <w:tc>
          <w:tcPr>
            <w:tcW w:w="1987" w:type="dxa"/>
            <w:shd w:val="clear" w:color="auto" w:fill="auto"/>
          </w:tcPr>
          <w:p w14:paraId="41BA17A8" w14:textId="1359B6C0"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34A69506" w14:textId="77777777" w:rsidTr="00B2135A">
        <w:tc>
          <w:tcPr>
            <w:tcW w:w="784" w:type="dxa"/>
            <w:shd w:val="clear" w:color="auto" w:fill="auto"/>
          </w:tcPr>
          <w:p w14:paraId="430244CE" w14:textId="77777777" w:rsidR="005539A3" w:rsidRPr="00A05EE9" w:rsidRDefault="005539A3" w:rsidP="0055769F">
            <w:pPr>
              <w:pStyle w:val="Tabletext"/>
            </w:pPr>
            <w:r w:rsidRPr="00A05EE9">
              <w:t>6.2.6</w:t>
            </w:r>
          </w:p>
        </w:tc>
        <w:tc>
          <w:tcPr>
            <w:tcW w:w="4494" w:type="dxa"/>
            <w:shd w:val="clear" w:color="auto" w:fill="auto"/>
          </w:tcPr>
          <w:p w14:paraId="4916755E" w14:textId="77777777" w:rsidR="005539A3" w:rsidRPr="00A05EE9" w:rsidRDefault="005539A3" w:rsidP="0055769F">
            <w:pPr>
              <w:pStyle w:val="Tabletext"/>
            </w:pPr>
            <w:r w:rsidRPr="00A05EE9">
              <w:t>Trust for Nature (Victoria)</w:t>
            </w:r>
          </w:p>
        </w:tc>
        <w:tc>
          <w:tcPr>
            <w:tcW w:w="1987" w:type="dxa"/>
            <w:shd w:val="clear" w:color="auto" w:fill="auto"/>
          </w:tcPr>
          <w:p w14:paraId="7DA16B84" w14:textId="5AC47CE4"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21E49756" w14:textId="77777777" w:rsidTr="00B2135A">
        <w:tc>
          <w:tcPr>
            <w:tcW w:w="784" w:type="dxa"/>
            <w:shd w:val="clear" w:color="auto" w:fill="auto"/>
          </w:tcPr>
          <w:p w14:paraId="75AFDA92" w14:textId="77777777" w:rsidR="005539A3" w:rsidRPr="00A05EE9" w:rsidRDefault="005539A3" w:rsidP="0055769F">
            <w:pPr>
              <w:pStyle w:val="Tabletext"/>
            </w:pPr>
            <w:r w:rsidRPr="00A05EE9">
              <w:t>6.2.7</w:t>
            </w:r>
          </w:p>
        </w:tc>
        <w:tc>
          <w:tcPr>
            <w:tcW w:w="4494" w:type="dxa"/>
            <w:shd w:val="clear" w:color="auto" w:fill="auto"/>
          </w:tcPr>
          <w:p w14:paraId="7661199B" w14:textId="77777777" w:rsidR="005539A3" w:rsidRPr="00A05EE9" w:rsidRDefault="005539A3" w:rsidP="0055769F">
            <w:pPr>
              <w:pStyle w:val="Tabletext"/>
            </w:pPr>
            <w:r w:rsidRPr="00A05EE9">
              <w:t>the National Parks Association of Queensland</w:t>
            </w:r>
          </w:p>
        </w:tc>
        <w:tc>
          <w:tcPr>
            <w:tcW w:w="1987" w:type="dxa"/>
            <w:shd w:val="clear" w:color="auto" w:fill="auto"/>
          </w:tcPr>
          <w:p w14:paraId="06205835" w14:textId="51AF133C"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66AAEDCC" w14:textId="77777777" w:rsidTr="00B740B3">
        <w:trPr>
          <w:cantSplit/>
        </w:trPr>
        <w:tc>
          <w:tcPr>
            <w:tcW w:w="784" w:type="dxa"/>
            <w:shd w:val="clear" w:color="auto" w:fill="auto"/>
          </w:tcPr>
          <w:p w14:paraId="598E8CEA" w14:textId="77777777" w:rsidR="005539A3" w:rsidRPr="00A05EE9" w:rsidRDefault="005539A3" w:rsidP="0055769F">
            <w:pPr>
              <w:pStyle w:val="Tabletext"/>
            </w:pPr>
            <w:r w:rsidRPr="00A05EE9">
              <w:t>6.2.8</w:t>
            </w:r>
          </w:p>
        </w:tc>
        <w:tc>
          <w:tcPr>
            <w:tcW w:w="4494" w:type="dxa"/>
            <w:shd w:val="clear" w:color="auto" w:fill="auto"/>
          </w:tcPr>
          <w:p w14:paraId="4CC0E292" w14:textId="77777777" w:rsidR="005539A3" w:rsidRPr="00A05EE9" w:rsidRDefault="005539A3" w:rsidP="0055769F">
            <w:pPr>
              <w:pStyle w:val="Tabletext"/>
            </w:pPr>
            <w:r w:rsidRPr="00A05EE9">
              <w:t xml:space="preserve">The Nature Conservation Society of South Australia Incorporated </w:t>
            </w:r>
          </w:p>
        </w:tc>
        <w:tc>
          <w:tcPr>
            <w:tcW w:w="1987" w:type="dxa"/>
            <w:shd w:val="clear" w:color="auto" w:fill="auto"/>
          </w:tcPr>
          <w:p w14:paraId="1EC0D4A8" w14:textId="424CEFF0"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6AF17C95" w14:textId="77777777" w:rsidTr="00B2135A">
        <w:tc>
          <w:tcPr>
            <w:tcW w:w="784" w:type="dxa"/>
            <w:shd w:val="clear" w:color="auto" w:fill="auto"/>
          </w:tcPr>
          <w:p w14:paraId="467190DD" w14:textId="77777777" w:rsidR="005539A3" w:rsidRPr="00A05EE9" w:rsidRDefault="005539A3" w:rsidP="0055769F">
            <w:pPr>
              <w:pStyle w:val="Tabletext"/>
            </w:pPr>
            <w:r w:rsidRPr="00A05EE9">
              <w:t>6.2.9</w:t>
            </w:r>
          </w:p>
        </w:tc>
        <w:tc>
          <w:tcPr>
            <w:tcW w:w="4494" w:type="dxa"/>
            <w:shd w:val="clear" w:color="auto" w:fill="auto"/>
          </w:tcPr>
          <w:p w14:paraId="0DCF3B64" w14:textId="77777777" w:rsidR="005539A3" w:rsidRPr="00A05EE9" w:rsidRDefault="008A21F4" w:rsidP="0055769F">
            <w:pPr>
              <w:pStyle w:val="Tabletext"/>
            </w:pPr>
            <w:r w:rsidRPr="00A05EE9">
              <w:t>Nature Foundation Limited</w:t>
            </w:r>
          </w:p>
        </w:tc>
        <w:tc>
          <w:tcPr>
            <w:tcW w:w="1987" w:type="dxa"/>
            <w:shd w:val="clear" w:color="auto" w:fill="auto"/>
          </w:tcPr>
          <w:p w14:paraId="62261B48" w14:textId="64490DA1"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09104D0C" w14:textId="77777777" w:rsidTr="00AB0DC6">
        <w:trPr>
          <w:cantSplit/>
        </w:trPr>
        <w:tc>
          <w:tcPr>
            <w:tcW w:w="784" w:type="dxa"/>
            <w:shd w:val="clear" w:color="auto" w:fill="auto"/>
          </w:tcPr>
          <w:p w14:paraId="4D4561C1" w14:textId="77777777" w:rsidR="005539A3" w:rsidRPr="00A05EE9" w:rsidRDefault="005539A3" w:rsidP="0055769F">
            <w:pPr>
              <w:pStyle w:val="Tabletext"/>
            </w:pPr>
            <w:r w:rsidRPr="00A05EE9">
              <w:t>6.2.10</w:t>
            </w:r>
          </w:p>
        </w:tc>
        <w:tc>
          <w:tcPr>
            <w:tcW w:w="4494" w:type="dxa"/>
            <w:shd w:val="clear" w:color="auto" w:fill="auto"/>
          </w:tcPr>
          <w:p w14:paraId="79C40C3D" w14:textId="77777777" w:rsidR="005539A3" w:rsidRPr="00A05EE9" w:rsidRDefault="005539A3" w:rsidP="0055769F">
            <w:pPr>
              <w:pStyle w:val="Tabletext"/>
            </w:pPr>
            <w:r w:rsidRPr="00A05EE9">
              <w:t>the Western Australian National Parks and Reserves Association Incorporated</w:t>
            </w:r>
          </w:p>
        </w:tc>
        <w:tc>
          <w:tcPr>
            <w:tcW w:w="1987" w:type="dxa"/>
            <w:shd w:val="clear" w:color="auto" w:fill="auto"/>
          </w:tcPr>
          <w:p w14:paraId="71168C46" w14:textId="57F97CC0"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79BCA42A" w14:textId="77777777" w:rsidTr="00B2135A">
        <w:tc>
          <w:tcPr>
            <w:tcW w:w="784" w:type="dxa"/>
            <w:shd w:val="clear" w:color="auto" w:fill="auto"/>
          </w:tcPr>
          <w:p w14:paraId="51688353" w14:textId="77777777" w:rsidR="005539A3" w:rsidRPr="00A05EE9" w:rsidRDefault="005539A3" w:rsidP="0055769F">
            <w:pPr>
              <w:pStyle w:val="Tabletext"/>
            </w:pPr>
            <w:r w:rsidRPr="00A05EE9">
              <w:t>6.2.11</w:t>
            </w:r>
          </w:p>
        </w:tc>
        <w:tc>
          <w:tcPr>
            <w:tcW w:w="4494" w:type="dxa"/>
            <w:shd w:val="clear" w:color="auto" w:fill="auto"/>
          </w:tcPr>
          <w:p w14:paraId="3182E94F" w14:textId="77777777" w:rsidR="005539A3" w:rsidRPr="00A05EE9" w:rsidRDefault="005539A3" w:rsidP="0055769F">
            <w:pPr>
              <w:pStyle w:val="Tabletext"/>
            </w:pPr>
            <w:r w:rsidRPr="00A05EE9">
              <w:t xml:space="preserve">the Tasmanian Conservation Trust Incorporated </w:t>
            </w:r>
          </w:p>
        </w:tc>
        <w:tc>
          <w:tcPr>
            <w:tcW w:w="1987" w:type="dxa"/>
            <w:shd w:val="clear" w:color="auto" w:fill="auto"/>
          </w:tcPr>
          <w:p w14:paraId="063D5398" w14:textId="6ED48B51"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70A51C16" w14:textId="77777777" w:rsidTr="00B2135A">
        <w:tc>
          <w:tcPr>
            <w:tcW w:w="784" w:type="dxa"/>
            <w:shd w:val="clear" w:color="auto" w:fill="auto"/>
          </w:tcPr>
          <w:p w14:paraId="54F2D711" w14:textId="77777777" w:rsidR="005539A3" w:rsidRPr="00A05EE9" w:rsidRDefault="005539A3" w:rsidP="0055769F">
            <w:pPr>
              <w:pStyle w:val="Tabletext"/>
            </w:pPr>
            <w:r w:rsidRPr="00A05EE9">
              <w:t>6.2.12</w:t>
            </w:r>
          </w:p>
        </w:tc>
        <w:tc>
          <w:tcPr>
            <w:tcW w:w="4494" w:type="dxa"/>
            <w:shd w:val="clear" w:color="auto" w:fill="auto"/>
          </w:tcPr>
          <w:p w14:paraId="0331921A" w14:textId="77777777" w:rsidR="005539A3" w:rsidRPr="00A05EE9" w:rsidRDefault="005539A3" w:rsidP="0055769F">
            <w:pPr>
              <w:pStyle w:val="Tabletext"/>
            </w:pPr>
            <w:r w:rsidRPr="00A05EE9">
              <w:t>the National Parks Association of the Australian Capital Territory Incorporated</w:t>
            </w:r>
          </w:p>
        </w:tc>
        <w:tc>
          <w:tcPr>
            <w:tcW w:w="1987" w:type="dxa"/>
            <w:shd w:val="clear" w:color="auto" w:fill="auto"/>
          </w:tcPr>
          <w:p w14:paraId="1FBEAAA4" w14:textId="5201975B"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6CD59CFD" w14:textId="77777777" w:rsidTr="00B2135A">
        <w:tc>
          <w:tcPr>
            <w:tcW w:w="784" w:type="dxa"/>
            <w:shd w:val="clear" w:color="auto" w:fill="auto"/>
          </w:tcPr>
          <w:p w14:paraId="093365EA" w14:textId="77777777" w:rsidR="005539A3" w:rsidRPr="00A05EE9" w:rsidRDefault="005539A3" w:rsidP="0055769F">
            <w:pPr>
              <w:pStyle w:val="Tabletext"/>
            </w:pPr>
            <w:r w:rsidRPr="00A05EE9">
              <w:t>6.2.13</w:t>
            </w:r>
          </w:p>
        </w:tc>
        <w:tc>
          <w:tcPr>
            <w:tcW w:w="4494" w:type="dxa"/>
            <w:shd w:val="clear" w:color="auto" w:fill="auto"/>
          </w:tcPr>
          <w:p w14:paraId="13D98778" w14:textId="77777777" w:rsidR="005539A3" w:rsidRPr="00A05EE9" w:rsidRDefault="005539A3" w:rsidP="0055769F">
            <w:pPr>
              <w:pStyle w:val="Tabletext"/>
            </w:pPr>
            <w:r w:rsidRPr="00A05EE9">
              <w:t>the National Trust of Australia (New South Wales)</w:t>
            </w:r>
          </w:p>
        </w:tc>
        <w:tc>
          <w:tcPr>
            <w:tcW w:w="1987" w:type="dxa"/>
            <w:shd w:val="clear" w:color="auto" w:fill="auto"/>
          </w:tcPr>
          <w:p w14:paraId="1B2EC8AF" w14:textId="77777777" w:rsidR="005539A3" w:rsidRPr="00A05EE9" w:rsidRDefault="005539A3" w:rsidP="0055769F">
            <w:pPr>
              <w:pStyle w:val="Tabletext"/>
            </w:pPr>
            <w:r w:rsidRPr="00A05EE9">
              <w:t>none</w:t>
            </w:r>
          </w:p>
        </w:tc>
      </w:tr>
      <w:tr w:rsidR="005539A3" w:rsidRPr="00A05EE9" w14:paraId="0864666E" w14:textId="77777777" w:rsidTr="00B2135A">
        <w:tc>
          <w:tcPr>
            <w:tcW w:w="784" w:type="dxa"/>
            <w:shd w:val="clear" w:color="auto" w:fill="auto"/>
          </w:tcPr>
          <w:p w14:paraId="59F497AF" w14:textId="77777777" w:rsidR="005539A3" w:rsidRPr="00A05EE9" w:rsidRDefault="005539A3" w:rsidP="0055769F">
            <w:pPr>
              <w:pStyle w:val="Tabletext"/>
            </w:pPr>
            <w:r w:rsidRPr="00A05EE9">
              <w:t>6.2.14</w:t>
            </w:r>
          </w:p>
        </w:tc>
        <w:tc>
          <w:tcPr>
            <w:tcW w:w="4494" w:type="dxa"/>
            <w:shd w:val="clear" w:color="auto" w:fill="auto"/>
          </w:tcPr>
          <w:p w14:paraId="176C057E" w14:textId="77777777" w:rsidR="005539A3" w:rsidRPr="00A05EE9" w:rsidRDefault="005539A3" w:rsidP="0055769F">
            <w:pPr>
              <w:pStyle w:val="Tabletext"/>
            </w:pPr>
            <w:r w:rsidRPr="00A05EE9">
              <w:t>the National Trust of Australia (Victoria)</w:t>
            </w:r>
          </w:p>
        </w:tc>
        <w:tc>
          <w:tcPr>
            <w:tcW w:w="1987" w:type="dxa"/>
            <w:shd w:val="clear" w:color="auto" w:fill="auto"/>
          </w:tcPr>
          <w:p w14:paraId="261B8259" w14:textId="77777777" w:rsidR="005539A3" w:rsidRPr="00A05EE9" w:rsidRDefault="005539A3" w:rsidP="0055769F">
            <w:pPr>
              <w:pStyle w:val="Tabletext"/>
            </w:pPr>
            <w:r w:rsidRPr="00A05EE9">
              <w:t>none</w:t>
            </w:r>
          </w:p>
        </w:tc>
      </w:tr>
      <w:tr w:rsidR="005539A3" w:rsidRPr="00A05EE9" w14:paraId="111CA02C" w14:textId="77777777" w:rsidTr="00B2135A">
        <w:tc>
          <w:tcPr>
            <w:tcW w:w="784" w:type="dxa"/>
            <w:shd w:val="clear" w:color="auto" w:fill="auto"/>
          </w:tcPr>
          <w:p w14:paraId="0EBA3220" w14:textId="77777777" w:rsidR="005539A3" w:rsidRPr="00A05EE9" w:rsidRDefault="005539A3" w:rsidP="0055769F">
            <w:pPr>
              <w:pStyle w:val="Tabletext"/>
            </w:pPr>
            <w:r w:rsidRPr="00A05EE9">
              <w:t>6.2.15</w:t>
            </w:r>
          </w:p>
        </w:tc>
        <w:tc>
          <w:tcPr>
            <w:tcW w:w="4494" w:type="dxa"/>
            <w:shd w:val="clear" w:color="auto" w:fill="auto"/>
          </w:tcPr>
          <w:p w14:paraId="1821B6E4" w14:textId="77777777" w:rsidR="005539A3" w:rsidRPr="00A05EE9" w:rsidRDefault="00945753" w:rsidP="0055769F">
            <w:pPr>
              <w:pStyle w:val="Tabletext"/>
            </w:pPr>
            <w:r w:rsidRPr="00A05EE9">
              <w:t>National Trust of Australia (Queensland) Limited</w:t>
            </w:r>
          </w:p>
        </w:tc>
        <w:tc>
          <w:tcPr>
            <w:tcW w:w="1987" w:type="dxa"/>
            <w:shd w:val="clear" w:color="auto" w:fill="auto"/>
          </w:tcPr>
          <w:p w14:paraId="60720452" w14:textId="77777777" w:rsidR="005539A3" w:rsidRPr="00A05EE9" w:rsidRDefault="005539A3" w:rsidP="0055769F">
            <w:pPr>
              <w:pStyle w:val="Tabletext"/>
            </w:pPr>
            <w:r w:rsidRPr="00A05EE9">
              <w:t>none</w:t>
            </w:r>
          </w:p>
        </w:tc>
      </w:tr>
      <w:tr w:rsidR="005539A3" w:rsidRPr="00A05EE9" w14:paraId="69EDC834" w14:textId="77777777" w:rsidTr="00B2135A">
        <w:tc>
          <w:tcPr>
            <w:tcW w:w="784" w:type="dxa"/>
            <w:shd w:val="clear" w:color="auto" w:fill="auto"/>
          </w:tcPr>
          <w:p w14:paraId="12397E6C" w14:textId="77777777" w:rsidR="005539A3" w:rsidRPr="00A05EE9" w:rsidRDefault="005539A3" w:rsidP="0055769F">
            <w:pPr>
              <w:pStyle w:val="Tabletext"/>
            </w:pPr>
            <w:r w:rsidRPr="00A05EE9">
              <w:t>6.2.16</w:t>
            </w:r>
          </w:p>
        </w:tc>
        <w:tc>
          <w:tcPr>
            <w:tcW w:w="4494" w:type="dxa"/>
            <w:shd w:val="clear" w:color="auto" w:fill="auto"/>
          </w:tcPr>
          <w:p w14:paraId="42B39ED2" w14:textId="77777777" w:rsidR="005539A3" w:rsidRPr="00A05EE9" w:rsidRDefault="005539A3" w:rsidP="0055769F">
            <w:pPr>
              <w:pStyle w:val="Tabletext"/>
            </w:pPr>
            <w:r w:rsidRPr="00A05EE9">
              <w:t>The National Trust of South Australia</w:t>
            </w:r>
          </w:p>
        </w:tc>
        <w:tc>
          <w:tcPr>
            <w:tcW w:w="1987" w:type="dxa"/>
            <w:shd w:val="clear" w:color="auto" w:fill="auto"/>
          </w:tcPr>
          <w:p w14:paraId="7FE0B0DB" w14:textId="77777777" w:rsidR="005539A3" w:rsidRPr="00A05EE9" w:rsidRDefault="005539A3" w:rsidP="0055769F">
            <w:pPr>
              <w:pStyle w:val="Tabletext"/>
            </w:pPr>
            <w:r w:rsidRPr="00A05EE9">
              <w:t>none</w:t>
            </w:r>
          </w:p>
        </w:tc>
      </w:tr>
      <w:tr w:rsidR="005539A3" w:rsidRPr="00A05EE9" w14:paraId="63999DE8" w14:textId="77777777" w:rsidTr="00B2135A">
        <w:tc>
          <w:tcPr>
            <w:tcW w:w="784" w:type="dxa"/>
            <w:shd w:val="clear" w:color="auto" w:fill="auto"/>
          </w:tcPr>
          <w:p w14:paraId="62265C76" w14:textId="77777777" w:rsidR="005539A3" w:rsidRPr="00A05EE9" w:rsidRDefault="005539A3" w:rsidP="0055769F">
            <w:pPr>
              <w:pStyle w:val="Tabletext"/>
            </w:pPr>
            <w:r w:rsidRPr="00A05EE9">
              <w:t>6.2.17</w:t>
            </w:r>
          </w:p>
        </w:tc>
        <w:tc>
          <w:tcPr>
            <w:tcW w:w="4494" w:type="dxa"/>
            <w:shd w:val="clear" w:color="auto" w:fill="auto"/>
          </w:tcPr>
          <w:p w14:paraId="74B61872" w14:textId="77777777" w:rsidR="005539A3" w:rsidRPr="00A05EE9" w:rsidRDefault="005539A3" w:rsidP="0055769F">
            <w:pPr>
              <w:pStyle w:val="Tabletext"/>
            </w:pPr>
            <w:r w:rsidRPr="00A05EE9">
              <w:t>The National Trust of Australia (W.A.)</w:t>
            </w:r>
          </w:p>
        </w:tc>
        <w:tc>
          <w:tcPr>
            <w:tcW w:w="1987" w:type="dxa"/>
            <w:shd w:val="clear" w:color="auto" w:fill="auto"/>
          </w:tcPr>
          <w:p w14:paraId="08D4B7BE" w14:textId="77777777" w:rsidR="005539A3" w:rsidRPr="00A05EE9" w:rsidRDefault="005539A3" w:rsidP="0055769F">
            <w:pPr>
              <w:pStyle w:val="Tabletext"/>
            </w:pPr>
            <w:r w:rsidRPr="00A05EE9">
              <w:t>none</w:t>
            </w:r>
          </w:p>
        </w:tc>
      </w:tr>
      <w:tr w:rsidR="005539A3" w:rsidRPr="00A05EE9" w14:paraId="22BEDEF8" w14:textId="77777777" w:rsidTr="00B2135A">
        <w:tc>
          <w:tcPr>
            <w:tcW w:w="784" w:type="dxa"/>
            <w:shd w:val="clear" w:color="auto" w:fill="auto"/>
          </w:tcPr>
          <w:p w14:paraId="174BBBBA" w14:textId="77777777" w:rsidR="005539A3" w:rsidRPr="00A05EE9" w:rsidRDefault="005539A3" w:rsidP="0055769F">
            <w:pPr>
              <w:pStyle w:val="Tabletext"/>
            </w:pPr>
            <w:r w:rsidRPr="00A05EE9">
              <w:t>6.2.18</w:t>
            </w:r>
          </w:p>
        </w:tc>
        <w:tc>
          <w:tcPr>
            <w:tcW w:w="4494" w:type="dxa"/>
            <w:shd w:val="clear" w:color="auto" w:fill="auto"/>
          </w:tcPr>
          <w:p w14:paraId="4F6D9E5E" w14:textId="77777777" w:rsidR="005539A3" w:rsidRPr="00A05EE9" w:rsidRDefault="005539A3" w:rsidP="0055769F">
            <w:pPr>
              <w:pStyle w:val="Tabletext"/>
            </w:pPr>
            <w:r w:rsidRPr="00A05EE9">
              <w:t>the National Trust of Australia (Tasmania)</w:t>
            </w:r>
          </w:p>
        </w:tc>
        <w:tc>
          <w:tcPr>
            <w:tcW w:w="1987" w:type="dxa"/>
            <w:shd w:val="clear" w:color="auto" w:fill="auto"/>
          </w:tcPr>
          <w:p w14:paraId="3B616726" w14:textId="77777777" w:rsidR="005539A3" w:rsidRPr="00A05EE9" w:rsidRDefault="005539A3" w:rsidP="0055769F">
            <w:pPr>
              <w:pStyle w:val="Tabletext"/>
            </w:pPr>
            <w:r w:rsidRPr="00A05EE9">
              <w:t>none</w:t>
            </w:r>
          </w:p>
        </w:tc>
      </w:tr>
      <w:tr w:rsidR="005539A3" w:rsidRPr="00A05EE9" w14:paraId="440E35CD" w14:textId="77777777" w:rsidTr="00B2135A">
        <w:tc>
          <w:tcPr>
            <w:tcW w:w="784" w:type="dxa"/>
            <w:shd w:val="clear" w:color="auto" w:fill="auto"/>
          </w:tcPr>
          <w:p w14:paraId="0F7C927C" w14:textId="77777777" w:rsidR="005539A3" w:rsidRPr="00A05EE9" w:rsidRDefault="005539A3" w:rsidP="0055769F">
            <w:pPr>
              <w:pStyle w:val="Tabletext"/>
            </w:pPr>
            <w:r w:rsidRPr="00A05EE9">
              <w:t>6.2.19</w:t>
            </w:r>
          </w:p>
        </w:tc>
        <w:tc>
          <w:tcPr>
            <w:tcW w:w="4494" w:type="dxa"/>
            <w:shd w:val="clear" w:color="auto" w:fill="auto"/>
          </w:tcPr>
          <w:p w14:paraId="390C4FFA" w14:textId="77777777" w:rsidR="005539A3" w:rsidRPr="00A05EE9" w:rsidRDefault="005539A3" w:rsidP="0055769F">
            <w:pPr>
              <w:pStyle w:val="Tabletext"/>
            </w:pPr>
            <w:r w:rsidRPr="00A05EE9">
              <w:t>The National Trust of Australia (Northern Territory)</w:t>
            </w:r>
          </w:p>
        </w:tc>
        <w:tc>
          <w:tcPr>
            <w:tcW w:w="1987" w:type="dxa"/>
            <w:shd w:val="clear" w:color="auto" w:fill="auto"/>
          </w:tcPr>
          <w:p w14:paraId="2864F4C0" w14:textId="77777777" w:rsidR="005539A3" w:rsidRPr="00A05EE9" w:rsidRDefault="005539A3" w:rsidP="0055769F">
            <w:pPr>
              <w:pStyle w:val="Tabletext"/>
            </w:pPr>
            <w:r w:rsidRPr="00A05EE9">
              <w:t>none</w:t>
            </w:r>
          </w:p>
        </w:tc>
      </w:tr>
      <w:tr w:rsidR="005539A3" w:rsidRPr="00A05EE9" w14:paraId="0FF35207" w14:textId="77777777" w:rsidTr="00B2135A">
        <w:tc>
          <w:tcPr>
            <w:tcW w:w="784" w:type="dxa"/>
            <w:shd w:val="clear" w:color="auto" w:fill="auto"/>
          </w:tcPr>
          <w:p w14:paraId="7032E152" w14:textId="77777777" w:rsidR="005539A3" w:rsidRPr="00A05EE9" w:rsidRDefault="005539A3" w:rsidP="0055769F">
            <w:pPr>
              <w:pStyle w:val="Tabletext"/>
            </w:pPr>
            <w:r w:rsidRPr="00A05EE9">
              <w:t>6.2.20</w:t>
            </w:r>
          </w:p>
        </w:tc>
        <w:tc>
          <w:tcPr>
            <w:tcW w:w="4494" w:type="dxa"/>
            <w:shd w:val="clear" w:color="auto" w:fill="auto"/>
          </w:tcPr>
          <w:p w14:paraId="6AFAFD8C" w14:textId="77777777" w:rsidR="005539A3" w:rsidRPr="00A05EE9" w:rsidRDefault="005539A3" w:rsidP="0055769F">
            <w:pPr>
              <w:pStyle w:val="Tabletext"/>
            </w:pPr>
            <w:r w:rsidRPr="00A05EE9">
              <w:t>the National Trust of Australia (A.C.T.)</w:t>
            </w:r>
          </w:p>
        </w:tc>
        <w:tc>
          <w:tcPr>
            <w:tcW w:w="1987" w:type="dxa"/>
            <w:shd w:val="clear" w:color="auto" w:fill="auto"/>
          </w:tcPr>
          <w:p w14:paraId="39DDE051" w14:textId="77777777" w:rsidR="005539A3" w:rsidRPr="00A05EE9" w:rsidRDefault="005539A3" w:rsidP="0055769F">
            <w:pPr>
              <w:pStyle w:val="Tabletext"/>
            </w:pPr>
            <w:r w:rsidRPr="00A05EE9">
              <w:t>none</w:t>
            </w:r>
          </w:p>
        </w:tc>
      </w:tr>
      <w:tr w:rsidR="005539A3" w:rsidRPr="00A05EE9" w14:paraId="58CB9DDD" w14:textId="77777777" w:rsidTr="00B2135A">
        <w:tc>
          <w:tcPr>
            <w:tcW w:w="784" w:type="dxa"/>
            <w:shd w:val="clear" w:color="auto" w:fill="auto"/>
          </w:tcPr>
          <w:p w14:paraId="049E9EC7" w14:textId="77777777" w:rsidR="005539A3" w:rsidRPr="00A05EE9" w:rsidRDefault="005539A3" w:rsidP="0055769F">
            <w:pPr>
              <w:pStyle w:val="Tabletext"/>
            </w:pPr>
            <w:r w:rsidRPr="00A05EE9">
              <w:t>6.2.21</w:t>
            </w:r>
          </w:p>
        </w:tc>
        <w:tc>
          <w:tcPr>
            <w:tcW w:w="4494" w:type="dxa"/>
            <w:shd w:val="clear" w:color="auto" w:fill="auto"/>
          </w:tcPr>
          <w:p w14:paraId="543DEFAA" w14:textId="77777777" w:rsidR="005539A3" w:rsidRPr="00A05EE9" w:rsidRDefault="005539A3" w:rsidP="0055769F">
            <w:pPr>
              <w:pStyle w:val="Tabletext"/>
            </w:pPr>
            <w:r w:rsidRPr="00A05EE9">
              <w:t>the Australian Council of National Trusts</w:t>
            </w:r>
          </w:p>
        </w:tc>
        <w:tc>
          <w:tcPr>
            <w:tcW w:w="1987" w:type="dxa"/>
            <w:shd w:val="clear" w:color="auto" w:fill="auto"/>
          </w:tcPr>
          <w:p w14:paraId="67202F83" w14:textId="77777777" w:rsidR="005539A3" w:rsidRPr="00A05EE9" w:rsidRDefault="005539A3" w:rsidP="0055769F">
            <w:pPr>
              <w:pStyle w:val="Tabletext"/>
            </w:pPr>
            <w:r w:rsidRPr="00A05EE9">
              <w:t>none</w:t>
            </w:r>
          </w:p>
        </w:tc>
      </w:tr>
      <w:tr w:rsidR="005539A3" w:rsidRPr="00A05EE9" w14:paraId="2EFF26AB" w14:textId="77777777" w:rsidTr="00B2135A">
        <w:tc>
          <w:tcPr>
            <w:tcW w:w="784" w:type="dxa"/>
            <w:tcBorders>
              <w:bottom w:val="single" w:sz="4" w:space="0" w:color="auto"/>
            </w:tcBorders>
            <w:shd w:val="clear" w:color="auto" w:fill="auto"/>
          </w:tcPr>
          <w:p w14:paraId="167408FF" w14:textId="77777777" w:rsidR="005539A3" w:rsidRPr="00A05EE9" w:rsidRDefault="005539A3" w:rsidP="0055769F">
            <w:pPr>
              <w:pStyle w:val="Tabletext"/>
            </w:pPr>
            <w:r w:rsidRPr="00A05EE9">
              <w:t>6.2.22</w:t>
            </w:r>
          </w:p>
        </w:tc>
        <w:tc>
          <w:tcPr>
            <w:tcW w:w="4494" w:type="dxa"/>
            <w:tcBorders>
              <w:bottom w:val="single" w:sz="4" w:space="0" w:color="auto"/>
            </w:tcBorders>
            <w:shd w:val="clear" w:color="auto" w:fill="auto"/>
          </w:tcPr>
          <w:p w14:paraId="7C89CCB7" w14:textId="77777777" w:rsidR="005539A3" w:rsidRPr="00A05EE9" w:rsidRDefault="005539A3" w:rsidP="0055769F">
            <w:pPr>
              <w:pStyle w:val="Tabletext"/>
            </w:pPr>
            <w:r w:rsidRPr="00A05EE9">
              <w:t>the World Wide Fund for Nature</w:t>
            </w:r>
          </w:p>
        </w:tc>
        <w:tc>
          <w:tcPr>
            <w:tcW w:w="1987" w:type="dxa"/>
            <w:tcBorders>
              <w:bottom w:val="single" w:sz="4" w:space="0" w:color="auto"/>
            </w:tcBorders>
            <w:shd w:val="clear" w:color="auto" w:fill="auto"/>
          </w:tcPr>
          <w:p w14:paraId="4D7F7D85" w14:textId="1D4C8912" w:rsidR="005539A3" w:rsidRPr="00A05EE9" w:rsidRDefault="005539A3" w:rsidP="0055769F">
            <w:pPr>
              <w:pStyle w:val="Tabletext"/>
            </w:pPr>
            <w:r w:rsidRPr="00A05EE9">
              <w:t>see section</w:t>
            </w:r>
            <w:r w:rsidR="00CE15B8" w:rsidRPr="00A05EE9">
              <w:t> </w:t>
            </w:r>
            <w:r w:rsidRPr="00A05EE9">
              <w:t>30</w:t>
            </w:r>
            <w:r w:rsidR="00E0198C">
              <w:noBreakHyphen/>
            </w:r>
            <w:r w:rsidRPr="00A05EE9">
              <w:t>60</w:t>
            </w:r>
          </w:p>
        </w:tc>
      </w:tr>
      <w:tr w:rsidR="005539A3" w:rsidRPr="00A05EE9" w14:paraId="047CC0B3" w14:textId="77777777" w:rsidTr="00B2135A">
        <w:tc>
          <w:tcPr>
            <w:tcW w:w="784" w:type="dxa"/>
            <w:tcBorders>
              <w:bottom w:val="single" w:sz="12" w:space="0" w:color="auto"/>
            </w:tcBorders>
            <w:shd w:val="clear" w:color="auto" w:fill="auto"/>
          </w:tcPr>
          <w:p w14:paraId="0D7B2F50" w14:textId="77777777" w:rsidR="005539A3" w:rsidRPr="00A05EE9" w:rsidRDefault="005539A3" w:rsidP="0055769F">
            <w:pPr>
              <w:pStyle w:val="Tabletext"/>
            </w:pPr>
            <w:r w:rsidRPr="00A05EE9">
              <w:t>6.2.23</w:t>
            </w:r>
          </w:p>
        </w:tc>
        <w:tc>
          <w:tcPr>
            <w:tcW w:w="4494" w:type="dxa"/>
            <w:tcBorders>
              <w:bottom w:val="single" w:sz="12" w:space="0" w:color="auto"/>
            </w:tcBorders>
            <w:shd w:val="clear" w:color="auto" w:fill="auto"/>
          </w:tcPr>
          <w:p w14:paraId="49D2C496" w14:textId="77777777" w:rsidR="005539A3" w:rsidRPr="00A05EE9" w:rsidRDefault="005539A3" w:rsidP="0055769F">
            <w:pPr>
              <w:pStyle w:val="Tabletext"/>
            </w:pPr>
            <w:r w:rsidRPr="00A05EE9">
              <w:t>Mawson’s Huts Foundation Limited</w:t>
            </w:r>
          </w:p>
        </w:tc>
        <w:tc>
          <w:tcPr>
            <w:tcW w:w="1987" w:type="dxa"/>
            <w:tcBorders>
              <w:bottom w:val="single" w:sz="12" w:space="0" w:color="auto"/>
            </w:tcBorders>
            <w:shd w:val="clear" w:color="auto" w:fill="auto"/>
          </w:tcPr>
          <w:p w14:paraId="35CC94FF" w14:textId="77777777" w:rsidR="005539A3" w:rsidRPr="00A05EE9" w:rsidRDefault="005539A3" w:rsidP="0055769F">
            <w:pPr>
              <w:pStyle w:val="Tabletext"/>
            </w:pPr>
            <w:r w:rsidRPr="00A05EE9">
              <w:t>the gift must be made after 17</w:t>
            </w:r>
            <w:r w:rsidR="00CE15B8" w:rsidRPr="00A05EE9">
              <w:t> </w:t>
            </w:r>
            <w:r w:rsidRPr="00A05EE9">
              <w:t>March 1997</w:t>
            </w:r>
          </w:p>
        </w:tc>
      </w:tr>
    </w:tbl>
    <w:p w14:paraId="40F94022" w14:textId="747E6DAC" w:rsidR="005539A3" w:rsidRPr="00A05EE9" w:rsidRDefault="005539A3" w:rsidP="0041793F">
      <w:pPr>
        <w:pStyle w:val="ActHead5"/>
      </w:pPr>
      <w:bookmarkStart w:id="331" w:name="_Toc200727319"/>
      <w:r w:rsidRPr="00A05EE9">
        <w:rPr>
          <w:rStyle w:val="CharSectno"/>
        </w:rPr>
        <w:t>30</w:t>
      </w:r>
      <w:r w:rsidR="00E0198C">
        <w:rPr>
          <w:rStyle w:val="CharSectno"/>
        </w:rPr>
        <w:noBreakHyphen/>
      </w:r>
      <w:r w:rsidRPr="00A05EE9">
        <w:rPr>
          <w:rStyle w:val="CharSectno"/>
        </w:rPr>
        <w:t>60</w:t>
      </w:r>
      <w:r w:rsidRPr="00A05EE9">
        <w:t xml:space="preserve">  Gifts to a National Parks body or conservation body must satisfy certain requirements</w:t>
      </w:r>
      <w:bookmarkEnd w:id="331"/>
    </w:p>
    <w:p w14:paraId="351E3F87" w14:textId="22826356" w:rsidR="005539A3" w:rsidRPr="00A05EE9" w:rsidRDefault="005539A3" w:rsidP="0041793F">
      <w:pPr>
        <w:pStyle w:val="subsection"/>
        <w:keepNext/>
      </w:pPr>
      <w:r w:rsidRPr="00A05EE9">
        <w:tab/>
      </w:r>
      <w:r w:rsidRPr="00A05EE9">
        <w:tab/>
        <w:t>You can deduct a gift that you make to an environmental institution covered by any of table items</w:t>
      </w:r>
      <w:r w:rsidR="00CE15B8" w:rsidRPr="00A05EE9">
        <w:t> </w:t>
      </w:r>
      <w:r w:rsidRPr="00A05EE9">
        <w:t>6.2.1 to 6.2.12 or 6.2.22 in subsection</w:t>
      </w:r>
      <w:r w:rsidR="00CE15B8" w:rsidRPr="00A05EE9">
        <w:t> </w:t>
      </w:r>
      <w:r w:rsidRPr="00A05EE9">
        <w:t>30</w:t>
      </w:r>
      <w:r w:rsidR="00E0198C">
        <w:noBreakHyphen/>
      </w:r>
      <w:r w:rsidRPr="00A05EE9">
        <w:t xml:space="preserve">55(2) only if, at the time of making the </w:t>
      </w:r>
      <w:r w:rsidR="008E4BDA" w:rsidRPr="00A05EE9">
        <w:t>gift, the institution has a policy of not acting as a mere conduit for the donation of money or property to other entities.</w:t>
      </w:r>
    </w:p>
    <w:p w14:paraId="6477FC73" w14:textId="77777777" w:rsidR="005539A3" w:rsidRPr="00A05EE9" w:rsidRDefault="005539A3" w:rsidP="005539A3">
      <w:pPr>
        <w:pStyle w:val="ActHead4"/>
      </w:pPr>
      <w:bookmarkStart w:id="332" w:name="_Toc200727320"/>
      <w:r w:rsidRPr="00A05EE9">
        <w:t>Industry, trade and design</w:t>
      </w:r>
      <w:bookmarkEnd w:id="332"/>
    </w:p>
    <w:p w14:paraId="6A1CC2E2" w14:textId="7D560227" w:rsidR="005539A3" w:rsidRPr="00A05EE9" w:rsidRDefault="005539A3" w:rsidP="005539A3">
      <w:pPr>
        <w:pStyle w:val="ActHead5"/>
      </w:pPr>
      <w:bookmarkStart w:id="333" w:name="_Toc200727321"/>
      <w:r w:rsidRPr="00A05EE9">
        <w:rPr>
          <w:rStyle w:val="CharSectno"/>
        </w:rPr>
        <w:t>30</w:t>
      </w:r>
      <w:r w:rsidR="00E0198C">
        <w:rPr>
          <w:rStyle w:val="CharSectno"/>
        </w:rPr>
        <w:noBreakHyphen/>
      </w:r>
      <w:r w:rsidRPr="00A05EE9">
        <w:rPr>
          <w:rStyle w:val="CharSectno"/>
        </w:rPr>
        <w:t>65</w:t>
      </w:r>
      <w:r w:rsidRPr="00A05EE9">
        <w:t xml:space="preserve">  Industry, trade and design</w:t>
      </w:r>
      <w:bookmarkEnd w:id="333"/>
    </w:p>
    <w:p w14:paraId="6C6D42A6" w14:textId="77777777" w:rsidR="005539A3" w:rsidRPr="00A05EE9" w:rsidRDefault="005539A3" w:rsidP="005539A3">
      <w:pPr>
        <w:pStyle w:val="subsection"/>
      </w:pPr>
      <w:r w:rsidRPr="00A05EE9">
        <w:tab/>
      </w:r>
      <w:r w:rsidRPr="00A05EE9">
        <w:tab/>
        <w:t>This table sets out specific industry, trade and design recipients.</w:t>
      </w:r>
    </w:p>
    <w:p w14:paraId="36A2BF62" w14:textId="77777777" w:rsidR="005539A3" w:rsidRPr="00A05EE9" w:rsidRDefault="005539A3" w:rsidP="00B2135A">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1"/>
        <w:gridCol w:w="3881"/>
        <w:gridCol w:w="2308"/>
      </w:tblGrid>
      <w:tr w:rsidR="005539A3" w:rsidRPr="00A05EE9" w14:paraId="18733A66" w14:textId="77777777" w:rsidTr="00B2135A">
        <w:trPr>
          <w:tblHeader/>
        </w:trPr>
        <w:tc>
          <w:tcPr>
            <w:tcW w:w="7040" w:type="dxa"/>
            <w:gridSpan w:val="3"/>
            <w:tcBorders>
              <w:top w:val="single" w:sz="12" w:space="0" w:color="auto"/>
              <w:bottom w:val="single" w:sz="6" w:space="0" w:color="auto"/>
            </w:tcBorders>
            <w:shd w:val="clear" w:color="auto" w:fill="auto"/>
          </w:tcPr>
          <w:p w14:paraId="1C94EDCB" w14:textId="77777777" w:rsidR="005539A3" w:rsidRPr="00A05EE9" w:rsidRDefault="005539A3" w:rsidP="00B2135A">
            <w:pPr>
              <w:pStyle w:val="TableHeading"/>
            </w:pPr>
            <w:r w:rsidRPr="00A05EE9">
              <w:t>Industry, trade and design—Specific</w:t>
            </w:r>
          </w:p>
        </w:tc>
      </w:tr>
      <w:tr w:rsidR="005539A3" w:rsidRPr="00A05EE9" w14:paraId="2DDC89EF" w14:textId="77777777" w:rsidTr="00B2135A">
        <w:trPr>
          <w:tblHeader/>
        </w:trPr>
        <w:tc>
          <w:tcPr>
            <w:tcW w:w="851" w:type="dxa"/>
            <w:tcBorders>
              <w:top w:val="single" w:sz="6" w:space="0" w:color="auto"/>
              <w:bottom w:val="single" w:sz="12" w:space="0" w:color="auto"/>
            </w:tcBorders>
            <w:shd w:val="clear" w:color="auto" w:fill="auto"/>
          </w:tcPr>
          <w:p w14:paraId="179410A2" w14:textId="77777777" w:rsidR="005539A3" w:rsidRPr="00A05EE9" w:rsidRDefault="005539A3" w:rsidP="002B1F7C">
            <w:pPr>
              <w:pStyle w:val="Tabletext"/>
              <w:keepNext/>
              <w:keepLines/>
              <w:rPr>
                <w:b/>
              </w:rPr>
            </w:pPr>
            <w:r w:rsidRPr="00A05EE9">
              <w:rPr>
                <w:b/>
              </w:rPr>
              <w:t>Item</w:t>
            </w:r>
          </w:p>
        </w:tc>
        <w:tc>
          <w:tcPr>
            <w:tcW w:w="3881" w:type="dxa"/>
            <w:tcBorders>
              <w:top w:val="single" w:sz="6" w:space="0" w:color="auto"/>
              <w:bottom w:val="single" w:sz="12" w:space="0" w:color="auto"/>
            </w:tcBorders>
            <w:shd w:val="clear" w:color="auto" w:fill="auto"/>
          </w:tcPr>
          <w:p w14:paraId="264EC575" w14:textId="77777777" w:rsidR="005539A3" w:rsidRPr="00A05EE9" w:rsidRDefault="005539A3" w:rsidP="002B1F7C">
            <w:pPr>
              <w:pStyle w:val="Tabletext"/>
              <w:keepNext/>
              <w:keepLines/>
              <w:rPr>
                <w:b/>
              </w:rPr>
            </w:pPr>
            <w:r w:rsidRPr="00A05EE9">
              <w:rPr>
                <w:b/>
              </w:rPr>
              <w:t>Fund, authority or institution</w:t>
            </w:r>
          </w:p>
        </w:tc>
        <w:tc>
          <w:tcPr>
            <w:tcW w:w="2308" w:type="dxa"/>
            <w:tcBorders>
              <w:top w:val="single" w:sz="6" w:space="0" w:color="auto"/>
              <w:bottom w:val="single" w:sz="12" w:space="0" w:color="auto"/>
            </w:tcBorders>
            <w:shd w:val="clear" w:color="auto" w:fill="auto"/>
          </w:tcPr>
          <w:p w14:paraId="36F9F298" w14:textId="77777777" w:rsidR="005539A3" w:rsidRPr="00A05EE9" w:rsidRDefault="005539A3" w:rsidP="002B1F7C">
            <w:pPr>
              <w:pStyle w:val="Tabletext"/>
              <w:keepNext/>
              <w:keepLines/>
              <w:rPr>
                <w:b/>
              </w:rPr>
            </w:pPr>
            <w:r w:rsidRPr="00A05EE9">
              <w:rPr>
                <w:b/>
              </w:rPr>
              <w:t>Special conditions</w:t>
            </w:r>
          </w:p>
        </w:tc>
      </w:tr>
      <w:tr w:rsidR="005539A3" w:rsidRPr="00A05EE9" w14:paraId="3B484BE0" w14:textId="77777777" w:rsidTr="00B2135A">
        <w:tc>
          <w:tcPr>
            <w:tcW w:w="851" w:type="dxa"/>
            <w:tcBorders>
              <w:top w:val="single" w:sz="12" w:space="0" w:color="auto"/>
              <w:bottom w:val="single" w:sz="4" w:space="0" w:color="auto"/>
            </w:tcBorders>
            <w:shd w:val="clear" w:color="auto" w:fill="auto"/>
          </w:tcPr>
          <w:p w14:paraId="00A47211" w14:textId="77777777" w:rsidR="005539A3" w:rsidRPr="00A05EE9" w:rsidRDefault="005539A3" w:rsidP="0055769F">
            <w:pPr>
              <w:pStyle w:val="Tabletext"/>
            </w:pPr>
            <w:r w:rsidRPr="00A05EE9">
              <w:t>7.2.3</w:t>
            </w:r>
          </w:p>
        </w:tc>
        <w:tc>
          <w:tcPr>
            <w:tcW w:w="3881" w:type="dxa"/>
            <w:tcBorders>
              <w:top w:val="single" w:sz="12" w:space="0" w:color="auto"/>
              <w:bottom w:val="single" w:sz="4" w:space="0" w:color="auto"/>
            </w:tcBorders>
            <w:shd w:val="clear" w:color="auto" w:fill="auto"/>
          </w:tcPr>
          <w:p w14:paraId="3FB89A4B" w14:textId="77777777" w:rsidR="005539A3" w:rsidRPr="00A05EE9" w:rsidRDefault="005539A3" w:rsidP="0055769F">
            <w:pPr>
              <w:pStyle w:val="Tabletext"/>
            </w:pPr>
            <w:r w:rsidRPr="00A05EE9">
              <w:t>WorldSkills Australia</w:t>
            </w:r>
          </w:p>
        </w:tc>
        <w:tc>
          <w:tcPr>
            <w:tcW w:w="2308" w:type="dxa"/>
            <w:tcBorders>
              <w:top w:val="single" w:sz="12" w:space="0" w:color="auto"/>
              <w:bottom w:val="single" w:sz="4" w:space="0" w:color="auto"/>
            </w:tcBorders>
            <w:shd w:val="clear" w:color="auto" w:fill="auto"/>
          </w:tcPr>
          <w:p w14:paraId="2803F7DB" w14:textId="77777777" w:rsidR="005539A3" w:rsidRPr="00A05EE9" w:rsidRDefault="005539A3" w:rsidP="0055769F">
            <w:pPr>
              <w:pStyle w:val="Tabletext"/>
            </w:pPr>
            <w:r w:rsidRPr="00A05EE9">
              <w:t>none</w:t>
            </w:r>
          </w:p>
        </w:tc>
      </w:tr>
      <w:tr w:rsidR="005539A3" w:rsidRPr="00A05EE9" w14:paraId="0CF9215A" w14:textId="77777777" w:rsidTr="005C5E88">
        <w:tc>
          <w:tcPr>
            <w:tcW w:w="851" w:type="dxa"/>
            <w:shd w:val="clear" w:color="auto" w:fill="auto"/>
          </w:tcPr>
          <w:p w14:paraId="5F939682" w14:textId="77777777" w:rsidR="005539A3" w:rsidRPr="00A05EE9" w:rsidRDefault="005539A3" w:rsidP="0055769F">
            <w:pPr>
              <w:pStyle w:val="Tabletext"/>
            </w:pPr>
            <w:r w:rsidRPr="00A05EE9">
              <w:t>7.2.5</w:t>
            </w:r>
          </w:p>
        </w:tc>
        <w:tc>
          <w:tcPr>
            <w:tcW w:w="3881" w:type="dxa"/>
            <w:shd w:val="clear" w:color="auto" w:fill="auto"/>
          </w:tcPr>
          <w:p w14:paraId="3C01D3AA" w14:textId="77777777" w:rsidR="005539A3" w:rsidRPr="00A05EE9" w:rsidRDefault="005539A3" w:rsidP="0055769F">
            <w:pPr>
              <w:pStyle w:val="Tabletext"/>
            </w:pPr>
            <w:r w:rsidRPr="00A05EE9">
              <w:t>Australian Business Week Limited</w:t>
            </w:r>
          </w:p>
        </w:tc>
        <w:tc>
          <w:tcPr>
            <w:tcW w:w="2308" w:type="dxa"/>
            <w:shd w:val="clear" w:color="auto" w:fill="auto"/>
          </w:tcPr>
          <w:p w14:paraId="2D2203D1" w14:textId="77777777" w:rsidR="005539A3" w:rsidRPr="00A05EE9" w:rsidRDefault="005539A3" w:rsidP="0055769F">
            <w:pPr>
              <w:pStyle w:val="Tabletext"/>
            </w:pPr>
            <w:r w:rsidRPr="00A05EE9">
              <w:t>the gift must be made after 8</w:t>
            </w:r>
            <w:r w:rsidR="00CE15B8" w:rsidRPr="00A05EE9">
              <w:t> </w:t>
            </w:r>
            <w:r w:rsidRPr="00A05EE9">
              <w:t>December 2003</w:t>
            </w:r>
          </w:p>
        </w:tc>
      </w:tr>
      <w:tr w:rsidR="000F0CEA" w:rsidRPr="00A05EE9" w14:paraId="22F9F5EF" w14:textId="77777777" w:rsidTr="00B2135A">
        <w:tc>
          <w:tcPr>
            <w:tcW w:w="851" w:type="dxa"/>
            <w:tcBorders>
              <w:bottom w:val="single" w:sz="12" w:space="0" w:color="auto"/>
            </w:tcBorders>
            <w:shd w:val="clear" w:color="auto" w:fill="auto"/>
          </w:tcPr>
          <w:p w14:paraId="20B8F095" w14:textId="3E17C779" w:rsidR="000F0CEA" w:rsidRPr="00A05EE9" w:rsidRDefault="000F0CEA" w:rsidP="000F0CEA">
            <w:pPr>
              <w:pStyle w:val="Tabletext"/>
            </w:pPr>
            <w:r w:rsidRPr="00A05EE9">
              <w:t>7.2.6</w:t>
            </w:r>
          </w:p>
        </w:tc>
        <w:tc>
          <w:tcPr>
            <w:tcW w:w="3881" w:type="dxa"/>
            <w:tcBorders>
              <w:bottom w:val="single" w:sz="12" w:space="0" w:color="auto"/>
            </w:tcBorders>
            <w:shd w:val="clear" w:color="auto" w:fill="auto"/>
          </w:tcPr>
          <w:p w14:paraId="71F254D3" w14:textId="314C3AF5" w:rsidR="000F0CEA" w:rsidRPr="00A05EE9" w:rsidRDefault="000F0CEA" w:rsidP="000F0CEA">
            <w:pPr>
              <w:pStyle w:val="Tabletext"/>
            </w:pPr>
            <w:r w:rsidRPr="00A05EE9">
              <w:t>Ethnic Business Awards Foundation Limited</w:t>
            </w:r>
          </w:p>
        </w:tc>
        <w:tc>
          <w:tcPr>
            <w:tcW w:w="2308" w:type="dxa"/>
            <w:tcBorders>
              <w:bottom w:val="single" w:sz="12" w:space="0" w:color="auto"/>
            </w:tcBorders>
            <w:shd w:val="clear" w:color="auto" w:fill="auto"/>
          </w:tcPr>
          <w:p w14:paraId="78AD148A" w14:textId="547EA637" w:rsidR="000F0CEA" w:rsidRPr="00A05EE9" w:rsidRDefault="000F0CEA" w:rsidP="000F0CEA">
            <w:pPr>
              <w:pStyle w:val="Tabletext"/>
            </w:pPr>
            <w:r w:rsidRPr="00A05EE9">
              <w:t>the gift must be made after 30 June 2024 and before 1 July 2029</w:t>
            </w:r>
          </w:p>
        </w:tc>
      </w:tr>
    </w:tbl>
    <w:p w14:paraId="4C81248E" w14:textId="77777777" w:rsidR="005539A3" w:rsidRPr="00A05EE9" w:rsidRDefault="005539A3" w:rsidP="005539A3">
      <w:pPr>
        <w:pStyle w:val="ActHead4"/>
      </w:pPr>
      <w:bookmarkStart w:id="334" w:name="_Toc200727322"/>
      <w:r w:rsidRPr="00A05EE9">
        <w:t>The family</w:t>
      </w:r>
      <w:bookmarkEnd w:id="334"/>
    </w:p>
    <w:p w14:paraId="11643188" w14:textId="5336BB7B" w:rsidR="005539A3" w:rsidRPr="00A05EE9" w:rsidRDefault="005539A3" w:rsidP="005539A3">
      <w:pPr>
        <w:pStyle w:val="ActHead5"/>
      </w:pPr>
      <w:bookmarkStart w:id="335" w:name="_Toc200727323"/>
      <w:r w:rsidRPr="00A05EE9">
        <w:rPr>
          <w:rStyle w:val="CharSectno"/>
        </w:rPr>
        <w:t>30</w:t>
      </w:r>
      <w:r w:rsidR="00E0198C">
        <w:rPr>
          <w:rStyle w:val="CharSectno"/>
        </w:rPr>
        <w:noBreakHyphen/>
      </w:r>
      <w:r w:rsidRPr="00A05EE9">
        <w:rPr>
          <w:rStyle w:val="CharSectno"/>
        </w:rPr>
        <w:t>70</w:t>
      </w:r>
      <w:r w:rsidRPr="00A05EE9">
        <w:t xml:space="preserve">  The family</w:t>
      </w:r>
      <w:bookmarkEnd w:id="335"/>
    </w:p>
    <w:p w14:paraId="4BCCEEFE" w14:textId="77777777" w:rsidR="005539A3" w:rsidRPr="00A05EE9" w:rsidRDefault="005539A3" w:rsidP="005539A3">
      <w:pPr>
        <w:pStyle w:val="subsection"/>
      </w:pPr>
      <w:r w:rsidRPr="00A05EE9">
        <w:tab/>
        <w:t>(1)</w:t>
      </w:r>
      <w:r w:rsidRPr="00A05EE9">
        <w:tab/>
        <w:t>This table sets out general categories of family recipients.</w:t>
      </w:r>
    </w:p>
    <w:p w14:paraId="0FF97625" w14:textId="77777777" w:rsidR="005539A3" w:rsidRPr="00A05EE9" w:rsidRDefault="005539A3" w:rsidP="00B2135A">
      <w:pPr>
        <w:pStyle w:val="Tabletext"/>
      </w:pPr>
    </w:p>
    <w:tbl>
      <w:tblPr>
        <w:tblW w:w="7328" w:type="dxa"/>
        <w:tblInd w:w="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28"/>
        <w:gridCol w:w="3220"/>
        <w:gridCol w:w="2015"/>
        <w:gridCol w:w="1365"/>
      </w:tblGrid>
      <w:tr w:rsidR="005539A3" w:rsidRPr="00A05EE9" w14:paraId="6817087F" w14:textId="77777777" w:rsidTr="00B2135A">
        <w:trPr>
          <w:tblHeader/>
        </w:trPr>
        <w:tc>
          <w:tcPr>
            <w:tcW w:w="7328" w:type="dxa"/>
            <w:gridSpan w:val="4"/>
            <w:tcBorders>
              <w:top w:val="single" w:sz="12" w:space="0" w:color="auto"/>
              <w:bottom w:val="single" w:sz="6" w:space="0" w:color="auto"/>
            </w:tcBorders>
            <w:shd w:val="clear" w:color="auto" w:fill="auto"/>
          </w:tcPr>
          <w:p w14:paraId="7036242F" w14:textId="77777777" w:rsidR="005539A3" w:rsidRPr="00A05EE9" w:rsidRDefault="005539A3" w:rsidP="006C62C5">
            <w:pPr>
              <w:pStyle w:val="TableHeading"/>
            </w:pPr>
            <w:r w:rsidRPr="00A05EE9">
              <w:t>The family—General</w:t>
            </w:r>
          </w:p>
        </w:tc>
      </w:tr>
      <w:tr w:rsidR="005539A3" w:rsidRPr="00A05EE9" w14:paraId="0C2F718D" w14:textId="77777777" w:rsidTr="00B2135A">
        <w:trPr>
          <w:tblHeader/>
        </w:trPr>
        <w:tc>
          <w:tcPr>
            <w:tcW w:w="728" w:type="dxa"/>
            <w:tcBorders>
              <w:top w:val="single" w:sz="6" w:space="0" w:color="auto"/>
              <w:bottom w:val="single" w:sz="12" w:space="0" w:color="auto"/>
            </w:tcBorders>
            <w:shd w:val="clear" w:color="auto" w:fill="auto"/>
          </w:tcPr>
          <w:p w14:paraId="56ADDFDB" w14:textId="77777777" w:rsidR="005539A3" w:rsidRPr="00A05EE9" w:rsidRDefault="005539A3" w:rsidP="006C62C5">
            <w:pPr>
              <w:pStyle w:val="Tabletext"/>
              <w:keepNext/>
              <w:rPr>
                <w:b/>
              </w:rPr>
            </w:pPr>
            <w:r w:rsidRPr="00A05EE9">
              <w:rPr>
                <w:b/>
              </w:rPr>
              <w:t>Item</w:t>
            </w:r>
          </w:p>
        </w:tc>
        <w:tc>
          <w:tcPr>
            <w:tcW w:w="3220" w:type="dxa"/>
            <w:tcBorders>
              <w:top w:val="single" w:sz="6" w:space="0" w:color="auto"/>
              <w:bottom w:val="single" w:sz="12" w:space="0" w:color="auto"/>
            </w:tcBorders>
            <w:shd w:val="clear" w:color="auto" w:fill="auto"/>
          </w:tcPr>
          <w:p w14:paraId="6771A7BA" w14:textId="77777777" w:rsidR="005539A3" w:rsidRPr="00A05EE9" w:rsidRDefault="005539A3" w:rsidP="006C62C5">
            <w:pPr>
              <w:pStyle w:val="Tabletext"/>
              <w:keepNext/>
              <w:rPr>
                <w:b/>
              </w:rPr>
            </w:pPr>
            <w:r w:rsidRPr="00A05EE9">
              <w:rPr>
                <w:b/>
              </w:rPr>
              <w:t>Fund, authority or institution</w:t>
            </w:r>
          </w:p>
        </w:tc>
        <w:tc>
          <w:tcPr>
            <w:tcW w:w="2015" w:type="dxa"/>
            <w:tcBorders>
              <w:top w:val="single" w:sz="6" w:space="0" w:color="auto"/>
              <w:bottom w:val="single" w:sz="12" w:space="0" w:color="auto"/>
            </w:tcBorders>
            <w:shd w:val="clear" w:color="auto" w:fill="auto"/>
          </w:tcPr>
          <w:p w14:paraId="0E3C7C3D" w14:textId="77777777" w:rsidR="005539A3" w:rsidRPr="00A05EE9" w:rsidRDefault="005539A3" w:rsidP="006C62C5">
            <w:pPr>
              <w:pStyle w:val="Tabletext"/>
              <w:keepNext/>
              <w:rPr>
                <w:b/>
              </w:rPr>
            </w:pPr>
            <w:r w:rsidRPr="00A05EE9">
              <w:rPr>
                <w:b/>
              </w:rPr>
              <w:t>Special conditions—fund, authority or institution</w:t>
            </w:r>
          </w:p>
        </w:tc>
        <w:tc>
          <w:tcPr>
            <w:tcW w:w="1365" w:type="dxa"/>
            <w:tcBorders>
              <w:top w:val="single" w:sz="6" w:space="0" w:color="auto"/>
              <w:bottom w:val="single" w:sz="12" w:space="0" w:color="auto"/>
            </w:tcBorders>
            <w:shd w:val="clear" w:color="auto" w:fill="auto"/>
          </w:tcPr>
          <w:p w14:paraId="4176F8B1" w14:textId="77777777" w:rsidR="005539A3" w:rsidRPr="00A05EE9" w:rsidRDefault="005539A3" w:rsidP="006C62C5">
            <w:pPr>
              <w:pStyle w:val="Tabletext"/>
              <w:keepNext/>
              <w:rPr>
                <w:b/>
              </w:rPr>
            </w:pPr>
            <w:r w:rsidRPr="00A05EE9">
              <w:rPr>
                <w:b/>
              </w:rPr>
              <w:t>Special conditions—gift</w:t>
            </w:r>
          </w:p>
        </w:tc>
      </w:tr>
      <w:tr w:rsidR="005539A3" w:rsidRPr="00A05EE9" w14:paraId="33E57E4F" w14:textId="77777777" w:rsidTr="00B2135A">
        <w:tc>
          <w:tcPr>
            <w:tcW w:w="728" w:type="dxa"/>
            <w:tcBorders>
              <w:top w:val="single" w:sz="12" w:space="0" w:color="auto"/>
              <w:bottom w:val="single" w:sz="4" w:space="0" w:color="auto"/>
            </w:tcBorders>
            <w:shd w:val="clear" w:color="auto" w:fill="auto"/>
          </w:tcPr>
          <w:p w14:paraId="1323DA22" w14:textId="77777777" w:rsidR="005539A3" w:rsidRPr="00A05EE9" w:rsidRDefault="005539A3" w:rsidP="00B740B3">
            <w:pPr>
              <w:pStyle w:val="Tabletext"/>
            </w:pPr>
            <w:r w:rsidRPr="00A05EE9">
              <w:t>8.1.1</w:t>
            </w:r>
          </w:p>
        </w:tc>
        <w:tc>
          <w:tcPr>
            <w:tcW w:w="3220" w:type="dxa"/>
            <w:tcBorders>
              <w:top w:val="single" w:sz="12" w:space="0" w:color="auto"/>
              <w:bottom w:val="single" w:sz="4" w:space="0" w:color="auto"/>
            </w:tcBorders>
            <w:shd w:val="clear" w:color="auto" w:fill="auto"/>
          </w:tcPr>
          <w:p w14:paraId="61740EC2" w14:textId="77777777" w:rsidR="005539A3" w:rsidRPr="00A05EE9" w:rsidRDefault="005539A3" w:rsidP="00B740B3">
            <w:pPr>
              <w:pStyle w:val="Tabletext"/>
            </w:pPr>
            <w:r w:rsidRPr="00A05EE9">
              <w:t>a public fund established and maintained:</w:t>
            </w:r>
          </w:p>
          <w:p w14:paraId="3C672276" w14:textId="062683C6" w:rsidR="005539A3" w:rsidRPr="00A05EE9" w:rsidRDefault="005539A3" w:rsidP="00B740B3">
            <w:pPr>
              <w:pStyle w:val="Tablea"/>
            </w:pPr>
            <w:r w:rsidRPr="00A05EE9">
              <w:t xml:space="preserve">(a) by a </w:t>
            </w:r>
            <w:r w:rsidR="00E0198C" w:rsidRPr="00E0198C">
              <w:rPr>
                <w:position w:val="6"/>
                <w:sz w:val="16"/>
              </w:rPr>
              <w:t>*</w:t>
            </w:r>
            <w:r w:rsidRPr="00A05EE9">
              <w:t>non</w:t>
            </w:r>
            <w:r w:rsidR="00E0198C">
              <w:noBreakHyphen/>
            </w:r>
            <w:r w:rsidRPr="00A05EE9">
              <w:t>profit company to which section</w:t>
            </w:r>
            <w:r w:rsidR="00CE15B8" w:rsidRPr="00A05EE9">
              <w:t> </w:t>
            </w:r>
            <w:r w:rsidRPr="00A05EE9">
              <w:t>30</w:t>
            </w:r>
            <w:r w:rsidR="00E0198C">
              <w:noBreakHyphen/>
            </w:r>
            <w:r w:rsidRPr="00A05EE9">
              <w:t>75 applies; and</w:t>
            </w:r>
          </w:p>
          <w:p w14:paraId="5BA1D79E" w14:textId="77777777" w:rsidR="005539A3" w:rsidRPr="00A05EE9" w:rsidRDefault="005539A3" w:rsidP="00B740B3">
            <w:pPr>
              <w:pStyle w:val="Tablea"/>
            </w:pPr>
            <w:r w:rsidRPr="00A05EE9">
              <w:t xml:space="preserve">(b) solely for the purpose of providing money to be used in giving or providing marriage education under the </w:t>
            </w:r>
            <w:r w:rsidRPr="00A05EE9">
              <w:rPr>
                <w:i/>
              </w:rPr>
              <w:t xml:space="preserve">Marriage Act 1961 </w:t>
            </w:r>
            <w:r w:rsidRPr="00A05EE9">
              <w:t>to individuals in Australia</w:t>
            </w:r>
          </w:p>
        </w:tc>
        <w:tc>
          <w:tcPr>
            <w:tcW w:w="2015" w:type="dxa"/>
            <w:tcBorders>
              <w:top w:val="single" w:sz="12" w:space="0" w:color="auto"/>
              <w:bottom w:val="single" w:sz="4" w:space="0" w:color="auto"/>
            </w:tcBorders>
            <w:shd w:val="clear" w:color="auto" w:fill="auto"/>
          </w:tcPr>
          <w:p w14:paraId="6AD99E90" w14:textId="77777777" w:rsidR="00341910" w:rsidRPr="00A05EE9" w:rsidRDefault="00341910" w:rsidP="006B737C">
            <w:pPr>
              <w:pStyle w:val="Tabletext"/>
            </w:pPr>
            <w:r w:rsidRPr="00A05EE9">
              <w:t>the public fund must be:</w:t>
            </w:r>
          </w:p>
          <w:p w14:paraId="39A4F62B" w14:textId="44918550" w:rsidR="00341910" w:rsidRPr="00A05EE9" w:rsidRDefault="00341910" w:rsidP="006B737C">
            <w:pPr>
              <w:pStyle w:val="Tablea"/>
            </w:pPr>
            <w:r w:rsidRPr="00A05EE9">
              <w:t xml:space="preserve">(a) a </w:t>
            </w:r>
            <w:r w:rsidR="00E0198C" w:rsidRPr="00E0198C">
              <w:rPr>
                <w:position w:val="6"/>
                <w:sz w:val="16"/>
              </w:rPr>
              <w:t>*</w:t>
            </w:r>
            <w:r w:rsidRPr="00A05EE9">
              <w:t>registered charity; or</w:t>
            </w:r>
          </w:p>
          <w:p w14:paraId="0884B334" w14:textId="77777777" w:rsidR="005539A3" w:rsidRPr="00A05EE9" w:rsidRDefault="00341910" w:rsidP="006B737C">
            <w:pPr>
              <w:pStyle w:val="Tablea"/>
            </w:pPr>
            <w:r w:rsidRPr="00A05EE9">
              <w:t>(b) operated by a registered charity</w:t>
            </w:r>
          </w:p>
        </w:tc>
        <w:tc>
          <w:tcPr>
            <w:tcW w:w="1365" w:type="dxa"/>
            <w:tcBorders>
              <w:top w:val="single" w:sz="12" w:space="0" w:color="auto"/>
              <w:bottom w:val="single" w:sz="4" w:space="0" w:color="auto"/>
            </w:tcBorders>
            <w:shd w:val="clear" w:color="auto" w:fill="auto"/>
          </w:tcPr>
          <w:p w14:paraId="65DB94BA" w14:textId="77777777" w:rsidR="005539A3" w:rsidRPr="00A05EE9" w:rsidRDefault="005539A3" w:rsidP="00B740B3">
            <w:pPr>
              <w:pStyle w:val="Tabletext"/>
            </w:pPr>
            <w:r w:rsidRPr="00A05EE9">
              <w:t>none</w:t>
            </w:r>
          </w:p>
        </w:tc>
      </w:tr>
      <w:tr w:rsidR="005539A3" w:rsidRPr="00A05EE9" w14:paraId="49337EBA" w14:textId="77777777" w:rsidTr="00B740B3">
        <w:trPr>
          <w:cantSplit/>
        </w:trPr>
        <w:tc>
          <w:tcPr>
            <w:tcW w:w="728" w:type="dxa"/>
            <w:tcBorders>
              <w:bottom w:val="single" w:sz="12" w:space="0" w:color="auto"/>
            </w:tcBorders>
            <w:shd w:val="clear" w:color="auto" w:fill="auto"/>
          </w:tcPr>
          <w:p w14:paraId="062B7545" w14:textId="77777777" w:rsidR="005539A3" w:rsidRPr="00A05EE9" w:rsidRDefault="005539A3" w:rsidP="0055769F">
            <w:pPr>
              <w:pStyle w:val="Tabletext"/>
            </w:pPr>
            <w:r w:rsidRPr="00A05EE9">
              <w:t>8.1.2</w:t>
            </w:r>
          </w:p>
        </w:tc>
        <w:tc>
          <w:tcPr>
            <w:tcW w:w="3220" w:type="dxa"/>
            <w:tcBorders>
              <w:bottom w:val="single" w:sz="12" w:space="0" w:color="auto"/>
            </w:tcBorders>
            <w:shd w:val="clear" w:color="auto" w:fill="auto"/>
          </w:tcPr>
          <w:p w14:paraId="4C3E8001" w14:textId="77777777" w:rsidR="005539A3" w:rsidRPr="00A05EE9" w:rsidRDefault="005539A3" w:rsidP="0055769F">
            <w:pPr>
              <w:pStyle w:val="Tabletext"/>
            </w:pPr>
            <w:r w:rsidRPr="00A05EE9">
              <w:t>a public fund that is established and maintained:</w:t>
            </w:r>
          </w:p>
          <w:p w14:paraId="14C17916" w14:textId="2090C37E" w:rsidR="005539A3" w:rsidRPr="00A05EE9" w:rsidRDefault="005539A3" w:rsidP="0055769F">
            <w:pPr>
              <w:pStyle w:val="Tablea"/>
            </w:pPr>
            <w:r w:rsidRPr="00A05EE9">
              <w:t xml:space="preserve">(a) by a </w:t>
            </w:r>
            <w:r w:rsidR="00E0198C" w:rsidRPr="00E0198C">
              <w:rPr>
                <w:position w:val="6"/>
                <w:sz w:val="16"/>
              </w:rPr>
              <w:t>*</w:t>
            </w:r>
            <w:r w:rsidRPr="00A05EE9">
              <w:t>non</w:t>
            </w:r>
            <w:r w:rsidR="00E0198C">
              <w:noBreakHyphen/>
            </w:r>
            <w:r w:rsidRPr="00A05EE9">
              <w:t xml:space="preserve">profit company which receives funding from the Commonwealth to provide family counselling or family dispute resolution within the meaning of the </w:t>
            </w:r>
            <w:r w:rsidRPr="00A05EE9">
              <w:rPr>
                <w:i/>
              </w:rPr>
              <w:t>Family Law Act 1975</w:t>
            </w:r>
            <w:r w:rsidRPr="00A05EE9">
              <w:t>; and</w:t>
            </w:r>
          </w:p>
          <w:p w14:paraId="5D4F08D9" w14:textId="77777777" w:rsidR="005539A3" w:rsidRPr="00A05EE9" w:rsidRDefault="005539A3" w:rsidP="0055769F">
            <w:pPr>
              <w:pStyle w:val="Tablea"/>
            </w:pPr>
            <w:r w:rsidRPr="00A05EE9">
              <w:t>(b) solely for the purpose of providing money to be used in providing family counselling or family dispute resolution within the meaning of the</w:t>
            </w:r>
            <w:r w:rsidRPr="00A05EE9">
              <w:rPr>
                <w:i/>
              </w:rPr>
              <w:t xml:space="preserve"> Family Law Act 1975</w:t>
            </w:r>
            <w:r w:rsidRPr="00A05EE9">
              <w:t xml:space="preserve"> to individuals in Australia</w:t>
            </w:r>
          </w:p>
        </w:tc>
        <w:tc>
          <w:tcPr>
            <w:tcW w:w="2015" w:type="dxa"/>
            <w:tcBorders>
              <w:bottom w:val="single" w:sz="12" w:space="0" w:color="auto"/>
            </w:tcBorders>
            <w:shd w:val="clear" w:color="auto" w:fill="auto"/>
          </w:tcPr>
          <w:p w14:paraId="3C134E17" w14:textId="77777777" w:rsidR="00341910" w:rsidRPr="00A05EE9" w:rsidRDefault="00341910" w:rsidP="006B737C">
            <w:pPr>
              <w:pStyle w:val="Tabletext"/>
            </w:pPr>
            <w:r w:rsidRPr="00A05EE9">
              <w:t>the public fund must be:</w:t>
            </w:r>
          </w:p>
          <w:p w14:paraId="4BA7995A" w14:textId="164A6E09" w:rsidR="00341910" w:rsidRPr="00A05EE9" w:rsidRDefault="00341910" w:rsidP="006B737C">
            <w:pPr>
              <w:pStyle w:val="Tablea"/>
            </w:pPr>
            <w:r w:rsidRPr="00A05EE9">
              <w:t xml:space="preserve">(a) a </w:t>
            </w:r>
            <w:r w:rsidR="00E0198C" w:rsidRPr="00E0198C">
              <w:rPr>
                <w:position w:val="6"/>
                <w:sz w:val="16"/>
              </w:rPr>
              <w:t>*</w:t>
            </w:r>
            <w:r w:rsidRPr="00A05EE9">
              <w:t>registered charity; or</w:t>
            </w:r>
          </w:p>
          <w:p w14:paraId="77B2F918" w14:textId="77777777" w:rsidR="005539A3" w:rsidRPr="00A05EE9" w:rsidRDefault="00341910" w:rsidP="006B737C">
            <w:pPr>
              <w:pStyle w:val="Tablea"/>
            </w:pPr>
            <w:r w:rsidRPr="00A05EE9">
              <w:t>(b) operated by a registered charity</w:t>
            </w:r>
          </w:p>
        </w:tc>
        <w:tc>
          <w:tcPr>
            <w:tcW w:w="1365" w:type="dxa"/>
            <w:tcBorders>
              <w:bottom w:val="single" w:sz="12" w:space="0" w:color="auto"/>
            </w:tcBorders>
            <w:shd w:val="clear" w:color="auto" w:fill="auto"/>
          </w:tcPr>
          <w:p w14:paraId="280B0109" w14:textId="77777777" w:rsidR="005539A3" w:rsidRPr="00A05EE9" w:rsidRDefault="005539A3" w:rsidP="0055769F">
            <w:pPr>
              <w:pStyle w:val="Tabletext"/>
            </w:pPr>
            <w:r w:rsidRPr="00A05EE9">
              <w:t>none</w:t>
            </w:r>
          </w:p>
        </w:tc>
      </w:tr>
    </w:tbl>
    <w:p w14:paraId="579171D9" w14:textId="77777777" w:rsidR="005539A3" w:rsidRPr="00A05EE9" w:rsidRDefault="005539A3" w:rsidP="005539A3">
      <w:pPr>
        <w:pStyle w:val="subsection"/>
        <w:keepNext/>
        <w:keepLines/>
      </w:pPr>
      <w:r w:rsidRPr="00A05EE9">
        <w:tab/>
        <w:t>(2)</w:t>
      </w:r>
      <w:r w:rsidRPr="00A05EE9">
        <w:tab/>
        <w:t>This table sets out specific family recipients.</w:t>
      </w:r>
    </w:p>
    <w:p w14:paraId="01C9683A" w14:textId="77777777" w:rsidR="005539A3" w:rsidRPr="00A05EE9" w:rsidRDefault="005539A3" w:rsidP="00B2135A">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1"/>
        <w:gridCol w:w="3878"/>
        <w:gridCol w:w="2291"/>
      </w:tblGrid>
      <w:tr w:rsidR="005539A3" w:rsidRPr="00A05EE9" w14:paraId="52250BF4" w14:textId="77777777" w:rsidTr="00B2135A">
        <w:trPr>
          <w:tblHeader/>
        </w:trPr>
        <w:tc>
          <w:tcPr>
            <w:tcW w:w="7020" w:type="dxa"/>
            <w:gridSpan w:val="3"/>
            <w:tcBorders>
              <w:top w:val="single" w:sz="12" w:space="0" w:color="auto"/>
              <w:bottom w:val="single" w:sz="6" w:space="0" w:color="auto"/>
            </w:tcBorders>
            <w:shd w:val="clear" w:color="auto" w:fill="auto"/>
          </w:tcPr>
          <w:p w14:paraId="26B03D1B" w14:textId="77777777" w:rsidR="005539A3" w:rsidRPr="00A05EE9" w:rsidRDefault="005539A3" w:rsidP="00B2135A">
            <w:pPr>
              <w:pStyle w:val="TableHeading"/>
            </w:pPr>
            <w:r w:rsidRPr="00A05EE9">
              <w:t>The family—Specific</w:t>
            </w:r>
          </w:p>
        </w:tc>
      </w:tr>
      <w:tr w:rsidR="005539A3" w:rsidRPr="00A05EE9" w14:paraId="571FF330" w14:textId="77777777" w:rsidTr="00B2135A">
        <w:trPr>
          <w:tblHeader/>
        </w:trPr>
        <w:tc>
          <w:tcPr>
            <w:tcW w:w="851" w:type="dxa"/>
            <w:tcBorders>
              <w:top w:val="single" w:sz="6" w:space="0" w:color="auto"/>
              <w:bottom w:val="single" w:sz="12" w:space="0" w:color="auto"/>
            </w:tcBorders>
            <w:shd w:val="clear" w:color="auto" w:fill="auto"/>
          </w:tcPr>
          <w:p w14:paraId="724863A2" w14:textId="77777777" w:rsidR="005539A3" w:rsidRPr="00A05EE9" w:rsidRDefault="005539A3" w:rsidP="0055769F">
            <w:pPr>
              <w:pStyle w:val="Tabletext"/>
              <w:keepNext/>
              <w:rPr>
                <w:b/>
              </w:rPr>
            </w:pPr>
            <w:r w:rsidRPr="00A05EE9">
              <w:rPr>
                <w:b/>
              </w:rPr>
              <w:t>Item</w:t>
            </w:r>
          </w:p>
        </w:tc>
        <w:tc>
          <w:tcPr>
            <w:tcW w:w="3878" w:type="dxa"/>
            <w:tcBorders>
              <w:top w:val="single" w:sz="6" w:space="0" w:color="auto"/>
              <w:bottom w:val="single" w:sz="12" w:space="0" w:color="auto"/>
            </w:tcBorders>
            <w:shd w:val="clear" w:color="auto" w:fill="auto"/>
          </w:tcPr>
          <w:p w14:paraId="5E232F71" w14:textId="77777777" w:rsidR="005539A3" w:rsidRPr="00A05EE9" w:rsidRDefault="005539A3" w:rsidP="0055769F">
            <w:pPr>
              <w:pStyle w:val="Tabletext"/>
              <w:keepNext/>
              <w:rPr>
                <w:b/>
              </w:rPr>
            </w:pPr>
            <w:r w:rsidRPr="00A05EE9">
              <w:rPr>
                <w:b/>
              </w:rPr>
              <w:t>Fund, authority or institution</w:t>
            </w:r>
          </w:p>
        </w:tc>
        <w:tc>
          <w:tcPr>
            <w:tcW w:w="2291" w:type="dxa"/>
            <w:tcBorders>
              <w:top w:val="single" w:sz="6" w:space="0" w:color="auto"/>
              <w:bottom w:val="single" w:sz="12" w:space="0" w:color="auto"/>
            </w:tcBorders>
            <w:shd w:val="clear" w:color="auto" w:fill="auto"/>
          </w:tcPr>
          <w:p w14:paraId="06DFE9FB" w14:textId="77777777" w:rsidR="005539A3" w:rsidRPr="00A05EE9" w:rsidRDefault="005539A3" w:rsidP="0055769F">
            <w:pPr>
              <w:pStyle w:val="Tabletext"/>
              <w:keepNext/>
              <w:rPr>
                <w:b/>
              </w:rPr>
            </w:pPr>
            <w:r w:rsidRPr="00A05EE9">
              <w:rPr>
                <w:b/>
              </w:rPr>
              <w:t>Special conditions</w:t>
            </w:r>
          </w:p>
        </w:tc>
      </w:tr>
      <w:tr w:rsidR="005539A3" w:rsidRPr="00A05EE9" w14:paraId="2427197F" w14:textId="77777777" w:rsidTr="00B2135A">
        <w:tc>
          <w:tcPr>
            <w:tcW w:w="851" w:type="dxa"/>
            <w:tcBorders>
              <w:top w:val="single" w:sz="12" w:space="0" w:color="auto"/>
            </w:tcBorders>
            <w:shd w:val="clear" w:color="auto" w:fill="auto"/>
          </w:tcPr>
          <w:p w14:paraId="7FC14A55" w14:textId="77777777" w:rsidR="005539A3" w:rsidRPr="00A05EE9" w:rsidRDefault="005539A3" w:rsidP="0055769F">
            <w:pPr>
              <w:pStyle w:val="Tabletext"/>
            </w:pPr>
            <w:r w:rsidRPr="00A05EE9">
              <w:t>8.2.3</w:t>
            </w:r>
          </w:p>
        </w:tc>
        <w:tc>
          <w:tcPr>
            <w:tcW w:w="3878" w:type="dxa"/>
            <w:tcBorders>
              <w:top w:val="single" w:sz="12" w:space="0" w:color="auto"/>
            </w:tcBorders>
            <w:shd w:val="clear" w:color="auto" w:fill="auto"/>
          </w:tcPr>
          <w:p w14:paraId="354D8D2D" w14:textId="77777777" w:rsidR="005539A3" w:rsidRPr="00A05EE9" w:rsidRDefault="005539A3" w:rsidP="0055769F">
            <w:pPr>
              <w:pStyle w:val="Tabletext"/>
            </w:pPr>
            <w:r w:rsidRPr="00A05EE9">
              <w:t>Australian Breastfeeding Association</w:t>
            </w:r>
          </w:p>
        </w:tc>
        <w:tc>
          <w:tcPr>
            <w:tcW w:w="2291" w:type="dxa"/>
            <w:tcBorders>
              <w:top w:val="single" w:sz="12" w:space="0" w:color="auto"/>
            </w:tcBorders>
            <w:shd w:val="clear" w:color="auto" w:fill="auto"/>
          </w:tcPr>
          <w:p w14:paraId="7B2DB935" w14:textId="77777777" w:rsidR="005539A3" w:rsidRPr="00A05EE9" w:rsidRDefault="005539A3" w:rsidP="0055769F">
            <w:pPr>
              <w:pStyle w:val="Tabletext"/>
            </w:pPr>
            <w:r w:rsidRPr="00A05EE9">
              <w:t>the gift must be made after 3</w:t>
            </w:r>
            <w:r w:rsidR="006D7026" w:rsidRPr="00A05EE9">
              <w:t>1 July</w:t>
            </w:r>
            <w:r w:rsidRPr="00A05EE9">
              <w:t xml:space="preserve"> 2001</w:t>
            </w:r>
          </w:p>
        </w:tc>
      </w:tr>
      <w:tr w:rsidR="005539A3" w:rsidRPr="00A05EE9" w14:paraId="71CADCC9" w14:textId="77777777" w:rsidTr="00B2135A">
        <w:tc>
          <w:tcPr>
            <w:tcW w:w="851" w:type="dxa"/>
            <w:shd w:val="clear" w:color="auto" w:fill="auto"/>
          </w:tcPr>
          <w:p w14:paraId="0B09DEB4" w14:textId="77777777" w:rsidR="005539A3" w:rsidRPr="00A05EE9" w:rsidRDefault="005539A3" w:rsidP="0055769F">
            <w:pPr>
              <w:pStyle w:val="Tabletext"/>
            </w:pPr>
            <w:r w:rsidRPr="00A05EE9">
              <w:t>8.2.4</w:t>
            </w:r>
          </w:p>
        </w:tc>
        <w:tc>
          <w:tcPr>
            <w:tcW w:w="3878" w:type="dxa"/>
            <w:shd w:val="clear" w:color="auto" w:fill="auto"/>
          </w:tcPr>
          <w:p w14:paraId="14B15066" w14:textId="77777777" w:rsidR="005539A3" w:rsidRPr="00A05EE9" w:rsidRDefault="005539A3" w:rsidP="0055769F">
            <w:pPr>
              <w:pStyle w:val="Tabletext"/>
            </w:pPr>
            <w:r w:rsidRPr="00A05EE9">
              <w:t>Playgroup NSW (Inc).</w:t>
            </w:r>
          </w:p>
        </w:tc>
        <w:tc>
          <w:tcPr>
            <w:tcW w:w="2291" w:type="dxa"/>
            <w:shd w:val="clear" w:color="auto" w:fill="auto"/>
          </w:tcPr>
          <w:p w14:paraId="71660496" w14:textId="77777777" w:rsidR="005539A3" w:rsidRPr="00A05EE9" w:rsidRDefault="005539A3" w:rsidP="0055769F">
            <w:pPr>
              <w:pStyle w:val="Tabletext"/>
            </w:pPr>
            <w:r w:rsidRPr="00A05EE9">
              <w:t>the gift must be made after 14</w:t>
            </w:r>
            <w:r w:rsidR="00CE15B8" w:rsidRPr="00A05EE9">
              <w:t> </w:t>
            </w:r>
            <w:r w:rsidRPr="00A05EE9">
              <w:t>April 2005</w:t>
            </w:r>
          </w:p>
        </w:tc>
      </w:tr>
      <w:tr w:rsidR="005539A3" w:rsidRPr="00A05EE9" w14:paraId="4A6824B8" w14:textId="77777777" w:rsidTr="00B2135A">
        <w:tc>
          <w:tcPr>
            <w:tcW w:w="851" w:type="dxa"/>
            <w:shd w:val="clear" w:color="auto" w:fill="auto"/>
          </w:tcPr>
          <w:p w14:paraId="0E84F340" w14:textId="77777777" w:rsidR="005539A3" w:rsidRPr="00A05EE9" w:rsidRDefault="005539A3" w:rsidP="00D14ED0">
            <w:pPr>
              <w:pStyle w:val="Tabletext"/>
              <w:keepNext/>
            </w:pPr>
            <w:r w:rsidRPr="00A05EE9">
              <w:t>8.2.5</w:t>
            </w:r>
          </w:p>
        </w:tc>
        <w:tc>
          <w:tcPr>
            <w:tcW w:w="3878" w:type="dxa"/>
            <w:shd w:val="clear" w:color="auto" w:fill="auto"/>
          </w:tcPr>
          <w:p w14:paraId="1D7484D7" w14:textId="77777777" w:rsidR="005539A3" w:rsidRPr="00A05EE9" w:rsidRDefault="005539A3" w:rsidP="00D14ED0">
            <w:pPr>
              <w:pStyle w:val="Tabletext"/>
              <w:keepNext/>
              <w:keepLines/>
            </w:pPr>
            <w:r w:rsidRPr="00A05EE9">
              <w:t>Playgroup WA (Inc)</w:t>
            </w:r>
          </w:p>
        </w:tc>
        <w:tc>
          <w:tcPr>
            <w:tcW w:w="2291" w:type="dxa"/>
            <w:shd w:val="clear" w:color="auto" w:fill="auto"/>
          </w:tcPr>
          <w:p w14:paraId="1A18F47D" w14:textId="77777777" w:rsidR="005539A3" w:rsidRPr="00A05EE9" w:rsidRDefault="005539A3" w:rsidP="00D14ED0">
            <w:pPr>
              <w:pStyle w:val="Tabletext"/>
              <w:keepNext/>
              <w:keepLines/>
            </w:pPr>
            <w:r w:rsidRPr="00A05EE9">
              <w:t>the gift must be made after 13</w:t>
            </w:r>
            <w:r w:rsidR="00CE15B8" w:rsidRPr="00A05EE9">
              <w:t> </w:t>
            </w:r>
            <w:r w:rsidRPr="00A05EE9">
              <w:t>March 2005</w:t>
            </w:r>
          </w:p>
        </w:tc>
      </w:tr>
      <w:tr w:rsidR="005539A3" w:rsidRPr="00A05EE9" w14:paraId="7E4D48D7" w14:textId="77777777" w:rsidTr="00B2135A">
        <w:tc>
          <w:tcPr>
            <w:tcW w:w="851" w:type="dxa"/>
            <w:shd w:val="clear" w:color="auto" w:fill="auto"/>
          </w:tcPr>
          <w:p w14:paraId="1855815C" w14:textId="77777777" w:rsidR="005539A3" w:rsidRPr="00A05EE9" w:rsidRDefault="005539A3" w:rsidP="0055769F">
            <w:pPr>
              <w:pStyle w:val="Tabletext"/>
            </w:pPr>
            <w:r w:rsidRPr="00A05EE9">
              <w:t>8.2.6</w:t>
            </w:r>
          </w:p>
        </w:tc>
        <w:tc>
          <w:tcPr>
            <w:tcW w:w="3878" w:type="dxa"/>
            <w:shd w:val="clear" w:color="auto" w:fill="auto"/>
          </w:tcPr>
          <w:p w14:paraId="23506A16" w14:textId="77777777" w:rsidR="005539A3" w:rsidRPr="00A05EE9" w:rsidRDefault="00945753" w:rsidP="0055769F">
            <w:pPr>
              <w:pStyle w:val="Tabletext"/>
            </w:pPr>
            <w:r w:rsidRPr="00A05EE9">
              <w:t>Playgroup Queensland Ltd</w:t>
            </w:r>
          </w:p>
        </w:tc>
        <w:tc>
          <w:tcPr>
            <w:tcW w:w="2291" w:type="dxa"/>
            <w:shd w:val="clear" w:color="auto" w:fill="auto"/>
          </w:tcPr>
          <w:p w14:paraId="5F02824A" w14:textId="77777777" w:rsidR="005539A3" w:rsidRPr="00A05EE9" w:rsidRDefault="005539A3" w:rsidP="0055769F">
            <w:pPr>
              <w:pStyle w:val="Tabletext"/>
            </w:pPr>
            <w:r w:rsidRPr="00A05EE9">
              <w:t>the gift must be made after 14</w:t>
            </w:r>
            <w:r w:rsidR="00CE15B8" w:rsidRPr="00A05EE9">
              <w:t> </w:t>
            </w:r>
            <w:r w:rsidRPr="00A05EE9">
              <w:t>April 2005</w:t>
            </w:r>
          </w:p>
        </w:tc>
      </w:tr>
      <w:tr w:rsidR="005539A3" w:rsidRPr="00A05EE9" w14:paraId="3DB9B0F1" w14:textId="77777777" w:rsidTr="00B2135A">
        <w:tc>
          <w:tcPr>
            <w:tcW w:w="851" w:type="dxa"/>
            <w:shd w:val="clear" w:color="auto" w:fill="auto"/>
          </w:tcPr>
          <w:p w14:paraId="75F058E3" w14:textId="77777777" w:rsidR="005539A3" w:rsidRPr="00A05EE9" w:rsidRDefault="005539A3" w:rsidP="0055769F">
            <w:pPr>
              <w:pStyle w:val="Tabletext"/>
            </w:pPr>
            <w:r w:rsidRPr="00A05EE9">
              <w:t>8.2.7</w:t>
            </w:r>
          </w:p>
        </w:tc>
        <w:tc>
          <w:tcPr>
            <w:tcW w:w="3878" w:type="dxa"/>
            <w:shd w:val="clear" w:color="auto" w:fill="auto"/>
          </w:tcPr>
          <w:p w14:paraId="208EF52D" w14:textId="77777777" w:rsidR="005539A3" w:rsidRPr="00A05EE9" w:rsidRDefault="005539A3" w:rsidP="0055769F">
            <w:pPr>
              <w:pStyle w:val="Tabletext"/>
            </w:pPr>
            <w:r w:rsidRPr="00A05EE9">
              <w:t>Playgroup Tasmania Inc.</w:t>
            </w:r>
          </w:p>
        </w:tc>
        <w:tc>
          <w:tcPr>
            <w:tcW w:w="2291" w:type="dxa"/>
            <w:shd w:val="clear" w:color="auto" w:fill="auto"/>
          </w:tcPr>
          <w:p w14:paraId="27608ACD" w14:textId="77777777" w:rsidR="005539A3" w:rsidRPr="00A05EE9" w:rsidRDefault="005539A3" w:rsidP="0055769F">
            <w:pPr>
              <w:pStyle w:val="Tabletext"/>
            </w:pPr>
            <w:r w:rsidRPr="00A05EE9">
              <w:t>the gift must be made after 14</w:t>
            </w:r>
            <w:r w:rsidR="00CE15B8" w:rsidRPr="00A05EE9">
              <w:t> </w:t>
            </w:r>
            <w:r w:rsidRPr="00A05EE9">
              <w:t>April 2005</w:t>
            </w:r>
          </w:p>
        </w:tc>
      </w:tr>
      <w:tr w:rsidR="005539A3" w:rsidRPr="00A05EE9" w14:paraId="4436D868" w14:textId="77777777" w:rsidTr="00B2135A">
        <w:tc>
          <w:tcPr>
            <w:tcW w:w="851" w:type="dxa"/>
            <w:shd w:val="clear" w:color="auto" w:fill="auto"/>
          </w:tcPr>
          <w:p w14:paraId="17C5D88F" w14:textId="77777777" w:rsidR="005539A3" w:rsidRPr="00A05EE9" w:rsidRDefault="005539A3" w:rsidP="0055769F">
            <w:pPr>
              <w:pStyle w:val="Tabletext"/>
            </w:pPr>
            <w:r w:rsidRPr="00A05EE9">
              <w:t>8.2.8</w:t>
            </w:r>
          </w:p>
        </w:tc>
        <w:tc>
          <w:tcPr>
            <w:tcW w:w="3878" w:type="dxa"/>
            <w:shd w:val="clear" w:color="auto" w:fill="auto"/>
          </w:tcPr>
          <w:p w14:paraId="1C11929C" w14:textId="77777777" w:rsidR="005539A3" w:rsidRPr="00A05EE9" w:rsidRDefault="005539A3" w:rsidP="0055769F">
            <w:pPr>
              <w:pStyle w:val="Tabletext"/>
            </w:pPr>
            <w:r w:rsidRPr="00A05EE9">
              <w:t>Playgroup Association Northern Territory Incorporated</w:t>
            </w:r>
          </w:p>
        </w:tc>
        <w:tc>
          <w:tcPr>
            <w:tcW w:w="2291" w:type="dxa"/>
            <w:shd w:val="clear" w:color="auto" w:fill="auto"/>
          </w:tcPr>
          <w:p w14:paraId="69322809" w14:textId="77777777" w:rsidR="005539A3" w:rsidRPr="00A05EE9" w:rsidRDefault="005539A3" w:rsidP="0055769F">
            <w:pPr>
              <w:pStyle w:val="Tabletext"/>
            </w:pPr>
            <w:r w:rsidRPr="00A05EE9">
              <w:t>the gift must be made after 24</w:t>
            </w:r>
            <w:r w:rsidR="00CE15B8" w:rsidRPr="00A05EE9">
              <w:t> </w:t>
            </w:r>
            <w:r w:rsidRPr="00A05EE9">
              <w:t>May 2005</w:t>
            </w:r>
          </w:p>
        </w:tc>
      </w:tr>
      <w:tr w:rsidR="005539A3" w:rsidRPr="00A05EE9" w14:paraId="077445D7" w14:textId="77777777" w:rsidTr="00B2135A">
        <w:tc>
          <w:tcPr>
            <w:tcW w:w="851" w:type="dxa"/>
            <w:shd w:val="clear" w:color="auto" w:fill="auto"/>
          </w:tcPr>
          <w:p w14:paraId="0718E048" w14:textId="77777777" w:rsidR="005539A3" w:rsidRPr="00A05EE9" w:rsidRDefault="005539A3" w:rsidP="0055769F">
            <w:pPr>
              <w:pStyle w:val="Tabletext"/>
            </w:pPr>
            <w:r w:rsidRPr="00A05EE9">
              <w:t>8.2.9</w:t>
            </w:r>
          </w:p>
        </w:tc>
        <w:tc>
          <w:tcPr>
            <w:tcW w:w="3878" w:type="dxa"/>
            <w:shd w:val="clear" w:color="auto" w:fill="auto"/>
          </w:tcPr>
          <w:p w14:paraId="6060DD1B" w14:textId="77777777" w:rsidR="005539A3" w:rsidRPr="00A05EE9" w:rsidRDefault="005539A3" w:rsidP="0055769F">
            <w:pPr>
              <w:pStyle w:val="Tabletext"/>
            </w:pPr>
            <w:r w:rsidRPr="00A05EE9">
              <w:t>ACT Playgroups Association Incorporated</w:t>
            </w:r>
          </w:p>
        </w:tc>
        <w:tc>
          <w:tcPr>
            <w:tcW w:w="2291" w:type="dxa"/>
            <w:shd w:val="clear" w:color="auto" w:fill="auto"/>
          </w:tcPr>
          <w:p w14:paraId="7F0F426D" w14:textId="77777777" w:rsidR="005539A3" w:rsidRPr="00A05EE9" w:rsidRDefault="005539A3" w:rsidP="0055769F">
            <w:pPr>
              <w:pStyle w:val="Tabletext"/>
            </w:pPr>
            <w:r w:rsidRPr="00A05EE9">
              <w:t>the gift must be made after 14</w:t>
            </w:r>
            <w:r w:rsidR="00CE15B8" w:rsidRPr="00A05EE9">
              <w:t> </w:t>
            </w:r>
            <w:r w:rsidRPr="00A05EE9">
              <w:t>April 2005</w:t>
            </w:r>
          </w:p>
        </w:tc>
      </w:tr>
      <w:tr w:rsidR="005539A3" w:rsidRPr="00A05EE9" w14:paraId="2F8DAC64" w14:textId="77777777" w:rsidTr="00B2135A">
        <w:tc>
          <w:tcPr>
            <w:tcW w:w="851" w:type="dxa"/>
            <w:shd w:val="clear" w:color="auto" w:fill="auto"/>
          </w:tcPr>
          <w:p w14:paraId="12A7EE7F" w14:textId="77777777" w:rsidR="005539A3" w:rsidRPr="00A05EE9" w:rsidRDefault="005539A3" w:rsidP="0055769F">
            <w:pPr>
              <w:pStyle w:val="Tabletext"/>
            </w:pPr>
            <w:r w:rsidRPr="00A05EE9">
              <w:t>8.2.10</w:t>
            </w:r>
          </w:p>
        </w:tc>
        <w:tc>
          <w:tcPr>
            <w:tcW w:w="3878" w:type="dxa"/>
            <w:shd w:val="clear" w:color="auto" w:fill="auto"/>
          </w:tcPr>
          <w:p w14:paraId="4F754A1D" w14:textId="77777777" w:rsidR="005539A3" w:rsidRPr="00A05EE9" w:rsidRDefault="005539A3" w:rsidP="0055769F">
            <w:pPr>
              <w:pStyle w:val="Tabletext"/>
            </w:pPr>
            <w:r w:rsidRPr="00A05EE9">
              <w:t>Playgroup Victoria Inc.</w:t>
            </w:r>
          </w:p>
        </w:tc>
        <w:tc>
          <w:tcPr>
            <w:tcW w:w="2291" w:type="dxa"/>
            <w:shd w:val="clear" w:color="auto" w:fill="auto"/>
          </w:tcPr>
          <w:p w14:paraId="61A91B6A" w14:textId="77777777" w:rsidR="005539A3" w:rsidRPr="00A05EE9" w:rsidRDefault="005539A3" w:rsidP="0055769F">
            <w:pPr>
              <w:pStyle w:val="Tabletext"/>
            </w:pPr>
            <w:r w:rsidRPr="00A05EE9">
              <w:t>the gift must be made after 23</w:t>
            </w:r>
            <w:r w:rsidR="00CE15B8" w:rsidRPr="00A05EE9">
              <w:t> </w:t>
            </w:r>
            <w:r w:rsidRPr="00A05EE9">
              <w:t>February 2006</w:t>
            </w:r>
          </w:p>
        </w:tc>
      </w:tr>
      <w:tr w:rsidR="005539A3" w:rsidRPr="00A05EE9" w14:paraId="40A6E316" w14:textId="77777777" w:rsidTr="00B2135A">
        <w:tc>
          <w:tcPr>
            <w:tcW w:w="851" w:type="dxa"/>
            <w:tcBorders>
              <w:bottom w:val="single" w:sz="4" w:space="0" w:color="auto"/>
            </w:tcBorders>
            <w:shd w:val="clear" w:color="auto" w:fill="auto"/>
          </w:tcPr>
          <w:p w14:paraId="691B4DF8" w14:textId="77777777" w:rsidR="005539A3" w:rsidRPr="00A05EE9" w:rsidRDefault="005539A3" w:rsidP="0055769F">
            <w:pPr>
              <w:pStyle w:val="Tabletext"/>
            </w:pPr>
            <w:r w:rsidRPr="00A05EE9">
              <w:t>8.2.11</w:t>
            </w:r>
          </w:p>
        </w:tc>
        <w:tc>
          <w:tcPr>
            <w:tcW w:w="3878" w:type="dxa"/>
            <w:tcBorders>
              <w:bottom w:val="single" w:sz="4" w:space="0" w:color="auto"/>
            </w:tcBorders>
            <w:shd w:val="clear" w:color="auto" w:fill="auto"/>
          </w:tcPr>
          <w:p w14:paraId="578B1489" w14:textId="77777777" w:rsidR="005539A3" w:rsidRPr="00A05EE9" w:rsidRDefault="005539A3" w:rsidP="0055769F">
            <w:pPr>
              <w:pStyle w:val="Tabletext"/>
            </w:pPr>
            <w:r w:rsidRPr="00A05EE9">
              <w:t>Playgroup SA Inc</w:t>
            </w:r>
          </w:p>
        </w:tc>
        <w:tc>
          <w:tcPr>
            <w:tcW w:w="2291" w:type="dxa"/>
            <w:tcBorders>
              <w:bottom w:val="single" w:sz="4" w:space="0" w:color="auto"/>
            </w:tcBorders>
            <w:shd w:val="clear" w:color="auto" w:fill="auto"/>
          </w:tcPr>
          <w:p w14:paraId="0D9FA5C3" w14:textId="77777777" w:rsidR="005539A3" w:rsidRPr="00A05EE9" w:rsidRDefault="005539A3" w:rsidP="0055769F">
            <w:pPr>
              <w:pStyle w:val="Tabletext"/>
            </w:pPr>
            <w:r w:rsidRPr="00A05EE9">
              <w:t>the gift must be made after 5</w:t>
            </w:r>
            <w:r w:rsidR="00CE15B8" w:rsidRPr="00A05EE9">
              <w:t> </w:t>
            </w:r>
            <w:r w:rsidRPr="00A05EE9">
              <w:t>August 2006</w:t>
            </w:r>
          </w:p>
        </w:tc>
      </w:tr>
      <w:tr w:rsidR="005539A3" w:rsidRPr="00A05EE9" w14:paraId="749B5C3D" w14:textId="77777777" w:rsidTr="00B2135A">
        <w:tc>
          <w:tcPr>
            <w:tcW w:w="851" w:type="dxa"/>
            <w:tcBorders>
              <w:bottom w:val="single" w:sz="12" w:space="0" w:color="auto"/>
            </w:tcBorders>
            <w:shd w:val="clear" w:color="auto" w:fill="auto"/>
          </w:tcPr>
          <w:p w14:paraId="5D629423" w14:textId="77777777" w:rsidR="005539A3" w:rsidRPr="00A05EE9" w:rsidRDefault="005539A3" w:rsidP="0055769F">
            <w:pPr>
              <w:pStyle w:val="Tabletext"/>
            </w:pPr>
            <w:r w:rsidRPr="00A05EE9">
              <w:t>8.2.12</w:t>
            </w:r>
          </w:p>
        </w:tc>
        <w:tc>
          <w:tcPr>
            <w:tcW w:w="3878" w:type="dxa"/>
            <w:tcBorders>
              <w:bottom w:val="single" w:sz="12" w:space="0" w:color="auto"/>
            </w:tcBorders>
            <w:shd w:val="clear" w:color="auto" w:fill="auto"/>
          </w:tcPr>
          <w:p w14:paraId="29D9F80E" w14:textId="77777777" w:rsidR="005539A3" w:rsidRPr="00A05EE9" w:rsidRDefault="005539A3" w:rsidP="0055769F">
            <w:pPr>
              <w:pStyle w:val="Tabletext"/>
            </w:pPr>
            <w:r w:rsidRPr="00A05EE9">
              <w:t>Playgroup Australia Limited</w:t>
            </w:r>
          </w:p>
        </w:tc>
        <w:tc>
          <w:tcPr>
            <w:tcW w:w="2291" w:type="dxa"/>
            <w:tcBorders>
              <w:bottom w:val="single" w:sz="12" w:space="0" w:color="auto"/>
            </w:tcBorders>
            <w:shd w:val="clear" w:color="auto" w:fill="auto"/>
          </w:tcPr>
          <w:p w14:paraId="2A0DF5CC" w14:textId="77777777" w:rsidR="005539A3" w:rsidRPr="00A05EE9" w:rsidRDefault="005539A3" w:rsidP="0055769F">
            <w:pPr>
              <w:pStyle w:val="Tabletext"/>
            </w:pPr>
            <w:r w:rsidRPr="00A05EE9">
              <w:t>the gift must be made after 2</w:t>
            </w:r>
            <w:r w:rsidR="00CE15B8" w:rsidRPr="00A05EE9">
              <w:t> </w:t>
            </w:r>
            <w:r w:rsidRPr="00A05EE9">
              <w:t>August 2006</w:t>
            </w:r>
          </w:p>
        </w:tc>
      </w:tr>
    </w:tbl>
    <w:p w14:paraId="072E74CB" w14:textId="667F9CCC" w:rsidR="005539A3" w:rsidRPr="00A05EE9" w:rsidRDefault="005539A3" w:rsidP="005539A3">
      <w:pPr>
        <w:pStyle w:val="ActHead5"/>
      </w:pPr>
      <w:bookmarkStart w:id="336" w:name="_Toc200727324"/>
      <w:r w:rsidRPr="00A05EE9">
        <w:rPr>
          <w:rStyle w:val="CharSectno"/>
        </w:rPr>
        <w:t>30</w:t>
      </w:r>
      <w:r w:rsidR="00E0198C">
        <w:rPr>
          <w:rStyle w:val="CharSectno"/>
        </w:rPr>
        <w:noBreakHyphen/>
      </w:r>
      <w:r w:rsidRPr="00A05EE9">
        <w:rPr>
          <w:rStyle w:val="CharSectno"/>
        </w:rPr>
        <w:t>75</w:t>
      </w:r>
      <w:r w:rsidRPr="00A05EE9">
        <w:t xml:space="preserve">  Marriage education organisations must be approved</w:t>
      </w:r>
      <w:bookmarkEnd w:id="336"/>
    </w:p>
    <w:p w14:paraId="1C434120" w14:textId="0A8FAC9D" w:rsidR="005539A3" w:rsidRPr="00A05EE9" w:rsidRDefault="005539A3" w:rsidP="005539A3">
      <w:pPr>
        <w:pStyle w:val="subsection"/>
      </w:pPr>
      <w:r w:rsidRPr="00A05EE9">
        <w:tab/>
      </w:r>
      <w:r w:rsidRPr="00A05EE9">
        <w:tab/>
        <w:t>For the purposes of item</w:t>
      </w:r>
      <w:r w:rsidR="00CE15B8" w:rsidRPr="00A05EE9">
        <w:t> </w:t>
      </w:r>
      <w:r w:rsidRPr="00A05EE9">
        <w:t>8.1.1 of the table in subsection</w:t>
      </w:r>
      <w:r w:rsidR="00CE15B8" w:rsidRPr="00A05EE9">
        <w:t> </w:t>
      </w:r>
      <w:r w:rsidRPr="00A05EE9">
        <w:t>30</w:t>
      </w:r>
      <w:r w:rsidR="00E0198C">
        <w:noBreakHyphen/>
      </w:r>
      <w:r w:rsidRPr="00A05EE9">
        <w:t xml:space="preserve">70(1), this section applies to a company if the company has been approved by the </w:t>
      </w:r>
      <w:r w:rsidR="00E0198C" w:rsidRPr="00E0198C">
        <w:rPr>
          <w:position w:val="6"/>
          <w:sz w:val="16"/>
        </w:rPr>
        <w:t>*</w:t>
      </w:r>
      <w:r w:rsidRPr="00A05EE9">
        <w:t>Families Minister under section</w:t>
      </w:r>
      <w:r w:rsidR="00CE15B8" w:rsidRPr="00A05EE9">
        <w:t> </w:t>
      </w:r>
      <w:r w:rsidRPr="00A05EE9">
        <w:t xml:space="preserve">9C of the </w:t>
      </w:r>
      <w:r w:rsidRPr="00A05EE9">
        <w:rPr>
          <w:i/>
        </w:rPr>
        <w:t>Marriage Act 1961</w:t>
      </w:r>
      <w:r w:rsidRPr="00A05EE9">
        <w:t>.</w:t>
      </w:r>
    </w:p>
    <w:p w14:paraId="5B263700" w14:textId="77777777" w:rsidR="005539A3" w:rsidRPr="00A05EE9" w:rsidRDefault="005539A3" w:rsidP="005539A3">
      <w:pPr>
        <w:pStyle w:val="ActHead4"/>
      </w:pPr>
      <w:bookmarkStart w:id="337" w:name="_Toc200727325"/>
      <w:r w:rsidRPr="00A05EE9">
        <w:t>International affairs</w:t>
      </w:r>
      <w:bookmarkEnd w:id="337"/>
    </w:p>
    <w:p w14:paraId="6418D4B0" w14:textId="105A32C9" w:rsidR="005539A3" w:rsidRPr="00A05EE9" w:rsidRDefault="005539A3" w:rsidP="005539A3">
      <w:pPr>
        <w:pStyle w:val="ActHead5"/>
      </w:pPr>
      <w:bookmarkStart w:id="338" w:name="_Toc200727326"/>
      <w:r w:rsidRPr="00A05EE9">
        <w:rPr>
          <w:rStyle w:val="CharSectno"/>
        </w:rPr>
        <w:t>30</w:t>
      </w:r>
      <w:r w:rsidR="00E0198C">
        <w:rPr>
          <w:rStyle w:val="CharSectno"/>
        </w:rPr>
        <w:noBreakHyphen/>
      </w:r>
      <w:r w:rsidRPr="00A05EE9">
        <w:rPr>
          <w:rStyle w:val="CharSectno"/>
        </w:rPr>
        <w:t>80</w:t>
      </w:r>
      <w:r w:rsidRPr="00A05EE9">
        <w:t xml:space="preserve">  International affairs</w:t>
      </w:r>
      <w:bookmarkEnd w:id="338"/>
    </w:p>
    <w:p w14:paraId="27A44E0A" w14:textId="77777777" w:rsidR="005539A3" w:rsidRPr="00A05EE9" w:rsidRDefault="005539A3" w:rsidP="005539A3">
      <w:pPr>
        <w:pStyle w:val="subsection"/>
      </w:pPr>
      <w:r w:rsidRPr="00A05EE9">
        <w:tab/>
        <w:t>(1)</w:t>
      </w:r>
      <w:r w:rsidRPr="00A05EE9">
        <w:tab/>
        <w:t>This table sets out general categories of international affairs recipients.</w:t>
      </w:r>
    </w:p>
    <w:p w14:paraId="655290E6" w14:textId="77777777" w:rsidR="005539A3" w:rsidRPr="00A05EE9" w:rsidRDefault="005539A3" w:rsidP="00B2135A">
      <w:pPr>
        <w:pStyle w:val="Tabletext"/>
      </w:pPr>
    </w:p>
    <w:tbl>
      <w:tblPr>
        <w:tblW w:w="7328" w:type="dxa"/>
        <w:tblInd w:w="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0"/>
        <w:gridCol w:w="2576"/>
        <w:gridCol w:w="2170"/>
        <w:gridCol w:w="1882"/>
      </w:tblGrid>
      <w:tr w:rsidR="005539A3" w:rsidRPr="00A05EE9" w14:paraId="775AE47C" w14:textId="77777777" w:rsidTr="00B2135A">
        <w:trPr>
          <w:tblHeader/>
        </w:trPr>
        <w:tc>
          <w:tcPr>
            <w:tcW w:w="7328" w:type="dxa"/>
            <w:gridSpan w:val="4"/>
            <w:tcBorders>
              <w:top w:val="single" w:sz="12" w:space="0" w:color="auto"/>
              <w:bottom w:val="single" w:sz="6" w:space="0" w:color="auto"/>
            </w:tcBorders>
            <w:shd w:val="clear" w:color="auto" w:fill="auto"/>
          </w:tcPr>
          <w:p w14:paraId="2B8DBB65" w14:textId="77777777" w:rsidR="005539A3" w:rsidRPr="00A05EE9" w:rsidRDefault="005539A3" w:rsidP="00B2135A">
            <w:pPr>
              <w:pStyle w:val="TableHeading"/>
            </w:pPr>
            <w:r w:rsidRPr="00A05EE9">
              <w:t>International affairs—General</w:t>
            </w:r>
          </w:p>
        </w:tc>
      </w:tr>
      <w:tr w:rsidR="005539A3" w:rsidRPr="00A05EE9" w14:paraId="18A9BAC0" w14:textId="77777777" w:rsidTr="00B2135A">
        <w:trPr>
          <w:tblHeader/>
        </w:trPr>
        <w:tc>
          <w:tcPr>
            <w:tcW w:w="700" w:type="dxa"/>
            <w:tcBorders>
              <w:top w:val="single" w:sz="6" w:space="0" w:color="auto"/>
              <w:bottom w:val="single" w:sz="12" w:space="0" w:color="auto"/>
            </w:tcBorders>
            <w:shd w:val="clear" w:color="auto" w:fill="auto"/>
          </w:tcPr>
          <w:p w14:paraId="74FC5E3B" w14:textId="77777777" w:rsidR="005539A3" w:rsidRPr="00A05EE9" w:rsidRDefault="005539A3" w:rsidP="00C128B4">
            <w:pPr>
              <w:pStyle w:val="Tabletext"/>
              <w:keepNext/>
              <w:keepLines/>
              <w:rPr>
                <w:b/>
              </w:rPr>
            </w:pPr>
            <w:r w:rsidRPr="00A05EE9">
              <w:rPr>
                <w:b/>
              </w:rPr>
              <w:t>Item</w:t>
            </w:r>
          </w:p>
        </w:tc>
        <w:tc>
          <w:tcPr>
            <w:tcW w:w="2576" w:type="dxa"/>
            <w:tcBorders>
              <w:top w:val="single" w:sz="6" w:space="0" w:color="auto"/>
              <w:bottom w:val="single" w:sz="12" w:space="0" w:color="auto"/>
            </w:tcBorders>
            <w:shd w:val="clear" w:color="auto" w:fill="auto"/>
          </w:tcPr>
          <w:p w14:paraId="10B800F0" w14:textId="77777777" w:rsidR="005539A3" w:rsidRPr="00A05EE9" w:rsidRDefault="005539A3" w:rsidP="00C128B4">
            <w:pPr>
              <w:pStyle w:val="Tabletext"/>
              <w:keepNext/>
              <w:keepLines/>
              <w:rPr>
                <w:b/>
              </w:rPr>
            </w:pPr>
            <w:r w:rsidRPr="00A05EE9">
              <w:rPr>
                <w:b/>
              </w:rPr>
              <w:t>Fund, authority or institution</w:t>
            </w:r>
          </w:p>
        </w:tc>
        <w:tc>
          <w:tcPr>
            <w:tcW w:w="2170" w:type="dxa"/>
            <w:tcBorders>
              <w:top w:val="single" w:sz="6" w:space="0" w:color="auto"/>
              <w:bottom w:val="single" w:sz="12" w:space="0" w:color="auto"/>
            </w:tcBorders>
            <w:shd w:val="clear" w:color="auto" w:fill="auto"/>
          </w:tcPr>
          <w:p w14:paraId="7E08A245" w14:textId="77777777" w:rsidR="005539A3" w:rsidRPr="00A05EE9" w:rsidRDefault="005539A3" w:rsidP="00C128B4">
            <w:pPr>
              <w:pStyle w:val="Tabletext"/>
              <w:keepNext/>
              <w:keepLines/>
              <w:rPr>
                <w:b/>
              </w:rPr>
            </w:pPr>
            <w:r w:rsidRPr="00A05EE9">
              <w:rPr>
                <w:b/>
              </w:rPr>
              <w:t>Special conditions—fund, authority or institution</w:t>
            </w:r>
          </w:p>
        </w:tc>
        <w:tc>
          <w:tcPr>
            <w:tcW w:w="1882" w:type="dxa"/>
            <w:tcBorders>
              <w:top w:val="single" w:sz="6" w:space="0" w:color="auto"/>
              <w:bottom w:val="single" w:sz="12" w:space="0" w:color="auto"/>
            </w:tcBorders>
            <w:shd w:val="clear" w:color="auto" w:fill="auto"/>
          </w:tcPr>
          <w:p w14:paraId="2C461BEA" w14:textId="77777777" w:rsidR="005539A3" w:rsidRPr="00A05EE9" w:rsidRDefault="005539A3" w:rsidP="00C128B4">
            <w:pPr>
              <w:pStyle w:val="Tabletext"/>
              <w:keepNext/>
              <w:keepLines/>
              <w:rPr>
                <w:b/>
              </w:rPr>
            </w:pPr>
            <w:r w:rsidRPr="00A05EE9">
              <w:rPr>
                <w:b/>
              </w:rPr>
              <w:t>Special conditions—gift</w:t>
            </w:r>
          </w:p>
        </w:tc>
      </w:tr>
      <w:tr w:rsidR="006F7DE6" w:rsidRPr="00A05EE9" w14:paraId="2C4FEED2" w14:textId="77777777" w:rsidTr="00661171">
        <w:tblPrEx>
          <w:tblBorders>
            <w:top w:val="none" w:sz="0" w:space="0" w:color="auto"/>
            <w:bottom w:val="none" w:sz="0" w:space="0" w:color="auto"/>
            <w:insideH w:val="none" w:sz="0" w:space="0" w:color="auto"/>
          </w:tblBorders>
        </w:tblPrEx>
        <w:tc>
          <w:tcPr>
            <w:tcW w:w="700" w:type="dxa"/>
            <w:shd w:val="clear" w:color="auto" w:fill="auto"/>
          </w:tcPr>
          <w:p w14:paraId="426E09F4" w14:textId="77777777" w:rsidR="006F7DE6" w:rsidRPr="00A05EE9" w:rsidRDefault="006F7DE6" w:rsidP="00661171">
            <w:pPr>
              <w:pStyle w:val="Tabletext"/>
            </w:pPr>
            <w:r w:rsidRPr="00A05EE9">
              <w:t>9.1.1</w:t>
            </w:r>
          </w:p>
        </w:tc>
        <w:tc>
          <w:tcPr>
            <w:tcW w:w="2576" w:type="dxa"/>
            <w:shd w:val="clear" w:color="auto" w:fill="auto"/>
          </w:tcPr>
          <w:p w14:paraId="1280A3F2" w14:textId="0A47BEE7" w:rsidR="006F7DE6" w:rsidRPr="00A05EE9" w:rsidRDefault="006F7DE6" w:rsidP="00661171">
            <w:pPr>
              <w:pStyle w:val="Tabletext"/>
            </w:pPr>
            <w:r w:rsidRPr="00A05EE9">
              <w:t xml:space="preserve">a public fund, institution or </w:t>
            </w:r>
            <w:r w:rsidR="00E0198C" w:rsidRPr="00E0198C">
              <w:rPr>
                <w:position w:val="6"/>
                <w:sz w:val="16"/>
              </w:rPr>
              <w:t>*</w:t>
            </w:r>
            <w:r w:rsidRPr="00A05EE9">
              <w:t>Australian government agency whose principal purpose is delivering development or humanitarian assistance activities (or both):</w:t>
            </w:r>
          </w:p>
          <w:p w14:paraId="6C1E2745" w14:textId="52308D74" w:rsidR="006F7DE6" w:rsidRPr="00A05EE9" w:rsidRDefault="006F7DE6" w:rsidP="00661171">
            <w:pPr>
              <w:pStyle w:val="Tablea"/>
            </w:pPr>
            <w:r w:rsidRPr="00A05EE9">
              <w:t>(a) in a country covered by section 30</w:t>
            </w:r>
            <w:r w:rsidR="00E0198C">
              <w:noBreakHyphen/>
            </w:r>
            <w:r w:rsidRPr="00A05EE9">
              <w:t>85; and</w:t>
            </w:r>
          </w:p>
          <w:p w14:paraId="5BD57049" w14:textId="77777777" w:rsidR="006F7DE6" w:rsidRPr="00A05EE9" w:rsidRDefault="006F7DE6" w:rsidP="00661171">
            <w:pPr>
              <w:pStyle w:val="Tablea"/>
            </w:pPr>
            <w:r w:rsidRPr="00A05EE9">
              <w:t>(b) in partnership with entities in the country, based on principles of cooperation, mutual respect and shared accountability</w:t>
            </w:r>
          </w:p>
        </w:tc>
        <w:tc>
          <w:tcPr>
            <w:tcW w:w="2170" w:type="dxa"/>
            <w:shd w:val="clear" w:color="auto" w:fill="auto"/>
          </w:tcPr>
          <w:p w14:paraId="264181DA" w14:textId="77777777" w:rsidR="006F7DE6" w:rsidRPr="00A05EE9" w:rsidRDefault="006F7DE6" w:rsidP="00661171">
            <w:pPr>
              <w:pStyle w:val="Tabletext"/>
            </w:pPr>
            <w:r w:rsidRPr="00A05EE9">
              <w:t>the public fund, institution or Australian government agency must:</w:t>
            </w:r>
          </w:p>
          <w:p w14:paraId="3A1F6029" w14:textId="4B65A0F4" w:rsidR="006F7DE6" w:rsidRPr="00A05EE9" w:rsidRDefault="006F7DE6" w:rsidP="00661171">
            <w:pPr>
              <w:pStyle w:val="Tablea"/>
            </w:pPr>
            <w:r w:rsidRPr="00A05EE9">
              <w:t xml:space="preserve">(a) if it is a public fund—be operated by a </w:t>
            </w:r>
            <w:r w:rsidR="00E0198C" w:rsidRPr="00E0198C">
              <w:rPr>
                <w:position w:val="6"/>
                <w:sz w:val="16"/>
              </w:rPr>
              <w:t>*</w:t>
            </w:r>
            <w:r w:rsidRPr="00A05EE9">
              <w:t>registered charity; and</w:t>
            </w:r>
          </w:p>
          <w:p w14:paraId="60B8E82C" w14:textId="77777777" w:rsidR="006F7DE6" w:rsidRPr="00A05EE9" w:rsidRDefault="006F7DE6" w:rsidP="00661171">
            <w:pPr>
              <w:pStyle w:val="Tablea"/>
            </w:pPr>
            <w:r w:rsidRPr="00A05EE9">
              <w:t>(b) if it is an institution—be a registered charity; and</w:t>
            </w:r>
          </w:p>
          <w:p w14:paraId="30AFD3AD" w14:textId="07AB75E4" w:rsidR="006F7DE6" w:rsidRPr="00A05EE9" w:rsidRDefault="006F7DE6" w:rsidP="00661171">
            <w:pPr>
              <w:pStyle w:val="Tablea"/>
            </w:pPr>
            <w:r w:rsidRPr="00A05EE9">
              <w:t>(c) if it is not a public fund—meet the requirements of section 30</w:t>
            </w:r>
            <w:r w:rsidR="00E0198C">
              <w:noBreakHyphen/>
            </w:r>
            <w:r w:rsidRPr="00A05EE9">
              <w:t>130</w:t>
            </w:r>
          </w:p>
        </w:tc>
        <w:tc>
          <w:tcPr>
            <w:tcW w:w="1882" w:type="dxa"/>
            <w:shd w:val="clear" w:color="auto" w:fill="auto"/>
          </w:tcPr>
          <w:p w14:paraId="645858B4" w14:textId="55A5C9EC" w:rsidR="006F7DE6" w:rsidRPr="00A05EE9" w:rsidRDefault="006F7DE6" w:rsidP="00661171">
            <w:pPr>
              <w:pStyle w:val="Tabletext"/>
            </w:pPr>
            <w:r w:rsidRPr="00A05EE9">
              <w:t>if the gift is made to an institution or Australian government agency—the gift must be received by the gift fund (mentioned in section 30</w:t>
            </w:r>
            <w:r w:rsidR="00E0198C">
              <w:noBreakHyphen/>
            </w:r>
            <w:r w:rsidRPr="00A05EE9">
              <w:t>130) of the institution or Australian government agency</w:t>
            </w:r>
          </w:p>
        </w:tc>
      </w:tr>
      <w:tr w:rsidR="005539A3" w:rsidRPr="00A05EE9" w14:paraId="2A87A5D0" w14:textId="77777777" w:rsidTr="00B740B3">
        <w:trPr>
          <w:cantSplit/>
        </w:trPr>
        <w:tc>
          <w:tcPr>
            <w:tcW w:w="700" w:type="dxa"/>
            <w:tcBorders>
              <w:bottom w:val="single" w:sz="12" w:space="0" w:color="auto"/>
            </w:tcBorders>
            <w:shd w:val="clear" w:color="auto" w:fill="auto"/>
          </w:tcPr>
          <w:p w14:paraId="1189CAAE" w14:textId="77777777" w:rsidR="005539A3" w:rsidRPr="00A05EE9" w:rsidRDefault="005539A3" w:rsidP="0055769F">
            <w:pPr>
              <w:pStyle w:val="Tabletext"/>
            </w:pPr>
            <w:r w:rsidRPr="00A05EE9">
              <w:t>9.1.2</w:t>
            </w:r>
          </w:p>
        </w:tc>
        <w:tc>
          <w:tcPr>
            <w:tcW w:w="2576" w:type="dxa"/>
            <w:tcBorders>
              <w:bottom w:val="single" w:sz="12" w:space="0" w:color="auto"/>
            </w:tcBorders>
            <w:shd w:val="clear" w:color="auto" w:fill="auto"/>
          </w:tcPr>
          <w:p w14:paraId="6E312743" w14:textId="696EFCBC" w:rsidR="005539A3" w:rsidRPr="00A05EE9" w:rsidRDefault="005539A3" w:rsidP="0055769F">
            <w:pPr>
              <w:pStyle w:val="Tabletext"/>
            </w:pPr>
            <w:r w:rsidRPr="00A05EE9">
              <w:t xml:space="preserve">a public fund established and maintained by a </w:t>
            </w:r>
            <w:r w:rsidR="00E0198C" w:rsidRPr="00E0198C">
              <w:rPr>
                <w:position w:val="6"/>
                <w:sz w:val="16"/>
              </w:rPr>
              <w:t>*</w:t>
            </w:r>
            <w:r w:rsidRPr="00A05EE9">
              <w:t>registered public benevolent institution solely for providing money for the relief (including relief by way of assistance to re</w:t>
            </w:r>
            <w:r w:rsidR="00E0198C">
              <w:noBreakHyphen/>
            </w:r>
            <w:r w:rsidRPr="00A05EE9">
              <w:t>establish a community) of people in a country other than:</w:t>
            </w:r>
          </w:p>
          <w:p w14:paraId="6EBC1C10" w14:textId="77777777" w:rsidR="005539A3" w:rsidRPr="00A05EE9" w:rsidRDefault="005539A3" w:rsidP="0055769F">
            <w:pPr>
              <w:pStyle w:val="Tablea"/>
            </w:pPr>
            <w:r w:rsidRPr="00A05EE9">
              <w:t>(a) Australia; and</w:t>
            </w:r>
          </w:p>
          <w:p w14:paraId="418D9337" w14:textId="513D1EA3" w:rsidR="005539A3" w:rsidRPr="00A05EE9" w:rsidRDefault="005539A3" w:rsidP="0055769F">
            <w:pPr>
              <w:pStyle w:val="Tablea"/>
            </w:pPr>
            <w:r w:rsidRPr="00A05EE9">
              <w:t xml:space="preserve">(b) a country declared by the </w:t>
            </w:r>
            <w:r w:rsidR="00E0198C" w:rsidRPr="00E0198C">
              <w:rPr>
                <w:position w:val="6"/>
                <w:sz w:val="16"/>
              </w:rPr>
              <w:t>*</w:t>
            </w:r>
            <w:r w:rsidRPr="00A05EE9">
              <w:t>Foreign Affairs Minister to be a developing country;</w:t>
            </w:r>
          </w:p>
          <w:p w14:paraId="6F557321" w14:textId="72A589C5" w:rsidR="005539A3" w:rsidRPr="00A05EE9" w:rsidRDefault="005539A3" w:rsidP="0055769F">
            <w:pPr>
              <w:pStyle w:val="Tabletext"/>
            </w:pPr>
            <w:r w:rsidRPr="00A05EE9">
              <w:t>who are in distress as a result of a disaster to which subsection</w:t>
            </w:r>
            <w:r w:rsidR="00CE15B8" w:rsidRPr="00A05EE9">
              <w:t> </w:t>
            </w:r>
            <w:r w:rsidRPr="00A05EE9">
              <w:t>30</w:t>
            </w:r>
            <w:r w:rsidR="00E0198C">
              <w:noBreakHyphen/>
            </w:r>
            <w:r w:rsidRPr="00A05EE9">
              <w:t>86(1) applies</w:t>
            </w:r>
          </w:p>
        </w:tc>
        <w:tc>
          <w:tcPr>
            <w:tcW w:w="2170" w:type="dxa"/>
            <w:tcBorders>
              <w:bottom w:val="single" w:sz="12" w:space="0" w:color="auto"/>
            </w:tcBorders>
            <w:shd w:val="clear" w:color="auto" w:fill="auto"/>
          </w:tcPr>
          <w:p w14:paraId="3C2EA423" w14:textId="77777777" w:rsidR="005539A3" w:rsidRPr="00A05EE9" w:rsidRDefault="005539A3" w:rsidP="0055769F">
            <w:pPr>
              <w:pStyle w:val="Tabletext"/>
            </w:pPr>
            <w:r w:rsidRPr="00A05EE9">
              <w:t>none</w:t>
            </w:r>
          </w:p>
        </w:tc>
        <w:tc>
          <w:tcPr>
            <w:tcW w:w="1882" w:type="dxa"/>
            <w:tcBorders>
              <w:bottom w:val="single" w:sz="12" w:space="0" w:color="auto"/>
            </w:tcBorders>
            <w:shd w:val="clear" w:color="auto" w:fill="auto"/>
          </w:tcPr>
          <w:p w14:paraId="645BA2F6" w14:textId="369B65CD" w:rsidR="005539A3" w:rsidRPr="00A05EE9" w:rsidRDefault="005539A3" w:rsidP="0055769F">
            <w:pPr>
              <w:pStyle w:val="Tabletext"/>
            </w:pPr>
            <w:r w:rsidRPr="00A05EE9">
              <w:t>see subsection</w:t>
            </w:r>
            <w:r w:rsidR="00CE15B8" w:rsidRPr="00A05EE9">
              <w:t> </w:t>
            </w:r>
            <w:r w:rsidRPr="00A05EE9">
              <w:t>30</w:t>
            </w:r>
            <w:r w:rsidR="00E0198C">
              <w:noBreakHyphen/>
            </w:r>
            <w:r w:rsidRPr="00A05EE9">
              <w:t>86(4)</w:t>
            </w:r>
          </w:p>
        </w:tc>
      </w:tr>
    </w:tbl>
    <w:p w14:paraId="30F0EC5D" w14:textId="77777777" w:rsidR="005539A3" w:rsidRPr="00A05EE9" w:rsidRDefault="005539A3" w:rsidP="005539A3">
      <w:pPr>
        <w:pStyle w:val="subsection"/>
      </w:pPr>
      <w:r w:rsidRPr="00A05EE9">
        <w:tab/>
        <w:t>(2)</w:t>
      </w:r>
      <w:r w:rsidRPr="00A05EE9">
        <w:tab/>
        <w:t>This table sets out specific international affairs recipients.</w:t>
      </w:r>
    </w:p>
    <w:p w14:paraId="25A8706C" w14:textId="77777777" w:rsidR="005539A3" w:rsidRPr="00A05EE9" w:rsidRDefault="005539A3" w:rsidP="00B2135A">
      <w:pPr>
        <w:pStyle w:val="Tabletext"/>
      </w:pPr>
    </w:p>
    <w:tbl>
      <w:tblPr>
        <w:tblW w:w="0" w:type="auto"/>
        <w:tblInd w:w="23"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93"/>
        <w:gridCol w:w="3911"/>
        <w:gridCol w:w="2561"/>
      </w:tblGrid>
      <w:tr w:rsidR="005539A3" w:rsidRPr="00A05EE9" w14:paraId="3C558871" w14:textId="77777777" w:rsidTr="00B2135A">
        <w:trPr>
          <w:tblHeader/>
        </w:trPr>
        <w:tc>
          <w:tcPr>
            <w:tcW w:w="7265" w:type="dxa"/>
            <w:gridSpan w:val="3"/>
            <w:tcBorders>
              <w:top w:val="single" w:sz="12" w:space="0" w:color="auto"/>
              <w:bottom w:val="single" w:sz="6" w:space="0" w:color="auto"/>
            </w:tcBorders>
            <w:shd w:val="clear" w:color="auto" w:fill="auto"/>
          </w:tcPr>
          <w:p w14:paraId="49EDA165" w14:textId="77777777" w:rsidR="005539A3" w:rsidRPr="00A05EE9" w:rsidRDefault="005539A3" w:rsidP="00B2135A">
            <w:pPr>
              <w:pStyle w:val="TableHeading"/>
            </w:pPr>
            <w:r w:rsidRPr="00A05EE9">
              <w:t>International affairs—Specific</w:t>
            </w:r>
          </w:p>
        </w:tc>
      </w:tr>
      <w:tr w:rsidR="005539A3" w:rsidRPr="00A05EE9" w14:paraId="2209A929" w14:textId="77777777" w:rsidTr="00B2135A">
        <w:trPr>
          <w:tblHeader/>
        </w:trPr>
        <w:tc>
          <w:tcPr>
            <w:tcW w:w="793" w:type="dxa"/>
            <w:tcBorders>
              <w:top w:val="single" w:sz="6" w:space="0" w:color="auto"/>
              <w:bottom w:val="single" w:sz="12" w:space="0" w:color="auto"/>
            </w:tcBorders>
            <w:shd w:val="clear" w:color="auto" w:fill="auto"/>
          </w:tcPr>
          <w:p w14:paraId="38602E58" w14:textId="77777777" w:rsidR="005539A3" w:rsidRPr="00A05EE9" w:rsidRDefault="005539A3" w:rsidP="0055769F">
            <w:pPr>
              <w:pStyle w:val="Tabletext"/>
              <w:keepNext/>
              <w:rPr>
                <w:b/>
              </w:rPr>
            </w:pPr>
            <w:r w:rsidRPr="00A05EE9">
              <w:rPr>
                <w:b/>
              </w:rPr>
              <w:t>Item</w:t>
            </w:r>
          </w:p>
        </w:tc>
        <w:tc>
          <w:tcPr>
            <w:tcW w:w="3911" w:type="dxa"/>
            <w:tcBorders>
              <w:top w:val="single" w:sz="6" w:space="0" w:color="auto"/>
              <w:bottom w:val="single" w:sz="12" w:space="0" w:color="auto"/>
            </w:tcBorders>
            <w:shd w:val="clear" w:color="auto" w:fill="auto"/>
          </w:tcPr>
          <w:p w14:paraId="5CDEB0E5" w14:textId="77777777" w:rsidR="005539A3" w:rsidRPr="00A05EE9" w:rsidRDefault="005539A3" w:rsidP="0055769F">
            <w:pPr>
              <w:pStyle w:val="Tabletext"/>
              <w:keepNext/>
              <w:rPr>
                <w:b/>
              </w:rPr>
            </w:pPr>
            <w:r w:rsidRPr="00A05EE9">
              <w:rPr>
                <w:b/>
              </w:rPr>
              <w:t>Fund, authority or institution</w:t>
            </w:r>
          </w:p>
        </w:tc>
        <w:tc>
          <w:tcPr>
            <w:tcW w:w="2561" w:type="dxa"/>
            <w:tcBorders>
              <w:top w:val="single" w:sz="6" w:space="0" w:color="auto"/>
              <w:bottom w:val="single" w:sz="12" w:space="0" w:color="auto"/>
            </w:tcBorders>
            <w:shd w:val="clear" w:color="auto" w:fill="auto"/>
          </w:tcPr>
          <w:p w14:paraId="6635339B" w14:textId="77777777" w:rsidR="005539A3" w:rsidRPr="00A05EE9" w:rsidRDefault="005539A3" w:rsidP="0055769F">
            <w:pPr>
              <w:pStyle w:val="Tabletext"/>
              <w:keepNext/>
              <w:rPr>
                <w:b/>
              </w:rPr>
            </w:pPr>
            <w:r w:rsidRPr="00A05EE9">
              <w:rPr>
                <w:b/>
              </w:rPr>
              <w:t>Special conditions</w:t>
            </w:r>
          </w:p>
        </w:tc>
      </w:tr>
      <w:tr w:rsidR="005539A3" w:rsidRPr="00A05EE9" w14:paraId="26D594BA" w14:textId="77777777" w:rsidTr="00B2135A">
        <w:tc>
          <w:tcPr>
            <w:tcW w:w="793" w:type="dxa"/>
            <w:tcBorders>
              <w:top w:val="single" w:sz="12" w:space="0" w:color="auto"/>
            </w:tcBorders>
            <w:shd w:val="clear" w:color="auto" w:fill="auto"/>
          </w:tcPr>
          <w:p w14:paraId="67AB5A4A" w14:textId="77777777" w:rsidR="005539A3" w:rsidRPr="00A05EE9" w:rsidRDefault="005539A3" w:rsidP="0021487E">
            <w:pPr>
              <w:pStyle w:val="Tabletext"/>
            </w:pPr>
            <w:r w:rsidRPr="00A05EE9">
              <w:t>9.2.1</w:t>
            </w:r>
          </w:p>
        </w:tc>
        <w:tc>
          <w:tcPr>
            <w:tcW w:w="3911" w:type="dxa"/>
            <w:tcBorders>
              <w:top w:val="single" w:sz="12" w:space="0" w:color="auto"/>
            </w:tcBorders>
            <w:shd w:val="clear" w:color="auto" w:fill="auto"/>
          </w:tcPr>
          <w:p w14:paraId="33B3C544" w14:textId="77777777" w:rsidR="005539A3" w:rsidRPr="00A05EE9" w:rsidRDefault="005539A3" w:rsidP="0055769F">
            <w:pPr>
              <w:pStyle w:val="Tabletext"/>
              <w:keepNext/>
            </w:pPr>
            <w:r w:rsidRPr="00A05EE9">
              <w:t>the Australian Institute of International Affairs</w:t>
            </w:r>
          </w:p>
        </w:tc>
        <w:tc>
          <w:tcPr>
            <w:tcW w:w="2561" w:type="dxa"/>
            <w:tcBorders>
              <w:top w:val="single" w:sz="12" w:space="0" w:color="auto"/>
            </w:tcBorders>
            <w:shd w:val="clear" w:color="auto" w:fill="auto"/>
          </w:tcPr>
          <w:p w14:paraId="12A38943" w14:textId="77777777" w:rsidR="005539A3" w:rsidRPr="00A05EE9" w:rsidRDefault="005539A3" w:rsidP="0055769F">
            <w:pPr>
              <w:pStyle w:val="Tabletext"/>
              <w:keepNext/>
            </w:pPr>
            <w:r w:rsidRPr="00A05EE9">
              <w:t>none</w:t>
            </w:r>
          </w:p>
        </w:tc>
      </w:tr>
      <w:tr w:rsidR="005539A3" w:rsidRPr="00A05EE9" w14:paraId="470F4384" w14:textId="77777777" w:rsidTr="00407548">
        <w:tc>
          <w:tcPr>
            <w:tcW w:w="793" w:type="dxa"/>
            <w:tcBorders>
              <w:bottom w:val="single" w:sz="4" w:space="0" w:color="auto"/>
            </w:tcBorders>
            <w:shd w:val="clear" w:color="auto" w:fill="auto"/>
          </w:tcPr>
          <w:p w14:paraId="6AB75EB0" w14:textId="77777777" w:rsidR="005539A3" w:rsidRPr="00A05EE9" w:rsidRDefault="005539A3" w:rsidP="0021487E">
            <w:pPr>
              <w:pStyle w:val="Tabletext"/>
            </w:pPr>
            <w:r w:rsidRPr="00A05EE9">
              <w:t>9.2.3</w:t>
            </w:r>
          </w:p>
        </w:tc>
        <w:tc>
          <w:tcPr>
            <w:tcW w:w="3911" w:type="dxa"/>
            <w:tcBorders>
              <w:bottom w:val="single" w:sz="4" w:space="0" w:color="auto"/>
            </w:tcBorders>
            <w:shd w:val="clear" w:color="auto" w:fill="auto"/>
          </w:tcPr>
          <w:p w14:paraId="17B86BD8" w14:textId="77777777" w:rsidR="005539A3" w:rsidRPr="00A05EE9" w:rsidRDefault="005539A3" w:rsidP="00C128B4">
            <w:pPr>
              <w:pStyle w:val="Tabletext"/>
              <w:keepNext/>
              <w:keepLines/>
            </w:pPr>
            <w:r w:rsidRPr="00A05EE9">
              <w:t>The Foundation for Development Cooperation Ltd</w:t>
            </w:r>
          </w:p>
        </w:tc>
        <w:tc>
          <w:tcPr>
            <w:tcW w:w="2561" w:type="dxa"/>
            <w:tcBorders>
              <w:bottom w:val="single" w:sz="4" w:space="0" w:color="auto"/>
            </w:tcBorders>
            <w:shd w:val="clear" w:color="auto" w:fill="auto"/>
          </w:tcPr>
          <w:p w14:paraId="190DF225" w14:textId="77777777" w:rsidR="005539A3" w:rsidRPr="00A05EE9" w:rsidRDefault="005539A3" w:rsidP="00C128B4">
            <w:pPr>
              <w:pStyle w:val="Tabletext"/>
              <w:keepNext/>
              <w:keepLines/>
            </w:pPr>
            <w:r w:rsidRPr="00A05EE9">
              <w:t>none</w:t>
            </w:r>
          </w:p>
        </w:tc>
      </w:tr>
      <w:tr w:rsidR="005539A3" w:rsidRPr="00A05EE9" w14:paraId="0915EB8D" w14:textId="77777777" w:rsidTr="00407548">
        <w:tblPrEx>
          <w:tblCellMar>
            <w:left w:w="108" w:type="dxa"/>
            <w:right w:w="108" w:type="dxa"/>
          </w:tblCellMar>
        </w:tblPrEx>
        <w:tc>
          <w:tcPr>
            <w:tcW w:w="793" w:type="dxa"/>
            <w:tcBorders>
              <w:bottom w:val="single" w:sz="4" w:space="0" w:color="auto"/>
            </w:tcBorders>
            <w:shd w:val="clear" w:color="auto" w:fill="auto"/>
          </w:tcPr>
          <w:p w14:paraId="2F9E0322" w14:textId="77777777" w:rsidR="005539A3" w:rsidRPr="00A05EE9" w:rsidRDefault="005539A3" w:rsidP="0055769F">
            <w:pPr>
              <w:pStyle w:val="Tabletext"/>
            </w:pPr>
            <w:r w:rsidRPr="00A05EE9">
              <w:t>9.2.4</w:t>
            </w:r>
          </w:p>
        </w:tc>
        <w:tc>
          <w:tcPr>
            <w:tcW w:w="3911" w:type="dxa"/>
            <w:tcBorders>
              <w:bottom w:val="single" w:sz="4" w:space="0" w:color="auto"/>
            </w:tcBorders>
            <w:shd w:val="clear" w:color="auto" w:fill="auto"/>
          </w:tcPr>
          <w:p w14:paraId="5BEB0392" w14:textId="77777777" w:rsidR="005539A3" w:rsidRPr="00A05EE9" w:rsidRDefault="005539A3" w:rsidP="0055769F">
            <w:pPr>
              <w:pStyle w:val="Tabletext"/>
            </w:pPr>
            <w:r w:rsidRPr="00A05EE9">
              <w:t>Australian American Education Leadership Foundation Limited</w:t>
            </w:r>
          </w:p>
        </w:tc>
        <w:tc>
          <w:tcPr>
            <w:tcW w:w="2561" w:type="dxa"/>
            <w:tcBorders>
              <w:bottom w:val="single" w:sz="4" w:space="0" w:color="auto"/>
            </w:tcBorders>
            <w:shd w:val="clear" w:color="auto" w:fill="auto"/>
          </w:tcPr>
          <w:p w14:paraId="61F4D82C" w14:textId="77777777" w:rsidR="005539A3" w:rsidRPr="00A05EE9" w:rsidRDefault="005539A3" w:rsidP="0055769F">
            <w:pPr>
              <w:pStyle w:val="Tabletext"/>
            </w:pPr>
            <w:r w:rsidRPr="00A05EE9">
              <w:t>the gift must be made after 26</w:t>
            </w:r>
            <w:r w:rsidR="00CE15B8" w:rsidRPr="00A05EE9">
              <w:t> </w:t>
            </w:r>
            <w:r w:rsidRPr="00A05EE9">
              <w:t>January 1998</w:t>
            </w:r>
          </w:p>
        </w:tc>
      </w:tr>
      <w:tr w:rsidR="005539A3" w:rsidRPr="00A05EE9" w14:paraId="609F7272" w14:textId="77777777" w:rsidTr="00407548">
        <w:tblPrEx>
          <w:tblCellMar>
            <w:left w:w="108" w:type="dxa"/>
            <w:right w:w="108" w:type="dxa"/>
          </w:tblCellMar>
        </w:tblPrEx>
        <w:trPr>
          <w:cantSplit/>
        </w:trPr>
        <w:tc>
          <w:tcPr>
            <w:tcW w:w="793" w:type="dxa"/>
            <w:tcBorders>
              <w:top w:val="single" w:sz="4" w:space="0" w:color="auto"/>
            </w:tcBorders>
            <w:shd w:val="clear" w:color="auto" w:fill="auto"/>
          </w:tcPr>
          <w:p w14:paraId="28FA325A" w14:textId="77777777" w:rsidR="005539A3" w:rsidRPr="00A05EE9" w:rsidRDefault="005539A3" w:rsidP="0055769F">
            <w:pPr>
              <w:pStyle w:val="Tabletext"/>
            </w:pPr>
            <w:r w:rsidRPr="00A05EE9">
              <w:t>9.2.5</w:t>
            </w:r>
          </w:p>
        </w:tc>
        <w:tc>
          <w:tcPr>
            <w:tcW w:w="3911" w:type="dxa"/>
            <w:tcBorders>
              <w:top w:val="single" w:sz="4" w:space="0" w:color="auto"/>
            </w:tcBorders>
            <w:shd w:val="clear" w:color="auto" w:fill="auto"/>
          </w:tcPr>
          <w:p w14:paraId="216A6E07" w14:textId="77777777" w:rsidR="005539A3" w:rsidRPr="00A05EE9" w:rsidRDefault="005539A3" w:rsidP="0055769F">
            <w:pPr>
              <w:pStyle w:val="Tabletext"/>
            </w:pPr>
            <w:r w:rsidRPr="00A05EE9">
              <w:t>Sydney Talmudical College Association Refugees Overseas Aid Fund</w:t>
            </w:r>
          </w:p>
        </w:tc>
        <w:tc>
          <w:tcPr>
            <w:tcW w:w="2561" w:type="dxa"/>
            <w:tcBorders>
              <w:top w:val="single" w:sz="4" w:space="0" w:color="auto"/>
            </w:tcBorders>
            <w:shd w:val="clear" w:color="auto" w:fill="auto"/>
          </w:tcPr>
          <w:p w14:paraId="0B0BD963" w14:textId="77777777" w:rsidR="005539A3" w:rsidRPr="00A05EE9" w:rsidRDefault="005539A3" w:rsidP="0055769F">
            <w:pPr>
              <w:pStyle w:val="Tabletext"/>
            </w:pPr>
            <w:r w:rsidRPr="00A05EE9">
              <w:t>the gift must be made after 29</w:t>
            </w:r>
            <w:r w:rsidR="00CE15B8" w:rsidRPr="00A05EE9">
              <w:t> </w:t>
            </w:r>
            <w:r w:rsidRPr="00A05EE9">
              <w:t>January 1998</w:t>
            </w:r>
          </w:p>
        </w:tc>
      </w:tr>
      <w:tr w:rsidR="005539A3" w:rsidRPr="00A05EE9" w14:paraId="29D07F7A" w14:textId="77777777" w:rsidTr="00B2135A">
        <w:tblPrEx>
          <w:tblCellMar>
            <w:left w:w="108" w:type="dxa"/>
            <w:right w:w="108" w:type="dxa"/>
          </w:tblCellMar>
        </w:tblPrEx>
        <w:tc>
          <w:tcPr>
            <w:tcW w:w="793" w:type="dxa"/>
            <w:shd w:val="clear" w:color="auto" w:fill="auto"/>
          </w:tcPr>
          <w:p w14:paraId="5FF66431" w14:textId="77777777" w:rsidR="005539A3" w:rsidRPr="00A05EE9" w:rsidRDefault="005539A3" w:rsidP="0055769F">
            <w:pPr>
              <w:pStyle w:val="Tabletext"/>
            </w:pPr>
            <w:r w:rsidRPr="00A05EE9">
              <w:t>9.2.6</w:t>
            </w:r>
          </w:p>
        </w:tc>
        <w:tc>
          <w:tcPr>
            <w:tcW w:w="3911" w:type="dxa"/>
            <w:shd w:val="clear" w:color="auto" w:fill="auto"/>
          </w:tcPr>
          <w:p w14:paraId="0A6E9168" w14:textId="77777777" w:rsidR="005539A3" w:rsidRPr="00A05EE9" w:rsidRDefault="005539A3" w:rsidP="0055769F">
            <w:pPr>
              <w:pStyle w:val="Tabletext"/>
            </w:pPr>
            <w:r w:rsidRPr="00A05EE9">
              <w:t>United Israel Appeal Refugee Relief Fund Limited</w:t>
            </w:r>
          </w:p>
        </w:tc>
        <w:tc>
          <w:tcPr>
            <w:tcW w:w="2561" w:type="dxa"/>
            <w:shd w:val="clear" w:color="auto" w:fill="auto"/>
          </w:tcPr>
          <w:p w14:paraId="4ECD01F2" w14:textId="77777777" w:rsidR="005539A3" w:rsidRPr="00A05EE9" w:rsidRDefault="005539A3" w:rsidP="0055769F">
            <w:pPr>
              <w:pStyle w:val="Tabletext"/>
            </w:pPr>
            <w:r w:rsidRPr="00A05EE9">
              <w:t>the gift must be made after 29</w:t>
            </w:r>
            <w:r w:rsidR="00CE15B8" w:rsidRPr="00A05EE9">
              <w:t> </w:t>
            </w:r>
            <w:r w:rsidRPr="00A05EE9">
              <w:t>January 1998</w:t>
            </w:r>
          </w:p>
        </w:tc>
      </w:tr>
      <w:tr w:rsidR="005539A3" w:rsidRPr="00A05EE9" w14:paraId="17212D84" w14:textId="77777777" w:rsidTr="00B2135A">
        <w:tblPrEx>
          <w:tblCellMar>
            <w:left w:w="108" w:type="dxa"/>
            <w:right w:w="108" w:type="dxa"/>
          </w:tblCellMar>
        </w:tblPrEx>
        <w:tc>
          <w:tcPr>
            <w:tcW w:w="793" w:type="dxa"/>
            <w:shd w:val="clear" w:color="auto" w:fill="auto"/>
          </w:tcPr>
          <w:p w14:paraId="3EB727A3" w14:textId="77777777" w:rsidR="005539A3" w:rsidRPr="00A05EE9" w:rsidRDefault="005539A3" w:rsidP="0055769F">
            <w:pPr>
              <w:pStyle w:val="Tabletext"/>
            </w:pPr>
            <w:r w:rsidRPr="00A05EE9">
              <w:t>9.2.7</w:t>
            </w:r>
          </w:p>
        </w:tc>
        <w:tc>
          <w:tcPr>
            <w:tcW w:w="3911" w:type="dxa"/>
            <w:shd w:val="clear" w:color="auto" w:fill="auto"/>
          </w:tcPr>
          <w:p w14:paraId="13787A86" w14:textId="77777777" w:rsidR="005539A3" w:rsidRPr="00A05EE9" w:rsidRDefault="005539A3" w:rsidP="0055769F">
            <w:pPr>
              <w:pStyle w:val="Tabletext"/>
            </w:pPr>
            <w:r w:rsidRPr="00A05EE9">
              <w:t>the Asia Society AustralAsia Centre</w:t>
            </w:r>
          </w:p>
        </w:tc>
        <w:tc>
          <w:tcPr>
            <w:tcW w:w="2561" w:type="dxa"/>
            <w:shd w:val="clear" w:color="auto" w:fill="auto"/>
          </w:tcPr>
          <w:p w14:paraId="10012626" w14:textId="77777777" w:rsidR="005539A3" w:rsidRPr="00A05EE9" w:rsidRDefault="005539A3" w:rsidP="0055769F">
            <w:pPr>
              <w:pStyle w:val="Tabletext"/>
            </w:pPr>
            <w:r w:rsidRPr="00A05EE9">
              <w:t>the gift must be made after 6</w:t>
            </w:r>
            <w:r w:rsidR="00CE15B8" w:rsidRPr="00A05EE9">
              <w:t> </w:t>
            </w:r>
            <w:r w:rsidRPr="00A05EE9">
              <w:t>December 1998</w:t>
            </w:r>
          </w:p>
        </w:tc>
      </w:tr>
      <w:tr w:rsidR="005539A3" w:rsidRPr="00A05EE9" w14:paraId="2CB05D12" w14:textId="77777777" w:rsidTr="00B2135A">
        <w:tblPrEx>
          <w:tblCellMar>
            <w:left w:w="108" w:type="dxa"/>
            <w:right w:w="108" w:type="dxa"/>
          </w:tblCellMar>
        </w:tblPrEx>
        <w:tc>
          <w:tcPr>
            <w:tcW w:w="793" w:type="dxa"/>
            <w:shd w:val="clear" w:color="auto" w:fill="auto"/>
          </w:tcPr>
          <w:p w14:paraId="6EDBCCC9" w14:textId="77777777" w:rsidR="005539A3" w:rsidRPr="00A05EE9" w:rsidRDefault="005539A3" w:rsidP="0055769F">
            <w:pPr>
              <w:pStyle w:val="Tabletext"/>
            </w:pPr>
            <w:r w:rsidRPr="00A05EE9">
              <w:t>9.2.8</w:t>
            </w:r>
          </w:p>
        </w:tc>
        <w:tc>
          <w:tcPr>
            <w:tcW w:w="3911" w:type="dxa"/>
            <w:shd w:val="clear" w:color="auto" w:fill="auto"/>
          </w:tcPr>
          <w:p w14:paraId="014C1ED4" w14:textId="77777777" w:rsidR="005539A3" w:rsidRPr="00A05EE9" w:rsidRDefault="005539A3" w:rsidP="0055769F">
            <w:pPr>
              <w:pStyle w:val="Tabletext"/>
            </w:pPr>
            <w:r w:rsidRPr="00A05EE9">
              <w:t>The Global Foundation</w:t>
            </w:r>
          </w:p>
        </w:tc>
        <w:tc>
          <w:tcPr>
            <w:tcW w:w="2561" w:type="dxa"/>
            <w:shd w:val="clear" w:color="auto" w:fill="auto"/>
          </w:tcPr>
          <w:p w14:paraId="60475C64" w14:textId="77777777" w:rsidR="005539A3" w:rsidRPr="00A05EE9" w:rsidRDefault="005539A3" w:rsidP="0055769F">
            <w:pPr>
              <w:pStyle w:val="Tabletext"/>
            </w:pPr>
            <w:r w:rsidRPr="00A05EE9">
              <w:t>the gift must be made after 2</w:t>
            </w:r>
            <w:r w:rsidR="00CE15B8" w:rsidRPr="00A05EE9">
              <w:t> </w:t>
            </w:r>
            <w:r w:rsidRPr="00A05EE9">
              <w:t>November 1999</w:t>
            </w:r>
          </w:p>
        </w:tc>
      </w:tr>
      <w:tr w:rsidR="005539A3" w:rsidRPr="00A05EE9" w14:paraId="2DE3954C" w14:textId="77777777" w:rsidTr="00B2135A">
        <w:tc>
          <w:tcPr>
            <w:tcW w:w="793" w:type="dxa"/>
            <w:shd w:val="clear" w:color="auto" w:fill="auto"/>
          </w:tcPr>
          <w:p w14:paraId="04EF3A55" w14:textId="77777777" w:rsidR="005539A3" w:rsidRPr="00A05EE9" w:rsidRDefault="005539A3" w:rsidP="0055769F">
            <w:pPr>
              <w:pStyle w:val="Tabletext"/>
            </w:pPr>
            <w:r w:rsidRPr="00A05EE9">
              <w:t>9.2.10</w:t>
            </w:r>
          </w:p>
        </w:tc>
        <w:tc>
          <w:tcPr>
            <w:tcW w:w="3911" w:type="dxa"/>
            <w:shd w:val="clear" w:color="auto" w:fill="auto"/>
          </w:tcPr>
          <w:p w14:paraId="689D8A98" w14:textId="77777777" w:rsidR="005539A3" w:rsidRPr="00A05EE9" w:rsidRDefault="005539A3" w:rsidP="0055769F">
            <w:pPr>
              <w:pStyle w:val="Tabletext"/>
            </w:pPr>
            <w:r w:rsidRPr="00A05EE9">
              <w:t>Australia for UNHCR</w:t>
            </w:r>
          </w:p>
        </w:tc>
        <w:tc>
          <w:tcPr>
            <w:tcW w:w="2561" w:type="dxa"/>
            <w:shd w:val="clear" w:color="auto" w:fill="auto"/>
          </w:tcPr>
          <w:p w14:paraId="7EDAE080" w14:textId="77777777" w:rsidR="005539A3" w:rsidRPr="00A05EE9" w:rsidRDefault="005539A3" w:rsidP="0055769F">
            <w:pPr>
              <w:pStyle w:val="Tabletext"/>
            </w:pPr>
            <w:r w:rsidRPr="00A05EE9">
              <w:t>the gift must be made after 27</w:t>
            </w:r>
            <w:r w:rsidR="00CE15B8" w:rsidRPr="00A05EE9">
              <w:t> </w:t>
            </w:r>
            <w:r w:rsidRPr="00A05EE9">
              <w:t>June 2007</w:t>
            </w:r>
          </w:p>
        </w:tc>
      </w:tr>
      <w:tr w:rsidR="005539A3" w:rsidRPr="00A05EE9" w14:paraId="009C9454" w14:textId="77777777" w:rsidTr="00B2135A">
        <w:tc>
          <w:tcPr>
            <w:tcW w:w="793" w:type="dxa"/>
            <w:shd w:val="clear" w:color="auto" w:fill="auto"/>
          </w:tcPr>
          <w:p w14:paraId="0EE355C3" w14:textId="77777777" w:rsidR="005539A3" w:rsidRPr="00A05EE9" w:rsidRDefault="005539A3" w:rsidP="0055769F">
            <w:pPr>
              <w:pStyle w:val="Tabletext"/>
            </w:pPr>
            <w:r w:rsidRPr="00A05EE9">
              <w:t>9.2.11</w:t>
            </w:r>
          </w:p>
        </w:tc>
        <w:tc>
          <w:tcPr>
            <w:tcW w:w="3911" w:type="dxa"/>
            <w:shd w:val="clear" w:color="auto" w:fill="auto"/>
          </w:tcPr>
          <w:p w14:paraId="425DC273" w14:textId="77777777" w:rsidR="005539A3" w:rsidRPr="00A05EE9" w:rsidRDefault="005539A3" w:rsidP="0055769F">
            <w:pPr>
              <w:pStyle w:val="Tabletext"/>
            </w:pPr>
            <w:r w:rsidRPr="00A05EE9">
              <w:t>The Australia Foundation in support of Human Rights Watch Limited</w:t>
            </w:r>
          </w:p>
        </w:tc>
        <w:tc>
          <w:tcPr>
            <w:tcW w:w="2561" w:type="dxa"/>
            <w:shd w:val="clear" w:color="auto" w:fill="auto"/>
          </w:tcPr>
          <w:p w14:paraId="21F9A0DA" w14:textId="77777777" w:rsidR="005539A3" w:rsidRPr="00A05EE9" w:rsidRDefault="005539A3" w:rsidP="0055769F">
            <w:pPr>
              <w:pStyle w:val="Tabletext"/>
            </w:pPr>
            <w:r w:rsidRPr="00A05EE9">
              <w:t>the gift must be made after 30</w:t>
            </w:r>
            <w:r w:rsidR="00CE15B8" w:rsidRPr="00A05EE9">
              <w:t> </w:t>
            </w:r>
            <w:r w:rsidRPr="00A05EE9">
              <w:t>June 2013</w:t>
            </w:r>
          </w:p>
        </w:tc>
      </w:tr>
      <w:tr w:rsidR="005539A3" w:rsidRPr="00A05EE9" w14:paraId="5FDB4AF2" w14:textId="77777777" w:rsidTr="00B2135A">
        <w:tc>
          <w:tcPr>
            <w:tcW w:w="793" w:type="dxa"/>
            <w:shd w:val="clear" w:color="auto" w:fill="auto"/>
          </w:tcPr>
          <w:p w14:paraId="11F318C9" w14:textId="77777777" w:rsidR="005539A3" w:rsidRPr="00A05EE9" w:rsidRDefault="005539A3" w:rsidP="0055769F">
            <w:pPr>
              <w:pStyle w:val="Tabletext"/>
            </w:pPr>
            <w:r w:rsidRPr="00A05EE9">
              <w:t>9.2.12</w:t>
            </w:r>
          </w:p>
        </w:tc>
        <w:tc>
          <w:tcPr>
            <w:tcW w:w="3911" w:type="dxa"/>
            <w:shd w:val="clear" w:color="auto" w:fill="auto"/>
          </w:tcPr>
          <w:p w14:paraId="360A8853" w14:textId="77777777" w:rsidR="005539A3" w:rsidRPr="00A05EE9" w:rsidRDefault="005539A3" w:rsidP="0055769F">
            <w:pPr>
              <w:pStyle w:val="Tabletext"/>
            </w:pPr>
            <w:r w:rsidRPr="00A05EE9">
              <w:t>Lowy Institute for International Policy</w:t>
            </w:r>
          </w:p>
        </w:tc>
        <w:tc>
          <w:tcPr>
            <w:tcW w:w="2561" w:type="dxa"/>
            <w:shd w:val="clear" w:color="auto" w:fill="auto"/>
          </w:tcPr>
          <w:p w14:paraId="4D1CAB0F" w14:textId="77777777" w:rsidR="005539A3" w:rsidRPr="00A05EE9" w:rsidRDefault="005539A3" w:rsidP="0055769F">
            <w:pPr>
              <w:pStyle w:val="Tabletext"/>
            </w:pPr>
            <w:r w:rsidRPr="00A05EE9">
              <w:t>the gift must be made after 13</w:t>
            </w:r>
            <w:r w:rsidR="00CE15B8" w:rsidRPr="00A05EE9">
              <w:t> </w:t>
            </w:r>
            <w:r w:rsidRPr="00A05EE9">
              <w:t>August 2003</w:t>
            </w:r>
          </w:p>
        </w:tc>
      </w:tr>
      <w:tr w:rsidR="005539A3" w:rsidRPr="00A05EE9" w14:paraId="26AA43BC" w14:textId="77777777" w:rsidTr="00B2135A">
        <w:tc>
          <w:tcPr>
            <w:tcW w:w="793" w:type="dxa"/>
            <w:shd w:val="clear" w:color="auto" w:fill="auto"/>
          </w:tcPr>
          <w:p w14:paraId="7AD70059" w14:textId="77777777" w:rsidR="005539A3" w:rsidRPr="00A05EE9" w:rsidRDefault="005539A3" w:rsidP="0055769F">
            <w:pPr>
              <w:pStyle w:val="Tabletext"/>
            </w:pPr>
            <w:r w:rsidRPr="00A05EE9">
              <w:t>9.2.14</w:t>
            </w:r>
          </w:p>
        </w:tc>
        <w:tc>
          <w:tcPr>
            <w:tcW w:w="3911" w:type="dxa"/>
            <w:shd w:val="clear" w:color="auto" w:fill="auto"/>
          </w:tcPr>
          <w:p w14:paraId="25355FC1" w14:textId="77777777" w:rsidR="005539A3" w:rsidRPr="00A05EE9" w:rsidRDefault="005539A3" w:rsidP="0055769F">
            <w:pPr>
              <w:pStyle w:val="Tabletext"/>
            </w:pPr>
            <w:r w:rsidRPr="00A05EE9">
              <w:t>Make a Mark Australia Incorporated</w:t>
            </w:r>
          </w:p>
        </w:tc>
        <w:tc>
          <w:tcPr>
            <w:tcW w:w="2561" w:type="dxa"/>
            <w:shd w:val="clear" w:color="auto" w:fill="auto"/>
          </w:tcPr>
          <w:p w14:paraId="0BA727B0" w14:textId="77777777" w:rsidR="005539A3" w:rsidRPr="00A05EE9" w:rsidRDefault="005539A3" w:rsidP="0055769F">
            <w:pPr>
              <w:pStyle w:val="Tabletext"/>
            </w:pPr>
            <w:r w:rsidRPr="00A05EE9">
              <w:t>the gift must be made after 30</w:t>
            </w:r>
            <w:r w:rsidR="00CE15B8" w:rsidRPr="00A05EE9">
              <w:t> </w:t>
            </w:r>
            <w:r w:rsidRPr="00A05EE9">
              <w:t>June 2013</w:t>
            </w:r>
          </w:p>
        </w:tc>
      </w:tr>
      <w:tr w:rsidR="008159F0" w:rsidRPr="00A05EE9" w14:paraId="7949A46F" w14:textId="77777777" w:rsidTr="00B2135A">
        <w:tc>
          <w:tcPr>
            <w:tcW w:w="793" w:type="dxa"/>
            <w:shd w:val="clear" w:color="auto" w:fill="auto"/>
          </w:tcPr>
          <w:p w14:paraId="6CF550FF" w14:textId="77777777" w:rsidR="008159F0" w:rsidRPr="00A05EE9" w:rsidRDefault="008159F0" w:rsidP="0055769F">
            <w:pPr>
              <w:pStyle w:val="Tabletext"/>
            </w:pPr>
            <w:r w:rsidRPr="00A05EE9">
              <w:t>9.2.18</w:t>
            </w:r>
          </w:p>
        </w:tc>
        <w:tc>
          <w:tcPr>
            <w:tcW w:w="3911" w:type="dxa"/>
            <w:shd w:val="clear" w:color="auto" w:fill="auto"/>
          </w:tcPr>
          <w:p w14:paraId="1A312E57" w14:textId="77777777" w:rsidR="008159F0" w:rsidRPr="00A05EE9" w:rsidRDefault="008159F0" w:rsidP="0055769F">
            <w:pPr>
              <w:pStyle w:val="Tabletext"/>
            </w:pPr>
            <w:r w:rsidRPr="00A05EE9">
              <w:t>American Australian Association Limited</w:t>
            </w:r>
          </w:p>
        </w:tc>
        <w:tc>
          <w:tcPr>
            <w:tcW w:w="2561" w:type="dxa"/>
            <w:shd w:val="clear" w:color="auto" w:fill="auto"/>
          </w:tcPr>
          <w:p w14:paraId="6BCB8211" w14:textId="77777777" w:rsidR="008159F0" w:rsidRPr="00A05EE9" w:rsidRDefault="008159F0" w:rsidP="0055769F">
            <w:pPr>
              <w:pStyle w:val="Tabletext"/>
            </w:pPr>
            <w:r w:rsidRPr="00A05EE9">
              <w:t>the gift must be made after 13</w:t>
            </w:r>
            <w:r w:rsidR="00CE15B8" w:rsidRPr="00A05EE9">
              <w:t> </w:t>
            </w:r>
            <w:r w:rsidRPr="00A05EE9">
              <w:t>November 2006</w:t>
            </w:r>
          </w:p>
        </w:tc>
      </w:tr>
      <w:tr w:rsidR="008159F0" w:rsidRPr="00A05EE9" w14:paraId="23423B08" w14:textId="77777777" w:rsidTr="00407548">
        <w:tc>
          <w:tcPr>
            <w:tcW w:w="793" w:type="dxa"/>
            <w:tcBorders>
              <w:bottom w:val="single" w:sz="4" w:space="0" w:color="auto"/>
            </w:tcBorders>
            <w:shd w:val="clear" w:color="auto" w:fill="auto"/>
          </w:tcPr>
          <w:p w14:paraId="193623A6" w14:textId="77777777" w:rsidR="008159F0" w:rsidRPr="00A05EE9" w:rsidRDefault="008159F0" w:rsidP="0055769F">
            <w:pPr>
              <w:pStyle w:val="Tabletext"/>
            </w:pPr>
            <w:r w:rsidRPr="00A05EE9">
              <w:t>9.2.21</w:t>
            </w:r>
          </w:p>
        </w:tc>
        <w:tc>
          <w:tcPr>
            <w:tcW w:w="3911" w:type="dxa"/>
            <w:tcBorders>
              <w:bottom w:val="single" w:sz="4" w:space="0" w:color="auto"/>
            </w:tcBorders>
            <w:shd w:val="clear" w:color="auto" w:fill="auto"/>
          </w:tcPr>
          <w:p w14:paraId="4D024B61" w14:textId="77777777" w:rsidR="008159F0" w:rsidRPr="00A05EE9" w:rsidRDefault="008159F0" w:rsidP="0055769F">
            <w:pPr>
              <w:pStyle w:val="Tabletext"/>
            </w:pPr>
            <w:r w:rsidRPr="00A05EE9">
              <w:t>Diplomacy Training Program Limited</w:t>
            </w:r>
          </w:p>
        </w:tc>
        <w:tc>
          <w:tcPr>
            <w:tcW w:w="2561" w:type="dxa"/>
            <w:tcBorders>
              <w:bottom w:val="single" w:sz="4" w:space="0" w:color="auto"/>
            </w:tcBorders>
            <w:shd w:val="clear" w:color="auto" w:fill="auto"/>
          </w:tcPr>
          <w:p w14:paraId="6C12AB4B" w14:textId="77777777" w:rsidR="008159F0" w:rsidRPr="00A05EE9" w:rsidRDefault="008159F0" w:rsidP="0055769F">
            <w:pPr>
              <w:pStyle w:val="Tabletext"/>
            </w:pPr>
            <w:r w:rsidRPr="00A05EE9">
              <w:t>the gift must be made after 16</w:t>
            </w:r>
            <w:r w:rsidR="00CE15B8" w:rsidRPr="00A05EE9">
              <w:t> </w:t>
            </w:r>
            <w:r w:rsidRPr="00A05EE9">
              <w:t>April 2009</w:t>
            </w:r>
          </w:p>
        </w:tc>
      </w:tr>
      <w:tr w:rsidR="008159F0" w:rsidRPr="00A05EE9" w14:paraId="23A92738" w14:textId="77777777" w:rsidTr="00E73B96">
        <w:tc>
          <w:tcPr>
            <w:tcW w:w="793" w:type="dxa"/>
            <w:shd w:val="clear" w:color="auto" w:fill="auto"/>
          </w:tcPr>
          <w:p w14:paraId="3EDF7334" w14:textId="77777777" w:rsidR="008159F0" w:rsidRPr="00A05EE9" w:rsidRDefault="008159F0" w:rsidP="0055769F">
            <w:pPr>
              <w:pStyle w:val="Tabletext"/>
            </w:pPr>
            <w:r w:rsidRPr="00A05EE9">
              <w:t>9.2.25</w:t>
            </w:r>
          </w:p>
        </w:tc>
        <w:tc>
          <w:tcPr>
            <w:tcW w:w="3911" w:type="dxa"/>
            <w:shd w:val="clear" w:color="auto" w:fill="auto"/>
          </w:tcPr>
          <w:p w14:paraId="1D536ECE" w14:textId="77777777" w:rsidR="008159F0" w:rsidRPr="00A05EE9" w:rsidRDefault="008159F0" w:rsidP="0055769F">
            <w:pPr>
              <w:pStyle w:val="Tabletext"/>
            </w:pPr>
            <w:r w:rsidRPr="00A05EE9">
              <w:t>Rhodes Trust in Australia</w:t>
            </w:r>
          </w:p>
        </w:tc>
        <w:tc>
          <w:tcPr>
            <w:tcW w:w="2561" w:type="dxa"/>
            <w:shd w:val="clear" w:color="auto" w:fill="auto"/>
          </w:tcPr>
          <w:p w14:paraId="24CE914E" w14:textId="77777777" w:rsidR="008159F0" w:rsidRPr="00A05EE9" w:rsidRDefault="008159F0" w:rsidP="0055769F">
            <w:pPr>
              <w:pStyle w:val="Tabletext"/>
            </w:pPr>
            <w:r w:rsidRPr="00A05EE9">
              <w:t>the gift must be made after 2</w:t>
            </w:r>
            <w:r w:rsidR="000818CA" w:rsidRPr="00A05EE9">
              <w:t>1 October</w:t>
            </w:r>
            <w:r w:rsidRPr="00A05EE9">
              <w:t xml:space="preserve"> 2011</w:t>
            </w:r>
          </w:p>
        </w:tc>
      </w:tr>
      <w:tr w:rsidR="00064D6D" w:rsidRPr="00A05EE9" w14:paraId="02FA43D8" w14:textId="77777777" w:rsidTr="0021487E">
        <w:tc>
          <w:tcPr>
            <w:tcW w:w="793" w:type="dxa"/>
            <w:shd w:val="clear" w:color="auto" w:fill="auto"/>
          </w:tcPr>
          <w:p w14:paraId="2B524691" w14:textId="77777777" w:rsidR="00064D6D" w:rsidRPr="00A05EE9" w:rsidRDefault="00064D6D" w:rsidP="0055769F">
            <w:pPr>
              <w:pStyle w:val="Tabletext"/>
            </w:pPr>
            <w:r w:rsidRPr="00A05EE9">
              <w:t>9.2.26</w:t>
            </w:r>
          </w:p>
        </w:tc>
        <w:tc>
          <w:tcPr>
            <w:tcW w:w="3911" w:type="dxa"/>
            <w:shd w:val="clear" w:color="auto" w:fill="auto"/>
          </w:tcPr>
          <w:p w14:paraId="0E69FD7F" w14:textId="77777777" w:rsidR="00064D6D" w:rsidRPr="00A05EE9" w:rsidRDefault="00064D6D" w:rsidP="0055769F">
            <w:pPr>
              <w:pStyle w:val="Tabletext"/>
            </w:pPr>
            <w:r w:rsidRPr="00A05EE9">
              <w:t>International Jewish Relief Limited</w:t>
            </w:r>
          </w:p>
        </w:tc>
        <w:tc>
          <w:tcPr>
            <w:tcW w:w="2561" w:type="dxa"/>
            <w:shd w:val="clear" w:color="auto" w:fill="auto"/>
          </w:tcPr>
          <w:p w14:paraId="132EBC4B" w14:textId="77777777" w:rsidR="00064D6D" w:rsidRPr="00A05EE9" w:rsidRDefault="00064D6D" w:rsidP="0055769F">
            <w:pPr>
              <w:pStyle w:val="Tabletext"/>
            </w:pPr>
            <w:r w:rsidRPr="00A05EE9">
              <w:t xml:space="preserve">the gift must be made on or after </w:t>
            </w:r>
            <w:r w:rsidR="00614BD7" w:rsidRPr="00A05EE9">
              <w:t>1 January</w:t>
            </w:r>
            <w:r w:rsidRPr="00A05EE9">
              <w:t xml:space="preserve"> 2015</w:t>
            </w:r>
          </w:p>
        </w:tc>
      </w:tr>
      <w:tr w:rsidR="00B47735" w:rsidRPr="00A05EE9" w14:paraId="01D0B517" w14:textId="77777777" w:rsidTr="00B2135A">
        <w:tc>
          <w:tcPr>
            <w:tcW w:w="793" w:type="dxa"/>
            <w:tcBorders>
              <w:bottom w:val="single" w:sz="12" w:space="0" w:color="auto"/>
            </w:tcBorders>
            <w:shd w:val="clear" w:color="auto" w:fill="auto"/>
          </w:tcPr>
          <w:p w14:paraId="56096A98" w14:textId="77777777" w:rsidR="00B47735" w:rsidRPr="00A05EE9" w:rsidRDefault="00B47735" w:rsidP="00B47735">
            <w:pPr>
              <w:pStyle w:val="Tabletext"/>
            </w:pPr>
            <w:r w:rsidRPr="00A05EE9">
              <w:t>9.2.27</w:t>
            </w:r>
          </w:p>
        </w:tc>
        <w:tc>
          <w:tcPr>
            <w:tcW w:w="3911" w:type="dxa"/>
            <w:tcBorders>
              <w:bottom w:val="single" w:sz="12" w:space="0" w:color="auto"/>
            </w:tcBorders>
            <w:shd w:val="clear" w:color="auto" w:fill="auto"/>
          </w:tcPr>
          <w:p w14:paraId="424B1ABE" w14:textId="77777777" w:rsidR="00B47735" w:rsidRPr="00A05EE9" w:rsidRDefault="00B47735" w:rsidP="00B47735">
            <w:pPr>
              <w:pStyle w:val="Tabletext"/>
            </w:pPr>
            <w:r w:rsidRPr="00A05EE9">
              <w:t>Cambridge Australia Scholarships Limited</w:t>
            </w:r>
          </w:p>
        </w:tc>
        <w:tc>
          <w:tcPr>
            <w:tcW w:w="2561" w:type="dxa"/>
            <w:tcBorders>
              <w:bottom w:val="single" w:sz="12" w:space="0" w:color="auto"/>
            </w:tcBorders>
            <w:shd w:val="clear" w:color="auto" w:fill="auto"/>
          </w:tcPr>
          <w:p w14:paraId="564DCD7A" w14:textId="77777777" w:rsidR="00B47735" w:rsidRPr="00A05EE9" w:rsidRDefault="00B47735" w:rsidP="00B47735">
            <w:pPr>
              <w:pStyle w:val="Tabletext"/>
            </w:pPr>
            <w:r w:rsidRPr="00A05EE9">
              <w:t xml:space="preserve">the gift must be made on or after </w:t>
            </w:r>
            <w:r w:rsidR="006D7026" w:rsidRPr="00A05EE9">
              <w:t>1 July</w:t>
            </w:r>
            <w:r w:rsidRPr="00A05EE9">
              <w:t xml:space="preserve"> 2021 and before </w:t>
            </w:r>
            <w:r w:rsidR="006D7026" w:rsidRPr="00A05EE9">
              <w:t>1 July</w:t>
            </w:r>
            <w:r w:rsidRPr="00A05EE9">
              <w:t xml:space="preserve"> 2026</w:t>
            </w:r>
          </w:p>
        </w:tc>
      </w:tr>
    </w:tbl>
    <w:p w14:paraId="3EBFD8D2" w14:textId="66E13D96" w:rsidR="006F7DE6" w:rsidRPr="00A05EE9" w:rsidRDefault="006F7DE6" w:rsidP="006F7DE6">
      <w:pPr>
        <w:pStyle w:val="ActHead5"/>
      </w:pPr>
      <w:bookmarkStart w:id="339" w:name="_Toc200727327"/>
      <w:r w:rsidRPr="00A05EE9">
        <w:rPr>
          <w:rStyle w:val="CharSectno"/>
        </w:rPr>
        <w:t>30</w:t>
      </w:r>
      <w:r w:rsidR="00E0198C">
        <w:rPr>
          <w:rStyle w:val="CharSectno"/>
        </w:rPr>
        <w:noBreakHyphen/>
      </w:r>
      <w:r w:rsidRPr="00A05EE9">
        <w:rPr>
          <w:rStyle w:val="CharSectno"/>
        </w:rPr>
        <w:t>85</w:t>
      </w:r>
      <w:r w:rsidRPr="00A05EE9">
        <w:t xml:space="preserve">  Developing country relief funds</w:t>
      </w:r>
      <w:bookmarkEnd w:id="339"/>
    </w:p>
    <w:p w14:paraId="60EDC33C" w14:textId="7C5A3767" w:rsidR="006F7DE6" w:rsidRPr="00A05EE9" w:rsidRDefault="006F7DE6" w:rsidP="006F7DE6">
      <w:pPr>
        <w:pStyle w:val="subsection"/>
      </w:pPr>
      <w:r w:rsidRPr="00A05EE9">
        <w:tab/>
        <w:t>(1)</w:t>
      </w:r>
      <w:r w:rsidRPr="00A05EE9">
        <w:tab/>
        <w:t>For the purposes of item 9.1.1 of the table in subsection 30</w:t>
      </w:r>
      <w:r w:rsidR="00E0198C">
        <w:noBreakHyphen/>
      </w:r>
      <w:r w:rsidRPr="00A05EE9">
        <w:t>80(1), a country is covered by this section if:</w:t>
      </w:r>
    </w:p>
    <w:p w14:paraId="1C67C890" w14:textId="7249742E" w:rsidR="006F7DE6" w:rsidRPr="00A05EE9" w:rsidRDefault="006F7DE6" w:rsidP="006F7DE6">
      <w:pPr>
        <w:pStyle w:val="paragraph"/>
      </w:pPr>
      <w:r w:rsidRPr="00A05EE9">
        <w:tab/>
        <w:t>(a)</w:t>
      </w:r>
      <w:r w:rsidRPr="00A05EE9">
        <w:tab/>
        <w:t>it is included in the list of official development assistance recipients published from time to time by the Organisation for Economic Co</w:t>
      </w:r>
      <w:r w:rsidR="00E0198C">
        <w:noBreakHyphen/>
      </w:r>
      <w:r w:rsidRPr="00A05EE9">
        <w:t>operation and Development’s Development Assistance Committee; or</w:t>
      </w:r>
    </w:p>
    <w:p w14:paraId="54860824" w14:textId="77777777" w:rsidR="006F7DE6" w:rsidRPr="00A05EE9" w:rsidRDefault="006F7DE6" w:rsidP="006F7DE6">
      <w:pPr>
        <w:pStyle w:val="paragraph"/>
      </w:pPr>
      <w:r w:rsidRPr="00A05EE9">
        <w:tab/>
        <w:t>(b)</w:t>
      </w:r>
      <w:r w:rsidRPr="00A05EE9">
        <w:tab/>
        <w:t>it is specified in a declaration under subsection (2) of this section.</w:t>
      </w:r>
    </w:p>
    <w:p w14:paraId="34F32006" w14:textId="4C572BF6" w:rsidR="006F7DE6" w:rsidRPr="00A05EE9" w:rsidRDefault="006F7DE6" w:rsidP="006F7DE6">
      <w:pPr>
        <w:pStyle w:val="subsection"/>
      </w:pPr>
      <w:r w:rsidRPr="00A05EE9">
        <w:tab/>
        <w:t>(2)</w:t>
      </w:r>
      <w:r w:rsidRPr="00A05EE9">
        <w:tab/>
        <w:t xml:space="preserve">For the purposes of paragraph (1)(b), the </w:t>
      </w:r>
      <w:r w:rsidR="00E0198C" w:rsidRPr="00E0198C">
        <w:rPr>
          <w:position w:val="6"/>
          <w:sz w:val="16"/>
        </w:rPr>
        <w:t>*</w:t>
      </w:r>
      <w:r w:rsidRPr="00A05EE9">
        <w:t>Foreign Affairs Minister may, by legislative instrument, make a declaration specifying a country as a developing country.</w:t>
      </w:r>
    </w:p>
    <w:p w14:paraId="6E2062F0" w14:textId="65D43EB9" w:rsidR="005539A3" w:rsidRPr="00A05EE9" w:rsidRDefault="005539A3" w:rsidP="005539A3">
      <w:pPr>
        <w:pStyle w:val="ActHead5"/>
      </w:pPr>
      <w:bookmarkStart w:id="340" w:name="_Toc200727328"/>
      <w:r w:rsidRPr="00A05EE9">
        <w:rPr>
          <w:rStyle w:val="CharSectno"/>
        </w:rPr>
        <w:t>30</w:t>
      </w:r>
      <w:r w:rsidR="00E0198C">
        <w:rPr>
          <w:rStyle w:val="CharSectno"/>
        </w:rPr>
        <w:noBreakHyphen/>
      </w:r>
      <w:r w:rsidRPr="00A05EE9">
        <w:rPr>
          <w:rStyle w:val="CharSectno"/>
        </w:rPr>
        <w:t>86</w:t>
      </w:r>
      <w:r w:rsidRPr="00A05EE9">
        <w:t xml:space="preserve">  Developed country disaster relief funds</w:t>
      </w:r>
      <w:bookmarkEnd w:id="340"/>
    </w:p>
    <w:p w14:paraId="6B808C71" w14:textId="60CA6B85" w:rsidR="005539A3" w:rsidRPr="00A05EE9" w:rsidRDefault="005539A3" w:rsidP="005539A3">
      <w:pPr>
        <w:pStyle w:val="subsection"/>
      </w:pPr>
      <w:r w:rsidRPr="00A05EE9">
        <w:tab/>
        <w:t>(1)</w:t>
      </w:r>
      <w:r w:rsidRPr="00A05EE9">
        <w:tab/>
        <w:t>For the purposes of item</w:t>
      </w:r>
      <w:r w:rsidR="00CE15B8" w:rsidRPr="00A05EE9">
        <w:t> </w:t>
      </w:r>
      <w:r w:rsidRPr="00A05EE9">
        <w:t>9.1.2 of the table in subsection</w:t>
      </w:r>
      <w:r w:rsidR="00CE15B8" w:rsidRPr="00A05EE9">
        <w:t> </w:t>
      </w:r>
      <w:r w:rsidRPr="00A05EE9">
        <w:t>30</w:t>
      </w:r>
      <w:r w:rsidR="00E0198C">
        <w:noBreakHyphen/>
      </w:r>
      <w:r w:rsidRPr="00A05EE9">
        <w:t>80(1), a disaster is one to which this subsection applies if the Minister has recognised it as a disaster. The Minister may do so if satisfied that:</w:t>
      </w:r>
    </w:p>
    <w:p w14:paraId="3D98C39C" w14:textId="77777777" w:rsidR="005539A3" w:rsidRPr="00A05EE9" w:rsidRDefault="005539A3" w:rsidP="005539A3">
      <w:pPr>
        <w:pStyle w:val="paragraph"/>
      </w:pPr>
      <w:r w:rsidRPr="00A05EE9">
        <w:tab/>
        <w:t>(a)</w:t>
      </w:r>
      <w:r w:rsidRPr="00A05EE9">
        <w:tab/>
        <w:t>it developed rapidly; and</w:t>
      </w:r>
    </w:p>
    <w:p w14:paraId="28951B8E" w14:textId="77777777" w:rsidR="005539A3" w:rsidRPr="00A05EE9" w:rsidRDefault="005539A3" w:rsidP="005539A3">
      <w:pPr>
        <w:pStyle w:val="paragraph"/>
      </w:pPr>
      <w:r w:rsidRPr="00A05EE9">
        <w:tab/>
        <w:t>(b)</w:t>
      </w:r>
      <w:r w:rsidRPr="00A05EE9">
        <w:tab/>
        <w:t>it resulted in the death, serious injury or other physical suffering of a large number of people, or in widespread damage to property or the natural environment.</w:t>
      </w:r>
    </w:p>
    <w:p w14:paraId="7B4ECEEE" w14:textId="77777777" w:rsidR="005A2732" w:rsidRPr="00A05EE9" w:rsidRDefault="005A2732" w:rsidP="005A2732">
      <w:pPr>
        <w:pStyle w:val="subsection"/>
      </w:pPr>
      <w:r w:rsidRPr="00A05EE9">
        <w:tab/>
        <w:t>(2)</w:t>
      </w:r>
      <w:r w:rsidRPr="00A05EE9">
        <w:tab/>
        <w:t>The Minister’s recognition of an event as a disaster:</w:t>
      </w:r>
    </w:p>
    <w:p w14:paraId="19657115" w14:textId="77777777" w:rsidR="005A2732" w:rsidRPr="00A05EE9" w:rsidRDefault="005A2732" w:rsidP="005A2732">
      <w:pPr>
        <w:pStyle w:val="paragraph"/>
      </w:pPr>
      <w:r w:rsidRPr="00A05EE9">
        <w:tab/>
        <w:t>(a)</w:t>
      </w:r>
      <w:r w:rsidRPr="00A05EE9">
        <w:tab/>
        <w:t>must be by notifiable instrument; and</w:t>
      </w:r>
    </w:p>
    <w:p w14:paraId="63AFE667" w14:textId="77777777" w:rsidR="005A2732" w:rsidRPr="00A05EE9" w:rsidRDefault="005A2732" w:rsidP="005A2732">
      <w:pPr>
        <w:pStyle w:val="paragraph"/>
      </w:pPr>
      <w:r w:rsidRPr="00A05EE9">
        <w:tab/>
        <w:t>(b)</w:t>
      </w:r>
      <w:r w:rsidRPr="00A05EE9">
        <w:tab/>
        <w:t>must specify the day (or the first day) of the event.</w:t>
      </w:r>
    </w:p>
    <w:p w14:paraId="6E26EAF6" w14:textId="1975D13F" w:rsidR="005539A3" w:rsidRPr="00A05EE9" w:rsidRDefault="005539A3" w:rsidP="005539A3">
      <w:pPr>
        <w:pStyle w:val="subsection"/>
      </w:pPr>
      <w:r w:rsidRPr="00A05EE9">
        <w:tab/>
        <w:t>(4)</w:t>
      </w:r>
      <w:r w:rsidRPr="00A05EE9">
        <w:tab/>
        <w:t>You can deduct a gift that you make to a public fund covered by item</w:t>
      </w:r>
      <w:r w:rsidR="00CE15B8" w:rsidRPr="00A05EE9">
        <w:t> </w:t>
      </w:r>
      <w:r w:rsidRPr="00A05EE9">
        <w:t>9.1.2 of the table in subsection</w:t>
      </w:r>
      <w:r w:rsidR="00CE15B8" w:rsidRPr="00A05EE9">
        <w:t> </w:t>
      </w:r>
      <w:r w:rsidRPr="00A05EE9">
        <w:t>30</w:t>
      </w:r>
      <w:r w:rsidR="00E0198C">
        <w:noBreakHyphen/>
      </w:r>
      <w:r w:rsidRPr="00A05EE9">
        <w:t>80(1) only within the 2 years beginning on the day specified in the recognition as the day (or the first day) of the event for which the fund is to provide relief.</w:t>
      </w:r>
    </w:p>
    <w:p w14:paraId="6610CEA2" w14:textId="276ADEFF" w:rsidR="005539A3" w:rsidRPr="00A05EE9" w:rsidRDefault="005539A3" w:rsidP="005539A3">
      <w:pPr>
        <w:pStyle w:val="notetext"/>
      </w:pPr>
      <w:r w:rsidRPr="00A05EE9">
        <w:t>Note:</w:t>
      </w:r>
      <w:r w:rsidRPr="00A05EE9">
        <w:tab/>
        <w:t>A public fund may also be established for disaster relief of people in Australia (see item</w:t>
      </w:r>
      <w:r w:rsidR="00CE15B8" w:rsidRPr="00A05EE9">
        <w:t> </w:t>
      </w:r>
      <w:r w:rsidRPr="00A05EE9">
        <w:t>4.1.5 of the table in section</w:t>
      </w:r>
      <w:r w:rsidR="00CE15B8" w:rsidRPr="00A05EE9">
        <w:t> </w:t>
      </w:r>
      <w:r w:rsidRPr="00A05EE9">
        <w:t>30</w:t>
      </w:r>
      <w:r w:rsidR="00E0198C">
        <w:noBreakHyphen/>
      </w:r>
      <w:r w:rsidRPr="00A05EE9">
        <w:t>45).</w:t>
      </w:r>
    </w:p>
    <w:p w14:paraId="2DD41304" w14:textId="77777777" w:rsidR="005539A3" w:rsidRPr="00A05EE9" w:rsidRDefault="005539A3" w:rsidP="005539A3">
      <w:pPr>
        <w:pStyle w:val="ActHead4"/>
      </w:pPr>
      <w:bookmarkStart w:id="341" w:name="_Toc200727329"/>
      <w:r w:rsidRPr="00A05EE9">
        <w:t>Sports and recreation</w:t>
      </w:r>
      <w:bookmarkEnd w:id="341"/>
    </w:p>
    <w:p w14:paraId="3BEA4517" w14:textId="095934D6" w:rsidR="005539A3" w:rsidRPr="00A05EE9" w:rsidRDefault="005539A3" w:rsidP="005539A3">
      <w:pPr>
        <w:pStyle w:val="ActHead5"/>
      </w:pPr>
      <w:bookmarkStart w:id="342" w:name="_Toc200727330"/>
      <w:r w:rsidRPr="00A05EE9">
        <w:rPr>
          <w:rStyle w:val="CharSectno"/>
        </w:rPr>
        <w:t>30</w:t>
      </w:r>
      <w:r w:rsidR="00E0198C">
        <w:rPr>
          <w:rStyle w:val="CharSectno"/>
        </w:rPr>
        <w:noBreakHyphen/>
      </w:r>
      <w:r w:rsidRPr="00A05EE9">
        <w:rPr>
          <w:rStyle w:val="CharSectno"/>
        </w:rPr>
        <w:t>90</w:t>
      </w:r>
      <w:r w:rsidRPr="00A05EE9">
        <w:t xml:space="preserve">  Sports and recreation</w:t>
      </w:r>
      <w:bookmarkEnd w:id="342"/>
    </w:p>
    <w:p w14:paraId="25694585" w14:textId="77777777" w:rsidR="005539A3" w:rsidRPr="00A05EE9" w:rsidRDefault="005539A3" w:rsidP="005539A3">
      <w:pPr>
        <w:pStyle w:val="subsection"/>
      </w:pPr>
      <w:r w:rsidRPr="00A05EE9">
        <w:tab/>
      </w:r>
      <w:r w:rsidRPr="00A05EE9">
        <w:tab/>
        <w:t>This table sets out specific sports and recreation recipients.</w:t>
      </w:r>
    </w:p>
    <w:p w14:paraId="529CC1B4" w14:textId="77777777" w:rsidR="005539A3" w:rsidRPr="00A05EE9" w:rsidRDefault="005539A3" w:rsidP="00B2135A">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1"/>
        <w:gridCol w:w="3881"/>
        <w:gridCol w:w="2308"/>
      </w:tblGrid>
      <w:tr w:rsidR="005539A3" w:rsidRPr="00A05EE9" w14:paraId="780E1D80" w14:textId="77777777" w:rsidTr="00B2135A">
        <w:trPr>
          <w:tblHeader/>
        </w:trPr>
        <w:tc>
          <w:tcPr>
            <w:tcW w:w="7040" w:type="dxa"/>
            <w:gridSpan w:val="3"/>
            <w:tcBorders>
              <w:top w:val="single" w:sz="12" w:space="0" w:color="auto"/>
              <w:bottom w:val="single" w:sz="6" w:space="0" w:color="auto"/>
            </w:tcBorders>
            <w:shd w:val="clear" w:color="auto" w:fill="auto"/>
          </w:tcPr>
          <w:p w14:paraId="62BFEDAE" w14:textId="77777777" w:rsidR="005539A3" w:rsidRPr="00A05EE9" w:rsidRDefault="005539A3" w:rsidP="00B2135A">
            <w:pPr>
              <w:pStyle w:val="TableHeading"/>
            </w:pPr>
            <w:r w:rsidRPr="00A05EE9">
              <w:t>Sports and recreation—Specific</w:t>
            </w:r>
          </w:p>
        </w:tc>
      </w:tr>
      <w:tr w:rsidR="005539A3" w:rsidRPr="00A05EE9" w14:paraId="514436B2" w14:textId="77777777" w:rsidTr="00B2135A">
        <w:trPr>
          <w:tblHeader/>
        </w:trPr>
        <w:tc>
          <w:tcPr>
            <w:tcW w:w="851" w:type="dxa"/>
            <w:tcBorders>
              <w:top w:val="single" w:sz="6" w:space="0" w:color="auto"/>
              <w:bottom w:val="single" w:sz="12" w:space="0" w:color="auto"/>
            </w:tcBorders>
            <w:shd w:val="clear" w:color="auto" w:fill="auto"/>
          </w:tcPr>
          <w:p w14:paraId="508EA9EA" w14:textId="77777777" w:rsidR="005539A3" w:rsidRPr="00A05EE9" w:rsidRDefault="005539A3" w:rsidP="0055769F">
            <w:pPr>
              <w:pStyle w:val="Tabletext"/>
              <w:keepNext/>
              <w:rPr>
                <w:b/>
              </w:rPr>
            </w:pPr>
            <w:r w:rsidRPr="00A05EE9">
              <w:rPr>
                <w:b/>
              </w:rPr>
              <w:t>Item</w:t>
            </w:r>
          </w:p>
        </w:tc>
        <w:tc>
          <w:tcPr>
            <w:tcW w:w="3881" w:type="dxa"/>
            <w:tcBorders>
              <w:top w:val="single" w:sz="6" w:space="0" w:color="auto"/>
              <w:bottom w:val="single" w:sz="12" w:space="0" w:color="auto"/>
            </w:tcBorders>
            <w:shd w:val="clear" w:color="auto" w:fill="auto"/>
          </w:tcPr>
          <w:p w14:paraId="0C195DF0" w14:textId="77777777" w:rsidR="005539A3" w:rsidRPr="00A05EE9" w:rsidRDefault="005539A3" w:rsidP="0055769F">
            <w:pPr>
              <w:pStyle w:val="Tabletext"/>
              <w:keepNext/>
              <w:rPr>
                <w:b/>
              </w:rPr>
            </w:pPr>
            <w:r w:rsidRPr="00A05EE9">
              <w:rPr>
                <w:b/>
              </w:rPr>
              <w:t>Fund, authority or institution</w:t>
            </w:r>
          </w:p>
        </w:tc>
        <w:tc>
          <w:tcPr>
            <w:tcW w:w="2308" w:type="dxa"/>
            <w:tcBorders>
              <w:top w:val="single" w:sz="6" w:space="0" w:color="auto"/>
              <w:bottom w:val="single" w:sz="12" w:space="0" w:color="auto"/>
            </w:tcBorders>
            <w:shd w:val="clear" w:color="auto" w:fill="auto"/>
          </w:tcPr>
          <w:p w14:paraId="44357131" w14:textId="77777777" w:rsidR="005539A3" w:rsidRPr="00A05EE9" w:rsidRDefault="005539A3" w:rsidP="0055769F">
            <w:pPr>
              <w:pStyle w:val="Tabletext"/>
              <w:keepNext/>
              <w:rPr>
                <w:b/>
              </w:rPr>
            </w:pPr>
            <w:r w:rsidRPr="00A05EE9">
              <w:rPr>
                <w:b/>
              </w:rPr>
              <w:t>Special conditions</w:t>
            </w:r>
          </w:p>
        </w:tc>
      </w:tr>
      <w:tr w:rsidR="005539A3" w:rsidRPr="00A05EE9" w14:paraId="3626417A" w14:textId="77777777" w:rsidTr="00B2135A">
        <w:tc>
          <w:tcPr>
            <w:tcW w:w="851" w:type="dxa"/>
            <w:tcBorders>
              <w:top w:val="single" w:sz="12" w:space="0" w:color="auto"/>
            </w:tcBorders>
            <w:shd w:val="clear" w:color="auto" w:fill="auto"/>
          </w:tcPr>
          <w:p w14:paraId="40F338F5" w14:textId="77777777" w:rsidR="005539A3" w:rsidRPr="00A05EE9" w:rsidRDefault="005539A3" w:rsidP="0055769F">
            <w:pPr>
              <w:pStyle w:val="Tabletext"/>
              <w:keepNext/>
            </w:pPr>
            <w:r w:rsidRPr="00A05EE9">
              <w:t>10.2.1</w:t>
            </w:r>
          </w:p>
        </w:tc>
        <w:tc>
          <w:tcPr>
            <w:tcW w:w="3881" w:type="dxa"/>
            <w:tcBorders>
              <w:top w:val="single" w:sz="12" w:space="0" w:color="auto"/>
            </w:tcBorders>
            <w:shd w:val="clear" w:color="auto" w:fill="auto"/>
          </w:tcPr>
          <w:p w14:paraId="4DDCF73B" w14:textId="77777777" w:rsidR="005539A3" w:rsidRPr="00A05EE9" w:rsidRDefault="005539A3" w:rsidP="0055769F">
            <w:pPr>
              <w:pStyle w:val="Tabletext"/>
            </w:pPr>
            <w:r w:rsidRPr="00A05EE9">
              <w:t>the Australian Sports Foundation</w:t>
            </w:r>
          </w:p>
        </w:tc>
        <w:tc>
          <w:tcPr>
            <w:tcW w:w="2308" w:type="dxa"/>
            <w:tcBorders>
              <w:top w:val="single" w:sz="12" w:space="0" w:color="auto"/>
            </w:tcBorders>
            <w:shd w:val="clear" w:color="auto" w:fill="auto"/>
          </w:tcPr>
          <w:p w14:paraId="31055F50" w14:textId="77777777" w:rsidR="005539A3" w:rsidRPr="00A05EE9" w:rsidRDefault="005539A3" w:rsidP="0055769F">
            <w:pPr>
              <w:pStyle w:val="Tabletext"/>
            </w:pPr>
            <w:r w:rsidRPr="00A05EE9">
              <w:t>none</w:t>
            </w:r>
          </w:p>
        </w:tc>
      </w:tr>
      <w:tr w:rsidR="005539A3" w:rsidRPr="00A05EE9" w14:paraId="2B6042DE" w14:textId="77777777" w:rsidTr="00B2135A">
        <w:tc>
          <w:tcPr>
            <w:tcW w:w="851" w:type="dxa"/>
            <w:shd w:val="clear" w:color="auto" w:fill="auto"/>
          </w:tcPr>
          <w:p w14:paraId="74AAAEBF" w14:textId="77777777" w:rsidR="005539A3" w:rsidRPr="00A05EE9" w:rsidRDefault="005539A3" w:rsidP="0055769F">
            <w:pPr>
              <w:pStyle w:val="Tabletext"/>
            </w:pPr>
            <w:r w:rsidRPr="00A05EE9">
              <w:t>10.2.2</w:t>
            </w:r>
          </w:p>
        </w:tc>
        <w:tc>
          <w:tcPr>
            <w:tcW w:w="3881" w:type="dxa"/>
            <w:shd w:val="clear" w:color="auto" w:fill="auto"/>
          </w:tcPr>
          <w:p w14:paraId="52FED5E3" w14:textId="77777777" w:rsidR="005539A3" w:rsidRPr="00A05EE9" w:rsidRDefault="005539A3" w:rsidP="0055769F">
            <w:pPr>
              <w:pStyle w:val="Tabletext"/>
            </w:pPr>
            <w:r w:rsidRPr="00A05EE9">
              <w:t>Girl Guides Australia</w:t>
            </w:r>
          </w:p>
        </w:tc>
        <w:tc>
          <w:tcPr>
            <w:tcW w:w="2308" w:type="dxa"/>
            <w:shd w:val="clear" w:color="auto" w:fill="auto"/>
          </w:tcPr>
          <w:p w14:paraId="15605316" w14:textId="77777777" w:rsidR="005539A3" w:rsidRPr="00A05EE9" w:rsidRDefault="005539A3" w:rsidP="0055769F">
            <w:pPr>
              <w:pStyle w:val="Tabletext"/>
            </w:pPr>
            <w:r w:rsidRPr="00A05EE9">
              <w:t>none</w:t>
            </w:r>
          </w:p>
        </w:tc>
      </w:tr>
      <w:tr w:rsidR="005539A3" w:rsidRPr="00A05EE9" w14:paraId="546CD784" w14:textId="77777777" w:rsidTr="00B2135A">
        <w:tc>
          <w:tcPr>
            <w:tcW w:w="851" w:type="dxa"/>
            <w:shd w:val="clear" w:color="auto" w:fill="auto"/>
          </w:tcPr>
          <w:p w14:paraId="26F20A41" w14:textId="77777777" w:rsidR="005539A3" w:rsidRPr="00A05EE9" w:rsidRDefault="005539A3" w:rsidP="0055769F">
            <w:pPr>
              <w:pStyle w:val="Tabletext"/>
            </w:pPr>
            <w:r w:rsidRPr="00A05EE9">
              <w:t>10.2.3</w:t>
            </w:r>
          </w:p>
        </w:tc>
        <w:tc>
          <w:tcPr>
            <w:tcW w:w="3881" w:type="dxa"/>
            <w:shd w:val="clear" w:color="auto" w:fill="auto"/>
          </w:tcPr>
          <w:p w14:paraId="2E801DA8" w14:textId="77777777" w:rsidR="005539A3" w:rsidRPr="00A05EE9" w:rsidRDefault="005539A3" w:rsidP="0055769F">
            <w:pPr>
              <w:pStyle w:val="Tabletext"/>
            </w:pPr>
            <w:r w:rsidRPr="00A05EE9">
              <w:t>an institution that is known as a State or Territory branch of Girl Guides Australia</w:t>
            </w:r>
          </w:p>
        </w:tc>
        <w:tc>
          <w:tcPr>
            <w:tcW w:w="2308" w:type="dxa"/>
            <w:shd w:val="clear" w:color="auto" w:fill="auto"/>
          </w:tcPr>
          <w:p w14:paraId="03FE78CC" w14:textId="77777777" w:rsidR="005539A3" w:rsidRPr="00A05EE9" w:rsidRDefault="005539A3" w:rsidP="0055769F">
            <w:pPr>
              <w:pStyle w:val="Tabletext"/>
            </w:pPr>
            <w:r w:rsidRPr="00A05EE9">
              <w:t>none</w:t>
            </w:r>
          </w:p>
        </w:tc>
      </w:tr>
      <w:tr w:rsidR="005539A3" w:rsidRPr="00A05EE9" w14:paraId="4F386B45" w14:textId="77777777" w:rsidTr="00B2135A">
        <w:tc>
          <w:tcPr>
            <w:tcW w:w="851" w:type="dxa"/>
            <w:shd w:val="clear" w:color="auto" w:fill="auto"/>
          </w:tcPr>
          <w:p w14:paraId="6E94BFA3" w14:textId="77777777" w:rsidR="005539A3" w:rsidRPr="00A05EE9" w:rsidRDefault="005539A3" w:rsidP="0055769F">
            <w:pPr>
              <w:pStyle w:val="Tabletext"/>
            </w:pPr>
            <w:r w:rsidRPr="00A05EE9">
              <w:t>10.2.4</w:t>
            </w:r>
          </w:p>
        </w:tc>
        <w:tc>
          <w:tcPr>
            <w:tcW w:w="3881" w:type="dxa"/>
            <w:shd w:val="clear" w:color="auto" w:fill="auto"/>
          </w:tcPr>
          <w:p w14:paraId="5B88C481" w14:textId="77777777" w:rsidR="005539A3" w:rsidRPr="00A05EE9" w:rsidRDefault="005539A3" w:rsidP="0055769F">
            <w:pPr>
              <w:pStyle w:val="Tabletext"/>
            </w:pPr>
            <w:r w:rsidRPr="00A05EE9">
              <w:t xml:space="preserve">the Scout Association of Australia </w:t>
            </w:r>
          </w:p>
        </w:tc>
        <w:tc>
          <w:tcPr>
            <w:tcW w:w="2308" w:type="dxa"/>
            <w:shd w:val="clear" w:color="auto" w:fill="auto"/>
          </w:tcPr>
          <w:p w14:paraId="28E75F1C" w14:textId="77777777" w:rsidR="005539A3" w:rsidRPr="00A05EE9" w:rsidRDefault="005539A3" w:rsidP="0055769F">
            <w:pPr>
              <w:pStyle w:val="Tabletext"/>
            </w:pPr>
            <w:r w:rsidRPr="00A05EE9">
              <w:t>none</w:t>
            </w:r>
          </w:p>
        </w:tc>
      </w:tr>
      <w:tr w:rsidR="005539A3" w:rsidRPr="00A05EE9" w14:paraId="5F39FA22" w14:textId="77777777" w:rsidTr="00B2135A">
        <w:tc>
          <w:tcPr>
            <w:tcW w:w="851" w:type="dxa"/>
            <w:shd w:val="clear" w:color="auto" w:fill="auto"/>
          </w:tcPr>
          <w:p w14:paraId="42781573" w14:textId="77777777" w:rsidR="005539A3" w:rsidRPr="00A05EE9" w:rsidRDefault="005539A3" w:rsidP="0055769F">
            <w:pPr>
              <w:pStyle w:val="Tabletext"/>
            </w:pPr>
            <w:r w:rsidRPr="00A05EE9">
              <w:t>10.2.5</w:t>
            </w:r>
          </w:p>
        </w:tc>
        <w:tc>
          <w:tcPr>
            <w:tcW w:w="3881" w:type="dxa"/>
            <w:shd w:val="clear" w:color="auto" w:fill="auto"/>
          </w:tcPr>
          <w:p w14:paraId="13DBBF63" w14:textId="77777777" w:rsidR="005539A3" w:rsidRPr="00A05EE9" w:rsidRDefault="005539A3" w:rsidP="0055769F">
            <w:pPr>
              <w:pStyle w:val="Tabletext"/>
            </w:pPr>
            <w:r w:rsidRPr="00A05EE9">
              <w:t>an institution that is known as a State or Territory branch of the Scout Association of Australia</w:t>
            </w:r>
          </w:p>
        </w:tc>
        <w:tc>
          <w:tcPr>
            <w:tcW w:w="2308" w:type="dxa"/>
            <w:shd w:val="clear" w:color="auto" w:fill="auto"/>
          </w:tcPr>
          <w:p w14:paraId="7049EDF0" w14:textId="77777777" w:rsidR="005539A3" w:rsidRPr="00A05EE9" w:rsidRDefault="005539A3" w:rsidP="0055769F">
            <w:pPr>
              <w:pStyle w:val="Tabletext"/>
            </w:pPr>
            <w:r w:rsidRPr="00A05EE9">
              <w:t>none</w:t>
            </w:r>
          </w:p>
        </w:tc>
      </w:tr>
      <w:tr w:rsidR="005539A3" w:rsidRPr="00A05EE9" w14:paraId="2FD2B027" w14:textId="77777777" w:rsidTr="00B2135A">
        <w:tc>
          <w:tcPr>
            <w:tcW w:w="851" w:type="dxa"/>
            <w:tcBorders>
              <w:bottom w:val="single" w:sz="4" w:space="0" w:color="auto"/>
            </w:tcBorders>
            <w:shd w:val="clear" w:color="auto" w:fill="auto"/>
          </w:tcPr>
          <w:p w14:paraId="4E3DE48F" w14:textId="77777777" w:rsidR="005539A3" w:rsidRPr="00A05EE9" w:rsidRDefault="005539A3" w:rsidP="0055769F">
            <w:pPr>
              <w:pStyle w:val="Tabletext"/>
            </w:pPr>
            <w:r w:rsidRPr="00A05EE9">
              <w:t>10.2.7</w:t>
            </w:r>
          </w:p>
        </w:tc>
        <w:tc>
          <w:tcPr>
            <w:tcW w:w="3881" w:type="dxa"/>
            <w:tcBorders>
              <w:bottom w:val="single" w:sz="4" w:space="0" w:color="auto"/>
            </w:tcBorders>
            <w:shd w:val="clear" w:color="auto" w:fill="auto"/>
          </w:tcPr>
          <w:p w14:paraId="3776259B" w14:textId="77777777" w:rsidR="005539A3" w:rsidRPr="00A05EE9" w:rsidRDefault="005539A3" w:rsidP="0055769F">
            <w:pPr>
              <w:pStyle w:val="Tabletext"/>
            </w:pPr>
            <w:r w:rsidRPr="00A05EE9">
              <w:t>The Bradman Memorial Fund</w:t>
            </w:r>
          </w:p>
        </w:tc>
        <w:tc>
          <w:tcPr>
            <w:tcW w:w="2308" w:type="dxa"/>
            <w:tcBorders>
              <w:bottom w:val="single" w:sz="4" w:space="0" w:color="auto"/>
            </w:tcBorders>
            <w:shd w:val="clear" w:color="auto" w:fill="auto"/>
          </w:tcPr>
          <w:p w14:paraId="4A8D751D" w14:textId="77777777" w:rsidR="005539A3" w:rsidRPr="00A05EE9" w:rsidRDefault="005539A3" w:rsidP="0055769F">
            <w:pPr>
              <w:pStyle w:val="Tabletext"/>
            </w:pPr>
            <w:r w:rsidRPr="00A05EE9">
              <w:t>the gift must be made after 24</w:t>
            </w:r>
            <w:r w:rsidR="00CE15B8" w:rsidRPr="00A05EE9">
              <w:t> </w:t>
            </w:r>
            <w:r w:rsidRPr="00A05EE9">
              <w:t>February 2001</w:t>
            </w:r>
          </w:p>
        </w:tc>
      </w:tr>
      <w:tr w:rsidR="005539A3" w:rsidRPr="00A05EE9" w14:paraId="70803334" w14:textId="77777777" w:rsidTr="00496C59">
        <w:tc>
          <w:tcPr>
            <w:tcW w:w="851" w:type="dxa"/>
            <w:shd w:val="clear" w:color="auto" w:fill="auto"/>
          </w:tcPr>
          <w:p w14:paraId="40BCA11C" w14:textId="77777777" w:rsidR="005539A3" w:rsidRPr="00A05EE9" w:rsidRDefault="005539A3" w:rsidP="0055769F">
            <w:pPr>
              <w:pStyle w:val="Tabletext"/>
            </w:pPr>
            <w:r w:rsidRPr="00A05EE9">
              <w:t>10.2.8</w:t>
            </w:r>
          </w:p>
        </w:tc>
        <w:tc>
          <w:tcPr>
            <w:tcW w:w="3881" w:type="dxa"/>
            <w:shd w:val="clear" w:color="auto" w:fill="auto"/>
          </w:tcPr>
          <w:p w14:paraId="1F7D79F4" w14:textId="77777777" w:rsidR="005539A3" w:rsidRPr="00A05EE9" w:rsidRDefault="005539A3" w:rsidP="0055769F">
            <w:pPr>
              <w:pStyle w:val="Tabletext"/>
            </w:pPr>
            <w:r w:rsidRPr="00A05EE9">
              <w:t>Amy Gillett Foundation</w:t>
            </w:r>
          </w:p>
        </w:tc>
        <w:tc>
          <w:tcPr>
            <w:tcW w:w="2308" w:type="dxa"/>
            <w:shd w:val="clear" w:color="auto" w:fill="auto"/>
          </w:tcPr>
          <w:p w14:paraId="2BBC43C2" w14:textId="77777777" w:rsidR="005539A3" w:rsidRPr="00A05EE9" w:rsidRDefault="005539A3" w:rsidP="0055769F">
            <w:pPr>
              <w:pStyle w:val="Tabletext"/>
            </w:pPr>
            <w:r w:rsidRPr="00A05EE9">
              <w:t>the gift must be made after 13</w:t>
            </w:r>
            <w:r w:rsidR="00CE15B8" w:rsidRPr="00A05EE9">
              <w:t> </w:t>
            </w:r>
            <w:r w:rsidRPr="00A05EE9">
              <w:t>September 2007</w:t>
            </w:r>
          </w:p>
        </w:tc>
      </w:tr>
      <w:tr w:rsidR="00E120FD" w:rsidRPr="00A05EE9" w14:paraId="1BF26FE3" w14:textId="77777777" w:rsidTr="00B2135A">
        <w:tc>
          <w:tcPr>
            <w:tcW w:w="851" w:type="dxa"/>
            <w:tcBorders>
              <w:bottom w:val="single" w:sz="12" w:space="0" w:color="auto"/>
            </w:tcBorders>
            <w:shd w:val="clear" w:color="auto" w:fill="auto"/>
          </w:tcPr>
          <w:p w14:paraId="013947E8" w14:textId="77777777" w:rsidR="00E120FD" w:rsidRPr="00A05EE9" w:rsidRDefault="00E120FD" w:rsidP="0055769F">
            <w:pPr>
              <w:pStyle w:val="Tabletext"/>
            </w:pPr>
            <w:r w:rsidRPr="00A05EE9">
              <w:t>10.2.9</w:t>
            </w:r>
          </w:p>
        </w:tc>
        <w:tc>
          <w:tcPr>
            <w:tcW w:w="3881" w:type="dxa"/>
            <w:tcBorders>
              <w:bottom w:val="single" w:sz="12" w:space="0" w:color="auto"/>
            </w:tcBorders>
            <w:shd w:val="clear" w:color="auto" w:fill="auto"/>
          </w:tcPr>
          <w:p w14:paraId="0D88460F" w14:textId="77777777" w:rsidR="00E120FD" w:rsidRPr="00A05EE9" w:rsidRDefault="00E120FD" w:rsidP="0055769F">
            <w:pPr>
              <w:pStyle w:val="Tabletext"/>
            </w:pPr>
            <w:r w:rsidRPr="00A05EE9">
              <w:t>Australian Sports Foundation Charitable Fund</w:t>
            </w:r>
          </w:p>
        </w:tc>
        <w:tc>
          <w:tcPr>
            <w:tcW w:w="2308" w:type="dxa"/>
            <w:tcBorders>
              <w:bottom w:val="single" w:sz="12" w:space="0" w:color="auto"/>
            </w:tcBorders>
            <w:shd w:val="clear" w:color="auto" w:fill="auto"/>
          </w:tcPr>
          <w:p w14:paraId="3FF45876" w14:textId="77777777" w:rsidR="00E120FD" w:rsidRPr="00A05EE9" w:rsidRDefault="00E120FD" w:rsidP="0055769F">
            <w:pPr>
              <w:pStyle w:val="Tabletext"/>
            </w:pPr>
            <w:r w:rsidRPr="00A05EE9">
              <w:t>the gift must be made after 30</w:t>
            </w:r>
            <w:r w:rsidR="00CE15B8" w:rsidRPr="00A05EE9">
              <w:t> </w:t>
            </w:r>
            <w:r w:rsidRPr="00A05EE9">
              <w:t>June 2018</w:t>
            </w:r>
          </w:p>
        </w:tc>
      </w:tr>
    </w:tbl>
    <w:p w14:paraId="3EBB1E7F" w14:textId="77777777" w:rsidR="005539A3" w:rsidRPr="00A05EE9" w:rsidRDefault="005539A3" w:rsidP="005539A3">
      <w:pPr>
        <w:pStyle w:val="ActHead4"/>
      </w:pPr>
      <w:bookmarkStart w:id="343" w:name="_Toc200727331"/>
      <w:r w:rsidRPr="00A05EE9">
        <w:t>Philanthropic trusts</w:t>
      </w:r>
      <w:bookmarkEnd w:id="343"/>
    </w:p>
    <w:p w14:paraId="2B8DCF78" w14:textId="5F14298F" w:rsidR="005539A3" w:rsidRPr="00A05EE9" w:rsidRDefault="005539A3" w:rsidP="005539A3">
      <w:pPr>
        <w:pStyle w:val="ActHead5"/>
      </w:pPr>
      <w:bookmarkStart w:id="344" w:name="_Toc200727332"/>
      <w:r w:rsidRPr="00A05EE9">
        <w:rPr>
          <w:rStyle w:val="CharSectno"/>
        </w:rPr>
        <w:t>30</w:t>
      </w:r>
      <w:r w:rsidR="00E0198C">
        <w:rPr>
          <w:rStyle w:val="CharSectno"/>
        </w:rPr>
        <w:noBreakHyphen/>
      </w:r>
      <w:r w:rsidRPr="00A05EE9">
        <w:rPr>
          <w:rStyle w:val="CharSectno"/>
        </w:rPr>
        <w:t>95</w:t>
      </w:r>
      <w:r w:rsidRPr="00A05EE9">
        <w:t xml:space="preserve">  Philanthropic trusts</w:t>
      </w:r>
      <w:bookmarkEnd w:id="344"/>
    </w:p>
    <w:p w14:paraId="7A5D068E" w14:textId="77777777" w:rsidR="005539A3" w:rsidRPr="00A05EE9" w:rsidRDefault="005539A3" w:rsidP="005539A3">
      <w:pPr>
        <w:pStyle w:val="subsection"/>
      </w:pPr>
      <w:r w:rsidRPr="00A05EE9">
        <w:tab/>
      </w:r>
      <w:r w:rsidRPr="00A05EE9">
        <w:tab/>
        <w:t>This table sets out specific philanthropic trusts.</w:t>
      </w:r>
    </w:p>
    <w:p w14:paraId="5DD17F3A" w14:textId="77777777" w:rsidR="005539A3" w:rsidRPr="00A05EE9" w:rsidRDefault="005539A3" w:rsidP="00B2135A">
      <w:pPr>
        <w:pStyle w:val="Tabletext"/>
      </w:pPr>
    </w:p>
    <w:tbl>
      <w:tblPr>
        <w:tblW w:w="7027"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1"/>
        <w:gridCol w:w="3881"/>
        <w:gridCol w:w="2295"/>
      </w:tblGrid>
      <w:tr w:rsidR="005539A3" w:rsidRPr="00A05EE9" w14:paraId="3DA12892" w14:textId="77777777" w:rsidTr="0082166E">
        <w:trPr>
          <w:tblHeader/>
        </w:trPr>
        <w:tc>
          <w:tcPr>
            <w:tcW w:w="7023" w:type="dxa"/>
            <w:gridSpan w:val="3"/>
            <w:tcBorders>
              <w:top w:val="single" w:sz="12" w:space="0" w:color="auto"/>
              <w:bottom w:val="single" w:sz="6" w:space="0" w:color="auto"/>
            </w:tcBorders>
            <w:shd w:val="clear" w:color="auto" w:fill="auto"/>
          </w:tcPr>
          <w:p w14:paraId="490AC7D6" w14:textId="77777777" w:rsidR="005539A3" w:rsidRPr="00A05EE9" w:rsidRDefault="005539A3" w:rsidP="00B2135A">
            <w:pPr>
              <w:pStyle w:val="TableHeading"/>
            </w:pPr>
            <w:r w:rsidRPr="00A05EE9">
              <w:t>Philanthropic trusts—Specific</w:t>
            </w:r>
          </w:p>
        </w:tc>
      </w:tr>
      <w:tr w:rsidR="005539A3" w:rsidRPr="00A05EE9" w14:paraId="0B8A7F58" w14:textId="77777777" w:rsidTr="0082166E">
        <w:trPr>
          <w:tblHeader/>
        </w:trPr>
        <w:tc>
          <w:tcPr>
            <w:tcW w:w="851" w:type="dxa"/>
            <w:tcBorders>
              <w:top w:val="single" w:sz="6" w:space="0" w:color="auto"/>
              <w:bottom w:val="single" w:sz="12" w:space="0" w:color="auto"/>
            </w:tcBorders>
            <w:shd w:val="clear" w:color="auto" w:fill="auto"/>
          </w:tcPr>
          <w:p w14:paraId="6A9E3BFB" w14:textId="77777777" w:rsidR="005539A3" w:rsidRPr="00A05EE9" w:rsidRDefault="005539A3" w:rsidP="0055769F">
            <w:pPr>
              <w:pStyle w:val="Tabletext"/>
              <w:keepNext/>
              <w:keepLines/>
              <w:rPr>
                <w:b/>
              </w:rPr>
            </w:pPr>
            <w:r w:rsidRPr="00A05EE9">
              <w:rPr>
                <w:b/>
              </w:rPr>
              <w:t>Item</w:t>
            </w:r>
          </w:p>
        </w:tc>
        <w:tc>
          <w:tcPr>
            <w:tcW w:w="3881" w:type="dxa"/>
            <w:tcBorders>
              <w:top w:val="single" w:sz="6" w:space="0" w:color="auto"/>
              <w:bottom w:val="single" w:sz="12" w:space="0" w:color="auto"/>
            </w:tcBorders>
            <w:shd w:val="clear" w:color="auto" w:fill="auto"/>
          </w:tcPr>
          <w:p w14:paraId="53700F4F" w14:textId="77777777" w:rsidR="005539A3" w:rsidRPr="00A05EE9" w:rsidRDefault="005539A3" w:rsidP="0055769F">
            <w:pPr>
              <w:pStyle w:val="Tabletext"/>
              <w:keepNext/>
              <w:keepLines/>
              <w:rPr>
                <w:b/>
              </w:rPr>
            </w:pPr>
            <w:r w:rsidRPr="00A05EE9">
              <w:rPr>
                <w:b/>
              </w:rPr>
              <w:t>Fund, authority or institution</w:t>
            </w:r>
          </w:p>
        </w:tc>
        <w:tc>
          <w:tcPr>
            <w:tcW w:w="2291" w:type="dxa"/>
            <w:tcBorders>
              <w:top w:val="single" w:sz="6" w:space="0" w:color="auto"/>
              <w:bottom w:val="single" w:sz="12" w:space="0" w:color="auto"/>
            </w:tcBorders>
            <w:shd w:val="clear" w:color="auto" w:fill="auto"/>
          </w:tcPr>
          <w:p w14:paraId="0D081E99" w14:textId="77777777" w:rsidR="005539A3" w:rsidRPr="00A05EE9" w:rsidRDefault="005539A3" w:rsidP="0055769F">
            <w:pPr>
              <w:pStyle w:val="Tabletext"/>
              <w:keepNext/>
              <w:keepLines/>
              <w:rPr>
                <w:b/>
              </w:rPr>
            </w:pPr>
            <w:r w:rsidRPr="00A05EE9">
              <w:rPr>
                <w:b/>
              </w:rPr>
              <w:t>Special conditions</w:t>
            </w:r>
          </w:p>
        </w:tc>
      </w:tr>
      <w:tr w:rsidR="005539A3" w:rsidRPr="00A05EE9" w14:paraId="6F6CF3EF" w14:textId="77777777" w:rsidTr="0082166E">
        <w:tc>
          <w:tcPr>
            <w:tcW w:w="851" w:type="dxa"/>
            <w:tcBorders>
              <w:top w:val="single" w:sz="12" w:space="0" w:color="auto"/>
            </w:tcBorders>
            <w:shd w:val="clear" w:color="auto" w:fill="auto"/>
          </w:tcPr>
          <w:p w14:paraId="5B440971" w14:textId="77777777" w:rsidR="005539A3" w:rsidRPr="00A05EE9" w:rsidRDefault="005539A3" w:rsidP="0055769F">
            <w:pPr>
              <w:pStyle w:val="Tabletext"/>
            </w:pPr>
            <w:r w:rsidRPr="00A05EE9">
              <w:t>11.2.1</w:t>
            </w:r>
          </w:p>
        </w:tc>
        <w:tc>
          <w:tcPr>
            <w:tcW w:w="3881" w:type="dxa"/>
            <w:tcBorders>
              <w:top w:val="single" w:sz="12" w:space="0" w:color="auto"/>
            </w:tcBorders>
            <w:shd w:val="clear" w:color="auto" w:fill="auto"/>
          </w:tcPr>
          <w:p w14:paraId="5C2B0FE9" w14:textId="77777777" w:rsidR="005539A3" w:rsidRPr="00A05EE9" w:rsidRDefault="005539A3" w:rsidP="0055769F">
            <w:pPr>
              <w:pStyle w:val="Tabletext"/>
            </w:pPr>
            <w:r w:rsidRPr="00A05EE9">
              <w:t>the Connellan Airways Trust</w:t>
            </w:r>
          </w:p>
        </w:tc>
        <w:tc>
          <w:tcPr>
            <w:tcW w:w="2291" w:type="dxa"/>
            <w:tcBorders>
              <w:top w:val="single" w:sz="12" w:space="0" w:color="auto"/>
            </w:tcBorders>
            <w:shd w:val="clear" w:color="auto" w:fill="auto"/>
          </w:tcPr>
          <w:p w14:paraId="7B0E5201" w14:textId="77777777" w:rsidR="005539A3" w:rsidRPr="00A05EE9" w:rsidRDefault="005539A3" w:rsidP="0055769F">
            <w:pPr>
              <w:pStyle w:val="Tabletext"/>
            </w:pPr>
            <w:r w:rsidRPr="00A05EE9">
              <w:t>none</w:t>
            </w:r>
          </w:p>
        </w:tc>
      </w:tr>
      <w:tr w:rsidR="005539A3" w:rsidRPr="00A05EE9" w14:paraId="783B51B8" w14:textId="77777777" w:rsidTr="0082166E">
        <w:tc>
          <w:tcPr>
            <w:tcW w:w="851" w:type="dxa"/>
            <w:shd w:val="clear" w:color="auto" w:fill="auto"/>
          </w:tcPr>
          <w:p w14:paraId="41D71687" w14:textId="77777777" w:rsidR="005539A3" w:rsidRPr="00A05EE9" w:rsidRDefault="005539A3" w:rsidP="0055769F">
            <w:pPr>
              <w:pStyle w:val="Tabletext"/>
            </w:pPr>
            <w:r w:rsidRPr="00A05EE9">
              <w:t>11.2.2</w:t>
            </w:r>
          </w:p>
        </w:tc>
        <w:tc>
          <w:tcPr>
            <w:tcW w:w="3881" w:type="dxa"/>
            <w:shd w:val="clear" w:color="auto" w:fill="auto"/>
          </w:tcPr>
          <w:p w14:paraId="738818E0" w14:textId="77777777" w:rsidR="005539A3" w:rsidRPr="00A05EE9" w:rsidRDefault="005539A3" w:rsidP="0055769F">
            <w:pPr>
              <w:pStyle w:val="Tabletext"/>
            </w:pPr>
            <w:r w:rsidRPr="00A05EE9">
              <w:t>The Friends of the Duke of Edinburgh’s Award in Australia Incorporated</w:t>
            </w:r>
          </w:p>
        </w:tc>
        <w:tc>
          <w:tcPr>
            <w:tcW w:w="2291" w:type="dxa"/>
            <w:shd w:val="clear" w:color="auto" w:fill="auto"/>
          </w:tcPr>
          <w:p w14:paraId="472F2F6D" w14:textId="77777777" w:rsidR="005539A3" w:rsidRPr="00A05EE9" w:rsidRDefault="005539A3" w:rsidP="0055769F">
            <w:pPr>
              <w:pStyle w:val="Tabletext"/>
            </w:pPr>
            <w:r w:rsidRPr="00A05EE9">
              <w:t>none</w:t>
            </w:r>
          </w:p>
        </w:tc>
      </w:tr>
      <w:tr w:rsidR="005539A3" w:rsidRPr="00A05EE9" w14:paraId="4B290F31" w14:textId="77777777" w:rsidTr="0082166E">
        <w:tc>
          <w:tcPr>
            <w:tcW w:w="851" w:type="dxa"/>
            <w:shd w:val="clear" w:color="auto" w:fill="auto"/>
          </w:tcPr>
          <w:p w14:paraId="16BAF9FB" w14:textId="77777777" w:rsidR="005539A3" w:rsidRPr="00A05EE9" w:rsidRDefault="005539A3" w:rsidP="0055769F">
            <w:pPr>
              <w:pStyle w:val="Tabletext"/>
            </w:pPr>
            <w:r w:rsidRPr="00A05EE9">
              <w:t>11.2.4</w:t>
            </w:r>
          </w:p>
        </w:tc>
        <w:tc>
          <w:tcPr>
            <w:tcW w:w="3881" w:type="dxa"/>
            <w:shd w:val="clear" w:color="auto" w:fill="auto"/>
          </w:tcPr>
          <w:p w14:paraId="1E14C8A9" w14:textId="77777777" w:rsidR="005539A3" w:rsidRPr="00A05EE9" w:rsidRDefault="005539A3" w:rsidP="0055769F">
            <w:pPr>
              <w:pStyle w:val="Tabletext"/>
            </w:pPr>
            <w:r w:rsidRPr="00A05EE9">
              <w:t xml:space="preserve">the Playford Memorial Trust </w:t>
            </w:r>
          </w:p>
        </w:tc>
        <w:tc>
          <w:tcPr>
            <w:tcW w:w="2291" w:type="dxa"/>
            <w:shd w:val="clear" w:color="auto" w:fill="auto"/>
          </w:tcPr>
          <w:p w14:paraId="1E62B0E5" w14:textId="77777777" w:rsidR="005539A3" w:rsidRPr="00A05EE9" w:rsidRDefault="005539A3" w:rsidP="0055769F">
            <w:pPr>
              <w:pStyle w:val="Tabletext"/>
            </w:pPr>
            <w:r w:rsidRPr="00A05EE9">
              <w:t>none</w:t>
            </w:r>
          </w:p>
        </w:tc>
      </w:tr>
      <w:tr w:rsidR="005539A3" w:rsidRPr="00A05EE9" w14:paraId="147EB778" w14:textId="77777777" w:rsidTr="0082166E">
        <w:tc>
          <w:tcPr>
            <w:tcW w:w="851" w:type="dxa"/>
            <w:shd w:val="clear" w:color="auto" w:fill="auto"/>
          </w:tcPr>
          <w:p w14:paraId="0138A804" w14:textId="77777777" w:rsidR="005539A3" w:rsidRPr="00A05EE9" w:rsidRDefault="005539A3" w:rsidP="0055769F">
            <w:pPr>
              <w:pStyle w:val="Tabletext"/>
            </w:pPr>
            <w:r w:rsidRPr="00A05EE9">
              <w:t>11.2.5</w:t>
            </w:r>
          </w:p>
        </w:tc>
        <w:tc>
          <w:tcPr>
            <w:tcW w:w="3881" w:type="dxa"/>
            <w:shd w:val="clear" w:color="auto" w:fill="auto"/>
          </w:tcPr>
          <w:p w14:paraId="7592536D" w14:textId="77777777" w:rsidR="005539A3" w:rsidRPr="00A05EE9" w:rsidRDefault="005539A3" w:rsidP="0055769F">
            <w:pPr>
              <w:pStyle w:val="Tabletext"/>
            </w:pPr>
            <w:r w:rsidRPr="00A05EE9">
              <w:t xml:space="preserve">The Sir Robert Menzies Memorial Foundation Limited </w:t>
            </w:r>
          </w:p>
        </w:tc>
        <w:tc>
          <w:tcPr>
            <w:tcW w:w="2291" w:type="dxa"/>
            <w:shd w:val="clear" w:color="auto" w:fill="auto"/>
          </w:tcPr>
          <w:p w14:paraId="099782B9" w14:textId="77777777" w:rsidR="005539A3" w:rsidRPr="00A05EE9" w:rsidRDefault="005539A3" w:rsidP="0055769F">
            <w:pPr>
              <w:pStyle w:val="Tabletext"/>
            </w:pPr>
            <w:r w:rsidRPr="00A05EE9">
              <w:t>none</w:t>
            </w:r>
          </w:p>
        </w:tc>
      </w:tr>
      <w:tr w:rsidR="005539A3" w:rsidRPr="00A05EE9" w14:paraId="32E73F3A" w14:textId="77777777" w:rsidTr="0082166E">
        <w:tc>
          <w:tcPr>
            <w:tcW w:w="851" w:type="dxa"/>
            <w:shd w:val="clear" w:color="auto" w:fill="auto"/>
          </w:tcPr>
          <w:p w14:paraId="5C513C47" w14:textId="77777777" w:rsidR="005539A3" w:rsidRPr="00A05EE9" w:rsidRDefault="005539A3" w:rsidP="0055769F">
            <w:pPr>
              <w:pStyle w:val="Tabletext"/>
            </w:pPr>
            <w:r w:rsidRPr="00A05EE9">
              <w:t>11.2.7</w:t>
            </w:r>
          </w:p>
        </w:tc>
        <w:tc>
          <w:tcPr>
            <w:tcW w:w="3881" w:type="dxa"/>
            <w:shd w:val="clear" w:color="auto" w:fill="auto"/>
          </w:tcPr>
          <w:p w14:paraId="338246C9" w14:textId="77777777" w:rsidR="005539A3" w:rsidRPr="00A05EE9" w:rsidRDefault="005539A3" w:rsidP="0055769F">
            <w:pPr>
              <w:pStyle w:val="Tabletext"/>
            </w:pPr>
            <w:r w:rsidRPr="00A05EE9">
              <w:t xml:space="preserve">the Winston Churchill Memorial Trust </w:t>
            </w:r>
          </w:p>
        </w:tc>
        <w:tc>
          <w:tcPr>
            <w:tcW w:w="2291" w:type="dxa"/>
            <w:shd w:val="clear" w:color="auto" w:fill="auto"/>
          </w:tcPr>
          <w:p w14:paraId="27E26271" w14:textId="77777777" w:rsidR="005539A3" w:rsidRPr="00A05EE9" w:rsidRDefault="005539A3" w:rsidP="0055769F">
            <w:pPr>
              <w:pStyle w:val="Tabletext"/>
            </w:pPr>
            <w:r w:rsidRPr="00A05EE9">
              <w:t>none</w:t>
            </w:r>
          </w:p>
        </w:tc>
      </w:tr>
      <w:tr w:rsidR="005539A3" w:rsidRPr="00A05EE9" w14:paraId="23783312" w14:textId="77777777" w:rsidTr="0082166E">
        <w:tc>
          <w:tcPr>
            <w:tcW w:w="851" w:type="dxa"/>
            <w:tcBorders>
              <w:bottom w:val="single" w:sz="4" w:space="0" w:color="auto"/>
            </w:tcBorders>
            <w:shd w:val="clear" w:color="auto" w:fill="auto"/>
          </w:tcPr>
          <w:p w14:paraId="6C71540F" w14:textId="77777777" w:rsidR="005539A3" w:rsidRPr="00A05EE9" w:rsidRDefault="005539A3" w:rsidP="0055769F">
            <w:pPr>
              <w:pStyle w:val="Tabletext"/>
            </w:pPr>
            <w:r w:rsidRPr="00A05EE9">
              <w:t>11.2.8</w:t>
            </w:r>
          </w:p>
        </w:tc>
        <w:tc>
          <w:tcPr>
            <w:tcW w:w="3881" w:type="dxa"/>
            <w:tcBorders>
              <w:bottom w:val="single" w:sz="4" w:space="0" w:color="auto"/>
            </w:tcBorders>
            <w:shd w:val="clear" w:color="auto" w:fill="auto"/>
          </w:tcPr>
          <w:p w14:paraId="52B2A1EF" w14:textId="77777777" w:rsidR="005539A3" w:rsidRPr="00A05EE9" w:rsidRDefault="005539A3" w:rsidP="0055769F">
            <w:pPr>
              <w:pStyle w:val="Tabletext"/>
            </w:pPr>
            <w:r w:rsidRPr="00A05EE9">
              <w:t>The Foundation for Young Australians</w:t>
            </w:r>
          </w:p>
        </w:tc>
        <w:tc>
          <w:tcPr>
            <w:tcW w:w="2295" w:type="dxa"/>
            <w:tcBorders>
              <w:bottom w:val="single" w:sz="4" w:space="0" w:color="auto"/>
            </w:tcBorders>
            <w:shd w:val="clear" w:color="auto" w:fill="auto"/>
          </w:tcPr>
          <w:p w14:paraId="29FB299D" w14:textId="77777777" w:rsidR="005539A3" w:rsidRPr="00A05EE9" w:rsidRDefault="005539A3" w:rsidP="0055769F">
            <w:pPr>
              <w:pStyle w:val="Tabletext"/>
            </w:pPr>
            <w:r w:rsidRPr="00A05EE9">
              <w:t>the gift must be made after 6</w:t>
            </w:r>
            <w:r w:rsidR="00CE15B8" w:rsidRPr="00A05EE9">
              <w:t> </w:t>
            </w:r>
            <w:r w:rsidRPr="00A05EE9">
              <w:t>May 2001</w:t>
            </w:r>
          </w:p>
        </w:tc>
      </w:tr>
      <w:tr w:rsidR="005539A3" w:rsidRPr="00A05EE9" w14:paraId="25EF50F5" w14:textId="77777777" w:rsidTr="0082166E">
        <w:trPr>
          <w:cantSplit/>
        </w:trPr>
        <w:tc>
          <w:tcPr>
            <w:tcW w:w="851" w:type="dxa"/>
            <w:shd w:val="clear" w:color="auto" w:fill="auto"/>
          </w:tcPr>
          <w:p w14:paraId="554BF482" w14:textId="77777777" w:rsidR="005539A3" w:rsidRPr="00A05EE9" w:rsidRDefault="005539A3" w:rsidP="0055769F">
            <w:pPr>
              <w:pStyle w:val="Tabletext"/>
            </w:pPr>
            <w:r w:rsidRPr="00A05EE9">
              <w:t>11.2.9</w:t>
            </w:r>
          </w:p>
        </w:tc>
        <w:tc>
          <w:tcPr>
            <w:tcW w:w="3881" w:type="dxa"/>
            <w:shd w:val="clear" w:color="auto" w:fill="auto"/>
          </w:tcPr>
          <w:p w14:paraId="5DEFF731" w14:textId="77777777" w:rsidR="005539A3" w:rsidRPr="00A05EE9" w:rsidRDefault="005539A3" w:rsidP="0055769F">
            <w:pPr>
              <w:pStyle w:val="Tabletext"/>
            </w:pPr>
            <w:r w:rsidRPr="00A05EE9">
              <w:t>Visy Cares</w:t>
            </w:r>
          </w:p>
        </w:tc>
        <w:tc>
          <w:tcPr>
            <w:tcW w:w="2295" w:type="dxa"/>
            <w:shd w:val="clear" w:color="auto" w:fill="auto"/>
          </w:tcPr>
          <w:p w14:paraId="59EAF614" w14:textId="77777777" w:rsidR="005539A3" w:rsidRPr="00A05EE9" w:rsidRDefault="005539A3" w:rsidP="0055769F">
            <w:pPr>
              <w:pStyle w:val="Tabletext"/>
            </w:pPr>
            <w:r w:rsidRPr="00A05EE9">
              <w:t>the gift must be made after 19</w:t>
            </w:r>
            <w:r w:rsidR="00CE15B8" w:rsidRPr="00A05EE9">
              <w:t> </w:t>
            </w:r>
            <w:r w:rsidRPr="00A05EE9">
              <w:t>June 2001</w:t>
            </w:r>
          </w:p>
        </w:tc>
      </w:tr>
      <w:tr w:rsidR="004D63D2" w:rsidRPr="00A05EE9" w14:paraId="3F6E671F" w14:textId="77777777" w:rsidTr="0082166E">
        <w:trPr>
          <w:cantSplit/>
        </w:trPr>
        <w:tc>
          <w:tcPr>
            <w:tcW w:w="851" w:type="dxa"/>
            <w:shd w:val="clear" w:color="auto" w:fill="auto"/>
          </w:tcPr>
          <w:p w14:paraId="69018BDC" w14:textId="77777777" w:rsidR="004D63D2" w:rsidRPr="00A05EE9" w:rsidRDefault="004D63D2" w:rsidP="0055769F">
            <w:pPr>
              <w:pStyle w:val="Tabletext"/>
            </w:pPr>
            <w:r w:rsidRPr="00A05EE9">
              <w:t>11.2.10</w:t>
            </w:r>
          </w:p>
        </w:tc>
        <w:tc>
          <w:tcPr>
            <w:tcW w:w="3881" w:type="dxa"/>
            <w:shd w:val="clear" w:color="auto" w:fill="auto"/>
          </w:tcPr>
          <w:p w14:paraId="7B5F7459" w14:textId="77777777" w:rsidR="004D63D2" w:rsidRPr="00A05EE9" w:rsidRDefault="004D63D2" w:rsidP="0055769F">
            <w:pPr>
              <w:pStyle w:val="Tabletext"/>
            </w:pPr>
            <w:r w:rsidRPr="00A05EE9">
              <w:t>Australian Philanthropic Services Limited</w:t>
            </w:r>
          </w:p>
        </w:tc>
        <w:tc>
          <w:tcPr>
            <w:tcW w:w="2295" w:type="dxa"/>
            <w:shd w:val="clear" w:color="auto" w:fill="auto"/>
          </w:tcPr>
          <w:p w14:paraId="17FF7D16" w14:textId="77777777" w:rsidR="004D63D2" w:rsidRPr="00A05EE9" w:rsidRDefault="004D63D2" w:rsidP="0055769F">
            <w:pPr>
              <w:pStyle w:val="Tabletext"/>
            </w:pPr>
            <w:r w:rsidRPr="00A05EE9">
              <w:t>the gift must be made after 30</w:t>
            </w:r>
            <w:r w:rsidR="00CE15B8" w:rsidRPr="00A05EE9">
              <w:t> </w:t>
            </w:r>
            <w:r w:rsidRPr="00A05EE9">
              <w:t>June 2016</w:t>
            </w:r>
          </w:p>
        </w:tc>
      </w:tr>
      <w:tr w:rsidR="00E120FD" w:rsidRPr="00A05EE9" w14:paraId="6930BC06" w14:textId="77777777" w:rsidTr="0082166E">
        <w:trPr>
          <w:cantSplit/>
        </w:trPr>
        <w:tc>
          <w:tcPr>
            <w:tcW w:w="851" w:type="dxa"/>
            <w:shd w:val="clear" w:color="auto" w:fill="auto"/>
          </w:tcPr>
          <w:p w14:paraId="0976D799" w14:textId="77777777" w:rsidR="00E120FD" w:rsidRPr="00A05EE9" w:rsidRDefault="00E120FD" w:rsidP="0055769F">
            <w:pPr>
              <w:pStyle w:val="Tabletext"/>
            </w:pPr>
            <w:r w:rsidRPr="00A05EE9">
              <w:t>11.2.11</w:t>
            </w:r>
          </w:p>
        </w:tc>
        <w:tc>
          <w:tcPr>
            <w:tcW w:w="3881" w:type="dxa"/>
            <w:shd w:val="clear" w:color="auto" w:fill="auto"/>
          </w:tcPr>
          <w:p w14:paraId="2F39B910" w14:textId="77777777" w:rsidR="00E120FD" w:rsidRPr="00A05EE9" w:rsidRDefault="00E120FD" w:rsidP="0055769F">
            <w:pPr>
              <w:pStyle w:val="Tabletext"/>
            </w:pPr>
            <w:r w:rsidRPr="00A05EE9">
              <w:t>Australian Women Donors Network</w:t>
            </w:r>
          </w:p>
        </w:tc>
        <w:tc>
          <w:tcPr>
            <w:tcW w:w="2295" w:type="dxa"/>
            <w:shd w:val="clear" w:color="auto" w:fill="auto"/>
          </w:tcPr>
          <w:p w14:paraId="547D624B" w14:textId="77777777" w:rsidR="00E120FD" w:rsidRPr="00A05EE9" w:rsidRDefault="00E120FD" w:rsidP="0055769F">
            <w:pPr>
              <w:pStyle w:val="Tabletext"/>
            </w:pPr>
            <w:r w:rsidRPr="00A05EE9">
              <w:t>the gift must be made after 8</w:t>
            </w:r>
            <w:r w:rsidR="00CE15B8" w:rsidRPr="00A05EE9">
              <w:t> </w:t>
            </w:r>
            <w:r w:rsidRPr="00A05EE9">
              <w:t xml:space="preserve">March 2018 and before </w:t>
            </w:r>
            <w:r w:rsidR="00AA213B" w:rsidRPr="00A05EE9">
              <w:t>9 March 2028</w:t>
            </w:r>
          </w:p>
        </w:tc>
      </w:tr>
      <w:tr w:rsidR="00004D8C" w:rsidRPr="00A05EE9" w14:paraId="1DCF8F89" w14:textId="77777777" w:rsidTr="0082166E">
        <w:trPr>
          <w:cantSplit/>
        </w:trPr>
        <w:tc>
          <w:tcPr>
            <w:tcW w:w="851" w:type="dxa"/>
            <w:tcBorders>
              <w:bottom w:val="single" w:sz="4" w:space="0" w:color="auto"/>
            </w:tcBorders>
            <w:shd w:val="clear" w:color="auto" w:fill="auto"/>
          </w:tcPr>
          <w:p w14:paraId="0DAA17C9" w14:textId="77777777" w:rsidR="00004D8C" w:rsidRPr="00A05EE9" w:rsidRDefault="00004D8C" w:rsidP="0055769F">
            <w:pPr>
              <w:pStyle w:val="Tabletext"/>
            </w:pPr>
            <w:r w:rsidRPr="00A05EE9">
              <w:t>11.2.12</w:t>
            </w:r>
          </w:p>
        </w:tc>
        <w:tc>
          <w:tcPr>
            <w:tcW w:w="3881" w:type="dxa"/>
            <w:tcBorders>
              <w:bottom w:val="single" w:sz="4" w:space="0" w:color="auto"/>
            </w:tcBorders>
            <w:shd w:val="clear" w:color="auto" w:fill="auto"/>
          </w:tcPr>
          <w:p w14:paraId="515F392F" w14:textId="77777777" w:rsidR="00004D8C" w:rsidRPr="00A05EE9" w:rsidRDefault="00004D8C" w:rsidP="0055769F">
            <w:pPr>
              <w:pStyle w:val="Tabletext"/>
            </w:pPr>
            <w:r w:rsidRPr="00A05EE9">
              <w:t>the Australian Ireland Fund Limited</w:t>
            </w:r>
          </w:p>
        </w:tc>
        <w:tc>
          <w:tcPr>
            <w:tcW w:w="2295" w:type="dxa"/>
            <w:tcBorders>
              <w:bottom w:val="single" w:sz="4" w:space="0" w:color="auto"/>
            </w:tcBorders>
            <w:shd w:val="clear" w:color="auto" w:fill="auto"/>
          </w:tcPr>
          <w:p w14:paraId="4D219EA2" w14:textId="77777777" w:rsidR="00004D8C" w:rsidRPr="00A05EE9" w:rsidRDefault="00004D8C" w:rsidP="0055769F">
            <w:pPr>
              <w:pStyle w:val="Tabletext"/>
            </w:pPr>
            <w:r w:rsidRPr="00A05EE9">
              <w:t>none</w:t>
            </w:r>
          </w:p>
        </w:tc>
      </w:tr>
      <w:tr w:rsidR="00C01166" w:rsidRPr="00A05EE9" w14:paraId="4AB5C1BE" w14:textId="77777777" w:rsidTr="0082166E">
        <w:tblPrEx>
          <w:tblBorders>
            <w:top w:val="none" w:sz="0" w:space="0" w:color="auto"/>
            <w:bottom w:val="none" w:sz="0" w:space="0" w:color="auto"/>
            <w:insideH w:val="none" w:sz="0" w:space="0" w:color="auto"/>
          </w:tblBorders>
          <w:tblCellMar>
            <w:left w:w="108" w:type="dxa"/>
            <w:right w:w="108" w:type="dxa"/>
          </w:tblCellMar>
          <w:tblLook w:val="0020" w:firstRow="1" w:lastRow="0" w:firstColumn="0" w:lastColumn="0" w:noHBand="0" w:noVBand="0"/>
        </w:tblPrEx>
        <w:tc>
          <w:tcPr>
            <w:tcW w:w="851" w:type="dxa"/>
            <w:tcBorders>
              <w:top w:val="single" w:sz="4" w:space="0" w:color="auto"/>
              <w:bottom w:val="single" w:sz="12" w:space="0" w:color="auto"/>
            </w:tcBorders>
            <w:shd w:val="clear" w:color="auto" w:fill="auto"/>
          </w:tcPr>
          <w:p w14:paraId="3EC236B6" w14:textId="77777777" w:rsidR="00C01166" w:rsidRPr="00A05EE9" w:rsidRDefault="00C01166" w:rsidP="00C01166">
            <w:pPr>
              <w:pStyle w:val="Tabletext"/>
            </w:pPr>
            <w:r w:rsidRPr="00A05EE9">
              <w:t>11.2.13</w:t>
            </w:r>
          </w:p>
        </w:tc>
        <w:tc>
          <w:tcPr>
            <w:tcW w:w="3881" w:type="dxa"/>
            <w:tcBorders>
              <w:top w:val="single" w:sz="4" w:space="0" w:color="auto"/>
              <w:bottom w:val="single" w:sz="12" w:space="0" w:color="auto"/>
            </w:tcBorders>
            <w:shd w:val="clear" w:color="auto" w:fill="auto"/>
          </w:tcPr>
          <w:p w14:paraId="3BB9C9F2" w14:textId="77777777" w:rsidR="00C01166" w:rsidRPr="00A05EE9" w:rsidRDefault="00C01166" w:rsidP="00C01166">
            <w:pPr>
              <w:pStyle w:val="Tabletext"/>
            </w:pPr>
            <w:r w:rsidRPr="00A05EE9">
              <w:t>Foundation Broken Hill Limited</w:t>
            </w:r>
          </w:p>
        </w:tc>
        <w:tc>
          <w:tcPr>
            <w:tcW w:w="2295" w:type="dxa"/>
            <w:tcBorders>
              <w:top w:val="single" w:sz="4" w:space="0" w:color="auto"/>
              <w:bottom w:val="single" w:sz="12" w:space="0" w:color="auto"/>
            </w:tcBorders>
            <w:shd w:val="clear" w:color="auto" w:fill="auto"/>
          </w:tcPr>
          <w:p w14:paraId="61851CFB" w14:textId="77777777" w:rsidR="00C01166" w:rsidRPr="00A05EE9" w:rsidRDefault="00C01166" w:rsidP="00C01166">
            <w:pPr>
              <w:pStyle w:val="Tabletext"/>
            </w:pPr>
            <w:r w:rsidRPr="00A05EE9">
              <w:t xml:space="preserve">the gift must be made after 30 June 2019 and before </w:t>
            </w:r>
            <w:r w:rsidR="006D7026" w:rsidRPr="00A05EE9">
              <w:t>1 July</w:t>
            </w:r>
            <w:r w:rsidRPr="00A05EE9">
              <w:t xml:space="preserve"> 2025</w:t>
            </w:r>
          </w:p>
        </w:tc>
      </w:tr>
    </w:tbl>
    <w:p w14:paraId="39D679D4" w14:textId="77777777" w:rsidR="005539A3" w:rsidRPr="00A05EE9" w:rsidRDefault="005539A3" w:rsidP="005539A3">
      <w:pPr>
        <w:pStyle w:val="ActHead4"/>
      </w:pPr>
      <w:bookmarkStart w:id="345" w:name="_Toc200727333"/>
      <w:r w:rsidRPr="00A05EE9">
        <w:t>Cultural organisations</w:t>
      </w:r>
      <w:bookmarkEnd w:id="345"/>
    </w:p>
    <w:p w14:paraId="740C91C1" w14:textId="5A617A3E" w:rsidR="005539A3" w:rsidRPr="00A05EE9" w:rsidRDefault="005539A3" w:rsidP="005539A3">
      <w:pPr>
        <w:pStyle w:val="ActHead5"/>
      </w:pPr>
      <w:bookmarkStart w:id="346" w:name="_Toc200727334"/>
      <w:r w:rsidRPr="00A05EE9">
        <w:rPr>
          <w:rStyle w:val="CharSectno"/>
        </w:rPr>
        <w:t>30</w:t>
      </w:r>
      <w:r w:rsidR="00E0198C">
        <w:rPr>
          <w:rStyle w:val="CharSectno"/>
        </w:rPr>
        <w:noBreakHyphen/>
      </w:r>
      <w:r w:rsidRPr="00A05EE9">
        <w:rPr>
          <w:rStyle w:val="CharSectno"/>
        </w:rPr>
        <w:t>100</w:t>
      </w:r>
      <w:r w:rsidRPr="00A05EE9">
        <w:t xml:space="preserve">  Cultural organisations</w:t>
      </w:r>
      <w:bookmarkEnd w:id="346"/>
    </w:p>
    <w:p w14:paraId="21408DDB" w14:textId="77777777" w:rsidR="005539A3" w:rsidRPr="00A05EE9" w:rsidRDefault="005539A3" w:rsidP="005539A3">
      <w:pPr>
        <w:pStyle w:val="subsection"/>
      </w:pPr>
      <w:r w:rsidRPr="00A05EE9">
        <w:tab/>
        <w:t>(1)</w:t>
      </w:r>
      <w:r w:rsidRPr="00A05EE9">
        <w:tab/>
        <w:t>This table sets out general categories of cultural recipients.</w:t>
      </w:r>
    </w:p>
    <w:p w14:paraId="448EBE09" w14:textId="77777777" w:rsidR="005539A3" w:rsidRPr="00A05EE9" w:rsidRDefault="005539A3" w:rsidP="00B2135A">
      <w:pPr>
        <w:pStyle w:val="Tabletext"/>
      </w:pPr>
    </w:p>
    <w:tbl>
      <w:tblPr>
        <w:tblW w:w="7230"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1"/>
        <w:gridCol w:w="1893"/>
        <w:gridCol w:w="2926"/>
        <w:gridCol w:w="1560"/>
      </w:tblGrid>
      <w:tr w:rsidR="005539A3" w:rsidRPr="00A05EE9" w14:paraId="01EB66F2" w14:textId="77777777" w:rsidTr="00B2135A">
        <w:trPr>
          <w:tblHeader/>
        </w:trPr>
        <w:tc>
          <w:tcPr>
            <w:tcW w:w="7230" w:type="dxa"/>
            <w:gridSpan w:val="4"/>
            <w:tcBorders>
              <w:top w:val="single" w:sz="12" w:space="0" w:color="auto"/>
              <w:bottom w:val="single" w:sz="6" w:space="0" w:color="auto"/>
            </w:tcBorders>
            <w:shd w:val="clear" w:color="auto" w:fill="auto"/>
          </w:tcPr>
          <w:p w14:paraId="331D30F1" w14:textId="77777777" w:rsidR="005539A3" w:rsidRPr="00A05EE9" w:rsidRDefault="005539A3" w:rsidP="00B2135A">
            <w:pPr>
              <w:pStyle w:val="TableHeading"/>
            </w:pPr>
            <w:r w:rsidRPr="00A05EE9">
              <w:t>Cultural organisations—General</w:t>
            </w:r>
          </w:p>
        </w:tc>
      </w:tr>
      <w:tr w:rsidR="005539A3" w:rsidRPr="00A05EE9" w14:paraId="3A3B8794" w14:textId="77777777" w:rsidTr="00B2135A">
        <w:trPr>
          <w:tblHeader/>
        </w:trPr>
        <w:tc>
          <w:tcPr>
            <w:tcW w:w="851" w:type="dxa"/>
            <w:tcBorders>
              <w:top w:val="single" w:sz="6" w:space="0" w:color="auto"/>
              <w:bottom w:val="single" w:sz="12" w:space="0" w:color="auto"/>
            </w:tcBorders>
            <w:shd w:val="clear" w:color="auto" w:fill="auto"/>
          </w:tcPr>
          <w:p w14:paraId="3ED8F9C7" w14:textId="77777777" w:rsidR="005539A3" w:rsidRPr="00A05EE9" w:rsidRDefault="005539A3" w:rsidP="002B1F7C">
            <w:pPr>
              <w:pStyle w:val="Tabletext"/>
              <w:keepNext/>
              <w:keepLines/>
              <w:rPr>
                <w:b/>
              </w:rPr>
            </w:pPr>
            <w:r w:rsidRPr="00A05EE9">
              <w:rPr>
                <w:b/>
              </w:rPr>
              <w:t>Item</w:t>
            </w:r>
          </w:p>
        </w:tc>
        <w:tc>
          <w:tcPr>
            <w:tcW w:w="1893" w:type="dxa"/>
            <w:tcBorders>
              <w:top w:val="single" w:sz="6" w:space="0" w:color="auto"/>
              <w:bottom w:val="single" w:sz="12" w:space="0" w:color="auto"/>
            </w:tcBorders>
            <w:shd w:val="clear" w:color="auto" w:fill="auto"/>
          </w:tcPr>
          <w:p w14:paraId="24F3130D" w14:textId="77777777" w:rsidR="005539A3" w:rsidRPr="00A05EE9" w:rsidRDefault="005539A3" w:rsidP="002B1F7C">
            <w:pPr>
              <w:pStyle w:val="Tabletext"/>
              <w:keepNext/>
              <w:keepLines/>
              <w:rPr>
                <w:b/>
              </w:rPr>
            </w:pPr>
            <w:r w:rsidRPr="00A05EE9">
              <w:rPr>
                <w:b/>
              </w:rPr>
              <w:t>Fund, authority or institution</w:t>
            </w:r>
          </w:p>
        </w:tc>
        <w:tc>
          <w:tcPr>
            <w:tcW w:w="2926" w:type="dxa"/>
            <w:tcBorders>
              <w:top w:val="single" w:sz="6" w:space="0" w:color="auto"/>
              <w:bottom w:val="single" w:sz="12" w:space="0" w:color="auto"/>
            </w:tcBorders>
            <w:shd w:val="clear" w:color="auto" w:fill="auto"/>
          </w:tcPr>
          <w:p w14:paraId="1C2E9658" w14:textId="77777777" w:rsidR="005539A3" w:rsidRPr="00A05EE9" w:rsidRDefault="005539A3" w:rsidP="002B1F7C">
            <w:pPr>
              <w:pStyle w:val="Tabletext"/>
              <w:keepNext/>
              <w:keepLines/>
              <w:rPr>
                <w:b/>
              </w:rPr>
            </w:pPr>
            <w:r w:rsidRPr="00A05EE9">
              <w:rPr>
                <w:b/>
              </w:rPr>
              <w:t>Special conditions—fund, authority or institution</w:t>
            </w:r>
          </w:p>
        </w:tc>
        <w:tc>
          <w:tcPr>
            <w:tcW w:w="1560" w:type="dxa"/>
            <w:tcBorders>
              <w:top w:val="single" w:sz="6" w:space="0" w:color="auto"/>
              <w:bottom w:val="single" w:sz="12" w:space="0" w:color="auto"/>
            </w:tcBorders>
            <w:shd w:val="clear" w:color="auto" w:fill="auto"/>
          </w:tcPr>
          <w:p w14:paraId="424A5F6C" w14:textId="77777777" w:rsidR="005539A3" w:rsidRPr="00A05EE9" w:rsidRDefault="005539A3" w:rsidP="002B1F7C">
            <w:pPr>
              <w:pStyle w:val="Tabletext"/>
              <w:keepNext/>
              <w:keepLines/>
              <w:rPr>
                <w:b/>
              </w:rPr>
            </w:pPr>
            <w:r w:rsidRPr="00A05EE9">
              <w:rPr>
                <w:b/>
              </w:rPr>
              <w:t>Special conditions—gift</w:t>
            </w:r>
          </w:p>
        </w:tc>
      </w:tr>
      <w:tr w:rsidR="00992702" w:rsidRPr="00A05EE9" w14:paraId="7DE00093" w14:textId="77777777" w:rsidTr="00992702">
        <w:tblPrEx>
          <w:tblBorders>
            <w:top w:val="none" w:sz="0" w:space="0" w:color="auto"/>
            <w:bottom w:val="none" w:sz="0" w:space="0" w:color="auto"/>
            <w:insideH w:val="none" w:sz="0" w:space="0" w:color="auto"/>
          </w:tblBorders>
        </w:tblPrEx>
        <w:tc>
          <w:tcPr>
            <w:tcW w:w="851" w:type="dxa"/>
            <w:shd w:val="clear" w:color="auto" w:fill="auto"/>
          </w:tcPr>
          <w:p w14:paraId="18CD0E56" w14:textId="77777777" w:rsidR="00992702" w:rsidRPr="00A05EE9" w:rsidRDefault="00992702" w:rsidP="00992702">
            <w:pPr>
              <w:pStyle w:val="Tabletext"/>
            </w:pPr>
            <w:r w:rsidRPr="00A05EE9">
              <w:t>12.1.1</w:t>
            </w:r>
          </w:p>
        </w:tc>
        <w:tc>
          <w:tcPr>
            <w:tcW w:w="1893" w:type="dxa"/>
            <w:shd w:val="clear" w:color="auto" w:fill="auto"/>
          </w:tcPr>
          <w:p w14:paraId="0DABBD5B" w14:textId="6F6909C0" w:rsidR="00992702" w:rsidRPr="00A05EE9" w:rsidRDefault="00992702" w:rsidP="00992702">
            <w:pPr>
              <w:pStyle w:val="Tabletext"/>
            </w:pPr>
            <w:r w:rsidRPr="00A05EE9">
              <w:t xml:space="preserve">an institution or </w:t>
            </w:r>
            <w:r w:rsidR="00E0198C" w:rsidRPr="00E0198C">
              <w:rPr>
                <w:position w:val="6"/>
                <w:sz w:val="16"/>
              </w:rPr>
              <w:t>*</w:t>
            </w:r>
            <w:r w:rsidRPr="00A05EE9">
              <w:t xml:space="preserve">Australian government agency whose principal purpose is the promotion of literature, music, a performing art, a visual art, a craft, design, film, video, television, radio, community arts, arts or languages of </w:t>
            </w:r>
            <w:r w:rsidR="00E0198C" w:rsidRPr="00E0198C">
              <w:rPr>
                <w:position w:val="6"/>
                <w:sz w:val="16"/>
              </w:rPr>
              <w:t>*</w:t>
            </w:r>
            <w:r w:rsidRPr="00A05EE9">
              <w:t>Indigenous persons or movable cultural heritage</w:t>
            </w:r>
          </w:p>
        </w:tc>
        <w:tc>
          <w:tcPr>
            <w:tcW w:w="2926" w:type="dxa"/>
            <w:shd w:val="clear" w:color="auto" w:fill="auto"/>
          </w:tcPr>
          <w:p w14:paraId="108C03CF" w14:textId="77777777" w:rsidR="00992702" w:rsidRPr="00A05EE9" w:rsidRDefault="00992702" w:rsidP="00992702">
            <w:pPr>
              <w:pStyle w:val="Tabletext"/>
            </w:pPr>
            <w:r w:rsidRPr="00A05EE9">
              <w:t>the institution or Australian government agency must:</w:t>
            </w:r>
          </w:p>
          <w:p w14:paraId="667AD511" w14:textId="63F07B7A" w:rsidR="00992702" w:rsidRPr="00A05EE9" w:rsidRDefault="00992702" w:rsidP="00992702">
            <w:pPr>
              <w:pStyle w:val="Tablea"/>
            </w:pPr>
            <w:r w:rsidRPr="00A05EE9">
              <w:t xml:space="preserve">(a) if it is not an Australian government agency—be a </w:t>
            </w:r>
            <w:r w:rsidR="00E0198C" w:rsidRPr="00E0198C">
              <w:rPr>
                <w:position w:val="6"/>
                <w:sz w:val="16"/>
              </w:rPr>
              <w:t>*</w:t>
            </w:r>
            <w:r w:rsidRPr="00A05EE9">
              <w:t>registered charity; and</w:t>
            </w:r>
          </w:p>
          <w:p w14:paraId="114CE836" w14:textId="74B6C03B" w:rsidR="00992702" w:rsidRPr="00A05EE9" w:rsidRDefault="00992702" w:rsidP="00992702">
            <w:pPr>
              <w:pStyle w:val="Tablea"/>
            </w:pPr>
            <w:r w:rsidRPr="00A05EE9">
              <w:t>(b) meet the requirements of section 30</w:t>
            </w:r>
            <w:r w:rsidR="00E0198C">
              <w:noBreakHyphen/>
            </w:r>
            <w:r w:rsidRPr="00A05EE9">
              <w:t>130</w:t>
            </w:r>
          </w:p>
        </w:tc>
        <w:tc>
          <w:tcPr>
            <w:tcW w:w="1560" w:type="dxa"/>
            <w:shd w:val="clear" w:color="auto" w:fill="auto"/>
          </w:tcPr>
          <w:p w14:paraId="4E751CD5" w14:textId="7C699A58" w:rsidR="00992702" w:rsidRPr="00A05EE9" w:rsidRDefault="00992702" w:rsidP="00992702">
            <w:pPr>
              <w:pStyle w:val="Tabletext"/>
            </w:pPr>
            <w:r w:rsidRPr="00A05EE9">
              <w:t>the gift must be received by the gift fund (mentioned in section 30</w:t>
            </w:r>
            <w:r w:rsidR="00E0198C">
              <w:noBreakHyphen/>
            </w:r>
            <w:r w:rsidRPr="00A05EE9">
              <w:t>130) of the institution or Australian government agency</w:t>
            </w:r>
          </w:p>
        </w:tc>
      </w:tr>
      <w:tr w:rsidR="005539A3" w:rsidRPr="00A05EE9" w14:paraId="617E235D" w14:textId="77777777" w:rsidTr="005C382E">
        <w:trPr>
          <w:cantSplit/>
        </w:trPr>
        <w:tc>
          <w:tcPr>
            <w:tcW w:w="851" w:type="dxa"/>
            <w:tcBorders>
              <w:bottom w:val="single" w:sz="4" w:space="0" w:color="auto"/>
            </w:tcBorders>
            <w:shd w:val="clear" w:color="auto" w:fill="auto"/>
          </w:tcPr>
          <w:p w14:paraId="15830882" w14:textId="77777777" w:rsidR="005539A3" w:rsidRPr="00A05EE9" w:rsidRDefault="005539A3" w:rsidP="0055769F">
            <w:pPr>
              <w:pStyle w:val="Tabletext"/>
            </w:pPr>
            <w:r w:rsidRPr="00A05EE9">
              <w:t>12.1.2</w:t>
            </w:r>
          </w:p>
        </w:tc>
        <w:tc>
          <w:tcPr>
            <w:tcW w:w="1893" w:type="dxa"/>
            <w:tcBorders>
              <w:bottom w:val="single" w:sz="4" w:space="0" w:color="auto"/>
            </w:tcBorders>
            <w:shd w:val="clear" w:color="auto" w:fill="auto"/>
          </w:tcPr>
          <w:p w14:paraId="5EEA1580" w14:textId="77777777" w:rsidR="005539A3" w:rsidRPr="00A05EE9" w:rsidRDefault="005539A3" w:rsidP="0055769F">
            <w:pPr>
              <w:pStyle w:val="Tabletext"/>
            </w:pPr>
            <w:r w:rsidRPr="00A05EE9">
              <w:t>a public library</w:t>
            </w:r>
          </w:p>
        </w:tc>
        <w:tc>
          <w:tcPr>
            <w:tcW w:w="2926" w:type="dxa"/>
            <w:tcBorders>
              <w:bottom w:val="single" w:sz="4" w:space="0" w:color="auto"/>
            </w:tcBorders>
            <w:shd w:val="clear" w:color="auto" w:fill="auto"/>
          </w:tcPr>
          <w:p w14:paraId="5547CB21" w14:textId="77777777" w:rsidR="005539A3" w:rsidRPr="00A05EE9" w:rsidRDefault="005539A3" w:rsidP="0055769F">
            <w:pPr>
              <w:pStyle w:val="Tabletext"/>
            </w:pPr>
            <w:r w:rsidRPr="00A05EE9">
              <w:t>the public library must:</w:t>
            </w:r>
          </w:p>
          <w:p w14:paraId="3E48A5F4" w14:textId="77777777" w:rsidR="005539A3" w:rsidRPr="00A05EE9" w:rsidRDefault="005539A3" w:rsidP="0055769F">
            <w:pPr>
              <w:pStyle w:val="Tablea"/>
            </w:pPr>
            <w:r w:rsidRPr="00A05EE9">
              <w:t>(a) be:</w:t>
            </w:r>
          </w:p>
          <w:p w14:paraId="041349E0" w14:textId="616905E0" w:rsidR="005539A3" w:rsidRPr="00A05EE9" w:rsidRDefault="005539A3" w:rsidP="0055769F">
            <w:pPr>
              <w:pStyle w:val="Tablei"/>
            </w:pPr>
            <w:r w:rsidRPr="00A05EE9">
              <w:t xml:space="preserve">(i) an </w:t>
            </w:r>
            <w:r w:rsidR="00E0198C" w:rsidRPr="00E0198C">
              <w:rPr>
                <w:position w:val="6"/>
                <w:sz w:val="16"/>
              </w:rPr>
              <w:t>*</w:t>
            </w:r>
            <w:r w:rsidRPr="00A05EE9">
              <w:t>Australian government agency; or</w:t>
            </w:r>
          </w:p>
          <w:p w14:paraId="7305CDBF" w14:textId="2246CA1F" w:rsidR="005539A3" w:rsidRPr="00A05EE9" w:rsidRDefault="005539A3" w:rsidP="0055769F">
            <w:pPr>
              <w:pStyle w:val="Tablei"/>
            </w:pPr>
            <w:r w:rsidRPr="00A05EE9">
              <w:t xml:space="preserve">(ii) a </w:t>
            </w:r>
            <w:r w:rsidR="00E0198C" w:rsidRPr="00E0198C">
              <w:rPr>
                <w:position w:val="6"/>
                <w:sz w:val="16"/>
              </w:rPr>
              <w:t>*</w:t>
            </w:r>
            <w:r w:rsidRPr="00A05EE9">
              <w:t>registered charity; or</w:t>
            </w:r>
          </w:p>
          <w:p w14:paraId="40B2FB24" w14:textId="77777777" w:rsidR="005539A3" w:rsidRPr="00A05EE9" w:rsidRDefault="005539A3" w:rsidP="0055769F">
            <w:pPr>
              <w:pStyle w:val="Tablea"/>
            </w:pPr>
            <w:r w:rsidRPr="00A05EE9">
              <w:t>(b) be operated by:</w:t>
            </w:r>
          </w:p>
          <w:p w14:paraId="2D597D81" w14:textId="77777777" w:rsidR="005539A3" w:rsidRPr="00A05EE9" w:rsidRDefault="005539A3" w:rsidP="0055769F">
            <w:pPr>
              <w:pStyle w:val="Tablei"/>
            </w:pPr>
            <w:r w:rsidRPr="00A05EE9">
              <w:t>(i) an Australian government agency; or</w:t>
            </w:r>
          </w:p>
          <w:p w14:paraId="5D308724" w14:textId="77777777" w:rsidR="005539A3" w:rsidRPr="00A05EE9" w:rsidRDefault="005539A3" w:rsidP="0055769F">
            <w:pPr>
              <w:pStyle w:val="Tablei"/>
            </w:pPr>
            <w:r w:rsidRPr="00A05EE9">
              <w:t>(ii) a registered charity</w:t>
            </w:r>
          </w:p>
        </w:tc>
        <w:tc>
          <w:tcPr>
            <w:tcW w:w="1560" w:type="dxa"/>
            <w:tcBorders>
              <w:bottom w:val="single" w:sz="4" w:space="0" w:color="auto"/>
            </w:tcBorders>
            <w:shd w:val="clear" w:color="auto" w:fill="auto"/>
          </w:tcPr>
          <w:p w14:paraId="29BD62A5" w14:textId="77777777" w:rsidR="005539A3" w:rsidRPr="00A05EE9" w:rsidRDefault="005539A3" w:rsidP="0055769F">
            <w:pPr>
              <w:pStyle w:val="Tabletext"/>
            </w:pPr>
            <w:r w:rsidRPr="00A05EE9">
              <w:t>none</w:t>
            </w:r>
          </w:p>
        </w:tc>
      </w:tr>
      <w:tr w:rsidR="005539A3" w:rsidRPr="00A05EE9" w14:paraId="2A02E229" w14:textId="77777777" w:rsidTr="00407548">
        <w:trPr>
          <w:cantSplit/>
        </w:trPr>
        <w:tc>
          <w:tcPr>
            <w:tcW w:w="851" w:type="dxa"/>
            <w:tcBorders>
              <w:top w:val="single" w:sz="4" w:space="0" w:color="auto"/>
            </w:tcBorders>
            <w:shd w:val="clear" w:color="auto" w:fill="auto"/>
          </w:tcPr>
          <w:p w14:paraId="3F1F954E" w14:textId="77777777" w:rsidR="005539A3" w:rsidRPr="00A05EE9" w:rsidRDefault="005539A3" w:rsidP="0055769F">
            <w:pPr>
              <w:pStyle w:val="Tabletext"/>
            </w:pPr>
            <w:r w:rsidRPr="00A05EE9">
              <w:t>12.1.3</w:t>
            </w:r>
          </w:p>
        </w:tc>
        <w:tc>
          <w:tcPr>
            <w:tcW w:w="1893" w:type="dxa"/>
            <w:tcBorders>
              <w:top w:val="single" w:sz="4" w:space="0" w:color="auto"/>
            </w:tcBorders>
            <w:shd w:val="clear" w:color="auto" w:fill="auto"/>
          </w:tcPr>
          <w:p w14:paraId="39AFA81B" w14:textId="77777777" w:rsidR="005539A3" w:rsidRPr="00A05EE9" w:rsidRDefault="005539A3" w:rsidP="0055769F">
            <w:pPr>
              <w:pStyle w:val="Tabletext"/>
            </w:pPr>
            <w:r w:rsidRPr="00A05EE9">
              <w:t>a public museum</w:t>
            </w:r>
          </w:p>
        </w:tc>
        <w:tc>
          <w:tcPr>
            <w:tcW w:w="2926" w:type="dxa"/>
            <w:tcBorders>
              <w:top w:val="single" w:sz="4" w:space="0" w:color="auto"/>
            </w:tcBorders>
            <w:shd w:val="clear" w:color="auto" w:fill="auto"/>
          </w:tcPr>
          <w:p w14:paraId="22D0D453" w14:textId="77777777" w:rsidR="005539A3" w:rsidRPr="00A05EE9" w:rsidRDefault="005539A3" w:rsidP="0055769F">
            <w:pPr>
              <w:pStyle w:val="Tabletext"/>
            </w:pPr>
            <w:r w:rsidRPr="00A05EE9">
              <w:t>the public museum must:</w:t>
            </w:r>
          </w:p>
          <w:p w14:paraId="406E36B0" w14:textId="77777777" w:rsidR="005539A3" w:rsidRPr="00A05EE9" w:rsidRDefault="005539A3" w:rsidP="0055769F">
            <w:pPr>
              <w:pStyle w:val="Tablea"/>
            </w:pPr>
            <w:r w:rsidRPr="00A05EE9">
              <w:t>(a) be:</w:t>
            </w:r>
          </w:p>
          <w:p w14:paraId="5F34E32A" w14:textId="6B195E55" w:rsidR="005539A3" w:rsidRPr="00A05EE9" w:rsidRDefault="005539A3" w:rsidP="0055769F">
            <w:pPr>
              <w:pStyle w:val="Tablei"/>
            </w:pPr>
            <w:r w:rsidRPr="00A05EE9">
              <w:t xml:space="preserve">(i) an </w:t>
            </w:r>
            <w:r w:rsidR="00E0198C" w:rsidRPr="00E0198C">
              <w:rPr>
                <w:position w:val="6"/>
                <w:sz w:val="16"/>
              </w:rPr>
              <w:t>*</w:t>
            </w:r>
            <w:r w:rsidRPr="00A05EE9">
              <w:t>Australian government agency; or</w:t>
            </w:r>
          </w:p>
          <w:p w14:paraId="0AFBAB50" w14:textId="35C3313D" w:rsidR="005539A3" w:rsidRPr="00A05EE9" w:rsidRDefault="005539A3" w:rsidP="0055769F">
            <w:pPr>
              <w:pStyle w:val="Tablei"/>
            </w:pPr>
            <w:r w:rsidRPr="00A05EE9">
              <w:t xml:space="preserve">(ii) a </w:t>
            </w:r>
            <w:r w:rsidR="00E0198C" w:rsidRPr="00E0198C">
              <w:rPr>
                <w:position w:val="6"/>
                <w:sz w:val="16"/>
              </w:rPr>
              <w:t>*</w:t>
            </w:r>
            <w:r w:rsidRPr="00A05EE9">
              <w:t>registered charity; or</w:t>
            </w:r>
          </w:p>
          <w:p w14:paraId="73E7C27F" w14:textId="77777777" w:rsidR="005539A3" w:rsidRPr="00A05EE9" w:rsidRDefault="005539A3" w:rsidP="0055769F">
            <w:pPr>
              <w:pStyle w:val="Tablea"/>
            </w:pPr>
            <w:r w:rsidRPr="00A05EE9">
              <w:t>(b) be operated by:</w:t>
            </w:r>
          </w:p>
          <w:p w14:paraId="1D1D894F" w14:textId="77777777" w:rsidR="005539A3" w:rsidRPr="00A05EE9" w:rsidRDefault="005539A3" w:rsidP="0055769F">
            <w:pPr>
              <w:pStyle w:val="Tablei"/>
            </w:pPr>
            <w:r w:rsidRPr="00A05EE9">
              <w:t>(i) an Australian government agency; or</w:t>
            </w:r>
          </w:p>
          <w:p w14:paraId="11296941" w14:textId="77777777" w:rsidR="005539A3" w:rsidRPr="00A05EE9" w:rsidRDefault="005539A3" w:rsidP="0055769F">
            <w:pPr>
              <w:pStyle w:val="Tablei"/>
            </w:pPr>
            <w:r w:rsidRPr="00A05EE9">
              <w:t>(ii) a registered charity</w:t>
            </w:r>
          </w:p>
        </w:tc>
        <w:tc>
          <w:tcPr>
            <w:tcW w:w="1560" w:type="dxa"/>
            <w:tcBorders>
              <w:top w:val="single" w:sz="4" w:space="0" w:color="auto"/>
            </w:tcBorders>
            <w:shd w:val="clear" w:color="auto" w:fill="auto"/>
          </w:tcPr>
          <w:p w14:paraId="7CB79603" w14:textId="77777777" w:rsidR="005539A3" w:rsidRPr="00A05EE9" w:rsidRDefault="005539A3" w:rsidP="0055769F">
            <w:pPr>
              <w:pStyle w:val="Tabletext"/>
            </w:pPr>
            <w:r w:rsidRPr="00A05EE9">
              <w:t>none</w:t>
            </w:r>
          </w:p>
        </w:tc>
      </w:tr>
      <w:tr w:rsidR="005539A3" w:rsidRPr="00A05EE9" w14:paraId="6E4FF007" w14:textId="77777777" w:rsidTr="00B37AD9">
        <w:trPr>
          <w:cantSplit/>
        </w:trPr>
        <w:tc>
          <w:tcPr>
            <w:tcW w:w="851" w:type="dxa"/>
            <w:tcBorders>
              <w:bottom w:val="single" w:sz="4" w:space="0" w:color="auto"/>
            </w:tcBorders>
            <w:shd w:val="clear" w:color="auto" w:fill="auto"/>
          </w:tcPr>
          <w:p w14:paraId="4BAAF61E" w14:textId="77777777" w:rsidR="005539A3" w:rsidRPr="00A05EE9" w:rsidRDefault="005539A3" w:rsidP="003705F7">
            <w:pPr>
              <w:pStyle w:val="Tabletext"/>
            </w:pPr>
            <w:r w:rsidRPr="00A05EE9">
              <w:t>12.1.4</w:t>
            </w:r>
          </w:p>
        </w:tc>
        <w:tc>
          <w:tcPr>
            <w:tcW w:w="1893" w:type="dxa"/>
            <w:tcBorders>
              <w:bottom w:val="single" w:sz="4" w:space="0" w:color="auto"/>
            </w:tcBorders>
            <w:shd w:val="clear" w:color="auto" w:fill="auto"/>
          </w:tcPr>
          <w:p w14:paraId="78B0B1B7" w14:textId="77777777" w:rsidR="005539A3" w:rsidRPr="00A05EE9" w:rsidRDefault="005539A3" w:rsidP="00C128B4">
            <w:pPr>
              <w:pStyle w:val="Tabletext"/>
              <w:keepNext/>
              <w:keepLines/>
            </w:pPr>
            <w:r w:rsidRPr="00A05EE9">
              <w:t>a public art gallery</w:t>
            </w:r>
          </w:p>
        </w:tc>
        <w:tc>
          <w:tcPr>
            <w:tcW w:w="2926" w:type="dxa"/>
            <w:tcBorders>
              <w:bottom w:val="single" w:sz="4" w:space="0" w:color="auto"/>
            </w:tcBorders>
            <w:shd w:val="clear" w:color="auto" w:fill="auto"/>
          </w:tcPr>
          <w:p w14:paraId="2D9EAB00" w14:textId="77777777" w:rsidR="005539A3" w:rsidRPr="00A05EE9" w:rsidRDefault="005539A3" w:rsidP="00C128B4">
            <w:pPr>
              <w:pStyle w:val="Tabletext"/>
              <w:keepNext/>
              <w:keepLines/>
            </w:pPr>
            <w:r w:rsidRPr="00A05EE9">
              <w:t>the public art gallery must:</w:t>
            </w:r>
          </w:p>
          <w:p w14:paraId="3B12D9AB" w14:textId="77777777" w:rsidR="005539A3" w:rsidRPr="00A05EE9" w:rsidRDefault="005539A3" w:rsidP="00C128B4">
            <w:pPr>
              <w:pStyle w:val="Tablea"/>
              <w:keepNext/>
              <w:keepLines/>
            </w:pPr>
            <w:r w:rsidRPr="00A05EE9">
              <w:t>(a) be:</w:t>
            </w:r>
          </w:p>
          <w:p w14:paraId="5D355793" w14:textId="1799A040" w:rsidR="005539A3" w:rsidRPr="00A05EE9" w:rsidRDefault="005539A3" w:rsidP="00C128B4">
            <w:pPr>
              <w:pStyle w:val="Tablei"/>
              <w:keepNext/>
              <w:keepLines/>
            </w:pPr>
            <w:r w:rsidRPr="00A05EE9">
              <w:t xml:space="preserve">(i) an </w:t>
            </w:r>
            <w:r w:rsidR="00E0198C" w:rsidRPr="00E0198C">
              <w:rPr>
                <w:position w:val="6"/>
                <w:sz w:val="16"/>
              </w:rPr>
              <w:t>*</w:t>
            </w:r>
            <w:r w:rsidRPr="00A05EE9">
              <w:t>Australian government agency; or</w:t>
            </w:r>
          </w:p>
          <w:p w14:paraId="626D962A" w14:textId="15F8FC5B" w:rsidR="005539A3" w:rsidRPr="00A05EE9" w:rsidRDefault="005539A3" w:rsidP="00C128B4">
            <w:pPr>
              <w:pStyle w:val="Tablei"/>
              <w:keepNext/>
              <w:keepLines/>
            </w:pPr>
            <w:r w:rsidRPr="00A05EE9">
              <w:t xml:space="preserve">(ii) a </w:t>
            </w:r>
            <w:r w:rsidR="00E0198C" w:rsidRPr="00E0198C">
              <w:rPr>
                <w:position w:val="6"/>
                <w:sz w:val="16"/>
              </w:rPr>
              <w:t>*</w:t>
            </w:r>
            <w:r w:rsidRPr="00A05EE9">
              <w:t>registered charity; or</w:t>
            </w:r>
          </w:p>
          <w:p w14:paraId="2126BB73" w14:textId="77777777" w:rsidR="005539A3" w:rsidRPr="00A05EE9" w:rsidRDefault="005539A3" w:rsidP="00C128B4">
            <w:pPr>
              <w:pStyle w:val="Tablea"/>
              <w:keepNext/>
              <w:keepLines/>
            </w:pPr>
            <w:r w:rsidRPr="00A05EE9">
              <w:t>(b) be operated by:</w:t>
            </w:r>
          </w:p>
          <w:p w14:paraId="65F1FDB9" w14:textId="77777777" w:rsidR="005539A3" w:rsidRPr="00A05EE9" w:rsidRDefault="005539A3" w:rsidP="00C128B4">
            <w:pPr>
              <w:pStyle w:val="Tablei"/>
              <w:keepNext/>
              <w:keepLines/>
            </w:pPr>
            <w:r w:rsidRPr="00A05EE9">
              <w:t>(i) an Australian government agency; or</w:t>
            </w:r>
          </w:p>
          <w:p w14:paraId="0F9F7EF9" w14:textId="77777777" w:rsidR="005539A3" w:rsidRPr="00A05EE9" w:rsidRDefault="005539A3" w:rsidP="00C128B4">
            <w:pPr>
              <w:pStyle w:val="Tablei"/>
              <w:keepNext/>
              <w:keepLines/>
            </w:pPr>
            <w:r w:rsidRPr="00A05EE9">
              <w:t>(ii) a registered charity</w:t>
            </w:r>
          </w:p>
        </w:tc>
        <w:tc>
          <w:tcPr>
            <w:tcW w:w="1560" w:type="dxa"/>
            <w:tcBorders>
              <w:bottom w:val="single" w:sz="4" w:space="0" w:color="auto"/>
            </w:tcBorders>
            <w:shd w:val="clear" w:color="auto" w:fill="auto"/>
          </w:tcPr>
          <w:p w14:paraId="74D6C4FC" w14:textId="77777777" w:rsidR="005539A3" w:rsidRPr="00A05EE9" w:rsidRDefault="005539A3" w:rsidP="00C128B4">
            <w:pPr>
              <w:pStyle w:val="Tabletext"/>
              <w:keepNext/>
              <w:keepLines/>
            </w:pPr>
            <w:r w:rsidRPr="00A05EE9">
              <w:t>none</w:t>
            </w:r>
          </w:p>
        </w:tc>
      </w:tr>
      <w:tr w:rsidR="005539A3" w:rsidRPr="00A05EE9" w14:paraId="6B2736E5" w14:textId="77777777" w:rsidTr="003705F7">
        <w:trPr>
          <w:cantSplit/>
        </w:trPr>
        <w:tc>
          <w:tcPr>
            <w:tcW w:w="851" w:type="dxa"/>
            <w:tcBorders>
              <w:bottom w:val="single" w:sz="12" w:space="0" w:color="auto"/>
            </w:tcBorders>
            <w:shd w:val="clear" w:color="auto" w:fill="auto"/>
          </w:tcPr>
          <w:p w14:paraId="0BB83FBF" w14:textId="77777777" w:rsidR="005539A3" w:rsidRPr="00A05EE9" w:rsidRDefault="005539A3" w:rsidP="0055769F">
            <w:pPr>
              <w:pStyle w:val="Tabletext"/>
            </w:pPr>
            <w:r w:rsidRPr="00A05EE9">
              <w:t>12.1.5</w:t>
            </w:r>
          </w:p>
        </w:tc>
        <w:tc>
          <w:tcPr>
            <w:tcW w:w="1893" w:type="dxa"/>
            <w:tcBorders>
              <w:bottom w:val="single" w:sz="12" w:space="0" w:color="auto"/>
            </w:tcBorders>
            <w:shd w:val="clear" w:color="auto" w:fill="auto"/>
          </w:tcPr>
          <w:p w14:paraId="367237F6" w14:textId="77777777" w:rsidR="005539A3" w:rsidRPr="00A05EE9" w:rsidRDefault="005539A3" w:rsidP="0055769F">
            <w:pPr>
              <w:pStyle w:val="Tabletext"/>
            </w:pPr>
            <w:r w:rsidRPr="00A05EE9">
              <w:t>an institution consisting of a public library, public museum and public art gallery or of any 2 of them</w:t>
            </w:r>
          </w:p>
        </w:tc>
        <w:tc>
          <w:tcPr>
            <w:tcW w:w="2926" w:type="dxa"/>
            <w:tcBorders>
              <w:bottom w:val="single" w:sz="12" w:space="0" w:color="auto"/>
            </w:tcBorders>
            <w:shd w:val="clear" w:color="auto" w:fill="auto"/>
          </w:tcPr>
          <w:p w14:paraId="56D9AD56" w14:textId="77777777" w:rsidR="005539A3" w:rsidRPr="00A05EE9" w:rsidRDefault="005539A3" w:rsidP="0055769F">
            <w:pPr>
              <w:pStyle w:val="Tabletext"/>
            </w:pPr>
            <w:r w:rsidRPr="00A05EE9">
              <w:t>the institution must:</w:t>
            </w:r>
          </w:p>
          <w:p w14:paraId="77DB9554" w14:textId="77777777" w:rsidR="005539A3" w:rsidRPr="00A05EE9" w:rsidRDefault="005539A3" w:rsidP="0055769F">
            <w:pPr>
              <w:pStyle w:val="Tablea"/>
            </w:pPr>
            <w:r w:rsidRPr="00A05EE9">
              <w:t>(a) be:</w:t>
            </w:r>
          </w:p>
          <w:p w14:paraId="3DFCB698" w14:textId="72DDF4FE" w:rsidR="005539A3" w:rsidRPr="00A05EE9" w:rsidRDefault="005539A3" w:rsidP="0055769F">
            <w:pPr>
              <w:pStyle w:val="Tablei"/>
            </w:pPr>
            <w:r w:rsidRPr="00A05EE9">
              <w:t xml:space="preserve">(i) an </w:t>
            </w:r>
            <w:r w:rsidR="00E0198C" w:rsidRPr="00E0198C">
              <w:rPr>
                <w:position w:val="6"/>
                <w:sz w:val="16"/>
              </w:rPr>
              <w:t>*</w:t>
            </w:r>
            <w:r w:rsidRPr="00A05EE9">
              <w:t>Australian government agency; or</w:t>
            </w:r>
          </w:p>
          <w:p w14:paraId="22F5C175" w14:textId="264CEDEB" w:rsidR="005539A3" w:rsidRPr="00A05EE9" w:rsidRDefault="005539A3" w:rsidP="0055769F">
            <w:pPr>
              <w:pStyle w:val="Tablei"/>
            </w:pPr>
            <w:r w:rsidRPr="00A05EE9">
              <w:t xml:space="preserve">(ii) a </w:t>
            </w:r>
            <w:r w:rsidR="00E0198C" w:rsidRPr="00E0198C">
              <w:rPr>
                <w:position w:val="6"/>
                <w:sz w:val="16"/>
              </w:rPr>
              <w:t>*</w:t>
            </w:r>
            <w:r w:rsidRPr="00A05EE9">
              <w:t>registered charity; or</w:t>
            </w:r>
          </w:p>
          <w:p w14:paraId="490B6FFB" w14:textId="77777777" w:rsidR="005539A3" w:rsidRPr="00A05EE9" w:rsidRDefault="005539A3" w:rsidP="0055769F">
            <w:pPr>
              <w:pStyle w:val="Tablea"/>
            </w:pPr>
            <w:r w:rsidRPr="00A05EE9">
              <w:t>(b) be operated by:</w:t>
            </w:r>
          </w:p>
          <w:p w14:paraId="56D3DF27" w14:textId="77777777" w:rsidR="005539A3" w:rsidRPr="00A05EE9" w:rsidRDefault="005539A3" w:rsidP="0055769F">
            <w:pPr>
              <w:pStyle w:val="Tablei"/>
            </w:pPr>
            <w:r w:rsidRPr="00A05EE9">
              <w:t>(i) an Australian government agency; or</w:t>
            </w:r>
          </w:p>
          <w:p w14:paraId="1924B562" w14:textId="77777777" w:rsidR="005539A3" w:rsidRPr="00A05EE9" w:rsidRDefault="005539A3" w:rsidP="0055769F">
            <w:pPr>
              <w:pStyle w:val="Tablei"/>
            </w:pPr>
            <w:r w:rsidRPr="00A05EE9">
              <w:t>(ii) a registered charity</w:t>
            </w:r>
          </w:p>
        </w:tc>
        <w:tc>
          <w:tcPr>
            <w:tcW w:w="1560" w:type="dxa"/>
            <w:tcBorders>
              <w:bottom w:val="single" w:sz="12" w:space="0" w:color="auto"/>
            </w:tcBorders>
            <w:shd w:val="clear" w:color="auto" w:fill="auto"/>
          </w:tcPr>
          <w:p w14:paraId="304F3EC1" w14:textId="77777777" w:rsidR="005539A3" w:rsidRPr="00A05EE9" w:rsidRDefault="005539A3" w:rsidP="0055769F">
            <w:pPr>
              <w:pStyle w:val="Tabletext"/>
            </w:pPr>
            <w:r w:rsidRPr="00A05EE9">
              <w:t>none</w:t>
            </w:r>
          </w:p>
        </w:tc>
      </w:tr>
    </w:tbl>
    <w:p w14:paraId="5A71E5A7" w14:textId="77777777" w:rsidR="005539A3" w:rsidRPr="00A05EE9" w:rsidRDefault="005539A3" w:rsidP="00B740B3">
      <w:pPr>
        <w:pStyle w:val="subsection"/>
        <w:keepNext/>
        <w:keepLines/>
      </w:pPr>
      <w:r w:rsidRPr="00A05EE9">
        <w:tab/>
        <w:t>(2)</w:t>
      </w:r>
      <w:r w:rsidRPr="00A05EE9">
        <w:tab/>
        <w:t>This table sets out specific cultural recipients.</w:t>
      </w:r>
    </w:p>
    <w:p w14:paraId="5E841840" w14:textId="77777777" w:rsidR="005539A3" w:rsidRPr="00A05EE9" w:rsidRDefault="005539A3" w:rsidP="00B740B3">
      <w:pPr>
        <w:pStyle w:val="Tabletext"/>
        <w:keepNext/>
        <w:keepLines/>
      </w:pPr>
    </w:p>
    <w:tbl>
      <w:tblPr>
        <w:tblW w:w="7027"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1"/>
        <w:gridCol w:w="3879"/>
        <w:gridCol w:w="2290"/>
        <w:gridCol w:w="7"/>
      </w:tblGrid>
      <w:tr w:rsidR="005539A3" w:rsidRPr="00A05EE9" w14:paraId="6B32801A" w14:textId="77777777" w:rsidTr="0082166E">
        <w:trPr>
          <w:gridAfter w:val="1"/>
          <w:wAfter w:w="7" w:type="dxa"/>
          <w:tblHeader/>
        </w:trPr>
        <w:tc>
          <w:tcPr>
            <w:tcW w:w="7020" w:type="dxa"/>
            <w:gridSpan w:val="3"/>
            <w:tcBorders>
              <w:top w:val="single" w:sz="12" w:space="0" w:color="auto"/>
              <w:bottom w:val="single" w:sz="6" w:space="0" w:color="auto"/>
            </w:tcBorders>
            <w:shd w:val="clear" w:color="auto" w:fill="auto"/>
          </w:tcPr>
          <w:p w14:paraId="0CA32E43" w14:textId="77777777" w:rsidR="005539A3" w:rsidRPr="00A05EE9" w:rsidRDefault="005539A3" w:rsidP="00B2135A">
            <w:pPr>
              <w:pStyle w:val="TableHeading"/>
            </w:pPr>
            <w:r w:rsidRPr="00A05EE9">
              <w:t>Cultural organisations—Specific</w:t>
            </w:r>
          </w:p>
        </w:tc>
      </w:tr>
      <w:tr w:rsidR="005539A3" w:rsidRPr="00A05EE9" w14:paraId="0754BFA1" w14:textId="77777777" w:rsidTr="0082166E">
        <w:trPr>
          <w:gridAfter w:val="1"/>
          <w:wAfter w:w="7" w:type="dxa"/>
          <w:tblHeader/>
        </w:trPr>
        <w:tc>
          <w:tcPr>
            <w:tcW w:w="851" w:type="dxa"/>
            <w:tcBorders>
              <w:top w:val="single" w:sz="6" w:space="0" w:color="auto"/>
              <w:bottom w:val="single" w:sz="12" w:space="0" w:color="auto"/>
            </w:tcBorders>
            <w:shd w:val="clear" w:color="auto" w:fill="auto"/>
          </w:tcPr>
          <w:p w14:paraId="0B695564" w14:textId="77777777" w:rsidR="005539A3" w:rsidRPr="00A05EE9" w:rsidRDefault="005539A3" w:rsidP="0055769F">
            <w:pPr>
              <w:pStyle w:val="Tabletext"/>
              <w:keepNext/>
              <w:keepLines/>
              <w:rPr>
                <w:b/>
              </w:rPr>
            </w:pPr>
            <w:r w:rsidRPr="00A05EE9">
              <w:rPr>
                <w:b/>
              </w:rPr>
              <w:t>Item</w:t>
            </w:r>
          </w:p>
        </w:tc>
        <w:tc>
          <w:tcPr>
            <w:tcW w:w="3879" w:type="dxa"/>
            <w:tcBorders>
              <w:top w:val="single" w:sz="6" w:space="0" w:color="auto"/>
              <w:bottom w:val="single" w:sz="12" w:space="0" w:color="auto"/>
            </w:tcBorders>
            <w:shd w:val="clear" w:color="auto" w:fill="auto"/>
          </w:tcPr>
          <w:p w14:paraId="62FD9F30" w14:textId="77777777" w:rsidR="005539A3" w:rsidRPr="00A05EE9" w:rsidRDefault="005539A3" w:rsidP="0055769F">
            <w:pPr>
              <w:pStyle w:val="Tabletext"/>
              <w:keepNext/>
              <w:keepLines/>
              <w:rPr>
                <w:b/>
              </w:rPr>
            </w:pPr>
            <w:r w:rsidRPr="00A05EE9">
              <w:rPr>
                <w:b/>
              </w:rPr>
              <w:t>Fund, authority or institution</w:t>
            </w:r>
          </w:p>
        </w:tc>
        <w:tc>
          <w:tcPr>
            <w:tcW w:w="2290" w:type="dxa"/>
            <w:tcBorders>
              <w:top w:val="single" w:sz="6" w:space="0" w:color="auto"/>
              <w:bottom w:val="single" w:sz="12" w:space="0" w:color="auto"/>
            </w:tcBorders>
            <w:shd w:val="clear" w:color="auto" w:fill="auto"/>
          </w:tcPr>
          <w:p w14:paraId="36D0E7AE" w14:textId="77777777" w:rsidR="005539A3" w:rsidRPr="00A05EE9" w:rsidRDefault="005539A3" w:rsidP="0055769F">
            <w:pPr>
              <w:pStyle w:val="Tabletext"/>
              <w:keepNext/>
              <w:keepLines/>
              <w:rPr>
                <w:b/>
              </w:rPr>
            </w:pPr>
            <w:r w:rsidRPr="00A05EE9">
              <w:rPr>
                <w:b/>
              </w:rPr>
              <w:t>Special conditions</w:t>
            </w:r>
          </w:p>
        </w:tc>
      </w:tr>
      <w:tr w:rsidR="005539A3" w:rsidRPr="00A05EE9" w14:paraId="0ED3AA06" w14:textId="77777777" w:rsidTr="0082166E">
        <w:trPr>
          <w:gridAfter w:val="1"/>
          <w:wAfter w:w="7" w:type="dxa"/>
        </w:trPr>
        <w:tc>
          <w:tcPr>
            <w:tcW w:w="851" w:type="dxa"/>
            <w:tcBorders>
              <w:top w:val="single" w:sz="12" w:space="0" w:color="auto"/>
            </w:tcBorders>
            <w:shd w:val="clear" w:color="auto" w:fill="auto"/>
          </w:tcPr>
          <w:p w14:paraId="5948268E" w14:textId="77777777" w:rsidR="005539A3" w:rsidRPr="00A05EE9" w:rsidRDefault="005539A3" w:rsidP="0055769F">
            <w:pPr>
              <w:pStyle w:val="Tabletext"/>
            </w:pPr>
            <w:r w:rsidRPr="00A05EE9">
              <w:t>12.2.1</w:t>
            </w:r>
          </w:p>
        </w:tc>
        <w:tc>
          <w:tcPr>
            <w:tcW w:w="3879" w:type="dxa"/>
            <w:tcBorders>
              <w:top w:val="single" w:sz="12" w:space="0" w:color="auto"/>
            </w:tcBorders>
            <w:shd w:val="clear" w:color="auto" w:fill="auto"/>
          </w:tcPr>
          <w:p w14:paraId="3FFBEFBA" w14:textId="77777777" w:rsidR="005539A3" w:rsidRPr="00A05EE9" w:rsidRDefault="005539A3" w:rsidP="0055769F">
            <w:pPr>
              <w:pStyle w:val="Tabletext"/>
            </w:pPr>
            <w:r w:rsidRPr="00A05EE9">
              <w:t>The Australiana Fund</w:t>
            </w:r>
          </w:p>
        </w:tc>
        <w:tc>
          <w:tcPr>
            <w:tcW w:w="2290" w:type="dxa"/>
            <w:tcBorders>
              <w:top w:val="single" w:sz="12" w:space="0" w:color="auto"/>
            </w:tcBorders>
            <w:shd w:val="clear" w:color="auto" w:fill="auto"/>
          </w:tcPr>
          <w:p w14:paraId="3F2879C1" w14:textId="77777777" w:rsidR="005539A3" w:rsidRPr="00A05EE9" w:rsidRDefault="005539A3" w:rsidP="0055769F">
            <w:pPr>
              <w:pStyle w:val="Tabletext"/>
            </w:pPr>
            <w:r w:rsidRPr="00A05EE9">
              <w:t>none</w:t>
            </w:r>
          </w:p>
        </w:tc>
      </w:tr>
      <w:tr w:rsidR="005539A3" w:rsidRPr="00A05EE9" w14:paraId="49E9FA82" w14:textId="77777777" w:rsidTr="0082166E">
        <w:trPr>
          <w:gridAfter w:val="1"/>
          <w:wAfter w:w="7" w:type="dxa"/>
        </w:trPr>
        <w:tc>
          <w:tcPr>
            <w:tcW w:w="851" w:type="dxa"/>
            <w:tcBorders>
              <w:bottom w:val="single" w:sz="4" w:space="0" w:color="auto"/>
            </w:tcBorders>
            <w:shd w:val="clear" w:color="auto" w:fill="auto"/>
          </w:tcPr>
          <w:p w14:paraId="692E518A" w14:textId="77777777" w:rsidR="005539A3" w:rsidRPr="00A05EE9" w:rsidRDefault="005539A3" w:rsidP="0055769F">
            <w:pPr>
              <w:pStyle w:val="Tabletext"/>
            </w:pPr>
            <w:r w:rsidRPr="00A05EE9">
              <w:t>12.2.3</w:t>
            </w:r>
          </w:p>
        </w:tc>
        <w:tc>
          <w:tcPr>
            <w:tcW w:w="3879" w:type="dxa"/>
            <w:tcBorders>
              <w:bottom w:val="single" w:sz="4" w:space="0" w:color="auto"/>
            </w:tcBorders>
            <w:shd w:val="clear" w:color="auto" w:fill="auto"/>
          </w:tcPr>
          <w:p w14:paraId="30FAFF2A" w14:textId="77777777" w:rsidR="005539A3" w:rsidRPr="00A05EE9" w:rsidRDefault="005539A3" w:rsidP="0055769F">
            <w:pPr>
              <w:pStyle w:val="Tabletext"/>
            </w:pPr>
            <w:r w:rsidRPr="00A05EE9">
              <w:t>The Ranfurly Library Service Incorporated</w:t>
            </w:r>
          </w:p>
        </w:tc>
        <w:tc>
          <w:tcPr>
            <w:tcW w:w="2290" w:type="dxa"/>
            <w:tcBorders>
              <w:bottom w:val="single" w:sz="4" w:space="0" w:color="auto"/>
            </w:tcBorders>
            <w:shd w:val="clear" w:color="auto" w:fill="auto"/>
          </w:tcPr>
          <w:p w14:paraId="281BB48B" w14:textId="77777777" w:rsidR="005539A3" w:rsidRPr="00A05EE9" w:rsidRDefault="005539A3" w:rsidP="0055769F">
            <w:pPr>
              <w:pStyle w:val="Tabletext"/>
            </w:pPr>
            <w:r w:rsidRPr="00A05EE9">
              <w:t>the gift must be made after 2</w:t>
            </w:r>
            <w:r w:rsidR="00CE15B8" w:rsidRPr="00A05EE9">
              <w:t> </w:t>
            </w:r>
            <w:r w:rsidRPr="00A05EE9">
              <w:t>May 2006</w:t>
            </w:r>
          </w:p>
        </w:tc>
      </w:tr>
      <w:tr w:rsidR="005539A3" w:rsidRPr="00A05EE9" w14:paraId="6FC25991" w14:textId="77777777" w:rsidTr="0082166E">
        <w:trPr>
          <w:gridAfter w:val="1"/>
          <w:wAfter w:w="7" w:type="dxa"/>
        </w:trPr>
        <w:tc>
          <w:tcPr>
            <w:tcW w:w="851" w:type="dxa"/>
            <w:shd w:val="clear" w:color="auto" w:fill="auto"/>
          </w:tcPr>
          <w:p w14:paraId="303C280A" w14:textId="77777777" w:rsidR="005539A3" w:rsidRPr="00A05EE9" w:rsidRDefault="005539A3" w:rsidP="0055769F">
            <w:pPr>
              <w:pStyle w:val="Tabletext"/>
            </w:pPr>
            <w:r w:rsidRPr="00A05EE9">
              <w:t>12.2.4</w:t>
            </w:r>
          </w:p>
        </w:tc>
        <w:tc>
          <w:tcPr>
            <w:tcW w:w="3879" w:type="dxa"/>
            <w:shd w:val="clear" w:color="auto" w:fill="auto"/>
          </w:tcPr>
          <w:p w14:paraId="0ED8E72B" w14:textId="77777777" w:rsidR="005539A3" w:rsidRPr="00A05EE9" w:rsidRDefault="005539A3" w:rsidP="0055769F">
            <w:pPr>
              <w:pStyle w:val="Tabletext"/>
            </w:pPr>
            <w:r w:rsidRPr="00A05EE9">
              <w:t>National Arboretum Canberra Fund</w:t>
            </w:r>
          </w:p>
        </w:tc>
        <w:tc>
          <w:tcPr>
            <w:tcW w:w="2290" w:type="dxa"/>
            <w:shd w:val="clear" w:color="auto" w:fill="auto"/>
          </w:tcPr>
          <w:p w14:paraId="322926CD" w14:textId="77777777" w:rsidR="005539A3" w:rsidRPr="00A05EE9" w:rsidRDefault="005539A3" w:rsidP="0055769F">
            <w:pPr>
              <w:pStyle w:val="Tabletext"/>
            </w:pPr>
            <w:r w:rsidRPr="00A05EE9">
              <w:t>the gift must be made after 30</w:t>
            </w:r>
            <w:r w:rsidR="00CE15B8" w:rsidRPr="00A05EE9">
              <w:t> </w:t>
            </w:r>
            <w:r w:rsidRPr="00A05EE9">
              <w:t>June 2013</w:t>
            </w:r>
          </w:p>
        </w:tc>
      </w:tr>
      <w:tr w:rsidR="004D63D2" w:rsidRPr="00A05EE9" w14:paraId="703968CC" w14:textId="77777777" w:rsidTr="0082166E">
        <w:trPr>
          <w:gridAfter w:val="1"/>
          <w:wAfter w:w="7" w:type="dxa"/>
        </w:trPr>
        <w:tc>
          <w:tcPr>
            <w:tcW w:w="851" w:type="dxa"/>
            <w:shd w:val="clear" w:color="auto" w:fill="auto"/>
          </w:tcPr>
          <w:p w14:paraId="0DF2FA61" w14:textId="77777777" w:rsidR="004D63D2" w:rsidRPr="00A05EE9" w:rsidRDefault="004D63D2" w:rsidP="0055769F">
            <w:pPr>
              <w:pStyle w:val="Tabletext"/>
            </w:pPr>
            <w:r w:rsidRPr="00A05EE9">
              <w:t>12.2.5</w:t>
            </w:r>
          </w:p>
        </w:tc>
        <w:tc>
          <w:tcPr>
            <w:tcW w:w="3879" w:type="dxa"/>
            <w:shd w:val="clear" w:color="auto" w:fill="auto"/>
          </w:tcPr>
          <w:p w14:paraId="3D7C0187" w14:textId="77777777" w:rsidR="004D63D2" w:rsidRPr="00A05EE9" w:rsidRDefault="004D63D2" w:rsidP="0055769F">
            <w:pPr>
              <w:pStyle w:val="Tabletext"/>
            </w:pPr>
            <w:r w:rsidRPr="00A05EE9">
              <w:t>Sydney Chevra Kadisha</w:t>
            </w:r>
          </w:p>
        </w:tc>
        <w:tc>
          <w:tcPr>
            <w:tcW w:w="2290" w:type="dxa"/>
            <w:shd w:val="clear" w:color="auto" w:fill="auto"/>
          </w:tcPr>
          <w:p w14:paraId="59536AEA" w14:textId="77777777" w:rsidR="004D63D2" w:rsidRPr="00A05EE9" w:rsidRDefault="002E0097" w:rsidP="0055769F">
            <w:pPr>
              <w:pStyle w:val="Tabletext"/>
            </w:pPr>
            <w:r w:rsidRPr="00A05EE9">
              <w:t xml:space="preserve">the gift must be made after 31 December 2017 and before </w:t>
            </w:r>
            <w:r w:rsidR="006D7026" w:rsidRPr="00A05EE9">
              <w:t>1 July</w:t>
            </w:r>
            <w:r w:rsidR="00AA213B" w:rsidRPr="00A05EE9">
              <w:t xml:space="preserve"> 2024</w:t>
            </w:r>
          </w:p>
        </w:tc>
      </w:tr>
      <w:tr w:rsidR="00C01166" w:rsidRPr="00A05EE9" w14:paraId="53B40CEE" w14:textId="77777777" w:rsidTr="0082166E">
        <w:tblPrEx>
          <w:tblBorders>
            <w:top w:val="none" w:sz="0" w:space="0" w:color="auto"/>
            <w:bottom w:val="none" w:sz="0" w:space="0" w:color="auto"/>
            <w:insideH w:val="none" w:sz="0" w:space="0" w:color="auto"/>
          </w:tblBorders>
          <w:tblCellMar>
            <w:left w:w="108" w:type="dxa"/>
            <w:right w:w="108" w:type="dxa"/>
          </w:tblCellMar>
          <w:tblLook w:val="0020" w:firstRow="1" w:lastRow="0" w:firstColumn="0" w:lastColumn="0" w:noHBand="0" w:noVBand="0"/>
        </w:tblPrEx>
        <w:tc>
          <w:tcPr>
            <w:tcW w:w="851" w:type="dxa"/>
            <w:tcBorders>
              <w:top w:val="single" w:sz="4" w:space="0" w:color="auto"/>
              <w:bottom w:val="single" w:sz="12" w:space="0" w:color="auto"/>
            </w:tcBorders>
            <w:shd w:val="clear" w:color="auto" w:fill="auto"/>
          </w:tcPr>
          <w:p w14:paraId="6576597C" w14:textId="77777777" w:rsidR="00C01166" w:rsidRPr="00A05EE9" w:rsidRDefault="00C01166" w:rsidP="00C01166">
            <w:pPr>
              <w:pStyle w:val="Tabletext"/>
            </w:pPr>
            <w:r w:rsidRPr="00A05EE9">
              <w:t>12.2.6</w:t>
            </w:r>
          </w:p>
        </w:tc>
        <w:tc>
          <w:tcPr>
            <w:tcW w:w="3879" w:type="dxa"/>
            <w:tcBorders>
              <w:top w:val="single" w:sz="4" w:space="0" w:color="auto"/>
              <w:bottom w:val="single" w:sz="12" w:space="0" w:color="auto"/>
            </w:tcBorders>
            <w:shd w:val="clear" w:color="auto" w:fill="auto"/>
          </w:tcPr>
          <w:p w14:paraId="0853E229" w14:textId="77777777" w:rsidR="00C01166" w:rsidRPr="00A05EE9" w:rsidRDefault="00C01166" w:rsidP="00C01166">
            <w:pPr>
              <w:pStyle w:val="Tabletext"/>
            </w:pPr>
            <w:r w:rsidRPr="00A05EE9">
              <w:t>C E W Bean Foundation</w:t>
            </w:r>
          </w:p>
        </w:tc>
        <w:tc>
          <w:tcPr>
            <w:tcW w:w="2297" w:type="dxa"/>
            <w:gridSpan w:val="2"/>
            <w:tcBorders>
              <w:top w:val="single" w:sz="4" w:space="0" w:color="auto"/>
              <w:bottom w:val="single" w:sz="12" w:space="0" w:color="auto"/>
            </w:tcBorders>
            <w:shd w:val="clear" w:color="auto" w:fill="auto"/>
          </w:tcPr>
          <w:p w14:paraId="1517F8E4" w14:textId="77777777" w:rsidR="00C01166" w:rsidRPr="00A05EE9" w:rsidRDefault="00C01166" w:rsidP="00C01166">
            <w:pPr>
              <w:pStyle w:val="Tabletext"/>
            </w:pPr>
            <w:r w:rsidRPr="00A05EE9">
              <w:t xml:space="preserve">the gift must be made after 30 June 2018 and before </w:t>
            </w:r>
            <w:r w:rsidR="006D7026" w:rsidRPr="00A05EE9">
              <w:t>1 July</w:t>
            </w:r>
            <w:r w:rsidRPr="00A05EE9">
              <w:t xml:space="preserve"> 2025</w:t>
            </w:r>
          </w:p>
        </w:tc>
      </w:tr>
    </w:tbl>
    <w:p w14:paraId="3D60F8F4" w14:textId="77777777" w:rsidR="005539A3" w:rsidRPr="00A05EE9" w:rsidRDefault="005539A3" w:rsidP="005539A3">
      <w:pPr>
        <w:pStyle w:val="ActHead4"/>
      </w:pPr>
      <w:bookmarkStart w:id="347" w:name="_Toc200727335"/>
      <w:r w:rsidRPr="00A05EE9">
        <w:t>Fire and emergency services</w:t>
      </w:r>
      <w:bookmarkEnd w:id="347"/>
    </w:p>
    <w:p w14:paraId="4C3B7119" w14:textId="620AE70A" w:rsidR="005539A3" w:rsidRPr="00A05EE9" w:rsidRDefault="005539A3" w:rsidP="005539A3">
      <w:pPr>
        <w:pStyle w:val="ActHead5"/>
      </w:pPr>
      <w:bookmarkStart w:id="348" w:name="_Toc200727336"/>
      <w:r w:rsidRPr="00A05EE9">
        <w:rPr>
          <w:rStyle w:val="CharSectno"/>
        </w:rPr>
        <w:t>30</w:t>
      </w:r>
      <w:r w:rsidR="00E0198C">
        <w:rPr>
          <w:rStyle w:val="CharSectno"/>
        </w:rPr>
        <w:noBreakHyphen/>
      </w:r>
      <w:r w:rsidRPr="00A05EE9">
        <w:rPr>
          <w:rStyle w:val="CharSectno"/>
        </w:rPr>
        <w:t>102</w:t>
      </w:r>
      <w:r w:rsidRPr="00A05EE9">
        <w:t xml:space="preserve">  Fire and emergency services</w:t>
      </w:r>
      <w:bookmarkEnd w:id="348"/>
    </w:p>
    <w:p w14:paraId="1F6E985D" w14:textId="77777777" w:rsidR="005539A3" w:rsidRPr="00A05EE9" w:rsidRDefault="005539A3" w:rsidP="005539A3">
      <w:pPr>
        <w:pStyle w:val="subsection"/>
      </w:pPr>
      <w:r w:rsidRPr="00A05EE9">
        <w:tab/>
      </w:r>
      <w:r w:rsidRPr="00A05EE9">
        <w:tab/>
        <w:t>This table sets out general categories of fire and emergency services recipients.</w:t>
      </w:r>
    </w:p>
    <w:p w14:paraId="70D7D7D0" w14:textId="77777777" w:rsidR="005539A3" w:rsidRPr="00A05EE9" w:rsidRDefault="005539A3" w:rsidP="00B2135A">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271"/>
        <w:gridCol w:w="2466"/>
        <w:gridCol w:w="3186"/>
      </w:tblGrid>
      <w:tr w:rsidR="005539A3" w:rsidRPr="00A05EE9" w14:paraId="61862482" w14:textId="77777777" w:rsidTr="00B2135A">
        <w:trPr>
          <w:tblHeader/>
        </w:trPr>
        <w:tc>
          <w:tcPr>
            <w:tcW w:w="6923" w:type="dxa"/>
            <w:gridSpan w:val="3"/>
            <w:tcBorders>
              <w:top w:val="single" w:sz="12" w:space="0" w:color="auto"/>
              <w:bottom w:val="single" w:sz="6" w:space="0" w:color="auto"/>
            </w:tcBorders>
            <w:shd w:val="clear" w:color="auto" w:fill="auto"/>
          </w:tcPr>
          <w:p w14:paraId="237F30F6" w14:textId="77777777" w:rsidR="005539A3" w:rsidRPr="00A05EE9" w:rsidRDefault="005539A3" w:rsidP="00B2135A">
            <w:pPr>
              <w:pStyle w:val="TableHeading"/>
            </w:pPr>
            <w:r w:rsidRPr="00A05EE9">
              <w:t>Fire and emergency services—General</w:t>
            </w:r>
          </w:p>
        </w:tc>
      </w:tr>
      <w:tr w:rsidR="005539A3" w:rsidRPr="00A05EE9" w14:paraId="43253A8E" w14:textId="77777777" w:rsidTr="00B2135A">
        <w:trPr>
          <w:tblHeader/>
        </w:trPr>
        <w:tc>
          <w:tcPr>
            <w:tcW w:w="1271" w:type="dxa"/>
            <w:tcBorders>
              <w:top w:val="single" w:sz="6" w:space="0" w:color="auto"/>
              <w:bottom w:val="single" w:sz="12" w:space="0" w:color="auto"/>
            </w:tcBorders>
            <w:shd w:val="clear" w:color="auto" w:fill="auto"/>
          </w:tcPr>
          <w:p w14:paraId="72337294" w14:textId="77777777" w:rsidR="005539A3" w:rsidRPr="00A05EE9" w:rsidRDefault="005539A3" w:rsidP="0055769F">
            <w:pPr>
              <w:pStyle w:val="Tabletext"/>
              <w:keepNext/>
              <w:rPr>
                <w:b/>
              </w:rPr>
            </w:pPr>
            <w:r w:rsidRPr="00A05EE9">
              <w:rPr>
                <w:b/>
              </w:rPr>
              <w:t>Item</w:t>
            </w:r>
          </w:p>
        </w:tc>
        <w:tc>
          <w:tcPr>
            <w:tcW w:w="2466" w:type="dxa"/>
            <w:tcBorders>
              <w:top w:val="single" w:sz="6" w:space="0" w:color="auto"/>
              <w:bottom w:val="single" w:sz="12" w:space="0" w:color="auto"/>
            </w:tcBorders>
            <w:shd w:val="clear" w:color="auto" w:fill="auto"/>
          </w:tcPr>
          <w:p w14:paraId="3ABF926D" w14:textId="77777777" w:rsidR="005539A3" w:rsidRPr="00A05EE9" w:rsidRDefault="005539A3" w:rsidP="0055769F">
            <w:pPr>
              <w:pStyle w:val="Tabletext"/>
              <w:keepNext/>
              <w:rPr>
                <w:b/>
              </w:rPr>
            </w:pPr>
            <w:r w:rsidRPr="00A05EE9">
              <w:rPr>
                <w:b/>
              </w:rPr>
              <w:t>Fund, authority or institution</w:t>
            </w:r>
          </w:p>
        </w:tc>
        <w:tc>
          <w:tcPr>
            <w:tcW w:w="3186" w:type="dxa"/>
            <w:tcBorders>
              <w:top w:val="single" w:sz="6" w:space="0" w:color="auto"/>
              <w:bottom w:val="single" w:sz="12" w:space="0" w:color="auto"/>
            </w:tcBorders>
            <w:shd w:val="clear" w:color="auto" w:fill="auto"/>
          </w:tcPr>
          <w:p w14:paraId="62612069" w14:textId="77777777" w:rsidR="005539A3" w:rsidRPr="00A05EE9" w:rsidRDefault="005539A3" w:rsidP="0055769F">
            <w:pPr>
              <w:pStyle w:val="Tabletext"/>
              <w:keepNext/>
              <w:rPr>
                <w:b/>
              </w:rPr>
            </w:pPr>
            <w:r w:rsidRPr="00A05EE9">
              <w:rPr>
                <w:b/>
              </w:rPr>
              <w:t>Special conditions</w:t>
            </w:r>
          </w:p>
        </w:tc>
      </w:tr>
      <w:tr w:rsidR="005539A3" w:rsidRPr="00A05EE9" w14:paraId="5C4116F1" w14:textId="77777777" w:rsidTr="00B740B3">
        <w:tc>
          <w:tcPr>
            <w:tcW w:w="1271" w:type="dxa"/>
            <w:tcBorders>
              <w:top w:val="single" w:sz="12" w:space="0" w:color="auto"/>
              <w:bottom w:val="single" w:sz="4" w:space="0" w:color="auto"/>
            </w:tcBorders>
            <w:shd w:val="clear" w:color="auto" w:fill="auto"/>
          </w:tcPr>
          <w:p w14:paraId="06442E55" w14:textId="77777777" w:rsidR="005539A3" w:rsidRPr="00A05EE9" w:rsidRDefault="005539A3" w:rsidP="0055769F">
            <w:pPr>
              <w:pStyle w:val="Tabletext"/>
            </w:pPr>
            <w:r w:rsidRPr="00A05EE9">
              <w:t>12A.1.1</w:t>
            </w:r>
          </w:p>
        </w:tc>
        <w:tc>
          <w:tcPr>
            <w:tcW w:w="2466" w:type="dxa"/>
            <w:tcBorders>
              <w:top w:val="single" w:sz="12" w:space="0" w:color="auto"/>
              <w:bottom w:val="single" w:sz="4" w:space="0" w:color="auto"/>
            </w:tcBorders>
            <w:shd w:val="clear" w:color="auto" w:fill="auto"/>
          </w:tcPr>
          <w:p w14:paraId="00B23711" w14:textId="4DF490D9" w:rsidR="005539A3" w:rsidRPr="00A05EE9" w:rsidRDefault="005539A3" w:rsidP="0055769F">
            <w:pPr>
              <w:pStyle w:val="Tabletext"/>
              <w:rPr>
                <w:b/>
                <w:kern w:val="28"/>
              </w:rPr>
            </w:pPr>
            <w:r w:rsidRPr="00A05EE9">
              <w:t xml:space="preserve">an </w:t>
            </w:r>
            <w:r w:rsidR="00E0198C" w:rsidRPr="00E0198C">
              <w:rPr>
                <w:position w:val="6"/>
                <w:sz w:val="16"/>
              </w:rPr>
              <w:t>*</w:t>
            </w:r>
            <w:r w:rsidRPr="00A05EE9">
              <w:t>Australian government agency that has statutory responsibility for the coordination of volunteer fire brigades or State Emergency Services</w:t>
            </w:r>
          </w:p>
        </w:tc>
        <w:tc>
          <w:tcPr>
            <w:tcW w:w="3186" w:type="dxa"/>
            <w:tcBorders>
              <w:top w:val="single" w:sz="12" w:space="0" w:color="auto"/>
              <w:bottom w:val="single" w:sz="4" w:space="0" w:color="auto"/>
            </w:tcBorders>
            <w:shd w:val="clear" w:color="auto" w:fill="auto"/>
          </w:tcPr>
          <w:p w14:paraId="4FF745E4" w14:textId="77777777" w:rsidR="005539A3" w:rsidRPr="00A05EE9" w:rsidRDefault="005539A3" w:rsidP="0055769F">
            <w:pPr>
              <w:pStyle w:val="Tabletext"/>
            </w:pPr>
            <w:r w:rsidRPr="00A05EE9">
              <w:t>the gift or contribution must be made for the purposes of supporting the coordination of volunteer fire brigades or State Emergency Services</w:t>
            </w:r>
          </w:p>
        </w:tc>
      </w:tr>
      <w:tr w:rsidR="005539A3" w:rsidRPr="00A05EE9" w14:paraId="7BABC140" w14:textId="77777777" w:rsidTr="00B740B3">
        <w:trPr>
          <w:trHeight w:val="2055"/>
        </w:trPr>
        <w:tc>
          <w:tcPr>
            <w:tcW w:w="1271" w:type="dxa"/>
            <w:tcBorders>
              <w:bottom w:val="nil"/>
            </w:tcBorders>
            <w:shd w:val="clear" w:color="auto" w:fill="auto"/>
          </w:tcPr>
          <w:p w14:paraId="4819FC0F" w14:textId="77777777" w:rsidR="005539A3" w:rsidRPr="00A05EE9" w:rsidRDefault="005539A3" w:rsidP="00B740B3">
            <w:pPr>
              <w:pStyle w:val="Tabletext"/>
            </w:pPr>
            <w:r w:rsidRPr="00A05EE9">
              <w:t>12A.1.2</w:t>
            </w:r>
          </w:p>
        </w:tc>
        <w:tc>
          <w:tcPr>
            <w:tcW w:w="2466" w:type="dxa"/>
            <w:tcBorders>
              <w:bottom w:val="nil"/>
            </w:tcBorders>
            <w:shd w:val="clear" w:color="auto" w:fill="auto"/>
          </w:tcPr>
          <w:p w14:paraId="27E7A37E" w14:textId="77777777" w:rsidR="005539A3" w:rsidRPr="00A05EE9" w:rsidRDefault="005539A3" w:rsidP="00B740B3">
            <w:pPr>
              <w:pStyle w:val="Tabletext"/>
            </w:pPr>
            <w:r w:rsidRPr="00A05EE9">
              <w:t>a public fund which satisfies all of the following requirements:</w:t>
            </w:r>
          </w:p>
          <w:p w14:paraId="7C77DCA8" w14:textId="6D6BA5CE" w:rsidR="005539A3" w:rsidRPr="00A05EE9" w:rsidRDefault="005539A3" w:rsidP="00B740B3">
            <w:pPr>
              <w:pStyle w:val="Tablea"/>
            </w:pPr>
            <w:r w:rsidRPr="00A05EE9">
              <w:t xml:space="preserve">(a) the fund is established and maintained by an </w:t>
            </w:r>
            <w:r w:rsidR="00E0198C" w:rsidRPr="00E0198C">
              <w:rPr>
                <w:position w:val="6"/>
                <w:sz w:val="16"/>
              </w:rPr>
              <w:t>*</w:t>
            </w:r>
            <w:r w:rsidRPr="00A05EE9">
              <w:t xml:space="preserve">Australian government agency covered by </w:t>
            </w:r>
            <w:r w:rsidR="004B02AC" w:rsidRPr="00A05EE9">
              <w:t>item 1</w:t>
            </w:r>
            <w:r w:rsidRPr="00A05EE9">
              <w:t>2A.1.1;</w:t>
            </w:r>
          </w:p>
        </w:tc>
        <w:tc>
          <w:tcPr>
            <w:tcW w:w="3186" w:type="dxa"/>
            <w:tcBorders>
              <w:bottom w:val="nil"/>
            </w:tcBorders>
            <w:shd w:val="clear" w:color="auto" w:fill="auto"/>
          </w:tcPr>
          <w:p w14:paraId="1D59089A" w14:textId="77777777" w:rsidR="005539A3" w:rsidRPr="00A05EE9" w:rsidRDefault="005539A3" w:rsidP="00B740B3">
            <w:pPr>
              <w:pStyle w:val="Tabletext"/>
            </w:pPr>
            <w:r w:rsidRPr="00A05EE9">
              <w:t>none</w:t>
            </w:r>
          </w:p>
        </w:tc>
      </w:tr>
      <w:tr w:rsidR="00B740B3" w:rsidRPr="00A05EE9" w14:paraId="669ADFB8" w14:textId="77777777" w:rsidTr="005C382E">
        <w:trPr>
          <w:cantSplit/>
          <w:trHeight w:val="4035"/>
        </w:trPr>
        <w:tc>
          <w:tcPr>
            <w:tcW w:w="1271" w:type="dxa"/>
            <w:tcBorders>
              <w:top w:val="nil"/>
              <w:bottom w:val="single" w:sz="4" w:space="0" w:color="auto"/>
            </w:tcBorders>
            <w:shd w:val="clear" w:color="auto" w:fill="auto"/>
          </w:tcPr>
          <w:p w14:paraId="0721B521" w14:textId="77777777" w:rsidR="00B740B3" w:rsidRPr="00A05EE9" w:rsidRDefault="00B740B3" w:rsidP="005C382E">
            <w:pPr>
              <w:pStyle w:val="Tabletext"/>
            </w:pPr>
          </w:p>
        </w:tc>
        <w:tc>
          <w:tcPr>
            <w:tcW w:w="2466" w:type="dxa"/>
            <w:tcBorders>
              <w:top w:val="nil"/>
              <w:bottom w:val="single" w:sz="4" w:space="0" w:color="auto"/>
            </w:tcBorders>
            <w:shd w:val="clear" w:color="auto" w:fill="auto"/>
          </w:tcPr>
          <w:p w14:paraId="332E76A6" w14:textId="049BD90C" w:rsidR="00B740B3" w:rsidRPr="00A05EE9" w:rsidRDefault="00B740B3" w:rsidP="00B740B3">
            <w:pPr>
              <w:pStyle w:val="Tablea"/>
              <w:keepNext/>
              <w:keepLines/>
            </w:pPr>
            <w:r w:rsidRPr="00A05EE9">
              <w:t>(b) the fund is established and maintained solely for the purpose of supporting the volunteer based emergency service activities of non</w:t>
            </w:r>
            <w:r w:rsidR="00E0198C">
              <w:noBreakHyphen/>
            </w:r>
            <w:r w:rsidRPr="00A05EE9">
              <w:t>profit entities or of Australian government agencies;</w:t>
            </w:r>
          </w:p>
          <w:p w14:paraId="188A98F8" w14:textId="2994EEF1" w:rsidR="00B740B3" w:rsidRPr="00A05EE9" w:rsidRDefault="00B740B3" w:rsidP="00B740B3">
            <w:pPr>
              <w:pStyle w:val="Tablea"/>
              <w:keepNext/>
              <w:keepLines/>
            </w:pPr>
            <w:r w:rsidRPr="00A05EE9">
              <w:t xml:space="preserve">(c) the principal activity of the entities mentioned in </w:t>
            </w:r>
            <w:r w:rsidR="00CE15B8" w:rsidRPr="00A05EE9">
              <w:t>paragraph (</w:t>
            </w:r>
            <w:r w:rsidRPr="00A05EE9">
              <w:t xml:space="preserve">b) is the provision of volunteer based emergency services that are regulated by a </w:t>
            </w:r>
            <w:r w:rsidR="00E0198C" w:rsidRPr="00E0198C">
              <w:rPr>
                <w:position w:val="6"/>
                <w:sz w:val="16"/>
              </w:rPr>
              <w:t>*</w:t>
            </w:r>
            <w:r w:rsidRPr="00A05EE9">
              <w:t xml:space="preserve">State law or a </w:t>
            </w:r>
            <w:r w:rsidR="00E0198C" w:rsidRPr="00E0198C">
              <w:rPr>
                <w:position w:val="6"/>
                <w:sz w:val="16"/>
              </w:rPr>
              <w:t>*</w:t>
            </w:r>
            <w:r w:rsidRPr="00A05EE9">
              <w:t>Territory law</w:t>
            </w:r>
          </w:p>
        </w:tc>
        <w:tc>
          <w:tcPr>
            <w:tcW w:w="3186" w:type="dxa"/>
            <w:tcBorders>
              <w:top w:val="nil"/>
              <w:bottom w:val="single" w:sz="4" w:space="0" w:color="auto"/>
            </w:tcBorders>
            <w:shd w:val="clear" w:color="auto" w:fill="auto"/>
          </w:tcPr>
          <w:p w14:paraId="181B33B2" w14:textId="77777777" w:rsidR="00B740B3" w:rsidRPr="00A05EE9" w:rsidRDefault="00B740B3" w:rsidP="00B740B3">
            <w:pPr>
              <w:pStyle w:val="Tabletext"/>
              <w:keepNext/>
              <w:keepLines/>
            </w:pPr>
          </w:p>
        </w:tc>
      </w:tr>
      <w:tr w:rsidR="005539A3" w:rsidRPr="00A05EE9" w14:paraId="5B6E8198" w14:textId="77777777" w:rsidTr="00B740B3">
        <w:tc>
          <w:tcPr>
            <w:tcW w:w="1271" w:type="dxa"/>
            <w:tcBorders>
              <w:bottom w:val="nil"/>
            </w:tcBorders>
            <w:shd w:val="clear" w:color="auto" w:fill="auto"/>
          </w:tcPr>
          <w:p w14:paraId="5E858E8D" w14:textId="77777777" w:rsidR="005539A3" w:rsidRPr="00A05EE9" w:rsidRDefault="005539A3" w:rsidP="0055769F">
            <w:pPr>
              <w:pStyle w:val="Tabletext"/>
              <w:keepNext/>
            </w:pPr>
            <w:r w:rsidRPr="00A05EE9">
              <w:t>12A.1.3</w:t>
            </w:r>
          </w:p>
        </w:tc>
        <w:tc>
          <w:tcPr>
            <w:tcW w:w="2466" w:type="dxa"/>
            <w:tcBorders>
              <w:bottom w:val="nil"/>
            </w:tcBorders>
            <w:shd w:val="clear" w:color="auto" w:fill="auto"/>
          </w:tcPr>
          <w:p w14:paraId="44BAA8F7" w14:textId="77777777" w:rsidR="005539A3" w:rsidRPr="00A05EE9" w:rsidRDefault="005539A3" w:rsidP="0055769F">
            <w:pPr>
              <w:pStyle w:val="Tabletext"/>
              <w:keepNext/>
            </w:pPr>
            <w:r w:rsidRPr="00A05EE9">
              <w:t>a public fund which satisfies all of the following requirements:</w:t>
            </w:r>
          </w:p>
          <w:p w14:paraId="47F0DB3B" w14:textId="0ED4B325" w:rsidR="007E23E6" w:rsidRPr="00A05EE9" w:rsidRDefault="007E23E6" w:rsidP="0055622D">
            <w:pPr>
              <w:pStyle w:val="Tablea"/>
            </w:pPr>
            <w:r w:rsidRPr="00A05EE9">
              <w:t xml:space="preserve">(a) the fund is established and maintained by a </w:t>
            </w:r>
            <w:r w:rsidR="00E0198C" w:rsidRPr="00E0198C">
              <w:rPr>
                <w:position w:val="6"/>
                <w:sz w:val="16"/>
              </w:rPr>
              <w:t>*</w:t>
            </w:r>
            <w:r w:rsidRPr="00A05EE9">
              <w:t xml:space="preserve">registered charity or an </w:t>
            </w:r>
            <w:r w:rsidR="00E0198C" w:rsidRPr="00E0198C">
              <w:rPr>
                <w:position w:val="6"/>
                <w:sz w:val="16"/>
              </w:rPr>
              <w:t>*</w:t>
            </w:r>
            <w:r w:rsidRPr="00A05EE9">
              <w:t>Australian government agency;</w:t>
            </w:r>
          </w:p>
        </w:tc>
        <w:tc>
          <w:tcPr>
            <w:tcW w:w="3186" w:type="dxa"/>
            <w:tcBorders>
              <w:bottom w:val="nil"/>
            </w:tcBorders>
            <w:shd w:val="clear" w:color="auto" w:fill="auto"/>
          </w:tcPr>
          <w:p w14:paraId="7E17358E" w14:textId="77777777" w:rsidR="005539A3" w:rsidRPr="00A05EE9" w:rsidRDefault="005539A3" w:rsidP="0055769F">
            <w:pPr>
              <w:pStyle w:val="Tabletext"/>
              <w:keepNext/>
            </w:pPr>
            <w:r w:rsidRPr="00A05EE9">
              <w:t>none</w:t>
            </w:r>
          </w:p>
        </w:tc>
      </w:tr>
      <w:tr w:rsidR="005539A3" w:rsidRPr="00A05EE9" w14:paraId="33D6CE64" w14:textId="77777777" w:rsidTr="00B740B3">
        <w:tc>
          <w:tcPr>
            <w:tcW w:w="1271" w:type="dxa"/>
            <w:tcBorders>
              <w:top w:val="nil"/>
              <w:bottom w:val="nil"/>
            </w:tcBorders>
            <w:shd w:val="clear" w:color="auto" w:fill="auto"/>
          </w:tcPr>
          <w:p w14:paraId="396E8B8C" w14:textId="77777777" w:rsidR="005539A3" w:rsidRPr="00A05EE9" w:rsidRDefault="005539A3" w:rsidP="0055769F">
            <w:pPr>
              <w:pStyle w:val="Tabletext"/>
            </w:pPr>
          </w:p>
        </w:tc>
        <w:tc>
          <w:tcPr>
            <w:tcW w:w="2466" w:type="dxa"/>
            <w:tcBorders>
              <w:top w:val="nil"/>
              <w:bottom w:val="nil"/>
            </w:tcBorders>
            <w:shd w:val="clear" w:color="auto" w:fill="auto"/>
          </w:tcPr>
          <w:p w14:paraId="60EC3FD7" w14:textId="0F216859" w:rsidR="005539A3" w:rsidRPr="00A05EE9" w:rsidRDefault="005539A3" w:rsidP="0055769F">
            <w:pPr>
              <w:pStyle w:val="Tablea"/>
            </w:pPr>
            <w:r w:rsidRPr="00A05EE9">
              <w:t xml:space="preserve">(b) the principal activity of the entity is the provision of volunteer based emergency services that are regulated by a </w:t>
            </w:r>
            <w:r w:rsidR="00E0198C" w:rsidRPr="00E0198C">
              <w:rPr>
                <w:position w:val="6"/>
                <w:sz w:val="16"/>
              </w:rPr>
              <w:t>*</w:t>
            </w:r>
            <w:r w:rsidRPr="00A05EE9">
              <w:t xml:space="preserve">State law or a </w:t>
            </w:r>
            <w:r w:rsidR="00E0198C" w:rsidRPr="00E0198C">
              <w:rPr>
                <w:position w:val="6"/>
                <w:sz w:val="16"/>
              </w:rPr>
              <w:t>*</w:t>
            </w:r>
            <w:r w:rsidRPr="00A05EE9">
              <w:t xml:space="preserve">Territory law; </w:t>
            </w:r>
          </w:p>
        </w:tc>
        <w:tc>
          <w:tcPr>
            <w:tcW w:w="3186" w:type="dxa"/>
            <w:tcBorders>
              <w:top w:val="nil"/>
              <w:bottom w:val="nil"/>
            </w:tcBorders>
            <w:shd w:val="clear" w:color="auto" w:fill="auto"/>
          </w:tcPr>
          <w:p w14:paraId="625A0DF8" w14:textId="77777777" w:rsidR="005539A3" w:rsidRPr="00A05EE9" w:rsidRDefault="005539A3" w:rsidP="0055769F">
            <w:pPr>
              <w:pStyle w:val="Tabletext"/>
            </w:pPr>
          </w:p>
        </w:tc>
      </w:tr>
      <w:tr w:rsidR="005539A3" w:rsidRPr="00A05EE9" w14:paraId="5E6CBBCB" w14:textId="77777777" w:rsidTr="00B740B3">
        <w:trPr>
          <w:cantSplit/>
        </w:trPr>
        <w:tc>
          <w:tcPr>
            <w:tcW w:w="1271" w:type="dxa"/>
            <w:tcBorders>
              <w:top w:val="nil"/>
              <w:bottom w:val="single" w:sz="12" w:space="0" w:color="auto"/>
            </w:tcBorders>
            <w:shd w:val="clear" w:color="auto" w:fill="auto"/>
          </w:tcPr>
          <w:p w14:paraId="52B8B05D" w14:textId="77777777" w:rsidR="005539A3" w:rsidRPr="00A05EE9" w:rsidRDefault="005539A3" w:rsidP="0055769F">
            <w:pPr>
              <w:pStyle w:val="Tabletext"/>
            </w:pPr>
          </w:p>
        </w:tc>
        <w:tc>
          <w:tcPr>
            <w:tcW w:w="2466" w:type="dxa"/>
            <w:tcBorders>
              <w:top w:val="nil"/>
              <w:bottom w:val="single" w:sz="12" w:space="0" w:color="auto"/>
            </w:tcBorders>
            <w:shd w:val="clear" w:color="auto" w:fill="auto"/>
          </w:tcPr>
          <w:p w14:paraId="1252B80E" w14:textId="77777777" w:rsidR="005539A3" w:rsidRPr="00A05EE9" w:rsidRDefault="005539A3" w:rsidP="0055769F">
            <w:pPr>
              <w:pStyle w:val="Tablea"/>
            </w:pPr>
            <w:r w:rsidRPr="00A05EE9">
              <w:t>(c) the fund is established and maintained solely for the purpose of supporting the volunteer based emergency service activities of the entity</w:t>
            </w:r>
          </w:p>
        </w:tc>
        <w:tc>
          <w:tcPr>
            <w:tcW w:w="3186" w:type="dxa"/>
            <w:tcBorders>
              <w:top w:val="nil"/>
              <w:bottom w:val="single" w:sz="12" w:space="0" w:color="auto"/>
            </w:tcBorders>
            <w:shd w:val="clear" w:color="auto" w:fill="auto"/>
          </w:tcPr>
          <w:p w14:paraId="0A6BA384" w14:textId="77777777" w:rsidR="005539A3" w:rsidRPr="00A05EE9" w:rsidRDefault="005539A3" w:rsidP="0055769F">
            <w:pPr>
              <w:pStyle w:val="Tabletext"/>
            </w:pPr>
          </w:p>
        </w:tc>
      </w:tr>
    </w:tbl>
    <w:p w14:paraId="0C6D4778" w14:textId="77777777" w:rsidR="005539A3" w:rsidRPr="00A05EE9" w:rsidRDefault="005539A3" w:rsidP="005539A3">
      <w:pPr>
        <w:pStyle w:val="ActHead4"/>
      </w:pPr>
      <w:bookmarkStart w:id="349" w:name="_Toc200727337"/>
      <w:r w:rsidRPr="00A05EE9">
        <w:t>Other recipients</w:t>
      </w:r>
      <w:bookmarkEnd w:id="349"/>
    </w:p>
    <w:p w14:paraId="575B8F93" w14:textId="2BD77C2A" w:rsidR="005539A3" w:rsidRPr="00A05EE9" w:rsidRDefault="005539A3" w:rsidP="005539A3">
      <w:pPr>
        <w:pStyle w:val="ActHead5"/>
      </w:pPr>
      <w:bookmarkStart w:id="350" w:name="_Toc200727338"/>
      <w:r w:rsidRPr="00A05EE9">
        <w:rPr>
          <w:rStyle w:val="CharSectno"/>
        </w:rPr>
        <w:t>30</w:t>
      </w:r>
      <w:r w:rsidR="00E0198C">
        <w:rPr>
          <w:rStyle w:val="CharSectno"/>
        </w:rPr>
        <w:noBreakHyphen/>
      </w:r>
      <w:r w:rsidRPr="00A05EE9">
        <w:rPr>
          <w:rStyle w:val="CharSectno"/>
        </w:rPr>
        <w:t>105</w:t>
      </w:r>
      <w:r w:rsidRPr="00A05EE9">
        <w:t xml:space="preserve">  Other recipients</w:t>
      </w:r>
      <w:bookmarkEnd w:id="350"/>
    </w:p>
    <w:p w14:paraId="6E9FD118" w14:textId="77777777" w:rsidR="004C5519" w:rsidRPr="00A05EE9" w:rsidRDefault="004C5519" w:rsidP="004C5519">
      <w:pPr>
        <w:pStyle w:val="subsection"/>
      </w:pPr>
      <w:r w:rsidRPr="00A05EE9">
        <w:tab/>
        <w:t>(1)</w:t>
      </w:r>
      <w:r w:rsidRPr="00A05EE9">
        <w:tab/>
        <w:t>This table sets out general categories of other recipients.</w:t>
      </w:r>
    </w:p>
    <w:p w14:paraId="042565A2" w14:textId="77777777" w:rsidR="004C5519" w:rsidRPr="00A05EE9" w:rsidRDefault="004C5519" w:rsidP="004C5519">
      <w:pPr>
        <w:pStyle w:val="Tabletext"/>
      </w:pPr>
    </w:p>
    <w:tbl>
      <w:tblPr>
        <w:tblW w:w="7328" w:type="dxa"/>
        <w:tblInd w:w="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07"/>
        <w:gridCol w:w="2469"/>
        <w:gridCol w:w="2170"/>
        <w:gridCol w:w="1882"/>
      </w:tblGrid>
      <w:tr w:rsidR="004C5519" w:rsidRPr="00A05EE9" w14:paraId="29B1A84C" w14:textId="77777777" w:rsidTr="004C5519">
        <w:trPr>
          <w:tblHeader/>
        </w:trPr>
        <w:tc>
          <w:tcPr>
            <w:tcW w:w="7328" w:type="dxa"/>
            <w:gridSpan w:val="4"/>
            <w:tcBorders>
              <w:top w:val="single" w:sz="12" w:space="0" w:color="auto"/>
              <w:bottom w:val="single" w:sz="6" w:space="0" w:color="auto"/>
            </w:tcBorders>
            <w:shd w:val="clear" w:color="auto" w:fill="auto"/>
          </w:tcPr>
          <w:p w14:paraId="29B89826" w14:textId="77777777" w:rsidR="004C5519" w:rsidRPr="00A05EE9" w:rsidRDefault="004C5519" w:rsidP="004C5519">
            <w:pPr>
              <w:pStyle w:val="TableHeading"/>
            </w:pPr>
            <w:r w:rsidRPr="00A05EE9">
              <w:t>Other recipients—General</w:t>
            </w:r>
          </w:p>
        </w:tc>
      </w:tr>
      <w:tr w:rsidR="004C5519" w:rsidRPr="00A05EE9" w14:paraId="27F3DBE9" w14:textId="77777777" w:rsidTr="004C5519">
        <w:trPr>
          <w:tblHeader/>
        </w:trPr>
        <w:tc>
          <w:tcPr>
            <w:tcW w:w="807" w:type="dxa"/>
            <w:tcBorders>
              <w:top w:val="single" w:sz="6" w:space="0" w:color="auto"/>
              <w:bottom w:val="single" w:sz="12" w:space="0" w:color="auto"/>
            </w:tcBorders>
            <w:shd w:val="clear" w:color="auto" w:fill="auto"/>
          </w:tcPr>
          <w:p w14:paraId="1F9231D2" w14:textId="77777777" w:rsidR="004C5519" w:rsidRPr="00A05EE9" w:rsidRDefault="004C5519" w:rsidP="004C5519">
            <w:pPr>
              <w:pStyle w:val="Tabletext"/>
              <w:keepNext/>
              <w:keepLines/>
              <w:rPr>
                <w:b/>
              </w:rPr>
            </w:pPr>
            <w:r w:rsidRPr="00A05EE9">
              <w:rPr>
                <w:b/>
              </w:rPr>
              <w:t>Item</w:t>
            </w:r>
          </w:p>
        </w:tc>
        <w:tc>
          <w:tcPr>
            <w:tcW w:w="2469" w:type="dxa"/>
            <w:tcBorders>
              <w:top w:val="single" w:sz="6" w:space="0" w:color="auto"/>
              <w:bottom w:val="single" w:sz="12" w:space="0" w:color="auto"/>
            </w:tcBorders>
            <w:shd w:val="clear" w:color="auto" w:fill="auto"/>
          </w:tcPr>
          <w:p w14:paraId="468E0055" w14:textId="77777777" w:rsidR="004C5519" w:rsidRPr="00A05EE9" w:rsidRDefault="004C5519" w:rsidP="004C5519">
            <w:pPr>
              <w:pStyle w:val="Tabletext"/>
              <w:keepNext/>
              <w:keepLines/>
              <w:rPr>
                <w:b/>
              </w:rPr>
            </w:pPr>
            <w:r w:rsidRPr="00A05EE9">
              <w:rPr>
                <w:b/>
              </w:rPr>
              <w:t>Fund, authority or institution</w:t>
            </w:r>
          </w:p>
        </w:tc>
        <w:tc>
          <w:tcPr>
            <w:tcW w:w="2170" w:type="dxa"/>
            <w:tcBorders>
              <w:top w:val="single" w:sz="6" w:space="0" w:color="auto"/>
              <w:bottom w:val="single" w:sz="12" w:space="0" w:color="auto"/>
            </w:tcBorders>
            <w:shd w:val="clear" w:color="auto" w:fill="auto"/>
          </w:tcPr>
          <w:p w14:paraId="50AF9BD0" w14:textId="77777777" w:rsidR="004C5519" w:rsidRPr="00A05EE9" w:rsidRDefault="004C5519" w:rsidP="004C5519">
            <w:pPr>
              <w:pStyle w:val="Tabletext"/>
              <w:keepNext/>
              <w:keepLines/>
              <w:rPr>
                <w:b/>
              </w:rPr>
            </w:pPr>
            <w:r w:rsidRPr="00A05EE9">
              <w:rPr>
                <w:b/>
              </w:rPr>
              <w:t>Special conditions—fund, authority or institution</w:t>
            </w:r>
          </w:p>
        </w:tc>
        <w:tc>
          <w:tcPr>
            <w:tcW w:w="1882" w:type="dxa"/>
            <w:tcBorders>
              <w:top w:val="single" w:sz="6" w:space="0" w:color="auto"/>
              <w:bottom w:val="single" w:sz="12" w:space="0" w:color="auto"/>
            </w:tcBorders>
            <w:shd w:val="clear" w:color="auto" w:fill="auto"/>
          </w:tcPr>
          <w:p w14:paraId="7BF959B8" w14:textId="77777777" w:rsidR="004C5519" w:rsidRPr="00A05EE9" w:rsidRDefault="004C5519" w:rsidP="004C5519">
            <w:pPr>
              <w:pStyle w:val="Tabletext"/>
              <w:keepNext/>
              <w:keepLines/>
              <w:rPr>
                <w:b/>
              </w:rPr>
            </w:pPr>
            <w:r w:rsidRPr="00A05EE9">
              <w:rPr>
                <w:b/>
              </w:rPr>
              <w:t>Special conditions—gift</w:t>
            </w:r>
          </w:p>
        </w:tc>
      </w:tr>
      <w:tr w:rsidR="004C5519" w:rsidRPr="00A05EE9" w14:paraId="72A518A3" w14:textId="77777777" w:rsidTr="004C5519">
        <w:trPr>
          <w:cantSplit/>
        </w:trPr>
        <w:tc>
          <w:tcPr>
            <w:tcW w:w="807" w:type="dxa"/>
            <w:shd w:val="clear" w:color="auto" w:fill="auto"/>
          </w:tcPr>
          <w:p w14:paraId="51483B0E" w14:textId="77777777" w:rsidR="004C5519" w:rsidRPr="00A05EE9" w:rsidRDefault="004C5519" w:rsidP="004C5519">
            <w:pPr>
              <w:pStyle w:val="Tabletext"/>
            </w:pPr>
            <w:r w:rsidRPr="00A05EE9">
              <w:t>13.1.1</w:t>
            </w:r>
          </w:p>
        </w:tc>
        <w:tc>
          <w:tcPr>
            <w:tcW w:w="2469" w:type="dxa"/>
            <w:shd w:val="clear" w:color="auto" w:fill="auto"/>
          </w:tcPr>
          <w:p w14:paraId="5B0E77E1" w14:textId="720B5A1D" w:rsidR="004C5519" w:rsidRPr="00A05EE9" w:rsidRDefault="004C5519" w:rsidP="004C5519">
            <w:pPr>
              <w:pStyle w:val="Tabletext"/>
            </w:pPr>
            <w:r w:rsidRPr="00A05EE9">
              <w:t xml:space="preserve">a </w:t>
            </w:r>
            <w:r w:rsidR="00E0198C" w:rsidRPr="00E0198C">
              <w:rPr>
                <w:position w:val="6"/>
                <w:sz w:val="16"/>
              </w:rPr>
              <w:t>*</w:t>
            </w:r>
            <w:r w:rsidRPr="00A05EE9">
              <w:t>community charity trust to which section 30</w:t>
            </w:r>
            <w:r w:rsidR="00E0198C">
              <w:noBreakHyphen/>
            </w:r>
            <w:r w:rsidRPr="00A05EE9">
              <w:t>110 applies</w:t>
            </w:r>
          </w:p>
        </w:tc>
        <w:tc>
          <w:tcPr>
            <w:tcW w:w="2170" w:type="dxa"/>
            <w:shd w:val="clear" w:color="auto" w:fill="auto"/>
          </w:tcPr>
          <w:p w14:paraId="5519CCE0" w14:textId="12CE29D8" w:rsidR="004C5519" w:rsidRPr="00A05EE9" w:rsidRDefault="004C5519" w:rsidP="004C5519">
            <w:pPr>
              <w:pStyle w:val="Tabletext"/>
            </w:pPr>
            <w:r w:rsidRPr="00A05EE9">
              <w:t xml:space="preserve">the community charity trust must be a </w:t>
            </w:r>
            <w:r w:rsidR="00E0198C" w:rsidRPr="00E0198C">
              <w:rPr>
                <w:position w:val="6"/>
                <w:sz w:val="16"/>
              </w:rPr>
              <w:t>*</w:t>
            </w:r>
            <w:r w:rsidRPr="00A05EE9">
              <w:t>registered charity</w:t>
            </w:r>
          </w:p>
        </w:tc>
        <w:tc>
          <w:tcPr>
            <w:tcW w:w="1882" w:type="dxa"/>
            <w:shd w:val="clear" w:color="auto" w:fill="auto"/>
          </w:tcPr>
          <w:p w14:paraId="59D59AEB" w14:textId="77777777" w:rsidR="004C5519" w:rsidRPr="00A05EE9" w:rsidRDefault="004C5519" w:rsidP="004C5519">
            <w:pPr>
              <w:pStyle w:val="Tabletext"/>
            </w:pPr>
            <w:r w:rsidRPr="00A05EE9">
              <w:t>none</w:t>
            </w:r>
          </w:p>
        </w:tc>
      </w:tr>
      <w:tr w:rsidR="004C5519" w:rsidRPr="00A05EE9" w14:paraId="756E553C" w14:textId="77777777" w:rsidTr="004C5519">
        <w:trPr>
          <w:cantSplit/>
        </w:trPr>
        <w:tc>
          <w:tcPr>
            <w:tcW w:w="807" w:type="dxa"/>
            <w:tcBorders>
              <w:bottom w:val="single" w:sz="12" w:space="0" w:color="auto"/>
            </w:tcBorders>
            <w:shd w:val="clear" w:color="auto" w:fill="auto"/>
          </w:tcPr>
          <w:p w14:paraId="42AF1B4D" w14:textId="77777777" w:rsidR="004C5519" w:rsidRPr="00A05EE9" w:rsidRDefault="004C5519" w:rsidP="004C5519">
            <w:pPr>
              <w:pStyle w:val="Tabletext"/>
            </w:pPr>
            <w:r w:rsidRPr="00A05EE9">
              <w:t>13.1.2</w:t>
            </w:r>
          </w:p>
        </w:tc>
        <w:tc>
          <w:tcPr>
            <w:tcW w:w="2469" w:type="dxa"/>
            <w:tcBorders>
              <w:bottom w:val="single" w:sz="12" w:space="0" w:color="auto"/>
            </w:tcBorders>
            <w:shd w:val="clear" w:color="auto" w:fill="auto"/>
          </w:tcPr>
          <w:p w14:paraId="52B73D00" w14:textId="3DB1ABA0" w:rsidR="004C5519" w:rsidRPr="00A05EE9" w:rsidRDefault="004C5519" w:rsidP="004C5519">
            <w:pPr>
              <w:pStyle w:val="Tabletext"/>
            </w:pPr>
            <w:r w:rsidRPr="00A05EE9">
              <w:t xml:space="preserve">a </w:t>
            </w:r>
            <w:r w:rsidR="00E0198C" w:rsidRPr="00E0198C">
              <w:rPr>
                <w:position w:val="6"/>
                <w:sz w:val="16"/>
              </w:rPr>
              <w:t>*</w:t>
            </w:r>
            <w:r w:rsidRPr="00A05EE9">
              <w:t>community charity corporation to which section 30</w:t>
            </w:r>
            <w:r w:rsidR="00E0198C">
              <w:noBreakHyphen/>
            </w:r>
            <w:r w:rsidRPr="00A05EE9">
              <w:t>110 applies</w:t>
            </w:r>
          </w:p>
        </w:tc>
        <w:tc>
          <w:tcPr>
            <w:tcW w:w="2170" w:type="dxa"/>
            <w:tcBorders>
              <w:bottom w:val="single" w:sz="12" w:space="0" w:color="auto"/>
            </w:tcBorders>
            <w:shd w:val="clear" w:color="auto" w:fill="auto"/>
          </w:tcPr>
          <w:p w14:paraId="5AAC15A5" w14:textId="1E74ECFC" w:rsidR="004C5519" w:rsidRPr="00A05EE9" w:rsidRDefault="004C5519" w:rsidP="004C5519">
            <w:pPr>
              <w:pStyle w:val="Tabletext"/>
            </w:pPr>
            <w:r w:rsidRPr="00A05EE9">
              <w:t xml:space="preserve">the community charity corporation must be a </w:t>
            </w:r>
            <w:r w:rsidR="00E0198C" w:rsidRPr="00E0198C">
              <w:rPr>
                <w:position w:val="6"/>
                <w:sz w:val="16"/>
              </w:rPr>
              <w:t>*</w:t>
            </w:r>
            <w:r w:rsidRPr="00A05EE9">
              <w:t>registered charity</w:t>
            </w:r>
          </w:p>
        </w:tc>
        <w:tc>
          <w:tcPr>
            <w:tcW w:w="1882" w:type="dxa"/>
            <w:tcBorders>
              <w:bottom w:val="single" w:sz="12" w:space="0" w:color="auto"/>
            </w:tcBorders>
            <w:shd w:val="clear" w:color="auto" w:fill="auto"/>
          </w:tcPr>
          <w:p w14:paraId="16C74352" w14:textId="77777777" w:rsidR="004C5519" w:rsidRPr="00A05EE9" w:rsidRDefault="004C5519" w:rsidP="004C5519">
            <w:pPr>
              <w:pStyle w:val="Tabletext"/>
            </w:pPr>
            <w:r w:rsidRPr="00A05EE9">
              <w:t>none</w:t>
            </w:r>
          </w:p>
        </w:tc>
      </w:tr>
    </w:tbl>
    <w:p w14:paraId="24C8E4B2" w14:textId="77777777" w:rsidR="004C5519" w:rsidRPr="00A05EE9" w:rsidRDefault="004C5519" w:rsidP="004C5519">
      <w:pPr>
        <w:pStyle w:val="subsection"/>
      </w:pPr>
      <w:r w:rsidRPr="00A05EE9">
        <w:tab/>
        <w:t>(2)</w:t>
      </w:r>
      <w:r w:rsidRPr="00A05EE9">
        <w:tab/>
        <w:t>This table sets out specific other recipients.</w:t>
      </w:r>
    </w:p>
    <w:p w14:paraId="49FA4AEB" w14:textId="77777777" w:rsidR="005539A3" w:rsidRPr="00A05EE9" w:rsidRDefault="005539A3" w:rsidP="00B2135A">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134"/>
        <w:gridCol w:w="2835"/>
        <w:gridCol w:w="1984"/>
      </w:tblGrid>
      <w:tr w:rsidR="005539A3" w:rsidRPr="00A05EE9" w14:paraId="323FCFE7" w14:textId="77777777" w:rsidTr="00B2135A">
        <w:trPr>
          <w:tblHeader/>
        </w:trPr>
        <w:tc>
          <w:tcPr>
            <w:tcW w:w="5953" w:type="dxa"/>
            <w:gridSpan w:val="3"/>
            <w:tcBorders>
              <w:top w:val="single" w:sz="12" w:space="0" w:color="auto"/>
              <w:bottom w:val="single" w:sz="6" w:space="0" w:color="auto"/>
            </w:tcBorders>
            <w:shd w:val="clear" w:color="auto" w:fill="auto"/>
          </w:tcPr>
          <w:p w14:paraId="2218F370" w14:textId="77777777" w:rsidR="005539A3" w:rsidRPr="00A05EE9" w:rsidRDefault="005539A3" w:rsidP="00B2135A">
            <w:pPr>
              <w:pStyle w:val="TableHeading"/>
            </w:pPr>
            <w:r w:rsidRPr="00A05EE9">
              <w:t>Other recipients—specific</w:t>
            </w:r>
          </w:p>
        </w:tc>
      </w:tr>
      <w:tr w:rsidR="005539A3" w:rsidRPr="00A05EE9" w14:paraId="1EF78EB8" w14:textId="77777777" w:rsidTr="00B2135A">
        <w:trPr>
          <w:tblHeader/>
        </w:trPr>
        <w:tc>
          <w:tcPr>
            <w:tcW w:w="1134" w:type="dxa"/>
            <w:tcBorders>
              <w:top w:val="single" w:sz="6" w:space="0" w:color="auto"/>
              <w:bottom w:val="single" w:sz="12" w:space="0" w:color="auto"/>
            </w:tcBorders>
            <w:shd w:val="clear" w:color="auto" w:fill="auto"/>
          </w:tcPr>
          <w:p w14:paraId="55179DF1" w14:textId="77777777" w:rsidR="005539A3" w:rsidRPr="00A05EE9" w:rsidRDefault="005539A3" w:rsidP="0055769F">
            <w:pPr>
              <w:pStyle w:val="Tabletext"/>
              <w:keepNext/>
              <w:keepLines/>
              <w:rPr>
                <w:b/>
              </w:rPr>
            </w:pPr>
            <w:r w:rsidRPr="00A05EE9">
              <w:rPr>
                <w:b/>
              </w:rPr>
              <w:t>Item</w:t>
            </w:r>
          </w:p>
        </w:tc>
        <w:tc>
          <w:tcPr>
            <w:tcW w:w="2835" w:type="dxa"/>
            <w:tcBorders>
              <w:top w:val="single" w:sz="6" w:space="0" w:color="auto"/>
              <w:bottom w:val="single" w:sz="12" w:space="0" w:color="auto"/>
            </w:tcBorders>
            <w:shd w:val="clear" w:color="auto" w:fill="auto"/>
          </w:tcPr>
          <w:p w14:paraId="06131C44" w14:textId="77777777" w:rsidR="005539A3" w:rsidRPr="00A05EE9" w:rsidRDefault="005539A3" w:rsidP="0055769F">
            <w:pPr>
              <w:pStyle w:val="Tabletext"/>
              <w:keepNext/>
              <w:keepLines/>
              <w:rPr>
                <w:b/>
              </w:rPr>
            </w:pPr>
            <w:r w:rsidRPr="00A05EE9">
              <w:rPr>
                <w:b/>
              </w:rPr>
              <w:t>Fund, authority or institution</w:t>
            </w:r>
          </w:p>
        </w:tc>
        <w:tc>
          <w:tcPr>
            <w:tcW w:w="1984" w:type="dxa"/>
            <w:tcBorders>
              <w:top w:val="single" w:sz="6" w:space="0" w:color="auto"/>
              <w:bottom w:val="single" w:sz="12" w:space="0" w:color="auto"/>
            </w:tcBorders>
            <w:shd w:val="clear" w:color="auto" w:fill="auto"/>
          </w:tcPr>
          <w:p w14:paraId="26301DE5" w14:textId="77777777" w:rsidR="005539A3" w:rsidRPr="00A05EE9" w:rsidRDefault="005539A3" w:rsidP="0055769F">
            <w:pPr>
              <w:pStyle w:val="Tabletext"/>
              <w:keepNext/>
              <w:keepLines/>
              <w:rPr>
                <w:b/>
              </w:rPr>
            </w:pPr>
            <w:r w:rsidRPr="00A05EE9">
              <w:rPr>
                <w:b/>
              </w:rPr>
              <w:t>Special conditions</w:t>
            </w:r>
          </w:p>
        </w:tc>
      </w:tr>
      <w:tr w:rsidR="005539A3" w:rsidRPr="00A05EE9" w14:paraId="721A8B9E" w14:textId="77777777" w:rsidTr="005C382E">
        <w:trPr>
          <w:cantSplit/>
        </w:trPr>
        <w:tc>
          <w:tcPr>
            <w:tcW w:w="1134" w:type="dxa"/>
            <w:tcBorders>
              <w:top w:val="single" w:sz="12" w:space="0" w:color="auto"/>
            </w:tcBorders>
            <w:shd w:val="clear" w:color="auto" w:fill="auto"/>
          </w:tcPr>
          <w:p w14:paraId="1A2AE8FC" w14:textId="77777777" w:rsidR="005539A3" w:rsidRPr="00A05EE9" w:rsidRDefault="005539A3" w:rsidP="0055769F">
            <w:pPr>
              <w:pStyle w:val="Tabletext"/>
            </w:pPr>
            <w:r w:rsidRPr="00A05EE9">
              <w:t>13.2.1</w:t>
            </w:r>
          </w:p>
        </w:tc>
        <w:tc>
          <w:tcPr>
            <w:tcW w:w="2835" w:type="dxa"/>
            <w:tcBorders>
              <w:top w:val="single" w:sz="12" w:space="0" w:color="auto"/>
            </w:tcBorders>
            <w:shd w:val="clear" w:color="auto" w:fill="auto"/>
          </w:tcPr>
          <w:p w14:paraId="7B38D19A" w14:textId="77777777" w:rsidR="005539A3" w:rsidRPr="00A05EE9" w:rsidRDefault="005539A3" w:rsidP="0055769F">
            <w:pPr>
              <w:pStyle w:val="Tabletext"/>
            </w:pPr>
            <w:r w:rsidRPr="00A05EE9">
              <w:t>the Council for Jewish Community Security</w:t>
            </w:r>
          </w:p>
        </w:tc>
        <w:tc>
          <w:tcPr>
            <w:tcW w:w="1984" w:type="dxa"/>
            <w:tcBorders>
              <w:top w:val="single" w:sz="12" w:space="0" w:color="auto"/>
            </w:tcBorders>
            <w:shd w:val="clear" w:color="auto" w:fill="auto"/>
          </w:tcPr>
          <w:p w14:paraId="4DCDFAC7" w14:textId="77777777" w:rsidR="005539A3" w:rsidRPr="00A05EE9" w:rsidRDefault="005539A3" w:rsidP="0055769F">
            <w:pPr>
              <w:pStyle w:val="Tabletext"/>
            </w:pPr>
            <w:r w:rsidRPr="00A05EE9">
              <w:t>the gift must be made after 9</w:t>
            </w:r>
            <w:r w:rsidR="00CE15B8" w:rsidRPr="00A05EE9">
              <w:t> </w:t>
            </w:r>
            <w:r w:rsidRPr="00A05EE9">
              <w:t>August 2007</w:t>
            </w:r>
          </w:p>
        </w:tc>
      </w:tr>
      <w:tr w:rsidR="005539A3" w:rsidRPr="00A05EE9" w14:paraId="7B9C1886" w14:textId="77777777" w:rsidTr="00B2135A">
        <w:tc>
          <w:tcPr>
            <w:tcW w:w="1134" w:type="dxa"/>
            <w:shd w:val="clear" w:color="auto" w:fill="auto"/>
          </w:tcPr>
          <w:p w14:paraId="7F6B18BE" w14:textId="77777777" w:rsidR="005539A3" w:rsidRPr="00A05EE9" w:rsidRDefault="005539A3" w:rsidP="0055769F">
            <w:pPr>
              <w:pStyle w:val="Tabletext"/>
            </w:pPr>
            <w:r w:rsidRPr="00A05EE9">
              <w:t>13.2.2</w:t>
            </w:r>
          </w:p>
        </w:tc>
        <w:tc>
          <w:tcPr>
            <w:tcW w:w="2835" w:type="dxa"/>
            <w:shd w:val="clear" w:color="auto" w:fill="auto"/>
          </w:tcPr>
          <w:p w14:paraId="4AA1240A" w14:textId="77777777" w:rsidR="005539A3" w:rsidRPr="00A05EE9" w:rsidRDefault="005539A3" w:rsidP="0055769F">
            <w:pPr>
              <w:pStyle w:val="Tabletext"/>
            </w:pPr>
            <w:r w:rsidRPr="00A05EE9">
              <w:t>the Foundation for Rural and Regional Renewal Public Fund</w:t>
            </w:r>
          </w:p>
        </w:tc>
        <w:tc>
          <w:tcPr>
            <w:tcW w:w="1984" w:type="dxa"/>
            <w:shd w:val="clear" w:color="auto" w:fill="auto"/>
          </w:tcPr>
          <w:p w14:paraId="22F06695" w14:textId="77777777" w:rsidR="005539A3" w:rsidRPr="00A05EE9" w:rsidRDefault="005539A3" w:rsidP="0055769F">
            <w:pPr>
              <w:pStyle w:val="Tabletext"/>
            </w:pPr>
            <w:r w:rsidRPr="00A05EE9">
              <w:t>the gift must be made after 28</w:t>
            </w:r>
            <w:r w:rsidR="00CE15B8" w:rsidRPr="00A05EE9">
              <w:t> </w:t>
            </w:r>
            <w:r w:rsidRPr="00A05EE9">
              <w:t>March 2000</w:t>
            </w:r>
          </w:p>
        </w:tc>
      </w:tr>
      <w:tr w:rsidR="005539A3" w:rsidRPr="00A05EE9" w14:paraId="511A8886" w14:textId="77777777" w:rsidTr="00B2135A">
        <w:tblPrEx>
          <w:tblLook w:val="0020" w:firstRow="1" w:lastRow="0" w:firstColumn="0" w:lastColumn="0" w:noHBand="0" w:noVBand="0"/>
        </w:tblPrEx>
        <w:tc>
          <w:tcPr>
            <w:tcW w:w="1134" w:type="dxa"/>
            <w:shd w:val="clear" w:color="auto" w:fill="auto"/>
          </w:tcPr>
          <w:p w14:paraId="2E65C7F0" w14:textId="77777777" w:rsidR="005539A3" w:rsidRPr="00A05EE9" w:rsidRDefault="005539A3" w:rsidP="0055769F">
            <w:pPr>
              <w:pStyle w:val="Tabletext"/>
            </w:pPr>
            <w:r w:rsidRPr="00A05EE9">
              <w:t>13.2.3</w:t>
            </w:r>
          </w:p>
        </w:tc>
        <w:tc>
          <w:tcPr>
            <w:tcW w:w="2835" w:type="dxa"/>
            <w:shd w:val="clear" w:color="auto" w:fill="auto"/>
          </w:tcPr>
          <w:p w14:paraId="11B41463" w14:textId="77777777" w:rsidR="005539A3" w:rsidRPr="00A05EE9" w:rsidRDefault="005539A3" w:rsidP="0055769F">
            <w:pPr>
              <w:pStyle w:val="Tabletext"/>
            </w:pPr>
            <w:r w:rsidRPr="00A05EE9">
              <w:t>Young Endeavour Youth Scheme Public Fund</w:t>
            </w:r>
          </w:p>
        </w:tc>
        <w:tc>
          <w:tcPr>
            <w:tcW w:w="1984" w:type="dxa"/>
            <w:shd w:val="clear" w:color="auto" w:fill="auto"/>
          </w:tcPr>
          <w:p w14:paraId="447ED768" w14:textId="77777777" w:rsidR="005539A3" w:rsidRPr="00A05EE9" w:rsidRDefault="005539A3" w:rsidP="0055769F">
            <w:pPr>
              <w:pStyle w:val="Tabletext"/>
            </w:pPr>
            <w:r w:rsidRPr="00A05EE9">
              <w:t>the gift must be made after 24</w:t>
            </w:r>
            <w:r w:rsidR="00CE15B8" w:rsidRPr="00A05EE9">
              <w:t> </w:t>
            </w:r>
            <w:r w:rsidRPr="00A05EE9">
              <w:t>September 2001</w:t>
            </w:r>
          </w:p>
        </w:tc>
      </w:tr>
      <w:tr w:rsidR="005539A3" w:rsidRPr="00A05EE9" w14:paraId="568DFC2D" w14:textId="77777777" w:rsidTr="00B2135A">
        <w:tblPrEx>
          <w:tblLook w:val="0020" w:firstRow="1" w:lastRow="0" w:firstColumn="0" w:lastColumn="0" w:noHBand="0" w:noVBand="0"/>
        </w:tblPrEx>
        <w:tc>
          <w:tcPr>
            <w:tcW w:w="1134" w:type="dxa"/>
            <w:shd w:val="clear" w:color="auto" w:fill="auto"/>
          </w:tcPr>
          <w:p w14:paraId="01F44B0F" w14:textId="77777777" w:rsidR="005539A3" w:rsidRPr="00A05EE9" w:rsidRDefault="005539A3" w:rsidP="0055769F">
            <w:pPr>
              <w:pStyle w:val="Tabletext"/>
            </w:pPr>
            <w:r w:rsidRPr="00A05EE9">
              <w:t>13.2.3A</w:t>
            </w:r>
          </w:p>
        </w:tc>
        <w:tc>
          <w:tcPr>
            <w:tcW w:w="2835" w:type="dxa"/>
            <w:shd w:val="clear" w:color="auto" w:fill="auto"/>
          </w:tcPr>
          <w:p w14:paraId="13F031C7" w14:textId="77777777" w:rsidR="005539A3" w:rsidRPr="00A05EE9" w:rsidRDefault="005539A3" w:rsidP="0055769F">
            <w:pPr>
              <w:pStyle w:val="Tabletext"/>
            </w:pPr>
            <w:r w:rsidRPr="00A05EE9">
              <w:t>Leeuwin Ocean Adventure Foundation Limited</w:t>
            </w:r>
          </w:p>
        </w:tc>
        <w:tc>
          <w:tcPr>
            <w:tcW w:w="1984" w:type="dxa"/>
            <w:shd w:val="clear" w:color="auto" w:fill="auto"/>
          </w:tcPr>
          <w:p w14:paraId="00B26309" w14:textId="77777777" w:rsidR="005539A3" w:rsidRPr="00A05EE9" w:rsidRDefault="005539A3" w:rsidP="0055769F">
            <w:pPr>
              <w:pStyle w:val="Tabletext"/>
            </w:pPr>
            <w:r w:rsidRPr="00A05EE9">
              <w:t>the gift must be made after 16</w:t>
            </w:r>
            <w:r w:rsidR="00CE15B8" w:rsidRPr="00A05EE9">
              <w:t> </w:t>
            </w:r>
            <w:r w:rsidRPr="00A05EE9">
              <w:t>April 2009</w:t>
            </w:r>
          </w:p>
        </w:tc>
      </w:tr>
      <w:tr w:rsidR="005539A3" w:rsidRPr="00A05EE9" w14:paraId="6E384960" w14:textId="77777777" w:rsidTr="00407548">
        <w:tblPrEx>
          <w:tblLook w:val="0020" w:firstRow="1" w:lastRow="0" w:firstColumn="0" w:lastColumn="0" w:noHBand="0" w:noVBand="0"/>
        </w:tblPrEx>
        <w:tc>
          <w:tcPr>
            <w:tcW w:w="1134" w:type="dxa"/>
            <w:tcBorders>
              <w:bottom w:val="single" w:sz="4" w:space="0" w:color="auto"/>
            </w:tcBorders>
            <w:shd w:val="clear" w:color="auto" w:fill="auto"/>
          </w:tcPr>
          <w:p w14:paraId="3CAB3A4D" w14:textId="77777777" w:rsidR="005539A3" w:rsidRPr="00A05EE9" w:rsidRDefault="005539A3" w:rsidP="0055769F">
            <w:pPr>
              <w:pStyle w:val="Tabletext"/>
            </w:pPr>
            <w:r w:rsidRPr="00A05EE9">
              <w:t>13.2.5</w:t>
            </w:r>
          </w:p>
        </w:tc>
        <w:tc>
          <w:tcPr>
            <w:tcW w:w="2835" w:type="dxa"/>
            <w:tcBorders>
              <w:bottom w:val="single" w:sz="4" w:space="0" w:color="auto"/>
            </w:tcBorders>
            <w:shd w:val="clear" w:color="auto" w:fill="auto"/>
          </w:tcPr>
          <w:p w14:paraId="0FE87DE8" w14:textId="77777777" w:rsidR="005539A3" w:rsidRPr="00A05EE9" w:rsidRDefault="005539A3" w:rsidP="0055769F">
            <w:pPr>
              <w:pStyle w:val="Tabletext"/>
            </w:pPr>
            <w:r w:rsidRPr="00A05EE9">
              <w:t>Social Traders Ltd</w:t>
            </w:r>
          </w:p>
        </w:tc>
        <w:tc>
          <w:tcPr>
            <w:tcW w:w="1984" w:type="dxa"/>
            <w:tcBorders>
              <w:bottom w:val="single" w:sz="4" w:space="0" w:color="auto"/>
            </w:tcBorders>
            <w:shd w:val="clear" w:color="auto" w:fill="auto"/>
          </w:tcPr>
          <w:p w14:paraId="6532F044" w14:textId="77777777" w:rsidR="005539A3" w:rsidRPr="00A05EE9" w:rsidRDefault="005539A3" w:rsidP="0055769F">
            <w:pPr>
              <w:pStyle w:val="Tabletext"/>
            </w:pPr>
            <w:r w:rsidRPr="00A05EE9">
              <w:t>the gift must be made after 30</w:t>
            </w:r>
            <w:r w:rsidR="00CE15B8" w:rsidRPr="00A05EE9">
              <w:t> </w:t>
            </w:r>
            <w:r w:rsidRPr="00A05EE9">
              <w:t>June 2013</w:t>
            </w:r>
          </w:p>
        </w:tc>
      </w:tr>
      <w:tr w:rsidR="005539A3" w:rsidRPr="00A05EE9" w14:paraId="7B10A89B" w14:textId="77777777" w:rsidTr="00407548">
        <w:tblPrEx>
          <w:tblLook w:val="0020" w:firstRow="1" w:lastRow="0" w:firstColumn="0" w:lastColumn="0" w:noHBand="0" w:noVBand="0"/>
        </w:tblPrEx>
        <w:tc>
          <w:tcPr>
            <w:tcW w:w="1134" w:type="dxa"/>
            <w:tcBorders>
              <w:bottom w:val="single" w:sz="4" w:space="0" w:color="auto"/>
            </w:tcBorders>
            <w:shd w:val="clear" w:color="auto" w:fill="auto"/>
          </w:tcPr>
          <w:p w14:paraId="0063DE91" w14:textId="77777777" w:rsidR="005539A3" w:rsidRPr="00A05EE9" w:rsidRDefault="005539A3" w:rsidP="0055769F">
            <w:pPr>
              <w:pStyle w:val="Tabletext"/>
            </w:pPr>
            <w:r w:rsidRPr="00A05EE9">
              <w:t>13.2.7</w:t>
            </w:r>
          </w:p>
        </w:tc>
        <w:tc>
          <w:tcPr>
            <w:tcW w:w="2835" w:type="dxa"/>
            <w:tcBorders>
              <w:bottom w:val="single" w:sz="4" w:space="0" w:color="auto"/>
            </w:tcBorders>
            <w:shd w:val="clear" w:color="auto" w:fill="auto"/>
          </w:tcPr>
          <w:p w14:paraId="125E095D" w14:textId="77777777" w:rsidR="005539A3" w:rsidRPr="00A05EE9" w:rsidRDefault="005539A3" w:rsidP="0055769F">
            <w:pPr>
              <w:pStyle w:val="Tabletext"/>
            </w:pPr>
            <w:r w:rsidRPr="00A05EE9">
              <w:t>Lord Somers Camp and Power House</w:t>
            </w:r>
          </w:p>
        </w:tc>
        <w:tc>
          <w:tcPr>
            <w:tcW w:w="1984" w:type="dxa"/>
            <w:tcBorders>
              <w:bottom w:val="single" w:sz="4" w:space="0" w:color="auto"/>
            </w:tcBorders>
            <w:shd w:val="clear" w:color="auto" w:fill="auto"/>
          </w:tcPr>
          <w:p w14:paraId="3C9A0077" w14:textId="77777777" w:rsidR="005539A3" w:rsidRPr="00A05EE9" w:rsidRDefault="005539A3" w:rsidP="0055769F">
            <w:pPr>
              <w:pStyle w:val="Tabletext"/>
            </w:pPr>
            <w:r w:rsidRPr="00A05EE9">
              <w:t>the gift must be made after 4</w:t>
            </w:r>
            <w:r w:rsidR="00CE15B8" w:rsidRPr="00A05EE9">
              <w:t> </w:t>
            </w:r>
            <w:r w:rsidRPr="00A05EE9">
              <w:t>March 2004</w:t>
            </w:r>
          </w:p>
        </w:tc>
      </w:tr>
      <w:tr w:rsidR="005539A3" w:rsidRPr="00A05EE9" w14:paraId="7E0C68C1" w14:textId="77777777" w:rsidTr="00B2135A">
        <w:tblPrEx>
          <w:tblLook w:val="0020" w:firstRow="1" w:lastRow="0" w:firstColumn="0" w:lastColumn="0" w:noHBand="0" w:noVBand="0"/>
        </w:tblPrEx>
        <w:tc>
          <w:tcPr>
            <w:tcW w:w="1134" w:type="dxa"/>
            <w:shd w:val="clear" w:color="auto" w:fill="auto"/>
          </w:tcPr>
          <w:p w14:paraId="49212A62" w14:textId="77777777" w:rsidR="005539A3" w:rsidRPr="00A05EE9" w:rsidRDefault="005539A3" w:rsidP="0055769F">
            <w:pPr>
              <w:pStyle w:val="Tabletext"/>
            </w:pPr>
            <w:r w:rsidRPr="00A05EE9">
              <w:t>13.2.16</w:t>
            </w:r>
          </w:p>
        </w:tc>
        <w:tc>
          <w:tcPr>
            <w:tcW w:w="2835" w:type="dxa"/>
            <w:shd w:val="clear" w:color="auto" w:fill="auto"/>
          </w:tcPr>
          <w:p w14:paraId="1863D6FB" w14:textId="77777777" w:rsidR="005539A3" w:rsidRPr="00A05EE9" w:rsidRDefault="005539A3" w:rsidP="0055769F">
            <w:pPr>
              <w:pStyle w:val="Tabletext"/>
            </w:pPr>
            <w:r w:rsidRPr="00A05EE9">
              <w:t>Social Ventures Australia Limited</w:t>
            </w:r>
          </w:p>
        </w:tc>
        <w:tc>
          <w:tcPr>
            <w:tcW w:w="1984" w:type="dxa"/>
            <w:shd w:val="clear" w:color="auto" w:fill="auto"/>
          </w:tcPr>
          <w:p w14:paraId="493B2BCE" w14:textId="77777777" w:rsidR="005539A3" w:rsidRPr="00A05EE9" w:rsidRDefault="005539A3" w:rsidP="0055769F">
            <w:pPr>
              <w:pStyle w:val="Tabletext"/>
            </w:pPr>
            <w:r w:rsidRPr="00A05EE9">
              <w:t>the gift must be made after 3</w:t>
            </w:r>
            <w:r w:rsidR="00CE15B8" w:rsidRPr="00A05EE9">
              <w:t> </w:t>
            </w:r>
            <w:r w:rsidRPr="00A05EE9">
              <w:t>May 2007</w:t>
            </w:r>
          </w:p>
        </w:tc>
      </w:tr>
      <w:tr w:rsidR="005539A3" w:rsidRPr="00A05EE9" w14:paraId="479B2200" w14:textId="77777777" w:rsidTr="00407548">
        <w:tblPrEx>
          <w:tblLook w:val="0020" w:firstRow="1" w:lastRow="0" w:firstColumn="0" w:lastColumn="0" w:noHBand="0" w:noVBand="0"/>
        </w:tblPrEx>
        <w:tc>
          <w:tcPr>
            <w:tcW w:w="1134" w:type="dxa"/>
            <w:tcBorders>
              <w:bottom w:val="single" w:sz="4" w:space="0" w:color="auto"/>
            </w:tcBorders>
            <w:shd w:val="clear" w:color="auto" w:fill="auto"/>
          </w:tcPr>
          <w:p w14:paraId="3D1BBC09" w14:textId="77777777" w:rsidR="005539A3" w:rsidRPr="00A05EE9" w:rsidRDefault="005539A3" w:rsidP="00D14ED0">
            <w:pPr>
              <w:pStyle w:val="Tabletext"/>
              <w:keepNext/>
            </w:pPr>
            <w:r w:rsidRPr="00A05EE9">
              <w:t>13.2.19</w:t>
            </w:r>
          </w:p>
        </w:tc>
        <w:tc>
          <w:tcPr>
            <w:tcW w:w="2835" w:type="dxa"/>
            <w:tcBorders>
              <w:bottom w:val="single" w:sz="4" w:space="0" w:color="auto"/>
            </w:tcBorders>
            <w:shd w:val="clear" w:color="auto" w:fill="auto"/>
          </w:tcPr>
          <w:p w14:paraId="6C096BED" w14:textId="77777777" w:rsidR="005539A3" w:rsidRPr="00A05EE9" w:rsidRDefault="005539A3" w:rsidP="00D14ED0">
            <w:pPr>
              <w:pStyle w:val="Tabletext"/>
              <w:keepNext/>
            </w:pPr>
            <w:r w:rsidRPr="00A05EE9">
              <w:t>Philanthropy Australia Inc.</w:t>
            </w:r>
          </w:p>
        </w:tc>
        <w:tc>
          <w:tcPr>
            <w:tcW w:w="1984" w:type="dxa"/>
            <w:tcBorders>
              <w:bottom w:val="single" w:sz="4" w:space="0" w:color="auto"/>
            </w:tcBorders>
            <w:shd w:val="clear" w:color="auto" w:fill="auto"/>
          </w:tcPr>
          <w:p w14:paraId="407E47F4" w14:textId="77777777" w:rsidR="005539A3" w:rsidRPr="00A05EE9" w:rsidRDefault="005539A3" w:rsidP="00D14ED0">
            <w:pPr>
              <w:pStyle w:val="Tabletext"/>
              <w:keepNext/>
            </w:pPr>
            <w:r w:rsidRPr="00A05EE9">
              <w:t>the gift must be made after 27</w:t>
            </w:r>
            <w:r w:rsidR="00CE15B8" w:rsidRPr="00A05EE9">
              <w:t> </w:t>
            </w:r>
            <w:r w:rsidRPr="00A05EE9">
              <w:t>February 2013</w:t>
            </w:r>
          </w:p>
        </w:tc>
      </w:tr>
      <w:tr w:rsidR="005539A3" w:rsidRPr="00A05EE9" w14:paraId="4214B92D" w14:textId="77777777" w:rsidTr="003705F7">
        <w:tblPrEx>
          <w:tblLook w:val="0020" w:firstRow="1" w:lastRow="0" w:firstColumn="0" w:lastColumn="0" w:noHBand="0" w:noVBand="0"/>
        </w:tblPrEx>
        <w:tc>
          <w:tcPr>
            <w:tcW w:w="1134" w:type="dxa"/>
            <w:tcBorders>
              <w:bottom w:val="single" w:sz="4" w:space="0" w:color="auto"/>
            </w:tcBorders>
            <w:shd w:val="clear" w:color="auto" w:fill="auto"/>
          </w:tcPr>
          <w:p w14:paraId="257422FB" w14:textId="77777777" w:rsidR="005539A3" w:rsidRPr="00A05EE9" w:rsidRDefault="005539A3" w:rsidP="0055769F">
            <w:pPr>
              <w:pStyle w:val="Tabletext"/>
            </w:pPr>
            <w:r w:rsidRPr="00A05EE9">
              <w:t>13.2.20</w:t>
            </w:r>
          </w:p>
        </w:tc>
        <w:tc>
          <w:tcPr>
            <w:tcW w:w="2835" w:type="dxa"/>
            <w:tcBorders>
              <w:bottom w:val="single" w:sz="4" w:space="0" w:color="auto"/>
            </w:tcBorders>
            <w:shd w:val="clear" w:color="auto" w:fill="auto"/>
          </w:tcPr>
          <w:p w14:paraId="736ECDDF" w14:textId="3FA159B6" w:rsidR="005539A3" w:rsidRPr="00A05EE9" w:rsidRDefault="00DF1AE8" w:rsidP="0055769F">
            <w:pPr>
              <w:pStyle w:val="Tabletext"/>
            </w:pPr>
            <w:r w:rsidRPr="001D517F">
              <w:t>The King’s Trust Australia Limited</w:t>
            </w:r>
          </w:p>
        </w:tc>
        <w:tc>
          <w:tcPr>
            <w:tcW w:w="1984" w:type="dxa"/>
            <w:tcBorders>
              <w:bottom w:val="single" w:sz="4" w:space="0" w:color="auto"/>
            </w:tcBorders>
            <w:shd w:val="clear" w:color="auto" w:fill="auto"/>
          </w:tcPr>
          <w:p w14:paraId="7CDCEA48" w14:textId="77777777" w:rsidR="005539A3" w:rsidRPr="00A05EE9" w:rsidRDefault="005539A3" w:rsidP="0055769F">
            <w:pPr>
              <w:pStyle w:val="Tabletext"/>
            </w:pPr>
            <w:r w:rsidRPr="00A05EE9">
              <w:t>the gift must be made after 31</w:t>
            </w:r>
            <w:r w:rsidR="00CE15B8" w:rsidRPr="00A05EE9">
              <w:t> </w:t>
            </w:r>
            <w:r w:rsidRPr="00A05EE9">
              <w:t>December 2013</w:t>
            </w:r>
          </w:p>
        </w:tc>
      </w:tr>
      <w:tr w:rsidR="00F2403E" w:rsidRPr="00A05EE9" w14:paraId="2D7D1B8C" w14:textId="77777777" w:rsidTr="00E73B96">
        <w:tblPrEx>
          <w:tblLook w:val="0020" w:firstRow="1" w:lastRow="0" w:firstColumn="0" w:lastColumn="0" w:noHBand="0" w:noVBand="0"/>
        </w:tblPrEx>
        <w:tc>
          <w:tcPr>
            <w:tcW w:w="1134" w:type="dxa"/>
            <w:shd w:val="clear" w:color="auto" w:fill="auto"/>
          </w:tcPr>
          <w:p w14:paraId="3010D847" w14:textId="77777777" w:rsidR="00F2403E" w:rsidRPr="00A05EE9" w:rsidRDefault="00F2403E" w:rsidP="0055769F">
            <w:pPr>
              <w:pStyle w:val="Tabletext"/>
            </w:pPr>
            <w:r w:rsidRPr="00A05EE9">
              <w:t>13.2.21</w:t>
            </w:r>
          </w:p>
        </w:tc>
        <w:tc>
          <w:tcPr>
            <w:tcW w:w="2835" w:type="dxa"/>
            <w:shd w:val="clear" w:color="auto" w:fill="auto"/>
          </w:tcPr>
          <w:p w14:paraId="1145E8F9" w14:textId="77777777" w:rsidR="00F2403E" w:rsidRPr="00A05EE9" w:rsidRDefault="00F2403E" w:rsidP="0055769F">
            <w:pPr>
              <w:pStyle w:val="Tabletext"/>
            </w:pPr>
            <w:r w:rsidRPr="00A05EE9">
              <w:t>The Minderoo Foundation Trust</w:t>
            </w:r>
          </w:p>
        </w:tc>
        <w:tc>
          <w:tcPr>
            <w:tcW w:w="1984" w:type="dxa"/>
            <w:shd w:val="clear" w:color="auto" w:fill="auto"/>
          </w:tcPr>
          <w:p w14:paraId="42074F61" w14:textId="77777777" w:rsidR="00F2403E" w:rsidRPr="00A05EE9" w:rsidRDefault="00F2403E" w:rsidP="0055769F">
            <w:pPr>
              <w:pStyle w:val="Tabletext"/>
            </w:pPr>
            <w:r w:rsidRPr="00A05EE9">
              <w:t xml:space="preserve">the gift must be made on or after </w:t>
            </w:r>
            <w:r w:rsidR="00614BD7" w:rsidRPr="00A05EE9">
              <w:t>1 January</w:t>
            </w:r>
            <w:r w:rsidRPr="00A05EE9">
              <w:t xml:space="preserve"> 2014</w:t>
            </w:r>
          </w:p>
        </w:tc>
      </w:tr>
      <w:tr w:rsidR="00064D6D" w:rsidRPr="00A05EE9" w14:paraId="27B2CAF7" w14:textId="77777777" w:rsidTr="00496C59">
        <w:tblPrEx>
          <w:tblLook w:val="0020" w:firstRow="1" w:lastRow="0" w:firstColumn="0" w:lastColumn="0" w:noHBand="0" w:noVBand="0"/>
        </w:tblPrEx>
        <w:tc>
          <w:tcPr>
            <w:tcW w:w="1134" w:type="dxa"/>
            <w:shd w:val="clear" w:color="auto" w:fill="auto"/>
          </w:tcPr>
          <w:p w14:paraId="3396A57F" w14:textId="77777777" w:rsidR="00064D6D" w:rsidRPr="00A05EE9" w:rsidRDefault="00064D6D" w:rsidP="0055769F">
            <w:pPr>
              <w:pStyle w:val="Tabletext"/>
            </w:pPr>
            <w:r w:rsidRPr="00A05EE9">
              <w:t>13.2.22</w:t>
            </w:r>
          </w:p>
        </w:tc>
        <w:tc>
          <w:tcPr>
            <w:tcW w:w="2835" w:type="dxa"/>
            <w:shd w:val="clear" w:color="auto" w:fill="auto"/>
          </w:tcPr>
          <w:p w14:paraId="3557D899" w14:textId="77777777" w:rsidR="00064D6D" w:rsidRPr="00A05EE9" w:rsidRDefault="00064D6D" w:rsidP="0055769F">
            <w:pPr>
              <w:pStyle w:val="Tabletext"/>
            </w:pPr>
            <w:r w:rsidRPr="00A05EE9">
              <w:t>National Apology Foundation Ltd</w:t>
            </w:r>
          </w:p>
        </w:tc>
        <w:tc>
          <w:tcPr>
            <w:tcW w:w="1984" w:type="dxa"/>
            <w:shd w:val="clear" w:color="auto" w:fill="auto"/>
          </w:tcPr>
          <w:p w14:paraId="061D28CC" w14:textId="77777777" w:rsidR="00064D6D" w:rsidRPr="00A05EE9" w:rsidRDefault="00064D6D" w:rsidP="0055769F">
            <w:pPr>
              <w:pStyle w:val="Tabletext"/>
            </w:pPr>
            <w:r w:rsidRPr="00A05EE9">
              <w:t xml:space="preserve">the gift must be made on or after </w:t>
            </w:r>
            <w:r w:rsidR="00614BD7" w:rsidRPr="00A05EE9">
              <w:t>1 January</w:t>
            </w:r>
            <w:r w:rsidRPr="00A05EE9">
              <w:t xml:space="preserve"> 2015</w:t>
            </w:r>
          </w:p>
        </w:tc>
      </w:tr>
      <w:tr w:rsidR="00B47735" w:rsidRPr="00A05EE9" w14:paraId="1FC80E3F" w14:textId="77777777" w:rsidTr="00883C8F">
        <w:tblPrEx>
          <w:tblLook w:val="0020" w:firstRow="1" w:lastRow="0" w:firstColumn="0" w:lastColumn="0" w:noHBand="0" w:noVBand="0"/>
        </w:tblPrEx>
        <w:trPr>
          <w:cantSplit/>
        </w:trPr>
        <w:tc>
          <w:tcPr>
            <w:tcW w:w="1134" w:type="dxa"/>
            <w:shd w:val="clear" w:color="auto" w:fill="auto"/>
          </w:tcPr>
          <w:p w14:paraId="112129B2" w14:textId="77777777" w:rsidR="00B47735" w:rsidRPr="00A05EE9" w:rsidRDefault="00B47735" w:rsidP="00B47735">
            <w:pPr>
              <w:pStyle w:val="Tabletext"/>
            </w:pPr>
            <w:r w:rsidRPr="00A05EE9">
              <w:t>13.2.23</w:t>
            </w:r>
          </w:p>
        </w:tc>
        <w:tc>
          <w:tcPr>
            <w:tcW w:w="2835" w:type="dxa"/>
            <w:shd w:val="clear" w:color="auto" w:fill="auto"/>
          </w:tcPr>
          <w:p w14:paraId="40493B79" w14:textId="77777777" w:rsidR="00B47735" w:rsidRPr="00A05EE9" w:rsidRDefault="00B47735" w:rsidP="00B47735">
            <w:pPr>
              <w:pStyle w:val="Tabletext"/>
            </w:pPr>
            <w:r w:rsidRPr="00A05EE9">
              <w:t>Foundation 1901 Limited</w:t>
            </w:r>
          </w:p>
        </w:tc>
        <w:tc>
          <w:tcPr>
            <w:tcW w:w="1984" w:type="dxa"/>
            <w:shd w:val="clear" w:color="auto" w:fill="auto"/>
          </w:tcPr>
          <w:p w14:paraId="547B786F" w14:textId="77777777" w:rsidR="00B47735" w:rsidRPr="00A05EE9" w:rsidRDefault="00B47735" w:rsidP="00B47735">
            <w:pPr>
              <w:pStyle w:val="Tabletext"/>
            </w:pPr>
            <w:r w:rsidRPr="00A05EE9">
              <w:t>the gift must be made on or after 1 September 2021 and before 1 September 2026</w:t>
            </w:r>
          </w:p>
        </w:tc>
      </w:tr>
      <w:tr w:rsidR="00E120FD" w:rsidRPr="00A05EE9" w14:paraId="116734D7" w14:textId="77777777" w:rsidTr="00C411FD">
        <w:tblPrEx>
          <w:tblLook w:val="0020" w:firstRow="1" w:lastRow="0" w:firstColumn="0" w:lastColumn="0" w:noHBand="0" w:noVBand="0"/>
        </w:tblPrEx>
        <w:tc>
          <w:tcPr>
            <w:tcW w:w="1134" w:type="dxa"/>
            <w:shd w:val="clear" w:color="auto" w:fill="auto"/>
          </w:tcPr>
          <w:p w14:paraId="58D74B25" w14:textId="77777777" w:rsidR="00E120FD" w:rsidRPr="00A05EE9" w:rsidRDefault="00E120FD" w:rsidP="0055769F">
            <w:pPr>
              <w:pStyle w:val="Tabletext"/>
            </w:pPr>
            <w:r w:rsidRPr="00A05EE9">
              <w:t>13.2.24</w:t>
            </w:r>
          </w:p>
        </w:tc>
        <w:tc>
          <w:tcPr>
            <w:tcW w:w="2835" w:type="dxa"/>
            <w:shd w:val="clear" w:color="auto" w:fill="auto"/>
          </w:tcPr>
          <w:p w14:paraId="566AB67D" w14:textId="77777777" w:rsidR="00E120FD" w:rsidRPr="00A05EE9" w:rsidRDefault="00E120FD" w:rsidP="0055769F">
            <w:pPr>
              <w:pStyle w:val="Tabletext"/>
            </w:pPr>
            <w:r w:rsidRPr="00A05EE9">
              <w:t>Paul Ramsay Foundation Limited</w:t>
            </w:r>
          </w:p>
        </w:tc>
        <w:tc>
          <w:tcPr>
            <w:tcW w:w="1984" w:type="dxa"/>
            <w:shd w:val="clear" w:color="auto" w:fill="auto"/>
          </w:tcPr>
          <w:p w14:paraId="56E7B067" w14:textId="77777777" w:rsidR="00E120FD" w:rsidRPr="00A05EE9" w:rsidRDefault="00E120FD" w:rsidP="0055769F">
            <w:pPr>
              <w:pStyle w:val="Tabletext"/>
            </w:pPr>
            <w:r w:rsidRPr="00A05EE9">
              <w:t>the gift must be made after 30</w:t>
            </w:r>
            <w:r w:rsidR="00CE15B8" w:rsidRPr="00A05EE9">
              <w:t> </w:t>
            </w:r>
            <w:r w:rsidRPr="00A05EE9">
              <w:t xml:space="preserve">June 2018 and before </w:t>
            </w:r>
            <w:r w:rsidR="006D7026" w:rsidRPr="00A05EE9">
              <w:t>1 July</w:t>
            </w:r>
            <w:r w:rsidRPr="00A05EE9">
              <w:t xml:space="preserve"> 2020</w:t>
            </w:r>
          </w:p>
        </w:tc>
      </w:tr>
      <w:tr w:rsidR="006E279A" w:rsidRPr="00A05EE9" w14:paraId="4FD1F8CF" w14:textId="77777777" w:rsidTr="006E279A">
        <w:tblPrEx>
          <w:tblLook w:val="0020" w:firstRow="1" w:lastRow="0" w:firstColumn="0" w:lastColumn="0" w:noHBand="0" w:noVBand="0"/>
        </w:tblPrEx>
        <w:tc>
          <w:tcPr>
            <w:tcW w:w="1134" w:type="dxa"/>
            <w:shd w:val="clear" w:color="auto" w:fill="auto"/>
          </w:tcPr>
          <w:p w14:paraId="3F62D247" w14:textId="77777777" w:rsidR="006E279A" w:rsidRPr="00A05EE9" w:rsidRDefault="006E279A" w:rsidP="0055769F">
            <w:pPr>
              <w:pStyle w:val="Tabletext"/>
            </w:pPr>
            <w:r w:rsidRPr="00A05EE9">
              <w:t>13.2.25</w:t>
            </w:r>
          </w:p>
        </w:tc>
        <w:tc>
          <w:tcPr>
            <w:tcW w:w="2835" w:type="dxa"/>
            <w:shd w:val="clear" w:color="auto" w:fill="auto"/>
          </w:tcPr>
          <w:p w14:paraId="4D29D425" w14:textId="77777777" w:rsidR="006E279A" w:rsidRPr="00A05EE9" w:rsidRDefault="006E279A" w:rsidP="0055769F">
            <w:pPr>
              <w:pStyle w:val="Tabletext"/>
            </w:pPr>
            <w:r w:rsidRPr="00A05EE9">
              <w:t>Friends of Myall Creek Memorial Incorporated</w:t>
            </w:r>
          </w:p>
        </w:tc>
        <w:tc>
          <w:tcPr>
            <w:tcW w:w="1984" w:type="dxa"/>
            <w:shd w:val="clear" w:color="auto" w:fill="auto"/>
          </w:tcPr>
          <w:p w14:paraId="58BC6DED" w14:textId="77777777" w:rsidR="006E279A" w:rsidRPr="00A05EE9" w:rsidRDefault="006E279A" w:rsidP="0055769F">
            <w:pPr>
              <w:pStyle w:val="Tabletext"/>
            </w:pPr>
            <w:r w:rsidRPr="00A05EE9">
              <w:t>the gift must be made after 30 June 2019</w:t>
            </w:r>
          </w:p>
        </w:tc>
      </w:tr>
      <w:tr w:rsidR="006E279A" w:rsidRPr="00A05EE9" w14:paraId="40CE80DC" w14:textId="77777777" w:rsidTr="00656C6D">
        <w:tblPrEx>
          <w:tblLook w:val="0020" w:firstRow="1" w:lastRow="0" w:firstColumn="0" w:lastColumn="0" w:noHBand="0" w:noVBand="0"/>
        </w:tblPrEx>
        <w:tc>
          <w:tcPr>
            <w:tcW w:w="1134" w:type="dxa"/>
            <w:shd w:val="clear" w:color="auto" w:fill="auto"/>
          </w:tcPr>
          <w:p w14:paraId="454303A0" w14:textId="77777777" w:rsidR="006E279A" w:rsidRPr="00A05EE9" w:rsidRDefault="006E279A" w:rsidP="0055769F">
            <w:pPr>
              <w:pStyle w:val="Tabletext"/>
            </w:pPr>
            <w:r w:rsidRPr="00A05EE9">
              <w:t>13.2.26</w:t>
            </w:r>
          </w:p>
        </w:tc>
        <w:tc>
          <w:tcPr>
            <w:tcW w:w="2835" w:type="dxa"/>
            <w:shd w:val="clear" w:color="auto" w:fill="auto"/>
          </w:tcPr>
          <w:p w14:paraId="36EEF694" w14:textId="77777777" w:rsidR="006E279A" w:rsidRPr="00A05EE9" w:rsidRDefault="006E279A" w:rsidP="0055769F">
            <w:pPr>
              <w:pStyle w:val="Tabletext"/>
            </w:pPr>
            <w:r w:rsidRPr="00A05EE9">
              <w:t>Toy Libraries Australia Inc.</w:t>
            </w:r>
          </w:p>
        </w:tc>
        <w:tc>
          <w:tcPr>
            <w:tcW w:w="1984" w:type="dxa"/>
            <w:shd w:val="clear" w:color="auto" w:fill="auto"/>
          </w:tcPr>
          <w:p w14:paraId="0876635C" w14:textId="77777777" w:rsidR="006E279A" w:rsidRPr="00A05EE9" w:rsidRDefault="006E279A" w:rsidP="0055769F">
            <w:pPr>
              <w:pStyle w:val="Tabletext"/>
            </w:pPr>
            <w:r w:rsidRPr="00A05EE9">
              <w:t>the gift must be made after 30 June 2019</w:t>
            </w:r>
          </w:p>
        </w:tc>
      </w:tr>
      <w:tr w:rsidR="002E0097" w:rsidRPr="00A05EE9" w14:paraId="13F4024F" w14:textId="77777777" w:rsidTr="00656C6D">
        <w:tblPrEx>
          <w:tblLook w:val="0020" w:firstRow="1" w:lastRow="0" w:firstColumn="0" w:lastColumn="0" w:noHBand="0" w:noVBand="0"/>
        </w:tblPrEx>
        <w:tc>
          <w:tcPr>
            <w:tcW w:w="1134" w:type="dxa"/>
            <w:shd w:val="clear" w:color="auto" w:fill="auto"/>
          </w:tcPr>
          <w:p w14:paraId="4D3259DA" w14:textId="77777777" w:rsidR="002E0097" w:rsidRPr="00A05EE9" w:rsidRDefault="002E0097" w:rsidP="002E0097">
            <w:pPr>
              <w:pStyle w:val="Tabletext"/>
            </w:pPr>
            <w:r w:rsidRPr="00A05EE9">
              <w:t>13.2.27</w:t>
            </w:r>
          </w:p>
        </w:tc>
        <w:tc>
          <w:tcPr>
            <w:tcW w:w="2835" w:type="dxa"/>
            <w:shd w:val="clear" w:color="auto" w:fill="auto"/>
          </w:tcPr>
          <w:p w14:paraId="1FADE98C" w14:textId="77777777" w:rsidR="002E0097" w:rsidRPr="00A05EE9" w:rsidRDefault="002E0097" w:rsidP="002E0097">
            <w:pPr>
              <w:pStyle w:val="Tabletext"/>
            </w:pPr>
            <w:r w:rsidRPr="00A05EE9">
              <w:t>RAS Foundation Limited</w:t>
            </w:r>
          </w:p>
        </w:tc>
        <w:tc>
          <w:tcPr>
            <w:tcW w:w="1984" w:type="dxa"/>
            <w:shd w:val="clear" w:color="auto" w:fill="auto"/>
          </w:tcPr>
          <w:p w14:paraId="6DE5622B" w14:textId="77777777" w:rsidR="002E0097" w:rsidRPr="00A05EE9" w:rsidRDefault="002E0097" w:rsidP="002E0097">
            <w:pPr>
              <w:pStyle w:val="Tabletext"/>
            </w:pPr>
            <w:r w:rsidRPr="00A05EE9">
              <w:t>the gift must be made after 30 June 2020</w:t>
            </w:r>
          </w:p>
        </w:tc>
      </w:tr>
      <w:tr w:rsidR="002E0097" w:rsidRPr="00A05EE9" w14:paraId="7D690318" w14:textId="77777777" w:rsidTr="0071343F">
        <w:tblPrEx>
          <w:tblLook w:val="0020" w:firstRow="1" w:lastRow="0" w:firstColumn="0" w:lastColumn="0" w:noHBand="0" w:noVBand="0"/>
        </w:tblPrEx>
        <w:tc>
          <w:tcPr>
            <w:tcW w:w="1134" w:type="dxa"/>
            <w:shd w:val="clear" w:color="auto" w:fill="auto"/>
          </w:tcPr>
          <w:p w14:paraId="13095FC0" w14:textId="77777777" w:rsidR="002E0097" w:rsidRPr="00A05EE9" w:rsidRDefault="002E0097" w:rsidP="002E0097">
            <w:pPr>
              <w:pStyle w:val="Tabletext"/>
            </w:pPr>
            <w:r w:rsidRPr="00A05EE9">
              <w:t>13.2.28</w:t>
            </w:r>
          </w:p>
        </w:tc>
        <w:tc>
          <w:tcPr>
            <w:tcW w:w="2835" w:type="dxa"/>
            <w:shd w:val="clear" w:color="auto" w:fill="auto"/>
          </w:tcPr>
          <w:p w14:paraId="69AB146D" w14:textId="77777777" w:rsidR="002E0097" w:rsidRPr="00A05EE9" w:rsidRDefault="002E0097" w:rsidP="002E0097">
            <w:pPr>
              <w:pStyle w:val="Tabletext"/>
            </w:pPr>
            <w:r w:rsidRPr="00A05EE9">
              <w:t>The Great Synagogue Foundation</w:t>
            </w:r>
          </w:p>
        </w:tc>
        <w:tc>
          <w:tcPr>
            <w:tcW w:w="1984" w:type="dxa"/>
            <w:shd w:val="clear" w:color="auto" w:fill="auto"/>
          </w:tcPr>
          <w:p w14:paraId="633B84F8" w14:textId="77777777" w:rsidR="002E0097" w:rsidRPr="00A05EE9" w:rsidRDefault="002E0097" w:rsidP="002E0097">
            <w:pPr>
              <w:pStyle w:val="Tabletext"/>
            </w:pPr>
            <w:r w:rsidRPr="00A05EE9">
              <w:t xml:space="preserve">the gift must be made after 30 June 2020 and before </w:t>
            </w:r>
            <w:r w:rsidR="006D7026" w:rsidRPr="00A05EE9">
              <w:t>1 July</w:t>
            </w:r>
            <w:r w:rsidRPr="00A05EE9">
              <w:t xml:space="preserve"> 2025</w:t>
            </w:r>
          </w:p>
        </w:tc>
      </w:tr>
      <w:tr w:rsidR="00B47735" w:rsidRPr="00A05EE9" w14:paraId="660BA5B0" w14:textId="77777777" w:rsidTr="0071343F">
        <w:tblPrEx>
          <w:tblLook w:val="0020" w:firstRow="1" w:lastRow="0" w:firstColumn="0" w:lastColumn="0" w:noHBand="0" w:noVBand="0"/>
        </w:tblPrEx>
        <w:tc>
          <w:tcPr>
            <w:tcW w:w="1134" w:type="dxa"/>
            <w:shd w:val="clear" w:color="auto" w:fill="auto"/>
          </w:tcPr>
          <w:p w14:paraId="40A8AA3A" w14:textId="77777777" w:rsidR="00B47735" w:rsidRPr="00A05EE9" w:rsidRDefault="00B47735" w:rsidP="00485C0E">
            <w:pPr>
              <w:pStyle w:val="Tabletext"/>
              <w:keepNext/>
            </w:pPr>
            <w:r w:rsidRPr="00A05EE9">
              <w:t>13.2.29</w:t>
            </w:r>
          </w:p>
        </w:tc>
        <w:tc>
          <w:tcPr>
            <w:tcW w:w="2835" w:type="dxa"/>
            <w:shd w:val="clear" w:color="auto" w:fill="auto"/>
          </w:tcPr>
          <w:p w14:paraId="21974C50" w14:textId="77777777" w:rsidR="00B47735" w:rsidRPr="00A05EE9" w:rsidRDefault="00B47735" w:rsidP="00485C0E">
            <w:pPr>
              <w:pStyle w:val="Tabletext"/>
              <w:keepNext/>
            </w:pPr>
            <w:r w:rsidRPr="00A05EE9">
              <w:t>Australian Associated Press Ltd</w:t>
            </w:r>
          </w:p>
        </w:tc>
        <w:tc>
          <w:tcPr>
            <w:tcW w:w="1984" w:type="dxa"/>
            <w:shd w:val="clear" w:color="auto" w:fill="auto"/>
          </w:tcPr>
          <w:p w14:paraId="4457595A" w14:textId="77777777" w:rsidR="00B47735" w:rsidRPr="00A05EE9" w:rsidRDefault="00B47735" w:rsidP="00485C0E">
            <w:pPr>
              <w:pStyle w:val="Tabletext"/>
              <w:keepNext/>
            </w:pPr>
            <w:r w:rsidRPr="00A05EE9">
              <w:t xml:space="preserve">the gift must be made on or after </w:t>
            </w:r>
            <w:r w:rsidR="006D7026" w:rsidRPr="00A05EE9">
              <w:t>1 July</w:t>
            </w:r>
            <w:r w:rsidRPr="00A05EE9">
              <w:t xml:space="preserve"> 2021 and before </w:t>
            </w:r>
            <w:r w:rsidR="006D7026" w:rsidRPr="00A05EE9">
              <w:t>1 July</w:t>
            </w:r>
            <w:r w:rsidRPr="00A05EE9">
              <w:t xml:space="preserve"> 2026</w:t>
            </w:r>
          </w:p>
        </w:tc>
      </w:tr>
      <w:tr w:rsidR="00B47735" w:rsidRPr="00A05EE9" w14:paraId="2A7DD9C4" w14:textId="77777777" w:rsidTr="0071343F">
        <w:tblPrEx>
          <w:tblLook w:val="0020" w:firstRow="1" w:lastRow="0" w:firstColumn="0" w:lastColumn="0" w:noHBand="0" w:noVBand="0"/>
        </w:tblPrEx>
        <w:tc>
          <w:tcPr>
            <w:tcW w:w="1134" w:type="dxa"/>
            <w:shd w:val="clear" w:color="auto" w:fill="auto"/>
          </w:tcPr>
          <w:p w14:paraId="67E04287" w14:textId="77777777" w:rsidR="00B47735" w:rsidRPr="00A05EE9" w:rsidRDefault="00B47735" w:rsidP="00B47735">
            <w:pPr>
              <w:pStyle w:val="Tabletext"/>
            </w:pPr>
            <w:r w:rsidRPr="00A05EE9">
              <w:t>13.2.30</w:t>
            </w:r>
          </w:p>
        </w:tc>
        <w:tc>
          <w:tcPr>
            <w:tcW w:w="2835" w:type="dxa"/>
            <w:shd w:val="clear" w:color="auto" w:fill="auto"/>
          </w:tcPr>
          <w:p w14:paraId="21651CF8" w14:textId="77777777" w:rsidR="00B47735" w:rsidRPr="00A05EE9" w:rsidRDefault="00B47735" w:rsidP="00B47735">
            <w:pPr>
              <w:pStyle w:val="Tabletext"/>
            </w:pPr>
            <w:r w:rsidRPr="00A05EE9">
              <w:t>The Greek Orthodox Community Of New South Wales Ltd</w:t>
            </w:r>
          </w:p>
        </w:tc>
        <w:tc>
          <w:tcPr>
            <w:tcW w:w="1984" w:type="dxa"/>
            <w:shd w:val="clear" w:color="auto" w:fill="auto"/>
          </w:tcPr>
          <w:p w14:paraId="3F152D76" w14:textId="77777777" w:rsidR="00B47735" w:rsidRPr="00A05EE9" w:rsidRDefault="00B47735" w:rsidP="00B47735">
            <w:pPr>
              <w:pStyle w:val="Tabletext"/>
            </w:pPr>
            <w:r w:rsidRPr="00A05EE9">
              <w:t xml:space="preserve">the gift must be made on or after </w:t>
            </w:r>
            <w:r w:rsidR="006D7026" w:rsidRPr="00A05EE9">
              <w:t>1 July</w:t>
            </w:r>
            <w:r w:rsidRPr="00A05EE9">
              <w:t xml:space="preserve"> 2019</w:t>
            </w:r>
          </w:p>
        </w:tc>
      </w:tr>
      <w:tr w:rsidR="002420E7" w:rsidRPr="00A05EE9" w14:paraId="4170395B" w14:textId="77777777" w:rsidTr="0071343F">
        <w:tblPrEx>
          <w:tblLook w:val="0020" w:firstRow="1" w:lastRow="0" w:firstColumn="0" w:lastColumn="0" w:noHBand="0" w:noVBand="0"/>
        </w:tblPrEx>
        <w:tc>
          <w:tcPr>
            <w:tcW w:w="1134" w:type="dxa"/>
            <w:shd w:val="clear" w:color="auto" w:fill="auto"/>
          </w:tcPr>
          <w:p w14:paraId="3917FC23" w14:textId="77777777" w:rsidR="002420E7" w:rsidRPr="00A05EE9" w:rsidRDefault="002420E7" w:rsidP="002420E7">
            <w:pPr>
              <w:pStyle w:val="Tabletext"/>
            </w:pPr>
            <w:r w:rsidRPr="00A05EE9">
              <w:t>13.2.31</w:t>
            </w:r>
          </w:p>
        </w:tc>
        <w:tc>
          <w:tcPr>
            <w:tcW w:w="2835" w:type="dxa"/>
            <w:shd w:val="clear" w:color="auto" w:fill="auto"/>
          </w:tcPr>
          <w:p w14:paraId="68308C93" w14:textId="77777777" w:rsidR="002420E7" w:rsidRPr="00A05EE9" w:rsidRDefault="002420E7" w:rsidP="002420E7">
            <w:pPr>
              <w:pStyle w:val="Tabletext"/>
            </w:pPr>
            <w:r w:rsidRPr="00A05EE9">
              <w:t>Greek Orthodox Archdiocese of Australia Consolidated Trust Cathedral of the Annunciation of our Lady Restoration Fund</w:t>
            </w:r>
          </w:p>
        </w:tc>
        <w:tc>
          <w:tcPr>
            <w:tcW w:w="1984" w:type="dxa"/>
            <w:shd w:val="clear" w:color="auto" w:fill="auto"/>
          </w:tcPr>
          <w:p w14:paraId="298DD6A5" w14:textId="77777777" w:rsidR="002420E7" w:rsidRPr="00A05EE9" w:rsidRDefault="002420E7" w:rsidP="002420E7">
            <w:pPr>
              <w:pStyle w:val="Tabletext"/>
            </w:pPr>
            <w:r w:rsidRPr="00A05EE9">
              <w:t xml:space="preserve">the gift must be made after 30 June 2021 and before </w:t>
            </w:r>
            <w:r w:rsidR="006D7026" w:rsidRPr="00A05EE9">
              <w:t>1 July</w:t>
            </w:r>
            <w:r w:rsidRPr="00A05EE9">
              <w:t xml:space="preserve"> 2024</w:t>
            </w:r>
          </w:p>
        </w:tc>
      </w:tr>
      <w:tr w:rsidR="002420E7" w:rsidRPr="00A05EE9" w14:paraId="2A1C48B0" w14:textId="77777777" w:rsidTr="0071343F">
        <w:tblPrEx>
          <w:tblLook w:val="0020" w:firstRow="1" w:lastRow="0" w:firstColumn="0" w:lastColumn="0" w:noHBand="0" w:noVBand="0"/>
        </w:tblPrEx>
        <w:tc>
          <w:tcPr>
            <w:tcW w:w="1134" w:type="dxa"/>
            <w:shd w:val="clear" w:color="auto" w:fill="auto"/>
          </w:tcPr>
          <w:p w14:paraId="0955217E" w14:textId="77777777" w:rsidR="002420E7" w:rsidRPr="00A05EE9" w:rsidRDefault="002420E7" w:rsidP="002420E7">
            <w:pPr>
              <w:pStyle w:val="Tabletext"/>
            </w:pPr>
            <w:r w:rsidRPr="00A05EE9">
              <w:t>13.2.32</w:t>
            </w:r>
          </w:p>
        </w:tc>
        <w:tc>
          <w:tcPr>
            <w:tcW w:w="2835" w:type="dxa"/>
            <w:shd w:val="clear" w:color="auto" w:fill="auto"/>
          </w:tcPr>
          <w:p w14:paraId="21F2928D" w14:textId="77777777" w:rsidR="002420E7" w:rsidRPr="00A05EE9" w:rsidRDefault="002420E7" w:rsidP="002420E7">
            <w:pPr>
              <w:pStyle w:val="Tabletext"/>
            </w:pPr>
            <w:r w:rsidRPr="00A05EE9">
              <w:t>Lord Mayor’s Charitable Foundation</w:t>
            </w:r>
          </w:p>
        </w:tc>
        <w:tc>
          <w:tcPr>
            <w:tcW w:w="1984" w:type="dxa"/>
            <w:shd w:val="clear" w:color="auto" w:fill="auto"/>
          </w:tcPr>
          <w:p w14:paraId="71ECF267" w14:textId="77777777" w:rsidR="002420E7" w:rsidRPr="00A05EE9" w:rsidRDefault="002420E7" w:rsidP="002420E7">
            <w:pPr>
              <w:pStyle w:val="Tabletext"/>
            </w:pPr>
            <w:r w:rsidRPr="00A05EE9">
              <w:t>the gift must be made after 30 June 2021</w:t>
            </w:r>
          </w:p>
        </w:tc>
      </w:tr>
      <w:tr w:rsidR="002420E7" w:rsidRPr="00A05EE9" w14:paraId="7E36A163" w14:textId="77777777" w:rsidTr="00E93821">
        <w:tblPrEx>
          <w:tblLook w:val="0020" w:firstRow="1" w:lastRow="0" w:firstColumn="0" w:lastColumn="0" w:noHBand="0" w:noVBand="0"/>
        </w:tblPrEx>
        <w:tc>
          <w:tcPr>
            <w:tcW w:w="1134" w:type="dxa"/>
            <w:shd w:val="clear" w:color="auto" w:fill="auto"/>
          </w:tcPr>
          <w:p w14:paraId="1A1D57BD" w14:textId="77777777" w:rsidR="002420E7" w:rsidRPr="00A05EE9" w:rsidRDefault="002420E7" w:rsidP="002420E7">
            <w:pPr>
              <w:pStyle w:val="Tabletext"/>
            </w:pPr>
            <w:r w:rsidRPr="00A05EE9">
              <w:t>13.2.33</w:t>
            </w:r>
          </w:p>
        </w:tc>
        <w:tc>
          <w:tcPr>
            <w:tcW w:w="2835" w:type="dxa"/>
            <w:shd w:val="clear" w:color="auto" w:fill="auto"/>
          </w:tcPr>
          <w:p w14:paraId="72BBB24B" w14:textId="77777777" w:rsidR="002420E7" w:rsidRPr="00A05EE9" w:rsidRDefault="002420E7" w:rsidP="002420E7">
            <w:pPr>
              <w:pStyle w:val="Tabletext"/>
            </w:pPr>
            <w:r w:rsidRPr="00A05EE9">
              <w:t>Royal Humane Society of New South Wales Incorporated</w:t>
            </w:r>
          </w:p>
        </w:tc>
        <w:tc>
          <w:tcPr>
            <w:tcW w:w="1984" w:type="dxa"/>
            <w:shd w:val="clear" w:color="auto" w:fill="auto"/>
          </w:tcPr>
          <w:p w14:paraId="25B3CFC6" w14:textId="77777777" w:rsidR="002420E7" w:rsidRPr="00A05EE9" w:rsidRDefault="002420E7" w:rsidP="002420E7">
            <w:pPr>
              <w:pStyle w:val="Tabletext"/>
            </w:pPr>
            <w:r w:rsidRPr="00A05EE9">
              <w:t>the gift must be made after 30 June 2020</w:t>
            </w:r>
          </w:p>
        </w:tc>
      </w:tr>
      <w:tr w:rsidR="00AA213B" w:rsidRPr="00A05EE9" w14:paraId="6AFEC32F" w14:textId="77777777" w:rsidTr="00E93821">
        <w:tblPrEx>
          <w:tblLook w:val="0020" w:firstRow="1" w:lastRow="0" w:firstColumn="0" w:lastColumn="0" w:noHBand="0" w:noVBand="0"/>
        </w:tblPrEx>
        <w:tc>
          <w:tcPr>
            <w:tcW w:w="1134" w:type="dxa"/>
            <w:shd w:val="clear" w:color="auto" w:fill="auto"/>
          </w:tcPr>
          <w:p w14:paraId="10DA5797" w14:textId="77777777" w:rsidR="00AA213B" w:rsidRPr="00A05EE9" w:rsidRDefault="00AA213B" w:rsidP="00AA213B">
            <w:pPr>
              <w:pStyle w:val="Tabletext"/>
            </w:pPr>
            <w:r w:rsidRPr="00A05EE9">
              <w:t>13.2.34</w:t>
            </w:r>
          </w:p>
        </w:tc>
        <w:tc>
          <w:tcPr>
            <w:tcW w:w="2835" w:type="dxa"/>
            <w:shd w:val="clear" w:color="auto" w:fill="auto"/>
          </w:tcPr>
          <w:p w14:paraId="235F02D1" w14:textId="77777777" w:rsidR="00AA213B" w:rsidRPr="00A05EE9" w:rsidRDefault="00AA213B" w:rsidP="00AA213B">
            <w:pPr>
              <w:pStyle w:val="Tabletext"/>
            </w:pPr>
            <w:r w:rsidRPr="00A05EE9">
              <w:t>Australians for Indigenous Constitutional Recognition Ltd</w:t>
            </w:r>
          </w:p>
        </w:tc>
        <w:tc>
          <w:tcPr>
            <w:tcW w:w="1984" w:type="dxa"/>
            <w:shd w:val="clear" w:color="auto" w:fill="auto"/>
          </w:tcPr>
          <w:p w14:paraId="0EFBBFEE" w14:textId="77777777" w:rsidR="00AA213B" w:rsidRPr="00A05EE9" w:rsidRDefault="00AA213B" w:rsidP="00AA213B">
            <w:pPr>
              <w:pStyle w:val="Tabletext"/>
            </w:pPr>
            <w:r w:rsidRPr="00A05EE9">
              <w:t xml:space="preserve">the gift must be made after 30 June 2022 and before </w:t>
            </w:r>
            <w:r w:rsidR="006D7026" w:rsidRPr="00A05EE9">
              <w:t>1 July</w:t>
            </w:r>
            <w:r w:rsidRPr="00A05EE9">
              <w:t xml:space="preserve"> 2025</w:t>
            </w:r>
          </w:p>
        </w:tc>
      </w:tr>
      <w:tr w:rsidR="00AA213B" w:rsidRPr="00A05EE9" w14:paraId="56C99FDB" w14:textId="77777777" w:rsidTr="00E93821">
        <w:tblPrEx>
          <w:tblLook w:val="0020" w:firstRow="1" w:lastRow="0" w:firstColumn="0" w:lastColumn="0" w:noHBand="0" w:noVBand="0"/>
        </w:tblPrEx>
        <w:tc>
          <w:tcPr>
            <w:tcW w:w="1134" w:type="dxa"/>
            <w:shd w:val="clear" w:color="auto" w:fill="auto"/>
          </w:tcPr>
          <w:p w14:paraId="4A92C4FB" w14:textId="77777777" w:rsidR="00AA213B" w:rsidRPr="00A05EE9" w:rsidRDefault="00AA213B" w:rsidP="00AA213B">
            <w:pPr>
              <w:pStyle w:val="Tabletext"/>
            </w:pPr>
            <w:r w:rsidRPr="00A05EE9">
              <w:t>13.2.35</w:t>
            </w:r>
          </w:p>
        </w:tc>
        <w:tc>
          <w:tcPr>
            <w:tcW w:w="2835" w:type="dxa"/>
            <w:shd w:val="clear" w:color="auto" w:fill="auto"/>
          </w:tcPr>
          <w:p w14:paraId="7B9BA207" w14:textId="77777777" w:rsidR="00AA213B" w:rsidRPr="00A05EE9" w:rsidRDefault="00AA213B" w:rsidP="00AA213B">
            <w:pPr>
              <w:pStyle w:val="Tabletext"/>
            </w:pPr>
            <w:r w:rsidRPr="00A05EE9">
              <w:t>Leaders Institute of South Australia Incorporated</w:t>
            </w:r>
          </w:p>
        </w:tc>
        <w:tc>
          <w:tcPr>
            <w:tcW w:w="1984" w:type="dxa"/>
            <w:shd w:val="clear" w:color="auto" w:fill="auto"/>
          </w:tcPr>
          <w:p w14:paraId="1CA3E660" w14:textId="77777777" w:rsidR="00AA213B" w:rsidRPr="00A05EE9" w:rsidRDefault="00AA213B" w:rsidP="00AA213B">
            <w:pPr>
              <w:pStyle w:val="Tabletext"/>
            </w:pPr>
            <w:r w:rsidRPr="00A05EE9">
              <w:t xml:space="preserve">the gift must be made after 30 June 2022 and before </w:t>
            </w:r>
            <w:r w:rsidR="006D7026" w:rsidRPr="00A05EE9">
              <w:t>1 July</w:t>
            </w:r>
            <w:r w:rsidRPr="00A05EE9">
              <w:t xml:space="preserve"> 2027</w:t>
            </w:r>
          </w:p>
        </w:tc>
      </w:tr>
      <w:tr w:rsidR="00AA213B" w:rsidRPr="00A05EE9" w14:paraId="36A13809" w14:textId="77777777" w:rsidTr="00AA0B8E">
        <w:tblPrEx>
          <w:tblLook w:val="0020" w:firstRow="1" w:lastRow="0" w:firstColumn="0" w:lastColumn="0" w:noHBand="0" w:noVBand="0"/>
        </w:tblPrEx>
        <w:tc>
          <w:tcPr>
            <w:tcW w:w="1134" w:type="dxa"/>
            <w:shd w:val="clear" w:color="auto" w:fill="auto"/>
          </w:tcPr>
          <w:p w14:paraId="10066A21" w14:textId="77777777" w:rsidR="00AA213B" w:rsidRPr="00A05EE9" w:rsidRDefault="00AA213B" w:rsidP="00AA213B">
            <w:pPr>
              <w:pStyle w:val="Tabletext"/>
            </w:pPr>
            <w:r w:rsidRPr="00A05EE9">
              <w:t>13.2.36</w:t>
            </w:r>
          </w:p>
        </w:tc>
        <w:tc>
          <w:tcPr>
            <w:tcW w:w="2835" w:type="dxa"/>
            <w:shd w:val="clear" w:color="auto" w:fill="auto"/>
          </w:tcPr>
          <w:p w14:paraId="61223819" w14:textId="77777777" w:rsidR="00AA213B" w:rsidRPr="00A05EE9" w:rsidRDefault="00AA213B" w:rsidP="00AA213B">
            <w:pPr>
              <w:pStyle w:val="Tabletext"/>
            </w:pPr>
            <w:r w:rsidRPr="00A05EE9">
              <w:t>St Patrick’s Cathedral Melbourne Restoration Fund</w:t>
            </w:r>
          </w:p>
        </w:tc>
        <w:tc>
          <w:tcPr>
            <w:tcW w:w="1984" w:type="dxa"/>
            <w:shd w:val="clear" w:color="auto" w:fill="auto"/>
          </w:tcPr>
          <w:p w14:paraId="78CEF530" w14:textId="77777777" w:rsidR="00AA213B" w:rsidRPr="00A05EE9" w:rsidRDefault="00AA213B" w:rsidP="00AA213B">
            <w:pPr>
              <w:pStyle w:val="Tabletext"/>
            </w:pPr>
            <w:r w:rsidRPr="00A05EE9">
              <w:t xml:space="preserve">the gift must be made after 30 June 2022 and before </w:t>
            </w:r>
            <w:r w:rsidR="006D7026" w:rsidRPr="00A05EE9">
              <w:t>1 July</w:t>
            </w:r>
            <w:r w:rsidRPr="00A05EE9">
              <w:t xml:space="preserve"> 2027</w:t>
            </w:r>
          </w:p>
        </w:tc>
      </w:tr>
      <w:tr w:rsidR="00CA3491" w:rsidRPr="00A05EE9" w14:paraId="7C57855B" w14:textId="77777777" w:rsidTr="00020DE8">
        <w:tblPrEx>
          <w:tblLook w:val="0020" w:firstRow="1" w:lastRow="0" w:firstColumn="0" w:lastColumn="0" w:noHBand="0" w:noVBand="0"/>
        </w:tblPrEx>
        <w:tc>
          <w:tcPr>
            <w:tcW w:w="1134" w:type="dxa"/>
            <w:shd w:val="clear" w:color="auto" w:fill="auto"/>
          </w:tcPr>
          <w:p w14:paraId="61EF8603" w14:textId="77777777" w:rsidR="00CA3491" w:rsidRPr="00A05EE9" w:rsidRDefault="00CA3491" w:rsidP="00CA3491">
            <w:pPr>
              <w:pStyle w:val="Tabletext"/>
            </w:pPr>
            <w:r w:rsidRPr="00A05EE9">
              <w:t>13.2.37</w:t>
            </w:r>
          </w:p>
        </w:tc>
        <w:tc>
          <w:tcPr>
            <w:tcW w:w="2835" w:type="dxa"/>
            <w:shd w:val="clear" w:color="auto" w:fill="auto"/>
          </w:tcPr>
          <w:p w14:paraId="3CF50BA3" w14:textId="77777777" w:rsidR="00CA3491" w:rsidRPr="00A05EE9" w:rsidRDefault="00CA3491" w:rsidP="00CA3491">
            <w:pPr>
              <w:pStyle w:val="Tabletext"/>
            </w:pPr>
            <w:r w:rsidRPr="00A05EE9">
              <w:t>Australians for Unity Ltd</w:t>
            </w:r>
          </w:p>
        </w:tc>
        <w:tc>
          <w:tcPr>
            <w:tcW w:w="1984" w:type="dxa"/>
            <w:shd w:val="clear" w:color="auto" w:fill="auto"/>
          </w:tcPr>
          <w:p w14:paraId="1FCC514C" w14:textId="77777777" w:rsidR="00CA3491" w:rsidRPr="00A05EE9" w:rsidRDefault="00CA3491" w:rsidP="00CA3491">
            <w:pPr>
              <w:pStyle w:val="Tabletext"/>
            </w:pPr>
            <w:r w:rsidRPr="00A05EE9">
              <w:t xml:space="preserve">the gift must be made after 31 May 2023 and before </w:t>
            </w:r>
            <w:r w:rsidR="006D7026" w:rsidRPr="00A05EE9">
              <w:t>1 July</w:t>
            </w:r>
            <w:r w:rsidRPr="00A05EE9">
              <w:t xml:space="preserve"> 2024</w:t>
            </w:r>
          </w:p>
        </w:tc>
      </w:tr>
      <w:tr w:rsidR="003C6335" w:rsidRPr="00A05EE9" w14:paraId="56A0B5D2" w14:textId="77777777" w:rsidTr="00020DE8">
        <w:tblPrEx>
          <w:tblLook w:val="0020" w:firstRow="1" w:lastRow="0" w:firstColumn="0" w:lastColumn="0" w:noHBand="0" w:noVBand="0"/>
        </w:tblPrEx>
        <w:tc>
          <w:tcPr>
            <w:tcW w:w="1134" w:type="dxa"/>
            <w:shd w:val="clear" w:color="auto" w:fill="auto"/>
          </w:tcPr>
          <w:p w14:paraId="44A3EF77" w14:textId="77777777" w:rsidR="003C6335" w:rsidRPr="00A05EE9" w:rsidRDefault="003C6335" w:rsidP="00C85A67">
            <w:pPr>
              <w:pStyle w:val="Tabletext"/>
              <w:keepNext/>
            </w:pPr>
            <w:r w:rsidRPr="00A05EE9">
              <w:t>13.2.38</w:t>
            </w:r>
          </w:p>
        </w:tc>
        <w:tc>
          <w:tcPr>
            <w:tcW w:w="2835" w:type="dxa"/>
            <w:shd w:val="clear" w:color="auto" w:fill="auto"/>
          </w:tcPr>
          <w:p w14:paraId="6026885D" w14:textId="77777777" w:rsidR="003C6335" w:rsidRPr="00A05EE9" w:rsidRDefault="003C6335" w:rsidP="00C85A67">
            <w:pPr>
              <w:pStyle w:val="Tabletext"/>
              <w:keepNext/>
            </w:pPr>
            <w:r w:rsidRPr="00A05EE9">
              <w:t>Justice Reform Initiative Limited</w:t>
            </w:r>
          </w:p>
        </w:tc>
        <w:tc>
          <w:tcPr>
            <w:tcW w:w="1984" w:type="dxa"/>
            <w:shd w:val="clear" w:color="auto" w:fill="auto"/>
          </w:tcPr>
          <w:p w14:paraId="414A3359" w14:textId="77777777" w:rsidR="003C6335" w:rsidRPr="00A05EE9" w:rsidRDefault="003C6335" w:rsidP="00C85A67">
            <w:pPr>
              <w:pStyle w:val="Tabletext"/>
              <w:keepNext/>
            </w:pPr>
            <w:r w:rsidRPr="00A05EE9">
              <w:t>the gift must be made after 30 June 2023 and before 1 July 2028</w:t>
            </w:r>
          </w:p>
        </w:tc>
      </w:tr>
      <w:tr w:rsidR="003C6335" w:rsidRPr="00A05EE9" w14:paraId="277048DA" w14:textId="77777777" w:rsidTr="007E7C1D">
        <w:tblPrEx>
          <w:tblLook w:val="0020" w:firstRow="1" w:lastRow="0" w:firstColumn="0" w:lastColumn="0" w:noHBand="0" w:noVBand="0"/>
        </w:tblPrEx>
        <w:tc>
          <w:tcPr>
            <w:tcW w:w="1134" w:type="dxa"/>
            <w:shd w:val="clear" w:color="auto" w:fill="auto"/>
          </w:tcPr>
          <w:p w14:paraId="6E6C26FB" w14:textId="77777777" w:rsidR="003C6335" w:rsidRPr="00A05EE9" w:rsidRDefault="003C6335" w:rsidP="003C6335">
            <w:pPr>
              <w:pStyle w:val="Tabletext"/>
            </w:pPr>
            <w:r w:rsidRPr="00A05EE9">
              <w:t>13.2.39</w:t>
            </w:r>
          </w:p>
        </w:tc>
        <w:tc>
          <w:tcPr>
            <w:tcW w:w="2835" w:type="dxa"/>
            <w:shd w:val="clear" w:color="auto" w:fill="auto"/>
          </w:tcPr>
          <w:p w14:paraId="46206864" w14:textId="77777777" w:rsidR="003C6335" w:rsidRPr="00A05EE9" w:rsidRDefault="003C6335" w:rsidP="003C6335">
            <w:pPr>
              <w:pStyle w:val="Tabletext"/>
            </w:pPr>
            <w:r w:rsidRPr="00A05EE9">
              <w:t>Transparency International Australia</w:t>
            </w:r>
          </w:p>
        </w:tc>
        <w:tc>
          <w:tcPr>
            <w:tcW w:w="1984" w:type="dxa"/>
            <w:shd w:val="clear" w:color="auto" w:fill="auto"/>
          </w:tcPr>
          <w:p w14:paraId="64518BE2" w14:textId="77777777" w:rsidR="003C6335" w:rsidRPr="00A05EE9" w:rsidRDefault="003C6335" w:rsidP="003C6335">
            <w:pPr>
              <w:pStyle w:val="Tabletext"/>
            </w:pPr>
            <w:r w:rsidRPr="00A05EE9">
              <w:t>the gift must be made after 30 June 2023</w:t>
            </w:r>
          </w:p>
        </w:tc>
      </w:tr>
      <w:tr w:rsidR="000F0CEA" w:rsidRPr="00A05EE9" w14:paraId="08B47189" w14:textId="77777777" w:rsidTr="007E7C1D">
        <w:tblPrEx>
          <w:tblLook w:val="0020" w:firstRow="1" w:lastRow="0" w:firstColumn="0" w:lastColumn="0" w:noHBand="0" w:noVBand="0"/>
        </w:tblPrEx>
        <w:tc>
          <w:tcPr>
            <w:tcW w:w="1134" w:type="dxa"/>
            <w:shd w:val="clear" w:color="auto" w:fill="auto"/>
          </w:tcPr>
          <w:p w14:paraId="6F1256F5" w14:textId="4E5E743F" w:rsidR="000F0CEA" w:rsidRPr="00A05EE9" w:rsidRDefault="000F0CEA" w:rsidP="000F0CEA">
            <w:pPr>
              <w:pStyle w:val="Tabletext"/>
            </w:pPr>
            <w:r w:rsidRPr="00A05EE9">
              <w:t>13.2.40</w:t>
            </w:r>
          </w:p>
        </w:tc>
        <w:tc>
          <w:tcPr>
            <w:tcW w:w="2835" w:type="dxa"/>
            <w:shd w:val="clear" w:color="auto" w:fill="auto"/>
          </w:tcPr>
          <w:p w14:paraId="2D9EDBBB" w14:textId="189E6C55" w:rsidR="000F0CEA" w:rsidRPr="00A05EE9" w:rsidRDefault="000F0CEA" w:rsidP="000F0CEA">
            <w:pPr>
              <w:pStyle w:val="Tabletext"/>
            </w:pPr>
            <w:r w:rsidRPr="00A05EE9">
              <w:t>Australian Democracy Network Ltd</w:t>
            </w:r>
          </w:p>
        </w:tc>
        <w:tc>
          <w:tcPr>
            <w:tcW w:w="1984" w:type="dxa"/>
            <w:shd w:val="clear" w:color="auto" w:fill="auto"/>
          </w:tcPr>
          <w:p w14:paraId="42606FF9" w14:textId="10AEAB62" w:rsidR="000F0CEA" w:rsidRPr="00A05EE9" w:rsidRDefault="000F0CEA" w:rsidP="000F0CEA">
            <w:pPr>
              <w:pStyle w:val="Tabletext"/>
            </w:pPr>
            <w:r w:rsidRPr="00A05EE9">
              <w:t>the gift must be made after 30 June 2024 and before 1 July 2029</w:t>
            </w:r>
          </w:p>
        </w:tc>
      </w:tr>
      <w:tr w:rsidR="000F0CEA" w:rsidRPr="00A05EE9" w14:paraId="2C7B891A" w14:textId="77777777" w:rsidTr="007E7C1D">
        <w:tblPrEx>
          <w:tblLook w:val="0020" w:firstRow="1" w:lastRow="0" w:firstColumn="0" w:lastColumn="0" w:noHBand="0" w:noVBand="0"/>
        </w:tblPrEx>
        <w:tc>
          <w:tcPr>
            <w:tcW w:w="1134" w:type="dxa"/>
            <w:shd w:val="clear" w:color="auto" w:fill="auto"/>
          </w:tcPr>
          <w:p w14:paraId="65F3624E" w14:textId="17F1926A" w:rsidR="000F0CEA" w:rsidRPr="00A05EE9" w:rsidRDefault="000F0CEA" w:rsidP="000F0CEA">
            <w:pPr>
              <w:pStyle w:val="Tabletext"/>
            </w:pPr>
            <w:r w:rsidRPr="00A05EE9">
              <w:t>13.2.41</w:t>
            </w:r>
          </w:p>
        </w:tc>
        <w:tc>
          <w:tcPr>
            <w:tcW w:w="2835" w:type="dxa"/>
            <w:shd w:val="clear" w:color="auto" w:fill="auto"/>
          </w:tcPr>
          <w:p w14:paraId="450F2DD7" w14:textId="298AAEBF" w:rsidR="000F0CEA" w:rsidRPr="00A05EE9" w:rsidRDefault="000F0CEA" w:rsidP="000F0CEA">
            <w:pPr>
              <w:pStyle w:val="Tabletext"/>
            </w:pPr>
            <w:r w:rsidRPr="00A05EE9">
              <w:t>Australian Science Media Centre Incorporated</w:t>
            </w:r>
          </w:p>
        </w:tc>
        <w:tc>
          <w:tcPr>
            <w:tcW w:w="1984" w:type="dxa"/>
            <w:shd w:val="clear" w:color="auto" w:fill="auto"/>
          </w:tcPr>
          <w:p w14:paraId="725E7355" w14:textId="485E9EBE" w:rsidR="000F0CEA" w:rsidRPr="00A05EE9" w:rsidRDefault="000F0CEA" w:rsidP="000F0CEA">
            <w:pPr>
              <w:pStyle w:val="Tabletext"/>
            </w:pPr>
            <w:r w:rsidRPr="00A05EE9">
              <w:t>the gift must be made after 30 June 2024 and before 1 July 2029</w:t>
            </w:r>
          </w:p>
        </w:tc>
      </w:tr>
      <w:tr w:rsidR="000F0CEA" w:rsidRPr="00A05EE9" w14:paraId="52757F87" w14:textId="77777777" w:rsidTr="007E7C1D">
        <w:tblPrEx>
          <w:tblLook w:val="0020" w:firstRow="1" w:lastRow="0" w:firstColumn="0" w:lastColumn="0" w:noHBand="0" w:noVBand="0"/>
        </w:tblPrEx>
        <w:tc>
          <w:tcPr>
            <w:tcW w:w="1134" w:type="dxa"/>
            <w:shd w:val="clear" w:color="auto" w:fill="auto"/>
          </w:tcPr>
          <w:p w14:paraId="3C36F217" w14:textId="70FCB231" w:rsidR="000F0CEA" w:rsidRPr="00A05EE9" w:rsidRDefault="000F0CEA" w:rsidP="000F0CEA">
            <w:pPr>
              <w:pStyle w:val="Tabletext"/>
            </w:pPr>
            <w:r w:rsidRPr="00A05EE9">
              <w:t>13.2.42</w:t>
            </w:r>
          </w:p>
        </w:tc>
        <w:tc>
          <w:tcPr>
            <w:tcW w:w="2835" w:type="dxa"/>
            <w:shd w:val="clear" w:color="auto" w:fill="auto"/>
          </w:tcPr>
          <w:p w14:paraId="22F22629" w14:textId="294CF378" w:rsidR="000F0CEA" w:rsidRPr="00A05EE9" w:rsidRDefault="000F0CEA" w:rsidP="000F0CEA">
            <w:pPr>
              <w:pStyle w:val="Tabletext"/>
            </w:pPr>
            <w:r w:rsidRPr="00A05EE9">
              <w:t>Centre for Australian Progress Ltd</w:t>
            </w:r>
          </w:p>
        </w:tc>
        <w:tc>
          <w:tcPr>
            <w:tcW w:w="1984" w:type="dxa"/>
            <w:shd w:val="clear" w:color="auto" w:fill="auto"/>
          </w:tcPr>
          <w:p w14:paraId="3EAEC983" w14:textId="08250B34" w:rsidR="000F0CEA" w:rsidRPr="00A05EE9" w:rsidRDefault="000F0CEA" w:rsidP="000F0CEA">
            <w:pPr>
              <w:pStyle w:val="Tabletext"/>
            </w:pPr>
            <w:r w:rsidRPr="00A05EE9">
              <w:t>the gift must be made after 30 June 2024 and before 1 July 2029</w:t>
            </w:r>
          </w:p>
        </w:tc>
      </w:tr>
      <w:tr w:rsidR="000F0CEA" w:rsidRPr="00A05EE9" w14:paraId="353FEDCE" w14:textId="77777777" w:rsidTr="007E7C1D">
        <w:tblPrEx>
          <w:tblLook w:val="0020" w:firstRow="1" w:lastRow="0" w:firstColumn="0" w:lastColumn="0" w:noHBand="0" w:noVBand="0"/>
        </w:tblPrEx>
        <w:tc>
          <w:tcPr>
            <w:tcW w:w="1134" w:type="dxa"/>
            <w:shd w:val="clear" w:color="auto" w:fill="auto"/>
          </w:tcPr>
          <w:p w14:paraId="33173B97" w14:textId="102B7DBF" w:rsidR="000F0CEA" w:rsidRPr="00A05EE9" w:rsidRDefault="000F0CEA" w:rsidP="000F0CEA">
            <w:pPr>
              <w:pStyle w:val="Tabletext"/>
            </w:pPr>
            <w:r w:rsidRPr="00A05EE9">
              <w:t>13.2.43</w:t>
            </w:r>
          </w:p>
        </w:tc>
        <w:tc>
          <w:tcPr>
            <w:tcW w:w="2835" w:type="dxa"/>
            <w:shd w:val="clear" w:color="auto" w:fill="auto"/>
          </w:tcPr>
          <w:p w14:paraId="1D55EC52" w14:textId="6F83B02C" w:rsidR="000F0CEA" w:rsidRPr="00A05EE9" w:rsidRDefault="000F0CEA" w:rsidP="000F0CEA">
            <w:pPr>
              <w:pStyle w:val="Tabletext"/>
            </w:pPr>
            <w:r w:rsidRPr="00A05EE9">
              <w:t>Combatting Antisemitism Fund Limited</w:t>
            </w:r>
          </w:p>
        </w:tc>
        <w:tc>
          <w:tcPr>
            <w:tcW w:w="1984" w:type="dxa"/>
            <w:shd w:val="clear" w:color="auto" w:fill="auto"/>
          </w:tcPr>
          <w:p w14:paraId="0457BED0" w14:textId="2A0A7322" w:rsidR="000F0CEA" w:rsidRPr="00A05EE9" w:rsidRDefault="000F0CEA" w:rsidP="000F0CEA">
            <w:pPr>
              <w:pStyle w:val="Tabletext"/>
            </w:pPr>
            <w:r w:rsidRPr="00A05EE9">
              <w:t>the gift must be made after 30 June 2024 and before 1 July 2029</w:t>
            </w:r>
          </w:p>
        </w:tc>
      </w:tr>
      <w:tr w:rsidR="000F0CEA" w:rsidRPr="00A05EE9" w14:paraId="3A60E8FA" w14:textId="77777777" w:rsidTr="007E7C1D">
        <w:tblPrEx>
          <w:tblLook w:val="0020" w:firstRow="1" w:lastRow="0" w:firstColumn="0" w:lastColumn="0" w:noHBand="0" w:noVBand="0"/>
        </w:tblPrEx>
        <w:tc>
          <w:tcPr>
            <w:tcW w:w="1134" w:type="dxa"/>
            <w:shd w:val="clear" w:color="auto" w:fill="auto"/>
          </w:tcPr>
          <w:p w14:paraId="31B951B0" w14:textId="6DEFAF99" w:rsidR="000F0CEA" w:rsidRPr="00A05EE9" w:rsidRDefault="000F0CEA" w:rsidP="000F0CEA">
            <w:pPr>
              <w:pStyle w:val="Tabletext"/>
            </w:pPr>
            <w:r w:rsidRPr="00A05EE9">
              <w:t>13.2.44</w:t>
            </w:r>
          </w:p>
        </w:tc>
        <w:tc>
          <w:tcPr>
            <w:tcW w:w="2835" w:type="dxa"/>
            <w:shd w:val="clear" w:color="auto" w:fill="auto"/>
          </w:tcPr>
          <w:p w14:paraId="2D7FA0B5" w14:textId="1F306F07" w:rsidR="000F0CEA" w:rsidRPr="00A05EE9" w:rsidRDefault="000F0CEA" w:rsidP="000F0CEA">
            <w:pPr>
              <w:pStyle w:val="Tabletext"/>
            </w:pPr>
            <w:r w:rsidRPr="00A05EE9">
              <w:t>International Campaign to Abolish Nuclear Weapons, Australia Inc.</w:t>
            </w:r>
          </w:p>
        </w:tc>
        <w:tc>
          <w:tcPr>
            <w:tcW w:w="1984" w:type="dxa"/>
            <w:shd w:val="clear" w:color="auto" w:fill="auto"/>
          </w:tcPr>
          <w:p w14:paraId="14451C71" w14:textId="20202F7E" w:rsidR="000F0CEA" w:rsidRPr="00A05EE9" w:rsidRDefault="000F0CEA" w:rsidP="000F0CEA">
            <w:pPr>
              <w:pStyle w:val="Tabletext"/>
            </w:pPr>
            <w:r w:rsidRPr="00A05EE9">
              <w:t>the gift must be made after 30 June 2024 and before 1 July 2029</w:t>
            </w:r>
          </w:p>
        </w:tc>
      </w:tr>
      <w:tr w:rsidR="000F0CEA" w:rsidRPr="00A05EE9" w14:paraId="230FC3ED" w14:textId="77777777" w:rsidTr="007E7C1D">
        <w:tblPrEx>
          <w:tblLook w:val="0020" w:firstRow="1" w:lastRow="0" w:firstColumn="0" w:lastColumn="0" w:noHBand="0" w:noVBand="0"/>
        </w:tblPrEx>
        <w:tc>
          <w:tcPr>
            <w:tcW w:w="1134" w:type="dxa"/>
            <w:shd w:val="clear" w:color="auto" w:fill="auto"/>
          </w:tcPr>
          <w:p w14:paraId="4D980662" w14:textId="0DCAC759" w:rsidR="000F0CEA" w:rsidRPr="00A05EE9" w:rsidRDefault="000F0CEA" w:rsidP="000F0CEA">
            <w:pPr>
              <w:pStyle w:val="Tabletext"/>
            </w:pPr>
            <w:r w:rsidRPr="00A05EE9">
              <w:t>13.2.45</w:t>
            </w:r>
          </w:p>
        </w:tc>
        <w:tc>
          <w:tcPr>
            <w:tcW w:w="2835" w:type="dxa"/>
            <w:shd w:val="clear" w:color="auto" w:fill="auto"/>
          </w:tcPr>
          <w:p w14:paraId="5C39B737" w14:textId="374E5B41" w:rsidR="000F0CEA" w:rsidRPr="00A05EE9" w:rsidRDefault="000F0CEA" w:rsidP="000F0CEA">
            <w:pPr>
              <w:pStyle w:val="Tabletext"/>
            </w:pPr>
            <w:r w:rsidRPr="00A05EE9">
              <w:t>Susan McKinnon Charitable Foundation Ltd</w:t>
            </w:r>
          </w:p>
        </w:tc>
        <w:tc>
          <w:tcPr>
            <w:tcW w:w="1984" w:type="dxa"/>
            <w:shd w:val="clear" w:color="auto" w:fill="auto"/>
          </w:tcPr>
          <w:p w14:paraId="2D369C1D" w14:textId="540F8FC0" w:rsidR="000F0CEA" w:rsidRPr="00A05EE9" w:rsidRDefault="000F0CEA" w:rsidP="000F0CEA">
            <w:pPr>
              <w:pStyle w:val="Tabletext"/>
            </w:pPr>
            <w:r w:rsidRPr="00A05EE9">
              <w:t>the gift must be made after 30 June 2023 and before 1 July 2028</w:t>
            </w:r>
          </w:p>
        </w:tc>
      </w:tr>
      <w:tr w:rsidR="000F0CEA" w:rsidRPr="00A05EE9" w14:paraId="17700CC5" w14:textId="77777777" w:rsidTr="001C3613">
        <w:tblPrEx>
          <w:tblLook w:val="0020" w:firstRow="1" w:lastRow="0" w:firstColumn="0" w:lastColumn="0" w:noHBand="0" w:noVBand="0"/>
        </w:tblPrEx>
        <w:tc>
          <w:tcPr>
            <w:tcW w:w="1134" w:type="dxa"/>
            <w:shd w:val="clear" w:color="auto" w:fill="auto"/>
          </w:tcPr>
          <w:p w14:paraId="385587BC" w14:textId="740A88FF" w:rsidR="000F0CEA" w:rsidRPr="00A05EE9" w:rsidRDefault="000F0CEA" w:rsidP="000F0CEA">
            <w:pPr>
              <w:pStyle w:val="Tabletext"/>
            </w:pPr>
            <w:r w:rsidRPr="00A05EE9">
              <w:t>13.2.46</w:t>
            </w:r>
          </w:p>
        </w:tc>
        <w:tc>
          <w:tcPr>
            <w:tcW w:w="2835" w:type="dxa"/>
            <w:shd w:val="clear" w:color="auto" w:fill="auto"/>
          </w:tcPr>
          <w:p w14:paraId="444501C7" w14:textId="53368D15" w:rsidR="000F0CEA" w:rsidRPr="00A05EE9" w:rsidRDefault="000F0CEA" w:rsidP="000F0CEA">
            <w:pPr>
              <w:pStyle w:val="Tabletext"/>
            </w:pPr>
            <w:r w:rsidRPr="00A05EE9">
              <w:t>The Hillview Foundation Australia Limited</w:t>
            </w:r>
          </w:p>
        </w:tc>
        <w:tc>
          <w:tcPr>
            <w:tcW w:w="1984" w:type="dxa"/>
            <w:shd w:val="clear" w:color="auto" w:fill="auto"/>
          </w:tcPr>
          <w:p w14:paraId="2661F7E6" w14:textId="6ECF2E93" w:rsidR="000F0CEA" w:rsidRPr="00A05EE9" w:rsidRDefault="000F0CEA" w:rsidP="000F0CEA">
            <w:pPr>
              <w:pStyle w:val="Tabletext"/>
            </w:pPr>
            <w:r w:rsidRPr="00A05EE9">
              <w:t>the gift must be made after 30 June 2024 and before 1 July 2029</w:t>
            </w:r>
          </w:p>
        </w:tc>
      </w:tr>
      <w:tr w:rsidR="003D2E21" w:rsidRPr="00A05EE9" w14:paraId="716536E6" w14:textId="77777777" w:rsidTr="003705F7">
        <w:tblPrEx>
          <w:tblLook w:val="0020" w:firstRow="1" w:lastRow="0" w:firstColumn="0" w:lastColumn="0" w:noHBand="0" w:noVBand="0"/>
        </w:tblPrEx>
        <w:tc>
          <w:tcPr>
            <w:tcW w:w="1134" w:type="dxa"/>
            <w:tcBorders>
              <w:bottom w:val="single" w:sz="12" w:space="0" w:color="auto"/>
            </w:tcBorders>
            <w:shd w:val="clear" w:color="auto" w:fill="auto"/>
          </w:tcPr>
          <w:p w14:paraId="68A3D5A9" w14:textId="37A005FF" w:rsidR="003D2E21" w:rsidRPr="00A05EE9" w:rsidRDefault="003D2E21" w:rsidP="003D2E21">
            <w:pPr>
              <w:pStyle w:val="Tabletext"/>
            </w:pPr>
            <w:r w:rsidRPr="001D517F">
              <w:t>13.2.47</w:t>
            </w:r>
          </w:p>
        </w:tc>
        <w:tc>
          <w:tcPr>
            <w:tcW w:w="2835" w:type="dxa"/>
            <w:tcBorders>
              <w:bottom w:val="single" w:sz="12" w:space="0" w:color="auto"/>
            </w:tcBorders>
            <w:shd w:val="clear" w:color="auto" w:fill="auto"/>
          </w:tcPr>
          <w:p w14:paraId="7048AE9A" w14:textId="1112E381" w:rsidR="003D2E21" w:rsidRPr="00A05EE9" w:rsidRDefault="003D2E21" w:rsidP="003D2E21">
            <w:pPr>
              <w:pStyle w:val="Tabletext"/>
            </w:pPr>
            <w:r w:rsidRPr="001D517F">
              <w:t>Skip Foundation Ltd</w:t>
            </w:r>
          </w:p>
        </w:tc>
        <w:tc>
          <w:tcPr>
            <w:tcW w:w="1984" w:type="dxa"/>
            <w:tcBorders>
              <w:bottom w:val="single" w:sz="12" w:space="0" w:color="auto"/>
            </w:tcBorders>
            <w:shd w:val="clear" w:color="auto" w:fill="auto"/>
          </w:tcPr>
          <w:p w14:paraId="2F5F2D9A" w14:textId="1CAE7381" w:rsidR="003D2E21" w:rsidRPr="00A05EE9" w:rsidRDefault="003D2E21" w:rsidP="003D2E21">
            <w:pPr>
              <w:pStyle w:val="Tabletext"/>
            </w:pPr>
            <w:r w:rsidRPr="001D517F">
              <w:t>the gift must be made after 30 June 2024 and before 1 July 2029</w:t>
            </w:r>
          </w:p>
        </w:tc>
      </w:tr>
    </w:tbl>
    <w:p w14:paraId="19A78E51" w14:textId="0CAE3DCB" w:rsidR="004C5519" w:rsidRPr="00A05EE9" w:rsidRDefault="004C5519" w:rsidP="004C5519">
      <w:pPr>
        <w:pStyle w:val="ActHead5"/>
      </w:pPr>
      <w:bookmarkStart w:id="351" w:name="_Toc200727339"/>
      <w:r w:rsidRPr="00A05EE9">
        <w:rPr>
          <w:rStyle w:val="CharSectno"/>
        </w:rPr>
        <w:t>30</w:t>
      </w:r>
      <w:r w:rsidR="00E0198C">
        <w:rPr>
          <w:rStyle w:val="CharSectno"/>
        </w:rPr>
        <w:noBreakHyphen/>
      </w:r>
      <w:r w:rsidRPr="00A05EE9">
        <w:rPr>
          <w:rStyle w:val="CharSectno"/>
        </w:rPr>
        <w:t>110</w:t>
      </w:r>
      <w:r w:rsidRPr="00A05EE9">
        <w:t xml:space="preserve">  Community charities</w:t>
      </w:r>
      <w:bookmarkEnd w:id="351"/>
    </w:p>
    <w:p w14:paraId="4C0B78F7" w14:textId="4BA00D22" w:rsidR="004C5519" w:rsidRPr="00A05EE9" w:rsidRDefault="004C5519" w:rsidP="004C5519">
      <w:pPr>
        <w:pStyle w:val="subsection"/>
      </w:pPr>
      <w:r w:rsidRPr="00A05EE9">
        <w:tab/>
        <w:t>(1)</w:t>
      </w:r>
      <w:r w:rsidRPr="00A05EE9">
        <w:tab/>
        <w:t>For the purposes of item 13.1.1 of the table in subsection 30</w:t>
      </w:r>
      <w:r w:rsidR="00E0198C">
        <w:noBreakHyphen/>
      </w:r>
      <w:r w:rsidRPr="00A05EE9">
        <w:t xml:space="preserve">105(1), this section applies to a </w:t>
      </w:r>
      <w:r w:rsidR="00E0198C" w:rsidRPr="00E0198C">
        <w:rPr>
          <w:position w:val="6"/>
          <w:sz w:val="16"/>
        </w:rPr>
        <w:t>*</w:t>
      </w:r>
      <w:r w:rsidRPr="00A05EE9">
        <w:t>community charity trust if the trust is established and maintained under a will or instrument of trust:</w:t>
      </w:r>
    </w:p>
    <w:p w14:paraId="6F2C76C4" w14:textId="77777777" w:rsidR="004C5519" w:rsidRPr="00A05EE9" w:rsidRDefault="004C5519" w:rsidP="004C5519">
      <w:pPr>
        <w:pStyle w:val="paragraph"/>
      </w:pPr>
      <w:r w:rsidRPr="00A05EE9">
        <w:tab/>
        <w:t>(a)</w:t>
      </w:r>
      <w:r w:rsidRPr="00A05EE9">
        <w:tab/>
        <w:t>for the purposes covered by:</w:t>
      </w:r>
    </w:p>
    <w:p w14:paraId="17D531A5" w14:textId="77777777" w:rsidR="004C5519" w:rsidRPr="00A05EE9" w:rsidRDefault="004C5519" w:rsidP="004C5519">
      <w:pPr>
        <w:pStyle w:val="paragraphsub"/>
      </w:pPr>
      <w:r w:rsidRPr="00A05EE9">
        <w:tab/>
        <w:t>(i)</w:t>
      </w:r>
      <w:r w:rsidRPr="00A05EE9">
        <w:tab/>
        <w:t>subsections (3) and (4) of this section; or</w:t>
      </w:r>
    </w:p>
    <w:p w14:paraId="68DE44E8" w14:textId="77777777" w:rsidR="004C5519" w:rsidRPr="00A05EE9" w:rsidRDefault="004C5519" w:rsidP="004C5519">
      <w:pPr>
        <w:pStyle w:val="paragraphsub"/>
      </w:pPr>
      <w:r w:rsidRPr="00A05EE9">
        <w:tab/>
        <w:t>(ii)</w:t>
      </w:r>
      <w:r w:rsidRPr="00A05EE9">
        <w:tab/>
        <w:t>subsections (3), (4) and (5) of this section; and</w:t>
      </w:r>
    </w:p>
    <w:p w14:paraId="32065A70" w14:textId="77777777" w:rsidR="004C5519" w:rsidRPr="00A05EE9" w:rsidRDefault="004C5519" w:rsidP="004C5519">
      <w:pPr>
        <w:pStyle w:val="paragraph"/>
      </w:pPr>
      <w:r w:rsidRPr="00A05EE9">
        <w:tab/>
        <w:t>(b)</w:t>
      </w:r>
      <w:r w:rsidRPr="00A05EE9">
        <w:tab/>
        <w:t>for no other purposes.</w:t>
      </w:r>
    </w:p>
    <w:p w14:paraId="38C85294" w14:textId="5957D67F" w:rsidR="004C5519" w:rsidRPr="00A05EE9" w:rsidRDefault="004C5519" w:rsidP="004C5519">
      <w:pPr>
        <w:pStyle w:val="subsection"/>
      </w:pPr>
      <w:r w:rsidRPr="00A05EE9">
        <w:tab/>
        <w:t>(2)</w:t>
      </w:r>
      <w:r w:rsidRPr="00A05EE9">
        <w:tab/>
        <w:t>For the purposes of item 13.1.2 of the table in subsection 30</w:t>
      </w:r>
      <w:r w:rsidR="00E0198C">
        <w:noBreakHyphen/>
      </w:r>
      <w:r w:rsidRPr="00A05EE9">
        <w:t xml:space="preserve">105(1), this section applies to a </w:t>
      </w:r>
      <w:r w:rsidR="00E0198C" w:rsidRPr="00E0198C">
        <w:rPr>
          <w:position w:val="6"/>
          <w:sz w:val="16"/>
        </w:rPr>
        <w:t>*</w:t>
      </w:r>
      <w:r w:rsidRPr="00A05EE9">
        <w:t>community charity corporation if the corporation is operated:</w:t>
      </w:r>
    </w:p>
    <w:p w14:paraId="7814D413" w14:textId="77777777" w:rsidR="004C5519" w:rsidRPr="00A05EE9" w:rsidRDefault="004C5519" w:rsidP="004C5519">
      <w:pPr>
        <w:pStyle w:val="paragraph"/>
      </w:pPr>
      <w:r w:rsidRPr="00A05EE9">
        <w:tab/>
        <w:t>(a)</w:t>
      </w:r>
      <w:r w:rsidRPr="00A05EE9">
        <w:tab/>
        <w:t>for the purposes covered by:</w:t>
      </w:r>
    </w:p>
    <w:p w14:paraId="5218D4B6" w14:textId="77777777" w:rsidR="004C5519" w:rsidRPr="00A05EE9" w:rsidRDefault="004C5519" w:rsidP="004C5519">
      <w:pPr>
        <w:pStyle w:val="paragraphsub"/>
      </w:pPr>
      <w:r w:rsidRPr="00A05EE9">
        <w:tab/>
        <w:t>(i)</w:t>
      </w:r>
      <w:r w:rsidRPr="00A05EE9">
        <w:tab/>
        <w:t>subsections (3) and (4) of this section; or</w:t>
      </w:r>
    </w:p>
    <w:p w14:paraId="1DA5350B" w14:textId="77777777" w:rsidR="004C5519" w:rsidRPr="00A05EE9" w:rsidRDefault="004C5519" w:rsidP="004C5519">
      <w:pPr>
        <w:pStyle w:val="paragraphsub"/>
      </w:pPr>
      <w:r w:rsidRPr="00A05EE9">
        <w:tab/>
        <w:t>(ii)</w:t>
      </w:r>
      <w:r w:rsidRPr="00A05EE9">
        <w:tab/>
        <w:t>subsections (3), (4) and (5) of this section; and</w:t>
      </w:r>
    </w:p>
    <w:p w14:paraId="65F0A230" w14:textId="77777777" w:rsidR="004C5519" w:rsidRPr="00A05EE9" w:rsidRDefault="004C5519" w:rsidP="004C5519">
      <w:pPr>
        <w:pStyle w:val="paragraph"/>
      </w:pPr>
      <w:r w:rsidRPr="00A05EE9">
        <w:tab/>
        <w:t>(b)</w:t>
      </w:r>
      <w:r w:rsidRPr="00A05EE9">
        <w:tab/>
        <w:t>for no other purposes.</w:t>
      </w:r>
    </w:p>
    <w:p w14:paraId="5B8AF84F" w14:textId="77777777" w:rsidR="004C5519" w:rsidRPr="00A05EE9" w:rsidRDefault="004C5519" w:rsidP="004C5519">
      <w:pPr>
        <w:pStyle w:val="SubsectionHead"/>
      </w:pPr>
      <w:r w:rsidRPr="00A05EE9">
        <w:t>Mandatory purposes</w:t>
      </w:r>
    </w:p>
    <w:p w14:paraId="7D64C59D" w14:textId="77777777" w:rsidR="004C5519" w:rsidRPr="00A05EE9" w:rsidRDefault="004C5519" w:rsidP="004C5519">
      <w:pPr>
        <w:pStyle w:val="subsection"/>
      </w:pPr>
      <w:r w:rsidRPr="00A05EE9">
        <w:tab/>
        <w:t>(3)</w:t>
      </w:r>
      <w:r w:rsidRPr="00A05EE9">
        <w:tab/>
        <w:t>This subsection covers the purpose of providing money, property or benefits to a fund, authority or institution if:</w:t>
      </w:r>
    </w:p>
    <w:p w14:paraId="1DFE0CDA" w14:textId="7BF61691" w:rsidR="004C5519" w:rsidRPr="00A05EE9" w:rsidRDefault="004C5519" w:rsidP="004C5519">
      <w:pPr>
        <w:pStyle w:val="paragraph"/>
      </w:pPr>
      <w:r w:rsidRPr="00A05EE9">
        <w:tab/>
        <w:t>(a)</w:t>
      </w:r>
      <w:r w:rsidRPr="00A05EE9">
        <w:tab/>
        <w:t>gifts to the fund, authority or institution are deductible under item 1 of the table in section 30</w:t>
      </w:r>
      <w:r w:rsidR="00E0198C">
        <w:noBreakHyphen/>
      </w:r>
      <w:r w:rsidRPr="00A05EE9">
        <w:t>15; and</w:t>
      </w:r>
    </w:p>
    <w:p w14:paraId="363FC191" w14:textId="0A5EE72E" w:rsidR="004C5519" w:rsidRPr="00A05EE9" w:rsidRDefault="004C5519" w:rsidP="004C5519">
      <w:pPr>
        <w:pStyle w:val="paragraph"/>
      </w:pPr>
      <w:r w:rsidRPr="00A05EE9">
        <w:tab/>
        <w:t>(b)</w:t>
      </w:r>
      <w:r w:rsidRPr="00A05EE9">
        <w:tab/>
        <w:t>the fund, authority or institution is described (whether or not by name) in an item of a table in this Subdivision (other than item 13.1.1 or 13.1.2 of the table in subsection 30</w:t>
      </w:r>
      <w:r w:rsidR="00E0198C">
        <w:noBreakHyphen/>
      </w:r>
      <w:r w:rsidRPr="00A05EE9">
        <w:t>105(1)); and</w:t>
      </w:r>
    </w:p>
    <w:p w14:paraId="46F19E42" w14:textId="77777777" w:rsidR="004C5519" w:rsidRPr="00A05EE9" w:rsidRDefault="004C5519" w:rsidP="004C5519">
      <w:pPr>
        <w:pStyle w:val="paragraph"/>
      </w:pPr>
      <w:r w:rsidRPr="00A05EE9">
        <w:tab/>
        <w:t>(c)</w:t>
      </w:r>
      <w:r w:rsidRPr="00A05EE9">
        <w:tab/>
        <w:t>the money, property or benefits are so provided to the fund, authority or institution for any purposes set out in the item of that table in which the fund, authority or institution is described.</w:t>
      </w:r>
    </w:p>
    <w:p w14:paraId="3E5127DD" w14:textId="77777777" w:rsidR="004C5519" w:rsidRPr="00A05EE9" w:rsidRDefault="004C5519" w:rsidP="004C5519">
      <w:pPr>
        <w:pStyle w:val="subsection"/>
      </w:pPr>
      <w:r w:rsidRPr="00A05EE9">
        <w:tab/>
        <w:t>(4)</w:t>
      </w:r>
      <w:r w:rsidRPr="00A05EE9">
        <w:tab/>
        <w:t>This subsection covers the purpose of engaging in an activity that:</w:t>
      </w:r>
    </w:p>
    <w:p w14:paraId="4A73139D" w14:textId="673840F6" w:rsidR="004C5519" w:rsidRPr="00A05EE9" w:rsidRDefault="004C5519" w:rsidP="004C5519">
      <w:pPr>
        <w:pStyle w:val="paragraph"/>
      </w:pPr>
      <w:r w:rsidRPr="00A05EE9">
        <w:tab/>
        <w:t>(a)</w:t>
      </w:r>
      <w:r w:rsidRPr="00A05EE9">
        <w:tab/>
        <w:t>is the principal activity of a fund, authority or institution described (but not by name) in an item of a table in this Subdivision (other than item 13.1.1 or 13.1.2 of the table in subsection 30</w:t>
      </w:r>
      <w:r w:rsidR="00E0198C">
        <w:noBreakHyphen/>
      </w:r>
      <w:r w:rsidRPr="00A05EE9">
        <w:t>105(1)); or</w:t>
      </w:r>
    </w:p>
    <w:p w14:paraId="3BC44F11" w14:textId="33A690AA" w:rsidR="004C5519" w:rsidRPr="00A05EE9" w:rsidRDefault="004C5519" w:rsidP="004C5519">
      <w:pPr>
        <w:pStyle w:val="paragraph"/>
      </w:pPr>
      <w:r w:rsidRPr="00A05EE9">
        <w:tab/>
        <w:t>(b)</w:t>
      </w:r>
      <w:r w:rsidRPr="00A05EE9">
        <w:tab/>
        <w:t>involves pursuing the principal purpose of a fund, authority or institution described (but not by name) in an item of a table in this Subdivision (other than item 13.1.1 or 13.1.2 of the table in subsection 30</w:t>
      </w:r>
      <w:r w:rsidR="00E0198C">
        <w:noBreakHyphen/>
      </w:r>
      <w:r w:rsidRPr="00A05EE9">
        <w:t>105(1)).</w:t>
      </w:r>
    </w:p>
    <w:p w14:paraId="751A21A1" w14:textId="77777777" w:rsidR="004C5519" w:rsidRPr="00A05EE9" w:rsidRDefault="004C5519" w:rsidP="004C5519">
      <w:pPr>
        <w:pStyle w:val="SubsectionHead"/>
      </w:pPr>
      <w:r w:rsidRPr="00A05EE9">
        <w:t>Permitted purpose</w:t>
      </w:r>
    </w:p>
    <w:p w14:paraId="06891142" w14:textId="1AF81E9B" w:rsidR="004C5519" w:rsidRPr="00A05EE9" w:rsidRDefault="004C5519" w:rsidP="004C5519">
      <w:pPr>
        <w:pStyle w:val="subsection"/>
      </w:pPr>
      <w:r w:rsidRPr="00A05EE9">
        <w:tab/>
        <w:t>(5)</w:t>
      </w:r>
      <w:r w:rsidRPr="00A05EE9">
        <w:tab/>
        <w:t>This subsection covers the purpose of establishing a fund, authority or institution described (whether or not by name) in an item of a table in this Subdivision (other than item 13.1.1 or 13.1.2 of the table in subsection 30</w:t>
      </w:r>
      <w:r w:rsidR="00E0198C">
        <w:noBreakHyphen/>
      </w:r>
      <w:r w:rsidRPr="00A05EE9">
        <w:t>105(1)).</w:t>
      </w:r>
    </w:p>
    <w:p w14:paraId="5367B684" w14:textId="0C413654" w:rsidR="005539A3" w:rsidRPr="00A05EE9" w:rsidRDefault="005539A3" w:rsidP="005539A3">
      <w:pPr>
        <w:pStyle w:val="ActHead4"/>
      </w:pPr>
      <w:bookmarkStart w:id="352" w:name="_Toc200727340"/>
      <w:r w:rsidRPr="00A05EE9">
        <w:rPr>
          <w:rStyle w:val="CharSubdNo"/>
        </w:rPr>
        <w:t>Subdivision</w:t>
      </w:r>
      <w:r w:rsidR="00CE15B8" w:rsidRPr="00A05EE9">
        <w:rPr>
          <w:rStyle w:val="CharSubdNo"/>
        </w:rPr>
        <w:t> </w:t>
      </w:r>
      <w:r w:rsidRPr="00A05EE9">
        <w:rPr>
          <w:rStyle w:val="CharSubdNo"/>
        </w:rPr>
        <w:t>30</w:t>
      </w:r>
      <w:r w:rsidR="00E0198C">
        <w:rPr>
          <w:rStyle w:val="CharSubdNo"/>
        </w:rPr>
        <w:noBreakHyphen/>
      </w:r>
      <w:r w:rsidRPr="00A05EE9">
        <w:rPr>
          <w:rStyle w:val="CharSubdNo"/>
        </w:rPr>
        <w:t>BA</w:t>
      </w:r>
      <w:r w:rsidRPr="00A05EE9">
        <w:t>—</w:t>
      </w:r>
      <w:r w:rsidRPr="00A05EE9">
        <w:rPr>
          <w:rStyle w:val="CharSubdText"/>
        </w:rPr>
        <w:t>Endorsement of deductible gift recipients</w:t>
      </w:r>
      <w:bookmarkEnd w:id="352"/>
    </w:p>
    <w:p w14:paraId="4CD1BFDE" w14:textId="22EADA0F" w:rsidR="005539A3" w:rsidRPr="00A05EE9" w:rsidRDefault="005539A3" w:rsidP="005539A3">
      <w:pPr>
        <w:pStyle w:val="ActHead4"/>
      </w:pPr>
      <w:bookmarkStart w:id="353" w:name="_Toc200727341"/>
      <w:r w:rsidRPr="00A05EE9">
        <w:t>Guide to Subdivision</w:t>
      </w:r>
      <w:r w:rsidR="00CE15B8" w:rsidRPr="00A05EE9">
        <w:t> </w:t>
      </w:r>
      <w:r w:rsidRPr="00A05EE9">
        <w:t>30</w:t>
      </w:r>
      <w:r w:rsidR="00E0198C">
        <w:noBreakHyphen/>
      </w:r>
      <w:r w:rsidRPr="00A05EE9">
        <w:t>BA</w:t>
      </w:r>
      <w:bookmarkEnd w:id="353"/>
    </w:p>
    <w:p w14:paraId="25BA804A" w14:textId="7EBCCD7A" w:rsidR="005539A3" w:rsidRPr="00A05EE9" w:rsidRDefault="005539A3" w:rsidP="005539A3">
      <w:pPr>
        <w:pStyle w:val="ActHead5"/>
      </w:pPr>
      <w:bookmarkStart w:id="354" w:name="_Toc200727342"/>
      <w:r w:rsidRPr="00A05EE9">
        <w:rPr>
          <w:rStyle w:val="CharSectno"/>
        </w:rPr>
        <w:t>30</w:t>
      </w:r>
      <w:r w:rsidR="00E0198C">
        <w:rPr>
          <w:rStyle w:val="CharSectno"/>
        </w:rPr>
        <w:noBreakHyphen/>
      </w:r>
      <w:r w:rsidRPr="00A05EE9">
        <w:rPr>
          <w:rStyle w:val="CharSectno"/>
        </w:rPr>
        <w:t>115</w:t>
      </w:r>
      <w:r w:rsidRPr="00A05EE9">
        <w:t xml:space="preserve">  What this Subdivision is about</w:t>
      </w:r>
      <w:bookmarkEnd w:id="354"/>
    </w:p>
    <w:p w14:paraId="7ED86C26" w14:textId="7DDE4441" w:rsidR="005539A3" w:rsidRPr="00A05EE9" w:rsidRDefault="005539A3" w:rsidP="00B64E21">
      <w:pPr>
        <w:pStyle w:val="SOText"/>
      </w:pPr>
      <w:r w:rsidRPr="00A05EE9">
        <w:t>This Subdivision sets out rules about endorsement of entities and government entities as deductible gift recipients. Endorsement of an entity described (except by name) in Subdivision</w:t>
      </w:r>
      <w:r w:rsidR="00CE15B8" w:rsidRPr="00A05EE9">
        <w:t> </w:t>
      </w:r>
      <w:r w:rsidRPr="00A05EE9">
        <w:t>30</w:t>
      </w:r>
      <w:r w:rsidR="00E0198C">
        <w:noBreakHyphen/>
      </w:r>
      <w:r w:rsidRPr="00A05EE9">
        <w:t>A or 30</w:t>
      </w:r>
      <w:r w:rsidR="00E0198C">
        <w:noBreakHyphen/>
      </w:r>
      <w:r w:rsidRPr="00A05EE9">
        <w:t>B lets you deduct a gift you make to a fund, authority or institution that is, or is operated by, the entity.</w:t>
      </w:r>
    </w:p>
    <w:p w14:paraId="4FB9E2C4" w14:textId="77777777" w:rsidR="005539A3" w:rsidRPr="00A05EE9" w:rsidRDefault="005539A3" w:rsidP="005539A3">
      <w:pPr>
        <w:pStyle w:val="TofSectsHeading"/>
        <w:keepNext/>
        <w:keepLines/>
      </w:pPr>
      <w:r w:rsidRPr="00A05EE9">
        <w:t>Table of sections</w:t>
      </w:r>
    </w:p>
    <w:p w14:paraId="293D67E0" w14:textId="77777777" w:rsidR="005539A3" w:rsidRPr="00A05EE9" w:rsidRDefault="005539A3" w:rsidP="005539A3">
      <w:pPr>
        <w:pStyle w:val="TofSectsGroupHeading"/>
        <w:keepNext/>
        <w:rPr>
          <w:noProof/>
        </w:rPr>
      </w:pPr>
      <w:r w:rsidRPr="00A05EE9">
        <w:rPr>
          <w:noProof/>
        </w:rPr>
        <w:t>Endorsement as a deductible gift recipient</w:t>
      </w:r>
    </w:p>
    <w:p w14:paraId="33C6BAB7" w14:textId="79C135D8" w:rsidR="005539A3" w:rsidRPr="00A05EE9" w:rsidRDefault="005539A3" w:rsidP="005539A3">
      <w:pPr>
        <w:pStyle w:val="TofSectsSection"/>
        <w:keepNext/>
        <w:rPr>
          <w:noProof/>
        </w:rPr>
      </w:pPr>
      <w:r w:rsidRPr="00A05EE9">
        <w:rPr>
          <w:noProof/>
        </w:rPr>
        <w:t>30</w:t>
      </w:r>
      <w:r w:rsidR="00E0198C">
        <w:rPr>
          <w:noProof/>
        </w:rPr>
        <w:noBreakHyphen/>
      </w:r>
      <w:r w:rsidRPr="00A05EE9">
        <w:rPr>
          <w:noProof/>
        </w:rPr>
        <w:t>120</w:t>
      </w:r>
      <w:r w:rsidRPr="00A05EE9">
        <w:rPr>
          <w:noProof/>
        </w:rPr>
        <w:tab/>
        <w:t>Endorsement by Commissioner</w:t>
      </w:r>
    </w:p>
    <w:p w14:paraId="69F5DD1D" w14:textId="7B589E9C" w:rsidR="005539A3" w:rsidRPr="00A05EE9" w:rsidRDefault="005539A3" w:rsidP="005539A3">
      <w:pPr>
        <w:pStyle w:val="TofSectsSection"/>
        <w:rPr>
          <w:noProof/>
        </w:rPr>
      </w:pPr>
      <w:r w:rsidRPr="00A05EE9">
        <w:rPr>
          <w:noProof/>
        </w:rPr>
        <w:t>30</w:t>
      </w:r>
      <w:r w:rsidR="00E0198C">
        <w:rPr>
          <w:noProof/>
        </w:rPr>
        <w:noBreakHyphen/>
      </w:r>
      <w:r w:rsidRPr="00A05EE9">
        <w:rPr>
          <w:noProof/>
        </w:rPr>
        <w:t>125</w:t>
      </w:r>
      <w:r w:rsidRPr="00A05EE9">
        <w:rPr>
          <w:noProof/>
        </w:rPr>
        <w:tab/>
        <w:t>Entitlement to endorsement</w:t>
      </w:r>
    </w:p>
    <w:p w14:paraId="18308B30" w14:textId="0305068A" w:rsidR="005539A3" w:rsidRPr="00A05EE9" w:rsidRDefault="005539A3" w:rsidP="005539A3">
      <w:pPr>
        <w:pStyle w:val="TofSectsSection"/>
        <w:rPr>
          <w:noProof/>
        </w:rPr>
      </w:pPr>
      <w:r w:rsidRPr="00A05EE9">
        <w:rPr>
          <w:noProof/>
        </w:rPr>
        <w:t>30</w:t>
      </w:r>
      <w:r w:rsidR="00E0198C">
        <w:rPr>
          <w:noProof/>
        </w:rPr>
        <w:noBreakHyphen/>
      </w:r>
      <w:r w:rsidRPr="00A05EE9">
        <w:rPr>
          <w:noProof/>
        </w:rPr>
        <w:t>130</w:t>
      </w:r>
      <w:r w:rsidRPr="00A05EE9">
        <w:rPr>
          <w:noProof/>
        </w:rPr>
        <w:tab/>
        <w:t>Maintaining a gift fund</w:t>
      </w:r>
    </w:p>
    <w:p w14:paraId="19586843" w14:textId="77777777" w:rsidR="005539A3" w:rsidRPr="00A05EE9" w:rsidRDefault="005539A3" w:rsidP="005539A3">
      <w:pPr>
        <w:pStyle w:val="TofSectsGroupHeading"/>
        <w:keepNext/>
        <w:rPr>
          <w:noProof/>
        </w:rPr>
      </w:pPr>
      <w:r w:rsidRPr="00A05EE9">
        <w:rPr>
          <w:noProof/>
        </w:rPr>
        <w:t>Government entities treated like entities</w:t>
      </w:r>
    </w:p>
    <w:p w14:paraId="6FA4922D" w14:textId="797A404D" w:rsidR="005539A3" w:rsidRPr="00A05EE9" w:rsidRDefault="005539A3" w:rsidP="005539A3">
      <w:pPr>
        <w:pStyle w:val="TofSectsSection"/>
        <w:rPr>
          <w:noProof/>
        </w:rPr>
      </w:pPr>
      <w:r w:rsidRPr="00A05EE9">
        <w:rPr>
          <w:noProof/>
        </w:rPr>
        <w:t>30</w:t>
      </w:r>
      <w:r w:rsidR="00E0198C">
        <w:rPr>
          <w:noProof/>
        </w:rPr>
        <w:noBreakHyphen/>
      </w:r>
      <w:r w:rsidRPr="00A05EE9">
        <w:rPr>
          <w:noProof/>
        </w:rPr>
        <w:t>180</w:t>
      </w:r>
      <w:r w:rsidRPr="00A05EE9">
        <w:rPr>
          <w:noProof/>
        </w:rPr>
        <w:tab/>
        <w:t>How this Subdivision applies to government entities</w:t>
      </w:r>
    </w:p>
    <w:p w14:paraId="1788BF43" w14:textId="77777777" w:rsidR="005539A3" w:rsidRPr="00A05EE9" w:rsidRDefault="005539A3" w:rsidP="005539A3">
      <w:pPr>
        <w:pStyle w:val="ActHead4"/>
      </w:pPr>
      <w:bookmarkStart w:id="355" w:name="_Toc200727343"/>
      <w:r w:rsidRPr="00A05EE9">
        <w:t>Endorsement as a deductible gift recipient</w:t>
      </w:r>
      <w:bookmarkEnd w:id="355"/>
    </w:p>
    <w:p w14:paraId="741E2B01" w14:textId="764099EC" w:rsidR="005539A3" w:rsidRPr="00A05EE9" w:rsidRDefault="005539A3" w:rsidP="005539A3">
      <w:pPr>
        <w:pStyle w:val="ActHead5"/>
      </w:pPr>
      <w:bookmarkStart w:id="356" w:name="_Toc200727344"/>
      <w:r w:rsidRPr="00A05EE9">
        <w:rPr>
          <w:rStyle w:val="CharSectno"/>
        </w:rPr>
        <w:t>30</w:t>
      </w:r>
      <w:r w:rsidR="00E0198C">
        <w:rPr>
          <w:rStyle w:val="CharSectno"/>
        </w:rPr>
        <w:noBreakHyphen/>
      </w:r>
      <w:r w:rsidRPr="00A05EE9">
        <w:rPr>
          <w:rStyle w:val="CharSectno"/>
        </w:rPr>
        <w:t>120</w:t>
      </w:r>
      <w:r w:rsidRPr="00A05EE9">
        <w:t xml:space="preserve">  Endorsement by Commissioner</w:t>
      </w:r>
      <w:bookmarkEnd w:id="356"/>
    </w:p>
    <w:p w14:paraId="4464B202" w14:textId="77777777" w:rsidR="005539A3" w:rsidRPr="00A05EE9" w:rsidRDefault="005539A3" w:rsidP="005539A3">
      <w:pPr>
        <w:pStyle w:val="subsection"/>
      </w:pPr>
      <w:r w:rsidRPr="00A05EE9">
        <w:tab/>
      </w:r>
      <w:r w:rsidRPr="00A05EE9">
        <w:tab/>
        <w:t>If an entity applies for endorsement in accordance with Division</w:t>
      </w:r>
      <w:r w:rsidR="00CE15B8" w:rsidRPr="00A05EE9">
        <w:t> </w:t>
      </w:r>
      <w:r w:rsidRPr="00A05EE9">
        <w:t>426 in Schedule</w:t>
      </w:r>
      <w:r w:rsidR="00CE15B8" w:rsidRPr="00A05EE9">
        <w:t> </w:t>
      </w:r>
      <w:r w:rsidRPr="00A05EE9">
        <w:t xml:space="preserve">1 to the </w:t>
      </w:r>
      <w:r w:rsidRPr="00A05EE9">
        <w:rPr>
          <w:i/>
        </w:rPr>
        <w:t>Taxation Administration Act 1953</w:t>
      </w:r>
      <w:r w:rsidRPr="00A05EE9">
        <w:t>, the Commissioner must endorse the entity:</w:t>
      </w:r>
    </w:p>
    <w:p w14:paraId="660DDF40" w14:textId="5A7567BE" w:rsidR="005539A3" w:rsidRPr="00A05EE9" w:rsidRDefault="005539A3" w:rsidP="005539A3">
      <w:pPr>
        <w:pStyle w:val="paragraph"/>
      </w:pPr>
      <w:r w:rsidRPr="00A05EE9">
        <w:tab/>
        <w:t>(a)</w:t>
      </w:r>
      <w:r w:rsidRPr="00A05EE9">
        <w:tab/>
        <w:t xml:space="preserve">as a </w:t>
      </w:r>
      <w:r w:rsidR="00E0198C" w:rsidRPr="00E0198C">
        <w:rPr>
          <w:position w:val="6"/>
          <w:sz w:val="16"/>
        </w:rPr>
        <w:t>*</w:t>
      </w:r>
      <w:r w:rsidRPr="00A05EE9">
        <w:t>deductible gift recipient, if the entity is entitled to be endorsed as a deductible gift recipient; or</w:t>
      </w:r>
    </w:p>
    <w:p w14:paraId="3D3A8300" w14:textId="26DAC15D" w:rsidR="005539A3" w:rsidRPr="00A05EE9" w:rsidRDefault="005539A3" w:rsidP="005539A3">
      <w:pPr>
        <w:pStyle w:val="paragraph"/>
      </w:pPr>
      <w:r w:rsidRPr="00A05EE9">
        <w:tab/>
        <w:t>(b)</w:t>
      </w:r>
      <w:r w:rsidRPr="00A05EE9">
        <w:tab/>
        <w:t xml:space="preserve">as a </w:t>
      </w:r>
      <w:r w:rsidR="00E0198C" w:rsidRPr="00E0198C">
        <w:rPr>
          <w:position w:val="6"/>
          <w:sz w:val="16"/>
        </w:rPr>
        <w:t>*</w:t>
      </w:r>
      <w:r w:rsidRPr="00A05EE9">
        <w:t>deductible gift recipient for the operation of a fund, authority or institution, if the entity is entitled to be endorsed as a deductible gift recipient for the operation of the fund, authority or institution.</w:t>
      </w:r>
    </w:p>
    <w:p w14:paraId="08C06E4C" w14:textId="77777777" w:rsidR="005539A3" w:rsidRPr="00A05EE9" w:rsidRDefault="005539A3" w:rsidP="005539A3">
      <w:pPr>
        <w:pStyle w:val="notetext"/>
      </w:pPr>
      <w:r w:rsidRPr="00A05EE9">
        <w:t>Note:</w:t>
      </w:r>
      <w:r w:rsidRPr="00A05EE9">
        <w:tab/>
        <w:t>For procedural rules relating to endorsement, see Division</w:t>
      </w:r>
      <w:r w:rsidR="00CE15B8" w:rsidRPr="00A05EE9">
        <w:t> </w:t>
      </w:r>
      <w:r w:rsidRPr="00A05EE9">
        <w:t>426 in Schedule</w:t>
      </w:r>
      <w:r w:rsidR="00CE15B8" w:rsidRPr="00A05EE9">
        <w:t> </w:t>
      </w:r>
      <w:r w:rsidRPr="00A05EE9">
        <w:t xml:space="preserve">1 to the </w:t>
      </w:r>
      <w:r w:rsidRPr="00A05EE9">
        <w:rPr>
          <w:i/>
        </w:rPr>
        <w:t>Taxation Administration Act 1953</w:t>
      </w:r>
      <w:r w:rsidRPr="00A05EE9">
        <w:t>.</w:t>
      </w:r>
    </w:p>
    <w:p w14:paraId="5953FE2C" w14:textId="7676E88B" w:rsidR="005539A3" w:rsidRPr="00A05EE9" w:rsidRDefault="005539A3" w:rsidP="005539A3">
      <w:pPr>
        <w:pStyle w:val="ActHead5"/>
      </w:pPr>
      <w:bookmarkStart w:id="357" w:name="_Toc200727345"/>
      <w:r w:rsidRPr="00A05EE9">
        <w:rPr>
          <w:rStyle w:val="CharSectno"/>
        </w:rPr>
        <w:t>30</w:t>
      </w:r>
      <w:r w:rsidR="00E0198C">
        <w:rPr>
          <w:rStyle w:val="CharSectno"/>
        </w:rPr>
        <w:noBreakHyphen/>
      </w:r>
      <w:r w:rsidRPr="00A05EE9">
        <w:rPr>
          <w:rStyle w:val="CharSectno"/>
        </w:rPr>
        <w:t>125</w:t>
      </w:r>
      <w:r w:rsidRPr="00A05EE9">
        <w:t xml:space="preserve">  Entitlement to endorsement</w:t>
      </w:r>
      <w:bookmarkEnd w:id="357"/>
    </w:p>
    <w:p w14:paraId="064AD067" w14:textId="77777777" w:rsidR="005539A3" w:rsidRPr="00A05EE9" w:rsidRDefault="005539A3" w:rsidP="005539A3">
      <w:pPr>
        <w:pStyle w:val="SubsectionHead"/>
      </w:pPr>
      <w:r w:rsidRPr="00A05EE9">
        <w:t>Endorsement of an entity that is a fund, authority or institution</w:t>
      </w:r>
    </w:p>
    <w:p w14:paraId="7F29C0E7" w14:textId="6EC93BBC" w:rsidR="005539A3" w:rsidRPr="00A05EE9" w:rsidRDefault="005539A3" w:rsidP="005539A3">
      <w:pPr>
        <w:pStyle w:val="subsection"/>
      </w:pPr>
      <w:r w:rsidRPr="00A05EE9">
        <w:tab/>
        <w:t>(1)</w:t>
      </w:r>
      <w:r w:rsidRPr="00A05EE9">
        <w:tab/>
        <w:t xml:space="preserve">An entity is entitled to be endorsed as a </w:t>
      </w:r>
      <w:r w:rsidR="00E0198C" w:rsidRPr="00E0198C">
        <w:rPr>
          <w:position w:val="6"/>
          <w:sz w:val="16"/>
        </w:rPr>
        <w:t>*</w:t>
      </w:r>
      <w:r w:rsidRPr="00A05EE9">
        <w:t>deductible gift recipient if:</w:t>
      </w:r>
    </w:p>
    <w:p w14:paraId="7FDA54AD" w14:textId="24DE09D6" w:rsidR="005539A3" w:rsidRPr="00A05EE9" w:rsidRDefault="005539A3" w:rsidP="005539A3">
      <w:pPr>
        <w:pStyle w:val="paragraph"/>
      </w:pPr>
      <w:r w:rsidRPr="00A05EE9">
        <w:tab/>
        <w:t>(a)</w:t>
      </w:r>
      <w:r w:rsidRPr="00A05EE9">
        <w:tab/>
        <w:t xml:space="preserve">the entity has an </w:t>
      </w:r>
      <w:r w:rsidR="00E0198C" w:rsidRPr="00E0198C">
        <w:rPr>
          <w:position w:val="6"/>
          <w:sz w:val="16"/>
        </w:rPr>
        <w:t>*</w:t>
      </w:r>
      <w:r w:rsidRPr="00A05EE9">
        <w:t>ABN; and</w:t>
      </w:r>
    </w:p>
    <w:p w14:paraId="75EF6D4D" w14:textId="77777777" w:rsidR="005539A3" w:rsidRPr="00A05EE9" w:rsidRDefault="005539A3" w:rsidP="005539A3">
      <w:pPr>
        <w:pStyle w:val="paragraph"/>
      </w:pPr>
      <w:r w:rsidRPr="00A05EE9">
        <w:tab/>
        <w:t>(b)</w:t>
      </w:r>
      <w:r w:rsidRPr="00A05EE9">
        <w:tab/>
        <w:t>the entity is a fund, authority or institution that:</w:t>
      </w:r>
    </w:p>
    <w:p w14:paraId="7D4117EF" w14:textId="7A4052E7" w:rsidR="005539A3" w:rsidRPr="00A05EE9" w:rsidRDefault="005539A3" w:rsidP="005539A3">
      <w:pPr>
        <w:pStyle w:val="paragraphsub"/>
      </w:pPr>
      <w:r w:rsidRPr="00A05EE9">
        <w:tab/>
        <w:t>(i)</w:t>
      </w:r>
      <w:r w:rsidRPr="00A05EE9">
        <w:tab/>
        <w:t xml:space="preserve">is described (but not by name) in </w:t>
      </w:r>
      <w:r w:rsidR="004B02AC" w:rsidRPr="00A05EE9">
        <w:t>item 1</w:t>
      </w:r>
      <w:r w:rsidRPr="00A05EE9">
        <w:t>, 2 or 4 of the table in section</w:t>
      </w:r>
      <w:r w:rsidR="00CE15B8" w:rsidRPr="00A05EE9">
        <w:t> </w:t>
      </w:r>
      <w:r w:rsidRPr="00A05EE9">
        <w:t>30</w:t>
      </w:r>
      <w:r w:rsidR="00E0198C">
        <w:noBreakHyphen/>
      </w:r>
      <w:r w:rsidRPr="00A05EE9">
        <w:t>15; and</w:t>
      </w:r>
    </w:p>
    <w:p w14:paraId="45401A7E" w14:textId="319A7914" w:rsidR="005539A3" w:rsidRPr="00A05EE9" w:rsidRDefault="005539A3" w:rsidP="005539A3">
      <w:pPr>
        <w:pStyle w:val="paragraphsub"/>
      </w:pPr>
      <w:r w:rsidRPr="00A05EE9">
        <w:tab/>
        <w:t>(ii)</w:t>
      </w:r>
      <w:r w:rsidRPr="00A05EE9">
        <w:tab/>
        <w:t>is not described by name in Subdivision</w:t>
      </w:r>
      <w:r w:rsidR="00CE15B8" w:rsidRPr="00A05EE9">
        <w:t> </w:t>
      </w:r>
      <w:r w:rsidRPr="00A05EE9">
        <w:t>30</w:t>
      </w:r>
      <w:r w:rsidR="00E0198C">
        <w:noBreakHyphen/>
      </w:r>
      <w:r w:rsidRPr="00A05EE9">
        <w:t xml:space="preserve">B if it is described in </w:t>
      </w:r>
      <w:r w:rsidR="004B02AC" w:rsidRPr="00A05EE9">
        <w:t>item 1</w:t>
      </w:r>
      <w:r w:rsidRPr="00A05EE9">
        <w:t xml:space="preserve"> of that table; and</w:t>
      </w:r>
    </w:p>
    <w:p w14:paraId="4745388D" w14:textId="77777777" w:rsidR="005539A3" w:rsidRPr="00A05EE9" w:rsidRDefault="005539A3" w:rsidP="005539A3">
      <w:pPr>
        <w:pStyle w:val="paragraphsub"/>
      </w:pPr>
      <w:r w:rsidRPr="00A05EE9">
        <w:tab/>
        <w:t>(iii)</w:t>
      </w:r>
      <w:r w:rsidRPr="00A05EE9">
        <w:tab/>
        <w:t>meets the relevant conditions (if any) identified in the column headed “Special conditions” of the item of that table in which it is described; and</w:t>
      </w:r>
    </w:p>
    <w:p w14:paraId="45975ED3" w14:textId="77777777" w:rsidR="005539A3" w:rsidRPr="00A05EE9" w:rsidRDefault="005539A3" w:rsidP="005539A3">
      <w:pPr>
        <w:pStyle w:val="paragraph"/>
      </w:pPr>
      <w:r w:rsidRPr="00A05EE9">
        <w:tab/>
        <w:t>(c)</w:t>
      </w:r>
      <w:r w:rsidRPr="00A05EE9">
        <w:tab/>
        <w:t xml:space="preserve">the entity meets the requirements of </w:t>
      </w:r>
      <w:r w:rsidR="00CE15B8" w:rsidRPr="00A05EE9">
        <w:t>subsection (</w:t>
      </w:r>
      <w:r w:rsidRPr="00A05EE9">
        <w:t>6), unless:</w:t>
      </w:r>
    </w:p>
    <w:p w14:paraId="5B1DAA2E" w14:textId="77777777" w:rsidR="005539A3" w:rsidRPr="00A05EE9" w:rsidRDefault="005539A3" w:rsidP="005539A3">
      <w:pPr>
        <w:pStyle w:val="paragraphsub"/>
      </w:pPr>
      <w:r w:rsidRPr="00A05EE9">
        <w:tab/>
        <w:t>(i)</w:t>
      </w:r>
      <w:r w:rsidRPr="00A05EE9">
        <w:tab/>
        <w:t>the entity is established by an Act; and</w:t>
      </w:r>
    </w:p>
    <w:p w14:paraId="1C168546" w14:textId="77777777" w:rsidR="005539A3" w:rsidRPr="00A05EE9" w:rsidRDefault="005539A3" w:rsidP="005539A3">
      <w:pPr>
        <w:pStyle w:val="paragraphsub"/>
      </w:pPr>
      <w:r w:rsidRPr="00A05EE9">
        <w:tab/>
        <w:t>(ii)</w:t>
      </w:r>
      <w:r w:rsidRPr="00A05EE9">
        <w:tab/>
        <w:t>the Act (or another Act) does not provide for the winding up or termination of the entity; and</w:t>
      </w:r>
    </w:p>
    <w:p w14:paraId="27038AC0" w14:textId="0A1FE54C" w:rsidR="004C5519" w:rsidRPr="00A05EE9" w:rsidRDefault="004C5519" w:rsidP="004C5519">
      <w:pPr>
        <w:pStyle w:val="paragraph"/>
      </w:pPr>
      <w:r w:rsidRPr="00A05EE9">
        <w:tab/>
        <w:t>(d)</w:t>
      </w:r>
      <w:r w:rsidRPr="00A05EE9">
        <w:tab/>
        <w:t xml:space="preserve">in the case of an </w:t>
      </w:r>
      <w:r w:rsidR="00E0198C" w:rsidRPr="00E0198C">
        <w:rPr>
          <w:position w:val="6"/>
          <w:sz w:val="16"/>
        </w:rPr>
        <w:t>*</w:t>
      </w:r>
      <w:r w:rsidRPr="00A05EE9">
        <w:t xml:space="preserve">ancillary or community charity trust fund—the fund and all of its trustees comply with the rules in the </w:t>
      </w:r>
      <w:r w:rsidR="00E0198C" w:rsidRPr="00E0198C">
        <w:rPr>
          <w:position w:val="6"/>
          <w:sz w:val="16"/>
        </w:rPr>
        <w:t>*</w:t>
      </w:r>
      <w:r w:rsidRPr="00A05EE9">
        <w:t>applicable trust fund guidelines; and</w:t>
      </w:r>
    </w:p>
    <w:p w14:paraId="4DEEA3B1" w14:textId="6ACC9337" w:rsidR="004C5519" w:rsidRPr="00A05EE9" w:rsidRDefault="004C5519" w:rsidP="004C5519">
      <w:pPr>
        <w:pStyle w:val="paragraph"/>
      </w:pPr>
      <w:r w:rsidRPr="00A05EE9">
        <w:tab/>
        <w:t>(e)</w:t>
      </w:r>
      <w:r w:rsidRPr="00A05EE9">
        <w:tab/>
        <w:t xml:space="preserve">in the case of a </w:t>
      </w:r>
      <w:r w:rsidR="00E0198C" w:rsidRPr="00E0198C">
        <w:rPr>
          <w:position w:val="6"/>
          <w:sz w:val="16"/>
        </w:rPr>
        <w:t>*</w:t>
      </w:r>
      <w:r w:rsidRPr="00A05EE9">
        <w:t xml:space="preserve">community charity corporation—the corporation and all of its directors comply with the rules in the </w:t>
      </w:r>
      <w:r w:rsidR="00E0198C" w:rsidRPr="00E0198C">
        <w:rPr>
          <w:position w:val="6"/>
          <w:sz w:val="16"/>
        </w:rPr>
        <w:t>*</w:t>
      </w:r>
      <w:r w:rsidRPr="00A05EE9">
        <w:t>community charity corporation guidelines.</w:t>
      </w:r>
    </w:p>
    <w:p w14:paraId="570AA321" w14:textId="77777777" w:rsidR="005539A3" w:rsidRPr="00A05EE9" w:rsidRDefault="005539A3" w:rsidP="005539A3">
      <w:pPr>
        <w:pStyle w:val="SubsectionHead"/>
      </w:pPr>
      <w:r w:rsidRPr="00A05EE9">
        <w:t>Endorsement of an entity for operating a fund, authority etc.</w:t>
      </w:r>
    </w:p>
    <w:p w14:paraId="4E20FD0F" w14:textId="2925CDD3" w:rsidR="005539A3" w:rsidRPr="00A05EE9" w:rsidRDefault="005539A3" w:rsidP="005539A3">
      <w:pPr>
        <w:pStyle w:val="subsection"/>
      </w:pPr>
      <w:r w:rsidRPr="00A05EE9">
        <w:tab/>
        <w:t>(2)</w:t>
      </w:r>
      <w:r w:rsidRPr="00A05EE9">
        <w:tab/>
        <w:t xml:space="preserve">An entity is entitled to be endorsed as a </w:t>
      </w:r>
      <w:r w:rsidR="00E0198C" w:rsidRPr="00E0198C">
        <w:rPr>
          <w:position w:val="6"/>
          <w:sz w:val="16"/>
        </w:rPr>
        <w:t>*</w:t>
      </w:r>
      <w:r w:rsidRPr="00A05EE9">
        <w:t xml:space="preserve">deductible gift recipient for the operation of a fund, authority or institution that is described (but not by name) in </w:t>
      </w:r>
      <w:r w:rsidR="004B02AC" w:rsidRPr="00A05EE9">
        <w:t>item 1</w:t>
      </w:r>
      <w:r w:rsidRPr="00A05EE9">
        <w:t>, 2 or 4 of the table in section</w:t>
      </w:r>
      <w:r w:rsidR="00CE15B8" w:rsidRPr="00A05EE9">
        <w:t> </w:t>
      </w:r>
      <w:r w:rsidRPr="00A05EE9">
        <w:t>30</w:t>
      </w:r>
      <w:r w:rsidR="00E0198C">
        <w:noBreakHyphen/>
      </w:r>
      <w:r w:rsidRPr="00A05EE9">
        <w:t>15 and is not described by name in Subdivision</w:t>
      </w:r>
      <w:r w:rsidR="00CE15B8" w:rsidRPr="00A05EE9">
        <w:t> </w:t>
      </w:r>
      <w:r w:rsidRPr="00A05EE9">
        <w:t>30</w:t>
      </w:r>
      <w:r w:rsidR="00E0198C">
        <w:noBreakHyphen/>
      </w:r>
      <w:r w:rsidRPr="00A05EE9">
        <w:t>B if:</w:t>
      </w:r>
    </w:p>
    <w:p w14:paraId="6298FAA5" w14:textId="39589769" w:rsidR="005539A3" w:rsidRPr="00A05EE9" w:rsidRDefault="005539A3" w:rsidP="005539A3">
      <w:pPr>
        <w:pStyle w:val="paragraph"/>
      </w:pPr>
      <w:r w:rsidRPr="00A05EE9">
        <w:tab/>
        <w:t>(a)</w:t>
      </w:r>
      <w:r w:rsidRPr="00A05EE9">
        <w:tab/>
        <w:t xml:space="preserve">the entity has an </w:t>
      </w:r>
      <w:r w:rsidR="00E0198C" w:rsidRPr="00E0198C">
        <w:rPr>
          <w:position w:val="6"/>
          <w:sz w:val="16"/>
        </w:rPr>
        <w:t>*</w:t>
      </w:r>
      <w:r w:rsidRPr="00A05EE9">
        <w:t>ABN; and</w:t>
      </w:r>
    </w:p>
    <w:p w14:paraId="21D46FC0" w14:textId="77777777" w:rsidR="005539A3" w:rsidRPr="00A05EE9" w:rsidRDefault="005539A3" w:rsidP="005539A3">
      <w:pPr>
        <w:pStyle w:val="paragraph"/>
      </w:pPr>
      <w:r w:rsidRPr="00A05EE9">
        <w:tab/>
        <w:t>(b)</w:t>
      </w:r>
      <w:r w:rsidRPr="00A05EE9">
        <w:tab/>
        <w:t>the entity:</w:t>
      </w:r>
    </w:p>
    <w:p w14:paraId="6DCFCA20" w14:textId="77777777" w:rsidR="005539A3" w:rsidRPr="00A05EE9" w:rsidRDefault="005539A3" w:rsidP="005539A3">
      <w:pPr>
        <w:pStyle w:val="paragraphsub"/>
      </w:pPr>
      <w:r w:rsidRPr="00A05EE9">
        <w:tab/>
        <w:t>(i)</w:t>
      </w:r>
      <w:r w:rsidRPr="00A05EE9">
        <w:tab/>
        <w:t>legally owns the fund; or</w:t>
      </w:r>
    </w:p>
    <w:p w14:paraId="578A225D" w14:textId="77777777" w:rsidR="005539A3" w:rsidRPr="00A05EE9" w:rsidRDefault="005539A3" w:rsidP="005539A3">
      <w:pPr>
        <w:pStyle w:val="paragraphsub"/>
      </w:pPr>
      <w:r w:rsidRPr="00A05EE9">
        <w:tab/>
        <w:t>(ii)</w:t>
      </w:r>
      <w:r w:rsidRPr="00A05EE9">
        <w:tab/>
        <w:t>includes the authority or institution; and</w:t>
      </w:r>
    </w:p>
    <w:p w14:paraId="6955239F" w14:textId="77777777" w:rsidR="005539A3" w:rsidRPr="00A05EE9" w:rsidRDefault="005539A3" w:rsidP="005539A3">
      <w:pPr>
        <w:pStyle w:val="paragraph"/>
      </w:pPr>
      <w:r w:rsidRPr="00A05EE9">
        <w:tab/>
        <w:t>(c)</w:t>
      </w:r>
      <w:r w:rsidRPr="00A05EE9">
        <w:tab/>
        <w:t>the fund, authority or institution meets the relevant conditions (if any) identified in the column headed “Special conditions” of that item; and</w:t>
      </w:r>
    </w:p>
    <w:p w14:paraId="024482CD" w14:textId="77777777" w:rsidR="005539A3" w:rsidRPr="00A05EE9" w:rsidRDefault="005539A3" w:rsidP="005539A3">
      <w:pPr>
        <w:pStyle w:val="paragraph"/>
      </w:pPr>
      <w:r w:rsidRPr="00A05EE9">
        <w:tab/>
        <w:t>(d)</w:t>
      </w:r>
      <w:r w:rsidRPr="00A05EE9">
        <w:tab/>
        <w:t xml:space="preserve">the entity meets the requirements of </w:t>
      </w:r>
      <w:r w:rsidR="00CE15B8" w:rsidRPr="00A05EE9">
        <w:t>subsection (</w:t>
      </w:r>
      <w:r w:rsidRPr="00A05EE9">
        <w:t>6), unless:</w:t>
      </w:r>
    </w:p>
    <w:p w14:paraId="195AA580" w14:textId="77777777" w:rsidR="005539A3" w:rsidRPr="00A05EE9" w:rsidRDefault="005539A3" w:rsidP="005539A3">
      <w:pPr>
        <w:pStyle w:val="paragraphsub"/>
      </w:pPr>
      <w:r w:rsidRPr="00A05EE9">
        <w:tab/>
        <w:t>(i)</w:t>
      </w:r>
      <w:r w:rsidRPr="00A05EE9">
        <w:tab/>
        <w:t>the entity is established by an Act; and</w:t>
      </w:r>
    </w:p>
    <w:p w14:paraId="458BEDBA" w14:textId="77777777" w:rsidR="005539A3" w:rsidRPr="00A05EE9" w:rsidRDefault="005539A3" w:rsidP="005539A3">
      <w:pPr>
        <w:pStyle w:val="paragraphsub"/>
      </w:pPr>
      <w:r w:rsidRPr="00A05EE9">
        <w:tab/>
        <w:t>(ii)</w:t>
      </w:r>
      <w:r w:rsidRPr="00A05EE9">
        <w:tab/>
        <w:t>the Act (or another Act) does not provide for the winding up or termination of the entity; and</w:t>
      </w:r>
    </w:p>
    <w:p w14:paraId="242BDB54" w14:textId="6F33D3D9" w:rsidR="005539A3" w:rsidRPr="00A05EE9" w:rsidRDefault="005539A3" w:rsidP="005539A3">
      <w:pPr>
        <w:pStyle w:val="paragraph"/>
      </w:pPr>
      <w:r w:rsidRPr="00A05EE9">
        <w:tab/>
        <w:t>(e)</w:t>
      </w:r>
      <w:r w:rsidRPr="00A05EE9">
        <w:tab/>
        <w:t>the entity meets the requirements of section</w:t>
      </w:r>
      <w:r w:rsidR="00CE15B8" w:rsidRPr="00A05EE9">
        <w:t> </w:t>
      </w:r>
      <w:r w:rsidRPr="00A05EE9">
        <w:t>30</w:t>
      </w:r>
      <w:r w:rsidR="00E0198C">
        <w:noBreakHyphen/>
      </w:r>
      <w:r w:rsidRPr="00A05EE9">
        <w:t>130, unless the entity is endorsed as a deductible gift recipient under paragraph</w:t>
      </w:r>
      <w:r w:rsidR="00CE15B8" w:rsidRPr="00A05EE9">
        <w:t> </w:t>
      </w:r>
      <w:r w:rsidRPr="00A05EE9">
        <w:t>30</w:t>
      </w:r>
      <w:r w:rsidR="00E0198C">
        <w:noBreakHyphen/>
      </w:r>
      <w:r w:rsidRPr="00A05EE9">
        <w:t>120(a).</w:t>
      </w:r>
    </w:p>
    <w:p w14:paraId="4189E86D" w14:textId="3A7CD639" w:rsidR="005539A3" w:rsidRPr="00A05EE9" w:rsidRDefault="005539A3" w:rsidP="005539A3">
      <w:pPr>
        <w:pStyle w:val="SubsectionHead"/>
      </w:pPr>
      <w:r w:rsidRPr="00A05EE9">
        <w:t>Relevant special conditions in table in section</w:t>
      </w:r>
      <w:r w:rsidR="00CE15B8" w:rsidRPr="00A05EE9">
        <w:t> </w:t>
      </w:r>
      <w:r w:rsidRPr="00A05EE9">
        <w:t>30</w:t>
      </w:r>
      <w:r w:rsidR="00E0198C">
        <w:noBreakHyphen/>
      </w:r>
      <w:r w:rsidRPr="00A05EE9">
        <w:t>15</w:t>
      </w:r>
    </w:p>
    <w:p w14:paraId="62A67F4D" w14:textId="77777777" w:rsidR="005539A3" w:rsidRPr="00A05EE9" w:rsidRDefault="005539A3" w:rsidP="005539A3">
      <w:pPr>
        <w:pStyle w:val="subsection"/>
      </w:pPr>
      <w:r w:rsidRPr="00A05EE9">
        <w:tab/>
        <w:t>(3)</w:t>
      </w:r>
      <w:r w:rsidRPr="00A05EE9">
        <w:tab/>
        <w:t>To avoid doubt:</w:t>
      </w:r>
    </w:p>
    <w:p w14:paraId="286EA7C8" w14:textId="5E4B4BD5" w:rsidR="005539A3" w:rsidRPr="00A05EE9" w:rsidRDefault="005539A3" w:rsidP="005539A3">
      <w:pPr>
        <w:pStyle w:val="paragraph"/>
      </w:pPr>
      <w:r w:rsidRPr="00A05EE9">
        <w:tab/>
        <w:t>(a)</w:t>
      </w:r>
      <w:r w:rsidRPr="00A05EE9">
        <w:tab/>
        <w:t>a condition requiring the fund, authority or institution to meet the requirements of section</w:t>
      </w:r>
      <w:r w:rsidR="00CE15B8" w:rsidRPr="00A05EE9">
        <w:t> </w:t>
      </w:r>
      <w:r w:rsidRPr="00A05EE9">
        <w:t>30</w:t>
      </w:r>
      <w:r w:rsidR="00E0198C">
        <w:noBreakHyphen/>
      </w:r>
      <w:r w:rsidRPr="00A05EE9">
        <w:t xml:space="preserve">17 is not a relevant condition for the purposes of </w:t>
      </w:r>
      <w:r w:rsidR="00CE15B8" w:rsidRPr="00A05EE9">
        <w:t>subparagraph (</w:t>
      </w:r>
      <w:r w:rsidRPr="00A05EE9">
        <w:t xml:space="preserve">1)(b)(iii) or </w:t>
      </w:r>
      <w:r w:rsidR="00CE15B8" w:rsidRPr="00A05EE9">
        <w:t>paragraph (</w:t>
      </w:r>
      <w:r w:rsidRPr="00A05EE9">
        <w:t>2)(c) of this section; and</w:t>
      </w:r>
    </w:p>
    <w:p w14:paraId="38277255" w14:textId="36557006" w:rsidR="005539A3" w:rsidRPr="00A05EE9" w:rsidRDefault="005539A3" w:rsidP="005539A3">
      <w:pPr>
        <w:pStyle w:val="noteToPara"/>
      </w:pPr>
      <w:r w:rsidRPr="00A05EE9">
        <w:t>Note:</w:t>
      </w:r>
      <w:r w:rsidRPr="00A05EE9">
        <w:tab/>
        <w:t>Section</w:t>
      </w:r>
      <w:r w:rsidR="00CE15B8" w:rsidRPr="00A05EE9">
        <w:t> </w:t>
      </w:r>
      <w:r w:rsidRPr="00A05EE9">
        <w:t>30</w:t>
      </w:r>
      <w:r w:rsidR="00E0198C">
        <w:noBreakHyphen/>
      </w:r>
      <w:r w:rsidRPr="00A05EE9">
        <w:t>17 requires the entity to be endorsed under this Subdivision as a deductible gift recipient.</w:t>
      </w:r>
    </w:p>
    <w:p w14:paraId="5C59F614" w14:textId="5C48850B" w:rsidR="005539A3" w:rsidRPr="00A05EE9" w:rsidRDefault="005539A3" w:rsidP="005539A3">
      <w:pPr>
        <w:pStyle w:val="paragraph"/>
      </w:pPr>
      <w:r w:rsidRPr="00A05EE9">
        <w:tab/>
        <w:t>(b)</w:t>
      </w:r>
      <w:r w:rsidRPr="00A05EE9">
        <w:tab/>
        <w:t xml:space="preserve">in the case of a fund, authority or institution that is described in </w:t>
      </w:r>
      <w:r w:rsidR="004B02AC" w:rsidRPr="00A05EE9">
        <w:t>item 1</w:t>
      </w:r>
      <w:r w:rsidRPr="00A05EE9">
        <w:t xml:space="preserve"> of the table in section</w:t>
      </w:r>
      <w:r w:rsidR="00CE15B8" w:rsidRPr="00A05EE9">
        <w:t> </w:t>
      </w:r>
      <w:r w:rsidRPr="00A05EE9">
        <w:t>30</w:t>
      </w:r>
      <w:r w:rsidR="00E0198C">
        <w:noBreakHyphen/>
      </w:r>
      <w:r w:rsidRPr="00A05EE9">
        <w:t>15—a condition set out in the relevant table item in Subdivision</w:t>
      </w:r>
      <w:r w:rsidR="00CE15B8" w:rsidRPr="00A05EE9">
        <w:t> </w:t>
      </w:r>
      <w:r w:rsidRPr="00A05EE9">
        <w:t>30</w:t>
      </w:r>
      <w:r w:rsidR="00E0198C">
        <w:noBreakHyphen/>
      </w:r>
      <w:r w:rsidRPr="00A05EE9">
        <w:t xml:space="preserve">B, including a condition identified in the column headed “Special conditions—fund, authority or institution” of that item (if any), is a relevant condition for the purposes of </w:t>
      </w:r>
      <w:r w:rsidR="00CE15B8" w:rsidRPr="00A05EE9">
        <w:t>subparagraph (</w:t>
      </w:r>
      <w:r w:rsidRPr="00A05EE9">
        <w:t xml:space="preserve">1)(b)(iii) or </w:t>
      </w:r>
      <w:r w:rsidR="00CE15B8" w:rsidRPr="00A05EE9">
        <w:t>paragraph (</w:t>
      </w:r>
      <w:r w:rsidRPr="00A05EE9">
        <w:t>2)(c) of this section.</w:t>
      </w:r>
    </w:p>
    <w:p w14:paraId="024236E2" w14:textId="38222F94" w:rsidR="005539A3" w:rsidRPr="00A05EE9" w:rsidRDefault="005539A3" w:rsidP="005539A3">
      <w:pPr>
        <w:pStyle w:val="noteToPara"/>
      </w:pPr>
      <w:r w:rsidRPr="00A05EE9">
        <w:t>Note:</w:t>
      </w:r>
      <w:r w:rsidRPr="00A05EE9">
        <w:tab/>
      </w:r>
      <w:r w:rsidR="00CE15B8" w:rsidRPr="00A05EE9">
        <w:t>Paragraph (</w:t>
      </w:r>
      <w:r w:rsidRPr="00A05EE9">
        <w:t xml:space="preserve">c) of the column headed “Special conditions” of </w:t>
      </w:r>
      <w:r w:rsidR="004B02AC" w:rsidRPr="00A05EE9">
        <w:t>item 1</w:t>
      </w:r>
      <w:r w:rsidRPr="00A05EE9">
        <w:t xml:space="preserve"> of the table in section</w:t>
      </w:r>
      <w:r w:rsidR="00CE15B8" w:rsidRPr="00A05EE9">
        <w:t> </w:t>
      </w:r>
      <w:r w:rsidRPr="00A05EE9">
        <w:t>30</w:t>
      </w:r>
      <w:r w:rsidR="00E0198C">
        <w:noBreakHyphen/>
      </w:r>
      <w:r w:rsidRPr="00A05EE9">
        <w:t>15 requires any conditions set out in the relevant table item in Subdivision</w:t>
      </w:r>
      <w:r w:rsidR="00CE15B8" w:rsidRPr="00A05EE9">
        <w:t> </w:t>
      </w:r>
      <w:r w:rsidRPr="00A05EE9">
        <w:t>30</w:t>
      </w:r>
      <w:r w:rsidR="00E0198C">
        <w:noBreakHyphen/>
      </w:r>
      <w:r w:rsidRPr="00A05EE9">
        <w:t>B to be satisfied.</w:t>
      </w:r>
    </w:p>
    <w:p w14:paraId="414038DE" w14:textId="77777777" w:rsidR="005539A3" w:rsidRPr="00A05EE9" w:rsidRDefault="005539A3" w:rsidP="005539A3">
      <w:pPr>
        <w:pStyle w:val="SubsectionHead"/>
      </w:pPr>
      <w:r w:rsidRPr="00A05EE9">
        <w:t>Transfer of assets from fund, authority or institution</w:t>
      </w:r>
    </w:p>
    <w:p w14:paraId="57D28267" w14:textId="77777777" w:rsidR="005539A3" w:rsidRPr="00A05EE9" w:rsidRDefault="005539A3" w:rsidP="005539A3">
      <w:pPr>
        <w:pStyle w:val="subsection"/>
      </w:pPr>
      <w:r w:rsidRPr="00A05EE9">
        <w:tab/>
        <w:t>(6)</w:t>
      </w:r>
      <w:r w:rsidRPr="00A05EE9">
        <w:tab/>
        <w:t xml:space="preserve">A law (outside this Subdivision), a document constituting the entity or rules governing the entity’s activities must require the entity, at the first occurrence of an event described in </w:t>
      </w:r>
      <w:r w:rsidR="00CE15B8" w:rsidRPr="00A05EE9">
        <w:t>subsection (</w:t>
      </w:r>
      <w:r w:rsidRPr="00A05EE9">
        <w:t>7), to transfer to a fund, authority or institution gifts to which can be deducted under this Division:</w:t>
      </w:r>
    </w:p>
    <w:p w14:paraId="41E18D86" w14:textId="08DF1017" w:rsidR="005539A3" w:rsidRPr="00A05EE9" w:rsidRDefault="005539A3" w:rsidP="005539A3">
      <w:pPr>
        <w:pStyle w:val="paragraph"/>
      </w:pPr>
      <w:r w:rsidRPr="00A05EE9">
        <w:tab/>
        <w:t>(a)</w:t>
      </w:r>
      <w:r w:rsidRPr="00A05EE9">
        <w:tab/>
        <w:t>any surplus assets of the gift fund (see section</w:t>
      </w:r>
      <w:r w:rsidR="00CE15B8" w:rsidRPr="00A05EE9">
        <w:t> </w:t>
      </w:r>
      <w:r w:rsidRPr="00A05EE9">
        <w:t>30</w:t>
      </w:r>
      <w:r w:rsidR="00E0198C">
        <w:noBreakHyphen/>
      </w:r>
      <w:r w:rsidRPr="00A05EE9">
        <w:t>130); or</w:t>
      </w:r>
    </w:p>
    <w:p w14:paraId="04FF1AEF" w14:textId="6BA3FC3D" w:rsidR="005539A3" w:rsidRPr="00A05EE9" w:rsidRDefault="005539A3" w:rsidP="005539A3">
      <w:pPr>
        <w:pStyle w:val="paragraph"/>
      </w:pPr>
      <w:r w:rsidRPr="00A05EE9">
        <w:tab/>
        <w:t>(b)</w:t>
      </w:r>
      <w:r w:rsidRPr="00A05EE9">
        <w:tab/>
        <w:t>if the entity is not required by this section to meet the requirements of section</w:t>
      </w:r>
      <w:r w:rsidR="00CE15B8" w:rsidRPr="00A05EE9">
        <w:t> </w:t>
      </w:r>
      <w:r w:rsidRPr="00A05EE9">
        <w:t>30</w:t>
      </w:r>
      <w:r w:rsidR="00E0198C">
        <w:noBreakHyphen/>
      </w:r>
      <w:r w:rsidRPr="00A05EE9">
        <w:t>130—any surplus:</w:t>
      </w:r>
    </w:p>
    <w:p w14:paraId="49B900B7" w14:textId="77777777" w:rsidR="005539A3" w:rsidRPr="00A05EE9" w:rsidRDefault="005539A3" w:rsidP="005539A3">
      <w:pPr>
        <w:pStyle w:val="paragraphsub"/>
      </w:pPr>
      <w:r w:rsidRPr="00A05EE9">
        <w:tab/>
        <w:t>(i)</w:t>
      </w:r>
      <w:r w:rsidRPr="00A05EE9">
        <w:tab/>
        <w:t>gifts of money or property for the principal purpose of the fund, authority or institution; and</w:t>
      </w:r>
    </w:p>
    <w:p w14:paraId="595D47AB" w14:textId="47AE3CE3" w:rsidR="005539A3" w:rsidRPr="00A05EE9" w:rsidRDefault="005539A3" w:rsidP="005539A3">
      <w:pPr>
        <w:pStyle w:val="paragraphsub"/>
      </w:pPr>
      <w:r w:rsidRPr="00A05EE9">
        <w:tab/>
        <w:t>(ii)</w:t>
      </w:r>
      <w:r w:rsidRPr="00A05EE9">
        <w:tab/>
        <w:t>contributions described in item</w:t>
      </w:r>
      <w:r w:rsidR="00CE15B8" w:rsidRPr="00A05EE9">
        <w:t> </w:t>
      </w:r>
      <w:r w:rsidRPr="00A05EE9">
        <w:t>7 or 8 of the table in section</w:t>
      </w:r>
      <w:r w:rsidR="00CE15B8" w:rsidRPr="00A05EE9">
        <w:t> </w:t>
      </w:r>
      <w:r w:rsidRPr="00A05EE9">
        <w:t>30</w:t>
      </w:r>
      <w:r w:rsidR="00E0198C">
        <w:noBreakHyphen/>
      </w:r>
      <w:r w:rsidRPr="00A05EE9">
        <w:t xml:space="preserve">15 in relation to a </w:t>
      </w:r>
      <w:r w:rsidR="00E0198C" w:rsidRPr="00E0198C">
        <w:rPr>
          <w:position w:val="6"/>
          <w:sz w:val="16"/>
        </w:rPr>
        <w:t>*</w:t>
      </w:r>
      <w:r w:rsidRPr="00A05EE9">
        <w:t>fund</w:t>
      </w:r>
      <w:r w:rsidR="00E0198C">
        <w:noBreakHyphen/>
      </w:r>
      <w:r w:rsidRPr="00A05EE9">
        <w:t>raising event held for that purpose; and</w:t>
      </w:r>
    </w:p>
    <w:p w14:paraId="6A934721" w14:textId="77777777" w:rsidR="005539A3" w:rsidRPr="00A05EE9" w:rsidRDefault="005539A3" w:rsidP="005539A3">
      <w:pPr>
        <w:pStyle w:val="paragraphsub"/>
      </w:pPr>
      <w:r w:rsidRPr="00A05EE9">
        <w:tab/>
        <w:t>(iii)</w:t>
      </w:r>
      <w:r w:rsidRPr="00A05EE9">
        <w:tab/>
        <w:t>money received by the entity because of such gifts or contributions.</w:t>
      </w:r>
    </w:p>
    <w:p w14:paraId="2F1CBF4A" w14:textId="77777777" w:rsidR="005539A3" w:rsidRPr="00A05EE9" w:rsidRDefault="005539A3" w:rsidP="005539A3">
      <w:pPr>
        <w:pStyle w:val="SubsectionHead"/>
      </w:pPr>
      <w:r w:rsidRPr="00A05EE9">
        <w:t>Events requiring transfer</w:t>
      </w:r>
    </w:p>
    <w:p w14:paraId="7CE34ED9" w14:textId="77777777" w:rsidR="005539A3" w:rsidRPr="00A05EE9" w:rsidRDefault="005539A3" w:rsidP="005539A3">
      <w:pPr>
        <w:pStyle w:val="subsection"/>
      </w:pPr>
      <w:r w:rsidRPr="00A05EE9">
        <w:tab/>
        <w:t>(7)</w:t>
      </w:r>
      <w:r w:rsidRPr="00A05EE9">
        <w:tab/>
        <w:t>The events are:</w:t>
      </w:r>
    </w:p>
    <w:p w14:paraId="3754DA49" w14:textId="77777777" w:rsidR="005539A3" w:rsidRPr="00A05EE9" w:rsidRDefault="005539A3" w:rsidP="005539A3">
      <w:pPr>
        <w:pStyle w:val="paragraph"/>
      </w:pPr>
      <w:r w:rsidRPr="00A05EE9">
        <w:tab/>
        <w:t>(a)</w:t>
      </w:r>
      <w:r w:rsidRPr="00A05EE9">
        <w:tab/>
        <w:t>the winding up of the fund, authority or institution; and</w:t>
      </w:r>
    </w:p>
    <w:p w14:paraId="4D46FB4F" w14:textId="77777777" w:rsidR="005539A3" w:rsidRPr="00A05EE9" w:rsidRDefault="005539A3" w:rsidP="005539A3">
      <w:pPr>
        <w:pStyle w:val="paragraph"/>
      </w:pPr>
      <w:r w:rsidRPr="00A05EE9">
        <w:tab/>
        <w:t>(b)</w:t>
      </w:r>
      <w:r w:rsidRPr="00A05EE9">
        <w:tab/>
        <w:t>if the entity is endorsed because of a fund, authority or institution—the revocation of the entity’s endorsement under this Subdivision relating to the fund, authority or institution.</w:t>
      </w:r>
    </w:p>
    <w:p w14:paraId="3723E8E8" w14:textId="77777777" w:rsidR="005539A3" w:rsidRPr="00A05EE9" w:rsidRDefault="005539A3" w:rsidP="005539A3">
      <w:pPr>
        <w:pStyle w:val="notetext"/>
        <w:keepNext/>
        <w:keepLines/>
      </w:pPr>
      <w:r w:rsidRPr="00A05EE9">
        <w:t>Note 1:</w:t>
      </w:r>
      <w:r w:rsidRPr="00A05EE9">
        <w:tab/>
        <w:t xml:space="preserve">There are 2 ways an entity can be endorsed because of a fund, authority or institution. An entity can be endorsed either </w:t>
      </w:r>
      <w:r w:rsidRPr="00A05EE9">
        <w:rPr>
          <w:i/>
        </w:rPr>
        <w:t>because it is</w:t>
      </w:r>
      <w:r w:rsidRPr="00A05EE9">
        <w:t xml:space="preserve"> a fund, authority or institution or </w:t>
      </w:r>
      <w:r w:rsidRPr="00A05EE9">
        <w:rPr>
          <w:i/>
        </w:rPr>
        <w:t>because it operates</w:t>
      </w:r>
      <w:r w:rsidRPr="00A05EE9">
        <w:t xml:space="preserve"> a fund, authority or institution.</w:t>
      </w:r>
    </w:p>
    <w:p w14:paraId="77AAD2A3" w14:textId="10B55F2D" w:rsidR="005539A3" w:rsidRPr="00A05EE9" w:rsidRDefault="005539A3" w:rsidP="005539A3">
      <w:pPr>
        <w:pStyle w:val="notetext"/>
      </w:pPr>
      <w:r w:rsidRPr="00A05EE9">
        <w:t>Note 2:</w:t>
      </w:r>
      <w:r w:rsidRPr="00A05EE9">
        <w:tab/>
        <w:t>Section</w:t>
      </w:r>
      <w:r w:rsidR="00CE15B8" w:rsidRPr="00A05EE9">
        <w:t> </w:t>
      </w:r>
      <w:r w:rsidRPr="00A05EE9">
        <w:t>426</w:t>
      </w:r>
      <w:r w:rsidR="00E0198C">
        <w:noBreakHyphen/>
      </w:r>
      <w:r w:rsidRPr="00A05EE9">
        <w:t>55 in Schedule</w:t>
      </w:r>
      <w:r w:rsidR="00CE15B8" w:rsidRPr="00A05EE9">
        <w:t> </w:t>
      </w:r>
      <w:r w:rsidRPr="00A05EE9">
        <w:t xml:space="preserve">1 to the </w:t>
      </w:r>
      <w:r w:rsidRPr="00A05EE9">
        <w:rPr>
          <w:i/>
        </w:rPr>
        <w:t>Taxation Administration Act 1953</w:t>
      </w:r>
      <w:r w:rsidRPr="00A05EE9">
        <w:t xml:space="preserve"> deals with revocation of endorsement.</w:t>
      </w:r>
    </w:p>
    <w:p w14:paraId="6F5FA68E" w14:textId="3925C47E" w:rsidR="005539A3" w:rsidRPr="00A05EE9" w:rsidRDefault="005539A3" w:rsidP="005539A3">
      <w:pPr>
        <w:pStyle w:val="notetext"/>
        <w:rPr>
          <w:i/>
        </w:rPr>
      </w:pPr>
      <w:r w:rsidRPr="00A05EE9">
        <w:t>Note 3:</w:t>
      </w:r>
      <w:r w:rsidRPr="00A05EE9">
        <w:tab/>
        <w:t>The entity is also required to keep appropriate records: see section</w:t>
      </w:r>
      <w:r w:rsidR="00CE15B8" w:rsidRPr="00A05EE9">
        <w:t> </w:t>
      </w:r>
      <w:r w:rsidRPr="00A05EE9">
        <w:t>382</w:t>
      </w:r>
      <w:r w:rsidR="00E0198C">
        <w:noBreakHyphen/>
      </w:r>
      <w:r w:rsidRPr="00A05EE9">
        <w:t xml:space="preserve">15 of the </w:t>
      </w:r>
      <w:r w:rsidRPr="00A05EE9">
        <w:rPr>
          <w:i/>
        </w:rPr>
        <w:t>Taxation Administration Act 1953.</w:t>
      </w:r>
    </w:p>
    <w:p w14:paraId="438592CB" w14:textId="246CB261" w:rsidR="005539A3" w:rsidRPr="00A05EE9" w:rsidRDefault="005539A3" w:rsidP="005539A3">
      <w:pPr>
        <w:pStyle w:val="ActHead5"/>
      </w:pPr>
      <w:bookmarkStart w:id="358" w:name="_Toc200727346"/>
      <w:r w:rsidRPr="00A05EE9">
        <w:rPr>
          <w:rStyle w:val="CharSectno"/>
        </w:rPr>
        <w:t>30</w:t>
      </w:r>
      <w:r w:rsidR="00E0198C">
        <w:rPr>
          <w:rStyle w:val="CharSectno"/>
        </w:rPr>
        <w:noBreakHyphen/>
      </w:r>
      <w:r w:rsidRPr="00A05EE9">
        <w:rPr>
          <w:rStyle w:val="CharSectno"/>
        </w:rPr>
        <w:t>130</w:t>
      </w:r>
      <w:r w:rsidRPr="00A05EE9">
        <w:t xml:space="preserve">  Maintaining a gift fund</w:t>
      </w:r>
      <w:bookmarkEnd w:id="358"/>
    </w:p>
    <w:p w14:paraId="765D3D4D" w14:textId="77777777" w:rsidR="005539A3" w:rsidRPr="00A05EE9" w:rsidRDefault="005539A3" w:rsidP="005539A3">
      <w:pPr>
        <w:pStyle w:val="subsection"/>
      </w:pPr>
      <w:r w:rsidRPr="00A05EE9">
        <w:tab/>
        <w:t>(1)</w:t>
      </w:r>
      <w:r w:rsidRPr="00A05EE9">
        <w:tab/>
        <w:t xml:space="preserve">The entity must maintain for the principal purpose of the fund, authority or institution a fund (the </w:t>
      </w:r>
      <w:r w:rsidRPr="00A05EE9">
        <w:rPr>
          <w:b/>
          <w:i/>
        </w:rPr>
        <w:t>gift fund</w:t>
      </w:r>
      <w:r w:rsidRPr="00A05EE9">
        <w:t>):</w:t>
      </w:r>
    </w:p>
    <w:p w14:paraId="72059EB8" w14:textId="77777777" w:rsidR="005539A3" w:rsidRPr="00A05EE9" w:rsidRDefault="005539A3" w:rsidP="005539A3">
      <w:pPr>
        <w:pStyle w:val="paragraph"/>
      </w:pPr>
      <w:r w:rsidRPr="00A05EE9">
        <w:tab/>
        <w:t>(a)</w:t>
      </w:r>
      <w:r w:rsidRPr="00A05EE9">
        <w:tab/>
        <w:t>to which gifts of money or property for that purpose are to be made; and</w:t>
      </w:r>
    </w:p>
    <w:p w14:paraId="5CA6DA79" w14:textId="1C23FB6B" w:rsidR="005539A3" w:rsidRPr="00A05EE9" w:rsidRDefault="005539A3" w:rsidP="005539A3">
      <w:pPr>
        <w:pStyle w:val="paragraph"/>
      </w:pPr>
      <w:r w:rsidRPr="00A05EE9">
        <w:tab/>
        <w:t>(b)</w:t>
      </w:r>
      <w:r w:rsidRPr="00A05EE9">
        <w:tab/>
        <w:t>to which contributions described in item</w:t>
      </w:r>
      <w:r w:rsidR="00CE15B8" w:rsidRPr="00A05EE9">
        <w:t> </w:t>
      </w:r>
      <w:r w:rsidRPr="00A05EE9">
        <w:t>7 or 8 of the table in section</w:t>
      </w:r>
      <w:r w:rsidR="00CE15B8" w:rsidRPr="00A05EE9">
        <w:t> </w:t>
      </w:r>
      <w:r w:rsidRPr="00A05EE9">
        <w:t>30</w:t>
      </w:r>
      <w:r w:rsidR="00E0198C">
        <w:noBreakHyphen/>
      </w:r>
      <w:r w:rsidRPr="00A05EE9">
        <w:t xml:space="preserve">15 in relation to a </w:t>
      </w:r>
      <w:r w:rsidR="00E0198C" w:rsidRPr="00E0198C">
        <w:rPr>
          <w:position w:val="6"/>
          <w:sz w:val="16"/>
        </w:rPr>
        <w:t>*</w:t>
      </w:r>
      <w:r w:rsidRPr="00A05EE9">
        <w:t>fund</w:t>
      </w:r>
      <w:r w:rsidR="00E0198C">
        <w:noBreakHyphen/>
      </w:r>
      <w:r w:rsidRPr="00A05EE9">
        <w:t>raising event held for that purpose are to be made; and</w:t>
      </w:r>
    </w:p>
    <w:p w14:paraId="081847E0" w14:textId="77777777" w:rsidR="005539A3" w:rsidRPr="00A05EE9" w:rsidRDefault="005539A3" w:rsidP="005539A3">
      <w:pPr>
        <w:pStyle w:val="paragraph"/>
      </w:pPr>
      <w:r w:rsidRPr="00A05EE9">
        <w:tab/>
        <w:t>(c)</w:t>
      </w:r>
      <w:r w:rsidRPr="00A05EE9">
        <w:tab/>
        <w:t>to which any money received by the entity because of such gifts or contributions is to be credited; and</w:t>
      </w:r>
    </w:p>
    <w:p w14:paraId="268A0FC7" w14:textId="77777777" w:rsidR="005539A3" w:rsidRPr="00A05EE9" w:rsidRDefault="005539A3" w:rsidP="005539A3">
      <w:pPr>
        <w:pStyle w:val="paragraph"/>
      </w:pPr>
      <w:r w:rsidRPr="00A05EE9">
        <w:tab/>
        <w:t>(d)</w:t>
      </w:r>
      <w:r w:rsidRPr="00A05EE9">
        <w:tab/>
        <w:t>that does not receive any other money or property.</w:t>
      </w:r>
    </w:p>
    <w:p w14:paraId="198C1000" w14:textId="77777777" w:rsidR="005539A3" w:rsidRPr="00A05EE9" w:rsidRDefault="005539A3" w:rsidP="005539A3">
      <w:pPr>
        <w:pStyle w:val="subsection"/>
      </w:pPr>
      <w:r w:rsidRPr="00A05EE9">
        <w:tab/>
        <w:t>(2)</w:t>
      </w:r>
      <w:r w:rsidRPr="00A05EE9">
        <w:tab/>
        <w:t>The entity must use the gift fund only for the principal purpose of the fund, authority or institution.</w:t>
      </w:r>
    </w:p>
    <w:p w14:paraId="2D4E8726" w14:textId="77777777" w:rsidR="005539A3" w:rsidRPr="00A05EE9" w:rsidRDefault="005539A3" w:rsidP="005539A3">
      <w:pPr>
        <w:pStyle w:val="SubsectionHead"/>
      </w:pPr>
      <w:r w:rsidRPr="00A05EE9">
        <w:t>Exception—only one gift fund required per entity</w:t>
      </w:r>
    </w:p>
    <w:p w14:paraId="38A38AA8" w14:textId="77777777" w:rsidR="005539A3" w:rsidRPr="00A05EE9" w:rsidRDefault="005539A3" w:rsidP="005539A3">
      <w:pPr>
        <w:pStyle w:val="subsection"/>
      </w:pPr>
      <w:r w:rsidRPr="00A05EE9">
        <w:tab/>
        <w:t>(3)</w:t>
      </w:r>
      <w:r w:rsidRPr="00A05EE9">
        <w:tab/>
        <w:t>An entity that operates 2 or more funds, authorities or institutions also meets the requirements of this section for 2 or more of those funds, authorities or institutions by maintaining a single gift fund if:</w:t>
      </w:r>
    </w:p>
    <w:p w14:paraId="750B1E4D" w14:textId="77777777" w:rsidR="005539A3" w:rsidRPr="00A05EE9" w:rsidRDefault="005539A3" w:rsidP="005539A3">
      <w:pPr>
        <w:pStyle w:val="paragraph"/>
      </w:pPr>
      <w:r w:rsidRPr="00A05EE9">
        <w:tab/>
        <w:t>(a)</w:t>
      </w:r>
      <w:r w:rsidRPr="00A05EE9">
        <w:tab/>
        <w:t xml:space="preserve">the gift fund meets the requirements in </w:t>
      </w:r>
      <w:r w:rsidR="00CE15B8" w:rsidRPr="00A05EE9">
        <w:t>paragraphs (</w:t>
      </w:r>
      <w:r w:rsidRPr="00A05EE9">
        <w:t>1)(a), (b) and (c) in respect of each of the funds, authorities or institutions for which the gift fund is maintained; and</w:t>
      </w:r>
    </w:p>
    <w:p w14:paraId="469676EB" w14:textId="77777777" w:rsidR="005539A3" w:rsidRPr="00A05EE9" w:rsidRDefault="005539A3" w:rsidP="005539A3">
      <w:pPr>
        <w:pStyle w:val="paragraph"/>
      </w:pPr>
      <w:r w:rsidRPr="00A05EE9">
        <w:tab/>
        <w:t>(b)</w:t>
      </w:r>
      <w:r w:rsidRPr="00A05EE9">
        <w:tab/>
        <w:t>the gift fund does not receive any other money or property.</w:t>
      </w:r>
    </w:p>
    <w:p w14:paraId="155CF475" w14:textId="77777777" w:rsidR="005539A3" w:rsidRPr="00A05EE9" w:rsidRDefault="005539A3" w:rsidP="005539A3">
      <w:pPr>
        <w:pStyle w:val="subsection"/>
      </w:pPr>
      <w:r w:rsidRPr="00A05EE9">
        <w:tab/>
        <w:t>(4)</w:t>
      </w:r>
      <w:r w:rsidRPr="00A05EE9">
        <w:tab/>
        <w:t>The entity must use a gift or contribution made to the fund and any money credited to the fund only for the principal purpose of the fund, authority or institution to which the gift, contribution or money relates.</w:t>
      </w:r>
    </w:p>
    <w:p w14:paraId="2A1AF33D" w14:textId="3653B880" w:rsidR="005539A3" w:rsidRPr="00A05EE9" w:rsidRDefault="005539A3" w:rsidP="005539A3">
      <w:pPr>
        <w:pStyle w:val="notetext"/>
        <w:rPr>
          <w:i/>
        </w:rPr>
      </w:pPr>
      <w:r w:rsidRPr="00A05EE9">
        <w:t>Note:</w:t>
      </w:r>
      <w:r w:rsidRPr="00A05EE9">
        <w:tab/>
        <w:t>The entity is also required to keep appropriate records for each of the funds, authorities or institutions: see section</w:t>
      </w:r>
      <w:r w:rsidR="00CE15B8" w:rsidRPr="00A05EE9">
        <w:t> </w:t>
      </w:r>
      <w:r w:rsidRPr="00A05EE9">
        <w:t>382</w:t>
      </w:r>
      <w:r w:rsidR="00E0198C">
        <w:noBreakHyphen/>
      </w:r>
      <w:r w:rsidRPr="00A05EE9">
        <w:t xml:space="preserve">15 of the </w:t>
      </w:r>
      <w:r w:rsidRPr="00A05EE9">
        <w:rPr>
          <w:i/>
        </w:rPr>
        <w:t>Taxation Administration Act 1953.</w:t>
      </w:r>
    </w:p>
    <w:p w14:paraId="66F2309E" w14:textId="77777777" w:rsidR="005539A3" w:rsidRPr="00A05EE9" w:rsidRDefault="005539A3" w:rsidP="005539A3">
      <w:pPr>
        <w:pStyle w:val="ActHead4"/>
      </w:pPr>
      <w:bookmarkStart w:id="359" w:name="_Toc200727347"/>
      <w:r w:rsidRPr="00A05EE9">
        <w:t>Government entities treated like entities</w:t>
      </w:r>
      <w:bookmarkEnd w:id="359"/>
    </w:p>
    <w:p w14:paraId="744005D8" w14:textId="762CB384" w:rsidR="005539A3" w:rsidRPr="00A05EE9" w:rsidRDefault="005539A3" w:rsidP="005539A3">
      <w:pPr>
        <w:pStyle w:val="ActHead5"/>
      </w:pPr>
      <w:bookmarkStart w:id="360" w:name="_Toc200727348"/>
      <w:r w:rsidRPr="00A05EE9">
        <w:rPr>
          <w:rStyle w:val="CharSectno"/>
        </w:rPr>
        <w:t>30</w:t>
      </w:r>
      <w:r w:rsidR="00E0198C">
        <w:rPr>
          <w:rStyle w:val="CharSectno"/>
        </w:rPr>
        <w:noBreakHyphen/>
      </w:r>
      <w:r w:rsidRPr="00A05EE9">
        <w:rPr>
          <w:rStyle w:val="CharSectno"/>
        </w:rPr>
        <w:t>180</w:t>
      </w:r>
      <w:r w:rsidRPr="00A05EE9">
        <w:t xml:space="preserve">  How this Subdivision applies to government entities</w:t>
      </w:r>
      <w:bookmarkEnd w:id="360"/>
    </w:p>
    <w:p w14:paraId="572D379D" w14:textId="287CE16D" w:rsidR="005539A3" w:rsidRPr="00A05EE9" w:rsidRDefault="005539A3" w:rsidP="005539A3">
      <w:pPr>
        <w:pStyle w:val="subsection"/>
      </w:pPr>
      <w:r w:rsidRPr="00A05EE9">
        <w:tab/>
        <w:t>(1)</w:t>
      </w:r>
      <w:r w:rsidRPr="00A05EE9">
        <w:tab/>
        <w:t xml:space="preserve">The other sections of this Subdivision apply in relation to a </w:t>
      </w:r>
      <w:r w:rsidR="00E0198C" w:rsidRPr="00E0198C">
        <w:rPr>
          <w:position w:val="6"/>
          <w:sz w:val="16"/>
        </w:rPr>
        <w:t>*</w:t>
      </w:r>
      <w:r w:rsidRPr="00A05EE9">
        <w:t>government entity in the same way as they apply in relation to an entity.</w:t>
      </w:r>
    </w:p>
    <w:p w14:paraId="7CBB5D85" w14:textId="24EC9596" w:rsidR="005539A3" w:rsidRPr="00A05EE9" w:rsidRDefault="005539A3" w:rsidP="005539A3">
      <w:pPr>
        <w:pStyle w:val="subsection"/>
      </w:pPr>
      <w:r w:rsidRPr="00A05EE9">
        <w:tab/>
        <w:t>(2)</w:t>
      </w:r>
      <w:r w:rsidRPr="00A05EE9">
        <w:tab/>
      </w:r>
      <w:r w:rsidR="00703C4D" w:rsidRPr="00A05EE9">
        <w:t>Subparagraph 3</w:t>
      </w:r>
      <w:r w:rsidRPr="00A05EE9">
        <w:t>0</w:t>
      </w:r>
      <w:r w:rsidR="00E0198C">
        <w:noBreakHyphen/>
      </w:r>
      <w:r w:rsidRPr="00A05EE9">
        <w:t xml:space="preserve">125(2)(b)(i) (as applied by this section) operates as if it referred to the </w:t>
      </w:r>
      <w:r w:rsidR="00E0198C" w:rsidRPr="00E0198C">
        <w:rPr>
          <w:position w:val="6"/>
          <w:sz w:val="16"/>
        </w:rPr>
        <w:t>*</w:t>
      </w:r>
      <w:r w:rsidRPr="00A05EE9">
        <w:t>government entity consisting of persons, one or more of whom controlled the fund (instead of referring to the entity legally owning the fund).</w:t>
      </w:r>
    </w:p>
    <w:p w14:paraId="3AFFAF34" w14:textId="5396841D" w:rsidR="005539A3" w:rsidRPr="00A05EE9" w:rsidRDefault="005539A3" w:rsidP="005539A3">
      <w:pPr>
        <w:pStyle w:val="ActHead4"/>
      </w:pPr>
      <w:bookmarkStart w:id="361" w:name="_Toc200727349"/>
      <w:r w:rsidRPr="00A05EE9">
        <w:rPr>
          <w:rStyle w:val="CharSubdNo"/>
        </w:rPr>
        <w:t>Subdivision</w:t>
      </w:r>
      <w:r w:rsidR="00CE15B8" w:rsidRPr="00A05EE9">
        <w:rPr>
          <w:rStyle w:val="CharSubdNo"/>
        </w:rPr>
        <w:t> </w:t>
      </w:r>
      <w:r w:rsidRPr="00A05EE9">
        <w:rPr>
          <w:rStyle w:val="CharSubdNo"/>
        </w:rPr>
        <w:t>30</w:t>
      </w:r>
      <w:r w:rsidR="00E0198C">
        <w:rPr>
          <w:rStyle w:val="CharSubdNo"/>
        </w:rPr>
        <w:noBreakHyphen/>
      </w:r>
      <w:r w:rsidRPr="00A05EE9">
        <w:rPr>
          <w:rStyle w:val="CharSubdNo"/>
        </w:rPr>
        <w:t>C</w:t>
      </w:r>
      <w:r w:rsidRPr="00A05EE9">
        <w:t>—</w:t>
      </w:r>
      <w:r w:rsidRPr="00A05EE9">
        <w:rPr>
          <w:rStyle w:val="CharSubdText"/>
        </w:rPr>
        <w:t>Rules applying to particular gifts of property</w:t>
      </w:r>
      <w:bookmarkEnd w:id="361"/>
    </w:p>
    <w:p w14:paraId="7DF12957" w14:textId="77777777" w:rsidR="005539A3" w:rsidRPr="00A05EE9" w:rsidRDefault="005539A3" w:rsidP="005539A3">
      <w:pPr>
        <w:pStyle w:val="TofSectsHeading"/>
        <w:keepNext/>
      </w:pPr>
      <w:r w:rsidRPr="00A05EE9">
        <w:t>Table of sections</w:t>
      </w:r>
    </w:p>
    <w:p w14:paraId="27CBEB70" w14:textId="77777777" w:rsidR="005539A3" w:rsidRPr="00A05EE9" w:rsidRDefault="005539A3" w:rsidP="005539A3">
      <w:pPr>
        <w:pStyle w:val="TofSectsGroupHeading"/>
        <w:keepNext/>
      </w:pPr>
      <w:r w:rsidRPr="00A05EE9">
        <w:t>Valuation requirements</w:t>
      </w:r>
    </w:p>
    <w:p w14:paraId="5513F2D7" w14:textId="6F16E1C7" w:rsidR="005539A3" w:rsidRPr="00A05EE9" w:rsidRDefault="005539A3" w:rsidP="005539A3">
      <w:pPr>
        <w:pStyle w:val="TofSectsSection"/>
      </w:pPr>
      <w:r w:rsidRPr="00A05EE9">
        <w:t>30</w:t>
      </w:r>
      <w:r w:rsidR="00E0198C">
        <w:noBreakHyphen/>
      </w:r>
      <w:r w:rsidRPr="00A05EE9">
        <w:t>200</w:t>
      </w:r>
      <w:r w:rsidRPr="00A05EE9">
        <w:tab/>
        <w:t>Getting written valuations</w:t>
      </w:r>
    </w:p>
    <w:p w14:paraId="7958030F" w14:textId="4F0AE29C" w:rsidR="005539A3" w:rsidRPr="00A05EE9" w:rsidRDefault="005539A3" w:rsidP="005539A3">
      <w:pPr>
        <w:pStyle w:val="TofSectsSection"/>
      </w:pPr>
      <w:r w:rsidRPr="00A05EE9">
        <w:t>30</w:t>
      </w:r>
      <w:r w:rsidR="00E0198C">
        <w:noBreakHyphen/>
      </w:r>
      <w:r w:rsidRPr="00A05EE9">
        <w:t>205</w:t>
      </w:r>
      <w:r w:rsidRPr="00A05EE9">
        <w:tab/>
        <w:t>Proceeds of the sale would have been assessable</w:t>
      </w:r>
    </w:p>
    <w:p w14:paraId="407A584D" w14:textId="0F8A08E9" w:rsidR="005539A3" w:rsidRPr="00A05EE9" w:rsidRDefault="005539A3" w:rsidP="005539A3">
      <w:pPr>
        <w:pStyle w:val="TofSectsSection"/>
      </w:pPr>
      <w:r w:rsidRPr="00A05EE9">
        <w:t>30</w:t>
      </w:r>
      <w:r w:rsidR="00E0198C">
        <w:noBreakHyphen/>
      </w:r>
      <w:r w:rsidRPr="00A05EE9">
        <w:t>210</w:t>
      </w:r>
      <w:r w:rsidRPr="00A05EE9">
        <w:tab/>
        <w:t>Approved valuers</w:t>
      </w:r>
    </w:p>
    <w:p w14:paraId="309A5392" w14:textId="207BE08A" w:rsidR="005539A3" w:rsidRPr="00A05EE9" w:rsidRDefault="005539A3" w:rsidP="005539A3">
      <w:pPr>
        <w:pStyle w:val="TofSectsSection"/>
      </w:pPr>
      <w:r w:rsidRPr="00A05EE9">
        <w:t>30</w:t>
      </w:r>
      <w:r w:rsidR="00E0198C">
        <w:noBreakHyphen/>
      </w:r>
      <w:r w:rsidRPr="00A05EE9">
        <w:t>212</w:t>
      </w:r>
      <w:r w:rsidRPr="00A05EE9">
        <w:tab/>
        <w:t>Valuations by the Commissioner</w:t>
      </w:r>
    </w:p>
    <w:p w14:paraId="2B84DA76" w14:textId="77777777" w:rsidR="005539A3" w:rsidRPr="00A05EE9" w:rsidRDefault="005539A3" w:rsidP="005539A3">
      <w:pPr>
        <w:pStyle w:val="TofSectsGroupHeading"/>
      </w:pPr>
      <w:r w:rsidRPr="00A05EE9">
        <w:t>Working out the amount you can deduct for a gift of property</w:t>
      </w:r>
    </w:p>
    <w:p w14:paraId="22BDB337" w14:textId="023BB91B" w:rsidR="005539A3" w:rsidRPr="00A05EE9" w:rsidRDefault="005539A3" w:rsidP="005539A3">
      <w:pPr>
        <w:pStyle w:val="TofSectsSection"/>
      </w:pPr>
      <w:r w:rsidRPr="00A05EE9">
        <w:t>30</w:t>
      </w:r>
      <w:r w:rsidR="00E0198C">
        <w:noBreakHyphen/>
      </w:r>
      <w:r w:rsidRPr="00A05EE9">
        <w:t>215</w:t>
      </w:r>
      <w:r w:rsidRPr="00A05EE9">
        <w:tab/>
        <w:t>How much you can deduct</w:t>
      </w:r>
    </w:p>
    <w:p w14:paraId="6291105B" w14:textId="4931C686" w:rsidR="005539A3" w:rsidRPr="00A05EE9" w:rsidRDefault="005539A3" w:rsidP="005539A3">
      <w:pPr>
        <w:pStyle w:val="TofSectsSection"/>
      </w:pPr>
      <w:r w:rsidRPr="00A05EE9">
        <w:t>30</w:t>
      </w:r>
      <w:r w:rsidR="00E0198C">
        <w:noBreakHyphen/>
      </w:r>
      <w:r w:rsidRPr="00A05EE9">
        <w:t>220</w:t>
      </w:r>
      <w:r w:rsidRPr="00A05EE9">
        <w:tab/>
        <w:t>Reducing the amount you can deduct</w:t>
      </w:r>
    </w:p>
    <w:p w14:paraId="722D68EB" w14:textId="77777777" w:rsidR="005539A3" w:rsidRPr="00A05EE9" w:rsidRDefault="005539A3" w:rsidP="005539A3">
      <w:pPr>
        <w:pStyle w:val="TofSectsGroupHeading"/>
        <w:keepNext/>
      </w:pPr>
      <w:r w:rsidRPr="00A05EE9">
        <w:t>Joint ownership of property</w:t>
      </w:r>
    </w:p>
    <w:p w14:paraId="531EF4DC" w14:textId="4D3A2EA1" w:rsidR="005539A3" w:rsidRPr="00A05EE9" w:rsidRDefault="005539A3" w:rsidP="005539A3">
      <w:pPr>
        <w:pStyle w:val="TofSectsSection"/>
      </w:pPr>
      <w:r w:rsidRPr="00A05EE9">
        <w:t>30</w:t>
      </w:r>
      <w:r w:rsidR="00E0198C">
        <w:noBreakHyphen/>
      </w:r>
      <w:r w:rsidRPr="00A05EE9">
        <w:t>225</w:t>
      </w:r>
      <w:r w:rsidRPr="00A05EE9">
        <w:tab/>
        <w:t>Gift of property by joint owners</w:t>
      </w:r>
    </w:p>
    <w:p w14:paraId="65A46E91" w14:textId="77777777" w:rsidR="005539A3" w:rsidRPr="00A05EE9" w:rsidRDefault="005539A3" w:rsidP="005539A3">
      <w:pPr>
        <w:pStyle w:val="ActHead4"/>
      </w:pPr>
      <w:bookmarkStart w:id="362" w:name="_Toc200727350"/>
      <w:r w:rsidRPr="00A05EE9">
        <w:t>Valuation requirements</w:t>
      </w:r>
      <w:bookmarkEnd w:id="362"/>
    </w:p>
    <w:p w14:paraId="703297ED" w14:textId="60C09039" w:rsidR="005539A3" w:rsidRPr="00A05EE9" w:rsidRDefault="005539A3" w:rsidP="005539A3">
      <w:pPr>
        <w:pStyle w:val="ActHead5"/>
      </w:pPr>
      <w:bookmarkStart w:id="363" w:name="_Toc200727351"/>
      <w:r w:rsidRPr="00A05EE9">
        <w:rPr>
          <w:rStyle w:val="CharSectno"/>
        </w:rPr>
        <w:t>30</w:t>
      </w:r>
      <w:r w:rsidR="00E0198C">
        <w:rPr>
          <w:rStyle w:val="CharSectno"/>
        </w:rPr>
        <w:noBreakHyphen/>
      </w:r>
      <w:r w:rsidRPr="00A05EE9">
        <w:rPr>
          <w:rStyle w:val="CharSectno"/>
        </w:rPr>
        <w:t>200</w:t>
      </w:r>
      <w:r w:rsidRPr="00A05EE9">
        <w:t xml:space="preserve">  Getting written valuations</w:t>
      </w:r>
      <w:bookmarkEnd w:id="363"/>
    </w:p>
    <w:p w14:paraId="5FFB4479" w14:textId="77777777" w:rsidR="005539A3" w:rsidRPr="00A05EE9" w:rsidRDefault="005539A3" w:rsidP="005539A3">
      <w:pPr>
        <w:pStyle w:val="subsection"/>
      </w:pPr>
      <w:r w:rsidRPr="00A05EE9">
        <w:tab/>
        <w:t>(1)</w:t>
      </w:r>
      <w:r w:rsidRPr="00A05EE9">
        <w:tab/>
        <w:t>You satisfy the valuation requirements if you get 2 or more written valuations of the gift you made.</w:t>
      </w:r>
    </w:p>
    <w:p w14:paraId="457ECD05" w14:textId="5B8E2968" w:rsidR="005539A3" w:rsidRPr="00A05EE9" w:rsidRDefault="005539A3" w:rsidP="005539A3">
      <w:pPr>
        <w:pStyle w:val="notetext"/>
      </w:pPr>
      <w:r w:rsidRPr="00A05EE9">
        <w:t>Note 1:</w:t>
      </w:r>
      <w:r w:rsidRPr="00A05EE9">
        <w:tab/>
        <w:t>In most cases, you need to get these written valuations to be able to deduct a gift of property that you make to a recipient covered by item</w:t>
      </w:r>
      <w:r w:rsidR="00CE15B8" w:rsidRPr="00A05EE9">
        <w:t> </w:t>
      </w:r>
      <w:r w:rsidRPr="00A05EE9">
        <w:t>4, 5 or 6 of the table in section</w:t>
      </w:r>
      <w:r w:rsidR="00CE15B8" w:rsidRPr="00A05EE9">
        <w:t> </w:t>
      </w:r>
      <w:r w:rsidRPr="00A05EE9">
        <w:t>30</w:t>
      </w:r>
      <w:r w:rsidR="00E0198C">
        <w:noBreakHyphen/>
      </w:r>
      <w:r w:rsidRPr="00A05EE9">
        <w:t>15.</w:t>
      </w:r>
    </w:p>
    <w:p w14:paraId="2C8C0458" w14:textId="1A8B6CCC" w:rsidR="005539A3" w:rsidRPr="00A05EE9" w:rsidRDefault="005539A3" w:rsidP="005539A3">
      <w:pPr>
        <w:pStyle w:val="notetext"/>
      </w:pPr>
      <w:r w:rsidRPr="00A05EE9">
        <w:t>Note 2:</w:t>
      </w:r>
      <w:r w:rsidRPr="00A05EE9">
        <w:tab/>
        <w:t xml:space="preserve">You do </w:t>
      </w:r>
      <w:r w:rsidRPr="00A05EE9">
        <w:rPr>
          <w:i/>
        </w:rPr>
        <w:t xml:space="preserve">not </w:t>
      </w:r>
      <w:r w:rsidRPr="00A05EE9">
        <w:t>need to get written valuations in the circumstances set out in section</w:t>
      </w:r>
      <w:r w:rsidR="00CE15B8" w:rsidRPr="00A05EE9">
        <w:t> </w:t>
      </w:r>
      <w:r w:rsidRPr="00A05EE9">
        <w:t>30</w:t>
      </w:r>
      <w:r w:rsidR="00E0198C">
        <w:noBreakHyphen/>
      </w:r>
      <w:r w:rsidRPr="00A05EE9">
        <w:t>205.</w:t>
      </w:r>
    </w:p>
    <w:p w14:paraId="128F8168" w14:textId="77777777" w:rsidR="005539A3" w:rsidRPr="00A05EE9" w:rsidRDefault="005539A3" w:rsidP="005539A3">
      <w:pPr>
        <w:pStyle w:val="subsection"/>
      </w:pPr>
      <w:r w:rsidRPr="00A05EE9">
        <w:tab/>
        <w:t>(2)</w:t>
      </w:r>
      <w:r w:rsidRPr="00A05EE9">
        <w:tab/>
        <w:t>The valuations must be by different individuals, each of whom is an approved valuer of the kind of property you are giving away.</w:t>
      </w:r>
    </w:p>
    <w:p w14:paraId="266439AA" w14:textId="44CAF56F" w:rsidR="005539A3" w:rsidRPr="00A05EE9" w:rsidRDefault="005539A3" w:rsidP="005539A3">
      <w:pPr>
        <w:pStyle w:val="notetext"/>
      </w:pPr>
      <w:r w:rsidRPr="00A05EE9">
        <w:t>Note:</w:t>
      </w:r>
      <w:r w:rsidRPr="00A05EE9">
        <w:tab/>
        <w:t>Section</w:t>
      </w:r>
      <w:r w:rsidR="00CE15B8" w:rsidRPr="00A05EE9">
        <w:t> </w:t>
      </w:r>
      <w:r w:rsidRPr="00A05EE9">
        <w:t>30</w:t>
      </w:r>
      <w:r w:rsidR="00E0198C">
        <w:noBreakHyphen/>
      </w:r>
      <w:r w:rsidRPr="00A05EE9">
        <w:t>210 deals with how an individual becomes an approved valuer.</w:t>
      </w:r>
    </w:p>
    <w:p w14:paraId="6E050227" w14:textId="77777777" w:rsidR="005539A3" w:rsidRPr="00A05EE9" w:rsidRDefault="005539A3" w:rsidP="005539A3">
      <w:pPr>
        <w:pStyle w:val="subsection"/>
      </w:pPr>
      <w:r w:rsidRPr="00A05EE9">
        <w:tab/>
        <w:t>(3)</w:t>
      </w:r>
      <w:r w:rsidRPr="00A05EE9">
        <w:tab/>
        <w:t>Each valuation must state the amount that, in the opinion of the valuer, was:</w:t>
      </w:r>
    </w:p>
    <w:p w14:paraId="51307260" w14:textId="04633B02" w:rsidR="005539A3" w:rsidRPr="00A05EE9" w:rsidRDefault="005539A3" w:rsidP="005539A3">
      <w:pPr>
        <w:pStyle w:val="paragraph"/>
      </w:pPr>
      <w:r w:rsidRPr="00A05EE9">
        <w:tab/>
        <w:t>(a)</w:t>
      </w:r>
      <w:r w:rsidRPr="00A05EE9">
        <w:tab/>
        <w:t xml:space="preserve">the </w:t>
      </w:r>
      <w:r w:rsidR="00E0198C" w:rsidRPr="00E0198C">
        <w:rPr>
          <w:position w:val="6"/>
          <w:sz w:val="16"/>
        </w:rPr>
        <w:t>*</w:t>
      </w:r>
      <w:r w:rsidRPr="00A05EE9">
        <w:t>GST inclusive market value of the property on the day you made the gift; or</w:t>
      </w:r>
    </w:p>
    <w:p w14:paraId="4AA0AF68" w14:textId="16BEAA22" w:rsidR="005539A3" w:rsidRPr="00A05EE9" w:rsidRDefault="005539A3" w:rsidP="005539A3">
      <w:pPr>
        <w:pStyle w:val="paragraph"/>
      </w:pPr>
      <w:r w:rsidRPr="00A05EE9">
        <w:tab/>
        <w:t>(b)</w:t>
      </w:r>
      <w:r w:rsidRPr="00A05EE9">
        <w:tab/>
        <w:t xml:space="preserve">the </w:t>
      </w:r>
      <w:r w:rsidR="00E0198C" w:rsidRPr="00E0198C">
        <w:rPr>
          <w:position w:val="6"/>
          <w:sz w:val="16"/>
        </w:rPr>
        <w:t>*</w:t>
      </w:r>
      <w:r w:rsidRPr="00A05EE9">
        <w:t>GST inclusive market value of the property on the day the valuation was made.</w:t>
      </w:r>
    </w:p>
    <w:p w14:paraId="1175FD27" w14:textId="0CB83023" w:rsidR="005539A3" w:rsidRPr="00A05EE9" w:rsidRDefault="005539A3" w:rsidP="005539A3">
      <w:pPr>
        <w:pStyle w:val="subsection"/>
      </w:pPr>
      <w:r w:rsidRPr="00A05EE9">
        <w:tab/>
        <w:t>(4)</w:t>
      </w:r>
      <w:r w:rsidRPr="00A05EE9">
        <w:tab/>
        <w:t xml:space="preserve">If a valuation states the </w:t>
      </w:r>
      <w:r w:rsidR="00E0198C" w:rsidRPr="00E0198C">
        <w:rPr>
          <w:position w:val="6"/>
          <w:sz w:val="16"/>
        </w:rPr>
        <w:t>*</w:t>
      </w:r>
      <w:r w:rsidRPr="00A05EE9">
        <w:t>GST inclusive market value of the property on the day the valuation was made, it must have been made within 90 days before or after the gift was made. However, the Commissioner may allow a longer period than this.</w:t>
      </w:r>
    </w:p>
    <w:p w14:paraId="767D88DF" w14:textId="7A8F0460" w:rsidR="005539A3" w:rsidRPr="00A05EE9" w:rsidRDefault="005539A3" w:rsidP="005539A3">
      <w:pPr>
        <w:pStyle w:val="ActHead5"/>
      </w:pPr>
      <w:bookmarkStart w:id="364" w:name="_Toc200727352"/>
      <w:r w:rsidRPr="00A05EE9">
        <w:rPr>
          <w:rStyle w:val="CharSectno"/>
        </w:rPr>
        <w:t>30</w:t>
      </w:r>
      <w:r w:rsidR="00E0198C">
        <w:rPr>
          <w:rStyle w:val="CharSectno"/>
        </w:rPr>
        <w:noBreakHyphen/>
      </w:r>
      <w:r w:rsidRPr="00A05EE9">
        <w:rPr>
          <w:rStyle w:val="CharSectno"/>
        </w:rPr>
        <w:t>205</w:t>
      </w:r>
      <w:r w:rsidRPr="00A05EE9">
        <w:t xml:space="preserve">  Proceeds of the sale would have been assessable</w:t>
      </w:r>
      <w:bookmarkEnd w:id="364"/>
    </w:p>
    <w:p w14:paraId="48F8CCB2" w14:textId="77777777" w:rsidR="005539A3" w:rsidRPr="00A05EE9" w:rsidRDefault="005539A3" w:rsidP="005539A3">
      <w:pPr>
        <w:pStyle w:val="subsection"/>
        <w:keepNext/>
      </w:pPr>
      <w:r w:rsidRPr="00A05EE9">
        <w:tab/>
        <w:t>(1)</w:t>
      </w:r>
      <w:r w:rsidRPr="00A05EE9">
        <w:tab/>
        <w:t xml:space="preserve">You do </w:t>
      </w:r>
      <w:r w:rsidRPr="00A05EE9">
        <w:rPr>
          <w:i/>
        </w:rPr>
        <w:t xml:space="preserve">not </w:t>
      </w:r>
      <w:r w:rsidRPr="00A05EE9">
        <w:t>need to get written valuations of the gift you made if:</w:t>
      </w:r>
    </w:p>
    <w:p w14:paraId="0BD1A1E8" w14:textId="77777777" w:rsidR="005539A3" w:rsidRPr="00A05EE9" w:rsidRDefault="005539A3" w:rsidP="005539A3">
      <w:pPr>
        <w:pStyle w:val="paragraph"/>
      </w:pPr>
      <w:r w:rsidRPr="00A05EE9">
        <w:tab/>
        <w:t>(a)</w:t>
      </w:r>
      <w:r w:rsidRPr="00A05EE9">
        <w:tab/>
        <w:t>no amount is included in your assessable income in respect of the gift you made; but</w:t>
      </w:r>
    </w:p>
    <w:p w14:paraId="043D0193" w14:textId="77777777" w:rsidR="005539A3" w:rsidRPr="00A05EE9" w:rsidRDefault="005539A3" w:rsidP="005539A3">
      <w:pPr>
        <w:pStyle w:val="paragraph"/>
      </w:pPr>
      <w:r w:rsidRPr="00A05EE9">
        <w:tab/>
        <w:t>(b)</w:t>
      </w:r>
      <w:r w:rsidRPr="00A05EE9">
        <w:tab/>
        <w:t xml:space="preserve">an amount </w:t>
      </w:r>
      <w:r w:rsidRPr="00A05EE9">
        <w:rPr>
          <w:i/>
        </w:rPr>
        <w:t>would</w:t>
      </w:r>
      <w:r w:rsidRPr="00A05EE9">
        <w:t xml:space="preserve"> have been included in your assessable income if you had sold the property instead of making the gift.</w:t>
      </w:r>
    </w:p>
    <w:p w14:paraId="33721209" w14:textId="36655A4C" w:rsidR="005539A3" w:rsidRPr="00A05EE9" w:rsidRDefault="005539A3" w:rsidP="005539A3">
      <w:pPr>
        <w:pStyle w:val="subsection"/>
      </w:pPr>
      <w:r w:rsidRPr="00A05EE9">
        <w:tab/>
        <w:t>(2)</w:t>
      </w:r>
      <w:r w:rsidRPr="00A05EE9">
        <w:tab/>
        <w:t>However, this section does not apply if, apart from the operation of subsection</w:t>
      </w:r>
      <w:r w:rsidR="00CE15B8" w:rsidRPr="00A05EE9">
        <w:t> </w:t>
      </w:r>
      <w:r w:rsidRPr="00A05EE9">
        <w:t>118</w:t>
      </w:r>
      <w:r w:rsidR="00E0198C">
        <w:noBreakHyphen/>
      </w:r>
      <w:r w:rsidRPr="00A05EE9">
        <w:t>60(2), an amount would have been included in your assessable income in respect of the gift you made.</w:t>
      </w:r>
    </w:p>
    <w:p w14:paraId="3A2AAE80" w14:textId="3BBAB80B" w:rsidR="005539A3" w:rsidRPr="00A05EE9" w:rsidRDefault="005539A3" w:rsidP="005539A3">
      <w:pPr>
        <w:pStyle w:val="ActHead5"/>
      </w:pPr>
      <w:bookmarkStart w:id="365" w:name="_Toc200727353"/>
      <w:r w:rsidRPr="00A05EE9">
        <w:rPr>
          <w:rStyle w:val="CharSectno"/>
        </w:rPr>
        <w:t>30</w:t>
      </w:r>
      <w:r w:rsidR="00E0198C">
        <w:rPr>
          <w:rStyle w:val="CharSectno"/>
        </w:rPr>
        <w:noBreakHyphen/>
      </w:r>
      <w:r w:rsidRPr="00A05EE9">
        <w:rPr>
          <w:rStyle w:val="CharSectno"/>
        </w:rPr>
        <w:t>210</w:t>
      </w:r>
      <w:r w:rsidRPr="00A05EE9">
        <w:t xml:space="preserve">  Approved valuers</w:t>
      </w:r>
      <w:bookmarkEnd w:id="365"/>
    </w:p>
    <w:p w14:paraId="12752611" w14:textId="614B1237" w:rsidR="005539A3" w:rsidRPr="00A05EE9" w:rsidRDefault="005539A3" w:rsidP="005539A3">
      <w:pPr>
        <w:pStyle w:val="subsection"/>
      </w:pPr>
      <w:r w:rsidRPr="00A05EE9">
        <w:tab/>
        <w:t>(1)</w:t>
      </w:r>
      <w:r w:rsidRPr="00A05EE9">
        <w:tab/>
        <w:t xml:space="preserve">The </w:t>
      </w:r>
      <w:r w:rsidR="00E0198C" w:rsidRPr="00E0198C">
        <w:rPr>
          <w:position w:val="6"/>
          <w:sz w:val="16"/>
        </w:rPr>
        <w:t>*</w:t>
      </w:r>
      <w:r w:rsidRPr="00A05EE9">
        <w:t>Arts Secretary may approve an individual as a valuer of a particular kind of property. The approval must be in writing, signed by the Secretary.</w:t>
      </w:r>
    </w:p>
    <w:p w14:paraId="33420B2E" w14:textId="77777777" w:rsidR="005539A3" w:rsidRPr="00A05EE9" w:rsidRDefault="005539A3" w:rsidP="005539A3">
      <w:pPr>
        <w:pStyle w:val="subsection"/>
      </w:pPr>
      <w:r w:rsidRPr="00A05EE9">
        <w:tab/>
        <w:t>(2)</w:t>
      </w:r>
      <w:r w:rsidRPr="00A05EE9">
        <w:tab/>
        <w:t>The Secretary must, in deciding whether to approve an individual, have regard to:</w:t>
      </w:r>
    </w:p>
    <w:p w14:paraId="07B3B59C" w14:textId="77777777" w:rsidR="005539A3" w:rsidRPr="00A05EE9" w:rsidRDefault="005539A3" w:rsidP="005539A3">
      <w:pPr>
        <w:pStyle w:val="paragraph"/>
      </w:pPr>
      <w:r w:rsidRPr="00A05EE9">
        <w:tab/>
        <w:t>(a)</w:t>
      </w:r>
      <w:r w:rsidRPr="00A05EE9">
        <w:tab/>
        <w:t>the individual’s qualifications, experience and knowledge in valuing that kind of property; and</w:t>
      </w:r>
    </w:p>
    <w:p w14:paraId="144AE99B" w14:textId="52D3B771" w:rsidR="005539A3" w:rsidRPr="00A05EE9" w:rsidRDefault="005539A3" w:rsidP="005539A3">
      <w:pPr>
        <w:pStyle w:val="paragraph"/>
      </w:pPr>
      <w:r w:rsidRPr="00A05EE9">
        <w:tab/>
        <w:t>(b)</w:t>
      </w:r>
      <w:r w:rsidRPr="00A05EE9">
        <w:tab/>
        <w:t xml:space="preserve">the individual’s knowledge of the current </w:t>
      </w:r>
      <w:r w:rsidR="00E0198C" w:rsidRPr="00E0198C">
        <w:rPr>
          <w:position w:val="6"/>
          <w:sz w:val="16"/>
        </w:rPr>
        <w:t>*</w:t>
      </w:r>
      <w:r w:rsidRPr="00A05EE9">
        <w:t>GST inclusive market value of that kind of property; and</w:t>
      </w:r>
    </w:p>
    <w:p w14:paraId="18F0A12C" w14:textId="77777777" w:rsidR="005539A3" w:rsidRPr="00A05EE9" w:rsidRDefault="005539A3" w:rsidP="005539A3">
      <w:pPr>
        <w:pStyle w:val="paragraph"/>
      </w:pPr>
      <w:r w:rsidRPr="00A05EE9">
        <w:tab/>
        <w:t>(c)</w:t>
      </w:r>
      <w:r w:rsidRPr="00A05EE9">
        <w:tab/>
        <w:t>the individual’s standing in the professional community.</w:t>
      </w:r>
    </w:p>
    <w:p w14:paraId="6263E1DC" w14:textId="450C36D7" w:rsidR="005539A3" w:rsidRPr="00A05EE9" w:rsidRDefault="005539A3" w:rsidP="005539A3">
      <w:pPr>
        <w:pStyle w:val="ActHead5"/>
      </w:pPr>
      <w:bookmarkStart w:id="366" w:name="_Toc200727354"/>
      <w:r w:rsidRPr="00A05EE9">
        <w:rPr>
          <w:rStyle w:val="CharSectno"/>
        </w:rPr>
        <w:t>30</w:t>
      </w:r>
      <w:r w:rsidR="00E0198C">
        <w:rPr>
          <w:rStyle w:val="CharSectno"/>
        </w:rPr>
        <w:noBreakHyphen/>
      </w:r>
      <w:r w:rsidRPr="00A05EE9">
        <w:rPr>
          <w:rStyle w:val="CharSectno"/>
        </w:rPr>
        <w:t>212</w:t>
      </w:r>
      <w:r w:rsidRPr="00A05EE9">
        <w:t xml:space="preserve">  Valuations by the Commissioner</w:t>
      </w:r>
      <w:bookmarkEnd w:id="366"/>
    </w:p>
    <w:p w14:paraId="2CDC9CB3" w14:textId="77777777" w:rsidR="005539A3" w:rsidRPr="00A05EE9" w:rsidRDefault="005539A3" w:rsidP="005539A3">
      <w:pPr>
        <w:pStyle w:val="subsection"/>
      </w:pPr>
      <w:r w:rsidRPr="00A05EE9">
        <w:tab/>
        <w:t>(1)</w:t>
      </w:r>
      <w:r w:rsidRPr="00A05EE9">
        <w:tab/>
        <w:t>If you make a gift or contribution that is covered by a provision of this Division that refers to the value of property as determined by the Commissioner, you must seek the valuation from the Commissioner.</w:t>
      </w:r>
    </w:p>
    <w:p w14:paraId="26744875" w14:textId="77777777" w:rsidR="005539A3" w:rsidRPr="00A05EE9" w:rsidRDefault="005539A3" w:rsidP="005539A3">
      <w:pPr>
        <w:pStyle w:val="subsection"/>
      </w:pPr>
      <w:r w:rsidRPr="00A05EE9">
        <w:tab/>
        <w:t>(2)</w:t>
      </w:r>
      <w:r w:rsidRPr="00A05EE9">
        <w:tab/>
        <w:t>The Commissioner may charge you the amount worked out in accordance with the regulations for making the valuation.</w:t>
      </w:r>
    </w:p>
    <w:p w14:paraId="560C8AA4" w14:textId="77777777" w:rsidR="005539A3" w:rsidRPr="00A05EE9" w:rsidRDefault="005539A3" w:rsidP="005539A3">
      <w:pPr>
        <w:pStyle w:val="ActHead4"/>
      </w:pPr>
      <w:bookmarkStart w:id="367" w:name="_Toc200727355"/>
      <w:r w:rsidRPr="00A05EE9">
        <w:t>Working out the amount you can deduct for a gift of property</w:t>
      </w:r>
      <w:bookmarkEnd w:id="367"/>
    </w:p>
    <w:p w14:paraId="3A2FA320" w14:textId="668CA962" w:rsidR="005539A3" w:rsidRPr="00A05EE9" w:rsidRDefault="005539A3" w:rsidP="005539A3">
      <w:pPr>
        <w:pStyle w:val="ActHead5"/>
      </w:pPr>
      <w:bookmarkStart w:id="368" w:name="_Toc200727356"/>
      <w:r w:rsidRPr="00A05EE9">
        <w:rPr>
          <w:rStyle w:val="CharSectno"/>
        </w:rPr>
        <w:t>30</w:t>
      </w:r>
      <w:r w:rsidR="00E0198C">
        <w:rPr>
          <w:rStyle w:val="CharSectno"/>
        </w:rPr>
        <w:noBreakHyphen/>
      </w:r>
      <w:r w:rsidRPr="00A05EE9">
        <w:rPr>
          <w:rStyle w:val="CharSectno"/>
        </w:rPr>
        <w:t>215</w:t>
      </w:r>
      <w:r w:rsidRPr="00A05EE9">
        <w:t xml:space="preserve">  How much you can deduct</w:t>
      </w:r>
      <w:bookmarkEnd w:id="368"/>
    </w:p>
    <w:p w14:paraId="5091CB88" w14:textId="0C407297" w:rsidR="005539A3" w:rsidRPr="00A05EE9" w:rsidRDefault="005539A3" w:rsidP="005539A3">
      <w:pPr>
        <w:pStyle w:val="subsection"/>
      </w:pPr>
      <w:r w:rsidRPr="00A05EE9">
        <w:tab/>
        <w:t>(1)</w:t>
      </w:r>
      <w:r w:rsidRPr="00A05EE9">
        <w:tab/>
        <w:t>This section contains the rules for working out how much you can deduct for a gift of property that you make to a recipient covered by item</w:t>
      </w:r>
      <w:r w:rsidR="00CE15B8" w:rsidRPr="00A05EE9">
        <w:t> </w:t>
      </w:r>
      <w:r w:rsidRPr="00A05EE9">
        <w:t>4, 5 or 6 of the table in section</w:t>
      </w:r>
      <w:r w:rsidR="00CE15B8" w:rsidRPr="00A05EE9">
        <w:t> </w:t>
      </w:r>
      <w:r w:rsidRPr="00A05EE9">
        <w:t>30</w:t>
      </w:r>
      <w:r w:rsidR="00E0198C">
        <w:noBreakHyphen/>
      </w:r>
      <w:r w:rsidRPr="00A05EE9">
        <w:t>15.</w:t>
      </w:r>
    </w:p>
    <w:p w14:paraId="0439F022" w14:textId="40960D09" w:rsidR="005539A3" w:rsidRPr="00A05EE9" w:rsidRDefault="005539A3" w:rsidP="005539A3">
      <w:pPr>
        <w:pStyle w:val="subsection"/>
      </w:pPr>
      <w:r w:rsidRPr="00A05EE9">
        <w:tab/>
        <w:t>(2)</w:t>
      </w:r>
      <w:r w:rsidRPr="00A05EE9">
        <w:tab/>
        <w:t xml:space="preserve">The general rule is that the amount you can deduct for a gift of this kind is the average of the </w:t>
      </w:r>
      <w:r w:rsidR="00E0198C" w:rsidRPr="00E0198C">
        <w:rPr>
          <w:position w:val="6"/>
          <w:sz w:val="16"/>
        </w:rPr>
        <w:t>*</w:t>
      </w:r>
      <w:r w:rsidRPr="00A05EE9">
        <w:t>GST inclusive market values (as reduced under subsection</w:t>
      </w:r>
      <w:r w:rsidR="00CE15B8" w:rsidRPr="00A05EE9">
        <w:t> </w:t>
      </w:r>
      <w:r w:rsidRPr="00A05EE9">
        <w:t>30</w:t>
      </w:r>
      <w:r w:rsidR="00E0198C">
        <w:noBreakHyphen/>
      </w:r>
      <w:r w:rsidRPr="00A05EE9">
        <w:t>15(3) if that subsection applies) specified in the written valuations you got from the approved valuers.</w:t>
      </w:r>
    </w:p>
    <w:p w14:paraId="3DBE0605" w14:textId="720637B8" w:rsidR="005539A3" w:rsidRPr="00A05EE9" w:rsidRDefault="005539A3" w:rsidP="005539A3">
      <w:pPr>
        <w:pStyle w:val="notetext"/>
      </w:pPr>
      <w:r w:rsidRPr="00A05EE9">
        <w:t>Note:</w:t>
      </w:r>
      <w:r w:rsidRPr="00A05EE9">
        <w:tab/>
        <w:t>In some situations you must reduce the amount you can deduct: see section</w:t>
      </w:r>
      <w:r w:rsidR="00CE15B8" w:rsidRPr="00A05EE9">
        <w:t> </w:t>
      </w:r>
      <w:r w:rsidRPr="00A05EE9">
        <w:t>30</w:t>
      </w:r>
      <w:r w:rsidR="00E0198C">
        <w:noBreakHyphen/>
      </w:r>
      <w:r w:rsidRPr="00A05EE9">
        <w:t>220.</w:t>
      </w:r>
    </w:p>
    <w:p w14:paraId="3DF9B419" w14:textId="77777777" w:rsidR="005539A3" w:rsidRPr="00A05EE9" w:rsidRDefault="005539A3" w:rsidP="005539A3">
      <w:pPr>
        <w:pStyle w:val="subsection"/>
      </w:pPr>
      <w:r w:rsidRPr="00A05EE9">
        <w:tab/>
        <w:t>(3)</w:t>
      </w:r>
      <w:r w:rsidRPr="00A05EE9">
        <w:tab/>
        <w:t>The exceptions to the general rule are set out in this table:</w:t>
      </w:r>
    </w:p>
    <w:p w14:paraId="2F7F0B75" w14:textId="77777777" w:rsidR="005539A3" w:rsidRPr="00A05EE9" w:rsidRDefault="005539A3" w:rsidP="00B2135A">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692"/>
        <w:gridCol w:w="3136"/>
        <w:gridCol w:w="3260"/>
      </w:tblGrid>
      <w:tr w:rsidR="005539A3" w:rsidRPr="00A05EE9" w14:paraId="42B39CF6" w14:textId="77777777" w:rsidTr="00B2135A">
        <w:trPr>
          <w:tblHeader/>
        </w:trPr>
        <w:tc>
          <w:tcPr>
            <w:tcW w:w="7088" w:type="dxa"/>
            <w:gridSpan w:val="3"/>
            <w:tcBorders>
              <w:top w:val="single" w:sz="12" w:space="0" w:color="auto"/>
              <w:bottom w:val="single" w:sz="6" w:space="0" w:color="auto"/>
            </w:tcBorders>
            <w:shd w:val="clear" w:color="auto" w:fill="auto"/>
          </w:tcPr>
          <w:p w14:paraId="37E76251" w14:textId="77777777" w:rsidR="005539A3" w:rsidRPr="00A05EE9" w:rsidRDefault="005539A3" w:rsidP="00B2135A">
            <w:pPr>
              <w:pStyle w:val="TableHeading"/>
            </w:pPr>
            <w:r w:rsidRPr="00A05EE9">
              <w:t>Amount you can deduct for a gift of property</w:t>
            </w:r>
          </w:p>
        </w:tc>
      </w:tr>
      <w:tr w:rsidR="005539A3" w:rsidRPr="00A05EE9" w14:paraId="3911F921" w14:textId="77777777" w:rsidTr="00B2135A">
        <w:trPr>
          <w:tblHeader/>
        </w:trPr>
        <w:tc>
          <w:tcPr>
            <w:tcW w:w="692" w:type="dxa"/>
            <w:tcBorders>
              <w:top w:val="single" w:sz="6" w:space="0" w:color="auto"/>
              <w:bottom w:val="single" w:sz="12" w:space="0" w:color="auto"/>
            </w:tcBorders>
            <w:shd w:val="clear" w:color="auto" w:fill="auto"/>
          </w:tcPr>
          <w:p w14:paraId="7F99538B" w14:textId="77777777" w:rsidR="005539A3" w:rsidRPr="00A05EE9" w:rsidRDefault="005539A3" w:rsidP="0055769F">
            <w:pPr>
              <w:pStyle w:val="Tabletext"/>
              <w:keepNext/>
              <w:rPr>
                <w:b/>
              </w:rPr>
            </w:pPr>
            <w:r w:rsidRPr="00A05EE9">
              <w:rPr>
                <w:b/>
              </w:rPr>
              <w:t>Item</w:t>
            </w:r>
          </w:p>
        </w:tc>
        <w:tc>
          <w:tcPr>
            <w:tcW w:w="3136" w:type="dxa"/>
            <w:tcBorders>
              <w:top w:val="single" w:sz="6" w:space="0" w:color="auto"/>
              <w:bottom w:val="single" w:sz="12" w:space="0" w:color="auto"/>
            </w:tcBorders>
            <w:shd w:val="clear" w:color="auto" w:fill="auto"/>
          </w:tcPr>
          <w:p w14:paraId="3826F4F5" w14:textId="77777777" w:rsidR="005539A3" w:rsidRPr="00A05EE9" w:rsidRDefault="005539A3" w:rsidP="0055769F">
            <w:pPr>
              <w:pStyle w:val="Tabletext"/>
              <w:keepNext/>
              <w:rPr>
                <w:b/>
              </w:rPr>
            </w:pPr>
            <w:r w:rsidRPr="00A05EE9">
              <w:rPr>
                <w:b/>
              </w:rPr>
              <w:t>In this case:</w:t>
            </w:r>
          </w:p>
        </w:tc>
        <w:tc>
          <w:tcPr>
            <w:tcW w:w="3260" w:type="dxa"/>
            <w:tcBorders>
              <w:top w:val="single" w:sz="6" w:space="0" w:color="auto"/>
              <w:bottom w:val="single" w:sz="12" w:space="0" w:color="auto"/>
            </w:tcBorders>
            <w:shd w:val="clear" w:color="auto" w:fill="auto"/>
          </w:tcPr>
          <w:p w14:paraId="49901F6A" w14:textId="77777777" w:rsidR="005539A3" w:rsidRPr="00A05EE9" w:rsidRDefault="005539A3" w:rsidP="0055769F">
            <w:pPr>
              <w:pStyle w:val="Tabletext"/>
              <w:keepNext/>
              <w:rPr>
                <w:b/>
              </w:rPr>
            </w:pPr>
            <w:r w:rsidRPr="00A05EE9">
              <w:rPr>
                <w:b/>
              </w:rPr>
              <w:t>The amount you can deduct is:</w:t>
            </w:r>
          </w:p>
        </w:tc>
      </w:tr>
      <w:tr w:rsidR="005539A3" w:rsidRPr="00A05EE9" w14:paraId="3F3CCD58" w14:textId="77777777" w:rsidTr="005C382E">
        <w:trPr>
          <w:cantSplit/>
        </w:trPr>
        <w:tc>
          <w:tcPr>
            <w:tcW w:w="692" w:type="dxa"/>
            <w:tcBorders>
              <w:top w:val="single" w:sz="12" w:space="0" w:color="auto"/>
            </w:tcBorders>
            <w:shd w:val="clear" w:color="auto" w:fill="auto"/>
          </w:tcPr>
          <w:p w14:paraId="018F35BE" w14:textId="77777777" w:rsidR="005539A3" w:rsidRPr="00A05EE9" w:rsidRDefault="005539A3" w:rsidP="0055769F">
            <w:pPr>
              <w:pStyle w:val="Tabletext"/>
            </w:pPr>
            <w:r w:rsidRPr="00A05EE9">
              <w:t>1</w:t>
            </w:r>
          </w:p>
        </w:tc>
        <w:tc>
          <w:tcPr>
            <w:tcW w:w="3136" w:type="dxa"/>
            <w:tcBorders>
              <w:top w:val="single" w:sz="12" w:space="0" w:color="auto"/>
            </w:tcBorders>
            <w:shd w:val="clear" w:color="auto" w:fill="auto"/>
          </w:tcPr>
          <w:p w14:paraId="6E0D69D3" w14:textId="24E3967E" w:rsidR="005539A3" w:rsidRPr="00A05EE9" w:rsidRDefault="005539A3" w:rsidP="0055769F">
            <w:pPr>
              <w:pStyle w:val="Tabletext"/>
            </w:pPr>
            <w:r w:rsidRPr="00A05EE9">
              <w:t>Section</w:t>
            </w:r>
            <w:r w:rsidR="00CE15B8" w:rsidRPr="00A05EE9">
              <w:t> </w:t>
            </w:r>
            <w:r w:rsidRPr="00A05EE9">
              <w:t>30</w:t>
            </w:r>
            <w:r w:rsidR="00E0198C">
              <w:noBreakHyphen/>
            </w:r>
            <w:r w:rsidRPr="00A05EE9">
              <w:t xml:space="preserve">205 (which is about the proceeds of the sale being assessable) applies, and you bought the property </w:t>
            </w:r>
          </w:p>
        </w:tc>
        <w:tc>
          <w:tcPr>
            <w:tcW w:w="3260" w:type="dxa"/>
            <w:tcBorders>
              <w:top w:val="single" w:sz="12" w:space="0" w:color="auto"/>
            </w:tcBorders>
            <w:shd w:val="clear" w:color="auto" w:fill="auto"/>
          </w:tcPr>
          <w:p w14:paraId="13A1BF83" w14:textId="18C45068" w:rsidR="005539A3" w:rsidRPr="00A05EE9" w:rsidRDefault="005539A3" w:rsidP="0055769F">
            <w:pPr>
              <w:pStyle w:val="Tabletext"/>
            </w:pPr>
            <w:r w:rsidRPr="00A05EE9">
              <w:t xml:space="preserve">the amount you paid for the property, reduced by the amount of any </w:t>
            </w:r>
            <w:r w:rsidR="00E0198C" w:rsidRPr="00E0198C">
              <w:rPr>
                <w:position w:val="6"/>
                <w:sz w:val="16"/>
              </w:rPr>
              <w:t>*</w:t>
            </w:r>
            <w:r w:rsidRPr="00A05EE9">
              <w:t xml:space="preserve">input tax credit to which you are or were entitled for your </w:t>
            </w:r>
            <w:r w:rsidR="00E0198C" w:rsidRPr="00E0198C">
              <w:rPr>
                <w:position w:val="6"/>
                <w:sz w:val="16"/>
              </w:rPr>
              <w:t>*</w:t>
            </w:r>
            <w:r w:rsidRPr="00A05EE9">
              <w:t>acquisition of the property</w:t>
            </w:r>
          </w:p>
        </w:tc>
      </w:tr>
      <w:tr w:rsidR="005539A3" w:rsidRPr="00A05EE9" w14:paraId="2C04585F" w14:textId="77777777" w:rsidTr="00B740B3">
        <w:trPr>
          <w:cantSplit/>
        </w:trPr>
        <w:tc>
          <w:tcPr>
            <w:tcW w:w="692" w:type="dxa"/>
            <w:shd w:val="clear" w:color="auto" w:fill="auto"/>
          </w:tcPr>
          <w:p w14:paraId="1A9E911F" w14:textId="77777777" w:rsidR="005539A3" w:rsidRPr="00A05EE9" w:rsidRDefault="005539A3" w:rsidP="0055769F">
            <w:pPr>
              <w:pStyle w:val="Tabletext"/>
            </w:pPr>
            <w:r w:rsidRPr="00A05EE9">
              <w:t>2</w:t>
            </w:r>
          </w:p>
        </w:tc>
        <w:tc>
          <w:tcPr>
            <w:tcW w:w="3136" w:type="dxa"/>
            <w:shd w:val="clear" w:color="auto" w:fill="auto"/>
          </w:tcPr>
          <w:p w14:paraId="5032182B" w14:textId="0C4A4DDB" w:rsidR="005539A3" w:rsidRPr="00A05EE9" w:rsidRDefault="005539A3" w:rsidP="0055769F">
            <w:pPr>
              <w:pStyle w:val="Tabletext"/>
            </w:pPr>
            <w:r w:rsidRPr="00A05EE9">
              <w:t>Section</w:t>
            </w:r>
            <w:r w:rsidR="00CE15B8" w:rsidRPr="00A05EE9">
              <w:t> </w:t>
            </w:r>
            <w:r w:rsidRPr="00A05EE9">
              <w:t>30</w:t>
            </w:r>
            <w:r w:rsidR="00E0198C">
              <w:noBreakHyphen/>
            </w:r>
            <w:r w:rsidRPr="00A05EE9">
              <w:t>205 (which is about the proceeds of the sale being assessable) applies, and you created or produced the property</w:t>
            </w:r>
          </w:p>
        </w:tc>
        <w:tc>
          <w:tcPr>
            <w:tcW w:w="3260" w:type="dxa"/>
            <w:shd w:val="clear" w:color="auto" w:fill="auto"/>
          </w:tcPr>
          <w:p w14:paraId="2CD61585" w14:textId="4435CAC6" w:rsidR="005539A3" w:rsidRPr="00A05EE9" w:rsidRDefault="005539A3" w:rsidP="0055769F">
            <w:pPr>
              <w:pStyle w:val="Tabletext"/>
            </w:pPr>
            <w:r w:rsidRPr="00A05EE9">
              <w:t xml:space="preserve">so much of the cost of creation or production as you would have been able to deduct if you had sold the property, reduced by the amount of any </w:t>
            </w:r>
            <w:r w:rsidR="00E0198C" w:rsidRPr="00E0198C">
              <w:rPr>
                <w:position w:val="6"/>
                <w:sz w:val="16"/>
              </w:rPr>
              <w:t>*</w:t>
            </w:r>
            <w:r w:rsidRPr="00A05EE9">
              <w:t xml:space="preserve">input tax credit to which you are or were entitled for your </w:t>
            </w:r>
            <w:r w:rsidR="00E0198C" w:rsidRPr="00E0198C">
              <w:rPr>
                <w:position w:val="6"/>
                <w:sz w:val="16"/>
              </w:rPr>
              <w:t>*</w:t>
            </w:r>
            <w:r w:rsidRPr="00A05EE9">
              <w:t>acquisitions to the extent that they were made for the purpose of creating or producing the property</w:t>
            </w:r>
          </w:p>
        </w:tc>
      </w:tr>
      <w:tr w:rsidR="005539A3" w:rsidRPr="00A05EE9" w14:paraId="738B7F25" w14:textId="77777777" w:rsidTr="00B37AD9">
        <w:trPr>
          <w:cantSplit/>
        </w:trPr>
        <w:tc>
          <w:tcPr>
            <w:tcW w:w="692" w:type="dxa"/>
            <w:tcBorders>
              <w:bottom w:val="single" w:sz="4" w:space="0" w:color="auto"/>
            </w:tcBorders>
            <w:shd w:val="clear" w:color="auto" w:fill="auto"/>
          </w:tcPr>
          <w:p w14:paraId="3DBF122C" w14:textId="77777777" w:rsidR="005539A3" w:rsidRPr="00A05EE9" w:rsidRDefault="005539A3" w:rsidP="0055769F">
            <w:pPr>
              <w:pStyle w:val="Tabletext"/>
            </w:pPr>
            <w:r w:rsidRPr="00A05EE9">
              <w:t>3</w:t>
            </w:r>
          </w:p>
        </w:tc>
        <w:tc>
          <w:tcPr>
            <w:tcW w:w="3136" w:type="dxa"/>
            <w:tcBorders>
              <w:bottom w:val="single" w:sz="4" w:space="0" w:color="auto"/>
            </w:tcBorders>
            <w:shd w:val="clear" w:color="auto" w:fill="auto"/>
          </w:tcPr>
          <w:p w14:paraId="6628FDC5" w14:textId="77777777" w:rsidR="005539A3" w:rsidRPr="00A05EE9" w:rsidRDefault="005539A3" w:rsidP="0055769F">
            <w:pPr>
              <w:pStyle w:val="Tabletext"/>
            </w:pPr>
            <w:r w:rsidRPr="00A05EE9">
              <w:t>Neither of cases 1 and 2 applies, and you acquired the property:</w:t>
            </w:r>
          </w:p>
          <w:p w14:paraId="4D9C5BF6" w14:textId="77777777" w:rsidR="005539A3" w:rsidRPr="00A05EE9" w:rsidRDefault="005539A3" w:rsidP="0055769F">
            <w:pPr>
              <w:pStyle w:val="Tablea"/>
            </w:pPr>
            <w:r w:rsidRPr="00A05EE9">
              <w:t>(a</w:t>
            </w:r>
            <w:r w:rsidR="00B2135A" w:rsidRPr="00A05EE9">
              <w:t xml:space="preserve">) </w:t>
            </w:r>
            <w:r w:rsidRPr="00A05EE9">
              <w:t>less than one year before making the gift (otherwise than by inheriting it); or</w:t>
            </w:r>
          </w:p>
          <w:p w14:paraId="0280CDB4" w14:textId="77777777" w:rsidR="005539A3" w:rsidRPr="00A05EE9" w:rsidRDefault="005539A3" w:rsidP="0055769F">
            <w:pPr>
              <w:pStyle w:val="Tablea"/>
            </w:pPr>
            <w:r w:rsidRPr="00A05EE9">
              <w:t>(b</w:t>
            </w:r>
            <w:r w:rsidR="00B2135A" w:rsidRPr="00A05EE9">
              <w:t xml:space="preserve">) </w:t>
            </w:r>
            <w:r w:rsidRPr="00A05EE9">
              <w:t>for the purpose of giving it away; or</w:t>
            </w:r>
          </w:p>
          <w:p w14:paraId="226023FF" w14:textId="4533B12B" w:rsidR="005539A3" w:rsidRPr="00A05EE9" w:rsidRDefault="005539A3" w:rsidP="0055769F">
            <w:pPr>
              <w:pStyle w:val="Tablea"/>
            </w:pPr>
            <w:r w:rsidRPr="00A05EE9">
              <w:t>(c</w:t>
            </w:r>
            <w:r w:rsidR="00B2135A" w:rsidRPr="00A05EE9">
              <w:t xml:space="preserve">) </w:t>
            </w:r>
            <w:r w:rsidRPr="00A05EE9">
              <w:t xml:space="preserve">subject to an </w:t>
            </w:r>
            <w:r w:rsidR="00E0198C" w:rsidRPr="00E0198C">
              <w:rPr>
                <w:position w:val="6"/>
                <w:sz w:val="16"/>
              </w:rPr>
              <w:t>*</w:t>
            </w:r>
            <w:r w:rsidRPr="00A05EE9">
              <w:t>arrangement that the property would be given away</w:t>
            </w:r>
          </w:p>
        </w:tc>
        <w:tc>
          <w:tcPr>
            <w:tcW w:w="3260" w:type="dxa"/>
            <w:tcBorders>
              <w:bottom w:val="single" w:sz="4" w:space="0" w:color="auto"/>
            </w:tcBorders>
            <w:shd w:val="clear" w:color="auto" w:fill="auto"/>
          </w:tcPr>
          <w:p w14:paraId="5D51AA8E" w14:textId="77777777" w:rsidR="005539A3" w:rsidRPr="00A05EE9" w:rsidRDefault="005539A3" w:rsidP="0055769F">
            <w:pPr>
              <w:pStyle w:val="Tabletext"/>
            </w:pPr>
            <w:r w:rsidRPr="00A05EE9">
              <w:t>the lesser of the amount you paid for the property and:</w:t>
            </w:r>
          </w:p>
          <w:p w14:paraId="2108EDEB" w14:textId="5B6C0536" w:rsidR="005539A3" w:rsidRPr="00A05EE9" w:rsidRDefault="005539A3" w:rsidP="0055769F">
            <w:pPr>
              <w:pStyle w:val="Tablea"/>
            </w:pPr>
            <w:r w:rsidRPr="00A05EE9">
              <w:t>(a</w:t>
            </w:r>
            <w:r w:rsidR="00B2135A" w:rsidRPr="00A05EE9">
              <w:t xml:space="preserve">) </w:t>
            </w:r>
            <w:r w:rsidRPr="00A05EE9">
              <w:t xml:space="preserve">if the average of the written valuations you got fairly represents the </w:t>
            </w:r>
            <w:r w:rsidR="00E0198C" w:rsidRPr="00E0198C">
              <w:rPr>
                <w:position w:val="6"/>
                <w:sz w:val="16"/>
              </w:rPr>
              <w:t>*</w:t>
            </w:r>
            <w:r w:rsidRPr="00A05EE9">
              <w:t xml:space="preserve">GST inclusive market value (as reduced under </w:t>
            </w:r>
            <w:r w:rsidR="00CE15B8" w:rsidRPr="00A05EE9">
              <w:t>subsection (</w:t>
            </w:r>
            <w:r w:rsidRPr="00A05EE9">
              <w:t>4) if that subsection applies) of the property on the day you made the gift—that average; or</w:t>
            </w:r>
          </w:p>
          <w:p w14:paraId="6E9C0C29" w14:textId="52F7B208" w:rsidR="005539A3" w:rsidRPr="00A05EE9" w:rsidRDefault="005539A3" w:rsidP="0055769F">
            <w:pPr>
              <w:pStyle w:val="Tablea"/>
            </w:pPr>
            <w:r w:rsidRPr="00A05EE9">
              <w:t>(b</w:t>
            </w:r>
            <w:r w:rsidR="00B2135A" w:rsidRPr="00A05EE9">
              <w:t xml:space="preserve">) </w:t>
            </w:r>
            <w:r w:rsidRPr="00A05EE9">
              <w:t xml:space="preserve">if it does not—the </w:t>
            </w:r>
            <w:r w:rsidR="00E0198C" w:rsidRPr="00E0198C">
              <w:rPr>
                <w:position w:val="6"/>
                <w:sz w:val="16"/>
              </w:rPr>
              <w:t>*</w:t>
            </w:r>
            <w:r w:rsidRPr="00A05EE9">
              <w:t xml:space="preserve">GST inclusive market value (as reduced under </w:t>
            </w:r>
            <w:r w:rsidR="00CE15B8" w:rsidRPr="00A05EE9">
              <w:t>subsection (</w:t>
            </w:r>
            <w:r w:rsidRPr="00A05EE9">
              <w:t>4) if that subsection applies) of the property on the day you made the gift</w:t>
            </w:r>
          </w:p>
        </w:tc>
      </w:tr>
      <w:tr w:rsidR="005539A3" w:rsidRPr="00A05EE9" w14:paraId="63069D9B" w14:textId="77777777" w:rsidTr="00B2135A">
        <w:tc>
          <w:tcPr>
            <w:tcW w:w="692" w:type="dxa"/>
            <w:tcBorders>
              <w:bottom w:val="single" w:sz="12" w:space="0" w:color="auto"/>
            </w:tcBorders>
            <w:shd w:val="clear" w:color="auto" w:fill="auto"/>
          </w:tcPr>
          <w:p w14:paraId="4999B131" w14:textId="77777777" w:rsidR="005539A3" w:rsidRPr="00A05EE9" w:rsidRDefault="005539A3" w:rsidP="0055769F">
            <w:pPr>
              <w:pStyle w:val="Tabletext"/>
            </w:pPr>
            <w:r w:rsidRPr="00A05EE9">
              <w:t>4</w:t>
            </w:r>
          </w:p>
        </w:tc>
        <w:tc>
          <w:tcPr>
            <w:tcW w:w="3136" w:type="dxa"/>
            <w:tcBorders>
              <w:bottom w:val="single" w:sz="12" w:space="0" w:color="auto"/>
            </w:tcBorders>
            <w:shd w:val="clear" w:color="auto" w:fill="auto"/>
          </w:tcPr>
          <w:p w14:paraId="282F7D4B" w14:textId="598E256A" w:rsidR="005539A3" w:rsidRPr="00A05EE9" w:rsidRDefault="005539A3" w:rsidP="0055769F">
            <w:pPr>
              <w:pStyle w:val="Tabletext"/>
            </w:pPr>
            <w:r w:rsidRPr="00A05EE9">
              <w:t xml:space="preserve">None of cases 1 to 3 applies, and the average of the written valuations you got does </w:t>
            </w:r>
            <w:r w:rsidRPr="00A05EE9">
              <w:rPr>
                <w:i/>
              </w:rPr>
              <w:t>not</w:t>
            </w:r>
            <w:r w:rsidRPr="00A05EE9">
              <w:t xml:space="preserve"> fairly represent the </w:t>
            </w:r>
            <w:r w:rsidR="00E0198C" w:rsidRPr="00E0198C">
              <w:rPr>
                <w:position w:val="6"/>
                <w:sz w:val="16"/>
              </w:rPr>
              <w:t>*</w:t>
            </w:r>
            <w:r w:rsidRPr="00A05EE9">
              <w:t>market value of the property on the day you made the gift</w:t>
            </w:r>
          </w:p>
        </w:tc>
        <w:tc>
          <w:tcPr>
            <w:tcW w:w="3260" w:type="dxa"/>
            <w:tcBorders>
              <w:bottom w:val="single" w:sz="12" w:space="0" w:color="auto"/>
            </w:tcBorders>
            <w:shd w:val="clear" w:color="auto" w:fill="auto"/>
          </w:tcPr>
          <w:p w14:paraId="40E66D94" w14:textId="17A8E6A0" w:rsidR="005539A3" w:rsidRPr="00A05EE9" w:rsidRDefault="005539A3" w:rsidP="0055769F">
            <w:pPr>
              <w:pStyle w:val="Tabletext"/>
            </w:pPr>
            <w:r w:rsidRPr="00A05EE9">
              <w:t xml:space="preserve">the </w:t>
            </w:r>
            <w:r w:rsidR="00E0198C" w:rsidRPr="00E0198C">
              <w:rPr>
                <w:position w:val="6"/>
                <w:sz w:val="16"/>
              </w:rPr>
              <w:t>*</w:t>
            </w:r>
            <w:r w:rsidRPr="00A05EE9">
              <w:t xml:space="preserve">GST inclusive market value (as reduced under </w:t>
            </w:r>
            <w:r w:rsidR="00CE15B8" w:rsidRPr="00A05EE9">
              <w:t>subsection (</w:t>
            </w:r>
            <w:r w:rsidRPr="00A05EE9">
              <w:t>4) if that subsection applies) of the property on the day you made the gift</w:t>
            </w:r>
          </w:p>
        </w:tc>
      </w:tr>
    </w:tbl>
    <w:p w14:paraId="0FD93128" w14:textId="56349D50" w:rsidR="005539A3" w:rsidRPr="00A05EE9" w:rsidRDefault="005539A3" w:rsidP="005539A3">
      <w:pPr>
        <w:pStyle w:val="subsection"/>
        <w:keepNext/>
        <w:keepLines/>
      </w:pPr>
      <w:r w:rsidRPr="00A05EE9">
        <w:tab/>
        <w:t>(4)</w:t>
      </w:r>
      <w:r w:rsidRPr="00A05EE9">
        <w:tab/>
        <w:t>For the purposes of items</w:t>
      </w:r>
      <w:r w:rsidR="00CE15B8" w:rsidRPr="00A05EE9">
        <w:t> </w:t>
      </w:r>
      <w:r w:rsidRPr="00A05EE9">
        <w:t xml:space="preserve">3 and 4 of the table in </w:t>
      </w:r>
      <w:r w:rsidR="00CE15B8" w:rsidRPr="00A05EE9">
        <w:t>subsection (</w:t>
      </w:r>
      <w:r w:rsidRPr="00A05EE9">
        <w:t xml:space="preserve">3), the </w:t>
      </w:r>
      <w:r w:rsidR="00E0198C" w:rsidRPr="00E0198C">
        <w:rPr>
          <w:position w:val="6"/>
          <w:sz w:val="16"/>
        </w:rPr>
        <w:t>*</w:t>
      </w:r>
      <w:r w:rsidRPr="00A05EE9">
        <w:t xml:space="preserve">GST inclusive market values of the property in question are reduced by </w:t>
      </w:r>
      <w:r w:rsidRPr="00A05EE9">
        <w:rPr>
          <w:position w:val="6"/>
          <w:sz w:val="16"/>
        </w:rPr>
        <w:t>1</w:t>
      </w:r>
      <w:r w:rsidRPr="00A05EE9">
        <w:t>/</w:t>
      </w:r>
      <w:r w:rsidRPr="00A05EE9">
        <w:rPr>
          <w:sz w:val="16"/>
        </w:rPr>
        <w:t>11</w:t>
      </w:r>
      <w:r w:rsidRPr="00A05EE9">
        <w:t xml:space="preserve"> if you would have been entitled to an </w:t>
      </w:r>
      <w:r w:rsidR="00E0198C" w:rsidRPr="00E0198C">
        <w:rPr>
          <w:position w:val="6"/>
          <w:sz w:val="16"/>
        </w:rPr>
        <w:t>*</w:t>
      </w:r>
      <w:r w:rsidRPr="00A05EE9">
        <w:t>input tax credit if:</w:t>
      </w:r>
    </w:p>
    <w:p w14:paraId="1A3F89F3" w14:textId="4E062905" w:rsidR="005539A3" w:rsidRPr="00A05EE9" w:rsidRDefault="005539A3" w:rsidP="005539A3">
      <w:pPr>
        <w:pStyle w:val="paragraph"/>
      </w:pPr>
      <w:r w:rsidRPr="00A05EE9">
        <w:tab/>
        <w:t>(a)</w:t>
      </w:r>
      <w:r w:rsidRPr="00A05EE9">
        <w:tab/>
        <w:t xml:space="preserve">you had </w:t>
      </w:r>
      <w:r w:rsidR="00E0198C" w:rsidRPr="00E0198C">
        <w:rPr>
          <w:position w:val="6"/>
          <w:sz w:val="16"/>
        </w:rPr>
        <w:t>*</w:t>
      </w:r>
      <w:r w:rsidRPr="00A05EE9">
        <w:t>acquired the property at the time you made the gift; and</w:t>
      </w:r>
    </w:p>
    <w:p w14:paraId="129BEE85" w14:textId="5A21421E" w:rsidR="005539A3" w:rsidRPr="00A05EE9" w:rsidRDefault="005539A3" w:rsidP="005539A3">
      <w:pPr>
        <w:pStyle w:val="paragraph"/>
      </w:pPr>
      <w:r w:rsidRPr="00A05EE9">
        <w:tab/>
        <w:t>(b)</w:t>
      </w:r>
      <w:r w:rsidRPr="00A05EE9">
        <w:tab/>
        <w:t xml:space="preserve">your acquisition had been for a </w:t>
      </w:r>
      <w:r w:rsidR="00E0198C" w:rsidRPr="00E0198C">
        <w:rPr>
          <w:position w:val="6"/>
          <w:sz w:val="16"/>
        </w:rPr>
        <w:t>*</w:t>
      </w:r>
      <w:r w:rsidRPr="00A05EE9">
        <w:t>creditable purpose.</w:t>
      </w:r>
    </w:p>
    <w:p w14:paraId="031A237C" w14:textId="32119F18" w:rsidR="005539A3" w:rsidRPr="00A05EE9" w:rsidRDefault="005539A3" w:rsidP="005539A3">
      <w:pPr>
        <w:pStyle w:val="ActHead5"/>
      </w:pPr>
      <w:bookmarkStart w:id="369" w:name="_Toc200727357"/>
      <w:r w:rsidRPr="00A05EE9">
        <w:rPr>
          <w:rStyle w:val="CharSectno"/>
        </w:rPr>
        <w:t>30</w:t>
      </w:r>
      <w:r w:rsidR="00E0198C">
        <w:rPr>
          <w:rStyle w:val="CharSectno"/>
        </w:rPr>
        <w:noBreakHyphen/>
      </w:r>
      <w:r w:rsidRPr="00A05EE9">
        <w:rPr>
          <w:rStyle w:val="CharSectno"/>
        </w:rPr>
        <w:t>220</w:t>
      </w:r>
      <w:r w:rsidRPr="00A05EE9">
        <w:t xml:space="preserve">  Reducing the amount you can deduct</w:t>
      </w:r>
      <w:bookmarkEnd w:id="369"/>
    </w:p>
    <w:p w14:paraId="1CD0043F" w14:textId="77777777" w:rsidR="005539A3" w:rsidRPr="00A05EE9" w:rsidRDefault="005539A3" w:rsidP="005539A3">
      <w:pPr>
        <w:pStyle w:val="subsection"/>
      </w:pPr>
      <w:r w:rsidRPr="00A05EE9">
        <w:tab/>
        <w:t>(1)</w:t>
      </w:r>
      <w:r w:rsidRPr="00A05EE9">
        <w:tab/>
        <w:t>The amount you can deduct is reduced by a reasonable amount if:</w:t>
      </w:r>
    </w:p>
    <w:p w14:paraId="733FA134" w14:textId="77777777" w:rsidR="005539A3" w:rsidRPr="00A05EE9" w:rsidRDefault="005539A3" w:rsidP="005539A3">
      <w:pPr>
        <w:pStyle w:val="paragraph"/>
      </w:pPr>
      <w:r w:rsidRPr="00A05EE9">
        <w:tab/>
        <w:t>(a)</w:t>
      </w:r>
      <w:r w:rsidRPr="00A05EE9">
        <w:tab/>
        <w:t>the terms and conditions on which the gift is made are such that the recipient:</w:t>
      </w:r>
    </w:p>
    <w:p w14:paraId="6B184132" w14:textId="77777777" w:rsidR="005539A3" w:rsidRPr="00A05EE9" w:rsidRDefault="005539A3" w:rsidP="005539A3">
      <w:pPr>
        <w:pStyle w:val="paragraphsub"/>
      </w:pPr>
      <w:r w:rsidRPr="00A05EE9">
        <w:tab/>
        <w:t>(i)</w:t>
      </w:r>
      <w:r w:rsidRPr="00A05EE9">
        <w:tab/>
        <w:t>does not receive immediate custody and control of the property; or</w:t>
      </w:r>
    </w:p>
    <w:p w14:paraId="1C8A1E5E" w14:textId="77777777" w:rsidR="005539A3" w:rsidRPr="00A05EE9" w:rsidRDefault="005539A3" w:rsidP="005539A3">
      <w:pPr>
        <w:pStyle w:val="paragraphsub"/>
      </w:pPr>
      <w:r w:rsidRPr="00A05EE9">
        <w:tab/>
        <w:t>(ii)</w:t>
      </w:r>
      <w:r w:rsidRPr="00A05EE9">
        <w:tab/>
        <w:t>does not have the unconditional right to retain custody and control of the property in perpetuity; or</w:t>
      </w:r>
    </w:p>
    <w:p w14:paraId="79BBB1B8" w14:textId="77777777" w:rsidR="005539A3" w:rsidRPr="00A05EE9" w:rsidRDefault="005539A3" w:rsidP="005539A3">
      <w:pPr>
        <w:pStyle w:val="paragraphsub"/>
      </w:pPr>
      <w:r w:rsidRPr="00A05EE9">
        <w:tab/>
        <w:t>(iii)</w:t>
      </w:r>
      <w:r w:rsidRPr="00A05EE9">
        <w:tab/>
        <w:t>does not obtain an immediate, indefeasible and unencumbered legal and equitable title to the property; or</w:t>
      </w:r>
    </w:p>
    <w:p w14:paraId="309DDB2D" w14:textId="127138F1" w:rsidR="005539A3" w:rsidRPr="00A05EE9" w:rsidRDefault="005539A3" w:rsidP="005539A3">
      <w:pPr>
        <w:pStyle w:val="paragraph"/>
      </w:pPr>
      <w:r w:rsidRPr="00A05EE9">
        <w:tab/>
        <w:t>(b)</w:t>
      </w:r>
      <w:r w:rsidRPr="00A05EE9">
        <w:tab/>
        <w:t xml:space="preserve">the custody, control or use of the property by the recipient is affected by an </w:t>
      </w:r>
      <w:r w:rsidR="00E0198C" w:rsidRPr="00E0198C">
        <w:rPr>
          <w:position w:val="6"/>
          <w:sz w:val="16"/>
        </w:rPr>
        <w:t>*</w:t>
      </w:r>
      <w:r w:rsidRPr="00A05EE9">
        <w:t>arrangement entered into in respect of the making of the gift.</w:t>
      </w:r>
    </w:p>
    <w:p w14:paraId="32EE2697" w14:textId="6329EBA6" w:rsidR="005539A3" w:rsidRPr="00A05EE9" w:rsidRDefault="005539A3" w:rsidP="005539A3">
      <w:pPr>
        <w:pStyle w:val="subsection"/>
      </w:pPr>
      <w:r w:rsidRPr="00A05EE9">
        <w:tab/>
        <w:t>(2)</w:t>
      </w:r>
      <w:r w:rsidRPr="00A05EE9">
        <w:tab/>
        <w:t xml:space="preserve">In deciding what is a reasonable amount, have regard to the effect of those terms and conditions, or that </w:t>
      </w:r>
      <w:r w:rsidR="00E0198C" w:rsidRPr="00E0198C">
        <w:rPr>
          <w:position w:val="6"/>
          <w:sz w:val="16"/>
        </w:rPr>
        <w:t>*</w:t>
      </w:r>
      <w:r w:rsidRPr="00A05EE9">
        <w:t xml:space="preserve">arrangement, on the </w:t>
      </w:r>
      <w:r w:rsidR="00E0198C" w:rsidRPr="00E0198C">
        <w:rPr>
          <w:position w:val="6"/>
          <w:sz w:val="16"/>
        </w:rPr>
        <w:t>*</w:t>
      </w:r>
      <w:r w:rsidRPr="00A05EE9">
        <w:t>GST inclusive market value of the gift.</w:t>
      </w:r>
    </w:p>
    <w:p w14:paraId="754B2F24" w14:textId="77777777" w:rsidR="005539A3" w:rsidRPr="00A05EE9" w:rsidRDefault="005539A3" w:rsidP="005539A3">
      <w:pPr>
        <w:pStyle w:val="ActHead4"/>
      </w:pPr>
      <w:bookmarkStart w:id="370" w:name="_Toc200727358"/>
      <w:r w:rsidRPr="00A05EE9">
        <w:t>Joint ownership of property</w:t>
      </w:r>
      <w:bookmarkEnd w:id="370"/>
    </w:p>
    <w:p w14:paraId="605C726F" w14:textId="3D5F8288" w:rsidR="005539A3" w:rsidRPr="00A05EE9" w:rsidRDefault="005539A3" w:rsidP="005539A3">
      <w:pPr>
        <w:pStyle w:val="ActHead5"/>
      </w:pPr>
      <w:bookmarkStart w:id="371" w:name="_Toc200727359"/>
      <w:r w:rsidRPr="00A05EE9">
        <w:rPr>
          <w:rStyle w:val="CharSectno"/>
        </w:rPr>
        <w:t>30</w:t>
      </w:r>
      <w:r w:rsidR="00E0198C">
        <w:rPr>
          <w:rStyle w:val="CharSectno"/>
        </w:rPr>
        <w:noBreakHyphen/>
      </w:r>
      <w:r w:rsidRPr="00A05EE9">
        <w:rPr>
          <w:rStyle w:val="CharSectno"/>
        </w:rPr>
        <w:t>225</w:t>
      </w:r>
      <w:r w:rsidRPr="00A05EE9">
        <w:t xml:space="preserve">  Gift of property by joint owners</w:t>
      </w:r>
      <w:bookmarkEnd w:id="371"/>
    </w:p>
    <w:p w14:paraId="559EFDFD" w14:textId="77777777" w:rsidR="005539A3" w:rsidRPr="00A05EE9" w:rsidRDefault="005539A3" w:rsidP="005539A3">
      <w:pPr>
        <w:pStyle w:val="subsection"/>
      </w:pPr>
      <w:r w:rsidRPr="00A05EE9">
        <w:tab/>
      </w:r>
      <w:r w:rsidRPr="00A05EE9">
        <w:tab/>
        <w:t>If:</w:t>
      </w:r>
    </w:p>
    <w:p w14:paraId="4F82C1CE" w14:textId="77777777" w:rsidR="005539A3" w:rsidRPr="00A05EE9" w:rsidRDefault="005539A3" w:rsidP="005539A3">
      <w:pPr>
        <w:pStyle w:val="paragraph"/>
        <w:keepNext/>
      </w:pPr>
      <w:r w:rsidRPr="00A05EE9">
        <w:tab/>
        <w:t>(a)</w:t>
      </w:r>
      <w:r w:rsidRPr="00A05EE9">
        <w:tab/>
        <w:t>you own property jointly with one or more other entities; and</w:t>
      </w:r>
    </w:p>
    <w:p w14:paraId="6651CF14" w14:textId="77777777" w:rsidR="005539A3" w:rsidRPr="00A05EE9" w:rsidRDefault="005539A3" w:rsidP="005539A3">
      <w:pPr>
        <w:pStyle w:val="paragraph"/>
        <w:keepNext/>
      </w:pPr>
      <w:r w:rsidRPr="00A05EE9">
        <w:tab/>
        <w:t>(b)</w:t>
      </w:r>
      <w:r w:rsidRPr="00A05EE9">
        <w:tab/>
        <w:t>you and the other entities make a gift of the property; and</w:t>
      </w:r>
    </w:p>
    <w:p w14:paraId="6B822AE6" w14:textId="12BFAC6A" w:rsidR="005539A3" w:rsidRPr="00A05EE9" w:rsidRDefault="005539A3" w:rsidP="005539A3">
      <w:pPr>
        <w:pStyle w:val="paragraph"/>
      </w:pPr>
      <w:r w:rsidRPr="00A05EE9">
        <w:tab/>
        <w:t>(c)</w:t>
      </w:r>
      <w:r w:rsidRPr="00A05EE9">
        <w:tab/>
        <w:t>you would have been able to deduct the gift under section</w:t>
      </w:r>
      <w:r w:rsidR="00CE15B8" w:rsidRPr="00A05EE9">
        <w:t> </w:t>
      </w:r>
      <w:r w:rsidRPr="00A05EE9">
        <w:t>30</w:t>
      </w:r>
      <w:r w:rsidR="00E0198C">
        <w:noBreakHyphen/>
      </w:r>
      <w:r w:rsidRPr="00A05EE9">
        <w:t>15 because of item</w:t>
      </w:r>
      <w:r w:rsidR="00CE15B8" w:rsidRPr="00A05EE9">
        <w:t> </w:t>
      </w:r>
      <w:r w:rsidRPr="00A05EE9">
        <w:t>4, 5 or 6 of the table in that section if you had made a gift of the property as sole owner of it;</w:t>
      </w:r>
    </w:p>
    <w:p w14:paraId="7BB4A453" w14:textId="77777777" w:rsidR="005539A3" w:rsidRPr="00A05EE9" w:rsidRDefault="005539A3" w:rsidP="005539A3">
      <w:pPr>
        <w:pStyle w:val="subsection2"/>
      </w:pPr>
      <w:r w:rsidRPr="00A05EE9">
        <w:t>you can deduct so much of the gift as is reasonable, having regard to your interest in the property.</w:t>
      </w:r>
    </w:p>
    <w:p w14:paraId="5C10FE36" w14:textId="41BC7BC1" w:rsidR="005539A3" w:rsidRPr="00A05EE9" w:rsidRDefault="005539A3" w:rsidP="005539A3">
      <w:pPr>
        <w:pStyle w:val="ActHead4"/>
      </w:pPr>
      <w:bookmarkStart w:id="372" w:name="_Toc200727360"/>
      <w:r w:rsidRPr="00A05EE9">
        <w:rPr>
          <w:rStyle w:val="CharSubdNo"/>
        </w:rPr>
        <w:t>Subdivision</w:t>
      </w:r>
      <w:r w:rsidR="00CE15B8" w:rsidRPr="00A05EE9">
        <w:rPr>
          <w:rStyle w:val="CharSubdNo"/>
        </w:rPr>
        <w:t> </w:t>
      </w:r>
      <w:r w:rsidRPr="00A05EE9">
        <w:rPr>
          <w:rStyle w:val="CharSubdNo"/>
        </w:rPr>
        <w:t>30</w:t>
      </w:r>
      <w:r w:rsidR="00E0198C">
        <w:rPr>
          <w:rStyle w:val="CharSubdNo"/>
        </w:rPr>
        <w:noBreakHyphen/>
      </w:r>
      <w:r w:rsidRPr="00A05EE9">
        <w:rPr>
          <w:rStyle w:val="CharSubdNo"/>
        </w:rPr>
        <w:t>CA</w:t>
      </w:r>
      <w:r w:rsidRPr="00A05EE9">
        <w:t>—</w:t>
      </w:r>
      <w:r w:rsidRPr="00A05EE9">
        <w:rPr>
          <w:rStyle w:val="CharSubdText"/>
        </w:rPr>
        <w:t>Administrative requirements relating to ABNs</w:t>
      </w:r>
      <w:bookmarkEnd w:id="372"/>
    </w:p>
    <w:p w14:paraId="12F5336A" w14:textId="3EEA9174" w:rsidR="005539A3" w:rsidRPr="00A05EE9" w:rsidRDefault="005539A3" w:rsidP="005539A3">
      <w:pPr>
        <w:pStyle w:val="ActHead4"/>
      </w:pPr>
      <w:bookmarkStart w:id="373" w:name="_Toc200727361"/>
      <w:r w:rsidRPr="00A05EE9">
        <w:t>Guide to Subdivision</w:t>
      </w:r>
      <w:r w:rsidR="00CE15B8" w:rsidRPr="00A05EE9">
        <w:t> </w:t>
      </w:r>
      <w:r w:rsidRPr="00A05EE9">
        <w:t>30</w:t>
      </w:r>
      <w:r w:rsidR="00E0198C">
        <w:noBreakHyphen/>
      </w:r>
      <w:r w:rsidRPr="00A05EE9">
        <w:t>CA</w:t>
      </w:r>
      <w:bookmarkEnd w:id="373"/>
    </w:p>
    <w:p w14:paraId="63C21C28" w14:textId="24CF0763" w:rsidR="005539A3" w:rsidRPr="00A05EE9" w:rsidRDefault="005539A3" w:rsidP="005539A3">
      <w:pPr>
        <w:pStyle w:val="ActHead5"/>
      </w:pPr>
      <w:bookmarkStart w:id="374" w:name="_Toc200727362"/>
      <w:r w:rsidRPr="00A05EE9">
        <w:rPr>
          <w:rStyle w:val="CharSectno"/>
        </w:rPr>
        <w:t>30</w:t>
      </w:r>
      <w:r w:rsidR="00E0198C">
        <w:rPr>
          <w:rStyle w:val="CharSectno"/>
        </w:rPr>
        <w:noBreakHyphen/>
      </w:r>
      <w:r w:rsidRPr="00A05EE9">
        <w:rPr>
          <w:rStyle w:val="CharSectno"/>
        </w:rPr>
        <w:t>226</w:t>
      </w:r>
      <w:r w:rsidRPr="00A05EE9">
        <w:t xml:space="preserve">  What this Subdivision is about</w:t>
      </w:r>
      <w:bookmarkEnd w:id="374"/>
    </w:p>
    <w:p w14:paraId="28BF22A5" w14:textId="77777777" w:rsidR="005539A3" w:rsidRPr="00A05EE9" w:rsidRDefault="005539A3" w:rsidP="00B64E21">
      <w:pPr>
        <w:pStyle w:val="SOText"/>
      </w:pPr>
      <w:r w:rsidRPr="00A05EE9">
        <w:t>An entity must ensure certain details must appear on a receipt it issues for a gift that:</w:t>
      </w:r>
    </w:p>
    <w:p w14:paraId="47A0CDF0" w14:textId="77777777" w:rsidR="005539A3" w:rsidRPr="00A05EE9" w:rsidRDefault="005539A3" w:rsidP="00B64E21">
      <w:pPr>
        <w:pStyle w:val="SOPara"/>
      </w:pPr>
      <w:r w:rsidRPr="00A05EE9">
        <w:tab/>
        <w:t>(a)</w:t>
      </w:r>
      <w:r w:rsidRPr="00A05EE9">
        <w:tab/>
        <w:t>is made to the entity or a fund, authority or institution it operates; and</w:t>
      </w:r>
    </w:p>
    <w:p w14:paraId="7F093A4A" w14:textId="1A83C852" w:rsidR="005539A3" w:rsidRPr="00A05EE9" w:rsidRDefault="005539A3" w:rsidP="00B64E21">
      <w:pPr>
        <w:pStyle w:val="SOPara"/>
      </w:pPr>
      <w:r w:rsidRPr="00A05EE9">
        <w:tab/>
        <w:t>(b)</w:t>
      </w:r>
      <w:r w:rsidRPr="00A05EE9">
        <w:tab/>
        <w:t>is of a kind that the giver can deduct under Subdivision</w:t>
      </w:r>
      <w:r w:rsidR="00CE15B8" w:rsidRPr="00A05EE9">
        <w:t> </w:t>
      </w:r>
      <w:r w:rsidRPr="00A05EE9">
        <w:t>30</w:t>
      </w:r>
      <w:r w:rsidR="00E0198C">
        <w:noBreakHyphen/>
      </w:r>
      <w:r w:rsidRPr="00A05EE9">
        <w:t>A.</w:t>
      </w:r>
    </w:p>
    <w:p w14:paraId="200E1B60" w14:textId="77777777" w:rsidR="00365B12" w:rsidRPr="00A05EE9" w:rsidRDefault="0025663B" w:rsidP="00365B12">
      <w:pPr>
        <w:pStyle w:val="SOText"/>
      </w:pPr>
      <w:bookmarkStart w:id="375" w:name="_Hlk107915679"/>
      <w:r w:rsidRPr="00A05EE9">
        <w:t>If the entity has an ABN, the Australian Business Registrar must state in the Australian Business Register that the entity is a deductible gift recipient.</w:t>
      </w:r>
    </w:p>
    <w:bookmarkEnd w:id="375"/>
    <w:p w14:paraId="583CFA54" w14:textId="77777777" w:rsidR="005539A3" w:rsidRPr="00A05EE9" w:rsidRDefault="005539A3" w:rsidP="005539A3">
      <w:pPr>
        <w:pStyle w:val="TofSectsHeading"/>
        <w:keepNext/>
      </w:pPr>
      <w:r w:rsidRPr="00A05EE9">
        <w:t>Table of sections</w:t>
      </w:r>
    </w:p>
    <w:p w14:paraId="365C5B28" w14:textId="77777777" w:rsidR="005539A3" w:rsidRPr="00A05EE9" w:rsidRDefault="005539A3" w:rsidP="005539A3">
      <w:pPr>
        <w:pStyle w:val="TofSectsGroupHeading"/>
        <w:keepNext/>
        <w:rPr>
          <w:noProof/>
        </w:rPr>
      </w:pPr>
      <w:r w:rsidRPr="00A05EE9">
        <w:rPr>
          <w:noProof/>
        </w:rPr>
        <w:t>Requirements</w:t>
      </w:r>
    </w:p>
    <w:p w14:paraId="1021E3ED" w14:textId="7FFDCF29" w:rsidR="005539A3" w:rsidRPr="00A05EE9" w:rsidRDefault="005539A3" w:rsidP="005539A3">
      <w:pPr>
        <w:pStyle w:val="TofSectsSection"/>
        <w:keepNext/>
        <w:rPr>
          <w:noProof/>
        </w:rPr>
      </w:pPr>
      <w:r w:rsidRPr="00A05EE9">
        <w:rPr>
          <w:noProof/>
        </w:rPr>
        <w:t>30</w:t>
      </w:r>
      <w:r w:rsidR="00E0198C">
        <w:rPr>
          <w:noProof/>
        </w:rPr>
        <w:noBreakHyphen/>
      </w:r>
      <w:r w:rsidRPr="00A05EE9">
        <w:rPr>
          <w:noProof/>
        </w:rPr>
        <w:t>227</w:t>
      </w:r>
      <w:r w:rsidRPr="00A05EE9">
        <w:rPr>
          <w:noProof/>
        </w:rPr>
        <w:tab/>
        <w:t>Entities to which this Subdivision applies</w:t>
      </w:r>
    </w:p>
    <w:p w14:paraId="7F31BF21" w14:textId="19194EC8" w:rsidR="005539A3" w:rsidRPr="00A05EE9" w:rsidRDefault="005539A3" w:rsidP="005539A3">
      <w:pPr>
        <w:pStyle w:val="TofSectsSection"/>
        <w:rPr>
          <w:noProof/>
        </w:rPr>
      </w:pPr>
      <w:r w:rsidRPr="00A05EE9">
        <w:rPr>
          <w:noProof/>
        </w:rPr>
        <w:t>30</w:t>
      </w:r>
      <w:r w:rsidR="00E0198C">
        <w:rPr>
          <w:noProof/>
        </w:rPr>
        <w:noBreakHyphen/>
      </w:r>
      <w:r w:rsidRPr="00A05EE9">
        <w:rPr>
          <w:noProof/>
        </w:rPr>
        <w:t>228</w:t>
      </w:r>
      <w:r w:rsidRPr="00A05EE9">
        <w:rPr>
          <w:noProof/>
        </w:rPr>
        <w:tab/>
        <w:t>Content of receipt for gift</w:t>
      </w:r>
      <w:r w:rsidR="00F05EBF">
        <w:rPr>
          <w:noProof/>
        </w:rPr>
        <w:t xml:space="preserve"> or contribution</w:t>
      </w:r>
    </w:p>
    <w:p w14:paraId="327E527F" w14:textId="65327CA6" w:rsidR="005539A3" w:rsidRPr="00A05EE9" w:rsidRDefault="005539A3" w:rsidP="005539A3">
      <w:pPr>
        <w:pStyle w:val="TofSectsSection"/>
        <w:rPr>
          <w:noProof/>
        </w:rPr>
      </w:pPr>
      <w:r w:rsidRPr="00A05EE9">
        <w:rPr>
          <w:noProof/>
        </w:rPr>
        <w:t>30</w:t>
      </w:r>
      <w:r w:rsidR="00E0198C">
        <w:rPr>
          <w:noProof/>
        </w:rPr>
        <w:noBreakHyphen/>
      </w:r>
      <w:r w:rsidRPr="00A05EE9">
        <w:rPr>
          <w:noProof/>
        </w:rPr>
        <w:t>229</w:t>
      </w:r>
      <w:r w:rsidRPr="00A05EE9">
        <w:rPr>
          <w:noProof/>
        </w:rPr>
        <w:tab/>
      </w:r>
      <w:r w:rsidR="00D9656E" w:rsidRPr="00A05EE9">
        <w:rPr>
          <w:noProof/>
        </w:rPr>
        <w:t>Australian Business Register must show deductibility of gifts to deductible gift recipient</w:t>
      </w:r>
    </w:p>
    <w:p w14:paraId="332F8F34" w14:textId="77777777" w:rsidR="005539A3" w:rsidRPr="00A05EE9" w:rsidRDefault="005539A3" w:rsidP="005539A3">
      <w:pPr>
        <w:pStyle w:val="ActHead4"/>
      </w:pPr>
      <w:bookmarkStart w:id="376" w:name="_Toc200727363"/>
      <w:r w:rsidRPr="00A05EE9">
        <w:t>Requirements</w:t>
      </w:r>
      <w:bookmarkEnd w:id="376"/>
    </w:p>
    <w:p w14:paraId="42959927" w14:textId="548E91B1" w:rsidR="005539A3" w:rsidRPr="00A05EE9" w:rsidRDefault="005539A3" w:rsidP="005539A3">
      <w:pPr>
        <w:pStyle w:val="ActHead5"/>
      </w:pPr>
      <w:bookmarkStart w:id="377" w:name="_Toc200727364"/>
      <w:r w:rsidRPr="00A05EE9">
        <w:rPr>
          <w:rStyle w:val="CharSectno"/>
        </w:rPr>
        <w:t>30</w:t>
      </w:r>
      <w:r w:rsidR="00E0198C">
        <w:rPr>
          <w:rStyle w:val="CharSectno"/>
        </w:rPr>
        <w:noBreakHyphen/>
      </w:r>
      <w:r w:rsidRPr="00A05EE9">
        <w:rPr>
          <w:rStyle w:val="CharSectno"/>
        </w:rPr>
        <w:t>227</w:t>
      </w:r>
      <w:r w:rsidRPr="00A05EE9">
        <w:t xml:space="preserve">  Entities to which this Subdivision applies</w:t>
      </w:r>
      <w:bookmarkEnd w:id="377"/>
    </w:p>
    <w:p w14:paraId="00215027" w14:textId="35D3E637" w:rsidR="005539A3" w:rsidRPr="00A05EE9" w:rsidRDefault="005539A3" w:rsidP="005539A3">
      <w:pPr>
        <w:pStyle w:val="subsection"/>
      </w:pPr>
      <w:r w:rsidRPr="00A05EE9">
        <w:tab/>
        <w:t>(1)</w:t>
      </w:r>
      <w:r w:rsidRPr="00A05EE9">
        <w:tab/>
        <w:t xml:space="preserve">This Subdivision sets out requirements relating to a </w:t>
      </w:r>
      <w:r w:rsidR="00E0198C" w:rsidRPr="00E0198C">
        <w:rPr>
          <w:position w:val="6"/>
          <w:sz w:val="16"/>
        </w:rPr>
        <w:t>*</w:t>
      </w:r>
      <w:r w:rsidRPr="00A05EE9">
        <w:t>deductible gift recipient.</w:t>
      </w:r>
    </w:p>
    <w:p w14:paraId="190C99A0" w14:textId="620873FA" w:rsidR="005539A3" w:rsidRPr="00A05EE9" w:rsidRDefault="005539A3" w:rsidP="00B740B3">
      <w:pPr>
        <w:pStyle w:val="subsection"/>
        <w:keepNext/>
        <w:keepLines/>
      </w:pPr>
      <w:r w:rsidRPr="00A05EE9">
        <w:tab/>
        <w:t>(2)</w:t>
      </w:r>
      <w:r w:rsidRPr="00A05EE9">
        <w:tab/>
        <w:t xml:space="preserve">A </w:t>
      </w:r>
      <w:r w:rsidRPr="00A05EE9">
        <w:rPr>
          <w:b/>
          <w:i/>
        </w:rPr>
        <w:t>deductible gift recipient</w:t>
      </w:r>
      <w:r w:rsidRPr="00A05EE9">
        <w:t xml:space="preserve"> is an entity or </w:t>
      </w:r>
      <w:r w:rsidR="00E0198C" w:rsidRPr="00E0198C">
        <w:rPr>
          <w:position w:val="6"/>
          <w:sz w:val="16"/>
        </w:rPr>
        <w:t>*</w:t>
      </w:r>
      <w:r w:rsidRPr="00A05EE9">
        <w:t>government entity that:</w:t>
      </w:r>
    </w:p>
    <w:p w14:paraId="136E3E1C" w14:textId="4089C34D" w:rsidR="005539A3" w:rsidRPr="00A05EE9" w:rsidRDefault="005539A3" w:rsidP="005539A3">
      <w:pPr>
        <w:pStyle w:val="paragraph"/>
      </w:pPr>
      <w:r w:rsidRPr="00A05EE9">
        <w:tab/>
        <w:t>(a)</w:t>
      </w:r>
      <w:r w:rsidRPr="00A05EE9">
        <w:tab/>
        <w:t xml:space="preserve">is a fund, authority or institution described in </w:t>
      </w:r>
      <w:r w:rsidR="004B02AC" w:rsidRPr="00A05EE9">
        <w:t>item 1</w:t>
      </w:r>
      <w:r w:rsidRPr="00A05EE9">
        <w:t>, 2, 4, 5 or 6 of the table in section</w:t>
      </w:r>
      <w:r w:rsidR="00CE15B8" w:rsidRPr="00A05EE9">
        <w:t> </w:t>
      </w:r>
      <w:r w:rsidRPr="00A05EE9">
        <w:t>30</w:t>
      </w:r>
      <w:r w:rsidR="00E0198C">
        <w:noBreakHyphen/>
      </w:r>
      <w:r w:rsidRPr="00A05EE9">
        <w:t>15 and is:</w:t>
      </w:r>
    </w:p>
    <w:p w14:paraId="075175BF" w14:textId="7078CC1B" w:rsidR="005539A3" w:rsidRPr="00A05EE9" w:rsidRDefault="005539A3" w:rsidP="005539A3">
      <w:pPr>
        <w:pStyle w:val="paragraphsub"/>
      </w:pPr>
      <w:r w:rsidRPr="00A05EE9">
        <w:tab/>
        <w:t>(i)</w:t>
      </w:r>
      <w:r w:rsidRPr="00A05EE9">
        <w:tab/>
        <w:t>endorsed under Subdivision</w:t>
      </w:r>
      <w:r w:rsidR="00CE15B8" w:rsidRPr="00A05EE9">
        <w:t> </w:t>
      </w:r>
      <w:r w:rsidRPr="00A05EE9">
        <w:t>30</w:t>
      </w:r>
      <w:r w:rsidR="00E0198C">
        <w:noBreakHyphen/>
      </w:r>
      <w:r w:rsidRPr="00A05EE9">
        <w:t>BA as a deductible gift recipient; or</w:t>
      </w:r>
    </w:p>
    <w:p w14:paraId="5B1EE78C" w14:textId="29A038DE" w:rsidR="005539A3" w:rsidRPr="00A05EE9" w:rsidRDefault="005539A3" w:rsidP="005539A3">
      <w:pPr>
        <w:pStyle w:val="paragraphsub"/>
      </w:pPr>
      <w:r w:rsidRPr="00A05EE9">
        <w:tab/>
        <w:t>(ii)</w:t>
      </w:r>
      <w:r w:rsidRPr="00A05EE9">
        <w:tab/>
        <w:t>mentioned by name in that table or in Subdivision</w:t>
      </w:r>
      <w:r w:rsidR="00CE15B8" w:rsidRPr="00A05EE9">
        <w:t> </w:t>
      </w:r>
      <w:r w:rsidRPr="00A05EE9">
        <w:t>30</w:t>
      </w:r>
      <w:r w:rsidR="00E0198C">
        <w:noBreakHyphen/>
      </w:r>
      <w:r w:rsidRPr="00A05EE9">
        <w:t>B; or</w:t>
      </w:r>
    </w:p>
    <w:p w14:paraId="4BA5DCFA" w14:textId="138C8A2E" w:rsidR="005539A3" w:rsidRPr="00A05EE9" w:rsidRDefault="005539A3" w:rsidP="005539A3">
      <w:pPr>
        <w:pStyle w:val="paragraph"/>
      </w:pPr>
      <w:r w:rsidRPr="00A05EE9">
        <w:tab/>
        <w:t>(b)</w:t>
      </w:r>
      <w:r w:rsidRPr="00A05EE9">
        <w:tab/>
        <w:t xml:space="preserve">is endorsed as a deductible gift recipient for the operation of a fund, authority or institution described in </w:t>
      </w:r>
      <w:r w:rsidR="004B02AC" w:rsidRPr="00A05EE9">
        <w:t>item 1</w:t>
      </w:r>
      <w:r w:rsidRPr="00A05EE9">
        <w:t>, 2 or 4 of the table in section</w:t>
      </w:r>
      <w:r w:rsidR="00CE15B8" w:rsidRPr="00A05EE9">
        <w:t> </w:t>
      </w:r>
      <w:r w:rsidRPr="00A05EE9">
        <w:t>30</w:t>
      </w:r>
      <w:r w:rsidR="00E0198C">
        <w:noBreakHyphen/>
      </w:r>
      <w:r w:rsidRPr="00A05EE9">
        <w:t>15.</w:t>
      </w:r>
    </w:p>
    <w:p w14:paraId="351B3D2F" w14:textId="6C587C76" w:rsidR="005539A3" w:rsidRPr="00A05EE9" w:rsidRDefault="005539A3" w:rsidP="005539A3">
      <w:pPr>
        <w:pStyle w:val="ActHead5"/>
      </w:pPr>
      <w:bookmarkStart w:id="378" w:name="_Toc200727365"/>
      <w:r w:rsidRPr="00A05EE9">
        <w:rPr>
          <w:rStyle w:val="CharSectno"/>
        </w:rPr>
        <w:t>30</w:t>
      </w:r>
      <w:r w:rsidR="00E0198C">
        <w:rPr>
          <w:rStyle w:val="CharSectno"/>
        </w:rPr>
        <w:noBreakHyphen/>
      </w:r>
      <w:r w:rsidRPr="00A05EE9">
        <w:rPr>
          <w:rStyle w:val="CharSectno"/>
        </w:rPr>
        <w:t>228</w:t>
      </w:r>
      <w:r w:rsidRPr="00A05EE9">
        <w:t xml:space="preserve">  Content of receipt for gift or contribution</w:t>
      </w:r>
      <w:bookmarkEnd w:id="378"/>
    </w:p>
    <w:p w14:paraId="71071029" w14:textId="77EA73A6" w:rsidR="005539A3" w:rsidRPr="00A05EE9" w:rsidRDefault="005539A3" w:rsidP="005539A3">
      <w:pPr>
        <w:pStyle w:val="subsection"/>
      </w:pPr>
      <w:r w:rsidRPr="00A05EE9">
        <w:tab/>
        <w:t>(1)</w:t>
      </w:r>
      <w:r w:rsidRPr="00A05EE9">
        <w:tab/>
        <w:t xml:space="preserve">If a </w:t>
      </w:r>
      <w:r w:rsidR="00E0198C" w:rsidRPr="00E0198C">
        <w:rPr>
          <w:position w:val="6"/>
          <w:sz w:val="16"/>
        </w:rPr>
        <w:t>*</w:t>
      </w:r>
      <w:r w:rsidRPr="00A05EE9">
        <w:t>deductible gift recipient issues a receipt for a gift described in the relevant item of the table in section</w:t>
      </w:r>
      <w:r w:rsidR="00CE15B8" w:rsidRPr="00A05EE9">
        <w:t> </w:t>
      </w:r>
      <w:r w:rsidRPr="00A05EE9">
        <w:t>30</w:t>
      </w:r>
      <w:r w:rsidR="00E0198C">
        <w:noBreakHyphen/>
      </w:r>
      <w:r w:rsidRPr="00A05EE9">
        <w:t>15 to the fund, authority or institution, the deductible gift recipient must ensure that the receipt states:</w:t>
      </w:r>
    </w:p>
    <w:p w14:paraId="3703D7CD" w14:textId="77777777" w:rsidR="005539A3" w:rsidRPr="00A05EE9" w:rsidRDefault="005539A3" w:rsidP="005539A3">
      <w:pPr>
        <w:pStyle w:val="paragraph"/>
      </w:pPr>
      <w:r w:rsidRPr="00A05EE9">
        <w:tab/>
        <w:t>(a)</w:t>
      </w:r>
      <w:r w:rsidRPr="00A05EE9">
        <w:tab/>
        <w:t>the name of the fund, authority or institution; and</w:t>
      </w:r>
    </w:p>
    <w:p w14:paraId="297AA452" w14:textId="20468D2F" w:rsidR="005539A3" w:rsidRPr="00A05EE9" w:rsidRDefault="005539A3" w:rsidP="005539A3">
      <w:pPr>
        <w:pStyle w:val="paragraph"/>
      </w:pPr>
      <w:r w:rsidRPr="00A05EE9">
        <w:tab/>
        <w:t>(b)</w:t>
      </w:r>
      <w:r w:rsidRPr="00A05EE9">
        <w:tab/>
        <w:t xml:space="preserve">the </w:t>
      </w:r>
      <w:r w:rsidR="00E0198C" w:rsidRPr="00E0198C">
        <w:rPr>
          <w:position w:val="6"/>
          <w:sz w:val="16"/>
        </w:rPr>
        <w:t>*</w:t>
      </w:r>
      <w:r w:rsidRPr="00A05EE9">
        <w:t>ABN (if any) of the deductible gift recipient; and</w:t>
      </w:r>
    </w:p>
    <w:p w14:paraId="60FEB740" w14:textId="77777777" w:rsidR="005539A3" w:rsidRPr="00A05EE9" w:rsidRDefault="005539A3" w:rsidP="005539A3">
      <w:pPr>
        <w:pStyle w:val="paragraph"/>
      </w:pPr>
      <w:r w:rsidRPr="00A05EE9">
        <w:tab/>
        <w:t>(c)</w:t>
      </w:r>
      <w:r w:rsidRPr="00A05EE9">
        <w:tab/>
        <w:t>the fact that the receipt is for a gift.</w:t>
      </w:r>
    </w:p>
    <w:p w14:paraId="26C90DCF" w14:textId="6B6B07ED" w:rsidR="005539A3" w:rsidRPr="00A05EE9" w:rsidRDefault="005539A3" w:rsidP="005C382E">
      <w:pPr>
        <w:pStyle w:val="notetext"/>
      </w:pPr>
      <w:r w:rsidRPr="00A05EE9">
        <w:t>Note:</w:t>
      </w:r>
      <w:r w:rsidRPr="00A05EE9">
        <w:tab/>
        <w:t>If the deductible gift recipient is endorsed as a deductible gift recipient and it contravenes this section, the Commissioner may revoke its endorsement: see section</w:t>
      </w:r>
      <w:r w:rsidR="00CE15B8" w:rsidRPr="00A05EE9">
        <w:t> </w:t>
      </w:r>
      <w:r w:rsidRPr="00A05EE9">
        <w:t>426</w:t>
      </w:r>
      <w:r w:rsidR="00E0198C">
        <w:noBreakHyphen/>
      </w:r>
      <w:r w:rsidRPr="00A05EE9">
        <w:t>55 in Schedule</w:t>
      </w:r>
      <w:r w:rsidR="00CE15B8" w:rsidRPr="00A05EE9">
        <w:t> </w:t>
      </w:r>
      <w:r w:rsidRPr="00A05EE9">
        <w:t xml:space="preserve">1 to the </w:t>
      </w:r>
      <w:r w:rsidRPr="00A05EE9">
        <w:rPr>
          <w:i/>
        </w:rPr>
        <w:t>Taxation Administration Act 1953</w:t>
      </w:r>
      <w:r w:rsidRPr="00A05EE9">
        <w:t>.</w:t>
      </w:r>
    </w:p>
    <w:p w14:paraId="0A2385D6" w14:textId="0488F9A7" w:rsidR="005539A3" w:rsidRPr="00A05EE9" w:rsidRDefault="005539A3" w:rsidP="005539A3">
      <w:pPr>
        <w:pStyle w:val="subsection"/>
      </w:pPr>
      <w:r w:rsidRPr="00A05EE9">
        <w:tab/>
        <w:t>(2)</w:t>
      </w:r>
      <w:r w:rsidRPr="00A05EE9">
        <w:tab/>
        <w:t xml:space="preserve">If a </w:t>
      </w:r>
      <w:r w:rsidR="00E0198C" w:rsidRPr="00E0198C">
        <w:rPr>
          <w:position w:val="6"/>
          <w:sz w:val="16"/>
        </w:rPr>
        <w:t>*</w:t>
      </w:r>
      <w:r w:rsidRPr="00A05EE9">
        <w:t>deductible gift recipient issues a receipt for a contribution described in item</w:t>
      </w:r>
      <w:r w:rsidR="00CE15B8" w:rsidRPr="00A05EE9">
        <w:t> </w:t>
      </w:r>
      <w:r w:rsidRPr="00A05EE9">
        <w:t>7 of the table in section</w:t>
      </w:r>
      <w:r w:rsidR="00CE15B8" w:rsidRPr="00A05EE9">
        <w:t> </w:t>
      </w:r>
      <w:r w:rsidRPr="00A05EE9">
        <w:t>30</w:t>
      </w:r>
      <w:r w:rsidR="00E0198C">
        <w:noBreakHyphen/>
      </w:r>
      <w:r w:rsidRPr="00A05EE9">
        <w:t>15, the deductible gift recipient must ensure that the receipt states:</w:t>
      </w:r>
    </w:p>
    <w:p w14:paraId="0FD208BC" w14:textId="77777777" w:rsidR="005539A3" w:rsidRPr="00A05EE9" w:rsidRDefault="005539A3" w:rsidP="005539A3">
      <w:pPr>
        <w:pStyle w:val="paragraph"/>
      </w:pPr>
      <w:r w:rsidRPr="00A05EE9">
        <w:tab/>
        <w:t>(a)</w:t>
      </w:r>
      <w:r w:rsidRPr="00A05EE9">
        <w:tab/>
        <w:t>the name of the deductible gift recipient; and</w:t>
      </w:r>
    </w:p>
    <w:p w14:paraId="07A5CB4C" w14:textId="0567CB47" w:rsidR="005539A3" w:rsidRPr="00A05EE9" w:rsidRDefault="005539A3" w:rsidP="005539A3">
      <w:pPr>
        <w:pStyle w:val="paragraph"/>
      </w:pPr>
      <w:r w:rsidRPr="00A05EE9">
        <w:tab/>
        <w:t>(b)</w:t>
      </w:r>
      <w:r w:rsidRPr="00A05EE9">
        <w:tab/>
        <w:t xml:space="preserve">the </w:t>
      </w:r>
      <w:r w:rsidR="00E0198C" w:rsidRPr="00E0198C">
        <w:rPr>
          <w:position w:val="6"/>
          <w:sz w:val="16"/>
        </w:rPr>
        <w:t>*</w:t>
      </w:r>
      <w:r w:rsidRPr="00A05EE9">
        <w:t>ABN (if any) of the deductible gift recipient; and</w:t>
      </w:r>
    </w:p>
    <w:p w14:paraId="7E74E285" w14:textId="3B3E44BE" w:rsidR="005539A3" w:rsidRPr="00A05EE9" w:rsidRDefault="005539A3" w:rsidP="005539A3">
      <w:pPr>
        <w:pStyle w:val="paragraph"/>
      </w:pPr>
      <w:r w:rsidRPr="00A05EE9">
        <w:tab/>
        <w:t>(c)</w:t>
      </w:r>
      <w:r w:rsidRPr="00A05EE9">
        <w:tab/>
        <w:t xml:space="preserve">the fact that the receipt is for a contribution made in return for a right to attend, or participate in, a specified </w:t>
      </w:r>
      <w:r w:rsidR="00E0198C" w:rsidRPr="00E0198C">
        <w:rPr>
          <w:position w:val="6"/>
          <w:sz w:val="16"/>
        </w:rPr>
        <w:t>*</w:t>
      </w:r>
      <w:r w:rsidRPr="00A05EE9">
        <w:t>fund</w:t>
      </w:r>
      <w:r w:rsidR="00E0198C">
        <w:noBreakHyphen/>
      </w:r>
      <w:r w:rsidRPr="00A05EE9">
        <w:t>raising event; and</w:t>
      </w:r>
    </w:p>
    <w:p w14:paraId="65230632" w14:textId="77777777" w:rsidR="005539A3" w:rsidRPr="00A05EE9" w:rsidRDefault="005539A3" w:rsidP="005539A3">
      <w:pPr>
        <w:pStyle w:val="paragraph"/>
      </w:pPr>
      <w:r w:rsidRPr="00A05EE9">
        <w:tab/>
        <w:t>(d)</w:t>
      </w:r>
      <w:r w:rsidRPr="00A05EE9">
        <w:tab/>
        <w:t>if the contribution is money—the amount of the contribution; and</w:t>
      </w:r>
    </w:p>
    <w:p w14:paraId="0BB18C00" w14:textId="52F5A3A6" w:rsidR="005539A3" w:rsidRPr="00A05EE9" w:rsidRDefault="005539A3" w:rsidP="005539A3">
      <w:pPr>
        <w:pStyle w:val="paragraph"/>
      </w:pPr>
      <w:r w:rsidRPr="00A05EE9">
        <w:tab/>
        <w:t>(e)</w:t>
      </w:r>
      <w:r w:rsidRPr="00A05EE9">
        <w:tab/>
        <w:t xml:space="preserve">the amount of the </w:t>
      </w:r>
      <w:r w:rsidR="00E0198C" w:rsidRPr="00E0198C">
        <w:rPr>
          <w:position w:val="6"/>
          <w:sz w:val="16"/>
        </w:rPr>
        <w:t>*</w:t>
      </w:r>
      <w:r w:rsidRPr="00A05EE9">
        <w:t>GST inclusive market value, on the day the contribution was made, of the right to attend, or participate in, the fund</w:t>
      </w:r>
      <w:r w:rsidR="00E0198C">
        <w:noBreakHyphen/>
      </w:r>
      <w:r w:rsidRPr="00A05EE9">
        <w:t>raising event.</w:t>
      </w:r>
    </w:p>
    <w:p w14:paraId="35549BB1" w14:textId="28F33CFF" w:rsidR="005539A3" w:rsidRPr="00A05EE9" w:rsidRDefault="005539A3" w:rsidP="005539A3">
      <w:pPr>
        <w:pStyle w:val="subsection"/>
      </w:pPr>
      <w:r w:rsidRPr="00A05EE9">
        <w:tab/>
        <w:t>(3)</w:t>
      </w:r>
      <w:r w:rsidRPr="00A05EE9">
        <w:tab/>
        <w:t xml:space="preserve">For the purposes of </w:t>
      </w:r>
      <w:r w:rsidR="00CE15B8" w:rsidRPr="00A05EE9">
        <w:t>paragraph (</w:t>
      </w:r>
      <w:r w:rsidRPr="00A05EE9">
        <w:t xml:space="preserve">2)(e), in working out the </w:t>
      </w:r>
      <w:r w:rsidR="00E0198C" w:rsidRPr="00E0198C">
        <w:rPr>
          <w:position w:val="6"/>
          <w:sz w:val="16"/>
        </w:rPr>
        <w:t>*</w:t>
      </w:r>
      <w:r w:rsidRPr="00A05EE9">
        <w:t>GST inclusive market value of the right in question, disregard anything that would prevent or restrict conversion of the right to money.</w:t>
      </w:r>
    </w:p>
    <w:p w14:paraId="09E597EA" w14:textId="0D6F1BB9" w:rsidR="005539A3" w:rsidRPr="00A05EE9" w:rsidRDefault="005539A3" w:rsidP="005539A3">
      <w:pPr>
        <w:pStyle w:val="subsection"/>
      </w:pPr>
      <w:r w:rsidRPr="00A05EE9">
        <w:tab/>
        <w:t>(4)</w:t>
      </w:r>
      <w:r w:rsidRPr="00A05EE9">
        <w:tab/>
        <w:t xml:space="preserve">If a </w:t>
      </w:r>
      <w:r w:rsidR="00E0198C" w:rsidRPr="00E0198C">
        <w:rPr>
          <w:position w:val="6"/>
          <w:sz w:val="16"/>
        </w:rPr>
        <w:t>*</w:t>
      </w:r>
      <w:r w:rsidRPr="00A05EE9">
        <w:t>deductible gift recipient issues a receipt for a contribution described in item</w:t>
      </w:r>
      <w:r w:rsidR="00CE15B8" w:rsidRPr="00A05EE9">
        <w:t> </w:t>
      </w:r>
      <w:r w:rsidRPr="00A05EE9">
        <w:t>8 of the table in section</w:t>
      </w:r>
      <w:r w:rsidR="00CE15B8" w:rsidRPr="00A05EE9">
        <w:t> </w:t>
      </w:r>
      <w:r w:rsidRPr="00A05EE9">
        <w:t>30</w:t>
      </w:r>
      <w:r w:rsidR="00E0198C">
        <w:noBreakHyphen/>
      </w:r>
      <w:r w:rsidRPr="00A05EE9">
        <w:t>15, the deductible gift recipient must ensure that the receipt states:</w:t>
      </w:r>
    </w:p>
    <w:p w14:paraId="4801B1D7" w14:textId="77777777" w:rsidR="005539A3" w:rsidRPr="00A05EE9" w:rsidRDefault="005539A3" w:rsidP="005539A3">
      <w:pPr>
        <w:pStyle w:val="paragraph"/>
      </w:pPr>
      <w:r w:rsidRPr="00A05EE9">
        <w:tab/>
        <w:t>(a)</w:t>
      </w:r>
      <w:r w:rsidRPr="00A05EE9">
        <w:tab/>
        <w:t>the name of the deductible gift recipient; and</w:t>
      </w:r>
    </w:p>
    <w:p w14:paraId="04106A0A" w14:textId="313D37EB" w:rsidR="005539A3" w:rsidRPr="00A05EE9" w:rsidRDefault="005539A3" w:rsidP="005539A3">
      <w:pPr>
        <w:pStyle w:val="paragraph"/>
      </w:pPr>
      <w:r w:rsidRPr="00A05EE9">
        <w:tab/>
        <w:t>(b)</w:t>
      </w:r>
      <w:r w:rsidRPr="00A05EE9">
        <w:tab/>
        <w:t xml:space="preserve">the </w:t>
      </w:r>
      <w:r w:rsidR="00E0198C" w:rsidRPr="00E0198C">
        <w:rPr>
          <w:position w:val="6"/>
          <w:sz w:val="16"/>
        </w:rPr>
        <w:t>*</w:t>
      </w:r>
      <w:r w:rsidRPr="00A05EE9">
        <w:t>ABN (if any) of the deductible gift recipient; and</w:t>
      </w:r>
    </w:p>
    <w:p w14:paraId="04C0A873" w14:textId="77777777" w:rsidR="005539A3" w:rsidRPr="00A05EE9" w:rsidRDefault="005539A3" w:rsidP="005539A3">
      <w:pPr>
        <w:pStyle w:val="paragraph"/>
      </w:pPr>
      <w:r w:rsidRPr="00A05EE9">
        <w:tab/>
        <w:t>(c)</w:t>
      </w:r>
      <w:r w:rsidRPr="00A05EE9">
        <w:tab/>
        <w:t>the fact that the receipt is for a contribution made by way of consideration for the supply of goods or services; and</w:t>
      </w:r>
    </w:p>
    <w:p w14:paraId="6E0AFAB3" w14:textId="77777777" w:rsidR="005539A3" w:rsidRPr="00A05EE9" w:rsidRDefault="005539A3" w:rsidP="005539A3">
      <w:pPr>
        <w:pStyle w:val="paragraph"/>
      </w:pPr>
      <w:r w:rsidRPr="00A05EE9">
        <w:tab/>
        <w:t>(d)</w:t>
      </w:r>
      <w:r w:rsidRPr="00A05EE9">
        <w:tab/>
        <w:t>the fact that the contribution was made because the contributor was the successful bidder at an auction that:</w:t>
      </w:r>
    </w:p>
    <w:p w14:paraId="36408456" w14:textId="020CC1AC" w:rsidR="005539A3" w:rsidRPr="00A05EE9" w:rsidRDefault="005539A3" w:rsidP="005539A3">
      <w:pPr>
        <w:pStyle w:val="paragraphsub"/>
      </w:pPr>
      <w:r w:rsidRPr="00A05EE9">
        <w:tab/>
        <w:t>(i)</w:t>
      </w:r>
      <w:r w:rsidRPr="00A05EE9">
        <w:tab/>
        <w:t xml:space="preserve">was a specified </w:t>
      </w:r>
      <w:r w:rsidR="00E0198C" w:rsidRPr="00E0198C">
        <w:rPr>
          <w:position w:val="6"/>
          <w:sz w:val="16"/>
        </w:rPr>
        <w:t>*</w:t>
      </w:r>
      <w:r w:rsidRPr="00A05EE9">
        <w:t>fund</w:t>
      </w:r>
      <w:r w:rsidR="00E0198C">
        <w:noBreakHyphen/>
      </w:r>
      <w:r w:rsidRPr="00A05EE9">
        <w:t>raising event; or</w:t>
      </w:r>
    </w:p>
    <w:p w14:paraId="6421B2E1" w14:textId="27D56BAC" w:rsidR="005539A3" w:rsidRPr="00A05EE9" w:rsidRDefault="005539A3" w:rsidP="005539A3">
      <w:pPr>
        <w:pStyle w:val="paragraphsub"/>
      </w:pPr>
      <w:r w:rsidRPr="00A05EE9">
        <w:tab/>
        <w:t>(ii)</w:t>
      </w:r>
      <w:r w:rsidRPr="00A05EE9">
        <w:tab/>
        <w:t>was held at a specified fund</w:t>
      </w:r>
      <w:r w:rsidR="00E0198C">
        <w:noBreakHyphen/>
      </w:r>
      <w:r w:rsidRPr="00A05EE9">
        <w:t>raising event; and</w:t>
      </w:r>
    </w:p>
    <w:p w14:paraId="7BD84132" w14:textId="77777777" w:rsidR="005539A3" w:rsidRPr="00A05EE9" w:rsidRDefault="005539A3" w:rsidP="005539A3">
      <w:pPr>
        <w:pStyle w:val="paragraph"/>
      </w:pPr>
      <w:r w:rsidRPr="00A05EE9">
        <w:tab/>
        <w:t>(e)</w:t>
      </w:r>
      <w:r w:rsidRPr="00A05EE9">
        <w:tab/>
        <w:t>if the contribution is money—the amount of the contribution; and</w:t>
      </w:r>
    </w:p>
    <w:p w14:paraId="324A04BD" w14:textId="33856E56" w:rsidR="005539A3" w:rsidRPr="00A05EE9" w:rsidRDefault="005539A3" w:rsidP="005539A3">
      <w:pPr>
        <w:pStyle w:val="paragraph"/>
      </w:pPr>
      <w:r w:rsidRPr="00A05EE9">
        <w:tab/>
        <w:t>(f)</w:t>
      </w:r>
      <w:r w:rsidRPr="00A05EE9">
        <w:tab/>
        <w:t xml:space="preserve">the </w:t>
      </w:r>
      <w:r w:rsidR="00E0198C" w:rsidRPr="00E0198C">
        <w:rPr>
          <w:position w:val="6"/>
          <w:sz w:val="16"/>
        </w:rPr>
        <w:t>*</w:t>
      </w:r>
      <w:r w:rsidRPr="00A05EE9">
        <w:t>GST inclusive market value, on the day the contribution was made, of the goods or services.</w:t>
      </w:r>
    </w:p>
    <w:p w14:paraId="5CA49DF3" w14:textId="4B7FB4AC" w:rsidR="005539A3" w:rsidRPr="00A05EE9" w:rsidRDefault="005539A3" w:rsidP="005539A3">
      <w:pPr>
        <w:pStyle w:val="subsection"/>
      </w:pPr>
      <w:r w:rsidRPr="00A05EE9">
        <w:tab/>
        <w:t>(5)</w:t>
      </w:r>
      <w:r w:rsidRPr="00A05EE9">
        <w:tab/>
        <w:t xml:space="preserve">For the purposes of </w:t>
      </w:r>
      <w:r w:rsidR="00CE15B8" w:rsidRPr="00A05EE9">
        <w:t>paragraph (</w:t>
      </w:r>
      <w:r w:rsidRPr="00A05EE9">
        <w:t xml:space="preserve">4)(f), in working out the </w:t>
      </w:r>
      <w:r w:rsidR="00E0198C" w:rsidRPr="00E0198C">
        <w:rPr>
          <w:position w:val="6"/>
          <w:sz w:val="16"/>
        </w:rPr>
        <w:t>*</w:t>
      </w:r>
      <w:r w:rsidRPr="00A05EE9">
        <w:t>GST inclusive market value of the goods or services in question, disregard anything that would prevent or restrict conversion of the goods or services to money.</w:t>
      </w:r>
    </w:p>
    <w:p w14:paraId="324C6492" w14:textId="5C5248C6" w:rsidR="0025663B" w:rsidRPr="00A05EE9" w:rsidRDefault="0025663B" w:rsidP="0025663B">
      <w:pPr>
        <w:pStyle w:val="ActHead5"/>
      </w:pPr>
      <w:bookmarkStart w:id="379" w:name="_Toc200727366"/>
      <w:bookmarkStart w:id="380" w:name="_Hlk107915695"/>
      <w:r w:rsidRPr="00A05EE9">
        <w:rPr>
          <w:rStyle w:val="CharSectno"/>
        </w:rPr>
        <w:t>30</w:t>
      </w:r>
      <w:r w:rsidR="00E0198C">
        <w:rPr>
          <w:rStyle w:val="CharSectno"/>
        </w:rPr>
        <w:noBreakHyphen/>
      </w:r>
      <w:r w:rsidRPr="00A05EE9">
        <w:rPr>
          <w:rStyle w:val="CharSectno"/>
        </w:rPr>
        <w:t>229</w:t>
      </w:r>
      <w:r w:rsidRPr="00A05EE9">
        <w:t xml:space="preserve">  Australian Business Register must show deductibility of gifts to deductible gift recipient</w:t>
      </w:r>
      <w:bookmarkEnd w:id="379"/>
    </w:p>
    <w:bookmarkEnd w:id="380"/>
    <w:p w14:paraId="37BB0118" w14:textId="749C52AA" w:rsidR="005539A3" w:rsidRPr="00A05EE9" w:rsidRDefault="005539A3" w:rsidP="005539A3">
      <w:pPr>
        <w:pStyle w:val="subsection"/>
      </w:pPr>
      <w:r w:rsidRPr="00A05EE9">
        <w:tab/>
        <w:t>(1)</w:t>
      </w:r>
      <w:r w:rsidRPr="00A05EE9">
        <w:tab/>
        <w:t xml:space="preserve">If a </w:t>
      </w:r>
      <w:r w:rsidR="00E0198C" w:rsidRPr="00E0198C">
        <w:rPr>
          <w:position w:val="6"/>
          <w:sz w:val="16"/>
        </w:rPr>
        <w:t>*</w:t>
      </w:r>
      <w:r w:rsidRPr="00A05EE9">
        <w:t xml:space="preserve">deductible gift recipient has an </w:t>
      </w:r>
      <w:r w:rsidR="00E0198C" w:rsidRPr="00E0198C">
        <w:rPr>
          <w:position w:val="6"/>
          <w:sz w:val="16"/>
        </w:rPr>
        <w:t>*</w:t>
      </w:r>
      <w:r w:rsidRPr="00A05EE9">
        <w:t xml:space="preserve">ABN, </w:t>
      </w:r>
      <w:bookmarkStart w:id="381" w:name="_Hlk107915719"/>
      <w:r w:rsidR="00C63ACB" w:rsidRPr="00A05EE9">
        <w:t xml:space="preserve">the </w:t>
      </w:r>
      <w:r w:rsidR="00E0198C" w:rsidRPr="00E0198C">
        <w:rPr>
          <w:position w:val="6"/>
          <w:sz w:val="16"/>
        </w:rPr>
        <w:t>*</w:t>
      </w:r>
      <w:r w:rsidR="00C63ACB" w:rsidRPr="00A05EE9">
        <w:t xml:space="preserve">Australian Business Registrar must enter in the </w:t>
      </w:r>
      <w:r w:rsidR="00E0198C" w:rsidRPr="00E0198C">
        <w:rPr>
          <w:position w:val="6"/>
          <w:sz w:val="16"/>
        </w:rPr>
        <w:t>*</w:t>
      </w:r>
      <w:r w:rsidR="00C63ACB" w:rsidRPr="00A05EE9">
        <w:t>Australian Business Register in relation to the deductible gift recipient a statement that it is a deductible gift recipient for a specified period.</w:t>
      </w:r>
      <w:bookmarkEnd w:id="381"/>
    </w:p>
    <w:p w14:paraId="1C25B735" w14:textId="77777777" w:rsidR="00C63ACB" w:rsidRPr="00A05EE9" w:rsidRDefault="00C63ACB" w:rsidP="00C63ACB">
      <w:pPr>
        <w:pStyle w:val="notetext"/>
      </w:pPr>
      <w:r w:rsidRPr="00A05EE9">
        <w:t>Note 1:</w:t>
      </w:r>
      <w:r w:rsidRPr="00A05EE9">
        <w:tab/>
        <w:t>An entry (or lack of entry) of a statement required by this section does not affect whether you can deduct a gift to the fund, authority or institution.</w:t>
      </w:r>
    </w:p>
    <w:p w14:paraId="6DF23CA6" w14:textId="7E66BC09" w:rsidR="005539A3" w:rsidRPr="00A05EE9" w:rsidRDefault="005539A3" w:rsidP="005539A3">
      <w:pPr>
        <w:pStyle w:val="notetext"/>
      </w:pPr>
      <w:r w:rsidRPr="00A05EE9">
        <w:t>Note 2:</w:t>
      </w:r>
      <w:r w:rsidRPr="00A05EE9">
        <w:tab/>
        <w:t>This section will apply to all entities and government entities that are endorsed as deductible gift recipients under Subdivision</w:t>
      </w:r>
      <w:r w:rsidR="00CE15B8" w:rsidRPr="00A05EE9">
        <w:t> </w:t>
      </w:r>
      <w:r w:rsidRPr="00A05EE9">
        <w:t>30</w:t>
      </w:r>
      <w:r w:rsidR="00E0198C">
        <w:noBreakHyphen/>
      </w:r>
      <w:r w:rsidRPr="00A05EE9">
        <w:t>BA, because they must have ABNs to be endorsed. It will also apply to other entities described or named in Subdivision</w:t>
      </w:r>
      <w:r w:rsidR="00CE15B8" w:rsidRPr="00A05EE9">
        <w:t> </w:t>
      </w:r>
      <w:r w:rsidRPr="00A05EE9">
        <w:t>30</w:t>
      </w:r>
      <w:r w:rsidR="00E0198C">
        <w:noBreakHyphen/>
      </w:r>
      <w:r w:rsidRPr="00A05EE9">
        <w:t>A if they have ABNs.</w:t>
      </w:r>
    </w:p>
    <w:p w14:paraId="010DA8B1" w14:textId="69B3A321" w:rsidR="005539A3" w:rsidRPr="00A05EE9" w:rsidRDefault="005539A3" w:rsidP="005539A3">
      <w:pPr>
        <w:pStyle w:val="subsection"/>
        <w:keepLines/>
      </w:pPr>
      <w:r w:rsidRPr="00A05EE9">
        <w:tab/>
        <w:t>(2)</w:t>
      </w:r>
      <w:r w:rsidRPr="00A05EE9">
        <w:tab/>
        <w:t xml:space="preserve">If the </w:t>
      </w:r>
      <w:r w:rsidR="00E0198C" w:rsidRPr="00E0198C">
        <w:rPr>
          <w:position w:val="6"/>
          <w:sz w:val="16"/>
        </w:rPr>
        <w:t>*</w:t>
      </w:r>
      <w:r w:rsidRPr="00A05EE9">
        <w:t>deductible gift recipient is a deductible gift recipient only because it is endorsed under Subdivision</w:t>
      </w:r>
      <w:r w:rsidR="00CE15B8" w:rsidRPr="00A05EE9">
        <w:t> </w:t>
      </w:r>
      <w:r w:rsidRPr="00A05EE9">
        <w:t>30</w:t>
      </w:r>
      <w:r w:rsidR="00E0198C">
        <w:noBreakHyphen/>
      </w:r>
      <w:r w:rsidRPr="00A05EE9">
        <w:t>BA as a deductible gift recipient for the operation of a fund, authority or institution, the statement must name the fund, authority or institution.</w:t>
      </w:r>
    </w:p>
    <w:p w14:paraId="040D2F7F" w14:textId="77777777" w:rsidR="005539A3" w:rsidRPr="00A05EE9" w:rsidRDefault="005539A3" w:rsidP="005539A3">
      <w:pPr>
        <w:pStyle w:val="subsection"/>
        <w:keepLines/>
      </w:pPr>
      <w:r w:rsidRPr="00A05EE9">
        <w:tab/>
        <w:t>(2A)</w:t>
      </w:r>
      <w:r w:rsidRPr="00A05EE9">
        <w:tab/>
        <w:t>If:</w:t>
      </w:r>
    </w:p>
    <w:p w14:paraId="08E3E086" w14:textId="520FCF31" w:rsidR="005539A3" w:rsidRPr="00A05EE9" w:rsidRDefault="005539A3" w:rsidP="005539A3">
      <w:pPr>
        <w:pStyle w:val="paragraph"/>
        <w:keepLines/>
      </w:pPr>
      <w:r w:rsidRPr="00A05EE9">
        <w:tab/>
        <w:t>(a)</w:t>
      </w:r>
      <w:r w:rsidRPr="00A05EE9">
        <w:tab/>
        <w:t xml:space="preserve">the </w:t>
      </w:r>
      <w:r w:rsidR="00E0198C" w:rsidRPr="00E0198C">
        <w:rPr>
          <w:position w:val="6"/>
          <w:sz w:val="16"/>
        </w:rPr>
        <w:t>*</w:t>
      </w:r>
      <w:r w:rsidRPr="00A05EE9">
        <w:t>deductible gift recipient is:</w:t>
      </w:r>
    </w:p>
    <w:p w14:paraId="29293B4C" w14:textId="77777777" w:rsidR="005539A3" w:rsidRPr="00A05EE9" w:rsidRDefault="005539A3" w:rsidP="005539A3">
      <w:pPr>
        <w:pStyle w:val="paragraphsub"/>
        <w:keepLines/>
      </w:pPr>
      <w:r w:rsidRPr="00A05EE9">
        <w:tab/>
        <w:t>(i)</w:t>
      </w:r>
      <w:r w:rsidRPr="00A05EE9">
        <w:tab/>
        <w:t>a fund, authority or institution; or</w:t>
      </w:r>
    </w:p>
    <w:p w14:paraId="2DD4992D" w14:textId="66AF2831" w:rsidR="005539A3" w:rsidRPr="00A05EE9" w:rsidRDefault="005539A3" w:rsidP="005539A3">
      <w:pPr>
        <w:pStyle w:val="paragraphsub"/>
        <w:keepLines/>
      </w:pPr>
      <w:r w:rsidRPr="00A05EE9">
        <w:tab/>
        <w:t>(ii)</w:t>
      </w:r>
      <w:r w:rsidRPr="00A05EE9">
        <w:tab/>
        <w:t>a deductible gift recipient only because it is endorsed under Subdivision</w:t>
      </w:r>
      <w:r w:rsidR="00CE15B8" w:rsidRPr="00A05EE9">
        <w:t> </w:t>
      </w:r>
      <w:r w:rsidRPr="00A05EE9">
        <w:t>30</w:t>
      </w:r>
      <w:r w:rsidR="00E0198C">
        <w:noBreakHyphen/>
      </w:r>
      <w:r w:rsidRPr="00A05EE9">
        <w:t>BA as a deductible gift recipient for the operation of a fund, authority or institution; and</w:t>
      </w:r>
    </w:p>
    <w:p w14:paraId="500512BD" w14:textId="3AF4A18D" w:rsidR="005539A3" w:rsidRPr="00A05EE9" w:rsidRDefault="005539A3" w:rsidP="005539A3">
      <w:pPr>
        <w:pStyle w:val="paragraph"/>
        <w:keepLines/>
      </w:pPr>
      <w:r w:rsidRPr="00A05EE9">
        <w:tab/>
        <w:t>(b)</w:t>
      </w:r>
      <w:r w:rsidRPr="00A05EE9">
        <w:tab/>
        <w:t xml:space="preserve">the fund, authority or institution is covered by </w:t>
      </w:r>
      <w:r w:rsidR="004B02AC" w:rsidRPr="00A05EE9">
        <w:t>item 1</w:t>
      </w:r>
      <w:r w:rsidRPr="00A05EE9">
        <w:t>, 2 or 4 of the table in section</w:t>
      </w:r>
      <w:r w:rsidR="00CE15B8" w:rsidRPr="00A05EE9">
        <w:t> </w:t>
      </w:r>
      <w:r w:rsidRPr="00A05EE9">
        <w:t>30</w:t>
      </w:r>
      <w:r w:rsidR="00E0198C">
        <w:noBreakHyphen/>
      </w:r>
      <w:r w:rsidRPr="00A05EE9">
        <w:t>15;</w:t>
      </w:r>
    </w:p>
    <w:p w14:paraId="6DACA9C2" w14:textId="77777777" w:rsidR="005539A3" w:rsidRPr="00A05EE9" w:rsidRDefault="005539A3" w:rsidP="005539A3">
      <w:pPr>
        <w:pStyle w:val="subsection2"/>
        <w:keepLines/>
      </w:pPr>
      <w:r w:rsidRPr="00A05EE9">
        <w:t>the statement must specify that the fund, authority or institution is covered by that item.</w:t>
      </w:r>
    </w:p>
    <w:p w14:paraId="13F97429" w14:textId="120DF431" w:rsidR="00C63ACB" w:rsidRPr="00A05EE9" w:rsidRDefault="00C63ACB" w:rsidP="00C63ACB">
      <w:pPr>
        <w:pStyle w:val="subsection"/>
      </w:pPr>
      <w:r w:rsidRPr="00A05EE9">
        <w:tab/>
        <w:t>(3)</w:t>
      </w:r>
      <w:r w:rsidRPr="00A05EE9">
        <w:tab/>
        <w:t xml:space="preserve">The </w:t>
      </w:r>
      <w:r w:rsidR="00E0198C" w:rsidRPr="00E0198C">
        <w:rPr>
          <w:position w:val="6"/>
          <w:sz w:val="16"/>
        </w:rPr>
        <w:t>*</w:t>
      </w:r>
      <w:r w:rsidRPr="00A05EE9">
        <w:t xml:space="preserve">Australian Business Registrar may remove the statement from the </w:t>
      </w:r>
      <w:r w:rsidR="00E0198C" w:rsidRPr="00E0198C">
        <w:rPr>
          <w:position w:val="6"/>
          <w:sz w:val="16"/>
        </w:rPr>
        <w:t>*</w:t>
      </w:r>
      <w:r w:rsidRPr="00A05EE9">
        <w:t>Australian Business Register after the end of the period.</w:t>
      </w:r>
    </w:p>
    <w:p w14:paraId="63EA05F6" w14:textId="4A457457" w:rsidR="005539A3" w:rsidRPr="00A05EE9" w:rsidRDefault="005539A3" w:rsidP="005539A3">
      <w:pPr>
        <w:pStyle w:val="subsection"/>
      </w:pPr>
      <w:r w:rsidRPr="00A05EE9">
        <w:tab/>
        <w:t>(4)</w:t>
      </w:r>
      <w:r w:rsidRPr="00A05EE9">
        <w:tab/>
        <w:t xml:space="preserve">The </w:t>
      </w:r>
      <w:r w:rsidR="00E0198C" w:rsidRPr="00E0198C">
        <w:rPr>
          <w:position w:val="6"/>
          <w:sz w:val="16"/>
        </w:rPr>
        <w:t>*</w:t>
      </w:r>
      <w:r w:rsidR="00C63ACB" w:rsidRPr="00A05EE9">
        <w:t>Australian Business Registrar</w:t>
      </w:r>
      <w:r w:rsidRPr="00A05EE9">
        <w:t xml:space="preserve"> must take reasonable steps to ensure that a </w:t>
      </w:r>
      <w:bookmarkStart w:id="382" w:name="_Hlk107915831"/>
      <w:r w:rsidR="006C1191" w:rsidRPr="00A05EE9">
        <w:t xml:space="preserve">statement appearing in the </w:t>
      </w:r>
      <w:r w:rsidR="00E0198C" w:rsidRPr="00E0198C">
        <w:rPr>
          <w:position w:val="6"/>
          <w:sz w:val="16"/>
        </w:rPr>
        <w:t>*</w:t>
      </w:r>
      <w:r w:rsidR="006C1191" w:rsidRPr="00A05EE9">
        <w:t>Australian Business Register</w:t>
      </w:r>
      <w:bookmarkEnd w:id="382"/>
      <w:r w:rsidRPr="00A05EE9">
        <w:t xml:space="preserve"> under this section is </w:t>
      </w:r>
      <w:bookmarkStart w:id="383" w:name="_Hlk107915867"/>
      <w:r w:rsidR="00354DDC" w:rsidRPr="00A05EE9">
        <w:t>true</w:t>
      </w:r>
      <w:bookmarkEnd w:id="383"/>
      <w:r w:rsidRPr="00A05EE9">
        <w:t>. For this purpose, the Registrar may:</w:t>
      </w:r>
    </w:p>
    <w:p w14:paraId="23F389A2" w14:textId="77777777" w:rsidR="006C1191" w:rsidRPr="00A05EE9" w:rsidRDefault="006C1191" w:rsidP="006C1191">
      <w:pPr>
        <w:pStyle w:val="paragraph"/>
      </w:pPr>
      <w:r w:rsidRPr="00A05EE9">
        <w:tab/>
        <w:t>(a)</w:t>
      </w:r>
      <w:r w:rsidRPr="00A05EE9">
        <w:tab/>
        <w:t>change the statement; or</w:t>
      </w:r>
    </w:p>
    <w:p w14:paraId="50F3C878" w14:textId="77777777" w:rsidR="006C1191" w:rsidRPr="00A05EE9" w:rsidRDefault="006C1191" w:rsidP="006C1191">
      <w:pPr>
        <w:pStyle w:val="paragraph"/>
      </w:pPr>
      <w:r w:rsidRPr="00A05EE9">
        <w:tab/>
        <w:t>(b)</w:t>
      </w:r>
      <w:r w:rsidRPr="00A05EE9">
        <w:tab/>
        <w:t>remove the statement from the Register if the statement is not true; or</w:t>
      </w:r>
    </w:p>
    <w:p w14:paraId="335E7B69" w14:textId="77777777" w:rsidR="006C1191" w:rsidRPr="00A05EE9" w:rsidRDefault="006C1191" w:rsidP="006C1191">
      <w:pPr>
        <w:pStyle w:val="paragraph"/>
      </w:pPr>
      <w:r w:rsidRPr="00A05EE9">
        <w:tab/>
        <w:t>(c)</w:t>
      </w:r>
      <w:r w:rsidRPr="00A05EE9">
        <w:tab/>
        <w:t>remove the statement from the Register and enter another statement in the Register under this section.</w:t>
      </w:r>
    </w:p>
    <w:p w14:paraId="4AB1407D" w14:textId="028DD289" w:rsidR="005539A3" w:rsidRPr="00A05EE9" w:rsidRDefault="005539A3" w:rsidP="005539A3">
      <w:pPr>
        <w:pStyle w:val="ActHead4"/>
      </w:pPr>
      <w:bookmarkStart w:id="384" w:name="_Toc200727367"/>
      <w:r w:rsidRPr="00A05EE9">
        <w:rPr>
          <w:rStyle w:val="CharSubdNo"/>
        </w:rPr>
        <w:t>Subdivision</w:t>
      </w:r>
      <w:r w:rsidR="00CE15B8" w:rsidRPr="00A05EE9">
        <w:rPr>
          <w:rStyle w:val="CharSubdNo"/>
        </w:rPr>
        <w:t> </w:t>
      </w:r>
      <w:r w:rsidRPr="00A05EE9">
        <w:rPr>
          <w:rStyle w:val="CharSubdNo"/>
        </w:rPr>
        <w:t>30</w:t>
      </w:r>
      <w:r w:rsidR="00E0198C">
        <w:rPr>
          <w:rStyle w:val="CharSubdNo"/>
        </w:rPr>
        <w:noBreakHyphen/>
      </w:r>
      <w:r w:rsidRPr="00A05EE9">
        <w:rPr>
          <w:rStyle w:val="CharSubdNo"/>
        </w:rPr>
        <w:t>DA</w:t>
      </w:r>
      <w:r w:rsidRPr="00A05EE9">
        <w:t>—</w:t>
      </w:r>
      <w:r w:rsidRPr="00A05EE9">
        <w:rPr>
          <w:rStyle w:val="CharSubdText"/>
        </w:rPr>
        <w:t>Donations to political parties and independent candidates and members</w:t>
      </w:r>
      <w:bookmarkEnd w:id="384"/>
    </w:p>
    <w:p w14:paraId="0D03D0FB" w14:textId="1BD12250" w:rsidR="005539A3" w:rsidRPr="00A05EE9" w:rsidRDefault="005539A3" w:rsidP="005539A3">
      <w:pPr>
        <w:pStyle w:val="ActHead4"/>
      </w:pPr>
      <w:bookmarkStart w:id="385" w:name="_Toc200727368"/>
      <w:r w:rsidRPr="00A05EE9">
        <w:t>Guide to Subdivision</w:t>
      </w:r>
      <w:r w:rsidR="00CE15B8" w:rsidRPr="00A05EE9">
        <w:t> </w:t>
      </w:r>
      <w:r w:rsidRPr="00A05EE9">
        <w:t>30</w:t>
      </w:r>
      <w:r w:rsidR="00E0198C">
        <w:noBreakHyphen/>
      </w:r>
      <w:r w:rsidRPr="00A05EE9">
        <w:t>DA</w:t>
      </w:r>
      <w:bookmarkEnd w:id="385"/>
    </w:p>
    <w:p w14:paraId="6674F14B" w14:textId="07BE11D9" w:rsidR="005539A3" w:rsidRPr="00A05EE9" w:rsidRDefault="005539A3" w:rsidP="005539A3">
      <w:pPr>
        <w:pStyle w:val="ActHead5"/>
      </w:pPr>
      <w:bookmarkStart w:id="386" w:name="_Toc200727369"/>
      <w:r w:rsidRPr="00A05EE9">
        <w:rPr>
          <w:rStyle w:val="CharSectno"/>
        </w:rPr>
        <w:t>30</w:t>
      </w:r>
      <w:r w:rsidR="00E0198C">
        <w:rPr>
          <w:rStyle w:val="CharSectno"/>
        </w:rPr>
        <w:noBreakHyphen/>
      </w:r>
      <w:r w:rsidRPr="00A05EE9">
        <w:rPr>
          <w:rStyle w:val="CharSectno"/>
        </w:rPr>
        <w:t>241</w:t>
      </w:r>
      <w:r w:rsidRPr="00A05EE9">
        <w:t xml:space="preserve">  What this Subdivision is about</w:t>
      </w:r>
      <w:bookmarkEnd w:id="386"/>
    </w:p>
    <w:p w14:paraId="2F59A85B" w14:textId="77777777" w:rsidR="005539A3" w:rsidRPr="00A05EE9" w:rsidRDefault="005539A3" w:rsidP="00B64E21">
      <w:pPr>
        <w:pStyle w:val="SOText"/>
      </w:pPr>
      <w:r w:rsidRPr="00A05EE9">
        <w:t>Generally, you can deduct certain contributions and gifts to political parties, independent candidates and members.</w:t>
      </w:r>
    </w:p>
    <w:p w14:paraId="1D9C8A4B" w14:textId="77777777" w:rsidR="005539A3" w:rsidRPr="00A05EE9" w:rsidRDefault="005539A3" w:rsidP="00B64E21">
      <w:pPr>
        <w:pStyle w:val="SOText"/>
      </w:pPr>
      <w:r w:rsidRPr="00A05EE9">
        <w:t>Contributions and gifts must be at least $2 and there is a limit on the total amount that you can deduct.</w:t>
      </w:r>
    </w:p>
    <w:p w14:paraId="197233EB" w14:textId="77777777" w:rsidR="005539A3" w:rsidRPr="00A05EE9" w:rsidRDefault="005539A3" w:rsidP="005539A3">
      <w:pPr>
        <w:pStyle w:val="TofSectsHeading"/>
      </w:pPr>
      <w:r w:rsidRPr="00A05EE9">
        <w:t>Table of sections</w:t>
      </w:r>
    </w:p>
    <w:p w14:paraId="4D3E7B96" w14:textId="77777777" w:rsidR="005539A3" w:rsidRPr="00A05EE9" w:rsidRDefault="005539A3" w:rsidP="005539A3">
      <w:pPr>
        <w:pStyle w:val="TofSectsGroupHeading"/>
      </w:pPr>
      <w:r w:rsidRPr="00A05EE9">
        <w:t>Operative provisions</w:t>
      </w:r>
    </w:p>
    <w:p w14:paraId="711812B0" w14:textId="7EA6F18A" w:rsidR="005539A3" w:rsidRPr="00A05EE9" w:rsidRDefault="005539A3" w:rsidP="005539A3">
      <w:pPr>
        <w:pStyle w:val="TofSectsSection"/>
      </w:pPr>
      <w:r w:rsidRPr="00A05EE9">
        <w:t>30</w:t>
      </w:r>
      <w:r w:rsidR="00E0198C">
        <w:noBreakHyphen/>
      </w:r>
      <w:r w:rsidRPr="00A05EE9">
        <w:t>242</w:t>
      </w:r>
      <w:r w:rsidRPr="00A05EE9">
        <w:tab/>
        <w:t>Deduction for political contributions and gifts</w:t>
      </w:r>
    </w:p>
    <w:p w14:paraId="4391EB0A" w14:textId="78018EC7" w:rsidR="005539A3" w:rsidRPr="00A05EE9" w:rsidRDefault="005539A3" w:rsidP="005539A3">
      <w:pPr>
        <w:pStyle w:val="TofSectsSection"/>
      </w:pPr>
      <w:r w:rsidRPr="00A05EE9">
        <w:t>30</w:t>
      </w:r>
      <w:r w:rsidR="00E0198C">
        <w:noBreakHyphen/>
      </w:r>
      <w:r w:rsidRPr="00A05EE9">
        <w:t>243</w:t>
      </w:r>
      <w:r w:rsidRPr="00A05EE9">
        <w:tab/>
        <w:t>Amount of the deduction</w:t>
      </w:r>
    </w:p>
    <w:p w14:paraId="4FF2B746" w14:textId="23565F93" w:rsidR="005539A3" w:rsidRPr="00A05EE9" w:rsidRDefault="005539A3" w:rsidP="005539A3">
      <w:pPr>
        <w:pStyle w:val="TofSectsSection"/>
      </w:pPr>
      <w:r w:rsidRPr="00A05EE9">
        <w:t>30</w:t>
      </w:r>
      <w:r w:rsidR="00E0198C">
        <w:noBreakHyphen/>
      </w:r>
      <w:r w:rsidRPr="00A05EE9">
        <w:t>244</w:t>
      </w:r>
      <w:r w:rsidRPr="00A05EE9">
        <w:tab/>
        <w:t>When an individual is an independent candidate</w:t>
      </w:r>
    </w:p>
    <w:p w14:paraId="2D6DCDB3" w14:textId="07D6734E" w:rsidR="005539A3" w:rsidRPr="00A05EE9" w:rsidRDefault="005539A3" w:rsidP="005539A3">
      <w:pPr>
        <w:pStyle w:val="TofSectsSection"/>
      </w:pPr>
      <w:r w:rsidRPr="00A05EE9">
        <w:t>30</w:t>
      </w:r>
      <w:r w:rsidR="00E0198C">
        <w:noBreakHyphen/>
      </w:r>
      <w:r w:rsidRPr="00A05EE9">
        <w:t>245</w:t>
      </w:r>
      <w:r w:rsidRPr="00A05EE9">
        <w:tab/>
        <w:t>When an individual is an independent member</w:t>
      </w:r>
    </w:p>
    <w:p w14:paraId="68791AA0" w14:textId="77777777" w:rsidR="005539A3" w:rsidRPr="00A05EE9" w:rsidRDefault="005539A3" w:rsidP="005539A3">
      <w:pPr>
        <w:pStyle w:val="ActHead4"/>
      </w:pPr>
      <w:bookmarkStart w:id="387" w:name="_Toc200727370"/>
      <w:r w:rsidRPr="00A05EE9">
        <w:t>Operative provisions</w:t>
      </w:r>
      <w:bookmarkEnd w:id="387"/>
    </w:p>
    <w:p w14:paraId="08FF5AB9" w14:textId="56831BF2" w:rsidR="005539A3" w:rsidRPr="00A05EE9" w:rsidRDefault="005539A3" w:rsidP="005539A3">
      <w:pPr>
        <w:pStyle w:val="ActHead5"/>
      </w:pPr>
      <w:bookmarkStart w:id="388" w:name="_Toc200727371"/>
      <w:r w:rsidRPr="00A05EE9">
        <w:rPr>
          <w:rStyle w:val="CharSectno"/>
        </w:rPr>
        <w:t>30</w:t>
      </w:r>
      <w:r w:rsidR="00E0198C">
        <w:rPr>
          <w:rStyle w:val="CharSectno"/>
        </w:rPr>
        <w:noBreakHyphen/>
      </w:r>
      <w:r w:rsidRPr="00A05EE9">
        <w:rPr>
          <w:rStyle w:val="CharSectno"/>
        </w:rPr>
        <w:t>242</w:t>
      </w:r>
      <w:r w:rsidRPr="00A05EE9">
        <w:t xml:space="preserve">  Deduction for political contributions and gifts</w:t>
      </w:r>
      <w:bookmarkEnd w:id="388"/>
    </w:p>
    <w:p w14:paraId="47482294" w14:textId="77777777" w:rsidR="005539A3" w:rsidRPr="00A05EE9" w:rsidRDefault="005539A3" w:rsidP="005539A3">
      <w:pPr>
        <w:pStyle w:val="subsection"/>
      </w:pPr>
      <w:r w:rsidRPr="00A05EE9">
        <w:tab/>
        <w:t>(1)</w:t>
      </w:r>
      <w:r w:rsidRPr="00A05EE9">
        <w:tab/>
        <w:t>You can deduct any of the following for the income year in which they are made:</w:t>
      </w:r>
    </w:p>
    <w:p w14:paraId="35636A86" w14:textId="77777777" w:rsidR="005539A3" w:rsidRPr="00A05EE9" w:rsidRDefault="005539A3" w:rsidP="005539A3">
      <w:pPr>
        <w:pStyle w:val="paragraph"/>
      </w:pPr>
      <w:r w:rsidRPr="00A05EE9">
        <w:tab/>
        <w:t>(a)</w:t>
      </w:r>
      <w:r w:rsidRPr="00A05EE9">
        <w:tab/>
        <w:t xml:space="preserve">a contribution or gift to a political party that is registered under Part XI of the </w:t>
      </w:r>
      <w:r w:rsidRPr="00A05EE9">
        <w:rPr>
          <w:i/>
        </w:rPr>
        <w:t>Commonwealth Electoral Act 1918</w:t>
      </w:r>
      <w:r w:rsidRPr="00A05EE9">
        <w:t xml:space="preserve"> or under corresponding State or Territory legislation;</w:t>
      </w:r>
    </w:p>
    <w:p w14:paraId="41FA5997" w14:textId="6DB985D1" w:rsidR="005539A3" w:rsidRPr="00A05EE9" w:rsidRDefault="005539A3" w:rsidP="005539A3">
      <w:pPr>
        <w:pStyle w:val="paragraph"/>
      </w:pPr>
      <w:r w:rsidRPr="00A05EE9">
        <w:tab/>
        <w:t>(b)</w:t>
      </w:r>
      <w:r w:rsidRPr="00A05EE9">
        <w:tab/>
        <w:t xml:space="preserve">a contribution or gift to an individual when the individual is an </w:t>
      </w:r>
      <w:r w:rsidR="00E0198C" w:rsidRPr="00E0198C">
        <w:rPr>
          <w:position w:val="6"/>
          <w:sz w:val="16"/>
        </w:rPr>
        <w:t>*</w:t>
      </w:r>
      <w:r w:rsidRPr="00A05EE9">
        <w:t>independent candidate for a Commonwealth, State, Northern Territory or Australian Capital Territory election;</w:t>
      </w:r>
    </w:p>
    <w:p w14:paraId="3C4BD790" w14:textId="679C55DF" w:rsidR="005539A3" w:rsidRPr="00A05EE9" w:rsidRDefault="005539A3" w:rsidP="005539A3">
      <w:pPr>
        <w:pStyle w:val="paragraph"/>
      </w:pPr>
      <w:r w:rsidRPr="00A05EE9">
        <w:tab/>
        <w:t>(c)</w:t>
      </w:r>
      <w:r w:rsidRPr="00A05EE9">
        <w:tab/>
        <w:t xml:space="preserve">a contribution or gift to an individual who is, or was, an </w:t>
      </w:r>
      <w:r w:rsidR="00E0198C" w:rsidRPr="00E0198C">
        <w:rPr>
          <w:position w:val="6"/>
          <w:sz w:val="16"/>
        </w:rPr>
        <w:t>*</w:t>
      </w:r>
      <w:r w:rsidRPr="00A05EE9">
        <w:t>independent member of the Commonwealth Parliament, a State Parliament, the Legislative Assembly of the Northern Territory or the Legislative Assembly for the Australian Capital Territory.</w:t>
      </w:r>
    </w:p>
    <w:p w14:paraId="449983C2" w14:textId="77777777" w:rsidR="005539A3" w:rsidRPr="00A05EE9" w:rsidRDefault="005539A3" w:rsidP="005539A3">
      <w:pPr>
        <w:pStyle w:val="subsection"/>
      </w:pPr>
      <w:r w:rsidRPr="00A05EE9">
        <w:tab/>
        <w:t>(2)</w:t>
      </w:r>
      <w:r w:rsidRPr="00A05EE9">
        <w:tab/>
        <w:t>The contribution or gift must be of:</w:t>
      </w:r>
    </w:p>
    <w:p w14:paraId="50607827" w14:textId="77777777" w:rsidR="005539A3" w:rsidRPr="00A05EE9" w:rsidRDefault="005539A3" w:rsidP="005539A3">
      <w:pPr>
        <w:pStyle w:val="paragraph"/>
      </w:pPr>
      <w:r w:rsidRPr="00A05EE9">
        <w:tab/>
        <w:t>(a)</w:t>
      </w:r>
      <w:r w:rsidRPr="00A05EE9">
        <w:tab/>
        <w:t>money; or</w:t>
      </w:r>
    </w:p>
    <w:p w14:paraId="1FEE3F5F" w14:textId="77777777" w:rsidR="005539A3" w:rsidRPr="00A05EE9" w:rsidRDefault="005539A3" w:rsidP="005539A3">
      <w:pPr>
        <w:pStyle w:val="paragraph"/>
      </w:pPr>
      <w:r w:rsidRPr="00A05EE9">
        <w:tab/>
        <w:t>(b)</w:t>
      </w:r>
      <w:r w:rsidRPr="00A05EE9">
        <w:tab/>
        <w:t>property that you purchased during the 12 months before making the contribution or gift.</w:t>
      </w:r>
    </w:p>
    <w:p w14:paraId="1201D2C4" w14:textId="77777777" w:rsidR="005539A3" w:rsidRPr="00A05EE9" w:rsidRDefault="005539A3" w:rsidP="005539A3">
      <w:pPr>
        <w:pStyle w:val="subsection"/>
      </w:pPr>
      <w:r w:rsidRPr="00A05EE9">
        <w:tab/>
        <w:t>(3)</w:t>
      </w:r>
      <w:r w:rsidRPr="00A05EE9">
        <w:tab/>
        <w:t>The value of the contribution or gift must be at least $2.</w:t>
      </w:r>
    </w:p>
    <w:p w14:paraId="6AFF65F8" w14:textId="77777777" w:rsidR="005539A3" w:rsidRPr="00A05EE9" w:rsidRDefault="005539A3" w:rsidP="005539A3">
      <w:pPr>
        <w:pStyle w:val="subsection"/>
      </w:pPr>
      <w:r w:rsidRPr="00A05EE9">
        <w:tab/>
        <w:t>(3A)</w:t>
      </w:r>
      <w:r w:rsidRPr="00A05EE9">
        <w:tab/>
        <w:t>You can deduct the contribution or gift only if:</w:t>
      </w:r>
    </w:p>
    <w:p w14:paraId="62F7C0D8" w14:textId="77777777" w:rsidR="005539A3" w:rsidRPr="00A05EE9" w:rsidRDefault="005539A3" w:rsidP="005539A3">
      <w:pPr>
        <w:pStyle w:val="paragraph"/>
      </w:pPr>
      <w:r w:rsidRPr="00A05EE9">
        <w:tab/>
        <w:t>(a)</w:t>
      </w:r>
      <w:r w:rsidRPr="00A05EE9">
        <w:tab/>
        <w:t>you are an individual; and</w:t>
      </w:r>
    </w:p>
    <w:p w14:paraId="55AE1215" w14:textId="0E67D637" w:rsidR="005539A3" w:rsidRPr="00A05EE9" w:rsidRDefault="005539A3" w:rsidP="005539A3">
      <w:pPr>
        <w:pStyle w:val="paragraph"/>
      </w:pPr>
      <w:r w:rsidRPr="00A05EE9">
        <w:tab/>
        <w:t>(b)</w:t>
      </w:r>
      <w:r w:rsidRPr="00A05EE9">
        <w:tab/>
        <w:t xml:space="preserve">you do </w:t>
      </w:r>
      <w:r w:rsidRPr="00A05EE9">
        <w:rPr>
          <w:i/>
        </w:rPr>
        <w:t>not</w:t>
      </w:r>
      <w:r w:rsidRPr="00A05EE9">
        <w:t xml:space="preserve"> make the gift or contribution in the course of </w:t>
      </w:r>
      <w:r w:rsidR="00E82298" w:rsidRPr="00A05EE9">
        <w:t>carrying on</w:t>
      </w:r>
      <w:r w:rsidRPr="00A05EE9">
        <w:t xml:space="preserve"> a </w:t>
      </w:r>
      <w:r w:rsidR="00E0198C" w:rsidRPr="00E0198C">
        <w:rPr>
          <w:position w:val="6"/>
          <w:sz w:val="16"/>
        </w:rPr>
        <w:t>*</w:t>
      </w:r>
      <w:r w:rsidRPr="00A05EE9">
        <w:t>business.</w:t>
      </w:r>
    </w:p>
    <w:p w14:paraId="11F893E3" w14:textId="77777777" w:rsidR="005539A3" w:rsidRPr="00A05EE9" w:rsidRDefault="005539A3" w:rsidP="005539A3">
      <w:pPr>
        <w:pStyle w:val="subsection"/>
      </w:pPr>
      <w:r w:rsidRPr="00A05EE9">
        <w:tab/>
        <w:t>(4)</w:t>
      </w:r>
      <w:r w:rsidRPr="00A05EE9">
        <w:tab/>
        <w:t>You cannot deduct a testamentary contribution or gift under this Subdivision.</w:t>
      </w:r>
    </w:p>
    <w:p w14:paraId="084E204B" w14:textId="3032EB1C" w:rsidR="005539A3" w:rsidRPr="00A05EE9" w:rsidRDefault="005539A3" w:rsidP="005539A3">
      <w:pPr>
        <w:pStyle w:val="subsection"/>
      </w:pPr>
      <w:r w:rsidRPr="00A05EE9">
        <w:tab/>
        <w:t>(5)</w:t>
      </w:r>
      <w:r w:rsidRPr="00A05EE9">
        <w:tab/>
        <w:t xml:space="preserve">A contribution or gift to an individual who is, or was, an </w:t>
      </w:r>
      <w:r w:rsidR="00E0198C" w:rsidRPr="00E0198C">
        <w:rPr>
          <w:position w:val="6"/>
          <w:sz w:val="16"/>
        </w:rPr>
        <w:t>*</w:t>
      </w:r>
      <w:r w:rsidRPr="00A05EE9">
        <w:t>independent member must be made:</w:t>
      </w:r>
    </w:p>
    <w:p w14:paraId="383992E5" w14:textId="77777777" w:rsidR="005539A3" w:rsidRPr="00A05EE9" w:rsidRDefault="005539A3" w:rsidP="005539A3">
      <w:pPr>
        <w:pStyle w:val="paragraph"/>
      </w:pPr>
      <w:r w:rsidRPr="00A05EE9">
        <w:tab/>
        <w:t>(a)</w:t>
      </w:r>
      <w:r w:rsidRPr="00A05EE9">
        <w:tab/>
        <w:t>when the individual is an independent member; or</w:t>
      </w:r>
    </w:p>
    <w:p w14:paraId="13C53722" w14:textId="77777777" w:rsidR="005539A3" w:rsidRPr="00A05EE9" w:rsidRDefault="005539A3" w:rsidP="005539A3">
      <w:pPr>
        <w:pStyle w:val="paragraph"/>
      </w:pPr>
      <w:r w:rsidRPr="00A05EE9">
        <w:tab/>
        <w:t>(b)</w:t>
      </w:r>
      <w:r w:rsidRPr="00A05EE9">
        <w:tab/>
        <w:t>if the individual ceases to be an independent member because:</w:t>
      </w:r>
    </w:p>
    <w:p w14:paraId="0FE0C1F6" w14:textId="77777777" w:rsidR="005539A3" w:rsidRPr="00A05EE9" w:rsidRDefault="005539A3" w:rsidP="005539A3">
      <w:pPr>
        <w:pStyle w:val="paragraphsub"/>
      </w:pPr>
      <w:r w:rsidRPr="00A05EE9">
        <w:tab/>
        <w:t>(i)</w:t>
      </w:r>
      <w:r w:rsidRPr="00A05EE9">
        <w:tab/>
        <w:t>a Parliament, a House of a Parliament or a Legislative Assembly is dissolved or has reached its maximum duration; or</w:t>
      </w:r>
    </w:p>
    <w:p w14:paraId="3C7DAD18" w14:textId="77777777" w:rsidR="005539A3" w:rsidRPr="00A05EE9" w:rsidRDefault="005539A3" w:rsidP="005539A3">
      <w:pPr>
        <w:pStyle w:val="paragraphsub"/>
      </w:pPr>
      <w:r w:rsidRPr="00A05EE9">
        <w:tab/>
        <w:t>(ii)</w:t>
      </w:r>
      <w:r w:rsidRPr="00A05EE9">
        <w:tab/>
        <w:t>the individual comes up for election;</w:t>
      </w:r>
    </w:p>
    <w:p w14:paraId="3C664A6F" w14:textId="77777777" w:rsidR="005539A3" w:rsidRPr="00A05EE9" w:rsidRDefault="005539A3" w:rsidP="005539A3">
      <w:pPr>
        <w:pStyle w:val="paragraph"/>
      </w:pPr>
      <w:r w:rsidRPr="00A05EE9">
        <w:tab/>
      </w:r>
      <w:r w:rsidRPr="00A05EE9">
        <w:tab/>
        <w:t>after the individual ceases to be a member but before candidates for the resulting election are declared or otherwise publicly announced by an entity authorised under the relevant electoral legislation.</w:t>
      </w:r>
    </w:p>
    <w:p w14:paraId="3B426090" w14:textId="1AA48C06" w:rsidR="005539A3" w:rsidRPr="00A05EE9" w:rsidRDefault="005539A3" w:rsidP="005539A3">
      <w:pPr>
        <w:pStyle w:val="ActHead5"/>
      </w:pPr>
      <w:bookmarkStart w:id="389" w:name="_Toc200727372"/>
      <w:r w:rsidRPr="00A05EE9">
        <w:rPr>
          <w:rStyle w:val="CharSectno"/>
        </w:rPr>
        <w:t>30</w:t>
      </w:r>
      <w:r w:rsidR="00E0198C">
        <w:rPr>
          <w:rStyle w:val="CharSectno"/>
        </w:rPr>
        <w:noBreakHyphen/>
      </w:r>
      <w:r w:rsidRPr="00A05EE9">
        <w:rPr>
          <w:rStyle w:val="CharSectno"/>
        </w:rPr>
        <w:t>243</w:t>
      </w:r>
      <w:r w:rsidRPr="00A05EE9">
        <w:t xml:space="preserve">  Amount of the deduction</w:t>
      </w:r>
      <w:bookmarkEnd w:id="389"/>
    </w:p>
    <w:p w14:paraId="7C7F3ECA" w14:textId="77777777" w:rsidR="005539A3" w:rsidRPr="00A05EE9" w:rsidRDefault="005539A3" w:rsidP="005539A3">
      <w:pPr>
        <w:pStyle w:val="subsection"/>
        <w:keepNext/>
        <w:keepLines/>
      </w:pPr>
      <w:r w:rsidRPr="00A05EE9">
        <w:tab/>
        <w:t>(1)</w:t>
      </w:r>
      <w:r w:rsidRPr="00A05EE9">
        <w:tab/>
        <w:t>If the contribution or gift is money, the amount of the deduction is the amount of money.</w:t>
      </w:r>
    </w:p>
    <w:p w14:paraId="3898BA5A" w14:textId="77777777" w:rsidR="005539A3" w:rsidRPr="00A05EE9" w:rsidRDefault="005539A3" w:rsidP="005539A3">
      <w:pPr>
        <w:pStyle w:val="subsection"/>
        <w:keepNext/>
        <w:keepLines/>
      </w:pPr>
      <w:r w:rsidRPr="00A05EE9">
        <w:tab/>
        <w:t>(2)</w:t>
      </w:r>
      <w:r w:rsidRPr="00A05EE9">
        <w:tab/>
        <w:t>If the contribution or gift is property, the amount of the deduction is the lesser of:</w:t>
      </w:r>
    </w:p>
    <w:p w14:paraId="5631E8FC" w14:textId="77777777" w:rsidR="005539A3" w:rsidRPr="00A05EE9" w:rsidRDefault="005539A3" w:rsidP="005539A3">
      <w:pPr>
        <w:pStyle w:val="paragraph"/>
        <w:keepNext/>
        <w:keepLines/>
      </w:pPr>
      <w:r w:rsidRPr="00A05EE9">
        <w:tab/>
        <w:t>(a)</w:t>
      </w:r>
      <w:r w:rsidRPr="00A05EE9">
        <w:tab/>
        <w:t>the market value of the property on the day that you made the contribution or gift; and</w:t>
      </w:r>
    </w:p>
    <w:p w14:paraId="53C3E0AA" w14:textId="77777777" w:rsidR="005539A3" w:rsidRPr="00A05EE9" w:rsidRDefault="005539A3" w:rsidP="005539A3">
      <w:pPr>
        <w:pStyle w:val="paragraph"/>
        <w:keepNext/>
        <w:keepLines/>
      </w:pPr>
      <w:r w:rsidRPr="00A05EE9">
        <w:tab/>
        <w:t>(b)</w:t>
      </w:r>
      <w:r w:rsidRPr="00A05EE9">
        <w:tab/>
        <w:t>the amount that you paid for the property.</w:t>
      </w:r>
    </w:p>
    <w:p w14:paraId="1C8EC0C9" w14:textId="77777777" w:rsidR="005539A3" w:rsidRPr="00A05EE9" w:rsidRDefault="005539A3" w:rsidP="005539A3">
      <w:pPr>
        <w:pStyle w:val="SubsectionHead"/>
      </w:pPr>
      <w:r w:rsidRPr="00A05EE9">
        <w:t>$1,500 limit on deductions</w:t>
      </w:r>
    </w:p>
    <w:p w14:paraId="2B86AF7E" w14:textId="77777777" w:rsidR="005539A3" w:rsidRPr="00A05EE9" w:rsidRDefault="005539A3" w:rsidP="005539A3">
      <w:pPr>
        <w:pStyle w:val="subsection"/>
      </w:pPr>
      <w:r w:rsidRPr="00A05EE9">
        <w:tab/>
        <w:t>(3)</w:t>
      </w:r>
      <w:r w:rsidRPr="00A05EE9">
        <w:tab/>
        <w:t>You cannot deduct more than $1,500 under this Subdivision for an income year for contributions and gifts to political parties.</w:t>
      </w:r>
    </w:p>
    <w:p w14:paraId="690751C2" w14:textId="1DFF7ED4" w:rsidR="005539A3" w:rsidRPr="00A05EE9" w:rsidRDefault="005539A3" w:rsidP="005539A3">
      <w:pPr>
        <w:pStyle w:val="subsection"/>
      </w:pPr>
      <w:r w:rsidRPr="00A05EE9">
        <w:tab/>
        <w:t>(4)</w:t>
      </w:r>
      <w:r w:rsidRPr="00A05EE9">
        <w:tab/>
        <w:t xml:space="preserve">You cannot deduct more than $1,500 under this Subdivision for an income year for contributions and gifts to </w:t>
      </w:r>
      <w:r w:rsidR="00E0198C" w:rsidRPr="00E0198C">
        <w:rPr>
          <w:position w:val="6"/>
          <w:sz w:val="16"/>
        </w:rPr>
        <w:t>*</w:t>
      </w:r>
      <w:r w:rsidRPr="00A05EE9">
        <w:t xml:space="preserve">independent candidates or </w:t>
      </w:r>
      <w:r w:rsidR="00E0198C" w:rsidRPr="00E0198C">
        <w:rPr>
          <w:position w:val="6"/>
          <w:sz w:val="16"/>
        </w:rPr>
        <w:t>*</w:t>
      </w:r>
      <w:r w:rsidRPr="00A05EE9">
        <w:t>independent members.</w:t>
      </w:r>
    </w:p>
    <w:p w14:paraId="58D86946" w14:textId="1E2CF8B4" w:rsidR="005539A3" w:rsidRPr="00A05EE9" w:rsidRDefault="005539A3" w:rsidP="005539A3">
      <w:pPr>
        <w:pStyle w:val="ActHead5"/>
      </w:pPr>
      <w:bookmarkStart w:id="390" w:name="_Toc200727373"/>
      <w:r w:rsidRPr="00A05EE9">
        <w:rPr>
          <w:rStyle w:val="CharSectno"/>
        </w:rPr>
        <w:t>30</w:t>
      </w:r>
      <w:r w:rsidR="00E0198C">
        <w:rPr>
          <w:rStyle w:val="CharSectno"/>
        </w:rPr>
        <w:noBreakHyphen/>
      </w:r>
      <w:r w:rsidRPr="00A05EE9">
        <w:rPr>
          <w:rStyle w:val="CharSectno"/>
        </w:rPr>
        <w:t>244</w:t>
      </w:r>
      <w:r w:rsidRPr="00A05EE9">
        <w:t xml:space="preserve">  When an individual is an independent candidate</w:t>
      </w:r>
      <w:bookmarkEnd w:id="390"/>
    </w:p>
    <w:p w14:paraId="014B8E8E" w14:textId="77777777" w:rsidR="005539A3" w:rsidRPr="00A05EE9" w:rsidRDefault="005539A3" w:rsidP="005539A3">
      <w:pPr>
        <w:pStyle w:val="subsection"/>
      </w:pPr>
      <w:r w:rsidRPr="00A05EE9">
        <w:tab/>
        <w:t>(1)</w:t>
      </w:r>
      <w:r w:rsidRPr="00A05EE9">
        <w:tab/>
        <w:t xml:space="preserve">An individual is an </w:t>
      </w:r>
      <w:r w:rsidRPr="00A05EE9">
        <w:rPr>
          <w:b/>
          <w:i/>
        </w:rPr>
        <w:t>independent candidate</w:t>
      </w:r>
      <w:r w:rsidRPr="00A05EE9">
        <w:t xml:space="preserve"> if:</w:t>
      </w:r>
    </w:p>
    <w:p w14:paraId="4AA8952F" w14:textId="77777777" w:rsidR="005539A3" w:rsidRPr="00A05EE9" w:rsidRDefault="005539A3" w:rsidP="005539A3">
      <w:pPr>
        <w:pStyle w:val="paragraph"/>
      </w:pPr>
      <w:r w:rsidRPr="00A05EE9">
        <w:tab/>
        <w:t>(a)</w:t>
      </w:r>
      <w:r w:rsidRPr="00A05EE9">
        <w:tab/>
        <w:t>the individual is a candidate in an election (including an election that is later declared void) for members of the Commonwealth Parliament, a State Parliament, the Legislative Assembly of the Northern Territory or the Legislative Assembly for the Australian Capital Territory; and</w:t>
      </w:r>
    </w:p>
    <w:p w14:paraId="406FFD5F" w14:textId="77777777" w:rsidR="005539A3" w:rsidRPr="00A05EE9" w:rsidRDefault="005539A3" w:rsidP="005539A3">
      <w:pPr>
        <w:pStyle w:val="paragraph"/>
      </w:pPr>
      <w:r w:rsidRPr="00A05EE9">
        <w:tab/>
        <w:t>(b)</w:t>
      </w:r>
      <w:r w:rsidRPr="00A05EE9">
        <w:tab/>
        <w:t xml:space="preserve">the individual’s candidature is not endorsed by a political party that is registered under Part XI of the </w:t>
      </w:r>
      <w:r w:rsidRPr="00A05EE9">
        <w:rPr>
          <w:i/>
        </w:rPr>
        <w:t>Commonwealth Electoral Act 1918</w:t>
      </w:r>
      <w:r w:rsidRPr="00A05EE9">
        <w:t xml:space="preserve"> or under corresponding State or Territory legislation.</w:t>
      </w:r>
    </w:p>
    <w:p w14:paraId="23580DE4" w14:textId="43838969" w:rsidR="005539A3" w:rsidRPr="00A05EE9" w:rsidRDefault="005539A3" w:rsidP="005539A3">
      <w:pPr>
        <w:pStyle w:val="subsection"/>
      </w:pPr>
      <w:r w:rsidRPr="00A05EE9">
        <w:tab/>
        <w:t>(2)</w:t>
      </w:r>
      <w:r w:rsidRPr="00A05EE9">
        <w:tab/>
        <w:t xml:space="preserve">However, an individual does not start being an </w:t>
      </w:r>
      <w:r w:rsidR="00E0198C" w:rsidRPr="00E0198C">
        <w:rPr>
          <w:position w:val="6"/>
          <w:sz w:val="16"/>
        </w:rPr>
        <w:t>*</w:t>
      </w:r>
      <w:r w:rsidRPr="00A05EE9">
        <w:t>independent candidate until the candidates for the election are declared or otherwise publicly announced by an entity authorised under the relevant electoral legislation.</w:t>
      </w:r>
    </w:p>
    <w:p w14:paraId="04199848" w14:textId="08074842" w:rsidR="005539A3" w:rsidRPr="00A05EE9" w:rsidRDefault="005539A3" w:rsidP="005539A3">
      <w:pPr>
        <w:pStyle w:val="subsection"/>
      </w:pPr>
      <w:r w:rsidRPr="00A05EE9">
        <w:tab/>
        <w:t>(3)</w:t>
      </w:r>
      <w:r w:rsidRPr="00A05EE9">
        <w:tab/>
        <w:t xml:space="preserve">An individual stops being an </w:t>
      </w:r>
      <w:r w:rsidR="00E0198C" w:rsidRPr="00E0198C">
        <w:rPr>
          <w:position w:val="6"/>
          <w:sz w:val="16"/>
        </w:rPr>
        <w:t>*</w:t>
      </w:r>
      <w:r w:rsidRPr="00A05EE9">
        <w:t>independent candidate when the result of the election is declared or otherwise publicly announced by an entity authorised under the relevant electoral legislation.</w:t>
      </w:r>
    </w:p>
    <w:p w14:paraId="64F3BB53" w14:textId="77777777" w:rsidR="005539A3" w:rsidRPr="00A05EE9" w:rsidRDefault="005539A3" w:rsidP="005539A3">
      <w:pPr>
        <w:pStyle w:val="subsection"/>
      </w:pPr>
      <w:r w:rsidRPr="00A05EE9">
        <w:tab/>
        <w:t>(4)</w:t>
      </w:r>
      <w:r w:rsidRPr="00A05EE9">
        <w:tab/>
        <w:t>If:</w:t>
      </w:r>
    </w:p>
    <w:p w14:paraId="75664FB1" w14:textId="77777777" w:rsidR="005539A3" w:rsidRPr="00A05EE9" w:rsidRDefault="005539A3" w:rsidP="005539A3">
      <w:pPr>
        <w:pStyle w:val="paragraph"/>
      </w:pPr>
      <w:r w:rsidRPr="00A05EE9">
        <w:tab/>
        <w:t>(a)</w:t>
      </w:r>
      <w:r w:rsidRPr="00A05EE9">
        <w:tab/>
        <w:t>the election is taken to have wholly failed under the relevant electoral legislation; and</w:t>
      </w:r>
    </w:p>
    <w:p w14:paraId="710C32C2" w14:textId="77777777" w:rsidR="005539A3" w:rsidRPr="00A05EE9" w:rsidRDefault="005539A3" w:rsidP="005539A3">
      <w:pPr>
        <w:pStyle w:val="paragraph"/>
      </w:pPr>
      <w:r w:rsidRPr="00A05EE9">
        <w:tab/>
        <w:t>(b)</w:t>
      </w:r>
      <w:r w:rsidRPr="00A05EE9">
        <w:tab/>
        <w:t>the result of the election has not been declared or otherwise publicly announced by an entity authorised under the relevant electoral legislation;</w:t>
      </w:r>
    </w:p>
    <w:p w14:paraId="7C04273F" w14:textId="31BC60E7" w:rsidR="005539A3" w:rsidRPr="00A05EE9" w:rsidRDefault="005539A3" w:rsidP="005539A3">
      <w:pPr>
        <w:pStyle w:val="subsection2"/>
      </w:pPr>
      <w:r w:rsidRPr="00A05EE9">
        <w:t xml:space="preserve">the individual stops being an </w:t>
      </w:r>
      <w:r w:rsidR="00E0198C" w:rsidRPr="00E0198C">
        <w:rPr>
          <w:position w:val="6"/>
          <w:sz w:val="16"/>
        </w:rPr>
        <w:t>*</w:t>
      </w:r>
      <w:r w:rsidRPr="00A05EE9">
        <w:t>independent candidate in that election when candidates for the replacement election are declared or otherwise publicly announced by an entity authorised under the relevant electoral legislation.</w:t>
      </w:r>
    </w:p>
    <w:p w14:paraId="466295F2" w14:textId="32C512A4" w:rsidR="005539A3" w:rsidRPr="00A05EE9" w:rsidRDefault="005539A3" w:rsidP="005539A3">
      <w:pPr>
        <w:pStyle w:val="ActHead5"/>
      </w:pPr>
      <w:bookmarkStart w:id="391" w:name="_Toc200727374"/>
      <w:r w:rsidRPr="00A05EE9">
        <w:rPr>
          <w:rStyle w:val="CharSectno"/>
        </w:rPr>
        <w:t>30</w:t>
      </w:r>
      <w:r w:rsidR="00E0198C">
        <w:rPr>
          <w:rStyle w:val="CharSectno"/>
        </w:rPr>
        <w:noBreakHyphen/>
      </w:r>
      <w:r w:rsidRPr="00A05EE9">
        <w:rPr>
          <w:rStyle w:val="CharSectno"/>
        </w:rPr>
        <w:t>245</w:t>
      </w:r>
      <w:r w:rsidRPr="00A05EE9">
        <w:t xml:space="preserve">  When an individual is an independent member</w:t>
      </w:r>
      <w:bookmarkEnd w:id="391"/>
    </w:p>
    <w:p w14:paraId="4F1F3AB5" w14:textId="77777777" w:rsidR="005539A3" w:rsidRPr="00A05EE9" w:rsidRDefault="005539A3" w:rsidP="005539A3">
      <w:pPr>
        <w:pStyle w:val="subsection"/>
      </w:pPr>
      <w:r w:rsidRPr="00A05EE9">
        <w:tab/>
        <w:t>(1)</w:t>
      </w:r>
      <w:r w:rsidRPr="00A05EE9">
        <w:tab/>
        <w:t xml:space="preserve">An individual is an </w:t>
      </w:r>
      <w:r w:rsidRPr="00A05EE9">
        <w:rPr>
          <w:b/>
          <w:i/>
        </w:rPr>
        <w:t>independent member</w:t>
      </w:r>
      <w:r w:rsidRPr="00A05EE9">
        <w:t xml:space="preserve"> of the Commonwealth Parliament, a State Parliament, the Legislative Assembly of the Northern Territory or the Legislative Assembly for the Australian Capital Territory if the individual:</w:t>
      </w:r>
    </w:p>
    <w:p w14:paraId="7C1C0AC4" w14:textId="77777777" w:rsidR="005539A3" w:rsidRPr="00A05EE9" w:rsidRDefault="005539A3" w:rsidP="005539A3">
      <w:pPr>
        <w:pStyle w:val="paragraph"/>
      </w:pPr>
      <w:r w:rsidRPr="00A05EE9">
        <w:tab/>
        <w:t>(a)</w:t>
      </w:r>
      <w:r w:rsidRPr="00A05EE9">
        <w:tab/>
        <w:t>is a member of that Parliament or Legislative Assembly; and</w:t>
      </w:r>
    </w:p>
    <w:p w14:paraId="5AD5F950" w14:textId="77777777" w:rsidR="005539A3" w:rsidRPr="00A05EE9" w:rsidRDefault="005539A3" w:rsidP="005539A3">
      <w:pPr>
        <w:pStyle w:val="paragraph"/>
      </w:pPr>
      <w:r w:rsidRPr="00A05EE9">
        <w:tab/>
        <w:t>(b)</w:t>
      </w:r>
      <w:r w:rsidRPr="00A05EE9">
        <w:tab/>
        <w:t xml:space="preserve">the individual is not a member of a political party that is registered under Part XI of the </w:t>
      </w:r>
      <w:r w:rsidRPr="00A05EE9">
        <w:rPr>
          <w:i/>
        </w:rPr>
        <w:t xml:space="preserve">Commonwealth Electoral Act 1918 </w:t>
      </w:r>
      <w:r w:rsidRPr="00A05EE9">
        <w:t>or under corresponding State or Territory legislation.</w:t>
      </w:r>
    </w:p>
    <w:p w14:paraId="5DCA527E" w14:textId="77777777" w:rsidR="005539A3" w:rsidRPr="00A05EE9" w:rsidRDefault="005539A3" w:rsidP="005539A3">
      <w:pPr>
        <w:pStyle w:val="subsection"/>
      </w:pPr>
      <w:r w:rsidRPr="00A05EE9">
        <w:tab/>
        <w:t>(2)</w:t>
      </w:r>
      <w:r w:rsidRPr="00A05EE9">
        <w:tab/>
        <w:t>An individual who becomes a member as a result of an election (including an election that is later declared void) is taken to start being a member of the Parliament or Legislative Assembly when the individual’s election as a member is declared or otherwise publicly announced by an entity authorised under the relevant electoral legislation.</w:t>
      </w:r>
    </w:p>
    <w:p w14:paraId="35CBA336" w14:textId="369BCE94" w:rsidR="005539A3" w:rsidRPr="00A05EE9" w:rsidRDefault="005539A3" w:rsidP="005539A3">
      <w:pPr>
        <w:pStyle w:val="ActHead4"/>
      </w:pPr>
      <w:bookmarkStart w:id="392" w:name="_Toc200727375"/>
      <w:r w:rsidRPr="00A05EE9">
        <w:rPr>
          <w:rStyle w:val="CharSubdNo"/>
        </w:rPr>
        <w:t>Subdivision</w:t>
      </w:r>
      <w:r w:rsidR="00CE15B8" w:rsidRPr="00A05EE9">
        <w:rPr>
          <w:rStyle w:val="CharSubdNo"/>
        </w:rPr>
        <w:t> </w:t>
      </w:r>
      <w:r w:rsidRPr="00A05EE9">
        <w:rPr>
          <w:rStyle w:val="CharSubdNo"/>
        </w:rPr>
        <w:t>30</w:t>
      </w:r>
      <w:r w:rsidR="00E0198C">
        <w:rPr>
          <w:rStyle w:val="CharSubdNo"/>
        </w:rPr>
        <w:noBreakHyphen/>
      </w:r>
      <w:r w:rsidRPr="00A05EE9">
        <w:rPr>
          <w:rStyle w:val="CharSubdNo"/>
        </w:rPr>
        <w:t>DB</w:t>
      </w:r>
      <w:r w:rsidRPr="00A05EE9">
        <w:t>—</w:t>
      </w:r>
      <w:r w:rsidRPr="00A05EE9">
        <w:rPr>
          <w:rStyle w:val="CharSubdText"/>
        </w:rPr>
        <w:t>Spreading certain gift and covenant deductions over up to 5 income years</w:t>
      </w:r>
      <w:bookmarkEnd w:id="392"/>
    </w:p>
    <w:p w14:paraId="6041169F" w14:textId="12330ED1" w:rsidR="005539A3" w:rsidRPr="00A05EE9" w:rsidRDefault="005539A3" w:rsidP="005539A3">
      <w:pPr>
        <w:pStyle w:val="ActHead4"/>
      </w:pPr>
      <w:bookmarkStart w:id="393" w:name="_Toc200727376"/>
      <w:r w:rsidRPr="00A05EE9">
        <w:t>Guide to Subdivision</w:t>
      </w:r>
      <w:r w:rsidR="00CE15B8" w:rsidRPr="00A05EE9">
        <w:t> </w:t>
      </w:r>
      <w:r w:rsidRPr="00A05EE9">
        <w:t>30</w:t>
      </w:r>
      <w:r w:rsidR="00E0198C">
        <w:noBreakHyphen/>
      </w:r>
      <w:r w:rsidRPr="00A05EE9">
        <w:t>DB</w:t>
      </w:r>
      <w:bookmarkEnd w:id="393"/>
    </w:p>
    <w:p w14:paraId="3C0DC0F5" w14:textId="69C3435E" w:rsidR="005539A3" w:rsidRPr="00A05EE9" w:rsidRDefault="005539A3" w:rsidP="005539A3">
      <w:pPr>
        <w:pStyle w:val="ActHead5"/>
      </w:pPr>
      <w:bookmarkStart w:id="394" w:name="_Toc200727377"/>
      <w:r w:rsidRPr="00A05EE9">
        <w:rPr>
          <w:rStyle w:val="CharSectno"/>
        </w:rPr>
        <w:t>30</w:t>
      </w:r>
      <w:r w:rsidR="00E0198C">
        <w:rPr>
          <w:rStyle w:val="CharSectno"/>
        </w:rPr>
        <w:noBreakHyphen/>
      </w:r>
      <w:r w:rsidRPr="00A05EE9">
        <w:rPr>
          <w:rStyle w:val="CharSectno"/>
        </w:rPr>
        <w:t>246</w:t>
      </w:r>
      <w:r w:rsidRPr="00A05EE9">
        <w:t xml:space="preserve">  What this Subdivision is about</w:t>
      </w:r>
      <w:bookmarkEnd w:id="394"/>
    </w:p>
    <w:p w14:paraId="76B03FC2" w14:textId="77777777" w:rsidR="005539A3" w:rsidRPr="00A05EE9" w:rsidRDefault="005539A3" w:rsidP="00B64E21">
      <w:pPr>
        <w:pStyle w:val="SOText"/>
      </w:pPr>
      <w:r w:rsidRPr="00A05EE9">
        <w:t>This Subdivision allows you to elect to spread deductions for certain gifts and covenants over up to 5 income years. There are some different requirements for environmental, heritage and cultural property gifts and conservation covenants.</w:t>
      </w:r>
    </w:p>
    <w:p w14:paraId="628ADDA0" w14:textId="77777777" w:rsidR="005539A3" w:rsidRPr="00A05EE9" w:rsidRDefault="005539A3" w:rsidP="005539A3">
      <w:pPr>
        <w:pStyle w:val="TofSectsHeading"/>
      </w:pPr>
      <w:r w:rsidRPr="00A05EE9">
        <w:t>Table of sections</w:t>
      </w:r>
    </w:p>
    <w:p w14:paraId="04652F8D" w14:textId="77777777" w:rsidR="005539A3" w:rsidRPr="00A05EE9" w:rsidRDefault="005539A3" w:rsidP="005539A3">
      <w:pPr>
        <w:pStyle w:val="TofSectsGroupHeading"/>
      </w:pPr>
      <w:r w:rsidRPr="00A05EE9">
        <w:t>Operative provisions</w:t>
      </w:r>
    </w:p>
    <w:p w14:paraId="38DDE155" w14:textId="60A40903" w:rsidR="005539A3" w:rsidRPr="00A05EE9" w:rsidRDefault="005539A3" w:rsidP="005539A3">
      <w:pPr>
        <w:pStyle w:val="TofSectsSection"/>
      </w:pPr>
      <w:r w:rsidRPr="00A05EE9">
        <w:t>30</w:t>
      </w:r>
      <w:r w:rsidR="00E0198C">
        <w:noBreakHyphen/>
      </w:r>
      <w:r w:rsidRPr="00A05EE9">
        <w:t>247</w:t>
      </w:r>
      <w:r w:rsidRPr="00A05EE9">
        <w:tab/>
        <w:t>Gifts and covenants for which elections can be made</w:t>
      </w:r>
    </w:p>
    <w:p w14:paraId="331A3AB1" w14:textId="1F40B525" w:rsidR="005539A3" w:rsidRPr="00A05EE9" w:rsidRDefault="005539A3" w:rsidP="005539A3">
      <w:pPr>
        <w:pStyle w:val="TofSectsSection"/>
      </w:pPr>
      <w:r w:rsidRPr="00A05EE9">
        <w:t>30</w:t>
      </w:r>
      <w:r w:rsidR="00E0198C">
        <w:noBreakHyphen/>
      </w:r>
      <w:r w:rsidRPr="00A05EE9">
        <w:t>248</w:t>
      </w:r>
      <w:r w:rsidRPr="00A05EE9">
        <w:tab/>
        <w:t>Making an election</w:t>
      </w:r>
    </w:p>
    <w:p w14:paraId="104A76B7" w14:textId="0513F6C4" w:rsidR="005539A3" w:rsidRPr="00A05EE9" w:rsidRDefault="005539A3" w:rsidP="005539A3">
      <w:pPr>
        <w:pStyle w:val="TofSectsSection"/>
      </w:pPr>
      <w:r w:rsidRPr="00A05EE9">
        <w:t>30</w:t>
      </w:r>
      <w:r w:rsidR="00E0198C">
        <w:noBreakHyphen/>
      </w:r>
      <w:r w:rsidRPr="00A05EE9">
        <w:t>249</w:t>
      </w:r>
      <w:r w:rsidRPr="00A05EE9">
        <w:tab/>
        <w:t>Effect of election</w:t>
      </w:r>
    </w:p>
    <w:p w14:paraId="13B8F8DD" w14:textId="79D8E6BA" w:rsidR="005539A3" w:rsidRPr="00A05EE9" w:rsidRDefault="005539A3" w:rsidP="005539A3">
      <w:pPr>
        <w:pStyle w:val="TofSectsSection"/>
      </w:pPr>
      <w:r w:rsidRPr="00A05EE9">
        <w:t>30</w:t>
      </w:r>
      <w:r w:rsidR="00E0198C">
        <w:noBreakHyphen/>
      </w:r>
      <w:r w:rsidRPr="00A05EE9">
        <w:t>249A</w:t>
      </w:r>
      <w:r w:rsidRPr="00A05EE9">
        <w:tab/>
        <w:t>Requirements—environmental property gifts</w:t>
      </w:r>
    </w:p>
    <w:p w14:paraId="3A2FFA78" w14:textId="70242317" w:rsidR="005539A3" w:rsidRPr="00A05EE9" w:rsidRDefault="005539A3" w:rsidP="005539A3">
      <w:pPr>
        <w:pStyle w:val="TofSectsSection"/>
      </w:pPr>
      <w:r w:rsidRPr="00A05EE9">
        <w:t>30</w:t>
      </w:r>
      <w:r w:rsidR="00E0198C">
        <w:noBreakHyphen/>
      </w:r>
      <w:r w:rsidRPr="00A05EE9">
        <w:t>249B</w:t>
      </w:r>
      <w:r w:rsidRPr="00A05EE9">
        <w:tab/>
        <w:t>Requirements—heritage property gifts</w:t>
      </w:r>
    </w:p>
    <w:p w14:paraId="5DA8B2AC" w14:textId="3544670B" w:rsidR="005539A3" w:rsidRPr="00A05EE9" w:rsidRDefault="005539A3" w:rsidP="005539A3">
      <w:pPr>
        <w:pStyle w:val="TofSectsSection"/>
      </w:pPr>
      <w:r w:rsidRPr="00A05EE9">
        <w:t>30</w:t>
      </w:r>
      <w:r w:rsidR="00E0198C">
        <w:noBreakHyphen/>
      </w:r>
      <w:r w:rsidRPr="00A05EE9">
        <w:t>249D</w:t>
      </w:r>
      <w:r w:rsidRPr="00A05EE9">
        <w:tab/>
        <w:t>Requirements—conservation covenants</w:t>
      </w:r>
    </w:p>
    <w:p w14:paraId="2BDB4B99" w14:textId="77777777" w:rsidR="005539A3" w:rsidRPr="00A05EE9" w:rsidRDefault="005539A3" w:rsidP="005539A3">
      <w:pPr>
        <w:pStyle w:val="ActHead4"/>
      </w:pPr>
      <w:bookmarkStart w:id="395" w:name="_Toc200727378"/>
      <w:r w:rsidRPr="00A05EE9">
        <w:t>Operative provisions</w:t>
      </w:r>
      <w:bookmarkEnd w:id="395"/>
    </w:p>
    <w:p w14:paraId="16F001A1" w14:textId="40FF9171" w:rsidR="005539A3" w:rsidRPr="00A05EE9" w:rsidRDefault="005539A3" w:rsidP="005539A3">
      <w:pPr>
        <w:pStyle w:val="ActHead5"/>
      </w:pPr>
      <w:bookmarkStart w:id="396" w:name="_Toc200727379"/>
      <w:r w:rsidRPr="00A05EE9">
        <w:rPr>
          <w:rStyle w:val="CharSectno"/>
        </w:rPr>
        <w:t>30</w:t>
      </w:r>
      <w:r w:rsidR="00E0198C">
        <w:rPr>
          <w:rStyle w:val="CharSectno"/>
        </w:rPr>
        <w:noBreakHyphen/>
      </w:r>
      <w:r w:rsidRPr="00A05EE9">
        <w:rPr>
          <w:rStyle w:val="CharSectno"/>
        </w:rPr>
        <w:t>247</w:t>
      </w:r>
      <w:r w:rsidRPr="00A05EE9">
        <w:t xml:space="preserve">  Gifts and covenants for which elections can be made</w:t>
      </w:r>
      <w:bookmarkEnd w:id="396"/>
    </w:p>
    <w:p w14:paraId="107B3730" w14:textId="77777777" w:rsidR="005539A3" w:rsidRPr="00A05EE9" w:rsidRDefault="005539A3" w:rsidP="005539A3">
      <w:pPr>
        <w:pStyle w:val="subsection"/>
      </w:pPr>
      <w:r w:rsidRPr="00A05EE9">
        <w:tab/>
        <w:t>(1)</w:t>
      </w:r>
      <w:r w:rsidRPr="00A05EE9">
        <w:tab/>
        <w:t xml:space="preserve">An election under this Subdivision may be made for a gift, made on or after </w:t>
      </w:r>
      <w:r w:rsidR="006D7026" w:rsidRPr="00A05EE9">
        <w:t>1 July</w:t>
      </w:r>
      <w:r w:rsidRPr="00A05EE9">
        <w:t xml:space="preserve"> 2003, that is:</w:t>
      </w:r>
    </w:p>
    <w:p w14:paraId="6200DAAB" w14:textId="77777777" w:rsidR="005539A3" w:rsidRPr="00A05EE9" w:rsidRDefault="005539A3" w:rsidP="005539A3">
      <w:pPr>
        <w:pStyle w:val="paragraph"/>
      </w:pPr>
      <w:r w:rsidRPr="00A05EE9">
        <w:tab/>
        <w:t>(a)</w:t>
      </w:r>
      <w:r w:rsidRPr="00A05EE9">
        <w:tab/>
        <w:t>a gift of:</w:t>
      </w:r>
    </w:p>
    <w:p w14:paraId="55D1AEBB" w14:textId="77777777" w:rsidR="005539A3" w:rsidRPr="00A05EE9" w:rsidRDefault="005539A3" w:rsidP="005539A3">
      <w:pPr>
        <w:pStyle w:val="paragraphsub"/>
      </w:pPr>
      <w:r w:rsidRPr="00A05EE9">
        <w:tab/>
        <w:t>(i)</w:t>
      </w:r>
      <w:r w:rsidRPr="00A05EE9">
        <w:tab/>
        <w:t>money; or</w:t>
      </w:r>
    </w:p>
    <w:p w14:paraId="68292940" w14:textId="77777777" w:rsidR="005539A3" w:rsidRPr="00A05EE9" w:rsidRDefault="005539A3" w:rsidP="005539A3">
      <w:pPr>
        <w:pStyle w:val="paragraphsub"/>
      </w:pPr>
      <w:r w:rsidRPr="00A05EE9">
        <w:tab/>
        <w:t>(ii)</w:t>
      </w:r>
      <w:r w:rsidRPr="00A05EE9">
        <w:tab/>
        <w:t>property valued by the Commissioner at more than $5,000;</w:t>
      </w:r>
    </w:p>
    <w:p w14:paraId="0E207CFB" w14:textId="7DCEA91C" w:rsidR="005539A3" w:rsidRPr="00A05EE9" w:rsidRDefault="005539A3" w:rsidP="005539A3">
      <w:pPr>
        <w:pStyle w:val="paragraph"/>
      </w:pPr>
      <w:r w:rsidRPr="00A05EE9">
        <w:tab/>
      </w:r>
      <w:r w:rsidRPr="00A05EE9">
        <w:tab/>
        <w:t xml:space="preserve">made to a fund, authority or institution covered by </w:t>
      </w:r>
      <w:r w:rsidR="004B02AC" w:rsidRPr="00A05EE9">
        <w:t>item 1</w:t>
      </w:r>
      <w:r w:rsidRPr="00A05EE9">
        <w:t xml:space="preserve"> or 2 of the table in section</w:t>
      </w:r>
      <w:r w:rsidR="00CE15B8" w:rsidRPr="00A05EE9">
        <w:t> </w:t>
      </w:r>
      <w:r w:rsidRPr="00A05EE9">
        <w:t>30</w:t>
      </w:r>
      <w:r w:rsidR="00E0198C">
        <w:noBreakHyphen/>
      </w:r>
      <w:r w:rsidRPr="00A05EE9">
        <w:t>15; or</w:t>
      </w:r>
    </w:p>
    <w:p w14:paraId="0F675EE9" w14:textId="6CC5C71A" w:rsidR="005539A3" w:rsidRPr="00A05EE9" w:rsidRDefault="005539A3" w:rsidP="005539A3">
      <w:pPr>
        <w:pStyle w:val="paragraph"/>
      </w:pPr>
      <w:r w:rsidRPr="00A05EE9">
        <w:tab/>
        <w:t>(b)</w:t>
      </w:r>
      <w:r w:rsidRPr="00A05EE9">
        <w:tab/>
        <w:t>a gift that is covered by item</w:t>
      </w:r>
      <w:r w:rsidR="00CE15B8" w:rsidRPr="00A05EE9">
        <w:t> </w:t>
      </w:r>
      <w:r w:rsidRPr="00A05EE9">
        <w:t>4, 5 or 6 of the table in section</w:t>
      </w:r>
      <w:r w:rsidR="00CE15B8" w:rsidRPr="00A05EE9">
        <w:t> </w:t>
      </w:r>
      <w:r w:rsidRPr="00A05EE9">
        <w:t>30</w:t>
      </w:r>
      <w:r w:rsidR="00E0198C">
        <w:noBreakHyphen/>
      </w:r>
      <w:r w:rsidRPr="00A05EE9">
        <w:t>15.</w:t>
      </w:r>
    </w:p>
    <w:p w14:paraId="0BB0CD31" w14:textId="4336290D" w:rsidR="005539A3" w:rsidRPr="00A05EE9" w:rsidRDefault="005539A3" w:rsidP="005539A3">
      <w:pPr>
        <w:pStyle w:val="subsection"/>
      </w:pPr>
      <w:r w:rsidRPr="00A05EE9">
        <w:tab/>
        <w:t>(2)</w:t>
      </w:r>
      <w:r w:rsidRPr="00A05EE9">
        <w:tab/>
        <w:t xml:space="preserve">An election under this Subdivision may also be made for entering into a </w:t>
      </w:r>
      <w:r w:rsidR="00E0198C" w:rsidRPr="00E0198C">
        <w:rPr>
          <w:position w:val="6"/>
          <w:sz w:val="16"/>
        </w:rPr>
        <w:t>*</w:t>
      </w:r>
      <w:r w:rsidRPr="00A05EE9">
        <w:t>conservation covenant, under Division</w:t>
      </w:r>
      <w:r w:rsidR="00CE15B8" w:rsidRPr="00A05EE9">
        <w:t> </w:t>
      </w:r>
      <w:r w:rsidRPr="00A05EE9">
        <w:t xml:space="preserve">31, on or after </w:t>
      </w:r>
      <w:r w:rsidR="006D7026" w:rsidRPr="00A05EE9">
        <w:t>1 July</w:t>
      </w:r>
      <w:r w:rsidRPr="00A05EE9">
        <w:t xml:space="preserve"> 2003.</w:t>
      </w:r>
    </w:p>
    <w:p w14:paraId="18BC7B4A" w14:textId="55502F80" w:rsidR="005539A3" w:rsidRPr="00A05EE9" w:rsidRDefault="005539A3" w:rsidP="005539A3">
      <w:pPr>
        <w:pStyle w:val="ActHead5"/>
      </w:pPr>
      <w:bookmarkStart w:id="397" w:name="_Toc200727380"/>
      <w:r w:rsidRPr="00A05EE9">
        <w:rPr>
          <w:rStyle w:val="CharSectno"/>
        </w:rPr>
        <w:t>30</w:t>
      </w:r>
      <w:r w:rsidR="00E0198C">
        <w:rPr>
          <w:rStyle w:val="CharSectno"/>
        </w:rPr>
        <w:noBreakHyphen/>
      </w:r>
      <w:r w:rsidRPr="00A05EE9">
        <w:rPr>
          <w:rStyle w:val="CharSectno"/>
        </w:rPr>
        <w:t>248</w:t>
      </w:r>
      <w:r w:rsidRPr="00A05EE9">
        <w:t xml:space="preserve">  Making an election</w:t>
      </w:r>
      <w:bookmarkEnd w:id="397"/>
    </w:p>
    <w:p w14:paraId="11D278FD" w14:textId="77777777" w:rsidR="005539A3" w:rsidRPr="00A05EE9" w:rsidRDefault="005539A3" w:rsidP="005539A3">
      <w:pPr>
        <w:pStyle w:val="subsection"/>
      </w:pPr>
      <w:r w:rsidRPr="00A05EE9">
        <w:tab/>
        <w:t>(1)</w:t>
      </w:r>
      <w:r w:rsidRPr="00A05EE9">
        <w:tab/>
        <w:t>If you can deduct an amount:</w:t>
      </w:r>
    </w:p>
    <w:p w14:paraId="527830BD" w14:textId="11ADFCFB" w:rsidR="005539A3" w:rsidRPr="00A05EE9" w:rsidRDefault="005539A3" w:rsidP="005539A3">
      <w:pPr>
        <w:pStyle w:val="paragraph"/>
      </w:pPr>
      <w:r w:rsidRPr="00A05EE9">
        <w:tab/>
        <w:t>(a)</w:t>
      </w:r>
      <w:r w:rsidRPr="00A05EE9">
        <w:tab/>
        <w:t>under this Division for a gift covered by subsection</w:t>
      </w:r>
      <w:r w:rsidR="00CE15B8" w:rsidRPr="00A05EE9">
        <w:t> </w:t>
      </w:r>
      <w:r w:rsidRPr="00A05EE9">
        <w:t>30</w:t>
      </w:r>
      <w:r w:rsidR="00E0198C">
        <w:noBreakHyphen/>
      </w:r>
      <w:r w:rsidRPr="00A05EE9">
        <w:t>247(1); or</w:t>
      </w:r>
    </w:p>
    <w:p w14:paraId="67F2B0A7" w14:textId="796500B1" w:rsidR="005539A3" w:rsidRPr="00A05EE9" w:rsidRDefault="005539A3" w:rsidP="005539A3">
      <w:pPr>
        <w:pStyle w:val="paragraph"/>
      </w:pPr>
      <w:r w:rsidRPr="00A05EE9">
        <w:tab/>
        <w:t>(b)</w:t>
      </w:r>
      <w:r w:rsidRPr="00A05EE9">
        <w:tab/>
        <w:t>under Division</w:t>
      </w:r>
      <w:r w:rsidR="00CE15B8" w:rsidRPr="00A05EE9">
        <w:t> </w:t>
      </w:r>
      <w:r w:rsidRPr="00A05EE9">
        <w:t xml:space="preserve">31 for entering into a </w:t>
      </w:r>
      <w:r w:rsidR="00E0198C" w:rsidRPr="00E0198C">
        <w:rPr>
          <w:position w:val="6"/>
          <w:sz w:val="16"/>
        </w:rPr>
        <w:t>*</w:t>
      </w:r>
      <w:r w:rsidRPr="00A05EE9">
        <w:t>conservation covenant covered by subsection</w:t>
      </w:r>
      <w:r w:rsidR="00CE15B8" w:rsidRPr="00A05EE9">
        <w:t> </w:t>
      </w:r>
      <w:r w:rsidRPr="00A05EE9">
        <w:t>30</w:t>
      </w:r>
      <w:r w:rsidR="00E0198C">
        <w:noBreakHyphen/>
      </w:r>
      <w:r w:rsidRPr="00A05EE9">
        <w:t>247(2);</w:t>
      </w:r>
    </w:p>
    <w:p w14:paraId="646FE962" w14:textId="77777777" w:rsidR="005539A3" w:rsidRPr="00A05EE9" w:rsidRDefault="005539A3" w:rsidP="005539A3">
      <w:pPr>
        <w:pStyle w:val="subsection2"/>
      </w:pPr>
      <w:r w:rsidRPr="00A05EE9">
        <w:t>you may make a written election to spread that deduction over the current income year and up to 4 of the immediately following income years.</w:t>
      </w:r>
    </w:p>
    <w:p w14:paraId="345931F7" w14:textId="77777777" w:rsidR="005539A3" w:rsidRPr="00A05EE9" w:rsidRDefault="005539A3" w:rsidP="005539A3">
      <w:pPr>
        <w:pStyle w:val="subsection"/>
      </w:pPr>
      <w:r w:rsidRPr="00A05EE9">
        <w:tab/>
        <w:t>(2)</w:t>
      </w:r>
      <w:r w:rsidRPr="00A05EE9">
        <w:tab/>
        <w:t>In the election, you must specify the percentage (if any) of the deduction that you will deduct in each of the income years.</w:t>
      </w:r>
    </w:p>
    <w:p w14:paraId="5CDE90A5" w14:textId="3414FDFF" w:rsidR="005539A3" w:rsidRPr="00A05EE9" w:rsidRDefault="005539A3" w:rsidP="005539A3">
      <w:pPr>
        <w:pStyle w:val="subsection"/>
      </w:pPr>
      <w:r w:rsidRPr="00A05EE9">
        <w:tab/>
        <w:t>(3)</w:t>
      </w:r>
      <w:r w:rsidRPr="00A05EE9">
        <w:tab/>
        <w:t xml:space="preserve">You must make the election before you lodge your </w:t>
      </w:r>
      <w:r w:rsidR="00E0198C" w:rsidRPr="00E0198C">
        <w:rPr>
          <w:position w:val="6"/>
          <w:sz w:val="16"/>
        </w:rPr>
        <w:t>*</w:t>
      </w:r>
      <w:r w:rsidRPr="00A05EE9">
        <w:t>income tax return for the income year in which you made the gift or entered into the covenant.</w:t>
      </w:r>
    </w:p>
    <w:p w14:paraId="615FE175" w14:textId="34B1CD20" w:rsidR="005539A3" w:rsidRPr="00A05EE9" w:rsidRDefault="005539A3" w:rsidP="005539A3">
      <w:pPr>
        <w:pStyle w:val="subsection"/>
        <w:keepNext/>
        <w:keepLines/>
      </w:pPr>
      <w:r w:rsidRPr="00A05EE9">
        <w:tab/>
        <w:t>(4)</w:t>
      </w:r>
      <w:r w:rsidRPr="00A05EE9">
        <w:tab/>
        <w:t xml:space="preserve">You may vary an election at any time. However, the variation can only change the percentage that you will deduct in respect of income years for which you have not yet lodged an </w:t>
      </w:r>
      <w:r w:rsidR="00E0198C" w:rsidRPr="00E0198C">
        <w:rPr>
          <w:position w:val="6"/>
          <w:sz w:val="16"/>
        </w:rPr>
        <w:t>*</w:t>
      </w:r>
      <w:r w:rsidRPr="00A05EE9">
        <w:t>income tax return.</w:t>
      </w:r>
    </w:p>
    <w:p w14:paraId="36592557" w14:textId="26126BBE" w:rsidR="005539A3" w:rsidRPr="00A05EE9" w:rsidRDefault="005539A3" w:rsidP="005539A3">
      <w:pPr>
        <w:pStyle w:val="subsection"/>
      </w:pPr>
      <w:r w:rsidRPr="00A05EE9">
        <w:tab/>
        <w:t>(5)</w:t>
      </w:r>
      <w:r w:rsidRPr="00A05EE9">
        <w:tab/>
        <w:t xml:space="preserve">Unless </w:t>
      </w:r>
      <w:r w:rsidR="005F7107" w:rsidRPr="00A05EE9">
        <w:t>section 30</w:t>
      </w:r>
      <w:r w:rsidR="00E0198C">
        <w:noBreakHyphen/>
      </w:r>
      <w:r w:rsidR="005F7107" w:rsidRPr="00A05EE9">
        <w:t>249A or 30</w:t>
      </w:r>
      <w:r w:rsidR="00E0198C">
        <w:noBreakHyphen/>
      </w:r>
      <w:r w:rsidR="005F7107" w:rsidRPr="00A05EE9">
        <w:t>249B</w:t>
      </w:r>
      <w:r w:rsidRPr="00A05EE9">
        <w:t xml:space="preserve"> applies, the election and any variation must be in the </w:t>
      </w:r>
      <w:r w:rsidR="00E0198C" w:rsidRPr="00E0198C">
        <w:rPr>
          <w:position w:val="6"/>
          <w:sz w:val="16"/>
        </w:rPr>
        <w:t>*</w:t>
      </w:r>
      <w:r w:rsidRPr="00A05EE9">
        <w:t>approved form.</w:t>
      </w:r>
    </w:p>
    <w:p w14:paraId="14FA3A4C" w14:textId="6F373082" w:rsidR="005539A3" w:rsidRPr="00A05EE9" w:rsidRDefault="005539A3" w:rsidP="005539A3">
      <w:pPr>
        <w:pStyle w:val="notetext"/>
      </w:pPr>
      <w:r w:rsidRPr="00A05EE9">
        <w:t>Note:</w:t>
      </w:r>
      <w:r w:rsidRPr="00A05EE9">
        <w:tab/>
      </w:r>
      <w:r w:rsidR="005F7107" w:rsidRPr="00A05EE9">
        <w:t>Sections 30</w:t>
      </w:r>
      <w:r w:rsidR="00E0198C">
        <w:noBreakHyphen/>
      </w:r>
      <w:r w:rsidR="005F7107" w:rsidRPr="00A05EE9">
        <w:t>249A and 30</w:t>
      </w:r>
      <w:r w:rsidR="00E0198C">
        <w:noBreakHyphen/>
      </w:r>
      <w:r w:rsidR="005F7107" w:rsidRPr="00A05EE9">
        <w:t>249B</w:t>
      </w:r>
      <w:r w:rsidRPr="00A05EE9">
        <w:t xml:space="preserve"> provide for the form of elections and variations for gifts covered by those sections.</w:t>
      </w:r>
    </w:p>
    <w:p w14:paraId="5E9B3838" w14:textId="256CF543" w:rsidR="005539A3" w:rsidRPr="00A05EE9" w:rsidRDefault="005539A3" w:rsidP="005539A3">
      <w:pPr>
        <w:pStyle w:val="ActHead5"/>
      </w:pPr>
      <w:bookmarkStart w:id="398" w:name="_Toc200727381"/>
      <w:r w:rsidRPr="00A05EE9">
        <w:rPr>
          <w:rStyle w:val="CharSectno"/>
        </w:rPr>
        <w:t>30</w:t>
      </w:r>
      <w:r w:rsidR="00E0198C">
        <w:rPr>
          <w:rStyle w:val="CharSectno"/>
        </w:rPr>
        <w:noBreakHyphen/>
      </w:r>
      <w:r w:rsidRPr="00A05EE9">
        <w:rPr>
          <w:rStyle w:val="CharSectno"/>
        </w:rPr>
        <w:t>249</w:t>
      </w:r>
      <w:r w:rsidRPr="00A05EE9">
        <w:t xml:space="preserve">  Effect of election</w:t>
      </w:r>
      <w:bookmarkEnd w:id="398"/>
    </w:p>
    <w:p w14:paraId="03C8A88B" w14:textId="77777777" w:rsidR="005539A3" w:rsidRPr="00A05EE9" w:rsidRDefault="005539A3" w:rsidP="005539A3">
      <w:pPr>
        <w:pStyle w:val="subsection"/>
      </w:pPr>
      <w:r w:rsidRPr="00A05EE9">
        <w:tab/>
        <w:t>(1)</w:t>
      </w:r>
      <w:r w:rsidRPr="00A05EE9">
        <w:tab/>
        <w:t>In each of the income years you specified in the election, you can deduct the amount corresponding to the percentage you specified for that year.</w:t>
      </w:r>
    </w:p>
    <w:p w14:paraId="43F69B10" w14:textId="77777777" w:rsidR="005539A3" w:rsidRPr="00A05EE9" w:rsidRDefault="005539A3" w:rsidP="005539A3">
      <w:pPr>
        <w:pStyle w:val="subsection"/>
      </w:pPr>
      <w:r w:rsidRPr="00A05EE9">
        <w:tab/>
        <w:t>(2)</w:t>
      </w:r>
      <w:r w:rsidRPr="00A05EE9">
        <w:tab/>
        <w:t>You cannot deduct the amount that you otherwise would have been able to deduct for the gift in the income year in which you made the gift or entered into the covenant.</w:t>
      </w:r>
    </w:p>
    <w:p w14:paraId="66A781FD" w14:textId="50E582CE" w:rsidR="005539A3" w:rsidRPr="00A05EE9" w:rsidRDefault="005539A3" w:rsidP="005539A3">
      <w:pPr>
        <w:pStyle w:val="ActHead5"/>
      </w:pPr>
      <w:bookmarkStart w:id="399" w:name="_Toc200727382"/>
      <w:r w:rsidRPr="00A05EE9">
        <w:rPr>
          <w:rStyle w:val="CharSectno"/>
        </w:rPr>
        <w:t>30</w:t>
      </w:r>
      <w:r w:rsidR="00E0198C">
        <w:rPr>
          <w:rStyle w:val="CharSectno"/>
        </w:rPr>
        <w:noBreakHyphen/>
      </w:r>
      <w:r w:rsidRPr="00A05EE9">
        <w:rPr>
          <w:rStyle w:val="CharSectno"/>
        </w:rPr>
        <w:t>249A</w:t>
      </w:r>
      <w:r w:rsidRPr="00A05EE9">
        <w:t xml:space="preserve">  Requirements—environmental property gifts</w:t>
      </w:r>
      <w:bookmarkEnd w:id="399"/>
    </w:p>
    <w:p w14:paraId="4332A432" w14:textId="51E0EFA8" w:rsidR="005539A3" w:rsidRPr="00A05EE9" w:rsidRDefault="005539A3" w:rsidP="005539A3">
      <w:pPr>
        <w:pStyle w:val="subsection"/>
      </w:pPr>
      <w:r w:rsidRPr="00A05EE9">
        <w:tab/>
        <w:t>(1)</w:t>
      </w:r>
      <w:r w:rsidRPr="00A05EE9">
        <w:tab/>
        <w:t>This section applies if you make an election for a gift of property made to a fund, authority or institution covered by section</w:t>
      </w:r>
      <w:r w:rsidR="00CE15B8" w:rsidRPr="00A05EE9">
        <w:t> </w:t>
      </w:r>
      <w:r w:rsidRPr="00A05EE9">
        <w:t>30</w:t>
      </w:r>
      <w:r w:rsidR="00E0198C">
        <w:noBreakHyphen/>
      </w:r>
      <w:r w:rsidRPr="00A05EE9">
        <w:t>55.</w:t>
      </w:r>
    </w:p>
    <w:p w14:paraId="08D1F17A" w14:textId="389CE755" w:rsidR="005539A3" w:rsidRPr="00A05EE9" w:rsidRDefault="005539A3" w:rsidP="005539A3">
      <w:pPr>
        <w:pStyle w:val="subsection"/>
      </w:pPr>
      <w:r w:rsidRPr="00A05EE9">
        <w:tab/>
        <w:t>(2)</w:t>
      </w:r>
      <w:r w:rsidRPr="00A05EE9">
        <w:tab/>
        <w:t xml:space="preserve">You must give a copy of the election to the </w:t>
      </w:r>
      <w:r w:rsidR="00E0198C" w:rsidRPr="00E0198C">
        <w:rPr>
          <w:position w:val="6"/>
          <w:sz w:val="16"/>
        </w:rPr>
        <w:t>*</w:t>
      </w:r>
      <w:r w:rsidRPr="00A05EE9">
        <w:t xml:space="preserve">Environment Secretary before you lodge your </w:t>
      </w:r>
      <w:r w:rsidR="00E0198C" w:rsidRPr="00E0198C">
        <w:rPr>
          <w:position w:val="6"/>
          <w:sz w:val="16"/>
        </w:rPr>
        <w:t>*</w:t>
      </w:r>
      <w:r w:rsidRPr="00A05EE9">
        <w:t>income tax return for the income year in which you made the gift.</w:t>
      </w:r>
    </w:p>
    <w:p w14:paraId="79298A97" w14:textId="7198ECEE" w:rsidR="005539A3" w:rsidRPr="00A05EE9" w:rsidRDefault="005539A3" w:rsidP="005539A3">
      <w:pPr>
        <w:pStyle w:val="subsection"/>
      </w:pPr>
      <w:r w:rsidRPr="00A05EE9">
        <w:tab/>
        <w:t>(3)</w:t>
      </w:r>
      <w:r w:rsidRPr="00A05EE9">
        <w:tab/>
        <w:t xml:space="preserve">If you vary the election, you must give a copy of the variation to the </w:t>
      </w:r>
      <w:r w:rsidR="00E0198C" w:rsidRPr="00E0198C">
        <w:rPr>
          <w:position w:val="6"/>
          <w:sz w:val="16"/>
        </w:rPr>
        <w:t>*</w:t>
      </w:r>
      <w:r w:rsidRPr="00A05EE9">
        <w:t xml:space="preserve">Environment Secretary before you lodge your </w:t>
      </w:r>
      <w:r w:rsidR="00E0198C" w:rsidRPr="00E0198C">
        <w:rPr>
          <w:position w:val="6"/>
          <w:sz w:val="16"/>
        </w:rPr>
        <w:t>*</w:t>
      </w:r>
      <w:r w:rsidRPr="00A05EE9">
        <w:t>income tax return for the first income year to which the variation applies.</w:t>
      </w:r>
    </w:p>
    <w:p w14:paraId="49B6C8AD" w14:textId="5C020BAE" w:rsidR="005539A3" w:rsidRPr="00A05EE9" w:rsidRDefault="005539A3" w:rsidP="005539A3">
      <w:pPr>
        <w:pStyle w:val="subsection"/>
      </w:pPr>
      <w:r w:rsidRPr="00A05EE9">
        <w:tab/>
        <w:t>(4)</w:t>
      </w:r>
      <w:r w:rsidRPr="00A05EE9">
        <w:tab/>
        <w:t xml:space="preserve">The election and any variation must be in a form approved in writing by the </w:t>
      </w:r>
      <w:r w:rsidR="00E0198C" w:rsidRPr="00E0198C">
        <w:rPr>
          <w:position w:val="6"/>
          <w:sz w:val="16"/>
        </w:rPr>
        <w:t>*</w:t>
      </w:r>
      <w:r w:rsidRPr="00A05EE9">
        <w:t>Environment Secretary.</w:t>
      </w:r>
    </w:p>
    <w:p w14:paraId="043D7E93" w14:textId="4780F6BA" w:rsidR="005539A3" w:rsidRPr="00A05EE9" w:rsidRDefault="005539A3" w:rsidP="005539A3">
      <w:pPr>
        <w:pStyle w:val="ActHead5"/>
      </w:pPr>
      <w:bookmarkStart w:id="400" w:name="_Toc200727383"/>
      <w:r w:rsidRPr="00A05EE9">
        <w:rPr>
          <w:rStyle w:val="CharSectno"/>
        </w:rPr>
        <w:t>30</w:t>
      </w:r>
      <w:r w:rsidR="00E0198C">
        <w:rPr>
          <w:rStyle w:val="CharSectno"/>
        </w:rPr>
        <w:noBreakHyphen/>
      </w:r>
      <w:r w:rsidRPr="00A05EE9">
        <w:rPr>
          <w:rStyle w:val="CharSectno"/>
        </w:rPr>
        <w:t>249B</w:t>
      </w:r>
      <w:r w:rsidRPr="00A05EE9">
        <w:t xml:space="preserve">  Requirements—heritage property gifts</w:t>
      </w:r>
      <w:bookmarkEnd w:id="400"/>
    </w:p>
    <w:p w14:paraId="462D8C31" w14:textId="666885B2" w:rsidR="005539A3" w:rsidRPr="00A05EE9" w:rsidRDefault="005539A3" w:rsidP="005539A3">
      <w:pPr>
        <w:pStyle w:val="subsection"/>
      </w:pPr>
      <w:r w:rsidRPr="00A05EE9">
        <w:tab/>
        <w:t>(1)</w:t>
      </w:r>
      <w:r w:rsidRPr="00A05EE9">
        <w:tab/>
        <w:t>This section applies if you make an election for a gift of property made to a fund, authority or institution covered by item</w:t>
      </w:r>
      <w:r w:rsidR="00CE15B8" w:rsidRPr="00A05EE9">
        <w:t> </w:t>
      </w:r>
      <w:r w:rsidRPr="00A05EE9">
        <w:t>6 of the table in section</w:t>
      </w:r>
      <w:r w:rsidR="00CE15B8" w:rsidRPr="00A05EE9">
        <w:t> </w:t>
      </w:r>
      <w:r w:rsidRPr="00A05EE9">
        <w:t>30</w:t>
      </w:r>
      <w:r w:rsidR="00E0198C">
        <w:noBreakHyphen/>
      </w:r>
      <w:r w:rsidRPr="00A05EE9">
        <w:t>15.</w:t>
      </w:r>
    </w:p>
    <w:p w14:paraId="5C6815E1" w14:textId="2F9D480F" w:rsidR="005539A3" w:rsidRPr="00A05EE9" w:rsidRDefault="005539A3" w:rsidP="005539A3">
      <w:pPr>
        <w:pStyle w:val="subsection"/>
      </w:pPr>
      <w:r w:rsidRPr="00A05EE9">
        <w:tab/>
        <w:t>(2)</w:t>
      </w:r>
      <w:r w:rsidRPr="00A05EE9">
        <w:tab/>
        <w:t xml:space="preserve">You must give a copy of the election to the </w:t>
      </w:r>
      <w:r w:rsidR="00E0198C" w:rsidRPr="00E0198C">
        <w:rPr>
          <w:position w:val="6"/>
          <w:sz w:val="16"/>
        </w:rPr>
        <w:t>*</w:t>
      </w:r>
      <w:r w:rsidRPr="00A05EE9">
        <w:t xml:space="preserve">Heritage Secretary before you lodge your </w:t>
      </w:r>
      <w:r w:rsidR="00E0198C" w:rsidRPr="00E0198C">
        <w:rPr>
          <w:position w:val="6"/>
          <w:sz w:val="16"/>
        </w:rPr>
        <w:t>*</w:t>
      </w:r>
      <w:r w:rsidRPr="00A05EE9">
        <w:t>income tax return for the income year in which you made the gift.</w:t>
      </w:r>
    </w:p>
    <w:p w14:paraId="201C5007" w14:textId="27FC6306" w:rsidR="005539A3" w:rsidRPr="00A05EE9" w:rsidRDefault="005539A3" w:rsidP="005539A3">
      <w:pPr>
        <w:pStyle w:val="subsection"/>
      </w:pPr>
      <w:r w:rsidRPr="00A05EE9">
        <w:tab/>
        <w:t>(3)</w:t>
      </w:r>
      <w:r w:rsidRPr="00A05EE9">
        <w:tab/>
        <w:t xml:space="preserve">If you vary the election, you must give a copy of the variation to the </w:t>
      </w:r>
      <w:r w:rsidR="00E0198C" w:rsidRPr="00E0198C">
        <w:rPr>
          <w:position w:val="6"/>
          <w:sz w:val="16"/>
        </w:rPr>
        <w:t>*</w:t>
      </w:r>
      <w:r w:rsidRPr="00A05EE9">
        <w:t xml:space="preserve">Heritage Secretary before you lodge your </w:t>
      </w:r>
      <w:r w:rsidR="00E0198C" w:rsidRPr="00E0198C">
        <w:rPr>
          <w:position w:val="6"/>
          <w:sz w:val="16"/>
        </w:rPr>
        <w:t>*</w:t>
      </w:r>
      <w:r w:rsidRPr="00A05EE9">
        <w:t>income tax return for the first income year to which the variation applies.</w:t>
      </w:r>
    </w:p>
    <w:p w14:paraId="7936D69C" w14:textId="0EF2C1D5" w:rsidR="005539A3" w:rsidRPr="00A05EE9" w:rsidRDefault="005539A3" w:rsidP="005539A3">
      <w:pPr>
        <w:pStyle w:val="subsection"/>
      </w:pPr>
      <w:r w:rsidRPr="00A05EE9">
        <w:tab/>
        <w:t>(4)</w:t>
      </w:r>
      <w:r w:rsidRPr="00A05EE9">
        <w:tab/>
        <w:t xml:space="preserve">The election and any variation must be in a form approved in writing by the </w:t>
      </w:r>
      <w:r w:rsidR="00E0198C" w:rsidRPr="00E0198C">
        <w:rPr>
          <w:position w:val="6"/>
          <w:sz w:val="16"/>
        </w:rPr>
        <w:t>*</w:t>
      </w:r>
      <w:r w:rsidRPr="00A05EE9">
        <w:t>Heritage Secretary.</w:t>
      </w:r>
    </w:p>
    <w:p w14:paraId="47D4161C" w14:textId="273BF806" w:rsidR="005539A3" w:rsidRPr="00A05EE9" w:rsidRDefault="005539A3" w:rsidP="005539A3">
      <w:pPr>
        <w:pStyle w:val="ActHead5"/>
      </w:pPr>
      <w:bookmarkStart w:id="401" w:name="_Toc200727384"/>
      <w:r w:rsidRPr="00A05EE9">
        <w:rPr>
          <w:rStyle w:val="CharSectno"/>
        </w:rPr>
        <w:t>30</w:t>
      </w:r>
      <w:r w:rsidR="00E0198C">
        <w:rPr>
          <w:rStyle w:val="CharSectno"/>
        </w:rPr>
        <w:noBreakHyphen/>
      </w:r>
      <w:r w:rsidRPr="00A05EE9">
        <w:rPr>
          <w:rStyle w:val="CharSectno"/>
        </w:rPr>
        <w:t>249D</w:t>
      </w:r>
      <w:r w:rsidRPr="00A05EE9">
        <w:t xml:space="preserve">  Requirements—conservation covenants</w:t>
      </w:r>
      <w:bookmarkEnd w:id="401"/>
    </w:p>
    <w:p w14:paraId="2E60F854" w14:textId="0C47053F" w:rsidR="005539A3" w:rsidRPr="00A05EE9" w:rsidRDefault="005539A3" w:rsidP="005539A3">
      <w:pPr>
        <w:pStyle w:val="subsection"/>
      </w:pPr>
      <w:r w:rsidRPr="00A05EE9">
        <w:tab/>
        <w:t>(1)</w:t>
      </w:r>
      <w:r w:rsidRPr="00A05EE9">
        <w:tab/>
        <w:t xml:space="preserve">This section applies if you make an election for a </w:t>
      </w:r>
      <w:r w:rsidR="00E0198C" w:rsidRPr="00E0198C">
        <w:rPr>
          <w:position w:val="6"/>
          <w:sz w:val="16"/>
        </w:rPr>
        <w:t>*</w:t>
      </w:r>
      <w:r w:rsidRPr="00A05EE9">
        <w:t>conservation covenant.</w:t>
      </w:r>
    </w:p>
    <w:p w14:paraId="59238548" w14:textId="42FA4781" w:rsidR="005539A3" w:rsidRPr="00A05EE9" w:rsidRDefault="005539A3" w:rsidP="005539A3">
      <w:pPr>
        <w:pStyle w:val="subsection"/>
      </w:pPr>
      <w:r w:rsidRPr="00A05EE9">
        <w:tab/>
        <w:t>(2)</w:t>
      </w:r>
      <w:r w:rsidRPr="00A05EE9">
        <w:tab/>
        <w:t xml:space="preserve">You must give a copy of the election to the </w:t>
      </w:r>
      <w:r w:rsidR="00E0198C" w:rsidRPr="00E0198C">
        <w:rPr>
          <w:position w:val="6"/>
          <w:sz w:val="16"/>
        </w:rPr>
        <w:t>*</w:t>
      </w:r>
      <w:r w:rsidRPr="00A05EE9">
        <w:t xml:space="preserve">Environment Secretary before you lodge your </w:t>
      </w:r>
      <w:r w:rsidR="00E0198C" w:rsidRPr="00E0198C">
        <w:rPr>
          <w:position w:val="6"/>
          <w:sz w:val="16"/>
        </w:rPr>
        <w:t>*</w:t>
      </w:r>
      <w:r w:rsidRPr="00A05EE9">
        <w:t>income tax return for the income year in which you entered the covenant.</w:t>
      </w:r>
    </w:p>
    <w:p w14:paraId="42BD0208" w14:textId="3B70ACBA" w:rsidR="005539A3" w:rsidRPr="00A05EE9" w:rsidRDefault="005539A3" w:rsidP="005539A3">
      <w:pPr>
        <w:pStyle w:val="subsection"/>
      </w:pPr>
      <w:r w:rsidRPr="00A05EE9">
        <w:tab/>
        <w:t>(3)</w:t>
      </w:r>
      <w:r w:rsidRPr="00A05EE9">
        <w:tab/>
        <w:t xml:space="preserve">If you vary the election, you must give a copy of the variation to the </w:t>
      </w:r>
      <w:r w:rsidR="00E0198C" w:rsidRPr="00E0198C">
        <w:rPr>
          <w:position w:val="6"/>
          <w:sz w:val="16"/>
        </w:rPr>
        <w:t>*</w:t>
      </w:r>
      <w:r w:rsidRPr="00A05EE9">
        <w:t xml:space="preserve">Environment Secretary before you lodge your </w:t>
      </w:r>
      <w:r w:rsidR="00E0198C" w:rsidRPr="00E0198C">
        <w:rPr>
          <w:position w:val="6"/>
          <w:sz w:val="16"/>
        </w:rPr>
        <w:t>*</w:t>
      </w:r>
      <w:r w:rsidRPr="00A05EE9">
        <w:t>income tax return for the first income year to which the variation applies.</w:t>
      </w:r>
    </w:p>
    <w:p w14:paraId="6803D5CE" w14:textId="23CB7E4F" w:rsidR="005539A3" w:rsidRPr="00A05EE9" w:rsidRDefault="005539A3" w:rsidP="005539A3">
      <w:pPr>
        <w:pStyle w:val="ActHead4"/>
      </w:pPr>
      <w:bookmarkStart w:id="402" w:name="_Toc200727385"/>
      <w:r w:rsidRPr="00A05EE9">
        <w:rPr>
          <w:rStyle w:val="CharSubdNo"/>
        </w:rPr>
        <w:t>Subdivision</w:t>
      </w:r>
      <w:r w:rsidR="00CE15B8" w:rsidRPr="00A05EE9">
        <w:rPr>
          <w:rStyle w:val="CharSubdNo"/>
        </w:rPr>
        <w:t> </w:t>
      </w:r>
      <w:r w:rsidRPr="00A05EE9">
        <w:rPr>
          <w:rStyle w:val="CharSubdNo"/>
        </w:rPr>
        <w:t>30</w:t>
      </w:r>
      <w:r w:rsidR="00E0198C">
        <w:rPr>
          <w:rStyle w:val="CharSubdNo"/>
        </w:rPr>
        <w:noBreakHyphen/>
      </w:r>
      <w:r w:rsidRPr="00A05EE9">
        <w:rPr>
          <w:rStyle w:val="CharSubdNo"/>
        </w:rPr>
        <w:t>G</w:t>
      </w:r>
      <w:r w:rsidRPr="00A05EE9">
        <w:t>—</w:t>
      </w:r>
      <w:r w:rsidRPr="00A05EE9">
        <w:rPr>
          <w:rStyle w:val="CharSubdText"/>
        </w:rPr>
        <w:t>Index to this Division</w:t>
      </w:r>
      <w:bookmarkEnd w:id="402"/>
    </w:p>
    <w:p w14:paraId="762E2510" w14:textId="77777777" w:rsidR="005539A3" w:rsidRPr="00A05EE9" w:rsidRDefault="005539A3" w:rsidP="005539A3">
      <w:pPr>
        <w:pStyle w:val="TofSectsHeading"/>
      </w:pPr>
      <w:r w:rsidRPr="00A05EE9">
        <w:t>Table of sections</w:t>
      </w:r>
    </w:p>
    <w:p w14:paraId="6350BFDC" w14:textId="418D03D8" w:rsidR="005539A3" w:rsidRPr="00A05EE9" w:rsidRDefault="005539A3" w:rsidP="005539A3">
      <w:pPr>
        <w:pStyle w:val="TofSectsSection"/>
      </w:pPr>
      <w:r w:rsidRPr="00A05EE9">
        <w:t>30</w:t>
      </w:r>
      <w:r w:rsidR="00E0198C">
        <w:noBreakHyphen/>
      </w:r>
      <w:r w:rsidRPr="00A05EE9">
        <w:t>315</w:t>
      </w:r>
      <w:r w:rsidRPr="00A05EE9">
        <w:tab/>
        <w:t>Index</w:t>
      </w:r>
    </w:p>
    <w:p w14:paraId="2BDD4E3D" w14:textId="7FC766C0" w:rsidR="005539A3" w:rsidRPr="00A05EE9" w:rsidRDefault="005539A3" w:rsidP="005539A3">
      <w:pPr>
        <w:pStyle w:val="TofSectsSection"/>
      </w:pPr>
      <w:r w:rsidRPr="00A05EE9">
        <w:t>30</w:t>
      </w:r>
      <w:r w:rsidR="00E0198C">
        <w:noBreakHyphen/>
      </w:r>
      <w:r w:rsidRPr="00A05EE9">
        <w:t>320</w:t>
      </w:r>
      <w:r w:rsidRPr="00A05EE9">
        <w:tab/>
        <w:t>Effect of this Subdivision</w:t>
      </w:r>
    </w:p>
    <w:p w14:paraId="640F428A" w14:textId="4D42EE60" w:rsidR="005539A3" w:rsidRPr="00A05EE9" w:rsidRDefault="005539A3" w:rsidP="005539A3">
      <w:pPr>
        <w:pStyle w:val="ActHead5"/>
      </w:pPr>
      <w:bookmarkStart w:id="403" w:name="_Toc200727386"/>
      <w:r w:rsidRPr="00A05EE9">
        <w:rPr>
          <w:rStyle w:val="CharSectno"/>
        </w:rPr>
        <w:t>30</w:t>
      </w:r>
      <w:r w:rsidR="00E0198C">
        <w:rPr>
          <w:rStyle w:val="CharSectno"/>
        </w:rPr>
        <w:noBreakHyphen/>
      </w:r>
      <w:r w:rsidRPr="00A05EE9">
        <w:rPr>
          <w:rStyle w:val="CharSectno"/>
        </w:rPr>
        <w:t>315</w:t>
      </w:r>
      <w:r w:rsidRPr="00A05EE9">
        <w:t xml:space="preserve">  Index</w:t>
      </w:r>
      <w:bookmarkEnd w:id="403"/>
    </w:p>
    <w:p w14:paraId="387893CE" w14:textId="77777777" w:rsidR="005539A3" w:rsidRPr="00A05EE9" w:rsidRDefault="005539A3" w:rsidP="005539A3">
      <w:pPr>
        <w:pStyle w:val="subsection"/>
      </w:pPr>
      <w:r w:rsidRPr="00A05EE9">
        <w:tab/>
        <w:t>(1)</w:t>
      </w:r>
      <w:r w:rsidRPr="00A05EE9">
        <w:tab/>
        <w:t>The table in this section gives you an index to this Division.</w:t>
      </w:r>
    </w:p>
    <w:p w14:paraId="04CB205A" w14:textId="77777777" w:rsidR="005539A3" w:rsidRPr="00A05EE9" w:rsidRDefault="005539A3" w:rsidP="005539A3">
      <w:pPr>
        <w:pStyle w:val="subsection"/>
      </w:pPr>
      <w:r w:rsidRPr="00A05EE9">
        <w:tab/>
        <w:t>(2)</w:t>
      </w:r>
      <w:r w:rsidRPr="00A05EE9">
        <w:tab/>
        <w:t>It tells you:</w:t>
      </w:r>
    </w:p>
    <w:p w14:paraId="7FA4E05A" w14:textId="77777777" w:rsidR="005539A3" w:rsidRPr="00A05EE9" w:rsidRDefault="005539A3" w:rsidP="005539A3">
      <w:pPr>
        <w:pStyle w:val="parabullet"/>
      </w:pPr>
      <w:r w:rsidRPr="00A05EE9">
        <w:rPr>
          <w:rFonts w:ascii="Symbol" w:hAnsi="Symbol"/>
        </w:rPr>
        <w:t></w:t>
      </w:r>
      <w:r w:rsidRPr="00A05EE9">
        <w:rPr>
          <w:rFonts w:ascii="Symbol" w:hAnsi="Symbol"/>
        </w:rPr>
        <w:tab/>
      </w:r>
      <w:r w:rsidRPr="00A05EE9">
        <w:t>each topic covered by this Division; and</w:t>
      </w:r>
    </w:p>
    <w:p w14:paraId="733FDDB8" w14:textId="77777777" w:rsidR="005539A3" w:rsidRPr="00A05EE9" w:rsidRDefault="005539A3" w:rsidP="005539A3">
      <w:pPr>
        <w:pStyle w:val="parabullet"/>
      </w:pPr>
      <w:r w:rsidRPr="00A05EE9">
        <w:rPr>
          <w:rFonts w:ascii="Symbol" w:hAnsi="Symbol"/>
        </w:rPr>
        <w:t></w:t>
      </w:r>
      <w:r w:rsidRPr="00A05EE9">
        <w:rPr>
          <w:rFonts w:ascii="Symbol" w:hAnsi="Symbol"/>
        </w:rPr>
        <w:tab/>
      </w:r>
      <w:r w:rsidRPr="00A05EE9">
        <w:t>where in this Division you can find the detail about each topic.</w:t>
      </w:r>
    </w:p>
    <w:p w14:paraId="7429D3F3" w14:textId="367C6C92" w:rsidR="005539A3" w:rsidRPr="00A05EE9" w:rsidRDefault="005539A3" w:rsidP="005539A3">
      <w:pPr>
        <w:pStyle w:val="notetext"/>
      </w:pPr>
      <w:r w:rsidRPr="00A05EE9">
        <w:t>Note:</w:t>
      </w:r>
      <w:r w:rsidRPr="00A05EE9">
        <w:tab/>
        <w:t>In the last column there are many references in this form: item</w:t>
      </w:r>
      <w:r w:rsidR="00CE15B8" w:rsidRPr="00A05EE9">
        <w:t> </w:t>
      </w:r>
      <w:r w:rsidRPr="00A05EE9">
        <w:t>2.2.1. These refer to items in the tables in Subdivision</w:t>
      </w:r>
      <w:r w:rsidR="00CE15B8" w:rsidRPr="00A05EE9">
        <w:t> </w:t>
      </w:r>
      <w:r w:rsidRPr="00A05EE9">
        <w:t>30</w:t>
      </w:r>
      <w:r w:rsidR="00E0198C">
        <w:noBreakHyphen/>
      </w:r>
      <w:r w:rsidRPr="00A05EE9">
        <w:t>B.</w:t>
      </w:r>
    </w:p>
    <w:p w14:paraId="03B51814" w14:textId="77777777" w:rsidR="005539A3" w:rsidRPr="00A05EE9" w:rsidRDefault="005539A3" w:rsidP="00B2135A">
      <w:pPr>
        <w:pStyle w:val="Tabletext"/>
      </w:pPr>
    </w:p>
    <w:tbl>
      <w:tblPr>
        <w:tblW w:w="7307" w:type="dxa"/>
        <w:tblInd w:w="3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063"/>
        <w:gridCol w:w="3917"/>
        <w:gridCol w:w="2327"/>
      </w:tblGrid>
      <w:tr w:rsidR="005539A3" w:rsidRPr="00A05EE9" w14:paraId="46E35BB2" w14:textId="77777777" w:rsidTr="002E0097">
        <w:trPr>
          <w:tblHeader/>
        </w:trPr>
        <w:tc>
          <w:tcPr>
            <w:tcW w:w="7307" w:type="dxa"/>
            <w:gridSpan w:val="3"/>
            <w:tcBorders>
              <w:top w:val="single" w:sz="12" w:space="0" w:color="auto"/>
              <w:bottom w:val="single" w:sz="6" w:space="0" w:color="auto"/>
            </w:tcBorders>
            <w:shd w:val="clear" w:color="auto" w:fill="auto"/>
          </w:tcPr>
          <w:p w14:paraId="5569620C" w14:textId="77777777" w:rsidR="005539A3" w:rsidRPr="00A05EE9" w:rsidRDefault="005539A3" w:rsidP="00B2135A">
            <w:pPr>
              <w:pStyle w:val="TableHeading"/>
            </w:pPr>
            <w:r w:rsidRPr="00A05EE9">
              <w:t>Index</w:t>
            </w:r>
          </w:p>
        </w:tc>
      </w:tr>
      <w:tr w:rsidR="00DF415A" w:rsidRPr="00A05EE9" w14:paraId="4B354F03" w14:textId="77777777" w:rsidTr="002E0097">
        <w:trPr>
          <w:tblHeader/>
        </w:trPr>
        <w:tc>
          <w:tcPr>
            <w:tcW w:w="4980" w:type="dxa"/>
            <w:gridSpan w:val="2"/>
            <w:tcBorders>
              <w:top w:val="single" w:sz="6" w:space="0" w:color="auto"/>
              <w:bottom w:val="single" w:sz="12" w:space="0" w:color="auto"/>
            </w:tcBorders>
            <w:shd w:val="clear" w:color="auto" w:fill="auto"/>
          </w:tcPr>
          <w:p w14:paraId="1B41A6BD" w14:textId="77777777" w:rsidR="005539A3" w:rsidRPr="00A05EE9" w:rsidRDefault="005539A3" w:rsidP="0055769F">
            <w:pPr>
              <w:pStyle w:val="Tabletext"/>
              <w:keepNext/>
              <w:rPr>
                <w:b/>
              </w:rPr>
            </w:pPr>
            <w:r w:rsidRPr="00A05EE9">
              <w:rPr>
                <w:b/>
              </w:rPr>
              <w:t xml:space="preserve">Topic </w:t>
            </w:r>
          </w:p>
        </w:tc>
        <w:tc>
          <w:tcPr>
            <w:tcW w:w="2327" w:type="dxa"/>
            <w:tcBorders>
              <w:top w:val="single" w:sz="6" w:space="0" w:color="auto"/>
              <w:bottom w:val="single" w:sz="12" w:space="0" w:color="auto"/>
            </w:tcBorders>
            <w:shd w:val="clear" w:color="auto" w:fill="auto"/>
          </w:tcPr>
          <w:p w14:paraId="40A669CA" w14:textId="77777777" w:rsidR="005539A3" w:rsidRPr="00A05EE9" w:rsidRDefault="005539A3" w:rsidP="0055769F">
            <w:pPr>
              <w:pStyle w:val="Tabletext"/>
              <w:keepNext/>
              <w:rPr>
                <w:b/>
              </w:rPr>
            </w:pPr>
            <w:r w:rsidRPr="00A05EE9">
              <w:rPr>
                <w:b/>
              </w:rPr>
              <w:t>Provision</w:t>
            </w:r>
          </w:p>
        </w:tc>
      </w:tr>
      <w:tr w:rsidR="00B02032" w:rsidRPr="00A05EE9" w14:paraId="2B5D155F" w14:textId="77777777" w:rsidTr="002E0097">
        <w:tc>
          <w:tcPr>
            <w:tcW w:w="1063" w:type="dxa"/>
            <w:tcBorders>
              <w:top w:val="single" w:sz="12" w:space="0" w:color="auto"/>
              <w:bottom w:val="single" w:sz="4" w:space="0" w:color="auto"/>
            </w:tcBorders>
            <w:shd w:val="clear" w:color="auto" w:fill="auto"/>
          </w:tcPr>
          <w:p w14:paraId="5724FDC1" w14:textId="77777777" w:rsidR="005539A3" w:rsidRPr="00A05EE9" w:rsidRDefault="005539A3" w:rsidP="0055769F">
            <w:pPr>
              <w:pStyle w:val="Tabletext"/>
            </w:pPr>
            <w:r w:rsidRPr="00A05EE9">
              <w:t>1A</w:t>
            </w:r>
          </w:p>
        </w:tc>
        <w:tc>
          <w:tcPr>
            <w:tcW w:w="3917" w:type="dxa"/>
            <w:tcBorders>
              <w:top w:val="single" w:sz="12" w:space="0" w:color="auto"/>
              <w:bottom w:val="single" w:sz="4" w:space="0" w:color="auto"/>
            </w:tcBorders>
            <w:shd w:val="clear" w:color="auto" w:fill="auto"/>
          </w:tcPr>
          <w:p w14:paraId="4127C2E2" w14:textId="77777777" w:rsidR="005539A3" w:rsidRPr="00A05EE9" w:rsidRDefault="005539A3" w:rsidP="0055769F">
            <w:pPr>
              <w:pStyle w:val="Tabletext"/>
            </w:pPr>
            <w:r w:rsidRPr="00A05EE9">
              <w:t>2009 Victorian Bushfire Appeal Trust Account</w:t>
            </w:r>
          </w:p>
        </w:tc>
        <w:tc>
          <w:tcPr>
            <w:tcW w:w="2327" w:type="dxa"/>
            <w:tcBorders>
              <w:top w:val="single" w:sz="12" w:space="0" w:color="auto"/>
              <w:bottom w:val="single" w:sz="4" w:space="0" w:color="auto"/>
            </w:tcBorders>
            <w:shd w:val="clear" w:color="auto" w:fill="auto"/>
          </w:tcPr>
          <w:p w14:paraId="2D6C35EA" w14:textId="77777777" w:rsidR="005539A3" w:rsidRPr="00A05EE9" w:rsidRDefault="005539A3" w:rsidP="0055769F">
            <w:pPr>
              <w:pStyle w:val="Tabletext"/>
            </w:pPr>
            <w:r w:rsidRPr="00A05EE9">
              <w:t>item</w:t>
            </w:r>
            <w:r w:rsidR="00CE15B8" w:rsidRPr="00A05EE9">
              <w:t> </w:t>
            </w:r>
            <w:r w:rsidRPr="00A05EE9">
              <w:t>4.2.41</w:t>
            </w:r>
          </w:p>
        </w:tc>
      </w:tr>
      <w:tr w:rsidR="00B02032" w:rsidRPr="00A05EE9" w14:paraId="7F2D0728" w14:textId="77777777" w:rsidTr="002E0097">
        <w:tc>
          <w:tcPr>
            <w:tcW w:w="1063" w:type="dxa"/>
            <w:tcBorders>
              <w:top w:val="single" w:sz="4" w:space="0" w:color="auto"/>
              <w:bottom w:val="single" w:sz="4" w:space="0" w:color="auto"/>
            </w:tcBorders>
            <w:shd w:val="clear" w:color="auto" w:fill="auto"/>
          </w:tcPr>
          <w:p w14:paraId="2D099C4E" w14:textId="77777777" w:rsidR="007C7F6D" w:rsidRPr="00A05EE9" w:rsidRDefault="007C7F6D" w:rsidP="0055769F">
            <w:pPr>
              <w:pStyle w:val="Tabletext"/>
            </w:pPr>
            <w:r w:rsidRPr="00A05EE9">
              <w:t>1AAA</w:t>
            </w:r>
          </w:p>
        </w:tc>
        <w:tc>
          <w:tcPr>
            <w:tcW w:w="3917" w:type="dxa"/>
            <w:tcBorders>
              <w:top w:val="single" w:sz="4" w:space="0" w:color="auto"/>
              <w:bottom w:val="single" w:sz="4" w:space="0" w:color="auto"/>
            </w:tcBorders>
            <w:shd w:val="clear" w:color="auto" w:fill="auto"/>
          </w:tcPr>
          <w:p w14:paraId="64BE180D" w14:textId="77777777" w:rsidR="007C7F6D" w:rsidRPr="00A05EE9" w:rsidRDefault="007C7F6D" w:rsidP="0055769F">
            <w:pPr>
              <w:pStyle w:val="Tabletext"/>
            </w:pPr>
            <w:r w:rsidRPr="00A05EE9">
              <w:t>2017 Bourke Street Fund Trust Account</w:t>
            </w:r>
          </w:p>
        </w:tc>
        <w:tc>
          <w:tcPr>
            <w:tcW w:w="2327" w:type="dxa"/>
            <w:tcBorders>
              <w:top w:val="single" w:sz="4" w:space="0" w:color="auto"/>
              <w:bottom w:val="single" w:sz="4" w:space="0" w:color="auto"/>
            </w:tcBorders>
            <w:shd w:val="clear" w:color="auto" w:fill="auto"/>
          </w:tcPr>
          <w:p w14:paraId="6BADA202" w14:textId="77777777" w:rsidR="007C7F6D" w:rsidRPr="00A05EE9" w:rsidRDefault="007C7F6D" w:rsidP="0055769F">
            <w:pPr>
              <w:pStyle w:val="Tabletext"/>
            </w:pPr>
            <w:r w:rsidRPr="00A05EE9">
              <w:t>item</w:t>
            </w:r>
            <w:r w:rsidR="00CE15B8" w:rsidRPr="00A05EE9">
              <w:t> </w:t>
            </w:r>
            <w:r w:rsidRPr="00A05EE9">
              <w:t>4.2.43</w:t>
            </w:r>
          </w:p>
        </w:tc>
      </w:tr>
      <w:tr w:rsidR="00B02032" w:rsidRPr="00A05EE9" w14:paraId="3ACBBE83" w14:textId="77777777" w:rsidTr="002E0097">
        <w:tc>
          <w:tcPr>
            <w:tcW w:w="1063" w:type="dxa"/>
            <w:tcBorders>
              <w:top w:val="single" w:sz="4" w:space="0" w:color="auto"/>
            </w:tcBorders>
            <w:shd w:val="clear" w:color="auto" w:fill="auto"/>
          </w:tcPr>
          <w:p w14:paraId="7D78810A" w14:textId="77777777" w:rsidR="007C7F6D" w:rsidRPr="00A05EE9" w:rsidRDefault="007C7F6D" w:rsidP="0055769F">
            <w:pPr>
              <w:pStyle w:val="Tabletext"/>
            </w:pPr>
            <w:r w:rsidRPr="00A05EE9">
              <w:t>1AA</w:t>
            </w:r>
          </w:p>
        </w:tc>
        <w:tc>
          <w:tcPr>
            <w:tcW w:w="3917" w:type="dxa"/>
            <w:tcBorders>
              <w:top w:val="single" w:sz="4" w:space="0" w:color="auto"/>
            </w:tcBorders>
            <w:shd w:val="clear" w:color="auto" w:fill="auto"/>
          </w:tcPr>
          <w:p w14:paraId="12FB520C" w14:textId="77777777" w:rsidR="007C7F6D" w:rsidRPr="00A05EE9" w:rsidRDefault="007C7F6D" w:rsidP="0055769F">
            <w:pPr>
              <w:pStyle w:val="Tabletext"/>
            </w:pPr>
            <w:r w:rsidRPr="00A05EE9">
              <w:t>Aboriginal Education Council (N.S.W.) Incorporated</w:t>
            </w:r>
          </w:p>
        </w:tc>
        <w:tc>
          <w:tcPr>
            <w:tcW w:w="2327" w:type="dxa"/>
            <w:tcBorders>
              <w:top w:val="single" w:sz="4" w:space="0" w:color="auto"/>
            </w:tcBorders>
            <w:shd w:val="clear" w:color="auto" w:fill="auto"/>
          </w:tcPr>
          <w:p w14:paraId="4E87621C" w14:textId="77777777" w:rsidR="007C7F6D" w:rsidRPr="00A05EE9" w:rsidRDefault="007C7F6D" w:rsidP="0055769F">
            <w:pPr>
              <w:pStyle w:val="Tabletext"/>
            </w:pPr>
            <w:r w:rsidRPr="00A05EE9">
              <w:t>item</w:t>
            </w:r>
            <w:r w:rsidR="00CE15B8" w:rsidRPr="00A05EE9">
              <w:t> </w:t>
            </w:r>
            <w:r w:rsidRPr="00A05EE9">
              <w:t>2.2.26</w:t>
            </w:r>
          </w:p>
        </w:tc>
      </w:tr>
      <w:tr w:rsidR="00B02032" w:rsidRPr="00A05EE9" w14:paraId="11B525D0" w14:textId="77777777" w:rsidTr="002E0097">
        <w:tc>
          <w:tcPr>
            <w:tcW w:w="1063" w:type="dxa"/>
            <w:shd w:val="clear" w:color="auto" w:fill="auto"/>
          </w:tcPr>
          <w:p w14:paraId="35588879" w14:textId="77777777" w:rsidR="007C7F6D" w:rsidRPr="00A05EE9" w:rsidRDefault="007C7F6D" w:rsidP="0055769F">
            <w:pPr>
              <w:pStyle w:val="Tabletext"/>
            </w:pPr>
            <w:r w:rsidRPr="00A05EE9">
              <w:t>1</w:t>
            </w:r>
          </w:p>
        </w:tc>
        <w:tc>
          <w:tcPr>
            <w:tcW w:w="3917" w:type="dxa"/>
            <w:shd w:val="clear" w:color="auto" w:fill="auto"/>
          </w:tcPr>
          <w:p w14:paraId="20785E7A" w14:textId="52F228A5" w:rsidR="007C7F6D" w:rsidRPr="00A05EE9" w:rsidRDefault="007C7F6D" w:rsidP="0055769F">
            <w:pPr>
              <w:pStyle w:val="Tabletext"/>
            </w:pPr>
            <w:r w:rsidRPr="00A05EE9">
              <w:t xml:space="preserve">Academies </w:t>
            </w:r>
            <w:r w:rsidR="00E0198C">
              <w:noBreakHyphen/>
            </w:r>
            <w:r w:rsidRPr="00A05EE9">
              <w:t xml:space="preserve"> professional</w:t>
            </w:r>
          </w:p>
        </w:tc>
        <w:tc>
          <w:tcPr>
            <w:tcW w:w="2327" w:type="dxa"/>
            <w:shd w:val="clear" w:color="auto" w:fill="auto"/>
          </w:tcPr>
          <w:p w14:paraId="44CD43F7" w14:textId="4EB951E2" w:rsidR="007C7F6D" w:rsidRPr="00A05EE9" w:rsidRDefault="007C7F6D" w:rsidP="0055769F">
            <w:pPr>
              <w:pStyle w:val="Tabletext"/>
            </w:pPr>
            <w:r w:rsidRPr="00A05EE9">
              <w:t>section</w:t>
            </w:r>
            <w:r w:rsidR="00CE15B8" w:rsidRPr="00A05EE9">
              <w:t> </w:t>
            </w:r>
            <w:r w:rsidRPr="00A05EE9">
              <w:t>30</w:t>
            </w:r>
            <w:r w:rsidR="00E0198C">
              <w:noBreakHyphen/>
            </w:r>
            <w:r w:rsidRPr="00A05EE9">
              <w:t>25</w:t>
            </w:r>
          </w:p>
        </w:tc>
      </w:tr>
      <w:tr w:rsidR="00B02032" w:rsidRPr="00A05EE9" w14:paraId="6EE53C33" w14:textId="77777777" w:rsidTr="002E0097">
        <w:tc>
          <w:tcPr>
            <w:tcW w:w="1063" w:type="dxa"/>
            <w:shd w:val="clear" w:color="auto" w:fill="auto"/>
          </w:tcPr>
          <w:p w14:paraId="6D785030" w14:textId="77777777" w:rsidR="007C7F6D" w:rsidRPr="00A05EE9" w:rsidRDefault="007C7F6D" w:rsidP="0055769F">
            <w:pPr>
              <w:pStyle w:val="Tabletext"/>
            </w:pPr>
            <w:r w:rsidRPr="00A05EE9">
              <w:t>2</w:t>
            </w:r>
          </w:p>
        </w:tc>
        <w:tc>
          <w:tcPr>
            <w:tcW w:w="3917" w:type="dxa"/>
            <w:shd w:val="clear" w:color="auto" w:fill="auto"/>
          </w:tcPr>
          <w:p w14:paraId="3BA9210C" w14:textId="77777777" w:rsidR="007C7F6D" w:rsidRPr="00A05EE9" w:rsidRDefault="007C7F6D" w:rsidP="0055769F">
            <w:pPr>
              <w:pStyle w:val="Tabletext"/>
            </w:pPr>
            <w:r w:rsidRPr="00A05EE9">
              <w:t>Academy of the Social Sciences in Australia Incorporated</w:t>
            </w:r>
          </w:p>
        </w:tc>
        <w:tc>
          <w:tcPr>
            <w:tcW w:w="2327" w:type="dxa"/>
            <w:shd w:val="clear" w:color="auto" w:fill="auto"/>
          </w:tcPr>
          <w:p w14:paraId="62659A81" w14:textId="77777777" w:rsidR="007C7F6D" w:rsidRPr="00A05EE9" w:rsidRDefault="007C7F6D" w:rsidP="0055769F">
            <w:pPr>
              <w:pStyle w:val="Tabletext"/>
            </w:pPr>
            <w:r w:rsidRPr="00A05EE9">
              <w:t>item</w:t>
            </w:r>
            <w:r w:rsidR="00CE15B8" w:rsidRPr="00A05EE9">
              <w:t> </w:t>
            </w:r>
            <w:r w:rsidRPr="00A05EE9">
              <w:t>2.2.1</w:t>
            </w:r>
          </w:p>
        </w:tc>
      </w:tr>
      <w:tr w:rsidR="00B02032" w:rsidRPr="00A05EE9" w14:paraId="18EA77D6" w14:textId="77777777" w:rsidTr="002E0097">
        <w:tc>
          <w:tcPr>
            <w:tcW w:w="1063" w:type="dxa"/>
            <w:shd w:val="clear" w:color="auto" w:fill="auto"/>
          </w:tcPr>
          <w:p w14:paraId="6B435B99" w14:textId="77777777" w:rsidR="007C7F6D" w:rsidRPr="00A05EE9" w:rsidRDefault="007C7F6D" w:rsidP="0055769F">
            <w:pPr>
              <w:pStyle w:val="Tabletext"/>
            </w:pPr>
            <w:r w:rsidRPr="00A05EE9">
              <w:t>2AAA</w:t>
            </w:r>
          </w:p>
        </w:tc>
        <w:tc>
          <w:tcPr>
            <w:tcW w:w="3917" w:type="dxa"/>
            <w:shd w:val="clear" w:color="auto" w:fill="auto"/>
          </w:tcPr>
          <w:p w14:paraId="121DEC27" w14:textId="77777777" w:rsidR="007C7F6D" w:rsidRPr="00A05EE9" w:rsidRDefault="007C7F6D" w:rsidP="0055769F">
            <w:pPr>
              <w:pStyle w:val="Tabletext"/>
            </w:pPr>
            <w:r w:rsidRPr="00A05EE9">
              <w:t>ACT Playgroups Association Incorporated</w:t>
            </w:r>
          </w:p>
        </w:tc>
        <w:tc>
          <w:tcPr>
            <w:tcW w:w="2327" w:type="dxa"/>
            <w:shd w:val="clear" w:color="auto" w:fill="auto"/>
          </w:tcPr>
          <w:p w14:paraId="20F9597B" w14:textId="77777777" w:rsidR="007C7F6D" w:rsidRPr="00A05EE9" w:rsidRDefault="007C7F6D" w:rsidP="0055769F">
            <w:pPr>
              <w:pStyle w:val="Tabletext"/>
            </w:pPr>
            <w:r w:rsidRPr="00A05EE9">
              <w:t>item</w:t>
            </w:r>
            <w:r w:rsidR="00CE15B8" w:rsidRPr="00A05EE9">
              <w:t> </w:t>
            </w:r>
            <w:r w:rsidRPr="00A05EE9">
              <w:t>8.2.9</w:t>
            </w:r>
          </w:p>
        </w:tc>
      </w:tr>
      <w:tr w:rsidR="00B02032" w:rsidRPr="00A05EE9" w14:paraId="5AFE683B" w14:textId="77777777" w:rsidTr="002E0097">
        <w:tc>
          <w:tcPr>
            <w:tcW w:w="1063" w:type="dxa"/>
            <w:shd w:val="clear" w:color="auto" w:fill="auto"/>
          </w:tcPr>
          <w:p w14:paraId="76041066" w14:textId="77777777" w:rsidR="007C7F6D" w:rsidRPr="00A05EE9" w:rsidRDefault="007C7F6D" w:rsidP="0055769F">
            <w:pPr>
              <w:pStyle w:val="Tabletext"/>
            </w:pPr>
            <w:r w:rsidRPr="00A05EE9">
              <w:t>2AAB</w:t>
            </w:r>
          </w:p>
        </w:tc>
        <w:tc>
          <w:tcPr>
            <w:tcW w:w="3917" w:type="dxa"/>
            <w:shd w:val="clear" w:color="auto" w:fill="auto"/>
          </w:tcPr>
          <w:p w14:paraId="14F61A16" w14:textId="77777777" w:rsidR="007C7F6D" w:rsidRPr="00A05EE9" w:rsidRDefault="007C7F6D" w:rsidP="0055769F">
            <w:pPr>
              <w:pStyle w:val="Tabletext"/>
            </w:pPr>
            <w:r w:rsidRPr="00A05EE9">
              <w:t>ACT Region Crime Stoppers Limited</w:t>
            </w:r>
          </w:p>
        </w:tc>
        <w:tc>
          <w:tcPr>
            <w:tcW w:w="2327" w:type="dxa"/>
            <w:shd w:val="clear" w:color="auto" w:fill="auto"/>
          </w:tcPr>
          <w:p w14:paraId="40536960" w14:textId="77777777" w:rsidR="007C7F6D" w:rsidRPr="00A05EE9" w:rsidRDefault="007C7F6D" w:rsidP="0055769F">
            <w:pPr>
              <w:pStyle w:val="Tabletext"/>
            </w:pPr>
            <w:r w:rsidRPr="00A05EE9">
              <w:t>item</w:t>
            </w:r>
            <w:r w:rsidR="00CE15B8" w:rsidRPr="00A05EE9">
              <w:t> </w:t>
            </w:r>
            <w:r w:rsidRPr="00A05EE9">
              <w:t>4.2.31A</w:t>
            </w:r>
          </w:p>
        </w:tc>
      </w:tr>
      <w:tr w:rsidR="002E0097" w:rsidRPr="00A05EE9" w14:paraId="3E5BE734" w14:textId="77777777" w:rsidTr="002E0097">
        <w:tc>
          <w:tcPr>
            <w:tcW w:w="1063" w:type="dxa"/>
            <w:shd w:val="clear" w:color="auto" w:fill="auto"/>
          </w:tcPr>
          <w:p w14:paraId="6CF18FE6" w14:textId="77777777" w:rsidR="002E0097" w:rsidRPr="00A05EE9" w:rsidRDefault="002E0097" w:rsidP="002E0097">
            <w:pPr>
              <w:pStyle w:val="Tabletext"/>
            </w:pPr>
            <w:r w:rsidRPr="00A05EE9">
              <w:t>2ACB</w:t>
            </w:r>
          </w:p>
        </w:tc>
        <w:tc>
          <w:tcPr>
            <w:tcW w:w="3917" w:type="dxa"/>
            <w:shd w:val="clear" w:color="auto" w:fill="auto"/>
          </w:tcPr>
          <w:p w14:paraId="0A2A5D0C" w14:textId="77777777" w:rsidR="002E0097" w:rsidRPr="00A05EE9" w:rsidRDefault="002E0097" w:rsidP="002E0097">
            <w:pPr>
              <w:pStyle w:val="Tabletext"/>
            </w:pPr>
            <w:r w:rsidRPr="00A05EE9">
              <w:t>Alliance for Journalists’ Freedom Ltd</w:t>
            </w:r>
          </w:p>
        </w:tc>
        <w:tc>
          <w:tcPr>
            <w:tcW w:w="2327" w:type="dxa"/>
            <w:shd w:val="clear" w:color="auto" w:fill="auto"/>
          </w:tcPr>
          <w:p w14:paraId="16405DD1" w14:textId="77777777" w:rsidR="002E0097" w:rsidRPr="00A05EE9" w:rsidRDefault="002E0097" w:rsidP="002E0097">
            <w:pPr>
              <w:pStyle w:val="Tabletext"/>
            </w:pPr>
            <w:r w:rsidRPr="00A05EE9">
              <w:t>item 4.2.49</w:t>
            </w:r>
          </w:p>
        </w:tc>
      </w:tr>
      <w:tr w:rsidR="00B02032" w:rsidRPr="00A05EE9" w14:paraId="33A9B8ED" w14:textId="77777777" w:rsidTr="002E0097">
        <w:tc>
          <w:tcPr>
            <w:tcW w:w="1063" w:type="dxa"/>
            <w:shd w:val="clear" w:color="auto" w:fill="auto"/>
          </w:tcPr>
          <w:p w14:paraId="66C18C48" w14:textId="77777777" w:rsidR="007C7F6D" w:rsidRPr="00A05EE9" w:rsidRDefault="007C7F6D" w:rsidP="0055769F">
            <w:pPr>
              <w:pStyle w:val="Tabletext"/>
            </w:pPr>
            <w:r w:rsidRPr="00A05EE9">
              <w:t>2AD</w:t>
            </w:r>
          </w:p>
        </w:tc>
        <w:tc>
          <w:tcPr>
            <w:tcW w:w="3917" w:type="dxa"/>
            <w:shd w:val="clear" w:color="auto" w:fill="auto"/>
          </w:tcPr>
          <w:p w14:paraId="2A2F908E" w14:textId="77777777" w:rsidR="007C7F6D" w:rsidRPr="00A05EE9" w:rsidRDefault="007C7F6D" w:rsidP="0055769F">
            <w:pPr>
              <w:pStyle w:val="Tabletext"/>
            </w:pPr>
            <w:r w:rsidRPr="00A05EE9">
              <w:t>American Australian Association Limited</w:t>
            </w:r>
          </w:p>
        </w:tc>
        <w:tc>
          <w:tcPr>
            <w:tcW w:w="2327" w:type="dxa"/>
            <w:shd w:val="clear" w:color="auto" w:fill="auto"/>
          </w:tcPr>
          <w:p w14:paraId="7DC96EB9" w14:textId="77777777" w:rsidR="007C7F6D" w:rsidRPr="00A05EE9" w:rsidRDefault="007C7F6D" w:rsidP="0055769F">
            <w:pPr>
              <w:pStyle w:val="Tabletext"/>
            </w:pPr>
            <w:r w:rsidRPr="00A05EE9">
              <w:t>item</w:t>
            </w:r>
            <w:r w:rsidR="00CE15B8" w:rsidRPr="00A05EE9">
              <w:t> </w:t>
            </w:r>
            <w:r w:rsidRPr="00A05EE9">
              <w:t>9.2.18</w:t>
            </w:r>
          </w:p>
        </w:tc>
      </w:tr>
      <w:tr w:rsidR="00B02032" w:rsidRPr="00A05EE9" w14:paraId="5D733AB0" w14:textId="77777777" w:rsidTr="002E0097">
        <w:tc>
          <w:tcPr>
            <w:tcW w:w="1063" w:type="dxa"/>
            <w:shd w:val="clear" w:color="auto" w:fill="auto"/>
          </w:tcPr>
          <w:p w14:paraId="1128308C" w14:textId="77777777" w:rsidR="007C7F6D" w:rsidRPr="00A05EE9" w:rsidRDefault="007C7F6D" w:rsidP="0055769F">
            <w:pPr>
              <w:pStyle w:val="Tabletext"/>
            </w:pPr>
            <w:r w:rsidRPr="00A05EE9">
              <w:t>3</w:t>
            </w:r>
          </w:p>
        </w:tc>
        <w:tc>
          <w:tcPr>
            <w:tcW w:w="3917" w:type="dxa"/>
            <w:shd w:val="clear" w:color="auto" w:fill="auto"/>
          </w:tcPr>
          <w:p w14:paraId="4DDB132C" w14:textId="77777777" w:rsidR="007C7F6D" w:rsidRPr="00A05EE9" w:rsidRDefault="007C7F6D" w:rsidP="0055769F">
            <w:pPr>
              <w:pStyle w:val="Tabletext"/>
            </w:pPr>
            <w:r w:rsidRPr="00A05EE9">
              <w:t>Amnesty International Australia</w:t>
            </w:r>
          </w:p>
        </w:tc>
        <w:tc>
          <w:tcPr>
            <w:tcW w:w="2327" w:type="dxa"/>
            <w:shd w:val="clear" w:color="auto" w:fill="auto"/>
          </w:tcPr>
          <w:p w14:paraId="687B4E2E" w14:textId="77777777" w:rsidR="007C7F6D" w:rsidRPr="00A05EE9" w:rsidRDefault="007C7F6D" w:rsidP="0055769F">
            <w:pPr>
              <w:pStyle w:val="Tabletext"/>
            </w:pPr>
            <w:r w:rsidRPr="00A05EE9">
              <w:t>item</w:t>
            </w:r>
            <w:r w:rsidR="00CE15B8" w:rsidRPr="00A05EE9">
              <w:t> </w:t>
            </w:r>
            <w:r w:rsidRPr="00A05EE9">
              <w:t>4.2.1</w:t>
            </w:r>
          </w:p>
        </w:tc>
      </w:tr>
      <w:tr w:rsidR="00B02032" w:rsidRPr="00A05EE9" w14:paraId="767907A0" w14:textId="77777777" w:rsidTr="002E0097">
        <w:tc>
          <w:tcPr>
            <w:tcW w:w="1063" w:type="dxa"/>
            <w:shd w:val="clear" w:color="auto" w:fill="auto"/>
          </w:tcPr>
          <w:p w14:paraId="289F5512" w14:textId="77777777" w:rsidR="007C7F6D" w:rsidRPr="00A05EE9" w:rsidRDefault="007C7F6D" w:rsidP="0055769F">
            <w:pPr>
              <w:pStyle w:val="Tabletext"/>
            </w:pPr>
            <w:r w:rsidRPr="00A05EE9">
              <w:t>3A</w:t>
            </w:r>
          </w:p>
        </w:tc>
        <w:tc>
          <w:tcPr>
            <w:tcW w:w="3917" w:type="dxa"/>
            <w:shd w:val="clear" w:color="auto" w:fill="auto"/>
          </w:tcPr>
          <w:p w14:paraId="038F52EF" w14:textId="77777777" w:rsidR="007C7F6D" w:rsidRPr="00A05EE9" w:rsidRDefault="007C7F6D" w:rsidP="0055769F">
            <w:pPr>
              <w:pStyle w:val="Tabletext"/>
            </w:pPr>
            <w:r w:rsidRPr="00A05EE9">
              <w:t>Amy Gillett Foundation</w:t>
            </w:r>
          </w:p>
        </w:tc>
        <w:tc>
          <w:tcPr>
            <w:tcW w:w="2327" w:type="dxa"/>
            <w:shd w:val="clear" w:color="auto" w:fill="auto"/>
          </w:tcPr>
          <w:p w14:paraId="2C6D4190" w14:textId="77777777" w:rsidR="007C7F6D" w:rsidRPr="00A05EE9" w:rsidRDefault="004B02AC" w:rsidP="0055769F">
            <w:pPr>
              <w:pStyle w:val="Tabletext"/>
            </w:pPr>
            <w:r w:rsidRPr="00A05EE9">
              <w:t>item 1</w:t>
            </w:r>
            <w:r w:rsidR="007C7F6D" w:rsidRPr="00A05EE9">
              <w:t>0.2.8</w:t>
            </w:r>
          </w:p>
        </w:tc>
      </w:tr>
      <w:tr w:rsidR="00B02032" w:rsidRPr="00A05EE9" w14:paraId="63C1FA15" w14:textId="77777777" w:rsidTr="002E0097">
        <w:tc>
          <w:tcPr>
            <w:tcW w:w="1063" w:type="dxa"/>
            <w:shd w:val="clear" w:color="auto" w:fill="auto"/>
          </w:tcPr>
          <w:p w14:paraId="1C268EEC" w14:textId="77777777" w:rsidR="007C7F6D" w:rsidRPr="00A05EE9" w:rsidRDefault="007C7F6D" w:rsidP="0055769F">
            <w:pPr>
              <w:pStyle w:val="Tabletext"/>
            </w:pPr>
            <w:r w:rsidRPr="00A05EE9">
              <w:t>4</w:t>
            </w:r>
          </w:p>
        </w:tc>
        <w:tc>
          <w:tcPr>
            <w:tcW w:w="3917" w:type="dxa"/>
            <w:shd w:val="clear" w:color="auto" w:fill="auto"/>
          </w:tcPr>
          <w:p w14:paraId="0E45A8B6" w14:textId="77777777" w:rsidR="007C7F6D" w:rsidRPr="00A05EE9" w:rsidRDefault="007C7F6D" w:rsidP="0055769F">
            <w:pPr>
              <w:pStyle w:val="Tabletext"/>
            </w:pPr>
            <w:r w:rsidRPr="00A05EE9">
              <w:t>Ancillary funds</w:t>
            </w:r>
          </w:p>
        </w:tc>
        <w:tc>
          <w:tcPr>
            <w:tcW w:w="2327" w:type="dxa"/>
            <w:shd w:val="clear" w:color="auto" w:fill="auto"/>
          </w:tcPr>
          <w:p w14:paraId="216611B4" w14:textId="7AEB9459" w:rsidR="007C7F6D" w:rsidRPr="00A05EE9" w:rsidRDefault="007C7F6D" w:rsidP="0055769F">
            <w:pPr>
              <w:pStyle w:val="Tabletext"/>
            </w:pPr>
            <w:r w:rsidRPr="00A05EE9">
              <w:t>item</w:t>
            </w:r>
            <w:r w:rsidR="00CE15B8" w:rsidRPr="00A05EE9">
              <w:t> </w:t>
            </w:r>
            <w:r w:rsidRPr="00A05EE9">
              <w:t>2 of the table in section</w:t>
            </w:r>
            <w:r w:rsidR="00CE15B8" w:rsidRPr="00A05EE9">
              <w:t> </w:t>
            </w:r>
            <w:r w:rsidRPr="00A05EE9">
              <w:t>30</w:t>
            </w:r>
            <w:r w:rsidR="00E0198C">
              <w:noBreakHyphen/>
            </w:r>
            <w:r w:rsidRPr="00A05EE9">
              <w:t>15</w:t>
            </w:r>
          </w:p>
        </w:tc>
      </w:tr>
      <w:tr w:rsidR="00587AD1" w:rsidRPr="00A05EE9" w14:paraId="2D293F9C" w14:textId="77777777" w:rsidTr="002E0097">
        <w:tc>
          <w:tcPr>
            <w:tcW w:w="1063" w:type="dxa"/>
            <w:shd w:val="clear" w:color="auto" w:fill="auto"/>
          </w:tcPr>
          <w:p w14:paraId="23A3F3B6" w14:textId="77777777" w:rsidR="00587AD1" w:rsidRPr="00A05EE9" w:rsidRDefault="00587AD1" w:rsidP="00587AD1">
            <w:pPr>
              <w:pStyle w:val="Tabletext"/>
            </w:pPr>
            <w:r w:rsidRPr="00A05EE9">
              <w:t>4AA</w:t>
            </w:r>
          </w:p>
        </w:tc>
        <w:tc>
          <w:tcPr>
            <w:tcW w:w="3917" w:type="dxa"/>
            <w:shd w:val="clear" w:color="auto" w:fill="auto"/>
          </w:tcPr>
          <w:p w14:paraId="63C95F29" w14:textId="77777777" w:rsidR="00587AD1" w:rsidRPr="00A05EE9" w:rsidRDefault="00587AD1" w:rsidP="00587AD1">
            <w:pPr>
              <w:pStyle w:val="Tabletext"/>
            </w:pPr>
            <w:r w:rsidRPr="00A05EE9">
              <w:t>Andy Thomas Space Foundation Limited</w:t>
            </w:r>
          </w:p>
        </w:tc>
        <w:tc>
          <w:tcPr>
            <w:tcW w:w="2327" w:type="dxa"/>
            <w:shd w:val="clear" w:color="auto" w:fill="auto"/>
          </w:tcPr>
          <w:p w14:paraId="3F54A420" w14:textId="77777777" w:rsidR="00587AD1" w:rsidRPr="00A05EE9" w:rsidRDefault="00587AD1" w:rsidP="00587AD1">
            <w:pPr>
              <w:pStyle w:val="Tabletext"/>
            </w:pPr>
            <w:r w:rsidRPr="00A05EE9">
              <w:t>item 2.2.51</w:t>
            </w:r>
          </w:p>
        </w:tc>
      </w:tr>
      <w:tr w:rsidR="00B02032" w:rsidRPr="00A05EE9" w14:paraId="4700161C" w14:textId="77777777" w:rsidTr="00130B9E">
        <w:tc>
          <w:tcPr>
            <w:tcW w:w="1063" w:type="dxa"/>
            <w:shd w:val="clear" w:color="auto" w:fill="auto"/>
          </w:tcPr>
          <w:p w14:paraId="227A114D" w14:textId="77777777" w:rsidR="007C7F6D" w:rsidRPr="00A05EE9" w:rsidRDefault="007C7F6D" w:rsidP="0055769F">
            <w:pPr>
              <w:pStyle w:val="Tabletext"/>
            </w:pPr>
            <w:r w:rsidRPr="00A05EE9">
              <w:t>4A</w:t>
            </w:r>
          </w:p>
        </w:tc>
        <w:tc>
          <w:tcPr>
            <w:tcW w:w="3917" w:type="dxa"/>
            <w:shd w:val="clear" w:color="auto" w:fill="auto"/>
          </w:tcPr>
          <w:p w14:paraId="3FF67158" w14:textId="77777777" w:rsidR="007C7F6D" w:rsidRPr="00A05EE9" w:rsidRDefault="007C7F6D" w:rsidP="0055769F">
            <w:pPr>
              <w:pStyle w:val="Tabletext"/>
              <w:keepNext/>
            </w:pPr>
            <w:r w:rsidRPr="00A05EE9">
              <w:t>Animal welfare</w:t>
            </w:r>
          </w:p>
        </w:tc>
        <w:tc>
          <w:tcPr>
            <w:tcW w:w="2327" w:type="dxa"/>
            <w:shd w:val="clear" w:color="auto" w:fill="auto"/>
          </w:tcPr>
          <w:p w14:paraId="6C67038C" w14:textId="77777777" w:rsidR="007C7F6D" w:rsidRPr="00A05EE9" w:rsidRDefault="007C7F6D" w:rsidP="0055769F">
            <w:pPr>
              <w:pStyle w:val="Tabletext"/>
              <w:keepNext/>
            </w:pPr>
            <w:r w:rsidRPr="00A05EE9">
              <w:t>item</w:t>
            </w:r>
            <w:r w:rsidR="00CE15B8" w:rsidRPr="00A05EE9">
              <w:t> </w:t>
            </w:r>
            <w:r w:rsidRPr="00A05EE9">
              <w:t>4.1.6</w:t>
            </w:r>
          </w:p>
        </w:tc>
      </w:tr>
      <w:tr w:rsidR="00B02032" w:rsidRPr="00A05EE9" w14:paraId="51E13BE3" w14:textId="77777777" w:rsidTr="00130B9E">
        <w:tc>
          <w:tcPr>
            <w:tcW w:w="1063" w:type="dxa"/>
            <w:shd w:val="clear" w:color="auto" w:fill="auto"/>
          </w:tcPr>
          <w:p w14:paraId="695CFA93" w14:textId="77777777" w:rsidR="007C7F6D" w:rsidRPr="00A05EE9" w:rsidRDefault="007C7F6D" w:rsidP="0055769F">
            <w:pPr>
              <w:pStyle w:val="Tabletext"/>
            </w:pPr>
            <w:r w:rsidRPr="00A05EE9">
              <w:t>6</w:t>
            </w:r>
          </w:p>
        </w:tc>
        <w:tc>
          <w:tcPr>
            <w:tcW w:w="3917" w:type="dxa"/>
            <w:shd w:val="clear" w:color="auto" w:fill="auto"/>
          </w:tcPr>
          <w:p w14:paraId="2F05C167" w14:textId="77777777" w:rsidR="007C7F6D" w:rsidRPr="00A05EE9" w:rsidRDefault="007C7F6D" w:rsidP="0055769F">
            <w:pPr>
              <w:pStyle w:val="Tabletext"/>
            </w:pPr>
            <w:r w:rsidRPr="00A05EE9">
              <w:t>Approved research institutes</w:t>
            </w:r>
          </w:p>
        </w:tc>
        <w:tc>
          <w:tcPr>
            <w:tcW w:w="2327" w:type="dxa"/>
            <w:shd w:val="clear" w:color="auto" w:fill="auto"/>
          </w:tcPr>
          <w:p w14:paraId="0AD96AC2" w14:textId="77777777" w:rsidR="007C7F6D" w:rsidRPr="00A05EE9" w:rsidRDefault="007C7F6D" w:rsidP="0055769F">
            <w:pPr>
              <w:pStyle w:val="Tabletext"/>
            </w:pPr>
            <w:r w:rsidRPr="00A05EE9">
              <w:t>item</w:t>
            </w:r>
            <w:r w:rsidR="00CE15B8" w:rsidRPr="00A05EE9">
              <w:t> </w:t>
            </w:r>
            <w:r w:rsidRPr="00A05EE9">
              <w:t>3.1.1</w:t>
            </w:r>
          </w:p>
        </w:tc>
      </w:tr>
      <w:tr w:rsidR="00B02032" w:rsidRPr="00A05EE9" w14:paraId="4A8BC67E" w14:textId="77777777" w:rsidTr="00130B9E">
        <w:tc>
          <w:tcPr>
            <w:tcW w:w="1063" w:type="dxa"/>
            <w:shd w:val="clear" w:color="auto" w:fill="auto"/>
          </w:tcPr>
          <w:p w14:paraId="48C36222" w14:textId="77777777" w:rsidR="007C7F6D" w:rsidRPr="00A05EE9" w:rsidRDefault="007C7F6D" w:rsidP="0055769F">
            <w:pPr>
              <w:pStyle w:val="Tabletext"/>
            </w:pPr>
            <w:r w:rsidRPr="00A05EE9">
              <w:t>7</w:t>
            </w:r>
          </w:p>
        </w:tc>
        <w:tc>
          <w:tcPr>
            <w:tcW w:w="3917" w:type="dxa"/>
            <w:shd w:val="clear" w:color="auto" w:fill="auto"/>
          </w:tcPr>
          <w:p w14:paraId="0A98970F" w14:textId="77777777" w:rsidR="007C7F6D" w:rsidRPr="00A05EE9" w:rsidRDefault="007C7F6D" w:rsidP="0055769F">
            <w:pPr>
              <w:pStyle w:val="Tabletext"/>
            </w:pPr>
            <w:r w:rsidRPr="00A05EE9">
              <w:t>Armed forces, auxiliaries</w:t>
            </w:r>
          </w:p>
        </w:tc>
        <w:tc>
          <w:tcPr>
            <w:tcW w:w="2327" w:type="dxa"/>
            <w:shd w:val="clear" w:color="auto" w:fill="auto"/>
          </w:tcPr>
          <w:p w14:paraId="1AE7D2B9" w14:textId="77777777" w:rsidR="007C7F6D" w:rsidRPr="00A05EE9" w:rsidRDefault="007C7F6D" w:rsidP="0055769F">
            <w:pPr>
              <w:pStyle w:val="Tabletext"/>
            </w:pPr>
            <w:r w:rsidRPr="00A05EE9">
              <w:t>item</w:t>
            </w:r>
            <w:r w:rsidR="00CE15B8" w:rsidRPr="00A05EE9">
              <w:t> </w:t>
            </w:r>
            <w:r w:rsidRPr="00A05EE9">
              <w:t>5.1.2</w:t>
            </w:r>
          </w:p>
        </w:tc>
      </w:tr>
      <w:tr w:rsidR="00B02032" w:rsidRPr="00A05EE9" w14:paraId="3ED65F6D" w14:textId="77777777" w:rsidTr="00130B9E">
        <w:tc>
          <w:tcPr>
            <w:tcW w:w="1063" w:type="dxa"/>
            <w:shd w:val="clear" w:color="auto" w:fill="auto"/>
          </w:tcPr>
          <w:p w14:paraId="6F4AADF5" w14:textId="77777777" w:rsidR="007C7F6D" w:rsidRPr="00A05EE9" w:rsidRDefault="007C7F6D" w:rsidP="0055769F">
            <w:pPr>
              <w:pStyle w:val="Tabletext"/>
            </w:pPr>
            <w:r w:rsidRPr="00A05EE9">
              <w:t>8</w:t>
            </w:r>
          </w:p>
        </w:tc>
        <w:tc>
          <w:tcPr>
            <w:tcW w:w="3917" w:type="dxa"/>
            <w:shd w:val="clear" w:color="auto" w:fill="auto"/>
          </w:tcPr>
          <w:p w14:paraId="1F007635" w14:textId="77777777" w:rsidR="007C7F6D" w:rsidRPr="00A05EE9" w:rsidRDefault="007C7F6D" w:rsidP="0055769F">
            <w:pPr>
              <w:pStyle w:val="Tabletext"/>
            </w:pPr>
            <w:r w:rsidRPr="00A05EE9">
              <w:t>Artbank</w:t>
            </w:r>
          </w:p>
        </w:tc>
        <w:tc>
          <w:tcPr>
            <w:tcW w:w="2327" w:type="dxa"/>
            <w:shd w:val="clear" w:color="auto" w:fill="auto"/>
          </w:tcPr>
          <w:p w14:paraId="6FC39FCD" w14:textId="359843A0" w:rsidR="007C7F6D" w:rsidRPr="00A05EE9" w:rsidRDefault="007C7F6D" w:rsidP="0055769F">
            <w:pPr>
              <w:pStyle w:val="Tabletext"/>
            </w:pPr>
            <w:r w:rsidRPr="00A05EE9">
              <w:t>item</w:t>
            </w:r>
            <w:r w:rsidR="00CE15B8" w:rsidRPr="00A05EE9">
              <w:t> </w:t>
            </w:r>
            <w:r w:rsidRPr="00A05EE9">
              <w:t>5 of the table in section</w:t>
            </w:r>
            <w:r w:rsidR="00CE15B8" w:rsidRPr="00A05EE9">
              <w:t> </w:t>
            </w:r>
            <w:r w:rsidRPr="00A05EE9">
              <w:t>30</w:t>
            </w:r>
            <w:r w:rsidR="00E0198C">
              <w:noBreakHyphen/>
            </w:r>
            <w:r w:rsidRPr="00A05EE9">
              <w:t>15</w:t>
            </w:r>
          </w:p>
        </w:tc>
      </w:tr>
      <w:tr w:rsidR="00B02032" w:rsidRPr="00A05EE9" w14:paraId="010D583C" w14:textId="77777777" w:rsidTr="00130B9E">
        <w:tc>
          <w:tcPr>
            <w:tcW w:w="1063" w:type="dxa"/>
            <w:shd w:val="clear" w:color="auto" w:fill="auto"/>
          </w:tcPr>
          <w:p w14:paraId="4117BE6D" w14:textId="77777777" w:rsidR="007C7F6D" w:rsidRPr="00A05EE9" w:rsidRDefault="007C7F6D" w:rsidP="0055769F">
            <w:pPr>
              <w:pStyle w:val="Tabletext"/>
            </w:pPr>
            <w:r w:rsidRPr="00A05EE9">
              <w:t>9</w:t>
            </w:r>
          </w:p>
        </w:tc>
        <w:tc>
          <w:tcPr>
            <w:tcW w:w="3917" w:type="dxa"/>
            <w:shd w:val="clear" w:color="auto" w:fill="auto"/>
          </w:tcPr>
          <w:p w14:paraId="46F12FAB" w14:textId="77777777" w:rsidR="007C7F6D" w:rsidRPr="00A05EE9" w:rsidRDefault="007C7F6D" w:rsidP="0055769F">
            <w:pPr>
              <w:pStyle w:val="Tabletext"/>
            </w:pPr>
            <w:r w:rsidRPr="00A05EE9">
              <w:t>Art galleries</w:t>
            </w:r>
          </w:p>
        </w:tc>
        <w:tc>
          <w:tcPr>
            <w:tcW w:w="2327" w:type="dxa"/>
            <w:shd w:val="clear" w:color="auto" w:fill="auto"/>
          </w:tcPr>
          <w:p w14:paraId="2DBE8552" w14:textId="6A58325B" w:rsidR="007C7F6D" w:rsidRPr="00A05EE9" w:rsidRDefault="007C7F6D" w:rsidP="0055769F">
            <w:pPr>
              <w:pStyle w:val="Tabletext"/>
            </w:pPr>
            <w:r w:rsidRPr="00A05EE9">
              <w:t>items</w:t>
            </w:r>
            <w:r w:rsidR="00CE15B8" w:rsidRPr="00A05EE9">
              <w:t> </w:t>
            </w:r>
            <w:r w:rsidRPr="00A05EE9">
              <w:t>12.1.4 and 12.1.5; item</w:t>
            </w:r>
            <w:r w:rsidR="00CE15B8" w:rsidRPr="00A05EE9">
              <w:t> </w:t>
            </w:r>
            <w:r w:rsidRPr="00A05EE9">
              <w:t>4 of the table in section</w:t>
            </w:r>
            <w:r w:rsidR="00CE15B8" w:rsidRPr="00A05EE9">
              <w:t> </w:t>
            </w:r>
            <w:r w:rsidRPr="00A05EE9">
              <w:t>30</w:t>
            </w:r>
            <w:r w:rsidR="00E0198C">
              <w:noBreakHyphen/>
            </w:r>
            <w:r w:rsidRPr="00A05EE9">
              <w:t>15</w:t>
            </w:r>
          </w:p>
        </w:tc>
      </w:tr>
      <w:tr w:rsidR="00B02032" w:rsidRPr="00A05EE9" w14:paraId="14792074" w14:textId="77777777" w:rsidTr="00130B9E">
        <w:tc>
          <w:tcPr>
            <w:tcW w:w="1063" w:type="dxa"/>
            <w:shd w:val="clear" w:color="auto" w:fill="auto"/>
          </w:tcPr>
          <w:p w14:paraId="77FEA72C" w14:textId="77777777" w:rsidR="007C7F6D" w:rsidRPr="00A05EE9" w:rsidRDefault="007C7F6D" w:rsidP="0055769F">
            <w:pPr>
              <w:pStyle w:val="Tabletext"/>
            </w:pPr>
            <w:r w:rsidRPr="00A05EE9">
              <w:t>9AA</w:t>
            </w:r>
          </w:p>
        </w:tc>
        <w:tc>
          <w:tcPr>
            <w:tcW w:w="3917" w:type="dxa"/>
            <w:shd w:val="clear" w:color="auto" w:fill="auto"/>
          </w:tcPr>
          <w:p w14:paraId="7F6037B8" w14:textId="77777777" w:rsidR="007C7F6D" w:rsidRPr="00A05EE9" w:rsidRDefault="007C7F6D" w:rsidP="0055769F">
            <w:pPr>
              <w:pStyle w:val="Tabletext"/>
            </w:pPr>
            <w:r w:rsidRPr="00A05EE9">
              <w:t>Asia Society AustralAsia Centre</w:t>
            </w:r>
          </w:p>
        </w:tc>
        <w:tc>
          <w:tcPr>
            <w:tcW w:w="2327" w:type="dxa"/>
            <w:shd w:val="clear" w:color="auto" w:fill="auto"/>
          </w:tcPr>
          <w:p w14:paraId="29469970" w14:textId="77777777" w:rsidR="007C7F6D" w:rsidRPr="00A05EE9" w:rsidRDefault="007C7F6D" w:rsidP="0055769F">
            <w:pPr>
              <w:pStyle w:val="Tabletext"/>
            </w:pPr>
            <w:r w:rsidRPr="00A05EE9">
              <w:t>item</w:t>
            </w:r>
            <w:r w:rsidR="00CE15B8" w:rsidRPr="00A05EE9">
              <w:t> </w:t>
            </w:r>
            <w:r w:rsidRPr="00A05EE9">
              <w:t>9.2.7</w:t>
            </w:r>
          </w:p>
        </w:tc>
      </w:tr>
      <w:tr w:rsidR="00B02032" w:rsidRPr="00A05EE9" w14:paraId="7F7ED742" w14:textId="77777777" w:rsidTr="00130B9E">
        <w:tc>
          <w:tcPr>
            <w:tcW w:w="1063" w:type="dxa"/>
            <w:shd w:val="clear" w:color="auto" w:fill="auto"/>
          </w:tcPr>
          <w:p w14:paraId="05DEAF8D" w14:textId="77777777" w:rsidR="007C7F6D" w:rsidRPr="00A05EE9" w:rsidRDefault="007C7F6D" w:rsidP="0055769F">
            <w:pPr>
              <w:pStyle w:val="Tabletext"/>
            </w:pPr>
            <w:r w:rsidRPr="00A05EE9">
              <w:t>9AAA</w:t>
            </w:r>
          </w:p>
        </w:tc>
        <w:tc>
          <w:tcPr>
            <w:tcW w:w="3917" w:type="dxa"/>
            <w:shd w:val="clear" w:color="auto" w:fill="auto"/>
          </w:tcPr>
          <w:p w14:paraId="4B016A8C" w14:textId="77777777" w:rsidR="007C7F6D" w:rsidRPr="00A05EE9" w:rsidRDefault="007C7F6D" w:rsidP="0055769F">
            <w:pPr>
              <w:pStyle w:val="Tabletext"/>
            </w:pPr>
            <w:r w:rsidRPr="00A05EE9">
              <w:rPr>
                <w:rFonts w:eastAsiaTheme="minorHAnsi"/>
              </w:rPr>
              <w:t>Aurora Education Foundation Limited</w:t>
            </w:r>
          </w:p>
        </w:tc>
        <w:tc>
          <w:tcPr>
            <w:tcW w:w="2327" w:type="dxa"/>
            <w:shd w:val="clear" w:color="auto" w:fill="auto"/>
          </w:tcPr>
          <w:p w14:paraId="10614ACA" w14:textId="77777777" w:rsidR="007C7F6D" w:rsidRPr="00A05EE9" w:rsidRDefault="007C7F6D" w:rsidP="0055769F">
            <w:pPr>
              <w:pStyle w:val="Tabletext"/>
            </w:pPr>
            <w:r w:rsidRPr="00A05EE9">
              <w:t>item</w:t>
            </w:r>
            <w:r w:rsidR="00CE15B8" w:rsidRPr="00A05EE9">
              <w:t> </w:t>
            </w:r>
            <w:r w:rsidRPr="00A05EE9">
              <w:t>2.2.5</w:t>
            </w:r>
          </w:p>
        </w:tc>
      </w:tr>
      <w:tr w:rsidR="00B02032" w:rsidRPr="00A05EE9" w14:paraId="48D7F261" w14:textId="77777777" w:rsidTr="00130B9E">
        <w:tc>
          <w:tcPr>
            <w:tcW w:w="1063" w:type="dxa"/>
            <w:shd w:val="clear" w:color="auto" w:fill="auto"/>
          </w:tcPr>
          <w:p w14:paraId="401501CD" w14:textId="77777777" w:rsidR="007C7F6D" w:rsidRPr="00A05EE9" w:rsidRDefault="007C7F6D" w:rsidP="0055769F">
            <w:pPr>
              <w:pStyle w:val="Tabletext"/>
            </w:pPr>
            <w:r w:rsidRPr="00A05EE9">
              <w:t>9AB</w:t>
            </w:r>
          </w:p>
        </w:tc>
        <w:tc>
          <w:tcPr>
            <w:tcW w:w="3917" w:type="dxa"/>
            <w:shd w:val="clear" w:color="auto" w:fill="auto"/>
          </w:tcPr>
          <w:p w14:paraId="00F2F503" w14:textId="77777777" w:rsidR="007C7F6D" w:rsidRPr="00A05EE9" w:rsidRDefault="007C7F6D" w:rsidP="0055769F">
            <w:pPr>
              <w:pStyle w:val="Tabletext"/>
            </w:pPr>
            <w:r w:rsidRPr="00A05EE9">
              <w:t>Australasian College for Emergency Medicine</w:t>
            </w:r>
          </w:p>
        </w:tc>
        <w:tc>
          <w:tcPr>
            <w:tcW w:w="2327" w:type="dxa"/>
            <w:shd w:val="clear" w:color="auto" w:fill="auto"/>
          </w:tcPr>
          <w:p w14:paraId="03AE17E9" w14:textId="77777777" w:rsidR="007C7F6D" w:rsidRPr="00A05EE9" w:rsidRDefault="004B02AC" w:rsidP="0055769F">
            <w:pPr>
              <w:pStyle w:val="Tabletext"/>
            </w:pPr>
            <w:r w:rsidRPr="00A05EE9">
              <w:t>item 1</w:t>
            </w:r>
            <w:r w:rsidR="007C7F6D" w:rsidRPr="00A05EE9">
              <w:t>.2.18</w:t>
            </w:r>
          </w:p>
        </w:tc>
      </w:tr>
      <w:tr w:rsidR="00B02032" w:rsidRPr="00A05EE9" w14:paraId="3939C600" w14:textId="77777777" w:rsidTr="00130B9E">
        <w:tc>
          <w:tcPr>
            <w:tcW w:w="1063" w:type="dxa"/>
            <w:shd w:val="clear" w:color="auto" w:fill="auto"/>
          </w:tcPr>
          <w:p w14:paraId="1F7A4312" w14:textId="77777777" w:rsidR="00DB0C04" w:rsidRPr="00A05EE9" w:rsidRDefault="00DB0C04" w:rsidP="0055769F">
            <w:pPr>
              <w:pStyle w:val="Tabletext"/>
            </w:pPr>
            <w:r w:rsidRPr="00A05EE9">
              <w:t>9AC</w:t>
            </w:r>
          </w:p>
        </w:tc>
        <w:tc>
          <w:tcPr>
            <w:tcW w:w="3917" w:type="dxa"/>
            <w:shd w:val="clear" w:color="auto" w:fill="auto"/>
          </w:tcPr>
          <w:p w14:paraId="306BDD3C" w14:textId="77777777" w:rsidR="00DB0C04" w:rsidRPr="00A05EE9" w:rsidRDefault="00DB0C04" w:rsidP="0055769F">
            <w:pPr>
              <w:pStyle w:val="Tabletext"/>
            </w:pPr>
            <w:r w:rsidRPr="00A05EE9">
              <w:t>Australasian College of Dermatologists</w:t>
            </w:r>
          </w:p>
        </w:tc>
        <w:tc>
          <w:tcPr>
            <w:tcW w:w="2327" w:type="dxa"/>
            <w:shd w:val="clear" w:color="auto" w:fill="auto"/>
          </w:tcPr>
          <w:p w14:paraId="35131C84" w14:textId="77777777" w:rsidR="00DB0C04" w:rsidRPr="00A05EE9" w:rsidRDefault="004B02AC" w:rsidP="0055769F">
            <w:pPr>
              <w:pStyle w:val="Tabletext"/>
            </w:pPr>
            <w:r w:rsidRPr="00A05EE9">
              <w:t>item 1</w:t>
            </w:r>
            <w:r w:rsidR="00DB0C04" w:rsidRPr="00A05EE9">
              <w:t>.2.20</w:t>
            </w:r>
          </w:p>
        </w:tc>
      </w:tr>
      <w:tr w:rsidR="00B02032" w:rsidRPr="00A05EE9" w14:paraId="0FDD5FED" w14:textId="77777777" w:rsidTr="00130B9E">
        <w:tc>
          <w:tcPr>
            <w:tcW w:w="1063" w:type="dxa"/>
            <w:shd w:val="clear" w:color="auto" w:fill="auto"/>
          </w:tcPr>
          <w:p w14:paraId="786DC3DD" w14:textId="77777777" w:rsidR="00DB0C04" w:rsidRPr="00A05EE9" w:rsidRDefault="00DB0C04" w:rsidP="0055769F">
            <w:pPr>
              <w:pStyle w:val="Tabletext"/>
            </w:pPr>
            <w:r w:rsidRPr="00A05EE9">
              <w:t>9A</w:t>
            </w:r>
          </w:p>
        </w:tc>
        <w:tc>
          <w:tcPr>
            <w:tcW w:w="3917" w:type="dxa"/>
            <w:shd w:val="clear" w:color="auto" w:fill="auto"/>
          </w:tcPr>
          <w:p w14:paraId="25FFFBA2" w14:textId="77777777" w:rsidR="00DB0C04" w:rsidRPr="00A05EE9" w:rsidRDefault="00DB0C04" w:rsidP="0055769F">
            <w:pPr>
              <w:pStyle w:val="Tabletext"/>
            </w:pPr>
            <w:r w:rsidRPr="00A05EE9">
              <w:t>Australia for UNHCR</w:t>
            </w:r>
          </w:p>
        </w:tc>
        <w:tc>
          <w:tcPr>
            <w:tcW w:w="2327" w:type="dxa"/>
            <w:shd w:val="clear" w:color="auto" w:fill="auto"/>
          </w:tcPr>
          <w:p w14:paraId="6865438D" w14:textId="77777777" w:rsidR="00DB0C04" w:rsidRPr="00A05EE9" w:rsidRDefault="00DB0C04" w:rsidP="0055769F">
            <w:pPr>
              <w:pStyle w:val="Tabletext"/>
            </w:pPr>
            <w:r w:rsidRPr="00A05EE9">
              <w:t>item</w:t>
            </w:r>
            <w:r w:rsidR="00CE15B8" w:rsidRPr="00A05EE9">
              <w:t> </w:t>
            </w:r>
            <w:r w:rsidRPr="00A05EE9">
              <w:t>9.2.10</w:t>
            </w:r>
          </w:p>
        </w:tc>
      </w:tr>
      <w:tr w:rsidR="00B02032" w:rsidRPr="00A05EE9" w14:paraId="3444611A" w14:textId="77777777" w:rsidTr="00130B9E">
        <w:tc>
          <w:tcPr>
            <w:tcW w:w="1063" w:type="dxa"/>
            <w:tcBorders>
              <w:bottom w:val="single" w:sz="4" w:space="0" w:color="auto"/>
            </w:tcBorders>
            <w:shd w:val="clear" w:color="auto" w:fill="auto"/>
          </w:tcPr>
          <w:p w14:paraId="3AB5C98F" w14:textId="77777777" w:rsidR="00DB0C04" w:rsidRPr="00A05EE9" w:rsidRDefault="00DB0C04" w:rsidP="0055769F">
            <w:pPr>
              <w:pStyle w:val="Tabletext"/>
            </w:pPr>
            <w:r w:rsidRPr="00A05EE9">
              <w:t>9B</w:t>
            </w:r>
          </w:p>
        </w:tc>
        <w:tc>
          <w:tcPr>
            <w:tcW w:w="3917" w:type="dxa"/>
            <w:tcBorders>
              <w:bottom w:val="single" w:sz="4" w:space="0" w:color="auto"/>
            </w:tcBorders>
            <w:shd w:val="clear" w:color="auto" w:fill="auto"/>
          </w:tcPr>
          <w:p w14:paraId="6B025135" w14:textId="77777777" w:rsidR="00DB0C04" w:rsidRPr="00A05EE9" w:rsidRDefault="00DB0C04" w:rsidP="0055769F">
            <w:pPr>
              <w:pStyle w:val="Tabletext"/>
            </w:pPr>
            <w:r w:rsidRPr="00A05EE9">
              <w:t>Australia Foundation in support of Human Rights Watch Limited</w:t>
            </w:r>
          </w:p>
        </w:tc>
        <w:tc>
          <w:tcPr>
            <w:tcW w:w="2327" w:type="dxa"/>
            <w:tcBorders>
              <w:bottom w:val="single" w:sz="4" w:space="0" w:color="auto"/>
            </w:tcBorders>
            <w:shd w:val="clear" w:color="auto" w:fill="auto"/>
          </w:tcPr>
          <w:p w14:paraId="52F24B6C" w14:textId="77777777" w:rsidR="00DB0C04" w:rsidRPr="00A05EE9" w:rsidRDefault="00DB0C04" w:rsidP="0055769F">
            <w:pPr>
              <w:pStyle w:val="Tabletext"/>
            </w:pPr>
            <w:r w:rsidRPr="00A05EE9">
              <w:t>item</w:t>
            </w:r>
            <w:r w:rsidR="00CE15B8" w:rsidRPr="00A05EE9">
              <w:t> </w:t>
            </w:r>
            <w:r w:rsidRPr="00A05EE9">
              <w:t>9.2.11</w:t>
            </w:r>
          </w:p>
        </w:tc>
      </w:tr>
      <w:tr w:rsidR="00DF415A" w:rsidRPr="00A05EE9" w14:paraId="3ECBC874" w14:textId="77777777" w:rsidTr="00130B9E">
        <w:tblPrEx>
          <w:tblBorders>
            <w:top w:val="none" w:sz="0" w:space="0" w:color="auto"/>
            <w:bottom w:val="none" w:sz="0" w:space="0" w:color="auto"/>
            <w:insideH w:val="none" w:sz="0" w:space="0" w:color="auto"/>
          </w:tblBorders>
          <w:tblLook w:val="0020" w:firstRow="1" w:lastRow="0" w:firstColumn="0" w:lastColumn="0" w:noHBand="0" w:noVBand="0"/>
        </w:tblPrEx>
        <w:tc>
          <w:tcPr>
            <w:tcW w:w="1063" w:type="dxa"/>
            <w:tcBorders>
              <w:top w:val="single" w:sz="4" w:space="0" w:color="auto"/>
              <w:bottom w:val="single" w:sz="4" w:space="0" w:color="auto"/>
            </w:tcBorders>
            <w:shd w:val="clear" w:color="auto" w:fill="auto"/>
          </w:tcPr>
          <w:p w14:paraId="3E4DE761" w14:textId="77777777" w:rsidR="00B02032" w:rsidRPr="00A05EE9" w:rsidRDefault="00B02032" w:rsidP="00231C1C">
            <w:pPr>
              <w:pStyle w:val="Tabletext"/>
            </w:pPr>
            <w:r w:rsidRPr="00A05EE9">
              <w:t>9C</w:t>
            </w:r>
          </w:p>
        </w:tc>
        <w:tc>
          <w:tcPr>
            <w:tcW w:w="3917" w:type="dxa"/>
            <w:tcBorders>
              <w:top w:val="single" w:sz="4" w:space="0" w:color="auto"/>
              <w:bottom w:val="single" w:sz="4" w:space="0" w:color="auto"/>
            </w:tcBorders>
            <w:shd w:val="clear" w:color="auto" w:fill="auto"/>
          </w:tcPr>
          <w:p w14:paraId="4DB25246" w14:textId="77777777" w:rsidR="00B02032" w:rsidRPr="00A05EE9" w:rsidRDefault="00B02032" w:rsidP="00231C1C">
            <w:pPr>
              <w:pStyle w:val="Tabletext"/>
            </w:pPr>
            <w:r w:rsidRPr="00A05EE9">
              <w:t>Australian Academy of Law</w:t>
            </w:r>
          </w:p>
        </w:tc>
        <w:tc>
          <w:tcPr>
            <w:tcW w:w="2327" w:type="dxa"/>
            <w:tcBorders>
              <w:top w:val="single" w:sz="4" w:space="0" w:color="auto"/>
              <w:bottom w:val="single" w:sz="4" w:space="0" w:color="auto"/>
            </w:tcBorders>
            <w:shd w:val="clear" w:color="auto" w:fill="auto"/>
          </w:tcPr>
          <w:p w14:paraId="4D0B1FB2" w14:textId="77777777" w:rsidR="00B02032" w:rsidRPr="00A05EE9" w:rsidRDefault="00B02032" w:rsidP="00231C1C">
            <w:pPr>
              <w:pStyle w:val="Tabletext"/>
            </w:pPr>
            <w:r w:rsidRPr="00A05EE9">
              <w:t>item 2.2.49</w:t>
            </w:r>
          </w:p>
        </w:tc>
      </w:tr>
      <w:tr w:rsidR="00B02032" w:rsidRPr="00A05EE9" w14:paraId="0E9AF100" w14:textId="77777777" w:rsidTr="00130B9E">
        <w:tc>
          <w:tcPr>
            <w:tcW w:w="1063" w:type="dxa"/>
            <w:tcBorders>
              <w:top w:val="single" w:sz="4" w:space="0" w:color="auto"/>
              <w:bottom w:val="single" w:sz="4" w:space="0" w:color="auto"/>
            </w:tcBorders>
            <w:shd w:val="clear" w:color="auto" w:fill="auto"/>
          </w:tcPr>
          <w:p w14:paraId="2AD5ED59" w14:textId="77777777" w:rsidR="00DB0C04" w:rsidRPr="00A05EE9" w:rsidRDefault="00DB0C04" w:rsidP="0055769F">
            <w:pPr>
              <w:pStyle w:val="Tabletext"/>
            </w:pPr>
            <w:r w:rsidRPr="00A05EE9">
              <w:t>10</w:t>
            </w:r>
          </w:p>
        </w:tc>
        <w:tc>
          <w:tcPr>
            <w:tcW w:w="3917" w:type="dxa"/>
            <w:tcBorders>
              <w:top w:val="single" w:sz="4" w:space="0" w:color="auto"/>
              <w:bottom w:val="single" w:sz="4" w:space="0" w:color="auto"/>
            </w:tcBorders>
            <w:shd w:val="clear" w:color="auto" w:fill="auto"/>
          </w:tcPr>
          <w:p w14:paraId="6BFF35B0" w14:textId="77777777" w:rsidR="00DB0C04" w:rsidRPr="00A05EE9" w:rsidRDefault="00DB0C04" w:rsidP="0055769F">
            <w:pPr>
              <w:pStyle w:val="Tabletext"/>
            </w:pPr>
            <w:r w:rsidRPr="00A05EE9">
              <w:t>Australian Academy of Science</w:t>
            </w:r>
          </w:p>
        </w:tc>
        <w:tc>
          <w:tcPr>
            <w:tcW w:w="2327" w:type="dxa"/>
            <w:tcBorders>
              <w:top w:val="single" w:sz="4" w:space="0" w:color="auto"/>
              <w:bottom w:val="single" w:sz="4" w:space="0" w:color="auto"/>
            </w:tcBorders>
            <w:shd w:val="clear" w:color="auto" w:fill="auto"/>
          </w:tcPr>
          <w:p w14:paraId="38BB9048" w14:textId="77777777" w:rsidR="00DB0C04" w:rsidRPr="00A05EE9" w:rsidRDefault="00DB0C04" w:rsidP="0055769F">
            <w:pPr>
              <w:pStyle w:val="Tabletext"/>
            </w:pPr>
            <w:r w:rsidRPr="00A05EE9">
              <w:t>item</w:t>
            </w:r>
            <w:r w:rsidR="00CE15B8" w:rsidRPr="00A05EE9">
              <w:t> </w:t>
            </w:r>
            <w:r w:rsidRPr="00A05EE9">
              <w:t>2.2.2</w:t>
            </w:r>
          </w:p>
        </w:tc>
      </w:tr>
      <w:tr w:rsidR="00B02032" w:rsidRPr="00A05EE9" w14:paraId="433F741F" w14:textId="77777777" w:rsidTr="00130B9E">
        <w:trPr>
          <w:cantSplit/>
        </w:trPr>
        <w:tc>
          <w:tcPr>
            <w:tcW w:w="1063" w:type="dxa"/>
            <w:tcBorders>
              <w:top w:val="single" w:sz="4" w:space="0" w:color="auto"/>
            </w:tcBorders>
            <w:shd w:val="clear" w:color="auto" w:fill="auto"/>
          </w:tcPr>
          <w:p w14:paraId="691C547B" w14:textId="77777777" w:rsidR="00DB0C04" w:rsidRPr="00A05EE9" w:rsidRDefault="00DB0C04" w:rsidP="0055769F">
            <w:pPr>
              <w:pStyle w:val="Tabletext"/>
            </w:pPr>
            <w:r w:rsidRPr="00A05EE9">
              <w:t>11</w:t>
            </w:r>
          </w:p>
        </w:tc>
        <w:tc>
          <w:tcPr>
            <w:tcW w:w="3917" w:type="dxa"/>
            <w:tcBorders>
              <w:top w:val="single" w:sz="4" w:space="0" w:color="auto"/>
            </w:tcBorders>
            <w:shd w:val="clear" w:color="auto" w:fill="auto"/>
          </w:tcPr>
          <w:p w14:paraId="7EE1D775" w14:textId="77777777" w:rsidR="00DB0C04" w:rsidRPr="00A05EE9" w:rsidRDefault="00DB0C04" w:rsidP="0055769F">
            <w:pPr>
              <w:pStyle w:val="Tabletext"/>
            </w:pPr>
            <w:r w:rsidRPr="00A05EE9">
              <w:t>Australian Academy of Technological Sciences and Engineering Limited</w:t>
            </w:r>
          </w:p>
        </w:tc>
        <w:tc>
          <w:tcPr>
            <w:tcW w:w="2327" w:type="dxa"/>
            <w:tcBorders>
              <w:top w:val="single" w:sz="4" w:space="0" w:color="auto"/>
            </w:tcBorders>
            <w:shd w:val="clear" w:color="auto" w:fill="auto"/>
          </w:tcPr>
          <w:p w14:paraId="3913AF78" w14:textId="77777777" w:rsidR="00DB0C04" w:rsidRPr="00A05EE9" w:rsidRDefault="00DB0C04" w:rsidP="0055769F">
            <w:pPr>
              <w:pStyle w:val="Tabletext"/>
            </w:pPr>
            <w:r w:rsidRPr="00A05EE9">
              <w:t>item</w:t>
            </w:r>
            <w:r w:rsidR="00CE15B8" w:rsidRPr="00A05EE9">
              <w:t> </w:t>
            </w:r>
            <w:r w:rsidRPr="00A05EE9">
              <w:t>2.2.4</w:t>
            </w:r>
          </w:p>
        </w:tc>
      </w:tr>
      <w:tr w:rsidR="00B02032" w:rsidRPr="00A05EE9" w14:paraId="418357C1" w14:textId="77777777" w:rsidTr="00130B9E">
        <w:tc>
          <w:tcPr>
            <w:tcW w:w="1063" w:type="dxa"/>
            <w:shd w:val="clear" w:color="auto" w:fill="auto"/>
          </w:tcPr>
          <w:p w14:paraId="7456A7D1" w14:textId="77777777" w:rsidR="00DB0C04" w:rsidRPr="00A05EE9" w:rsidRDefault="00DB0C04" w:rsidP="0055769F">
            <w:pPr>
              <w:pStyle w:val="Tabletext"/>
            </w:pPr>
            <w:r w:rsidRPr="00A05EE9">
              <w:t>12</w:t>
            </w:r>
          </w:p>
        </w:tc>
        <w:tc>
          <w:tcPr>
            <w:tcW w:w="3917" w:type="dxa"/>
            <w:shd w:val="clear" w:color="auto" w:fill="auto"/>
          </w:tcPr>
          <w:p w14:paraId="3B7105F8" w14:textId="77777777" w:rsidR="00DB0C04" w:rsidRPr="00A05EE9" w:rsidRDefault="00DB0C04" w:rsidP="0055769F">
            <w:pPr>
              <w:pStyle w:val="Tabletext"/>
            </w:pPr>
            <w:r w:rsidRPr="00A05EE9">
              <w:t>Australian Academy of the Humanities for the Advancement of Scholarship in Language, Literature, History, Philosophy and the Fine Arts</w:t>
            </w:r>
          </w:p>
        </w:tc>
        <w:tc>
          <w:tcPr>
            <w:tcW w:w="2327" w:type="dxa"/>
            <w:shd w:val="clear" w:color="auto" w:fill="auto"/>
          </w:tcPr>
          <w:p w14:paraId="79FEDD79" w14:textId="77777777" w:rsidR="00DB0C04" w:rsidRPr="00A05EE9" w:rsidRDefault="00DB0C04" w:rsidP="0055769F">
            <w:pPr>
              <w:pStyle w:val="Tabletext"/>
            </w:pPr>
            <w:r w:rsidRPr="00A05EE9">
              <w:t>item</w:t>
            </w:r>
            <w:r w:rsidR="00CE15B8" w:rsidRPr="00A05EE9">
              <w:t> </w:t>
            </w:r>
            <w:r w:rsidRPr="00A05EE9">
              <w:t>2.2.3</w:t>
            </w:r>
          </w:p>
        </w:tc>
      </w:tr>
      <w:tr w:rsidR="00B02032" w:rsidRPr="00A05EE9" w14:paraId="19A265AE" w14:textId="77777777" w:rsidTr="00130B9E">
        <w:tc>
          <w:tcPr>
            <w:tcW w:w="1063" w:type="dxa"/>
            <w:shd w:val="clear" w:color="auto" w:fill="auto"/>
          </w:tcPr>
          <w:p w14:paraId="66CA570F" w14:textId="77777777" w:rsidR="00DB0C04" w:rsidRPr="00A05EE9" w:rsidRDefault="00DB0C04" w:rsidP="0055769F">
            <w:pPr>
              <w:pStyle w:val="Tabletext"/>
            </w:pPr>
            <w:r w:rsidRPr="00A05EE9">
              <w:t>13A</w:t>
            </w:r>
          </w:p>
        </w:tc>
        <w:tc>
          <w:tcPr>
            <w:tcW w:w="3917" w:type="dxa"/>
            <w:shd w:val="clear" w:color="auto" w:fill="auto"/>
          </w:tcPr>
          <w:p w14:paraId="7B7AD361" w14:textId="77777777" w:rsidR="00DB0C04" w:rsidRPr="00A05EE9" w:rsidRDefault="00DB0C04" w:rsidP="0055769F">
            <w:pPr>
              <w:pStyle w:val="Tabletext"/>
            </w:pPr>
            <w:r w:rsidRPr="00A05EE9">
              <w:t>Australian American Education Leadership Foundation Limited</w:t>
            </w:r>
          </w:p>
        </w:tc>
        <w:tc>
          <w:tcPr>
            <w:tcW w:w="2327" w:type="dxa"/>
            <w:shd w:val="clear" w:color="auto" w:fill="auto"/>
          </w:tcPr>
          <w:p w14:paraId="320C36E3" w14:textId="77777777" w:rsidR="00DB0C04" w:rsidRPr="00A05EE9" w:rsidRDefault="00DB0C04" w:rsidP="0055769F">
            <w:pPr>
              <w:pStyle w:val="Tabletext"/>
            </w:pPr>
            <w:r w:rsidRPr="00A05EE9">
              <w:t>item</w:t>
            </w:r>
            <w:r w:rsidR="00CE15B8" w:rsidRPr="00A05EE9">
              <w:t> </w:t>
            </w:r>
            <w:r w:rsidRPr="00A05EE9">
              <w:t>9.2.4</w:t>
            </w:r>
          </w:p>
        </w:tc>
      </w:tr>
      <w:tr w:rsidR="00B02032" w:rsidRPr="00A05EE9" w14:paraId="1D011AF1" w14:textId="77777777" w:rsidTr="00130B9E">
        <w:tc>
          <w:tcPr>
            <w:tcW w:w="1063" w:type="dxa"/>
            <w:shd w:val="clear" w:color="auto" w:fill="auto"/>
          </w:tcPr>
          <w:p w14:paraId="06237511" w14:textId="77777777" w:rsidR="00DB0C04" w:rsidRPr="00A05EE9" w:rsidRDefault="00DB0C04" w:rsidP="0055769F">
            <w:pPr>
              <w:pStyle w:val="Tabletext"/>
            </w:pPr>
            <w:r w:rsidRPr="00A05EE9">
              <w:t>14</w:t>
            </w:r>
          </w:p>
        </w:tc>
        <w:tc>
          <w:tcPr>
            <w:tcW w:w="3917" w:type="dxa"/>
            <w:shd w:val="clear" w:color="auto" w:fill="auto"/>
          </w:tcPr>
          <w:p w14:paraId="194ED123" w14:textId="77777777" w:rsidR="00DB0C04" w:rsidRPr="00A05EE9" w:rsidRDefault="00DB0C04" w:rsidP="0055769F">
            <w:pPr>
              <w:pStyle w:val="Tabletext"/>
            </w:pPr>
            <w:r w:rsidRPr="00A05EE9">
              <w:t xml:space="preserve">Australiana Fund </w:t>
            </w:r>
          </w:p>
        </w:tc>
        <w:tc>
          <w:tcPr>
            <w:tcW w:w="2327" w:type="dxa"/>
            <w:shd w:val="clear" w:color="auto" w:fill="auto"/>
          </w:tcPr>
          <w:p w14:paraId="7FB9FBE2" w14:textId="50F74255" w:rsidR="00DB0C04" w:rsidRPr="00A05EE9" w:rsidRDefault="004B02AC" w:rsidP="0055769F">
            <w:pPr>
              <w:pStyle w:val="Tabletext"/>
            </w:pPr>
            <w:r w:rsidRPr="00A05EE9">
              <w:t>item 1</w:t>
            </w:r>
            <w:r w:rsidR="00DB0C04" w:rsidRPr="00A05EE9">
              <w:t>2.2.1; item</w:t>
            </w:r>
            <w:r w:rsidR="00CE15B8" w:rsidRPr="00A05EE9">
              <w:t> </w:t>
            </w:r>
            <w:r w:rsidR="00DB0C04" w:rsidRPr="00A05EE9">
              <w:t>4 of the table in section</w:t>
            </w:r>
            <w:r w:rsidR="00CE15B8" w:rsidRPr="00A05EE9">
              <w:t> </w:t>
            </w:r>
            <w:r w:rsidR="00DB0C04" w:rsidRPr="00A05EE9">
              <w:t>30</w:t>
            </w:r>
            <w:r w:rsidR="00E0198C">
              <w:noBreakHyphen/>
            </w:r>
            <w:r w:rsidR="00DB0C04" w:rsidRPr="00A05EE9">
              <w:t>15</w:t>
            </w:r>
          </w:p>
        </w:tc>
      </w:tr>
      <w:tr w:rsidR="00B02032" w:rsidRPr="00A05EE9" w14:paraId="14EFFABE" w14:textId="77777777" w:rsidTr="00130B9E">
        <w:tc>
          <w:tcPr>
            <w:tcW w:w="1063" w:type="dxa"/>
            <w:shd w:val="clear" w:color="auto" w:fill="auto"/>
          </w:tcPr>
          <w:p w14:paraId="4E73638B" w14:textId="77777777" w:rsidR="00DB0C04" w:rsidRPr="00A05EE9" w:rsidRDefault="00DB0C04" w:rsidP="0055769F">
            <w:pPr>
              <w:pStyle w:val="Tabletext"/>
            </w:pPr>
            <w:r w:rsidRPr="00A05EE9">
              <w:t>15</w:t>
            </w:r>
          </w:p>
        </w:tc>
        <w:tc>
          <w:tcPr>
            <w:tcW w:w="3917" w:type="dxa"/>
            <w:shd w:val="clear" w:color="auto" w:fill="auto"/>
          </w:tcPr>
          <w:p w14:paraId="3BBEBD17" w14:textId="77777777" w:rsidR="00DB0C04" w:rsidRPr="00A05EE9" w:rsidRDefault="00DB0C04" w:rsidP="0055769F">
            <w:pPr>
              <w:pStyle w:val="Tabletext"/>
            </w:pPr>
            <w:r w:rsidRPr="00A05EE9">
              <w:t>Australian and New Zealand Association for the Advancement of Science</w:t>
            </w:r>
          </w:p>
        </w:tc>
        <w:tc>
          <w:tcPr>
            <w:tcW w:w="2327" w:type="dxa"/>
            <w:shd w:val="clear" w:color="auto" w:fill="auto"/>
          </w:tcPr>
          <w:p w14:paraId="1F68DCEC" w14:textId="77777777" w:rsidR="00DB0C04" w:rsidRPr="00A05EE9" w:rsidRDefault="00DB0C04" w:rsidP="0055769F">
            <w:pPr>
              <w:pStyle w:val="Tabletext"/>
            </w:pPr>
            <w:r w:rsidRPr="00A05EE9">
              <w:t>item</w:t>
            </w:r>
            <w:r w:rsidR="00CE15B8" w:rsidRPr="00A05EE9">
              <w:t> </w:t>
            </w:r>
            <w:r w:rsidRPr="00A05EE9">
              <w:t>2.2.6</w:t>
            </w:r>
          </w:p>
        </w:tc>
      </w:tr>
      <w:tr w:rsidR="00B02032" w:rsidRPr="00A05EE9" w14:paraId="3E26FE9B" w14:textId="77777777" w:rsidTr="00130B9E">
        <w:tc>
          <w:tcPr>
            <w:tcW w:w="1063" w:type="dxa"/>
            <w:shd w:val="clear" w:color="auto" w:fill="auto"/>
          </w:tcPr>
          <w:p w14:paraId="5572F68E" w14:textId="77777777" w:rsidR="00DB0C04" w:rsidRPr="00A05EE9" w:rsidRDefault="00DB0C04" w:rsidP="0055769F">
            <w:pPr>
              <w:pStyle w:val="Tabletext"/>
            </w:pPr>
            <w:r w:rsidRPr="00A05EE9">
              <w:t>16</w:t>
            </w:r>
          </w:p>
        </w:tc>
        <w:tc>
          <w:tcPr>
            <w:tcW w:w="3917" w:type="dxa"/>
            <w:shd w:val="clear" w:color="auto" w:fill="auto"/>
          </w:tcPr>
          <w:p w14:paraId="366993E2" w14:textId="77777777" w:rsidR="00DB0C04" w:rsidRPr="00A05EE9" w:rsidRDefault="00DB0C04" w:rsidP="0055769F">
            <w:pPr>
              <w:pStyle w:val="Tabletext"/>
            </w:pPr>
            <w:r w:rsidRPr="00A05EE9">
              <w:t xml:space="preserve">Australian and New Zealand College of Anaesthetists </w:t>
            </w:r>
          </w:p>
        </w:tc>
        <w:tc>
          <w:tcPr>
            <w:tcW w:w="2327" w:type="dxa"/>
            <w:shd w:val="clear" w:color="auto" w:fill="auto"/>
          </w:tcPr>
          <w:p w14:paraId="0B5B06F8" w14:textId="77777777" w:rsidR="00DB0C04" w:rsidRPr="00A05EE9" w:rsidRDefault="004B02AC" w:rsidP="0055769F">
            <w:pPr>
              <w:pStyle w:val="Tabletext"/>
            </w:pPr>
            <w:r w:rsidRPr="00A05EE9">
              <w:t>item 1</w:t>
            </w:r>
            <w:r w:rsidR="00DB0C04" w:rsidRPr="00A05EE9">
              <w:t>.2.13</w:t>
            </w:r>
          </w:p>
        </w:tc>
      </w:tr>
      <w:tr w:rsidR="00B02032" w:rsidRPr="00A05EE9" w14:paraId="046AF423" w14:textId="77777777" w:rsidTr="00130B9E">
        <w:trPr>
          <w:cantSplit/>
        </w:trPr>
        <w:tc>
          <w:tcPr>
            <w:tcW w:w="1063" w:type="dxa"/>
            <w:shd w:val="clear" w:color="auto" w:fill="auto"/>
          </w:tcPr>
          <w:p w14:paraId="79026815" w14:textId="77777777" w:rsidR="00DB0C04" w:rsidRPr="00A05EE9" w:rsidRDefault="00DB0C04" w:rsidP="0055769F">
            <w:pPr>
              <w:pStyle w:val="Tabletext"/>
            </w:pPr>
            <w:r w:rsidRPr="00A05EE9">
              <w:t>17</w:t>
            </w:r>
          </w:p>
        </w:tc>
        <w:tc>
          <w:tcPr>
            <w:tcW w:w="3917" w:type="dxa"/>
            <w:shd w:val="clear" w:color="auto" w:fill="auto"/>
          </w:tcPr>
          <w:p w14:paraId="6C5FDD6B" w14:textId="77777777" w:rsidR="00DB0C04" w:rsidRPr="00A05EE9" w:rsidRDefault="00DB0C04" w:rsidP="0055769F">
            <w:pPr>
              <w:pStyle w:val="Tabletext"/>
            </w:pPr>
            <w:r w:rsidRPr="00A05EE9">
              <w:t>Australian Antarctic Territory, payment to Commonwealth for research</w:t>
            </w:r>
          </w:p>
        </w:tc>
        <w:tc>
          <w:tcPr>
            <w:tcW w:w="2327" w:type="dxa"/>
            <w:shd w:val="clear" w:color="auto" w:fill="auto"/>
          </w:tcPr>
          <w:p w14:paraId="34BE5260" w14:textId="77777777" w:rsidR="00DB0C04" w:rsidRPr="00A05EE9" w:rsidRDefault="00DB0C04" w:rsidP="0055769F">
            <w:pPr>
              <w:pStyle w:val="Tabletext"/>
            </w:pPr>
            <w:r w:rsidRPr="00A05EE9">
              <w:t>item</w:t>
            </w:r>
            <w:r w:rsidR="00CE15B8" w:rsidRPr="00A05EE9">
              <w:t> </w:t>
            </w:r>
            <w:r w:rsidRPr="00A05EE9">
              <w:t>3.2.3</w:t>
            </w:r>
          </w:p>
        </w:tc>
      </w:tr>
      <w:tr w:rsidR="00B47735" w:rsidRPr="00A05EE9" w14:paraId="39F7C797" w14:textId="77777777" w:rsidTr="00130B9E">
        <w:trPr>
          <w:cantSplit/>
        </w:trPr>
        <w:tc>
          <w:tcPr>
            <w:tcW w:w="1063" w:type="dxa"/>
            <w:shd w:val="clear" w:color="auto" w:fill="auto"/>
          </w:tcPr>
          <w:p w14:paraId="16248C3A" w14:textId="77777777" w:rsidR="00B47735" w:rsidRPr="00A05EE9" w:rsidRDefault="00B47735" w:rsidP="00B47735">
            <w:pPr>
              <w:pStyle w:val="Tabletext"/>
            </w:pPr>
            <w:r w:rsidRPr="00A05EE9">
              <w:t>17AAAA</w:t>
            </w:r>
          </w:p>
        </w:tc>
        <w:tc>
          <w:tcPr>
            <w:tcW w:w="3917" w:type="dxa"/>
            <w:shd w:val="clear" w:color="auto" w:fill="auto"/>
          </w:tcPr>
          <w:p w14:paraId="132458AD" w14:textId="77777777" w:rsidR="00B47735" w:rsidRPr="00A05EE9" w:rsidRDefault="00B47735" w:rsidP="00B47735">
            <w:pPr>
              <w:pStyle w:val="Tabletext"/>
            </w:pPr>
            <w:r w:rsidRPr="00A05EE9">
              <w:t>Australian Associated Press Ltd</w:t>
            </w:r>
          </w:p>
        </w:tc>
        <w:tc>
          <w:tcPr>
            <w:tcW w:w="2327" w:type="dxa"/>
            <w:shd w:val="clear" w:color="auto" w:fill="auto"/>
          </w:tcPr>
          <w:p w14:paraId="746AA2E3" w14:textId="77777777" w:rsidR="00B47735" w:rsidRPr="00A05EE9" w:rsidRDefault="00B47735" w:rsidP="00B47735">
            <w:pPr>
              <w:pStyle w:val="Tabletext"/>
            </w:pPr>
            <w:r w:rsidRPr="00A05EE9">
              <w:t>item 13.2.29</w:t>
            </w:r>
          </w:p>
        </w:tc>
      </w:tr>
      <w:tr w:rsidR="00B47735" w:rsidRPr="00A05EE9" w14:paraId="6AF6D798" w14:textId="77777777" w:rsidTr="00130B9E">
        <w:tc>
          <w:tcPr>
            <w:tcW w:w="1063" w:type="dxa"/>
            <w:shd w:val="clear" w:color="auto" w:fill="auto"/>
          </w:tcPr>
          <w:p w14:paraId="71B0BFB3" w14:textId="77777777" w:rsidR="00B47735" w:rsidRPr="00A05EE9" w:rsidRDefault="00B47735" w:rsidP="00B47735">
            <w:pPr>
              <w:pStyle w:val="Tabletext"/>
            </w:pPr>
            <w:r w:rsidRPr="00A05EE9">
              <w:t>17AAA</w:t>
            </w:r>
          </w:p>
        </w:tc>
        <w:tc>
          <w:tcPr>
            <w:tcW w:w="3917" w:type="dxa"/>
            <w:shd w:val="clear" w:color="auto" w:fill="auto"/>
          </w:tcPr>
          <w:p w14:paraId="24B719AF" w14:textId="77777777" w:rsidR="00B47735" w:rsidRPr="00A05EE9" w:rsidRDefault="00B47735" w:rsidP="00B47735">
            <w:pPr>
              <w:pStyle w:val="Tabletext"/>
            </w:pPr>
            <w:r w:rsidRPr="00A05EE9">
              <w:t>Australian Breastfeeding Association</w:t>
            </w:r>
          </w:p>
        </w:tc>
        <w:tc>
          <w:tcPr>
            <w:tcW w:w="2327" w:type="dxa"/>
            <w:shd w:val="clear" w:color="auto" w:fill="auto"/>
          </w:tcPr>
          <w:p w14:paraId="1F611888" w14:textId="77777777" w:rsidR="00B47735" w:rsidRPr="00A05EE9" w:rsidRDefault="00B47735" w:rsidP="00B47735">
            <w:pPr>
              <w:pStyle w:val="Tabletext"/>
            </w:pPr>
            <w:r w:rsidRPr="00A05EE9">
              <w:t>item 8.2.3</w:t>
            </w:r>
          </w:p>
        </w:tc>
      </w:tr>
      <w:tr w:rsidR="006C1191" w:rsidRPr="00A05EE9" w14:paraId="1F9F38DD" w14:textId="77777777" w:rsidTr="00130B9E">
        <w:tc>
          <w:tcPr>
            <w:tcW w:w="1063" w:type="dxa"/>
            <w:shd w:val="clear" w:color="auto" w:fill="auto"/>
          </w:tcPr>
          <w:p w14:paraId="1AB9D948" w14:textId="77777777" w:rsidR="006C1191" w:rsidRPr="00A05EE9" w:rsidRDefault="006C1191" w:rsidP="006C1191">
            <w:pPr>
              <w:pStyle w:val="Tabletext"/>
            </w:pPr>
            <w:r w:rsidRPr="00A05EE9">
              <w:t>17A</w:t>
            </w:r>
          </w:p>
        </w:tc>
        <w:tc>
          <w:tcPr>
            <w:tcW w:w="3917" w:type="dxa"/>
            <w:shd w:val="clear" w:color="auto" w:fill="auto"/>
          </w:tcPr>
          <w:p w14:paraId="66D16AC2" w14:textId="77777777" w:rsidR="006C1191" w:rsidRPr="00A05EE9" w:rsidRDefault="006C1191" w:rsidP="006C1191">
            <w:pPr>
              <w:pStyle w:val="Tabletext"/>
            </w:pPr>
            <w:r w:rsidRPr="00A05EE9">
              <w:t>Australian Business Register</w:t>
            </w:r>
          </w:p>
        </w:tc>
        <w:tc>
          <w:tcPr>
            <w:tcW w:w="2327" w:type="dxa"/>
            <w:shd w:val="clear" w:color="auto" w:fill="auto"/>
          </w:tcPr>
          <w:p w14:paraId="0AF978E2" w14:textId="1BE25107" w:rsidR="006C1191" w:rsidRPr="00A05EE9" w:rsidRDefault="006C1191" w:rsidP="006C1191">
            <w:pPr>
              <w:pStyle w:val="Tabletext"/>
            </w:pPr>
            <w:r w:rsidRPr="00A05EE9">
              <w:t>section 30</w:t>
            </w:r>
            <w:r w:rsidR="00E0198C">
              <w:noBreakHyphen/>
            </w:r>
            <w:r w:rsidRPr="00A05EE9">
              <w:t>229</w:t>
            </w:r>
          </w:p>
        </w:tc>
      </w:tr>
      <w:tr w:rsidR="00B47735" w:rsidRPr="00A05EE9" w14:paraId="1FAB6BCE" w14:textId="77777777" w:rsidTr="00130B9E">
        <w:tc>
          <w:tcPr>
            <w:tcW w:w="1063" w:type="dxa"/>
            <w:shd w:val="clear" w:color="auto" w:fill="auto"/>
          </w:tcPr>
          <w:p w14:paraId="3A554A0E" w14:textId="77777777" w:rsidR="00B47735" w:rsidRPr="00A05EE9" w:rsidRDefault="00B47735" w:rsidP="00B47735">
            <w:pPr>
              <w:pStyle w:val="Tabletext"/>
            </w:pPr>
            <w:r w:rsidRPr="00A05EE9">
              <w:t>17B</w:t>
            </w:r>
          </w:p>
        </w:tc>
        <w:tc>
          <w:tcPr>
            <w:tcW w:w="3917" w:type="dxa"/>
            <w:shd w:val="clear" w:color="auto" w:fill="auto"/>
          </w:tcPr>
          <w:p w14:paraId="7506D7C5" w14:textId="77777777" w:rsidR="00B47735" w:rsidRPr="00A05EE9" w:rsidRDefault="00B47735" w:rsidP="00B47735">
            <w:pPr>
              <w:pStyle w:val="Tabletext"/>
            </w:pPr>
            <w:r w:rsidRPr="00A05EE9">
              <w:t>Australian Business Week Limited</w:t>
            </w:r>
          </w:p>
        </w:tc>
        <w:tc>
          <w:tcPr>
            <w:tcW w:w="2327" w:type="dxa"/>
            <w:shd w:val="clear" w:color="auto" w:fill="auto"/>
          </w:tcPr>
          <w:p w14:paraId="229094DB" w14:textId="77777777" w:rsidR="00B47735" w:rsidRPr="00A05EE9" w:rsidRDefault="00B47735" w:rsidP="00B47735">
            <w:pPr>
              <w:pStyle w:val="Tabletext"/>
            </w:pPr>
            <w:r w:rsidRPr="00A05EE9">
              <w:t>item 7.2.5</w:t>
            </w:r>
          </w:p>
        </w:tc>
      </w:tr>
      <w:tr w:rsidR="00B47735" w:rsidRPr="00A05EE9" w14:paraId="66B3E942" w14:textId="77777777" w:rsidTr="00130B9E">
        <w:tc>
          <w:tcPr>
            <w:tcW w:w="1063" w:type="dxa"/>
            <w:shd w:val="clear" w:color="auto" w:fill="auto"/>
          </w:tcPr>
          <w:p w14:paraId="0E5373F0" w14:textId="77777777" w:rsidR="00B47735" w:rsidRPr="00A05EE9" w:rsidRDefault="00B47735" w:rsidP="00B47735">
            <w:pPr>
              <w:pStyle w:val="Tabletext"/>
            </w:pPr>
            <w:r w:rsidRPr="00A05EE9">
              <w:t>20</w:t>
            </w:r>
          </w:p>
        </w:tc>
        <w:tc>
          <w:tcPr>
            <w:tcW w:w="3917" w:type="dxa"/>
            <w:shd w:val="clear" w:color="auto" w:fill="auto"/>
          </w:tcPr>
          <w:p w14:paraId="32937736" w14:textId="77777777" w:rsidR="00B47735" w:rsidRPr="00A05EE9" w:rsidRDefault="00B47735" w:rsidP="00B47735">
            <w:pPr>
              <w:pStyle w:val="Tabletext"/>
            </w:pPr>
            <w:r w:rsidRPr="00A05EE9">
              <w:t>Australian Conservation Foundation Incorporated</w:t>
            </w:r>
          </w:p>
        </w:tc>
        <w:tc>
          <w:tcPr>
            <w:tcW w:w="2327" w:type="dxa"/>
            <w:shd w:val="clear" w:color="auto" w:fill="auto"/>
          </w:tcPr>
          <w:p w14:paraId="5E510EDC" w14:textId="77777777" w:rsidR="00B47735" w:rsidRPr="00A05EE9" w:rsidRDefault="00B47735" w:rsidP="00B47735">
            <w:pPr>
              <w:pStyle w:val="Tabletext"/>
            </w:pPr>
            <w:r w:rsidRPr="00A05EE9">
              <w:t>item 6.2.1</w:t>
            </w:r>
          </w:p>
        </w:tc>
      </w:tr>
      <w:tr w:rsidR="00B47735" w:rsidRPr="00A05EE9" w14:paraId="01E4CD48" w14:textId="77777777" w:rsidTr="00130B9E">
        <w:tc>
          <w:tcPr>
            <w:tcW w:w="1063" w:type="dxa"/>
            <w:shd w:val="clear" w:color="auto" w:fill="auto"/>
          </w:tcPr>
          <w:p w14:paraId="1F0872ED" w14:textId="77777777" w:rsidR="00B47735" w:rsidRPr="00A05EE9" w:rsidRDefault="00B47735" w:rsidP="00B47735">
            <w:pPr>
              <w:pStyle w:val="Tabletext"/>
            </w:pPr>
            <w:r w:rsidRPr="00A05EE9">
              <w:t>20A</w:t>
            </w:r>
          </w:p>
        </w:tc>
        <w:tc>
          <w:tcPr>
            <w:tcW w:w="3917" w:type="dxa"/>
            <w:shd w:val="clear" w:color="auto" w:fill="auto"/>
          </w:tcPr>
          <w:p w14:paraId="222DC1CB" w14:textId="77777777" w:rsidR="00B47735" w:rsidRPr="00A05EE9" w:rsidRDefault="00B47735" w:rsidP="00B47735">
            <w:pPr>
              <w:pStyle w:val="Tabletext"/>
            </w:pPr>
            <w:r w:rsidRPr="00A05EE9">
              <w:t>Australian Council of Christians and Jews</w:t>
            </w:r>
          </w:p>
        </w:tc>
        <w:tc>
          <w:tcPr>
            <w:tcW w:w="2327" w:type="dxa"/>
            <w:shd w:val="clear" w:color="auto" w:fill="auto"/>
          </w:tcPr>
          <w:p w14:paraId="50705E77" w14:textId="77777777" w:rsidR="00B47735" w:rsidRPr="00A05EE9" w:rsidRDefault="00B47735" w:rsidP="00B47735">
            <w:pPr>
              <w:pStyle w:val="Tabletext"/>
            </w:pPr>
            <w:r w:rsidRPr="00A05EE9">
              <w:t>item 2.2.17</w:t>
            </w:r>
          </w:p>
        </w:tc>
      </w:tr>
      <w:tr w:rsidR="00B47735" w:rsidRPr="00A05EE9" w14:paraId="6B3B7A50" w14:textId="77777777" w:rsidTr="00130B9E">
        <w:tc>
          <w:tcPr>
            <w:tcW w:w="1063" w:type="dxa"/>
            <w:shd w:val="clear" w:color="auto" w:fill="auto"/>
          </w:tcPr>
          <w:p w14:paraId="41A3F2A9" w14:textId="77777777" w:rsidR="00B47735" w:rsidRPr="00A05EE9" w:rsidRDefault="00B47735" w:rsidP="00B47735">
            <w:pPr>
              <w:pStyle w:val="Tabletext"/>
            </w:pPr>
            <w:r w:rsidRPr="00A05EE9">
              <w:t>21</w:t>
            </w:r>
          </w:p>
        </w:tc>
        <w:tc>
          <w:tcPr>
            <w:tcW w:w="3917" w:type="dxa"/>
            <w:shd w:val="clear" w:color="auto" w:fill="auto"/>
          </w:tcPr>
          <w:p w14:paraId="49A11D61" w14:textId="77777777" w:rsidR="00B47735" w:rsidRPr="00A05EE9" w:rsidRDefault="00B47735" w:rsidP="00B47735">
            <w:pPr>
              <w:pStyle w:val="Tabletext"/>
            </w:pPr>
            <w:r w:rsidRPr="00A05EE9">
              <w:t>Australian Council of Social Service Incorporated</w:t>
            </w:r>
          </w:p>
        </w:tc>
        <w:tc>
          <w:tcPr>
            <w:tcW w:w="2327" w:type="dxa"/>
            <w:shd w:val="clear" w:color="auto" w:fill="auto"/>
          </w:tcPr>
          <w:p w14:paraId="44F0F6DE" w14:textId="77777777" w:rsidR="00B47735" w:rsidRPr="00A05EE9" w:rsidRDefault="00B47735" w:rsidP="00B47735">
            <w:pPr>
              <w:pStyle w:val="Tabletext"/>
            </w:pPr>
            <w:r w:rsidRPr="00A05EE9">
              <w:t>item 4.2.15</w:t>
            </w:r>
          </w:p>
        </w:tc>
      </w:tr>
      <w:tr w:rsidR="000F0CEA" w:rsidRPr="00A05EE9" w14:paraId="7EC7F60C" w14:textId="77777777" w:rsidTr="00130B9E">
        <w:tc>
          <w:tcPr>
            <w:tcW w:w="1063" w:type="dxa"/>
            <w:shd w:val="clear" w:color="auto" w:fill="auto"/>
          </w:tcPr>
          <w:p w14:paraId="7B78D044" w14:textId="1257F88B" w:rsidR="000F0CEA" w:rsidRPr="00A05EE9" w:rsidRDefault="000F0CEA" w:rsidP="000F0CEA">
            <w:pPr>
              <w:pStyle w:val="Tabletext"/>
            </w:pPr>
            <w:r w:rsidRPr="00A05EE9">
              <w:t>21AAAA</w:t>
            </w:r>
          </w:p>
        </w:tc>
        <w:tc>
          <w:tcPr>
            <w:tcW w:w="3917" w:type="dxa"/>
            <w:shd w:val="clear" w:color="auto" w:fill="auto"/>
          </w:tcPr>
          <w:p w14:paraId="64DACB2B" w14:textId="53E69628" w:rsidR="000F0CEA" w:rsidRPr="00A05EE9" w:rsidRDefault="000F0CEA" w:rsidP="000F0CEA">
            <w:pPr>
              <w:pStyle w:val="Tabletext"/>
            </w:pPr>
            <w:r w:rsidRPr="00A05EE9">
              <w:t>Australian Democracy Network Ltd</w:t>
            </w:r>
          </w:p>
        </w:tc>
        <w:tc>
          <w:tcPr>
            <w:tcW w:w="2327" w:type="dxa"/>
            <w:shd w:val="clear" w:color="auto" w:fill="auto"/>
          </w:tcPr>
          <w:p w14:paraId="38B1243C" w14:textId="501B6D13" w:rsidR="000F0CEA" w:rsidRPr="00A05EE9" w:rsidRDefault="000F0CEA" w:rsidP="000F0CEA">
            <w:pPr>
              <w:pStyle w:val="Tabletext"/>
            </w:pPr>
            <w:r w:rsidRPr="00A05EE9">
              <w:t>item 13.2.40</w:t>
            </w:r>
          </w:p>
        </w:tc>
      </w:tr>
      <w:tr w:rsidR="00AA213B" w:rsidRPr="00A05EE9" w14:paraId="4F293FF0" w14:textId="77777777" w:rsidTr="00130B9E">
        <w:tc>
          <w:tcPr>
            <w:tcW w:w="1063" w:type="dxa"/>
            <w:shd w:val="clear" w:color="auto" w:fill="auto"/>
          </w:tcPr>
          <w:p w14:paraId="63D03CD5" w14:textId="77777777" w:rsidR="00AA213B" w:rsidRPr="00A05EE9" w:rsidRDefault="00AA213B" w:rsidP="00AA213B">
            <w:pPr>
              <w:pStyle w:val="Tabletext"/>
            </w:pPr>
            <w:r w:rsidRPr="00A05EE9">
              <w:t>21AAA</w:t>
            </w:r>
          </w:p>
        </w:tc>
        <w:tc>
          <w:tcPr>
            <w:tcW w:w="3917" w:type="dxa"/>
            <w:shd w:val="clear" w:color="auto" w:fill="auto"/>
          </w:tcPr>
          <w:p w14:paraId="46BA9544" w14:textId="77777777" w:rsidR="00AA213B" w:rsidRPr="00A05EE9" w:rsidRDefault="00AA213B" w:rsidP="00AA213B">
            <w:pPr>
              <w:pStyle w:val="Tabletext"/>
            </w:pPr>
            <w:r w:rsidRPr="00A05EE9">
              <w:t>Australian Education Research Organisation Limited</w:t>
            </w:r>
          </w:p>
        </w:tc>
        <w:tc>
          <w:tcPr>
            <w:tcW w:w="2327" w:type="dxa"/>
            <w:shd w:val="clear" w:color="auto" w:fill="auto"/>
          </w:tcPr>
          <w:p w14:paraId="7EFD1C07" w14:textId="77777777" w:rsidR="00AA213B" w:rsidRPr="00A05EE9" w:rsidRDefault="00AA213B" w:rsidP="00AA213B">
            <w:pPr>
              <w:pStyle w:val="Tabletext"/>
            </w:pPr>
            <w:r w:rsidRPr="00A05EE9">
              <w:t>item 2.2.56</w:t>
            </w:r>
          </w:p>
        </w:tc>
      </w:tr>
      <w:tr w:rsidR="00AA213B" w:rsidRPr="00A05EE9" w14:paraId="35D34F00" w14:textId="77777777" w:rsidTr="00130B9E">
        <w:tc>
          <w:tcPr>
            <w:tcW w:w="1063" w:type="dxa"/>
            <w:shd w:val="clear" w:color="auto" w:fill="auto"/>
          </w:tcPr>
          <w:p w14:paraId="7C86BCB7" w14:textId="77777777" w:rsidR="00AA213B" w:rsidRPr="00A05EE9" w:rsidRDefault="00AA213B" w:rsidP="00AA213B">
            <w:pPr>
              <w:pStyle w:val="Tabletext"/>
            </w:pPr>
            <w:r w:rsidRPr="00A05EE9">
              <w:t>21AA</w:t>
            </w:r>
          </w:p>
        </w:tc>
        <w:tc>
          <w:tcPr>
            <w:tcW w:w="3917" w:type="dxa"/>
            <w:shd w:val="clear" w:color="auto" w:fill="auto"/>
          </w:tcPr>
          <w:p w14:paraId="5802B336" w14:textId="77777777" w:rsidR="00AA213B" w:rsidRPr="00A05EE9" w:rsidRDefault="00AA213B" w:rsidP="00AA213B">
            <w:pPr>
              <w:pStyle w:val="Tabletext"/>
            </w:pPr>
            <w:r w:rsidRPr="00A05EE9">
              <w:t>Australian Future Leaders Foundation Limited</w:t>
            </w:r>
          </w:p>
        </w:tc>
        <w:tc>
          <w:tcPr>
            <w:tcW w:w="2327" w:type="dxa"/>
            <w:shd w:val="clear" w:color="auto" w:fill="auto"/>
          </w:tcPr>
          <w:p w14:paraId="7AA20CD5" w14:textId="77777777" w:rsidR="00AA213B" w:rsidRPr="00A05EE9" w:rsidRDefault="00AA213B" w:rsidP="00AA213B">
            <w:pPr>
              <w:pStyle w:val="Tabletext"/>
            </w:pPr>
            <w:r w:rsidRPr="00A05EE9">
              <w:t>item 2.2.54</w:t>
            </w:r>
          </w:p>
        </w:tc>
      </w:tr>
      <w:tr w:rsidR="00AA213B" w:rsidRPr="00A05EE9" w14:paraId="5F8A9C47" w14:textId="77777777" w:rsidTr="00130B9E">
        <w:tc>
          <w:tcPr>
            <w:tcW w:w="1063" w:type="dxa"/>
            <w:shd w:val="clear" w:color="auto" w:fill="auto"/>
          </w:tcPr>
          <w:p w14:paraId="068A8427" w14:textId="77777777" w:rsidR="00AA213B" w:rsidRPr="00A05EE9" w:rsidRDefault="00AA213B" w:rsidP="00AA213B">
            <w:pPr>
              <w:pStyle w:val="Tabletext"/>
            </w:pPr>
            <w:r w:rsidRPr="00A05EE9">
              <w:t>21A</w:t>
            </w:r>
          </w:p>
        </w:tc>
        <w:tc>
          <w:tcPr>
            <w:tcW w:w="3917" w:type="dxa"/>
            <w:shd w:val="clear" w:color="auto" w:fill="auto"/>
          </w:tcPr>
          <w:p w14:paraId="0AFC74C8" w14:textId="77777777" w:rsidR="00AA213B" w:rsidRPr="00A05EE9" w:rsidRDefault="00AA213B" w:rsidP="00AA213B">
            <w:pPr>
              <w:pStyle w:val="Tabletext"/>
            </w:pPr>
            <w:r w:rsidRPr="00A05EE9">
              <w:t>Australian Human Rights Education Fund</w:t>
            </w:r>
          </w:p>
        </w:tc>
        <w:tc>
          <w:tcPr>
            <w:tcW w:w="2327" w:type="dxa"/>
            <w:shd w:val="clear" w:color="auto" w:fill="auto"/>
          </w:tcPr>
          <w:p w14:paraId="1218E15E" w14:textId="77777777" w:rsidR="00AA213B" w:rsidRPr="00A05EE9" w:rsidRDefault="00AA213B" w:rsidP="00AA213B">
            <w:pPr>
              <w:pStyle w:val="Tabletext"/>
            </w:pPr>
            <w:r w:rsidRPr="00A05EE9">
              <w:t>item 2.2.25</w:t>
            </w:r>
          </w:p>
        </w:tc>
      </w:tr>
      <w:tr w:rsidR="00AA213B" w:rsidRPr="00A05EE9" w14:paraId="7C29B8F6" w14:textId="77777777" w:rsidTr="00130B9E">
        <w:tc>
          <w:tcPr>
            <w:tcW w:w="1063" w:type="dxa"/>
            <w:shd w:val="clear" w:color="auto" w:fill="auto"/>
          </w:tcPr>
          <w:p w14:paraId="639A346B" w14:textId="77777777" w:rsidR="00AA213B" w:rsidRPr="00A05EE9" w:rsidRDefault="00AA213B" w:rsidP="00AA213B">
            <w:pPr>
              <w:pStyle w:val="Tabletext"/>
            </w:pPr>
            <w:r w:rsidRPr="00A05EE9">
              <w:t>22</w:t>
            </w:r>
          </w:p>
        </w:tc>
        <w:tc>
          <w:tcPr>
            <w:tcW w:w="3917" w:type="dxa"/>
            <w:shd w:val="clear" w:color="auto" w:fill="auto"/>
          </w:tcPr>
          <w:p w14:paraId="2DD9EAE7" w14:textId="77777777" w:rsidR="00AA213B" w:rsidRPr="00A05EE9" w:rsidRDefault="00AA213B" w:rsidP="00AA213B">
            <w:pPr>
              <w:pStyle w:val="Tabletext"/>
            </w:pPr>
            <w:r w:rsidRPr="00A05EE9">
              <w:t>Australian Institute of International Affairs</w:t>
            </w:r>
          </w:p>
        </w:tc>
        <w:tc>
          <w:tcPr>
            <w:tcW w:w="2327" w:type="dxa"/>
            <w:shd w:val="clear" w:color="auto" w:fill="auto"/>
          </w:tcPr>
          <w:p w14:paraId="1C156754" w14:textId="77777777" w:rsidR="00AA213B" w:rsidRPr="00A05EE9" w:rsidRDefault="00AA213B" w:rsidP="00AA213B">
            <w:pPr>
              <w:pStyle w:val="Tabletext"/>
            </w:pPr>
            <w:r w:rsidRPr="00A05EE9">
              <w:t>item 9.2.1</w:t>
            </w:r>
          </w:p>
        </w:tc>
      </w:tr>
      <w:tr w:rsidR="00AA213B" w:rsidRPr="00A05EE9" w:rsidDel="00AB0EF5" w14:paraId="028644AB" w14:textId="77777777" w:rsidTr="00130B9E">
        <w:tc>
          <w:tcPr>
            <w:tcW w:w="1063" w:type="dxa"/>
            <w:shd w:val="clear" w:color="auto" w:fill="auto"/>
          </w:tcPr>
          <w:p w14:paraId="67A99F17" w14:textId="77777777" w:rsidR="00AA213B" w:rsidRPr="00A05EE9" w:rsidDel="00AB0EF5" w:rsidRDefault="00AA213B" w:rsidP="00AA213B">
            <w:pPr>
              <w:pStyle w:val="Tabletext"/>
            </w:pPr>
            <w:r w:rsidRPr="00A05EE9">
              <w:t>23</w:t>
            </w:r>
          </w:p>
        </w:tc>
        <w:tc>
          <w:tcPr>
            <w:tcW w:w="3917" w:type="dxa"/>
            <w:shd w:val="clear" w:color="auto" w:fill="auto"/>
          </w:tcPr>
          <w:p w14:paraId="71491A95" w14:textId="77777777" w:rsidR="00AA213B" w:rsidRPr="00A05EE9" w:rsidDel="00AB0EF5" w:rsidRDefault="00AA213B" w:rsidP="00AA213B">
            <w:pPr>
              <w:pStyle w:val="Tabletext"/>
            </w:pPr>
            <w:r w:rsidRPr="00A05EE9">
              <w:t>Australian Ireland Fund Limited</w:t>
            </w:r>
          </w:p>
        </w:tc>
        <w:tc>
          <w:tcPr>
            <w:tcW w:w="2327" w:type="dxa"/>
            <w:shd w:val="clear" w:color="auto" w:fill="auto"/>
          </w:tcPr>
          <w:p w14:paraId="1C8DAF2E" w14:textId="77777777" w:rsidR="00AA213B" w:rsidRPr="00A05EE9" w:rsidDel="00AB0EF5" w:rsidRDefault="00AA213B" w:rsidP="00AA213B">
            <w:pPr>
              <w:pStyle w:val="Tabletext"/>
            </w:pPr>
            <w:r w:rsidRPr="00A05EE9">
              <w:t>item 11.2.12</w:t>
            </w:r>
          </w:p>
        </w:tc>
      </w:tr>
      <w:tr w:rsidR="00AA213B" w:rsidRPr="00A05EE9" w14:paraId="7A4E62B6" w14:textId="77777777" w:rsidTr="00130B9E">
        <w:tc>
          <w:tcPr>
            <w:tcW w:w="1063" w:type="dxa"/>
            <w:tcBorders>
              <w:bottom w:val="single" w:sz="4" w:space="0" w:color="auto"/>
            </w:tcBorders>
            <w:shd w:val="clear" w:color="auto" w:fill="auto"/>
          </w:tcPr>
          <w:p w14:paraId="7404F623" w14:textId="77777777" w:rsidR="00AA213B" w:rsidRPr="00A05EE9" w:rsidRDefault="00AA213B" w:rsidP="00AA213B">
            <w:pPr>
              <w:pStyle w:val="Tabletext"/>
            </w:pPr>
            <w:r w:rsidRPr="00A05EE9">
              <w:t>24</w:t>
            </w:r>
          </w:p>
        </w:tc>
        <w:tc>
          <w:tcPr>
            <w:tcW w:w="3917" w:type="dxa"/>
            <w:tcBorders>
              <w:bottom w:val="single" w:sz="4" w:space="0" w:color="auto"/>
            </w:tcBorders>
            <w:shd w:val="clear" w:color="auto" w:fill="auto"/>
          </w:tcPr>
          <w:p w14:paraId="7D638863" w14:textId="77777777" w:rsidR="00AA213B" w:rsidRPr="00A05EE9" w:rsidRDefault="00AA213B" w:rsidP="00AA213B">
            <w:pPr>
              <w:pStyle w:val="Tabletext"/>
            </w:pPr>
            <w:r w:rsidRPr="00A05EE9">
              <w:t>Australian Neighbourhood Houses &amp; Centres Association (ANHCA) Inc.</w:t>
            </w:r>
          </w:p>
        </w:tc>
        <w:tc>
          <w:tcPr>
            <w:tcW w:w="2327" w:type="dxa"/>
            <w:tcBorders>
              <w:bottom w:val="single" w:sz="4" w:space="0" w:color="auto"/>
            </w:tcBorders>
            <w:shd w:val="clear" w:color="auto" w:fill="auto"/>
          </w:tcPr>
          <w:p w14:paraId="6E742F7B" w14:textId="77777777" w:rsidR="00AA213B" w:rsidRPr="00A05EE9" w:rsidRDefault="00AA213B" w:rsidP="00AA213B">
            <w:pPr>
              <w:pStyle w:val="Tabletext"/>
            </w:pPr>
            <w:r w:rsidRPr="00A05EE9">
              <w:t>item 4.2.8</w:t>
            </w:r>
          </w:p>
        </w:tc>
      </w:tr>
      <w:tr w:rsidR="00AA213B" w:rsidRPr="00A05EE9" w14:paraId="32C36EC4" w14:textId="77777777" w:rsidTr="00130B9E">
        <w:tc>
          <w:tcPr>
            <w:tcW w:w="1063" w:type="dxa"/>
            <w:tcBorders>
              <w:bottom w:val="single" w:sz="4" w:space="0" w:color="auto"/>
            </w:tcBorders>
            <w:shd w:val="clear" w:color="auto" w:fill="auto"/>
          </w:tcPr>
          <w:p w14:paraId="2C2DE903" w14:textId="77777777" w:rsidR="00AA213B" w:rsidRPr="00A05EE9" w:rsidRDefault="00AA213B" w:rsidP="00AA213B">
            <w:pPr>
              <w:pStyle w:val="Tabletext"/>
            </w:pPr>
            <w:r w:rsidRPr="00A05EE9">
              <w:t>24A</w:t>
            </w:r>
          </w:p>
        </w:tc>
        <w:tc>
          <w:tcPr>
            <w:tcW w:w="3917" w:type="dxa"/>
            <w:tcBorders>
              <w:bottom w:val="single" w:sz="4" w:space="0" w:color="auto"/>
            </w:tcBorders>
            <w:shd w:val="clear" w:color="auto" w:fill="auto"/>
          </w:tcPr>
          <w:p w14:paraId="7850EC88" w14:textId="77777777" w:rsidR="00AA213B" w:rsidRPr="00A05EE9" w:rsidRDefault="00AA213B" w:rsidP="00AA213B">
            <w:pPr>
              <w:pStyle w:val="Tabletext"/>
            </w:pPr>
            <w:r w:rsidRPr="00A05EE9">
              <w:t>Australian Nuffield Farming Scholars Association</w:t>
            </w:r>
          </w:p>
        </w:tc>
        <w:tc>
          <w:tcPr>
            <w:tcW w:w="2327" w:type="dxa"/>
            <w:tcBorders>
              <w:bottom w:val="single" w:sz="4" w:space="0" w:color="auto"/>
            </w:tcBorders>
            <w:shd w:val="clear" w:color="auto" w:fill="auto"/>
          </w:tcPr>
          <w:p w14:paraId="538F1272" w14:textId="77777777" w:rsidR="00AA213B" w:rsidRPr="00A05EE9" w:rsidRDefault="00AA213B" w:rsidP="00AA213B">
            <w:pPr>
              <w:pStyle w:val="Tabletext"/>
            </w:pPr>
            <w:r w:rsidRPr="00A05EE9">
              <w:t>item 2.2.20</w:t>
            </w:r>
          </w:p>
        </w:tc>
      </w:tr>
      <w:tr w:rsidR="00AA213B" w:rsidRPr="00A05EE9" w14:paraId="785DAC1A" w14:textId="77777777" w:rsidTr="00130B9E">
        <w:tc>
          <w:tcPr>
            <w:tcW w:w="1063" w:type="dxa"/>
            <w:tcBorders>
              <w:top w:val="single" w:sz="4" w:space="0" w:color="auto"/>
            </w:tcBorders>
            <w:shd w:val="clear" w:color="auto" w:fill="auto"/>
          </w:tcPr>
          <w:p w14:paraId="0E7D1665" w14:textId="77777777" w:rsidR="00AA213B" w:rsidRPr="00A05EE9" w:rsidRDefault="00AA213B" w:rsidP="00AA213B">
            <w:pPr>
              <w:pStyle w:val="Tabletext"/>
            </w:pPr>
            <w:r w:rsidRPr="00A05EE9">
              <w:t>24C</w:t>
            </w:r>
          </w:p>
        </w:tc>
        <w:tc>
          <w:tcPr>
            <w:tcW w:w="3917" w:type="dxa"/>
            <w:tcBorders>
              <w:top w:val="single" w:sz="4" w:space="0" w:color="auto"/>
            </w:tcBorders>
            <w:shd w:val="clear" w:color="auto" w:fill="auto"/>
          </w:tcPr>
          <w:p w14:paraId="6FD0D537" w14:textId="77777777" w:rsidR="00AA213B" w:rsidRPr="00A05EE9" w:rsidRDefault="00AA213B" w:rsidP="00AA213B">
            <w:pPr>
              <w:pStyle w:val="Tabletext"/>
            </w:pPr>
            <w:r w:rsidRPr="00A05EE9">
              <w:t>Australian Philanthropic Services Limited</w:t>
            </w:r>
          </w:p>
        </w:tc>
        <w:tc>
          <w:tcPr>
            <w:tcW w:w="2327" w:type="dxa"/>
            <w:tcBorders>
              <w:top w:val="single" w:sz="4" w:space="0" w:color="auto"/>
            </w:tcBorders>
            <w:shd w:val="clear" w:color="auto" w:fill="auto"/>
          </w:tcPr>
          <w:p w14:paraId="3990857C" w14:textId="77777777" w:rsidR="00AA213B" w:rsidRPr="00A05EE9" w:rsidRDefault="00AA213B" w:rsidP="00AA213B">
            <w:pPr>
              <w:pStyle w:val="Tabletext"/>
            </w:pPr>
            <w:r w:rsidRPr="00A05EE9">
              <w:t>item 11.2.10</w:t>
            </w:r>
          </w:p>
        </w:tc>
      </w:tr>
      <w:tr w:rsidR="00AA213B" w:rsidRPr="00A05EE9" w14:paraId="59A1068A" w14:textId="77777777" w:rsidTr="00130B9E">
        <w:tblPrEx>
          <w:tblLook w:val="0020" w:firstRow="1" w:lastRow="0" w:firstColumn="0" w:lastColumn="0" w:noHBand="0" w:noVBand="0"/>
        </w:tblPrEx>
        <w:tc>
          <w:tcPr>
            <w:tcW w:w="1063" w:type="dxa"/>
            <w:shd w:val="clear" w:color="auto" w:fill="auto"/>
          </w:tcPr>
          <w:p w14:paraId="3CA05B47" w14:textId="77777777" w:rsidR="00AA213B" w:rsidRPr="00A05EE9" w:rsidRDefault="00AA213B" w:rsidP="00AA213B">
            <w:pPr>
              <w:pStyle w:val="Tabletext"/>
            </w:pPr>
            <w:r w:rsidRPr="00A05EE9">
              <w:t>25A</w:t>
            </w:r>
          </w:p>
        </w:tc>
        <w:tc>
          <w:tcPr>
            <w:tcW w:w="3917" w:type="dxa"/>
            <w:shd w:val="clear" w:color="auto" w:fill="auto"/>
          </w:tcPr>
          <w:p w14:paraId="6EDA9A1E" w14:textId="77777777" w:rsidR="00AA213B" w:rsidRPr="00A05EE9" w:rsidRDefault="00AA213B" w:rsidP="00AA213B">
            <w:pPr>
              <w:pStyle w:val="Tabletext"/>
            </w:pPr>
            <w:r w:rsidRPr="00A05EE9">
              <w:t>Australian Primary Principals Association Education Foundation</w:t>
            </w:r>
          </w:p>
        </w:tc>
        <w:tc>
          <w:tcPr>
            <w:tcW w:w="2327" w:type="dxa"/>
            <w:shd w:val="clear" w:color="auto" w:fill="auto"/>
          </w:tcPr>
          <w:p w14:paraId="53575D3E" w14:textId="77777777" w:rsidR="00AA213B" w:rsidRPr="00A05EE9" w:rsidRDefault="00AA213B" w:rsidP="00AA213B">
            <w:pPr>
              <w:pStyle w:val="Tabletext"/>
            </w:pPr>
            <w:r w:rsidRPr="00A05EE9">
              <w:t>item 2.2.22</w:t>
            </w:r>
          </w:p>
        </w:tc>
      </w:tr>
      <w:tr w:rsidR="00AA213B" w:rsidRPr="00A05EE9" w14:paraId="51712E9B" w14:textId="77777777" w:rsidTr="00130B9E">
        <w:tblPrEx>
          <w:tblLook w:val="0020" w:firstRow="1" w:lastRow="0" w:firstColumn="0" w:lastColumn="0" w:noHBand="0" w:noVBand="0"/>
        </w:tblPrEx>
        <w:tc>
          <w:tcPr>
            <w:tcW w:w="1063" w:type="dxa"/>
            <w:shd w:val="clear" w:color="auto" w:fill="auto"/>
          </w:tcPr>
          <w:p w14:paraId="1184AF02" w14:textId="77777777" w:rsidR="00AA213B" w:rsidRPr="00A05EE9" w:rsidRDefault="00AA213B" w:rsidP="00AA213B">
            <w:pPr>
              <w:pStyle w:val="Tabletext"/>
            </w:pPr>
            <w:r w:rsidRPr="00A05EE9">
              <w:t>25B</w:t>
            </w:r>
          </w:p>
        </w:tc>
        <w:tc>
          <w:tcPr>
            <w:tcW w:w="3917" w:type="dxa"/>
            <w:shd w:val="clear" w:color="auto" w:fill="auto"/>
          </w:tcPr>
          <w:p w14:paraId="2A3A8F28" w14:textId="77777777" w:rsidR="00AA213B" w:rsidRPr="00A05EE9" w:rsidRDefault="00AA213B" w:rsidP="00AA213B">
            <w:pPr>
              <w:pStyle w:val="Tabletext"/>
            </w:pPr>
            <w:r w:rsidRPr="00A05EE9">
              <w:t>Australian Schools Plus Ltd</w:t>
            </w:r>
          </w:p>
        </w:tc>
        <w:tc>
          <w:tcPr>
            <w:tcW w:w="2327" w:type="dxa"/>
            <w:shd w:val="clear" w:color="auto" w:fill="auto"/>
          </w:tcPr>
          <w:p w14:paraId="2392CA8C" w14:textId="77777777" w:rsidR="00AA213B" w:rsidRPr="00A05EE9" w:rsidRDefault="00AA213B" w:rsidP="00AA213B">
            <w:pPr>
              <w:pStyle w:val="Tabletext"/>
            </w:pPr>
            <w:r w:rsidRPr="00A05EE9">
              <w:t>item 2.2.43</w:t>
            </w:r>
          </w:p>
        </w:tc>
      </w:tr>
      <w:tr w:rsidR="00AA213B" w:rsidRPr="00A05EE9" w14:paraId="56CBFFDA" w14:textId="77777777" w:rsidTr="00130B9E">
        <w:tblPrEx>
          <w:tblLook w:val="0020" w:firstRow="1" w:lastRow="0" w:firstColumn="0" w:lastColumn="0" w:noHBand="0" w:noVBand="0"/>
        </w:tblPrEx>
        <w:tc>
          <w:tcPr>
            <w:tcW w:w="1063" w:type="dxa"/>
            <w:shd w:val="clear" w:color="auto" w:fill="auto"/>
          </w:tcPr>
          <w:p w14:paraId="7E15D0AA" w14:textId="77777777" w:rsidR="00AA213B" w:rsidRPr="00A05EE9" w:rsidRDefault="00AA213B" w:rsidP="00AA213B">
            <w:pPr>
              <w:pStyle w:val="Tabletext"/>
            </w:pPr>
            <w:r w:rsidRPr="00A05EE9">
              <w:t>26</w:t>
            </w:r>
          </w:p>
        </w:tc>
        <w:tc>
          <w:tcPr>
            <w:tcW w:w="3917" w:type="dxa"/>
            <w:shd w:val="clear" w:color="auto" w:fill="auto"/>
          </w:tcPr>
          <w:p w14:paraId="25F2FA3A" w14:textId="77777777" w:rsidR="00AA213B" w:rsidRPr="00A05EE9" w:rsidRDefault="00AA213B" w:rsidP="00AA213B">
            <w:pPr>
              <w:pStyle w:val="Tabletext"/>
            </w:pPr>
            <w:r w:rsidRPr="00A05EE9">
              <w:t>Australian Science Innovations Incorporated</w:t>
            </w:r>
          </w:p>
        </w:tc>
        <w:tc>
          <w:tcPr>
            <w:tcW w:w="2327" w:type="dxa"/>
            <w:shd w:val="clear" w:color="auto" w:fill="auto"/>
          </w:tcPr>
          <w:p w14:paraId="75764F45" w14:textId="77777777" w:rsidR="00AA213B" w:rsidRPr="00A05EE9" w:rsidRDefault="00AA213B" w:rsidP="00AA213B">
            <w:pPr>
              <w:pStyle w:val="Tabletext"/>
            </w:pPr>
            <w:r w:rsidRPr="00A05EE9">
              <w:t>item 2.2.44</w:t>
            </w:r>
          </w:p>
        </w:tc>
      </w:tr>
      <w:tr w:rsidR="000F0CEA" w:rsidRPr="00A05EE9" w14:paraId="78C2759B" w14:textId="77777777" w:rsidTr="00130B9E">
        <w:tblPrEx>
          <w:tblLook w:val="0020" w:firstRow="1" w:lastRow="0" w:firstColumn="0" w:lastColumn="0" w:noHBand="0" w:noVBand="0"/>
        </w:tblPrEx>
        <w:tc>
          <w:tcPr>
            <w:tcW w:w="1063" w:type="dxa"/>
            <w:shd w:val="clear" w:color="auto" w:fill="auto"/>
          </w:tcPr>
          <w:p w14:paraId="00867B99" w14:textId="07FC7D49" w:rsidR="000F0CEA" w:rsidRPr="00A05EE9" w:rsidRDefault="000F0CEA" w:rsidP="000F0CEA">
            <w:pPr>
              <w:pStyle w:val="Tabletext"/>
            </w:pPr>
            <w:r w:rsidRPr="00A05EE9">
              <w:t>26AA</w:t>
            </w:r>
          </w:p>
        </w:tc>
        <w:tc>
          <w:tcPr>
            <w:tcW w:w="3917" w:type="dxa"/>
            <w:shd w:val="clear" w:color="auto" w:fill="auto"/>
          </w:tcPr>
          <w:p w14:paraId="4240602B" w14:textId="7C5F117D" w:rsidR="000F0CEA" w:rsidRPr="00A05EE9" w:rsidRDefault="000F0CEA" w:rsidP="000F0CEA">
            <w:pPr>
              <w:pStyle w:val="Tabletext"/>
            </w:pPr>
            <w:r w:rsidRPr="00A05EE9">
              <w:t>Australian Science Media Centre Incorporated</w:t>
            </w:r>
          </w:p>
        </w:tc>
        <w:tc>
          <w:tcPr>
            <w:tcW w:w="2327" w:type="dxa"/>
            <w:shd w:val="clear" w:color="auto" w:fill="auto"/>
          </w:tcPr>
          <w:p w14:paraId="3AB62551" w14:textId="662EDC8C" w:rsidR="000F0CEA" w:rsidRPr="00A05EE9" w:rsidRDefault="000F0CEA" w:rsidP="000F0CEA">
            <w:pPr>
              <w:pStyle w:val="Tabletext"/>
            </w:pPr>
            <w:r w:rsidRPr="00A05EE9">
              <w:t>item 13.2.41</w:t>
            </w:r>
          </w:p>
        </w:tc>
      </w:tr>
      <w:tr w:rsidR="00AA213B" w:rsidRPr="00A05EE9" w14:paraId="5EDB437B" w14:textId="77777777" w:rsidTr="00130B9E">
        <w:tblPrEx>
          <w:tblLook w:val="0020" w:firstRow="1" w:lastRow="0" w:firstColumn="0" w:lastColumn="0" w:noHBand="0" w:noVBand="0"/>
        </w:tblPrEx>
        <w:tc>
          <w:tcPr>
            <w:tcW w:w="1063" w:type="dxa"/>
            <w:shd w:val="clear" w:color="auto" w:fill="auto"/>
          </w:tcPr>
          <w:p w14:paraId="6B233CB6" w14:textId="77777777" w:rsidR="00AA213B" w:rsidRPr="00A05EE9" w:rsidRDefault="00AA213B" w:rsidP="00AA213B">
            <w:pPr>
              <w:pStyle w:val="Tabletext"/>
            </w:pPr>
            <w:r w:rsidRPr="00A05EE9">
              <w:t>26A</w:t>
            </w:r>
          </w:p>
        </w:tc>
        <w:tc>
          <w:tcPr>
            <w:tcW w:w="3917" w:type="dxa"/>
            <w:shd w:val="clear" w:color="auto" w:fill="auto"/>
          </w:tcPr>
          <w:p w14:paraId="41DD0F3F" w14:textId="77777777" w:rsidR="00AA213B" w:rsidRPr="00A05EE9" w:rsidRDefault="00AA213B" w:rsidP="00AA213B">
            <w:pPr>
              <w:pStyle w:val="Tabletext"/>
            </w:pPr>
            <w:r w:rsidRPr="00A05EE9">
              <w:t>Australians for Indigenous Constitutional Recognition Ltd</w:t>
            </w:r>
          </w:p>
        </w:tc>
        <w:tc>
          <w:tcPr>
            <w:tcW w:w="2327" w:type="dxa"/>
            <w:shd w:val="clear" w:color="auto" w:fill="auto"/>
          </w:tcPr>
          <w:p w14:paraId="589ECAE9" w14:textId="77777777" w:rsidR="00AA213B" w:rsidRPr="00A05EE9" w:rsidRDefault="00AA213B" w:rsidP="00AA213B">
            <w:pPr>
              <w:pStyle w:val="Tabletext"/>
            </w:pPr>
            <w:r w:rsidRPr="00A05EE9">
              <w:t>item 1</w:t>
            </w:r>
            <w:r w:rsidR="00DC5E78" w:rsidRPr="00A05EE9">
              <w:t>3</w:t>
            </w:r>
            <w:r w:rsidRPr="00A05EE9">
              <w:t>.2.34</w:t>
            </w:r>
          </w:p>
        </w:tc>
      </w:tr>
      <w:tr w:rsidR="00CA3491" w:rsidRPr="00A05EE9" w14:paraId="706031CE" w14:textId="77777777" w:rsidTr="00130B9E">
        <w:tblPrEx>
          <w:tblLook w:val="0020" w:firstRow="1" w:lastRow="0" w:firstColumn="0" w:lastColumn="0" w:noHBand="0" w:noVBand="0"/>
        </w:tblPrEx>
        <w:tc>
          <w:tcPr>
            <w:tcW w:w="1063" w:type="dxa"/>
            <w:shd w:val="clear" w:color="auto" w:fill="auto"/>
          </w:tcPr>
          <w:p w14:paraId="1CB8A2AC" w14:textId="77777777" w:rsidR="00CA3491" w:rsidRPr="00A05EE9" w:rsidRDefault="00CA3491" w:rsidP="00CA3491">
            <w:pPr>
              <w:pStyle w:val="Tabletext"/>
            </w:pPr>
            <w:r w:rsidRPr="00A05EE9">
              <w:t>26B</w:t>
            </w:r>
          </w:p>
        </w:tc>
        <w:tc>
          <w:tcPr>
            <w:tcW w:w="3917" w:type="dxa"/>
            <w:shd w:val="clear" w:color="auto" w:fill="auto"/>
          </w:tcPr>
          <w:p w14:paraId="724563EB" w14:textId="77777777" w:rsidR="00CA3491" w:rsidRPr="00A05EE9" w:rsidRDefault="00CA3491" w:rsidP="00CA3491">
            <w:pPr>
              <w:pStyle w:val="Tabletext"/>
            </w:pPr>
            <w:r w:rsidRPr="00A05EE9">
              <w:t>Australians for Unity Ltd</w:t>
            </w:r>
          </w:p>
        </w:tc>
        <w:tc>
          <w:tcPr>
            <w:tcW w:w="2327" w:type="dxa"/>
            <w:shd w:val="clear" w:color="auto" w:fill="auto"/>
          </w:tcPr>
          <w:p w14:paraId="6B171A7E" w14:textId="77777777" w:rsidR="00CA3491" w:rsidRPr="00A05EE9" w:rsidRDefault="00CA3491" w:rsidP="00CA3491">
            <w:pPr>
              <w:pStyle w:val="Tabletext"/>
            </w:pPr>
            <w:r w:rsidRPr="00A05EE9">
              <w:t>item 13.2.37</w:t>
            </w:r>
          </w:p>
        </w:tc>
      </w:tr>
      <w:tr w:rsidR="00AA213B" w:rsidRPr="00A05EE9" w14:paraId="30158DA2" w14:textId="77777777" w:rsidTr="00130B9E">
        <w:tc>
          <w:tcPr>
            <w:tcW w:w="1063" w:type="dxa"/>
            <w:shd w:val="clear" w:color="auto" w:fill="auto"/>
          </w:tcPr>
          <w:p w14:paraId="3563AA8A" w14:textId="77777777" w:rsidR="00AA213B" w:rsidRPr="00A05EE9" w:rsidRDefault="00AA213B" w:rsidP="00AA213B">
            <w:pPr>
              <w:pStyle w:val="Tabletext"/>
            </w:pPr>
            <w:r w:rsidRPr="00A05EE9">
              <w:t>27</w:t>
            </w:r>
          </w:p>
        </w:tc>
        <w:tc>
          <w:tcPr>
            <w:tcW w:w="3917" w:type="dxa"/>
            <w:shd w:val="clear" w:color="auto" w:fill="auto"/>
          </w:tcPr>
          <w:p w14:paraId="4B924FF7" w14:textId="77777777" w:rsidR="00AA213B" w:rsidRPr="00A05EE9" w:rsidRDefault="00AA213B" w:rsidP="00AA213B">
            <w:pPr>
              <w:pStyle w:val="Tabletext"/>
            </w:pPr>
            <w:r w:rsidRPr="00A05EE9">
              <w:t>Australian Sports Foundation</w:t>
            </w:r>
          </w:p>
        </w:tc>
        <w:tc>
          <w:tcPr>
            <w:tcW w:w="2327" w:type="dxa"/>
            <w:shd w:val="clear" w:color="auto" w:fill="auto"/>
          </w:tcPr>
          <w:p w14:paraId="47129CC8" w14:textId="77777777" w:rsidR="00AA213B" w:rsidRPr="00A05EE9" w:rsidRDefault="00AA213B" w:rsidP="00AA213B">
            <w:pPr>
              <w:pStyle w:val="Tabletext"/>
            </w:pPr>
            <w:r w:rsidRPr="00A05EE9">
              <w:t>item 10.2.1</w:t>
            </w:r>
          </w:p>
        </w:tc>
      </w:tr>
      <w:tr w:rsidR="00AA213B" w:rsidRPr="00A05EE9" w14:paraId="3A0F9DEB" w14:textId="77777777" w:rsidTr="00130B9E">
        <w:tc>
          <w:tcPr>
            <w:tcW w:w="1063" w:type="dxa"/>
            <w:shd w:val="clear" w:color="auto" w:fill="auto"/>
          </w:tcPr>
          <w:p w14:paraId="45E745AF" w14:textId="77777777" w:rsidR="00AA213B" w:rsidRPr="00A05EE9" w:rsidRDefault="00AA213B" w:rsidP="00AA213B">
            <w:pPr>
              <w:pStyle w:val="Tabletext"/>
            </w:pPr>
            <w:r w:rsidRPr="00A05EE9">
              <w:t>27AAAA</w:t>
            </w:r>
          </w:p>
        </w:tc>
        <w:tc>
          <w:tcPr>
            <w:tcW w:w="3917" w:type="dxa"/>
            <w:shd w:val="clear" w:color="auto" w:fill="auto"/>
          </w:tcPr>
          <w:p w14:paraId="54692F80" w14:textId="77777777" w:rsidR="00AA213B" w:rsidRPr="00A05EE9" w:rsidRDefault="00AA213B" w:rsidP="00AA213B">
            <w:pPr>
              <w:pStyle w:val="Tabletext"/>
            </w:pPr>
            <w:r w:rsidRPr="00A05EE9">
              <w:t>Australian Sports Foundation Charitable Fund</w:t>
            </w:r>
          </w:p>
        </w:tc>
        <w:tc>
          <w:tcPr>
            <w:tcW w:w="2327" w:type="dxa"/>
            <w:shd w:val="clear" w:color="auto" w:fill="auto"/>
          </w:tcPr>
          <w:p w14:paraId="6250350A" w14:textId="77777777" w:rsidR="00AA213B" w:rsidRPr="00A05EE9" w:rsidRDefault="00AA213B" w:rsidP="00AA213B">
            <w:pPr>
              <w:pStyle w:val="Tabletext"/>
            </w:pPr>
            <w:r w:rsidRPr="00A05EE9">
              <w:t>item 10.2.9</w:t>
            </w:r>
          </w:p>
        </w:tc>
      </w:tr>
      <w:tr w:rsidR="00AA213B" w:rsidRPr="00A05EE9" w14:paraId="62BECD74" w14:textId="77777777" w:rsidTr="00130B9E">
        <w:tc>
          <w:tcPr>
            <w:tcW w:w="1063" w:type="dxa"/>
            <w:shd w:val="clear" w:color="auto" w:fill="auto"/>
          </w:tcPr>
          <w:p w14:paraId="042A1FAF" w14:textId="77777777" w:rsidR="00AA213B" w:rsidRPr="00A05EE9" w:rsidRDefault="00AA213B" w:rsidP="00AA213B">
            <w:pPr>
              <w:pStyle w:val="Tabletext"/>
            </w:pPr>
            <w:r w:rsidRPr="00A05EE9">
              <w:t>27AAA</w:t>
            </w:r>
          </w:p>
        </w:tc>
        <w:tc>
          <w:tcPr>
            <w:tcW w:w="3917" w:type="dxa"/>
            <w:shd w:val="clear" w:color="auto" w:fill="auto"/>
          </w:tcPr>
          <w:p w14:paraId="5F0E31D9" w14:textId="77777777" w:rsidR="00AA213B" w:rsidRPr="00A05EE9" w:rsidRDefault="00AA213B" w:rsidP="00AA213B">
            <w:pPr>
              <w:pStyle w:val="Tabletext"/>
            </w:pPr>
            <w:r w:rsidRPr="00A05EE9">
              <w:t>Australian Volunteers Support Trust</w:t>
            </w:r>
          </w:p>
        </w:tc>
        <w:tc>
          <w:tcPr>
            <w:tcW w:w="2327" w:type="dxa"/>
            <w:shd w:val="clear" w:color="auto" w:fill="auto"/>
          </w:tcPr>
          <w:p w14:paraId="3E9B314B" w14:textId="77777777" w:rsidR="00AA213B" w:rsidRPr="00A05EE9" w:rsidRDefault="00AA213B" w:rsidP="00AA213B">
            <w:pPr>
              <w:pStyle w:val="Tabletext"/>
            </w:pPr>
            <w:r w:rsidRPr="00A05EE9">
              <w:t>item 4.2.45</w:t>
            </w:r>
          </w:p>
        </w:tc>
      </w:tr>
      <w:tr w:rsidR="00AA213B" w:rsidRPr="00A05EE9" w14:paraId="57F34D39" w14:textId="77777777" w:rsidTr="00130B9E">
        <w:tc>
          <w:tcPr>
            <w:tcW w:w="1063" w:type="dxa"/>
            <w:shd w:val="clear" w:color="auto" w:fill="auto"/>
          </w:tcPr>
          <w:p w14:paraId="4CDCD8B8" w14:textId="77777777" w:rsidR="00AA213B" w:rsidRPr="00A05EE9" w:rsidRDefault="00AA213B" w:rsidP="00AA213B">
            <w:pPr>
              <w:pStyle w:val="Tabletext"/>
            </w:pPr>
            <w:r w:rsidRPr="00A05EE9">
              <w:t>27AAB</w:t>
            </w:r>
          </w:p>
        </w:tc>
        <w:tc>
          <w:tcPr>
            <w:tcW w:w="3917" w:type="dxa"/>
            <w:shd w:val="clear" w:color="auto" w:fill="auto"/>
          </w:tcPr>
          <w:p w14:paraId="4F72F52B" w14:textId="77777777" w:rsidR="00AA213B" w:rsidRPr="00A05EE9" w:rsidRDefault="00AA213B" w:rsidP="00AA213B">
            <w:pPr>
              <w:pStyle w:val="Tabletext"/>
            </w:pPr>
            <w:r w:rsidRPr="00A05EE9">
              <w:t>Australian Women Donors Network</w:t>
            </w:r>
          </w:p>
        </w:tc>
        <w:tc>
          <w:tcPr>
            <w:tcW w:w="2327" w:type="dxa"/>
            <w:shd w:val="clear" w:color="auto" w:fill="auto"/>
          </w:tcPr>
          <w:p w14:paraId="083442CC" w14:textId="77777777" w:rsidR="00AA213B" w:rsidRPr="00A05EE9" w:rsidRDefault="00AA213B" w:rsidP="00AA213B">
            <w:pPr>
              <w:pStyle w:val="Tabletext"/>
            </w:pPr>
            <w:r w:rsidRPr="00A05EE9">
              <w:t>item 11.2.11</w:t>
            </w:r>
          </w:p>
        </w:tc>
      </w:tr>
      <w:tr w:rsidR="00AA213B" w:rsidRPr="00A05EE9" w14:paraId="5099AF51" w14:textId="77777777" w:rsidTr="00130B9E">
        <w:tc>
          <w:tcPr>
            <w:tcW w:w="1063" w:type="dxa"/>
            <w:shd w:val="clear" w:color="auto" w:fill="auto"/>
          </w:tcPr>
          <w:p w14:paraId="2BE657A1" w14:textId="77777777" w:rsidR="00AA213B" w:rsidRPr="00A05EE9" w:rsidRDefault="00AA213B" w:rsidP="00AA213B">
            <w:pPr>
              <w:pStyle w:val="Tabletext"/>
            </w:pPr>
            <w:r w:rsidRPr="00A05EE9">
              <w:t>28AA</w:t>
            </w:r>
          </w:p>
        </w:tc>
        <w:tc>
          <w:tcPr>
            <w:tcW w:w="3917" w:type="dxa"/>
            <w:shd w:val="clear" w:color="auto" w:fill="auto"/>
          </w:tcPr>
          <w:p w14:paraId="3EBC7FC0" w14:textId="77777777" w:rsidR="00AA213B" w:rsidRPr="00A05EE9" w:rsidRDefault="00AA213B" w:rsidP="00AA213B">
            <w:pPr>
              <w:pStyle w:val="Tabletext"/>
            </w:pPr>
            <w:r w:rsidRPr="00A05EE9">
              <w:t>Bradman Memorial Fund</w:t>
            </w:r>
          </w:p>
        </w:tc>
        <w:tc>
          <w:tcPr>
            <w:tcW w:w="2327" w:type="dxa"/>
            <w:shd w:val="clear" w:color="auto" w:fill="auto"/>
          </w:tcPr>
          <w:p w14:paraId="607DAE6F" w14:textId="77777777" w:rsidR="00AA213B" w:rsidRPr="00A05EE9" w:rsidRDefault="00AA213B" w:rsidP="00AA213B">
            <w:pPr>
              <w:pStyle w:val="Tabletext"/>
            </w:pPr>
            <w:r w:rsidRPr="00A05EE9">
              <w:t>item 10.2.7</w:t>
            </w:r>
          </w:p>
        </w:tc>
      </w:tr>
      <w:tr w:rsidR="00AA213B" w:rsidRPr="00A05EE9" w14:paraId="12DDB11E" w14:textId="77777777" w:rsidTr="00130B9E">
        <w:tc>
          <w:tcPr>
            <w:tcW w:w="1063" w:type="dxa"/>
            <w:shd w:val="clear" w:color="auto" w:fill="auto"/>
          </w:tcPr>
          <w:p w14:paraId="32E78BD8" w14:textId="77777777" w:rsidR="00AA213B" w:rsidRPr="00A05EE9" w:rsidRDefault="00AA213B" w:rsidP="00AA213B">
            <w:pPr>
              <w:pStyle w:val="Tabletext"/>
            </w:pPr>
            <w:r w:rsidRPr="00A05EE9">
              <w:t>28AC</w:t>
            </w:r>
          </w:p>
        </w:tc>
        <w:tc>
          <w:tcPr>
            <w:tcW w:w="3917" w:type="dxa"/>
            <w:shd w:val="clear" w:color="auto" w:fill="auto"/>
          </w:tcPr>
          <w:p w14:paraId="77ECBA01" w14:textId="77777777" w:rsidR="00AA213B" w:rsidRPr="00A05EE9" w:rsidRDefault="00AA213B" w:rsidP="00AA213B">
            <w:pPr>
              <w:pStyle w:val="Tabletext"/>
            </w:pPr>
            <w:r w:rsidRPr="00A05EE9">
              <w:t>Cambridge Australia Scholarships Limited</w:t>
            </w:r>
          </w:p>
        </w:tc>
        <w:tc>
          <w:tcPr>
            <w:tcW w:w="2327" w:type="dxa"/>
            <w:shd w:val="clear" w:color="auto" w:fill="auto"/>
          </w:tcPr>
          <w:p w14:paraId="4FA89EB7" w14:textId="77777777" w:rsidR="00AA213B" w:rsidRPr="00A05EE9" w:rsidRDefault="00AA213B" w:rsidP="00AA213B">
            <w:pPr>
              <w:pStyle w:val="Tabletext"/>
            </w:pPr>
            <w:r w:rsidRPr="00A05EE9">
              <w:t>item 9.2.27</w:t>
            </w:r>
          </w:p>
        </w:tc>
      </w:tr>
      <w:tr w:rsidR="00AA213B" w:rsidRPr="00A05EE9" w14:paraId="4318D342" w14:textId="77777777" w:rsidTr="00130B9E">
        <w:tc>
          <w:tcPr>
            <w:tcW w:w="1063" w:type="dxa"/>
            <w:shd w:val="clear" w:color="auto" w:fill="auto"/>
          </w:tcPr>
          <w:p w14:paraId="5DE08F2F" w14:textId="77777777" w:rsidR="00AA213B" w:rsidRPr="00A05EE9" w:rsidRDefault="00AA213B" w:rsidP="00AA213B">
            <w:pPr>
              <w:pStyle w:val="Tabletext"/>
            </w:pPr>
            <w:r w:rsidRPr="00A05EE9">
              <w:t>29</w:t>
            </w:r>
          </w:p>
        </w:tc>
        <w:tc>
          <w:tcPr>
            <w:tcW w:w="3917" w:type="dxa"/>
            <w:shd w:val="clear" w:color="auto" w:fill="auto"/>
          </w:tcPr>
          <w:p w14:paraId="0AE1DC43" w14:textId="77777777" w:rsidR="00AA213B" w:rsidRPr="00A05EE9" w:rsidRDefault="00AA213B" w:rsidP="00AA213B">
            <w:pPr>
              <w:pStyle w:val="Tabletext"/>
            </w:pPr>
            <w:r w:rsidRPr="00A05EE9">
              <w:t>Cancer Australia</w:t>
            </w:r>
          </w:p>
        </w:tc>
        <w:tc>
          <w:tcPr>
            <w:tcW w:w="2327" w:type="dxa"/>
            <w:shd w:val="clear" w:color="auto" w:fill="auto"/>
          </w:tcPr>
          <w:p w14:paraId="15CBB62F" w14:textId="77777777" w:rsidR="00AA213B" w:rsidRPr="00A05EE9" w:rsidRDefault="00AA213B" w:rsidP="00AA213B">
            <w:pPr>
              <w:pStyle w:val="Tabletext"/>
            </w:pPr>
            <w:r w:rsidRPr="00A05EE9">
              <w:t>item 1.2.19</w:t>
            </w:r>
          </w:p>
        </w:tc>
      </w:tr>
      <w:tr w:rsidR="000F0CEA" w:rsidRPr="00A05EE9" w14:paraId="3757AFEE" w14:textId="77777777" w:rsidTr="00130B9E">
        <w:tc>
          <w:tcPr>
            <w:tcW w:w="1063" w:type="dxa"/>
            <w:shd w:val="clear" w:color="auto" w:fill="auto"/>
          </w:tcPr>
          <w:p w14:paraId="6F291521" w14:textId="75DDAEE7" w:rsidR="000F0CEA" w:rsidRPr="00A05EE9" w:rsidRDefault="000F0CEA" w:rsidP="000F0CEA">
            <w:pPr>
              <w:pStyle w:val="Tabletext"/>
            </w:pPr>
            <w:r w:rsidRPr="00A05EE9">
              <w:t>29AA</w:t>
            </w:r>
          </w:p>
        </w:tc>
        <w:tc>
          <w:tcPr>
            <w:tcW w:w="3917" w:type="dxa"/>
            <w:shd w:val="clear" w:color="auto" w:fill="auto"/>
          </w:tcPr>
          <w:p w14:paraId="161C8242" w14:textId="548BC762" w:rsidR="000F0CEA" w:rsidRPr="00A05EE9" w:rsidRDefault="000F0CEA" w:rsidP="000F0CEA">
            <w:pPr>
              <w:pStyle w:val="Tabletext"/>
            </w:pPr>
            <w:r w:rsidRPr="00A05EE9">
              <w:t>Centre for Australian Progress Ltd</w:t>
            </w:r>
          </w:p>
        </w:tc>
        <w:tc>
          <w:tcPr>
            <w:tcW w:w="2327" w:type="dxa"/>
            <w:shd w:val="clear" w:color="auto" w:fill="auto"/>
          </w:tcPr>
          <w:p w14:paraId="5EBDEDC6" w14:textId="116CD0FF" w:rsidR="000F0CEA" w:rsidRPr="00A05EE9" w:rsidRDefault="000F0CEA" w:rsidP="000F0CEA">
            <w:pPr>
              <w:pStyle w:val="Tabletext"/>
            </w:pPr>
            <w:r w:rsidRPr="00A05EE9">
              <w:t>item 13.2.42</w:t>
            </w:r>
          </w:p>
        </w:tc>
      </w:tr>
      <w:tr w:rsidR="00AA213B" w:rsidRPr="00A05EE9" w14:paraId="4294C70E" w14:textId="77777777" w:rsidTr="00130B9E">
        <w:tc>
          <w:tcPr>
            <w:tcW w:w="1063" w:type="dxa"/>
            <w:shd w:val="clear" w:color="auto" w:fill="auto"/>
          </w:tcPr>
          <w:p w14:paraId="2A6D6EEF" w14:textId="77777777" w:rsidR="00AA213B" w:rsidRPr="00A05EE9" w:rsidRDefault="00AA213B" w:rsidP="00AA213B">
            <w:pPr>
              <w:pStyle w:val="Tabletext"/>
            </w:pPr>
            <w:r w:rsidRPr="00A05EE9">
              <w:t>29A</w:t>
            </w:r>
          </w:p>
        </w:tc>
        <w:tc>
          <w:tcPr>
            <w:tcW w:w="3917" w:type="dxa"/>
            <w:shd w:val="clear" w:color="auto" w:fill="auto"/>
          </w:tcPr>
          <w:p w14:paraId="43458624" w14:textId="77777777" w:rsidR="00AA213B" w:rsidRPr="00A05EE9" w:rsidRDefault="00AA213B" w:rsidP="00AA213B">
            <w:pPr>
              <w:pStyle w:val="Tabletext"/>
            </w:pPr>
            <w:r w:rsidRPr="00A05EE9">
              <w:t>Centre For Entrepreneurial Research and Innovation Limited</w:t>
            </w:r>
          </w:p>
        </w:tc>
        <w:tc>
          <w:tcPr>
            <w:tcW w:w="2327" w:type="dxa"/>
            <w:shd w:val="clear" w:color="auto" w:fill="auto"/>
          </w:tcPr>
          <w:p w14:paraId="5D37D936" w14:textId="77777777" w:rsidR="00AA213B" w:rsidRPr="00A05EE9" w:rsidRDefault="00AA213B" w:rsidP="00AA213B">
            <w:pPr>
              <w:pStyle w:val="Tabletext"/>
            </w:pPr>
            <w:r w:rsidRPr="00A05EE9">
              <w:t>item 3.2.15</w:t>
            </w:r>
          </w:p>
        </w:tc>
      </w:tr>
      <w:tr w:rsidR="00AA213B" w:rsidRPr="00A05EE9" w14:paraId="0DCA222C" w14:textId="77777777" w:rsidTr="00130B9E">
        <w:tc>
          <w:tcPr>
            <w:tcW w:w="1063" w:type="dxa"/>
            <w:shd w:val="clear" w:color="auto" w:fill="auto"/>
          </w:tcPr>
          <w:p w14:paraId="60A54724" w14:textId="77777777" w:rsidR="00AA213B" w:rsidRPr="00A05EE9" w:rsidRDefault="00AA213B" w:rsidP="00AA213B">
            <w:pPr>
              <w:pStyle w:val="Tabletext"/>
            </w:pPr>
            <w:r w:rsidRPr="00A05EE9">
              <w:t>30</w:t>
            </w:r>
          </w:p>
        </w:tc>
        <w:tc>
          <w:tcPr>
            <w:tcW w:w="3917" w:type="dxa"/>
            <w:shd w:val="clear" w:color="auto" w:fill="auto"/>
          </w:tcPr>
          <w:p w14:paraId="3FA70EDD" w14:textId="77777777" w:rsidR="00AA213B" w:rsidRPr="00A05EE9" w:rsidRDefault="00AA213B" w:rsidP="00AA213B">
            <w:pPr>
              <w:pStyle w:val="Tabletext"/>
            </w:pPr>
            <w:r w:rsidRPr="00A05EE9">
              <w:t>Centre for Independent Studies</w:t>
            </w:r>
          </w:p>
        </w:tc>
        <w:tc>
          <w:tcPr>
            <w:tcW w:w="2327" w:type="dxa"/>
            <w:shd w:val="clear" w:color="auto" w:fill="auto"/>
          </w:tcPr>
          <w:p w14:paraId="06F20583" w14:textId="77777777" w:rsidR="00AA213B" w:rsidRPr="00A05EE9" w:rsidRDefault="00AA213B" w:rsidP="00AA213B">
            <w:pPr>
              <w:pStyle w:val="Tabletext"/>
            </w:pPr>
            <w:r w:rsidRPr="00A05EE9">
              <w:t>item 3.2.1</w:t>
            </w:r>
          </w:p>
        </w:tc>
      </w:tr>
      <w:tr w:rsidR="00AA213B" w:rsidRPr="00A05EE9" w14:paraId="41A27A64" w14:textId="77777777" w:rsidTr="00130B9E">
        <w:tc>
          <w:tcPr>
            <w:tcW w:w="1063" w:type="dxa"/>
            <w:shd w:val="clear" w:color="auto" w:fill="auto"/>
          </w:tcPr>
          <w:p w14:paraId="1E8DB293" w14:textId="77777777" w:rsidR="00AA213B" w:rsidRPr="00A05EE9" w:rsidRDefault="00AA213B" w:rsidP="00AA213B">
            <w:pPr>
              <w:pStyle w:val="Tabletext"/>
            </w:pPr>
            <w:r w:rsidRPr="00A05EE9">
              <w:t>30AA</w:t>
            </w:r>
          </w:p>
        </w:tc>
        <w:tc>
          <w:tcPr>
            <w:tcW w:w="3917" w:type="dxa"/>
            <w:shd w:val="clear" w:color="auto" w:fill="auto"/>
          </w:tcPr>
          <w:p w14:paraId="3D087AE8" w14:textId="77777777" w:rsidR="00AA213B" w:rsidRPr="00A05EE9" w:rsidRDefault="00AA213B" w:rsidP="00AA213B">
            <w:pPr>
              <w:pStyle w:val="Tabletext"/>
            </w:pPr>
            <w:r w:rsidRPr="00A05EE9">
              <w:t>C E W Bean Foundation</w:t>
            </w:r>
          </w:p>
        </w:tc>
        <w:tc>
          <w:tcPr>
            <w:tcW w:w="2327" w:type="dxa"/>
            <w:shd w:val="clear" w:color="auto" w:fill="auto"/>
          </w:tcPr>
          <w:p w14:paraId="095FF764" w14:textId="77777777" w:rsidR="00AA213B" w:rsidRPr="00A05EE9" w:rsidRDefault="00AA213B" w:rsidP="00AA213B">
            <w:pPr>
              <w:pStyle w:val="Tabletext"/>
            </w:pPr>
            <w:r w:rsidRPr="00A05EE9">
              <w:t>item 12.2.6</w:t>
            </w:r>
          </w:p>
        </w:tc>
      </w:tr>
      <w:tr w:rsidR="00AA213B" w:rsidRPr="00A05EE9" w14:paraId="02555FA2" w14:textId="77777777" w:rsidTr="00130B9E">
        <w:tc>
          <w:tcPr>
            <w:tcW w:w="1063" w:type="dxa"/>
            <w:shd w:val="clear" w:color="auto" w:fill="auto"/>
          </w:tcPr>
          <w:p w14:paraId="113E179C" w14:textId="77777777" w:rsidR="00AA213B" w:rsidRPr="00A05EE9" w:rsidRDefault="00AA213B" w:rsidP="00AA213B">
            <w:pPr>
              <w:pStyle w:val="Tabletext"/>
            </w:pPr>
            <w:r w:rsidRPr="00A05EE9">
              <w:t>30A</w:t>
            </w:r>
          </w:p>
        </w:tc>
        <w:tc>
          <w:tcPr>
            <w:tcW w:w="3917" w:type="dxa"/>
            <w:shd w:val="clear" w:color="auto" w:fill="auto"/>
          </w:tcPr>
          <w:p w14:paraId="161C87E0" w14:textId="77777777" w:rsidR="00AA213B" w:rsidRPr="00A05EE9" w:rsidRDefault="00AA213B" w:rsidP="00AA213B">
            <w:pPr>
              <w:pStyle w:val="Tabletext"/>
            </w:pPr>
            <w:r w:rsidRPr="00A05EE9">
              <w:t>Charlie Perkins Scholarship Trust</w:t>
            </w:r>
          </w:p>
        </w:tc>
        <w:tc>
          <w:tcPr>
            <w:tcW w:w="2327" w:type="dxa"/>
            <w:shd w:val="clear" w:color="auto" w:fill="auto"/>
          </w:tcPr>
          <w:p w14:paraId="5F956BCC" w14:textId="77777777" w:rsidR="00AA213B" w:rsidRPr="00A05EE9" w:rsidRDefault="00AA213B" w:rsidP="00AA213B">
            <w:pPr>
              <w:pStyle w:val="Tabletext"/>
            </w:pPr>
            <w:r w:rsidRPr="00A05EE9">
              <w:t>item 2.2.39</w:t>
            </w:r>
          </w:p>
        </w:tc>
      </w:tr>
      <w:tr w:rsidR="00AA213B" w:rsidRPr="00A05EE9" w14:paraId="21D8EE3A" w14:textId="77777777" w:rsidTr="00130B9E">
        <w:tc>
          <w:tcPr>
            <w:tcW w:w="1063" w:type="dxa"/>
            <w:shd w:val="clear" w:color="auto" w:fill="auto"/>
          </w:tcPr>
          <w:p w14:paraId="20427A42" w14:textId="77777777" w:rsidR="00AA213B" w:rsidRPr="00A05EE9" w:rsidRDefault="00AA213B" w:rsidP="00AA213B">
            <w:pPr>
              <w:pStyle w:val="Tabletext"/>
            </w:pPr>
            <w:r w:rsidRPr="00A05EE9">
              <w:t>30B</w:t>
            </w:r>
          </w:p>
        </w:tc>
        <w:tc>
          <w:tcPr>
            <w:tcW w:w="3917" w:type="dxa"/>
            <w:shd w:val="clear" w:color="auto" w:fill="auto"/>
          </w:tcPr>
          <w:p w14:paraId="3158F67E" w14:textId="77777777" w:rsidR="00AA213B" w:rsidRPr="00A05EE9" w:rsidRDefault="00AA213B" w:rsidP="00AA213B">
            <w:pPr>
              <w:pStyle w:val="Tabletext"/>
            </w:pPr>
            <w:r w:rsidRPr="00A05EE9">
              <w:t>Chifley Research Centre Limited</w:t>
            </w:r>
          </w:p>
        </w:tc>
        <w:tc>
          <w:tcPr>
            <w:tcW w:w="2327" w:type="dxa"/>
            <w:shd w:val="clear" w:color="auto" w:fill="auto"/>
          </w:tcPr>
          <w:p w14:paraId="3CF51950" w14:textId="77777777" w:rsidR="00AA213B" w:rsidRPr="00A05EE9" w:rsidRDefault="00AA213B" w:rsidP="00AA213B">
            <w:pPr>
              <w:pStyle w:val="Tabletext"/>
            </w:pPr>
            <w:r w:rsidRPr="00A05EE9">
              <w:t>item 3.2.8</w:t>
            </w:r>
          </w:p>
        </w:tc>
      </w:tr>
      <w:tr w:rsidR="00AA213B" w:rsidRPr="00A05EE9" w14:paraId="6F30EBCD" w14:textId="77777777" w:rsidTr="00130B9E">
        <w:tc>
          <w:tcPr>
            <w:tcW w:w="1063" w:type="dxa"/>
            <w:shd w:val="clear" w:color="auto" w:fill="auto"/>
          </w:tcPr>
          <w:p w14:paraId="1A37EA95" w14:textId="77777777" w:rsidR="00AA213B" w:rsidRPr="00A05EE9" w:rsidRDefault="00AA213B" w:rsidP="00AA213B">
            <w:pPr>
              <w:pStyle w:val="Tabletext"/>
            </w:pPr>
            <w:r w:rsidRPr="00A05EE9">
              <w:t>31</w:t>
            </w:r>
          </w:p>
        </w:tc>
        <w:tc>
          <w:tcPr>
            <w:tcW w:w="3917" w:type="dxa"/>
            <w:shd w:val="clear" w:color="auto" w:fill="auto"/>
          </w:tcPr>
          <w:p w14:paraId="6E2F22DA" w14:textId="77777777" w:rsidR="00AA213B" w:rsidRPr="00A05EE9" w:rsidRDefault="00AA213B" w:rsidP="00AA213B">
            <w:pPr>
              <w:pStyle w:val="Tabletext"/>
            </w:pPr>
            <w:r w:rsidRPr="00A05EE9">
              <w:t>Child Accident Prevention Foundation of Australia</w:t>
            </w:r>
          </w:p>
        </w:tc>
        <w:tc>
          <w:tcPr>
            <w:tcW w:w="2327" w:type="dxa"/>
            <w:shd w:val="clear" w:color="auto" w:fill="auto"/>
          </w:tcPr>
          <w:p w14:paraId="21590566" w14:textId="77777777" w:rsidR="00AA213B" w:rsidRPr="00A05EE9" w:rsidRDefault="00AA213B" w:rsidP="00AA213B">
            <w:pPr>
              <w:pStyle w:val="Tabletext"/>
            </w:pPr>
            <w:r w:rsidRPr="00A05EE9">
              <w:t>item 4.2.2</w:t>
            </w:r>
          </w:p>
        </w:tc>
      </w:tr>
      <w:tr w:rsidR="00AA213B" w:rsidRPr="00A05EE9" w14:paraId="113E8796" w14:textId="77777777" w:rsidTr="00130B9E">
        <w:tc>
          <w:tcPr>
            <w:tcW w:w="1063" w:type="dxa"/>
            <w:shd w:val="clear" w:color="auto" w:fill="auto"/>
          </w:tcPr>
          <w:p w14:paraId="42D2F7D5" w14:textId="77777777" w:rsidR="00AA213B" w:rsidRPr="00A05EE9" w:rsidRDefault="00AA213B" w:rsidP="00AA213B">
            <w:pPr>
              <w:pStyle w:val="Tabletext"/>
            </w:pPr>
            <w:r w:rsidRPr="00A05EE9">
              <w:t>31B</w:t>
            </w:r>
          </w:p>
        </w:tc>
        <w:tc>
          <w:tcPr>
            <w:tcW w:w="3917" w:type="dxa"/>
            <w:shd w:val="clear" w:color="auto" w:fill="auto"/>
          </w:tcPr>
          <w:p w14:paraId="327A70A2" w14:textId="77777777" w:rsidR="00AA213B" w:rsidRPr="00A05EE9" w:rsidRDefault="00AA213B" w:rsidP="00AA213B">
            <w:pPr>
              <w:pStyle w:val="Tabletext"/>
            </w:pPr>
            <w:r w:rsidRPr="00A05EE9">
              <w:t>Clontarf Foundation</w:t>
            </w:r>
          </w:p>
        </w:tc>
        <w:tc>
          <w:tcPr>
            <w:tcW w:w="2327" w:type="dxa"/>
            <w:shd w:val="clear" w:color="auto" w:fill="auto"/>
          </w:tcPr>
          <w:p w14:paraId="1E3FD0EB" w14:textId="77777777" w:rsidR="00AA213B" w:rsidRPr="00A05EE9" w:rsidRDefault="00AA213B" w:rsidP="00AA213B">
            <w:pPr>
              <w:pStyle w:val="Tabletext"/>
            </w:pPr>
            <w:r w:rsidRPr="00A05EE9">
              <w:t>item 2.2.32</w:t>
            </w:r>
          </w:p>
        </w:tc>
      </w:tr>
      <w:tr w:rsidR="00AA213B" w:rsidRPr="00A05EE9" w14:paraId="5E32ED96" w14:textId="77777777" w:rsidTr="00130B9E">
        <w:tc>
          <w:tcPr>
            <w:tcW w:w="1063" w:type="dxa"/>
            <w:shd w:val="clear" w:color="auto" w:fill="auto"/>
          </w:tcPr>
          <w:p w14:paraId="26E45285" w14:textId="77777777" w:rsidR="00AA213B" w:rsidRPr="00A05EE9" w:rsidRDefault="00AA213B" w:rsidP="00AA213B">
            <w:pPr>
              <w:pStyle w:val="Tabletext"/>
            </w:pPr>
            <w:r w:rsidRPr="00A05EE9">
              <w:t>33</w:t>
            </w:r>
          </w:p>
        </w:tc>
        <w:tc>
          <w:tcPr>
            <w:tcW w:w="3917" w:type="dxa"/>
            <w:shd w:val="clear" w:color="auto" w:fill="auto"/>
          </w:tcPr>
          <w:p w14:paraId="203E87AB" w14:textId="77777777" w:rsidR="00AA213B" w:rsidRPr="00A05EE9" w:rsidRDefault="00AA213B" w:rsidP="00AA213B">
            <w:pPr>
              <w:pStyle w:val="Tabletext"/>
            </w:pPr>
            <w:r w:rsidRPr="00A05EE9">
              <w:t>College buildings</w:t>
            </w:r>
          </w:p>
        </w:tc>
        <w:tc>
          <w:tcPr>
            <w:tcW w:w="2327" w:type="dxa"/>
            <w:shd w:val="clear" w:color="auto" w:fill="auto"/>
          </w:tcPr>
          <w:p w14:paraId="19E76C50" w14:textId="77777777" w:rsidR="00AA213B" w:rsidRPr="00A05EE9" w:rsidRDefault="00AA213B" w:rsidP="00AA213B">
            <w:pPr>
              <w:pStyle w:val="Tabletext"/>
            </w:pPr>
            <w:r w:rsidRPr="00A05EE9">
              <w:t>item 2.1.10</w:t>
            </w:r>
          </w:p>
        </w:tc>
      </w:tr>
      <w:tr w:rsidR="00AA213B" w:rsidRPr="00A05EE9" w14:paraId="281EB888" w14:textId="77777777" w:rsidTr="00130B9E">
        <w:tc>
          <w:tcPr>
            <w:tcW w:w="1063" w:type="dxa"/>
            <w:shd w:val="clear" w:color="auto" w:fill="auto"/>
          </w:tcPr>
          <w:p w14:paraId="62D179FE" w14:textId="77777777" w:rsidR="00AA213B" w:rsidRPr="00A05EE9" w:rsidRDefault="00AA213B" w:rsidP="00AA213B">
            <w:pPr>
              <w:pStyle w:val="Tabletext"/>
            </w:pPr>
            <w:r w:rsidRPr="00A05EE9">
              <w:t>34</w:t>
            </w:r>
          </w:p>
        </w:tc>
        <w:tc>
          <w:tcPr>
            <w:tcW w:w="3917" w:type="dxa"/>
            <w:shd w:val="clear" w:color="auto" w:fill="auto"/>
          </w:tcPr>
          <w:p w14:paraId="1941F1B3" w14:textId="77777777" w:rsidR="00AA213B" w:rsidRPr="00A05EE9" w:rsidRDefault="00AA213B" w:rsidP="00AA213B">
            <w:pPr>
              <w:pStyle w:val="Tabletext"/>
            </w:pPr>
            <w:r w:rsidRPr="00A05EE9">
              <w:t>College of Intensive Care Medicine of Australia and New Zealand</w:t>
            </w:r>
          </w:p>
        </w:tc>
        <w:tc>
          <w:tcPr>
            <w:tcW w:w="2327" w:type="dxa"/>
            <w:shd w:val="clear" w:color="auto" w:fill="auto"/>
          </w:tcPr>
          <w:p w14:paraId="11E20D23" w14:textId="77777777" w:rsidR="00AA213B" w:rsidRPr="00A05EE9" w:rsidRDefault="00AA213B" w:rsidP="00AA213B">
            <w:pPr>
              <w:pStyle w:val="Tabletext"/>
            </w:pPr>
            <w:r w:rsidRPr="00A05EE9">
              <w:t>item 1.2.21</w:t>
            </w:r>
          </w:p>
        </w:tc>
      </w:tr>
      <w:tr w:rsidR="000F0CEA" w:rsidRPr="00A05EE9" w14:paraId="3C4AFCED" w14:textId="77777777" w:rsidTr="00130B9E">
        <w:tc>
          <w:tcPr>
            <w:tcW w:w="1063" w:type="dxa"/>
            <w:shd w:val="clear" w:color="auto" w:fill="auto"/>
          </w:tcPr>
          <w:p w14:paraId="7ACEEBBC" w14:textId="2003C7EB" w:rsidR="000F0CEA" w:rsidRPr="00A05EE9" w:rsidRDefault="000F0CEA" w:rsidP="000F0CEA">
            <w:pPr>
              <w:pStyle w:val="Tabletext"/>
            </w:pPr>
            <w:r w:rsidRPr="00A05EE9">
              <w:t>34AAAA</w:t>
            </w:r>
          </w:p>
        </w:tc>
        <w:tc>
          <w:tcPr>
            <w:tcW w:w="3917" w:type="dxa"/>
            <w:shd w:val="clear" w:color="auto" w:fill="auto"/>
          </w:tcPr>
          <w:p w14:paraId="6F3689A0" w14:textId="4C194F06" w:rsidR="000F0CEA" w:rsidRPr="00A05EE9" w:rsidRDefault="000F0CEA" w:rsidP="000F0CEA">
            <w:pPr>
              <w:pStyle w:val="Tabletext"/>
            </w:pPr>
            <w:r w:rsidRPr="00A05EE9">
              <w:t>Combatting Antisemitism Fund Limited</w:t>
            </w:r>
          </w:p>
        </w:tc>
        <w:tc>
          <w:tcPr>
            <w:tcW w:w="2327" w:type="dxa"/>
            <w:shd w:val="clear" w:color="auto" w:fill="auto"/>
          </w:tcPr>
          <w:p w14:paraId="1A4AA28F" w14:textId="01F96C0E" w:rsidR="000F0CEA" w:rsidRPr="00A05EE9" w:rsidRDefault="000F0CEA" w:rsidP="000F0CEA">
            <w:pPr>
              <w:pStyle w:val="Tabletext"/>
            </w:pPr>
            <w:r w:rsidRPr="00A05EE9">
              <w:t>item 13.2.43</w:t>
            </w:r>
          </w:p>
        </w:tc>
      </w:tr>
      <w:tr w:rsidR="00AA213B" w:rsidRPr="00A05EE9" w14:paraId="6AB48861" w14:textId="77777777" w:rsidTr="00130B9E">
        <w:tc>
          <w:tcPr>
            <w:tcW w:w="1063" w:type="dxa"/>
            <w:shd w:val="clear" w:color="auto" w:fill="auto"/>
          </w:tcPr>
          <w:p w14:paraId="3D99F174" w14:textId="77777777" w:rsidR="00AA213B" w:rsidRPr="00A05EE9" w:rsidRDefault="00AA213B" w:rsidP="00AA213B">
            <w:pPr>
              <w:pStyle w:val="Tabletext"/>
            </w:pPr>
            <w:r w:rsidRPr="00A05EE9">
              <w:t>34AA</w:t>
            </w:r>
          </w:p>
        </w:tc>
        <w:tc>
          <w:tcPr>
            <w:tcW w:w="3917" w:type="dxa"/>
            <w:shd w:val="clear" w:color="auto" w:fill="auto"/>
          </w:tcPr>
          <w:p w14:paraId="55D0C3E2" w14:textId="77777777" w:rsidR="00AA213B" w:rsidRPr="00A05EE9" w:rsidRDefault="00AA213B" w:rsidP="00AA213B">
            <w:pPr>
              <w:pStyle w:val="Tabletext"/>
            </w:pPr>
            <w:r w:rsidRPr="00A05EE9">
              <w:t>Commonwealth Study Conferences (Australia) Incorporated</w:t>
            </w:r>
          </w:p>
        </w:tc>
        <w:tc>
          <w:tcPr>
            <w:tcW w:w="2327" w:type="dxa"/>
            <w:shd w:val="clear" w:color="auto" w:fill="auto"/>
          </w:tcPr>
          <w:p w14:paraId="44F79FA6" w14:textId="77777777" w:rsidR="00AA213B" w:rsidRPr="00A05EE9" w:rsidRDefault="00AA213B" w:rsidP="00AA213B">
            <w:pPr>
              <w:pStyle w:val="Tabletext"/>
            </w:pPr>
            <w:r w:rsidRPr="00A05EE9">
              <w:t>item 2.2.23</w:t>
            </w:r>
          </w:p>
        </w:tc>
      </w:tr>
      <w:tr w:rsidR="004C5519" w:rsidRPr="00A05EE9" w14:paraId="6D668E40" w14:textId="77777777" w:rsidTr="00130B9E">
        <w:tc>
          <w:tcPr>
            <w:tcW w:w="1063" w:type="dxa"/>
            <w:shd w:val="clear" w:color="auto" w:fill="auto"/>
          </w:tcPr>
          <w:p w14:paraId="2AE0F2B7" w14:textId="77777777" w:rsidR="004C5519" w:rsidRPr="00A05EE9" w:rsidRDefault="004C5519" w:rsidP="004C5519">
            <w:pPr>
              <w:pStyle w:val="Tabletext"/>
            </w:pPr>
            <w:r w:rsidRPr="00A05EE9">
              <w:t>34AAA</w:t>
            </w:r>
          </w:p>
        </w:tc>
        <w:tc>
          <w:tcPr>
            <w:tcW w:w="3917" w:type="dxa"/>
            <w:shd w:val="clear" w:color="auto" w:fill="auto"/>
          </w:tcPr>
          <w:p w14:paraId="12CC2B87" w14:textId="77777777" w:rsidR="004C5519" w:rsidRPr="00A05EE9" w:rsidRDefault="004C5519" w:rsidP="004C5519">
            <w:pPr>
              <w:pStyle w:val="Tabletext"/>
            </w:pPr>
            <w:r w:rsidRPr="00A05EE9">
              <w:t>Community charity corporations</w:t>
            </w:r>
          </w:p>
        </w:tc>
        <w:tc>
          <w:tcPr>
            <w:tcW w:w="2327" w:type="dxa"/>
            <w:shd w:val="clear" w:color="auto" w:fill="auto"/>
          </w:tcPr>
          <w:p w14:paraId="3DAE93BD" w14:textId="77777777" w:rsidR="004C5519" w:rsidRPr="00A05EE9" w:rsidRDefault="004C5519" w:rsidP="004C5519">
            <w:pPr>
              <w:pStyle w:val="Tabletext"/>
            </w:pPr>
          </w:p>
        </w:tc>
      </w:tr>
      <w:tr w:rsidR="004C5519" w:rsidRPr="00A05EE9" w14:paraId="1670565F" w14:textId="77777777" w:rsidTr="00130B9E">
        <w:tc>
          <w:tcPr>
            <w:tcW w:w="1063" w:type="dxa"/>
            <w:shd w:val="clear" w:color="auto" w:fill="auto"/>
          </w:tcPr>
          <w:p w14:paraId="126C303A" w14:textId="77777777" w:rsidR="004C5519" w:rsidRPr="00A05EE9" w:rsidRDefault="004C5519" w:rsidP="004C5519">
            <w:pPr>
              <w:pStyle w:val="Tabletext"/>
            </w:pPr>
            <w:r w:rsidRPr="00A05EE9">
              <w:t>34AAB</w:t>
            </w:r>
          </w:p>
        </w:tc>
        <w:tc>
          <w:tcPr>
            <w:tcW w:w="3917" w:type="dxa"/>
            <w:shd w:val="clear" w:color="auto" w:fill="auto"/>
          </w:tcPr>
          <w:p w14:paraId="5B82E807" w14:textId="77777777" w:rsidR="004C5519" w:rsidRPr="00A05EE9" w:rsidRDefault="004C5519" w:rsidP="004C5519">
            <w:pPr>
              <w:pStyle w:val="Tabletext"/>
            </w:pPr>
            <w:r w:rsidRPr="00A05EE9">
              <w:t>Community charity trusts</w:t>
            </w:r>
          </w:p>
        </w:tc>
        <w:tc>
          <w:tcPr>
            <w:tcW w:w="2327" w:type="dxa"/>
            <w:shd w:val="clear" w:color="auto" w:fill="auto"/>
          </w:tcPr>
          <w:p w14:paraId="480C2EE8" w14:textId="77777777" w:rsidR="004C5519" w:rsidRPr="00A05EE9" w:rsidRDefault="004C5519" w:rsidP="004C5519">
            <w:pPr>
              <w:pStyle w:val="Tabletext"/>
            </w:pPr>
          </w:p>
        </w:tc>
      </w:tr>
      <w:tr w:rsidR="00AA213B" w:rsidRPr="00A05EE9" w14:paraId="661D91F2" w14:textId="77777777" w:rsidTr="00130B9E">
        <w:tblPrEx>
          <w:tblBorders>
            <w:top w:val="none" w:sz="0" w:space="0" w:color="auto"/>
            <w:bottom w:val="none" w:sz="0" w:space="0" w:color="auto"/>
            <w:insideH w:val="none" w:sz="0" w:space="0" w:color="auto"/>
          </w:tblBorders>
        </w:tblPrEx>
        <w:tc>
          <w:tcPr>
            <w:tcW w:w="1063" w:type="dxa"/>
            <w:shd w:val="clear" w:color="auto" w:fill="auto"/>
          </w:tcPr>
          <w:p w14:paraId="6EAE370D" w14:textId="77777777" w:rsidR="00AA213B" w:rsidRPr="00A05EE9" w:rsidRDefault="00AA213B" w:rsidP="00AA213B">
            <w:pPr>
              <w:pStyle w:val="Tabletext"/>
            </w:pPr>
            <w:r w:rsidRPr="00A05EE9">
              <w:t>34AB</w:t>
            </w:r>
          </w:p>
        </w:tc>
        <w:tc>
          <w:tcPr>
            <w:tcW w:w="3917" w:type="dxa"/>
            <w:shd w:val="clear" w:color="auto" w:fill="auto"/>
          </w:tcPr>
          <w:p w14:paraId="2C82E4EF" w14:textId="77777777" w:rsidR="00AA213B" w:rsidRPr="00A05EE9" w:rsidRDefault="00AA213B" w:rsidP="00AA213B">
            <w:pPr>
              <w:pStyle w:val="Tabletext"/>
            </w:pPr>
            <w:r w:rsidRPr="00A05EE9">
              <w:t>Community sheds</w:t>
            </w:r>
          </w:p>
        </w:tc>
        <w:tc>
          <w:tcPr>
            <w:tcW w:w="2327" w:type="dxa"/>
            <w:shd w:val="clear" w:color="auto" w:fill="auto"/>
          </w:tcPr>
          <w:p w14:paraId="34957E5D" w14:textId="638C44AB" w:rsidR="00AA213B" w:rsidRPr="00A05EE9" w:rsidRDefault="00AA213B" w:rsidP="00AA213B">
            <w:pPr>
              <w:pStyle w:val="Tabletext"/>
            </w:pPr>
            <w:r w:rsidRPr="00A05EE9">
              <w:t>section 30</w:t>
            </w:r>
            <w:r w:rsidR="00E0198C">
              <w:noBreakHyphen/>
            </w:r>
            <w:r w:rsidRPr="00A05EE9">
              <w:t>20</w:t>
            </w:r>
          </w:p>
        </w:tc>
      </w:tr>
      <w:tr w:rsidR="00AA213B" w:rsidRPr="00A05EE9" w14:paraId="74BA04D5" w14:textId="77777777" w:rsidTr="00130B9E">
        <w:tc>
          <w:tcPr>
            <w:tcW w:w="1063" w:type="dxa"/>
            <w:shd w:val="clear" w:color="auto" w:fill="auto"/>
          </w:tcPr>
          <w:p w14:paraId="1774DACA" w14:textId="77777777" w:rsidR="00AA213B" w:rsidRPr="00A05EE9" w:rsidRDefault="00AA213B" w:rsidP="00AA213B">
            <w:pPr>
              <w:pStyle w:val="Tabletext"/>
            </w:pPr>
            <w:r w:rsidRPr="00A05EE9">
              <w:t>34A</w:t>
            </w:r>
          </w:p>
        </w:tc>
        <w:tc>
          <w:tcPr>
            <w:tcW w:w="3917" w:type="dxa"/>
            <w:shd w:val="clear" w:color="auto" w:fill="auto"/>
          </w:tcPr>
          <w:p w14:paraId="78FA441B" w14:textId="77777777" w:rsidR="00AA213B" w:rsidRPr="00A05EE9" w:rsidRDefault="00AA213B" w:rsidP="00AA213B">
            <w:pPr>
              <w:pStyle w:val="Tabletext"/>
            </w:pPr>
            <w:r w:rsidRPr="00A05EE9">
              <w:t>Community Rebuilding Trust</w:t>
            </w:r>
          </w:p>
        </w:tc>
        <w:tc>
          <w:tcPr>
            <w:tcW w:w="2327" w:type="dxa"/>
            <w:shd w:val="clear" w:color="auto" w:fill="auto"/>
          </w:tcPr>
          <w:p w14:paraId="3413C003" w14:textId="77777777" w:rsidR="00AA213B" w:rsidRPr="00A05EE9" w:rsidRDefault="00AA213B" w:rsidP="00AA213B">
            <w:pPr>
              <w:pStyle w:val="Tabletext"/>
            </w:pPr>
            <w:r w:rsidRPr="00A05EE9">
              <w:t>item 4.2.46</w:t>
            </w:r>
          </w:p>
        </w:tc>
      </w:tr>
      <w:tr w:rsidR="00AA213B" w:rsidRPr="00A05EE9" w14:paraId="3CDE96EF" w14:textId="77777777" w:rsidTr="00130B9E">
        <w:tc>
          <w:tcPr>
            <w:tcW w:w="1063" w:type="dxa"/>
            <w:shd w:val="clear" w:color="auto" w:fill="auto"/>
          </w:tcPr>
          <w:p w14:paraId="1F58661A" w14:textId="77777777" w:rsidR="00AA213B" w:rsidRPr="00A05EE9" w:rsidRDefault="00AA213B" w:rsidP="00AA213B">
            <w:pPr>
              <w:pStyle w:val="Tabletext"/>
            </w:pPr>
            <w:r w:rsidRPr="00A05EE9">
              <w:t>35</w:t>
            </w:r>
          </w:p>
        </w:tc>
        <w:tc>
          <w:tcPr>
            <w:tcW w:w="3917" w:type="dxa"/>
            <w:shd w:val="clear" w:color="auto" w:fill="auto"/>
          </w:tcPr>
          <w:p w14:paraId="1D51BDB4" w14:textId="77777777" w:rsidR="00AA213B" w:rsidRPr="00A05EE9" w:rsidRDefault="00AA213B" w:rsidP="00AA213B">
            <w:pPr>
              <w:pStyle w:val="Tabletext"/>
            </w:pPr>
            <w:r w:rsidRPr="00A05EE9">
              <w:t>Conditional gifts</w:t>
            </w:r>
          </w:p>
        </w:tc>
        <w:tc>
          <w:tcPr>
            <w:tcW w:w="2327" w:type="dxa"/>
            <w:shd w:val="clear" w:color="auto" w:fill="auto"/>
          </w:tcPr>
          <w:p w14:paraId="63E75617" w14:textId="225A1DD3" w:rsidR="00AA213B" w:rsidRPr="00A05EE9" w:rsidRDefault="00AA213B" w:rsidP="00AA213B">
            <w:pPr>
              <w:pStyle w:val="Tabletext"/>
            </w:pPr>
            <w:r w:rsidRPr="00A05EE9">
              <w:t>section 30</w:t>
            </w:r>
            <w:r w:rsidR="00E0198C">
              <w:noBreakHyphen/>
            </w:r>
            <w:r w:rsidRPr="00A05EE9">
              <w:t>220</w:t>
            </w:r>
          </w:p>
        </w:tc>
      </w:tr>
      <w:tr w:rsidR="00AA213B" w:rsidRPr="00A05EE9" w14:paraId="51AC443F" w14:textId="77777777" w:rsidTr="00130B9E">
        <w:tc>
          <w:tcPr>
            <w:tcW w:w="1063" w:type="dxa"/>
            <w:shd w:val="clear" w:color="auto" w:fill="auto"/>
          </w:tcPr>
          <w:p w14:paraId="42511BDA" w14:textId="77777777" w:rsidR="00AA213B" w:rsidRPr="00A05EE9" w:rsidRDefault="00AA213B" w:rsidP="00AA213B">
            <w:pPr>
              <w:pStyle w:val="Tabletext"/>
            </w:pPr>
            <w:r w:rsidRPr="00A05EE9">
              <w:t>36</w:t>
            </w:r>
          </w:p>
        </w:tc>
        <w:tc>
          <w:tcPr>
            <w:tcW w:w="3917" w:type="dxa"/>
            <w:shd w:val="clear" w:color="auto" w:fill="auto"/>
          </w:tcPr>
          <w:p w14:paraId="3CA6498B" w14:textId="77777777" w:rsidR="00AA213B" w:rsidRPr="00A05EE9" w:rsidRDefault="00AA213B" w:rsidP="00AA213B">
            <w:pPr>
              <w:pStyle w:val="Tabletext"/>
            </w:pPr>
            <w:r w:rsidRPr="00A05EE9">
              <w:t>Connellan Airways Trust</w:t>
            </w:r>
          </w:p>
        </w:tc>
        <w:tc>
          <w:tcPr>
            <w:tcW w:w="2327" w:type="dxa"/>
            <w:shd w:val="clear" w:color="auto" w:fill="auto"/>
          </w:tcPr>
          <w:p w14:paraId="5260410C" w14:textId="77777777" w:rsidR="00AA213B" w:rsidRPr="00A05EE9" w:rsidRDefault="00AA213B" w:rsidP="00AA213B">
            <w:pPr>
              <w:pStyle w:val="Tabletext"/>
            </w:pPr>
            <w:r w:rsidRPr="00A05EE9">
              <w:t>item 11.2.1</w:t>
            </w:r>
          </w:p>
        </w:tc>
      </w:tr>
      <w:tr w:rsidR="00AA213B" w:rsidRPr="00A05EE9" w14:paraId="41AC7780" w14:textId="77777777" w:rsidTr="00130B9E">
        <w:tc>
          <w:tcPr>
            <w:tcW w:w="1063" w:type="dxa"/>
            <w:shd w:val="clear" w:color="auto" w:fill="auto"/>
          </w:tcPr>
          <w:p w14:paraId="58C30B63" w14:textId="77777777" w:rsidR="00AA213B" w:rsidRPr="00A05EE9" w:rsidRDefault="00AA213B" w:rsidP="00AA213B">
            <w:pPr>
              <w:pStyle w:val="Tabletext"/>
            </w:pPr>
            <w:r w:rsidRPr="00A05EE9">
              <w:t>37</w:t>
            </w:r>
          </w:p>
        </w:tc>
        <w:tc>
          <w:tcPr>
            <w:tcW w:w="3917" w:type="dxa"/>
            <w:shd w:val="clear" w:color="auto" w:fill="auto"/>
          </w:tcPr>
          <w:p w14:paraId="4D98C163" w14:textId="77777777" w:rsidR="00AA213B" w:rsidRPr="00A05EE9" w:rsidRDefault="00AA213B" w:rsidP="00AA213B">
            <w:pPr>
              <w:pStyle w:val="Tabletext"/>
            </w:pPr>
            <w:r w:rsidRPr="00A05EE9">
              <w:t>Conservation bodies</w:t>
            </w:r>
          </w:p>
        </w:tc>
        <w:tc>
          <w:tcPr>
            <w:tcW w:w="2327" w:type="dxa"/>
            <w:shd w:val="clear" w:color="auto" w:fill="auto"/>
          </w:tcPr>
          <w:p w14:paraId="783FC66F" w14:textId="3464116D" w:rsidR="00AA213B" w:rsidRPr="00A05EE9" w:rsidRDefault="00AA213B" w:rsidP="00AA213B">
            <w:pPr>
              <w:pStyle w:val="Tabletext"/>
            </w:pPr>
            <w:r w:rsidRPr="00A05EE9">
              <w:t>section 30</w:t>
            </w:r>
            <w:r w:rsidR="00E0198C">
              <w:noBreakHyphen/>
            </w:r>
            <w:r w:rsidRPr="00A05EE9">
              <w:t>55</w:t>
            </w:r>
          </w:p>
        </w:tc>
      </w:tr>
      <w:tr w:rsidR="00AA213B" w:rsidRPr="00A05EE9" w14:paraId="062FF0E0" w14:textId="77777777" w:rsidTr="00130B9E">
        <w:tc>
          <w:tcPr>
            <w:tcW w:w="1063" w:type="dxa"/>
            <w:shd w:val="clear" w:color="auto" w:fill="auto"/>
          </w:tcPr>
          <w:p w14:paraId="107147FD" w14:textId="77777777" w:rsidR="00AA213B" w:rsidRPr="00A05EE9" w:rsidRDefault="00AA213B" w:rsidP="00AA213B">
            <w:pPr>
              <w:pStyle w:val="Tabletext"/>
            </w:pPr>
            <w:r w:rsidRPr="00A05EE9">
              <w:t>38</w:t>
            </w:r>
          </w:p>
        </w:tc>
        <w:tc>
          <w:tcPr>
            <w:tcW w:w="3917" w:type="dxa"/>
            <w:shd w:val="clear" w:color="auto" w:fill="auto"/>
          </w:tcPr>
          <w:p w14:paraId="64E36A42" w14:textId="77777777" w:rsidR="00AA213B" w:rsidRPr="00A05EE9" w:rsidRDefault="00AA213B" w:rsidP="00AA213B">
            <w:pPr>
              <w:pStyle w:val="Tabletext"/>
            </w:pPr>
            <w:r w:rsidRPr="00A05EE9">
              <w:t>Conversation Trust</w:t>
            </w:r>
          </w:p>
        </w:tc>
        <w:tc>
          <w:tcPr>
            <w:tcW w:w="2327" w:type="dxa"/>
            <w:shd w:val="clear" w:color="auto" w:fill="auto"/>
          </w:tcPr>
          <w:p w14:paraId="03704C68" w14:textId="77777777" w:rsidR="00AA213B" w:rsidRPr="00A05EE9" w:rsidRDefault="00AA213B" w:rsidP="00AA213B">
            <w:pPr>
              <w:pStyle w:val="Tabletext"/>
            </w:pPr>
            <w:r w:rsidRPr="00A05EE9">
              <w:t>item 2.2.42</w:t>
            </w:r>
          </w:p>
        </w:tc>
      </w:tr>
      <w:tr w:rsidR="00AA213B" w:rsidRPr="00A05EE9" w14:paraId="6F4E6DC6" w14:textId="77777777" w:rsidTr="00130B9E">
        <w:tc>
          <w:tcPr>
            <w:tcW w:w="1063" w:type="dxa"/>
            <w:shd w:val="clear" w:color="auto" w:fill="auto"/>
          </w:tcPr>
          <w:p w14:paraId="7838729A" w14:textId="77777777" w:rsidR="00AA213B" w:rsidRPr="00A05EE9" w:rsidRDefault="00AA213B" w:rsidP="00AA213B">
            <w:pPr>
              <w:pStyle w:val="Tabletext"/>
            </w:pPr>
            <w:r w:rsidRPr="00A05EE9">
              <w:t>39</w:t>
            </w:r>
          </w:p>
        </w:tc>
        <w:tc>
          <w:tcPr>
            <w:tcW w:w="3917" w:type="dxa"/>
            <w:shd w:val="clear" w:color="auto" w:fill="auto"/>
          </w:tcPr>
          <w:p w14:paraId="289164C0" w14:textId="77777777" w:rsidR="00AA213B" w:rsidRPr="00A05EE9" w:rsidRDefault="00AA213B" w:rsidP="00AA213B">
            <w:pPr>
              <w:pStyle w:val="Tabletext"/>
            </w:pPr>
            <w:r w:rsidRPr="00A05EE9">
              <w:t>Council for Christian Education in Schools</w:t>
            </w:r>
          </w:p>
        </w:tc>
        <w:tc>
          <w:tcPr>
            <w:tcW w:w="2327" w:type="dxa"/>
            <w:shd w:val="clear" w:color="auto" w:fill="auto"/>
          </w:tcPr>
          <w:p w14:paraId="6CD2D551" w14:textId="77777777" w:rsidR="00AA213B" w:rsidRPr="00A05EE9" w:rsidRDefault="00AA213B" w:rsidP="00AA213B">
            <w:pPr>
              <w:pStyle w:val="Tabletext"/>
            </w:pPr>
            <w:r w:rsidRPr="00A05EE9">
              <w:t>item 2.2.10</w:t>
            </w:r>
          </w:p>
        </w:tc>
      </w:tr>
      <w:tr w:rsidR="00AA213B" w:rsidRPr="00A05EE9" w14:paraId="22A9CFE5" w14:textId="77777777" w:rsidTr="00130B9E">
        <w:tc>
          <w:tcPr>
            <w:tcW w:w="1063" w:type="dxa"/>
            <w:tcBorders>
              <w:bottom w:val="single" w:sz="4" w:space="0" w:color="auto"/>
            </w:tcBorders>
            <w:shd w:val="clear" w:color="auto" w:fill="auto"/>
          </w:tcPr>
          <w:p w14:paraId="2ED62DC1" w14:textId="77777777" w:rsidR="00AA213B" w:rsidRPr="00A05EE9" w:rsidRDefault="00AA213B" w:rsidP="00AA213B">
            <w:pPr>
              <w:pStyle w:val="Tabletext"/>
            </w:pPr>
            <w:r w:rsidRPr="00A05EE9">
              <w:t>39A</w:t>
            </w:r>
          </w:p>
        </w:tc>
        <w:tc>
          <w:tcPr>
            <w:tcW w:w="3917" w:type="dxa"/>
            <w:tcBorders>
              <w:bottom w:val="single" w:sz="4" w:space="0" w:color="auto"/>
            </w:tcBorders>
            <w:shd w:val="clear" w:color="auto" w:fill="auto"/>
          </w:tcPr>
          <w:p w14:paraId="69A62372" w14:textId="77777777" w:rsidR="00AA213B" w:rsidRPr="00A05EE9" w:rsidRDefault="00AA213B" w:rsidP="00AA213B">
            <w:pPr>
              <w:pStyle w:val="Tabletext"/>
            </w:pPr>
            <w:r w:rsidRPr="00A05EE9">
              <w:t>Council for Jewish Community Security</w:t>
            </w:r>
          </w:p>
        </w:tc>
        <w:tc>
          <w:tcPr>
            <w:tcW w:w="2327" w:type="dxa"/>
            <w:tcBorders>
              <w:bottom w:val="single" w:sz="4" w:space="0" w:color="auto"/>
            </w:tcBorders>
            <w:shd w:val="clear" w:color="auto" w:fill="auto"/>
          </w:tcPr>
          <w:p w14:paraId="25AAC08E" w14:textId="77777777" w:rsidR="00AA213B" w:rsidRPr="00A05EE9" w:rsidRDefault="00AA213B" w:rsidP="00AA213B">
            <w:pPr>
              <w:pStyle w:val="Tabletext"/>
            </w:pPr>
            <w:r w:rsidRPr="00A05EE9">
              <w:t>item 13.2.1</w:t>
            </w:r>
          </w:p>
        </w:tc>
      </w:tr>
      <w:tr w:rsidR="00AA213B" w:rsidRPr="00A05EE9" w14:paraId="53D3577D" w14:textId="77777777" w:rsidTr="00130B9E">
        <w:tc>
          <w:tcPr>
            <w:tcW w:w="1063" w:type="dxa"/>
            <w:tcBorders>
              <w:bottom w:val="single" w:sz="4" w:space="0" w:color="auto"/>
            </w:tcBorders>
            <w:shd w:val="clear" w:color="auto" w:fill="auto"/>
          </w:tcPr>
          <w:p w14:paraId="67994288" w14:textId="77777777" w:rsidR="00AA213B" w:rsidRPr="00A05EE9" w:rsidRDefault="00AA213B" w:rsidP="00AA213B">
            <w:pPr>
              <w:pStyle w:val="Tabletext"/>
            </w:pPr>
            <w:r w:rsidRPr="00A05EE9">
              <w:t>40</w:t>
            </w:r>
          </w:p>
        </w:tc>
        <w:tc>
          <w:tcPr>
            <w:tcW w:w="3917" w:type="dxa"/>
            <w:tcBorders>
              <w:bottom w:val="single" w:sz="4" w:space="0" w:color="auto"/>
            </w:tcBorders>
            <w:shd w:val="clear" w:color="auto" w:fill="auto"/>
          </w:tcPr>
          <w:p w14:paraId="7D9A3A0A" w14:textId="77777777" w:rsidR="00AA213B" w:rsidRPr="00A05EE9" w:rsidRDefault="00AA213B" w:rsidP="00AA213B">
            <w:pPr>
              <w:pStyle w:val="Tabletext"/>
            </w:pPr>
            <w:r w:rsidRPr="00A05EE9">
              <w:t>Council for Jewish Education in Schools</w:t>
            </w:r>
          </w:p>
        </w:tc>
        <w:tc>
          <w:tcPr>
            <w:tcW w:w="2327" w:type="dxa"/>
            <w:tcBorders>
              <w:bottom w:val="single" w:sz="4" w:space="0" w:color="auto"/>
            </w:tcBorders>
            <w:shd w:val="clear" w:color="auto" w:fill="auto"/>
          </w:tcPr>
          <w:p w14:paraId="20B17B49" w14:textId="77777777" w:rsidR="00AA213B" w:rsidRPr="00A05EE9" w:rsidRDefault="00AA213B" w:rsidP="00AA213B">
            <w:pPr>
              <w:pStyle w:val="Tabletext"/>
            </w:pPr>
            <w:r w:rsidRPr="00A05EE9">
              <w:t>item 2.2.11</w:t>
            </w:r>
          </w:p>
        </w:tc>
      </w:tr>
      <w:tr w:rsidR="00AA213B" w:rsidRPr="00A05EE9" w14:paraId="6B5503F7" w14:textId="77777777" w:rsidTr="00130B9E">
        <w:trPr>
          <w:cantSplit/>
        </w:trPr>
        <w:tc>
          <w:tcPr>
            <w:tcW w:w="1063" w:type="dxa"/>
            <w:tcBorders>
              <w:top w:val="single" w:sz="4" w:space="0" w:color="auto"/>
            </w:tcBorders>
            <w:shd w:val="clear" w:color="auto" w:fill="auto"/>
          </w:tcPr>
          <w:p w14:paraId="6DD04A8C" w14:textId="77777777" w:rsidR="00AA213B" w:rsidRPr="00A05EE9" w:rsidRDefault="00AA213B" w:rsidP="00AA213B">
            <w:pPr>
              <w:pStyle w:val="Tabletext"/>
            </w:pPr>
            <w:r w:rsidRPr="00A05EE9">
              <w:t>40A</w:t>
            </w:r>
          </w:p>
        </w:tc>
        <w:tc>
          <w:tcPr>
            <w:tcW w:w="3917" w:type="dxa"/>
            <w:tcBorders>
              <w:top w:val="single" w:sz="4" w:space="0" w:color="auto"/>
            </w:tcBorders>
            <w:shd w:val="clear" w:color="auto" w:fill="auto"/>
          </w:tcPr>
          <w:p w14:paraId="6AC8CB87" w14:textId="77777777" w:rsidR="00AA213B" w:rsidRPr="00A05EE9" w:rsidRDefault="00AA213B" w:rsidP="00AA213B">
            <w:pPr>
              <w:pStyle w:val="Tabletext"/>
            </w:pPr>
            <w:r w:rsidRPr="00A05EE9">
              <w:t>Country Education Foundation of Australia Limited</w:t>
            </w:r>
          </w:p>
        </w:tc>
        <w:tc>
          <w:tcPr>
            <w:tcW w:w="2327" w:type="dxa"/>
            <w:tcBorders>
              <w:top w:val="single" w:sz="4" w:space="0" w:color="auto"/>
            </w:tcBorders>
            <w:shd w:val="clear" w:color="auto" w:fill="auto"/>
          </w:tcPr>
          <w:p w14:paraId="3434DED3" w14:textId="77777777" w:rsidR="00AA213B" w:rsidRPr="00A05EE9" w:rsidRDefault="00AA213B" w:rsidP="00AA213B">
            <w:pPr>
              <w:pStyle w:val="Tabletext"/>
            </w:pPr>
            <w:r w:rsidRPr="00A05EE9">
              <w:t>item 2.2.31</w:t>
            </w:r>
          </w:p>
        </w:tc>
      </w:tr>
      <w:tr w:rsidR="00AA213B" w:rsidRPr="00A05EE9" w14:paraId="346D14F1" w14:textId="77777777" w:rsidTr="00130B9E">
        <w:tc>
          <w:tcPr>
            <w:tcW w:w="1063" w:type="dxa"/>
            <w:shd w:val="clear" w:color="auto" w:fill="auto"/>
          </w:tcPr>
          <w:p w14:paraId="3786073A" w14:textId="77777777" w:rsidR="00AA213B" w:rsidRPr="00A05EE9" w:rsidRDefault="00AA213B" w:rsidP="00AA213B">
            <w:pPr>
              <w:pStyle w:val="Tabletext"/>
            </w:pPr>
            <w:r w:rsidRPr="00A05EE9">
              <w:t>40B</w:t>
            </w:r>
          </w:p>
        </w:tc>
        <w:tc>
          <w:tcPr>
            <w:tcW w:w="3917" w:type="dxa"/>
            <w:shd w:val="clear" w:color="auto" w:fill="auto"/>
          </w:tcPr>
          <w:p w14:paraId="2BD01683" w14:textId="77777777" w:rsidR="00AA213B" w:rsidRPr="00A05EE9" w:rsidRDefault="00AA213B" w:rsidP="00AA213B">
            <w:pPr>
              <w:pStyle w:val="Tabletext"/>
            </w:pPr>
            <w:r w:rsidRPr="00A05EE9">
              <w:t>Crime Stoppers South Australia Limited</w:t>
            </w:r>
          </w:p>
        </w:tc>
        <w:tc>
          <w:tcPr>
            <w:tcW w:w="2327" w:type="dxa"/>
            <w:shd w:val="clear" w:color="auto" w:fill="auto"/>
          </w:tcPr>
          <w:p w14:paraId="68FC5C48" w14:textId="77777777" w:rsidR="00AA213B" w:rsidRPr="00A05EE9" w:rsidRDefault="00AA213B" w:rsidP="00AA213B">
            <w:pPr>
              <w:pStyle w:val="Tabletext"/>
            </w:pPr>
            <w:r w:rsidRPr="00A05EE9">
              <w:t>item 4.2.27</w:t>
            </w:r>
          </w:p>
        </w:tc>
      </w:tr>
      <w:tr w:rsidR="00AA213B" w:rsidRPr="00A05EE9" w14:paraId="6BA57D3C" w14:textId="77777777" w:rsidTr="00130B9E">
        <w:tc>
          <w:tcPr>
            <w:tcW w:w="1063" w:type="dxa"/>
            <w:shd w:val="clear" w:color="auto" w:fill="auto"/>
          </w:tcPr>
          <w:p w14:paraId="57C932C6" w14:textId="77777777" w:rsidR="00AA213B" w:rsidRPr="00A05EE9" w:rsidRDefault="00AA213B" w:rsidP="00AA213B">
            <w:pPr>
              <w:pStyle w:val="Tabletext"/>
            </w:pPr>
            <w:r w:rsidRPr="00A05EE9">
              <w:t>40C</w:t>
            </w:r>
          </w:p>
        </w:tc>
        <w:tc>
          <w:tcPr>
            <w:tcW w:w="3917" w:type="dxa"/>
            <w:shd w:val="clear" w:color="auto" w:fill="auto"/>
          </w:tcPr>
          <w:p w14:paraId="5CADABDF" w14:textId="77777777" w:rsidR="00AA213B" w:rsidRPr="00A05EE9" w:rsidRDefault="00AA213B" w:rsidP="00AA213B">
            <w:pPr>
              <w:pStyle w:val="Tabletext"/>
            </w:pPr>
            <w:r w:rsidRPr="00A05EE9">
              <w:t>Crime Stoppers Northern Territory Program</w:t>
            </w:r>
          </w:p>
        </w:tc>
        <w:tc>
          <w:tcPr>
            <w:tcW w:w="2327" w:type="dxa"/>
            <w:shd w:val="clear" w:color="auto" w:fill="auto"/>
          </w:tcPr>
          <w:p w14:paraId="0DA770F7" w14:textId="77777777" w:rsidR="00AA213B" w:rsidRPr="00A05EE9" w:rsidRDefault="00AA213B" w:rsidP="00AA213B">
            <w:pPr>
              <w:pStyle w:val="Tabletext"/>
            </w:pPr>
            <w:r w:rsidRPr="00A05EE9">
              <w:t>item 4.2.31</w:t>
            </w:r>
          </w:p>
        </w:tc>
      </w:tr>
      <w:tr w:rsidR="00AA213B" w:rsidRPr="00A05EE9" w14:paraId="24BB3A74" w14:textId="77777777" w:rsidTr="00130B9E">
        <w:tc>
          <w:tcPr>
            <w:tcW w:w="1063" w:type="dxa"/>
            <w:shd w:val="clear" w:color="auto" w:fill="auto"/>
          </w:tcPr>
          <w:p w14:paraId="46C247E7" w14:textId="77777777" w:rsidR="00AA213B" w:rsidRPr="00A05EE9" w:rsidRDefault="00AA213B" w:rsidP="00AA213B">
            <w:pPr>
              <w:pStyle w:val="Tabletext"/>
            </w:pPr>
            <w:r w:rsidRPr="00A05EE9">
              <w:t>42</w:t>
            </w:r>
          </w:p>
        </w:tc>
        <w:tc>
          <w:tcPr>
            <w:tcW w:w="3917" w:type="dxa"/>
            <w:shd w:val="clear" w:color="auto" w:fill="auto"/>
          </w:tcPr>
          <w:p w14:paraId="264D5258" w14:textId="77777777" w:rsidR="00AA213B" w:rsidRPr="00A05EE9" w:rsidRDefault="00AA213B" w:rsidP="00AA213B">
            <w:pPr>
              <w:pStyle w:val="Tabletext"/>
            </w:pPr>
            <w:r w:rsidRPr="00A05EE9">
              <w:t>Cultural organisations</w:t>
            </w:r>
          </w:p>
        </w:tc>
        <w:tc>
          <w:tcPr>
            <w:tcW w:w="2327" w:type="dxa"/>
            <w:shd w:val="clear" w:color="auto" w:fill="auto"/>
          </w:tcPr>
          <w:p w14:paraId="7F5CC33F" w14:textId="7843AF39" w:rsidR="00AA213B" w:rsidRPr="00A05EE9" w:rsidRDefault="00AA213B" w:rsidP="00AA213B">
            <w:pPr>
              <w:pStyle w:val="Tabletext"/>
            </w:pPr>
            <w:r w:rsidRPr="00A05EE9">
              <w:t>section 30</w:t>
            </w:r>
            <w:r w:rsidR="00E0198C">
              <w:noBreakHyphen/>
            </w:r>
            <w:r w:rsidRPr="00A05EE9">
              <w:t>100</w:t>
            </w:r>
          </w:p>
        </w:tc>
      </w:tr>
      <w:tr w:rsidR="00AA213B" w:rsidRPr="00A05EE9" w14:paraId="7A8E9D84" w14:textId="77777777" w:rsidTr="00130B9E">
        <w:tc>
          <w:tcPr>
            <w:tcW w:w="1063" w:type="dxa"/>
            <w:shd w:val="clear" w:color="auto" w:fill="auto"/>
          </w:tcPr>
          <w:p w14:paraId="3DBE43A4" w14:textId="77777777" w:rsidR="00AA213B" w:rsidRPr="00A05EE9" w:rsidRDefault="00AA213B" w:rsidP="00AA213B">
            <w:pPr>
              <w:pStyle w:val="Tabletext"/>
            </w:pPr>
            <w:r w:rsidRPr="00A05EE9">
              <w:t>44</w:t>
            </w:r>
          </w:p>
        </w:tc>
        <w:tc>
          <w:tcPr>
            <w:tcW w:w="3917" w:type="dxa"/>
            <w:shd w:val="clear" w:color="auto" w:fill="auto"/>
          </w:tcPr>
          <w:p w14:paraId="4735B9B4" w14:textId="77777777" w:rsidR="00AA213B" w:rsidRPr="00A05EE9" w:rsidRDefault="00AA213B" w:rsidP="00AA213B">
            <w:pPr>
              <w:pStyle w:val="Tabletext"/>
            </w:pPr>
            <w:r w:rsidRPr="00A05EE9">
              <w:t>Defence organisations</w:t>
            </w:r>
          </w:p>
        </w:tc>
        <w:tc>
          <w:tcPr>
            <w:tcW w:w="2327" w:type="dxa"/>
            <w:shd w:val="clear" w:color="auto" w:fill="auto"/>
          </w:tcPr>
          <w:p w14:paraId="73220109" w14:textId="1A7A4988" w:rsidR="00AA213B" w:rsidRPr="00A05EE9" w:rsidRDefault="00AA213B" w:rsidP="00AA213B">
            <w:pPr>
              <w:pStyle w:val="Tabletext"/>
            </w:pPr>
            <w:r w:rsidRPr="00A05EE9">
              <w:t>section 30</w:t>
            </w:r>
            <w:r w:rsidR="00E0198C">
              <w:noBreakHyphen/>
            </w:r>
            <w:r w:rsidRPr="00A05EE9">
              <w:t>50</w:t>
            </w:r>
          </w:p>
        </w:tc>
      </w:tr>
      <w:tr w:rsidR="00AA213B" w:rsidRPr="00A05EE9" w14:paraId="5388DB0D" w14:textId="77777777" w:rsidTr="00130B9E">
        <w:tc>
          <w:tcPr>
            <w:tcW w:w="1063" w:type="dxa"/>
            <w:shd w:val="clear" w:color="auto" w:fill="auto"/>
          </w:tcPr>
          <w:p w14:paraId="4C3DDCD8" w14:textId="77777777" w:rsidR="00AA213B" w:rsidRPr="00A05EE9" w:rsidRDefault="00AA213B" w:rsidP="00AA213B">
            <w:pPr>
              <w:pStyle w:val="Tabletext"/>
            </w:pPr>
            <w:r w:rsidRPr="00A05EE9">
              <w:t>44AAA</w:t>
            </w:r>
          </w:p>
        </w:tc>
        <w:tc>
          <w:tcPr>
            <w:tcW w:w="3917" w:type="dxa"/>
            <w:shd w:val="clear" w:color="auto" w:fill="auto"/>
          </w:tcPr>
          <w:p w14:paraId="7C4E291A" w14:textId="77777777" w:rsidR="00AA213B" w:rsidRPr="00A05EE9" w:rsidRDefault="00AA213B" w:rsidP="00AA213B">
            <w:pPr>
              <w:pStyle w:val="Tabletext"/>
            </w:pPr>
            <w:r w:rsidRPr="00A05EE9">
              <w:t>Diplomacy Training Program Limited</w:t>
            </w:r>
          </w:p>
        </w:tc>
        <w:tc>
          <w:tcPr>
            <w:tcW w:w="2327" w:type="dxa"/>
            <w:shd w:val="clear" w:color="auto" w:fill="auto"/>
          </w:tcPr>
          <w:p w14:paraId="5D8BB418" w14:textId="77777777" w:rsidR="00AA213B" w:rsidRPr="00A05EE9" w:rsidRDefault="00AA213B" w:rsidP="00AA213B">
            <w:pPr>
              <w:pStyle w:val="Tabletext"/>
            </w:pPr>
            <w:r w:rsidRPr="00A05EE9">
              <w:t>item 9.2.21</w:t>
            </w:r>
          </w:p>
        </w:tc>
      </w:tr>
      <w:tr w:rsidR="00AA213B" w:rsidRPr="00A05EE9" w14:paraId="70717C95" w14:textId="77777777" w:rsidTr="00130B9E">
        <w:trPr>
          <w:cantSplit/>
        </w:trPr>
        <w:tc>
          <w:tcPr>
            <w:tcW w:w="1063" w:type="dxa"/>
            <w:shd w:val="clear" w:color="auto" w:fill="auto"/>
          </w:tcPr>
          <w:p w14:paraId="444875DD" w14:textId="77777777" w:rsidR="00AA213B" w:rsidRPr="00A05EE9" w:rsidRDefault="00AA213B" w:rsidP="00AA213B">
            <w:pPr>
              <w:pStyle w:val="Tabletext"/>
            </w:pPr>
            <w:r w:rsidRPr="00A05EE9">
              <w:t>44AA</w:t>
            </w:r>
          </w:p>
        </w:tc>
        <w:tc>
          <w:tcPr>
            <w:tcW w:w="3917" w:type="dxa"/>
            <w:shd w:val="clear" w:color="auto" w:fill="auto"/>
          </w:tcPr>
          <w:p w14:paraId="2ADE6798" w14:textId="77777777" w:rsidR="00AA213B" w:rsidRPr="00A05EE9" w:rsidRDefault="00AA213B" w:rsidP="00AA213B">
            <w:pPr>
              <w:pStyle w:val="Tabletext"/>
            </w:pPr>
            <w:r w:rsidRPr="00A05EE9">
              <w:t>Disaster relief—public fund for relief of people in Australia</w:t>
            </w:r>
          </w:p>
        </w:tc>
        <w:tc>
          <w:tcPr>
            <w:tcW w:w="2327" w:type="dxa"/>
            <w:shd w:val="clear" w:color="auto" w:fill="auto"/>
          </w:tcPr>
          <w:p w14:paraId="3138F08F" w14:textId="77777777" w:rsidR="00AA213B" w:rsidRPr="00A05EE9" w:rsidRDefault="00AA213B" w:rsidP="00AA213B">
            <w:pPr>
              <w:pStyle w:val="Tabletext"/>
            </w:pPr>
            <w:r w:rsidRPr="00A05EE9">
              <w:t>item 4.1.5</w:t>
            </w:r>
          </w:p>
        </w:tc>
      </w:tr>
      <w:tr w:rsidR="00AA213B" w:rsidRPr="00A05EE9" w14:paraId="672C0C02" w14:textId="77777777" w:rsidTr="00130B9E">
        <w:trPr>
          <w:cantSplit/>
        </w:trPr>
        <w:tc>
          <w:tcPr>
            <w:tcW w:w="1063" w:type="dxa"/>
            <w:shd w:val="clear" w:color="auto" w:fill="auto"/>
          </w:tcPr>
          <w:p w14:paraId="4CC549C7" w14:textId="77777777" w:rsidR="00AA213B" w:rsidRPr="00A05EE9" w:rsidRDefault="00AA213B" w:rsidP="00AA213B">
            <w:pPr>
              <w:pStyle w:val="Tabletext"/>
            </w:pPr>
            <w:r w:rsidRPr="00A05EE9">
              <w:t>44AB</w:t>
            </w:r>
          </w:p>
        </w:tc>
        <w:tc>
          <w:tcPr>
            <w:tcW w:w="3917" w:type="dxa"/>
            <w:shd w:val="clear" w:color="auto" w:fill="auto"/>
          </w:tcPr>
          <w:p w14:paraId="47AC35A1" w14:textId="77777777" w:rsidR="00AA213B" w:rsidRPr="00A05EE9" w:rsidRDefault="00AA213B" w:rsidP="00AA213B">
            <w:pPr>
              <w:pStyle w:val="Tabletext"/>
            </w:pPr>
            <w:r w:rsidRPr="00A05EE9">
              <w:t>Disaster relief—public fund for relief of people in developing countries</w:t>
            </w:r>
          </w:p>
        </w:tc>
        <w:tc>
          <w:tcPr>
            <w:tcW w:w="2327" w:type="dxa"/>
            <w:shd w:val="clear" w:color="auto" w:fill="auto"/>
          </w:tcPr>
          <w:p w14:paraId="34922F44" w14:textId="77777777" w:rsidR="00AA213B" w:rsidRPr="00A05EE9" w:rsidRDefault="00AA213B" w:rsidP="00AA213B">
            <w:pPr>
              <w:pStyle w:val="Tabletext"/>
            </w:pPr>
            <w:r w:rsidRPr="00A05EE9">
              <w:t>item 9.1.1</w:t>
            </w:r>
          </w:p>
        </w:tc>
      </w:tr>
      <w:tr w:rsidR="00AA213B" w:rsidRPr="00A05EE9" w14:paraId="0B167DD6" w14:textId="77777777" w:rsidTr="00130B9E">
        <w:tc>
          <w:tcPr>
            <w:tcW w:w="1063" w:type="dxa"/>
            <w:shd w:val="clear" w:color="auto" w:fill="auto"/>
          </w:tcPr>
          <w:p w14:paraId="1FD58D6F" w14:textId="77777777" w:rsidR="00AA213B" w:rsidRPr="00A05EE9" w:rsidRDefault="00AA213B" w:rsidP="00AA213B">
            <w:pPr>
              <w:pStyle w:val="Tabletext"/>
            </w:pPr>
            <w:r w:rsidRPr="00A05EE9">
              <w:t>44AC</w:t>
            </w:r>
          </w:p>
        </w:tc>
        <w:tc>
          <w:tcPr>
            <w:tcW w:w="3917" w:type="dxa"/>
            <w:shd w:val="clear" w:color="auto" w:fill="auto"/>
          </w:tcPr>
          <w:p w14:paraId="5E9F9398" w14:textId="77777777" w:rsidR="00AA213B" w:rsidRPr="00A05EE9" w:rsidRDefault="00AA213B" w:rsidP="00AA213B">
            <w:pPr>
              <w:pStyle w:val="Tabletext"/>
            </w:pPr>
            <w:r w:rsidRPr="00A05EE9">
              <w:t>Disaster relief—public fund for relief of people in developed countries</w:t>
            </w:r>
          </w:p>
        </w:tc>
        <w:tc>
          <w:tcPr>
            <w:tcW w:w="2327" w:type="dxa"/>
            <w:shd w:val="clear" w:color="auto" w:fill="auto"/>
          </w:tcPr>
          <w:p w14:paraId="2AEE17DF" w14:textId="77777777" w:rsidR="00AA213B" w:rsidRPr="00A05EE9" w:rsidRDefault="00AA213B" w:rsidP="00AA213B">
            <w:pPr>
              <w:pStyle w:val="Tabletext"/>
            </w:pPr>
            <w:r w:rsidRPr="00A05EE9">
              <w:t>item 9.1.2</w:t>
            </w:r>
          </w:p>
        </w:tc>
      </w:tr>
      <w:tr w:rsidR="00AA213B" w:rsidRPr="00A05EE9" w14:paraId="5F227405" w14:textId="77777777" w:rsidTr="00130B9E">
        <w:trPr>
          <w:cantSplit/>
        </w:trPr>
        <w:tc>
          <w:tcPr>
            <w:tcW w:w="1063" w:type="dxa"/>
            <w:shd w:val="clear" w:color="auto" w:fill="auto"/>
          </w:tcPr>
          <w:p w14:paraId="78E63A94" w14:textId="77777777" w:rsidR="00AA213B" w:rsidRPr="00A05EE9" w:rsidRDefault="00AA213B" w:rsidP="00AA213B">
            <w:pPr>
              <w:pStyle w:val="Tabletext"/>
            </w:pPr>
            <w:r w:rsidRPr="00A05EE9">
              <w:t>44A</w:t>
            </w:r>
          </w:p>
        </w:tc>
        <w:tc>
          <w:tcPr>
            <w:tcW w:w="3917" w:type="dxa"/>
            <w:shd w:val="clear" w:color="auto" w:fill="auto"/>
          </w:tcPr>
          <w:p w14:paraId="336236AE" w14:textId="77777777" w:rsidR="00AA213B" w:rsidRPr="00A05EE9" w:rsidRDefault="00AA213B" w:rsidP="00AA213B">
            <w:pPr>
              <w:pStyle w:val="Tabletext"/>
            </w:pPr>
            <w:r w:rsidRPr="00A05EE9">
              <w:t xml:space="preserve">Diseases—charitable institutions whose principal activity is to promote the prevention or the control of diseases in human beings </w:t>
            </w:r>
          </w:p>
        </w:tc>
        <w:tc>
          <w:tcPr>
            <w:tcW w:w="2327" w:type="dxa"/>
            <w:shd w:val="clear" w:color="auto" w:fill="auto"/>
          </w:tcPr>
          <w:p w14:paraId="59D86EE0" w14:textId="77777777" w:rsidR="00AA213B" w:rsidRPr="00A05EE9" w:rsidRDefault="00AA213B" w:rsidP="00AA213B">
            <w:pPr>
              <w:pStyle w:val="Tabletext"/>
            </w:pPr>
            <w:r w:rsidRPr="00A05EE9">
              <w:t>items 1.1.6 and 4.1.7</w:t>
            </w:r>
          </w:p>
        </w:tc>
      </w:tr>
      <w:tr w:rsidR="00AA213B" w:rsidRPr="00A05EE9" w14:paraId="0A95F739" w14:textId="77777777" w:rsidTr="00130B9E">
        <w:tc>
          <w:tcPr>
            <w:tcW w:w="1063" w:type="dxa"/>
            <w:shd w:val="clear" w:color="auto" w:fill="auto"/>
          </w:tcPr>
          <w:p w14:paraId="47C9CC31" w14:textId="77777777" w:rsidR="00AA213B" w:rsidRPr="00A05EE9" w:rsidRDefault="00AA213B" w:rsidP="00AA213B">
            <w:pPr>
              <w:pStyle w:val="Tabletext"/>
            </w:pPr>
            <w:r w:rsidRPr="00A05EE9">
              <w:t>45</w:t>
            </w:r>
          </w:p>
        </w:tc>
        <w:tc>
          <w:tcPr>
            <w:tcW w:w="3917" w:type="dxa"/>
            <w:shd w:val="clear" w:color="auto" w:fill="auto"/>
          </w:tcPr>
          <w:p w14:paraId="23AB4E9E" w14:textId="77777777" w:rsidR="00AA213B" w:rsidRPr="00A05EE9" w:rsidRDefault="00AA213B" w:rsidP="00AA213B">
            <w:pPr>
              <w:pStyle w:val="Tabletext"/>
            </w:pPr>
            <w:r w:rsidRPr="00A05EE9">
              <w:t xml:space="preserve">Diseases—institutions researching causes, prevention or cure </w:t>
            </w:r>
          </w:p>
        </w:tc>
        <w:tc>
          <w:tcPr>
            <w:tcW w:w="2327" w:type="dxa"/>
            <w:shd w:val="clear" w:color="auto" w:fill="auto"/>
          </w:tcPr>
          <w:p w14:paraId="7DF3BC91" w14:textId="77777777" w:rsidR="00AA213B" w:rsidRPr="00A05EE9" w:rsidRDefault="00AA213B" w:rsidP="00AA213B">
            <w:pPr>
              <w:pStyle w:val="Tabletext"/>
            </w:pPr>
            <w:r w:rsidRPr="00A05EE9">
              <w:t>items 1.1.4 and 1.1.5</w:t>
            </w:r>
          </w:p>
        </w:tc>
      </w:tr>
      <w:tr w:rsidR="00AA213B" w:rsidRPr="00A05EE9" w14:paraId="01B3AE08" w14:textId="77777777" w:rsidTr="00130B9E">
        <w:tc>
          <w:tcPr>
            <w:tcW w:w="1063" w:type="dxa"/>
            <w:shd w:val="clear" w:color="auto" w:fill="auto"/>
          </w:tcPr>
          <w:p w14:paraId="17009E9A" w14:textId="77777777" w:rsidR="00AA213B" w:rsidRPr="00A05EE9" w:rsidRDefault="00AA213B" w:rsidP="00AA213B">
            <w:pPr>
              <w:pStyle w:val="Tabletext"/>
            </w:pPr>
            <w:r w:rsidRPr="00A05EE9">
              <w:t>45A</w:t>
            </w:r>
          </w:p>
        </w:tc>
        <w:tc>
          <w:tcPr>
            <w:tcW w:w="3917" w:type="dxa"/>
            <w:shd w:val="clear" w:color="auto" w:fill="auto"/>
          </w:tcPr>
          <w:p w14:paraId="0DD129C1" w14:textId="77777777" w:rsidR="00AA213B" w:rsidRPr="00A05EE9" w:rsidRDefault="00AA213B" w:rsidP="00AA213B">
            <w:pPr>
              <w:pStyle w:val="Tabletext"/>
            </w:pPr>
            <w:r w:rsidRPr="00A05EE9">
              <w:t>Dymocks Children’s Charities Limited</w:t>
            </w:r>
          </w:p>
        </w:tc>
        <w:tc>
          <w:tcPr>
            <w:tcW w:w="2327" w:type="dxa"/>
            <w:shd w:val="clear" w:color="auto" w:fill="auto"/>
          </w:tcPr>
          <w:p w14:paraId="2C3B803F" w14:textId="77777777" w:rsidR="00AA213B" w:rsidRPr="00A05EE9" w:rsidRDefault="00AA213B" w:rsidP="00AA213B">
            <w:pPr>
              <w:pStyle w:val="Tabletext"/>
            </w:pPr>
            <w:r w:rsidRPr="00A05EE9">
              <w:t>item 2.2.21</w:t>
            </w:r>
          </w:p>
        </w:tc>
      </w:tr>
      <w:tr w:rsidR="00AA213B" w:rsidRPr="00A05EE9" w14:paraId="17BDE886" w14:textId="77777777" w:rsidTr="00130B9E">
        <w:tc>
          <w:tcPr>
            <w:tcW w:w="1063" w:type="dxa"/>
            <w:shd w:val="clear" w:color="auto" w:fill="auto"/>
          </w:tcPr>
          <w:p w14:paraId="652824C6" w14:textId="77777777" w:rsidR="00AA213B" w:rsidRPr="00A05EE9" w:rsidRDefault="00AA213B" w:rsidP="00AA213B">
            <w:pPr>
              <w:pStyle w:val="Tabletext"/>
            </w:pPr>
            <w:r w:rsidRPr="00A05EE9">
              <w:t>46</w:t>
            </w:r>
          </w:p>
        </w:tc>
        <w:tc>
          <w:tcPr>
            <w:tcW w:w="3917" w:type="dxa"/>
            <w:shd w:val="clear" w:color="auto" w:fill="auto"/>
          </w:tcPr>
          <w:p w14:paraId="50179ECA" w14:textId="77777777" w:rsidR="00AA213B" w:rsidRPr="00A05EE9" w:rsidRDefault="00AA213B" w:rsidP="00AA213B">
            <w:pPr>
              <w:pStyle w:val="Tabletext"/>
            </w:pPr>
            <w:r w:rsidRPr="00A05EE9">
              <w:t>Education—education bodies</w:t>
            </w:r>
          </w:p>
        </w:tc>
        <w:tc>
          <w:tcPr>
            <w:tcW w:w="2327" w:type="dxa"/>
            <w:shd w:val="clear" w:color="auto" w:fill="auto"/>
          </w:tcPr>
          <w:p w14:paraId="35339A94" w14:textId="6B913C8D" w:rsidR="00AA213B" w:rsidRPr="00A05EE9" w:rsidRDefault="00AA213B" w:rsidP="00AA213B">
            <w:pPr>
              <w:pStyle w:val="Tabletext"/>
            </w:pPr>
            <w:r w:rsidRPr="00A05EE9">
              <w:t>section 30</w:t>
            </w:r>
            <w:r w:rsidR="00E0198C">
              <w:noBreakHyphen/>
            </w:r>
            <w:r w:rsidRPr="00A05EE9">
              <w:t>25</w:t>
            </w:r>
          </w:p>
        </w:tc>
      </w:tr>
      <w:tr w:rsidR="00AA213B" w:rsidRPr="00A05EE9" w14:paraId="137D82FC" w14:textId="77777777" w:rsidTr="00130B9E">
        <w:tc>
          <w:tcPr>
            <w:tcW w:w="1063" w:type="dxa"/>
            <w:shd w:val="clear" w:color="auto" w:fill="auto"/>
          </w:tcPr>
          <w:p w14:paraId="6B8E1E77" w14:textId="77777777" w:rsidR="00AA213B" w:rsidRPr="00A05EE9" w:rsidRDefault="00AA213B" w:rsidP="00AA213B">
            <w:pPr>
              <w:pStyle w:val="Tabletext"/>
            </w:pPr>
            <w:r w:rsidRPr="00A05EE9">
              <w:t>46AA</w:t>
            </w:r>
          </w:p>
        </w:tc>
        <w:tc>
          <w:tcPr>
            <w:tcW w:w="3917" w:type="dxa"/>
            <w:shd w:val="clear" w:color="auto" w:fill="auto"/>
          </w:tcPr>
          <w:p w14:paraId="4633A780" w14:textId="77777777" w:rsidR="00AA213B" w:rsidRPr="00A05EE9" w:rsidRDefault="00AA213B" w:rsidP="00AA213B">
            <w:pPr>
              <w:pStyle w:val="Tabletext"/>
            </w:pPr>
            <w:r w:rsidRPr="00A05EE9">
              <w:t>Education—public fund for scholarships, bursaries and prizes</w:t>
            </w:r>
          </w:p>
        </w:tc>
        <w:tc>
          <w:tcPr>
            <w:tcW w:w="2327" w:type="dxa"/>
            <w:shd w:val="clear" w:color="auto" w:fill="auto"/>
          </w:tcPr>
          <w:p w14:paraId="46ADC579" w14:textId="77777777" w:rsidR="00AA213B" w:rsidRPr="00A05EE9" w:rsidRDefault="00AA213B" w:rsidP="00AA213B">
            <w:pPr>
              <w:pStyle w:val="Tabletext"/>
            </w:pPr>
            <w:r w:rsidRPr="00A05EE9">
              <w:t>item 2.1.13</w:t>
            </w:r>
          </w:p>
        </w:tc>
      </w:tr>
      <w:tr w:rsidR="00AA213B" w:rsidRPr="00A05EE9" w14:paraId="48AC1FFB" w14:textId="77777777" w:rsidTr="00130B9E">
        <w:tc>
          <w:tcPr>
            <w:tcW w:w="1063" w:type="dxa"/>
            <w:shd w:val="clear" w:color="auto" w:fill="auto"/>
          </w:tcPr>
          <w:p w14:paraId="5116B0B9" w14:textId="77777777" w:rsidR="00AA213B" w:rsidRPr="00A05EE9" w:rsidRDefault="00AA213B" w:rsidP="00AA213B">
            <w:pPr>
              <w:pStyle w:val="Tabletext"/>
            </w:pPr>
            <w:r w:rsidRPr="00A05EE9">
              <w:t>46A</w:t>
            </w:r>
          </w:p>
        </w:tc>
        <w:tc>
          <w:tcPr>
            <w:tcW w:w="3917" w:type="dxa"/>
            <w:shd w:val="clear" w:color="auto" w:fill="auto"/>
          </w:tcPr>
          <w:p w14:paraId="6E86855E" w14:textId="77777777" w:rsidR="00AA213B" w:rsidRPr="00A05EE9" w:rsidRDefault="00AA213B" w:rsidP="00AA213B">
            <w:pPr>
              <w:pStyle w:val="Tabletext"/>
            </w:pPr>
            <w:r w:rsidRPr="00A05EE9">
              <w:t>Endorsement as a deductible gift recipient</w:t>
            </w:r>
          </w:p>
        </w:tc>
        <w:tc>
          <w:tcPr>
            <w:tcW w:w="2327" w:type="dxa"/>
            <w:shd w:val="clear" w:color="auto" w:fill="auto"/>
          </w:tcPr>
          <w:p w14:paraId="39B75106" w14:textId="77533C12" w:rsidR="00AA213B" w:rsidRPr="00A05EE9" w:rsidRDefault="00AA213B" w:rsidP="00AA213B">
            <w:pPr>
              <w:pStyle w:val="Tabletext"/>
            </w:pPr>
            <w:r w:rsidRPr="00A05EE9">
              <w:t>Subdivision 30</w:t>
            </w:r>
            <w:r w:rsidR="00E0198C">
              <w:noBreakHyphen/>
            </w:r>
            <w:r w:rsidRPr="00A05EE9">
              <w:t>BA</w:t>
            </w:r>
          </w:p>
        </w:tc>
      </w:tr>
      <w:tr w:rsidR="00AA213B" w:rsidRPr="00A05EE9" w14:paraId="54CFB093" w14:textId="77777777" w:rsidTr="00130B9E">
        <w:tc>
          <w:tcPr>
            <w:tcW w:w="1063" w:type="dxa"/>
            <w:shd w:val="clear" w:color="auto" w:fill="auto"/>
          </w:tcPr>
          <w:p w14:paraId="0E53C0FF" w14:textId="77777777" w:rsidR="00AA213B" w:rsidRPr="00A05EE9" w:rsidRDefault="00AA213B" w:rsidP="00AA213B">
            <w:pPr>
              <w:pStyle w:val="Tabletext"/>
            </w:pPr>
            <w:r w:rsidRPr="00A05EE9">
              <w:t>47</w:t>
            </w:r>
          </w:p>
        </w:tc>
        <w:tc>
          <w:tcPr>
            <w:tcW w:w="3917" w:type="dxa"/>
            <w:shd w:val="clear" w:color="auto" w:fill="auto"/>
          </w:tcPr>
          <w:p w14:paraId="3E1F9DD3" w14:textId="77777777" w:rsidR="00AA213B" w:rsidRPr="00A05EE9" w:rsidRDefault="00AA213B" w:rsidP="00AA213B">
            <w:pPr>
              <w:pStyle w:val="Tabletext"/>
            </w:pPr>
            <w:r w:rsidRPr="00A05EE9">
              <w:t>Environmental organisations</w:t>
            </w:r>
          </w:p>
        </w:tc>
        <w:tc>
          <w:tcPr>
            <w:tcW w:w="2327" w:type="dxa"/>
            <w:shd w:val="clear" w:color="auto" w:fill="auto"/>
          </w:tcPr>
          <w:p w14:paraId="5DF6816A" w14:textId="2C6AAB49" w:rsidR="00AA213B" w:rsidRPr="00A05EE9" w:rsidRDefault="00AA213B" w:rsidP="00AA213B">
            <w:pPr>
              <w:pStyle w:val="Tabletext"/>
            </w:pPr>
            <w:r w:rsidRPr="00A05EE9">
              <w:t>section 30</w:t>
            </w:r>
            <w:r w:rsidR="00E0198C">
              <w:noBreakHyphen/>
            </w:r>
            <w:r w:rsidRPr="00A05EE9">
              <w:t>55</w:t>
            </w:r>
          </w:p>
        </w:tc>
      </w:tr>
      <w:tr w:rsidR="00AA213B" w:rsidRPr="00A05EE9" w14:paraId="1AE81BC0" w14:textId="77777777" w:rsidTr="00130B9E">
        <w:tc>
          <w:tcPr>
            <w:tcW w:w="1063" w:type="dxa"/>
            <w:shd w:val="clear" w:color="auto" w:fill="auto"/>
          </w:tcPr>
          <w:p w14:paraId="3EB5D4EA" w14:textId="77777777" w:rsidR="00AA213B" w:rsidRPr="00A05EE9" w:rsidRDefault="00AA213B" w:rsidP="00AA213B">
            <w:pPr>
              <w:pStyle w:val="Tabletext"/>
            </w:pPr>
            <w:r w:rsidRPr="00A05EE9">
              <w:t>48AAA</w:t>
            </w:r>
          </w:p>
        </w:tc>
        <w:tc>
          <w:tcPr>
            <w:tcW w:w="3917" w:type="dxa"/>
            <w:shd w:val="clear" w:color="auto" w:fill="auto"/>
          </w:tcPr>
          <w:p w14:paraId="60B5E2DB" w14:textId="77777777" w:rsidR="00AA213B" w:rsidRPr="00A05EE9" w:rsidRDefault="00AA213B" w:rsidP="00AA213B">
            <w:pPr>
              <w:pStyle w:val="Tabletext"/>
            </w:pPr>
            <w:r w:rsidRPr="00A05EE9">
              <w:t>Ethics Centre Limited</w:t>
            </w:r>
          </w:p>
        </w:tc>
        <w:tc>
          <w:tcPr>
            <w:tcW w:w="2327" w:type="dxa"/>
            <w:shd w:val="clear" w:color="auto" w:fill="auto"/>
          </w:tcPr>
          <w:p w14:paraId="3CCCE132" w14:textId="77777777" w:rsidR="00AA213B" w:rsidRPr="00A05EE9" w:rsidRDefault="00AA213B" w:rsidP="00AA213B">
            <w:pPr>
              <w:pStyle w:val="Tabletext"/>
            </w:pPr>
            <w:r w:rsidRPr="00A05EE9">
              <w:t>item 3.2.14</w:t>
            </w:r>
          </w:p>
        </w:tc>
      </w:tr>
      <w:tr w:rsidR="00AA213B" w:rsidRPr="00A05EE9" w14:paraId="056C92BA" w14:textId="77777777" w:rsidTr="00130B9E">
        <w:tc>
          <w:tcPr>
            <w:tcW w:w="1063" w:type="dxa"/>
            <w:shd w:val="clear" w:color="auto" w:fill="auto"/>
          </w:tcPr>
          <w:p w14:paraId="557D4D65" w14:textId="77777777" w:rsidR="00AA213B" w:rsidRPr="00A05EE9" w:rsidRDefault="00AA213B" w:rsidP="00AA213B">
            <w:pPr>
              <w:pStyle w:val="Tabletext"/>
            </w:pPr>
            <w:r w:rsidRPr="00A05EE9">
              <w:t>48AA</w:t>
            </w:r>
          </w:p>
        </w:tc>
        <w:tc>
          <w:tcPr>
            <w:tcW w:w="3917" w:type="dxa"/>
            <w:shd w:val="clear" w:color="auto" w:fill="auto"/>
          </w:tcPr>
          <w:p w14:paraId="430F01D2" w14:textId="77777777" w:rsidR="00AA213B" w:rsidRPr="00A05EE9" w:rsidRDefault="00AA213B" w:rsidP="00AA213B">
            <w:pPr>
              <w:pStyle w:val="Tabletext"/>
            </w:pPr>
            <w:r w:rsidRPr="00A05EE9">
              <w:t>Ethics education</w:t>
            </w:r>
          </w:p>
        </w:tc>
        <w:tc>
          <w:tcPr>
            <w:tcW w:w="2327" w:type="dxa"/>
            <w:shd w:val="clear" w:color="auto" w:fill="auto"/>
          </w:tcPr>
          <w:p w14:paraId="31C59EDF" w14:textId="2E3071D0" w:rsidR="00AA213B" w:rsidRPr="00A05EE9" w:rsidRDefault="00AA213B" w:rsidP="00AA213B">
            <w:pPr>
              <w:pStyle w:val="Tabletext"/>
            </w:pPr>
            <w:r w:rsidRPr="00A05EE9">
              <w:t>section 30</w:t>
            </w:r>
            <w:r w:rsidR="00E0198C">
              <w:noBreakHyphen/>
            </w:r>
            <w:r w:rsidRPr="00A05EE9">
              <w:t>25</w:t>
            </w:r>
          </w:p>
        </w:tc>
      </w:tr>
      <w:tr w:rsidR="000F0CEA" w:rsidRPr="00A05EE9" w14:paraId="490C4B19" w14:textId="77777777" w:rsidTr="00130B9E">
        <w:tc>
          <w:tcPr>
            <w:tcW w:w="1063" w:type="dxa"/>
            <w:shd w:val="clear" w:color="auto" w:fill="auto"/>
          </w:tcPr>
          <w:p w14:paraId="78510C58" w14:textId="430BCCF0" w:rsidR="000F0CEA" w:rsidRPr="00A05EE9" w:rsidRDefault="000F0CEA" w:rsidP="000F0CEA">
            <w:pPr>
              <w:pStyle w:val="Tabletext"/>
            </w:pPr>
            <w:r w:rsidRPr="00A05EE9">
              <w:t>48AB</w:t>
            </w:r>
          </w:p>
        </w:tc>
        <w:tc>
          <w:tcPr>
            <w:tcW w:w="3917" w:type="dxa"/>
            <w:shd w:val="clear" w:color="auto" w:fill="auto"/>
          </w:tcPr>
          <w:p w14:paraId="58538414" w14:textId="36C1DD11" w:rsidR="000F0CEA" w:rsidRPr="00A05EE9" w:rsidRDefault="000F0CEA" w:rsidP="000F0CEA">
            <w:pPr>
              <w:pStyle w:val="Tabletext"/>
            </w:pPr>
            <w:r w:rsidRPr="00A05EE9">
              <w:t>Ethnic Business Awards Foundation Limited</w:t>
            </w:r>
          </w:p>
        </w:tc>
        <w:tc>
          <w:tcPr>
            <w:tcW w:w="2327" w:type="dxa"/>
            <w:shd w:val="clear" w:color="auto" w:fill="auto"/>
          </w:tcPr>
          <w:p w14:paraId="16FED3B3" w14:textId="464AB2C3" w:rsidR="000F0CEA" w:rsidRPr="00A05EE9" w:rsidRDefault="000F0CEA" w:rsidP="000F0CEA">
            <w:pPr>
              <w:pStyle w:val="Tabletext"/>
            </w:pPr>
            <w:r w:rsidRPr="00A05EE9">
              <w:t>item 7.2.6</w:t>
            </w:r>
          </w:p>
        </w:tc>
      </w:tr>
      <w:tr w:rsidR="00AA213B" w:rsidRPr="00A05EE9" w14:paraId="28BA9BDC" w14:textId="77777777" w:rsidTr="00130B9E">
        <w:tc>
          <w:tcPr>
            <w:tcW w:w="1063" w:type="dxa"/>
            <w:tcBorders>
              <w:bottom w:val="single" w:sz="4" w:space="0" w:color="auto"/>
            </w:tcBorders>
            <w:shd w:val="clear" w:color="auto" w:fill="auto"/>
          </w:tcPr>
          <w:p w14:paraId="3145A883" w14:textId="77777777" w:rsidR="00AA213B" w:rsidRPr="00A05EE9" w:rsidRDefault="00AA213B" w:rsidP="00AA213B">
            <w:pPr>
              <w:pStyle w:val="Tabletext"/>
            </w:pPr>
            <w:r w:rsidRPr="00A05EE9">
              <w:t>48A</w:t>
            </w:r>
          </w:p>
        </w:tc>
        <w:tc>
          <w:tcPr>
            <w:tcW w:w="3917" w:type="dxa"/>
            <w:tcBorders>
              <w:bottom w:val="single" w:sz="4" w:space="0" w:color="auto"/>
            </w:tcBorders>
            <w:shd w:val="clear" w:color="auto" w:fill="auto"/>
          </w:tcPr>
          <w:p w14:paraId="585E733E" w14:textId="77777777" w:rsidR="00AA213B" w:rsidRPr="00A05EE9" w:rsidRDefault="00AA213B" w:rsidP="00AA213B">
            <w:pPr>
              <w:pStyle w:val="Tabletext"/>
            </w:pPr>
            <w:r w:rsidRPr="00A05EE9">
              <w:t>Family and child mediation and counselling</w:t>
            </w:r>
          </w:p>
        </w:tc>
        <w:tc>
          <w:tcPr>
            <w:tcW w:w="2327" w:type="dxa"/>
            <w:tcBorders>
              <w:bottom w:val="single" w:sz="4" w:space="0" w:color="auto"/>
            </w:tcBorders>
            <w:shd w:val="clear" w:color="auto" w:fill="auto"/>
          </w:tcPr>
          <w:p w14:paraId="3A780091" w14:textId="77777777" w:rsidR="00AA213B" w:rsidRPr="00A05EE9" w:rsidRDefault="00AA213B" w:rsidP="00AA213B">
            <w:pPr>
              <w:pStyle w:val="Tabletext"/>
            </w:pPr>
            <w:r w:rsidRPr="00A05EE9">
              <w:t>item 8.1.1</w:t>
            </w:r>
          </w:p>
        </w:tc>
      </w:tr>
      <w:tr w:rsidR="00AA213B" w:rsidRPr="00A05EE9" w14:paraId="2E7B1CA0" w14:textId="77777777" w:rsidTr="00130B9E">
        <w:tc>
          <w:tcPr>
            <w:tcW w:w="1063" w:type="dxa"/>
            <w:tcBorders>
              <w:bottom w:val="single" w:sz="4" w:space="0" w:color="auto"/>
            </w:tcBorders>
            <w:shd w:val="clear" w:color="auto" w:fill="auto"/>
          </w:tcPr>
          <w:p w14:paraId="19FA10F4" w14:textId="77777777" w:rsidR="00AA213B" w:rsidRPr="00A05EE9" w:rsidRDefault="00AA213B" w:rsidP="00AA213B">
            <w:pPr>
              <w:pStyle w:val="Tabletext"/>
            </w:pPr>
            <w:r w:rsidRPr="00A05EE9">
              <w:t>49</w:t>
            </w:r>
          </w:p>
        </w:tc>
        <w:tc>
          <w:tcPr>
            <w:tcW w:w="3917" w:type="dxa"/>
            <w:tcBorders>
              <w:bottom w:val="single" w:sz="4" w:space="0" w:color="auto"/>
            </w:tcBorders>
            <w:shd w:val="clear" w:color="auto" w:fill="auto"/>
          </w:tcPr>
          <w:p w14:paraId="296925CD" w14:textId="77777777" w:rsidR="00AA213B" w:rsidRPr="00A05EE9" w:rsidRDefault="00AA213B" w:rsidP="00AA213B">
            <w:pPr>
              <w:pStyle w:val="Tabletext"/>
            </w:pPr>
            <w:r w:rsidRPr="00A05EE9">
              <w:t xml:space="preserve">Family organisations </w:t>
            </w:r>
          </w:p>
        </w:tc>
        <w:tc>
          <w:tcPr>
            <w:tcW w:w="2327" w:type="dxa"/>
            <w:tcBorders>
              <w:bottom w:val="single" w:sz="4" w:space="0" w:color="auto"/>
            </w:tcBorders>
            <w:shd w:val="clear" w:color="auto" w:fill="auto"/>
          </w:tcPr>
          <w:p w14:paraId="41DBF60D" w14:textId="579BBE9E" w:rsidR="00AA213B" w:rsidRPr="00A05EE9" w:rsidRDefault="00AA213B" w:rsidP="00AA213B">
            <w:pPr>
              <w:pStyle w:val="Tabletext"/>
            </w:pPr>
            <w:r w:rsidRPr="00A05EE9">
              <w:t>section 30</w:t>
            </w:r>
            <w:r w:rsidR="00E0198C">
              <w:noBreakHyphen/>
            </w:r>
            <w:r w:rsidRPr="00A05EE9">
              <w:t>70</w:t>
            </w:r>
          </w:p>
        </w:tc>
      </w:tr>
      <w:tr w:rsidR="00AA213B" w:rsidRPr="00A05EE9" w14:paraId="6A2583A0" w14:textId="77777777" w:rsidTr="00130B9E">
        <w:tc>
          <w:tcPr>
            <w:tcW w:w="1063" w:type="dxa"/>
            <w:tcBorders>
              <w:top w:val="single" w:sz="4" w:space="0" w:color="auto"/>
            </w:tcBorders>
            <w:shd w:val="clear" w:color="auto" w:fill="auto"/>
          </w:tcPr>
          <w:p w14:paraId="4406000A" w14:textId="77777777" w:rsidR="00AA213B" w:rsidRPr="00A05EE9" w:rsidRDefault="00AA213B" w:rsidP="00AA213B">
            <w:pPr>
              <w:pStyle w:val="Tabletext"/>
            </w:pPr>
            <w:r w:rsidRPr="00A05EE9">
              <w:t>49B</w:t>
            </w:r>
          </w:p>
        </w:tc>
        <w:tc>
          <w:tcPr>
            <w:tcW w:w="3917" w:type="dxa"/>
            <w:tcBorders>
              <w:top w:val="single" w:sz="4" w:space="0" w:color="auto"/>
            </w:tcBorders>
            <w:shd w:val="clear" w:color="auto" w:fill="auto"/>
          </w:tcPr>
          <w:p w14:paraId="353C5846" w14:textId="77777777" w:rsidR="00AA213B" w:rsidRPr="00A05EE9" w:rsidRDefault="00AA213B" w:rsidP="00AA213B">
            <w:pPr>
              <w:pStyle w:val="Tabletext"/>
            </w:pPr>
            <w:r w:rsidRPr="00A05EE9">
              <w:t>Fire and emergency services</w:t>
            </w:r>
          </w:p>
        </w:tc>
        <w:tc>
          <w:tcPr>
            <w:tcW w:w="2327" w:type="dxa"/>
            <w:tcBorders>
              <w:top w:val="single" w:sz="4" w:space="0" w:color="auto"/>
            </w:tcBorders>
            <w:shd w:val="clear" w:color="auto" w:fill="auto"/>
          </w:tcPr>
          <w:p w14:paraId="67134AB2" w14:textId="6B26C0FE" w:rsidR="00AA213B" w:rsidRPr="00A05EE9" w:rsidRDefault="00AA213B" w:rsidP="00AA213B">
            <w:pPr>
              <w:pStyle w:val="Tabletext"/>
            </w:pPr>
            <w:r w:rsidRPr="00A05EE9">
              <w:t>section 30</w:t>
            </w:r>
            <w:r w:rsidR="00E0198C">
              <w:noBreakHyphen/>
            </w:r>
            <w:r w:rsidRPr="00A05EE9">
              <w:t>102</w:t>
            </w:r>
          </w:p>
        </w:tc>
      </w:tr>
      <w:tr w:rsidR="00AA213B" w:rsidRPr="00A05EE9" w14:paraId="1DFB1298" w14:textId="77777777" w:rsidTr="00130B9E">
        <w:tc>
          <w:tcPr>
            <w:tcW w:w="1063" w:type="dxa"/>
            <w:tcBorders>
              <w:top w:val="single" w:sz="4" w:space="0" w:color="auto"/>
              <w:bottom w:val="single" w:sz="4" w:space="0" w:color="auto"/>
            </w:tcBorders>
            <w:shd w:val="clear" w:color="auto" w:fill="auto"/>
          </w:tcPr>
          <w:p w14:paraId="3C377FB8" w14:textId="77777777" w:rsidR="00AA213B" w:rsidRPr="00A05EE9" w:rsidRDefault="00AA213B" w:rsidP="00AA213B">
            <w:pPr>
              <w:pStyle w:val="Tabletext"/>
            </w:pPr>
            <w:r w:rsidRPr="00A05EE9">
              <w:t>49C</w:t>
            </w:r>
          </w:p>
        </w:tc>
        <w:tc>
          <w:tcPr>
            <w:tcW w:w="3917" w:type="dxa"/>
            <w:tcBorders>
              <w:top w:val="single" w:sz="4" w:space="0" w:color="auto"/>
              <w:bottom w:val="single" w:sz="4" w:space="0" w:color="auto"/>
            </w:tcBorders>
            <w:shd w:val="clear" w:color="auto" w:fill="auto"/>
          </w:tcPr>
          <w:p w14:paraId="382B9394" w14:textId="77777777" w:rsidR="00AA213B" w:rsidRPr="00A05EE9" w:rsidRDefault="00AA213B" w:rsidP="00AA213B">
            <w:pPr>
              <w:pStyle w:val="Tabletext"/>
            </w:pPr>
            <w:r w:rsidRPr="00A05EE9">
              <w:t>Foundation 1901 Limited</w:t>
            </w:r>
          </w:p>
        </w:tc>
        <w:tc>
          <w:tcPr>
            <w:tcW w:w="2327" w:type="dxa"/>
            <w:tcBorders>
              <w:top w:val="single" w:sz="4" w:space="0" w:color="auto"/>
              <w:bottom w:val="single" w:sz="4" w:space="0" w:color="auto"/>
            </w:tcBorders>
            <w:shd w:val="clear" w:color="auto" w:fill="auto"/>
          </w:tcPr>
          <w:p w14:paraId="7AC97785" w14:textId="77777777" w:rsidR="00AA213B" w:rsidRPr="00A05EE9" w:rsidRDefault="00AA213B" w:rsidP="00AA213B">
            <w:pPr>
              <w:pStyle w:val="Tabletext"/>
            </w:pPr>
            <w:r w:rsidRPr="00A05EE9">
              <w:t>item 13.2.23</w:t>
            </w:r>
          </w:p>
        </w:tc>
      </w:tr>
      <w:tr w:rsidR="00AA213B" w:rsidRPr="00A05EE9" w14:paraId="2A409892" w14:textId="77777777" w:rsidTr="00130B9E">
        <w:tblPrEx>
          <w:tblBorders>
            <w:top w:val="none" w:sz="0" w:space="0" w:color="auto"/>
            <w:bottom w:val="none" w:sz="0" w:space="0" w:color="auto"/>
            <w:insideH w:val="none" w:sz="0" w:space="0" w:color="auto"/>
          </w:tblBorders>
          <w:tblLook w:val="0020" w:firstRow="1" w:lastRow="0" w:firstColumn="0" w:lastColumn="0" w:noHBand="0" w:noVBand="0"/>
        </w:tblPrEx>
        <w:tc>
          <w:tcPr>
            <w:tcW w:w="1063" w:type="dxa"/>
            <w:tcBorders>
              <w:top w:val="single" w:sz="4" w:space="0" w:color="auto"/>
              <w:bottom w:val="single" w:sz="4" w:space="0" w:color="auto"/>
            </w:tcBorders>
            <w:shd w:val="clear" w:color="auto" w:fill="auto"/>
          </w:tcPr>
          <w:p w14:paraId="44050CA3" w14:textId="77777777" w:rsidR="00AA213B" w:rsidRPr="00A05EE9" w:rsidRDefault="00AA213B" w:rsidP="00AA213B">
            <w:pPr>
              <w:pStyle w:val="Tabletext"/>
            </w:pPr>
            <w:r w:rsidRPr="00A05EE9">
              <w:t>49D</w:t>
            </w:r>
          </w:p>
        </w:tc>
        <w:tc>
          <w:tcPr>
            <w:tcW w:w="3917" w:type="dxa"/>
            <w:tcBorders>
              <w:top w:val="single" w:sz="4" w:space="0" w:color="auto"/>
              <w:bottom w:val="single" w:sz="4" w:space="0" w:color="auto"/>
            </w:tcBorders>
            <w:shd w:val="clear" w:color="auto" w:fill="auto"/>
          </w:tcPr>
          <w:p w14:paraId="10C2A4A1" w14:textId="77777777" w:rsidR="00AA213B" w:rsidRPr="00A05EE9" w:rsidRDefault="00AA213B" w:rsidP="00AA213B">
            <w:pPr>
              <w:pStyle w:val="Tabletext"/>
            </w:pPr>
            <w:r w:rsidRPr="00A05EE9">
              <w:t>Foundation Broken Hill Limited</w:t>
            </w:r>
          </w:p>
        </w:tc>
        <w:tc>
          <w:tcPr>
            <w:tcW w:w="2327" w:type="dxa"/>
            <w:tcBorders>
              <w:top w:val="single" w:sz="4" w:space="0" w:color="auto"/>
              <w:bottom w:val="single" w:sz="4" w:space="0" w:color="auto"/>
            </w:tcBorders>
            <w:shd w:val="clear" w:color="auto" w:fill="auto"/>
          </w:tcPr>
          <w:p w14:paraId="16327F0B" w14:textId="77777777" w:rsidR="00AA213B" w:rsidRPr="00A05EE9" w:rsidRDefault="00AA213B" w:rsidP="00AA213B">
            <w:pPr>
              <w:pStyle w:val="Tabletext"/>
            </w:pPr>
            <w:r w:rsidRPr="00A05EE9">
              <w:t>item 11.2.13</w:t>
            </w:r>
          </w:p>
        </w:tc>
      </w:tr>
      <w:tr w:rsidR="00DF1AE8" w:rsidRPr="00A05EE9" w14:paraId="7888404C" w14:textId="77777777" w:rsidTr="00130B9E">
        <w:tblPrEx>
          <w:tblBorders>
            <w:top w:val="none" w:sz="0" w:space="0" w:color="auto"/>
            <w:bottom w:val="none" w:sz="0" w:space="0" w:color="auto"/>
            <w:insideH w:val="none" w:sz="0" w:space="0" w:color="auto"/>
          </w:tblBorders>
          <w:tblLook w:val="0020" w:firstRow="1" w:lastRow="0" w:firstColumn="0" w:lastColumn="0" w:noHBand="0" w:noVBand="0"/>
        </w:tblPrEx>
        <w:tc>
          <w:tcPr>
            <w:tcW w:w="1063" w:type="dxa"/>
            <w:tcBorders>
              <w:top w:val="single" w:sz="4" w:space="0" w:color="auto"/>
              <w:bottom w:val="single" w:sz="4" w:space="0" w:color="auto"/>
            </w:tcBorders>
            <w:shd w:val="clear" w:color="auto" w:fill="auto"/>
          </w:tcPr>
          <w:p w14:paraId="1D984185" w14:textId="737E6556" w:rsidR="00DF1AE8" w:rsidRPr="00A05EE9" w:rsidRDefault="00DF1AE8" w:rsidP="00DF1AE8">
            <w:pPr>
              <w:pStyle w:val="Tabletext"/>
            </w:pPr>
            <w:r w:rsidRPr="001D517F">
              <w:t>49E</w:t>
            </w:r>
          </w:p>
        </w:tc>
        <w:tc>
          <w:tcPr>
            <w:tcW w:w="3917" w:type="dxa"/>
            <w:tcBorders>
              <w:top w:val="single" w:sz="4" w:space="0" w:color="auto"/>
              <w:bottom w:val="single" w:sz="4" w:space="0" w:color="auto"/>
            </w:tcBorders>
            <w:shd w:val="clear" w:color="auto" w:fill="auto"/>
          </w:tcPr>
          <w:p w14:paraId="75165AF6" w14:textId="53028DC6" w:rsidR="00DF1AE8" w:rsidRPr="00A05EE9" w:rsidRDefault="00DF1AE8" w:rsidP="00DF1AE8">
            <w:pPr>
              <w:pStyle w:val="Tabletext"/>
            </w:pPr>
            <w:r w:rsidRPr="001D517F">
              <w:t>Foundation for Alcohol Research and Education Limited</w:t>
            </w:r>
          </w:p>
        </w:tc>
        <w:tc>
          <w:tcPr>
            <w:tcW w:w="2327" w:type="dxa"/>
            <w:tcBorders>
              <w:top w:val="single" w:sz="4" w:space="0" w:color="auto"/>
              <w:bottom w:val="single" w:sz="4" w:space="0" w:color="auto"/>
            </w:tcBorders>
            <w:shd w:val="clear" w:color="auto" w:fill="auto"/>
          </w:tcPr>
          <w:p w14:paraId="75AC92CA" w14:textId="2405D6BF" w:rsidR="00DF1AE8" w:rsidRPr="00A05EE9" w:rsidRDefault="00DF1AE8" w:rsidP="00DF1AE8">
            <w:pPr>
              <w:pStyle w:val="Tabletext"/>
            </w:pPr>
            <w:r w:rsidRPr="001D517F">
              <w:t>item 4.2.26</w:t>
            </w:r>
          </w:p>
        </w:tc>
      </w:tr>
      <w:tr w:rsidR="00DF1AE8" w:rsidRPr="00A05EE9" w14:paraId="6A4A17DB" w14:textId="77777777" w:rsidTr="00130B9E">
        <w:tc>
          <w:tcPr>
            <w:tcW w:w="1063" w:type="dxa"/>
            <w:tcBorders>
              <w:top w:val="single" w:sz="4" w:space="0" w:color="auto"/>
            </w:tcBorders>
            <w:shd w:val="clear" w:color="auto" w:fill="auto"/>
          </w:tcPr>
          <w:p w14:paraId="0B29EF23" w14:textId="77777777" w:rsidR="00DF1AE8" w:rsidRPr="00A05EE9" w:rsidRDefault="00DF1AE8" w:rsidP="00DF1AE8">
            <w:pPr>
              <w:pStyle w:val="Tabletext"/>
            </w:pPr>
            <w:r w:rsidRPr="00A05EE9">
              <w:t>50</w:t>
            </w:r>
          </w:p>
        </w:tc>
        <w:tc>
          <w:tcPr>
            <w:tcW w:w="3917" w:type="dxa"/>
            <w:tcBorders>
              <w:top w:val="single" w:sz="4" w:space="0" w:color="auto"/>
            </w:tcBorders>
            <w:shd w:val="clear" w:color="auto" w:fill="auto"/>
          </w:tcPr>
          <w:p w14:paraId="62C7B9E0" w14:textId="77777777" w:rsidR="00DF1AE8" w:rsidRPr="00A05EE9" w:rsidRDefault="00DF1AE8" w:rsidP="00DF1AE8">
            <w:pPr>
              <w:pStyle w:val="Tabletext"/>
            </w:pPr>
            <w:r w:rsidRPr="00A05EE9">
              <w:t>Foundation for Development Cooperation Ltd</w:t>
            </w:r>
          </w:p>
        </w:tc>
        <w:tc>
          <w:tcPr>
            <w:tcW w:w="2327" w:type="dxa"/>
            <w:tcBorders>
              <w:top w:val="single" w:sz="4" w:space="0" w:color="auto"/>
            </w:tcBorders>
            <w:shd w:val="clear" w:color="auto" w:fill="auto"/>
          </w:tcPr>
          <w:p w14:paraId="2332AE01" w14:textId="77777777" w:rsidR="00DF1AE8" w:rsidRPr="00A05EE9" w:rsidRDefault="00DF1AE8" w:rsidP="00DF1AE8">
            <w:pPr>
              <w:pStyle w:val="Tabletext"/>
            </w:pPr>
            <w:r w:rsidRPr="00A05EE9">
              <w:t>item 9.2.3</w:t>
            </w:r>
          </w:p>
        </w:tc>
      </w:tr>
      <w:tr w:rsidR="00DF1AE8" w:rsidRPr="00A05EE9" w14:paraId="06C4C2B6" w14:textId="77777777" w:rsidTr="00130B9E">
        <w:tc>
          <w:tcPr>
            <w:tcW w:w="1063" w:type="dxa"/>
            <w:shd w:val="clear" w:color="auto" w:fill="auto"/>
          </w:tcPr>
          <w:p w14:paraId="37820EF1" w14:textId="77777777" w:rsidR="00DF1AE8" w:rsidRPr="00A05EE9" w:rsidRDefault="00DF1AE8" w:rsidP="00DF1AE8">
            <w:pPr>
              <w:pStyle w:val="Tabletext"/>
            </w:pPr>
            <w:r w:rsidRPr="00A05EE9">
              <w:t>50B</w:t>
            </w:r>
          </w:p>
        </w:tc>
        <w:tc>
          <w:tcPr>
            <w:tcW w:w="3917" w:type="dxa"/>
            <w:shd w:val="clear" w:color="auto" w:fill="auto"/>
          </w:tcPr>
          <w:p w14:paraId="1383F9FD" w14:textId="77777777" w:rsidR="00DF1AE8" w:rsidRPr="00A05EE9" w:rsidRDefault="00DF1AE8" w:rsidP="00DF1AE8">
            <w:pPr>
              <w:pStyle w:val="Tabletext"/>
            </w:pPr>
            <w:r w:rsidRPr="00A05EE9">
              <w:t>Foundation for Rural and Regional Renewal Public Fund</w:t>
            </w:r>
          </w:p>
        </w:tc>
        <w:tc>
          <w:tcPr>
            <w:tcW w:w="2327" w:type="dxa"/>
            <w:shd w:val="clear" w:color="auto" w:fill="auto"/>
          </w:tcPr>
          <w:p w14:paraId="491A087F" w14:textId="77777777" w:rsidR="00DF1AE8" w:rsidRPr="00A05EE9" w:rsidRDefault="00DF1AE8" w:rsidP="00DF1AE8">
            <w:pPr>
              <w:pStyle w:val="Tabletext"/>
            </w:pPr>
            <w:r w:rsidRPr="00A05EE9">
              <w:t>item 13.2.2</w:t>
            </w:r>
          </w:p>
        </w:tc>
      </w:tr>
      <w:tr w:rsidR="00DF1AE8" w:rsidRPr="00A05EE9" w14:paraId="7D8F2F01" w14:textId="77777777" w:rsidTr="00130B9E">
        <w:tc>
          <w:tcPr>
            <w:tcW w:w="1063" w:type="dxa"/>
            <w:shd w:val="clear" w:color="auto" w:fill="auto"/>
          </w:tcPr>
          <w:p w14:paraId="456E7A09" w14:textId="77777777" w:rsidR="00DF1AE8" w:rsidRPr="00A05EE9" w:rsidRDefault="00DF1AE8" w:rsidP="00DF1AE8">
            <w:pPr>
              <w:pStyle w:val="Tabletext"/>
            </w:pPr>
            <w:r w:rsidRPr="00A05EE9">
              <w:t>50C</w:t>
            </w:r>
          </w:p>
        </w:tc>
        <w:tc>
          <w:tcPr>
            <w:tcW w:w="3917" w:type="dxa"/>
            <w:shd w:val="clear" w:color="auto" w:fill="auto"/>
          </w:tcPr>
          <w:p w14:paraId="3A4C94C5" w14:textId="77777777" w:rsidR="00DF1AE8" w:rsidRPr="00A05EE9" w:rsidRDefault="00DF1AE8" w:rsidP="00DF1AE8">
            <w:pPr>
              <w:pStyle w:val="Tabletext"/>
            </w:pPr>
            <w:r w:rsidRPr="00A05EE9">
              <w:t>Foundation for Young Australians</w:t>
            </w:r>
          </w:p>
        </w:tc>
        <w:tc>
          <w:tcPr>
            <w:tcW w:w="2327" w:type="dxa"/>
            <w:shd w:val="clear" w:color="auto" w:fill="auto"/>
          </w:tcPr>
          <w:p w14:paraId="26F419D1" w14:textId="77777777" w:rsidR="00DF1AE8" w:rsidRPr="00A05EE9" w:rsidRDefault="00DF1AE8" w:rsidP="00DF1AE8">
            <w:pPr>
              <w:pStyle w:val="Tabletext"/>
            </w:pPr>
            <w:r w:rsidRPr="00A05EE9">
              <w:t>item 11.2.8</w:t>
            </w:r>
          </w:p>
        </w:tc>
      </w:tr>
      <w:tr w:rsidR="00DF1AE8" w:rsidRPr="00A05EE9" w14:paraId="6B38F205" w14:textId="77777777" w:rsidTr="00130B9E">
        <w:tc>
          <w:tcPr>
            <w:tcW w:w="1063" w:type="dxa"/>
            <w:shd w:val="clear" w:color="auto" w:fill="auto"/>
          </w:tcPr>
          <w:p w14:paraId="790B2F86" w14:textId="77777777" w:rsidR="00DF1AE8" w:rsidRPr="00A05EE9" w:rsidRDefault="00DF1AE8" w:rsidP="00DF1AE8">
            <w:pPr>
              <w:pStyle w:val="Tabletext"/>
            </w:pPr>
            <w:r w:rsidRPr="00A05EE9">
              <w:t>50D</w:t>
            </w:r>
          </w:p>
        </w:tc>
        <w:tc>
          <w:tcPr>
            <w:tcW w:w="3917" w:type="dxa"/>
            <w:shd w:val="clear" w:color="auto" w:fill="auto"/>
          </w:tcPr>
          <w:p w14:paraId="3D2B12C1" w14:textId="77777777" w:rsidR="00DF1AE8" w:rsidRPr="00A05EE9" w:rsidRDefault="00DF1AE8" w:rsidP="00DF1AE8">
            <w:pPr>
              <w:pStyle w:val="Tabletext"/>
            </w:pPr>
            <w:r w:rsidRPr="00A05EE9">
              <w:t>Friends of Myall Creek Memorial Incorporated</w:t>
            </w:r>
          </w:p>
        </w:tc>
        <w:tc>
          <w:tcPr>
            <w:tcW w:w="2327" w:type="dxa"/>
            <w:shd w:val="clear" w:color="auto" w:fill="auto"/>
          </w:tcPr>
          <w:p w14:paraId="387B3F52" w14:textId="77777777" w:rsidR="00DF1AE8" w:rsidRPr="00A05EE9" w:rsidRDefault="00DF1AE8" w:rsidP="00DF1AE8">
            <w:pPr>
              <w:pStyle w:val="Tabletext"/>
            </w:pPr>
            <w:r w:rsidRPr="00A05EE9">
              <w:t>item 13.2.25</w:t>
            </w:r>
          </w:p>
        </w:tc>
      </w:tr>
      <w:tr w:rsidR="00DF1AE8" w:rsidRPr="00A05EE9" w14:paraId="27ACA590" w14:textId="77777777" w:rsidTr="00130B9E">
        <w:trPr>
          <w:cantSplit/>
        </w:trPr>
        <w:tc>
          <w:tcPr>
            <w:tcW w:w="1063" w:type="dxa"/>
            <w:shd w:val="clear" w:color="auto" w:fill="auto"/>
          </w:tcPr>
          <w:p w14:paraId="02A9A3BB" w14:textId="77777777" w:rsidR="00DF1AE8" w:rsidRPr="00A05EE9" w:rsidRDefault="00DF1AE8" w:rsidP="00DF1AE8">
            <w:pPr>
              <w:pStyle w:val="Tabletext"/>
            </w:pPr>
            <w:r w:rsidRPr="00A05EE9">
              <w:t>51</w:t>
            </w:r>
          </w:p>
        </w:tc>
        <w:tc>
          <w:tcPr>
            <w:tcW w:w="3917" w:type="dxa"/>
            <w:shd w:val="clear" w:color="auto" w:fill="auto"/>
          </w:tcPr>
          <w:p w14:paraId="40FADE6D" w14:textId="77777777" w:rsidR="00DF1AE8" w:rsidRPr="00A05EE9" w:rsidRDefault="00DF1AE8" w:rsidP="00DF1AE8">
            <w:pPr>
              <w:pStyle w:val="Tabletext"/>
            </w:pPr>
            <w:r w:rsidRPr="00A05EE9">
              <w:t>Friends of the Duke of Edinburgh’s Award in Australia Incorporated</w:t>
            </w:r>
          </w:p>
        </w:tc>
        <w:tc>
          <w:tcPr>
            <w:tcW w:w="2327" w:type="dxa"/>
            <w:shd w:val="clear" w:color="auto" w:fill="auto"/>
          </w:tcPr>
          <w:p w14:paraId="7333DCDB" w14:textId="77777777" w:rsidR="00DF1AE8" w:rsidRPr="00A05EE9" w:rsidRDefault="00DF1AE8" w:rsidP="00DF1AE8">
            <w:pPr>
              <w:pStyle w:val="Tabletext"/>
            </w:pPr>
            <w:r w:rsidRPr="00A05EE9">
              <w:t>item 11.2.2</w:t>
            </w:r>
          </w:p>
        </w:tc>
      </w:tr>
      <w:tr w:rsidR="00DF1AE8" w:rsidRPr="00A05EE9" w14:paraId="09A4F3B7" w14:textId="77777777" w:rsidTr="00130B9E">
        <w:trPr>
          <w:cantSplit/>
        </w:trPr>
        <w:tc>
          <w:tcPr>
            <w:tcW w:w="1063" w:type="dxa"/>
            <w:shd w:val="clear" w:color="auto" w:fill="auto"/>
          </w:tcPr>
          <w:p w14:paraId="25583D49" w14:textId="77777777" w:rsidR="00DF1AE8" w:rsidRPr="00A05EE9" w:rsidRDefault="00DF1AE8" w:rsidP="00DF1AE8">
            <w:pPr>
              <w:pStyle w:val="Tabletext"/>
            </w:pPr>
            <w:r w:rsidRPr="00A05EE9">
              <w:t>51AA</w:t>
            </w:r>
          </w:p>
        </w:tc>
        <w:tc>
          <w:tcPr>
            <w:tcW w:w="3917" w:type="dxa"/>
            <w:shd w:val="clear" w:color="auto" w:fill="auto"/>
          </w:tcPr>
          <w:p w14:paraId="4533E74C" w14:textId="0B502B7E" w:rsidR="00DF1AE8" w:rsidRPr="00A05EE9" w:rsidRDefault="00DF1AE8" w:rsidP="00DF1AE8">
            <w:pPr>
              <w:pStyle w:val="Tabletext"/>
            </w:pPr>
            <w:r w:rsidRPr="00A05EE9">
              <w:t>Fund</w:t>
            </w:r>
            <w:r w:rsidR="00E0198C">
              <w:noBreakHyphen/>
            </w:r>
            <w:r w:rsidRPr="00A05EE9">
              <w:t>raising events—contributions</w:t>
            </w:r>
          </w:p>
        </w:tc>
        <w:tc>
          <w:tcPr>
            <w:tcW w:w="2327" w:type="dxa"/>
            <w:shd w:val="clear" w:color="auto" w:fill="auto"/>
          </w:tcPr>
          <w:p w14:paraId="733D16EA" w14:textId="4B477977" w:rsidR="00DF1AE8" w:rsidRPr="00A05EE9" w:rsidRDefault="00DF1AE8" w:rsidP="00DF1AE8">
            <w:pPr>
              <w:pStyle w:val="Tabletext"/>
            </w:pPr>
            <w:r w:rsidRPr="00A05EE9">
              <w:t>items 7 and 8 of the table in section 30</w:t>
            </w:r>
            <w:r w:rsidR="00E0198C">
              <w:noBreakHyphen/>
            </w:r>
            <w:r w:rsidRPr="00A05EE9">
              <w:t>15</w:t>
            </w:r>
          </w:p>
        </w:tc>
      </w:tr>
      <w:tr w:rsidR="00DF1AE8" w:rsidRPr="00A05EE9" w14:paraId="7A5FB35C" w14:textId="77777777" w:rsidTr="00130B9E">
        <w:tc>
          <w:tcPr>
            <w:tcW w:w="1063" w:type="dxa"/>
            <w:shd w:val="clear" w:color="auto" w:fill="auto"/>
          </w:tcPr>
          <w:p w14:paraId="18266BC1" w14:textId="77777777" w:rsidR="00DF1AE8" w:rsidRPr="00A05EE9" w:rsidRDefault="00DF1AE8" w:rsidP="00DF1AE8">
            <w:pPr>
              <w:pStyle w:val="Tabletext"/>
            </w:pPr>
            <w:r w:rsidRPr="00A05EE9">
              <w:t>51A</w:t>
            </w:r>
          </w:p>
        </w:tc>
        <w:tc>
          <w:tcPr>
            <w:tcW w:w="3917" w:type="dxa"/>
            <w:shd w:val="clear" w:color="auto" w:fill="auto"/>
          </w:tcPr>
          <w:p w14:paraId="15008E67" w14:textId="77777777" w:rsidR="00DF1AE8" w:rsidRPr="00A05EE9" w:rsidRDefault="00DF1AE8" w:rsidP="00DF1AE8">
            <w:pPr>
              <w:pStyle w:val="Tabletext"/>
            </w:pPr>
            <w:r w:rsidRPr="00A05EE9">
              <w:t>General Sir John Monash Foundation</w:t>
            </w:r>
          </w:p>
        </w:tc>
        <w:tc>
          <w:tcPr>
            <w:tcW w:w="2327" w:type="dxa"/>
            <w:shd w:val="clear" w:color="auto" w:fill="auto"/>
          </w:tcPr>
          <w:p w14:paraId="5163BD3D" w14:textId="77777777" w:rsidR="00DF1AE8" w:rsidRPr="00A05EE9" w:rsidRDefault="00DF1AE8" w:rsidP="00DF1AE8">
            <w:pPr>
              <w:pStyle w:val="Tabletext"/>
            </w:pPr>
            <w:r w:rsidRPr="00A05EE9">
              <w:t>item 2.2.27</w:t>
            </w:r>
          </w:p>
        </w:tc>
      </w:tr>
      <w:tr w:rsidR="00DF1AE8" w:rsidRPr="00A05EE9" w14:paraId="188DDF7A" w14:textId="77777777" w:rsidTr="00130B9E">
        <w:tc>
          <w:tcPr>
            <w:tcW w:w="1063" w:type="dxa"/>
            <w:tcBorders>
              <w:bottom w:val="single" w:sz="4" w:space="0" w:color="auto"/>
            </w:tcBorders>
            <w:shd w:val="clear" w:color="auto" w:fill="auto"/>
          </w:tcPr>
          <w:p w14:paraId="4470C755" w14:textId="77777777" w:rsidR="00DF1AE8" w:rsidRPr="00A05EE9" w:rsidRDefault="00DF1AE8" w:rsidP="00DF1AE8">
            <w:pPr>
              <w:pStyle w:val="Tabletext"/>
            </w:pPr>
            <w:r w:rsidRPr="00A05EE9">
              <w:t>52</w:t>
            </w:r>
          </w:p>
        </w:tc>
        <w:tc>
          <w:tcPr>
            <w:tcW w:w="3917" w:type="dxa"/>
            <w:tcBorders>
              <w:bottom w:val="single" w:sz="4" w:space="0" w:color="auto"/>
            </w:tcBorders>
            <w:shd w:val="clear" w:color="auto" w:fill="auto"/>
          </w:tcPr>
          <w:p w14:paraId="359BEBE9" w14:textId="77777777" w:rsidR="00DF1AE8" w:rsidRPr="00A05EE9" w:rsidRDefault="00DF1AE8" w:rsidP="00DF1AE8">
            <w:pPr>
              <w:pStyle w:val="Tabletext"/>
            </w:pPr>
            <w:r w:rsidRPr="00A05EE9">
              <w:t>Global Foundation</w:t>
            </w:r>
          </w:p>
        </w:tc>
        <w:tc>
          <w:tcPr>
            <w:tcW w:w="2327" w:type="dxa"/>
            <w:tcBorders>
              <w:bottom w:val="single" w:sz="4" w:space="0" w:color="auto"/>
            </w:tcBorders>
            <w:shd w:val="clear" w:color="auto" w:fill="auto"/>
          </w:tcPr>
          <w:p w14:paraId="39B60FEE" w14:textId="77777777" w:rsidR="00DF1AE8" w:rsidRPr="00A05EE9" w:rsidRDefault="00DF1AE8" w:rsidP="00DF1AE8">
            <w:pPr>
              <w:pStyle w:val="Tabletext"/>
            </w:pPr>
            <w:r w:rsidRPr="00A05EE9">
              <w:t>item 9.2.8</w:t>
            </w:r>
          </w:p>
        </w:tc>
      </w:tr>
      <w:tr w:rsidR="00DF1AE8" w:rsidRPr="00A05EE9" w14:paraId="570FA85F" w14:textId="77777777" w:rsidTr="00130B9E">
        <w:tblPrEx>
          <w:tblBorders>
            <w:top w:val="none" w:sz="0" w:space="0" w:color="auto"/>
            <w:bottom w:val="none" w:sz="0" w:space="0" w:color="auto"/>
            <w:insideH w:val="none" w:sz="0" w:space="0" w:color="auto"/>
          </w:tblBorders>
          <w:tblLook w:val="0020" w:firstRow="1" w:lastRow="0" w:firstColumn="0" w:lastColumn="0" w:noHBand="0" w:noVBand="0"/>
        </w:tblPrEx>
        <w:tc>
          <w:tcPr>
            <w:tcW w:w="1063" w:type="dxa"/>
            <w:tcBorders>
              <w:top w:val="single" w:sz="4" w:space="0" w:color="auto"/>
              <w:bottom w:val="single" w:sz="4" w:space="0" w:color="auto"/>
            </w:tcBorders>
            <w:shd w:val="clear" w:color="auto" w:fill="auto"/>
          </w:tcPr>
          <w:p w14:paraId="15C2FFC6" w14:textId="77777777" w:rsidR="00DF1AE8" w:rsidRPr="00A05EE9" w:rsidRDefault="00DF1AE8" w:rsidP="00DF1AE8">
            <w:pPr>
              <w:pStyle w:val="Tabletext"/>
            </w:pPr>
            <w:r w:rsidRPr="00A05EE9">
              <w:t>52AA</w:t>
            </w:r>
          </w:p>
        </w:tc>
        <w:tc>
          <w:tcPr>
            <w:tcW w:w="3917" w:type="dxa"/>
            <w:tcBorders>
              <w:top w:val="single" w:sz="4" w:space="0" w:color="auto"/>
              <w:bottom w:val="single" w:sz="4" w:space="0" w:color="auto"/>
            </w:tcBorders>
            <w:shd w:val="clear" w:color="auto" w:fill="auto"/>
          </w:tcPr>
          <w:p w14:paraId="74DB0819" w14:textId="77777777" w:rsidR="00DF1AE8" w:rsidRPr="00A05EE9" w:rsidRDefault="00DF1AE8" w:rsidP="00DF1AE8">
            <w:pPr>
              <w:pStyle w:val="Tabletext"/>
            </w:pPr>
            <w:r w:rsidRPr="00A05EE9">
              <w:t>Governor Phillip International Scholarship Trust</w:t>
            </w:r>
          </w:p>
        </w:tc>
        <w:tc>
          <w:tcPr>
            <w:tcW w:w="2327" w:type="dxa"/>
            <w:tcBorders>
              <w:top w:val="single" w:sz="4" w:space="0" w:color="auto"/>
              <w:bottom w:val="single" w:sz="4" w:space="0" w:color="auto"/>
            </w:tcBorders>
            <w:shd w:val="clear" w:color="auto" w:fill="auto"/>
          </w:tcPr>
          <w:p w14:paraId="11D297A1" w14:textId="77777777" w:rsidR="00DF1AE8" w:rsidRPr="00A05EE9" w:rsidRDefault="00DF1AE8" w:rsidP="00DF1AE8">
            <w:pPr>
              <w:pStyle w:val="Tabletext"/>
            </w:pPr>
            <w:r w:rsidRPr="00A05EE9">
              <w:t>item 2.2.47</w:t>
            </w:r>
          </w:p>
        </w:tc>
      </w:tr>
      <w:tr w:rsidR="00DF1AE8" w:rsidRPr="00A05EE9" w14:paraId="3E9D7EE1" w14:textId="77777777" w:rsidTr="00130B9E">
        <w:tc>
          <w:tcPr>
            <w:tcW w:w="1063" w:type="dxa"/>
            <w:tcBorders>
              <w:top w:val="single" w:sz="4" w:space="0" w:color="auto"/>
            </w:tcBorders>
            <w:shd w:val="clear" w:color="auto" w:fill="auto"/>
          </w:tcPr>
          <w:p w14:paraId="0EBB16C9" w14:textId="77777777" w:rsidR="00DF1AE8" w:rsidRPr="00A05EE9" w:rsidRDefault="00DF1AE8" w:rsidP="00DF1AE8">
            <w:pPr>
              <w:pStyle w:val="Tabletext"/>
            </w:pPr>
            <w:r w:rsidRPr="00A05EE9">
              <w:t>52B</w:t>
            </w:r>
          </w:p>
        </w:tc>
        <w:tc>
          <w:tcPr>
            <w:tcW w:w="3917" w:type="dxa"/>
            <w:tcBorders>
              <w:top w:val="single" w:sz="4" w:space="0" w:color="auto"/>
            </w:tcBorders>
            <w:shd w:val="clear" w:color="auto" w:fill="auto"/>
          </w:tcPr>
          <w:p w14:paraId="3A65E16E" w14:textId="77777777" w:rsidR="00DF1AE8" w:rsidRPr="00A05EE9" w:rsidRDefault="00DF1AE8" w:rsidP="00DF1AE8">
            <w:pPr>
              <w:pStyle w:val="Tabletext"/>
            </w:pPr>
            <w:r w:rsidRPr="00A05EE9">
              <w:t>Great Synagogue Foundation</w:t>
            </w:r>
          </w:p>
        </w:tc>
        <w:tc>
          <w:tcPr>
            <w:tcW w:w="2327" w:type="dxa"/>
            <w:tcBorders>
              <w:top w:val="single" w:sz="4" w:space="0" w:color="auto"/>
            </w:tcBorders>
            <w:shd w:val="clear" w:color="auto" w:fill="auto"/>
          </w:tcPr>
          <w:p w14:paraId="71860C94" w14:textId="77777777" w:rsidR="00DF1AE8" w:rsidRPr="00A05EE9" w:rsidRDefault="00DF1AE8" w:rsidP="00DF1AE8">
            <w:pPr>
              <w:pStyle w:val="Tabletext"/>
            </w:pPr>
            <w:r w:rsidRPr="00A05EE9">
              <w:t>item 13.2.28</w:t>
            </w:r>
          </w:p>
        </w:tc>
      </w:tr>
      <w:tr w:rsidR="00DF1AE8" w:rsidRPr="00A05EE9" w14:paraId="4AC487C2" w14:textId="77777777" w:rsidTr="00130B9E">
        <w:tc>
          <w:tcPr>
            <w:tcW w:w="1063" w:type="dxa"/>
            <w:tcBorders>
              <w:top w:val="single" w:sz="4" w:space="0" w:color="auto"/>
            </w:tcBorders>
            <w:shd w:val="clear" w:color="auto" w:fill="auto"/>
          </w:tcPr>
          <w:p w14:paraId="3B1953FB" w14:textId="77777777" w:rsidR="00DF1AE8" w:rsidRPr="00A05EE9" w:rsidRDefault="00DF1AE8" w:rsidP="00DF1AE8">
            <w:pPr>
              <w:pStyle w:val="Tabletext"/>
            </w:pPr>
            <w:r w:rsidRPr="00A05EE9">
              <w:t>52BA</w:t>
            </w:r>
          </w:p>
        </w:tc>
        <w:tc>
          <w:tcPr>
            <w:tcW w:w="3917" w:type="dxa"/>
            <w:tcBorders>
              <w:top w:val="single" w:sz="4" w:space="0" w:color="auto"/>
            </w:tcBorders>
            <w:shd w:val="clear" w:color="auto" w:fill="auto"/>
          </w:tcPr>
          <w:p w14:paraId="55B7A0A5" w14:textId="77777777" w:rsidR="00DF1AE8" w:rsidRPr="00A05EE9" w:rsidRDefault="00DF1AE8" w:rsidP="00DF1AE8">
            <w:pPr>
              <w:pStyle w:val="Tabletext"/>
            </w:pPr>
            <w:r w:rsidRPr="00A05EE9">
              <w:t>Greek Orthodox Archdiocese of Australia Consolidated Trust Cathedral of the Annunciation of our Lady Restoration Fund</w:t>
            </w:r>
          </w:p>
        </w:tc>
        <w:tc>
          <w:tcPr>
            <w:tcW w:w="2327" w:type="dxa"/>
            <w:tcBorders>
              <w:top w:val="single" w:sz="4" w:space="0" w:color="auto"/>
            </w:tcBorders>
            <w:shd w:val="clear" w:color="auto" w:fill="auto"/>
          </w:tcPr>
          <w:p w14:paraId="009AB954" w14:textId="77777777" w:rsidR="00DF1AE8" w:rsidRPr="00A05EE9" w:rsidRDefault="00DF1AE8" w:rsidP="00DF1AE8">
            <w:pPr>
              <w:pStyle w:val="Tabletext"/>
            </w:pPr>
            <w:r w:rsidRPr="00A05EE9">
              <w:t>item 13.2.31</w:t>
            </w:r>
          </w:p>
        </w:tc>
      </w:tr>
      <w:tr w:rsidR="00DF1AE8" w:rsidRPr="00A05EE9" w14:paraId="5832C561" w14:textId="77777777" w:rsidTr="00130B9E">
        <w:tc>
          <w:tcPr>
            <w:tcW w:w="1063" w:type="dxa"/>
            <w:tcBorders>
              <w:top w:val="single" w:sz="4" w:space="0" w:color="auto"/>
            </w:tcBorders>
            <w:shd w:val="clear" w:color="auto" w:fill="auto"/>
          </w:tcPr>
          <w:p w14:paraId="7098F8D0" w14:textId="77777777" w:rsidR="00DF1AE8" w:rsidRPr="00A05EE9" w:rsidRDefault="00DF1AE8" w:rsidP="00DF1AE8">
            <w:pPr>
              <w:pStyle w:val="Tabletext"/>
            </w:pPr>
            <w:r w:rsidRPr="00A05EE9">
              <w:t>52C</w:t>
            </w:r>
          </w:p>
        </w:tc>
        <w:tc>
          <w:tcPr>
            <w:tcW w:w="3917" w:type="dxa"/>
            <w:tcBorders>
              <w:top w:val="single" w:sz="4" w:space="0" w:color="auto"/>
            </w:tcBorders>
            <w:shd w:val="clear" w:color="auto" w:fill="auto"/>
          </w:tcPr>
          <w:p w14:paraId="378E38FA" w14:textId="77777777" w:rsidR="00DF1AE8" w:rsidRPr="00A05EE9" w:rsidRDefault="00DF1AE8" w:rsidP="00DF1AE8">
            <w:pPr>
              <w:pStyle w:val="Tabletext"/>
            </w:pPr>
            <w:r w:rsidRPr="00A05EE9">
              <w:t>Greek Orthodox Community Of New South Wales Ltd</w:t>
            </w:r>
          </w:p>
        </w:tc>
        <w:tc>
          <w:tcPr>
            <w:tcW w:w="2327" w:type="dxa"/>
            <w:tcBorders>
              <w:top w:val="single" w:sz="4" w:space="0" w:color="auto"/>
            </w:tcBorders>
            <w:shd w:val="clear" w:color="auto" w:fill="auto"/>
          </w:tcPr>
          <w:p w14:paraId="662C9A92" w14:textId="77777777" w:rsidR="00DF1AE8" w:rsidRPr="00A05EE9" w:rsidRDefault="00DF1AE8" w:rsidP="00DF1AE8">
            <w:pPr>
              <w:pStyle w:val="Tabletext"/>
            </w:pPr>
            <w:r w:rsidRPr="00A05EE9">
              <w:t>item 13.2.30</w:t>
            </w:r>
          </w:p>
        </w:tc>
      </w:tr>
      <w:tr w:rsidR="00DF1AE8" w:rsidRPr="00A05EE9" w14:paraId="2155130E" w14:textId="77777777" w:rsidTr="00130B9E">
        <w:tc>
          <w:tcPr>
            <w:tcW w:w="1063" w:type="dxa"/>
            <w:shd w:val="clear" w:color="auto" w:fill="auto"/>
          </w:tcPr>
          <w:p w14:paraId="2ECAFB1F" w14:textId="77777777" w:rsidR="00DF1AE8" w:rsidRPr="00A05EE9" w:rsidRDefault="00DF1AE8" w:rsidP="00DF1AE8">
            <w:pPr>
              <w:pStyle w:val="Tabletext"/>
            </w:pPr>
            <w:r w:rsidRPr="00A05EE9">
              <w:t>53</w:t>
            </w:r>
          </w:p>
        </w:tc>
        <w:tc>
          <w:tcPr>
            <w:tcW w:w="3917" w:type="dxa"/>
            <w:shd w:val="clear" w:color="auto" w:fill="auto"/>
          </w:tcPr>
          <w:p w14:paraId="3C10A8C8" w14:textId="77777777" w:rsidR="00DF1AE8" w:rsidRPr="00A05EE9" w:rsidRDefault="00DF1AE8" w:rsidP="00DF1AE8">
            <w:pPr>
              <w:pStyle w:val="Tabletext"/>
            </w:pPr>
            <w:r w:rsidRPr="00A05EE9">
              <w:t>Greening Australia Limited</w:t>
            </w:r>
          </w:p>
        </w:tc>
        <w:tc>
          <w:tcPr>
            <w:tcW w:w="2327" w:type="dxa"/>
            <w:shd w:val="clear" w:color="auto" w:fill="auto"/>
          </w:tcPr>
          <w:p w14:paraId="6627D64C" w14:textId="77777777" w:rsidR="00DF1AE8" w:rsidRPr="00A05EE9" w:rsidRDefault="00DF1AE8" w:rsidP="00DF1AE8">
            <w:pPr>
              <w:pStyle w:val="Tabletext"/>
            </w:pPr>
            <w:r w:rsidRPr="00A05EE9">
              <w:t>item 6.2.2</w:t>
            </w:r>
          </w:p>
        </w:tc>
      </w:tr>
      <w:tr w:rsidR="00DF1AE8" w:rsidRPr="00A05EE9" w14:paraId="1FA9DDD2" w14:textId="77777777" w:rsidTr="00130B9E">
        <w:tc>
          <w:tcPr>
            <w:tcW w:w="1063" w:type="dxa"/>
            <w:shd w:val="clear" w:color="auto" w:fill="auto"/>
          </w:tcPr>
          <w:p w14:paraId="57C8B3B6" w14:textId="77777777" w:rsidR="00DF1AE8" w:rsidRPr="00A05EE9" w:rsidRDefault="00DF1AE8" w:rsidP="00DF1AE8">
            <w:pPr>
              <w:pStyle w:val="Tabletext"/>
            </w:pPr>
            <w:r w:rsidRPr="00A05EE9">
              <w:t>53AA</w:t>
            </w:r>
          </w:p>
        </w:tc>
        <w:tc>
          <w:tcPr>
            <w:tcW w:w="3917" w:type="dxa"/>
            <w:shd w:val="clear" w:color="auto" w:fill="auto"/>
          </w:tcPr>
          <w:p w14:paraId="49A32CBA" w14:textId="77777777" w:rsidR="00DF1AE8" w:rsidRPr="00A05EE9" w:rsidRDefault="00DF1AE8" w:rsidP="00DF1AE8">
            <w:pPr>
              <w:pStyle w:val="Tabletext"/>
            </w:pPr>
            <w:r w:rsidRPr="00A05EE9">
              <w:t>Green Institute Limited</w:t>
            </w:r>
          </w:p>
        </w:tc>
        <w:tc>
          <w:tcPr>
            <w:tcW w:w="2327" w:type="dxa"/>
            <w:shd w:val="clear" w:color="auto" w:fill="auto"/>
          </w:tcPr>
          <w:p w14:paraId="13F7ACB8" w14:textId="77777777" w:rsidR="00DF1AE8" w:rsidRPr="00A05EE9" w:rsidRDefault="00DF1AE8" w:rsidP="00DF1AE8">
            <w:pPr>
              <w:pStyle w:val="Tabletext"/>
            </w:pPr>
            <w:r w:rsidRPr="00A05EE9">
              <w:t>item 3.2.12</w:t>
            </w:r>
          </w:p>
        </w:tc>
      </w:tr>
      <w:tr w:rsidR="00DF1AE8" w:rsidRPr="00A05EE9" w14:paraId="6AEFB210" w14:textId="77777777" w:rsidTr="00130B9E">
        <w:tc>
          <w:tcPr>
            <w:tcW w:w="1063" w:type="dxa"/>
            <w:shd w:val="clear" w:color="auto" w:fill="auto"/>
          </w:tcPr>
          <w:p w14:paraId="52AF85FF" w14:textId="77777777" w:rsidR="00DF1AE8" w:rsidRPr="00A05EE9" w:rsidRDefault="00DF1AE8" w:rsidP="00DF1AE8">
            <w:pPr>
              <w:pStyle w:val="Tabletext"/>
            </w:pPr>
            <w:r w:rsidRPr="00A05EE9">
              <w:t>53A</w:t>
            </w:r>
          </w:p>
        </w:tc>
        <w:tc>
          <w:tcPr>
            <w:tcW w:w="3917" w:type="dxa"/>
            <w:shd w:val="clear" w:color="auto" w:fill="auto"/>
          </w:tcPr>
          <w:p w14:paraId="32B47722" w14:textId="77777777" w:rsidR="00DF1AE8" w:rsidRPr="00A05EE9" w:rsidRDefault="00DF1AE8" w:rsidP="00DF1AE8">
            <w:pPr>
              <w:pStyle w:val="Tabletext"/>
            </w:pPr>
            <w:r w:rsidRPr="00A05EE9">
              <w:t>Girl Guides Australia</w:t>
            </w:r>
          </w:p>
        </w:tc>
        <w:tc>
          <w:tcPr>
            <w:tcW w:w="2327" w:type="dxa"/>
            <w:shd w:val="clear" w:color="auto" w:fill="auto"/>
          </w:tcPr>
          <w:p w14:paraId="504B119E" w14:textId="77777777" w:rsidR="00DF1AE8" w:rsidRPr="00A05EE9" w:rsidRDefault="00DF1AE8" w:rsidP="00DF1AE8">
            <w:pPr>
              <w:pStyle w:val="Tabletext"/>
            </w:pPr>
            <w:r w:rsidRPr="00A05EE9">
              <w:t>items 10.2.2 and 10.2.3</w:t>
            </w:r>
          </w:p>
        </w:tc>
      </w:tr>
      <w:tr w:rsidR="00DF1AE8" w:rsidRPr="00A05EE9" w14:paraId="6BB903B0" w14:textId="77777777" w:rsidTr="00130B9E">
        <w:tc>
          <w:tcPr>
            <w:tcW w:w="1063" w:type="dxa"/>
            <w:tcBorders>
              <w:bottom w:val="single" w:sz="4" w:space="0" w:color="auto"/>
            </w:tcBorders>
            <w:shd w:val="clear" w:color="auto" w:fill="auto"/>
          </w:tcPr>
          <w:p w14:paraId="088EFD96" w14:textId="77777777" w:rsidR="00DF1AE8" w:rsidRPr="00A05EE9" w:rsidRDefault="00DF1AE8" w:rsidP="00DF1AE8">
            <w:pPr>
              <w:pStyle w:val="Tabletext"/>
            </w:pPr>
            <w:r w:rsidRPr="00A05EE9">
              <w:t>53B</w:t>
            </w:r>
          </w:p>
        </w:tc>
        <w:tc>
          <w:tcPr>
            <w:tcW w:w="3917" w:type="dxa"/>
            <w:tcBorders>
              <w:bottom w:val="single" w:sz="4" w:space="0" w:color="auto"/>
            </w:tcBorders>
            <w:shd w:val="clear" w:color="auto" w:fill="auto"/>
          </w:tcPr>
          <w:p w14:paraId="70A31B03" w14:textId="77777777" w:rsidR="00DF1AE8" w:rsidRPr="00A05EE9" w:rsidRDefault="00DF1AE8" w:rsidP="00DF1AE8">
            <w:pPr>
              <w:pStyle w:val="Tabletext"/>
            </w:pPr>
            <w:r w:rsidRPr="00A05EE9">
              <w:t>Harm prevention charities</w:t>
            </w:r>
          </w:p>
        </w:tc>
        <w:tc>
          <w:tcPr>
            <w:tcW w:w="2327" w:type="dxa"/>
            <w:tcBorders>
              <w:bottom w:val="single" w:sz="4" w:space="0" w:color="auto"/>
            </w:tcBorders>
            <w:shd w:val="clear" w:color="auto" w:fill="auto"/>
          </w:tcPr>
          <w:p w14:paraId="3C5032C8" w14:textId="77777777" w:rsidR="00DF1AE8" w:rsidRPr="00A05EE9" w:rsidRDefault="00DF1AE8" w:rsidP="00DF1AE8">
            <w:pPr>
              <w:pStyle w:val="Tabletext"/>
            </w:pPr>
            <w:r w:rsidRPr="00A05EE9">
              <w:t>items 4.1.4 and 4.1.7</w:t>
            </w:r>
          </w:p>
        </w:tc>
      </w:tr>
      <w:tr w:rsidR="00DF1AE8" w:rsidRPr="00A05EE9" w14:paraId="102F2297" w14:textId="77777777" w:rsidTr="00130B9E">
        <w:tblPrEx>
          <w:tblBorders>
            <w:top w:val="none" w:sz="0" w:space="0" w:color="auto"/>
            <w:bottom w:val="none" w:sz="0" w:space="0" w:color="auto"/>
            <w:insideH w:val="none" w:sz="0" w:space="0" w:color="auto"/>
          </w:tblBorders>
          <w:tblLook w:val="0020" w:firstRow="1" w:lastRow="0" w:firstColumn="0" w:lastColumn="0" w:noHBand="0" w:noVBand="0"/>
        </w:tblPrEx>
        <w:tc>
          <w:tcPr>
            <w:tcW w:w="1063" w:type="dxa"/>
            <w:tcBorders>
              <w:top w:val="single" w:sz="4" w:space="0" w:color="auto"/>
            </w:tcBorders>
            <w:shd w:val="clear" w:color="auto" w:fill="auto"/>
          </w:tcPr>
          <w:p w14:paraId="33CF5965" w14:textId="77777777" w:rsidR="00DF1AE8" w:rsidRPr="00A05EE9" w:rsidRDefault="00DF1AE8" w:rsidP="00DF1AE8">
            <w:pPr>
              <w:pStyle w:val="Tabletext"/>
            </w:pPr>
            <w:r w:rsidRPr="00A05EE9">
              <w:t>53C</w:t>
            </w:r>
          </w:p>
        </w:tc>
        <w:tc>
          <w:tcPr>
            <w:tcW w:w="3917" w:type="dxa"/>
            <w:tcBorders>
              <w:top w:val="single" w:sz="4" w:space="0" w:color="auto"/>
            </w:tcBorders>
            <w:shd w:val="clear" w:color="auto" w:fill="auto"/>
          </w:tcPr>
          <w:p w14:paraId="34A5453E" w14:textId="77777777" w:rsidR="00DF1AE8" w:rsidRPr="00A05EE9" w:rsidRDefault="00DF1AE8" w:rsidP="00DF1AE8">
            <w:pPr>
              <w:pStyle w:val="Tabletext"/>
            </w:pPr>
            <w:r w:rsidRPr="00A05EE9">
              <w:t>Headstone Project (Tas) Inc.</w:t>
            </w:r>
          </w:p>
        </w:tc>
        <w:tc>
          <w:tcPr>
            <w:tcW w:w="2327" w:type="dxa"/>
            <w:tcBorders>
              <w:top w:val="single" w:sz="4" w:space="0" w:color="auto"/>
            </w:tcBorders>
            <w:shd w:val="clear" w:color="auto" w:fill="auto"/>
          </w:tcPr>
          <w:p w14:paraId="435E354A" w14:textId="77777777" w:rsidR="00DF1AE8" w:rsidRPr="00A05EE9" w:rsidRDefault="00DF1AE8" w:rsidP="00DF1AE8">
            <w:pPr>
              <w:pStyle w:val="Tabletext"/>
            </w:pPr>
            <w:r w:rsidRPr="00A05EE9">
              <w:t>item 5.2.35</w:t>
            </w:r>
          </w:p>
        </w:tc>
      </w:tr>
      <w:tr w:rsidR="00DF1AE8" w:rsidRPr="00A05EE9" w14:paraId="04964512" w14:textId="77777777" w:rsidTr="00130B9E">
        <w:tc>
          <w:tcPr>
            <w:tcW w:w="1063" w:type="dxa"/>
            <w:shd w:val="clear" w:color="auto" w:fill="auto"/>
          </w:tcPr>
          <w:p w14:paraId="7B4EB200" w14:textId="77777777" w:rsidR="00DF1AE8" w:rsidRPr="00A05EE9" w:rsidRDefault="00DF1AE8" w:rsidP="00DF1AE8">
            <w:pPr>
              <w:pStyle w:val="Tabletext"/>
            </w:pPr>
            <w:r w:rsidRPr="00A05EE9">
              <w:t>54</w:t>
            </w:r>
          </w:p>
        </w:tc>
        <w:tc>
          <w:tcPr>
            <w:tcW w:w="3917" w:type="dxa"/>
            <w:shd w:val="clear" w:color="auto" w:fill="auto"/>
          </w:tcPr>
          <w:p w14:paraId="150F9E37" w14:textId="77777777" w:rsidR="00DF1AE8" w:rsidRPr="00A05EE9" w:rsidRDefault="00DF1AE8" w:rsidP="00DF1AE8">
            <w:pPr>
              <w:pStyle w:val="Tabletext"/>
            </w:pPr>
            <w:r w:rsidRPr="00A05EE9">
              <w:t>Health organisations</w:t>
            </w:r>
          </w:p>
        </w:tc>
        <w:tc>
          <w:tcPr>
            <w:tcW w:w="2327" w:type="dxa"/>
            <w:shd w:val="clear" w:color="auto" w:fill="auto"/>
          </w:tcPr>
          <w:p w14:paraId="13357355" w14:textId="2BFADD2F" w:rsidR="00DF1AE8" w:rsidRPr="00A05EE9" w:rsidRDefault="00DF1AE8" w:rsidP="00DF1AE8">
            <w:pPr>
              <w:pStyle w:val="Tabletext"/>
            </w:pPr>
            <w:r w:rsidRPr="00A05EE9">
              <w:t>section 30</w:t>
            </w:r>
            <w:r w:rsidR="00E0198C">
              <w:noBreakHyphen/>
            </w:r>
            <w:r w:rsidRPr="00A05EE9">
              <w:t>20</w:t>
            </w:r>
          </w:p>
        </w:tc>
      </w:tr>
      <w:tr w:rsidR="00DF1AE8" w:rsidRPr="00A05EE9" w14:paraId="2D171185" w14:textId="77777777" w:rsidTr="00130B9E">
        <w:tc>
          <w:tcPr>
            <w:tcW w:w="1063" w:type="dxa"/>
            <w:tcBorders>
              <w:bottom w:val="single" w:sz="4" w:space="0" w:color="auto"/>
            </w:tcBorders>
            <w:shd w:val="clear" w:color="auto" w:fill="auto"/>
          </w:tcPr>
          <w:p w14:paraId="13E47811" w14:textId="77777777" w:rsidR="00DF1AE8" w:rsidRPr="00A05EE9" w:rsidRDefault="00DF1AE8" w:rsidP="00DF1AE8">
            <w:pPr>
              <w:pStyle w:val="Tabletext"/>
            </w:pPr>
            <w:r w:rsidRPr="00A05EE9">
              <w:t>56</w:t>
            </w:r>
          </w:p>
        </w:tc>
        <w:tc>
          <w:tcPr>
            <w:tcW w:w="3917" w:type="dxa"/>
            <w:tcBorders>
              <w:bottom w:val="single" w:sz="4" w:space="0" w:color="auto"/>
            </w:tcBorders>
            <w:shd w:val="clear" w:color="auto" w:fill="auto"/>
          </w:tcPr>
          <w:p w14:paraId="3EDEE451" w14:textId="77777777" w:rsidR="00DF1AE8" w:rsidRPr="00A05EE9" w:rsidRDefault="00DF1AE8" w:rsidP="00DF1AE8">
            <w:pPr>
              <w:pStyle w:val="Tabletext"/>
            </w:pPr>
            <w:r w:rsidRPr="00A05EE9">
              <w:t>Heritage properties</w:t>
            </w:r>
          </w:p>
        </w:tc>
        <w:tc>
          <w:tcPr>
            <w:tcW w:w="2327" w:type="dxa"/>
            <w:tcBorders>
              <w:bottom w:val="single" w:sz="4" w:space="0" w:color="auto"/>
            </w:tcBorders>
            <w:shd w:val="clear" w:color="auto" w:fill="auto"/>
          </w:tcPr>
          <w:p w14:paraId="07E9BD7D" w14:textId="02B8FA55" w:rsidR="00DF1AE8" w:rsidRPr="00A05EE9" w:rsidRDefault="00DF1AE8" w:rsidP="00DF1AE8">
            <w:pPr>
              <w:pStyle w:val="Tabletext"/>
            </w:pPr>
            <w:r w:rsidRPr="00A05EE9">
              <w:t>item 6 of the table in section 30</w:t>
            </w:r>
            <w:r w:rsidR="00E0198C">
              <w:noBreakHyphen/>
            </w:r>
            <w:r w:rsidRPr="00A05EE9">
              <w:t>15</w:t>
            </w:r>
          </w:p>
        </w:tc>
      </w:tr>
      <w:tr w:rsidR="00DF1AE8" w:rsidRPr="00A05EE9" w14:paraId="3D43A1BC" w14:textId="77777777" w:rsidTr="00130B9E">
        <w:tblPrEx>
          <w:tblBorders>
            <w:top w:val="none" w:sz="0" w:space="0" w:color="auto"/>
            <w:bottom w:val="none" w:sz="0" w:space="0" w:color="auto"/>
            <w:insideH w:val="none" w:sz="0" w:space="0" w:color="auto"/>
          </w:tblBorders>
          <w:tblLook w:val="0020" w:firstRow="1" w:lastRow="0" w:firstColumn="0" w:lastColumn="0" w:noHBand="0" w:noVBand="0"/>
        </w:tblPrEx>
        <w:tc>
          <w:tcPr>
            <w:tcW w:w="1063" w:type="dxa"/>
            <w:tcBorders>
              <w:top w:val="single" w:sz="4" w:space="0" w:color="auto"/>
              <w:bottom w:val="single" w:sz="4" w:space="0" w:color="auto"/>
            </w:tcBorders>
            <w:shd w:val="clear" w:color="auto" w:fill="auto"/>
          </w:tcPr>
          <w:p w14:paraId="6907DC21" w14:textId="77777777" w:rsidR="00DF1AE8" w:rsidRPr="00A05EE9" w:rsidRDefault="00DF1AE8" w:rsidP="00DF1AE8">
            <w:pPr>
              <w:pStyle w:val="Tabletext"/>
            </w:pPr>
            <w:r w:rsidRPr="00A05EE9">
              <w:t>56A</w:t>
            </w:r>
          </w:p>
        </w:tc>
        <w:tc>
          <w:tcPr>
            <w:tcW w:w="3917" w:type="dxa"/>
            <w:tcBorders>
              <w:top w:val="single" w:sz="4" w:space="0" w:color="auto"/>
              <w:bottom w:val="single" w:sz="4" w:space="0" w:color="auto"/>
            </w:tcBorders>
            <w:shd w:val="clear" w:color="auto" w:fill="auto"/>
          </w:tcPr>
          <w:p w14:paraId="6D94BC65" w14:textId="77777777" w:rsidR="00DF1AE8" w:rsidRPr="00A05EE9" w:rsidRDefault="00DF1AE8" w:rsidP="00DF1AE8">
            <w:pPr>
              <w:pStyle w:val="Tabletext"/>
            </w:pPr>
            <w:r w:rsidRPr="00A05EE9">
              <w:t>High Resolves</w:t>
            </w:r>
          </w:p>
        </w:tc>
        <w:tc>
          <w:tcPr>
            <w:tcW w:w="2327" w:type="dxa"/>
            <w:tcBorders>
              <w:top w:val="single" w:sz="4" w:space="0" w:color="auto"/>
              <w:bottom w:val="single" w:sz="4" w:space="0" w:color="auto"/>
            </w:tcBorders>
            <w:shd w:val="clear" w:color="auto" w:fill="auto"/>
          </w:tcPr>
          <w:p w14:paraId="7E0C69CC" w14:textId="77777777" w:rsidR="00DF1AE8" w:rsidRPr="00A05EE9" w:rsidRDefault="00DF1AE8" w:rsidP="00DF1AE8">
            <w:pPr>
              <w:pStyle w:val="Tabletext"/>
            </w:pPr>
            <w:r w:rsidRPr="00A05EE9">
              <w:t>item 2.2.48</w:t>
            </w:r>
          </w:p>
        </w:tc>
      </w:tr>
      <w:tr w:rsidR="00DF1AE8" w:rsidRPr="00A05EE9" w14:paraId="03B82CF2" w14:textId="77777777" w:rsidTr="00130B9E">
        <w:tc>
          <w:tcPr>
            <w:tcW w:w="1063" w:type="dxa"/>
            <w:tcBorders>
              <w:top w:val="single" w:sz="4" w:space="0" w:color="auto"/>
            </w:tcBorders>
            <w:shd w:val="clear" w:color="auto" w:fill="auto"/>
          </w:tcPr>
          <w:p w14:paraId="66A06F0E" w14:textId="77777777" w:rsidR="00DF1AE8" w:rsidRPr="00A05EE9" w:rsidRDefault="00DF1AE8" w:rsidP="00DF1AE8">
            <w:pPr>
              <w:pStyle w:val="Tabletext"/>
            </w:pPr>
            <w:r w:rsidRPr="00A05EE9">
              <w:t>57</w:t>
            </w:r>
          </w:p>
        </w:tc>
        <w:tc>
          <w:tcPr>
            <w:tcW w:w="3917" w:type="dxa"/>
            <w:tcBorders>
              <w:top w:val="single" w:sz="4" w:space="0" w:color="auto"/>
            </w:tcBorders>
            <w:shd w:val="clear" w:color="auto" w:fill="auto"/>
          </w:tcPr>
          <w:p w14:paraId="33D14A0C" w14:textId="77777777" w:rsidR="00DF1AE8" w:rsidRPr="00A05EE9" w:rsidRDefault="00DF1AE8" w:rsidP="00DF1AE8">
            <w:pPr>
              <w:pStyle w:val="Tabletext"/>
            </w:pPr>
            <w:r w:rsidRPr="00A05EE9">
              <w:t>Higher education institutions</w:t>
            </w:r>
          </w:p>
        </w:tc>
        <w:tc>
          <w:tcPr>
            <w:tcW w:w="2327" w:type="dxa"/>
            <w:tcBorders>
              <w:top w:val="single" w:sz="4" w:space="0" w:color="auto"/>
            </w:tcBorders>
            <w:shd w:val="clear" w:color="auto" w:fill="auto"/>
          </w:tcPr>
          <w:p w14:paraId="7F127FA7" w14:textId="77777777" w:rsidR="00DF1AE8" w:rsidRPr="00A05EE9" w:rsidRDefault="00DF1AE8" w:rsidP="00DF1AE8">
            <w:pPr>
              <w:pStyle w:val="Tabletext"/>
            </w:pPr>
            <w:r w:rsidRPr="00A05EE9">
              <w:t>item 2.1.3</w:t>
            </w:r>
          </w:p>
        </w:tc>
      </w:tr>
      <w:tr w:rsidR="00DF1AE8" w:rsidRPr="00A05EE9" w14:paraId="014C9E84" w14:textId="77777777" w:rsidTr="00130B9E">
        <w:tc>
          <w:tcPr>
            <w:tcW w:w="1063" w:type="dxa"/>
            <w:tcBorders>
              <w:top w:val="single" w:sz="4" w:space="0" w:color="auto"/>
            </w:tcBorders>
            <w:shd w:val="clear" w:color="auto" w:fill="auto"/>
          </w:tcPr>
          <w:p w14:paraId="111AE239" w14:textId="52BDA2D6" w:rsidR="00DF1AE8" w:rsidRPr="00A05EE9" w:rsidRDefault="00DF1AE8" w:rsidP="00DF1AE8">
            <w:pPr>
              <w:pStyle w:val="Tabletext"/>
            </w:pPr>
            <w:r w:rsidRPr="00A05EE9">
              <w:t>57A</w:t>
            </w:r>
          </w:p>
        </w:tc>
        <w:tc>
          <w:tcPr>
            <w:tcW w:w="3917" w:type="dxa"/>
            <w:tcBorders>
              <w:top w:val="single" w:sz="4" w:space="0" w:color="auto"/>
            </w:tcBorders>
            <w:shd w:val="clear" w:color="auto" w:fill="auto"/>
          </w:tcPr>
          <w:p w14:paraId="4F655B1B" w14:textId="501CD949" w:rsidR="00DF1AE8" w:rsidRPr="00A05EE9" w:rsidRDefault="00DF1AE8" w:rsidP="00DF1AE8">
            <w:pPr>
              <w:pStyle w:val="Tabletext"/>
            </w:pPr>
            <w:r w:rsidRPr="00A05EE9">
              <w:t>Hillview Foundation Australia Limited</w:t>
            </w:r>
          </w:p>
        </w:tc>
        <w:tc>
          <w:tcPr>
            <w:tcW w:w="2327" w:type="dxa"/>
            <w:tcBorders>
              <w:top w:val="single" w:sz="4" w:space="0" w:color="auto"/>
            </w:tcBorders>
            <w:shd w:val="clear" w:color="auto" w:fill="auto"/>
          </w:tcPr>
          <w:p w14:paraId="7E64EFB3" w14:textId="7DC8B4C9" w:rsidR="00DF1AE8" w:rsidRPr="00A05EE9" w:rsidRDefault="00DF1AE8" w:rsidP="00DF1AE8">
            <w:pPr>
              <w:pStyle w:val="Tabletext"/>
            </w:pPr>
            <w:r w:rsidRPr="00A05EE9">
              <w:t>item 13.2.46</w:t>
            </w:r>
          </w:p>
        </w:tc>
      </w:tr>
      <w:tr w:rsidR="00DF1AE8" w:rsidRPr="00A05EE9" w14:paraId="65A9B4F5" w14:textId="77777777" w:rsidTr="00130B9E">
        <w:tc>
          <w:tcPr>
            <w:tcW w:w="1063" w:type="dxa"/>
            <w:shd w:val="clear" w:color="auto" w:fill="auto"/>
          </w:tcPr>
          <w:p w14:paraId="4BA0FC61" w14:textId="77777777" w:rsidR="00DF1AE8" w:rsidRPr="00A05EE9" w:rsidRDefault="00DF1AE8" w:rsidP="00DF1AE8">
            <w:pPr>
              <w:pStyle w:val="Tabletext"/>
            </w:pPr>
            <w:r w:rsidRPr="00A05EE9">
              <w:t>58</w:t>
            </w:r>
          </w:p>
        </w:tc>
        <w:tc>
          <w:tcPr>
            <w:tcW w:w="3917" w:type="dxa"/>
            <w:shd w:val="clear" w:color="auto" w:fill="auto"/>
          </w:tcPr>
          <w:p w14:paraId="79FF057A" w14:textId="77777777" w:rsidR="00DF1AE8" w:rsidRPr="00A05EE9" w:rsidRDefault="00DF1AE8" w:rsidP="00DF1AE8">
            <w:pPr>
              <w:pStyle w:val="Tabletext"/>
            </w:pPr>
            <w:r w:rsidRPr="00A05EE9">
              <w:t>Hospitals</w:t>
            </w:r>
          </w:p>
        </w:tc>
        <w:tc>
          <w:tcPr>
            <w:tcW w:w="2327" w:type="dxa"/>
            <w:shd w:val="clear" w:color="auto" w:fill="auto"/>
          </w:tcPr>
          <w:p w14:paraId="47821D45" w14:textId="77777777" w:rsidR="00DF1AE8" w:rsidRPr="00A05EE9" w:rsidRDefault="00DF1AE8" w:rsidP="00DF1AE8">
            <w:pPr>
              <w:pStyle w:val="Tabletext"/>
            </w:pPr>
            <w:r w:rsidRPr="00A05EE9">
              <w:t>items 1.1.1, 1.1.2 and 1.1.3</w:t>
            </w:r>
          </w:p>
        </w:tc>
      </w:tr>
      <w:tr w:rsidR="00DF1AE8" w:rsidRPr="00A05EE9" w14:paraId="045930AE" w14:textId="77777777" w:rsidTr="00130B9E">
        <w:tc>
          <w:tcPr>
            <w:tcW w:w="1063" w:type="dxa"/>
            <w:shd w:val="clear" w:color="auto" w:fill="auto"/>
          </w:tcPr>
          <w:p w14:paraId="395630F6" w14:textId="77777777" w:rsidR="00DF1AE8" w:rsidRPr="00A05EE9" w:rsidRDefault="00DF1AE8" w:rsidP="00DF1AE8">
            <w:pPr>
              <w:pStyle w:val="Tabletext"/>
            </w:pPr>
            <w:r w:rsidRPr="00A05EE9">
              <w:t>62</w:t>
            </w:r>
          </w:p>
        </w:tc>
        <w:tc>
          <w:tcPr>
            <w:tcW w:w="3917" w:type="dxa"/>
            <w:shd w:val="clear" w:color="auto" w:fill="auto"/>
          </w:tcPr>
          <w:p w14:paraId="3AA125B5" w14:textId="77777777" w:rsidR="00DF1AE8" w:rsidRPr="00A05EE9" w:rsidRDefault="00DF1AE8" w:rsidP="00DF1AE8">
            <w:pPr>
              <w:pStyle w:val="Tabletext"/>
            </w:pPr>
            <w:r w:rsidRPr="00A05EE9">
              <w:t xml:space="preserve">Industry, trade and design </w:t>
            </w:r>
          </w:p>
        </w:tc>
        <w:tc>
          <w:tcPr>
            <w:tcW w:w="2327" w:type="dxa"/>
            <w:shd w:val="clear" w:color="auto" w:fill="auto"/>
          </w:tcPr>
          <w:p w14:paraId="53307083" w14:textId="7658B11D" w:rsidR="00DF1AE8" w:rsidRPr="00A05EE9" w:rsidRDefault="00DF1AE8" w:rsidP="00DF1AE8">
            <w:pPr>
              <w:pStyle w:val="Tabletext"/>
            </w:pPr>
            <w:r w:rsidRPr="00A05EE9">
              <w:t>section 30</w:t>
            </w:r>
            <w:r w:rsidR="00E0198C">
              <w:noBreakHyphen/>
            </w:r>
            <w:r w:rsidRPr="00A05EE9">
              <w:t>65</w:t>
            </w:r>
          </w:p>
        </w:tc>
      </w:tr>
      <w:tr w:rsidR="00DF1AE8" w:rsidRPr="00A05EE9" w14:paraId="5257C934" w14:textId="77777777" w:rsidTr="00130B9E">
        <w:tc>
          <w:tcPr>
            <w:tcW w:w="1063" w:type="dxa"/>
            <w:shd w:val="clear" w:color="auto" w:fill="auto"/>
          </w:tcPr>
          <w:p w14:paraId="6CAD2394" w14:textId="77777777" w:rsidR="00DF1AE8" w:rsidRPr="00A05EE9" w:rsidRDefault="00DF1AE8" w:rsidP="00DF1AE8">
            <w:pPr>
              <w:pStyle w:val="Tabletext"/>
            </w:pPr>
            <w:r w:rsidRPr="00A05EE9">
              <w:t>63</w:t>
            </w:r>
          </w:p>
        </w:tc>
        <w:tc>
          <w:tcPr>
            <w:tcW w:w="3917" w:type="dxa"/>
            <w:shd w:val="clear" w:color="auto" w:fill="auto"/>
          </w:tcPr>
          <w:p w14:paraId="493AD096" w14:textId="77777777" w:rsidR="00DF1AE8" w:rsidRPr="00A05EE9" w:rsidRDefault="00DF1AE8" w:rsidP="00DF1AE8">
            <w:pPr>
              <w:pStyle w:val="Tabletext"/>
            </w:pPr>
            <w:r w:rsidRPr="00A05EE9">
              <w:t>International affairs</w:t>
            </w:r>
          </w:p>
        </w:tc>
        <w:tc>
          <w:tcPr>
            <w:tcW w:w="2327" w:type="dxa"/>
            <w:shd w:val="clear" w:color="auto" w:fill="auto"/>
          </w:tcPr>
          <w:p w14:paraId="7060F304" w14:textId="78C4D62E" w:rsidR="00DF1AE8" w:rsidRPr="00A05EE9" w:rsidRDefault="00DF1AE8" w:rsidP="00DF1AE8">
            <w:pPr>
              <w:pStyle w:val="Tabletext"/>
            </w:pPr>
            <w:r w:rsidRPr="00A05EE9">
              <w:t>section 30</w:t>
            </w:r>
            <w:r w:rsidR="00E0198C">
              <w:noBreakHyphen/>
            </w:r>
            <w:r w:rsidRPr="00A05EE9">
              <w:t>80</w:t>
            </w:r>
          </w:p>
        </w:tc>
      </w:tr>
      <w:tr w:rsidR="00DF1AE8" w:rsidRPr="00A05EE9" w14:paraId="0B67C72B" w14:textId="77777777" w:rsidTr="00130B9E">
        <w:tc>
          <w:tcPr>
            <w:tcW w:w="1063" w:type="dxa"/>
            <w:shd w:val="clear" w:color="auto" w:fill="auto"/>
          </w:tcPr>
          <w:p w14:paraId="32DAFB3D" w14:textId="28BE6D98" w:rsidR="00DF1AE8" w:rsidRPr="00A05EE9" w:rsidRDefault="00DF1AE8" w:rsidP="00DF1AE8">
            <w:pPr>
              <w:pStyle w:val="Tabletext"/>
            </w:pPr>
            <w:r w:rsidRPr="00A05EE9">
              <w:t>63AAA</w:t>
            </w:r>
          </w:p>
        </w:tc>
        <w:tc>
          <w:tcPr>
            <w:tcW w:w="3917" w:type="dxa"/>
            <w:shd w:val="clear" w:color="auto" w:fill="auto"/>
          </w:tcPr>
          <w:p w14:paraId="15E51D0B" w14:textId="2C7F2D06" w:rsidR="00DF1AE8" w:rsidRPr="00A05EE9" w:rsidRDefault="00DF1AE8" w:rsidP="00DF1AE8">
            <w:pPr>
              <w:pStyle w:val="Tabletext"/>
            </w:pPr>
            <w:r w:rsidRPr="00A05EE9">
              <w:t>International Campaign to Abolish Nuclear Weapons, Australia Inc.</w:t>
            </w:r>
          </w:p>
        </w:tc>
        <w:tc>
          <w:tcPr>
            <w:tcW w:w="2327" w:type="dxa"/>
            <w:shd w:val="clear" w:color="auto" w:fill="auto"/>
          </w:tcPr>
          <w:p w14:paraId="1197E639" w14:textId="25EEF9A0" w:rsidR="00DF1AE8" w:rsidRPr="00A05EE9" w:rsidRDefault="00DF1AE8" w:rsidP="00DF1AE8">
            <w:pPr>
              <w:pStyle w:val="Tabletext"/>
            </w:pPr>
            <w:r w:rsidRPr="00A05EE9">
              <w:t>item 13.2.44</w:t>
            </w:r>
          </w:p>
        </w:tc>
      </w:tr>
      <w:tr w:rsidR="00DF1AE8" w:rsidRPr="00A05EE9" w14:paraId="4A679DD7" w14:textId="77777777" w:rsidTr="00130B9E">
        <w:tc>
          <w:tcPr>
            <w:tcW w:w="1063" w:type="dxa"/>
            <w:shd w:val="clear" w:color="auto" w:fill="auto"/>
          </w:tcPr>
          <w:p w14:paraId="0CCEA756" w14:textId="77777777" w:rsidR="00DF1AE8" w:rsidRPr="00A05EE9" w:rsidRDefault="00DF1AE8" w:rsidP="00DF1AE8">
            <w:pPr>
              <w:pStyle w:val="Tabletext"/>
            </w:pPr>
            <w:r w:rsidRPr="00A05EE9">
              <w:t>63AA</w:t>
            </w:r>
          </w:p>
        </w:tc>
        <w:tc>
          <w:tcPr>
            <w:tcW w:w="3917" w:type="dxa"/>
            <w:shd w:val="clear" w:color="auto" w:fill="auto"/>
          </w:tcPr>
          <w:p w14:paraId="6EF640BE" w14:textId="77777777" w:rsidR="00DF1AE8" w:rsidRPr="00A05EE9" w:rsidRDefault="00DF1AE8" w:rsidP="00DF1AE8">
            <w:pPr>
              <w:pStyle w:val="Tabletext"/>
            </w:pPr>
            <w:r w:rsidRPr="00A05EE9">
              <w:t>International Jewish Relief Limited</w:t>
            </w:r>
          </w:p>
        </w:tc>
        <w:tc>
          <w:tcPr>
            <w:tcW w:w="2327" w:type="dxa"/>
            <w:shd w:val="clear" w:color="auto" w:fill="auto"/>
          </w:tcPr>
          <w:p w14:paraId="781EA332" w14:textId="77777777" w:rsidR="00DF1AE8" w:rsidRPr="00A05EE9" w:rsidRDefault="00DF1AE8" w:rsidP="00DF1AE8">
            <w:pPr>
              <w:pStyle w:val="Tabletext"/>
            </w:pPr>
            <w:r w:rsidRPr="00A05EE9">
              <w:t>item 9.2.26</w:t>
            </w:r>
          </w:p>
        </w:tc>
      </w:tr>
      <w:tr w:rsidR="00DF1AE8" w:rsidRPr="00A05EE9" w14:paraId="25BC58C8" w14:textId="77777777" w:rsidTr="00130B9E">
        <w:tc>
          <w:tcPr>
            <w:tcW w:w="1063" w:type="dxa"/>
            <w:shd w:val="clear" w:color="auto" w:fill="auto"/>
          </w:tcPr>
          <w:p w14:paraId="041F1182" w14:textId="77777777" w:rsidR="00DF1AE8" w:rsidRPr="00A05EE9" w:rsidRDefault="00DF1AE8" w:rsidP="00DF1AE8">
            <w:pPr>
              <w:pStyle w:val="Tabletext"/>
            </w:pPr>
            <w:r w:rsidRPr="00A05EE9">
              <w:t>63A</w:t>
            </w:r>
          </w:p>
        </w:tc>
        <w:tc>
          <w:tcPr>
            <w:tcW w:w="3917" w:type="dxa"/>
            <w:shd w:val="clear" w:color="auto" w:fill="auto"/>
          </w:tcPr>
          <w:p w14:paraId="36EF57E2" w14:textId="32BAA8F7" w:rsidR="00DF1AE8" w:rsidRPr="00A05EE9" w:rsidRDefault="00DF1AE8" w:rsidP="00DF1AE8">
            <w:pPr>
              <w:pStyle w:val="Tabletext"/>
            </w:pPr>
            <w:r w:rsidRPr="00A05EE9">
              <w:t xml:space="preserve">International Social Service </w:t>
            </w:r>
            <w:r w:rsidR="00E0198C">
              <w:noBreakHyphen/>
            </w:r>
            <w:r w:rsidRPr="00A05EE9">
              <w:t xml:space="preserve"> Australian Branch</w:t>
            </w:r>
          </w:p>
        </w:tc>
        <w:tc>
          <w:tcPr>
            <w:tcW w:w="2327" w:type="dxa"/>
            <w:shd w:val="clear" w:color="auto" w:fill="auto"/>
          </w:tcPr>
          <w:p w14:paraId="170B40A9" w14:textId="77777777" w:rsidR="00DF1AE8" w:rsidRPr="00A05EE9" w:rsidRDefault="00DF1AE8" w:rsidP="00DF1AE8">
            <w:pPr>
              <w:pStyle w:val="Tabletext"/>
            </w:pPr>
            <w:r w:rsidRPr="00A05EE9">
              <w:t>item 4.2.28</w:t>
            </w:r>
          </w:p>
        </w:tc>
      </w:tr>
      <w:tr w:rsidR="00DF1AE8" w:rsidRPr="00A05EE9" w14:paraId="1316F4F3" w14:textId="77777777" w:rsidTr="00130B9E">
        <w:trPr>
          <w:cantSplit/>
        </w:trPr>
        <w:tc>
          <w:tcPr>
            <w:tcW w:w="1063" w:type="dxa"/>
            <w:tcBorders>
              <w:bottom w:val="single" w:sz="4" w:space="0" w:color="auto"/>
            </w:tcBorders>
            <w:shd w:val="clear" w:color="auto" w:fill="auto"/>
          </w:tcPr>
          <w:p w14:paraId="45A6ABC6" w14:textId="77777777" w:rsidR="00DF1AE8" w:rsidRPr="00A05EE9" w:rsidRDefault="00DF1AE8" w:rsidP="00DF1AE8">
            <w:pPr>
              <w:pStyle w:val="Tabletext"/>
            </w:pPr>
            <w:r w:rsidRPr="00A05EE9">
              <w:t>63B</w:t>
            </w:r>
          </w:p>
        </w:tc>
        <w:tc>
          <w:tcPr>
            <w:tcW w:w="3917" w:type="dxa"/>
            <w:tcBorders>
              <w:bottom w:val="single" w:sz="4" w:space="0" w:color="auto"/>
            </w:tcBorders>
            <w:shd w:val="clear" w:color="auto" w:fill="auto"/>
          </w:tcPr>
          <w:p w14:paraId="2618B0D6" w14:textId="77777777" w:rsidR="00DF1AE8" w:rsidRPr="00A05EE9" w:rsidRDefault="00DF1AE8" w:rsidP="00DF1AE8">
            <w:pPr>
              <w:pStyle w:val="Tabletext"/>
            </w:pPr>
            <w:r w:rsidRPr="00A05EE9">
              <w:t>International Specialised Skills Institute Incorporated</w:t>
            </w:r>
          </w:p>
        </w:tc>
        <w:tc>
          <w:tcPr>
            <w:tcW w:w="2327" w:type="dxa"/>
            <w:tcBorders>
              <w:bottom w:val="single" w:sz="4" w:space="0" w:color="auto"/>
            </w:tcBorders>
            <w:shd w:val="clear" w:color="auto" w:fill="auto"/>
          </w:tcPr>
          <w:p w14:paraId="1C44B66B" w14:textId="77777777" w:rsidR="00DF1AE8" w:rsidRPr="00A05EE9" w:rsidRDefault="00DF1AE8" w:rsidP="00DF1AE8">
            <w:pPr>
              <w:pStyle w:val="Tabletext"/>
            </w:pPr>
            <w:r w:rsidRPr="00A05EE9">
              <w:t>item 2.2.33</w:t>
            </w:r>
          </w:p>
        </w:tc>
      </w:tr>
      <w:tr w:rsidR="00DF1AE8" w:rsidRPr="00A05EE9" w14:paraId="68810859" w14:textId="77777777" w:rsidTr="00130B9E">
        <w:trPr>
          <w:cantSplit/>
        </w:trPr>
        <w:tc>
          <w:tcPr>
            <w:tcW w:w="1063" w:type="dxa"/>
            <w:tcBorders>
              <w:bottom w:val="single" w:sz="4" w:space="0" w:color="auto"/>
            </w:tcBorders>
            <w:shd w:val="clear" w:color="auto" w:fill="auto"/>
          </w:tcPr>
          <w:p w14:paraId="72BFCC17" w14:textId="77777777" w:rsidR="00DF1AE8" w:rsidRPr="00A05EE9" w:rsidRDefault="00DF1AE8" w:rsidP="00DF1AE8">
            <w:pPr>
              <w:pStyle w:val="Tabletext"/>
            </w:pPr>
            <w:r w:rsidRPr="00A05EE9">
              <w:t>63C</w:t>
            </w:r>
          </w:p>
        </w:tc>
        <w:tc>
          <w:tcPr>
            <w:tcW w:w="3917" w:type="dxa"/>
            <w:tcBorders>
              <w:bottom w:val="single" w:sz="4" w:space="0" w:color="auto"/>
            </w:tcBorders>
            <w:shd w:val="clear" w:color="auto" w:fill="auto"/>
          </w:tcPr>
          <w:p w14:paraId="430588F0" w14:textId="77777777" w:rsidR="00DF1AE8" w:rsidRPr="00A05EE9" w:rsidRDefault="00DF1AE8" w:rsidP="00DF1AE8">
            <w:pPr>
              <w:pStyle w:val="Tabletext"/>
            </w:pPr>
            <w:r w:rsidRPr="00A05EE9">
              <w:t>Jewish Education Foundation (Vic) Ltd</w:t>
            </w:r>
          </w:p>
        </w:tc>
        <w:tc>
          <w:tcPr>
            <w:tcW w:w="2327" w:type="dxa"/>
            <w:tcBorders>
              <w:bottom w:val="single" w:sz="4" w:space="0" w:color="auto"/>
            </w:tcBorders>
            <w:shd w:val="clear" w:color="auto" w:fill="auto"/>
          </w:tcPr>
          <w:p w14:paraId="46633F52" w14:textId="77777777" w:rsidR="00DF1AE8" w:rsidRPr="00A05EE9" w:rsidRDefault="00DF1AE8" w:rsidP="00DF1AE8">
            <w:pPr>
              <w:pStyle w:val="Tabletext"/>
            </w:pPr>
            <w:r w:rsidRPr="00A05EE9">
              <w:t>item 2.2.57</w:t>
            </w:r>
          </w:p>
        </w:tc>
      </w:tr>
      <w:tr w:rsidR="00DF1AE8" w:rsidRPr="00A05EE9" w14:paraId="3068D8A1" w14:textId="77777777" w:rsidTr="00130B9E">
        <w:tc>
          <w:tcPr>
            <w:tcW w:w="1063" w:type="dxa"/>
            <w:tcBorders>
              <w:bottom w:val="single" w:sz="4" w:space="0" w:color="auto"/>
            </w:tcBorders>
            <w:shd w:val="clear" w:color="auto" w:fill="auto"/>
          </w:tcPr>
          <w:p w14:paraId="392A3D30" w14:textId="77777777" w:rsidR="00DF1AE8" w:rsidRPr="00A05EE9" w:rsidRDefault="00DF1AE8" w:rsidP="00DF1AE8">
            <w:pPr>
              <w:pStyle w:val="Tabletext"/>
            </w:pPr>
            <w:r w:rsidRPr="00A05EE9">
              <w:t>64</w:t>
            </w:r>
          </w:p>
        </w:tc>
        <w:tc>
          <w:tcPr>
            <w:tcW w:w="3917" w:type="dxa"/>
            <w:tcBorders>
              <w:bottom w:val="single" w:sz="4" w:space="0" w:color="auto"/>
            </w:tcBorders>
            <w:shd w:val="clear" w:color="auto" w:fill="auto"/>
          </w:tcPr>
          <w:p w14:paraId="247A21C5" w14:textId="77777777" w:rsidR="00DF1AE8" w:rsidRPr="00A05EE9" w:rsidRDefault="00DF1AE8" w:rsidP="00DF1AE8">
            <w:pPr>
              <w:pStyle w:val="Tabletext"/>
            </w:pPr>
            <w:r w:rsidRPr="00A05EE9">
              <w:t>Joint ownership of property</w:t>
            </w:r>
          </w:p>
        </w:tc>
        <w:tc>
          <w:tcPr>
            <w:tcW w:w="2327" w:type="dxa"/>
            <w:tcBorders>
              <w:bottom w:val="single" w:sz="4" w:space="0" w:color="auto"/>
            </w:tcBorders>
            <w:shd w:val="clear" w:color="auto" w:fill="auto"/>
          </w:tcPr>
          <w:p w14:paraId="7C6E5968" w14:textId="5EC076E8" w:rsidR="00DF1AE8" w:rsidRPr="00A05EE9" w:rsidRDefault="00DF1AE8" w:rsidP="00DF1AE8">
            <w:pPr>
              <w:pStyle w:val="Tabletext"/>
            </w:pPr>
            <w:r w:rsidRPr="00A05EE9">
              <w:t>section 30</w:t>
            </w:r>
            <w:r w:rsidR="00E0198C">
              <w:noBreakHyphen/>
            </w:r>
            <w:r w:rsidRPr="00A05EE9">
              <w:t>225</w:t>
            </w:r>
          </w:p>
        </w:tc>
      </w:tr>
      <w:tr w:rsidR="00DF1AE8" w:rsidRPr="00A05EE9" w14:paraId="08B20D71" w14:textId="77777777" w:rsidTr="00130B9E">
        <w:tc>
          <w:tcPr>
            <w:tcW w:w="1063" w:type="dxa"/>
            <w:tcBorders>
              <w:bottom w:val="single" w:sz="4" w:space="0" w:color="auto"/>
            </w:tcBorders>
            <w:shd w:val="clear" w:color="auto" w:fill="auto"/>
          </w:tcPr>
          <w:p w14:paraId="414B570E" w14:textId="77777777" w:rsidR="00DF1AE8" w:rsidRPr="00A05EE9" w:rsidRDefault="00DF1AE8" w:rsidP="00DF1AE8">
            <w:pPr>
              <w:pStyle w:val="Tabletext"/>
            </w:pPr>
            <w:r w:rsidRPr="00A05EE9">
              <w:t>64AA</w:t>
            </w:r>
          </w:p>
        </w:tc>
        <w:tc>
          <w:tcPr>
            <w:tcW w:w="3917" w:type="dxa"/>
            <w:tcBorders>
              <w:bottom w:val="single" w:sz="4" w:space="0" w:color="auto"/>
            </w:tcBorders>
            <w:shd w:val="clear" w:color="auto" w:fill="auto"/>
          </w:tcPr>
          <w:p w14:paraId="02578144" w14:textId="77777777" w:rsidR="00DF1AE8" w:rsidRPr="00A05EE9" w:rsidRDefault="00DF1AE8" w:rsidP="00DF1AE8">
            <w:pPr>
              <w:pStyle w:val="Tabletext"/>
            </w:pPr>
            <w:r w:rsidRPr="00A05EE9">
              <w:t>Judith Neilson Institute for Journalism and Ideas</w:t>
            </w:r>
          </w:p>
        </w:tc>
        <w:tc>
          <w:tcPr>
            <w:tcW w:w="2327" w:type="dxa"/>
            <w:tcBorders>
              <w:bottom w:val="single" w:sz="4" w:space="0" w:color="auto"/>
            </w:tcBorders>
            <w:shd w:val="clear" w:color="auto" w:fill="auto"/>
          </w:tcPr>
          <w:p w14:paraId="7206C49F" w14:textId="77777777" w:rsidR="00DF1AE8" w:rsidRPr="00A05EE9" w:rsidRDefault="00DF1AE8" w:rsidP="00DF1AE8">
            <w:pPr>
              <w:pStyle w:val="Tabletext"/>
            </w:pPr>
            <w:r w:rsidRPr="00A05EE9">
              <w:t>item 2.2.52</w:t>
            </w:r>
          </w:p>
        </w:tc>
      </w:tr>
      <w:tr w:rsidR="00DF1AE8" w:rsidRPr="00A05EE9" w14:paraId="58EF18BD" w14:textId="77777777" w:rsidTr="00130B9E">
        <w:tc>
          <w:tcPr>
            <w:tcW w:w="1063" w:type="dxa"/>
            <w:tcBorders>
              <w:bottom w:val="single" w:sz="4" w:space="0" w:color="auto"/>
            </w:tcBorders>
            <w:shd w:val="clear" w:color="auto" w:fill="auto"/>
          </w:tcPr>
          <w:p w14:paraId="31BA4E0A" w14:textId="77777777" w:rsidR="00DF1AE8" w:rsidRPr="00A05EE9" w:rsidRDefault="00DF1AE8" w:rsidP="00DF1AE8">
            <w:pPr>
              <w:pStyle w:val="Tabletext"/>
            </w:pPr>
            <w:r w:rsidRPr="00A05EE9">
              <w:t>64AB</w:t>
            </w:r>
          </w:p>
        </w:tc>
        <w:tc>
          <w:tcPr>
            <w:tcW w:w="3917" w:type="dxa"/>
            <w:tcBorders>
              <w:bottom w:val="single" w:sz="4" w:space="0" w:color="auto"/>
            </w:tcBorders>
            <w:shd w:val="clear" w:color="auto" w:fill="auto"/>
          </w:tcPr>
          <w:p w14:paraId="5350B2FE" w14:textId="77777777" w:rsidR="00DF1AE8" w:rsidRPr="00A05EE9" w:rsidRDefault="00DF1AE8" w:rsidP="00DF1AE8">
            <w:pPr>
              <w:pStyle w:val="Tabletext"/>
            </w:pPr>
            <w:r w:rsidRPr="00A05EE9">
              <w:t>Justice Reform Initiative Limited</w:t>
            </w:r>
          </w:p>
        </w:tc>
        <w:tc>
          <w:tcPr>
            <w:tcW w:w="2327" w:type="dxa"/>
            <w:tcBorders>
              <w:bottom w:val="single" w:sz="4" w:space="0" w:color="auto"/>
            </w:tcBorders>
            <w:shd w:val="clear" w:color="auto" w:fill="auto"/>
          </w:tcPr>
          <w:p w14:paraId="59EFA08D" w14:textId="77777777" w:rsidR="00DF1AE8" w:rsidRPr="00A05EE9" w:rsidRDefault="00DF1AE8" w:rsidP="00DF1AE8">
            <w:pPr>
              <w:pStyle w:val="Tabletext"/>
            </w:pPr>
            <w:r w:rsidRPr="00A05EE9">
              <w:t>item 13.2.38</w:t>
            </w:r>
          </w:p>
        </w:tc>
      </w:tr>
      <w:tr w:rsidR="00DF1AE8" w:rsidRPr="00A05EE9" w14:paraId="0BF2C253" w14:textId="77777777" w:rsidTr="00130B9E">
        <w:trPr>
          <w:cantSplit/>
        </w:trPr>
        <w:tc>
          <w:tcPr>
            <w:tcW w:w="1063" w:type="dxa"/>
            <w:tcBorders>
              <w:top w:val="single" w:sz="4" w:space="0" w:color="auto"/>
            </w:tcBorders>
            <w:shd w:val="clear" w:color="auto" w:fill="auto"/>
          </w:tcPr>
          <w:p w14:paraId="6794EA7E" w14:textId="77777777" w:rsidR="00DF1AE8" w:rsidRPr="00A05EE9" w:rsidRDefault="00DF1AE8" w:rsidP="00DF1AE8">
            <w:pPr>
              <w:pStyle w:val="Tabletext"/>
            </w:pPr>
            <w:r w:rsidRPr="00A05EE9">
              <w:t>64A</w:t>
            </w:r>
          </w:p>
        </w:tc>
        <w:tc>
          <w:tcPr>
            <w:tcW w:w="3917" w:type="dxa"/>
            <w:tcBorders>
              <w:top w:val="single" w:sz="4" w:space="0" w:color="auto"/>
            </w:tcBorders>
            <w:shd w:val="clear" w:color="auto" w:fill="auto"/>
          </w:tcPr>
          <w:p w14:paraId="56F4C9D3" w14:textId="77777777" w:rsidR="00DF1AE8" w:rsidRPr="00A05EE9" w:rsidRDefault="00DF1AE8" w:rsidP="00DF1AE8">
            <w:pPr>
              <w:pStyle w:val="Tabletext"/>
            </w:pPr>
            <w:r w:rsidRPr="00A05EE9">
              <w:t>Kidsafe</w:t>
            </w:r>
          </w:p>
        </w:tc>
        <w:tc>
          <w:tcPr>
            <w:tcW w:w="2327" w:type="dxa"/>
            <w:tcBorders>
              <w:top w:val="single" w:sz="4" w:space="0" w:color="auto"/>
            </w:tcBorders>
            <w:shd w:val="clear" w:color="auto" w:fill="auto"/>
          </w:tcPr>
          <w:p w14:paraId="07EF8CA1" w14:textId="77777777" w:rsidR="00DF1AE8" w:rsidRPr="00A05EE9" w:rsidRDefault="00DF1AE8" w:rsidP="00DF1AE8">
            <w:pPr>
              <w:pStyle w:val="Tabletext"/>
            </w:pPr>
            <w:r w:rsidRPr="00A05EE9">
              <w:t>items 4.2.32 to 4.2.39 (inclusive)</w:t>
            </w:r>
          </w:p>
        </w:tc>
      </w:tr>
      <w:tr w:rsidR="00DF1AE8" w:rsidRPr="00A05EE9" w14:paraId="5F7304B7" w14:textId="77777777" w:rsidTr="00130B9E">
        <w:trPr>
          <w:cantSplit/>
        </w:trPr>
        <w:tc>
          <w:tcPr>
            <w:tcW w:w="1063" w:type="dxa"/>
            <w:tcBorders>
              <w:top w:val="single" w:sz="4" w:space="0" w:color="auto"/>
            </w:tcBorders>
            <w:shd w:val="clear" w:color="auto" w:fill="auto"/>
          </w:tcPr>
          <w:p w14:paraId="41F81ED5" w14:textId="0789C911" w:rsidR="00DF1AE8" w:rsidRPr="00A05EE9" w:rsidRDefault="00DF1AE8" w:rsidP="00DF1AE8">
            <w:pPr>
              <w:pStyle w:val="Tabletext"/>
            </w:pPr>
            <w:r w:rsidRPr="001D517F">
              <w:t>64B</w:t>
            </w:r>
          </w:p>
        </w:tc>
        <w:tc>
          <w:tcPr>
            <w:tcW w:w="3917" w:type="dxa"/>
            <w:tcBorders>
              <w:top w:val="single" w:sz="4" w:space="0" w:color="auto"/>
            </w:tcBorders>
            <w:shd w:val="clear" w:color="auto" w:fill="auto"/>
          </w:tcPr>
          <w:p w14:paraId="66C3AA9E" w14:textId="4BF34A0C" w:rsidR="00DF1AE8" w:rsidRPr="00A05EE9" w:rsidRDefault="00DF1AE8" w:rsidP="00DF1AE8">
            <w:pPr>
              <w:pStyle w:val="Tabletext"/>
            </w:pPr>
            <w:r w:rsidRPr="001D517F">
              <w:t>King’s Trust Australia Limited</w:t>
            </w:r>
          </w:p>
        </w:tc>
        <w:tc>
          <w:tcPr>
            <w:tcW w:w="2327" w:type="dxa"/>
            <w:tcBorders>
              <w:top w:val="single" w:sz="4" w:space="0" w:color="auto"/>
            </w:tcBorders>
            <w:shd w:val="clear" w:color="auto" w:fill="auto"/>
          </w:tcPr>
          <w:p w14:paraId="7B75560C" w14:textId="4F6C8307" w:rsidR="00DF1AE8" w:rsidRPr="00A05EE9" w:rsidRDefault="00DF1AE8" w:rsidP="00DF1AE8">
            <w:pPr>
              <w:pStyle w:val="Tabletext"/>
            </w:pPr>
            <w:r w:rsidRPr="001D517F">
              <w:t>item 13.2.20</w:t>
            </w:r>
          </w:p>
        </w:tc>
      </w:tr>
      <w:tr w:rsidR="00DF1AE8" w:rsidRPr="00A05EE9" w14:paraId="00963580" w14:textId="77777777" w:rsidTr="00130B9E">
        <w:tc>
          <w:tcPr>
            <w:tcW w:w="1063" w:type="dxa"/>
            <w:shd w:val="clear" w:color="auto" w:fill="auto"/>
          </w:tcPr>
          <w:p w14:paraId="7B15A8B7" w14:textId="77777777" w:rsidR="00DF1AE8" w:rsidRPr="00A05EE9" w:rsidRDefault="00DF1AE8" w:rsidP="00DF1AE8">
            <w:pPr>
              <w:pStyle w:val="Tabletext"/>
            </w:pPr>
            <w:r w:rsidRPr="00A05EE9">
              <w:t>65</w:t>
            </w:r>
          </w:p>
        </w:tc>
        <w:tc>
          <w:tcPr>
            <w:tcW w:w="3917" w:type="dxa"/>
            <w:shd w:val="clear" w:color="auto" w:fill="auto"/>
          </w:tcPr>
          <w:p w14:paraId="08F66806" w14:textId="77777777" w:rsidR="00DF1AE8" w:rsidRPr="00A05EE9" w:rsidRDefault="00DF1AE8" w:rsidP="00DF1AE8">
            <w:pPr>
              <w:pStyle w:val="Tabletext"/>
            </w:pPr>
            <w:r w:rsidRPr="00A05EE9">
              <w:t xml:space="preserve">Landcare Australia Limited </w:t>
            </w:r>
          </w:p>
        </w:tc>
        <w:tc>
          <w:tcPr>
            <w:tcW w:w="2327" w:type="dxa"/>
            <w:shd w:val="clear" w:color="auto" w:fill="auto"/>
          </w:tcPr>
          <w:p w14:paraId="70016540" w14:textId="77777777" w:rsidR="00DF1AE8" w:rsidRPr="00A05EE9" w:rsidRDefault="00DF1AE8" w:rsidP="00DF1AE8">
            <w:pPr>
              <w:pStyle w:val="Tabletext"/>
            </w:pPr>
            <w:r w:rsidRPr="00A05EE9">
              <w:t>item 6.2.3</w:t>
            </w:r>
          </w:p>
        </w:tc>
      </w:tr>
      <w:tr w:rsidR="00DF1AE8" w:rsidRPr="00A05EE9" w14:paraId="78C8C774" w14:textId="77777777" w:rsidTr="00130B9E">
        <w:tc>
          <w:tcPr>
            <w:tcW w:w="1063" w:type="dxa"/>
            <w:shd w:val="clear" w:color="auto" w:fill="auto"/>
          </w:tcPr>
          <w:p w14:paraId="17F44606" w14:textId="77777777" w:rsidR="00DF1AE8" w:rsidRPr="00A05EE9" w:rsidRDefault="00DF1AE8" w:rsidP="00DF1AE8">
            <w:pPr>
              <w:pStyle w:val="Tabletext"/>
            </w:pPr>
            <w:r w:rsidRPr="00A05EE9">
              <w:t>65AB</w:t>
            </w:r>
          </w:p>
        </w:tc>
        <w:tc>
          <w:tcPr>
            <w:tcW w:w="3917" w:type="dxa"/>
            <w:shd w:val="clear" w:color="auto" w:fill="auto"/>
          </w:tcPr>
          <w:p w14:paraId="112F1179" w14:textId="77777777" w:rsidR="00DF1AE8" w:rsidRPr="00A05EE9" w:rsidRDefault="00DF1AE8" w:rsidP="00DF1AE8">
            <w:pPr>
              <w:pStyle w:val="Tabletext"/>
            </w:pPr>
            <w:r w:rsidRPr="00A05EE9">
              <w:t>Leaders Institute of South Australia Incorporated</w:t>
            </w:r>
          </w:p>
        </w:tc>
        <w:tc>
          <w:tcPr>
            <w:tcW w:w="2327" w:type="dxa"/>
            <w:shd w:val="clear" w:color="auto" w:fill="auto"/>
          </w:tcPr>
          <w:p w14:paraId="55BE18C3" w14:textId="77777777" w:rsidR="00DF1AE8" w:rsidRPr="00A05EE9" w:rsidRDefault="00DF1AE8" w:rsidP="00DF1AE8">
            <w:pPr>
              <w:pStyle w:val="Tabletext"/>
            </w:pPr>
            <w:r w:rsidRPr="00A05EE9">
              <w:t>item 13.2.35</w:t>
            </w:r>
          </w:p>
        </w:tc>
      </w:tr>
      <w:tr w:rsidR="00DF1AE8" w:rsidRPr="00A05EE9" w14:paraId="53D005C7" w14:textId="77777777" w:rsidTr="00130B9E">
        <w:trPr>
          <w:cantSplit/>
        </w:trPr>
        <w:tc>
          <w:tcPr>
            <w:tcW w:w="1063" w:type="dxa"/>
            <w:shd w:val="clear" w:color="auto" w:fill="auto"/>
          </w:tcPr>
          <w:p w14:paraId="4998AC72" w14:textId="77777777" w:rsidR="00DF1AE8" w:rsidRPr="00A05EE9" w:rsidRDefault="00DF1AE8" w:rsidP="00DF1AE8">
            <w:pPr>
              <w:pStyle w:val="Tabletext"/>
            </w:pPr>
            <w:r w:rsidRPr="00A05EE9">
              <w:t>65A</w:t>
            </w:r>
          </w:p>
        </w:tc>
        <w:tc>
          <w:tcPr>
            <w:tcW w:w="3917" w:type="dxa"/>
            <w:shd w:val="clear" w:color="auto" w:fill="auto"/>
          </w:tcPr>
          <w:p w14:paraId="011C5C46" w14:textId="77777777" w:rsidR="00DF1AE8" w:rsidRPr="00A05EE9" w:rsidRDefault="00DF1AE8" w:rsidP="00DF1AE8">
            <w:pPr>
              <w:pStyle w:val="Tabletext"/>
            </w:pPr>
            <w:r w:rsidRPr="00A05EE9">
              <w:t>Leeuwin Ocean Adventure Foundation Limited</w:t>
            </w:r>
          </w:p>
        </w:tc>
        <w:tc>
          <w:tcPr>
            <w:tcW w:w="2327" w:type="dxa"/>
            <w:shd w:val="clear" w:color="auto" w:fill="auto"/>
          </w:tcPr>
          <w:p w14:paraId="380C8827" w14:textId="77777777" w:rsidR="00DF1AE8" w:rsidRPr="00A05EE9" w:rsidRDefault="00DF1AE8" w:rsidP="00DF1AE8">
            <w:pPr>
              <w:pStyle w:val="Tabletext"/>
            </w:pPr>
            <w:r w:rsidRPr="00A05EE9">
              <w:t>item 13.2.3A</w:t>
            </w:r>
          </w:p>
        </w:tc>
      </w:tr>
      <w:tr w:rsidR="00DF1AE8" w:rsidRPr="00A05EE9" w14:paraId="33E921CD" w14:textId="77777777" w:rsidTr="00130B9E">
        <w:trPr>
          <w:cantSplit/>
        </w:trPr>
        <w:tc>
          <w:tcPr>
            <w:tcW w:w="1063" w:type="dxa"/>
            <w:shd w:val="clear" w:color="auto" w:fill="auto"/>
          </w:tcPr>
          <w:p w14:paraId="6E7A7EC7" w14:textId="77777777" w:rsidR="00DF1AE8" w:rsidRPr="00A05EE9" w:rsidRDefault="00DF1AE8" w:rsidP="00DF1AE8">
            <w:pPr>
              <w:pStyle w:val="Tabletext"/>
            </w:pPr>
            <w:r w:rsidRPr="00A05EE9">
              <w:t>66</w:t>
            </w:r>
          </w:p>
        </w:tc>
        <w:tc>
          <w:tcPr>
            <w:tcW w:w="3917" w:type="dxa"/>
            <w:shd w:val="clear" w:color="auto" w:fill="auto"/>
          </w:tcPr>
          <w:p w14:paraId="6C5E902D" w14:textId="77777777" w:rsidR="00DF1AE8" w:rsidRPr="00A05EE9" w:rsidRDefault="00DF1AE8" w:rsidP="00DF1AE8">
            <w:pPr>
              <w:pStyle w:val="Tabletext"/>
            </w:pPr>
            <w:r w:rsidRPr="00A05EE9">
              <w:t>Libraries</w:t>
            </w:r>
          </w:p>
        </w:tc>
        <w:tc>
          <w:tcPr>
            <w:tcW w:w="2327" w:type="dxa"/>
            <w:shd w:val="clear" w:color="auto" w:fill="auto"/>
          </w:tcPr>
          <w:p w14:paraId="02CE002B" w14:textId="1514CB87" w:rsidR="00DF1AE8" w:rsidRPr="00A05EE9" w:rsidRDefault="00DF1AE8" w:rsidP="00DF1AE8">
            <w:pPr>
              <w:pStyle w:val="Tabletext"/>
            </w:pPr>
            <w:r w:rsidRPr="00A05EE9">
              <w:t>items 12.1.2 and 12.1.5; item 4 of the table in section 30</w:t>
            </w:r>
            <w:r w:rsidR="00E0198C">
              <w:noBreakHyphen/>
            </w:r>
            <w:r w:rsidRPr="00A05EE9">
              <w:t>15</w:t>
            </w:r>
          </w:p>
        </w:tc>
      </w:tr>
      <w:tr w:rsidR="00DF1AE8" w:rsidRPr="00A05EE9" w14:paraId="72049F61" w14:textId="77777777" w:rsidTr="00130B9E">
        <w:tc>
          <w:tcPr>
            <w:tcW w:w="1063" w:type="dxa"/>
            <w:shd w:val="clear" w:color="auto" w:fill="auto"/>
          </w:tcPr>
          <w:p w14:paraId="11C28773" w14:textId="77777777" w:rsidR="00DF1AE8" w:rsidRPr="00A05EE9" w:rsidRDefault="00DF1AE8" w:rsidP="00DF1AE8">
            <w:pPr>
              <w:pStyle w:val="Tabletext"/>
            </w:pPr>
            <w:r w:rsidRPr="00A05EE9">
              <w:t>67</w:t>
            </w:r>
          </w:p>
        </w:tc>
        <w:tc>
          <w:tcPr>
            <w:tcW w:w="3917" w:type="dxa"/>
            <w:shd w:val="clear" w:color="auto" w:fill="auto"/>
          </w:tcPr>
          <w:p w14:paraId="6ED30650" w14:textId="77777777" w:rsidR="00DF1AE8" w:rsidRPr="00A05EE9" w:rsidRDefault="00DF1AE8" w:rsidP="00DF1AE8">
            <w:pPr>
              <w:pStyle w:val="Tabletext"/>
            </w:pPr>
            <w:r w:rsidRPr="00A05EE9">
              <w:t>Life Education Centre</w:t>
            </w:r>
          </w:p>
        </w:tc>
        <w:tc>
          <w:tcPr>
            <w:tcW w:w="2327" w:type="dxa"/>
            <w:shd w:val="clear" w:color="auto" w:fill="auto"/>
          </w:tcPr>
          <w:p w14:paraId="30A62C77" w14:textId="77777777" w:rsidR="00DF1AE8" w:rsidRPr="00A05EE9" w:rsidRDefault="00DF1AE8" w:rsidP="00DF1AE8">
            <w:pPr>
              <w:pStyle w:val="Tabletext"/>
            </w:pPr>
            <w:r w:rsidRPr="00A05EE9">
              <w:t>items 2.2.8 and 2.2.9</w:t>
            </w:r>
          </w:p>
        </w:tc>
      </w:tr>
      <w:tr w:rsidR="00DF1AE8" w:rsidRPr="00A05EE9" w14:paraId="58210297" w14:textId="77777777" w:rsidTr="00130B9E">
        <w:tc>
          <w:tcPr>
            <w:tcW w:w="1063" w:type="dxa"/>
            <w:shd w:val="clear" w:color="auto" w:fill="auto"/>
          </w:tcPr>
          <w:p w14:paraId="19D367AC" w14:textId="77777777" w:rsidR="00DF1AE8" w:rsidRPr="00A05EE9" w:rsidRDefault="00DF1AE8" w:rsidP="00DF1AE8">
            <w:pPr>
              <w:pStyle w:val="Tabletext"/>
            </w:pPr>
            <w:r w:rsidRPr="00A05EE9">
              <w:t>68</w:t>
            </w:r>
          </w:p>
        </w:tc>
        <w:tc>
          <w:tcPr>
            <w:tcW w:w="3917" w:type="dxa"/>
            <w:shd w:val="clear" w:color="auto" w:fill="auto"/>
          </w:tcPr>
          <w:p w14:paraId="5E3CF3A5" w14:textId="77777777" w:rsidR="00DF1AE8" w:rsidRPr="00A05EE9" w:rsidRDefault="00DF1AE8" w:rsidP="00DF1AE8">
            <w:pPr>
              <w:pStyle w:val="Tabletext"/>
            </w:pPr>
            <w:r w:rsidRPr="00A05EE9">
              <w:t xml:space="preserve">Lionel Murphy Foundation </w:t>
            </w:r>
          </w:p>
        </w:tc>
        <w:tc>
          <w:tcPr>
            <w:tcW w:w="2327" w:type="dxa"/>
            <w:shd w:val="clear" w:color="auto" w:fill="auto"/>
          </w:tcPr>
          <w:p w14:paraId="635BE9B0" w14:textId="77777777" w:rsidR="00DF1AE8" w:rsidRPr="00A05EE9" w:rsidRDefault="00DF1AE8" w:rsidP="00DF1AE8">
            <w:pPr>
              <w:pStyle w:val="Tabletext"/>
            </w:pPr>
            <w:r w:rsidRPr="00A05EE9">
              <w:t>item 2.2.13</w:t>
            </w:r>
          </w:p>
        </w:tc>
      </w:tr>
      <w:tr w:rsidR="00DF1AE8" w:rsidRPr="00A05EE9" w14:paraId="117E628C" w14:textId="77777777" w:rsidTr="00130B9E">
        <w:tc>
          <w:tcPr>
            <w:tcW w:w="1063" w:type="dxa"/>
            <w:shd w:val="clear" w:color="auto" w:fill="auto"/>
          </w:tcPr>
          <w:p w14:paraId="056D4C27" w14:textId="77777777" w:rsidR="00DF1AE8" w:rsidRPr="00A05EE9" w:rsidRDefault="00DF1AE8" w:rsidP="00DF1AE8">
            <w:pPr>
              <w:pStyle w:val="Tabletext"/>
            </w:pPr>
            <w:r w:rsidRPr="00A05EE9">
              <w:t>68A</w:t>
            </w:r>
          </w:p>
        </w:tc>
        <w:tc>
          <w:tcPr>
            <w:tcW w:w="3917" w:type="dxa"/>
            <w:shd w:val="clear" w:color="auto" w:fill="auto"/>
          </w:tcPr>
          <w:p w14:paraId="4D0F19DB" w14:textId="77777777" w:rsidR="00DF1AE8" w:rsidRPr="00A05EE9" w:rsidRDefault="00DF1AE8" w:rsidP="00DF1AE8">
            <w:pPr>
              <w:pStyle w:val="Tabletext"/>
            </w:pPr>
            <w:r w:rsidRPr="00A05EE9">
              <w:t>Lord Mayor’s Charitable Foundation</w:t>
            </w:r>
          </w:p>
        </w:tc>
        <w:tc>
          <w:tcPr>
            <w:tcW w:w="2327" w:type="dxa"/>
            <w:shd w:val="clear" w:color="auto" w:fill="auto"/>
          </w:tcPr>
          <w:p w14:paraId="575FCE68" w14:textId="77777777" w:rsidR="00DF1AE8" w:rsidRPr="00A05EE9" w:rsidRDefault="00DF1AE8" w:rsidP="00DF1AE8">
            <w:pPr>
              <w:pStyle w:val="Tabletext"/>
            </w:pPr>
            <w:r w:rsidRPr="00A05EE9">
              <w:t>item 13.2.32</w:t>
            </w:r>
          </w:p>
        </w:tc>
      </w:tr>
      <w:tr w:rsidR="00DF1AE8" w:rsidRPr="00A05EE9" w14:paraId="2052DAF1" w14:textId="77777777" w:rsidTr="00130B9E">
        <w:tc>
          <w:tcPr>
            <w:tcW w:w="1063" w:type="dxa"/>
            <w:shd w:val="clear" w:color="auto" w:fill="auto"/>
          </w:tcPr>
          <w:p w14:paraId="38974484" w14:textId="77777777" w:rsidR="00DF1AE8" w:rsidRPr="00A05EE9" w:rsidRDefault="00DF1AE8" w:rsidP="00DF1AE8">
            <w:pPr>
              <w:pStyle w:val="Tabletext"/>
            </w:pPr>
            <w:r w:rsidRPr="00A05EE9">
              <w:t>68AA</w:t>
            </w:r>
          </w:p>
        </w:tc>
        <w:tc>
          <w:tcPr>
            <w:tcW w:w="3917" w:type="dxa"/>
            <w:shd w:val="clear" w:color="auto" w:fill="auto"/>
          </w:tcPr>
          <w:p w14:paraId="1E2C4383" w14:textId="77777777" w:rsidR="00DF1AE8" w:rsidRPr="00A05EE9" w:rsidRDefault="00DF1AE8" w:rsidP="00DF1AE8">
            <w:pPr>
              <w:pStyle w:val="Tabletext"/>
            </w:pPr>
            <w:r w:rsidRPr="00A05EE9">
              <w:t>Lord Somers Camp and Power House</w:t>
            </w:r>
          </w:p>
        </w:tc>
        <w:tc>
          <w:tcPr>
            <w:tcW w:w="2327" w:type="dxa"/>
            <w:shd w:val="clear" w:color="auto" w:fill="auto"/>
          </w:tcPr>
          <w:p w14:paraId="2326BDFA" w14:textId="77777777" w:rsidR="00DF1AE8" w:rsidRPr="00A05EE9" w:rsidRDefault="00DF1AE8" w:rsidP="00DF1AE8">
            <w:pPr>
              <w:pStyle w:val="Tabletext"/>
            </w:pPr>
            <w:r w:rsidRPr="00A05EE9">
              <w:t>item 13.2.7</w:t>
            </w:r>
          </w:p>
        </w:tc>
      </w:tr>
      <w:tr w:rsidR="00DF1AE8" w:rsidRPr="00A05EE9" w14:paraId="2A8C3389" w14:textId="77777777" w:rsidTr="00130B9E">
        <w:tc>
          <w:tcPr>
            <w:tcW w:w="1063" w:type="dxa"/>
            <w:shd w:val="clear" w:color="auto" w:fill="auto"/>
          </w:tcPr>
          <w:p w14:paraId="25A60F18" w14:textId="77777777" w:rsidR="00DF1AE8" w:rsidRPr="00A05EE9" w:rsidRDefault="00DF1AE8" w:rsidP="00DF1AE8">
            <w:pPr>
              <w:pStyle w:val="Tabletext"/>
            </w:pPr>
            <w:r w:rsidRPr="00A05EE9">
              <w:t>68AB</w:t>
            </w:r>
          </w:p>
        </w:tc>
        <w:tc>
          <w:tcPr>
            <w:tcW w:w="3917" w:type="dxa"/>
            <w:shd w:val="clear" w:color="auto" w:fill="auto"/>
          </w:tcPr>
          <w:p w14:paraId="6E9DC064" w14:textId="77777777" w:rsidR="00DF1AE8" w:rsidRPr="00A05EE9" w:rsidRDefault="00DF1AE8" w:rsidP="00DF1AE8">
            <w:pPr>
              <w:pStyle w:val="Tabletext"/>
            </w:pPr>
            <w:r w:rsidRPr="00A05EE9">
              <w:t>Lowy Institute for International Policy</w:t>
            </w:r>
          </w:p>
        </w:tc>
        <w:tc>
          <w:tcPr>
            <w:tcW w:w="2327" w:type="dxa"/>
            <w:shd w:val="clear" w:color="auto" w:fill="auto"/>
          </w:tcPr>
          <w:p w14:paraId="34EAB0C5" w14:textId="77777777" w:rsidR="00DF1AE8" w:rsidRPr="00A05EE9" w:rsidRDefault="00DF1AE8" w:rsidP="00DF1AE8">
            <w:pPr>
              <w:pStyle w:val="Tabletext"/>
            </w:pPr>
            <w:r w:rsidRPr="00A05EE9">
              <w:t>item 9.2.12</w:t>
            </w:r>
          </w:p>
        </w:tc>
      </w:tr>
      <w:tr w:rsidR="00DF1AE8" w:rsidRPr="00A05EE9" w14:paraId="101B0557" w14:textId="77777777" w:rsidTr="00130B9E">
        <w:tc>
          <w:tcPr>
            <w:tcW w:w="1063" w:type="dxa"/>
            <w:shd w:val="clear" w:color="auto" w:fill="auto"/>
          </w:tcPr>
          <w:p w14:paraId="5FA1CA90" w14:textId="77777777" w:rsidR="00DF1AE8" w:rsidRPr="00A05EE9" w:rsidRDefault="00DF1AE8" w:rsidP="00DF1AE8">
            <w:pPr>
              <w:pStyle w:val="Tabletext"/>
            </w:pPr>
            <w:r w:rsidRPr="00A05EE9">
              <w:t>68B</w:t>
            </w:r>
          </w:p>
        </w:tc>
        <w:tc>
          <w:tcPr>
            <w:tcW w:w="3917" w:type="dxa"/>
            <w:shd w:val="clear" w:color="auto" w:fill="auto"/>
          </w:tcPr>
          <w:p w14:paraId="5CE4CE34" w14:textId="77777777" w:rsidR="00DF1AE8" w:rsidRPr="00A05EE9" w:rsidRDefault="00DF1AE8" w:rsidP="00DF1AE8">
            <w:pPr>
              <w:pStyle w:val="Tabletext"/>
            </w:pPr>
            <w:r w:rsidRPr="00A05EE9">
              <w:t>Make a Mark Australia Incorporated</w:t>
            </w:r>
          </w:p>
        </w:tc>
        <w:tc>
          <w:tcPr>
            <w:tcW w:w="2327" w:type="dxa"/>
            <w:shd w:val="clear" w:color="auto" w:fill="auto"/>
          </w:tcPr>
          <w:p w14:paraId="50C77D34" w14:textId="77777777" w:rsidR="00DF1AE8" w:rsidRPr="00A05EE9" w:rsidRDefault="00DF1AE8" w:rsidP="00DF1AE8">
            <w:pPr>
              <w:pStyle w:val="Tabletext"/>
            </w:pPr>
            <w:r w:rsidRPr="00A05EE9">
              <w:t>item 9.2.14</w:t>
            </w:r>
          </w:p>
        </w:tc>
      </w:tr>
      <w:tr w:rsidR="00DF1AE8" w:rsidRPr="00A05EE9" w14:paraId="5F7567E8" w14:textId="77777777" w:rsidTr="00130B9E">
        <w:tc>
          <w:tcPr>
            <w:tcW w:w="1063" w:type="dxa"/>
            <w:shd w:val="clear" w:color="auto" w:fill="auto"/>
          </w:tcPr>
          <w:p w14:paraId="77A89F16" w14:textId="77777777" w:rsidR="00DF1AE8" w:rsidRPr="00A05EE9" w:rsidRDefault="00DF1AE8" w:rsidP="00DF1AE8">
            <w:pPr>
              <w:pStyle w:val="Tabletext"/>
            </w:pPr>
            <w:r w:rsidRPr="00A05EE9">
              <w:t>69</w:t>
            </w:r>
          </w:p>
        </w:tc>
        <w:tc>
          <w:tcPr>
            <w:tcW w:w="3917" w:type="dxa"/>
            <w:shd w:val="clear" w:color="auto" w:fill="auto"/>
          </w:tcPr>
          <w:p w14:paraId="1AEC0FF2" w14:textId="77777777" w:rsidR="00DF1AE8" w:rsidRPr="00A05EE9" w:rsidRDefault="00DF1AE8" w:rsidP="00DF1AE8">
            <w:pPr>
              <w:pStyle w:val="Tabletext"/>
            </w:pPr>
            <w:r w:rsidRPr="00A05EE9">
              <w:t>Marcus Oldham Farm Management College</w:t>
            </w:r>
          </w:p>
        </w:tc>
        <w:tc>
          <w:tcPr>
            <w:tcW w:w="2327" w:type="dxa"/>
            <w:shd w:val="clear" w:color="auto" w:fill="auto"/>
          </w:tcPr>
          <w:p w14:paraId="6D2C819D" w14:textId="77777777" w:rsidR="00DF1AE8" w:rsidRPr="00A05EE9" w:rsidRDefault="00DF1AE8" w:rsidP="00DF1AE8">
            <w:pPr>
              <w:pStyle w:val="Tabletext"/>
            </w:pPr>
            <w:r w:rsidRPr="00A05EE9">
              <w:t>item 2.2.14</w:t>
            </w:r>
          </w:p>
        </w:tc>
      </w:tr>
      <w:tr w:rsidR="00DF1AE8" w:rsidRPr="00A05EE9" w14:paraId="6D68E894" w14:textId="77777777" w:rsidTr="00130B9E">
        <w:tc>
          <w:tcPr>
            <w:tcW w:w="1063" w:type="dxa"/>
            <w:shd w:val="clear" w:color="auto" w:fill="auto"/>
          </w:tcPr>
          <w:p w14:paraId="3620237F" w14:textId="77777777" w:rsidR="00DF1AE8" w:rsidRPr="00A05EE9" w:rsidRDefault="00DF1AE8" w:rsidP="00DF1AE8">
            <w:pPr>
              <w:pStyle w:val="Tabletext"/>
            </w:pPr>
            <w:r w:rsidRPr="00A05EE9">
              <w:t>70</w:t>
            </w:r>
          </w:p>
        </w:tc>
        <w:tc>
          <w:tcPr>
            <w:tcW w:w="3917" w:type="dxa"/>
            <w:shd w:val="clear" w:color="auto" w:fill="auto"/>
          </w:tcPr>
          <w:p w14:paraId="09FE8E6A" w14:textId="77777777" w:rsidR="00DF1AE8" w:rsidRPr="00A05EE9" w:rsidRDefault="00DF1AE8" w:rsidP="00DF1AE8">
            <w:pPr>
              <w:pStyle w:val="Tabletext"/>
            </w:pPr>
            <w:r w:rsidRPr="00A05EE9">
              <w:t>Marriage education organisations</w:t>
            </w:r>
          </w:p>
        </w:tc>
        <w:tc>
          <w:tcPr>
            <w:tcW w:w="2327" w:type="dxa"/>
            <w:shd w:val="clear" w:color="auto" w:fill="auto"/>
          </w:tcPr>
          <w:p w14:paraId="05AA32BB" w14:textId="77777777" w:rsidR="00DF1AE8" w:rsidRPr="00A05EE9" w:rsidRDefault="00DF1AE8" w:rsidP="00DF1AE8">
            <w:pPr>
              <w:pStyle w:val="Tabletext"/>
            </w:pPr>
            <w:r w:rsidRPr="00A05EE9">
              <w:t>item 8.1.1</w:t>
            </w:r>
          </w:p>
        </w:tc>
      </w:tr>
      <w:tr w:rsidR="00DF1AE8" w:rsidRPr="00A05EE9" w14:paraId="57B88CA4" w14:textId="77777777" w:rsidTr="00130B9E">
        <w:tc>
          <w:tcPr>
            <w:tcW w:w="1063" w:type="dxa"/>
            <w:shd w:val="clear" w:color="auto" w:fill="auto"/>
          </w:tcPr>
          <w:p w14:paraId="6CAF5BE4" w14:textId="77777777" w:rsidR="00DF1AE8" w:rsidRPr="00A05EE9" w:rsidRDefault="00DF1AE8" w:rsidP="00DF1AE8">
            <w:pPr>
              <w:pStyle w:val="Tabletext"/>
            </w:pPr>
            <w:r w:rsidRPr="00A05EE9">
              <w:t>70A</w:t>
            </w:r>
          </w:p>
        </w:tc>
        <w:tc>
          <w:tcPr>
            <w:tcW w:w="3917" w:type="dxa"/>
            <w:shd w:val="clear" w:color="auto" w:fill="auto"/>
          </w:tcPr>
          <w:p w14:paraId="1E6529D9" w14:textId="77777777" w:rsidR="00DF1AE8" w:rsidRPr="00A05EE9" w:rsidRDefault="00DF1AE8" w:rsidP="00DF1AE8">
            <w:pPr>
              <w:pStyle w:val="Tabletext"/>
            </w:pPr>
            <w:r w:rsidRPr="00A05EE9">
              <w:t>Mawson’s Huts Foundation Limited</w:t>
            </w:r>
          </w:p>
        </w:tc>
        <w:tc>
          <w:tcPr>
            <w:tcW w:w="2327" w:type="dxa"/>
            <w:shd w:val="clear" w:color="auto" w:fill="auto"/>
          </w:tcPr>
          <w:p w14:paraId="2A033297" w14:textId="77777777" w:rsidR="00DF1AE8" w:rsidRPr="00A05EE9" w:rsidRDefault="00DF1AE8" w:rsidP="00DF1AE8">
            <w:pPr>
              <w:pStyle w:val="Tabletext"/>
            </w:pPr>
            <w:r w:rsidRPr="00A05EE9">
              <w:t>item 6.2.23</w:t>
            </w:r>
          </w:p>
        </w:tc>
      </w:tr>
      <w:tr w:rsidR="00DF1AE8" w:rsidRPr="00A05EE9" w14:paraId="57E85492" w14:textId="77777777" w:rsidTr="00130B9E">
        <w:tc>
          <w:tcPr>
            <w:tcW w:w="1063" w:type="dxa"/>
            <w:shd w:val="clear" w:color="auto" w:fill="auto"/>
          </w:tcPr>
          <w:p w14:paraId="5DF85BD9" w14:textId="77777777" w:rsidR="00DF1AE8" w:rsidRPr="00A05EE9" w:rsidRDefault="00DF1AE8" w:rsidP="00DF1AE8">
            <w:pPr>
              <w:pStyle w:val="Tabletext"/>
            </w:pPr>
            <w:r w:rsidRPr="00A05EE9">
              <w:t>71</w:t>
            </w:r>
          </w:p>
        </w:tc>
        <w:tc>
          <w:tcPr>
            <w:tcW w:w="3917" w:type="dxa"/>
            <w:shd w:val="clear" w:color="auto" w:fill="auto"/>
          </w:tcPr>
          <w:p w14:paraId="1BE87FBB" w14:textId="77777777" w:rsidR="00DF1AE8" w:rsidRPr="00A05EE9" w:rsidRDefault="00DF1AE8" w:rsidP="00DF1AE8">
            <w:pPr>
              <w:pStyle w:val="Tabletext"/>
            </w:pPr>
            <w:r w:rsidRPr="00A05EE9">
              <w:t>Medical colleges</w:t>
            </w:r>
          </w:p>
        </w:tc>
        <w:tc>
          <w:tcPr>
            <w:tcW w:w="2327" w:type="dxa"/>
            <w:shd w:val="clear" w:color="auto" w:fill="auto"/>
          </w:tcPr>
          <w:p w14:paraId="4178F1FD" w14:textId="38BF94E8" w:rsidR="00DF1AE8" w:rsidRPr="00A05EE9" w:rsidRDefault="00DF1AE8" w:rsidP="00DF1AE8">
            <w:pPr>
              <w:pStyle w:val="Tabletext"/>
            </w:pPr>
            <w:r w:rsidRPr="00A05EE9">
              <w:t>section 30</w:t>
            </w:r>
            <w:r w:rsidR="00E0198C">
              <w:noBreakHyphen/>
            </w:r>
            <w:r w:rsidRPr="00A05EE9">
              <w:t>20</w:t>
            </w:r>
          </w:p>
        </w:tc>
      </w:tr>
      <w:tr w:rsidR="00DF1AE8" w:rsidRPr="00A05EE9" w14:paraId="27866345" w14:textId="77777777" w:rsidTr="00130B9E">
        <w:tc>
          <w:tcPr>
            <w:tcW w:w="1063" w:type="dxa"/>
            <w:shd w:val="clear" w:color="auto" w:fill="auto"/>
          </w:tcPr>
          <w:p w14:paraId="070140D4" w14:textId="77777777" w:rsidR="00DF1AE8" w:rsidRPr="00A05EE9" w:rsidRDefault="00DF1AE8" w:rsidP="00DF1AE8">
            <w:pPr>
              <w:pStyle w:val="Tabletext"/>
            </w:pPr>
            <w:r w:rsidRPr="00A05EE9">
              <w:t>72</w:t>
            </w:r>
          </w:p>
        </w:tc>
        <w:tc>
          <w:tcPr>
            <w:tcW w:w="3917" w:type="dxa"/>
            <w:shd w:val="clear" w:color="auto" w:fill="auto"/>
          </w:tcPr>
          <w:p w14:paraId="5620CC0C" w14:textId="77777777" w:rsidR="00DF1AE8" w:rsidRPr="00A05EE9" w:rsidRDefault="00DF1AE8" w:rsidP="00DF1AE8">
            <w:pPr>
              <w:pStyle w:val="Tabletext"/>
            </w:pPr>
            <w:r w:rsidRPr="00A05EE9">
              <w:t>Medical research</w:t>
            </w:r>
          </w:p>
        </w:tc>
        <w:tc>
          <w:tcPr>
            <w:tcW w:w="2327" w:type="dxa"/>
            <w:shd w:val="clear" w:color="auto" w:fill="auto"/>
          </w:tcPr>
          <w:p w14:paraId="4340C9B1" w14:textId="779AEFC4" w:rsidR="00DF1AE8" w:rsidRPr="00A05EE9" w:rsidRDefault="00DF1AE8" w:rsidP="00DF1AE8">
            <w:pPr>
              <w:pStyle w:val="Tabletext"/>
            </w:pPr>
            <w:r w:rsidRPr="00A05EE9">
              <w:t>section 30</w:t>
            </w:r>
            <w:r w:rsidR="00E0198C">
              <w:noBreakHyphen/>
            </w:r>
            <w:r w:rsidRPr="00A05EE9">
              <w:t>20</w:t>
            </w:r>
          </w:p>
        </w:tc>
      </w:tr>
      <w:tr w:rsidR="00DF1AE8" w:rsidRPr="00A05EE9" w14:paraId="688954F0" w14:textId="77777777" w:rsidTr="00130B9E">
        <w:tc>
          <w:tcPr>
            <w:tcW w:w="1063" w:type="dxa"/>
            <w:shd w:val="clear" w:color="auto" w:fill="auto"/>
          </w:tcPr>
          <w:p w14:paraId="699B0AFB" w14:textId="77777777" w:rsidR="00DF1AE8" w:rsidRPr="00A05EE9" w:rsidRDefault="00DF1AE8" w:rsidP="00DF1AE8">
            <w:pPr>
              <w:pStyle w:val="Tabletext"/>
            </w:pPr>
            <w:r w:rsidRPr="00A05EE9">
              <w:t>72AAAA</w:t>
            </w:r>
          </w:p>
        </w:tc>
        <w:tc>
          <w:tcPr>
            <w:tcW w:w="3917" w:type="dxa"/>
            <w:shd w:val="clear" w:color="auto" w:fill="auto"/>
          </w:tcPr>
          <w:p w14:paraId="7C0132DF" w14:textId="77777777" w:rsidR="00DF1AE8" w:rsidRPr="00A05EE9" w:rsidRDefault="00DF1AE8" w:rsidP="00DF1AE8">
            <w:pPr>
              <w:pStyle w:val="Tabletext"/>
            </w:pPr>
            <w:r w:rsidRPr="00A05EE9">
              <w:t>Melbourne Business School Limited</w:t>
            </w:r>
          </w:p>
        </w:tc>
        <w:tc>
          <w:tcPr>
            <w:tcW w:w="2327" w:type="dxa"/>
            <w:shd w:val="clear" w:color="auto" w:fill="auto"/>
          </w:tcPr>
          <w:p w14:paraId="5509803C" w14:textId="77777777" w:rsidR="00DF1AE8" w:rsidRPr="00A05EE9" w:rsidRDefault="00DF1AE8" w:rsidP="00DF1AE8">
            <w:pPr>
              <w:pStyle w:val="Tabletext"/>
            </w:pPr>
            <w:r w:rsidRPr="00A05EE9">
              <w:t>item 2.2.58</w:t>
            </w:r>
          </w:p>
        </w:tc>
      </w:tr>
      <w:tr w:rsidR="00DF1AE8" w:rsidRPr="00A05EE9" w14:paraId="59FC065C" w14:textId="77777777" w:rsidTr="00130B9E">
        <w:trPr>
          <w:cantSplit/>
        </w:trPr>
        <w:tc>
          <w:tcPr>
            <w:tcW w:w="1063" w:type="dxa"/>
            <w:shd w:val="clear" w:color="auto" w:fill="auto"/>
          </w:tcPr>
          <w:p w14:paraId="778C5E8A" w14:textId="77777777" w:rsidR="00DF1AE8" w:rsidRPr="00A05EE9" w:rsidRDefault="00DF1AE8" w:rsidP="00DF1AE8">
            <w:pPr>
              <w:pStyle w:val="Tabletext"/>
            </w:pPr>
            <w:r w:rsidRPr="00A05EE9">
              <w:t>72AAA</w:t>
            </w:r>
          </w:p>
        </w:tc>
        <w:tc>
          <w:tcPr>
            <w:tcW w:w="3917" w:type="dxa"/>
            <w:shd w:val="clear" w:color="auto" w:fill="auto"/>
          </w:tcPr>
          <w:p w14:paraId="5F13CECA" w14:textId="77777777" w:rsidR="00DF1AE8" w:rsidRPr="00A05EE9" w:rsidRDefault="00DF1AE8" w:rsidP="00DF1AE8">
            <w:pPr>
              <w:pStyle w:val="Tabletext"/>
            </w:pPr>
            <w:r w:rsidRPr="00A05EE9">
              <w:t>Melbourne Korean War Memorial Committee Incorporated</w:t>
            </w:r>
          </w:p>
        </w:tc>
        <w:tc>
          <w:tcPr>
            <w:tcW w:w="2327" w:type="dxa"/>
            <w:shd w:val="clear" w:color="auto" w:fill="auto"/>
          </w:tcPr>
          <w:p w14:paraId="15F10290" w14:textId="77777777" w:rsidR="00DF1AE8" w:rsidRPr="00A05EE9" w:rsidRDefault="00DF1AE8" w:rsidP="00DF1AE8">
            <w:pPr>
              <w:pStyle w:val="Tabletext"/>
            </w:pPr>
            <w:r w:rsidRPr="00A05EE9">
              <w:t>item 5.2.34</w:t>
            </w:r>
          </w:p>
        </w:tc>
      </w:tr>
      <w:tr w:rsidR="00DF1AE8" w:rsidRPr="00A05EE9" w14:paraId="1E5D5C1F" w14:textId="77777777" w:rsidTr="00130B9E">
        <w:tc>
          <w:tcPr>
            <w:tcW w:w="1063" w:type="dxa"/>
            <w:shd w:val="clear" w:color="auto" w:fill="auto"/>
          </w:tcPr>
          <w:p w14:paraId="348CCC2B" w14:textId="77777777" w:rsidR="00DF1AE8" w:rsidRPr="00A05EE9" w:rsidRDefault="00DF1AE8" w:rsidP="00DF1AE8">
            <w:pPr>
              <w:pStyle w:val="Tabletext"/>
            </w:pPr>
            <w:r w:rsidRPr="00A05EE9">
              <w:t>72A</w:t>
            </w:r>
          </w:p>
        </w:tc>
        <w:tc>
          <w:tcPr>
            <w:tcW w:w="3917" w:type="dxa"/>
            <w:shd w:val="clear" w:color="auto" w:fill="auto"/>
          </w:tcPr>
          <w:p w14:paraId="188151CF" w14:textId="77777777" w:rsidR="00DF1AE8" w:rsidRPr="00A05EE9" w:rsidRDefault="00DF1AE8" w:rsidP="00DF1AE8">
            <w:pPr>
              <w:pStyle w:val="Tabletext"/>
            </w:pPr>
            <w:r w:rsidRPr="00A05EE9">
              <w:t>Menzies Research Centre Public Fund</w:t>
            </w:r>
          </w:p>
        </w:tc>
        <w:tc>
          <w:tcPr>
            <w:tcW w:w="2327" w:type="dxa"/>
            <w:shd w:val="clear" w:color="auto" w:fill="auto"/>
          </w:tcPr>
          <w:p w14:paraId="342C30EA" w14:textId="77777777" w:rsidR="00DF1AE8" w:rsidRPr="00A05EE9" w:rsidRDefault="00DF1AE8" w:rsidP="00DF1AE8">
            <w:pPr>
              <w:pStyle w:val="Tabletext"/>
            </w:pPr>
            <w:r w:rsidRPr="00A05EE9">
              <w:t>item 3.2.4</w:t>
            </w:r>
          </w:p>
        </w:tc>
      </w:tr>
      <w:tr w:rsidR="00DF1AE8" w:rsidRPr="00A05EE9" w14:paraId="0A6CD5F3" w14:textId="77777777" w:rsidTr="00130B9E">
        <w:tc>
          <w:tcPr>
            <w:tcW w:w="1063" w:type="dxa"/>
            <w:tcBorders>
              <w:bottom w:val="single" w:sz="4" w:space="0" w:color="auto"/>
            </w:tcBorders>
            <w:shd w:val="clear" w:color="auto" w:fill="auto"/>
          </w:tcPr>
          <w:p w14:paraId="7EA3E64D" w14:textId="77777777" w:rsidR="00DF1AE8" w:rsidRPr="00A05EE9" w:rsidRDefault="00DF1AE8" w:rsidP="00DF1AE8">
            <w:pPr>
              <w:pStyle w:val="Tabletext"/>
            </w:pPr>
            <w:r w:rsidRPr="00A05EE9">
              <w:t>72B</w:t>
            </w:r>
          </w:p>
        </w:tc>
        <w:tc>
          <w:tcPr>
            <w:tcW w:w="3917" w:type="dxa"/>
            <w:tcBorders>
              <w:bottom w:val="single" w:sz="4" w:space="0" w:color="auto"/>
            </w:tcBorders>
            <w:shd w:val="clear" w:color="auto" w:fill="auto"/>
          </w:tcPr>
          <w:p w14:paraId="70C71E64" w14:textId="77777777" w:rsidR="00DF1AE8" w:rsidRPr="00A05EE9" w:rsidRDefault="00DF1AE8" w:rsidP="00DF1AE8">
            <w:pPr>
              <w:pStyle w:val="Tabletext"/>
            </w:pPr>
            <w:r w:rsidRPr="00A05EE9">
              <w:t>Minderoo Foundation Trust</w:t>
            </w:r>
          </w:p>
        </w:tc>
        <w:tc>
          <w:tcPr>
            <w:tcW w:w="2327" w:type="dxa"/>
            <w:tcBorders>
              <w:bottom w:val="single" w:sz="4" w:space="0" w:color="auto"/>
            </w:tcBorders>
            <w:shd w:val="clear" w:color="auto" w:fill="auto"/>
          </w:tcPr>
          <w:p w14:paraId="21E5DD70" w14:textId="77777777" w:rsidR="00DF1AE8" w:rsidRPr="00A05EE9" w:rsidRDefault="00DF1AE8" w:rsidP="00DF1AE8">
            <w:pPr>
              <w:pStyle w:val="Tabletext"/>
            </w:pPr>
            <w:r w:rsidRPr="00A05EE9">
              <w:t>item 13.2.21</w:t>
            </w:r>
          </w:p>
        </w:tc>
      </w:tr>
      <w:tr w:rsidR="00DF1AE8" w:rsidRPr="00A05EE9" w14:paraId="5D719EA4" w14:textId="77777777" w:rsidTr="00130B9E">
        <w:tblPrEx>
          <w:tblBorders>
            <w:top w:val="none" w:sz="0" w:space="0" w:color="auto"/>
            <w:bottom w:val="none" w:sz="0" w:space="0" w:color="auto"/>
            <w:insideH w:val="none" w:sz="0" w:space="0" w:color="auto"/>
          </w:tblBorders>
          <w:tblLook w:val="0020" w:firstRow="1" w:lastRow="0" w:firstColumn="0" w:lastColumn="0" w:noHBand="0" w:noVBand="0"/>
        </w:tblPrEx>
        <w:tc>
          <w:tcPr>
            <w:tcW w:w="1063" w:type="dxa"/>
            <w:tcBorders>
              <w:top w:val="single" w:sz="4" w:space="0" w:color="auto"/>
              <w:bottom w:val="single" w:sz="4" w:space="0" w:color="auto"/>
            </w:tcBorders>
            <w:shd w:val="clear" w:color="auto" w:fill="auto"/>
          </w:tcPr>
          <w:p w14:paraId="0C5890F7" w14:textId="77777777" w:rsidR="00DF1AE8" w:rsidRPr="00A05EE9" w:rsidRDefault="00DF1AE8" w:rsidP="00DF1AE8">
            <w:pPr>
              <w:pStyle w:val="Tabletext"/>
            </w:pPr>
            <w:r w:rsidRPr="00A05EE9">
              <w:t>72BA</w:t>
            </w:r>
          </w:p>
        </w:tc>
        <w:tc>
          <w:tcPr>
            <w:tcW w:w="3917" w:type="dxa"/>
            <w:tcBorders>
              <w:top w:val="single" w:sz="4" w:space="0" w:color="auto"/>
              <w:bottom w:val="single" w:sz="4" w:space="0" w:color="auto"/>
            </w:tcBorders>
            <w:shd w:val="clear" w:color="auto" w:fill="auto"/>
          </w:tcPr>
          <w:p w14:paraId="3CBE045C" w14:textId="77777777" w:rsidR="00DF1AE8" w:rsidRPr="00A05EE9" w:rsidRDefault="00DF1AE8" w:rsidP="00DF1AE8">
            <w:pPr>
              <w:pStyle w:val="Tabletext"/>
            </w:pPr>
            <w:r w:rsidRPr="00A05EE9">
              <w:t>Motherless Daughters Australia Limited</w:t>
            </w:r>
          </w:p>
        </w:tc>
        <w:tc>
          <w:tcPr>
            <w:tcW w:w="2327" w:type="dxa"/>
            <w:tcBorders>
              <w:top w:val="single" w:sz="4" w:space="0" w:color="auto"/>
              <w:bottom w:val="single" w:sz="4" w:space="0" w:color="auto"/>
            </w:tcBorders>
            <w:shd w:val="clear" w:color="auto" w:fill="auto"/>
          </w:tcPr>
          <w:p w14:paraId="60BA12D7" w14:textId="77777777" w:rsidR="00DF1AE8" w:rsidRPr="00A05EE9" w:rsidRDefault="00DF1AE8" w:rsidP="00DF1AE8">
            <w:pPr>
              <w:pStyle w:val="Tabletext"/>
            </w:pPr>
            <w:r w:rsidRPr="00A05EE9">
              <w:t>item 4.2.47</w:t>
            </w:r>
          </w:p>
        </w:tc>
      </w:tr>
      <w:tr w:rsidR="00DF1AE8" w:rsidRPr="00A05EE9" w14:paraId="35B4266C" w14:textId="77777777" w:rsidTr="00130B9E">
        <w:trPr>
          <w:cantSplit/>
        </w:trPr>
        <w:tc>
          <w:tcPr>
            <w:tcW w:w="1063" w:type="dxa"/>
            <w:tcBorders>
              <w:top w:val="single" w:sz="4" w:space="0" w:color="auto"/>
            </w:tcBorders>
            <w:shd w:val="clear" w:color="auto" w:fill="auto"/>
          </w:tcPr>
          <w:p w14:paraId="6ADFDFEE" w14:textId="77777777" w:rsidR="00DF1AE8" w:rsidRPr="00A05EE9" w:rsidRDefault="00DF1AE8" w:rsidP="00DF1AE8">
            <w:pPr>
              <w:pStyle w:val="Tabletext"/>
            </w:pPr>
            <w:r w:rsidRPr="00A05EE9">
              <w:t>72C</w:t>
            </w:r>
          </w:p>
        </w:tc>
        <w:tc>
          <w:tcPr>
            <w:tcW w:w="3917" w:type="dxa"/>
            <w:tcBorders>
              <w:top w:val="single" w:sz="4" w:space="0" w:color="auto"/>
            </w:tcBorders>
            <w:shd w:val="clear" w:color="auto" w:fill="auto"/>
          </w:tcPr>
          <w:p w14:paraId="299E8BF2" w14:textId="77777777" w:rsidR="00DF1AE8" w:rsidRPr="00A05EE9" w:rsidRDefault="00DF1AE8" w:rsidP="00DF1AE8">
            <w:pPr>
              <w:pStyle w:val="Tabletext"/>
            </w:pPr>
            <w:r w:rsidRPr="00A05EE9">
              <w:t>Mt Eliza Graduate School of Business and Government Limited</w:t>
            </w:r>
          </w:p>
        </w:tc>
        <w:tc>
          <w:tcPr>
            <w:tcW w:w="2327" w:type="dxa"/>
            <w:tcBorders>
              <w:top w:val="single" w:sz="4" w:space="0" w:color="auto"/>
            </w:tcBorders>
            <w:shd w:val="clear" w:color="auto" w:fill="auto"/>
          </w:tcPr>
          <w:p w14:paraId="426B9EB4" w14:textId="77777777" w:rsidR="00DF1AE8" w:rsidRPr="00A05EE9" w:rsidRDefault="00DF1AE8" w:rsidP="00DF1AE8">
            <w:pPr>
              <w:pStyle w:val="Tabletext"/>
            </w:pPr>
            <w:r w:rsidRPr="00A05EE9">
              <w:t>item 2.2.24</w:t>
            </w:r>
          </w:p>
        </w:tc>
      </w:tr>
      <w:tr w:rsidR="00DF1AE8" w:rsidRPr="00A05EE9" w14:paraId="48AA9B3F" w14:textId="77777777" w:rsidTr="00130B9E">
        <w:trPr>
          <w:cantSplit/>
        </w:trPr>
        <w:tc>
          <w:tcPr>
            <w:tcW w:w="1063" w:type="dxa"/>
            <w:tcBorders>
              <w:bottom w:val="single" w:sz="4" w:space="0" w:color="auto"/>
            </w:tcBorders>
            <w:shd w:val="clear" w:color="auto" w:fill="auto"/>
          </w:tcPr>
          <w:p w14:paraId="5B32DE91" w14:textId="77777777" w:rsidR="00DF1AE8" w:rsidRPr="00A05EE9" w:rsidRDefault="00DF1AE8" w:rsidP="00DF1AE8">
            <w:pPr>
              <w:pStyle w:val="Tabletext"/>
            </w:pPr>
            <w:r w:rsidRPr="00A05EE9">
              <w:t>73</w:t>
            </w:r>
          </w:p>
        </w:tc>
        <w:tc>
          <w:tcPr>
            <w:tcW w:w="3917" w:type="dxa"/>
            <w:tcBorders>
              <w:bottom w:val="single" w:sz="4" w:space="0" w:color="auto"/>
            </w:tcBorders>
            <w:shd w:val="clear" w:color="auto" w:fill="auto"/>
          </w:tcPr>
          <w:p w14:paraId="499138A4" w14:textId="77777777" w:rsidR="00DF1AE8" w:rsidRPr="00A05EE9" w:rsidRDefault="00DF1AE8" w:rsidP="00DF1AE8">
            <w:pPr>
              <w:pStyle w:val="Tabletext"/>
            </w:pPr>
            <w:r w:rsidRPr="00A05EE9">
              <w:t>Museums</w:t>
            </w:r>
          </w:p>
        </w:tc>
        <w:tc>
          <w:tcPr>
            <w:tcW w:w="2327" w:type="dxa"/>
            <w:tcBorders>
              <w:bottom w:val="single" w:sz="4" w:space="0" w:color="auto"/>
            </w:tcBorders>
            <w:shd w:val="clear" w:color="auto" w:fill="auto"/>
          </w:tcPr>
          <w:p w14:paraId="6336CEDB" w14:textId="5FD3302E" w:rsidR="00DF1AE8" w:rsidRPr="00A05EE9" w:rsidRDefault="00DF1AE8" w:rsidP="00DF1AE8">
            <w:pPr>
              <w:pStyle w:val="Tabletext"/>
            </w:pPr>
            <w:r w:rsidRPr="00A05EE9">
              <w:t>items 12.1.3 and 12.1.5; item 4 of the table in section 30</w:t>
            </w:r>
            <w:r w:rsidR="00E0198C">
              <w:noBreakHyphen/>
            </w:r>
            <w:r w:rsidRPr="00A05EE9">
              <w:t>15</w:t>
            </w:r>
          </w:p>
        </w:tc>
      </w:tr>
      <w:tr w:rsidR="00DF1AE8" w:rsidRPr="00A05EE9" w14:paraId="6C1A3B59" w14:textId="77777777" w:rsidTr="00130B9E">
        <w:tc>
          <w:tcPr>
            <w:tcW w:w="1063" w:type="dxa"/>
            <w:tcBorders>
              <w:bottom w:val="single" w:sz="4" w:space="0" w:color="auto"/>
            </w:tcBorders>
            <w:shd w:val="clear" w:color="auto" w:fill="auto"/>
          </w:tcPr>
          <w:p w14:paraId="5412AB1C" w14:textId="77777777" w:rsidR="00DF1AE8" w:rsidRPr="00A05EE9" w:rsidRDefault="00DF1AE8" w:rsidP="00DF1AE8">
            <w:pPr>
              <w:pStyle w:val="Tabletext"/>
            </w:pPr>
            <w:r w:rsidRPr="00A05EE9">
              <w:t>73AAAA</w:t>
            </w:r>
          </w:p>
        </w:tc>
        <w:tc>
          <w:tcPr>
            <w:tcW w:w="3917" w:type="dxa"/>
            <w:tcBorders>
              <w:bottom w:val="single" w:sz="4" w:space="0" w:color="auto"/>
            </w:tcBorders>
            <w:shd w:val="clear" w:color="auto" w:fill="auto"/>
          </w:tcPr>
          <w:p w14:paraId="6B3B283C" w14:textId="77777777" w:rsidR="00DF1AE8" w:rsidRPr="00A05EE9" w:rsidRDefault="00DF1AE8" w:rsidP="00DF1AE8">
            <w:pPr>
              <w:pStyle w:val="Tabletext"/>
            </w:pPr>
            <w:r w:rsidRPr="00A05EE9">
              <w:t>National Apology Foundation Ltd</w:t>
            </w:r>
          </w:p>
        </w:tc>
        <w:tc>
          <w:tcPr>
            <w:tcW w:w="2327" w:type="dxa"/>
            <w:tcBorders>
              <w:bottom w:val="single" w:sz="4" w:space="0" w:color="auto"/>
            </w:tcBorders>
            <w:shd w:val="clear" w:color="auto" w:fill="auto"/>
          </w:tcPr>
          <w:p w14:paraId="5783888C" w14:textId="77777777" w:rsidR="00DF1AE8" w:rsidRPr="00A05EE9" w:rsidRDefault="00DF1AE8" w:rsidP="00DF1AE8">
            <w:pPr>
              <w:pStyle w:val="Tabletext"/>
            </w:pPr>
            <w:r w:rsidRPr="00A05EE9">
              <w:t>item 13.2.22</w:t>
            </w:r>
          </w:p>
        </w:tc>
      </w:tr>
      <w:tr w:rsidR="00DF1AE8" w:rsidRPr="00A05EE9" w14:paraId="30BCBD32" w14:textId="77777777" w:rsidTr="00130B9E">
        <w:tc>
          <w:tcPr>
            <w:tcW w:w="1063" w:type="dxa"/>
            <w:tcBorders>
              <w:bottom w:val="single" w:sz="4" w:space="0" w:color="auto"/>
            </w:tcBorders>
            <w:shd w:val="clear" w:color="auto" w:fill="auto"/>
          </w:tcPr>
          <w:p w14:paraId="4563B307" w14:textId="77777777" w:rsidR="00DF1AE8" w:rsidRPr="00A05EE9" w:rsidRDefault="00DF1AE8" w:rsidP="00DF1AE8">
            <w:pPr>
              <w:pStyle w:val="Tabletext"/>
            </w:pPr>
            <w:r w:rsidRPr="00A05EE9">
              <w:t>73AAA</w:t>
            </w:r>
          </w:p>
        </w:tc>
        <w:tc>
          <w:tcPr>
            <w:tcW w:w="3917" w:type="dxa"/>
            <w:tcBorders>
              <w:bottom w:val="single" w:sz="4" w:space="0" w:color="auto"/>
            </w:tcBorders>
            <w:shd w:val="clear" w:color="auto" w:fill="auto"/>
          </w:tcPr>
          <w:p w14:paraId="1CD7EA63" w14:textId="77777777" w:rsidR="00DF1AE8" w:rsidRPr="00A05EE9" w:rsidRDefault="00DF1AE8" w:rsidP="00DF1AE8">
            <w:pPr>
              <w:pStyle w:val="Tabletext"/>
            </w:pPr>
            <w:r w:rsidRPr="00A05EE9">
              <w:t>National Arboretum Canberra Fund</w:t>
            </w:r>
          </w:p>
        </w:tc>
        <w:tc>
          <w:tcPr>
            <w:tcW w:w="2327" w:type="dxa"/>
            <w:tcBorders>
              <w:bottom w:val="single" w:sz="4" w:space="0" w:color="auto"/>
            </w:tcBorders>
            <w:shd w:val="clear" w:color="auto" w:fill="auto"/>
          </w:tcPr>
          <w:p w14:paraId="22479F73" w14:textId="77777777" w:rsidR="00DF1AE8" w:rsidRPr="00A05EE9" w:rsidRDefault="00DF1AE8" w:rsidP="00DF1AE8">
            <w:pPr>
              <w:pStyle w:val="Tabletext"/>
            </w:pPr>
            <w:r w:rsidRPr="00A05EE9">
              <w:t>item 12.2.4</w:t>
            </w:r>
          </w:p>
        </w:tc>
      </w:tr>
      <w:tr w:rsidR="00DF1AE8" w:rsidRPr="00A05EE9" w14:paraId="07B1DCCB" w14:textId="77777777" w:rsidTr="00130B9E">
        <w:tc>
          <w:tcPr>
            <w:tcW w:w="1063" w:type="dxa"/>
            <w:shd w:val="clear" w:color="auto" w:fill="auto"/>
          </w:tcPr>
          <w:p w14:paraId="0274DF86" w14:textId="77777777" w:rsidR="00DF1AE8" w:rsidRPr="00A05EE9" w:rsidRDefault="00DF1AE8" w:rsidP="00DF1AE8">
            <w:pPr>
              <w:pStyle w:val="Tabletext"/>
            </w:pPr>
            <w:r w:rsidRPr="00A05EE9">
              <w:t>74</w:t>
            </w:r>
          </w:p>
        </w:tc>
        <w:tc>
          <w:tcPr>
            <w:tcW w:w="3917" w:type="dxa"/>
            <w:shd w:val="clear" w:color="auto" w:fill="auto"/>
          </w:tcPr>
          <w:p w14:paraId="58AFD725" w14:textId="77777777" w:rsidR="00DF1AE8" w:rsidRPr="00A05EE9" w:rsidRDefault="00DF1AE8" w:rsidP="00DF1AE8">
            <w:pPr>
              <w:pStyle w:val="Tabletext"/>
            </w:pPr>
            <w:r w:rsidRPr="00A05EE9">
              <w:t>National Foundation for Australian Women Limited</w:t>
            </w:r>
          </w:p>
        </w:tc>
        <w:tc>
          <w:tcPr>
            <w:tcW w:w="2327" w:type="dxa"/>
            <w:shd w:val="clear" w:color="auto" w:fill="auto"/>
          </w:tcPr>
          <w:p w14:paraId="6CDD7A83" w14:textId="77777777" w:rsidR="00DF1AE8" w:rsidRPr="00A05EE9" w:rsidRDefault="00DF1AE8" w:rsidP="00DF1AE8">
            <w:pPr>
              <w:pStyle w:val="Tabletext"/>
            </w:pPr>
            <w:r w:rsidRPr="00A05EE9">
              <w:t>item 4.2.3</w:t>
            </w:r>
          </w:p>
        </w:tc>
      </w:tr>
      <w:tr w:rsidR="00DF1AE8" w:rsidRPr="00A05EE9" w14:paraId="75B0BE25" w14:textId="77777777" w:rsidTr="00130B9E">
        <w:tc>
          <w:tcPr>
            <w:tcW w:w="1063" w:type="dxa"/>
            <w:shd w:val="clear" w:color="auto" w:fill="auto"/>
          </w:tcPr>
          <w:p w14:paraId="4D700C1F" w14:textId="77777777" w:rsidR="00DF1AE8" w:rsidRPr="00A05EE9" w:rsidRDefault="00DF1AE8" w:rsidP="00DF1AE8">
            <w:pPr>
              <w:pStyle w:val="Tabletext"/>
            </w:pPr>
            <w:r w:rsidRPr="00A05EE9">
              <w:t>75</w:t>
            </w:r>
          </w:p>
        </w:tc>
        <w:tc>
          <w:tcPr>
            <w:tcW w:w="3917" w:type="dxa"/>
            <w:shd w:val="clear" w:color="auto" w:fill="auto"/>
          </w:tcPr>
          <w:p w14:paraId="5E8DD9D3" w14:textId="77777777" w:rsidR="00DF1AE8" w:rsidRPr="00A05EE9" w:rsidRDefault="00DF1AE8" w:rsidP="00DF1AE8">
            <w:pPr>
              <w:pStyle w:val="Tabletext"/>
            </w:pPr>
            <w:r w:rsidRPr="00A05EE9">
              <w:t>National Parks associations</w:t>
            </w:r>
          </w:p>
        </w:tc>
        <w:tc>
          <w:tcPr>
            <w:tcW w:w="2327" w:type="dxa"/>
            <w:shd w:val="clear" w:color="auto" w:fill="auto"/>
          </w:tcPr>
          <w:p w14:paraId="02EA6852" w14:textId="57BCBDA4" w:rsidR="00DF1AE8" w:rsidRPr="00A05EE9" w:rsidRDefault="00DF1AE8" w:rsidP="00DF1AE8">
            <w:pPr>
              <w:pStyle w:val="Tabletext"/>
            </w:pPr>
            <w:r w:rsidRPr="00A05EE9">
              <w:t>section 30</w:t>
            </w:r>
            <w:r w:rsidR="00E0198C">
              <w:noBreakHyphen/>
            </w:r>
            <w:r w:rsidRPr="00A05EE9">
              <w:t>55</w:t>
            </w:r>
          </w:p>
        </w:tc>
      </w:tr>
      <w:tr w:rsidR="00DF1AE8" w:rsidRPr="00A05EE9" w14:paraId="4844C798" w14:textId="77777777" w:rsidTr="00130B9E">
        <w:tc>
          <w:tcPr>
            <w:tcW w:w="1063" w:type="dxa"/>
            <w:shd w:val="clear" w:color="auto" w:fill="auto"/>
          </w:tcPr>
          <w:p w14:paraId="187B7FAA" w14:textId="77777777" w:rsidR="00DF1AE8" w:rsidRPr="00A05EE9" w:rsidRDefault="00DF1AE8" w:rsidP="00DF1AE8">
            <w:pPr>
              <w:pStyle w:val="Tabletext"/>
            </w:pPr>
            <w:r w:rsidRPr="00A05EE9">
              <w:t>76</w:t>
            </w:r>
          </w:p>
        </w:tc>
        <w:tc>
          <w:tcPr>
            <w:tcW w:w="3917" w:type="dxa"/>
            <w:shd w:val="clear" w:color="auto" w:fill="auto"/>
          </w:tcPr>
          <w:p w14:paraId="54DD6EA7" w14:textId="77777777" w:rsidR="00DF1AE8" w:rsidRPr="00A05EE9" w:rsidRDefault="00DF1AE8" w:rsidP="00DF1AE8">
            <w:pPr>
              <w:pStyle w:val="Tabletext"/>
            </w:pPr>
            <w:r w:rsidRPr="00A05EE9">
              <w:t>National Safety Council of Australia Limited</w:t>
            </w:r>
          </w:p>
        </w:tc>
        <w:tc>
          <w:tcPr>
            <w:tcW w:w="2327" w:type="dxa"/>
            <w:shd w:val="clear" w:color="auto" w:fill="auto"/>
          </w:tcPr>
          <w:p w14:paraId="4DEAEAF6" w14:textId="77777777" w:rsidR="00DF1AE8" w:rsidRPr="00A05EE9" w:rsidRDefault="00DF1AE8" w:rsidP="00DF1AE8">
            <w:pPr>
              <w:pStyle w:val="Tabletext"/>
            </w:pPr>
            <w:r w:rsidRPr="00A05EE9">
              <w:t>item 4.2.4</w:t>
            </w:r>
          </w:p>
        </w:tc>
      </w:tr>
      <w:tr w:rsidR="00DF1AE8" w:rsidRPr="00A05EE9" w14:paraId="78B55CD0" w14:textId="77777777" w:rsidTr="00130B9E">
        <w:tc>
          <w:tcPr>
            <w:tcW w:w="1063" w:type="dxa"/>
            <w:shd w:val="clear" w:color="auto" w:fill="auto"/>
          </w:tcPr>
          <w:p w14:paraId="11A9DF19" w14:textId="77777777" w:rsidR="00DF1AE8" w:rsidRPr="00A05EE9" w:rsidRDefault="00DF1AE8" w:rsidP="00DF1AE8">
            <w:pPr>
              <w:pStyle w:val="Tabletext"/>
            </w:pPr>
            <w:r w:rsidRPr="00A05EE9">
              <w:t>77</w:t>
            </w:r>
          </w:p>
        </w:tc>
        <w:tc>
          <w:tcPr>
            <w:tcW w:w="3917" w:type="dxa"/>
            <w:shd w:val="clear" w:color="auto" w:fill="auto"/>
          </w:tcPr>
          <w:p w14:paraId="3CE0837F" w14:textId="77777777" w:rsidR="00DF1AE8" w:rsidRPr="00A05EE9" w:rsidRDefault="00DF1AE8" w:rsidP="00DF1AE8">
            <w:pPr>
              <w:pStyle w:val="Tabletext"/>
            </w:pPr>
            <w:r w:rsidRPr="00A05EE9">
              <w:t>National Trust bodies</w:t>
            </w:r>
          </w:p>
        </w:tc>
        <w:tc>
          <w:tcPr>
            <w:tcW w:w="2327" w:type="dxa"/>
            <w:shd w:val="clear" w:color="auto" w:fill="auto"/>
          </w:tcPr>
          <w:p w14:paraId="0C216892" w14:textId="3CCC3645" w:rsidR="00DF1AE8" w:rsidRPr="00A05EE9" w:rsidRDefault="00DF1AE8" w:rsidP="00DF1AE8">
            <w:pPr>
              <w:pStyle w:val="Tabletext"/>
            </w:pPr>
            <w:r w:rsidRPr="00A05EE9">
              <w:t>section 30</w:t>
            </w:r>
            <w:r w:rsidR="00E0198C">
              <w:noBreakHyphen/>
            </w:r>
            <w:r w:rsidRPr="00A05EE9">
              <w:t>55; item 6 of the table in section 30</w:t>
            </w:r>
            <w:r w:rsidR="00E0198C">
              <w:noBreakHyphen/>
            </w:r>
            <w:r w:rsidRPr="00A05EE9">
              <w:t>15</w:t>
            </w:r>
          </w:p>
        </w:tc>
      </w:tr>
      <w:tr w:rsidR="00DF1AE8" w:rsidRPr="00A05EE9" w14:paraId="4E2E23B8" w14:textId="77777777" w:rsidTr="00130B9E">
        <w:tc>
          <w:tcPr>
            <w:tcW w:w="1063" w:type="dxa"/>
            <w:shd w:val="clear" w:color="auto" w:fill="auto"/>
          </w:tcPr>
          <w:p w14:paraId="60B6851B" w14:textId="77777777" w:rsidR="00DF1AE8" w:rsidRPr="00A05EE9" w:rsidRDefault="00DF1AE8" w:rsidP="00DF1AE8">
            <w:pPr>
              <w:pStyle w:val="Tabletext"/>
            </w:pPr>
            <w:r w:rsidRPr="00A05EE9">
              <w:t>77A</w:t>
            </w:r>
          </w:p>
        </w:tc>
        <w:tc>
          <w:tcPr>
            <w:tcW w:w="3917" w:type="dxa"/>
            <w:shd w:val="clear" w:color="auto" w:fill="auto"/>
          </w:tcPr>
          <w:p w14:paraId="551D4C3A" w14:textId="77777777" w:rsidR="00DF1AE8" w:rsidRPr="00A05EE9" w:rsidRDefault="00DF1AE8" w:rsidP="00DF1AE8">
            <w:pPr>
              <w:pStyle w:val="Tabletext"/>
            </w:pPr>
            <w:r w:rsidRPr="00A05EE9">
              <w:t>Nature Foundation Limited</w:t>
            </w:r>
          </w:p>
        </w:tc>
        <w:tc>
          <w:tcPr>
            <w:tcW w:w="2327" w:type="dxa"/>
            <w:shd w:val="clear" w:color="auto" w:fill="auto"/>
          </w:tcPr>
          <w:p w14:paraId="60022ABB" w14:textId="77777777" w:rsidR="00DF1AE8" w:rsidRPr="00A05EE9" w:rsidRDefault="00DF1AE8" w:rsidP="00DF1AE8">
            <w:pPr>
              <w:pStyle w:val="Tabletext"/>
            </w:pPr>
            <w:r w:rsidRPr="00A05EE9">
              <w:t>item 6.2.9</w:t>
            </w:r>
          </w:p>
        </w:tc>
      </w:tr>
      <w:tr w:rsidR="00DF1AE8" w:rsidRPr="00A05EE9" w14:paraId="5BAA6AF0" w14:textId="77777777" w:rsidTr="00130B9E">
        <w:tc>
          <w:tcPr>
            <w:tcW w:w="1063" w:type="dxa"/>
            <w:shd w:val="clear" w:color="auto" w:fill="auto"/>
          </w:tcPr>
          <w:p w14:paraId="5B1D373D" w14:textId="77777777" w:rsidR="00DF1AE8" w:rsidRPr="00A05EE9" w:rsidRDefault="00DF1AE8" w:rsidP="00DF1AE8">
            <w:pPr>
              <w:pStyle w:val="Tabletext"/>
            </w:pPr>
            <w:r w:rsidRPr="00A05EE9">
              <w:t>78</w:t>
            </w:r>
          </w:p>
        </w:tc>
        <w:tc>
          <w:tcPr>
            <w:tcW w:w="3917" w:type="dxa"/>
            <w:shd w:val="clear" w:color="auto" w:fill="auto"/>
          </w:tcPr>
          <w:p w14:paraId="0ADD007F" w14:textId="77777777" w:rsidR="00DF1AE8" w:rsidRPr="00A05EE9" w:rsidRDefault="00DF1AE8" w:rsidP="00DF1AE8">
            <w:pPr>
              <w:pStyle w:val="Tabletext"/>
            </w:pPr>
            <w:r w:rsidRPr="00A05EE9">
              <w:t xml:space="preserve">Nature organisations </w:t>
            </w:r>
          </w:p>
        </w:tc>
        <w:tc>
          <w:tcPr>
            <w:tcW w:w="2327" w:type="dxa"/>
            <w:shd w:val="clear" w:color="auto" w:fill="auto"/>
          </w:tcPr>
          <w:p w14:paraId="5B68B9BD" w14:textId="2FCD967C" w:rsidR="00DF1AE8" w:rsidRPr="00A05EE9" w:rsidRDefault="00DF1AE8" w:rsidP="00DF1AE8">
            <w:pPr>
              <w:pStyle w:val="Tabletext"/>
            </w:pPr>
            <w:r w:rsidRPr="00A05EE9">
              <w:t>section 30</w:t>
            </w:r>
            <w:r w:rsidR="00E0198C">
              <w:noBreakHyphen/>
            </w:r>
            <w:r w:rsidRPr="00A05EE9">
              <w:t>55</w:t>
            </w:r>
          </w:p>
        </w:tc>
      </w:tr>
      <w:tr w:rsidR="00DF1AE8" w:rsidRPr="00A05EE9" w14:paraId="36D268B1" w14:textId="77777777" w:rsidTr="00130B9E">
        <w:tc>
          <w:tcPr>
            <w:tcW w:w="1063" w:type="dxa"/>
            <w:shd w:val="clear" w:color="auto" w:fill="auto"/>
          </w:tcPr>
          <w:p w14:paraId="33D56CE1" w14:textId="77777777" w:rsidR="00DF1AE8" w:rsidRPr="00A05EE9" w:rsidRDefault="00DF1AE8" w:rsidP="00DF1AE8">
            <w:pPr>
              <w:pStyle w:val="Tabletext"/>
            </w:pPr>
            <w:r w:rsidRPr="00A05EE9">
              <w:t>79</w:t>
            </w:r>
          </w:p>
        </w:tc>
        <w:tc>
          <w:tcPr>
            <w:tcW w:w="3917" w:type="dxa"/>
            <w:shd w:val="clear" w:color="auto" w:fill="auto"/>
          </w:tcPr>
          <w:p w14:paraId="1DBEB89A" w14:textId="5AFC934A" w:rsidR="00DF1AE8" w:rsidRPr="00A05EE9" w:rsidRDefault="00DF1AE8" w:rsidP="00DF1AE8">
            <w:pPr>
              <w:pStyle w:val="Tabletext"/>
            </w:pPr>
            <w:r w:rsidRPr="00A05EE9">
              <w:t xml:space="preserve">Necessitous circumstances </w:t>
            </w:r>
            <w:r w:rsidR="00E0198C">
              <w:noBreakHyphen/>
            </w:r>
            <w:r w:rsidRPr="00A05EE9">
              <w:t xml:space="preserve"> funds for relief of</w:t>
            </w:r>
          </w:p>
        </w:tc>
        <w:tc>
          <w:tcPr>
            <w:tcW w:w="2327" w:type="dxa"/>
            <w:shd w:val="clear" w:color="auto" w:fill="auto"/>
          </w:tcPr>
          <w:p w14:paraId="38BC9CA6" w14:textId="77777777" w:rsidR="00DF1AE8" w:rsidRPr="00A05EE9" w:rsidRDefault="00DF1AE8" w:rsidP="00DF1AE8">
            <w:pPr>
              <w:pStyle w:val="Tabletext"/>
            </w:pPr>
            <w:r w:rsidRPr="00A05EE9">
              <w:t>item 4.1.3</w:t>
            </w:r>
          </w:p>
        </w:tc>
      </w:tr>
      <w:tr w:rsidR="00DF1AE8" w:rsidRPr="00A05EE9" w14:paraId="39AF3074" w14:textId="77777777" w:rsidTr="00130B9E">
        <w:tblPrEx>
          <w:tblBorders>
            <w:top w:val="none" w:sz="0" w:space="0" w:color="auto"/>
            <w:bottom w:val="none" w:sz="0" w:space="0" w:color="auto"/>
            <w:insideH w:val="none" w:sz="0" w:space="0" w:color="auto"/>
          </w:tblBorders>
          <w:shd w:val="clear" w:color="auto" w:fill="FFFFFF"/>
          <w:tblCellMar>
            <w:left w:w="0" w:type="dxa"/>
            <w:right w:w="0" w:type="dxa"/>
          </w:tblCellMar>
          <w:tblLook w:val="04A0" w:firstRow="1" w:lastRow="0" w:firstColumn="1" w:lastColumn="0" w:noHBand="0" w:noVBand="1"/>
        </w:tblPrEx>
        <w:tc>
          <w:tcPr>
            <w:tcW w:w="1063" w:type="dxa"/>
            <w:shd w:val="clear" w:color="auto" w:fill="FFFFFF"/>
            <w:tcMar>
              <w:top w:w="0" w:type="dxa"/>
              <w:left w:w="108" w:type="dxa"/>
              <w:bottom w:w="0" w:type="dxa"/>
              <w:right w:w="108" w:type="dxa"/>
            </w:tcMar>
            <w:hideMark/>
          </w:tcPr>
          <w:p w14:paraId="410726B7" w14:textId="77777777" w:rsidR="00DF1AE8" w:rsidRPr="00A05EE9" w:rsidRDefault="00DF1AE8" w:rsidP="00DF1AE8">
            <w:pPr>
              <w:pStyle w:val="Tabletext"/>
            </w:pPr>
            <w:r w:rsidRPr="00A05EE9">
              <w:t>79A</w:t>
            </w:r>
          </w:p>
        </w:tc>
        <w:tc>
          <w:tcPr>
            <w:tcW w:w="3917" w:type="dxa"/>
            <w:shd w:val="clear" w:color="auto" w:fill="FFFFFF"/>
            <w:tcMar>
              <w:top w:w="0" w:type="dxa"/>
              <w:left w:w="108" w:type="dxa"/>
              <w:bottom w:w="0" w:type="dxa"/>
              <w:right w:w="108" w:type="dxa"/>
            </w:tcMar>
            <w:hideMark/>
          </w:tcPr>
          <w:p w14:paraId="4A652135" w14:textId="77777777" w:rsidR="00DF1AE8" w:rsidRPr="00A05EE9" w:rsidRDefault="00DF1AE8" w:rsidP="00DF1AE8">
            <w:pPr>
              <w:pStyle w:val="Tabletext"/>
            </w:pPr>
            <w:r w:rsidRPr="00A05EE9">
              <w:t>Neighbourhood Watch Australasia Limited</w:t>
            </w:r>
          </w:p>
        </w:tc>
        <w:tc>
          <w:tcPr>
            <w:tcW w:w="2327" w:type="dxa"/>
            <w:shd w:val="clear" w:color="auto" w:fill="FFFFFF"/>
            <w:tcMar>
              <w:top w:w="0" w:type="dxa"/>
              <w:left w:w="108" w:type="dxa"/>
              <w:bottom w:w="0" w:type="dxa"/>
              <w:right w:w="108" w:type="dxa"/>
            </w:tcMar>
            <w:hideMark/>
          </w:tcPr>
          <w:p w14:paraId="24B7C938" w14:textId="77777777" w:rsidR="00DF1AE8" w:rsidRPr="00A05EE9" w:rsidRDefault="00DF1AE8" w:rsidP="00DF1AE8">
            <w:pPr>
              <w:pStyle w:val="Tabletext"/>
            </w:pPr>
            <w:r w:rsidRPr="00A05EE9">
              <w:t>item 4.2.48</w:t>
            </w:r>
          </w:p>
        </w:tc>
      </w:tr>
      <w:tr w:rsidR="00DF1AE8" w:rsidRPr="00A05EE9" w14:paraId="28BFBED2" w14:textId="77777777" w:rsidTr="00130B9E">
        <w:tc>
          <w:tcPr>
            <w:tcW w:w="1063" w:type="dxa"/>
            <w:shd w:val="clear" w:color="auto" w:fill="auto"/>
          </w:tcPr>
          <w:p w14:paraId="10E29415" w14:textId="77777777" w:rsidR="00DF1AE8" w:rsidRPr="00A05EE9" w:rsidRDefault="00DF1AE8" w:rsidP="00DF1AE8">
            <w:pPr>
              <w:pStyle w:val="Tabletext"/>
            </w:pPr>
            <w:r w:rsidRPr="00A05EE9">
              <w:t>80</w:t>
            </w:r>
          </w:p>
        </w:tc>
        <w:tc>
          <w:tcPr>
            <w:tcW w:w="3917" w:type="dxa"/>
            <w:shd w:val="clear" w:color="auto" w:fill="auto"/>
          </w:tcPr>
          <w:p w14:paraId="5F57971C" w14:textId="77777777" w:rsidR="00DF1AE8" w:rsidRPr="00A05EE9" w:rsidRDefault="00DF1AE8" w:rsidP="00DF1AE8">
            <w:pPr>
              <w:pStyle w:val="Tabletext"/>
            </w:pPr>
            <w:r w:rsidRPr="00A05EE9">
              <w:t>New South Wales College of Nursing</w:t>
            </w:r>
          </w:p>
        </w:tc>
        <w:tc>
          <w:tcPr>
            <w:tcW w:w="2327" w:type="dxa"/>
            <w:shd w:val="clear" w:color="auto" w:fill="auto"/>
          </w:tcPr>
          <w:p w14:paraId="3E4CF0D4" w14:textId="77777777" w:rsidR="00DF1AE8" w:rsidRPr="00A05EE9" w:rsidRDefault="00DF1AE8" w:rsidP="00DF1AE8">
            <w:pPr>
              <w:pStyle w:val="Tabletext"/>
            </w:pPr>
            <w:r w:rsidRPr="00A05EE9">
              <w:t>item 1.2.5</w:t>
            </w:r>
          </w:p>
        </w:tc>
      </w:tr>
      <w:tr w:rsidR="00DF1AE8" w:rsidRPr="00A05EE9" w14:paraId="421AA532" w14:textId="77777777" w:rsidTr="00130B9E">
        <w:tc>
          <w:tcPr>
            <w:tcW w:w="1063" w:type="dxa"/>
            <w:shd w:val="clear" w:color="auto" w:fill="auto"/>
          </w:tcPr>
          <w:p w14:paraId="4257D766" w14:textId="6E773415" w:rsidR="00DF1AE8" w:rsidRPr="00A05EE9" w:rsidRDefault="00DF1AE8" w:rsidP="00DF1AE8">
            <w:pPr>
              <w:pStyle w:val="Tabletext"/>
            </w:pPr>
            <w:r w:rsidRPr="00A05EE9">
              <w:t>81</w:t>
            </w:r>
          </w:p>
        </w:tc>
        <w:tc>
          <w:tcPr>
            <w:tcW w:w="3917" w:type="dxa"/>
            <w:shd w:val="clear" w:color="auto" w:fill="auto"/>
          </w:tcPr>
          <w:p w14:paraId="3EEF45C3" w14:textId="6E15FA65" w:rsidR="00DF1AE8" w:rsidRPr="00A05EE9" w:rsidRDefault="00DF1AE8" w:rsidP="00DF1AE8">
            <w:pPr>
              <w:pStyle w:val="Tabletext"/>
            </w:pPr>
            <w:r w:rsidRPr="00A05EE9">
              <w:t>Ourschool Ltd</w:t>
            </w:r>
          </w:p>
        </w:tc>
        <w:tc>
          <w:tcPr>
            <w:tcW w:w="2327" w:type="dxa"/>
            <w:shd w:val="clear" w:color="auto" w:fill="auto"/>
          </w:tcPr>
          <w:p w14:paraId="7C541E48" w14:textId="5C33DCC4" w:rsidR="00DF1AE8" w:rsidRPr="00A05EE9" w:rsidRDefault="00DF1AE8" w:rsidP="00DF1AE8">
            <w:pPr>
              <w:pStyle w:val="Tabletext"/>
            </w:pPr>
            <w:r w:rsidRPr="00A05EE9">
              <w:t>item 2.2.59</w:t>
            </w:r>
          </w:p>
        </w:tc>
      </w:tr>
      <w:tr w:rsidR="00DF1AE8" w:rsidRPr="00A05EE9" w14:paraId="57924386" w14:textId="77777777" w:rsidTr="00130B9E">
        <w:tc>
          <w:tcPr>
            <w:tcW w:w="1063" w:type="dxa"/>
            <w:shd w:val="clear" w:color="auto" w:fill="auto"/>
          </w:tcPr>
          <w:p w14:paraId="5F0854E8" w14:textId="77777777" w:rsidR="00DF1AE8" w:rsidRPr="00A05EE9" w:rsidRDefault="00DF1AE8" w:rsidP="00DF1AE8">
            <w:pPr>
              <w:pStyle w:val="Tabletext"/>
            </w:pPr>
            <w:r w:rsidRPr="00A05EE9">
              <w:t>82</w:t>
            </w:r>
          </w:p>
        </w:tc>
        <w:tc>
          <w:tcPr>
            <w:tcW w:w="3917" w:type="dxa"/>
            <w:shd w:val="clear" w:color="auto" w:fill="auto"/>
          </w:tcPr>
          <w:p w14:paraId="5DAE2138" w14:textId="77777777" w:rsidR="00DF1AE8" w:rsidRPr="00A05EE9" w:rsidRDefault="00DF1AE8" w:rsidP="00DF1AE8">
            <w:pPr>
              <w:pStyle w:val="Tabletext"/>
            </w:pPr>
            <w:r w:rsidRPr="00A05EE9">
              <w:t>Overseas relief funds</w:t>
            </w:r>
          </w:p>
        </w:tc>
        <w:tc>
          <w:tcPr>
            <w:tcW w:w="2327" w:type="dxa"/>
            <w:shd w:val="clear" w:color="auto" w:fill="auto"/>
          </w:tcPr>
          <w:p w14:paraId="7C3D527B" w14:textId="77777777" w:rsidR="00DF1AE8" w:rsidRPr="00A05EE9" w:rsidRDefault="00DF1AE8" w:rsidP="00DF1AE8">
            <w:pPr>
              <w:pStyle w:val="Tabletext"/>
            </w:pPr>
            <w:r w:rsidRPr="00A05EE9">
              <w:t>item 9.1.1</w:t>
            </w:r>
          </w:p>
        </w:tc>
      </w:tr>
      <w:tr w:rsidR="00DF1AE8" w:rsidRPr="00A05EE9" w14:paraId="79FBDB9E" w14:textId="77777777" w:rsidTr="00130B9E">
        <w:tc>
          <w:tcPr>
            <w:tcW w:w="1063" w:type="dxa"/>
            <w:shd w:val="clear" w:color="auto" w:fill="auto"/>
          </w:tcPr>
          <w:p w14:paraId="21355BD9" w14:textId="77777777" w:rsidR="00DF1AE8" w:rsidRPr="00A05EE9" w:rsidRDefault="00DF1AE8" w:rsidP="00DF1AE8">
            <w:pPr>
              <w:pStyle w:val="Tabletext"/>
            </w:pPr>
            <w:r w:rsidRPr="00A05EE9">
              <w:t>82A</w:t>
            </w:r>
          </w:p>
        </w:tc>
        <w:tc>
          <w:tcPr>
            <w:tcW w:w="3917" w:type="dxa"/>
            <w:shd w:val="clear" w:color="auto" w:fill="auto"/>
          </w:tcPr>
          <w:p w14:paraId="17116A74" w14:textId="77777777" w:rsidR="00DF1AE8" w:rsidRPr="00A05EE9" w:rsidRDefault="00DF1AE8" w:rsidP="00DF1AE8">
            <w:pPr>
              <w:pStyle w:val="Tabletext"/>
            </w:pPr>
            <w:r w:rsidRPr="00A05EE9">
              <w:t>Page Research Centre Limited</w:t>
            </w:r>
          </w:p>
        </w:tc>
        <w:tc>
          <w:tcPr>
            <w:tcW w:w="2327" w:type="dxa"/>
            <w:shd w:val="clear" w:color="auto" w:fill="auto"/>
          </w:tcPr>
          <w:p w14:paraId="122D96B8" w14:textId="77777777" w:rsidR="00DF1AE8" w:rsidRPr="00A05EE9" w:rsidRDefault="00DF1AE8" w:rsidP="00DF1AE8">
            <w:pPr>
              <w:pStyle w:val="Tabletext"/>
            </w:pPr>
            <w:r w:rsidRPr="00A05EE9">
              <w:t>item 3.2.7</w:t>
            </w:r>
          </w:p>
        </w:tc>
      </w:tr>
      <w:tr w:rsidR="00DF1AE8" w:rsidRPr="00A05EE9" w14:paraId="61C8A14A" w14:textId="77777777" w:rsidTr="00130B9E">
        <w:tc>
          <w:tcPr>
            <w:tcW w:w="1063" w:type="dxa"/>
            <w:shd w:val="clear" w:color="auto" w:fill="auto"/>
          </w:tcPr>
          <w:p w14:paraId="4E25473D" w14:textId="77777777" w:rsidR="00DF1AE8" w:rsidRPr="00A05EE9" w:rsidRDefault="00DF1AE8" w:rsidP="00DF1AE8">
            <w:pPr>
              <w:pStyle w:val="Tabletext"/>
            </w:pPr>
            <w:r w:rsidRPr="00A05EE9">
              <w:t>83</w:t>
            </w:r>
          </w:p>
        </w:tc>
        <w:tc>
          <w:tcPr>
            <w:tcW w:w="3917" w:type="dxa"/>
            <w:shd w:val="clear" w:color="auto" w:fill="auto"/>
          </w:tcPr>
          <w:p w14:paraId="072ADF55" w14:textId="77777777" w:rsidR="00DF1AE8" w:rsidRPr="00A05EE9" w:rsidRDefault="00DF1AE8" w:rsidP="00DF1AE8">
            <w:pPr>
              <w:pStyle w:val="Tabletext"/>
            </w:pPr>
            <w:r w:rsidRPr="00A05EE9">
              <w:t>Paul Ramsay Foundation Limited</w:t>
            </w:r>
          </w:p>
        </w:tc>
        <w:tc>
          <w:tcPr>
            <w:tcW w:w="2327" w:type="dxa"/>
            <w:shd w:val="clear" w:color="auto" w:fill="auto"/>
          </w:tcPr>
          <w:p w14:paraId="12C67023" w14:textId="77777777" w:rsidR="00DF1AE8" w:rsidRPr="00A05EE9" w:rsidRDefault="00DF1AE8" w:rsidP="00DF1AE8">
            <w:pPr>
              <w:pStyle w:val="Tabletext"/>
            </w:pPr>
            <w:r w:rsidRPr="00A05EE9">
              <w:t>item 13.2.24</w:t>
            </w:r>
          </w:p>
        </w:tc>
      </w:tr>
      <w:tr w:rsidR="00DF1AE8" w:rsidRPr="00A05EE9" w14:paraId="55785746" w14:textId="77777777" w:rsidTr="00130B9E">
        <w:tc>
          <w:tcPr>
            <w:tcW w:w="1063" w:type="dxa"/>
            <w:shd w:val="clear" w:color="auto" w:fill="auto"/>
          </w:tcPr>
          <w:p w14:paraId="68E08506" w14:textId="77777777" w:rsidR="00DF1AE8" w:rsidRPr="00A05EE9" w:rsidRDefault="00DF1AE8" w:rsidP="00DF1AE8">
            <w:pPr>
              <w:pStyle w:val="Tabletext"/>
            </w:pPr>
            <w:r w:rsidRPr="00A05EE9">
              <w:t>84</w:t>
            </w:r>
          </w:p>
        </w:tc>
        <w:tc>
          <w:tcPr>
            <w:tcW w:w="3917" w:type="dxa"/>
            <w:shd w:val="clear" w:color="auto" w:fill="auto"/>
          </w:tcPr>
          <w:p w14:paraId="085C1BAA" w14:textId="77777777" w:rsidR="00DF1AE8" w:rsidRPr="00A05EE9" w:rsidRDefault="00DF1AE8" w:rsidP="00DF1AE8">
            <w:pPr>
              <w:pStyle w:val="Tabletext"/>
            </w:pPr>
            <w:r w:rsidRPr="00A05EE9">
              <w:t>People in need, fund for</w:t>
            </w:r>
          </w:p>
        </w:tc>
        <w:tc>
          <w:tcPr>
            <w:tcW w:w="2327" w:type="dxa"/>
            <w:shd w:val="clear" w:color="auto" w:fill="auto"/>
          </w:tcPr>
          <w:p w14:paraId="509DEC20" w14:textId="77777777" w:rsidR="00DF1AE8" w:rsidRPr="00A05EE9" w:rsidRDefault="00DF1AE8" w:rsidP="00DF1AE8">
            <w:pPr>
              <w:pStyle w:val="Tabletext"/>
            </w:pPr>
            <w:r w:rsidRPr="00A05EE9">
              <w:t xml:space="preserve">item 4.1.3 </w:t>
            </w:r>
          </w:p>
        </w:tc>
      </w:tr>
      <w:tr w:rsidR="00DF1AE8" w:rsidRPr="00A05EE9" w14:paraId="63C057AA" w14:textId="77777777" w:rsidTr="00130B9E">
        <w:tc>
          <w:tcPr>
            <w:tcW w:w="1063" w:type="dxa"/>
            <w:shd w:val="clear" w:color="auto" w:fill="auto"/>
          </w:tcPr>
          <w:p w14:paraId="04B8F57F" w14:textId="77777777" w:rsidR="00DF1AE8" w:rsidRPr="00A05EE9" w:rsidRDefault="00DF1AE8" w:rsidP="00DF1AE8">
            <w:pPr>
              <w:pStyle w:val="Tabletext"/>
            </w:pPr>
            <w:r w:rsidRPr="00A05EE9">
              <w:t>84A</w:t>
            </w:r>
          </w:p>
        </w:tc>
        <w:tc>
          <w:tcPr>
            <w:tcW w:w="3917" w:type="dxa"/>
            <w:shd w:val="clear" w:color="auto" w:fill="auto"/>
          </w:tcPr>
          <w:p w14:paraId="46AEAD2D" w14:textId="77777777" w:rsidR="00DF1AE8" w:rsidRPr="00A05EE9" w:rsidRDefault="00DF1AE8" w:rsidP="00DF1AE8">
            <w:pPr>
              <w:pStyle w:val="Tabletext"/>
            </w:pPr>
            <w:r w:rsidRPr="00A05EE9">
              <w:t>Perth Korean War Memorial Committee Incorporated</w:t>
            </w:r>
          </w:p>
        </w:tc>
        <w:tc>
          <w:tcPr>
            <w:tcW w:w="2327" w:type="dxa"/>
            <w:shd w:val="clear" w:color="auto" w:fill="auto"/>
          </w:tcPr>
          <w:p w14:paraId="36367F59" w14:textId="77777777" w:rsidR="00DF1AE8" w:rsidRPr="00A05EE9" w:rsidRDefault="00DF1AE8" w:rsidP="00DF1AE8">
            <w:pPr>
              <w:pStyle w:val="Tabletext"/>
            </w:pPr>
            <w:r w:rsidRPr="00A05EE9">
              <w:t>item 5.2.37</w:t>
            </w:r>
          </w:p>
        </w:tc>
      </w:tr>
      <w:tr w:rsidR="00DF1AE8" w:rsidRPr="00A05EE9" w14:paraId="1B0163C3" w14:textId="77777777" w:rsidTr="00130B9E">
        <w:tc>
          <w:tcPr>
            <w:tcW w:w="1063" w:type="dxa"/>
            <w:shd w:val="clear" w:color="auto" w:fill="auto"/>
          </w:tcPr>
          <w:p w14:paraId="64F008E5" w14:textId="77777777" w:rsidR="00DF1AE8" w:rsidRPr="00A05EE9" w:rsidRDefault="00DF1AE8" w:rsidP="00DF1AE8">
            <w:pPr>
              <w:pStyle w:val="Tabletext"/>
            </w:pPr>
            <w:r w:rsidRPr="00A05EE9">
              <w:t>85</w:t>
            </w:r>
          </w:p>
        </w:tc>
        <w:tc>
          <w:tcPr>
            <w:tcW w:w="3917" w:type="dxa"/>
            <w:shd w:val="clear" w:color="auto" w:fill="auto"/>
          </w:tcPr>
          <w:p w14:paraId="679227DC" w14:textId="77777777" w:rsidR="00DF1AE8" w:rsidRPr="00A05EE9" w:rsidRDefault="00DF1AE8" w:rsidP="00DF1AE8">
            <w:pPr>
              <w:pStyle w:val="Tabletext"/>
            </w:pPr>
            <w:r w:rsidRPr="00A05EE9">
              <w:t xml:space="preserve">Philanthropic trusts </w:t>
            </w:r>
          </w:p>
        </w:tc>
        <w:tc>
          <w:tcPr>
            <w:tcW w:w="2327" w:type="dxa"/>
            <w:shd w:val="clear" w:color="auto" w:fill="auto"/>
          </w:tcPr>
          <w:p w14:paraId="6D1007A0" w14:textId="1AC93269" w:rsidR="00DF1AE8" w:rsidRPr="00A05EE9" w:rsidRDefault="00DF1AE8" w:rsidP="00DF1AE8">
            <w:pPr>
              <w:pStyle w:val="Tabletext"/>
            </w:pPr>
            <w:r w:rsidRPr="00A05EE9">
              <w:t>section 30</w:t>
            </w:r>
            <w:r w:rsidR="00E0198C">
              <w:noBreakHyphen/>
            </w:r>
            <w:r w:rsidRPr="00A05EE9">
              <w:t>95</w:t>
            </w:r>
          </w:p>
        </w:tc>
      </w:tr>
      <w:tr w:rsidR="00DF1AE8" w:rsidRPr="00A05EE9" w14:paraId="678A5F2B" w14:textId="77777777" w:rsidTr="00130B9E">
        <w:tc>
          <w:tcPr>
            <w:tcW w:w="1063" w:type="dxa"/>
            <w:shd w:val="clear" w:color="auto" w:fill="auto"/>
          </w:tcPr>
          <w:p w14:paraId="1F5CF334" w14:textId="77777777" w:rsidR="00DF1AE8" w:rsidRPr="00A05EE9" w:rsidRDefault="00DF1AE8" w:rsidP="00DF1AE8">
            <w:pPr>
              <w:pStyle w:val="Tabletext"/>
            </w:pPr>
            <w:r w:rsidRPr="00A05EE9">
              <w:t>85A</w:t>
            </w:r>
          </w:p>
        </w:tc>
        <w:tc>
          <w:tcPr>
            <w:tcW w:w="3917" w:type="dxa"/>
            <w:shd w:val="clear" w:color="auto" w:fill="auto"/>
          </w:tcPr>
          <w:p w14:paraId="4BEAD0AE" w14:textId="77777777" w:rsidR="00DF1AE8" w:rsidRPr="00A05EE9" w:rsidRDefault="00DF1AE8" w:rsidP="00DF1AE8">
            <w:pPr>
              <w:pStyle w:val="Tabletext"/>
            </w:pPr>
            <w:r w:rsidRPr="00A05EE9">
              <w:t>Philanthropy Australia Inc.</w:t>
            </w:r>
          </w:p>
        </w:tc>
        <w:tc>
          <w:tcPr>
            <w:tcW w:w="2327" w:type="dxa"/>
            <w:shd w:val="clear" w:color="auto" w:fill="auto"/>
          </w:tcPr>
          <w:p w14:paraId="0A54854C" w14:textId="77777777" w:rsidR="00DF1AE8" w:rsidRPr="00A05EE9" w:rsidRDefault="00DF1AE8" w:rsidP="00DF1AE8">
            <w:pPr>
              <w:pStyle w:val="Tabletext"/>
            </w:pPr>
            <w:r w:rsidRPr="00A05EE9">
              <w:t>item 13.2.19</w:t>
            </w:r>
          </w:p>
        </w:tc>
      </w:tr>
      <w:tr w:rsidR="00DF1AE8" w:rsidRPr="00A05EE9" w14:paraId="613005BF" w14:textId="77777777" w:rsidTr="00130B9E">
        <w:tc>
          <w:tcPr>
            <w:tcW w:w="1063" w:type="dxa"/>
            <w:shd w:val="clear" w:color="auto" w:fill="auto"/>
          </w:tcPr>
          <w:p w14:paraId="4271D50E" w14:textId="77777777" w:rsidR="00DF1AE8" w:rsidRPr="00A05EE9" w:rsidRDefault="00DF1AE8" w:rsidP="00DF1AE8">
            <w:pPr>
              <w:pStyle w:val="Tabletext"/>
            </w:pPr>
            <w:r w:rsidRPr="00A05EE9">
              <w:t>86</w:t>
            </w:r>
          </w:p>
        </w:tc>
        <w:tc>
          <w:tcPr>
            <w:tcW w:w="3917" w:type="dxa"/>
            <w:shd w:val="clear" w:color="auto" w:fill="auto"/>
          </w:tcPr>
          <w:p w14:paraId="24074B29" w14:textId="77777777" w:rsidR="00DF1AE8" w:rsidRPr="00A05EE9" w:rsidRDefault="00DF1AE8" w:rsidP="00DF1AE8">
            <w:pPr>
              <w:pStyle w:val="Tabletext"/>
            </w:pPr>
            <w:r w:rsidRPr="00A05EE9">
              <w:t>Playford Memorial Trust</w:t>
            </w:r>
          </w:p>
        </w:tc>
        <w:tc>
          <w:tcPr>
            <w:tcW w:w="2327" w:type="dxa"/>
            <w:shd w:val="clear" w:color="auto" w:fill="auto"/>
          </w:tcPr>
          <w:p w14:paraId="46DB2BE7" w14:textId="77777777" w:rsidR="00DF1AE8" w:rsidRPr="00A05EE9" w:rsidRDefault="00DF1AE8" w:rsidP="00DF1AE8">
            <w:pPr>
              <w:pStyle w:val="Tabletext"/>
            </w:pPr>
            <w:r w:rsidRPr="00A05EE9">
              <w:t>item 11.2.4</w:t>
            </w:r>
          </w:p>
        </w:tc>
      </w:tr>
      <w:tr w:rsidR="00DF1AE8" w:rsidRPr="00A05EE9" w14:paraId="5A5FF851" w14:textId="77777777" w:rsidTr="00130B9E">
        <w:trPr>
          <w:cantSplit/>
        </w:trPr>
        <w:tc>
          <w:tcPr>
            <w:tcW w:w="1063" w:type="dxa"/>
            <w:shd w:val="clear" w:color="auto" w:fill="auto"/>
          </w:tcPr>
          <w:p w14:paraId="0A595F82" w14:textId="77777777" w:rsidR="00DF1AE8" w:rsidRPr="00A05EE9" w:rsidRDefault="00DF1AE8" w:rsidP="00DF1AE8">
            <w:pPr>
              <w:pStyle w:val="Tabletext"/>
            </w:pPr>
            <w:r w:rsidRPr="00A05EE9">
              <w:t>86A</w:t>
            </w:r>
          </w:p>
        </w:tc>
        <w:tc>
          <w:tcPr>
            <w:tcW w:w="3917" w:type="dxa"/>
            <w:shd w:val="clear" w:color="auto" w:fill="auto"/>
          </w:tcPr>
          <w:p w14:paraId="21B1C004" w14:textId="77777777" w:rsidR="00DF1AE8" w:rsidRPr="00A05EE9" w:rsidRDefault="00DF1AE8" w:rsidP="00DF1AE8">
            <w:pPr>
              <w:pStyle w:val="Tabletext"/>
            </w:pPr>
            <w:r w:rsidRPr="00A05EE9">
              <w:t>Playgroup Association Northern Territory Incorporated</w:t>
            </w:r>
          </w:p>
        </w:tc>
        <w:tc>
          <w:tcPr>
            <w:tcW w:w="2327" w:type="dxa"/>
            <w:shd w:val="clear" w:color="auto" w:fill="auto"/>
          </w:tcPr>
          <w:p w14:paraId="3B201F5D" w14:textId="77777777" w:rsidR="00DF1AE8" w:rsidRPr="00A05EE9" w:rsidRDefault="00DF1AE8" w:rsidP="00DF1AE8">
            <w:pPr>
              <w:pStyle w:val="Tabletext"/>
            </w:pPr>
            <w:r w:rsidRPr="00A05EE9">
              <w:t>item 8.2.8</w:t>
            </w:r>
          </w:p>
        </w:tc>
      </w:tr>
      <w:tr w:rsidR="00DF1AE8" w:rsidRPr="00A05EE9" w14:paraId="6D8F0053" w14:textId="77777777" w:rsidTr="00130B9E">
        <w:tc>
          <w:tcPr>
            <w:tcW w:w="1063" w:type="dxa"/>
            <w:shd w:val="clear" w:color="auto" w:fill="auto"/>
          </w:tcPr>
          <w:p w14:paraId="2EC62AD8" w14:textId="77777777" w:rsidR="00DF1AE8" w:rsidRPr="00A05EE9" w:rsidRDefault="00DF1AE8" w:rsidP="00DF1AE8">
            <w:pPr>
              <w:pStyle w:val="Tabletext"/>
            </w:pPr>
            <w:r w:rsidRPr="00A05EE9">
              <w:t>86AA</w:t>
            </w:r>
          </w:p>
        </w:tc>
        <w:tc>
          <w:tcPr>
            <w:tcW w:w="3917" w:type="dxa"/>
            <w:shd w:val="clear" w:color="auto" w:fill="auto"/>
          </w:tcPr>
          <w:p w14:paraId="03667E22" w14:textId="77777777" w:rsidR="00DF1AE8" w:rsidRPr="00A05EE9" w:rsidRDefault="00DF1AE8" w:rsidP="00DF1AE8">
            <w:pPr>
              <w:pStyle w:val="Tabletext"/>
            </w:pPr>
            <w:r w:rsidRPr="00A05EE9">
              <w:t>Playgroup Australia Limited</w:t>
            </w:r>
          </w:p>
        </w:tc>
        <w:tc>
          <w:tcPr>
            <w:tcW w:w="2327" w:type="dxa"/>
            <w:shd w:val="clear" w:color="auto" w:fill="auto"/>
          </w:tcPr>
          <w:p w14:paraId="0E0193C7" w14:textId="77777777" w:rsidR="00DF1AE8" w:rsidRPr="00A05EE9" w:rsidRDefault="00DF1AE8" w:rsidP="00DF1AE8">
            <w:pPr>
              <w:pStyle w:val="Tabletext"/>
            </w:pPr>
            <w:r w:rsidRPr="00A05EE9">
              <w:t>item 8.2.12</w:t>
            </w:r>
          </w:p>
        </w:tc>
      </w:tr>
      <w:tr w:rsidR="00DF1AE8" w:rsidRPr="00A05EE9" w14:paraId="36A8DBBB" w14:textId="77777777" w:rsidTr="00130B9E">
        <w:tc>
          <w:tcPr>
            <w:tcW w:w="1063" w:type="dxa"/>
            <w:shd w:val="clear" w:color="auto" w:fill="auto"/>
          </w:tcPr>
          <w:p w14:paraId="220C517D" w14:textId="77777777" w:rsidR="00DF1AE8" w:rsidRPr="00A05EE9" w:rsidRDefault="00DF1AE8" w:rsidP="00DF1AE8">
            <w:pPr>
              <w:pStyle w:val="Tabletext"/>
            </w:pPr>
            <w:r w:rsidRPr="00A05EE9">
              <w:t>86B</w:t>
            </w:r>
          </w:p>
        </w:tc>
        <w:tc>
          <w:tcPr>
            <w:tcW w:w="3917" w:type="dxa"/>
            <w:shd w:val="clear" w:color="auto" w:fill="auto"/>
          </w:tcPr>
          <w:p w14:paraId="4D9EDA16" w14:textId="77777777" w:rsidR="00DF1AE8" w:rsidRPr="00A05EE9" w:rsidRDefault="00DF1AE8" w:rsidP="00DF1AE8">
            <w:pPr>
              <w:pStyle w:val="Tabletext"/>
            </w:pPr>
            <w:r w:rsidRPr="00A05EE9">
              <w:t>Playgroup NSW (Inc)</w:t>
            </w:r>
          </w:p>
        </w:tc>
        <w:tc>
          <w:tcPr>
            <w:tcW w:w="2327" w:type="dxa"/>
            <w:shd w:val="clear" w:color="auto" w:fill="auto"/>
          </w:tcPr>
          <w:p w14:paraId="6221683D" w14:textId="77777777" w:rsidR="00DF1AE8" w:rsidRPr="00A05EE9" w:rsidRDefault="00DF1AE8" w:rsidP="00DF1AE8">
            <w:pPr>
              <w:pStyle w:val="Tabletext"/>
            </w:pPr>
            <w:r w:rsidRPr="00A05EE9">
              <w:t>item 8.2.4</w:t>
            </w:r>
          </w:p>
        </w:tc>
      </w:tr>
      <w:tr w:rsidR="00DF1AE8" w:rsidRPr="00A05EE9" w14:paraId="69FBEDB5" w14:textId="77777777" w:rsidTr="00130B9E">
        <w:tc>
          <w:tcPr>
            <w:tcW w:w="1063" w:type="dxa"/>
            <w:shd w:val="clear" w:color="auto" w:fill="auto"/>
          </w:tcPr>
          <w:p w14:paraId="07025A2C" w14:textId="77777777" w:rsidR="00DF1AE8" w:rsidRPr="00A05EE9" w:rsidRDefault="00DF1AE8" w:rsidP="00DF1AE8">
            <w:pPr>
              <w:pStyle w:val="Tabletext"/>
            </w:pPr>
            <w:r w:rsidRPr="00A05EE9">
              <w:t>86C</w:t>
            </w:r>
          </w:p>
        </w:tc>
        <w:tc>
          <w:tcPr>
            <w:tcW w:w="3917" w:type="dxa"/>
            <w:shd w:val="clear" w:color="auto" w:fill="auto"/>
          </w:tcPr>
          <w:p w14:paraId="0049F72C" w14:textId="77777777" w:rsidR="00DF1AE8" w:rsidRPr="00A05EE9" w:rsidRDefault="00DF1AE8" w:rsidP="00DF1AE8">
            <w:pPr>
              <w:pStyle w:val="Tabletext"/>
            </w:pPr>
            <w:r w:rsidRPr="00A05EE9">
              <w:t>Playgroup Queensland Ltd</w:t>
            </w:r>
          </w:p>
        </w:tc>
        <w:tc>
          <w:tcPr>
            <w:tcW w:w="2327" w:type="dxa"/>
            <w:shd w:val="clear" w:color="auto" w:fill="auto"/>
          </w:tcPr>
          <w:p w14:paraId="309BF467" w14:textId="77777777" w:rsidR="00DF1AE8" w:rsidRPr="00A05EE9" w:rsidRDefault="00DF1AE8" w:rsidP="00DF1AE8">
            <w:pPr>
              <w:pStyle w:val="Tabletext"/>
            </w:pPr>
            <w:r w:rsidRPr="00A05EE9">
              <w:t>item 8.2.6</w:t>
            </w:r>
          </w:p>
        </w:tc>
      </w:tr>
      <w:tr w:rsidR="00DF1AE8" w:rsidRPr="00A05EE9" w14:paraId="1DB7CE44" w14:textId="77777777" w:rsidTr="00130B9E">
        <w:tc>
          <w:tcPr>
            <w:tcW w:w="1063" w:type="dxa"/>
            <w:shd w:val="clear" w:color="auto" w:fill="auto"/>
          </w:tcPr>
          <w:p w14:paraId="00DB1C43" w14:textId="77777777" w:rsidR="00DF1AE8" w:rsidRPr="00A05EE9" w:rsidRDefault="00DF1AE8" w:rsidP="00DF1AE8">
            <w:pPr>
              <w:pStyle w:val="Tabletext"/>
            </w:pPr>
            <w:r w:rsidRPr="00A05EE9">
              <w:t>86CA</w:t>
            </w:r>
          </w:p>
        </w:tc>
        <w:tc>
          <w:tcPr>
            <w:tcW w:w="3917" w:type="dxa"/>
            <w:shd w:val="clear" w:color="auto" w:fill="auto"/>
          </w:tcPr>
          <w:p w14:paraId="70D7F234" w14:textId="77777777" w:rsidR="00DF1AE8" w:rsidRPr="00A05EE9" w:rsidRDefault="00DF1AE8" w:rsidP="00DF1AE8">
            <w:pPr>
              <w:pStyle w:val="Tabletext"/>
            </w:pPr>
            <w:r w:rsidRPr="00A05EE9">
              <w:t>Playgroup SA Inc</w:t>
            </w:r>
          </w:p>
        </w:tc>
        <w:tc>
          <w:tcPr>
            <w:tcW w:w="2327" w:type="dxa"/>
            <w:shd w:val="clear" w:color="auto" w:fill="auto"/>
          </w:tcPr>
          <w:p w14:paraId="2773BA1E" w14:textId="77777777" w:rsidR="00DF1AE8" w:rsidRPr="00A05EE9" w:rsidRDefault="00DF1AE8" w:rsidP="00DF1AE8">
            <w:pPr>
              <w:pStyle w:val="Tabletext"/>
            </w:pPr>
            <w:r w:rsidRPr="00A05EE9">
              <w:t>item 8.2.11</w:t>
            </w:r>
          </w:p>
        </w:tc>
      </w:tr>
      <w:tr w:rsidR="00DF1AE8" w:rsidRPr="00A05EE9" w14:paraId="7A4D4DC7" w14:textId="77777777" w:rsidTr="00130B9E">
        <w:tc>
          <w:tcPr>
            <w:tcW w:w="1063" w:type="dxa"/>
            <w:shd w:val="clear" w:color="auto" w:fill="auto"/>
          </w:tcPr>
          <w:p w14:paraId="2F70D77A" w14:textId="77777777" w:rsidR="00DF1AE8" w:rsidRPr="00A05EE9" w:rsidRDefault="00DF1AE8" w:rsidP="00DF1AE8">
            <w:pPr>
              <w:pStyle w:val="Tabletext"/>
            </w:pPr>
            <w:r w:rsidRPr="00A05EE9">
              <w:t>86D</w:t>
            </w:r>
          </w:p>
        </w:tc>
        <w:tc>
          <w:tcPr>
            <w:tcW w:w="3917" w:type="dxa"/>
            <w:shd w:val="clear" w:color="auto" w:fill="auto"/>
          </w:tcPr>
          <w:p w14:paraId="170735D2" w14:textId="77777777" w:rsidR="00DF1AE8" w:rsidRPr="00A05EE9" w:rsidRDefault="00DF1AE8" w:rsidP="00DF1AE8">
            <w:pPr>
              <w:pStyle w:val="Tabletext"/>
            </w:pPr>
            <w:r w:rsidRPr="00A05EE9">
              <w:t>Playgroup Tasmania Inc</w:t>
            </w:r>
          </w:p>
        </w:tc>
        <w:tc>
          <w:tcPr>
            <w:tcW w:w="2327" w:type="dxa"/>
            <w:shd w:val="clear" w:color="auto" w:fill="auto"/>
          </w:tcPr>
          <w:p w14:paraId="0AA86C3E" w14:textId="77777777" w:rsidR="00DF1AE8" w:rsidRPr="00A05EE9" w:rsidRDefault="00DF1AE8" w:rsidP="00DF1AE8">
            <w:pPr>
              <w:pStyle w:val="Tabletext"/>
            </w:pPr>
            <w:r w:rsidRPr="00A05EE9">
              <w:t>item 8.2.7</w:t>
            </w:r>
          </w:p>
        </w:tc>
      </w:tr>
      <w:tr w:rsidR="00DF1AE8" w:rsidRPr="00A05EE9" w14:paraId="7E21ACE5" w14:textId="77777777" w:rsidTr="00130B9E">
        <w:tc>
          <w:tcPr>
            <w:tcW w:w="1063" w:type="dxa"/>
            <w:tcBorders>
              <w:bottom w:val="single" w:sz="4" w:space="0" w:color="auto"/>
            </w:tcBorders>
            <w:shd w:val="clear" w:color="auto" w:fill="auto"/>
          </w:tcPr>
          <w:p w14:paraId="02ADC189" w14:textId="77777777" w:rsidR="00DF1AE8" w:rsidRPr="00A05EE9" w:rsidRDefault="00DF1AE8" w:rsidP="00DF1AE8">
            <w:pPr>
              <w:pStyle w:val="Tabletext"/>
            </w:pPr>
            <w:r w:rsidRPr="00A05EE9">
              <w:t>86DA</w:t>
            </w:r>
          </w:p>
        </w:tc>
        <w:tc>
          <w:tcPr>
            <w:tcW w:w="3917" w:type="dxa"/>
            <w:tcBorders>
              <w:bottom w:val="single" w:sz="4" w:space="0" w:color="auto"/>
            </w:tcBorders>
            <w:shd w:val="clear" w:color="auto" w:fill="auto"/>
          </w:tcPr>
          <w:p w14:paraId="5EE64A28" w14:textId="77777777" w:rsidR="00DF1AE8" w:rsidRPr="00A05EE9" w:rsidRDefault="00DF1AE8" w:rsidP="00DF1AE8">
            <w:pPr>
              <w:pStyle w:val="Tabletext"/>
            </w:pPr>
            <w:r w:rsidRPr="00A05EE9">
              <w:t>Playgroup Victoria Inc.</w:t>
            </w:r>
          </w:p>
        </w:tc>
        <w:tc>
          <w:tcPr>
            <w:tcW w:w="2327" w:type="dxa"/>
            <w:tcBorders>
              <w:bottom w:val="single" w:sz="4" w:space="0" w:color="auto"/>
            </w:tcBorders>
            <w:shd w:val="clear" w:color="auto" w:fill="auto"/>
          </w:tcPr>
          <w:p w14:paraId="43B7D2E0" w14:textId="77777777" w:rsidR="00DF1AE8" w:rsidRPr="00A05EE9" w:rsidRDefault="00DF1AE8" w:rsidP="00DF1AE8">
            <w:pPr>
              <w:pStyle w:val="Tabletext"/>
            </w:pPr>
            <w:r w:rsidRPr="00A05EE9">
              <w:t>item 8.2.10</w:t>
            </w:r>
          </w:p>
        </w:tc>
      </w:tr>
      <w:tr w:rsidR="00DF1AE8" w:rsidRPr="00A05EE9" w14:paraId="22AE4968" w14:textId="77777777" w:rsidTr="00130B9E">
        <w:tc>
          <w:tcPr>
            <w:tcW w:w="1063" w:type="dxa"/>
            <w:tcBorders>
              <w:bottom w:val="single" w:sz="4" w:space="0" w:color="auto"/>
            </w:tcBorders>
            <w:shd w:val="clear" w:color="auto" w:fill="auto"/>
          </w:tcPr>
          <w:p w14:paraId="6CF2BF01" w14:textId="77777777" w:rsidR="00DF1AE8" w:rsidRPr="00A05EE9" w:rsidRDefault="00DF1AE8" w:rsidP="00DF1AE8">
            <w:pPr>
              <w:pStyle w:val="Tabletext"/>
            </w:pPr>
            <w:r w:rsidRPr="00A05EE9">
              <w:t>86E</w:t>
            </w:r>
          </w:p>
        </w:tc>
        <w:tc>
          <w:tcPr>
            <w:tcW w:w="3917" w:type="dxa"/>
            <w:tcBorders>
              <w:bottom w:val="single" w:sz="4" w:space="0" w:color="auto"/>
            </w:tcBorders>
            <w:shd w:val="clear" w:color="auto" w:fill="auto"/>
          </w:tcPr>
          <w:p w14:paraId="37968645" w14:textId="77777777" w:rsidR="00DF1AE8" w:rsidRPr="00A05EE9" w:rsidRDefault="00DF1AE8" w:rsidP="00DF1AE8">
            <w:pPr>
              <w:pStyle w:val="Tabletext"/>
            </w:pPr>
            <w:r w:rsidRPr="00A05EE9">
              <w:t>Playgroup WA (Inc)</w:t>
            </w:r>
          </w:p>
        </w:tc>
        <w:tc>
          <w:tcPr>
            <w:tcW w:w="2327" w:type="dxa"/>
            <w:tcBorders>
              <w:bottom w:val="single" w:sz="4" w:space="0" w:color="auto"/>
            </w:tcBorders>
            <w:shd w:val="clear" w:color="auto" w:fill="auto"/>
          </w:tcPr>
          <w:p w14:paraId="24A9D71D" w14:textId="77777777" w:rsidR="00DF1AE8" w:rsidRPr="00A05EE9" w:rsidRDefault="00DF1AE8" w:rsidP="00DF1AE8">
            <w:pPr>
              <w:pStyle w:val="Tabletext"/>
            </w:pPr>
            <w:r w:rsidRPr="00A05EE9">
              <w:t>item 8.2.5</w:t>
            </w:r>
          </w:p>
        </w:tc>
      </w:tr>
      <w:tr w:rsidR="00DF1AE8" w:rsidRPr="00A05EE9" w14:paraId="0E768385" w14:textId="77777777" w:rsidTr="00130B9E">
        <w:tc>
          <w:tcPr>
            <w:tcW w:w="1063" w:type="dxa"/>
            <w:tcBorders>
              <w:top w:val="single" w:sz="4" w:space="0" w:color="auto"/>
            </w:tcBorders>
            <w:shd w:val="clear" w:color="auto" w:fill="auto"/>
          </w:tcPr>
          <w:p w14:paraId="1342D467" w14:textId="77777777" w:rsidR="00DF1AE8" w:rsidRPr="00A05EE9" w:rsidRDefault="00DF1AE8" w:rsidP="00DF1AE8">
            <w:pPr>
              <w:pStyle w:val="Tabletext"/>
              <w:keepNext/>
            </w:pPr>
            <w:r w:rsidRPr="00A05EE9">
              <w:t>87</w:t>
            </w:r>
          </w:p>
        </w:tc>
        <w:tc>
          <w:tcPr>
            <w:tcW w:w="3917" w:type="dxa"/>
            <w:tcBorders>
              <w:top w:val="single" w:sz="4" w:space="0" w:color="auto"/>
            </w:tcBorders>
            <w:shd w:val="clear" w:color="auto" w:fill="auto"/>
          </w:tcPr>
          <w:p w14:paraId="05DB410C" w14:textId="77777777" w:rsidR="00DF1AE8" w:rsidRPr="00A05EE9" w:rsidRDefault="00DF1AE8" w:rsidP="00DF1AE8">
            <w:pPr>
              <w:pStyle w:val="Tabletext"/>
              <w:keepNext/>
            </w:pPr>
            <w:r w:rsidRPr="00A05EE9">
              <w:t>Political parties and independent candidates and members</w:t>
            </w:r>
          </w:p>
        </w:tc>
        <w:tc>
          <w:tcPr>
            <w:tcW w:w="2327" w:type="dxa"/>
            <w:tcBorders>
              <w:top w:val="single" w:sz="4" w:space="0" w:color="auto"/>
            </w:tcBorders>
            <w:shd w:val="clear" w:color="auto" w:fill="auto"/>
          </w:tcPr>
          <w:p w14:paraId="475B23BA" w14:textId="0E2E2AEB" w:rsidR="00DF1AE8" w:rsidRPr="00A05EE9" w:rsidRDefault="00DF1AE8" w:rsidP="00DF1AE8">
            <w:pPr>
              <w:pStyle w:val="Tabletext"/>
              <w:keepNext/>
            </w:pPr>
            <w:r w:rsidRPr="00A05EE9">
              <w:t>Subdivision 30</w:t>
            </w:r>
            <w:r w:rsidR="00E0198C">
              <w:noBreakHyphen/>
            </w:r>
            <w:r w:rsidRPr="00A05EE9">
              <w:t>DA</w:t>
            </w:r>
          </w:p>
        </w:tc>
      </w:tr>
      <w:tr w:rsidR="00DF1AE8" w:rsidRPr="00A05EE9" w14:paraId="4A16DA84" w14:textId="77777777" w:rsidTr="00130B9E">
        <w:tc>
          <w:tcPr>
            <w:tcW w:w="1063" w:type="dxa"/>
            <w:shd w:val="clear" w:color="auto" w:fill="auto"/>
          </w:tcPr>
          <w:p w14:paraId="73A03CD6" w14:textId="77777777" w:rsidR="00DF1AE8" w:rsidRPr="00A05EE9" w:rsidRDefault="00DF1AE8" w:rsidP="00DF1AE8">
            <w:pPr>
              <w:pStyle w:val="Tabletext"/>
            </w:pPr>
            <w:r w:rsidRPr="00A05EE9">
              <w:t>88</w:t>
            </w:r>
          </w:p>
        </w:tc>
        <w:tc>
          <w:tcPr>
            <w:tcW w:w="3917" w:type="dxa"/>
            <w:shd w:val="clear" w:color="auto" w:fill="auto"/>
          </w:tcPr>
          <w:p w14:paraId="654ACE6F" w14:textId="77777777" w:rsidR="00DF1AE8" w:rsidRPr="00A05EE9" w:rsidRDefault="00DF1AE8" w:rsidP="00DF1AE8">
            <w:pPr>
              <w:pStyle w:val="Tabletext"/>
            </w:pPr>
            <w:r w:rsidRPr="00A05EE9">
              <w:t>Polly Farmer Foundation (Inc)</w:t>
            </w:r>
          </w:p>
        </w:tc>
        <w:tc>
          <w:tcPr>
            <w:tcW w:w="2327" w:type="dxa"/>
            <w:shd w:val="clear" w:color="auto" w:fill="auto"/>
          </w:tcPr>
          <w:p w14:paraId="01DE595C" w14:textId="77777777" w:rsidR="00DF1AE8" w:rsidRPr="00A05EE9" w:rsidRDefault="00DF1AE8" w:rsidP="00DF1AE8">
            <w:pPr>
              <w:pStyle w:val="Tabletext"/>
            </w:pPr>
            <w:r w:rsidRPr="00A05EE9">
              <w:t>item 2.2.16</w:t>
            </w:r>
          </w:p>
        </w:tc>
      </w:tr>
      <w:tr w:rsidR="00DF1AE8" w:rsidRPr="00A05EE9" w14:paraId="43DAF17D" w14:textId="77777777" w:rsidTr="00130B9E">
        <w:tc>
          <w:tcPr>
            <w:tcW w:w="1063" w:type="dxa"/>
            <w:shd w:val="clear" w:color="auto" w:fill="auto"/>
          </w:tcPr>
          <w:p w14:paraId="69C9C75B" w14:textId="77777777" w:rsidR="00DF1AE8" w:rsidRPr="00A05EE9" w:rsidRDefault="00DF1AE8" w:rsidP="00DF1AE8">
            <w:pPr>
              <w:pStyle w:val="Tabletext"/>
            </w:pPr>
            <w:r w:rsidRPr="00A05EE9">
              <w:t>89</w:t>
            </w:r>
          </w:p>
        </w:tc>
        <w:tc>
          <w:tcPr>
            <w:tcW w:w="3917" w:type="dxa"/>
            <w:shd w:val="clear" w:color="auto" w:fill="auto"/>
          </w:tcPr>
          <w:p w14:paraId="7CF1D0E3" w14:textId="77777777" w:rsidR="00DF1AE8" w:rsidRPr="00A05EE9" w:rsidRDefault="00DF1AE8" w:rsidP="00DF1AE8">
            <w:pPr>
              <w:pStyle w:val="Tabletext"/>
            </w:pPr>
            <w:r w:rsidRPr="00A05EE9">
              <w:t>Prevention of cruelty to animals</w:t>
            </w:r>
          </w:p>
        </w:tc>
        <w:tc>
          <w:tcPr>
            <w:tcW w:w="2327" w:type="dxa"/>
            <w:shd w:val="clear" w:color="auto" w:fill="auto"/>
          </w:tcPr>
          <w:p w14:paraId="63E784B5" w14:textId="26220C0A" w:rsidR="00DF1AE8" w:rsidRPr="00A05EE9" w:rsidRDefault="00DF1AE8" w:rsidP="00DF1AE8">
            <w:pPr>
              <w:pStyle w:val="Tabletext"/>
            </w:pPr>
            <w:r w:rsidRPr="00A05EE9">
              <w:t>section 30</w:t>
            </w:r>
            <w:r w:rsidR="00E0198C">
              <w:noBreakHyphen/>
            </w:r>
            <w:r w:rsidRPr="00A05EE9">
              <w:t>45</w:t>
            </w:r>
          </w:p>
        </w:tc>
      </w:tr>
      <w:tr w:rsidR="00DF1AE8" w:rsidRPr="00A05EE9" w14:paraId="47E91E81" w14:textId="77777777" w:rsidTr="00130B9E">
        <w:tc>
          <w:tcPr>
            <w:tcW w:w="1063" w:type="dxa"/>
            <w:shd w:val="clear" w:color="auto" w:fill="auto"/>
          </w:tcPr>
          <w:p w14:paraId="3F9B21DC" w14:textId="77777777" w:rsidR="00DF1AE8" w:rsidRPr="00A05EE9" w:rsidRDefault="00DF1AE8" w:rsidP="00DF1AE8">
            <w:pPr>
              <w:pStyle w:val="Tabletext"/>
            </w:pPr>
            <w:r w:rsidRPr="00A05EE9">
              <w:t>90</w:t>
            </w:r>
          </w:p>
        </w:tc>
        <w:tc>
          <w:tcPr>
            <w:tcW w:w="3917" w:type="dxa"/>
            <w:shd w:val="clear" w:color="auto" w:fill="auto"/>
          </w:tcPr>
          <w:p w14:paraId="3D6EC41F" w14:textId="77777777" w:rsidR="00DF1AE8" w:rsidRPr="00A05EE9" w:rsidRDefault="00DF1AE8" w:rsidP="00DF1AE8">
            <w:pPr>
              <w:pStyle w:val="Tabletext"/>
            </w:pPr>
            <w:r w:rsidRPr="00A05EE9">
              <w:t>Productivity</w:t>
            </w:r>
          </w:p>
        </w:tc>
        <w:tc>
          <w:tcPr>
            <w:tcW w:w="2327" w:type="dxa"/>
            <w:shd w:val="clear" w:color="auto" w:fill="auto"/>
          </w:tcPr>
          <w:p w14:paraId="5D66B2E0" w14:textId="15EF4DFB" w:rsidR="00DF1AE8" w:rsidRPr="00A05EE9" w:rsidRDefault="00DF1AE8" w:rsidP="00DF1AE8">
            <w:pPr>
              <w:pStyle w:val="Tabletext"/>
            </w:pPr>
            <w:r w:rsidRPr="00A05EE9">
              <w:t>section 30</w:t>
            </w:r>
            <w:r w:rsidR="00E0198C">
              <w:noBreakHyphen/>
            </w:r>
            <w:r w:rsidRPr="00A05EE9">
              <w:t>65</w:t>
            </w:r>
          </w:p>
        </w:tc>
      </w:tr>
      <w:tr w:rsidR="00DF1AE8" w:rsidRPr="00A05EE9" w14:paraId="3D70135B" w14:textId="77777777" w:rsidTr="00130B9E">
        <w:tc>
          <w:tcPr>
            <w:tcW w:w="1063" w:type="dxa"/>
            <w:shd w:val="clear" w:color="auto" w:fill="auto"/>
          </w:tcPr>
          <w:p w14:paraId="5544209D" w14:textId="77777777" w:rsidR="00DF1AE8" w:rsidRPr="00A05EE9" w:rsidRDefault="00DF1AE8" w:rsidP="00DF1AE8">
            <w:pPr>
              <w:pStyle w:val="Tabletext"/>
            </w:pPr>
            <w:r w:rsidRPr="00A05EE9">
              <w:t>92</w:t>
            </w:r>
          </w:p>
        </w:tc>
        <w:tc>
          <w:tcPr>
            <w:tcW w:w="3917" w:type="dxa"/>
            <w:shd w:val="clear" w:color="auto" w:fill="auto"/>
          </w:tcPr>
          <w:p w14:paraId="31A41A80" w14:textId="77777777" w:rsidR="00DF1AE8" w:rsidRPr="00A05EE9" w:rsidRDefault="00DF1AE8" w:rsidP="00DF1AE8">
            <w:pPr>
              <w:pStyle w:val="Tabletext"/>
            </w:pPr>
            <w:r w:rsidRPr="00A05EE9">
              <w:t>Property, rules for valuing gifts</w:t>
            </w:r>
          </w:p>
        </w:tc>
        <w:tc>
          <w:tcPr>
            <w:tcW w:w="2327" w:type="dxa"/>
            <w:shd w:val="clear" w:color="auto" w:fill="auto"/>
          </w:tcPr>
          <w:p w14:paraId="7F9976D0" w14:textId="6BD094CB" w:rsidR="00DF1AE8" w:rsidRPr="00A05EE9" w:rsidRDefault="00DF1AE8" w:rsidP="00DF1AE8">
            <w:pPr>
              <w:pStyle w:val="Tabletext"/>
            </w:pPr>
            <w:r w:rsidRPr="00A05EE9">
              <w:t>section 30</w:t>
            </w:r>
            <w:r w:rsidR="00E0198C">
              <w:noBreakHyphen/>
            </w:r>
            <w:r w:rsidRPr="00A05EE9">
              <w:t>15 and Subdivision 30</w:t>
            </w:r>
            <w:r w:rsidR="00E0198C">
              <w:noBreakHyphen/>
            </w:r>
            <w:r w:rsidRPr="00A05EE9">
              <w:t>C</w:t>
            </w:r>
          </w:p>
        </w:tc>
      </w:tr>
      <w:tr w:rsidR="00DF1AE8" w:rsidRPr="00A05EE9" w14:paraId="2AF22326" w14:textId="77777777" w:rsidTr="00130B9E">
        <w:tc>
          <w:tcPr>
            <w:tcW w:w="1063" w:type="dxa"/>
            <w:shd w:val="clear" w:color="auto" w:fill="auto"/>
          </w:tcPr>
          <w:p w14:paraId="0FA36566" w14:textId="77777777" w:rsidR="00DF1AE8" w:rsidRPr="00A05EE9" w:rsidRDefault="00DF1AE8" w:rsidP="00DF1AE8">
            <w:pPr>
              <w:pStyle w:val="Tabletext"/>
            </w:pPr>
            <w:r w:rsidRPr="00A05EE9">
              <w:t>92A</w:t>
            </w:r>
          </w:p>
        </w:tc>
        <w:tc>
          <w:tcPr>
            <w:tcW w:w="3917" w:type="dxa"/>
            <w:shd w:val="clear" w:color="auto" w:fill="auto"/>
          </w:tcPr>
          <w:p w14:paraId="0A75BDA5" w14:textId="77777777" w:rsidR="00DF1AE8" w:rsidRPr="00A05EE9" w:rsidRDefault="00DF1AE8" w:rsidP="00DF1AE8">
            <w:pPr>
              <w:pStyle w:val="Tabletext"/>
            </w:pPr>
            <w:r w:rsidRPr="00A05EE9">
              <w:t>Public ambulance services</w:t>
            </w:r>
          </w:p>
        </w:tc>
        <w:tc>
          <w:tcPr>
            <w:tcW w:w="2327" w:type="dxa"/>
            <w:shd w:val="clear" w:color="auto" w:fill="auto"/>
          </w:tcPr>
          <w:p w14:paraId="61F91045" w14:textId="77777777" w:rsidR="00DF1AE8" w:rsidRPr="00A05EE9" w:rsidRDefault="00DF1AE8" w:rsidP="00DF1AE8">
            <w:pPr>
              <w:pStyle w:val="Tabletext"/>
            </w:pPr>
            <w:r w:rsidRPr="00A05EE9">
              <w:t>items 1.1.7 and 1.1.8</w:t>
            </w:r>
          </w:p>
        </w:tc>
      </w:tr>
      <w:tr w:rsidR="00DF1AE8" w:rsidRPr="00A05EE9" w14:paraId="3464DBBC" w14:textId="77777777" w:rsidTr="00130B9E">
        <w:tc>
          <w:tcPr>
            <w:tcW w:w="1063" w:type="dxa"/>
            <w:shd w:val="clear" w:color="auto" w:fill="auto"/>
          </w:tcPr>
          <w:p w14:paraId="263B3ADA" w14:textId="77777777" w:rsidR="00DF1AE8" w:rsidRPr="00A05EE9" w:rsidRDefault="00DF1AE8" w:rsidP="00DF1AE8">
            <w:pPr>
              <w:pStyle w:val="Tabletext"/>
            </w:pPr>
            <w:r w:rsidRPr="00A05EE9">
              <w:t>93</w:t>
            </w:r>
          </w:p>
        </w:tc>
        <w:tc>
          <w:tcPr>
            <w:tcW w:w="3917" w:type="dxa"/>
            <w:shd w:val="clear" w:color="auto" w:fill="auto"/>
          </w:tcPr>
          <w:p w14:paraId="494D9310" w14:textId="77777777" w:rsidR="00DF1AE8" w:rsidRPr="00A05EE9" w:rsidRDefault="00DF1AE8" w:rsidP="00DF1AE8">
            <w:pPr>
              <w:pStyle w:val="Tabletext"/>
            </w:pPr>
            <w:r w:rsidRPr="00A05EE9">
              <w:t>Public benevolent institutions</w:t>
            </w:r>
          </w:p>
        </w:tc>
        <w:tc>
          <w:tcPr>
            <w:tcW w:w="2327" w:type="dxa"/>
            <w:shd w:val="clear" w:color="auto" w:fill="auto"/>
          </w:tcPr>
          <w:p w14:paraId="400FACCC" w14:textId="77777777" w:rsidR="00DF1AE8" w:rsidRPr="00A05EE9" w:rsidRDefault="00DF1AE8" w:rsidP="00DF1AE8">
            <w:pPr>
              <w:pStyle w:val="Tabletext"/>
            </w:pPr>
            <w:r w:rsidRPr="00A05EE9">
              <w:t>items 4.1.1, 4.1.2 and 4.1.7</w:t>
            </w:r>
          </w:p>
        </w:tc>
      </w:tr>
      <w:tr w:rsidR="00DF1AE8" w:rsidRPr="00A05EE9" w14:paraId="077F4FF1" w14:textId="77777777" w:rsidTr="00130B9E">
        <w:tc>
          <w:tcPr>
            <w:tcW w:w="1063" w:type="dxa"/>
            <w:shd w:val="clear" w:color="auto" w:fill="auto"/>
          </w:tcPr>
          <w:p w14:paraId="1C4E9C08" w14:textId="77777777" w:rsidR="00DF1AE8" w:rsidRPr="00A05EE9" w:rsidRDefault="00DF1AE8" w:rsidP="00DF1AE8">
            <w:pPr>
              <w:pStyle w:val="Tabletext"/>
            </w:pPr>
            <w:r w:rsidRPr="00A05EE9">
              <w:t>94AA</w:t>
            </w:r>
          </w:p>
        </w:tc>
        <w:tc>
          <w:tcPr>
            <w:tcW w:w="3917" w:type="dxa"/>
            <w:shd w:val="clear" w:color="auto" w:fill="auto"/>
          </w:tcPr>
          <w:p w14:paraId="0EC4A57E" w14:textId="77777777" w:rsidR="00DF1AE8" w:rsidRPr="00A05EE9" w:rsidRDefault="00DF1AE8" w:rsidP="00DF1AE8">
            <w:pPr>
              <w:pStyle w:val="Tabletext"/>
            </w:pPr>
            <w:r w:rsidRPr="00A05EE9">
              <w:t>Q Foundation Trust</w:t>
            </w:r>
          </w:p>
        </w:tc>
        <w:tc>
          <w:tcPr>
            <w:tcW w:w="2327" w:type="dxa"/>
            <w:shd w:val="clear" w:color="auto" w:fill="auto"/>
          </w:tcPr>
          <w:p w14:paraId="290D8A4C" w14:textId="77777777" w:rsidR="00DF1AE8" w:rsidRPr="00A05EE9" w:rsidRDefault="00DF1AE8" w:rsidP="00DF1AE8">
            <w:pPr>
              <w:pStyle w:val="Tabletext"/>
            </w:pPr>
            <w:r w:rsidRPr="00A05EE9">
              <w:t>item 2.2.46</w:t>
            </w:r>
          </w:p>
        </w:tc>
      </w:tr>
      <w:tr w:rsidR="00DF1AE8" w:rsidRPr="00A05EE9" w14:paraId="128A5B35" w14:textId="77777777" w:rsidTr="00130B9E">
        <w:tc>
          <w:tcPr>
            <w:tcW w:w="1063" w:type="dxa"/>
            <w:shd w:val="clear" w:color="auto" w:fill="auto"/>
          </w:tcPr>
          <w:p w14:paraId="3A2A8B38" w14:textId="77777777" w:rsidR="00DF1AE8" w:rsidRPr="00A05EE9" w:rsidRDefault="00DF1AE8" w:rsidP="00DF1AE8">
            <w:pPr>
              <w:pStyle w:val="Tabletext"/>
            </w:pPr>
            <w:r w:rsidRPr="00A05EE9">
              <w:t>94AAA</w:t>
            </w:r>
          </w:p>
        </w:tc>
        <w:tc>
          <w:tcPr>
            <w:tcW w:w="3917" w:type="dxa"/>
            <w:shd w:val="clear" w:color="auto" w:fill="auto"/>
          </w:tcPr>
          <w:p w14:paraId="0D2BC5CE" w14:textId="77777777" w:rsidR="00DF1AE8" w:rsidRPr="00A05EE9" w:rsidRDefault="00DF1AE8" w:rsidP="00DF1AE8">
            <w:pPr>
              <w:pStyle w:val="Tabletext"/>
            </w:pPr>
            <w:r w:rsidRPr="00A05EE9">
              <w:t>Ramsay Centre for Western Civilisation Limited</w:t>
            </w:r>
          </w:p>
        </w:tc>
        <w:tc>
          <w:tcPr>
            <w:tcW w:w="2327" w:type="dxa"/>
            <w:shd w:val="clear" w:color="auto" w:fill="auto"/>
          </w:tcPr>
          <w:p w14:paraId="635016DF" w14:textId="77777777" w:rsidR="00DF1AE8" w:rsidRPr="00A05EE9" w:rsidRDefault="00DF1AE8" w:rsidP="00DF1AE8">
            <w:pPr>
              <w:pStyle w:val="Tabletext"/>
            </w:pPr>
            <w:r w:rsidRPr="00A05EE9">
              <w:t>item 2.2.55</w:t>
            </w:r>
          </w:p>
        </w:tc>
      </w:tr>
      <w:tr w:rsidR="00DF1AE8" w:rsidRPr="00A05EE9" w14:paraId="068C039A" w14:textId="77777777" w:rsidTr="00130B9E">
        <w:tc>
          <w:tcPr>
            <w:tcW w:w="1063" w:type="dxa"/>
            <w:shd w:val="clear" w:color="auto" w:fill="auto"/>
          </w:tcPr>
          <w:p w14:paraId="60D9ACD6" w14:textId="77777777" w:rsidR="00DF1AE8" w:rsidRPr="00A05EE9" w:rsidRDefault="00DF1AE8" w:rsidP="00DF1AE8">
            <w:pPr>
              <w:pStyle w:val="Tabletext"/>
            </w:pPr>
            <w:r w:rsidRPr="00A05EE9">
              <w:t>94AB</w:t>
            </w:r>
          </w:p>
        </w:tc>
        <w:tc>
          <w:tcPr>
            <w:tcW w:w="3917" w:type="dxa"/>
            <w:shd w:val="clear" w:color="auto" w:fill="auto"/>
          </w:tcPr>
          <w:p w14:paraId="19C86A82" w14:textId="77777777" w:rsidR="00DF1AE8" w:rsidRPr="00A05EE9" w:rsidRDefault="00DF1AE8" w:rsidP="00DF1AE8">
            <w:pPr>
              <w:pStyle w:val="Tabletext"/>
            </w:pPr>
            <w:r w:rsidRPr="00A05EE9">
              <w:t>Ranfurly Library Service Incorporated</w:t>
            </w:r>
          </w:p>
        </w:tc>
        <w:tc>
          <w:tcPr>
            <w:tcW w:w="2327" w:type="dxa"/>
            <w:shd w:val="clear" w:color="auto" w:fill="auto"/>
          </w:tcPr>
          <w:p w14:paraId="38AAABC2" w14:textId="77777777" w:rsidR="00DF1AE8" w:rsidRPr="00A05EE9" w:rsidRDefault="00DF1AE8" w:rsidP="00DF1AE8">
            <w:pPr>
              <w:pStyle w:val="Tabletext"/>
            </w:pPr>
            <w:r w:rsidRPr="00A05EE9">
              <w:t>item 12.2.3</w:t>
            </w:r>
          </w:p>
        </w:tc>
      </w:tr>
      <w:tr w:rsidR="00DF1AE8" w:rsidRPr="00A05EE9" w14:paraId="51207BD2" w14:textId="77777777" w:rsidTr="00130B9E">
        <w:tc>
          <w:tcPr>
            <w:tcW w:w="1063" w:type="dxa"/>
            <w:shd w:val="clear" w:color="auto" w:fill="auto"/>
          </w:tcPr>
          <w:p w14:paraId="4472E16B" w14:textId="77777777" w:rsidR="00DF1AE8" w:rsidRPr="00A05EE9" w:rsidRDefault="00DF1AE8" w:rsidP="00DF1AE8">
            <w:pPr>
              <w:pStyle w:val="Tabletext"/>
            </w:pPr>
            <w:r w:rsidRPr="00A05EE9">
              <w:t>94AC</w:t>
            </w:r>
          </w:p>
        </w:tc>
        <w:tc>
          <w:tcPr>
            <w:tcW w:w="3917" w:type="dxa"/>
            <w:shd w:val="clear" w:color="auto" w:fill="auto"/>
          </w:tcPr>
          <w:p w14:paraId="063EA1BD" w14:textId="77777777" w:rsidR="00DF1AE8" w:rsidRPr="00A05EE9" w:rsidRDefault="00DF1AE8" w:rsidP="00DF1AE8">
            <w:pPr>
              <w:pStyle w:val="Tabletext"/>
            </w:pPr>
            <w:r w:rsidRPr="00A05EE9">
              <w:t>RAS Foundation Limited</w:t>
            </w:r>
          </w:p>
        </w:tc>
        <w:tc>
          <w:tcPr>
            <w:tcW w:w="2327" w:type="dxa"/>
            <w:shd w:val="clear" w:color="auto" w:fill="auto"/>
          </w:tcPr>
          <w:p w14:paraId="2BCF774C" w14:textId="77777777" w:rsidR="00DF1AE8" w:rsidRPr="00A05EE9" w:rsidRDefault="00DF1AE8" w:rsidP="00DF1AE8">
            <w:pPr>
              <w:pStyle w:val="Tabletext"/>
            </w:pPr>
            <w:r w:rsidRPr="00A05EE9">
              <w:t>item 13.2.27</w:t>
            </w:r>
          </w:p>
        </w:tc>
      </w:tr>
      <w:tr w:rsidR="00DF1AE8" w:rsidRPr="00A05EE9" w14:paraId="2672C531" w14:textId="77777777" w:rsidTr="00130B9E">
        <w:tc>
          <w:tcPr>
            <w:tcW w:w="1063" w:type="dxa"/>
            <w:shd w:val="clear" w:color="auto" w:fill="auto"/>
          </w:tcPr>
          <w:p w14:paraId="663AFFA1" w14:textId="77777777" w:rsidR="00DF1AE8" w:rsidRPr="00A05EE9" w:rsidRDefault="00DF1AE8" w:rsidP="00DF1AE8">
            <w:pPr>
              <w:pStyle w:val="Tabletext"/>
            </w:pPr>
            <w:r w:rsidRPr="00A05EE9">
              <w:t>94A</w:t>
            </w:r>
          </w:p>
        </w:tc>
        <w:tc>
          <w:tcPr>
            <w:tcW w:w="3917" w:type="dxa"/>
            <w:shd w:val="clear" w:color="auto" w:fill="auto"/>
          </w:tcPr>
          <w:p w14:paraId="006DA340" w14:textId="77777777" w:rsidR="00DF1AE8" w:rsidRPr="00A05EE9" w:rsidRDefault="00DF1AE8" w:rsidP="00DF1AE8">
            <w:pPr>
              <w:pStyle w:val="Tabletext"/>
            </w:pPr>
            <w:r w:rsidRPr="00A05EE9">
              <w:t>Receipts for gifts</w:t>
            </w:r>
          </w:p>
        </w:tc>
        <w:tc>
          <w:tcPr>
            <w:tcW w:w="2327" w:type="dxa"/>
            <w:shd w:val="clear" w:color="auto" w:fill="auto"/>
          </w:tcPr>
          <w:p w14:paraId="091C86F9" w14:textId="79A548AF" w:rsidR="00DF1AE8" w:rsidRPr="00A05EE9" w:rsidRDefault="00DF1AE8" w:rsidP="00DF1AE8">
            <w:pPr>
              <w:pStyle w:val="Tabletext"/>
            </w:pPr>
            <w:r w:rsidRPr="00A05EE9">
              <w:t>Subdivision 30</w:t>
            </w:r>
            <w:r w:rsidR="00E0198C">
              <w:noBreakHyphen/>
            </w:r>
            <w:r w:rsidRPr="00A05EE9">
              <w:t>CA</w:t>
            </w:r>
          </w:p>
        </w:tc>
      </w:tr>
      <w:tr w:rsidR="00DF1AE8" w:rsidRPr="00A05EE9" w14:paraId="28A908D1" w14:textId="77777777" w:rsidTr="00130B9E">
        <w:tc>
          <w:tcPr>
            <w:tcW w:w="1063" w:type="dxa"/>
            <w:shd w:val="clear" w:color="auto" w:fill="auto"/>
          </w:tcPr>
          <w:p w14:paraId="1C03B9C3" w14:textId="77777777" w:rsidR="00DF1AE8" w:rsidRPr="00A05EE9" w:rsidRDefault="00DF1AE8" w:rsidP="00DF1AE8">
            <w:pPr>
              <w:pStyle w:val="Tabletext"/>
            </w:pPr>
            <w:r w:rsidRPr="00A05EE9">
              <w:t>94B</w:t>
            </w:r>
          </w:p>
        </w:tc>
        <w:tc>
          <w:tcPr>
            <w:tcW w:w="3917" w:type="dxa"/>
            <w:shd w:val="clear" w:color="auto" w:fill="auto"/>
          </w:tcPr>
          <w:p w14:paraId="55FA3E93" w14:textId="77777777" w:rsidR="00DF1AE8" w:rsidRPr="00A05EE9" w:rsidRDefault="00DF1AE8" w:rsidP="00DF1AE8">
            <w:pPr>
              <w:pStyle w:val="Tabletext"/>
            </w:pPr>
            <w:r w:rsidRPr="00A05EE9">
              <w:t>Reconciliation Australia Limited</w:t>
            </w:r>
          </w:p>
        </w:tc>
        <w:tc>
          <w:tcPr>
            <w:tcW w:w="2327" w:type="dxa"/>
            <w:shd w:val="clear" w:color="auto" w:fill="auto"/>
          </w:tcPr>
          <w:p w14:paraId="7C3F6F98" w14:textId="77777777" w:rsidR="00DF1AE8" w:rsidRPr="00A05EE9" w:rsidRDefault="00DF1AE8" w:rsidP="00DF1AE8">
            <w:pPr>
              <w:pStyle w:val="Tabletext"/>
            </w:pPr>
            <w:r w:rsidRPr="00A05EE9">
              <w:t>item 4.2.19</w:t>
            </w:r>
          </w:p>
        </w:tc>
      </w:tr>
      <w:tr w:rsidR="00DF1AE8" w:rsidRPr="00A05EE9" w14:paraId="69E460E5" w14:textId="77777777" w:rsidTr="00130B9E">
        <w:tc>
          <w:tcPr>
            <w:tcW w:w="1063" w:type="dxa"/>
            <w:shd w:val="clear" w:color="auto" w:fill="auto"/>
          </w:tcPr>
          <w:p w14:paraId="77C3F14B" w14:textId="77777777" w:rsidR="00DF1AE8" w:rsidRPr="00A05EE9" w:rsidRDefault="00DF1AE8" w:rsidP="00DF1AE8">
            <w:pPr>
              <w:pStyle w:val="Tabletext"/>
            </w:pPr>
            <w:r w:rsidRPr="00A05EE9">
              <w:t>95</w:t>
            </w:r>
          </w:p>
        </w:tc>
        <w:tc>
          <w:tcPr>
            <w:tcW w:w="3917" w:type="dxa"/>
            <w:shd w:val="clear" w:color="auto" w:fill="auto"/>
          </w:tcPr>
          <w:p w14:paraId="330CD35E" w14:textId="77777777" w:rsidR="00DF1AE8" w:rsidRPr="00A05EE9" w:rsidRDefault="00DF1AE8" w:rsidP="00DF1AE8">
            <w:pPr>
              <w:pStyle w:val="Tabletext"/>
            </w:pPr>
            <w:r w:rsidRPr="00A05EE9">
              <w:t>Religious instruction/education</w:t>
            </w:r>
          </w:p>
        </w:tc>
        <w:tc>
          <w:tcPr>
            <w:tcW w:w="2327" w:type="dxa"/>
            <w:shd w:val="clear" w:color="auto" w:fill="auto"/>
          </w:tcPr>
          <w:p w14:paraId="0E158036" w14:textId="0827AB26" w:rsidR="00DF1AE8" w:rsidRPr="00A05EE9" w:rsidRDefault="00DF1AE8" w:rsidP="00DF1AE8">
            <w:pPr>
              <w:pStyle w:val="Tabletext"/>
            </w:pPr>
            <w:r w:rsidRPr="00A05EE9">
              <w:t>section 30</w:t>
            </w:r>
            <w:r w:rsidR="00E0198C">
              <w:noBreakHyphen/>
            </w:r>
            <w:r w:rsidRPr="00A05EE9">
              <w:t>25</w:t>
            </w:r>
          </w:p>
        </w:tc>
      </w:tr>
      <w:tr w:rsidR="00DF1AE8" w:rsidRPr="00A05EE9" w14:paraId="25C115AC" w14:textId="77777777" w:rsidTr="00130B9E">
        <w:tc>
          <w:tcPr>
            <w:tcW w:w="1063" w:type="dxa"/>
            <w:shd w:val="clear" w:color="auto" w:fill="auto"/>
          </w:tcPr>
          <w:p w14:paraId="796623C1" w14:textId="77777777" w:rsidR="00DF1AE8" w:rsidRPr="00A05EE9" w:rsidRDefault="00DF1AE8" w:rsidP="00DF1AE8">
            <w:pPr>
              <w:pStyle w:val="Tabletext"/>
            </w:pPr>
            <w:r w:rsidRPr="00A05EE9">
              <w:t>95A</w:t>
            </w:r>
          </w:p>
        </w:tc>
        <w:tc>
          <w:tcPr>
            <w:tcW w:w="3917" w:type="dxa"/>
            <w:shd w:val="clear" w:color="auto" w:fill="auto"/>
          </w:tcPr>
          <w:p w14:paraId="5E7698E6" w14:textId="77777777" w:rsidR="00DF1AE8" w:rsidRPr="00A05EE9" w:rsidRDefault="00DF1AE8" w:rsidP="00DF1AE8">
            <w:pPr>
              <w:pStyle w:val="Tabletext"/>
            </w:pPr>
            <w:r w:rsidRPr="00A05EE9">
              <w:t>Research Australia Limited</w:t>
            </w:r>
          </w:p>
        </w:tc>
        <w:tc>
          <w:tcPr>
            <w:tcW w:w="2327" w:type="dxa"/>
            <w:shd w:val="clear" w:color="auto" w:fill="auto"/>
          </w:tcPr>
          <w:p w14:paraId="06D49E14" w14:textId="77777777" w:rsidR="00DF1AE8" w:rsidRPr="00A05EE9" w:rsidRDefault="00DF1AE8" w:rsidP="00DF1AE8">
            <w:pPr>
              <w:pStyle w:val="Tabletext"/>
            </w:pPr>
            <w:r w:rsidRPr="00A05EE9">
              <w:t>item 3.2.6</w:t>
            </w:r>
          </w:p>
        </w:tc>
      </w:tr>
      <w:tr w:rsidR="00DF1AE8" w:rsidRPr="00A05EE9" w14:paraId="5AEB75AF" w14:textId="77777777" w:rsidTr="00130B9E">
        <w:tc>
          <w:tcPr>
            <w:tcW w:w="1063" w:type="dxa"/>
            <w:shd w:val="clear" w:color="auto" w:fill="auto"/>
          </w:tcPr>
          <w:p w14:paraId="7B6927FF" w14:textId="77777777" w:rsidR="00DF1AE8" w:rsidRPr="00A05EE9" w:rsidRDefault="00DF1AE8" w:rsidP="00DF1AE8">
            <w:pPr>
              <w:pStyle w:val="Tabletext"/>
            </w:pPr>
            <w:r w:rsidRPr="00A05EE9">
              <w:t>96</w:t>
            </w:r>
          </w:p>
        </w:tc>
        <w:tc>
          <w:tcPr>
            <w:tcW w:w="3917" w:type="dxa"/>
            <w:shd w:val="clear" w:color="auto" w:fill="auto"/>
          </w:tcPr>
          <w:p w14:paraId="0C304A8A" w14:textId="77777777" w:rsidR="00DF1AE8" w:rsidRPr="00A05EE9" w:rsidRDefault="00DF1AE8" w:rsidP="00DF1AE8">
            <w:pPr>
              <w:pStyle w:val="Tabletext"/>
            </w:pPr>
            <w:r w:rsidRPr="00A05EE9">
              <w:t>Research institutions</w:t>
            </w:r>
          </w:p>
        </w:tc>
        <w:tc>
          <w:tcPr>
            <w:tcW w:w="2327" w:type="dxa"/>
            <w:shd w:val="clear" w:color="auto" w:fill="auto"/>
          </w:tcPr>
          <w:p w14:paraId="33A84F00" w14:textId="77777777" w:rsidR="00DF1AE8" w:rsidRPr="00A05EE9" w:rsidRDefault="00DF1AE8" w:rsidP="00DF1AE8">
            <w:pPr>
              <w:pStyle w:val="Tabletext"/>
            </w:pPr>
            <w:r w:rsidRPr="00A05EE9">
              <w:t>items 1.1.4 and 1.1.5</w:t>
            </w:r>
          </w:p>
        </w:tc>
      </w:tr>
      <w:tr w:rsidR="00DF1AE8" w:rsidRPr="00A05EE9" w14:paraId="4E88D634" w14:textId="77777777" w:rsidTr="00130B9E">
        <w:tc>
          <w:tcPr>
            <w:tcW w:w="1063" w:type="dxa"/>
            <w:shd w:val="clear" w:color="auto" w:fill="auto"/>
          </w:tcPr>
          <w:p w14:paraId="160EADBE" w14:textId="77777777" w:rsidR="00DF1AE8" w:rsidRPr="00A05EE9" w:rsidRDefault="00DF1AE8" w:rsidP="00DF1AE8">
            <w:pPr>
              <w:pStyle w:val="Tabletext"/>
            </w:pPr>
            <w:r w:rsidRPr="00A05EE9">
              <w:t>97</w:t>
            </w:r>
          </w:p>
        </w:tc>
        <w:tc>
          <w:tcPr>
            <w:tcW w:w="3917" w:type="dxa"/>
            <w:shd w:val="clear" w:color="auto" w:fill="auto"/>
          </w:tcPr>
          <w:p w14:paraId="4C2C0C78" w14:textId="77777777" w:rsidR="00DF1AE8" w:rsidRPr="00A05EE9" w:rsidRDefault="00DF1AE8" w:rsidP="00DF1AE8">
            <w:pPr>
              <w:pStyle w:val="Tabletext"/>
            </w:pPr>
            <w:r w:rsidRPr="00A05EE9">
              <w:t>Residential education institutions</w:t>
            </w:r>
          </w:p>
        </w:tc>
        <w:tc>
          <w:tcPr>
            <w:tcW w:w="2327" w:type="dxa"/>
            <w:shd w:val="clear" w:color="auto" w:fill="auto"/>
          </w:tcPr>
          <w:p w14:paraId="50E72525" w14:textId="72AC9E5E" w:rsidR="00DF1AE8" w:rsidRPr="00A05EE9" w:rsidRDefault="00DF1AE8" w:rsidP="00DF1AE8">
            <w:pPr>
              <w:pStyle w:val="Tabletext"/>
            </w:pPr>
            <w:r w:rsidRPr="00A05EE9">
              <w:t>section 30</w:t>
            </w:r>
            <w:r w:rsidR="00E0198C">
              <w:noBreakHyphen/>
            </w:r>
            <w:r w:rsidRPr="00A05EE9">
              <w:t>25</w:t>
            </w:r>
          </w:p>
        </w:tc>
      </w:tr>
      <w:tr w:rsidR="00DF1AE8" w:rsidRPr="00A05EE9" w14:paraId="72A1601B" w14:textId="77777777" w:rsidTr="00130B9E">
        <w:tc>
          <w:tcPr>
            <w:tcW w:w="1063" w:type="dxa"/>
            <w:shd w:val="clear" w:color="auto" w:fill="auto"/>
          </w:tcPr>
          <w:p w14:paraId="728E79F4" w14:textId="77777777" w:rsidR="00DF1AE8" w:rsidRPr="00A05EE9" w:rsidRDefault="00DF1AE8" w:rsidP="00DF1AE8">
            <w:pPr>
              <w:pStyle w:val="Tabletext"/>
            </w:pPr>
            <w:r w:rsidRPr="00A05EE9">
              <w:t>97AAA</w:t>
            </w:r>
          </w:p>
        </w:tc>
        <w:tc>
          <w:tcPr>
            <w:tcW w:w="3917" w:type="dxa"/>
            <w:shd w:val="clear" w:color="auto" w:fill="auto"/>
          </w:tcPr>
          <w:p w14:paraId="5EE98983" w14:textId="77777777" w:rsidR="00DF1AE8" w:rsidRPr="00A05EE9" w:rsidRDefault="00DF1AE8" w:rsidP="00DF1AE8">
            <w:pPr>
              <w:pStyle w:val="Tabletext"/>
            </w:pPr>
            <w:r w:rsidRPr="00A05EE9">
              <w:t>Rhodes Trust in Australia</w:t>
            </w:r>
          </w:p>
        </w:tc>
        <w:tc>
          <w:tcPr>
            <w:tcW w:w="2327" w:type="dxa"/>
            <w:shd w:val="clear" w:color="auto" w:fill="auto"/>
          </w:tcPr>
          <w:p w14:paraId="404D5ACE" w14:textId="77777777" w:rsidR="00DF1AE8" w:rsidRPr="00A05EE9" w:rsidRDefault="00DF1AE8" w:rsidP="00DF1AE8">
            <w:pPr>
              <w:pStyle w:val="Tabletext"/>
            </w:pPr>
            <w:r w:rsidRPr="00A05EE9">
              <w:t>item 9.2.25</w:t>
            </w:r>
          </w:p>
        </w:tc>
      </w:tr>
      <w:tr w:rsidR="00DF1AE8" w:rsidRPr="00A05EE9" w14:paraId="53D7CBCC" w14:textId="77777777" w:rsidTr="00130B9E">
        <w:tc>
          <w:tcPr>
            <w:tcW w:w="1063" w:type="dxa"/>
            <w:shd w:val="clear" w:color="auto" w:fill="auto"/>
          </w:tcPr>
          <w:p w14:paraId="33F0F2C1" w14:textId="77777777" w:rsidR="00DF1AE8" w:rsidRPr="00A05EE9" w:rsidRDefault="00DF1AE8" w:rsidP="00DF1AE8">
            <w:pPr>
              <w:pStyle w:val="Tabletext"/>
            </w:pPr>
            <w:r w:rsidRPr="00A05EE9">
              <w:t>97AA</w:t>
            </w:r>
          </w:p>
        </w:tc>
        <w:tc>
          <w:tcPr>
            <w:tcW w:w="3917" w:type="dxa"/>
            <w:shd w:val="clear" w:color="auto" w:fill="auto"/>
          </w:tcPr>
          <w:p w14:paraId="3D9DB533" w14:textId="77777777" w:rsidR="00DF1AE8" w:rsidRPr="00A05EE9" w:rsidRDefault="00DF1AE8" w:rsidP="00DF1AE8">
            <w:pPr>
              <w:pStyle w:val="Tabletext"/>
            </w:pPr>
            <w:r w:rsidRPr="00A05EE9">
              <w:t>Roberta Sykes Indigenous Education Foundation</w:t>
            </w:r>
          </w:p>
        </w:tc>
        <w:tc>
          <w:tcPr>
            <w:tcW w:w="2327" w:type="dxa"/>
            <w:shd w:val="clear" w:color="auto" w:fill="auto"/>
          </w:tcPr>
          <w:p w14:paraId="663D2C42" w14:textId="77777777" w:rsidR="00DF1AE8" w:rsidRPr="00A05EE9" w:rsidRDefault="00DF1AE8" w:rsidP="00DF1AE8">
            <w:pPr>
              <w:pStyle w:val="Tabletext"/>
            </w:pPr>
            <w:r w:rsidRPr="00A05EE9">
              <w:t>item 2.2.40</w:t>
            </w:r>
          </w:p>
        </w:tc>
      </w:tr>
      <w:tr w:rsidR="00DF1AE8" w:rsidRPr="00A05EE9" w14:paraId="50A001E3" w14:textId="77777777" w:rsidTr="00130B9E">
        <w:tc>
          <w:tcPr>
            <w:tcW w:w="1063" w:type="dxa"/>
            <w:shd w:val="clear" w:color="auto" w:fill="auto"/>
          </w:tcPr>
          <w:p w14:paraId="18B23990" w14:textId="77777777" w:rsidR="00DF1AE8" w:rsidRPr="00A05EE9" w:rsidRDefault="00DF1AE8" w:rsidP="00DF1AE8">
            <w:pPr>
              <w:pStyle w:val="Tabletext"/>
            </w:pPr>
            <w:r w:rsidRPr="00A05EE9">
              <w:t>97A</w:t>
            </w:r>
          </w:p>
        </w:tc>
        <w:tc>
          <w:tcPr>
            <w:tcW w:w="3917" w:type="dxa"/>
            <w:shd w:val="clear" w:color="auto" w:fill="auto"/>
          </w:tcPr>
          <w:p w14:paraId="085704BC" w14:textId="77777777" w:rsidR="00DF1AE8" w:rsidRPr="00A05EE9" w:rsidRDefault="00DF1AE8" w:rsidP="00DF1AE8">
            <w:pPr>
              <w:pStyle w:val="Tabletext"/>
            </w:pPr>
            <w:r w:rsidRPr="00A05EE9">
              <w:t>Royal Australian and New Zealand College of Obstetricians and Gynaecologists</w:t>
            </w:r>
          </w:p>
        </w:tc>
        <w:tc>
          <w:tcPr>
            <w:tcW w:w="2327" w:type="dxa"/>
            <w:shd w:val="clear" w:color="auto" w:fill="auto"/>
          </w:tcPr>
          <w:p w14:paraId="0D5D5559" w14:textId="77777777" w:rsidR="00DF1AE8" w:rsidRPr="00A05EE9" w:rsidRDefault="00DF1AE8" w:rsidP="00DF1AE8">
            <w:pPr>
              <w:pStyle w:val="Tabletext"/>
            </w:pPr>
            <w:r w:rsidRPr="00A05EE9">
              <w:t>item 1.2.1</w:t>
            </w:r>
          </w:p>
        </w:tc>
      </w:tr>
      <w:tr w:rsidR="00DF1AE8" w:rsidRPr="00A05EE9" w14:paraId="6D3F6858" w14:textId="77777777" w:rsidTr="00130B9E">
        <w:tc>
          <w:tcPr>
            <w:tcW w:w="1063" w:type="dxa"/>
            <w:shd w:val="clear" w:color="auto" w:fill="auto"/>
          </w:tcPr>
          <w:p w14:paraId="2575310A" w14:textId="77777777" w:rsidR="00DF1AE8" w:rsidRPr="00A05EE9" w:rsidRDefault="00DF1AE8" w:rsidP="00DF1AE8">
            <w:pPr>
              <w:pStyle w:val="Tabletext"/>
            </w:pPr>
            <w:r w:rsidRPr="00A05EE9">
              <w:t>97B</w:t>
            </w:r>
          </w:p>
        </w:tc>
        <w:tc>
          <w:tcPr>
            <w:tcW w:w="3917" w:type="dxa"/>
            <w:shd w:val="clear" w:color="auto" w:fill="auto"/>
          </w:tcPr>
          <w:p w14:paraId="1BE722BA" w14:textId="77777777" w:rsidR="00DF1AE8" w:rsidRPr="00A05EE9" w:rsidRDefault="00DF1AE8" w:rsidP="00DF1AE8">
            <w:pPr>
              <w:pStyle w:val="Tabletext"/>
            </w:pPr>
            <w:r w:rsidRPr="00A05EE9">
              <w:t>Royal Australian and New Zealand College of Ophthalmologists</w:t>
            </w:r>
          </w:p>
        </w:tc>
        <w:tc>
          <w:tcPr>
            <w:tcW w:w="2327" w:type="dxa"/>
            <w:shd w:val="clear" w:color="auto" w:fill="auto"/>
          </w:tcPr>
          <w:p w14:paraId="0D2C0819" w14:textId="77777777" w:rsidR="00DF1AE8" w:rsidRPr="00A05EE9" w:rsidRDefault="00DF1AE8" w:rsidP="00DF1AE8">
            <w:pPr>
              <w:pStyle w:val="Tabletext"/>
            </w:pPr>
            <w:r w:rsidRPr="00A05EE9">
              <w:t>item 1.2.22</w:t>
            </w:r>
          </w:p>
        </w:tc>
      </w:tr>
      <w:tr w:rsidR="00DF1AE8" w:rsidRPr="00A05EE9" w14:paraId="7004661E" w14:textId="77777777" w:rsidTr="00130B9E">
        <w:tc>
          <w:tcPr>
            <w:tcW w:w="1063" w:type="dxa"/>
            <w:shd w:val="clear" w:color="auto" w:fill="auto"/>
          </w:tcPr>
          <w:p w14:paraId="3492D9D3" w14:textId="77777777" w:rsidR="00DF1AE8" w:rsidRPr="00A05EE9" w:rsidRDefault="00DF1AE8" w:rsidP="00DF1AE8">
            <w:pPr>
              <w:pStyle w:val="Tabletext"/>
            </w:pPr>
            <w:r w:rsidRPr="00A05EE9">
              <w:t>98</w:t>
            </w:r>
          </w:p>
        </w:tc>
        <w:tc>
          <w:tcPr>
            <w:tcW w:w="3917" w:type="dxa"/>
            <w:shd w:val="clear" w:color="auto" w:fill="auto"/>
          </w:tcPr>
          <w:p w14:paraId="00BB5630" w14:textId="77777777" w:rsidR="00DF1AE8" w:rsidRPr="00A05EE9" w:rsidRDefault="00DF1AE8" w:rsidP="00DF1AE8">
            <w:pPr>
              <w:pStyle w:val="Tabletext"/>
            </w:pPr>
            <w:r w:rsidRPr="00A05EE9">
              <w:t xml:space="preserve">Royal Australian and New Zealand College of Psychiatrists </w:t>
            </w:r>
          </w:p>
        </w:tc>
        <w:tc>
          <w:tcPr>
            <w:tcW w:w="2327" w:type="dxa"/>
            <w:shd w:val="clear" w:color="auto" w:fill="auto"/>
          </w:tcPr>
          <w:p w14:paraId="2DE61D72" w14:textId="77777777" w:rsidR="00DF1AE8" w:rsidRPr="00A05EE9" w:rsidRDefault="00DF1AE8" w:rsidP="00DF1AE8">
            <w:pPr>
              <w:pStyle w:val="Tabletext"/>
            </w:pPr>
            <w:r w:rsidRPr="00A05EE9">
              <w:t>item 1.2.6</w:t>
            </w:r>
          </w:p>
        </w:tc>
      </w:tr>
      <w:tr w:rsidR="00DF1AE8" w:rsidRPr="00A05EE9" w14:paraId="4E593768" w14:textId="77777777" w:rsidTr="00130B9E">
        <w:trPr>
          <w:cantSplit/>
        </w:trPr>
        <w:tc>
          <w:tcPr>
            <w:tcW w:w="1063" w:type="dxa"/>
            <w:shd w:val="clear" w:color="auto" w:fill="auto"/>
          </w:tcPr>
          <w:p w14:paraId="73CE9215" w14:textId="77777777" w:rsidR="00DF1AE8" w:rsidRPr="00A05EE9" w:rsidRDefault="00DF1AE8" w:rsidP="00DF1AE8">
            <w:pPr>
              <w:pStyle w:val="Tabletext"/>
            </w:pPr>
            <w:r w:rsidRPr="00A05EE9">
              <w:t>98A</w:t>
            </w:r>
          </w:p>
        </w:tc>
        <w:tc>
          <w:tcPr>
            <w:tcW w:w="3917" w:type="dxa"/>
            <w:shd w:val="clear" w:color="auto" w:fill="auto"/>
          </w:tcPr>
          <w:p w14:paraId="56C7178E" w14:textId="77777777" w:rsidR="00DF1AE8" w:rsidRPr="00A05EE9" w:rsidRDefault="00DF1AE8" w:rsidP="00DF1AE8">
            <w:pPr>
              <w:pStyle w:val="Tabletext"/>
            </w:pPr>
            <w:r w:rsidRPr="00A05EE9">
              <w:t>Royal Australian and New Zealand College of Radiologists</w:t>
            </w:r>
          </w:p>
        </w:tc>
        <w:tc>
          <w:tcPr>
            <w:tcW w:w="2327" w:type="dxa"/>
            <w:shd w:val="clear" w:color="auto" w:fill="auto"/>
          </w:tcPr>
          <w:p w14:paraId="2EDF7A07" w14:textId="77777777" w:rsidR="00DF1AE8" w:rsidRPr="00A05EE9" w:rsidRDefault="00DF1AE8" w:rsidP="00DF1AE8">
            <w:pPr>
              <w:pStyle w:val="Tabletext"/>
            </w:pPr>
            <w:r w:rsidRPr="00A05EE9">
              <w:t>item 1.2.4</w:t>
            </w:r>
          </w:p>
        </w:tc>
      </w:tr>
      <w:tr w:rsidR="00DF1AE8" w:rsidRPr="00A05EE9" w14:paraId="13EFD4E9" w14:textId="77777777" w:rsidTr="00130B9E">
        <w:trPr>
          <w:cantSplit/>
        </w:trPr>
        <w:tc>
          <w:tcPr>
            <w:tcW w:w="1063" w:type="dxa"/>
            <w:tcBorders>
              <w:bottom w:val="single" w:sz="4" w:space="0" w:color="auto"/>
            </w:tcBorders>
            <w:shd w:val="clear" w:color="auto" w:fill="auto"/>
          </w:tcPr>
          <w:p w14:paraId="4FAF7AF4" w14:textId="77777777" w:rsidR="00DF1AE8" w:rsidRPr="00A05EE9" w:rsidRDefault="00DF1AE8" w:rsidP="00DF1AE8">
            <w:pPr>
              <w:pStyle w:val="Tabletext"/>
            </w:pPr>
            <w:r w:rsidRPr="00A05EE9">
              <w:t>99</w:t>
            </w:r>
          </w:p>
        </w:tc>
        <w:tc>
          <w:tcPr>
            <w:tcW w:w="3917" w:type="dxa"/>
            <w:tcBorders>
              <w:bottom w:val="single" w:sz="4" w:space="0" w:color="auto"/>
            </w:tcBorders>
            <w:shd w:val="clear" w:color="auto" w:fill="auto"/>
          </w:tcPr>
          <w:p w14:paraId="1A0CCB3E" w14:textId="77777777" w:rsidR="00DF1AE8" w:rsidRPr="00A05EE9" w:rsidRDefault="00DF1AE8" w:rsidP="00DF1AE8">
            <w:pPr>
              <w:pStyle w:val="Tabletext"/>
            </w:pPr>
            <w:r w:rsidRPr="00A05EE9">
              <w:t>Royal Australian College of General Practitioners</w:t>
            </w:r>
          </w:p>
        </w:tc>
        <w:tc>
          <w:tcPr>
            <w:tcW w:w="2327" w:type="dxa"/>
            <w:tcBorders>
              <w:bottom w:val="single" w:sz="4" w:space="0" w:color="auto"/>
            </w:tcBorders>
            <w:shd w:val="clear" w:color="auto" w:fill="auto"/>
          </w:tcPr>
          <w:p w14:paraId="77DDD2E0" w14:textId="77777777" w:rsidR="00DF1AE8" w:rsidRPr="00A05EE9" w:rsidRDefault="00DF1AE8" w:rsidP="00DF1AE8">
            <w:pPr>
              <w:pStyle w:val="Tabletext"/>
            </w:pPr>
            <w:r w:rsidRPr="00A05EE9">
              <w:t>item 1.2.7</w:t>
            </w:r>
          </w:p>
        </w:tc>
      </w:tr>
      <w:tr w:rsidR="00DF1AE8" w:rsidRPr="00A05EE9" w14:paraId="3DB29EE8" w14:textId="77777777" w:rsidTr="00130B9E">
        <w:tc>
          <w:tcPr>
            <w:tcW w:w="1063" w:type="dxa"/>
            <w:tcBorders>
              <w:bottom w:val="single" w:sz="4" w:space="0" w:color="auto"/>
            </w:tcBorders>
            <w:shd w:val="clear" w:color="auto" w:fill="auto"/>
          </w:tcPr>
          <w:p w14:paraId="72C7BA18" w14:textId="77777777" w:rsidR="00DF1AE8" w:rsidRPr="00A05EE9" w:rsidRDefault="00DF1AE8" w:rsidP="00DF1AE8">
            <w:pPr>
              <w:pStyle w:val="Tabletext"/>
            </w:pPr>
            <w:r w:rsidRPr="00A05EE9">
              <w:t>100</w:t>
            </w:r>
          </w:p>
        </w:tc>
        <w:tc>
          <w:tcPr>
            <w:tcW w:w="3917" w:type="dxa"/>
            <w:tcBorders>
              <w:bottom w:val="single" w:sz="4" w:space="0" w:color="auto"/>
            </w:tcBorders>
            <w:shd w:val="clear" w:color="auto" w:fill="auto"/>
          </w:tcPr>
          <w:p w14:paraId="733B278C" w14:textId="77777777" w:rsidR="00DF1AE8" w:rsidRPr="00A05EE9" w:rsidRDefault="00DF1AE8" w:rsidP="00DF1AE8">
            <w:pPr>
              <w:pStyle w:val="Tabletext"/>
            </w:pPr>
            <w:r w:rsidRPr="00A05EE9">
              <w:t>Royal Australasian College of Physicians</w:t>
            </w:r>
          </w:p>
        </w:tc>
        <w:tc>
          <w:tcPr>
            <w:tcW w:w="2327" w:type="dxa"/>
            <w:tcBorders>
              <w:bottom w:val="single" w:sz="4" w:space="0" w:color="auto"/>
            </w:tcBorders>
            <w:shd w:val="clear" w:color="auto" w:fill="auto"/>
          </w:tcPr>
          <w:p w14:paraId="3F691760" w14:textId="77777777" w:rsidR="00DF1AE8" w:rsidRPr="00A05EE9" w:rsidRDefault="00DF1AE8" w:rsidP="00DF1AE8">
            <w:pPr>
              <w:pStyle w:val="Tabletext"/>
            </w:pPr>
            <w:r w:rsidRPr="00A05EE9">
              <w:t>item 1.2.8</w:t>
            </w:r>
          </w:p>
        </w:tc>
      </w:tr>
      <w:tr w:rsidR="00DF1AE8" w:rsidRPr="00A05EE9" w14:paraId="50DD8F86" w14:textId="77777777" w:rsidTr="00130B9E">
        <w:tc>
          <w:tcPr>
            <w:tcW w:w="1063" w:type="dxa"/>
            <w:tcBorders>
              <w:top w:val="single" w:sz="4" w:space="0" w:color="auto"/>
            </w:tcBorders>
            <w:shd w:val="clear" w:color="auto" w:fill="auto"/>
          </w:tcPr>
          <w:p w14:paraId="08870CBE" w14:textId="77777777" w:rsidR="00DF1AE8" w:rsidRPr="00A05EE9" w:rsidRDefault="00DF1AE8" w:rsidP="00DF1AE8">
            <w:pPr>
              <w:pStyle w:val="Tabletext"/>
            </w:pPr>
            <w:r w:rsidRPr="00A05EE9">
              <w:t>101</w:t>
            </w:r>
          </w:p>
        </w:tc>
        <w:tc>
          <w:tcPr>
            <w:tcW w:w="3917" w:type="dxa"/>
            <w:tcBorders>
              <w:top w:val="single" w:sz="4" w:space="0" w:color="auto"/>
            </w:tcBorders>
            <w:shd w:val="clear" w:color="auto" w:fill="auto"/>
          </w:tcPr>
          <w:p w14:paraId="40007C10" w14:textId="77777777" w:rsidR="00DF1AE8" w:rsidRPr="00A05EE9" w:rsidRDefault="00DF1AE8" w:rsidP="00DF1AE8">
            <w:pPr>
              <w:pStyle w:val="Tabletext"/>
            </w:pPr>
            <w:r w:rsidRPr="00A05EE9">
              <w:t>Royal Australasian College of Surgeons</w:t>
            </w:r>
          </w:p>
        </w:tc>
        <w:tc>
          <w:tcPr>
            <w:tcW w:w="2327" w:type="dxa"/>
            <w:tcBorders>
              <w:top w:val="single" w:sz="4" w:space="0" w:color="auto"/>
            </w:tcBorders>
            <w:shd w:val="clear" w:color="auto" w:fill="auto"/>
          </w:tcPr>
          <w:p w14:paraId="6DA43DA3" w14:textId="77777777" w:rsidR="00DF1AE8" w:rsidRPr="00A05EE9" w:rsidRDefault="00DF1AE8" w:rsidP="00DF1AE8">
            <w:pPr>
              <w:pStyle w:val="Tabletext"/>
            </w:pPr>
            <w:r w:rsidRPr="00A05EE9">
              <w:t>item 1.2.9</w:t>
            </w:r>
          </w:p>
        </w:tc>
      </w:tr>
      <w:tr w:rsidR="00DF1AE8" w:rsidRPr="00A05EE9" w14:paraId="7920134E" w14:textId="77777777" w:rsidTr="00130B9E">
        <w:tc>
          <w:tcPr>
            <w:tcW w:w="1063" w:type="dxa"/>
            <w:shd w:val="clear" w:color="auto" w:fill="auto"/>
          </w:tcPr>
          <w:p w14:paraId="5ED7E484" w14:textId="77777777" w:rsidR="00DF1AE8" w:rsidRPr="00A05EE9" w:rsidRDefault="00DF1AE8" w:rsidP="00DF1AE8">
            <w:pPr>
              <w:pStyle w:val="Tabletext"/>
            </w:pPr>
            <w:r w:rsidRPr="00A05EE9">
              <w:t>102</w:t>
            </w:r>
          </w:p>
        </w:tc>
        <w:tc>
          <w:tcPr>
            <w:tcW w:w="3917" w:type="dxa"/>
            <w:shd w:val="clear" w:color="auto" w:fill="auto"/>
          </w:tcPr>
          <w:p w14:paraId="1B6677D1" w14:textId="77777777" w:rsidR="00DF1AE8" w:rsidRPr="00A05EE9" w:rsidRDefault="00DF1AE8" w:rsidP="00DF1AE8">
            <w:pPr>
              <w:pStyle w:val="Tabletext"/>
            </w:pPr>
            <w:r w:rsidRPr="00A05EE9">
              <w:t>Royal College of Nursing, Australia</w:t>
            </w:r>
          </w:p>
        </w:tc>
        <w:tc>
          <w:tcPr>
            <w:tcW w:w="2327" w:type="dxa"/>
            <w:shd w:val="clear" w:color="auto" w:fill="auto"/>
          </w:tcPr>
          <w:p w14:paraId="450F5AED" w14:textId="77777777" w:rsidR="00DF1AE8" w:rsidRPr="00A05EE9" w:rsidRDefault="00DF1AE8" w:rsidP="00DF1AE8">
            <w:pPr>
              <w:pStyle w:val="Tabletext"/>
            </w:pPr>
            <w:r w:rsidRPr="00A05EE9">
              <w:t>item 1.2.12</w:t>
            </w:r>
          </w:p>
        </w:tc>
      </w:tr>
      <w:tr w:rsidR="00DF1AE8" w:rsidRPr="00A05EE9" w14:paraId="78772721" w14:textId="77777777" w:rsidTr="00130B9E">
        <w:tc>
          <w:tcPr>
            <w:tcW w:w="1063" w:type="dxa"/>
            <w:shd w:val="clear" w:color="auto" w:fill="auto"/>
          </w:tcPr>
          <w:p w14:paraId="5E91960A" w14:textId="77777777" w:rsidR="00DF1AE8" w:rsidRPr="00A05EE9" w:rsidRDefault="00DF1AE8" w:rsidP="00DF1AE8">
            <w:pPr>
              <w:pStyle w:val="Tabletext"/>
            </w:pPr>
            <w:r w:rsidRPr="00A05EE9">
              <w:t>103</w:t>
            </w:r>
          </w:p>
        </w:tc>
        <w:tc>
          <w:tcPr>
            <w:tcW w:w="3917" w:type="dxa"/>
            <w:shd w:val="clear" w:color="auto" w:fill="auto"/>
          </w:tcPr>
          <w:p w14:paraId="1235DD78" w14:textId="77777777" w:rsidR="00DF1AE8" w:rsidRPr="00A05EE9" w:rsidRDefault="00DF1AE8" w:rsidP="00DF1AE8">
            <w:pPr>
              <w:pStyle w:val="Tabletext"/>
            </w:pPr>
            <w:r w:rsidRPr="00A05EE9">
              <w:t>Royal College of Pathologists of Australasia</w:t>
            </w:r>
          </w:p>
        </w:tc>
        <w:tc>
          <w:tcPr>
            <w:tcW w:w="2327" w:type="dxa"/>
            <w:shd w:val="clear" w:color="auto" w:fill="auto"/>
          </w:tcPr>
          <w:p w14:paraId="377E0449" w14:textId="77777777" w:rsidR="00DF1AE8" w:rsidRPr="00A05EE9" w:rsidRDefault="00DF1AE8" w:rsidP="00DF1AE8">
            <w:pPr>
              <w:pStyle w:val="Tabletext"/>
            </w:pPr>
            <w:r w:rsidRPr="00A05EE9">
              <w:t>item 1.2.10</w:t>
            </w:r>
          </w:p>
        </w:tc>
      </w:tr>
      <w:tr w:rsidR="00DF1AE8" w:rsidRPr="00A05EE9" w14:paraId="06806F6C" w14:textId="77777777" w:rsidTr="00130B9E">
        <w:tc>
          <w:tcPr>
            <w:tcW w:w="1063" w:type="dxa"/>
            <w:shd w:val="clear" w:color="auto" w:fill="auto"/>
          </w:tcPr>
          <w:p w14:paraId="0E250930" w14:textId="77777777" w:rsidR="00DF1AE8" w:rsidRPr="00A05EE9" w:rsidRDefault="00DF1AE8" w:rsidP="00DF1AE8">
            <w:pPr>
              <w:pStyle w:val="Tabletext"/>
            </w:pPr>
            <w:r w:rsidRPr="00A05EE9">
              <w:t>103AA</w:t>
            </w:r>
          </w:p>
        </w:tc>
        <w:tc>
          <w:tcPr>
            <w:tcW w:w="3917" w:type="dxa"/>
            <w:shd w:val="clear" w:color="auto" w:fill="auto"/>
          </w:tcPr>
          <w:p w14:paraId="3DDE3501" w14:textId="77777777" w:rsidR="00DF1AE8" w:rsidRPr="00A05EE9" w:rsidRDefault="00DF1AE8" w:rsidP="00DF1AE8">
            <w:pPr>
              <w:pStyle w:val="Tabletext"/>
            </w:pPr>
            <w:r w:rsidRPr="00A05EE9">
              <w:t>Royal Humane Society of New South Wales Incorporated</w:t>
            </w:r>
          </w:p>
        </w:tc>
        <w:tc>
          <w:tcPr>
            <w:tcW w:w="2327" w:type="dxa"/>
            <w:shd w:val="clear" w:color="auto" w:fill="auto"/>
          </w:tcPr>
          <w:p w14:paraId="10A4348B" w14:textId="77777777" w:rsidR="00DF1AE8" w:rsidRPr="00A05EE9" w:rsidRDefault="00DF1AE8" w:rsidP="00DF1AE8">
            <w:pPr>
              <w:pStyle w:val="Tabletext"/>
            </w:pPr>
            <w:r w:rsidRPr="00A05EE9">
              <w:t>item 13.2.33</w:t>
            </w:r>
          </w:p>
        </w:tc>
      </w:tr>
      <w:tr w:rsidR="00DF1AE8" w:rsidRPr="00A05EE9" w14:paraId="1F24571C" w14:textId="77777777" w:rsidTr="00130B9E">
        <w:tc>
          <w:tcPr>
            <w:tcW w:w="1063" w:type="dxa"/>
            <w:shd w:val="clear" w:color="auto" w:fill="auto"/>
          </w:tcPr>
          <w:p w14:paraId="083F3B2F" w14:textId="77777777" w:rsidR="00DF1AE8" w:rsidRPr="00A05EE9" w:rsidRDefault="00DF1AE8" w:rsidP="00DF1AE8">
            <w:pPr>
              <w:pStyle w:val="Tabletext"/>
            </w:pPr>
            <w:r w:rsidRPr="00A05EE9">
              <w:t>103A</w:t>
            </w:r>
          </w:p>
        </w:tc>
        <w:tc>
          <w:tcPr>
            <w:tcW w:w="3917" w:type="dxa"/>
            <w:shd w:val="clear" w:color="auto" w:fill="auto"/>
          </w:tcPr>
          <w:p w14:paraId="7CCE2F58" w14:textId="77777777" w:rsidR="00DF1AE8" w:rsidRPr="00A05EE9" w:rsidRDefault="00DF1AE8" w:rsidP="00DF1AE8">
            <w:pPr>
              <w:pStyle w:val="Tabletext"/>
            </w:pPr>
            <w:r w:rsidRPr="00A05EE9">
              <w:t>Royal Institution of Australia Incorporated</w:t>
            </w:r>
          </w:p>
        </w:tc>
        <w:tc>
          <w:tcPr>
            <w:tcW w:w="2327" w:type="dxa"/>
            <w:shd w:val="clear" w:color="auto" w:fill="auto"/>
          </w:tcPr>
          <w:p w14:paraId="0CFB48CB" w14:textId="77777777" w:rsidR="00DF1AE8" w:rsidRPr="00A05EE9" w:rsidRDefault="00DF1AE8" w:rsidP="00DF1AE8">
            <w:pPr>
              <w:pStyle w:val="Tabletext"/>
            </w:pPr>
            <w:r w:rsidRPr="00A05EE9">
              <w:t>item 2.2.37</w:t>
            </w:r>
          </w:p>
        </w:tc>
      </w:tr>
      <w:tr w:rsidR="00DF1AE8" w:rsidRPr="00A05EE9" w14:paraId="7E6CBD75" w14:textId="77777777" w:rsidTr="00130B9E">
        <w:tc>
          <w:tcPr>
            <w:tcW w:w="1063" w:type="dxa"/>
            <w:shd w:val="clear" w:color="auto" w:fill="auto"/>
          </w:tcPr>
          <w:p w14:paraId="502E8BF6" w14:textId="77777777" w:rsidR="00DF1AE8" w:rsidRPr="00A05EE9" w:rsidRDefault="00DF1AE8" w:rsidP="00DF1AE8">
            <w:pPr>
              <w:pStyle w:val="Tabletext"/>
            </w:pPr>
            <w:r w:rsidRPr="00A05EE9">
              <w:t>104</w:t>
            </w:r>
          </w:p>
        </w:tc>
        <w:tc>
          <w:tcPr>
            <w:tcW w:w="3917" w:type="dxa"/>
            <w:shd w:val="clear" w:color="auto" w:fill="auto"/>
          </w:tcPr>
          <w:p w14:paraId="24BC3E73" w14:textId="77777777" w:rsidR="00DF1AE8" w:rsidRPr="00A05EE9" w:rsidRDefault="00DF1AE8" w:rsidP="00DF1AE8">
            <w:pPr>
              <w:pStyle w:val="Tabletext"/>
            </w:pPr>
            <w:r w:rsidRPr="00A05EE9">
              <w:t>Royal Societies for the Prevention of Cruelty to Animals</w:t>
            </w:r>
          </w:p>
        </w:tc>
        <w:tc>
          <w:tcPr>
            <w:tcW w:w="2327" w:type="dxa"/>
            <w:shd w:val="clear" w:color="auto" w:fill="auto"/>
          </w:tcPr>
          <w:p w14:paraId="64B492B3" w14:textId="52723C53" w:rsidR="00DF1AE8" w:rsidRPr="00A05EE9" w:rsidRDefault="00DF1AE8" w:rsidP="00DF1AE8">
            <w:pPr>
              <w:pStyle w:val="Tabletext"/>
            </w:pPr>
            <w:r w:rsidRPr="00A05EE9">
              <w:t>section 30</w:t>
            </w:r>
            <w:r w:rsidR="00E0198C">
              <w:noBreakHyphen/>
            </w:r>
            <w:r w:rsidRPr="00A05EE9">
              <w:t>45</w:t>
            </w:r>
          </w:p>
        </w:tc>
      </w:tr>
      <w:tr w:rsidR="00DF1AE8" w:rsidRPr="00A05EE9" w14:paraId="533FC831" w14:textId="77777777" w:rsidTr="00130B9E">
        <w:tc>
          <w:tcPr>
            <w:tcW w:w="1063" w:type="dxa"/>
            <w:shd w:val="clear" w:color="auto" w:fill="auto"/>
          </w:tcPr>
          <w:p w14:paraId="2CAD28F1" w14:textId="77777777" w:rsidR="00DF1AE8" w:rsidRPr="00A05EE9" w:rsidRDefault="00DF1AE8" w:rsidP="00DF1AE8">
            <w:pPr>
              <w:pStyle w:val="Tabletext"/>
            </w:pPr>
            <w:r w:rsidRPr="00A05EE9">
              <w:t>104B</w:t>
            </w:r>
          </w:p>
        </w:tc>
        <w:tc>
          <w:tcPr>
            <w:tcW w:w="3917" w:type="dxa"/>
            <w:shd w:val="clear" w:color="auto" w:fill="auto"/>
          </w:tcPr>
          <w:p w14:paraId="0A086DB6" w14:textId="77777777" w:rsidR="00DF1AE8" w:rsidRPr="00A05EE9" w:rsidRDefault="00DF1AE8" w:rsidP="00DF1AE8">
            <w:pPr>
              <w:pStyle w:val="Tabletext"/>
            </w:pPr>
            <w:r w:rsidRPr="00A05EE9">
              <w:t>RSL Foundation</w:t>
            </w:r>
          </w:p>
        </w:tc>
        <w:tc>
          <w:tcPr>
            <w:tcW w:w="2327" w:type="dxa"/>
            <w:shd w:val="clear" w:color="auto" w:fill="auto"/>
          </w:tcPr>
          <w:p w14:paraId="00658F86" w14:textId="77777777" w:rsidR="00DF1AE8" w:rsidRPr="00A05EE9" w:rsidRDefault="00DF1AE8" w:rsidP="00DF1AE8">
            <w:pPr>
              <w:pStyle w:val="Tabletext"/>
            </w:pPr>
            <w:r w:rsidRPr="00A05EE9">
              <w:t>item 5.2.11</w:t>
            </w:r>
          </w:p>
        </w:tc>
      </w:tr>
      <w:tr w:rsidR="00DF1AE8" w:rsidRPr="00A05EE9" w14:paraId="2ACAFF91" w14:textId="77777777" w:rsidTr="00130B9E">
        <w:tc>
          <w:tcPr>
            <w:tcW w:w="1063" w:type="dxa"/>
            <w:shd w:val="clear" w:color="auto" w:fill="auto"/>
          </w:tcPr>
          <w:p w14:paraId="50EFE8B3" w14:textId="77777777" w:rsidR="00DF1AE8" w:rsidRPr="00A05EE9" w:rsidRDefault="00DF1AE8" w:rsidP="00DF1AE8">
            <w:pPr>
              <w:pStyle w:val="Tabletext"/>
            </w:pPr>
            <w:r w:rsidRPr="00A05EE9">
              <w:t>105</w:t>
            </w:r>
          </w:p>
        </w:tc>
        <w:tc>
          <w:tcPr>
            <w:tcW w:w="3917" w:type="dxa"/>
            <w:shd w:val="clear" w:color="auto" w:fill="auto"/>
          </w:tcPr>
          <w:p w14:paraId="1EBF0EA5" w14:textId="77777777" w:rsidR="00DF1AE8" w:rsidRPr="00A05EE9" w:rsidRDefault="00DF1AE8" w:rsidP="00DF1AE8">
            <w:pPr>
              <w:pStyle w:val="Tabletext"/>
            </w:pPr>
            <w:r w:rsidRPr="00A05EE9">
              <w:t>Rural school hostel buildings</w:t>
            </w:r>
          </w:p>
        </w:tc>
        <w:tc>
          <w:tcPr>
            <w:tcW w:w="2327" w:type="dxa"/>
            <w:shd w:val="clear" w:color="auto" w:fill="auto"/>
          </w:tcPr>
          <w:p w14:paraId="22A18DD6" w14:textId="77777777" w:rsidR="00DF1AE8" w:rsidRPr="00A05EE9" w:rsidRDefault="00DF1AE8" w:rsidP="00DF1AE8">
            <w:pPr>
              <w:pStyle w:val="Tabletext"/>
            </w:pPr>
            <w:r w:rsidRPr="00A05EE9">
              <w:t>item 2.1.11</w:t>
            </w:r>
          </w:p>
        </w:tc>
      </w:tr>
      <w:tr w:rsidR="00DF1AE8" w:rsidRPr="00A05EE9" w14:paraId="56A5870F" w14:textId="77777777" w:rsidTr="00130B9E">
        <w:tc>
          <w:tcPr>
            <w:tcW w:w="1063" w:type="dxa"/>
            <w:shd w:val="clear" w:color="auto" w:fill="auto"/>
          </w:tcPr>
          <w:p w14:paraId="48BB39B0" w14:textId="77777777" w:rsidR="00DF1AE8" w:rsidRPr="00A05EE9" w:rsidRDefault="00DF1AE8" w:rsidP="00DF1AE8">
            <w:pPr>
              <w:pStyle w:val="Tabletext"/>
            </w:pPr>
            <w:r w:rsidRPr="00A05EE9">
              <w:t>106</w:t>
            </w:r>
          </w:p>
        </w:tc>
        <w:tc>
          <w:tcPr>
            <w:tcW w:w="3917" w:type="dxa"/>
            <w:shd w:val="clear" w:color="auto" w:fill="auto"/>
          </w:tcPr>
          <w:p w14:paraId="51A0F0E0" w14:textId="77777777" w:rsidR="00DF1AE8" w:rsidRPr="00A05EE9" w:rsidRDefault="00DF1AE8" w:rsidP="00DF1AE8">
            <w:pPr>
              <w:pStyle w:val="Tabletext"/>
            </w:pPr>
            <w:r w:rsidRPr="00A05EE9">
              <w:t>Samuel Griffith Society Inc.</w:t>
            </w:r>
          </w:p>
        </w:tc>
        <w:tc>
          <w:tcPr>
            <w:tcW w:w="2327" w:type="dxa"/>
            <w:shd w:val="clear" w:color="auto" w:fill="auto"/>
          </w:tcPr>
          <w:p w14:paraId="26459658" w14:textId="77777777" w:rsidR="00DF1AE8" w:rsidRPr="00A05EE9" w:rsidRDefault="00DF1AE8" w:rsidP="00DF1AE8">
            <w:pPr>
              <w:pStyle w:val="Tabletext"/>
            </w:pPr>
            <w:r w:rsidRPr="00A05EE9">
              <w:t>item 3.2.16</w:t>
            </w:r>
          </w:p>
        </w:tc>
      </w:tr>
      <w:tr w:rsidR="00DF1AE8" w:rsidRPr="00A05EE9" w14:paraId="7E340E00" w14:textId="77777777" w:rsidTr="00130B9E">
        <w:tc>
          <w:tcPr>
            <w:tcW w:w="1063" w:type="dxa"/>
            <w:shd w:val="clear" w:color="auto" w:fill="auto"/>
          </w:tcPr>
          <w:p w14:paraId="273B232B" w14:textId="77777777" w:rsidR="00DF1AE8" w:rsidRPr="00A05EE9" w:rsidRDefault="00DF1AE8" w:rsidP="00DF1AE8">
            <w:pPr>
              <w:pStyle w:val="Tabletext"/>
            </w:pPr>
            <w:r w:rsidRPr="00A05EE9">
              <w:t>107</w:t>
            </w:r>
          </w:p>
        </w:tc>
        <w:tc>
          <w:tcPr>
            <w:tcW w:w="3917" w:type="dxa"/>
            <w:shd w:val="clear" w:color="auto" w:fill="auto"/>
          </w:tcPr>
          <w:p w14:paraId="22C0DE7F" w14:textId="77777777" w:rsidR="00DF1AE8" w:rsidRPr="00A05EE9" w:rsidRDefault="00DF1AE8" w:rsidP="00DF1AE8">
            <w:pPr>
              <w:pStyle w:val="Tabletext"/>
            </w:pPr>
            <w:r w:rsidRPr="00A05EE9">
              <w:t>School building funds</w:t>
            </w:r>
          </w:p>
        </w:tc>
        <w:tc>
          <w:tcPr>
            <w:tcW w:w="2327" w:type="dxa"/>
            <w:shd w:val="clear" w:color="auto" w:fill="auto"/>
          </w:tcPr>
          <w:p w14:paraId="5C24789D" w14:textId="77777777" w:rsidR="00DF1AE8" w:rsidRPr="00A05EE9" w:rsidRDefault="00DF1AE8" w:rsidP="00DF1AE8">
            <w:pPr>
              <w:pStyle w:val="Tabletext"/>
            </w:pPr>
            <w:r w:rsidRPr="00A05EE9">
              <w:t>item 2.1.10</w:t>
            </w:r>
          </w:p>
        </w:tc>
      </w:tr>
      <w:tr w:rsidR="00DF1AE8" w:rsidRPr="00A05EE9" w14:paraId="6B11DBA1" w14:textId="77777777" w:rsidTr="00130B9E">
        <w:tc>
          <w:tcPr>
            <w:tcW w:w="1063" w:type="dxa"/>
            <w:shd w:val="clear" w:color="auto" w:fill="auto"/>
          </w:tcPr>
          <w:p w14:paraId="2E0A1694" w14:textId="77777777" w:rsidR="00DF1AE8" w:rsidRPr="00A05EE9" w:rsidRDefault="00DF1AE8" w:rsidP="00DF1AE8">
            <w:pPr>
              <w:pStyle w:val="Tabletext"/>
            </w:pPr>
            <w:r w:rsidRPr="00A05EE9">
              <w:t>108</w:t>
            </w:r>
          </w:p>
        </w:tc>
        <w:tc>
          <w:tcPr>
            <w:tcW w:w="3917" w:type="dxa"/>
            <w:shd w:val="clear" w:color="auto" w:fill="auto"/>
          </w:tcPr>
          <w:p w14:paraId="5410F9EA" w14:textId="77777777" w:rsidR="00DF1AE8" w:rsidRPr="00A05EE9" w:rsidRDefault="00DF1AE8" w:rsidP="00DF1AE8">
            <w:pPr>
              <w:pStyle w:val="Tabletext"/>
            </w:pPr>
            <w:r w:rsidRPr="00A05EE9">
              <w:t>Schools</w:t>
            </w:r>
          </w:p>
        </w:tc>
        <w:tc>
          <w:tcPr>
            <w:tcW w:w="2327" w:type="dxa"/>
            <w:shd w:val="clear" w:color="auto" w:fill="auto"/>
          </w:tcPr>
          <w:p w14:paraId="2A507128" w14:textId="0C044E21" w:rsidR="00DF1AE8" w:rsidRPr="00A05EE9" w:rsidRDefault="00DF1AE8" w:rsidP="00DF1AE8">
            <w:pPr>
              <w:pStyle w:val="Tabletext"/>
            </w:pPr>
            <w:r w:rsidRPr="00A05EE9">
              <w:t>section 30</w:t>
            </w:r>
            <w:r w:rsidR="00E0198C">
              <w:noBreakHyphen/>
            </w:r>
            <w:r w:rsidRPr="00A05EE9">
              <w:t>25</w:t>
            </w:r>
          </w:p>
        </w:tc>
      </w:tr>
      <w:tr w:rsidR="00DF1AE8" w:rsidRPr="00A05EE9" w14:paraId="22EC6C4A" w14:textId="77777777" w:rsidTr="00130B9E">
        <w:tc>
          <w:tcPr>
            <w:tcW w:w="1063" w:type="dxa"/>
            <w:shd w:val="clear" w:color="auto" w:fill="auto"/>
          </w:tcPr>
          <w:p w14:paraId="27238FFF" w14:textId="77777777" w:rsidR="00DF1AE8" w:rsidRPr="00A05EE9" w:rsidRDefault="00DF1AE8" w:rsidP="00DF1AE8">
            <w:pPr>
              <w:pStyle w:val="Tabletext"/>
            </w:pPr>
            <w:r w:rsidRPr="00A05EE9">
              <w:t>109</w:t>
            </w:r>
          </w:p>
        </w:tc>
        <w:tc>
          <w:tcPr>
            <w:tcW w:w="3917" w:type="dxa"/>
            <w:shd w:val="clear" w:color="auto" w:fill="auto"/>
          </w:tcPr>
          <w:p w14:paraId="1A5801AE" w14:textId="77777777" w:rsidR="00DF1AE8" w:rsidRPr="00A05EE9" w:rsidRDefault="00DF1AE8" w:rsidP="00DF1AE8">
            <w:pPr>
              <w:pStyle w:val="Tabletext"/>
            </w:pPr>
            <w:r w:rsidRPr="00A05EE9">
              <w:t>Scouts</w:t>
            </w:r>
          </w:p>
        </w:tc>
        <w:tc>
          <w:tcPr>
            <w:tcW w:w="2327" w:type="dxa"/>
            <w:shd w:val="clear" w:color="auto" w:fill="auto"/>
          </w:tcPr>
          <w:p w14:paraId="3D453419" w14:textId="77777777" w:rsidR="00DF1AE8" w:rsidRPr="00A05EE9" w:rsidRDefault="00DF1AE8" w:rsidP="00DF1AE8">
            <w:pPr>
              <w:pStyle w:val="Tabletext"/>
            </w:pPr>
            <w:r w:rsidRPr="00A05EE9">
              <w:t>items 10.2.4 and 10.2.5</w:t>
            </w:r>
          </w:p>
        </w:tc>
      </w:tr>
      <w:tr w:rsidR="00DF1AE8" w:rsidRPr="00A05EE9" w14:paraId="3DAE7B74" w14:textId="77777777" w:rsidTr="00130B9E">
        <w:tc>
          <w:tcPr>
            <w:tcW w:w="1063" w:type="dxa"/>
            <w:shd w:val="clear" w:color="auto" w:fill="auto"/>
          </w:tcPr>
          <w:p w14:paraId="6303181D" w14:textId="77777777" w:rsidR="00DF1AE8" w:rsidRPr="00A05EE9" w:rsidRDefault="00DF1AE8" w:rsidP="00DF1AE8">
            <w:pPr>
              <w:pStyle w:val="Tabletext"/>
            </w:pPr>
            <w:r w:rsidRPr="00A05EE9">
              <w:t>110A</w:t>
            </w:r>
          </w:p>
        </w:tc>
        <w:tc>
          <w:tcPr>
            <w:tcW w:w="3917" w:type="dxa"/>
            <w:shd w:val="clear" w:color="auto" w:fill="auto"/>
          </w:tcPr>
          <w:p w14:paraId="08C10A72" w14:textId="77777777" w:rsidR="00DF1AE8" w:rsidRPr="00A05EE9" w:rsidRDefault="00DF1AE8" w:rsidP="00DF1AE8">
            <w:pPr>
              <w:pStyle w:val="Tabletext"/>
            </w:pPr>
            <w:r w:rsidRPr="00A05EE9">
              <w:t>Sir Earl Page Memorial Trust</w:t>
            </w:r>
          </w:p>
        </w:tc>
        <w:tc>
          <w:tcPr>
            <w:tcW w:w="2327" w:type="dxa"/>
            <w:shd w:val="clear" w:color="auto" w:fill="auto"/>
          </w:tcPr>
          <w:p w14:paraId="70BA7F31" w14:textId="77777777" w:rsidR="00DF1AE8" w:rsidRPr="00A05EE9" w:rsidRDefault="00DF1AE8" w:rsidP="00DF1AE8">
            <w:pPr>
              <w:pStyle w:val="Tabletext"/>
            </w:pPr>
            <w:r w:rsidRPr="00A05EE9">
              <w:t>item 3.2.5</w:t>
            </w:r>
          </w:p>
        </w:tc>
      </w:tr>
      <w:tr w:rsidR="00DF1AE8" w:rsidRPr="00A05EE9" w14:paraId="52F57E01" w14:textId="77777777" w:rsidTr="00130B9E">
        <w:trPr>
          <w:cantSplit/>
        </w:trPr>
        <w:tc>
          <w:tcPr>
            <w:tcW w:w="1063" w:type="dxa"/>
            <w:shd w:val="clear" w:color="auto" w:fill="auto"/>
          </w:tcPr>
          <w:p w14:paraId="69C2E655" w14:textId="77777777" w:rsidR="00DF1AE8" w:rsidRPr="00A05EE9" w:rsidRDefault="00DF1AE8" w:rsidP="00DF1AE8">
            <w:pPr>
              <w:pStyle w:val="Tabletext"/>
            </w:pPr>
            <w:r w:rsidRPr="00A05EE9">
              <w:t>111</w:t>
            </w:r>
          </w:p>
        </w:tc>
        <w:tc>
          <w:tcPr>
            <w:tcW w:w="3917" w:type="dxa"/>
            <w:shd w:val="clear" w:color="auto" w:fill="auto"/>
          </w:tcPr>
          <w:p w14:paraId="750B38DF" w14:textId="77777777" w:rsidR="00DF1AE8" w:rsidRPr="00A05EE9" w:rsidRDefault="00DF1AE8" w:rsidP="00DF1AE8">
            <w:pPr>
              <w:pStyle w:val="Tabletext"/>
            </w:pPr>
            <w:r w:rsidRPr="00A05EE9">
              <w:t>Sir Robert Menzies Memorial Trust Foundation Limited</w:t>
            </w:r>
          </w:p>
        </w:tc>
        <w:tc>
          <w:tcPr>
            <w:tcW w:w="2327" w:type="dxa"/>
            <w:shd w:val="clear" w:color="auto" w:fill="auto"/>
          </w:tcPr>
          <w:p w14:paraId="4A91B5BA" w14:textId="77777777" w:rsidR="00DF1AE8" w:rsidRPr="00A05EE9" w:rsidRDefault="00DF1AE8" w:rsidP="00DF1AE8">
            <w:pPr>
              <w:pStyle w:val="Tabletext"/>
            </w:pPr>
            <w:r w:rsidRPr="00A05EE9">
              <w:t>item 11.2.5</w:t>
            </w:r>
          </w:p>
        </w:tc>
      </w:tr>
      <w:tr w:rsidR="00DF1AE8" w:rsidRPr="00A05EE9" w14:paraId="457603D9" w14:textId="77777777" w:rsidTr="00130B9E">
        <w:trPr>
          <w:cantSplit/>
        </w:trPr>
        <w:tc>
          <w:tcPr>
            <w:tcW w:w="1063" w:type="dxa"/>
            <w:shd w:val="clear" w:color="auto" w:fill="auto"/>
          </w:tcPr>
          <w:p w14:paraId="09B86422" w14:textId="1CD11837" w:rsidR="00DF1AE8" w:rsidRPr="00A05EE9" w:rsidRDefault="00DF1AE8" w:rsidP="00DF1AE8">
            <w:pPr>
              <w:pStyle w:val="Tabletext"/>
            </w:pPr>
            <w:r w:rsidRPr="001D517F">
              <w:t>111AA</w:t>
            </w:r>
          </w:p>
        </w:tc>
        <w:tc>
          <w:tcPr>
            <w:tcW w:w="3917" w:type="dxa"/>
            <w:shd w:val="clear" w:color="auto" w:fill="auto"/>
          </w:tcPr>
          <w:p w14:paraId="01E622E7" w14:textId="1C9AB5BF" w:rsidR="00DF1AE8" w:rsidRPr="00A05EE9" w:rsidRDefault="00DF1AE8" w:rsidP="00DF1AE8">
            <w:pPr>
              <w:pStyle w:val="Tabletext"/>
            </w:pPr>
            <w:r w:rsidRPr="001D517F">
              <w:t>Skip Foundation Ltd</w:t>
            </w:r>
          </w:p>
        </w:tc>
        <w:tc>
          <w:tcPr>
            <w:tcW w:w="2327" w:type="dxa"/>
            <w:shd w:val="clear" w:color="auto" w:fill="auto"/>
          </w:tcPr>
          <w:p w14:paraId="74D5B462" w14:textId="763B29F7" w:rsidR="00DF1AE8" w:rsidRPr="00A05EE9" w:rsidRDefault="00DF1AE8" w:rsidP="00DF1AE8">
            <w:pPr>
              <w:pStyle w:val="Tabletext"/>
            </w:pPr>
            <w:r w:rsidRPr="001D517F">
              <w:t>item 13.2.47</w:t>
            </w:r>
          </w:p>
        </w:tc>
      </w:tr>
      <w:tr w:rsidR="00DF1AE8" w:rsidRPr="00A05EE9" w14:paraId="10A16EC2" w14:textId="77777777" w:rsidTr="00130B9E">
        <w:trPr>
          <w:cantSplit/>
        </w:trPr>
        <w:tc>
          <w:tcPr>
            <w:tcW w:w="1063" w:type="dxa"/>
            <w:shd w:val="clear" w:color="auto" w:fill="auto"/>
          </w:tcPr>
          <w:p w14:paraId="600DEFB8" w14:textId="77777777" w:rsidR="00DF1AE8" w:rsidRPr="00A05EE9" w:rsidRDefault="00DF1AE8" w:rsidP="00DF1AE8">
            <w:pPr>
              <w:pStyle w:val="Tabletext"/>
            </w:pPr>
            <w:r w:rsidRPr="00A05EE9">
              <w:t>111AB</w:t>
            </w:r>
          </w:p>
        </w:tc>
        <w:tc>
          <w:tcPr>
            <w:tcW w:w="3917" w:type="dxa"/>
            <w:shd w:val="clear" w:color="auto" w:fill="auto"/>
          </w:tcPr>
          <w:p w14:paraId="11B253EB" w14:textId="77777777" w:rsidR="00DF1AE8" w:rsidRPr="00A05EE9" w:rsidRDefault="00DF1AE8" w:rsidP="00DF1AE8">
            <w:pPr>
              <w:pStyle w:val="Tabletext"/>
            </w:pPr>
            <w:r w:rsidRPr="00A05EE9">
              <w:t>Smile Like Drake Foundation Limited</w:t>
            </w:r>
          </w:p>
        </w:tc>
        <w:tc>
          <w:tcPr>
            <w:tcW w:w="2327" w:type="dxa"/>
            <w:shd w:val="clear" w:color="auto" w:fill="auto"/>
          </w:tcPr>
          <w:p w14:paraId="014A0B55" w14:textId="77777777" w:rsidR="00DF1AE8" w:rsidRPr="00A05EE9" w:rsidRDefault="00DF1AE8" w:rsidP="00DF1AE8">
            <w:pPr>
              <w:pStyle w:val="Tabletext"/>
            </w:pPr>
            <w:r w:rsidRPr="00A05EE9">
              <w:t>item 2.2.45</w:t>
            </w:r>
          </w:p>
        </w:tc>
      </w:tr>
      <w:tr w:rsidR="00DF1AE8" w:rsidRPr="00A05EE9" w14:paraId="32FF984B" w14:textId="77777777" w:rsidTr="00130B9E">
        <w:trPr>
          <w:cantSplit/>
        </w:trPr>
        <w:tc>
          <w:tcPr>
            <w:tcW w:w="1063" w:type="dxa"/>
            <w:shd w:val="clear" w:color="auto" w:fill="auto"/>
          </w:tcPr>
          <w:p w14:paraId="1C22C8C5" w14:textId="77777777" w:rsidR="00DF1AE8" w:rsidRPr="00A05EE9" w:rsidRDefault="00DF1AE8" w:rsidP="00DF1AE8">
            <w:pPr>
              <w:pStyle w:val="Tabletext"/>
            </w:pPr>
            <w:r w:rsidRPr="00A05EE9">
              <w:t>111AC</w:t>
            </w:r>
          </w:p>
        </w:tc>
        <w:tc>
          <w:tcPr>
            <w:tcW w:w="3917" w:type="dxa"/>
            <w:shd w:val="clear" w:color="auto" w:fill="auto"/>
          </w:tcPr>
          <w:p w14:paraId="7D7CE6B2" w14:textId="77777777" w:rsidR="00DF1AE8" w:rsidRPr="00A05EE9" w:rsidRDefault="00DF1AE8" w:rsidP="00DF1AE8">
            <w:pPr>
              <w:pStyle w:val="Tabletext"/>
            </w:pPr>
            <w:r w:rsidRPr="00A05EE9">
              <w:rPr>
                <w:color w:val="000000"/>
                <w:shd w:val="clear" w:color="auto" w:fill="FFFFFF"/>
              </w:rPr>
              <w:t>Social Traders Ltd</w:t>
            </w:r>
          </w:p>
        </w:tc>
        <w:tc>
          <w:tcPr>
            <w:tcW w:w="2327" w:type="dxa"/>
            <w:shd w:val="clear" w:color="auto" w:fill="auto"/>
          </w:tcPr>
          <w:p w14:paraId="3BAB3AE8" w14:textId="77777777" w:rsidR="00DF1AE8" w:rsidRPr="00A05EE9" w:rsidRDefault="00DF1AE8" w:rsidP="00DF1AE8">
            <w:pPr>
              <w:pStyle w:val="Tabletext"/>
            </w:pPr>
            <w:r w:rsidRPr="00A05EE9">
              <w:t>item 13.2.5</w:t>
            </w:r>
          </w:p>
        </w:tc>
      </w:tr>
      <w:tr w:rsidR="00DF1AE8" w:rsidRPr="00A05EE9" w14:paraId="628409AA" w14:textId="77777777" w:rsidTr="00130B9E">
        <w:trPr>
          <w:cantSplit/>
        </w:trPr>
        <w:tc>
          <w:tcPr>
            <w:tcW w:w="1063" w:type="dxa"/>
            <w:shd w:val="clear" w:color="auto" w:fill="auto"/>
          </w:tcPr>
          <w:p w14:paraId="12825010" w14:textId="77777777" w:rsidR="00DF1AE8" w:rsidRPr="00A05EE9" w:rsidRDefault="00DF1AE8" w:rsidP="00DF1AE8">
            <w:pPr>
              <w:pStyle w:val="Tabletext"/>
            </w:pPr>
            <w:r w:rsidRPr="00A05EE9">
              <w:t>111A</w:t>
            </w:r>
          </w:p>
        </w:tc>
        <w:tc>
          <w:tcPr>
            <w:tcW w:w="3917" w:type="dxa"/>
            <w:shd w:val="clear" w:color="auto" w:fill="auto"/>
          </w:tcPr>
          <w:p w14:paraId="2C462EFC" w14:textId="77777777" w:rsidR="00DF1AE8" w:rsidRPr="00A05EE9" w:rsidRDefault="00DF1AE8" w:rsidP="00DF1AE8">
            <w:pPr>
              <w:pStyle w:val="Tabletext"/>
            </w:pPr>
            <w:r w:rsidRPr="00A05EE9">
              <w:rPr>
                <w:color w:val="000000"/>
                <w:shd w:val="clear" w:color="auto" w:fill="FFFFFF"/>
              </w:rPr>
              <w:t>Social Ventures Australia Limited</w:t>
            </w:r>
          </w:p>
        </w:tc>
        <w:tc>
          <w:tcPr>
            <w:tcW w:w="2327" w:type="dxa"/>
            <w:shd w:val="clear" w:color="auto" w:fill="auto"/>
          </w:tcPr>
          <w:p w14:paraId="1B8543BA" w14:textId="77777777" w:rsidR="00DF1AE8" w:rsidRPr="00A05EE9" w:rsidRDefault="00DF1AE8" w:rsidP="00DF1AE8">
            <w:pPr>
              <w:pStyle w:val="Tabletext"/>
            </w:pPr>
            <w:r w:rsidRPr="00A05EE9">
              <w:t>item 13.2.16</w:t>
            </w:r>
          </w:p>
        </w:tc>
      </w:tr>
      <w:tr w:rsidR="00DF1AE8" w:rsidRPr="00A05EE9" w14:paraId="62769173" w14:textId="77777777" w:rsidTr="00130B9E">
        <w:tc>
          <w:tcPr>
            <w:tcW w:w="1063" w:type="dxa"/>
            <w:shd w:val="clear" w:color="auto" w:fill="auto"/>
          </w:tcPr>
          <w:p w14:paraId="585D2686" w14:textId="77777777" w:rsidR="00DF1AE8" w:rsidRPr="00A05EE9" w:rsidRDefault="00DF1AE8" w:rsidP="00DF1AE8">
            <w:pPr>
              <w:pStyle w:val="Tabletext"/>
            </w:pPr>
            <w:r w:rsidRPr="00A05EE9">
              <w:t>111C</w:t>
            </w:r>
          </w:p>
        </w:tc>
        <w:tc>
          <w:tcPr>
            <w:tcW w:w="3917" w:type="dxa"/>
            <w:shd w:val="clear" w:color="auto" w:fill="auto"/>
          </w:tcPr>
          <w:p w14:paraId="089BB4E1" w14:textId="77777777" w:rsidR="00DF1AE8" w:rsidRPr="00A05EE9" w:rsidRDefault="00DF1AE8" w:rsidP="00DF1AE8">
            <w:pPr>
              <w:pStyle w:val="Tabletext"/>
            </w:pPr>
            <w:r w:rsidRPr="00A05EE9">
              <w:t>Spirit of Australia Foundation</w:t>
            </w:r>
          </w:p>
        </w:tc>
        <w:tc>
          <w:tcPr>
            <w:tcW w:w="2327" w:type="dxa"/>
            <w:shd w:val="clear" w:color="auto" w:fill="auto"/>
          </w:tcPr>
          <w:p w14:paraId="5876D92E" w14:textId="77777777" w:rsidR="00DF1AE8" w:rsidRPr="00A05EE9" w:rsidRDefault="00DF1AE8" w:rsidP="00DF1AE8">
            <w:pPr>
              <w:pStyle w:val="Tabletext"/>
            </w:pPr>
            <w:r w:rsidRPr="00A05EE9">
              <w:t>item 2.2.36</w:t>
            </w:r>
          </w:p>
        </w:tc>
      </w:tr>
      <w:tr w:rsidR="00DF1AE8" w:rsidRPr="00A05EE9" w14:paraId="6F0BD16C" w14:textId="77777777" w:rsidTr="00130B9E">
        <w:tc>
          <w:tcPr>
            <w:tcW w:w="1063" w:type="dxa"/>
            <w:shd w:val="clear" w:color="auto" w:fill="auto"/>
          </w:tcPr>
          <w:p w14:paraId="79B6DD83" w14:textId="77777777" w:rsidR="00DF1AE8" w:rsidRPr="00A05EE9" w:rsidRDefault="00DF1AE8" w:rsidP="00DF1AE8">
            <w:pPr>
              <w:pStyle w:val="Tabletext"/>
            </w:pPr>
            <w:r w:rsidRPr="00A05EE9">
              <w:t>112</w:t>
            </w:r>
          </w:p>
        </w:tc>
        <w:tc>
          <w:tcPr>
            <w:tcW w:w="3917" w:type="dxa"/>
            <w:shd w:val="clear" w:color="auto" w:fill="auto"/>
          </w:tcPr>
          <w:p w14:paraId="775CEAA4" w14:textId="77777777" w:rsidR="00DF1AE8" w:rsidRPr="00A05EE9" w:rsidRDefault="00DF1AE8" w:rsidP="00DF1AE8">
            <w:pPr>
              <w:pStyle w:val="Tabletext"/>
            </w:pPr>
            <w:r w:rsidRPr="00A05EE9">
              <w:t>Sports and recreation</w:t>
            </w:r>
          </w:p>
        </w:tc>
        <w:tc>
          <w:tcPr>
            <w:tcW w:w="2327" w:type="dxa"/>
            <w:shd w:val="clear" w:color="auto" w:fill="auto"/>
          </w:tcPr>
          <w:p w14:paraId="42A27FC0" w14:textId="5C398A34" w:rsidR="00DF1AE8" w:rsidRPr="00A05EE9" w:rsidRDefault="00DF1AE8" w:rsidP="00DF1AE8">
            <w:pPr>
              <w:pStyle w:val="Tabletext"/>
            </w:pPr>
            <w:r w:rsidRPr="00A05EE9">
              <w:t>section 30</w:t>
            </w:r>
            <w:r w:rsidR="00E0198C">
              <w:noBreakHyphen/>
            </w:r>
            <w:r w:rsidRPr="00A05EE9">
              <w:t>90</w:t>
            </w:r>
          </w:p>
        </w:tc>
      </w:tr>
      <w:tr w:rsidR="00DF1AE8" w:rsidRPr="00A05EE9" w14:paraId="6AFF8009" w14:textId="77777777" w:rsidTr="00130B9E">
        <w:tc>
          <w:tcPr>
            <w:tcW w:w="1063" w:type="dxa"/>
            <w:shd w:val="clear" w:color="auto" w:fill="auto"/>
          </w:tcPr>
          <w:p w14:paraId="336E12EC" w14:textId="77777777" w:rsidR="00DF1AE8" w:rsidRPr="00A05EE9" w:rsidRDefault="00DF1AE8" w:rsidP="00DF1AE8">
            <w:pPr>
              <w:pStyle w:val="Tabletext"/>
            </w:pPr>
            <w:r w:rsidRPr="00A05EE9">
              <w:t>112AA</w:t>
            </w:r>
          </w:p>
        </w:tc>
        <w:tc>
          <w:tcPr>
            <w:tcW w:w="3917" w:type="dxa"/>
            <w:shd w:val="clear" w:color="auto" w:fill="auto"/>
          </w:tcPr>
          <w:p w14:paraId="20D8B6C9" w14:textId="77777777" w:rsidR="00DF1AE8" w:rsidRPr="00A05EE9" w:rsidRDefault="00DF1AE8" w:rsidP="00DF1AE8">
            <w:pPr>
              <w:pStyle w:val="Tabletext"/>
            </w:pPr>
            <w:r w:rsidRPr="00A05EE9">
              <w:t>Spreading deductions over income years</w:t>
            </w:r>
          </w:p>
        </w:tc>
        <w:tc>
          <w:tcPr>
            <w:tcW w:w="2327" w:type="dxa"/>
            <w:shd w:val="clear" w:color="auto" w:fill="auto"/>
          </w:tcPr>
          <w:p w14:paraId="34E908B3" w14:textId="60F7ED17" w:rsidR="00DF1AE8" w:rsidRPr="00A05EE9" w:rsidRDefault="00DF1AE8" w:rsidP="00DF1AE8">
            <w:pPr>
              <w:pStyle w:val="Tabletext"/>
            </w:pPr>
            <w:r w:rsidRPr="00A05EE9">
              <w:t>Subdivision 30</w:t>
            </w:r>
            <w:r w:rsidR="00E0198C">
              <w:noBreakHyphen/>
            </w:r>
            <w:r w:rsidRPr="00A05EE9">
              <w:t>DB</w:t>
            </w:r>
          </w:p>
        </w:tc>
      </w:tr>
      <w:tr w:rsidR="00DF1AE8" w:rsidRPr="00A05EE9" w14:paraId="77F8495B" w14:textId="77777777" w:rsidTr="00130B9E">
        <w:tc>
          <w:tcPr>
            <w:tcW w:w="1063" w:type="dxa"/>
            <w:shd w:val="clear" w:color="auto" w:fill="auto"/>
          </w:tcPr>
          <w:p w14:paraId="66DFBE45" w14:textId="77777777" w:rsidR="00DF1AE8" w:rsidRPr="00A05EE9" w:rsidRDefault="00DF1AE8" w:rsidP="00DF1AE8">
            <w:pPr>
              <w:pStyle w:val="Tabletext"/>
            </w:pPr>
            <w:r w:rsidRPr="00A05EE9">
              <w:t>112AB</w:t>
            </w:r>
          </w:p>
        </w:tc>
        <w:tc>
          <w:tcPr>
            <w:tcW w:w="3917" w:type="dxa"/>
            <w:shd w:val="clear" w:color="auto" w:fill="auto"/>
          </w:tcPr>
          <w:p w14:paraId="30935793" w14:textId="77777777" w:rsidR="00DF1AE8" w:rsidRPr="00A05EE9" w:rsidRDefault="00DF1AE8" w:rsidP="00DF1AE8">
            <w:pPr>
              <w:pStyle w:val="Tabletext"/>
            </w:pPr>
            <w:r w:rsidRPr="00A05EE9">
              <w:t>St Patrick’s Cathedral Melbourne Restoration Fund</w:t>
            </w:r>
          </w:p>
        </w:tc>
        <w:tc>
          <w:tcPr>
            <w:tcW w:w="2327" w:type="dxa"/>
            <w:shd w:val="clear" w:color="auto" w:fill="auto"/>
          </w:tcPr>
          <w:p w14:paraId="1F937B92" w14:textId="77777777" w:rsidR="00DF1AE8" w:rsidRPr="00A05EE9" w:rsidRDefault="00DF1AE8" w:rsidP="00DF1AE8">
            <w:pPr>
              <w:pStyle w:val="Tabletext"/>
            </w:pPr>
            <w:r w:rsidRPr="00A05EE9">
              <w:t>item 13.2.36</w:t>
            </w:r>
          </w:p>
        </w:tc>
      </w:tr>
      <w:tr w:rsidR="00DF1AE8" w:rsidRPr="00A05EE9" w14:paraId="0CAF2840" w14:textId="77777777" w:rsidTr="00130B9E">
        <w:tc>
          <w:tcPr>
            <w:tcW w:w="1063" w:type="dxa"/>
            <w:shd w:val="clear" w:color="auto" w:fill="auto"/>
          </w:tcPr>
          <w:p w14:paraId="0B23268B" w14:textId="77777777" w:rsidR="00DF1AE8" w:rsidRPr="00A05EE9" w:rsidRDefault="00DF1AE8" w:rsidP="00DF1AE8">
            <w:pPr>
              <w:pStyle w:val="Tabletext"/>
            </w:pPr>
            <w:r w:rsidRPr="00A05EE9">
              <w:t>112AFA</w:t>
            </w:r>
          </w:p>
        </w:tc>
        <w:tc>
          <w:tcPr>
            <w:tcW w:w="3917" w:type="dxa"/>
            <w:shd w:val="clear" w:color="auto" w:fill="auto"/>
          </w:tcPr>
          <w:p w14:paraId="5E8A46FC" w14:textId="77777777" w:rsidR="00DF1AE8" w:rsidRPr="00A05EE9" w:rsidRDefault="00DF1AE8" w:rsidP="00DF1AE8">
            <w:pPr>
              <w:pStyle w:val="Tabletext"/>
            </w:pPr>
            <w:r w:rsidRPr="00A05EE9">
              <w:t>SU Australia Ministries Limited</w:t>
            </w:r>
          </w:p>
        </w:tc>
        <w:tc>
          <w:tcPr>
            <w:tcW w:w="2327" w:type="dxa"/>
            <w:shd w:val="clear" w:color="auto" w:fill="auto"/>
          </w:tcPr>
          <w:p w14:paraId="79D21CFE" w14:textId="77777777" w:rsidR="00DF1AE8" w:rsidRPr="00A05EE9" w:rsidRDefault="00DF1AE8" w:rsidP="00DF1AE8">
            <w:pPr>
              <w:pStyle w:val="Tabletext"/>
            </w:pPr>
            <w:r w:rsidRPr="00A05EE9">
              <w:t>item 2.2.53</w:t>
            </w:r>
          </w:p>
        </w:tc>
      </w:tr>
      <w:tr w:rsidR="00DF1AE8" w:rsidRPr="00A05EE9" w14:paraId="3EA2EEE0" w14:textId="77777777" w:rsidTr="00130B9E">
        <w:tblPrEx>
          <w:tblBorders>
            <w:top w:val="none" w:sz="0" w:space="0" w:color="auto"/>
            <w:bottom w:val="none" w:sz="0" w:space="0" w:color="auto"/>
            <w:insideH w:val="none" w:sz="0" w:space="0" w:color="auto"/>
          </w:tblBorders>
          <w:tblLook w:val="0020" w:firstRow="1" w:lastRow="0" w:firstColumn="0" w:lastColumn="0" w:noHBand="0" w:noVBand="0"/>
        </w:tblPrEx>
        <w:tc>
          <w:tcPr>
            <w:tcW w:w="1063" w:type="dxa"/>
            <w:tcBorders>
              <w:top w:val="single" w:sz="4" w:space="0" w:color="auto"/>
              <w:bottom w:val="single" w:sz="4" w:space="0" w:color="auto"/>
            </w:tcBorders>
            <w:shd w:val="clear" w:color="auto" w:fill="auto"/>
          </w:tcPr>
          <w:p w14:paraId="36A7C8FC" w14:textId="77777777" w:rsidR="00DF1AE8" w:rsidRPr="00A05EE9" w:rsidRDefault="00DF1AE8" w:rsidP="00DF1AE8">
            <w:pPr>
              <w:pStyle w:val="Tabletext"/>
            </w:pPr>
            <w:r w:rsidRPr="00A05EE9">
              <w:t>112AG</w:t>
            </w:r>
          </w:p>
        </w:tc>
        <w:tc>
          <w:tcPr>
            <w:tcW w:w="3917" w:type="dxa"/>
            <w:tcBorders>
              <w:top w:val="single" w:sz="4" w:space="0" w:color="auto"/>
              <w:bottom w:val="single" w:sz="4" w:space="0" w:color="auto"/>
            </w:tcBorders>
            <w:shd w:val="clear" w:color="auto" w:fill="auto"/>
          </w:tcPr>
          <w:p w14:paraId="5DD64C0E" w14:textId="77777777" w:rsidR="00DF1AE8" w:rsidRPr="00A05EE9" w:rsidRDefault="00DF1AE8" w:rsidP="00DF1AE8">
            <w:pPr>
              <w:pStyle w:val="Tabletext"/>
            </w:pPr>
            <w:r w:rsidRPr="00A05EE9">
              <w:t>Superannuation Consumers’ Centre Ltd</w:t>
            </w:r>
          </w:p>
        </w:tc>
        <w:tc>
          <w:tcPr>
            <w:tcW w:w="2327" w:type="dxa"/>
            <w:tcBorders>
              <w:top w:val="single" w:sz="4" w:space="0" w:color="auto"/>
              <w:bottom w:val="single" w:sz="4" w:space="0" w:color="auto"/>
            </w:tcBorders>
            <w:shd w:val="clear" w:color="auto" w:fill="auto"/>
          </w:tcPr>
          <w:p w14:paraId="01308D21" w14:textId="77777777" w:rsidR="00DF1AE8" w:rsidRPr="00A05EE9" w:rsidRDefault="00DF1AE8" w:rsidP="00DF1AE8">
            <w:pPr>
              <w:pStyle w:val="Tabletext"/>
            </w:pPr>
            <w:r w:rsidRPr="00A05EE9">
              <w:t>item 2.2.50</w:t>
            </w:r>
          </w:p>
        </w:tc>
      </w:tr>
      <w:tr w:rsidR="00DF1AE8" w:rsidRPr="00A05EE9" w14:paraId="7CFD5C4C" w14:textId="77777777" w:rsidTr="00130B9E">
        <w:tblPrEx>
          <w:tblBorders>
            <w:top w:val="none" w:sz="0" w:space="0" w:color="auto"/>
            <w:bottom w:val="none" w:sz="0" w:space="0" w:color="auto"/>
            <w:insideH w:val="none" w:sz="0" w:space="0" w:color="auto"/>
          </w:tblBorders>
          <w:tblLook w:val="0020" w:firstRow="1" w:lastRow="0" w:firstColumn="0" w:lastColumn="0" w:noHBand="0" w:noVBand="0"/>
        </w:tblPrEx>
        <w:tc>
          <w:tcPr>
            <w:tcW w:w="1063" w:type="dxa"/>
            <w:tcBorders>
              <w:top w:val="single" w:sz="4" w:space="0" w:color="auto"/>
              <w:bottom w:val="single" w:sz="4" w:space="0" w:color="auto"/>
            </w:tcBorders>
            <w:shd w:val="clear" w:color="auto" w:fill="auto"/>
          </w:tcPr>
          <w:p w14:paraId="66D690A2" w14:textId="1893AE5D" w:rsidR="00DF1AE8" w:rsidRPr="00A05EE9" w:rsidRDefault="00DF1AE8" w:rsidP="00DF1AE8">
            <w:pPr>
              <w:pStyle w:val="Tabletext"/>
            </w:pPr>
            <w:r w:rsidRPr="00A05EE9">
              <w:t>112A</w:t>
            </w:r>
          </w:p>
        </w:tc>
        <w:tc>
          <w:tcPr>
            <w:tcW w:w="3917" w:type="dxa"/>
            <w:tcBorders>
              <w:top w:val="single" w:sz="4" w:space="0" w:color="auto"/>
              <w:bottom w:val="single" w:sz="4" w:space="0" w:color="auto"/>
            </w:tcBorders>
            <w:shd w:val="clear" w:color="auto" w:fill="auto"/>
          </w:tcPr>
          <w:p w14:paraId="507791F5" w14:textId="7494E146" w:rsidR="00DF1AE8" w:rsidRPr="00A05EE9" w:rsidRDefault="00DF1AE8" w:rsidP="00DF1AE8">
            <w:pPr>
              <w:pStyle w:val="Tabletext"/>
            </w:pPr>
            <w:r w:rsidRPr="00A05EE9">
              <w:t>Susan McKinnon Charitable Foundation Ltd</w:t>
            </w:r>
          </w:p>
        </w:tc>
        <w:tc>
          <w:tcPr>
            <w:tcW w:w="2327" w:type="dxa"/>
            <w:tcBorders>
              <w:top w:val="single" w:sz="4" w:space="0" w:color="auto"/>
              <w:bottom w:val="single" w:sz="4" w:space="0" w:color="auto"/>
            </w:tcBorders>
            <w:shd w:val="clear" w:color="auto" w:fill="auto"/>
          </w:tcPr>
          <w:p w14:paraId="16274E8E" w14:textId="0E93432D" w:rsidR="00DF1AE8" w:rsidRPr="00A05EE9" w:rsidRDefault="00DF1AE8" w:rsidP="00DF1AE8">
            <w:pPr>
              <w:pStyle w:val="Tabletext"/>
            </w:pPr>
            <w:r w:rsidRPr="00A05EE9">
              <w:t>item 13.2.45</w:t>
            </w:r>
          </w:p>
        </w:tc>
      </w:tr>
      <w:tr w:rsidR="00DF1AE8" w:rsidRPr="00A05EE9" w14:paraId="10DB55EF" w14:textId="77777777" w:rsidTr="00130B9E">
        <w:tc>
          <w:tcPr>
            <w:tcW w:w="1063" w:type="dxa"/>
            <w:tcBorders>
              <w:top w:val="single" w:sz="4" w:space="0" w:color="auto"/>
            </w:tcBorders>
            <w:shd w:val="clear" w:color="auto" w:fill="auto"/>
          </w:tcPr>
          <w:p w14:paraId="0BB2D096" w14:textId="77777777" w:rsidR="00DF1AE8" w:rsidRPr="00A05EE9" w:rsidRDefault="00DF1AE8" w:rsidP="00DF1AE8">
            <w:pPr>
              <w:pStyle w:val="Tabletext"/>
            </w:pPr>
            <w:r w:rsidRPr="00A05EE9">
              <w:t>112B</w:t>
            </w:r>
          </w:p>
        </w:tc>
        <w:tc>
          <w:tcPr>
            <w:tcW w:w="3917" w:type="dxa"/>
            <w:tcBorders>
              <w:top w:val="single" w:sz="4" w:space="0" w:color="auto"/>
            </w:tcBorders>
            <w:shd w:val="clear" w:color="auto" w:fill="auto"/>
          </w:tcPr>
          <w:p w14:paraId="65F8B4D3" w14:textId="77777777" w:rsidR="00DF1AE8" w:rsidRPr="00A05EE9" w:rsidRDefault="00DF1AE8" w:rsidP="00DF1AE8">
            <w:pPr>
              <w:pStyle w:val="Tabletext"/>
            </w:pPr>
            <w:r w:rsidRPr="00A05EE9">
              <w:t>Sydney Chevra Kadisha</w:t>
            </w:r>
          </w:p>
        </w:tc>
        <w:tc>
          <w:tcPr>
            <w:tcW w:w="2327" w:type="dxa"/>
            <w:tcBorders>
              <w:top w:val="single" w:sz="4" w:space="0" w:color="auto"/>
            </w:tcBorders>
            <w:shd w:val="clear" w:color="auto" w:fill="auto"/>
          </w:tcPr>
          <w:p w14:paraId="113DF48C" w14:textId="77777777" w:rsidR="00DF1AE8" w:rsidRPr="00A05EE9" w:rsidRDefault="00DF1AE8" w:rsidP="00DF1AE8">
            <w:pPr>
              <w:pStyle w:val="Tabletext"/>
            </w:pPr>
            <w:r w:rsidRPr="00A05EE9">
              <w:t>item 12.2.5</w:t>
            </w:r>
          </w:p>
        </w:tc>
      </w:tr>
      <w:tr w:rsidR="00DF1AE8" w:rsidRPr="00A05EE9" w14:paraId="656B829E" w14:textId="77777777" w:rsidTr="00130B9E">
        <w:trPr>
          <w:cantSplit/>
        </w:trPr>
        <w:tc>
          <w:tcPr>
            <w:tcW w:w="1063" w:type="dxa"/>
            <w:shd w:val="clear" w:color="auto" w:fill="auto"/>
          </w:tcPr>
          <w:p w14:paraId="497C78B5" w14:textId="77777777" w:rsidR="00DF1AE8" w:rsidRPr="00A05EE9" w:rsidRDefault="00DF1AE8" w:rsidP="00DF1AE8">
            <w:pPr>
              <w:pStyle w:val="Tabletext"/>
            </w:pPr>
            <w:r w:rsidRPr="00A05EE9">
              <w:t>112C</w:t>
            </w:r>
          </w:p>
        </w:tc>
        <w:tc>
          <w:tcPr>
            <w:tcW w:w="3917" w:type="dxa"/>
            <w:shd w:val="clear" w:color="auto" w:fill="auto"/>
          </w:tcPr>
          <w:p w14:paraId="472F8B26" w14:textId="77777777" w:rsidR="00DF1AE8" w:rsidRPr="00A05EE9" w:rsidRDefault="00DF1AE8" w:rsidP="00DF1AE8">
            <w:pPr>
              <w:pStyle w:val="Tabletext"/>
            </w:pPr>
            <w:r w:rsidRPr="00A05EE9">
              <w:t>Sydney Talmudical College Association Refugees Overseas Aid Fund</w:t>
            </w:r>
          </w:p>
        </w:tc>
        <w:tc>
          <w:tcPr>
            <w:tcW w:w="2327" w:type="dxa"/>
            <w:shd w:val="clear" w:color="auto" w:fill="auto"/>
          </w:tcPr>
          <w:p w14:paraId="05FA1104" w14:textId="77777777" w:rsidR="00DF1AE8" w:rsidRPr="00A05EE9" w:rsidRDefault="00DF1AE8" w:rsidP="00DF1AE8">
            <w:pPr>
              <w:pStyle w:val="Tabletext"/>
            </w:pPr>
            <w:r w:rsidRPr="00A05EE9">
              <w:t>item 9.2.5</w:t>
            </w:r>
          </w:p>
        </w:tc>
      </w:tr>
      <w:tr w:rsidR="00DF1AE8" w:rsidRPr="00A05EE9" w14:paraId="30C332CF" w14:textId="77777777" w:rsidTr="00130B9E">
        <w:tc>
          <w:tcPr>
            <w:tcW w:w="1063" w:type="dxa"/>
            <w:shd w:val="clear" w:color="auto" w:fill="auto"/>
          </w:tcPr>
          <w:p w14:paraId="687EE221" w14:textId="77777777" w:rsidR="00DF1AE8" w:rsidRPr="00A05EE9" w:rsidRDefault="00DF1AE8" w:rsidP="00DF1AE8">
            <w:pPr>
              <w:pStyle w:val="Tabletext"/>
            </w:pPr>
            <w:r w:rsidRPr="00A05EE9">
              <w:t>113</w:t>
            </w:r>
          </w:p>
        </w:tc>
        <w:tc>
          <w:tcPr>
            <w:tcW w:w="3917" w:type="dxa"/>
            <w:shd w:val="clear" w:color="auto" w:fill="auto"/>
          </w:tcPr>
          <w:p w14:paraId="66B5FA0E" w14:textId="77777777" w:rsidR="00DF1AE8" w:rsidRPr="00A05EE9" w:rsidRDefault="00DF1AE8" w:rsidP="00DF1AE8">
            <w:pPr>
              <w:pStyle w:val="Tabletext"/>
            </w:pPr>
            <w:r w:rsidRPr="00A05EE9">
              <w:t>Tasmanian Conservation Trust Incorporated</w:t>
            </w:r>
          </w:p>
        </w:tc>
        <w:tc>
          <w:tcPr>
            <w:tcW w:w="2327" w:type="dxa"/>
            <w:shd w:val="clear" w:color="auto" w:fill="auto"/>
          </w:tcPr>
          <w:p w14:paraId="6E46E4C4" w14:textId="77777777" w:rsidR="00DF1AE8" w:rsidRPr="00A05EE9" w:rsidRDefault="00DF1AE8" w:rsidP="00DF1AE8">
            <w:pPr>
              <w:pStyle w:val="Tabletext"/>
            </w:pPr>
            <w:r w:rsidRPr="00A05EE9">
              <w:t>item 6.2.11</w:t>
            </w:r>
          </w:p>
        </w:tc>
      </w:tr>
      <w:tr w:rsidR="00DF1AE8" w:rsidRPr="00A05EE9" w14:paraId="116F3AA7" w14:textId="77777777" w:rsidTr="00130B9E">
        <w:tc>
          <w:tcPr>
            <w:tcW w:w="1063" w:type="dxa"/>
            <w:shd w:val="clear" w:color="auto" w:fill="auto"/>
          </w:tcPr>
          <w:p w14:paraId="5AEF1799" w14:textId="1156C0C5" w:rsidR="00DF1AE8" w:rsidRPr="00A05EE9" w:rsidRDefault="00DF1AE8" w:rsidP="00DF1AE8">
            <w:pPr>
              <w:pStyle w:val="Tabletext"/>
            </w:pPr>
            <w:r w:rsidRPr="00A05EE9">
              <w:t>113A</w:t>
            </w:r>
          </w:p>
        </w:tc>
        <w:tc>
          <w:tcPr>
            <w:tcW w:w="3917" w:type="dxa"/>
            <w:shd w:val="clear" w:color="auto" w:fill="auto"/>
          </w:tcPr>
          <w:p w14:paraId="2169390D" w14:textId="482DF239" w:rsidR="00DF1AE8" w:rsidRPr="00A05EE9" w:rsidRDefault="00DF1AE8" w:rsidP="00DF1AE8">
            <w:pPr>
              <w:pStyle w:val="Tabletext"/>
            </w:pPr>
            <w:r w:rsidRPr="00A05EE9">
              <w:t>Tasmanian Leaders Inc.</w:t>
            </w:r>
          </w:p>
        </w:tc>
        <w:tc>
          <w:tcPr>
            <w:tcW w:w="2327" w:type="dxa"/>
            <w:shd w:val="clear" w:color="auto" w:fill="auto"/>
          </w:tcPr>
          <w:p w14:paraId="5CBE73D9" w14:textId="25B25870" w:rsidR="00DF1AE8" w:rsidRPr="00A05EE9" w:rsidRDefault="00DF1AE8" w:rsidP="00DF1AE8">
            <w:pPr>
              <w:pStyle w:val="Tabletext"/>
            </w:pPr>
            <w:r w:rsidRPr="00A05EE9">
              <w:t>item 2.2.60</w:t>
            </w:r>
          </w:p>
        </w:tc>
      </w:tr>
      <w:tr w:rsidR="00DF1AE8" w:rsidRPr="00A05EE9" w14:paraId="28A5B3DB" w14:textId="77777777" w:rsidTr="00130B9E">
        <w:tc>
          <w:tcPr>
            <w:tcW w:w="1063" w:type="dxa"/>
            <w:tcBorders>
              <w:bottom w:val="single" w:sz="4" w:space="0" w:color="auto"/>
            </w:tcBorders>
            <w:shd w:val="clear" w:color="auto" w:fill="auto"/>
          </w:tcPr>
          <w:p w14:paraId="4B80EF90" w14:textId="77777777" w:rsidR="00DF1AE8" w:rsidRPr="00A05EE9" w:rsidRDefault="00DF1AE8" w:rsidP="00DF1AE8">
            <w:pPr>
              <w:pStyle w:val="Tabletext"/>
            </w:pPr>
            <w:r w:rsidRPr="00A05EE9">
              <w:t>114</w:t>
            </w:r>
          </w:p>
        </w:tc>
        <w:tc>
          <w:tcPr>
            <w:tcW w:w="3917" w:type="dxa"/>
            <w:tcBorders>
              <w:bottom w:val="single" w:sz="4" w:space="0" w:color="auto"/>
            </w:tcBorders>
            <w:shd w:val="clear" w:color="auto" w:fill="auto"/>
          </w:tcPr>
          <w:p w14:paraId="2C734247" w14:textId="77777777" w:rsidR="00DF1AE8" w:rsidRPr="00A05EE9" w:rsidRDefault="00DF1AE8" w:rsidP="00DF1AE8">
            <w:pPr>
              <w:pStyle w:val="Tabletext"/>
            </w:pPr>
            <w:r w:rsidRPr="00A05EE9">
              <w:t>Taxation incentives for the Arts scheme</w:t>
            </w:r>
          </w:p>
        </w:tc>
        <w:tc>
          <w:tcPr>
            <w:tcW w:w="2327" w:type="dxa"/>
            <w:tcBorders>
              <w:bottom w:val="single" w:sz="4" w:space="0" w:color="auto"/>
            </w:tcBorders>
            <w:shd w:val="clear" w:color="auto" w:fill="auto"/>
          </w:tcPr>
          <w:p w14:paraId="5CC264E6" w14:textId="5B2C1DDC" w:rsidR="00DF1AE8" w:rsidRPr="00A05EE9" w:rsidRDefault="00DF1AE8" w:rsidP="00DF1AE8">
            <w:pPr>
              <w:pStyle w:val="Tabletext"/>
            </w:pPr>
            <w:r w:rsidRPr="00A05EE9">
              <w:t>items 4 and 5 of the table in section 30</w:t>
            </w:r>
            <w:r w:rsidR="00E0198C">
              <w:noBreakHyphen/>
            </w:r>
            <w:r w:rsidRPr="00A05EE9">
              <w:t>15</w:t>
            </w:r>
          </w:p>
        </w:tc>
      </w:tr>
      <w:tr w:rsidR="00DF1AE8" w:rsidRPr="00A05EE9" w14:paraId="4B84171D" w14:textId="77777777" w:rsidTr="00130B9E">
        <w:tc>
          <w:tcPr>
            <w:tcW w:w="1063" w:type="dxa"/>
            <w:tcBorders>
              <w:bottom w:val="single" w:sz="4" w:space="0" w:color="auto"/>
            </w:tcBorders>
            <w:shd w:val="clear" w:color="auto" w:fill="auto"/>
          </w:tcPr>
          <w:p w14:paraId="77F1AC66" w14:textId="77777777" w:rsidR="00DF1AE8" w:rsidRPr="00A05EE9" w:rsidRDefault="00DF1AE8" w:rsidP="00DF1AE8">
            <w:pPr>
              <w:pStyle w:val="Tabletext"/>
            </w:pPr>
            <w:r w:rsidRPr="00A05EE9">
              <w:t>114A</w:t>
            </w:r>
          </w:p>
        </w:tc>
        <w:tc>
          <w:tcPr>
            <w:tcW w:w="3917" w:type="dxa"/>
            <w:tcBorders>
              <w:bottom w:val="single" w:sz="4" w:space="0" w:color="auto"/>
            </w:tcBorders>
            <w:shd w:val="clear" w:color="auto" w:fill="auto"/>
          </w:tcPr>
          <w:p w14:paraId="0D6FCF13" w14:textId="77777777" w:rsidR="00DF1AE8" w:rsidRPr="00A05EE9" w:rsidRDefault="00DF1AE8" w:rsidP="00DF1AE8">
            <w:pPr>
              <w:pStyle w:val="Tabletext"/>
            </w:pPr>
            <w:r w:rsidRPr="00A05EE9">
              <w:t>Teach for Australia</w:t>
            </w:r>
          </w:p>
        </w:tc>
        <w:tc>
          <w:tcPr>
            <w:tcW w:w="2327" w:type="dxa"/>
            <w:tcBorders>
              <w:bottom w:val="single" w:sz="4" w:space="0" w:color="auto"/>
            </w:tcBorders>
            <w:shd w:val="clear" w:color="auto" w:fill="auto"/>
          </w:tcPr>
          <w:p w14:paraId="1567D5DC" w14:textId="77777777" w:rsidR="00DF1AE8" w:rsidRPr="00A05EE9" w:rsidRDefault="00DF1AE8" w:rsidP="00DF1AE8">
            <w:pPr>
              <w:pStyle w:val="Tabletext"/>
            </w:pPr>
            <w:r w:rsidRPr="00A05EE9">
              <w:t>item 2.2.41</w:t>
            </w:r>
          </w:p>
        </w:tc>
      </w:tr>
      <w:tr w:rsidR="00DF1AE8" w:rsidRPr="00A05EE9" w14:paraId="6BB7C5CF" w14:textId="77777777" w:rsidTr="00130B9E">
        <w:tc>
          <w:tcPr>
            <w:tcW w:w="1063" w:type="dxa"/>
            <w:tcBorders>
              <w:top w:val="single" w:sz="4" w:space="0" w:color="auto"/>
            </w:tcBorders>
            <w:shd w:val="clear" w:color="auto" w:fill="auto"/>
          </w:tcPr>
          <w:p w14:paraId="2577843C" w14:textId="77777777" w:rsidR="00DF1AE8" w:rsidRPr="00A05EE9" w:rsidRDefault="00DF1AE8" w:rsidP="00DF1AE8">
            <w:pPr>
              <w:pStyle w:val="Tabletext"/>
            </w:pPr>
            <w:r w:rsidRPr="00A05EE9">
              <w:t>115</w:t>
            </w:r>
          </w:p>
        </w:tc>
        <w:tc>
          <w:tcPr>
            <w:tcW w:w="3917" w:type="dxa"/>
            <w:tcBorders>
              <w:top w:val="single" w:sz="4" w:space="0" w:color="auto"/>
            </w:tcBorders>
            <w:shd w:val="clear" w:color="auto" w:fill="auto"/>
          </w:tcPr>
          <w:p w14:paraId="7518BD52" w14:textId="77777777" w:rsidR="00DF1AE8" w:rsidRPr="00A05EE9" w:rsidRDefault="00DF1AE8" w:rsidP="00DF1AE8">
            <w:pPr>
              <w:pStyle w:val="Tabletext"/>
            </w:pPr>
            <w:r w:rsidRPr="00A05EE9">
              <w:t>Technical and further education institution</w:t>
            </w:r>
          </w:p>
        </w:tc>
        <w:tc>
          <w:tcPr>
            <w:tcW w:w="2327" w:type="dxa"/>
            <w:tcBorders>
              <w:top w:val="single" w:sz="4" w:space="0" w:color="auto"/>
            </w:tcBorders>
            <w:shd w:val="clear" w:color="auto" w:fill="auto"/>
          </w:tcPr>
          <w:p w14:paraId="5123F696" w14:textId="77777777" w:rsidR="00DF1AE8" w:rsidRPr="00A05EE9" w:rsidRDefault="00DF1AE8" w:rsidP="00DF1AE8">
            <w:pPr>
              <w:pStyle w:val="Tabletext"/>
            </w:pPr>
            <w:r w:rsidRPr="00A05EE9">
              <w:t>item 2.1.7</w:t>
            </w:r>
          </w:p>
        </w:tc>
      </w:tr>
      <w:tr w:rsidR="00DF1AE8" w:rsidRPr="00A05EE9" w14:paraId="7F14A8CF" w14:textId="77777777" w:rsidTr="00130B9E">
        <w:tc>
          <w:tcPr>
            <w:tcW w:w="1063" w:type="dxa"/>
            <w:shd w:val="clear" w:color="auto" w:fill="auto"/>
          </w:tcPr>
          <w:p w14:paraId="042C96EE" w14:textId="77777777" w:rsidR="00DF1AE8" w:rsidRPr="00A05EE9" w:rsidRDefault="00DF1AE8" w:rsidP="00DF1AE8">
            <w:pPr>
              <w:pStyle w:val="Tabletext"/>
            </w:pPr>
            <w:r w:rsidRPr="00A05EE9">
              <w:t>116</w:t>
            </w:r>
          </w:p>
        </w:tc>
        <w:tc>
          <w:tcPr>
            <w:tcW w:w="3917" w:type="dxa"/>
            <w:shd w:val="clear" w:color="auto" w:fill="auto"/>
          </w:tcPr>
          <w:p w14:paraId="3DA6DE56" w14:textId="77777777" w:rsidR="00DF1AE8" w:rsidRPr="00A05EE9" w:rsidRDefault="00DF1AE8" w:rsidP="00DF1AE8">
            <w:pPr>
              <w:pStyle w:val="Tabletext"/>
            </w:pPr>
            <w:r w:rsidRPr="00A05EE9">
              <w:t>Tertiary education/TAFE</w:t>
            </w:r>
          </w:p>
        </w:tc>
        <w:tc>
          <w:tcPr>
            <w:tcW w:w="2327" w:type="dxa"/>
            <w:shd w:val="clear" w:color="auto" w:fill="auto"/>
          </w:tcPr>
          <w:p w14:paraId="45AC53B9" w14:textId="14DA7A3E" w:rsidR="00DF1AE8" w:rsidRPr="00A05EE9" w:rsidRDefault="00DF1AE8" w:rsidP="00DF1AE8">
            <w:pPr>
              <w:pStyle w:val="Tabletext"/>
            </w:pPr>
            <w:r w:rsidRPr="00A05EE9">
              <w:t>section 30</w:t>
            </w:r>
            <w:r w:rsidR="00E0198C">
              <w:noBreakHyphen/>
            </w:r>
            <w:r w:rsidRPr="00A05EE9">
              <w:t>25</w:t>
            </w:r>
          </w:p>
        </w:tc>
      </w:tr>
      <w:tr w:rsidR="00DF1AE8" w:rsidRPr="00A05EE9" w14:paraId="2A1987A1" w14:textId="77777777" w:rsidTr="00130B9E">
        <w:tc>
          <w:tcPr>
            <w:tcW w:w="1063" w:type="dxa"/>
            <w:shd w:val="clear" w:color="auto" w:fill="auto"/>
          </w:tcPr>
          <w:p w14:paraId="569D0DC6" w14:textId="77777777" w:rsidR="00DF1AE8" w:rsidRPr="00A05EE9" w:rsidRDefault="00DF1AE8" w:rsidP="00DF1AE8">
            <w:pPr>
              <w:pStyle w:val="Tabletext"/>
            </w:pPr>
            <w:r w:rsidRPr="00A05EE9">
              <w:t>116AA</w:t>
            </w:r>
          </w:p>
        </w:tc>
        <w:tc>
          <w:tcPr>
            <w:tcW w:w="3917" w:type="dxa"/>
            <w:shd w:val="clear" w:color="auto" w:fill="auto"/>
          </w:tcPr>
          <w:p w14:paraId="62265971" w14:textId="77777777" w:rsidR="00DF1AE8" w:rsidRPr="00A05EE9" w:rsidRDefault="00DF1AE8" w:rsidP="00DF1AE8">
            <w:pPr>
              <w:pStyle w:val="Tabletext"/>
            </w:pPr>
            <w:r w:rsidRPr="00A05EE9">
              <w:t>Toy Libraries Australia Inc.</w:t>
            </w:r>
          </w:p>
        </w:tc>
        <w:tc>
          <w:tcPr>
            <w:tcW w:w="2327" w:type="dxa"/>
            <w:shd w:val="clear" w:color="auto" w:fill="auto"/>
          </w:tcPr>
          <w:p w14:paraId="74422F32" w14:textId="77777777" w:rsidR="00DF1AE8" w:rsidRPr="00A05EE9" w:rsidRDefault="00DF1AE8" w:rsidP="00DF1AE8">
            <w:pPr>
              <w:pStyle w:val="Tabletext"/>
            </w:pPr>
            <w:r w:rsidRPr="00A05EE9">
              <w:t>item 13.2.26</w:t>
            </w:r>
          </w:p>
        </w:tc>
      </w:tr>
      <w:tr w:rsidR="00DF1AE8" w:rsidRPr="00A05EE9" w14:paraId="190FC0AD" w14:textId="77777777" w:rsidTr="00130B9E">
        <w:tc>
          <w:tcPr>
            <w:tcW w:w="1063" w:type="dxa"/>
            <w:shd w:val="clear" w:color="auto" w:fill="auto"/>
          </w:tcPr>
          <w:p w14:paraId="3074E5B5" w14:textId="77777777" w:rsidR="00DF1AE8" w:rsidRPr="00A05EE9" w:rsidRDefault="00DF1AE8" w:rsidP="00DF1AE8">
            <w:pPr>
              <w:pStyle w:val="Tabletext"/>
            </w:pPr>
            <w:r w:rsidRPr="00A05EE9">
              <w:t>116AB</w:t>
            </w:r>
          </w:p>
        </w:tc>
        <w:tc>
          <w:tcPr>
            <w:tcW w:w="3917" w:type="dxa"/>
            <w:shd w:val="clear" w:color="auto" w:fill="auto"/>
          </w:tcPr>
          <w:p w14:paraId="0F9D2FC4" w14:textId="77777777" w:rsidR="00DF1AE8" w:rsidRPr="00A05EE9" w:rsidRDefault="00DF1AE8" w:rsidP="00DF1AE8">
            <w:pPr>
              <w:pStyle w:val="Tabletext"/>
            </w:pPr>
            <w:r w:rsidRPr="00A05EE9">
              <w:t>Transparency International Australia</w:t>
            </w:r>
          </w:p>
        </w:tc>
        <w:tc>
          <w:tcPr>
            <w:tcW w:w="2327" w:type="dxa"/>
            <w:shd w:val="clear" w:color="auto" w:fill="auto"/>
          </w:tcPr>
          <w:p w14:paraId="1C3E31F8" w14:textId="77777777" w:rsidR="00DF1AE8" w:rsidRPr="00A05EE9" w:rsidRDefault="00DF1AE8" w:rsidP="00DF1AE8">
            <w:pPr>
              <w:pStyle w:val="Tabletext"/>
            </w:pPr>
            <w:r w:rsidRPr="00A05EE9">
              <w:t>item 13.2.39</w:t>
            </w:r>
          </w:p>
        </w:tc>
      </w:tr>
      <w:tr w:rsidR="00DF1AE8" w:rsidRPr="00A05EE9" w14:paraId="52577BBF" w14:textId="77777777" w:rsidTr="00130B9E">
        <w:tc>
          <w:tcPr>
            <w:tcW w:w="1063" w:type="dxa"/>
            <w:shd w:val="clear" w:color="auto" w:fill="auto"/>
          </w:tcPr>
          <w:p w14:paraId="0C5F6E90" w14:textId="77777777" w:rsidR="00DF1AE8" w:rsidRPr="00A05EE9" w:rsidRDefault="00DF1AE8" w:rsidP="00DF1AE8">
            <w:pPr>
              <w:pStyle w:val="Tabletext"/>
            </w:pPr>
            <w:r w:rsidRPr="00A05EE9">
              <w:t>116A</w:t>
            </w:r>
          </w:p>
        </w:tc>
        <w:tc>
          <w:tcPr>
            <w:tcW w:w="3917" w:type="dxa"/>
            <w:shd w:val="clear" w:color="auto" w:fill="auto"/>
          </w:tcPr>
          <w:p w14:paraId="44214941" w14:textId="77777777" w:rsidR="00DF1AE8" w:rsidRPr="00A05EE9" w:rsidRDefault="00DF1AE8" w:rsidP="00DF1AE8">
            <w:pPr>
              <w:pStyle w:val="Tabletext"/>
            </w:pPr>
            <w:r w:rsidRPr="00A05EE9">
              <w:t>Trust for Nature (Victoria)</w:t>
            </w:r>
          </w:p>
        </w:tc>
        <w:tc>
          <w:tcPr>
            <w:tcW w:w="2327" w:type="dxa"/>
            <w:shd w:val="clear" w:color="auto" w:fill="auto"/>
          </w:tcPr>
          <w:p w14:paraId="4C040C44" w14:textId="77777777" w:rsidR="00DF1AE8" w:rsidRPr="00A05EE9" w:rsidRDefault="00DF1AE8" w:rsidP="00DF1AE8">
            <w:pPr>
              <w:pStyle w:val="Tabletext"/>
            </w:pPr>
            <w:r w:rsidRPr="00A05EE9">
              <w:t>item 6.2.6</w:t>
            </w:r>
          </w:p>
        </w:tc>
      </w:tr>
      <w:tr w:rsidR="00DF1AE8" w:rsidRPr="00A05EE9" w14:paraId="769F141A" w14:textId="77777777" w:rsidTr="00130B9E">
        <w:tc>
          <w:tcPr>
            <w:tcW w:w="1063" w:type="dxa"/>
            <w:shd w:val="clear" w:color="auto" w:fill="auto"/>
          </w:tcPr>
          <w:p w14:paraId="01332F93" w14:textId="77777777" w:rsidR="00DF1AE8" w:rsidRPr="00A05EE9" w:rsidRDefault="00DF1AE8" w:rsidP="00DF1AE8">
            <w:pPr>
              <w:pStyle w:val="Tabletext"/>
            </w:pPr>
            <w:r w:rsidRPr="00A05EE9">
              <w:t>117</w:t>
            </w:r>
          </w:p>
        </w:tc>
        <w:tc>
          <w:tcPr>
            <w:tcW w:w="3917" w:type="dxa"/>
            <w:shd w:val="clear" w:color="auto" w:fill="auto"/>
          </w:tcPr>
          <w:p w14:paraId="23B4BE12" w14:textId="77777777" w:rsidR="00DF1AE8" w:rsidRPr="00A05EE9" w:rsidRDefault="00DF1AE8" w:rsidP="00DF1AE8">
            <w:pPr>
              <w:pStyle w:val="Tabletext"/>
            </w:pPr>
            <w:r w:rsidRPr="00A05EE9">
              <w:t>Trusts—ancillary</w:t>
            </w:r>
          </w:p>
        </w:tc>
        <w:tc>
          <w:tcPr>
            <w:tcW w:w="2327" w:type="dxa"/>
            <w:shd w:val="clear" w:color="auto" w:fill="auto"/>
          </w:tcPr>
          <w:p w14:paraId="67EC7DB2" w14:textId="6A595F24" w:rsidR="00DF1AE8" w:rsidRPr="00A05EE9" w:rsidRDefault="00DF1AE8" w:rsidP="00DF1AE8">
            <w:pPr>
              <w:pStyle w:val="Tabletext"/>
            </w:pPr>
            <w:r w:rsidRPr="00A05EE9">
              <w:t>item 2 of the table in section 30</w:t>
            </w:r>
            <w:r w:rsidR="00E0198C">
              <w:noBreakHyphen/>
            </w:r>
            <w:r w:rsidRPr="00A05EE9">
              <w:t>15</w:t>
            </w:r>
          </w:p>
        </w:tc>
      </w:tr>
      <w:tr w:rsidR="00DF1AE8" w:rsidRPr="00A05EE9" w14:paraId="17578DD2" w14:textId="77777777" w:rsidTr="00130B9E">
        <w:tc>
          <w:tcPr>
            <w:tcW w:w="1063" w:type="dxa"/>
            <w:shd w:val="clear" w:color="auto" w:fill="auto"/>
          </w:tcPr>
          <w:p w14:paraId="4FD32A52" w14:textId="77777777" w:rsidR="00DF1AE8" w:rsidRPr="00A05EE9" w:rsidRDefault="00DF1AE8" w:rsidP="00DF1AE8">
            <w:pPr>
              <w:pStyle w:val="Tabletext"/>
            </w:pPr>
            <w:r w:rsidRPr="00A05EE9">
              <w:t>118</w:t>
            </w:r>
          </w:p>
        </w:tc>
        <w:tc>
          <w:tcPr>
            <w:tcW w:w="3917" w:type="dxa"/>
            <w:shd w:val="clear" w:color="auto" w:fill="auto"/>
          </w:tcPr>
          <w:p w14:paraId="730B75CF" w14:textId="77777777" w:rsidR="00DF1AE8" w:rsidRPr="00A05EE9" w:rsidRDefault="00DF1AE8" w:rsidP="00DF1AE8">
            <w:pPr>
              <w:pStyle w:val="Tabletext"/>
            </w:pPr>
            <w:r w:rsidRPr="00A05EE9">
              <w:t>Trusts—philanthropic</w:t>
            </w:r>
          </w:p>
        </w:tc>
        <w:tc>
          <w:tcPr>
            <w:tcW w:w="2327" w:type="dxa"/>
            <w:shd w:val="clear" w:color="auto" w:fill="auto"/>
          </w:tcPr>
          <w:p w14:paraId="19B3873A" w14:textId="041671BE" w:rsidR="00DF1AE8" w:rsidRPr="00A05EE9" w:rsidRDefault="00DF1AE8" w:rsidP="00DF1AE8">
            <w:pPr>
              <w:pStyle w:val="Tabletext"/>
            </w:pPr>
            <w:r w:rsidRPr="00A05EE9">
              <w:t>section 30</w:t>
            </w:r>
            <w:r w:rsidR="00E0198C">
              <w:noBreakHyphen/>
            </w:r>
            <w:r w:rsidRPr="00A05EE9">
              <w:t>95</w:t>
            </w:r>
          </w:p>
        </w:tc>
      </w:tr>
      <w:tr w:rsidR="00DF1AE8" w:rsidRPr="00A05EE9" w14:paraId="29EB9512" w14:textId="77777777" w:rsidTr="00130B9E">
        <w:tc>
          <w:tcPr>
            <w:tcW w:w="1063" w:type="dxa"/>
            <w:shd w:val="clear" w:color="auto" w:fill="auto"/>
          </w:tcPr>
          <w:p w14:paraId="14E86B49" w14:textId="77777777" w:rsidR="00DF1AE8" w:rsidRPr="00A05EE9" w:rsidRDefault="00DF1AE8" w:rsidP="00DF1AE8">
            <w:pPr>
              <w:pStyle w:val="Tabletext"/>
            </w:pPr>
            <w:r w:rsidRPr="00A05EE9">
              <w:t>118A</w:t>
            </w:r>
          </w:p>
        </w:tc>
        <w:tc>
          <w:tcPr>
            <w:tcW w:w="3917" w:type="dxa"/>
            <w:shd w:val="clear" w:color="auto" w:fill="auto"/>
          </w:tcPr>
          <w:p w14:paraId="336899A0" w14:textId="77777777" w:rsidR="00DF1AE8" w:rsidRPr="00A05EE9" w:rsidRDefault="00DF1AE8" w:rsidP="00DF1AE8">
            <w:pPr>
              <w:pStyle w:val="Tabletext"/>
            </w:pPr>
            <w:r w:rsidRPr="00A05EE9">
              <w:t>United Israel Appeal Refugee Relief Fund Limited</w:t>
            </w:r>
          </w:p>
        </w:tc>
        <w:tc>
          <w:tcPr>
            <w:tcW w:w="2327" w:type="dxa"/>
            <w:shd w:val="clear" w:color="auto" w:fill="auto"/>
          </w:tcPr>
          <w:p w14:paraId="4EDA5B40" w14:textId="77777777" w:rsidR="00DF1AE8" w:rsidRPr="00A05EE9" w:rsidRDefault="00DF1AE8" w:rsidP="00DF1AE8">
            <w:pPr>
              <w:pStyle w:val="Tabletext"/>
            </w:pPr>
            <w:r w:rsidRPr="00A05EE9">
              <w:t>item 9.2.6</w:t>
            </w:r>
          </w:p>
        </w:tc>
      </w:tr>
      <w:tr w:rsidR="00DF1AE8" w:rsidRPr="00A05EE9" w14:paraId="106CB1CC" w14:textId="77777777" w:rsidTr="00130B9E">
        <w:tc>
          <w:tcPr>
            <w:tcW w:w="1063" w:type="dxa"/>
            <w:shd w:val="clear" w:color="auto" w:fill="auto"/>
          </w:tcPr>
          <w:p w14:paraId="4DC29FD1" w14:textId="77777777" w:rsidR="00DF1AE8" w:rsidRPr="00A05EE9" w:rsidRDefault="00DF1AE8" w:rsidP="00DF1AE8">
            <w:pPr>
              <w:pStyle w:val="Tabletext"/>
            </w:pPr>
            <w:r w:rsidRPr="00A05EE9">
              <w:t>118B</w:t>
            </w:r>
          </w:p>
        </w:tc>
        <w:tc>
          <w:tcPr>
            <w:tcW w:w="3917" w:type="dxa"/>
            <w:shd w:val="clear" w:color="auto" w:fill="auto"/>
          </w:tcPr>
          <w:p w14:paraId="3E79EB52" w14:textId="77777777" w:rsidR="00DF1AE8" w:rsidRPr="00A05EE9" w:rsidRDefault="00DF1AE8" w:rsidP="00DF1AE8">
            <w:pPr>
              <w:pStyle w:val="Tabletext"/>
            </w:pPr>
            <w:r w:rsidRPr="00A05EE9">
              <w:t>United States Studies Centre</w:t>
            </w:r>
          </w:p>
        </w:tc>
        <w:tc>
          <w:tcPr>
            <w:tcW w:w="2327" w:type="dxa"/>
            <w:shd w:val="clear" w:color="auto" w:fill="auto"/>
          </w:tcPr>
          <w:p w14:paraId="66456CD2" w14:textId="77777777" w:rsidR="00DF1AE8" w:rsidRPr="00A05EE9" w:rsidRDefault="00DF1AE8" w:rsidP="00DF1AE8">
            <w:pPr>
              <w:pStyle w:val="Tabletext"/>
            </w:pPr>
            <w:r w:rsidRPr="00A05EE9">
              <w:t>item 3.2.13</w:t>
            </w:r>
          </w:p>
        </w:tc>
      </w:tr>
      <w:tr w:rsidR="00DF1AE8" w:rsidRPr="00A05EE9" w14:paraId="75D41247" w14:textId="77777777" w:rsidTr="00130B9E">
        <w:tc>
          <w:tcPr>
            <w:tcW w:w="1063" w:type="dxa"/>
            <w:shd w:val="clear" w:color="auto" w:fill="auto"/>
          </w:tcPr>
          <w:p w14:paraId="34ED9C1A" w14:textId="77777777" w:rsidR="00DF1AE8" w:rsidRPr="00A05EE9" w:rsidRDefault="00DF1AE8" w:rsidP="00DF1AE8">
            <w:pPr>
              <w:pStyle w:val="Tabletext"/>
            </w:pPr>
            <w:r w:rsidRPr="00A05EE9">
              <w:t>118C</w:t>
            </w:r>
          </w:p>
        </w:tc>
        <w:tc>
          <w:tcPr>
            <w:tcW w:w="3917" w:type="dxa"/>
            <w:shd w:val="clear" w:color="auto" w:fill="auto"/>
          </w:tcPr>
          <w:p w14:paraId="1A8A65BE" w14:textId="77777777" w:rsidR="00DF1AE8" w:rsidRPr="00A05EE9" w:rsidRDefault="00DF1AE8" w:rsidP="00DF1AE8">
            <w:pPr>
              <w:pStyle w:val="Tabletext"/>
            </w:pPr>
            <w:r w:rsidRPr="00A05EE9">
              <w:t>United Way Australia</w:t>
            </w:r>
          </w:p>
        </w:tc>
        <w:tc>
          <w:tcPr>
            <w:tcW w:w="2327" w:type="dxa"/>
            <w:shd w:val="clear" w:color="auto" w:fill="auto"/>
          </w:tcPr>
          <w:p w14:paraId="4A6DEAC3" w14:textId="77777777" w:rsidR="00DF1AE8" w:rsidRPr="00A05EE9" w:rsidRDefault="00DF1AE8" w:rsidP="00DF1AE8">
            <w:pPr>
              <w:pStyle w:val="Tabletext"/>
            </w:pPr>
            <w:r w:rsidRPr="00A05EE9">
              <w:t>item 4.2.5</w:t>
            </w:r>
          </w:p>
        </w:tc>
      </w:tr>
      <w:tr w:rsidR="00DF1AE8" w:rsidRPr="00A05EE9" w14:paraId="6BFD1AE0" w14:textId="77777777" w:rsidTr="00130B9E">
        <w:tc>
          <w:tcPr>
            <w:tcW w:w="1063" w:type="dxa"/>
            <w:shd w:val="clear" w:color="auto" w:fill="auto"/>
          </w:tcPr>
          <w:p w14:paraId="63CE2D05" w14:textId="77777777" w:rsidR="00DF1AE8" w:rsidRPr="00A05EE9" w:rsidRDefault="00DF1AE8" w:rsidP="00DF1AE8">
            <w:pPr>
              <w:pStyle w:val="Tabletext"/>
            </w:pPr>
            <w:r w:rsidRPr="00A05EE9">
              <w:t>119</w:t>
            </w:r>
          </w:p>
        </w:tc>
        <w:tc>
          <w:tcPr>
            <w:tcW w:w="3917" w:type="dxa"/>
            <w:shd w:val="clear" w:color="auto" w:fill="auto"/>
          </w:tcPr>
          <w:p w14:paraId="77A20323" w14:textId="77777777" w:rsidR="00DF1AE8" w:rsidRPr="00A05EE9" w:rsidRDefault="00DF1AE8" w:rsidP="00DF1AE8">
            <w:pPr>
              <w:pStyle w:val="Tabletext"/>
            </w:pPr>
            <w:r w:rsidRPr="00A05EE9">
              <w:t>Universities – general</w:t>
            </w:r>
          </w:p>
        </w:tc>
        <w:tc>
          <w:tcPr>
            <w:tcW w:w="2327" w:type="dxa"/>
            <w:shd w:val="clear" w:color="auto" w:fill="auto"/>
          </w:tcPr>
          <w:p w14:paraId="1D5F4C41" w14:textId="2C5DD886" w:rsidR="00DF1AE8" w:rsidRPr="00A05EE9" w:rsidRDefault="00DF1AE8" w:rsidP="00DF1AE8">
            <w:pPr>
              <w:pStyle w:val="Tabletext"/>
            </w:pPr>
            <w:r w:rsidRPr="00A05EE9">
              <w:t>section 30</w:t>
            </w:r>
            <w:r w:rsidR="00E0198C">
              <w:noBreakHyphen/>
            </w:r>
            <w:r w:rsidRPr="00A05EE9">
              <w:t>25</w:t>
            </w:r>
          </w:p>
        </w:tc>
      </w:tr>
      <w:tr w:rsidR="00DF1AE8" w:rsidRPr="00A05EE9" w14:paraId="10B7DF4E" w14:textId="77777777" w:rsidTr="00130B9E">
        <w:tc>
          <w:tcPr>
            <w:tcW w:w="1063" w:type="dxa"/>
            <w:shd w:val="clear" w:color="auto" w:fill="auto"/>
          </w:tcPr>
          <w:p w14:paraId="67FCE53B" w14:textId="77777777" w:rsidR="00DF1AE8" w:rsidRPr="00A05EE9" w:rsidRDefault="00DF1AE8" w:rsidP="00DF1AE8">
            <w:pPr>
              <w:pStyle w:val="Tabletext"/>
            </w:pPr>
            <w:r w:rsidRPr="00A05EE9">
              <w:t>120</w:t>
            </w:r>
          </w:p>
        </w:tc>
        <w:tc>
          <w:tcPr>
            <w:tcW w:w="3917" w:type="dxa"/>
            <w:shd w:val="clear" w:color="auto" w:fill="auto"/>
          </w:tcPr>
          <w:p w14:paraId="6BF2EAF6" w14:textId="77777777" w:rsidR="00DF1AE8" w:rsidRPr="00A05EE9" w:rsidRDefault="00DF1AE8" w:rsidP="00DF1AE8">
            <w:pPr>
              <w:pStyle w:val="Tabletext"/>
            </w:pPr>
            <w:r w:rsidRPr="00A05EE9">
              <w:t>Universities – research</w:t>
            </w:r>
          </w:p>
        </w:tc>
        <w:tc>
          <w:tcPr>
            <w:tcW w:w="2327" w:type="dxa"/>
            <w:shd w:val="clear" w:color="auto" w:fill="auto"/>
          </w:tcPr>
          <w:p w14:paraId="612CDA19" w14:textId="1C27F54E" w:rsidR="00DF1AE8" w:rsidRPr="00A05EE9" w:rsidRDefault="00DF1AE8" w:rsidP="00DF1AE8">
            <w:pPr>
              <w:pStyle w:val="Tabletext"/>
            </w:pPr>
            <w:r w:rsidRPr="00A05EE9">
              <w:t>section 30</w:t>
            </w:r>
            <w:r w:rsidR="00E0198C">
              <w:noBreakHyphen/>
            </w:r>
            <w:r w:rsidRPr="00A05EE9">
              <w:t>40</w:t>
            </w:r>
          </w:p>
        </w:tc>
      </w:tr>
      <w:tr w:rsidR="00DF1AE8" w:rsidRPr="00A05EE9" w14:paraId="376DA19C" w14:textId="77777777" w:rsidTr="00130B9E">
        <w:tc>
          <w:tcPr>
            <w:tcW w:w="1063" w:type="dxa"/>
            <w:shd w:val="clear" w:color="auto" w:fill="auto"/>
          </w:tcPr>
          <w:p w14:paraId="78FE6E3A" w14:textId="77777777" w:rsidR="00DF1AE8" w:rsidRPr="00A05EE9" w:rsidRDefault="00DF1AE8" w:rsidP="00DF1AE8">
            <w:pPr>
              <w:pStyle w:val="Tabletext"/>
            </w:pPr>
            <w:r w:rsidRPr="00A05EE9">
              <w:t>120A</w:t>
            </w:r>
          </w:p>
        </w:tc>
        <w:tc>
          <w:tcPr>
            <w:tcW w:w="3917" w:type="dxa"/>
            <w:shd w:val="clear" w:color="auto" w:fill="auto"/>
          </w:tcPr>
          <w:p w14:paraId="53D79E6E" w14:textId="77777777" w:rsidR="00DF1AE8" w:rsidRPr="00A05EE9" w:rsidRDefault="00DF1AE8" w:rsidP="00DF1AE8">
            <w:pPr>
              <w:pStyle w:val="Tabletext"/>
            </w:pPr>
            <w:r w:rsidRPr="00A05EE9">
              <w:t>Valuations by Commissioner</w:t>
            </w:r>
          </w:p>
        </w:tc>
        <w:tc>
          <w:tcPr>
            <w:tcW w:w="2327" w:type="dxa"/>
            <w:shd w:val="clear" w:color="auto" w:fill="auto"/>
          </w:tcPr>
          <w:p w14:paraId="11E5C971" w14:textId="7BAEE68E" w:rsidR="00DF1AE8" w:rsidRPr="00A05EE9" w:rsidRDefault="00DF1AE8" w:rsidP="00DF1AE8">
            <w:pPr>
              <w:pStyle w:val="Tabletext"/>
            </w:pPr>
            <w:r w:rsidRPr="00A05EE9">
              <w:t>section 30</w:t>
            </w:r>
            <w:r w:rsidR="00E0198C">
              <w:noBreakHyphen/>
            </w:r>
            <w:r w:rsidRPr="00A05EE9">
              <w:t>212</w:t>
            </w:r>
          </w:p>
        </w:tc>
      </w:tr>
      <w:tr w:rsidR="00DF1AE8" w:rsidRPr="00A05EE9" w14:paraId="4FFEEEC3" w14:textId="77777777" w:rsidTr="00130B9E">
        <w:tc>
          <w:tcPr>
            <w:tcW w:w="1063" w:type="dxa"/>
            <w:shd w:val="clear" w:color="auto" w:fill="auto"/>
          </w:tcPr>
          <w:p w14:paraId="03DDA1F0" w14:textId="77777777" w:rsidR="00DF1AE8" w:rsidRPr="00A05EE9" w:rsidRDefault="00DF1AE8" w:rsidP="00DF1AE8">
            <w:pPr>
              <w:pStyle w:val="Tabletext"/>
            </w:pPr>
            <w:r w:rsidRPr="00A05EE9">
              <w:t>121</w:t>
            </w:r>
          </w:p>
        </w:tc>
        <w:tc>
          <w:tcPr>
            <w:tcW w:w="3917" w:type="dxa"/>
            <w:shd w:val="clear" w:color="auto" w:fill="auto"/>
          </w:tcPr>
          <w:p w14:paraId="689A1381" w14:textId="77777777" w:rsidR="00DF1AE8" w:rsidRPr="00A05EE9" w:rsidRDefault="00DF1AE8" w:rsidP="00DF1AE8">
            <w:pPr>
              <w:pStyle w:val="Tabletext"/>
            </w:pPr>
            <w:r w:rsidRPr="00A05EE9">
              <w:t>Valuers</w:t>
            </w:r>
          </w:p>
        </w:tc>
        <w:tc>
          <w:tcPr>
            <w:tcW w:w="2327" w:type="dxa"/>
            <w:shd w:val="clear" w:color="auto" w:fill="auto"/>
          </w:tcPr>
          <w:p w14:paraId="79EB3937" w14:textId="60A316A6" w:rsidR="00DF1AE8" w:rsidRPr="00A05EE9" w:rsidRDefault="00DF1AE8" w:rsidP="00DF1AE8">
            <w:pPr>
              <w:pStyle w:val="Tabletext"/>
            </w:pPr>
            <w:r w:rsidRPr="00A05EE9">
              <w:t>section 30</w:t>
            </w:r>
            <w:r w:rsidR="00E0198C">
              <w:noBreakHyphen/>
            </w:r>
            <w:r w:rsidRPr="00A05EE9">
              <w:t>210</w:t>
            </w:r>
          </w:p>
        </w:tc>
      </w:tr>
      <w:tr w:rsidR="00DF1AE8" w:rsidRPr="00A05EE9" w14:paraId="619F354D" w14:textId="77777777" w:rsidTr="00130B9E">
        <w:tc>
          <w:tcPr>
            <w:tcW w:w="1063" w:type="dxa"/>
            <w:shd w:val="clear" w:color="auto" w:fill="auto"/>
          </w:tcPr>
          <w:p w14:paraId="021A8B61" w14:textId="77777777" w:rsidR="00DF1AE8" w:rsidRPr="00A05EE9" w:rsidRDefault="00DF1AE8" w:rsidP="00DF1AE8">
            <w:pPr>
              <w:pStyle w:val="Tabletext"/>
            </w:pPr>
            <w:r w:rsidRPr="00A05EE9">
              <w:t>121A</w:t>
            </w:r>
          </w:p>
        </w:tc>
        <w:tc>
          <w:tcPr>
            <w:tcW w:w="3917" w:type="dxa"/>
            <w:shd w:val="clear" w:color="auto" w:fill="auto"/>
          </w:tcPr>
          <w:p w14:paraId="4F61C83A" w14:textId="77777777" w:rsidR="00DF1AE8" w:rsidRPr="00A05EE9" w:rsidRDefault="00DF1AE8" w:rsidP="00DF1AE8">
            <w:pPr>
              <w:pStyle w:val="Tabletext"/>
            </w:pPr>
            <w:r w:rsidRPr="00A05EE9">
              <w:t>Victorian Crime Stoppers Program</w:t>
            </w:r>
          </w:p>
        </w:tc>
        <w:tc>
          <w:tcPr>
            <w:tcW w:w="2327" w:type="dxa"/>
            <w:shd w:val="clear" w:color="auto" w:fill="auto"/>
          </w:tcPr>
          <w:p w14:paraId="754B378E" w14:textId="77777777" w:rsidR="00DF1AE8" w:rsidRPr="00A05EE9" w:rsidRDefault="00DF1AE8" w:rsidP="00DF1AE8">
            <w:pPr>
              <w:pStyle w:val="Tabletext"/>
            </w:pPr>
            <w:r w:rsidRPr="00A05EE9">
              <w:t>item 4.2.29</w:t>
            </w:r>
          </w:p>
        </w:tc>
      </w:tr>
      <w:tr w:rsidR="00DF1AE8" w:rsidRPr="00A05EE9" w14:paraId="6FADFD65" w14:textId="77777777" w:rsidTr="00130B9E">
        <w:tc>
          <w:tcPr>
            <w:tcW w:w="1063" w:type="dxa"/>
            <w:shd w:val="clear" w:color="auto" w:fill="auto"/>
          </w:tcPr>
          <w:p w14:paraId="33CCA869" w14:textId="77777777" w:rsidR="00DF1AE8" w:rsidRPr="00A05EE9" w:rsidRDefault="00DF1AE8" w:rsidP="00DF1AE8">
            <w:pPr>
              <w:pStyle w:val="Tabletext"/>
            </w:pPr>
            <w:r w:rsidRPr="00A05EE9">
              <w:t>121B</w:t>
            </w:r>
          </w:p>
        </w:tc>
        <w:tc>
          <w:tcPr>
            <w:tcW w:w="3917" w:type="dxa"/>
            <w:shd w:val="clear" w:color="auto" w:fill="auto"/>
          </w:tcPr>
          <w:p w14:paraId="4D658B07" w14:textId="77777777" w:rsidR="00DF1AE8" w:rsidRPr="00A05EE9" w:rsidRDefault="00DF1AE8" w:rsidP="00DF1AE8">
            <w:pPr>
              <w:pStyle w:val="Tabletext"/>
            </w:pPr>
            <w:r w:rsidRPr="00A05EE9">
              <w:t>Victorian Pride Centre Ltd</w:t>
            </w:r>
          </w:p>
        </w:tc>
        <w:tc>
          <w:tcPr>
            <w:tcW w:w="2327" w:type="dxa"/>
            <w:shd w:val="clear" w:color="auto" w:fill="auto"/>
          </w:tcPr>
          <w:p w14:paraId="4B935EF0" w14:textId="77777777" w:rsidR="00DF1AE8" w:rsidRPr="00A05EE9" w:rsidRDefault="00DF1AE8" w:rsidP="00DF1AE8">
            <w:pPr>
              <w:pStyle w:val="Tabletext"/>
            </w:pPr>
            <w:r w:rsidRPr="00A05EE9">
              <w:t>item 4.2.44</w:t>
            </w:r>
          </w:p>
        </w:tc>
      </w:tr>
      <w:tr w:rsidR="00DF1AE8" w:rsidRPr="00A05EE9" w14:paraId="79CCC429" w14:textId="77777777" w:rsidTr="00130B9E">
        <w:tc>
          <w:tcPr>
            <w:tcW w:w="1063" w:type="dxa"/>
            <w:shd w:val="clear" w:color="auto" w:fill="auto"/>
          </w:tcPr>
          <w:p w14:paraId="00DEEE3A" w14:textId="77777777" w:rsidR="00DF1AE8" w:rsidRPr="00A05EE9" w:rsidRDefault="00DF1AE8" w:rsidP="00DF1AE8">
            <w:pPr>
              <w:pStyle w:val="Tabletext"/>
            </w:pPr>
            <w:r w:rsidRPr="00A05EE9">
              <w:t>121C</w:t>
            </w:r>
          </w:p>
        </w:tc>
        <w:tc>
          <w:tcPr>
            <w:tcW w:w="3917" w:type="dxa"/>
            <w:shd w:val="clear" w:color="auto" w:fill="auto"/>
          </w:tcPr>
          <w:p w14:paraId="0365D528" w14:textId="77777777" w:rsidR="00DF1AE8" w:rsidRPr="00A05EE9" w:rsidRDefault="00DF1AE8" w:rsidP="00DF1AE8">
            <w:pPr>
              <w:pStyle w:val="Tabletext"/>
            </w:pPr>
            <w:r w:rsidRPr="00A05EE9">
              <w:t>Virtual War Memorial Limited</w:t>
            </w:r>
          </w:p>
        </w:tc>
        <w:tc>
          <w:tcPr>
            <w:tcW w:w="2327" w:type="dxa"/>
            <w:shd w:val="clear" w:color="auto" w:fill="auto"/>
          </w:tcPr>
          <w:p w14:paraId="74AF07D7" w14:textId="77777777" w:rsidR="00DF1AE8" w:rsidRPr="00A05EE9" w:rsidRDefault="00DF1AE8" w:rsidP="00DF1AE8">
            <w:pPr>
              <w:pStyle w:val="Tabletext"/>
            </w:pPr>
            <w:r w:rsidRPr="00A05EE9">
              <w:t>item 5.2.36</w:t>
            </w:r>
          </w:p>
        </w:tc>
      </w:tr>
      <w:tr w:rsidR="00DF1AE8" w:rsidRPr="00A05EE9" w14:paraId="02DEBDA3" w14:textId="77777777" w:rsidTr="00130B9E">
        <w:tc>
          <w:tcPr>
            <w:tcW w:w="1063" w:type="dxa"/>
            <w:shd w:val="clear" w:color="auto" w:fill="auto"/>
          </w:tcPr>
          <w:p w14:paraId="3F8E5FFE" w14:textId="77777777" w:rsidR="00DF1AE8" w:rsidRPr="00A05EE9" w:rsidRDefault="00DF1AE8" w:rsidP="00DF1AE8">
            <w:pPr>
              <w:pStyle w:val="Tabletext"/>
            </w:pPr>
            <w:r w:rsidRPr="00A05EE9">
              <w:t>122</w:t>
            </w:r>
          </w:p>
        </w:tc>
        <w:tc>
          <w:tcPr>
            <w:tcW w:w="3917" w:type="dxa"/>
            <w:shd w:val="clear" w:color="auto" w:fill="auto"/>
          </w:tcPr>
          <w:p w14:paraId="540559EE" w14:textId="77777777" w:rsidR="00DF1AE8" w:rsidRPr="00A05EE9" w:rsidRDefault="00DF1AE8" w:rsidP="00DF1AE8">
            <w:pPr>
              <w:pStyle w:val="Tabletext"/>
            </w:pPr>
            <w:r w:rsidRPr="00A05EE9">
              <w:t>Visy Cares</w:t>
            </w:r>
          </w:p>
        </w:tc>
        <w:tc>
          <w:tcPr>
            <w:tcW w:w="2327" w:type="dxa"/>
            <w:shd w:val="clear" w:color="auto" w:fill="auto"/>
          </w:tcPr>
          <w:p w14:paraId="6C57E450" w14:textId="77777777" w:rsidR="00DF1AE8" w:rsidRPr="00A05EE9" w:rsidRDefault="00DF1AE8" w:rsidP="00DF1AE8">
            <w:pPr>
              <w:pStyle w:val="Tabletext"/>
            </w:pPr>
            <w:r w:rsidRPr="00A05EE9">
              <w:t>item 11.2.9</w:t>
            </w:r>
          </w:p>
        </w:tc>
      </w:tr>
      <w:tr w:rsidR="00DF1AE8" w:rsidRPr="00A05EE9" w14:paraId="0711E10A" w14:textId="77777777" w:rsidTr="00130B9E">
        <w:tc>
          <w:tcPr>
            <w:tcW w:w="1063" w:type="dxa"/>
            <w:shd w:val="clear" w:color="auto" w:fill="auto"/>
          </w:tcPr>
          <w:p w14:paraId="361DD156" w14:textId="77777777" w:rsidR="00DF1AE8" w:rsidRPr="00A05EE9" w:rsidRDefault="00DF1AE8" w:rsidP="00DF1AE8">
            <w:pPr>
              <w:pStyle w:val="Tabletext"/>
            </w:pPr>
            <w:r w:rsidRPr="00A05EE9">
              <w:t>123</w:t>
            </w:r>
          </w:p>
        </w:tc>
        <w:tc>
          <w:tcPr>
            <w:tcW w:w="3917" w:type="dxa"/>
            <w:shd w:val="clear" w:color="auto" w:fill="auto"/>
          </w:tcPr>
          <w:p w14:paraId="30F48FC9" w14:textId="77777777" w:rsidR="00DF1AE8" w:rsidRPr="00A05EE9" w:rsidRDefault="00DF1AE8" w:rsidP="00DF1AE8">
            <w:pPr>
              <w:pStyle w:val="Tabletext"/>
            </w:pPr>
            <w:r w:rsidRPr="00A05EE9">
              <w:t>War Memorials</w:t>
            </w:r>
          </w:p>
        </w:tc>
        <w:tc>
          <w:tcPr>
            <w:tcW w:w="2327" w:type="dxa"/>
            <w:shd w:val="clear" w:color="auto" w:fill="auto"/>
          </w:tcPr>
          <w:p w14:paraId="313CDDB3" w14:textId="45AF9274" w:rsidR="00DF1AE8" w:rsidRPr="00A05EE9" w:rsidRDefault="00DF1AE8" w:rsidP="00DF1AE8">
            <w:pPr>
              <w:pStyle w:val="Tabletext"/>
            </w:pPr>
            <w:r w:rsidRPr="00A05EE9">
              <w:t>section 30</w:t>
            </w:r>
            <w:r w:rsidR="00E0198C">
              <w:noBreakHyphen/>
            </w:r>
            <w:r w:rsidRPr="00A05EE9">
              <w:t>50</w:t>
            </w:r>
          </w:p>
        </w:tc>
      </w:tr>
      <w:tr w:rsidR="00DF1AE8" w:rsidRPr="00A05EE9" w14:paraId="68007A5B" w14:textId="77777777" w:rsidTr="00130B9E">
        <w:tc>
          <w:tcPr>
            <w:tcW w:w="1063" w:type="dxa"/>
            <w:shd w:val="clear" w:color="auto" w:fill="auto"/>
          </w:tcPr>
          <w:p w14:paraId="53F2FB46" w14:textId="77777777" w:rsidR="00DF1AE8" w:rsidRPr="00A05EE9" w:rsidRDefault="00DF1AE8" w:rsidP="00DF1AE8">
            <w:pPr>
              <w:pStyle w:val="Tabletext"/>
            </w:pPr>
            <w:r w:rsidRPr="00A05EE9">
              <w:t>124</w:t>
            </w:r>
          </w:p>
        </w:tc>
        <w:tc>
          <w:tcPr>
            <w:tcW w:w="3917" w:type="dxa"/>
            <w:shd w:val="clear" w:color="auto" w:fill="auto"/>
          </w:tcPr>
          <w:p w14:paraId="2B9E8093" w14:textId="77777777" w:rsidR="00DF1AE8" w:rsidRPr="00A05EE9" w:rsidRDefault="00DF1AE8" w:rsidP="00DF1AE8">
            <w:pPr>
              <w:pStyle w:val="Tabletext"/>
            </w:pPr>
            <w:r w:rsidRPr="00A05EE9">
              <w:t>Welfare and rights</w:t>
            </w:r>
          </w:p>
        </w:tc>
        <w:tc>
          <w:tcPr>
            <w:tcW w:w="2327" w:type="dxa"/>
            <w:shd w:val="clear" w:color="auto" w:fill="auto"/>
          </w:tcPr>
          <w:p w14:paraId="7AB76090" w14:textId="36BE7268" w:rsidR="00DF1AE8" w:rsidRPr="00A05EE9" w:rsidRDefault="00DF1AE8" w:rsidP="00DF1AE8">
            <w:pPr>
              <w:pStyle w:val="Tabletext"/>
            </w:pPr>
            <w:r w:rsidRPr="00A05EE9">
              <w:t>section 30</w:t>
            </w:r>
            <w:r w:rsidR="00E0198C">
              <w:noBreakHyphen/>
            </w:r>
            <w:r w:rsidRPr="00A05EE9">
              <w:t>45</w:t>
            </w:r>
          </w:p>
        </w:tc>
      </w:tr>
      <w:tr w:rsidR="00DF1AE8" w:rsidRPr="00A05EE9" w14:paraId="72627985" w14:textId="77777777" w:rsidTr="00130B9E">
        <w:tc>
          <w:tcPr>
            <w:tcW w:w="1063" w:type="dxa"/>
            <w:shd w:val="clear" w:color="auto" w:fill="auto"/>
          </w:tcPr>
          <w:p w14:paraId="7562F39C" w14:textId="77777777" w:rsidR="00DF1AE8" w:rsidRPr="00A05EE9" w:rsidRDefault="00DF1AE8" w:rsidP="00DF1AE8">
            <w:pPr>
              <w:pStyle w:val="Tabletext"/>
            </w:pPr>
            <w:r w:rsidRPr="00A05EE9">
              <w:t>125</w:t>
            </w:r>
          </w:p>
        </w:tc>
        <w:tc>
          <w:tcPr>
            <w:tcW w:w="3917" w:type="dxa"/>
            <w:shd w:val="clear" w:color="auto" w:fill="auto"/>
          </w:tcPr>
          <w:p w14:paraId="70289FDB" w14:textId="77777777" w:rsidR="00DF1AE8" w:rsidRPr="00A05EE9" w:rsidRDefault="00DF1AE8" w:rsidP="00DF1AE8">
            <w:pPr>
              <w:pStyle w:val="Tabletext"/>
            </w:pPr>
            <w:r w:rsidRPr="00A05EE9">
              <w:t>Winston Churchill Memorial Trust</w:t>
            </w:r>
          </w:p>
        </w:tc>
        <w:tc>
          <w:tcPr>
            <w:tcW w:w="2327" w:type="dxa"/>
            <w:shd w:val="clear" w:color="auto" w:fill="auto"/>
          </w:tcPr>
          <w:p w14:paraId="61897BE2" w14:textId="77777777" w:rsidR="00DF1AE8" w:rsidRPr="00A05EE9" w:rsidRDefault="00DF1AE8" w:rsidP="00DF1AE8">
            <w:pPr>
              <w:pStyle w:val="Tabletext"/>
            </w:pPr>
            <w:r w:rsidRPr="00A05EE9">
              <w:t>item 11.2.7</w:t>
            </w:r>
          </w:p>
        </w:tc>
      </w:tr>
      <w:tr w:rsidR="00DF1AE8" w:rsidRPr="00A05EE9" w14:paraId="5112C7BE" w14:textId="77777777" w:rsidTr="00130B9E">
        <w:tc>
          <w:tcPr>
            <w:tcW w:w="1063" w:type="dxa"/>
            <w:shd w:val="clear" w:color="auto" w:fill="auto"/>
          </w:tcPr>
          <w:p w14:paraId="46DCDD26" w14:textId="77777777" w:rsidR="00DF1AE8" w:rsidRPr="00A05EE9" w:rsidRDefault="00DF1AE8" w:rsidP="00DF1AE8">
            <w:pPr>
              <w:pStyle w:val="Tabletext"/>
            </w:pPr>
            <w:r w:rsidRPr="00A05EE9">
              <w:t>126</w:t>
            </w:r>
          </w:p>
        </w:tc>
        <w:tc>
          <w:tcPr>
            <w:tcW w:w="3917" w:type="dxa"/>
            <w:shd w:val="clear" w:color="auto" w:fill="auto"/>
          </w:tcPr>
          <w:p w14:paraId="221CE222" w14:textId="77777777" w:rsidR="00DF1AE8" w:rsidRPr="00A05EE9" w:rsidRDefault="00DF1AE8" w:rsidP="00DF1AE8">
            <w:pPr>
              <w:pStyle w:val="Tabletext"/>
            </w:pPr>
            <w:r w:rsidRPr="00A05EE9">
              <w:t>WorldSkills Australia</w:t>
            </w:r>
          </w:p>
        </w:tc>
        <w:tc>
          <w:tcPr>
            <w:tcW w:w="2327" w:type="dxa"/>
            <w:shd w:val="clear" w:color="auto" w:fill="auto"/>
          </w:tcPr>
          <w:p w14:paraId="491BF856" w14:textId="77777777" w:rsidR="00DF1AE8" w:rsidRPr="00A05EE9" w:rsidRDefault="00DF1AE8" w:rsidP="00DF1AE8">
            <w:pPr>
              <w:pStyle w:val="Tabletext"/>
            </w:pPr>
            <w:r w:rsidRPr="00A05EE9">
              <w:t>item 7.2.3</w:t>
            </w:r>
          </w:p>
        </w:tc>
      </w:tr>
      <w:tr w:rsidR="00DF1AE8" w:rsidRPr="00A05EE9" w14:paraId="6DB9F829" w14:textId="77777777" w:rsidTr="00130B9E">
        <w:tc>
          <w:tcPr>
            <w:tcW w:w="1063" w:type="dxa"/>
            <w:shd w:val="clear" w:color="auto" w:fill="auto"/>
          </w:tcPr>
          <w:p w14:paraId="5885AF52" w14:textId="77777777" w:rsidR="00DF1AE8" w:rsidRPr="00A05EE9" w:rsidRDefault="00DF1AE8" w:rsidP="00DF1AE8">
            <w:pPr>
              <w:pStyle w:val="Tabletext"/>
            </w:pPr>
            <w:r w:rsidRPr="00A05EE9">
              <w:t>127</w:t>
            </w:r>
          </w:p>
        </w:tc>
        <w:tc>
          <w:tcPr>
            <w:tcW w:w="3917" w:type="dxa"/>
            <w:shd w:val="clear" w:color="auto" w:fill="auto"/>
          </w:tcPr>
          <w:p w14:paraId="1BA3BAD4" w14:textId="77777777" w:rsidR="00DF1AE8" w:rsidRPr="00A05EE9" w:rsidRDefault="00DF1AE8" w:rsidP="00DF1AE8">
            <w:pPr>
              <w:pStyle w:val="Tabletext"/>
            </w:pPr>
            <w:r w:rsidRPr="00A05EE9">
              <w:t>World Wide Fund for Nature Australia</w:t>
            </w:r>
          </w:p>
        </w:tc>
        <w:tc>
          <w:tcPr>
            <w:tcW w:w="2327" w:type="dxa"/>
            <w:shd w:val="clear" w:color="auto" w:fill="auto"/>
          </w:tcPr>
          <w:p w14:paraId="734308EA" w14:textId="77777777" w:rsidR="00DF1AE8" w:rsidRPr="00A05EE9" w:rsidRDefault="00DF1AE8" w:rsidP="00DF1AE8">
            <w:pPr>
              <w:pStyle w:val="Tabletext"/>
            </w:pPr>
            <w:r w:rsidRPr="00A05EE9">
              <w:t>item 6.2.22</w:t>
            </w:r>
          </w:p>
        </w:tc>
      </w:tr>
      <w:tr w:rsidR="00DF1AE8" w:rsidRPr="00A05EE9" w14:paraId="6EF470B5" w14:textId="77777777" w:rsidTr="00656C6D">
        <w:tc>
          <w:tcPr>
            <w:tcW w:w="1063" w:type="dxa"/>
            <w:shd w:val="clear" w:color="auto" w:fill="auto"/>
          </w:tcPr>
          <w:p w14:paraId="1272202D" w14:textId="77777777" w:rsidR="00DF1AE8" w:rsidRPr="00A05EE9" w:rsidRDefault="00DF1AE8" w:rsidP="00DF1AE8">
            <w:pPr>
              <w:pStyle w:val="Tabletext"/>
            </w:pPr>
            <w:r w:rsidRPr="00A05EE9">
              <w:t>128</w:t>
            </w:r>
          </w:p>
        </w:tc>
        <w:tc>
          <w:tcPr>
            <w:tcW w:w="3917" w:type="dxa"/>
            <w:shd w:val="clear" w:color="auto" w:fill="auto"/>
          </w:tcPr>
          <w:p w14:paraId="3F492BC0" w14:textId="77777777" w:rsidR="00DF1AE8" w:rsidRPr="00A05EE9" w:rsidRDefault="00DF1AE8" w:rsidP="00DF1AE8">
            <w:pPr>
              <w:pStyle w:val="Tabletext"/>
            </w:pPr>
            <w:r w:rsidRPr="00A05EE9">
              <w:t>Young Endeavour Youth Scheme Public Fund</w:t>
            </w:r>
          </w:p>
        </w:tc>
        <w:tc>
          <w:tcPr>
            <w:tcW w:w="2327" w:type="dxa"/>
            <w:shd w:val="clear" w:color="auto" w:fill="auto"/>
          </w:tcPr>
          <w:p w14:paraId="75203093" w14:textId="77777777" w:rsidR="00DF1AE8" w:rsidRPr="00A05EE9" w:rsidRDefault="00DF1AE8" w:rsidP="00DF1AE8">
            <w:pPr>
              <w:pStyle w:val="Tabletext"/>
            </w:pPr>
            <w:r w:rsidRPr="00A05EE9">
              <w:t>item 13.2.3</w:t>
            </w:r>
          </w:p>
        </w:tc>
      </w:tr>
      <w:tr w:rsidR="00DF1AE8" w:rsidRPr="00A05EE9" w14:paraId="6AAEA562" w14:textId="77777777" w:rsidTr="00130B9E">
        <w:tc>
          <w:tcPr>
            <w:tcW w:w="1063" w:type="dxa"/>
            <w:tcBorders>
              <w:bottom w:val="single" w:sz="12" w:space="0" w:color="auto"/>
            </w:tcBorders>
            <w:shd w:val="clear" w:color="auto" w:fill="auto"/>
          </w:tcPr>
          <w:p w14:paraId="3294D2F4" w14:textId="77777777" w:rsidR="00DF1AE8" w:rsidRPr="00A05EE9" w:rsidRDefault="00DF1AE8" w:rsidP="00DF1AE8">
            <w:pPr>
              <w:pStyle w:val="Tabletext"/>
            </w:pPr>
            <w:r w:rsidRPr="00A05EE9">
              <w:t>129</w:t>
            </w:r>
          </w:p>
        </w:tc>
        <w:tc>
          <w:tcPr>
            <w:tcW w:w="3917" w:type="dxa"/>
            <w:tcBorders>
              <w:bottom w:val="single" w:sz="12" w:space="0" w:color="auto"/>
            </w:tcBorders>
            <w:shd w:val="clear" w:color="auto" w:fill="auto"/>
          </w:tcPr>
          <w:p w14:paraId="126DB695" w14:textId="77777777" w:rsidR="00DF1AE8" w:rsidRPr="00A05EE9" w:rsidRDefault="00DF1AE8" w:rsidP="00DF1AE8">
            <w:pPr>
              <w:pStyle w:val="Tabletext"/>
            </w:pPr>
            <w:r w:rsidRPr="00A05EE9">
              <w:t>Youthsafe</w:t>
            </w:r>
          </w:p>
        </w:tc>
        <w:tc>
          <w:tcPr>
            <w:tcW w:w="2327" w:type="dxa"/>
            <w:tcBorders>
              <w:bottom w:val="single" w:sz="12" w:space="0" w:color="auto"/>
            </w:tcBorders>
            <w:shd w:val="clear" w:color="auto" w:fill="auto"/>
          </w:tcPr>
          <w:p w14:paraId="160220BD" w14:textId="77777777" w:rsidR="00DF1AE8" w:rsidRPr="00A05EE9" w:rsidRDefault="00DF1AE8" w:rsidP="00DF1AE8">
            <w:pPr>
              <w:pStyle w:val="Tabletext"/>
            </w:pPr>
            <w:r w:rsidRPr="00A05EE9">
              <w:t>item 4.2.50</w:t>
            </w:r>
          </w:p>
        </w:tc>
      </w:tr>
    </w:tbl>
    <w:p w14:paraId="490B9FAE" w14:textId="4F9C0655" w:rsidR="005539A3" w:rsidRPr="00A05EE9" w:rsidRDefault="005539A3" w:rsidP="004E3930">
      <w:pPr>
        <w:pStyle w:val="ActHead5"/>
      </w:pPr>
      <w:bookmarkStart w:id="404" w:name="_Toc200727387"/>
      <w:r w:rsidRPr="00A05EE9">
        <w:rPr>
          <w:rStyle w:val="CharSectno"/>
        </w:rPr>
        <w:t>30</w:t>
      </w:r>
      <w:r w:rsidR="00E0198C">
        <w:rPr>
          <w:rStyle w:val="CharSectno"/>
        </w:rPr>
        <w:noBreakHyphen/>
      </w:r>
      <w:r w:rsidRPr="00A05EE9">
        <w:rPr>
          <w:rStyle w:val="CharSectno"/>
        </w:rPr>
        <w:t>320</w:t>
      </w:r>
      <w:r w:rsidRPr="00A05EE9">
        <w:t xml:space="preserve">  Effect of this Subdivision</w:t>
      </w:r>
      <w:bookmarkEnd w:id="404"/>
    </w:p>
    <w:p w14:paraId="5DF9B272" w14:textId="2F1F195E" w:rsidR="005539A3" w:rsidRPr="00A05EE9" w:rsidRDefault="005539A3" w:rsidP="006E45F1">
      <w:pPr>
        <w:pStyle w:val="subsection"/>
        <w:keepNext/>
        <w:keepLines/>
      </w:pPr>
      <w:r w:rsidRPr="00A05EE9">
        <w:tab/>
      </w:r>
      <w:r w:rsidRPr="00A05EE9">
        <w:tab/>
        <w:t xml:space="preserve">This Subdivision is a </w:t>
      </w:r>
      <w:r w:rsidR="00E0198C" w:rsidRPr="00E0198C">
        <w:rPr>
          <w:position w:val="6"/>
          <w:sz w:val="16"/>
        </w:rPr>
        <w:t>*</w:t>
      </w:r>
      <w:r w:rsidRPr="00A05EE9">
        <w:t>Guide.</w:t>
      </w:r>
    </w:p>
    <w:p w14:paraId="4F3FB041" w14:textId="54D1746A" w:rsidR="005539A3" w:rsidRPr="00A05EE9" w:rsidRDefault="005539A3" w:rsidP="006E45F1">
      <w:pPr>
        <w:pStyle w:val="notetext"/>
        <w:keepNext/>
        <w:keepLines/>
      </w:pPr>
      <w:r w:rsidRPr="00A05EE9">
        <w:t>Note:</w:t>
      </w:r>
      <w:r w:rsidRPr="00A05EE9">
        <w:tab/>
        <w:t>In interpreting an operative provision, a Guide may be considered only for limited purposes: see section</w:t>
      </w:r>
      <w:r w:rsidR="00CE15B8" w:rsidRPr="00A05EE9">
        <w:t> </w:t>
      </w:r>
      <w:r w:rsidRPr="00A05EE9">
        <w:t>950</w:t>
      </w:r>
      <w:r w:rsidR="00E0198C">
        <w:noBreakHyphen/>
      </w:r>
      <w:r w:rsidRPr="00A05EE9">
        <w:t>150.</w:t>
      </w:r>
    </w:p>
    <w:p w14:paraId="59599C95" w14:textId="77777777" w:rsidR="005539A3" w:rsidRPr="00A05EE9" w:rsidRDefault="005539A3" w:rsidP="00B2135A">
      <w:pPr>
        <w:pStyle w:val="ActHead3"/>
        <w:pageBreakBefore/>
      </w:pPr>
      <w:bookmarkStart w:id="405" w:name="_Toc200727388"/>
      <w:r w:rsidRPr="00A05EE9">
        <w:rPr>
          <w:rStyle w:val="CharDivNo"/>
        </w:rPr>
        <w:t>Division</w:t>
      </w:r>
      <w:r w:rsidR="00CE15B8" w:rsidRPr="00A05EE9">
        <w:rPr>
          <w:rStyle w:val="CharDivNo"/>
        </w:rPr>
        <w:t> </w:t>
      </w:r>
      <w:r w:rsidRPr="00A05EE9">
        <w:rPr>
          <w:rStyle w:val="CharDivNo"/>
        </w:rPr>
        <w:t>31</w:t>
      </w:r>
      <w:r w:rsidRPr="00A05EE9">
        <w:t>—</w:t>
      </w:r>
      <w:r w:rsidRPr="00A05EE9">
        <w:rPr>
          <w:rStyle w:val="CharDivText"/>
        </w:rPr>
        <w:t>Conservation covenants</w:t>
      </w:r>
      <w:bookmarkEnd w:id="405"/>
    </w:p>
    <w:p w14:paraId="5DD8DA57" w14:textId="77777777" w:rsidR="005539A3" w:rsidRPr="00A05EE9" w:rsidRDefault="005539A3" w:rsidP="005539A3">
      <w:pPr>
        <w:pStyle w:val="ActHead4"/>
      </w:pPr>
      <w:bookmarkStart w:id="406" w:name="_Toc200727389"/>
      <w:r w:rsidRPr="00A05EE9">
        <w:t>Guide to Division</w:t>
      </w:r>
      <w:r w:rsidR="00CE15B8" w:rsidRPr="00A05EE9">
        <w:t> </w:t>
      </w:r>
      <w:r w:rsidRPr="00A05EE9">
        <w:t>31</w:t>
      </w:r>
      <w:bookmarkEnd w:id="406"/>
    </w:p>
    <w:p w14:paraId="633D301E" w14:textId="03C35762" w:rsidR="005539A3" w:rsidRPr="00A05EE9" w:rsidRDefault="005539A3" w:rsidP="005539A3">
      <w:pPr>
        <w:pStyle w:val="ActHead5"/>
      </w:pPr>
      <w:bookmarkStart w:id="407" w:name="_Toc200727390"/>
      <w:r w:rsidRPr="00A05EE9">
        <w:rPr>
          <w:rStyle w:val="CharSectno"/>
        </w:rPr>
        <w:t>31</w:t>
      </w:r>
      <w:r w:rsidR="00E0198C">
        <w:rPr>
          <w:rStyle w:val="CharSectno"/>
        </w:rPr>
        <w:noBreakHyphen/>
      </w:r>
      <w:r w:rsidRPr="00A05EE9">
        <w:rPr>
          <w:rStyle w:val="CharSectno"/>
        </w:rPr>
        <w:t>1</w:t>
      </w:r>
      <w:r w:rsidRPr="00A05EE9">
        <w:t xml:space="preserve">  What this Division is about</w:t>
      </w:r>
      <w:bookmarkEnd w:id="407"/>
    </w:p>
    <w:p w14:paraId="3D6BDA0C" w14:textId="77777777" w:rsidR="005539A3" w:rsidRPr="00A05EE9" w:rsidRDefault="005539A3" w:rsidP="00B64E21">
      <w:pPr>
        <w:pStyle w:val="SOText"/>
      </w:pPr>
      <w:r w:rsidRPr="00A05EE9">
        <w:t>You can deduct an amount if you enter into a conservation covenant over land that you own and you satisfy certain conditions.</w:t>
      </w:r>
    </w:p>
    <w:p w14:paraId="6D98CE75" w14:textId="77777777" w:rsidR="005539A3" w:rsidRPr="00A05EE9" w:rsidRDefault="005539A3" w:rsidP="00B64E21">
      <w:pPr>
        <w:pStyle w:val="SOText"/>
      </w:pPr>
      <w:r w:rsidRPr="00A05EE9">
        <w:t>The amount you can deduct is the difference between the market value of the land just before and after you enter into the covenant.</w:t>
      </w:r>
    </w:p>
    <w:p w14:paraId="1A353F04" w14:textId="77777777" w:rsidR="005539A3" w:rsidRPr="00A05EE9" w:rsidRDefault="005539A3" w:rsidP="005539A3">
      <w:pPr>
        <w:pStyle w:val="TofSectsHeading"/>
      </w:pPr>
      <w:r w:rsidRPr="00A05EE9">
        <w:t>Table of sections</w:t>
      </w:r>
    </w:p>
    <w:p w14:paraId="07BF2E22" w14:textId="77777777" w:rsidR="005539A3" w:rsidRPr="00A05EE9" w:rsidRDefault="005539A3" w:rsidP="005539A3">
      <w:pPr>
        <w:pStyle w:val="TofSectsGroupHeading"/>
      </w:pPr>
      <w:r w:rsidRPr="00A05EE9">
        <w:t>Operative provisions</w:t>
      </w:r>
    </w:p>
    <w:p w14:paraId="4C59923C" w14:textId="27A8E45C" w:rsidR="005539A3" w:rsidRPr="00A05EE9" w:rsidRDefault="005539A3" w:rsidP="005539A3">
      <w:pPr>
        <w:pStyle w:val="TofSectsSection"/>
      </w:pPr>
      <w:r w:rsidRPr="00A05EE9">
        <w:t>31</w:t>
      </w:r>
      <w:r w:rsidR="00E0198C">
        <w:noBreakHyphen/>
      </w:r>
      <w:r w:rsidRPr="00A05EE9">
        <w:t>5</w:t>
      </w:r>
      <w:r w:rsidRPr="00A05EE9">
        <w:tab/>
        <w:t>Deduction for entering into conservation covenant</w:t>
      </w:r>
    </w:p>
    <w:p w14:paraId="234BF75E" w14:textId="526D35FE" w:rsidR="005539A3" w:rsidRPr="00A05EE9" w:rsidRDefault="005539A3" w:rsidP="005539A3">
      <w:pPr>
        <w:pStyle w:val="TofSectsSection"/>
      </w:pPr>
      <w:r w:rsidRPr="00A05EE9">
        <w:t>31</w:t>
      </w:r>
      <w:r w:rsidR="00E0198C">
        <w:noBreakHyphen/>
      </w:r>
      <w:r w:rsidRPr="00A05EE9">
        <w:t>10</w:t>
      </w:r>
      <w:r w:rsidRPr="00A05EE9">
        <w:tab/>
        <w:t>Requirements for fund, authority or institution</w:t>
      </w:r>
    </w:p>
    <w:p w14:paraId="345D9662" w14:textId="6FE95529" w:rsidR="005539A3" w:rsidRPr="00A05EE9" w:rsidRDefault="005539A3" w:rsidP="005539A3">
      <w:pPr>
        <w:pStyle w:val="TofSectsSection"/>
      </w:pPr>
      <w:r w:rsidRPr="00A05EE9">
        <w:t>31</w:t>
      </w:r>
      <w:r w:rsidR="00E0198C">
        <w:noBreakHyphen/>
      </w:r>
      <w:r w:rsidRPr="00A05EE9">
        <w:t>15</w:t>
      </w:r>
      <w:r w:rsidRPr="00A05EE9">
        <w:tab/>
        <w:t>Valuations by the Commissioner</w:t>
      </w:r>
    </w:p>
    <w:p w14:paraId="055F0127" w14:textId="77777777" w:rsidR="005539A3" w:rsidRPr="00A05EE9" w:rsidRDefault="005539A3" w:rsidP="005539A3">
      <w:pPr>
        <w:pStyle w:val="ActHead4"/>
      </w:pPr>
      <w:bookmarkStart w:id="408" w:name="_Toc200727391"/>
      <w:r w:rsidRPr="00A05EE9">
        <w:t>Operative provisions</w:t>
      </w:r>
      <w:bookmarkEnd w:id="408"/>
    </w:p>
    <w:p w14:paraId="28BBD696" w14:textId="51A94A98" w:rsidR="005539A3" w:rsidRPr="00A05EE9" w:rsidRDefault="005539A3" w:rsidP="005539A3">
      <w:pPr>
        <w:pStyle w:val="ActHead5"/>
      </w:pPr>
      <w:bookmarkStart w:id="409" w:name="_Toc200727392"/>
      <w:r w:rsidRPr="00A05EE9">
        <w:rPr>
          <w:rStyle w:val="CharSectno"/>
        </w:rPr>
        <w:t>31</w:t>
      </w:r>
      <w:r w:rsidR="00E0198C">
        <w:rPr>
          <w:rStyle w:val="CharSectno"/>
        </w:rPr>
        <w:noBreakHyphen/>
      </w:r>
      <w:r w:rsidRPr="00A05EE9">
        <w:rPr>
          <w:rStyle w:val="CharSectno"/>
        </w:rPr>
        <w:t>5</w:t>
      </w:r>
      <w:r w:rsidRPr="00A05EE9">
        <w:t xml:space="preserve">  Deduction for entering into conservation covenant</w:t>
      </w:r>
      <w:bookmarkEnd w:id="409"/>
    </w:p>
    <w:p w14:paraId="492412C8" w14:textId="77777777" w:rsidR="005539A3" w:rsidRPr="00A05EE9" w:rsidRDefault="005539A3" w:rsidP="005539A3">
      <w:pPr>
        <w:pStyle w:val="subsection"/>
      </w:pPr>
      <w:r w:rsidRPr="00A05EE9">
        <w:tab/>
        <w:t>(1)</w:t>
      </w:r>
      <w:r w:rsidRPr="00A05EE9">
        <w:tab/>
        <w:t>You can deduct an amount if:</w:t>
      </w:r>
    </w:p>
    <w:p w14:paraId="07F157C7" w14:textId="0B7E1BD1" w:rsidR="005539A3" w:rsidRPr="00A05EE9" w:rsidRDefault="005539A3" w:rsidP="005539A3">
      <w:pPr>
        <w:pStyle w:val="paragraph"/>
      </w:pPr>
      <w:r w:rsidRPr="00A05EE9">
        <w:tab/>
        <w:t>(a)</w:t>
      </w:r>
      <w:r w:rsidRPr="00A05EE9">
        <w:tab/>
        <w:t xml:space="preserve">you enter into a </w:t>
      </w:r>
      <w:r w:rsidR="00E0198C" w:rsidRPr="00E0198C">
        <w:rPr>
          <w:position w:val="6"/>
          <w:sz w:val="16"/>
        </w:rPr>
        <w:t>*</w:t>
      </w:r>
      <w:r w:rsidRPr="00A05EE9">
        <w:t>conservation covenant over land you own; and</w:t>
      </w:r>
    </w:p>
    <w:p w14:paraId="50C12DF5" w14:textId="77777777" w:rsidR="005539A3" w:rsidRPr="00A05EE9" w:rsidRDefault="005539A3" w:rsidP="005539A3">
      <w:pPr>
        <w:pStyle w:val="paragraph"/>
      </w:pPr>
      <w:r w:rsidRPr="00A05EE9">
        <w:tab/>
        <w:t>(b)</w:t>
      </w:r>
      <w:r w:rsidRPr="00A05EE9">
        <w:tab/>
        <w:t xml:space="preserve">the conditions set out in </w:t>
      </w:r>
      <w:r w:rsidR="00CE15B8" w:rsidRPr="00A05EE9">
        <w:t>subsection (</w:t>
      </w:r>
      <w:r w:rsidRPr="00A05EE9">
        <w:t>2) are met.</w:t>
      </w:r>
    </w:p>
    <w:p w14:paraId="1E0CE07B" w14:textId="77777777" w:rsidR="005539A3" w:rsidRPr="00A05EE9" w:rsidRDefault="005539A3" w:rsidP="005539A3">
      <w:pPr>
        <w:pStyle w:val="subsection"/>
      </w:pPr>
      <w:r w:rsidRPr="00A05EE9">
        <w:tab/>
        <w:t>(2)</w:t>
      </w:r>
      <w:r w:rsidRPr="00A05EE9">
        <w:tab/>
        <w:t>These conditions must be satisfied:</w:t>
      </w:r>
    </w:p>
    <w:p w14:paraId="6F0C854E" w14:textId="77777777" w:rsidR="005539A3" w:rsidRPr="00A05EE9" w:rsidRDefault="005539A3" w:rsidP="005539A3">
      <w:pPr>
        <w:pStyle w:val="paragraph"/>
      </w:pPr>
      <w:r w:rsidRPr="00A05EE9">
        <w:tab/>
        <w:t>(a)</w:t>
      </w:r>
      <w:r w:rsidRPr="00A05EE9">
        <w:tab/>
        <w:t>the covenant must be perpetual;</w:t>
      </w:r>
    </w:p>
    <w:p w14:paraId="4E62EB22" w14:textId="77777777" w:rsidR="005539A3" w:rsidRPr="00A05EE9" w:rsidRDefault="005539A3" w:rsidP="005539A3">
      <w:pPr>
        <w:pStyle w:val="paragraph"/>
      </w:pPr>
      <w:r w:rsidRPr="00A05EE9">
        <w:tab/>
        <w:t>(b)</w:t>
      </w:r>
      <w:r w:rsidRPr="00A05EE9">
        <w:tab/>
        <w:t>you must not receive any money, property or other material benefit for entering into the covenant;</w:t>
      </w:r>
    </w:p>
    <w:p w14:paraId="43E36379" w14:textId="4637D732" w:rsidR="005539A3" w:rsidRPr="00A05EE9" w:rsidRDefault="005539A3" w:rsidP="005539A3">
      <w:pPr>
        <w:pStyle w:val="paragraph"/>
      </w:pPr>
      <w:r w:rsidRPr="00A05EE9">
        <w:tab/>
        <w:t>(c)</w:t>
      </w:r>
      <w:r w:rsidRPr="00A05EE9">
        <w:tab/>
        <w:t xml:space="preserve">the </w:t>
      </w:r>
      <w:r w:rsidR="00E0198C" w:rsidRPr="00E0198C">
        <w:rPr>
          <w:position w:val="6"/>
          <w:sz w:val="16"/>
        </w:rPr>
        <w:t>*</w:t>
      </w:r>
      <w:r w:rsidRPr="00A05EE9">
        <w:t>market value of the land must decrease as a result of your entering into the covenant;</w:t>
      </w:r>
    </w:p>
    <w:p w14:paraId="056BF6EC" w14:textId="77777777" w:rsidR="005539A3" w:rsidRPr="00A05EE9" w:rsidRDefault="005539A3" w:rsidP="005539A3">
      <w:pPr>
        <w:pStyle w:val="paragraph"/>
        <w:keepNext/>
        <w:keepLines/>
      </w:pPr>
      <w:r w:rsidRPr="00A05EE9">
        <w:tab/>
        <w:t>(d)</w:t>
      </w:r>
      <w:r w:rsidRPr="00A05EE9">
        <w:tab/>
        <w:t>one or both of these must apply:</w:t>
      </w:r>
    </w:p>
    <w:p w14:paraId="19EC66AC" w14:textId="77777777" w:rsidR="005539A3" w:rsidRPr="00A05EE9" w:rsidRDefault="005539A3" w:rsidP="005539A3">
      <w:pPr>
        <w:pStyle w:val="paragraphsub"/>
      </w:pPr>
      <w:r w:rsidRPr="00A05EE9">
        <w:tab/>
        <w:t>(i)</w:t>
      </w:r>
      <w:r w:rsidRPr="00A05EE9">
        <w:tab/>
        <w:t>the change in the market value of the land as a result of entering into the covenant must be more than $5,000;</w:t>
      </w:r>
    </w:p>
    <w:p w14:paraId="1D2B8B09" w14:textId="77777777" w:rsidR="005539A3" w:rsidRPr="00A05EE9" w:rsidRDefault="005539A3" w:rsidP="005539A3">
      <w:pPr>
        <w:pStyle w:val="paragraphsub"/>
      </w:pPr>
      <w:r w:rsidRPr="00A05EE9">
        <w:tab/>
        <w:t>(ii)</w:t>
      </w:r>
      <w:r w:rsidRPr="00A05EE9">
        <w:tab/>
        <w:t>you must have entered into a contract to acquire the land not more than 12 months before you entered into the covenant;</w:t>
      </w:r>
    </w:p>
    <w:p w14:paraId="2A8194BD" w14:textId="77777777" w:rsidR="005539A3" w:rsidRPr="00A05EE9" w:rsidRDefault="005539A3" w:rsidP="005539A3">
      <w:pPr>
        <w:pStyle w:val="paragraph"/>
      </w:pPr>
      <w:r w:rsidRPr="00A05EE9">
        <w:tab/>
        <w:t>(e)</w:t>
      </w:r>
      <w:r w:rsidRPr="00A05EE9">
        <w:tab/>
        <w:t>the covenant must have been entered into with:</w:t>
      </w:r>
    </w:p>
    <w:p w14:paraId="4833E08A" w14:textId="712C4765" w:rsidR="005539A3" w:rsidRPr="00A05EE9" w:rsidRDefault="005539A3" w:rsidP="005539A3">
      <w:pPr>
        <w:pStyle w:val="paragraphsub"/>
      </w:pPr>
      <w:r w:rsidRPr="00A05EE9">
        <w:tab/>
        <w:t>(i)</w:t>
      </w:r>
      <w:r w:rsidRPr="00A05EE9">
        <w:tab/>
        <w:t>a fund, authority or institution that meets the requirements of section</w:t>
      </w:r>
      <w:r w:rsidR="00CE15B8" w:rsidRPr="00A05EE9">
        <w:t> </w:t>
      </w:r>
      <w:r w:rsidRPr="00A05EE9">
        <w:t>31</w:t>
      </w:r>
      <w:r w:rsidR="00E0198C">
        <w:noBreakHyphen/>
      </w:r>
      <w:r w:rsidRPr="00A05EE9">
        <w:t>10; or</w:t>
      </w:r>
    </w:p>
    <w:p w14:paraId="0939EBB9" w14:textId="3B41BCF7" w:rsidR="005539A3" w:rsidRPr="00A05EE9" w:rsidRDefault="005539A3" w:rsidP="005539A3">
      <w:pPr>
        <w:pStyle w:val="paragraphsub"/>
      </w:pPr>
      <w:r w:rsidRPr="00A05EE9">
        <w:tab/>
        <w:t>(ii)</w:t>
      </w:r>
      <w:r w:rsidRPr="00A05EE9">
        <w:tab/>
        <w:t xml:space="preserve">the Commonwealth, a State, a Territory or a </w:t>
      </w:r>
      <w:r w:rsidR="00E0198C" w:rsidRPr="00E0198C">
        <w:rPr>
          <w:position w:val="6"/>
          <w:sz w:val="16"/>
        </w:rPr>
        <w:t>*</w:t>
      </w:r>
      <w:r w:rsidRPr="00A05EE9">
        <w:t>local governing body; or</w:t>
      </w:r>
    </w:p>
    <w:p w14:paraId="0E14C6AA" w14:textId="77777777" w:rsidR="005539A3" w:rsidRPr="00A05EE9" w:rsidRDefault="005539A3" w:rsidP="005539A3">
      <w:pPr>
        <w:pStyle w:val="paragraphsub"/>
      </w:pPr>
      <w:r w:rsidRPr="00A05EE9">
        <w:tab/>
        <w:t>(iii)</w:t>
      </w:r>
      <w:r w:rsidRPr="00A05EE9">
        <w:tab/>
        <w:t>an authority of the Commonwealth, a State or a Territory.</w:t>
      </w:r>
    </w:p>
    <w:p w14:paraId="4E1632E9" w14:textId="21F0B200" w:rsidR="005539A3" w:rsidRPr="00A05EE9" w:rsidRDefault="005539A3" w:rsidP="005539A3">
      <w:pPr>
        <w:pStyle w:val="notetext"/>
      </w:pPr>
      <w:r w:rsidRPr="00A05EE9">
        <w:t>Note:</w:t>
      </w:r>
      <w:r w:rsidRPr="00A05EE9">
        <w:tab/>
        <w:t>You must seek a valuation of the change in market value from the Commissioner: see section</w:t>
      </w:r>
      <w:r w:rsidR="00CE15B8" w:rsidRPr="00A05EE9">
        <w:t> </w:t>
      </w:r>
      <w:r w:rsidRPr="00A05EE9">
        <w:t>31</w:t>
      </w:r>
      <w:r w:rsidR="00E0198C">
        <w:noBreakHyphen/>
      </w:r>
      <w:r w:rsidRPr="00A05EE9">
        <w:t>15.</w:t>
      </w:r>
    </w:p>
    <w:p w14:paraId="44ABF59A" w14:textId="370345DD" w:rsidR="005539A3" w:rsidRPr="00A05EE9" w:rsidRDefault="005539A3" w:rsidP="005539A3">
      <w:pPr>
        <w:pStyle w:val="subsection"/>
      </w:pPr>
      <w:r w:rsidRPr="00A05EE9">
        <w:tab/>
        <w:t>(3)</w:t>
      </w:r>
      <w:r w:rsidRPr="00A05EE9">
        <w:tab/>
        <w:t xml:space="preserve">The amount you can deduct is the difference between the </w:t>
      </w:r>
      <w:r w:rsidR="00E0198C" w:rsidRPr="00E0198C">
        <w:rPr>
          <w:position w:val="6"/>
          <w:sz w:val="16"/>
        </w:rPr>
        <w:t>*</w:t>
      </w:r>
      <w:r w:rsidRPr="00A05EE9">
        <w:t>market value of the land just before you entered the covenant and its decreased market value just after that time, but only to the extent that the decrease is attributable to your entering into the covenant.</w:t>
      </w:r>
    </w:p>
    <w:p w14:paraId="13F9F070" w14:textId="791E3E34" w:rsidR="005539A3" w:rsidRPr="00A05EE9" w:rsidRDefault="005539A3" w:rsidP="005539A3">
      <w:pPr>
        <w:pStyle w:val="notetext"/>
      </w:pPr>
      <w:r w:rsidRPr="00A05EE9">
        <w:t>Note:</w:t>
      </w:r>
      <w:r w:rsidRPr="00A05EE9">
        <w:tab/>
        <w:t>You can spread the deduction over a 5 year period: see Subdivision</w:t>
      </w:r>
      <w:r w:rsidR="00CE15B8" w:rsidRPr="00A05EE9">
        <w:t> </w:t>
      </w:r>
      <w:r w:rsidRPr="00A05EE9">
        <w:t>30</w:t>
      </w:r>
      <w:r w:rsidR="00E0198C">
        <w:noBreakHyphen/>
      </w:r>
      <w:r w:rsidRPr="00A05EE9">
        <w:t>DB.</w:t>
      </w:r>
    </w:p>
    <w:p w14:paraId="7689A3D8" w14:textId="77777777" w:rsidR="005539A3" w:rsidRPr="00A05EE9" w:rsidRDefault="005539A3" w:rsidP="005539A3">
      <w:pPr>
        <w:pStyle w:val="subsection"/>
      </w:pPr>
      <w:r w:rsidRPr="00A05EE9">
        <w:tab/>
        <w:t>(4)</w:t>
      </w:r>
      <w:r w:rsidRPr="00A05EE9">
        <w:tab/>
        <w:t xml:space="preserve">For the purposes of </w:t>
      </w:r>
      <w:r w:rsidR="00CE15B8" w:rsidRPr="00A05EE9">
        <w:t>paragraph (</w:t>
      </w:r>
      <w:r w:rsidRPr="00A05EE9">
        <w:t>2)(a), a covenant is treated as being perpetual even if a Minister of a State or Territory has a power to rescind it.</w:t>
      </w:r>
    </w:p>
    <w:p w14:paraId="195F874A" w14:textId="77777777" w:rsidR="005539A3" w:rsidRPr="00A05EE9" w:rsidRDefault="005539A3" w:rsidP="005539A3">
      <w:pPr>
        <w:pStyle w:val="subsection"/>
      </w:pPr>
      <w:r w:rsidRPr="00A05EE9">
        <w:tab/>
        <w:t>(5)</w:t>
      </w:r>
      <w:r w:rsidRPr="00A05EE9">
        <w:tab/>
        <w:t xml:space="preserve">A </w:t>
      </w:r>
      <w:r w:rsidRPr="00A05EE9">
        <w:rPr>
          <w:b/>
          <w:i/>
        </w:rPr>
        <w:t>conservation covenant</w:t>
      </w:r>
      <w:r w:rsidRPr="00A05EE9">
        <w:t xml:space="preserve"> over land is a covenant that:</w:t>
      </w:r>
    </w:p>
    <w:p w14:paraId="00D5D211" w14:textId="77777777" w:rsidR="005539A3" w:rsidRPr="00A05EE9" w:rsidRDefault="005539A3" w:rsidP="005539A3">
      <w:pPr>
        <w:pStyle w:val="paragraph"/>
      </w:pPr>
      <w:r w:rsidRPr="00A05EE9">
        <w:tab/>
        <w:t>(a)</w:t>
      </w:r>
      <w:r w:rsidRPr="00A05EE9">
        <w:tab/>
        <w:t>restricts or prohibits certain activities on the land that could degrade the environmental value of the land; and</w:t>
      </w:r>
    </w:p>
    <w:p w14:paraId="25E881C9" w14:textId="77777777" w:rsidR="005539A3" w:rsidRPr="00A05EE9" w:rsidRDefault="005539A3" w:rsidP="005539A3">
      <w:pPr>
        <w:pStyle w:val="paragraph"/>
      </w:pPr>
      <w:r w:rsidRPr="00A05EE9">
        <w:tab/>
        <w:t>(b)</w:t>
      </w:r>
      <w:r w:rsidRPr="00A05EE9">
        <w:tab/>
        <w:t>is permanent and registered on the title to the land (if registration is possible); and</w:t>
      </w:r>
    </w:p>
    <w:p w14:paraId="63C7CAEB" w14:textId="6508576E" w:rsidR="005539A3" w:rsidRPr="00A05EE9" w:rsidRDefault="005539A3" w:rsidP="005539A3">
      <w:pPr>
        <w:pStyle w:val="paragraph"/>
      </w:pPr>
      <w:r w:rsidRPr="00A05EE9">
        <w:tab/>
        <w:t>(c)</w:t>
      </w:r>
      <w:r w:rsidRPr="00A05EE9">
        <w:tab/>
        <w:t xml:space="preserve">is approved in writing by, or is entered into under a program approved in writing by, the </w:t>
      </w:r>
      <w:r w:rsidR="00E0198C" w:rsidRPr="00E0198C">
        <w:rPr>
          <w:position w:val="6"/>
          <w:sz w:val="16"/>
        </w:rPr>
        <w:t>*</w:t>
      </w:r>
      <w:r w:rsidRPr="00A05EE9">
        <w:t>Environment Minister.</w:t>
      </w:r>
    </w:p>
    <w:p w14:paraId="02C088FB" w14:textId="3658F6A3" w:rsidR="005539A3" w:rsidRPr="00A05EE9" w:rsidRDefault="005539A3" w:rsidP="00B740B3">
      <w:pPr>
        <w:pStyle w:val="ActHead5"/>
      </w:pPr>
      <w:bookmarkStart w:id="410" w:name="_Toc200727393"/>
      <w:r w:rsidRPr="00A05EE9">
        <w:rPr>
          <w:rStyle w:val="CharSectno"/>
        </w:rPr>
        <w:t>31</w:t>
      </w:r>
      <w:r w:rsidR="00E0198C">
        <w:rPr>
          <w:rStyle w:val="CharSectno"/>
        </w:rPr>
        <w:noBreakHyphen/>
      </w:r>
      <w:r w:rsidRPr="00A05EE9">
        <w:rPr>
          <w:rStyle w:val="CharSectno"/>
        </w:rPr>
        <w:t>10</w:t>
      </w:r>
      <w:r w:rsidRPr="00A05EE9">
        <w:t xml:space="preserve">  Requirements for fund, authority or institution</w:t>
      </w:r>
      <w:bookmarkEnd w:id="410"/>
    </w:p>
    <w:p w14:paraId="2F53BAAF" w14:textId="77777777" w:rsidR="005539A3" w:rsidRPr="00A05EE9" w:rsidRDefault="005539A3" w:rsidP="00B740B3">
      <w:pPr>
        <w:pStyle w:val="subsection"/>
        <w:keepNext/>
        <w:keepLines/>
      </w:pPr>
      <w:r w:rsidRPr="00A05EE9">
        <w:tab/>
        <w:t>(1)</w:t>
      </w:r>
      <w:r w:rsidRPr="00A05EE9">
        <w:tab/>
        <w:t>The fund, authority or institution:</w:t>
      </w:r>
    </w:p>
    <w:p w14:paraId="3A2D9994" w14:textId="23405718" w:rsidR="005539A3" w:rsidRPr="00A05EE9" w:rsidRDefault="005539A3" w:rsidP="005539A3">
      <w:pPr>
        <w:pStyle w:val="paragraph"/>
        <w:keepLines/>
      </w:pPr>
      <w:r w:rsidRPr="00A05EE9">
        <w:tab/>
        <w:t>(a)</w:t>
      </w:r>
      <w:r w:rsidRPr="00A05EE9">
        <w:tab/>
        <w:t>must be covered by an item in any of the tables in Subdivision</w:t>
      </w:r>
      <w:r w:rsidR="00CE15B8" w:rsidRPr="00A05EE9">
        <w:t> </w:t>
      </w:r>
      <w:r w:rsidRPr="00A05EE9">
        <w:t>30</w:t>
      </w:r>
      <w:r w:rsidR="00E0198C">
        <w:noBreakHyphen/>
      </w:r>
      <w:r w:rsidRPr="00A05EE9">
        <w:t>B and must meet any conditions set out in the relevant table item; or</w:t>
      </w:r>
    </w:p>
    <w:p w14:paraId="0269909F" w14:textId="39C4BA42" w:rsidR="005539A3" w:rsidRPr="00A05EE9" w:rsidRDefault="005539A3" w:rsidP="005539A3">
      <w:pPr>
        <w:pStyle w:val="paragraph"/>
        <w:keepLines/>
      </w:pPr>
      <w:r w:rsidRPr="00A05EE9">
        <w:tab/>
        <w:t>(b)</w:t>
      </w:r>
      <w:r w:rsidRPr="00A05EE9">
        <w:tab/>
        <w:t xml:space="preserve">must be an </w:t>
      </w:r>
      <w:r w:rsidR="00E0198C" w:rsidRPr="00E0198C">
        <w:rPr>
          <w:position w:val="6"/>
          <w:sz w:val="16"/>
        </w:rPr>
        <w:t>*</w:t>
      </w:r>
      <w:r w:rsidRPr="00A05EE9">
        <w:t>ancillary fund established under a will or instrument of trust solely for:</w:t>
      </w:r>
    </w:p>
    <w:p w14:paraId="26DDCCAD" w14:textId="73744A69" w:rsidR="005539A3" w:rsidRPr="00A05EE9" w:rsidRDefault="005539A3" w:rsidP="005539A3">
      <w:pPr>
        <w:pStyle w:val="paragraphsub"/>
      </w:pPr>
      <w:r w:rsidRPr="00A05EE9">
        <w:tab/>
        <w:t>(i)</w:t>
      </w:r>
      <w:r w:rsidRPr="00A05EE9">
        <w:tab/>
        <w:t xml:space="preserve">the purpose of providing money, property or benefits to a fund, authority or institution mentioned in </w:t>
      </w:r>
      <w:r w:rsidR="00CE15B8" w:rsidRPr="00A05EE9">
        <w:t>paragraph (</w:t>
      </w:r>
      <w:r w:rsidRPr="00A05EE9">
        <w:t>a) and for any purposes set out in the item of the table in Subdivision</w:t>
      </w:r>
      <w:r w:rsidR="00CE15B8" w:rsidRPr="00A05EE9">
        <w:t> </w:t>
      </w:r>
      <w:r w:rsidRPr="00A05EE9">
        <w:t>30</w:t>
      </w:r>
      <w:r w:rsidR="00E0198C">
        <w:noBreakHyphen/>
      </w:r>
      <w:r w:rsidRPr="00A05EE9">
        <w:t>B that covers the fund, authority or institution; or</w:t>
      </w:r>
    </w:p>
    <w:p w14:paraId="2601C312" w14:textId="77777777" w:rsidR="005539A3" w:rsidRPr="00A05EE9" w:rsidRDefault="005539A3" w:rsidP="005539A3">
      <w:pPr>
        <w:pStyle w:val="paragraphsub"/>
      </w:pPr>
      <w:r w:rsidRPr="00A05EE9">
        <w:tab/>
        <w:t>(ii)</w:t>
      </w:r>
      <w:r w:rsidRPr="00A05EE9">
        <w:tab/>
        <w:t>the establishment of such a fund, authority or institution.</w:t>
      </w:r>
    </w:p>
    <w:p w14:paraId="2CA55930" w14:textId="6BA27945" w:rsidR="005539A3" w:rsidRPr="00A05EE9" w:rsidRDefault="005539A3" w:rsidP="005539A3">
      <w:pPr>
        <w:pStyle w:val="subsection"/>
      </w:pPr>
      <w:r w:rsidRPr="00A05EE9">
        <w:tab/>
        <w:t>(2)</w:t>
      </w:r>
      <w:r w:rsidRPr="00A05EE9">
        <w:tab/>
        <w:t>If the fund, authority or institution is not listed specifically in Subdivision</w:t>
      </w:r>
      <w:r w:rsidR="00CE15B8" w:rsidRPr="00A05EE9">
        <w:t> </w:t>
      </w:r>
      <w:r w:rsidRPr="00A05EE9">
        <w:t>30</w:t>
      </w:r>
      <w:r w:rsidR="00E0198C">
        <w:noBreakHyphen/>
      </w:r>
      <w:r w:rsidRPr="00A05EE9">
        <w:t>B, it must also:</w:t>
      </w:r>
    </w:p>
    <w:p w14:paraId="5E5B637F" w14:textId="77777777" w:rsidR="005539A3" w:rsidRPr="00A05EE9" w:rsidRDefault="005539A3" w:rsidP="005539A3">
      <w:pPr>
        <w:pStyle w:val="paragraph"/>
      </w:pPr>
      <w:r w:rsidRPr="00A05EE9">
        <w:tab/>
        <w:t>(a)</w:t>
      </w:r>
      <w:r w:rsidRPr="00A05EE9">
        <w:tab/>
        <w:t>be in Australia; and</w:t>
      </w:r>
    </w:p>
    <w:p w14:paraId="7304EFE7" w14:textId="26A9A182" w:rsidR="005539A3" w:rsidRPr="00A05EE9" w:rsidRDefault="005539A3" w:rsidP="005539A3">
      <w:pPr>
        <w:pStyle w:val="paragraph"/>
      </w:pPr>
      <w:r w:rsidRPr="00A05EE9">
        <w:tab/>
        <w:t>(b)</w:t>
      </w:r>
      <w:r w:rsidRPr="00A05EE9">
        <w:tab/>
        <w:t>meet the requirements of section</w:t>
      </w:r>
      <w:r w:rsidR="00CE15B8" w:rsidRPr="00A05EE9">
        <w:t> </w:t>
      </w:r>
      <w:r w:rsidRPr="00A05EE9">
        <w:t>30</w:t>
      </w:r>
      <w:r w:rsidR="00E0198C">
        <w:noBreakHyphen/>
      </w:r>
      <w:r w:rsidRPr="00A05EE9">
        <w:t>17 (about the endorsement of deductible gift recipients).</w:t>
      </w:r>
    </w:p>
    <w:p w14:paraId="1F7458EC" w14:textId="74767604" w:rsidR="005539A3" w:rsidRPr="00A05EE9" w:rsidRDefault="005539A3" w:rsidP="005539A3">
      <w:pPr>
        <w:pStyle w:val="ActHead5"/>
      </w:pPr>
      <w:bookmarkStart w:id="411" w:name="_Toc200727394"/>
      <w:r w:rsidRPr="00A05EE9">
        <w:rPr>
          <w:rStyle w:val="CharSectno"/>
        </w:rPr>
        <w:t>31</w:t>
      </w:r>
      <w:r w:rsidR="00E0198C">
        <w:rPr>
          <w:rStyle w:val="CharSectno"/>
        </w:rPr>
        <w:noBreakHyphen/>
      </w:r>
      <w:r w:rsidRPr="00A05EE9">
        <w:rPr>
          <w:rStyle w:val="CharSectno"/>
        </w:rPr>
        <w:t>15</w:t>
      </w:r>
      <w:r w:rsidRPr="00A05EE9">
        <w:t xml:space="preserve">  Valuations by the Commissioner</w:t>
      </w:r>
      <w:bookmarkEnd w:id="411"/>
    </w:p>
    <w:p w14:paraId="4D840DB5" w14:textId="30D1DBC6" w:rsidR="005539A3" w:rsidRPr="00A05EE9" w:rsidRDefault="005539A3" w:rsidP="005539A3">
      <w:pPr>
        <w:pStyle w:val="subsection"/>
      </w:pPr>
      <w:r w:rsidRPr="00A05EE9">
        <w:tab/>
        <w:t>(1)</w:t>
      </w:r>
      <w:r w:rsidRPr="00A05EE9">
        <w:tab/>
        <w:t xml:space="preserve">You must seek a valuation of the change in the </w:t>
      </w:r>
      <w:r w:rsidR="00E0198C" w:rsidRPr="00E0198C">
        <w:rPr>
          <w:position w:val="6"/>
          <w:sz w:val="16"/>
        </w:rPr>
        <w:t>*</w:t>
      </w:r>
      <w:r w:rsidRPr="00A05EE9">
        <w:t>market value of the land from the Commissioner for the purposes of this Division.</w:t>
      </w:r>
    </w:p>
    <w:p w14:paraId="5E0EA687" w14:textId="77777777" w:rsidR="005539A3" w:rsidRPr="00A05EE9" w:rsidRDefault="005539A3" w:rsidP="005539A3">
      <w:pPr>
        <w:pStyle w:val="subsection"/>
      </w:pPr>
      <w:r w:rsidRPr="00A05EE9">
        <w:tab/>
        <w:t>(2)</w:t>
      </w:r>
      <w:r w:rsidRPr="00A05EE9">
        <w:tab/>
        <w:t>The Commissioner may charge you the amount worked out in accordance with the regulations for making the valuation.</w:t>
      </w:r>
    </w:p>
    <w:p w14:paraId="731777B6" w14:textId="77777777" w:rsidR="005539A3" w:rsidRPr="00A05EE9" w:rsidRDefault="005539A3" w:rsidP="00B2135A">
      <w:pPr>
        <w:pStyle w:val="ActHead3"/>
        <w:pageBreakBefore/>
      </w:pPr>
      <w:bookmarkStart w:id="412" w:name="_Toc200727395"/>
      <w:r w:rsidRPr="00A05EE9">
        <w:rPr>
          <w:rStyle w:val="CharDivNo"/>
        </w:rPr>
        <w:t>Division</w:t>
      </w:r>
      <w:r w:rsidR="00CE15B8" w:rsidRPr="00A05EE9">
        <w:rPr>
          <w:rStyle w:val="CharDivNo"/>
        </w:rPr>
        <w:t> </w:t>
      </w:r>
      <w:r w:rsidRPr="00A05EE9">
        <w:rPr>
          <w:rStyle w:val="CharDivNo"/>
        </w:rPr>
        <w:t>32</w:t>
      </w:r>
      <w:r w:rsidRPr="00A05EE9">
        <w:t>—</w:t>
      </w:r>
      <w:r w:rsidRPr="00A05EE9">
        <w:rPr>
          <w:rStyle w:val="CharDivText"/>
        </w:rPr>
        <w:t>Entertainment expenses</w:t>
      </w:r>
      <w:bookmarkEnd w:id="412"/>
    </w:p>
    <w:p w14:paraId="665865D2" w14:textId="77777777" w:rsidR="005539A3" w:rsidRPr="00A05EE9" w:rsidRDefault="005539A3" w:rsidP="005539A3">
      <w:pPr>
        <w:pStyle w:val="TofSectsHeading"/>
      </w:pPr>
      <w:r w:rsidRPr="00A05EE9">
        <w:t>Table of Subdivisions</w:t>
      </w:r>
    </w:p>
    <w:p w14:paraId="684707EC" w14:textId="77777777" w:rsidR="005539A3" w:rsidRPr="00A05EE9" w:rsidRDefault="005539A3" w:rsidP="005539A3">
      <w:pPr>
        <w:pStyle w:val="TofSectsSubdiv"/>
      </w:pPr>
      <w:r w:rsidRPr="00A05EE9">
        <w:tab/>
        <w:t>Guide to Division</w:t>
      </w:r>
      <w:r w:rsidR="00CE15B8" w:rsidRPr="00A05EE9">
        <w:t> </w:t>
      </w:r>
      <w:r w:rsidRPr="00A05EE9">
        <w:t>32</w:t>
      </w:r>
    </w:p>
    <w:p w14:paraId="0807D263" w14:textId="0F4DD275" w:rsidR="005539A3" w:rsidRPr="00A05EE9" w:rsidRDefault="005539A3" w:rsidP="005539A3">
      <w:pPr>
        <w:pStyle w:val="TofSectsSubdiv"/>
      </w:pPr>
      <w:r w:rsidRPr="00A05EE9">
        <w:t>32</w:t>
      </w:r>
      <w:r w:rsidR="00E0198C">
        <w:noBreakHyphen/>
      </w:r>
      <w:r w:rsidRPr="00A05EE9">
        <w:t>A</w:t>
      </w:r>
      <w:r w:rsidRPr="00A05EE9">
        <w:tab/>
        <w:t>No deduction for entertainment expenses</w:t>
      </w:r>
    </w:p>
    <w:p w14:paraId="2F1ED7CA" w14:textId="1B2D1C2A" w:rsidR="005539A3" w:rsidRPr="00A05EE9" w:rsidRDefault="005539A3" w:rsidP="005539A3">
      <w:pPr>
        <w:pStyle w:val="TofSectsSubdiv"/>
      </w:pPr>
      <w:r w:rsidRPr="00A05EE9">
        <w:t>32</w:t>
      </w:r>
      <w:r w:rsidR="00E0198C">
        <w:noBreakHyphen/>
      </w:r>
      <w:r w:rsidRPr="00A05EE9">
        <w:t>B</w:t>
      </w:r>
      <w:r w:rsidRPr="00A05EE9">
        <w:tab/>
        <w:t>Exceptions</w:t>
      </w:r>
    </w:p>
    <w:p w14:paraId="4D492039" w14:textId="4CCE6977" w:rsidR="005539A3" w:rsidRPr="00A05EE9" w:rsidRDefault="005539A3" w:rsidP="005539A3">
      <w:pPr>
        <w:pStyle w:val="TofSectsSubdiv"/>
      </w:pPr>
      <w:r w:rsidRPr="00A05EE9">
        <w:t>32</w:t>
      </w:r>
      <w:r w:rsidR="00E0198C">
        <w:noBreakHyphen/>
      </w:r>
      <w:r w:rsidRPr="00A05EE9">
        <w:t>C</w:t>
      </w:r>
      <w:r w:rsidRPr="00A05EE9">
        <w:tab/>
        <w:t>Definitions relevant to the exceptions</w:t>
      </w:r>
    </w:p>
    <w:p w14:paraId="0965FB42" w14:textId="50750EC6" w:rsidR="005539A3" w:rsidRPr="00A05EE9" w:rsidRDefault="005539A3" w:rsidP="005539A3">
      <w:pPr>
        <w:pStyle w:val="TofSectsSubdiv"/>
      </w:pPr>
      <w:r w:rsidRPr="00A05EE9">
        <w:t>32</w:t>
      </w:r>
      <w:r w:rsidR="00E0198C">
        <w:noBreakHyphen/>
      </w:r>
      <w:r w:rsidRPr="00A05EE9">
        <w:t>D</w:t>
      </w:r>
      <w:r w:rsidRPr="00A05EE9">
        <w:tab/>
        <w:t>In</w:t>
      </w:r>
      <w:r w:rsidR="00E0198C">
        <w:noBreakHyphen/>
      </w:r>
      <w:r w:rsidRPr="00A05EE9">
        <w:t xml:space="preserve">house dining facilities (employer expenses table </w:t>
      </w:r>
      <w:r w:rsidR="004B02AC" w:rsidRPr="00A05EE9">
        <w:t>item 1</w:t>
      </w:r>
      <w:r w:rsidRPr="00A05EE9">
        <w:t>.2)</w:t>
      </w:r>
    </w:p>
    <w:p w14:paraId="2864D092" w14:textId="7F31CD31" w:rsidR="005539A3" w:rsidRPr="00A05EE9" w:rsidRDefault="005539A3" w:rsidP="005539A3">
      <w:pPr>
        <w:pStyle w:val="TofSectsSubdiv"/>
      </w:pPr>
      <w:r w:rsidRPr="00A05EE9">
        <w:t>32</w:t>
      </w:r>
      <w:r w:rsidR="00E0198C">
        <w:noBreakHyphen/>
      </w:r>
      <w:r w:rsidRPr="00A05EE9">
        <w:t>E</w:t>
      </w:r>
      <w:r w:rsidRPr="00A05EE9">
        <w:tab/>
        <w:t>Anti</w:t>
      </w:r>
      <w:r w:rsidR="00E0198C">
        <w:noBreakHyphen/>
      </w:r>
      <w:r w:rsidRPr="00A05EE9">
        <w:t>avoidance</w:t>
      </w:r>
    </w:p>
    <w:p w14:paraId="3EA2305B" w14:textId="0A27F9CE" w:rsidR="005539A3" w:rsidRPr="00A05EE9" w:rsidRDefault="005539A3" w:rsidP="005539A3">
      <w:pPr>
        <w:pStyle w:val="TofSectsSubdiv"/>
      </w:pPr>
      <w:r w:rsidRPr="00A05EE9">
        <w:t>32</w:t>
      </w:r>
      <w:r w:rsidR="00E0198C">
        <w:noBreakHyphen/>
      </w:r>
      <w:r w:rsidRPr="00A05EE9">
        <w:t>F</w:t>
      </w:r>
      <w:r w:rsidRPr="00A05EE9">
        <w:tab/>
        <w:t>Special rules for companies and partnerships</w:t>
      </w:r>
    </w:p>
    <w:p w14:paraId="6F25D930" w14:textId="77777777" w:rsidR="005539A3" w:rsidRPr="00A05EE9" w:rsidRDefault="005539A3" w:rsidP="005539A3">
      <w:pPr>
        <w:pStyle w:val="ActHead4"/>
      </w:pPr>
      <w:bookmarkStart w:id="413" w:name="_Toc200727396"/>
      <w:r w:rsidRPr="00A05EE9">
        <w:t>Guide to Division</w:t>
      </w:r>
      <w:r w:rsidR="00CE15B8" w:rsidRPr="00A05EE9">
        <w:t> </w:t>
      </w:r>
      <w:r w:rsidRPr="00A05EE9">
        <w:t>32</w:t>
      </w:r>
      <w:bookmarkEnd w:id="413"/>
    </w:p>
    <w:p w14:paraId="1A0A073E" w14:textId="36DE6212" w:rsidR="005539A3" w:rsidRPr="00A05EE9" w:rsidRDefault="005539A3" w:rsidP="005539A3">
      <w:pPr>
        <w:pStyle w:val="ActHead5"/>
      </w:pPr>
      <w:bookmarkStart w:id="414" w:name="_Toc200727397"/>
      <w:r w:rsidRPr="00A05EE9">
        <w:rPr>
          <w:rStyle w:val="CharSectno"/>
        </w:rPr>
        <w:t>32</w:t>
      </w:r>
      <w:r w:rsidR="00E0198C">
        <w:rPr>
          <w:rStyle w:val="CharSectno"/>
        </w:rPr>
        <w:noBreakHyphen/>
      </w:r>
      <w:r w:rsidRPr="00A05EE9">
        <w:rPr>
          <w:rStyle w:val="CharSectno"/>
        </w:rPr>
        <w:t>1</w:t>
      </w:r>
      <w:r w:rsidRPr="00A05EE9">
        <w:t xml:space="preserve">  What this Division is about</w:t>
      </w:r>
      <w:bookmarkEnd w:id="414"/>
    </w:p>
    <w:p w14:paraId="0DC4924B" w14:textId="77777777" w:rsidR="005539A3" w:rsidRPr="00A05EE9" w:rsidRDefault="005539A3" w:rsidP="00B64E21">
      <w:pPr>
        <w:pStyle w:val="SOText"/>
      </w:pPr>
      <w:r w:rsidRPr="00A05EE9">
        <w:t>You cannot deduct costs of providing entertainment. Nor can you deduct amounts for property that you use for providing entertainment. But there are exceptions.</w:t>
      </w:r>
    </w:p>
    <w:p w14:paraId="492D06A3" w14:textId="551A13E5" w:rsidR="005539A3" w:rsidRPr="00A05EE9" w:rsidRDefault="005539A3" w:rsidP="005539A3">
      <w:pPr>
        <w:pStyle w:val="ActHead4"/>
      </w:pPr>
      <w:bookmarkStart w:id="415" w:name="_Toc200727398"/>
      <w:r w:rsidRPr="00A05EE9">
        <w:rPr>
          <w:rStyle w:val="CharSubdNo"/>
        </w:rPr>
        <w:t>Subdivision</w:t>
      </w:r>
      <w:r w:rsidR="00CE15B8" w:rsidRPr="00A05EE9">
        <w:rPr>
          <w:rStyle w:val="CharSubdNo"/>
        </w:rPr>
        <w:t> </w:t>
      </w:r>
      <w:r w:rsidRPr="00A05EE9">
        <w:rPr>
          <w:rStyle w:val="CharSubdNo"/>
        </w:rPr>
        <w:t>32</w:t>
      </w:r>
      <w:r w:rsidR="00E0198C">
        <w:rPr>
          <w:rStyle w:val="CharSubdNo"/>
        </w:rPr>
        <w:noBreakHyphen/>
      </w:r>
      <w:r w:rsidRPr="00A05EE9">
        <w:rPr>
          <w:rStyle w:val="CharSubdNo"/>
        </w:rPr>
        <w:t>A</w:t>
      </w:r>
      <w:r w:rsidRPr="00A05EE9">
        <w:t>—</w:t>
      </w:r>
      <w:r w:rsidRPr="00A05EE9">
        <w:rPr>
          <w:rStyle w:val="CharSubdText"/>
        </w:rPr>
        <w:t>No deduction for entertainment expenses</w:t>
      </w:r>
      <w:bookmarkEnd w:id="415"/>
    </w:p>
    <w:p w14:paraId="5F646851" w14:textId="77777777" w:rsidR="005539A3" w:rsidRPr="00A05EE9" w:rsidRDefault="005539A3" w:rsidP="005539A3">
      <w:pPr>
        <w:pStyle w:val="TofSectsHeading"/>
      </w:pPr>
      <w:r w:rsidRPr="00A05EE9">
        <w:t>Table of sections</w:t>
      </w:r>
    </w:p>
    <w:p w14:paraId="2A02C1BF" w14:textId="6220CE8C" w:rsidR="005539A3" w:rsidRPr="00A05EE9" w:rsidRDefault="005539A3" w:rsidP="005539A3">
      <w:pPr>
        <w:pStyle w:val="TofSectsSection"/>
      </w:pPr>
      <w:r w:rsidRPr="00A05EE9">
        <w:t>32</w:t>
      </w:r>
      <w:r w:rsidR="00E0198C">
        <w:noBreakHyphen/>
      </w:r>
      <w:r w:rsidRPr="00A05EE9">
        <w:t>5</w:t>
      </w:r>
      <w:r w:rsidRPr="00A05EE9">
        <w:tab/>
        <w:t>No deduction for entertainment expenses</w:t>
      </w:r>
    </w:p>
    <w:p w14:paraId="46CF7974" w14:textId="722BC1E9" w:rsidR="005539A3" w:rsidRPr="00A05EE9" w:rsidRDefault="005539A3" w:rsidP="005539A3">
      <w:pPr>
        <w:pStyle w:val="TofSectsSection"/>
      </w:pPr>
      <w:r w:rsidRPr="00A05EE9">
        <w:t>32</w:t>
      </w:r>
      <w:r w:rsidR="00E0198C">
        <w:noBreakHyphen/>
      </w:r>
      <w:r w:rsidRPr="00A05EE9">
        <w:t>10</w:t>
      </w:r>
      <w:r w:rsidRPr="00A05EE9">
        <w:tab/>
        <w:t xml:space="preserve">Meaning of </w:t>
      </w:r>
      <w:r w:rsidRPr="00A05EE9">
        <w:rPr>
          <w:i/>
        </w:rPr>
        <w:t>entertainment</w:t>
      </w:r>
    </w:p>
    <w:p w14:paraId="20733268" w14:textId="093D00C1" w:rsidR="005539A3" w:rsidRPr="00A05EE9" w:rsidRDefault="005539A3" w:rsidP="005539A3">
      <w:pPr>
        <w:pStyle w:val="TofSectsSection"/>
      </w:pPr>
      <w:r w:rsidRPr="00A05EE9">
        <w:t>32</w:t>
      </w:r>
      <w:r w:rsidR="00E0198C">
        <w:noBreakHyphen/>
      </w:r>
      <w:r w:rsidRPr="00A05EE9">
        <w:t>15</w:t>
      </w:r>
      <w:r w:rsidRPr="00A05EE9">
        <w:tab/>
        <w:t>No deduction for property used for providing entertainment</w:t>
      </w:r>
    </w:p>
    <w:p w14:paraId="7E617C65" w14:textId="6E73F009" w:rsidR="005539A3" w:rsidRPr="00A05EE9" w:rsidRDefault="005539A3" w:rsidP="005539A3">
      <w:pPr>
        <w:pStyle w:val="ActHead5"/>
      </w:pPr>
      <w:bookmarkStart w:id="416" w:name="_Toc200727399"/>
      <w:r w:rsidRPr="00A05EE9">
        <w:rPr>
          <w:rStyle w:val="CharSectno"/>
        </w:rPr>
        <w:t>32</w:t>
      </w:r>
      <w:r w:rsidR="00E0198C">
        <w:rPr>
          <w:rStyle w:val="CharSectno"/>
        </w:rPr>
        <w:noBreakHyphen/>
      </w:r>
      <w:r w:rsidRPr="00A05EE9">
        <w:rPr>
          <w:rStyle w:val="CharSectno"/>
        </w:rPr>
        <w:t>5</w:t>
      </w:r>
      <w:r w:rsidRPr="00A05EE9">
        <w:t xml:space="preserve">  No deduction for entertainment expenses</w:t>
      </w:r>
      <w:bookmarkEnd w:id="416"/>
    </w:p>
    <w:p w14:paraId="7CEE2CDE" w14:textId="6DB28A92" w:rsidR="005539A3" w:rsidRPr="00A05EE9" w:rsidRDefault="005539A3" w:rsidP="005539A3">
      <w:pPr>
        <w:pStyle w:val="subsection"/>
      </w:pPr>
      <w:r w:rsidRPr="00A05EE9">
        <w:tab/>
      </w:r>
      <w:r w:rsidRPr="00A05EE9">
        <w:tab/>
        <w:t xml:space="preserve">To the extent that you incur a loss or outgoing in respect of providing </w:t>
      </w:r>
      <w:r w:rsidR="00E0198C" w:rsidRPr="00E0198C">
        <w:rPr>
          <w:position w:val="6"/>
          <w:sz w:val="16"/>
        </w:rPr>
        <w:t>*</w:t>
      </w:r>
      <w:r w:rsidRPr="00A05EE9">
        <w:t>entertainment, you cannot deduct it under section</w:t>
      </w:r>
      <w:r w:rsidR="00CE15B8" w:rsidRPr="00A05EE9">
        <w:t> </w:t>
      </w:r>
      <w:r w:rsidRPr="00A05EE9">
        <w:t>8</w:t>
      </w:r>
      <w:r w:rsidR="00E0198C">
        <w:noBreakHyphen/>
      </w:r>
      <w:r w:rsidRPr="00A05EE9">
        <w:t>1. However, there are exceptions, which are set out in Subdivision</w:t>
      </w:r>
      <w:r w:rsidR="00CE15B8" w:rsidRPr="00A05EE9">
        <w:t> </w:t>
      </w:r>
      <w:r w:rsidRPr="00A05EE9">
        <w:t>32</w:t>
      </w:r>
      <w:r w:rsidR="00E0198C">
        <w:noBreakHyphen/>
      </w:r>
      <w:r w:rsidRPr="00A05EE9">
        <w:t>B.</w:t>
      </w:r>
    </w:p>
    <w:p w14:paraId="583C3C5B" w14:textId="6965FB1E" w:rsidR="005539A3" w:rsidRPr="00A05EE9" w:rsidRDefault="005539A3" w:rsidP="005539A3">
      <w:pPr>
        <w:pStyle w:val="notetext"/>
      </w:pPr>
      <w:r w:rsidRPr="00A05EE9">
        <w:t>Note 1:</w:t>
      </w:r>
      <w:r w:rsidRPr="00A05EE9">
        <w:tab/>
        <w:t>Under section</w:t>
      </w:r>
      <w:r w:rsidR="00CE15B8" w:rsidRPr="00A05EE9">
        <w:t> </w:t>
      </w:r>
      <w:r w:rsidRPr="00A05EE9">
        <w:t>8</w:t>
      </w:r>
      <w:r w:rsidR="00E0198C">
        <w:noBreakHyphen/>
      </w:r>
      <w:r w:rsidRPr="00A05EE9">
        <w:t>1 you can deduct a loss or outgoing that you incur for the purpose of producing assessable income.</w:t>
      </w:r>
    </w:p>
    <w:p w14:paraId="19E444B4" w14:textId="5665529F" w:rsidR="005539A3" w:rsidRPr="00A05EE9" w:rsidRDefault="005539A3" w:rsidP="005539A3">
      <w:pPr>
        <w:pStyle w:val="notetext"/>
      </w:pPr>
      <w:r w:rsidRPr="00A05EE9">
        <w:t>Note 2:</w:t>
      </w:r>
      <w:r w:rsidRPr="00A05EE9">
        <w:tab/>
        <w:t>If you have used your property in providing entertainment, you may not be able to deduct an amount for the property: see section</w:t>
      </w:r>
      <w:r w:rsidR="00CE15B8" w:rsidRPr="00A05EE9">
        <w:t> </w:t>
      </w:r>
      <w:r w:rsidRPr="00A05EE9">
        <w:t>32</w:t>
      </w:r>
      <w:r w:rsidR="00E0198C">
        <w:noBreakHyphen/>
      </w:r>
      <w:r w:rsidRPr="00A05EE9">
        <w:t xml:space="preserve">15. </w:t>
      </w:r>
    </w:p>
    <w:p w14:paraId="652C7878" w14:textId="3B0B174E" w:rsidR="005539A3" w:rsidRPr="00A05EE9" w:rsidRDefault="005539A3" w:rsidP="005539A3">
      <w:pPr>
        <w:pStyle w:val="notetext"/>
      </w:pPr>
      <w:r w:rsidRPr="00A05EE9">
        <w:t>Note 3:</w:t>
      </w:r>
      <w:r w:rsidRPr="00A05EE9">
        <w:tab/>
        <w:t>Section</w:t>
      </w:r>
      <w:r w:rsidR="00CE15B8" w:rsidRPr="00A05EE9">
        <w:t> </w:t>
      </w:r>
      <w:r w:rsidRPr="00A05EE9">
        <w:t>32</w:t>
      </w:r>
      <w:r w:rsidR="00E0198C">
        <w:noBreakHyphen/>
      </w:r>
      <w:r w:rsidRPr="00A05EE9">
        <w:t>75 deals with arrangements to avoid the operation of this section.</w:t>
      </w:r>
    </w:p>
    <w:p w14:paraId="76166D94" w14:textId="4D9F7035" w:rsidR="005539A3" w:rsidRPr="00A05EE9" w:rsidRDefault="005539A3" w:rsidP="005539A3">
      <w:pPr>
        <w:pStyle w:val="ActHead5"/>
      </w:pPr>
      <w:bookmarkStart w:id="417" w:name="_Toc200727400"/>
      <w:r w:rsidRPr="00A05EE9">
        <w:rPr>
          <w:rStyle w:val="CharSectno"/>
        </w:rPr>
        <w:t>32</w:t>
      </w:r>
      <w:r w:rsidR="00E0198C">
        <w:rPr>
          <w:rStyle w:val="CharSectno"/>
        </w:rPr>
        <w:noBreakHyphen/>
      </w:r>
      <w:r w:rsidRPr="00A05EE9">
        <w:rPr>
          <w:rStyle w:val="CharSectno"/>
        </w:rPr>
        <w:t>10</w:t>
      </w:r>
      <w:r w:rsidRPr="00A05EE9">
        <w:t xml:space="preserve">  Meaning of </w:t>
      </w:r>
      <w:r w:rsidRPr="00A05EE9">
        <w:rPr>
          <w:i/>
        </w:rPr>
        <w:t>entertainment</w:t>
      </w:r>
      <w:bookmarkEnd w:id="417"/>
    </w:p>
    <w:p w14:paraId="5576CCBD" w14:textId="77777777" w:rsidR="005539A3" w:rsidRPr="00A05EE9" w:rsidRDefault="005539A3" w:rsidP="005539A3">
      <w:pPr>
        <w:pStyle w:val="subsection"/>
      </w:pPr>
      <w:r w:rsidRPr="00A05EE9">
        <w:tab/>
        <w:t>(1)</w:t>
      </w:r>
      <w:r w:rsidRPr="00A05EE9">
        <w:tab/>
      </w:r>
      <w:r w:rsidRPr="00A05EE9">
        <w:rPr>
          <w:b/>
          <w:i/>
        </w:rPr>
        <w:t>Entertainment</w:t>
      </w:r>
      <w:r w:rsidRPr="00A05EE9">
        <w:t xml:space="preserve"> means:</w:t>
      </w:r>
    </w:p>
    <w:p w14:paraId="49993FCF" w14:textId="0738E150" w:rsidR="005539A3" w:rsidRPr="00A05EE9" w:rsidRDefault="005539A3" w:rsidP="005539A3">
      <w:pPr>
        <w:pStyle w:val="paragraph"/>
      </w:pPr>
      <w:r w:rsidRPr="00A05EE9">
        <w:tab/>
        <w:t>(a)</w:t>
      </w:r>
      <w:r w:rsidRPr="00A05EE9">
        <w:tab/>
        <w:t xml:space="preserve">entertainment by way of food, drink or </w:t>
      </w:r>
      <w:r w:rsidR="00E0198C" w:rsidRPr="00E0198C">
        <w:rPr>
          <w:position w:val="6"/>
          <w:sz w:val="16"/>
        </w:rPr>
        <w:t>*</w:t>
      </w:r>
      <w:r w:rsidRPr="00A05EE9">
        <w:t>recreation; or</w:t>
      </w:r>
    </w:p>
    <w:p w14:paraId="1731B72D" w14:textId="28607D64" w:rsidR="005539A3" w:rsidRPr="00A05EE9" w:rsidRDefault="005539A3" w:rsidP="005539A3">
      <w:pPr>
        <w:pStyle w:val="paragraph"/>
      </w:pPr>
      <w:r w:rsidRPr="00A05EE9">
        <w:tab/>
        <w:t>(b)</w:t>
      </w:r>
      <w:r w:rsidRPr="00A05EE9">
        <w:tab/>
        <w:t xml:space="preserve">accommodation or travel to do with providing entertainment by way of food, drink or </w:t>
      </w:r>
      <w:r w:rsidR="00E0198C" w:rsidRPr="00E0198C">
        <w:rPr>
          <w:position w:val="6"/>
          <w:sz w:val="16"/>
        </w:rPr>
        <w:t>*</w:t>
      </w:r>
      <w:r w:rsidRPr="00A05EE9">
        <w:t>recreation.</w:t>
      </w:r>
    </w:p>
    <w:p w14:paraId="694CFE0E" w14:textId="77777777" w:rsidR="005539A3" w:rsidRPr="00A05EE9" w:rsidRDefault="005539A3" w:rsidP="005539A3">
      <w:pPr>
        <w:pStyle w:val="subsection"/>
      </w:pPr>
      <w:r w:rsidRPr="00A05EE9">
        <w:tab/>
        <w:t>(2)</w:t>
      </w:r>
      <w:r w:rsidRPr="00A05EE9">
        <w:tab/>
        <w:t>You are taken to provide</w:t>
      </w:r>
      <w:r w:rsidRPr="00A05EE9">
        <w:rPr>
          <w:b/>
          <w:i/>
        </w:rPr>
        <w:t xml:space="preserve"> entertainment</w:t>
      </w:r>
      <w:r w:rsidRPr="00A05EE9">
        <w:t xml:space="preserve"> even if business discussions or transactions occur.</w:t>
      </w:r>
    </w:p>
    <w:p w14:paraId="49BB4E94" w14:textId="77777777" w:rsidR="005539A3" w:rsidRPr="00A05EE9" w:rsidRDefault="005539A3" w:rsidP="005539A3">
      <w:pPr>
        <w:pStyle w:val="notetext"/>
      </w:pPr>
      <w:r w:rsidRPr="00A05EE9">
        <w:t>Note:</w:t>
      </w:r>
      <w:r w:rsidRPr="00A05EE9">
        <w:tab/>
        <w:t>These are some examples of what is entertainment:</w:t>
      </w:r>
    </w:p>
    <w:p w14:paraId="31C26865"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business lunches</w:t>
      </w:r>
    </w:p>
    <w:p w14:paraId="0A2BC25C"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social functions.</w:t>
      </w:r>
    </w:p>
    <w:p w14:paraId="4BCC0AD4" w14:textId="77777777" w:rsidR="005539A3" w:rsidRPr="00A05EE9" w:rsidRDefault="005539A3" w:rsidP="005539A3">
      <w:pPr>
        <w:pStyle w:val="notetext"/>
      </w:pPr>
      <w:r w:rsidRPr="00A05EE9">
        <w:tab/>
        <w:t xml:space="preserve">These are some examples of what is </w:t>
      </w:r>
      <w:r w:rsidRPr="00A05EE9">
        <w:rPr>
          <w:i/>
        </w:rPr>
        <w:t>not</w:t>
      </w:r>
      <w:r w:rsidRPr="00A05EE9">
        <w:t xml:space="preserve"> entertainment:</w:t>
      </w:r>
    </w:p>
    <w:p w14:paraId="6DC844D3"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meals on business travel overnight</w:t>
      </w:r>
    </w:p>
    <w:p w14:paraId="37053C61"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theatre attendance by a critic</w:t>
      </w:r>
    </w:p>
    <w:p w14:paraId="5EEA141A"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a restaurant meal of a food writer.</w:t>
      </w:r>
    </w:p>
    <w:p w14:paraId="5512127E" w14:textId="120758F9" w:rsidR="005539A3" w:rsidRPr="00A05EE9" w:rsidRDefault="005539A3" w:rsidP="005539A3">
      <w:pPr>
        <w:pStyle w:val="ActHead5"/>
      </w:pPr>
      <w:bookmarkStart w:id="418" w:name="_Toc200727401"/>
      <w:r w:rsidRPr="00A05EE9">
        <w:rPr>
          <w:rStyle w:val="CharSectno"/>
        </w:rPr>
        <w:t>32</w:t>
      </w:r>
      <w:r w:rsidR="00E0198C">
        <w:rPr>
          <w:rStyle w:val="CharSectno"/>
        </w:rPr>
        <w:noBreakHyphen/>
      </w:r>
      <w:r w:rsidRPr="00A05EE9">
        <w:rPr>
          <w:rStyle w:val="CharSectno"/>
        </w:rPr>
        <w:t>15</w:t>
      </w:r>
      <w:r w:rsidRPr="00A05EE9">
        <w:t xml:space="preserve">  No deduction for property used for providing entertainment</w:t>
      </w:r>
      <w:bookmarkEnd w:id="418"/>
    </w:p>
    <w:p w14:paraId="315C5EF0" w14:textId="61B61DED" w:rsidR="005539A3" w:rsidRPr="00A05EE9" w:rsidRDefault="005539A3" w:rsidP="005539A3">
      <w:pPr>
        <w:pStyle w:val="subsection"/>
      </w:pPr>
      <w:r w:rsidRPr="00A05EE9">
        <w:tab/>
      </w:r>
      <w:r w:rsidRPr="00A05EE9">
        <w:tab/>
        <w:t xml:space="preserve">To the extent that you use property in providing </w:t>
      </w:r>
      <w:r w:rsidR="00E0198C" w:rsidRPr="00E0198C">
        <w:rPr>
          <w:position w:val="6"/>
          <w:sz w:val="16"/>
        </w:rPr>
        <w:t>*</w:t>
      </w:r>
      <w:r w:rsidRPr="00A05EE9">
        <w:t xml:space="preserve">entertainment, your use of the property is taken </w:t>
      </w:r>
      <w:r w:rsidRPr="00A05EE9">
        <w:rPr>
          <w:i/>
        </w:rPr>
        <w:t xml:space="preserve">not </w:t>
      </w:r>
      <w:r w:rsidRPr="00A05EE9">
        <w:t xml:space="preserve">to be for the </w:t>
      </w:r>
      <w:r w:rsidR="00E0198C" w:rsidRPr="00E0198C">
        <w:rPr>
          <w:position w:val="6"/>
          <w:sz w:val="16"/>
        </w:rPr>
        <w:t>*</w:t>
      </w:r>
      <w:r w:rsidRPr="00A05EE9">
        <w:t>purpose of producing assessable income if section</w:t>
      </w:r>
      <w:r w:rsidR="00CE15B8" w:rsidRPr="00A05EE9">
        <w:t> </w:t>
      </w:r>
      <w:r w:rsidRPr="00A05EE9">
        <w:t>32</w:t>
      </w:r>
      <w:r w:rsidR="00E0198C">
        <w:noBreakHyphen/>
      </w:r>
      <w:r w:rsidRPr="00A05EE9">
        <w:t>5 would stop you deducting a loss or outgoing if you incurred it in the income year in providing the entertainment.</w:t>
      </w:r>
    </w:p>
    <w:p w14:paraId="3FB2FDFF" w14:textId="77777777" w:rsidR="005539A3" w:rsidRPr="00A05EE9" w:rsidRDefault="005539A3" w:rsidP="005539A3">
      <w:pPr>
        <w:pStyle w:val="notetext"/>
      </w:pPr>
      <w:r w:rsidRPr="00A05EE9">
        <w:t>Note:</w:t>
      </w:r>
      <w:r w:rsidRPr="00A05EE9">
        <w:tab/>
        <w:t>Under some provisions of this Act, in order to deduct an amount for your property, you must have used the property for the purpose of producing assessable income.</w:t>
      </w:r>
    </w:p>
    <w:p w14:paraId="50C6ED30" w14:textId="7DBD475F" w:rsidR="005539A3" w:rsidRPr="00A05EE9" w:rsidRDefault="005539A3" w:rsidP="00B740B3">
      <w:pPr>
        <w:pStyle w:val="ActHead4"/>
      </w:pPr>
      <w:bookmarkStart w:id="419" w:name="_Toc200727402"/>
      <w:r w:rsidRPr="00A05EE9">
        <w:rPr>
          <w:rStyle w:val="CharSubdNo"/>
        </w:rPr>
        <w:t>Subdivision</w:t>
      </w:r>
      <w:r w:rsidR="00CE15B8" w:rsidRPr="00A05EE9">
        <w:rPr>
          <w:rStyle w:val="CharSubdNo"/>
        </w:rPr>
        <w:t> </w:t>
      </w:r>
      <w:r w:rsidRPr="00A05EE9">
        <w:rPr>
          <w:rStyle w:val="CharSubdNo"/>
        </w:rPr>
        <w:t>32</w:t>
      </w:r>
      <w:r w:rsidR="00E0198C">
        <w:rPr>
          <w:rStyle w:val="CharSubdNo"/>
        </w:rPr>
        <w:noBreakHyphen/>
      </w:r>
      <w:r w:rsidRPr="00A05EE9">
        <w:rPr>
          <w:rStyle w:val="CharSubdNo"/>
        </w:rPr>
        <w:t>B</w:t>
      </w:r>
      <w:r w:rsidRPr="00A05EE9">
        <w:t>—</w:t>
      </w:r>
      <w:r w:rsidRPr="00A05EE9">
        <w:rPr>
          <w:rStyle w:val="CharSubdText"/>
        </w:rPr>
        <w:t>Exceptions</w:t>
      </w:r>
      <w:bookmarkEnd w:id="419"/>
    </w:p>
    <w:p w14:paraId="7A862433" w14:textId="77777777" w:rsidR="005539A3" w:rsidRPr="00A05EE9" w:rsidRDefault="005539A3" w:rsidP="00B740B3">
      <w:pPr>
        <w:pStyle w:val="TofSectsHeading"/>
        <w:keepNext/>
        <w:keepLines/>
      </w:pPr>
      <w:r w:rsidRPr="00A05EE9">
        <w:t>Table of sections</w:t>
      </w:r>
    </w:p>
    <w:p w14:paraId="0727A999" w14:textId="010C14C6" w:rsidR="005539A3" w:rsidRPr="00A05EE9" w:rsidRDefault="005539A3" w:rsidP="00B740B3">
      <w:pPr>
        <w:pStyle w:val="TofSectsSection"/>
        <w:keepNext/>
      </w:pPr>
      <w:r w:rsidRPr="00A05EE9">
        <w:t>32</w:t>
      </w:r>
      <w:r w:rsidR="00E0198C">
        <w:noBreakHyphen/>
      </w:r>
      <w:r w:rsidRPr="00A05EE9">
        <w:t>20</w:t>
      </w:r>
      <w:r w:rsidRPr="00A05EE9">
        <w:tab/>
        <w:t>The main exception—fringe benefits</w:t>
      </w:r>
    </w:p>
    <w:p w14:paraId="17A209CF" w14:textId="6C116781" w:rsidR="005539A3" w:rsidRPr="00A05EE9" w:rsidRDefault="005539A3" w:rsidP="00B740B3">
      <w:pPr>
        <w:pStyle w:val="TofSectsSection"/>
        <w:keepNext/>
      </w:pPr>
      <w:r w:rsidRPr="00A05EE9">
        <w:t>32</w:t>
      </w:r>
      <w:r w:rsidR="00E0198C">
        <w:noBreakHyphen/>
      </w:r>
      <w:r w:rsidRPr="00A05EE9">
        <w:t>25</w:t>
      </w:r>
      <w:r w:rsidRPr="00A05EE9">
        <w:tab/>
        <w:t>The tables set out the other exceptions</w:t>
      </w:r>
    </w:p>
    <w:p w14:paraId="3E5EF8A8" w14:textId="4D048AA7" w:rsidR="005539A3" w:rsidRPr="00A05EE9" w:rsidRDefault="005539A3" w:rsidP="005539A3">
      <w:pPr>
        <w:pStyle w:val="TofSectsSection"/>
      </w:pPr>
      <w:r w:rsidRPr="00A05EE9">
        <w:t>32</w:t>
      </w:r>
      <w:r w:rsidR="00E0198C">
        <w:noBreakHyphen/>
      </w:r>
      <w:r w:rsidRPr="00A05EE9">
        <w:t>30</w:t>
      </w:r>
      <w:r w:rsidRPr="00A05EE9">
        <w:tab/>
        <w:t xml:space="preserve">Employer expenses </w:t>
      </w:r>
    </w:p>
    <w:p w14:paraId="5C76102F" w14:textId="5D6D1FBA" w:rsidR="005539A3" w:rsidRPr="00A05EE9" w:rsidRDefault="005539A3" w:rsidP="005539A3">
      <w:pPr>
        <w:pStyle w:val="TofSectsSection"/>
      </w:pPr>
      <w:r w:rsidRPr="00A05EE9">
        <w:t>32</w:t>
      </w:r>
      <w:r w:rsidR="00E0198C">
        <w:noBreakHyphen/>
      </w:r>
      <w:r w:rsidRPr="00A05EE9">
        <w:t>35</w:t>
      </w:r>
      <w:r w:rsidRPr="00A05EE9">
        <w:tab/>
        <w:t xml:space="preserve">Seminar expenses </w:t>
      </w:r>
    </w:p>
    <w:p w14:paraId="3857BC08" w14:textId="1374B136" w:rsidR="005539A3" w:rsidRPr="00A05EE9" w:rsidRDefault="005539A3" w:rsidP="005539A3">
      <w:pPr>
        <w:pStyle w:val="TofSectsSection"/>
      </w:pPr>
      <w:r w:rsidRPr="00A05EE9">
        <w:t>32</w:t>
      </w:r>
      <w:r w:rsidR="00E0198C">
        <w:noBreakHyphen/>
      </w:r>
      <w:r w:rsidRPr="00A05EE9">
        <w:t>40</w:t>
      </w:r>
      <w:r w:rsidRPr="00A05EE9">
        <w:tab/>
        <w:t xml:space="preserve">Entertainment industry expenses </w:t>
      </w:r>
    </w:p>
    <w:p w14:paraId="18D55A65" w14:textId="05879153" w:rsidR="005539A3" w:rsidRPr="00A05EE9" w:rsidRDefault="005539A3" w:rsidP="005539A3">
      <w:pPr>
        <w:pStyle w:val="TofSectsSection"/>
      </w:pPr>
      <w:r w:rsidRPr="00A05EE9">
        <w:t>32</w:t>
      </w:r>
      <w:r w:rsidR="00E0198C">
        <w:noBreakHyphen/>
      </w:r>
      <w:r w:rsidRPr="00A05EE9">
        <w:t>45</w:t>
      </w:r>
      <w:r w:rsidRPr="00A05EE9">
        <w:tab/>
        <w:t xml:space="preserve">Promotion and advertising expenses </w:t>
      </w:r>
    </w:p>
    <w:p w14:paraId="4BF9A637" w14:textId="49E28E93" w:rsidR="005539A3" w:rsidRPr="00A05EE9" w:rsidRDefault="005539A3" w:rsidP="005539A3">
      <w:pPr>
        <w:pStyle w:val="TofSectsSection"/>
      </w:pPr>
      <w:r w:rsidRPr="00A05EE9">
        <w:t>32</w:t>
      </w:r>
      <w:r w:rsidR="00E0198C">
        <w:noBreakHyphen/>
      </w:r>
      <w:r w:rsidRPr="00A05EE9">
        <w:t>50</w:t>
      </w:r>
      <w:r w:rsidRPr="00A05EE9">
        <w:tab/>
        <w:t xml:space="preserve">Other expenses </w:t>
      </w:r>
    </w:p>
    <w:p w14:paraId="436A576F" w14:textId="5D9A0347" w:rsidR="005539A3" w:rsidRPr="00A05EE9" w:rsidRDefault="005539A3" w:rsidP="005539A3">
      <w:pPr>
        <w:pStyle w:val="ActHead5"/>
      </w:pPr>
      <w:bookmarkStart w:id="420" w:name="_Toc200727403"/>
      <w:r w:rsidRPr="00A05EE9">
        <w:rPr>
          <w:rStyle w:val="CharSectno"/>
        </w:rPr>
        <w:t>32</w:t>
      </w:r>
      <w:r w:rsidR="00E0198C">
        <w:rPr>
          <w:rStyle w:val="CharSectno"/>
        </w:rPr>
        <w:noBreakHyphen/>
      </w:r>
      <w:r w:rsidRPr="00A05EE9">
        <w:rPr>
          <w:rStyle w:val="CharSectno"/>
        </w:rPr>
        <w:t>20</w:t>
      </w:r>
      <w:r w:rsidRPr="00A05EE9">
        <w:t xml:space="preserve">  The main exception—fringe benefits</w:t>
      </w:r>
      <w:bookmarkEnd w:id="420"/>
    </w:p>
    <w:p w14:paraId="61A913CA" w14:textId="56520772" w:rsidR="005539A3" w:rsidRPr="00A05EE9" w:rsidRDefault="005539A3" w:rsidP="005539A3">
      <w:pPr>
        <w:pStyle w:val="subsection"/>
      </w:pPr>
      <w:r w:rsidRPr="00A05EE9">
        <w:tab/>
      </w:r>
      <w:r w:rsidRPr="00A05EE9">
        <w:tab/>
        <w:t>Section</w:t>
      </w:r>
      <w:r w:rsidR="00CE15B8" w:rsidRPr="00A05EE9">
        <w:t> </w:t>
      </w:r>
      <w:r w:rsidRPr="00A05EE9">
        <w:t>32</w:t>
      </w:r>
      <w:r w:rsidR="00E0198C">
        <w:noBreakHyphen/>
      </w:r>
      <w:r w:rsidRPr="00A05EE9">
        <w:t xml:space="preserve">5 does not stop you deducting a loss or outgoing to the extent that you incur it in respect of providing </w:t>
      </w:r>
      <w:r w:rsidR="00E0198C" w:rsidRPr="00E0198C">
        <w:rPr>
          <w:position w:val="6"/>
          <w:sz w:val="16"/>
        </w:rPr>
        <w:t>*</w:t>
      </w:r>
      <w:r w:rsidRPr="00A05EE9">
        <w:t xml:space="preserve">entertainment by way of </w:t>
      </w:r>
      <w:r w:rsidR="00E0198C" w:rsidRPr="00E0198C">
        <w:rPr>
          <w:position w:val="6"/>
          <w:sz w:val="16"/>
        </w:rPr>
        <w:t>*</w:t>
      </w:r>
      <w:r w:rsidRPr="00A05EE9">
        <w:t xml:space="preserve">providing a </w:t>
      </w:r>
      <w:r w:rsidR="00E0198C" w:rsidRPr="00E0198C">
        <w:rPr>
          <w:position w:val="6"/>
          <w:sz w:val="16"/>
        </w:rPr>
        <w:t>*</w:t>
      </w:r>
      <w:r w:rsidRPr="00A05EE9">
        <w:t xml:space="preserve">fringe benefit. </w:t>
      </w:r>
    </w:p>
    <w:p w14:paraId="2E691DC0" w14:textId="784FFB43" w:rsidR="005539A3" w:rsidRPr="00A05EE9" w:rsidRDefault="005539A3" w:rsidP="005539A3">
      <w:pPr>
        <w:pStyle w:val="subsection"/>
      </w:pPr>
      <w:r w:rsidRPr="00A05EE9">
        <w:tab/>
      </w:r>
      <w:r w:rsidRPr="00A05EE9">
        <w:tab/>
        <w:t xml:space="preserve">But this exception does not apply to the extent that the taxable value of the </w:t>
      </w:r>
      <w:r w:rsidR="00E0198C" w:rsidRPr="00E0198C">
        <w:rPr>
          <w:position w:val="6"/>
          <w:sz w:val="16"/>
        </w:rPr>
        <w:t>*</w:t>
      </w:r>
      <w:r w:rsidRPr="00A05EE9">
        <w:t>fringe benefit is reduced under section</w:t>
      </w:r>
      <w:r w:rsidR="00CE15B8" w:rsidRPr="00A05EE9">
        <w:t> </w:t>
      </w:r>
      <w:r w:rsidRPr="00A05EE9">
        <w:t xml:space="preserve">63A of the </w:t>
      </w:r>
      <w:r w:rsidRPr="00A05EE9">
        <w:rPr>
          <w:i/>
        </w:rPr>
        <w:t>Fringe Benefits Tax Assessment Act 1986.</w:t>
      </w:r>
    </w:p>
    <w:p w14:paraId="11A721C6" w14:textId="5BC8E4F9" w:rsidR="005539A3" w:rsidRPr="00A05EE9" w:rsidRDefault="005539A3" w:rsidP="005539A3">
      <w:pPr>
        <w:pStyle w:val="notetext"/>
      </w:pPr>
      <w:r w:rsidRPr="00A05EE9">
        <w:t>Note 1:</w:t>
      </w:r>
      <w:r w:rsidRPr="00A05EE9">
        <w:tab/>
        <w:t>You may be able to deduct losses or outgoings that are fringe benefits under section</w:t>
      </w:r>
      <w:r w:rsidR="00CE15B8" w:rsidRPr="00A05EE9">
        <w:t> </w:t>
      </w:r>
      <w:r w:rsidRPr="00A05EE9">
        <w:t xml:space="preserve">51AEA, 51AEB or 51AEC of the </w:t>
      </w:r>
      <w:r w:rsidRPr="00A05EE9">
        <w:rPr>
          <w:i/>
        </w:rPr>
        <w:t>Income Tax Assessment Act 1936</w:t>
      </w:r>
      <w:r w:rsidRPr="00A05EE9">
        <w:t>. If you do, then you cannot deduct them under section</w:t>
      </w:r>
      <w:r w:rsidR="00CE15B8" w:rsidRPr="00A05EE9">
        <w:t> </w:t>
      </w:r>
      <w:r w:rsidRPr="00A05EE9">
        <w:t>8</w:t>
      </w:r>
      <w:r w:rsidR="00E0198C">
        <w:noBreakHyphen/>
      </w:r>
      <w:r w:rsidRPr="00A05EE9">
        <w:t>1 (about general deductions) and so this section is not relevant.</w:t>
      </w:r>
    </w:p>
    <w:p w14:paraId="53C7664C" w14:textId="6F8A8E04" w:rsidR="005539A3" w:rsidRPr="00A05EE9" w:rsidRDefault="005539A3" w:rsidP="005539A3">
      <w:pPr>
        <w:pStyle w:val="notetext"/>
      </w:pPr>
      <w:r w:rsidRPr="00A05EE9">
        <w:t>Note 2:</w:t>
      </w:r>
      <w:r w:rsidRPr="00A05EE9">
        <w:tab/>
        <w:t>There are other exceptions for a loss or outgoing you incur in providing a benefit that would be a fringe benefit if it were not an exempt benefit: see items</w:t>
      </w:r>
      <w:r w:rsidR="00CE15B8" w:rsidRPr="00A05EE9">
        <w:t> </w:t>
      </w:r>
      <w:r w:rsidRPr="00A05EE9">
        <w:t>1.6 and 1.7 of the table in section</w:t>
      </w:r>
      <w:r w:rsidR="00CE15B8" w:rsidRPr="00A05EE9">
        <w:t> </w:t>
      </w:r>
      <w:r w:rsidRPr="00A05EE9">
        <w:t>32</w:t>
      </w:r>
      <w:r w:rsidR="00E0198C">
        <w:noBreakHyphen/>
      </w:r>
      <w:r w:rsidRPr="00A05EE9">
        <w:t>30.</w:t>
      </w:r>
    </w:p>
    <w:p w14:paraId="23AC4262" w14:textId="40EB3A21" w:rsidR="005539A3" w:rsidRPr="00A05EE9" w:rsidRDefault="005539A3" w:rsidP="005539A3">
      <w:pPr>
        <w:pStyle w:val="ActHead5"/>
      </w:pPr>
      <w:bookmarkStart w:id="421" w:name="_Toc200727404"/>
      <w:r w:rsidRPr="00A05EE9">
        <w:rPr>
          <w:rStyle w:val="CharSectno"/>
        </w:rPr>
        <w:t>32</w:t>
      </w:r>
      <w:r w:rsidR="00E0198C">
        <w:rPr>
          <w:rStyle w:val="CharSectno"/>
        </w:rPr>
        <w:noBreakHyphen/>
      </w:r>
      <w:r w:rsidRPr="00A05EE9">
        <w:rPr>
          <w:rStyle w:val="CharSectno"/>
        </w:rPr>
        <w:t>25</w:t>
      </w:r>
      <w:r w:rsidRPr="00A05EE9">
        <w:t xml:space="preserve">  The tables set out the other exceptions</w:t>
      </w:r>
      <w:bookmarkEnd w:id="421"/>
    </w:p>
    <w:p w14:paraId="227B7C1A" w14:textId="22AD828F" w:rsidR="005539A3" w:rsidRPr="00A05EE9" w:rsidRDefault="005539A3" w:rsidP="005539A3">
      <w:pPr>
        <w:pStyle w:val="subsection"/>
      </w:pPr>
      <w:r w:rsidRPr="00A05EE9">
        <w:tab/>
      </w:r>
      <w:r w:rsidRPr="00A05EE9">
        <w:tab/>
        <w:t>Section</w:t>
      </w:r>
      <w:r w:rsidR="00CE15B8" w:rsidRPr="00A05EE9">
        <w:t> </w:t>
      </w:r>
      <w:r w:rsidRPr="00A05EE9">
        <w:t>32</w:t>
      </w:r>
      <w:r w:rsidR="00E0198C">
        <w:noBreakHyphen/>
      </w:r>
      <w:r w:rsidRPr="00A05EE9">
        <w:t xml:space="preserve">5 does not stop you deducting a loss or outgoing to the extent that you incur it in respect of providing </w:t>
      </w:r>
      <w:r w:rsidR="00E0198C" w:rsidRPr="00E0198C">
        <w:rPr>
          <w:position w:val="6"/>
          <w:sz w:val="16"/>
        </w:rPr>
        <w:t>*</w:t>
      </w:r>
      <w:r w:rsidRPr="00A05EE9">
        <w:t>entertainment as described in column 2 of an item of a table in this Subdivision.</w:t>
      </w:r>
    </w:p>
    <w:p w14:paraId="7654A465" w14:textId="77777777" w:rsidR="005539A3" w:rsidRPr="00A05EE9" w:rsidRDefault="005539A3" w:rsidP="005539A3">
      <w:pPr>
        <w:pStyle w:val="subsection"/>
      </w:pPr>
      <w:r w:rsidRPr="00A05EE9">
        <w:tab/>
      </w:r>
      <w:r w:rsidRPr="00A05EE9">
        <w:tab/>
        <w:t>However, if column 3 of that item applies, the exception in column 2 of that item does not.</w:t>
      </w:r>
    </w:p>
    <w:p w14:paraId="2833A450" w14:textId="339C5B75" w:rsidR="005539A3" w:rsidRPr="00A05EE9" w:rsidRDefault="005539A3" w:rsidP="00B740B3">
      <w:pPr>
        <w:pStyle w:val="ActHead5"/>
      </w:pPr>
      <w:bookmarkStart w:id="422" w:name="_Toc200727405"/>
      <w:r w:rsidRPr="00A05EE9">
        <w:rPr>
          <w:rStyle w:val="CharSectno"/>
        </w:rPr>
        <w:t>32</w:t>
      </w:r>
      <w:r w:rsidR="00E0198C">
        <w:rPr>
          <w:rStyle w:val="CharSectno"/>
        </w:rPr>
        <w:noBreakHyphen/>
      </w:r>
      <w:r w:rsidRPr="00A05EE9">
        <w:rPr>
          <w:rStyle w:val="CharSectno"/>
        </w:rPr>
        <w:t>30</w:t>
      </w:r>
      <w:r w:rsidRPr="00A05EE9">
        <w:t xml:space="preserve">  Employer expenses</w:t>
      </w:r>
      <w:bookmarkEnd w:id="422"/>
      <w:r w:rsidRPr="00A05EE9">
        <w:t xml:space="preserve"> </w:t>
      </w:r>
    </w:p>
    <w:p w14:paraId="60336102" w14:textId="77777777" w:rsidR="005539A3" w:rsidRPr="00A05EE9" w:rsidRDefault="005539A3" w:rsidP="00B740B3">
      <w:pPr>
        <w:pStyle w:val="Tabletext"/>
        <w:keepNext/>
        <w:keepLines/>
      </w:pPr>
    </w:p>
    <w:tbl>
      <w:tblPr>
        <w:tblW w:w="0" w:type="auto"/>
        <w:tblInd w:w="10"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6"/>
        <w:gridCol w:w="3192"/>
        <w:gridCol w:w="3401"/>
      </w:tblGrid>
      <w:tr w:rsidR="005539A3" w:rsidRPr="00A05EE9" w14:paraId="3D2A6DAE" w14:textId="77777777" w:rsidTr="00B2135A">
        <w:trPr>
          <w:tblHeader/>
        </w:trPr>
        <w:tc>
          <w:tcPr>
            <w:tcW w:w="7279" w:type="dxa"/>
            <w:gridSpan w:val="3"/>
            <w:tcBorders>
              <w:top w:val="single" w:sz="12" w:space="0" w:color="auto"/>
              <w:bottom w:val="single" w:sz="6" w:space="0" w:color="auto"/>
            </w:tcBorders>
            <w:shd w:val="clear" w:color="auto" w:fill="auto"/>
          </w:tcPr>
          <w:p w14:paraId="2E1D82AA" w14:textId="77777777" w:rsidR="005539A3" w:rsidRPr="00A05EE9" w:rsidRDefault="005539A3" w:rsidP="00B740B3">
            <w:pPr>
              <w:pStyle w:val="TableHeading"/>
              <w:keepLines/>
            </w:pPr>
            <w:r w:rsidRPr="00A05EE9">
              <w:t>Employer expenses</w:t>
            </w:r>
          </w:p>
        </w:tc>
      </w:tr>
      <w:tr w:rsidR="005539A3" w:rsidRPr="00A05EE9" w14:paraId="7F04146A" w14:textId="77777777" w:rsidTr="00B2135A">
        <w:trPr>
          <w:tblHeader/>
        </w:trPr>
        <w:tc>
          <w:tcPr>
            <w:tcW w:w="686" w:type="dxa"/>
            <w:tcBorders>
              <w:top w:val="single" w:sz="6" w:space="0" w:color="auto"/>
              <w:bottom w:val="single" w:sz="12" w:space="0" w:color="auto"/>
            </w:tcBorders>
            <w:shd w:val="clear" w:color="auto" w:fill="auto"/>
          </w:tcPr>
          <w:p w14:paraId="1FBE6F59" w14:textId="77777777" w:rsidR="005539A3" w:rsidRPr="00A05EE9" w:rsidRDefault="005539A3" w:rsidP="00B740B3">
            <w:pPr>
              <w:pStyle w:val="Tabletext"/>
              <w:keepNext/>
              <w:keepLines/>
              <w:rPr>
                <w:b/>
              </w:rPr>
            </w:pPr>
            <w:r w:rsidRPr="00A05EE9">
              <w:rPr>
                <w:b/>
              </w:rPr>
              <w:t>Item</w:t>
            </w:r>
          </w:p>
        </w:tc>
        <w:tc>
          <w:tcPr>
            <w:tcW w:w="3192" w:type="dxa"/>
            <w:tcBorders>
              <w:top w:val="single" w:sz="6" w:space="0" w:color="auto"/>
              <w:bottom w:val="single" w:sz="12" w:space="0" w:color="auto"/>
            </w:tcBorders>
            <w:shd w:val="clear" w:color="auto" w:fill="auto"/>
          </w:tcPr>
          <w:p w14:paraId="67C27994" w14:textId="37820171" w:rsidR="005539A3" w:rsidRPr="00A05EE9" w:rsidRDefault="005539A3" w:rsidP="00B740B3">
            <w:pPr>
              <w:pStyle w:val="Tabletext"/>
              <w:keepNext/>
              <w:keepLines/>
              <w:rPr>
                <w:b/>
              </w:rPr>
            </w:pPr>
            <w:r w:rsidRPr="00A05EE9">
              <w:rPr>
                <w:b/>
              </w:rPr>
              <w:t>Section</w:t>
            </w:r>
            <w:r w:rsidR="00CE15B8" w:rsidRPr="00A05EE9">
              <w:rPr>
                <w:b/>
              </w:rPr>
              <w:t> </w:t>
            </w:r>
            <w:r w:rsidRPr="00A05EE9">
              <w:rPr>
                <w:b/>
              </w:rPr>
              <w:t>32</w:t>
            </w:r>
            <w:r w:rsidR="00E0198C">
              <w:rPr>
                <w:b/>
              </w:rPr>
              <w:noBreakHyphen/>
            </w:r>
            <w:r w:rsidRPr="00A05EE9">
              <w:rPr>
                <w:b/>
              </w:rPr>
              <w:t>5 does not stop you deducting a loss or outgoing for ...</w:t>
            </w:r>
          </w:p>
        </w:tc>
        <w:tc>
          <w:tcPr>
            <w:tcW w:w="3401" w:type="dxa"/>
            <w:tcBorders>
              <w:top w:val="single" w:sz="6" w:space="0" w:color="auto"/>
              <w:bottom w:val="single" w:sz="12" w:space="0" w:color="auto"/>
            </w:tcBorders>
            <w:shd w:val="clear" w:color="auto" w:fill="auto"/>
          </w:tcPr>
          <w:p w14:paraId="2ABF1136" w14:textId="77777777" w:rsidR="005539A3" w:rsidRPr="00A05EE9" w:rsidRDefault="005539A3" w:rsidP="00B740B3">
            <w:pPr>
              <w:pStyle w:val="Tabletext"/>
              <w:keepNext/>
              <w:keepLines/>
              <w:rPr>
                <w:b/>
              </w:rPr>
            </w:pPr>
            <w:r w:rsidRPr="00A05EE9">
              <w:rPr>
                <w:b/>
              </w:rPr>
              <w:t>But the exception does not apply if ...</w:t>
            </w:r>
          </w:p>
        </w:tc>
      </w:tr>
      <w:tr w:rsidR="005539A3" w:rsidRPr="00A05EE9" w14:paraId="03E183C7" w14:textId="77777777" w:rsidTr="00B2135A">
        <w:tc>
          <w:tcPr>
            <w:tcW w:w="686" w:type="dxa"/>
            <w:tcBorders>
              <w:top w:val="single" w:sz="12" w:space="0" w:color="auto"/>
            </w:tcBorders>
            <w:shd w:val="clear" w:color="auto" w:fill="auto"/>
          </w:tcPr>
          <w:p w14:paraId="5A901181" w14:textId="77777777" w:rsidR="005539A3" w:rsidRPr="00A05EE9" w:rsidRDefault="005539A3" w:rsidP="00B740B3">
            <w:pPr>
              <w:pStyle w:val="Tabletext"/>
              <w:keepNext/>
              <w:keepLines/>
            </w:pPr>
            <w:r w:rsidRPr="00A05EE9">
              <w:t>1.1</w:t>
            </w:r>
          </w:p>
        </w:tc>
        <w:tc>
          <w:tcPr>
            <w:tcW w:w="3192" w:type="dxa"/>
            <w:tcBorders>
              <w:top w:val="single" w:sz="12" w:space="0" w:color="auto"/>
            </w:tcBorders>
            <w:shd w:val="clear" w:color="auto" w:fill="auto"/>
          </w:tcPr>
          <w:p w14:paraId="63FC6A63" w14:textId="5D5E1F90" w:rsidR="005539A3" w:rsidRPr="00A05EE9" w:rsidRDefault="005539A3" w:rsidP="00B740B3">
            <w:pPr>
              <w:pStyle w:val="Tabletext"/>
              <w:keepNext/>
              <w:keepLines/>
            </w:pPr>
            <w:r w:rsidRPr="00A05EE9">
              <w:t xml:space="preserve">providing food or drink to your employees in an </w:t>
            </w:r>
            <w:r w:rsidR="00E0198C" w:rsidRPr="00E0198C">
              <w:rPr>
                <w:position w:val="6"/>
                <w:sz w:val="16"/>
              </w:rPr>
              <w:t>*</w:t>
            </w:r>
            <w:r w:rsidRPr="00A05EE9">
              <w:t>in</w:t>
            </w:r>
            <w:r w:rsidR="00E0198C">
              <w:noBreakHyphen/>
            </w:r>
            <w:r w:rsidRPr="00A05EE9">
              <w:t>house dining facility.</w:t>
            </w:r>
          </w:p>
        </w:tc>
        <w:tc>
          <w:tcPr>
            <w:tcW w:w="3401" w:type="dxa"/>
            <w:tcBorders>
              <w:top w:val="single" w:sz="12" w:space="0" w:color="auto"/>
            </w:tcBorders>
            <w:shd w:val="clear" w:color="auto" w:fill="auto"/>
          </w:tcPr>
          <w:p w14:paraId="658A40B6" w14:textId="77777777" w:rsidR="005539A3" w:rsidRPr="00A05EE9" w:rsidRDefault="005539A3" w:rsidP="00B740B3">
            <w:pPr>
              <w:pStyle w:val="Tabletext"/>
              <w:keepNext/>
              <w:keepLines/>
            </w:pPr>
            <w:r w:rsidRPr="00A05EE9">
              <w:t>the food or drink is provided at a party, reception or other social function.</w:t>
            </w:r>
          </w:p>
        </w:tc>
      </w:tr>
      <w:tr w:rsidR="005539A3" w:rsidRPr="00A05EE9" w14:paraId="02370DFF" w14:textId="77777777" w:rsidTr="00B2135A">
        <w:tc>
          <w:tcPr>
            <w:tcW w:w="686" w:type="dxa"/>
            <w:shd w:val="clear" w:color="auto" w:fill="auto"/>
          </w:tcPr>
          <w:p w14:paraId="7D890DDB" w14:textId="77777777" w:rsidR="005539A3" w:rsidRPr="00A05EE9" w:rsidRDefault="005539A3" w:rsidP="0055769F">
            <w:pPr>
              <w:pStyle w:val="Tabletext"/>
            </w:pPr>
            <w:r w:rsidRPr="00A05EE9">
              <w:t>1.2</w:t>
            </w:r>
          </w:p>
        </w:tc>
        <w:tc>
          <w:tcPr>
            <w:tcW w:w="3192" w:type="dxa"/>
            <w:shd w:val="clear" w:color="auto" w:fill="auto"/>
          </w:tcPr>
          <w:p w14:paraId="0DE57CFA" w14:textId="02DC9260" w:rsidR="005539A3" w:rsidRPr="00A05EE9" w:rsidRDefault="005539A3" w:rsidP="0055769F">
            <w:pPr>
              <w:pStyle w:val="Tabletext"/>
            </w:pPr>
            <w:r w:rsidRPr="00A05EE9">
              <w:t xml:space="preserve">providing food or drink to individuals (other than your employees) in an </w:t>
            </w:r>
            <w:r w:rsidR="00E0198C" w:rsidRPr="00E0198C">
              <w:rPr>
                <w:position w:val="6"/>
                <w:sz w:val="16"/>
              </w:rPr>
              <w:t>*</w:t>
            </w:r>
            <w:r w:rsidRPr="00A05EE9">
              <w:t>in</w:t>
            </w:r>
            <w:r w:rsidR="00E0198C">
              <w:noBreakHyphen/>
            </w:r>
            <w:r w:rsidRPr="00A05EE9">
              <w:t>house dining facility.</w:t>
            </w:r>
          </w:p>
        </w:tc>
        <w:tc>
          <w:tcPr>
            <w:tcW w:w="3401" w:type="dxa"/>
            <w:shd w:val="clear" w:color="auto" w:fill="auto"/>
          </w:tcPr>
          <w:p w14:paraId="37F84462" w14:textId="7C6D828A" w:rsidR="005539A3" w:rsidRPr="00A05EE9" w:rsidRDefault="005539A3" w:rsidP="0055769F">
            <w:pPr>
              <w:pStyle w:val="Tablea"/>
              <w:spacing w:line="240" w:lineRule="atLeast"/>
            </w:pPr>
            <w:r w:rsidRPr="00A05EE9">
              <w:t>(a</w:t>
            </w:r>
            <w:r w:rsidR="00B2135A" w:rsidRPr="00A05EE9">
              <w:t xml:space="preserve">) </w:t>
            </w:r>
            <w:r w:rsidRPr="00A05EE9">
              <w:t>you choose (under section</w:t>
            </w:r>
            <w:r w:rsidR="00CE15B8" w:rsidRPr="00A05EE9">
              <w:t> </w:t>
            </w:r>
            <w:r w:rsidRPr="00A05EE9">
              <w:t>32</w:t>
            </w:r>
            <w:r w:rsidR="00E0198C">
              <w:noBreakHyphen/>
            </w:r>
            <w:r w:rsidRPr="00A05EE9">
              <w:t xml:space="preserve">70) </w:t>
            </w:r>
            <w:r w:rsidRPr="00A05EE9">
              <w:rPr>
                <w:i/>
              </w:rPr>
              <w:t>not</w:t>
            </w:r>
            <w:r w:rsidRPr="00A05EE9" w:rsidDel="001F79DC">
              <w:t xml:space="preserve"> </w:t>
            </w:r>
            <w:r w:rsidRPr="00A05EE9">
              <w:t xml:space="preserve">to include in your assessable income $30 for each meal you provide in the </w:t>
            </w:r>
            <w:r w:rsidR="00E0198C" w:rsidRPr="00E0198C">
              <w:rPr>
                <w:position w:val="6"/>
                <w:sz w:val="16"/>
              </w:rPr>
              <w:t>*</w:t>
            </w:r>
            <w:r w:rsidRPr="00A05EE9">
              <w:t>in</w:t>
            </w:r>
            <w:r w:rsidR="00E0198C">
              <w:noBreakHyphen/>
            </w:r>
            <w:r w:rsidRPr="00A05EE9">
              <w:t xml:space="preserve">house dining facility in the income year to an individual (other than your employee); </w:t>
            </w:r>
            <w:r w:rsidRPr="00A05EE9">
              <w:rPr>
                <w:i/>
              </w:rPr>
              <w:t>or</w:t>
            </w:r>
          </w:p>
          <w:p w14:paraId="4A643AF8" w14:textId="77777777" w:rsidR="005539A3" w:rsidRPr="00A05EE9" w:rsidRDefault="005539A3" w:rsidP="0055769F">
            <w:pPr>
              <w:pStyle w:val="Tablea"/>
              <w:spacing w:line="240" w:lineRule="atLeast"/>
            </w:pPr>
            <w:r w:rsidRPr="00A05EE9">
              <w:t>(b</w:t>
            </w:r>
            <w:r w:rsidR="00B2135A" w:rsidRPr="00A05EE9">
              <w:t xml:space="preserve">) </w:t>
            </w:r>
            <w:r w:rsidRPr="00A05EE9">
              <w:t>the food or drink is provided at a party, reception or other social function.</w:t>
            </w:r>
          </w:p>
        </w:tc>
      </w:tr>
      <w:tr w:rsidR="005539A3" w:rsidRPr="00A05EE9" w14:paraId="7C1DFA89" w14:textId="77777777" w:rsidTr="00B2135A">
        <w:tc>
          <w:tcPr>
            <w:tcW w:w="686" w:type="dxa"/>
            <w:shd w:val="clear" w:color="auto" w:fill="auto"/>
          </w:tcPr>
          <w:p w14:paraId="15209135" w14:textId="77777777" w:rsidR="005539A3" w:rsidRPr="00A05EE9" w:rsidRDefault="005539A3" w:rsidP="0055769F">
            <w:pPr>
              <w:pStyle w:val="Tabletext"/>
            </w:pPr>
            <w:r w:rsidRPr="00A05EE9">
              <w:t>1.3</w:t>
            </w:r>
          </w:p>
        </w:tc>
        <w:tc>
          <w:tcPr>
            <w:tcW w:w="3192" w:type="dxa"/>
            <w:shd w:val="clear" w:color="auto" w:fill="auto"/>
          </w:tcPr>
          <w:p w14:paraId="1D6F601F" w14:textId="011BC607" w:rsidR="005539A3" w:rsidRPr="00A05EE9" w:rsidRDefault="005539A3" w:rsidP="0055769F">
            <w:pPr>
              <w:pStyle w:val="Tabletext"/>
            </w:pPr>
            <w:r w:rsidRPr="00A05EE9">
              <w:t xml:space="preserve">providing food or drink in a </w:t>
            </w:r>
            <w:r w:rsidR="00E0198C" w:rsidRPr="00E0198C">
              <w:rPr>
                <w:position w:val="6"/>
                <w:sz w:val="16"/>
              </w:rPr>
              <w:t>*</w:t>
            </w:r>
            <w:r w:rsidRPr="00A05EE9">
              <w:t>dining facility to your employees who perform most of their duties in connection with:</w:t>
            </w:r>
          </w:p>
          <w:p w14:paraId="54C742C7" w14:textId="77777777" w:rsidR="005539A3" w:rsidRPr="00A05EE9" w:rsidRDefault="005539A3" w:rsidP="0055769F">
            <w:pPr>
              <w:pStyle w:val="Tablea"/>
              <w:spacing w:line="240" w:lineRule="atLeast"/>
            </w:pPr>
            <w:r w:rsidRPr="00A05EE9">
              <w:t>(a</w:t>
            </w:r>
            <w:r w:rsidR="00B2135A" w:rsidRPr="00A05EE9">
              <w:t xml:space="preserve">) </w:t>
            </w:r>
            <w:r w:rsidRPr="00A05EE9">
              <w:t>the dining facility; or</w:t>
            </w:r>
          </w:p>
          <w:p w14:paraId="7B59AB00" w14:textId="1363692C" w:rsidR="005539A3" w:rsidRPr="00A05EE9" w:rsidRDefault="005539A3" w:rsidP="0055769F">
            <w:pPr>
              <w:pStyle w:val="Tablea"/>
              <w:spacing w:line="240" w:lineRule="atLeast"/>
            </w:pPr>
            <w:r w:rsidRPr="00A05EE9">
              <w:t>(b</w:t>
            </w:r>
            <w:r w:rsidR="00B2135A" w:rsidRPr="00A05EE9">
              <w:t xml:space="preserve">) </w:t>
            </w:r>
            <w:r w:rsidRPr="00A05EE9">
              <w:t xml:space="preserve">a facility (of which the dining facility forms a part) for providing accommodation, </w:t>
            </w:r>
            <w:r w:rsidR="00E0198C" w:rsidRPr="00E0198C">
              <w:rPr>
                <w:position w:val="6"/>
                <w:sz w:val="16"/>
              </w:rPr>
              <w:t>*</w:t>
            </w:r>
            <w:r w:rsidRPr="00A05EE9">
              <w:t>recreation or travel.</w:t>
            </w:r>
          </w:p>
        </w:tc>
        <w:tc>
          <w:tcPr>
            <w:tcW w:w="3401" w:type="dxa"/>
            <w:shd w:val="clear" w:color="auto" w:fill="auto"/>
          </w:tcPr>
          <w:p w14:paraId="3A020F9E" w14:textId="77777777" w:rsidR="005539A3" w:rsidRPr="00A05EE9" w:rsidRDefault="005539A3" w:rsidP="0055769F">
            <w:pPr>
              <w:pStyle w:val="Tabletext"/>
            </w:pPr>
            <w:r w:rsidRPr="00A05EE9">
              <w:t>the food or drink is provided at a party, reception or other social function.</w:t>
            </w:r>
          </w:p>
        </w:tc>
      </w:tr>
      <w:tr w:rsidR="005539A3" w:rsidRPr="00A05EE9" w14:paraId="19AC56C2" w14:textId="77777777" w:rsidTr="00B2135A">
        <w:tc>
          <w:tcPr>
            <w:tcW w:w="686" w:type="dxa"/>
            <w:shd w:val="clear" w:color="auto" w:fill="auto"/>
          </w:tcPr>
          <w:p w14:paraId="25214751" w14:textId="77777777" w:rsidR="005539A3" w:rsidRPr="00A05EE9" w:rsidRDefault="005539A3" w:rsidP="0055769F">
            <w:pPr>
              <w:pStyle w:val="Tabletext"/>
            </w:pPr>
            <w:r w:rsidRPr="00A05EE9">
              <w:t>1.4</w:t>
            </w:r>
          </w:p>
        </w:tc>
        <w:tc>
          <w:tcPr>
            <w:tcW w:w="3192" w:type="dxa"/>
            <w:shd w:val="clear" w:color="auto" w:fill="auto"/>
          </w:tcPr>
          <w:p w14:paraId="08B9B77C" w14:textId="46C4B336" w:rsidR="005539A3" w:rsidRPr="00A05EE9" w:rsidRDefault="005539A3" w:rsidP="0055769F">
            <w:pPr>
              <w:pStyle w:val="Tabletext"/>
            </w:pPr>
            <w:r w:rsidRPr="00A05EE9">
              <w:t xml:space="preserve">providing food or drink to your employee under an </w:t>
            </w:r>
            <w:r w:rsidR="00E0198C" w:rsidRPr="00E0198C">
              <w:rPr>
                <w:position w:val="6"/>
                <w:sz w:val="16"/>
              </w:rPr>
              <w:t>*</w:t>
            </w:r>
            <w:r w:rsidRPr="00A05EE9">
              <w:t>industrial instrument relating to overtime.</w:t>
            </w:r>
          </w:p>
        </w:tc>
        <w:tc>
          <w:tcPr>
            <w:tcW w:w="3401" w:type="dxa"/>
            <w:shd w:val="clear" w:color="auto" w:fill="auto"/>
          </w:tcPr>
          <w:p w14:paraId="57C0C758" w14:textId="77777777" w:rsidR="005539A3" w:rsidRPr="00A05EE9" w:rsidRDefault="005539A3" w:rsidP="0055769F">
            <w:pPr>
              <w:pStyle w:val="Tabletext"/>
            </w:pPr>
          </w:p>
        </w:tc>
      </w:tr>
      <w:tr w:rsidR="005539A3" w:rsidRPr="00A05EE9" w14:paraId="3636047B" w14:textId="77777777" w:rsidTr="00B2135A">
        <w:tc>
          <w:tcPr>
            <w:tcW w:w="686" w:type="dxa"/>
            <w:shd w:val="clear" w:color="auto" w:fill="auto"/>
          </w:tcPr>
          <w:p w14:paraId="03891783" w14:textId="77777777" w:rsidR="005539A3" w:rsidRPr="00A05EE9" w:rsidRDefault="005539A3" w:rsidP="0055769F">
            <w:pPr>
              <w:pStyle w:val="Tabletext"/>
            </w:pPr>
            <w:r w:rsidRPr="00A05EE9">
              <w:t>1.5</w:t>
            </w:r>
          </w:p>
        </w:tc>
        <w:tc>
          <w:tcPr>
            <w:tcW w:w="3192" w:type="dxa"/>
            <w:shd w:val="clear" w:color="auto" w:fill="auto"/>
          </w:tcPr>
          <w:p w14:paraId="3D57B78F" w14:textId="6228DCE8" w:rsidR="005539A3" w:rsidRPr="00A05EE9" w:rsidRDefault="005539A3" w:rsidP="0055769F">
            <w:pPr>
              <w:pStyle w:val="Tabletext"/>
            </w:pPr>
            <w:r w:rsidRPr="00A05EE9">
              <w:t xml:space="preserve">providing a facility for </w:t>
            </w:r>
            <w:r w:rsidR="00E0198C" w:rsidRPr="00E0198C">
              <w:rPr>
                <w:position w:val="6"/>
                <w:sz w:val="16"/>
              </w:rPr>
              <w:t>*</w:t>
            </w:r>
            <w:r w:rsidRPr="00A05EE9">
              <w:t>recreation on property you occupy, if the facility is mainly operated for your employees to use.</w:t>
            </w:r>
          </w:p>
        </w:tc>
        <w:tc>
          <w:tcPr>
            <w:tcW w:w="3401" w:type="dxa"/>
            <w:shd w:val="clear" w:color="auto" w:fill="auto"/>
          </w:tcPr>
          <w:p w14:paraId="6929C0EA" w14:textId="77777777" w:rsidR="005539A3" w:rsidRPr="00A05EE9" w:rsidRDefault="005539A3" w:rsidP="0055769F">
            <w:pPr>
              <w:pStyle w:val="Tabletext"/>
            </w:pPr>
            <w:r w:rsidRPr="00A05EE9">
              <w:t>the facility is for:</w:t>
            </w:r>
          </w:p>
          <w:p w14:paraId="01DAB44B" w14:textId="77777777" w:rsidR="005539A3" w:rsidRPr="00A05EE9" w:rsidRDefault="005539A3" w:rsidP="0055769F">
            <w:pPr>
              <w:pStyle w:val="Tablea"/>
              <w:spacing w:line="240" w:lineRule="atLeast"/>
            </w:pPr>
            <w:r w:rsidRPr="00A05EE9">
              <w:t>(a</w:t>
            </w:r>
            <w:r w:rsidR="00B2135A" w:rsidRPr="00A05EE9">
              <w:t xml:space="preserve">) </w:t>
            </w:r>
            <w:r w:rsidRPr="00A05EE9">
              <w:t>accommodation; or</w:t>
            </w:r>
          </w:p>
          <w:p w14:paraId="3E434836" w14:textId="77777777" w:rsidR="005539A3" w:rsidRPr="00A05EE9" w:rsidRDefault="005539A3" w:rsidP="0055769F">
            <w:pPr>
              <w:pStyle w:val="Tablea"/>
              <w:spacing w:line="240" w:lineRule="atLeast"/>
            </w:pPr>
            <w:r w:rsidRPr="00A05EE9">
              <w:t>(b</w:t>
            </w:r>
            <w:r w:rsidR="00B2135A" w:rsidRPr="00A05EE9">
              <w:t xml:space="preserve">) </w:t>
            </w:r>
            <w:r w:rsidRPr="00A05EE9">
              <w:t>dining or drinking (unless it is a food or drink vending machine).</w:t>
            </w:r>
          </w:p>
        </w:tc>
      </w:tr>
      <w:tr w:rsidR="005539A3" w:rsidRPr="00A05EE9" w14:paraId="3C75C926" w14:textId="77777777" w:rsidTr="00B740B3">
        <w:trPr>
          <w:cantSplit/>
        </w:trPr>
        <w:tc>
          <w:tcPr>
            <w:tcW w:w="686" w:type="dxa"/>
            <w:shd w:val="clear" w:color="auto" w:fill="auto"/>
          </w:tcPr>
          <w:p w14:paraId="5156AA64" w14:textId="77777777" w:rsidR="005539A3" w:rsidRPr="00A05EE9" w:rsidRDefault="005539A3" w:rsidP="0055769F">
            <w:pPr>
              <w:pStyle w:val="Tabletext"/>
            </w:pPr>
            <w:r w:rsidRPr="00A05EE9">
              <w:t>1.6</w:t>
            </w:r>
          </w:p>
        </w:tc>
        <w:tc>
          <w:tcPr>
            <w:tcW w:w="3192" w:type="dxa"/>
            <w:shd w:val="clear" w:color="auto" w:fill="auto"/>
          </w:tcPr>
          <w:p w14:paraId="04D391A7" w14:textId="7285940E" w:rsidR="005539A3" w:rsidRPr="00A05EE9" w:rsidRDefault="005539A3" w:rsidP="0055769F">
            <w:pPr>
              <w:pStyle w:val="Tabletext"/>
            </w:pPr>
            <w:r w:rsidRPr="00A05EE9">
              <w:t xml:space="preserve">providing food or drink which would be a </w:t>
            </w:r>
            <w:r w:rsidR="00E0198C" w:rsidRPr="00E0198C">
              <w:rPr>
                <w:position w:val="6"/>
                <w:sz w:val="16"/>
              </w:rPr>
              <w:t>*</w:t>
            </w:r>
            <w:r w:rsidRPr="00A05EE9">
              <w:t>fringe benefit apart from sections</w:t>
            </w:r>
            <w:r w:rsidR="00CE15B8" w:rsidRPr="00A05EE9">
              <w:t> </w:t>
            </w:r>
            <w:r w:rsidRPr="00A05EE9">
              <w:t xml:space="preserve">54, 58, 58N, 58S and 58T of the </w:t>
            </w:r>
            <w:r w:rsidRPr="00A05EE9">
              <w:rPr>
                <w:i/>
              </w:rPr>
              <w:t>Fringe Benefits Tax Assessment Act 1986</w:t>
            </w:r>
            <w:r w:rsidRPr="00A05EE9">
              <w:t xml:space="preserve"> (disregarding section</w:t>
            </w:r>
            <w:r w:rsidR="00CE15B8" w:rsidRPr="00A05EE9">
              <w:t> </w:t>
            </w:r>
            <w:r w:rsidRPr="00A05EE9">
              <w:t>58P of that Act).</w:t>
            </w:r>
          </w:p>
        </w:tc>
        <w:tc>
          <w:tcPr>
            <w:tcW w:w="3401" w:type="dxa"/>
            <w:shd w:val="clear" w:color="auto" w:fill="auto"/>
          </w:tcPr>
          <w:p w14:paraId="4387668B" w14:textId="77777777" w:rsidR="005539A3" w:rsidRPr="00A05EE9" w:rsidRDefault="005539A3" w:rsidP="0055769F">
            <w:pPr>
              <w:pStyle w:val="Tabletext"/>
            </w:pPr>
          </w:p>
        </w:tc>
      </w:tr>
      <w:tr w:rsidR="005539A3" w:rsidRPr="00A05EE9" w14:paraId="0E698703" w14:textId="77777777" w:rsidTr="00B2135A">
        <w:tc>
          <w:tcPr>
            <w:tcW w:w="686" w:type="dxa"/>
            <w:tcBorders>
              <w:bottom w:val="single" w:sz="4" w:space="0" w:color="auto"/>
            </w:tcBorders>
            <w:shd w:val="clear" w:color="auto" w:fill="auto"/>
          </w:tcPr>
          <w:p w14:paraId="0DB28ACD" w14:textId="77777777" w:rsidR="005539A3" w:rsidRPr="00A05EE9" w:rsidRDefault="005539A3" w:rsidP="0055769F">
            <w:pPr>
              <w:pStyle w:val="Tabletext"/>
            </w:pPr>
            <w:r w:rsidRPr="00A05EE9">
              <w:t>1.7</w:t>
            </w:r>
          </w:p>
        </w:tc>
        <w:tc>
          <w:tcPr>
            <w:tcW w:w="3192" w:type="dxa"/>
            <w:tcBorders>
              <w:bottom w:val="single" w:sz="4" w:space="0" w:color="auto"/>
            </w:tcBorders>
            <w:shd w:val="clear" w:color="auto" w:fill="auto"/>
          </w:tcPr>
          <w:p w14:paraId="1583A5B4" w14:textId="22863099" w:rsidR="005539A3" w:rsidRPr="00A05EE9" w:rsidRDefault="005539A3" w:rsidP="0055769F">
            <w:pPr>
              <w:pStyle w:val="Tabletext"/>
            </w:pPr>
            <w:r w:rsidRPr="00A05EE9">
              <w:t xml:space="preserve">providing a meal which would be a </w:t>
            </w:r>
            <w:r w:rsidR="00E0198C" w:rsidRPr="00E0198C">
              <w:rPr>
                <w:position w:val="6"/>
                <w:sz w:val="16"/>
              </w:rPr>
              <w:t>*</w:t>
            </w:r>
            <w:r w:rsidRPr="00A05EE9">
              <w:t>fringe benefit apart from sections</w:t>
            </w:r>
            <w:r w:rsidR="00CE15B8" w:rsidRPr="00A05EE9">
              <w:t> </w:t>
            </w:r>
            <w:r w:rsidRPr="00A05EE9">
              <w:t xml:space="preserve">58A, 58F, 58L, 58LA and 58M of the </w:t>
            </w:r>
            <w:r w:rsidRPr="00A05EE9">
              <w:rPr>
                <w:i/>
              </w:rPr>
              <w:t>Fringe Benefits Tax Assessment Act 1986</w:t>
            </w:r>
            <w:r w:rsidRPr="00A05EE9">
              <w:t xml:space="preserve"> (disregarding section</w:t>
            </w:r>
            <w:r w:rsidR="00CE15B8" w:rsidRPr="00A05EE9">
              <w:t> </w:t>
            </w:r>
            <w:r w:rsidRPr="00A05EE9">
              <w:t>58P of that Act).</w:t>
            </w:r>
          </w:p>
        </w:tc>
        <w:tc>
          <w:tcPr>
            <w:tcW w:w="3401" w:type="dxa"/>
            <w:tcBorders>
              <w:bottom w:val="single" w:sz="4" w:space="0" w:color="auto"/>
            </w:tcBorders>
            <w:shd w:val="clear" w:color="auto" w:fill="auto"/>
          </w:tcPr>
          <w:p w14:paraId="7678ABF3" w14:textId="77777777" w:rsidR="005539A3" w:rsidRPr="00A05EE9" w:rsidRDefault="005539A3" w:rsidP="0055769F">
            <w:pPr>
              <w:pStyle w:val="Tabletext"/>
            </w:pPr>
          </w:p>
        </w:tc>
      </w:tr>
      <w:tr w:rsidR="005539A3" w:rsidRPr="00A05EE9" w14:paraId="4C458E5D" w14:textId="77777777" w:rsidTr="00B2135A">
        <w:tc>
          <w:tcPr>
            <w:tcW w:w="686" w:type="dxa"/>
            <w:tcBorders>
              <w:bottom w:val="single" w:sz="12" w:space="0" w:color="auto"/>
            </w:tcBorders>
            <w:shd w:val="clear" w:color="auto" w:fill="auto"/>
          </w:tcPr>
          <w:p w14:paraId="016D29C7" w14:textId="77777777" w:rsidR="005539A3" w:rsidRPr="00A05EE9" w:rsidRDefault="005539A3" w:rsidP="0055769F">
            <w:pPr>
              <w:pStyle w:val="Tabletext"/>
            </w:pPr>
            <w:r w:rsidRPr="00A05EE9">
              <w:t>1.8</w:t>
            </w:r>
          </w:p>
        </w:tc>
        <w:tc>
          <w:tcPr>
            <w:tcW w:w="3192" w:type="dxa"/>
            <w:tcBorders>
              <w:bottom w:val="single" w:sz="12" w:space="0" w:color="auto"/>
            </w:tcBorders>
            <w:shd w:val="clear" w:color="auto" w:fill="auto"/>
          </w:tcPr>
          <w:p w14:paraId="53E866CC" w14:textId="77777777" w:rsidR="005539A3" w:rsidRPr="00A05EE9" w:rsidRDefault="005539A3" w:rsidP="0055769F">
            <w:pPr>
              <w:pStyle w:val="Tabletext"/>
            </w:pPr>
            <w:r w:rsidRPr="00A05EE9">
              <w:t>giving your employee an allowance that is included in his or her assessable income.</w:t>
            </w:r>
          </w:p>
        </w:tc>
        <w:tc>
          <w:tcPr>
            <w:tcW w:w="3401" w:type="dxa"/>
            <w:tcBorders>
              <w:bottom w:val="single" w:sz="12" w:space="0" w:color="auto"/>
            </w:tcBorders>
            <w:shd w:val="clear" w:color="auto" w:fill="auto"/>
          </w:tcPr>
          <w:p w14:paraId="15BC8019" w14:textId="3F7B498F" w:rsidR="005539A3" w:rsidRPr="00A05EE9" w:rsidRDefault="005539A3" w:rsidP="0055769F">
            <w:pPr>
              <w:pStyle w:val="Tablea"/>
              <w:spacing w:line="240" w:lineRule="atLeast"/>
            </w:pPr>
            <w:r w:rsidRPr="00A05EE9">
              <w:t>(a</w:t>
            </w:r>
            <w:r w:rsidR="00B2135A" w:rsidRPr="00A05EE9">
              <w:t xml:space="preserve">) </w:t>
            </w:r>
            <w:r w:rsidRPr="00A05EE9">
              <w:t xml:space="preserve">the employee is a </w:t>
            </w:r>
            <w:r w:rsidR="00E0198C" w:rsidRPr="00E0198C">
              <w:rPr>
                <w:position w:val="6"/>
                <w:sz w:val="16"/>
              </w:rPr>
              <w:t>*</w:t>
            </w:r>
            <w:r w:rsidRPr="00A05EE9">
              <w:t xml:space="preserve">relative of another employee of yours; </w:t>
            </w:r>
            <w:r w:rsidRPr="00A05EE9">
              <w:rPr>
                <w:i/>
              </w:rPr>
              <w:t>and</w:t>
            </w:r>
          </w:p>
          <w:p w14:paraId="7B8AF1CE" w14:textId="77777777" w:rsidR="005539A3" w:rsidRPr="00A05EE9" w:rsidRDefault="005539A3" w:rsidP="0055769F">
            <w:pPr>
              <w:pStyle w:val="Tablea"/>
              <w:spacing w:line="240" w:lineRule="atLeast"/>
            </w:pPr>
            <w:r w:rsidRPr="00A05EE9">
              <w:t>(b</w:t>
            </w:r>
            <w:r w:rsidR="00B2135A" w:rsidRPr="00A05EE9">
              <w:t xml:space="preserve">) </w:t>
            </w:r>
            <w:r w:rsidRPr="00A05EE9">
              <w:t>you give the allowance to the relative, as your employee, because:</w:t>
            </w:r>
          </w:p>
          <w:p w14:paraId="1C6B6AEB" w14:textId="60531922" w:rsidR="005539A3" w:rsidRPr="00A05EE9" w:rsidRDefault="005539A3" w:rsidP="0055769F">
            <w:pPr>
              <w:pStyle w:val="Tablei"/>
            </w:pPr>
            <w:r w:rsidRPr="00A05EE9">
              <w:t>(i</w:t>
            </w:r>
            <w:r w:rsidR="00B2135A" w:rsidRPr="00A05EE9">
              <w:t xml:space="preserve">) </w:t>
            </w:r>
            <w:r w:rsidRPr="00A05EE9">
              <w:t xml:space="preserve">he or she provides, or facilitates providing, </w:t>
            </w:r>
            <w:r w:rsidR="00E0198C" w:rsidRPr="00E0198C">
              <w:rPr>
                <w:position w:val="6"/>
                <w:sz w:val="16"/>
              </w:rPr>
              <w:t>*</w:t>
            </w:r>
            <w:r w:rsidRPr="00A05EE9">
              <w:t xml:space="preserve">entertainment to do with the other employee’s employment; </w:t>
            </w:r>
            <w:r w:rsidRPr="00A05EE9">
              <w:rPr>
                <w:i/>
              </w:rPr>
              <w:t>and</w:t>
            </w:r>
          </w:p>
          <w:p w14:paraId="5FF16F3E" w14:textId="77777777" w:rsidR="005539A3" w:rsidRPr="00A05EE9" w:rsidRDefault="005539A3" w:rsidP="0055769F">
            <w:pPr>
              <w:pStyle w:val="Tablei"/>
            </w:pPr>
            <w:r w:rsidRPr="00A05EE9">
              <w:t>(ii</w:t>
            </w:r>
            <w:r w:rsidR="00B2135A" w:rsidRPr="00A05EE9">
              <w:t xml:space="preserve">) </w:t>
            </w:r>
            <w:r w:rsidRPr="00A05EE9">
              <w:t>you expect the relative to do so.</w:t>
            </w:r>
          </w:p>
        </w:tc>
      </w:tr>
    </w:tbl>
    <w:p w14:paraId="237374C2" w14:textId="4FCFB165" w:rsidR="005539A3" w:rsidRPr="00A05EE9" w:rsidRDefault="005539A3" w:rsidP="005539A3">
      <w:pPr>
        <w:pStyle w:val="notetext"/>
      </w:pPr>
      <w:r w:rsidRPr="00A05EE9">
        <w:t>Note 1:</w:t>
      </w:r>
      <w:r w:rsidRPr="00A05EE9">
        <w:tab/>
        <w:t>In the case of a company, items</w:t>
      </w:r>
      <w:r w:rsidR="00CE15B8" w:rsidRPr="00A05EE9">
        <w:t> </w:t>
      </w:r>
      <w:r w:rsidRPr="00A05EE9">
        <w:t>1.1, 1.2, 1.3, 1.5 and 1.8 cover directors of the company as if they were employees: see section</w:t>
      </w:r>
      <w:r w:rsidR="00CE15B8" w:rsidRPr="00A05EE9">
        <w:t> </w:t>
      </w:r>
      <w:r w:rsidRPr="00A05EE9">
        <w:t>32</w:t>
      </w:r>
      <w:r w:rsidR="00E0198C">
        <w:noBreakHyphen/>
      </w:r>
      <w:r w:rsidRPr="00A05EE9">
        <w:t>80.</w:t>
      </w:r>
    </w:p>
    <w:p w14:paraId="1F52EA54" w14:textId="55231680" w:rsidR="005539A3" w:rsidRPr="00A05EE9" w:rsidRDefault="005539A3" w:rsidP="005539A3">
      <w:pPr>
        <w:pStyle w:val="notetext"/>
      </w:pPr>
      <w:r w:rsidRPr="00A05EE9">
        <w:t>Note 2:</w:t>
      </w:r>
      <w:r w:rsidRPr="00A05EE9">
        <w:tab/>
        <w:t>In the case of a company, items</w:t>
      </w:r>
      <w:r w:rsidR="00CE15B8" w:rsidRPr="00A05EE9">
        <w:t> </w:t>
      </w:r>
      <w:r w:rsidRPr="00A05EE9">
        <w:t>1.1, 1.2, 1.3 and 1.5 cover directors, employees and property of another company that is a member of the same wholly</w:t>
      </w:r>
      <w:r w:rsidR="00E0198C">
        <w:noBreakHyphen/>
      </w:r>
      <w:r w:rsidRPr="00A05EE9">
        <w:t>owned group: see section</w:t>
      </w:r>
      <w:r w:rsidR="00CE15B8" w:rsidRPr="00A05EE9">
        <w:t> </w:t>
      </w:r>
      <w:r w:rsidRPr="00A05EE9">
        <w:t>32</w:t>
      </w:r>
      <w:r w:rsidR="00E0198C">
        <w:noBreakHyphen/>
      </w:r>
      <w:r w:rsidRPr="00A05EE9">
        <w:t>85.</w:t>
      </w:r>
    </w:p>
    <w:p w14:paraId="4AF466AA" w14:textId="617A807B" w:rsidR="005539A3" w:rsidRPr="00A05EE9" w:rsidRDefault="005539A3" w:rsidP="005539A3">
      <w:pPr>
        <w:pStyle w:val="notetext"/>
      </w:pPr>
      <w:r w:rsidRPr="00A05EE9">
        <w:t>Note 3:</w:t>
      </w:r>
      <w:r w:rsidRPr="00A05EE9">
        <w:tab/>
        <w:t>Item</w:t>
      </w:r>
      <w:r w:rsidR="00CE15B8" w:rsidRPr="00A05EE9">
        <w:t> </w:t>
      </w:r>
      <w:r w:rsidRPr="00A05EE9">
        <w:t>1.8 has a special operation for partnerships: see section</w:t>
      </w:r>
      <w:r w:rsidR="00CE15B8" w:rsidRPr="00A05EE9">
        <w:t> </w:t>
      </w:r>
      <w:r w:rsidRPr="00A05EE9">
        <w:t>32</w:t>
      </w:r>
      <w:r w:rsidR="00E0198C">
        <w:noBreakHyphen/>
      </w:r>
      <w:r w:rsidRPr="00A05EE9">
        <w:t>90.</w:t>
      </w:r>
    </w:p>
    <w:p w14:paraId="1D1372E8" w14:textId="17CAA117" w:rsidR="005539A3" w:rsidRPr="00A05EE9" w:rsidRDefault="005539A3" w:rsidP="00B740B3">
      <w:pPr>
        <w:pStyle w:val="ActHead5"/>
      </w:pPr>
      <w:bookmarkStart w:id="423" w:name="_Toc200727406"/>
      <w:r w:rsidRPr="00A05EE9">
        <w:rPr>
          <w:rStyle w:val="CharSectno"/>
        </w:rPr>
        <w:t>32</w:t>
      </w:r>
      <w:r w:rsidR="00E0198C">
        <w:rPr>
          <w:rStyle w:val="CharSectno"/>
        </w:rPr>
        <w:noBreakHyphen/>
      </w:r>
      <w:r w:rsidRPr="00A05EE9">
        <w:rPr>
          <w:rStyle w:val="CharSectno"/>
        </w:rPr>
        <w:t>35</w:t>
      </w:r>
      <w:r w:rsidRPr="00A05EE9">
        <w:t xml:space="preserve">  Seminar expenses</w:t>
      </w:r>
      <w:bookmarkEnd w:id="423"/>
      <w:r w:rsidRPr="00A05EE9">
        <w:t xml:space="preserve"> </w:t>
      </w:r>
    </w:p>
    <w:p w14:paraId="0E2BFE62" w14:textId="77777777" w:rsidR="005539A3" w:rsidRPr="00A05EE9" w:rsidRDefault="005539A3" w:rsidP="00B740B3">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119"/>
        <w:gridCol w:w="3260"/>
      </w:tblGrid>
      <w:tr w:rsidR="005539A3" w:rsidRPr="00A05EE9" w14:paraId="22C50A6E" w14:textId="77777777" w:rsidTr="00B2135A">
        <w:trPr>
          <w:tblHeader/>
        </w:trPr>
        <w:tc>
          <w:tcPr>
            <w:tcW w:w="7088" w:type="dxa"/>
            <w:gridSpan w:val="3"/>
            <w:tcBorders>
              <w:top w:val="single" w:sz="12" w:space="0" w:color="auto"/>
              <w:bottom w:val="single" w:sz="6" w:space="0" w:color="auto"/>
            </w:tcBorders>
            <w:shd w:val="clear" w:color="auto" w:fill="auto"/>
          </w:tcPr>
          <w:p w14:paraId="48CAAFBF" w14:textId="77777777" w:rsidR="005539A3" w:rsidRPr="00A05EE9" w:rsidRDefault="005539A3" w:rsidP="00B2135A">
            <w:pPr>
              <w:pStyle w:val="TableHeading"/>
            </w:pPr>
            <w:r w:rsidRPr="00A05EE9">
              <w:t>Seminar expenses</w:t>
            </w:r>
          </w:p>
        </w:tc>
      </w:tr>
      <w:tr w:rsidR="005539A3" w:rsidRPr="00A05EE9" w14:paraId="404D4F11" w14:textId="77777777" w:rsidTr="00B2135A">
        <w:trPr>
          <w:tblHeader/>
        </w:trPr>
        <w:tc>
          <w:tcPr>
            <w:tcW w:w="709" w:type="dxa"/>
            <w:tcBorders>
              <w:top w:val="single" w:sz="6" w:space="0" w:color="auto"/>
              <w:bottom w:val="single" w:sz="12" w:space="0" w:color="auto"/>
            </w:tcBorders>
            <w:shd w:val="clear" w:color="auto" w:fill="auto"/>
          </w:tcPr>
          <w:p w14:paraId="7C2DE1D8" w14:textId="77777777" w:rsidR="005539A3" w:rsidRPr="00A05EE9" w:rsidRDefault="005539A3" w:rsidP="0055769F">
            <w:pPr>
              <w:pStyle w:val="Tabletext"/>
              <w:keepNext/>
              <w:keepLines/>
              <w:rPr>
                <w:b/>
              </w:rPr>
            </w:pPr>
            <w:r w:rsidRPr="00A05EE9">
              <w:rPr>
                <w:b/>
              </w:rPr>
              <w:t>Item</w:t>
            </w:r>
          </w:p>
        </w:tc>
        <w:tc>
          <w:tcPr>
            <w:tcW w:w="3119" w:type="dxa"/>
            <w:tcBorders>
              <w:top w:val="single" w:sz="6" w:space="0" w:color="auto"/>
              <w:bottom w:val="single" w:sz="12" w:space="0" w:color="auto"/>
            </w:tcBorders>
            <w:shd w:val="clear" w:color="auto" w:fill="auto"/>
          </w:tcPr>
          <w:p w14:paraId="073E0B0A" w14:textId="3D5B7C7D" w:rsidR="005539A3" w:rsidRPr="00A05EE9" w:rsidRDefault="005539A3" w:rsidP="0055769F">
            <w:pPr>
              <w:pStyle w:val="Tabletext"/>
              <w:keepNext/>
              <w:keepLines/>
              <w:rPr>
                <w:b/>
              </w:rPr>
            </w:pPr>
            <w:r w:rsidRPr="00A05EE9">
              <w:rPr>
                <w:b/>
              </w:rPr>
              <w:t>Section</w:t>
            </w:r>
            <w:r w:rsidR="00CE15B8" w:rsidRPr="00A05EE9">
              <w:rPr>
                <w:b/>
              </w:rPr>
              <w:t> </w:t>
            </w:r>
            <w:r w:rsidRPr="00A05EE9">
              <w:rPr>
                <w:b/>
              </w:rPr>
              <w:t>32</w:t>
            </w:r>
            <w:r w:rsidR="00E0198C">
              <w:rPr>
                <w:b/>
              </w:rPr>
              <w:noBreakHyphen/>
            </w:r>
            <w:r w:rsidRPr="00A05EE9">
              <w:rPr>
                <w:b/>
              </w:rPr>
              <w:t>5 does not stop you deducting a loss or outgoing for ...</w:t>
            </w:r>
          </w:p>
        </w:tc>
        <w:tc>
          <w:tcPr>
            <w:tcW w:w="3260" w:type="dxa"/>
            <w:tcBorders>
              <w:top w:val="single" w:sz="6" w:space="0" w:color="auto"/>
              <w:bottom w:val="single" w:sz="12" w:space="0" w:color="auto"/>
            </w:tcBorders>
            <w:shd w:val="clear" w:color="auto" w:fill="auto"/>
          </w:tcPr>
          <w:p w14:paraId="723A43F0" w14:textId="77777777" w:rsidR="005539A3" w:rsidRPr="00A05EE9" w:rsidRDefault="005539A3" w:rsidP="0055769F">
            <w:pPr>
              <w:pStyle w:val="Tabletext"/>
              <w:keepNext/>
              <w:keepLines/>
              <w:rPr>
                <w:b/>
              </w:rPr>
            </w:pPr>
            <w:r w:rsidRPr="00A05EE9">
              <w:rPr>
                <w:b/>
              </w:rPr>
              <w:t>But the exception does not apply if ...</w:t>
            </w:r>
          </w:p>
        </w:tc>
      </w:tr>
      <w:tr w:rsidR="005539A3" w:rsidRPr="00A05EE9" w14:paraId="075851D0" w14:textId="77777777" w:rsidTr="00B2135A">
        <w:tc>
          <w:tcPr>
            <w:tcW w:w="709" w:type="dxa"/>
            <w:tcBorders>
              <w:top w:val="single" w:sz="12" w:space="0" w:color="auto"/>
              <w:bottom w:val="single" w:sz="12" w:space="0" w:color="auto"/>
            </w:tcBorders>
            <w:shd w:val="clear" w:color="auto" w:fill="auto"/>
          </w:tcPr>
          <w:p w14:paraId="70DF02D5" w14:textId="77777777" w:rsidR="005539A3" w:rsidRPr="00A05EE9" w:rsidRDefault="005539A3" w:rsidP="0055769F">
            <w:pPr>
              <w:pStyle w:val="Tabletext"/>
            </w:pPr>
            <w:r w:rsidRPr="00A05EE9">
              <w:t>2.1</w:t>
            </w:r>
          </w:p>
        </w:tc>
        <w:tc>
          <w:tcPr>
            <w:tcW w:w="3119" w:type="dxa"/>
            <w:tcBorders>
              <w:top w:val="single" w:sz="12" w:space="0" w:color="auto"/>
              <w:bottom w:val="single" w:sz="12" w:space="0" w:color="auto"/>
            </w:tcBorders>
            <w:shd w:val="clear" w:color="auto" w:fill="auto"/>
          </w:tcPr>
          <w:p w14:paraId="367CA668" w14:textId="4202AB5B" w:rsidR="005539A3" w:rsidRPr="00A05EE9" w:rsidRDefault="005539A3" w:rsidP="0055769F">
            <w:pPr>
              <w:pStyle w:val="Tabletext"/>
            </w:pPr>
            <w:r w:rsidRPr="00A05EE9">
              <w:t xml:space="preserve">providing food, drink, accommodation or travel to an individual (including yourself) that is reasonably incidental to the individual attending a </w:t>
            </w:r>
            <w:r w:rsidR="00E0198C" w:rsidRPr="00E0198C">
              <w:rPr>
                <w:position w:val="6"/>
                <w:sz w:val="16"/>
              </w:rPr>
              <w:t>*</w:t>
            </w:r>
            <w:r w:rsidRPr="00A05EE9">
              <w:t xml:space="preserve">seminar that </w:t>
            </w:r>
            <w:r w:rsidR="00E0198C" w:rsidRPr="00E0198C">
              <w:rPr>
                <w:position w:val="6"/>
                <w:sz w:val="16"/>
              </w:rPr>
              <w:t>*</w:t>
            </w:r>
            <w:r w:rsidRPr="00A05EE9">
              <w:t>goes for at least 4 hours.</w:t>
            </w:r>
          </w:p>
        </w:tc>
        <w:tc>
          <w:tcPr>
            <w:tcW w:w="3260" w:type="dxa"/>
            <w:tcBorders>
              <w:top w:val="single" w:sz="12" w:space="0" w:color="auto"/>
              <w:bottom w:val="single" w:sz="12" w:space="0" w:color="auto"/>
            </w:tcBorders>
            <w:shd w:val="clear" w:color="auto" w:fill="auto"/>
          </w:tcPr>
          <w:p w14:paraId="6708B587" w14:textId="412673E7" w:rsidR="005539A3" w:rsidRPr="00A05EE9" w:rsidRDefault="005539A3" w:rsidP="0055769F">
            <w:pPr>
              <w:pStyle w:val="Tablea"/>
              <w:spacing w:line="240" w:lineRule="atLeast"/>
            </w:pPr>
            <w:r w:rsidRPr="00A05EE9">
              <w:t>(a</w:t>
            </w:r>
            <w:r w:rsidR="00B2135A" w:rsidRPr="00A05EE9">
              <w:t xml:space="preserve">) </w:t>
            </w:r>
            <w:r w:rsidRPr="00A05EE9">
              <w:t xml:space="preserve">the seminar is a </w:t>
            </w:r>
            <w:r w:rsidR="00E0198C" w:rsidRPr="00E0198C">
              <w:rPr>
                <w:position w:val="6"/>
                <w:sz w:val="16"/>
              </w:rPr>
              <w:t>*</w:t>
            </w:r>
            <w:r w:rsidRPr="00A05EE9">
              <w:t xml:space="preserve">business meeting; </w:t>
            </w:r>
            <w:r w:rsidRPr="00A05EE9">
              <w:rPr>
                <w:i/>
              </w:rPr>
              <w:t>or</w:t>
            </w:r>
          </w:p>
          <w:p w14:paraId="5428DC66" w14:textId="071B0423" w:rsidR="005539A3" w:rsidRPr="00A05EE9" w:rsidRDefault="005539A3" w:rsidP="0055769F">
            <w:pPr>
              <w:pStyle w:val="Tablea"/>
              <w:spacing w:line="240" w:lineRule="atLeast"/>
            </w:pPr>
            <w:r w:rsidRPr="00A05EE9">
              <w:t>(b</w:t>
            </w:r>
            <w:r w:rsidR="00B2135A" w:rsidRPr="00A05EE9">
              <w:t xml:space="preserve">) </w:t>
            </w:r>
            <w:r w:rsidRPr="00A05EE9">
              <w:t xml:space="preserve">the </w:t>
            </w:r>
            <w:r w:rsidR="00E0198C" w:rsidRPr="00E0198C">
              <w:rPr>
                <w:position w:val="6"/>
                <w:sz w:val="16"/>
              </w:rPr>
              <w:t>*</w:t>
            </w:r>
            <w:r w:rsidRPr="00A05EE9">
              <w:t xml:space="preserve">seminar’s main purpose is to promote or advertise a </w:t>
            </w:r>
            <w:r w:rsidR="00E0198C" w:rsidRPr="00E0198C">
              <w:rPr>
                <w:position w:val="6"/>
                <w:sz w:val="16"/>
              </w:rPr>
              <w:t>*</w:t>
            </w:r>
            <w:r w:rsidRPr="00A05EE9">
              <w:t xml:space="preserve">business (or prospective </w:t>
            </w:r>
            <w:r w:rsidR="00E0198C" w:rsidRPr="00E0198C">
              <w:rPr>
                <w:position w:val="6"/>
                <w:sz w:val="16"/>
              </w:rPr>
              <w:t>*</w:t>
            </w:r>
            <w:r w:rsidRPr="00A05EE9">
              <w:t xml:space="preserve">business) or its goods or services; </w:t>
            </w:r>
            <w:r w:rsidRPr="00A05EE9">
              <w:rPr>
                <w:i/>
              </w:rPr>
              <w:t>or</w:t>
            </w:r>
          </w:p>
          <w:p w14:paraId="3E9C2586" w14:textId="33FCED8B" w:rsidR="005539A3" w:rsidRPr="00A05EE9" w:rsidRDefault="005539A3" w:rsidP="0055769F">
            <w:pPr>
              <w:pStyle w:val="Tablea"/>
              <w:spacing w:line="240" w:lineRule="atLeast"/>
            </w:pPr>
            <w:r w:rsidRPr="00A05EE9">
              <w:t>(c</w:t>
            </w:r>
            <w:r w:rsidR="00B2135A" w:rsidRPr="00A05EE9">
              <w:t xml:space="preserve">) </w:t>
            </w:r>
            <w:r w:rsidRPr="00A05EE9">
              <w:t xml:space="preserve">the </w:t>
            </w:r>
            <w:r w:rsidR="00E0198C" w:rsidRPr="00E0198C">
              <w:rPr>
                <w:position w:val="6"/>
                <w:sz w:val="16"/>
              </w:rPr>
              <w:t>*</w:t>
            </w:r>
            <w:r w:rsidRPr="00A05EE9">
              <w:t xml:space="preserve">seminar’s main purpose is to provide </w:t>
            </w:r>
            <w:r w:rsidR="00E0198C" w:rsidRPr="00E0198C">
              <w:rPr>
                <w:position w:val="6"/>
                <w:sz w:val="16"/>
              </w:rPr>
              <w:t>*</w:t>
            </w:r>
            <w:r w:rsidRPr="00A05EE9">
              <w:t>entertainment at, or in connection with, the seminar.</w:t>
            </w:r>
          </w:p>
        </w:tc>
      </w:tr>
    </w:tbl>
    <w:p w14:paraId="62473AA7" w14:textId="5F6758EE" w:rsidR="005539A3" w:rsidRPr="00A05EE9" w:rsidRDefault="005539A3" w:rsidP="005539A3">
      <w:pPr>
        <w:pStyle w:val="ActHead5"/>
      </w:pPr>
      <w:bookmarkStart w:id="424" w:name="_Toc200727407"/>
      <w:r w:rsidRPr="00A05EE9">
        <w:rPr>
          <w:rStyle w:val="CharSectno"/>
        </w:rPr>
        <w:t>32</w:t>
      </w:r>
      <w:r w:rsidR="00E0198C">
        <w:rPr>
          <w:rStyle w:val="CharSectno"/>
        </w:rPr>
        <w:noBreakHyphen/>
      </w:r>
      <w:r w:rsidRPr="00A05EE9">
        <w:rPr>
          <w:rStyle w:val="CharSectno"/>
        </w:rPr>
        <w:t>40</w:t>
      </w:r>
      <w:r w:rsidRPr="00A05EE9">
        <w:t xml:space="preserve">  Entertainment industry expenses</w:t>
      </w:r>
      <w:bookmarkEnd w:id="424"/>
      <w:r w:rsidRPr="00A05EE9">
        <w:t xml:space="preserve"> </w:t>
      </w:r>
    </w:p>
    <w:p w14:paraId="61A20B4E" w14:textId="77777777" w:rsidR="005539A3" w:rsidRPr="00A05EE9" w:rsidRDefault="005539A3" w:rsidP="00B2135A">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119"/>
        <w:gridCol w:w="3260"/>
      </w:tblGrid>
      <w:tr w:rsidR="005539A3" w:rsidRPr="00A05EE9" w14:paraId="1C0ED8C2" w14:textId="77777777" w:rsidTr="00B2135A">
        <w:trPr>
          <w:tblHeader/>
        </w:trPr>
        <w:tc>
          <w:tcPr>
            <w:tcW w:w="7088" w:type="dxa"/>
            <w:gridSpan w:val="3"/>
            <w:tcBorders>
              <w:top w:val="single" w:sz="12" w:space="0" w:color="auto"/>
              <w:bottom w:val="single" w:sz="6" w:space="0" w:color="auto"/>
            </w:tcBorders>
            <w:shd w:val="clear" w:color="auto" w:fill="auto"/>
          </w:tcPr>
          <w:p w14:paraId="2098AC18" w14:textId="77777777" w:rsidR="005539A3" w:rsidRPr="00A05EE9" w:rsidRDefault="005539A3" w:rsidP="00B2135A">
            <w:pPr>
              <w:pStyle w:val="TableHeading"/>
            </w:pPr>
            <w:r w:rsidRPr="00A05EE9">
              <w:t>Entertainment industry expenses</w:t>
            </w:r>
          </w:p>
        </w:tc>
      </w:tr>
      <w:tr w:rsidR="005539A3" w:rsidRPr="00A05EE9" w14:paraId="030BD589" w14:textId="77777777" w:rsidTr="00B2135A">
        <w:trPr>
          <w:tblHeader/>
        </w:trPr>
        <w:tc>
          <w:tcPr>
            <w:tcW w:w="709" w:type="dxa"/>
            <w:tcBorders>
              <w:top w:val="single" w:sz="6" w:space="0" w:color="auto"/>
              <w:bottom w:val="single" w:sz="12" w:space="0" w:color="auto"/>
            </w:tcBorders>
            <w:shd w:val="clear" w:color="auto" w:fill="auto"/>
          </w:tcPr>
          <w:p w14:paraId="009E3B42" w14:textId="77777777" w:rsidR="005539A3" w:rsidRPr="00A05EE9" w:rsidRDefault="005539A3" w:rsidP="002B1F7C">
            <w:pPr>
              <w:pStyle w:val="Tabletext"/>
              <w:keepNext/>
              <w:keepLines/>
              <w:rPr>
                <w:b/>
              </w:rPr>
            </w:pPr>
            <w:r w:rsidRPr="00A05EE9">
              <w:rPr>
                <w:b/>
              </w:rPr>
              <w:t>Item</w:t>
            </w:r>
          </w:p>
        </w:tc>
        <w:tc>
          <w:tcPr>
            <w:tcW w:w="3119" w:type="dxa"/>
            <w:tcBorders>
              <w:top w:val="single" w:sz="6" w:space="0" w:color="auto"/>
              <w:bottom w:val="single" w:sz="12" w:space="0" w:color="auto"/>
            </w:tcBorders>
            <w:shd w:val="clear" w:color="auto" w:fill="auto"/>
          </w:tcPr>
          <w:p w14:paraId="51540FF8" w14:textId="44251EDE" w:rsidR="005539A3" w:rsidRPr="00A05EE9" w:rsidRDefault="005539A3" w:rsidP="002B1F7C">
            <w:pPr>
              <w:pStyle w:val="Tabletext"/>
              <w:keepNext/>
              <w:keepLines/>
              <w:rPr>
                <w:b/>
              </w:rPr>
            </w:pPr>
            <w:r w:rsidRPr="00A05EE9">
              <w:rPr>
                <w:b/>
              </w:rPr>
              <w:t>Section</w:t>
            </w:r>
            <w:r w:rsidR="00CE15B8" w:rsidRPr="00A05EE9">
              <w:rPr>
                <w:b/>
              </w:rPr>
              <w:t> </w:t>
            </w:r>
            <w:r w:rsidRPr="00A05EE9">
              <w:rPr>
                <w:b/>
              </w:rPr>
              <w:t>32</w:t>
            </w:r>
            <w:r w:rsidR="00E0198C">
              <w:rPr>
                <w:b/>
              </w:rPr>
              <w:noBreakHyphen/>
            </w:r>
            <w:r w:rsidRPr="00A05EE9">
              <w:rPr>
                <w:b/>
              </w:rPr>
              <w:t>5 does not stop you deducting a loss or outgoing for ...</w:t>
            </w:r>
          </w:p>
        </w:tc>
        <w:tc>
          <w:tcPr>
            <w:tcW w:w="3260" w:type="dxa"/>
            <w:tcBorders>
              <w:top w:val="single" w:sz="6" w:space="0" w:color="auto"/>
              <w:bottom w:val="single" w:sz="12" w:space="0" w:color="auto"/>
            </w:tcBorders>
            <w:shd w:val="clear" w:color="auto" w:fill="auto"/>
          </w:tcPr>
          <w:p w14:paraId="20F57164" w14:textId="77777777" w:rsidR="005539A3" w:rsidRPr="00A05EE9" w:rsidRDefault="005539A3" w:rsidP="002B1F7C">
            <w:pPr>
              <w:pStyle w:val="Tabletext"/>
              <w:keepNext/>
              <w:keepLines/>
              <w:rPr>
                <w:b/>
              </w:rPr>
            </w:pPr>
            <w:r w:rsidRPr="00A05EE9">
              <w:rPr>
                <w:b/>
              </w:rPr>
              <w:t>But the exception does not apply if ...</w:t>
            </w:r>
          </w:p>
        </w:tc>
      </w:tr>
      <w:tr w:rsidR="005539A3" w:rsidRPr="00A05EE9" w14:paraId="35686D05" w14:textId="77777777" w:rsidTr="00B2135A">
        <w:tc>
          <w:tcPr>
            <w:tcW w:w="709" w:type="dxa"/>
            <w:tcBorders>
              <w:top w:val="single" w:sz="12" w:space="0" w:color="auto"/>
              <w:bottom w:val="single" w:sz="4" w:space="0" w:color="auto"/>
            </w:tcBorders>
            <w:shd w:val="clear" w:color="auto" w:fill="auto"/>
          </w:tcPr>
          <w:p w14:paraId="780B91D4" w14:textId="77777777" w:rsidR="005539A3" w:rsidRPr="00A05EE9" w:rsidRDefault="005539A3" w:rsidP="0055769F">
            <w:pPr>
              <w:pStyle w:val="Tabletext"/>
            </w:pPr>
            <w:r w:rsidRPr="00A05EE9">
              <w:t>3.1</w:t>
            </w:r>
          </w:p>
        </w:tc>
        <w:tc>
          <w:tcPr>
            <w:tcW w:w="3119" w:type="dxa"/>
            <w:tcBorders>
              <w:top w:val="single" w:sz="12" w:space="0" w:color="auto"/>
              <w:bottom w:val="single" w:sz="4" w:space="0" w:color="auto"/>
            </w:tcBorders>
            <w:shd w:val="clear" w:color="auto" w:fill="auto"/>
          </w:tcPr>
          <w:p w14:paraId="6EE66089" w14:textId="5DFEE21F" w:rsidR="005539A3" w:rsidRPr="00A05EE9" w:rsidRDefault="005539A3" w:rsidP="0055769F">
            <w:pPr>
              <w:pStyle w:val="Tabletext"/>
            </w:pPr>
            <w:r w:rsidRPr="00A05EE9">
              <w:t xml:space="preserve">providing </w:t>
            </w:r>
            <w:r w:rsidR="00E0198C" w:rsidRPr="00E0198C">
              <w:rPr>
                <w:position w:val="6"/>
                <w:sz w:val="16"/>
              </w:rPr>
              <w:t>*</w:t>
            </w:r>
            <w:r w:rsidRPr="00A05EE9">
              <w:t xml:space="preserve">entertainment for payment in the ordinary course of a </w:t>
            </w:r>
            <w:r w:rsidR="00E0198C" w:rsidRPr="00E0198C">
              <w:rPr>
                <w:position w:val="6"/>
                <w:sz w:val="16"/>
              </w:rPr>
              <w:t>*</w:t>
            </w:r>
            <w:r w:rsidRPr="00A05EE9">
              <w:t>business that you carry on.</w:t>
            </w:r>
          </w:p>
        </w:tc>
        <w:tc>
          <w:tcPr>
            <w:tcW w:w="3260" w:type="dxa"/>
            <w:tcBorders>
              <w:top w:val="single" w:sz="12" w:space="0" w:color="auto"/>
              <w:bottom w:val="single" w:sz="4" w:space="0" w:color="auto"/>
            </w:tcBorders>
            <w:shd w:val="clear" w:color="auto" w:fill="auto"/>
          </w:tcPr>
          <w:p w14:paraId="1712558B" w14:textId="77777777" w:rsidR="005539A3" w:rsidRPr="00A05EE9" w:rsidRDefault="005539A3" w:rsidP="0055769F">
            <w:pPr>
              <w:pStyle w:val="Tabletext"/>
            </w:pPr>
          </w:p>
        </w:tc>
      </w:tr>
      <w:tr w:rsidR="005539A3" w:rsidRPr="00A05EE9" w14:paraId="165BB5EA" w14:textId="77777777" w:rsidTr="00B2135A">
        <w:tc>
          <w:tcPr>
            <w:tcW w:w="709" w:type="dxa"/>
            <w:tcBorders>
              <w:bottom w:val="single" w:sz="12" w:space="0" w:color="auto"/>
            </w:tcBorders>
            <w:shd w:val="clear" w:color="auto" w:fill="auto"/>
          </w:tcPr>
          <w:p w14:paraId="022B2326" w14:textId="77777777" w:rsidR="005539A3" w:rsidRPr="00A05EE9" w:rsidRDefault="005539A3" w:rsidP="0055769F">
            <w:pPr>
              <w:pStyle w:val="Tabletext"/>
            </w:pPr>
            <w:r w:rsidRPr="00A05EE9">
              <w:t>3.2</w:t>
            </w:r>
          </w:p>
        </w:tc>
        <w:tc>
          <w:tcPr>
            <w:tcW w:w="3119" w:type="dxa"/>
            <w:tcBorders>
              <w:bottom w:val="single" w:sz="12" w:space="0" w:color="auto"/>
            </w:tcBorders>
            <w:shd w:val="clear" w:color="auto" w:fill="auto"/>
          </w:tcPr>
          <w:p w14:paraId="4BF02379" w14:textId="35EC82B2" w:rsidR="005539A3" w:rsidRPr="00A05EE9" w:rsidRDefault="005539A3" w:rsidP="0055769F">
            <w:pPr>
              <w:pStyle w:val="Tabletext"/>
            </w:pPr>
            <w:r w:rsidRPr="00A05EE9">
              <w:t xml:space="preserve">providing </w:t>
            </w:r>
            <w:r w:rsidR="00E0198C" w:rsidRPr="00E0198C">
              <w:rPr>
                <w:position w:val="6"/>
                <w:sz w:val="16"/>
              </w:rPr>
              <w:t>*</w:t>
            </w:r>
            <w:r w:rsidRPr="00A05EE9">
              <w:t xml:space="preserve">entertainment in performing your duties to your employer who carries on a </w:t>
            </w:r>
            <w:r w:rsidR="00E0198C" w:rsidRPr="00E0198C">
              <w:rPr>
                <w:position w:val="6"/>
                <w:sz w:val="16"/>
              </w:rPr>
              <w:t>*</w:t>
            </w:r>
            <w:r w:rsidRPr="00A05EE9">
              <w:t>business that includes providing that entertainment for payment.</w:t>
            </w:r>
          </w:p>
        </w:tc>
        <w:tc>
          <w:tcPr>
            <w:tcW w:w="3260" w:type="dxa"/>
            <w:tcBorders>
              <w:bottom w:val="single" w:sz="12" w:space="0" w:color="auto"/>
            </w:tcBorders>
            <w:shd w:val="clear" w:color="auto" w:fill="auto"/>
          </w:tcPr>
          <w:p w14:paraId="568DBB6A" w14:textId="77777777" w:rsidR="005539A3" w:rsidRPr="00A05EE9" w:rsidRDefault="005539A3" w:rsidP="0055769F">
            <w:pPr>
              <w:pStyle w:val="Tabletext"/>
            </w:pPr>
          </w:p>
        </w:tc>
      </w:tr>
    </w:tbl>
    <w:p w14:paraId="575E94C5" w14:textId="1BFB53F7" w:rsidR="005539A3" w:rsidRPr="00A05EE9" w:rsidRDefault="005539A3" w:rsidP="009C7B84">
      <w:pPr>
        <w:pStyle w:val="ActHead5"/>
      </w:pPr>
      <w:bookmarkStart w:id="425" w:name="_Toc200727408"/>
      <w:r w:rsidRPr="00A05EE9">
        <w:rPr>
          <w:rStyle w:val="CharSectno"/>
        </w:rPr>
        <w:t>32</w:t>
      </w:r>
      <w:r w:rsidR="00E0198C">
        <w:rPr>
          <w:rStyle w:val="CharSectno"/>
        </w:rPr>
        <w:noBreakHyphen/>
      </w:r>
      <w:r w:rsidRPr="00A05EE9">
        <w:rPr>
          <w:rStyle w:val="CharSectno"/>
        </w:rPr>
        <w:t>45</w:t>
      </w:r>
      <w:r w:rsidRPr="00A05EE9">
        <w:t xml:space="preserve">  Promotion and advertising expenses</w:t>
      </w:r>
      <w:bookmarkEnd w:id="425"/>
      <w:r w:rsidRPr="00A05EE9">
        <w:t xml:space="preserve"> </w:t>
      </w:r>
    </w:p>
    <w:p w14:paraId="627E1D56" w14:textId="77777777" w:rsidR="005539A3" w:rsidRPr="00A05EE9" w:rsidRDefault="005539A3" w:rsidP="009C7B84">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gridCol w:w="2977"/>
      </w:tblGrid>
      <w:tr w:rsidR="005539A3" w:rsidRPr="00A05EE9" w14:paraId="5952A063" w14:textId="77777777" w:rsidTr="00B2135A">
        <w:trPr>
          <w:tblHeader/>
        </w:trPr>
        <w:tc>
          <w:tcPr>
            <w:tcW w:w="7088" w:type="dxa"/>
            <w:gridSpan w:val="3"/>
            <w:tcBorders>
              <w:top w:val="single" w:sz="12" w:space="0" w:color="auto"/>
              <w:bottom w:val="single" w:sz="6" w:space="0" w:color="auto"/>
            </w:tcBorders>
            <w:shd w:val="clear" w:color="auto" w:fill="auto"/>
          </w:tcPr>
          <w:p w14:paraId="1B3848EE" w14:textId="77777777" w:rsidR="005539A3" w:rsidRPr="00A05EE9" w:rsidRDefault="005539A3" w:rsidP="00B2135A">
            <w:pPr>
              <w:pStyle w:val="TableHeading"/>
            </w:pPr>
            <w:r w:rsidRPr="00A05EE9">
              <w:t>Promotion and advertising expenses</w:t>
            </w:r>
          </w:p>
        </w:tc>
      </w:tr>
      <w:tr w:rsidR="005539A3" w:rsidRPr="00A05EE9" w14:paraId="1A6030E5" w14:textId="77777777" w:rsidTr="00B2135A">
        <w:trPr>
          <w:tblHeader/>
        </w:trPr>
        <w:tc>
          <w:tcPr>
            <w:tcW w:w="709" w:type="dxa"/>
            <w:tcBorders>
              <w:top w:val="single" w:sz="6" w:space="0" w:color="auto"/>
              <w:bottom w:val="single" w:sz="12" w:space="0" w:color="auto"/>
            </w:tcBorders>
            <w:shd w:val="clear" w:color="auto" w:fill="auto"/>
          </w:tcPr>
          <w:p w14:paraId="51DFCC35" w14:textId="77777777" w:rsidR="005539A3" w:rsidRPr="00A05EE9" w:rsidRDefault="005539A3" w:rsidP="0055769F">
            <w:pPr>
              <w:pStyle w:val="Tabletext"/>
              <w:keepNext/>
              <w:keepLines/>
              <w:rPr>
                <w:b/>
              </w:rPr>
            </w:pPr>
            <w:r w:rsidRPr="00A05EE9">
              <w:rPr>
                <w:b/>
              </w:rPr>
              <w:t>Item</w:t>
            </w:r>
          </w:p>
        </w:tc>
        <w:tc>
          <w:tcPr>
            <w:tcW w:w="3402" w:type="dxa"/>
            <w:tcBorders>
              <w:top w:val="single" w:sz="6" w:space="0" w:color="auto"/>
              <w:bottom w:val="single" w:sz="12" w:space="0" w:color="auto"/>
            </w:tcBorders>
            <w:shd w:val="clear" w:color="auto" w:fill="auto"/>
          </w:tcPr>
          <w:p w14:paraId="11A9E9B8" w14:textId="5F587FF6" w:rsidR="005539A3" w:rsidRPr="00A05EE9" w:rsidRDefault="005539A3" w:rsidP="0055769F">
            <w:pPr>
              <w:pStyle w:val="Tabletext"/>
              <w:keepNext/>
              <w:keepLines/>
              <w:rPr>
                <w:b/>
              </w:rPr>
            </w:pPr>
            <w:r w:rsidRPr="00A05EE9">
              <w:rPr>
                <w:b/>
              </w:rPr>
              <w:t>Section</w:t>
            </w:r>
            <w:r w:rsidR="00CE15B8" w:rsidRPr="00A05EE9">
              <w:rPr>
                <w:b/>
              </w:rPr>
              <w:t> </w:t>
            </w:r>
            <w:r w:rsidRPr="00A05EE9">
              <w:rPr>
                <w:b/>
              </w:rPr>
              <w:t>32</w:t>
            </w:r>
            <w:r w:rsidR="00E0198C">
              <w:rPr>
                <w:b/>
              </w:rPr>
              <w:noBreakHyphen/>
            </w:r>
            <w:r w:rsidRPr="00A05EE9">
              <w:rPr>
                <w:b/>
              </w:rPr>
              <w:t>5 does not stop you deducting a loss or outgoing for ...</w:t>
            </w:r>
          </w:p>
        </w:tc>
        <w:tc>
          <w:tcPr>
            <w:tcW w:w="2977" w:type="dxa"/>
            <w:tcBorders>
              <w:top w:val="single" w:sz="6" w:space="0" w:color="auto"/>
              <w:bottom w:val="single" w:sz="12" w:space="0" w:color="auto"/>
            </w:tcBorders>
            <w:shd w:val="clear" w:color="auto" w:fill="auto"/>
          </w:tcPr>
          <w:p w14:paraId="3E77F0DD" w14:textId="77777777" w:rsidR="005539A3" w:rsidRPr="00A05EE9" w:rsidRDefault="005539A3" w:rsidP="0055769F">
            <w:pPr>
              <w:pStyle w:val="Tabletext"/>
              <w:keepNext/>
              <w:keepLines/>
              <w:rPr>
                <w:b/>
              </w:rPr>
            </w:pPr>
            <w:r w:rsidRPr="00A05EE9">
              <w:rPr>
                <w:b/>
              </w:rPr>
              <w:t>But the exception does not apply if ...</w:t>
            </w:r>
          </w:p>
        </w:tc>
      </w:tr>
      <w:tr w:rsidR="005539A3" w:rsidRPr="00A05EE9" w14:paraId="6DCBCFE3" w14:textId="77777777" w:rsidTr="00B2135A">
        <w:tc>
          <w:tcPr>
            <w:tcW w:w="709" w:type="dxa"/>
            <w:tcBorders>
              <w:top w:val="single" w:sz="12" w:space="0" w:color="auto"/>
            </w:tcBorders>
            <w:shd w:val="clear" w:color="auto" w:fill="auto"/>
          </w:tcPr>
          <w:p w14:paraId="7740762A" w14:textId="77777777" w:rsidR="005539A3" w:rsidRPr="00A05EE9" w:rsidRDefault="005539A3" w:rsidP="0055769F">
            <w:pPr>
              <w:pStyle w:val="Tabletext"/>
            </w:pPr>
            <w:r w:rsidRPr="00A05EE9">
              <w:t>4.1</w:t>
            </w:r>
          </w:p>
        </w:tc>
        <w:tc>
          <w:tcPr>
            <w:tcW w:w="3402" w:type="dxa"/>
            <w:tcBorders>
              <w:top w:val="single" w:sz="12" w:space="0" w:color="auto"/>
            </w:tcBorders>
            <w:shd w:val="clear" w:color="auto" w:fill="auto"/>
          </w:tcPr>
          <w:p w14:paraId="7F021334" w14:textId="44880381" w:rsidR="005539A3" w:rsidRPr="00A05EE9" w:rsidRDefault="005539A3" w:rsidP="0055769F">
            <w:pPr>
              <w:pStyle w:val="Tabletext"/>
            </w:pPr>
            <w:r w:rsidRPr="00A05EE9">
              <w:t xml:space="preserve">providing </w:t>
            </w:r>
            <w:r w:rsidR="00E0198C" w:rsidRPr="00E0198C">
              <w:rPr>
                <w:position w:val="6"/>
                <w:sz w:val="16"/>
              </w:rPr>
              <w:t>*</w:t>
            </w:r>
            <w:r w:rsidRPr="00A05EE9">
              <w:t>entertainment if:</w:t>
            </w:r>
          </w:p>
          <w:p w14:paraId="0DA7AC1A" w14:textId="32F898B3" w:rsidR="005539A3" w:rsidRPr="00A05EE9" w:rsidRDefault="005539A3" w:rsidP="0055769F">
            <w:pPr>
              <w:pStyle w:val="Tablea"/>
              <w:spacing w:line="240" w:lineRule="atLeast"/>
            </w:pPr>
            <w:r w:rsidRPr="00A05EE9">
              <w:t>(a</w:t>
            </w:r>
            <w:r w:rsidR="00B2135A" w:rsidRPr="00A05EE9">
              <w:t xml:space="preserve">) </w:t>
            </w:r>
            <w:r w:rsidRPr="00A05EE9">
              <w:t xml:space="preserve">you provide it to an individual under a contract to supply him or her with goods or services in the ordinary course of your </w:t>
            </w:r>
            <w:r w:rsidR="00E0198C" w:rsidRPr="00E0198C">
              <w:rPr>
                <w:position w:val="6"/>
                <w:sz w:val="16"/>
              </w:rPr>
              <w:t>*</w:t>
            </w:r>
            <w:r w:rsidRPr="00A05EE9">
              <w:t xml:space="preserve">business; </w:t>
            </w:r>
            <w:r w:rsidRPr="00A05EE9">
              <w:rPr>
                <w:i/>
              </w:rPr>
              <w:t>and</w:t>
            </w:r>
          </w:p>
          <w:p w14:paraId="74821ECF" w14:textId="77777777" w:rsidR="005539A3" w:rsidRPr="00A05EE9" w:rsidRDefault="005539A3" w:rsidP="0055769F">
            <w:pPr>
              <w:pStyle w:val="Tablea"/>
              <w:spacing w:line="240" w:lineRule="atLeast"/>
            </w:pPr>
            <w:r w:rsidRPr="00A05EE9">
              <w:t>(b</w:t>
            </w:r>
            <w:r w:rsidR="00B2135A" w:rsidRPr="00A05EE9">
              <w:t xml:space="preserve">) </w:t>
            </w:r>
            <w:r w:rsidRPr="00A05EE9">
              <w:t>you incur the loss or outgoing to promote or advertise to the public your business or its goods or services.</w:t>
            </w:r>
          </w:p>
        </w:tc>
        <w:tc>
          <w:tcPr>
            <w:tcW w:w="2977" w:type="dxa"/>
            <w:tcBorders>
              <w:top w:val="single" w:sz="12" w:space="0" w:color="auto"/>
            </w:tcBorders>
            <w:shd w:val="clear" w:color="auto" w:fill="auto"/>
          </w:tcPr>
          <w:p w14:paraId="3EE4E256" w14:textId="77777777" w:rsidR="005539A3" w:rsidRPr="00A05EE9" w:rsidRDefault="005539A3" w:rsidP="0055769F">
            <w:pPr>
              <w:pStyle w:val="Tabletext"/>
            </w:pPr>
          </w:p>
        </w:tc>
      </w:tr>
      <w:tr w:rsidR="005539A3" w:rsidRPr="00A05EE9" w14:paraId="0CA46A34" w14:textId="77777777" w:rsidTr="00B2135A">
        <w:tc>
          <w:tcPr>
            <w:tcW w:w="709" w:type="dxa"/>
            <w:tcBorders>
              <w:bottom w:val="single" w:sz="4" w:space="0" w:color="auto"/>
            </w:tcBorders>
            <w:shd w:val="clear" w:color="auto" w:fill="auto"/>
          </w:tcPr>
          <w:p w14:paraId="3EF31EB7" w14:textId="77777777" w:rsidR="005539A3" w:rsidRPr="00A05EE9" w:rsidRDefault="005539A3" w:rsidP="0055769F">
            <w:pPr>
              <w:pStyle w:val="Tabletext"/>
            </w:pPr>
            <w:r w:rsidRPr="00A05EE9">
              <w:t>4.2</w:t>
            </w:r>
          </w:p>
        </w:tc>
        <w:tc>
          <w:tcPr>
            <w:tcW w:w="3402" w:type="dxa"/>
            <w:tcBorders>
              <w:bottom w:val="single" w:sz="4" w:space="0" w:color="auto"/>
            </w:tcBorders>
            <w:shd w:val="clear" w:color="auto" w:fill="auto"/>
          </w:tcPr>
          <w:p w14:paraId="0FEE3803" w14:textId="52A65D63" w:rsidR="005539A3" w:rsidRPr="00A05EE9" w:rsidRDefault="005539A3" w:rsidP="0055769F">
            <w:pPr>
              <w:pStyle w:val="Tabletext"/>
            </w:pPr>
            <w:r w:rsidRPr="00A05EE9">
              <w:t xml:space="preserve">providing or exhibiting your </w:t>
            </w:r>
            <w:r w:rsidR="00E0198C" w:rsidRPr="00E0198C">
              <w:rPr>
                <w:position w:val="6"/>
                <w:sz w:val="16"/>
              </w:rPr>
              <w:t>*</w:t>
            </w:r>
            <w:r w:rsidRPr="00A05EE9">
              <w:t>business’s goods or services if you incur the loss or outgoing to promote or advertise those goods or services to the public.</w:t>
            </w:r>
          </w:p>
        </w:tc>
        <w:tc>
          <w:tcPr>
            <w:tcW w:w="2977" w:type="dxa"/>
            <w:tcBorders>
              <w:bottom w:val="single" w:sz="4" w:space="0" w:color="auto"/>
            </w:tcBorders>
            <w:shd w:val="clear" w:color="auto" w:fill="auto"/>
          </w:tcPr>
          <w:p w14:paraId="40E78349" w14:textId="77777777" w:rsidR="005539A3" w:rsidRPr="00A05EE9" w:rsidRDefault="005539A3" w:rsidP="0055769F">
            <w:pPr>
              <w:pStyle w:val="Tabletext"/>
            </w:pPr>
          </w:p>
        </w:tc>
      </w:tr>
      <w:tr w:rsidR="005539A3" w:rsidRPr="00A05EE9" w14:paraId="1D57145A" w14:textId="77777777" w:rsidTr="00B2135A">
        <w:tc>
          <w:tcPr>
            <w:tcW w:w="709" w:type="dxa"/>
            <w:tcBorders>
              <w:bottom w:val="single" w:sz="12" w:space="0" w:color="auto"/>
            </w:tcBorders>
            <w:shd w:val="clear" w:color="auto" w:fill="auto"/>
          </w:tcPr>
          <w:p w14:paraId="1A8B08D6" w14:textId="77777777" w:rsidR="005539A3" w:rsidRPr="00A05EE9" w:rsidRDefault="005539A3" w:rsidP="0055769F">
            <w:pPr>
              <w:pStyle w:val="Tabletext"/>
            </w:pPr>
            <w:r w:rsidRPr="00A05EE9">
              <w:t>4.3</w:t>
            </w:r>
          </w:p>
        </w:tc>
        <w:tc>
          <w:tcPr>
            <w:tcW w:w="3402" w:type="dxa"/>
            <w:tcBorders>
              <w:bottom w:val="single" w:sz="12" w:space="0" w:color="auto"/>
            </w:tcBorders>
            <w:shd w:val="clear" w:color="auto" w:fill="auto"/>
          </w:tcPr>
          <w:p w14:paraId="62DEB934" w14:textId="36A7012C" w:rsidR="005539A3" w:rsidRPr="00A05EE9" w:rsidRDefault="005539A3" w:rsidP="0055769F">
            <w:pPr>
              <w:pStyle w:val="Tabletext"/>
            </w:pPr>
            <w:r w:rsidRPr="00A05EE9">
              <w:t xml:space="preserve">providing </w:t>
            </w:r>
            <w:r w:rsidR="00E0198C" w:rsidRPr="00E0198C">
              <w:rPr>
                <w:position w:val="6"/>
                <w:sz w:val="16"/>
              </w:rPr>
              <w:t>*</w:t>
            </w:r>
            <w:r w:rsidRPr="00A05EE9">
              <w:t xml:space="preserve">entertainment to promote or advertise to the public a </w:t>
            </w:r>
            <w:r w:rsidR="00E0198C" w:rsidRPr="00E0198C">
              <w:rPr>
                <w:position w:val="6"/>
                <w:sz w:val="16"/>
              </w:rPr>
              <w:t>*</w:t>
            </w:r>
            <w:r w:rsidRPr="00A05EE9">
              <w:t>business or its goods or services.</w:t>
            </w:r>
          </w:p>
        </w:tc>
        <w:tc>
          <w:tcPr>
            <w:tcW w:w="2977" w:type="dxa"/>
            <w:tcBorders>
              <w:bottom w:val="single" w:sz="12" w:space="0" w:color="auto"/>
            </w:tcBorders>
            <w:shd w:val="clear" w:color="auto" w:fill="auto"/>
          </w:tcPr>
          <w:p w14:paraId="1573FA54" w14:textId="77777777" w:rsidR="005539A3" w:rsidRPr="00A05EE9" w:rsidRDefault="005539A3" w:rsidP="0055769F">
            <w:pPr>
              <w:pStyle w:val="Tabletext"/>
            </w:pPr>
            <w:r w:rsidRPr="00A05EE9">
              <w:t>some people have a greater opportunity to get the benefits of the entertainment than ordinary members of the public have.</w:t>
            </w:r>
          </w:p>
        </w:tc>
      </w:tr>
    </w:tbl>
    <w:p w14:paraId="30B47E23" w14:textId="517B8A31" w:rsidR="005539A3" w:rsidRPr="00A05EE9" w:rsidRDefault="005539A3" w:rsidP="005E070B">
      <w:pPr>
        <w:pStyle w:val="ActHead5"/>
      </w:pPr>
      <w:bookmarkStart w:id="426" w:name="_Toc200727409"/>
      <w:r w:rsidRPr="00A05EE9">
        <w:rPr>
          <w:rStyle w:val="CharSectno"/>
        </w:rPr>
        <w:t>32</w:t>
      </w:r>
      <w:r w:rsidR="00E0198C">
        <w:rPr>
          <w:rStyle w:val="CharSectno"/>
        </w:rPr>
        <w:noBreakHyphen/>
      </w:r>
      <w:r w:rsidRPr="00A05EE9">
        <w:rPr>
          <w:rStyle w:val="CharSectno"/>
        </w:rPr>
        <w:t>50</w:t>
      </w:r>
      <w:r w:rsidRPr="00A05EE9">
        <w:t xml:space="preserve">  Other expenses</w:t>
      </w:r>
      <w:bookmarkEnd w:id="426"/>
      <w:r w:rsidRPr="00A05EE9">
        <w:t xml:space="preserve"> </w:t>
      </w:r>
    </w:p>
    <w:p w14:paraId="1757DC75" w14:textId="77777777" w:rsidR="005539A3" w:rsidRPr="00A05EE9" w:rsidRDefault="005539A3" w:rsidP="005E070B">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119"/>
        <w:gridCol w:w="3260"/>
      </w:tblGrid>
      <w:tr w:rsidR="005539A3" w:rsidRPr="00A05EE9" w14:paraId="4B5F8B6D" w14:textId="77777777" w:rsidTr="00B2135A">
        <w:trPr>
          <w:tblHeader/>
        </w:trPr>
        <w:tc>
          <w:tcPr>
            <w:tcW w:w="7088" w:type="dxa"/>
            <w:gridSpan w:val="3"/>
            <w:tcBorders>
              <w:top w:val="single" w:sz="12" w:space="0" w:color="auto"/>
              <w:bottom w:val="single" w:sz="6" w:space="0" w:color="auto"/>
            </w:tcBorders>
            <w:shd w:val="clear" w:color="auto" w:fill="auto"/>
          </w:tcPr>
          <w:p w14:paraId="20B142E2" w14:textId="77777777" w:rsidR="005539A3" w:rsidRPr="00A05EE9" w:rsidRDefault="005539A3" w:rsidP="00B2135A">
            <w:pPr>
              <w:pStyle w:val="TableHeading"/>
            </w:pPr>
            <w:r w:rsidRPr="00A05EE9">
              <w:t>Other expenses</w:t>
            </w:r>
          </w:p>
        </w:tc>
      </w:tr>
      <w:tr w:rsidR="005539A3" w:rsidRPr="00A05EE9" w14:paraId="29BC1FCA" w14:textId="77777777" w:rsidTr="00B2135A">
        <w:trPr>
          <w:tblHeader/>
        </w:trPr>
        <w:tc>
          <w:tcPr>
            <w:tcW w:w="709" w:type="dxa"/>
            <w:tcBorders>
              <w:top w:val="single" w:sz="6" w:space="0" w:color="auto"/>
              <w:bottom w:val="single" w:sz="12" w:space="0" w:color="auto"/>
            </w:tcBorders>
            <w:shd w:val="clear" w:color="auto" w:fill="auto"/>
          </w:tcPr>
          <w:p w14:paraId="2B74BEB3" w14:textId="77777777" w:rsidR="005539A3" w:rsidRPr="00A05EE9" w:rsidRDefault="005539A3" w:rsidP="0055769F">
            <w:pPr>
              <w:pStyle w:val="Tabletext"/>
              <w:keepNext/>
              <w:rPr>
                <w:b/>
              </w:rPr>
            </w:pPr>
            <w:r w:rsidRPr="00A05EE9">
              <w:rPr>
                <w:b/>
              </w:rPr>
              <w:t>Item</w:t>
            </w:r>
          </w:p>
        </w:tc>
        <w:tc>
          <w:tcPr>
            <w:tcW w:w="3119" w:type="dxa"/>
            <w:tcBorders>
              <w:top w:val="single" w:sz="6" w:space="0" w:color="auto"/>
              <w:bottom w:val="single" w:sz="12" w:space="0" w:color="auto"/>
            </w:tcBorders>
            <w:shd w:val="clear" w:color="auto" w:fill="auto"/>
          </w:tcPr>
          <w:p w14:paraId="38C4944C" w14:textId="22F27F60" w:rsidR="005539A3" w:rsidRPr="00A05EE9" w:rsidRDefault="005539A3" w:rsidP="0055769F">
            <w:pPr>
              <w:pStyle w:val="Tabletext"/>
              <w:keepNext/>
              <w:rPr>
                <w:b/>
              </w:rPr>
            </w:pPr>
            <w:r w:rsidRPr="00A05EE9">
              <w:rPr>
                <w:b/>
              </w:rPr>
              <w:t>Section</w:t>
            </w:r>
            <w:r w:rsidR="00CE15B8" w:rsidRPr="00A05EE9">
              <w:rPr>
                <w:b/>
              </w:rPr>
              <w:t> </w:t>
            </w:r>
            <w:r w:rsidRPr="00A05EE9">
              <w:rPr>
                <w:b/>
              </w:rPr>
              <w:t>32</w:t>
            </w:r>
            <w:r w:rsidR="00E0198C">
              <w:rPr>
                <w:b/>
              </w:rPr>
              <w:noBreakHyphen/>
            </w:r>
            <w:r w:rsidRPr="00A05EE9">
              <w:rPr>
                <w:b/>
              </w:rPr>
              <w:t>5 does not stop you deducting a loss or outgoing for ...</w:t>
            </w:r>
          </w:p>
        </w:tc>
        <w:tc>
          <w:tcPr>
            <w:tcW w:w="3260" w:type="dxa"/>
            <w:tcBorders>
              <w:top w:val="single" w:sz="6" w:space="0" w:color="auto"/>
              <w:bottom w:val="single" w:sz="12" w:space="0" w:color="auto"/>
            </w:tcBorders>
            <w:shd w:val="clear" w:color="auto" w:fill="auto"/>
          </w:tcPr>
          <w:p w14:paraId="6879F515" w14:textId="77777777" w:rsidR="005539A3" w:rsidRPr="00A05EE9" w:rsidRDefault="005539A3" w:rsidP="0055769F">
            <w:pPr>
              <w:pStyle w:val="Tabletext"/>
              <w:keepNext/>
              <w:rPr>
                <w:b/>
              </w:rPr>
            </w:pPr>
            <w:r w:rsidRPr="00A05EE9">
              <w:rPr>
                <w:b/>
              </w:rPr>
              <w:t>But the exception does not apply if ...</w:t>
            </w:r>
          </w:p>
        </w:tc>
      </w:tr>
      <w:tr w:rsidR="005539A3" w:rsidRPr="00A05EE9" w14:paraId="34A0A0E8" w14:textId="77777777" w:rsidTr="005E070B">
        <w:trPr>
          <w:cantSplit/>
        </w:trPr>
        <w:tc>
          <w:tcPr>
            <w:tcW w:w="709" w:type="dxa"/>
            <w:tcBorders>
              <w:top w:val="single" w:sz="12" w:space="0" w:color="auto"/>
              <w:bottom w:val="single" w:sz="4" w:space="0" w:color="auto"/>
            </w:tcBorders>
            <w:shd w:val="clear" w:color="auto" w:fill="auto"/>
          </w:tcPr>
          <w:p w14:paraId="311C5735" w14:textId="77777777" w:rsidR="005539A3" w:rsidRPr="00A05EE9" w:rsidRDefault="005539A3" w:rsidP="0055769F">
            <w:pPr>
              <w:pStyle w:val="Tabletext"/>
            </w:pPr>
            <w:r w:rsidRPr="00A05EE9">
              <w:t>5.1</w:t>
            </w:r>
          </w:p>
        </w:tc>
        <w:tc>
          <w:tcPr>
            <w:tcW w:w="3119" w:type="dxa"/>
            <w:tcBorders>
              <w:top w:val="single" w:sz="12" w:space="0" w:color="auto"/>
              <w:bottom w:val="single" w:sz="4" w:space="0" w:color="auto"/>
            </w:tcBorders>
            <w:shd w:val="clear" w:color="auto" w:fill="auto"/>
          </w:tcPr>
          <w:p w14:paraId="274A6964" w14:textId="484101ED" w:rsidR="005539A3" w:rsidRPr="00A05EE9" w:rsidRDefault="005539A3" w:rsidP="0055769F">
            <w:pPr>
              <w:pStyle w:val="Tabletext"/>
            </w:pPr>
            <w:r w:rsidRPr="00A05EE9">
              <w:t xml:space="preserve">buying food or drink to do with overtime that you work, if you receive an allowance under an </w:t>
            </w:r>
            <w:r w:rsidR="00E0198C" w:rsidRPr="00E0198C">
              <w:rPr>
                <w:position w:val="6"/>
                <w:sz w:val="16"/>
              </w:rPr>
              <w:t>*</w:t>
            </w:r>
            <w:r w:rsidRPr="00A05EE9">
              <w:t>industrial instrument to buy the food or drink.</w:t>
            </w:r>
          </w:p>
        </w:tc>
        <w:tc>
          <w:tcPr>
            <w:tcW w:w="3260" w:type="dxa"/>
            <w:tcBorders>
              <w:top w:val="single" w:sz="12" w:space="0" w:color="auto"/>
              <w:bottom w:val="single" w:sz="4" w:space="0" w:color="auto"/>
            </w:tcBorders>
            <w:shd w:val="clear" w:color="auto" w:fill="auto"/>
          </w:tcPr>
          <w:p w14:paraId="6CB9F2B3" w14:textId="77777777" w:rsidR="005539A3" w:rsidRPr="00A05EE9" w:rsidRDefault="005539A3" w:rsidP="0055769F">
            <w:pPr>
              <w:pStyle w:val="Tabletext"/>
            </w:pPr>
          </w:p>
        </w:tc>
      </w:tr>
      <w:tr w:rsidR="005539A3" w:rsidRPr="00A05EE9" w14:paraId="4A5FD796" w14:textId="77777777" w:rsidTr="009C7B84">
        <w:trPr>
          <w:cantSplit/>
        </w:trPr>
        <w:tc>
          <w:tcPr>
            <w:tcW w:w="709" w:type="dxa"/>
            <w:tcBorders>
              <w:bottom w:val="single" w:sz="12" w:space="0" w:color="auto"/>
            </w:tcBorders>
            <w:shd w:val="clear" w:color="auto" w:fill="auto"/>
          </w:tcPr>
          <w:p w14:paraId="1149C312" w14:textId="77777777" w:rsidR="005539A3" w:rsidRPr="00A05EE9" w:rsidRDefault="005539A3" w:rsidP="0055769F">
            <w:pPr>
              <w:pStyle w:val="Tabletext"/>
            </w:pPr>
            <w:r w:rsidRPr="00A05EE9">
              <w:t>5.2</w:t>
            </w:r>
          </w:p>
        </w:tc>
        <w:tc>
          <w:tcPr>
            <w:tcW w:w="3119" w:type="dxa"/>
            <w:tcBorders>
              <w:bottom w:val="single" w:sz="12" w:space="0" w:color="auto"/>
            </w:tcBorders>
            <w:shd w:val="clear" w:color="auto" w:fill="auto"/>
          </w:tcPr>
          <w:p w14:paraId="55CD3466" w14:textId="2345C49E" w:rsidR="005539A3" w:rsidRPr="00A05EE9" w:rsidRDefault="005539A3" w:rsidP="0055769F">
            <w:pPr>
              <w:pStyle w:val="Tabletext"/>
            </w:pPr>
            <w:r w:rsidRPr="00A05EE9">
              <w:t xml:space="preserve">providing </w:t>
            </w:r>
            <w:r w:rsidR="00E0198C" w:rsidRPr="00E0198C">
              <w:rPr>
                <w:position w:val="6"/>
                <w:sz w:val="16"/>
              </w:rPr>
              <w:t>*</w:t>
            </w:r>
            <w:r w:rsidRPr="00A05EE9">
              <w:t>entertainment free to members of the public who are sick, disabled, poor or otherwise disadvantaged.</w:t>
            </w:r>
          </w:p>
        </w:tc>
        <w:tc>
          <w:tcPr>
            <w:tcW w:w="3260" w:type="dxa"/>
            <w:tcBorders>
              <w:bottom w:val="single" w:sz="12" w:space="0" w:color="auto"/>
            </w:tcBorders>
            <w:shd w:val="clear" w:color="auto" w:fill="auto"/>
          </w:tcPr>
          <w:p w14:paraId="3C6002FF" w14:textId="77777777" w:rsidR="005539A3" w:rsidRPr="00A05EE9" w:rsidRDefault="005539A3" w:rsidP="0055769F">
            <w:pPr>
              <w:pStyle w:val="Tabletext"/>
            </w:pPr>
          </w:p>
        </w:tc>
      </w:tr>
    </w:tbl>
    <w:p w14:paraId="59DE855C" w14:textId="324FA404" w:rsidR="005539A3" w:rsidRPr="00A05EE9" w:rsidRDefault="005539A3" w:rsidP="005539A3">
      <w:pPr>
        <w:pStyle w:val="ActHead4"/>
      </w:pPr>
      <w:bookmarkStart w:id="427" w:name="_Toc200727410"/>
      <w:r w:rsidRPr="00A05EE9">
        <w:rPr>
          <w:rStyle w:val="CharSubdNo"/>
        </w:rPr>
        <w:t>Subdivision</w:t>
      </w:r>
      <w:r w:rsidR="00CE15B8" w:rsidRPr="00A05EE9">
        <w:rPr>
          <w:rStyle w:val="CharSubdNo"/>
        </w:rPr>
        <w:t> </w:t>
      </w:r>
      <w:r w:rsidRPr="00A05EE9">
        <w:rPr>
          <w:rStyle w:val="CharSubdNo"/>
        </w:rPr>
        <w:t>32</w:t>
      </w:r>
      <w:r w:rsidR="00E0198C">
        <w:rPr>
          <w:rStyle w:val="CharSubdNo"/>
        </w:rPr>
        <w:noBreakHyphen/>
      </w:r>
      <w:r w:rsidRPr="00A05EE9">
        <w:rPr>
          <w:rStyle w:val="CharSubdNo"/>
        </w:rPr>
        <w:t>C</w:t>
      </w:r>
      <w:r w:rsidRPr="00A05EE9">
        <w:t>—</w:t>
      </w:r>
      <w:r w:rsidRPr="00A05EE9">
        <w:rPr>
          <w:rStyle w:val="CharSubdText"/>
        </w:rPr>
        <w:t>Definitions relevant to the exceptions</w:t>
      </w:r>
      <w:bookmarkEnd w:id="427"/>
    </w:p>
    <w:p w14:paraId="48AEFB87" w14:textId="77777777" w:rsidR="005539A3" w:rsidRPr="00A05EE9" w:rsidRDefault="005539A3" w:rsidP="005539A3">
      <w:pPr>
        <w:pStyle w:val="TofSectsHeading"/>
      </w:pPr>
      <w:r w:rsidRPr="00A05EE9">
        <w:t>Table of sections</w:t>
      </w:r>
    </w:p>
    <w:p w14:paraId="7BF45377" w14:textId="7BB6A71D" w:rsidR="005539A3" w:rsidRPr="00A05EE9" w:rsidRDefault="005539A3" w:rsidP="005539A3">
      <w:pPr>
        <w:pStyle w:val="TofSectsSection"/>
      </w:pPr>
      <w:r w:rsidRPr="00A05EE9">
        <w:t>32</w:t>
      </w:r>
      <w:r w:rsidR="00E0198C">
        <w:noBreakHyphen/>
      </w:r>
      <w:r w:rsidRPr="00A05EE9">
        <w:t>55</w:t>
      </w:r>
      <w:r w:rsidRPr="00A05EE9">
        <w:tab/>
        <w:t>In</w:t>
      </w:r>
      <w:r w:rsidR="00E0198C">
        <w:noBreakHyphen/>
      </w:r>
      <w:r w:rsidRPr="00A05EE9">
        <w:t>house dining facility (employer expenses table items</w:t>
      </w:r>
      <w:r w:rsidR="00CE15B8" w:rsidRPr="00A05EE9">
        <w:t> </w:t>
      </w:r>
      <w:r w:rsidRPr="00A05EE9">
        <w:t>1.1 and 1.2)</w:t>
      </w:r>
    </w:p>
    <w:p w14:paraId="6732EBDF" w14:textId="149CA50E" w:rsidR="005539A3" w:rsidRPr="00A05EE9" w:rsidRDefault="005539A3" w:rsidP="005539A3">
      <w:pPr>
        <w:pStyle w:val="TofSectsSection"/>
      </w:pPr>
      <w:r w:rsidRPr="00A05EE9">
        <w:t>32</w:t>
      </w:r>
      <w:r w:rsidR="00E0198C">
        <w:noBreakHyphen/>
      </w:r>
      <w:r w:rsidRPr="00A05EE9">
        <w:t>60</w:t>
      </w:r>
      <w:r w:rsidRPr="00A05EE9">
        <w:tab/>
        <w:t xml:space="preserve">Dining facility (employer expenses table </w:t>
      </w:r>
      <w:r w:rsidR="004B02AC" w:rsidRPr="00A05EE9">
        <w:t>item 1</w:t>
      </w:r>
      <w:r w:rsidRPr="00A05EE9">
        <w:t>.3)</w:t>
      </w:r>
    </w:p>
    <w:p w14:paraId="278FBCBB" w14:textId="10377EE5" w:rsidR="005539A3" w:rsidRPr="00A05EE9" w:rsidRDefault="005539A3" w:rsidP="005539A3">
      <w:pPr>
        <w:pStyle w:val="TofSectsSection"/>
      </w:pPr>
      <w:r w:rsidRPr="00A05EE9">
        <w:t>32</w:t>
      </w:r>
      <w:r w:rsidR="00E0198C">
        <w:noBreakHyphen/>
      </w:r>
      <w:r w:rsidRPr="00A05EE9">
        <w:t>65</w:t>
      </w:r>
      <w:r w:rsidRPr="00A05EE9">
        <w:tab/>
        <w:t>Seminars (seminar expenses table item</w:t>
      </w:r>
      <w:r w:rsidR="00CE15B8" w:rsidRPr="00A05EE9">
        <w:t> </w:t>
      </w:r>
      <w:r w:rsidRPr="00A05EE9">
        <w:t>2.1)</w:t>
      </w:r>
    </w:p>
    <w:p w14:paraId="504808EE" w14:textId="1B630DD4" w:rsidR="005539A3" w:rsidRPr="00A05EE9" w:rsidRDefault="005539A3" w:rsidP="005539A3">
      <w:pPr>
        <w:pStyle w:val="ActHead5"/>
      </w:pPr>
      <w:bookmarkStart w:id="428" w:name="_Toc200727411"/>
      <w:r w:rsidRPr="00A05EE9">
        <w:rPr>
          <w:rStyle w:val="CharSectno"/>
        </w:rPr>
        <w:t>32</w:t>
      </w:r>
      <w:r w:rsidR="00E0198C">
        <w:rPr>
          <w:rStyle w:val="CharSectno"/>
        </w:rPr>
        <w:noBreakHyphen/>
      </w:r>
      <w:r w:rsidRPr="00A05EE9">
        <w:rPr>
          <w:rStyle w:val="CharSectno"/>
        </w:rPr>
        <w:t>55</w:t>
      </w:r>
      <w:r w:rsidRPr="00A05EE9">
        <w:t xml:space="preserve">  In</w:t>
      </w:r>
      <w:r w:rsidR="00E0198C">
        <w:noBreakHyphen/>
      </w:r>
      <w:r w:rsidRPr="00A05EE9">
        <w:t>house dining facility (employer expenses table items</w:t>
      </w:r>
      <w:r w:rsidR="00CE15B8" w:rsidRPr="00A05EE9">
        <w:t> </w:t>
      </w:r>
      <w:r w:rsidRPr="00A05EE9">
        <w:t>1.1 and 1.2)</w:t>
      </w:r>
      <w:bookmarkEnd w:id="428"/>
    </w:p>
    <w:p w14:paraId="768B78BC" w14:textId="363E1724" w:rsidR="005539A3" w:rsidRPr="00A05EE9" w:rsidRDefault="005539A3" w:rsidP="005539A3">
      <w:pPr>
        <w:pStyle w:val="subsection"/>
      </w:pPr>
      <w:r w:rsidRPr="00A05EE9">
        <w:tab/>
      </w:r>
      <w:r w:rsidRPr="00A05EE9">
        <w:tab/>
        <w:t xml:space="preserve">An </w:t>
      </w:r>
      <w:r w:rsidRPr="00A05EE9">
        <w:rPr>
          <w:b/>
          <w:i/>
        </w:rPr>
        <w:t>in</w:t>
      </w:r>
      <w:r w:rsidR="00E0198C">
        <w:rPr>
          <w:b/>
          <w:i/>
        </w:rPr>
        <w:noBreakHyphen/>
      </w:r>
      <w:r w:rsidRPr="00A05EE9">
        <w:rPr>
          <w:b/>
          <w:i/>
        </w:rPr>
        <w:t>house dining facility</w:t>
      </w:r>
      <w:r w:rsidRPr="00A05EE9">
        <w:t xml:space="preserve"> is a canteen, dining room or similar facility that:</w:t>
      </w:r>
    </w:p>
    <w:p w14:paraId="5FA3C22D" w14:textId="77777777" w:rsidR="005539A3" w:rsidRPr="00A05EE9" w:rsidRDefault="005539A3" w:rsidP="005539A3">
      <w:pPr>
        <w:pStyle w:val="paragraph"/>
      </w:pPr>
      <w:r w:rsidRPr="00A05EE9">
        <w:tab/>
        <w:t>(a)</w:t>
      </w:r>
      <w:r w:rsidRPr="00A05EE9">
        <w:tab/>
        <w:t>is on property you occupy; and</w:t>
      </w:r>
    </w:p>
    <w:p w14:paraId="285D182F" w14:textId="77777777" w:rsidR="005539A3" w:rsidRPr="00A05EE9" w:rsidRDefault="005539A3" w:rsidP="005539A3">
      <w:pPr>
        <w:pStyle w:val="paragraph"/>
      </w:pPr>
      <w:r w:rsidRPr="00A05EE9">
        <w:tab/>
        <w:t>(b)</w:t>
      </w:r>
      <w:r w:rsidRPr="00A05EE9">
        <w:tab/>
        <w:t>is operated mainly for providing food and drink to your employees; and</w:t>
      </w:r>
    </w:p>
    <w:p w14:paraId="167582C4" w14:textId="77777777" w:rsidR="005539A3" w:rsidRPr="00A05EE9" w:rsidRDefault="005539A3" w:rsidP="005539A3">
      <w:pPr>
        <w:pStyle w:val="paragraph"/>
        <w:keepNext/>
      </w:pPr>
      <w:r w:rsidRPr="00A05EE9">
        <w:tab/>
        <w:t>(c)</w:t>
      </w:r>
      <w:r w:rsidRPr="00A05EE9">
        <w:tab/>
        <w:t>is not open to the public.</w:t>
      </w:r>
    </w:p>
    <w:p w14:paraId="35265BD1" w14:textId="3A9A96BF" w:rsidR="005539A3" w:rsidRPr="00A05EE9" w:rsidRDefault="005539A3" w:rsidP="005539A3">
      <w:pPr>
        <w:pStyle w:val="notetext"/>
      </w:pPr>
      <w:r w:rsidRPr="00A05EE9">
        <w:t>Note 1:</w:t>
      </w:r>
      <w:r w:rsidRPr="00A05EE9">
        <w:tab/>
        <w:t>In the case of a company, this definition also covers directors of the company as if they were employees: see section</w:t>
      </w:r>
      <w:r w:rsidR="00CE15B8" w:rsidRPr="00A05EE9">
        <w:t> </w:t>
      </w:r>
      <w:r w:rsidRPr="00A05EE9">
        <w:t>32</w:t>
      </w:r>
      <w:r w:rsidR="00E0198C">
        <w:noBreakHyphen/>
      </w:r>
      <w:r w:rsidRPr="00A05EE9">
        <w:t>80.</w:t>
      </w:r>
    </w:p>
    <w:p w14:paraId="1B9D26C3" w14:textId="6FA31C6E" w:rsidR="005539A3" w:rsidRPr="00A05EE9" w:rsidRDefault="005539A3" w:rsidP="005539A3">
      <w:pPr>
        <w:pStyle w:val="notetext"/>
      </w:pPr>
      <w:r w:rsidRPr="00A05EE9">
        <w:t>Note 2:</w:t>
      </w:r>
      <w:r w:rsidRPr="00A05EE9">
        <w:tab/>
        <w:t>In the case of a company, this definition also covers directors, employees and property of another company that is a member of the same wholly</w:t>
      </w:r>
      <w:r w:rsidR="00E0198C">
        <w:noBreakHyphen/>
      </w:r>
      <w:r w:rsidRPr="00A05EE9">
        <w:t>owned group: see section</w:t>
      </w:r>
      <w:r w:rsidR="00CE15B8" w:rsidRPr="00A05EE9">
        <w:t> </w:t>
      </w:r>
      <w:r w:rsidRPr="00A05EE9">
        <w:t>32</w:t>
      </w:r>
      <w:r w:rsidR="00E0198C">
        <w:noBreakHyphen/>
      </w:r>
      <w:r w:rsidRPr="00A05EE9">
        <w:t>85.</w:t>
      </w:r>
    </w:p>
    <w:p w14:paraId="76E4C567" w14:textId="4B1F2E51" w:rsidR="005539A3" w:rsidRPr="00A05EE9" w:rsidRDefault="005539A3" w:rsidP="005539A3">
      <w:pPr>
        <w:pStyle w:val="ActHead5"/>
      </w:pPr>
      <w:bookmarkStart w:id="429" w:name="_Toc200727412"/>
      <w:r w:rsidRPr="00A05EE9">
        <w:rPr>
          <w:rStyle w:val="CharSectno"/>
        </w:rPr>
        <w:t>32</w:t>
      </w:r>
      <w:r w:rsidR="00E0198C">
        <w:rPr>
          <w:rStyle w:val="CharSectno"/>
        </w:rPr>
        <w:noBreakHyphen/>
      </w:r>
      <w:r w:rsidRPr="00A05EE9">
        <w:rPr>
          <w:rStyle w:val="CharSectno"/>
        </w:rPr>
        <w:t>60</w:t>
      </w:r>
      <w:r w:rsidRPr="00A05EE9">
        <w:t xml:space="preserve">  Dining facility (employer expenses table </w:t>
      </w:r>
      <w:r w:rsidR="004B02AC" w:rsidRPr="00A05EE9">
        <w:t>item 1</w:t>
      </w:r>
      <w:r w:rsidRPr="00A05EE9">
        <w:t>.3)</w:t>
      </w:r>
      <w:bookmarkEnd w:id="429"/>
    </w:p>
    <w:p w14:paraId="4175F3F5" w14:textId="77777777" w:rsidR="005539A3" w:rsidRPr="00A05EE9" w:rsidRDefault="005539A3" w:rsidP="005539A3">
      <w:pPr>
        <w:pStyle w:val="subsection"/>
      </w:pPr>
      <w:r w:rsidRPr="00A05EE9">
        <w:tab/>
      </w:r>
      <w:r w:rsidRPr="00A05EE9">
        <w:tab/>
        <w:t xml:space="preserve">A </w:t>
      </w:r>
      <w:r w:rsidRPr="00A05EE9">
        <w:rPr>
          <w:b/>
          <w:i/>
        </w:rPr>
        <w:t>dining facility</w:t>
      </w:r>
      <w:r w:rsidRPr="00A05EE9">
        <w:t xml:space="preserve"> is:</w:t>
      </w:r>
    </w:p>
    <w:p w14:paraId="651CDB70" w14:textId="77777777" w:rsidR="005539A3" w:rsidRPr="00A05EE9" w:rsidRDefault="005539A3" w:rsidP="005539A3">
      <w:pPr>
        <w:pStyle w:val="paragraph"/>
      </w:pPr>
      <w:r w:rsidRPr="00A05EE9">
        <w:tab/>
        <w:t>(a)</w:t>
      </w:r>
      <w:r w:rsidRPr="00A05EE9">
        <w:tab/>
        <w:t>a canteen, dining room or similar facility; or</w:t>
      </w:r>
    </w:p>
    <w:p w14:paraId="1F1B44EF" w14:textId="77777777" w:rsidR="005539A3" w:rsidRPr="00A05EE9" w:rsidRDefault="005539A3" w:rsidP="005539A3">
      <w:pPr>
        <w:pStyle w:val="paragraph"/>
      </w:pPr>
      <w:r w:rsidRPr="00A05EE9">
        <w:tab/>
        <w:t>(b)</w:t>
      </w:r>
      <w:r w:rsidRPr="00A05EE9">
        <w:tab/>
        <w:t>a cafe, restaurant or similar facility;</w:t>
      </w:r>
    </w:p>
    <w:p w14:paraId="74305837" w14:textId="77777777" w:rsidR="005539A3" w:rsidRPr="00A05EE9" w:rsidRDefault="005539A3" w:rsidP="005539A3">
      <w:pPr>
        <w:pStyle w:val="subsection2"/>
      </w:pPr>
      <w:r w:rsidRPr="00A05EE9">
        <w:t>that is on property you occupy.</w:t>
      </w:r>
    </w:p>
    <w:p w14:paraId="7DB53C8C" w14:textId="7FDD1507" w:rsidR="005539A3" w:rsidRPr="00A05EE9" w:rsidRDefault="005539A3" w:rsidP="005539A3">
      <w:pPr>
        <w:pStyle w:val="notetext"/>
      </w:pPr>
      <w:r w:rsidRPr="00A05EE9">
        <w:t>Note:</w:t>
      </w:r>
      <w:r w:rsidRPr="00A05EE9">
        <w:tab/>
        <w:t>In the case of a company, this definition also covers property of another company that is a member of the same wholly</w:t>
      </w:r>
      <w:r w:rsidR="00E0198C">
        <w:noBreakHyphen/>
      </w:r>
      <w:r w:rsidRPr="00A05EE9">
        <w:t>owned group: see section</w:t>
      </w:r>
      <w:r w:rsidR="00CE15B8" w:rsidRPr="00A05EE9">
        <w:t> </w:t>
      </w:r>
      <w:r w:rsidRPr="00A05EE9">
        <w:t>32</w:t>
      </w:r>
      <w:r w:rsidR="00E0198C">
        <w:noBreakHyphen/>
      </w:r>
      <w:r w:rsidRPr="00A05EE9">
        <w:t>85.</w:t>
      </w:r>
    </w:p>
    <w:p w14:paraId="2CE0CFC1" w14:textId="4AACC661" w:rsidR="005539A3" w:rsidRPr="00A05EE9" w:rsidRDefault="005539A3" w:rsidP="005539A3">
      <w:pPr>
        <w:pStyle w:val="ActHead5"/>
      </w:pPr>
      <w:bookmarkStart w:id="430" w:name="_Toc200727413"/>
      <w:r w:rsidRPr="00A05EE9">
        <w:rPr>
          <w:rStyle w:val="CharSectno"/>
        </w:rPr>
        <w:t>32</w:t>
      </w:r>
      <w:r w:rsidR="00E0198C">
        <w:rPr>
          <w:rStyle w:val="CharSectno"/>
        </w:rPr>
        <w:noBreakHyphen/>
      </w:r>
      <w:r w:rsidRPr="00A05EE9">
        <w:rPr>
          <w:rStyle w:val="CharSectno"/>
        </w:rPr>
        <w:t>65</w:t>
      </w:r>
      <w:r w:rsidRPr="00A05EE9">
        <w:t xml:space="preserve">  Seminars (seminar expenses table item</w:t>
      </w:r>
      <w:r w:rsidR="00CE15B8" w:rsidRPr="00A05EE9">
        <w:t> </w:t>
      </w:r>
      <w:r w:rsidRPr="00A05EE9">
        <w:t>2.1)</w:t>
      </w:r>
      <w:bookmarkEnd w:id="430"/>
    </w:p>
    <w:p w14:paraId="478EF38F" w14:textId="77777777" w:rsidR="005539A3" w:rsidRPr="00A05EE9" w:rsidRDefault="005539A3" w:rsidP="005539A3">
      <w:pPr>
        <w:pStyle w:val="subsection"/>
      </w:pPr>
      <w:r w:rsidRPr="00A05EE9">
        <w:tab/>
        <w:t>(1)</w:t>
      </w:r>
      <w:r w:rsidRPr="00A05EE9">
        <w:tab/>
      </w:r>
      <w:r w:rsidRPr="00A05EE9">
        <w:rPr>
          <w:b/>
          <w:i/>
        </w:rPr>
        <w:t>Seminar</w:t>
      </w:r>
      <w:r w:rsidRPr="00A05EE9">
        <w:t xml:space="preserve"> includes a conference, convention, lecture, meeting (including a meeting for the presentation of awards), speech, “question and answer session”, training session or educational course.</w:t>
      </w:r>
    </w:p>
    <w:p w14:paraId="522283A0" w14:textId="501150AA" w:rsidR="005539A3" w:rsidRPr="00A05EE9" w:rsidRDefault="005539A3" w:rsidP="005539A3">
      <w:pPr>
        <w:pStyle w:val="subsection"/>
      </w:pPr>
      <w:r w:rsidRPr="00A05EE9">
        <w:tab/>
        <w:t>(2)</w:t>
      </w:r>
      <w:r w:rsidRPr="00A05EE9">
        <w:tab/>
        <w:t xml:space="preserve">In working out whether a </w:t>
      </w:r>
      <w:r w:rsidR="00E0198C" w:rsidRPr="00E0198C">
        <w:rPr>
          <w:position w:val="6"/>
          <w:sz w:val="16"/>
        </w:rPr>
        <w:t>*</w:t>
      </w:r>
      <w:r w:rsidRPr="00A05EE9">
        <w:t xml:space="preserve">seminar </w:t>
      </w:r>
      <w:r w:rsidRPr="00A05EE9">
        <w:rPr>
          <w:b/>
          <w:i/>
        </w:rPr>
        <w:t>goes for at least 4 hours</w:t>
      </w:r>
      <w:r w:rsidRPr="00A05EE9">
        <w:t xml:space="preserve"> the following are taken not to affect the seminar’s continuity, nor to form part of it:</w:t>
      </w:r>
    </w:p>
    <w:p w14:paraId="11206054" w14:textId="77777777" w:rsidR="005539A3" w:rsidRPr="00A05EE9" w:rsidRDefault="005539A3" w:rsidP="005539A3">
      <w:pPr>
        <w:pStyle w:val="paragraph"/>
      </w:pPr>
      <w:r w:rsidRPr="00A05EE9">
        <w:tab/>
        <w:t>(a)</w:t>
      </w:r>
      <w:r w:rsidRPr="00A05EE9">
        <w:tab/>
        <w:t>any part of the seminar that occurs during a meal;</w:t>
      </w:r>
    </w:p>
    <w:p w14:paraId="221C29C5" w14:textId="7F544761" w:rsidR="005539A3" w:rsidRPr="00A05EE9" w:rsidRDefault="005539A3" w:rsidP="005539A3">
      <w:pPr>
        <w:pStyle w:val="paragraph"/>
      </w:pPr>
      <w:r w:rsidRPr="00A05EE9">
        <w:tab/>
        <w:t>(b)</w:t>
      </w:r>
      <w:r w:rsidRPr="00A05EE9">
        <w:tab/>
        <w:t xml:space="preserve">any break during the seminar for the purpose of a meal, rest or </w:t>
      </w:r>
      <w:r w:rsidR="00E0198C" w:rsidRPr="00E0198C">
        <w:rPr>
          <w:position w:val="6"/>
          <w:sz w:val="16"/>
        </w:rPr>
        <w:t>*</w:t>
      </w:r>
      <w:r w:rsidRPr="00A05EE9">
        <w:t>recreation.</w:t>
      </w:r>
    </w:p>
    <w:p w14:paraId="2D7B2756" w14:textId="48DA93E4" w:rsidR="005539A3" w:rsidRPr="00A05EE9" w:rsidRDefault="005539A3" w:rsidP="005539A3">
      <w:pPr>
        <w:pStyle w:val="subsection"/>
      </w:pPr>
      <w:r w:rsidRPr="00A05EE9">
        <w:tab/>
        <w:t>(3)</w:t>
      </w:r>
      <w:r w:rsidRPr="00A05EE9">
        <w:tab/>
        <w:t xml:space="preserve">A </w:t>
      </w:r>
      <w:r w:rsidR="00E0198C" w:rsidRPr="00E0198C">
        <w:rPr>
          <w:position w:val="6"/>
          <w:sz w:val="16"/>
        </w:rPr>
        <w:t>*</w:t>
      </w:r>
      <w:r w:rsidRPr="00A05EE9">
        <w:t xml:space="preserve">seminar is a </w:t>
      </w:r>
      <w:r w:rsidRPr="00A05EE9">
        <w:rPr>
          <w:b/>
          <w:i/>
        </w:rPr>
        <w:t>business meeting</w:t>
      </w:r>
      <w:r w:rsidRPr="00A05EE9">
        <w:t xml:space="preserve"> if its main purpose is for individuals who are (or will be) associated with the carrying on of a particular </w:t>
      </w:r>
      <w:r w:rsidR="00E0198C" w:rsidRPr="00E0198C">
        <w:rPr>
          <w:position w:val="6"/>
          <w:sz w:val="16"/>
        </w:rPr>
        <w:t>*</w:t>
      </w:r>
      <w:r w:rsidRPr="00A05EE9">
        <w:t>business to give or receive information, or discuss matters, relating to the business.</w:t>
      </w:r>
    </w:p>
    <w:p w14:paraId="68A0CDA1" w14:textId="33D21DFC" w:rsidR="005539A3" w:rsidRPr="00A05EE9" w:rsidRDefault="005539A3" w:rsidP="005539A3">
      <w:pPr>
        <w:pStyle w:val="subsection"/>
      </w:pPr>
      <w:r w:rsidRPr="00A05EE9">
        <w:tab/>
      </w:r>
      <w:r w:rsidRPr="00A05EE9">
        <w:tab/>
        <w:t xml:space="preserve">However, the </w:t>
      </w:r>
      <w:r w:rsidR="00E0198C" w:rsidRPr="00E0198C">
        <w:rPr>
          <w:position w:val="6"/>
          <w:sz w:val="16"/>
        </w:rPr>
        <w:t>*</w:t>
      </w:r>
      <w:r w:rsidRPr="00A05EE9">
        <w:t xml:space="preserve">seminar is </w:t>
      </w:r>
      <w:r w:rsidRPr="00A05EE9">
        <w:rPr>
          <w:i/>
        </w:rPr>
        <w:t>not</w:t>
      </w:r>
      <w:r w:rsidRPr="00A05EE9">
        <w:t xml:space="preserve"> a </w:t>
      </w:r>
      <w:r w:rsidRPr="00A05EE9">
        <w:rPr>
          <w:b/>
          <w:i/>
        </w:rPr>
        <w:t>business meeting</w:t>
      </w:r>
      <w:r w:rsidRPr="00A05EE9">
        <w:t xml:space="preserve"> if it:</w:t>
      </w:r>
    </w:p>
    <w:p w14:paraId="7BFD8CF3" w14:textId="77777777" w:rsidR="005539A3" w:rsidRPr="00A05EE9" w:rsidRDefault="005539A3" w:rsidP="005539A3">
      <w:pPr>
        <w:pStyle w:val="paragraph"/>
      </w:pPr>
      <w:r w:rsidRPr="00A05EE9">
        <w:tab/>
        <w:t>(a)</w:t>
      </w:r>
      <w:r w:rsidRPr="00A05EE9">
        <w:tab/>
        <w:t>is organised by (or on behalf of) an employer solely for either or both of these purposes:</w:t>
      </w:r>
    </w:p>
    <w:p w14:paraId="491542F5" w14:textId="61948DEE" w:rsidR="005539A3" w:rsidRPr="00A05EE9" w:rsidRDefault="005539A3" w:rsidP="005539A3">
      <w:pPr>
        <w:pStyle w:val="paragraphsub"/>
      </w:pPr>
      <w:r w:rsidRPr="00A05EE9">
        <w:tab/>
        <w:t>(i)</w:t>
      </w:r>
      <w:r w:rsidRPr="00A05EE9">
        <w:tab/>
        <w:t xml:space="preserve">training the employer and the employer’s employees (or just those employees) in matters relevant to the employer’s </w:t>
      </w:r>
      <w:r w:rsidR="00E0198C" w:rsidRPr="00E0198C">
        <w:rPr>
          <w:position w:val="6"/>
          <w:sz w:val="16"/>
        </w:rPr>
        <w:t>*</w:t>
      </w:r>
      <w:r w:rsidRPr="00A05EE9">
        <w:t xml:space="preserve">business (or prospective </w:t>
      </w:r>
      <w:r w:rsidR="00E0198C" w:rsidRPr="00E0198C">
        <w:rPr>
          <w:position w:val="6"/>
          <w:sz w:val="16"/>
        </w:rPr>
        <w:t>*</w:t>
      </w:r>
      <w:r w:rsidRPr="00A05EE9">
        <w:t>business);</w:t>
      </w:r>
    </w:p>
    <w:p w14:paraId="4FB6946F" w14:textId="2E452B0A" w:rsidR="005539A3" w:rsidRPr="00A05EE9" w:rsidRDefault="005539A3" w:rsidP="005539A3">
      <w:pPr>
        <w:pStyle w:val="paragraphsub"/>
        <w:keepLines/>
      </w:pPr>
      <w:r w:rsidRPr="00A05EE9">
        <w:tab/>
        <w:t>(ii)</w:t>
      </w:r>
      <w:r w:rsidRPr="00A05EE9">
        <w:tab/>
        <w:t xml:space="preserve">enabling the employer and the employer’s employees (or just those employees) to discuss general policy issues relevant to the internal management of the employer’s </w:t>
      </w:r>
      <w:r w:rsidR="00E0198C" w:rsidRPr="00E0198C">
        <w:rPr>
          <w:position w:val="6"/>
          <w:sz w:val="16"/>
        </w:rPr>
        <w:t>*</w:t>
      </w:r>
      <w:r w:rsidRPr="00A05EE9">
        <w:t>business; and</w:t>
      </w:r>
    </w:p>
    <w:p w14:paraId="2A694197" w14:textId="08FB1E41" w:rsidR="005539A3" w:rsidRPr="00A05EE9" w:rsidRDefault="005539A3" w:rsidP="005539A3">
      <w:pPr>
        <w:pStyle w:val="paragraph"/>
      </w:pPr>
      <w:r w:rsidRPr="00A05EE9">
        <w:tab/>
        <w:t>(b)</w:t>
      </w:r>
      <w:r w:rsidRPr="00A05EE9">
        <w:tab/>
        <w:t xml:space="preserve">is conducted on property that is occupied by a person (other than the employer) whose </w:t>
      </w:r>
      <w:r w:rsidR="00E0198C" w:rsidRPr="00E0198C">
        <w:rPr>
          <w:position w:val="6"/>
          <w:sz w:val="16"/>
        </w:rPr>
        <w:t>*</w:t>
      </w:r>
      <w:r w:rsidRPr="00A05EE9">
        <w:t>business includes organising seminars or making property available for conducting seminars.</w:t>
      </w:r>
    </w:p>
    <w:p w14:paraId="2305FA79" w14:textId="68DF7110" w:rsidR="005539A3" w:rsidRPr="00A05EE9" w:rsidRDefault="005539A3" w:rsidP="005539A3">
      <w:pPr>
        <w:pStyle w:val="notetext"/>
      </w:pPr>
      <w:r w:rsidRPr="00A05EE9">
        <w:t>Note 1:</w:t>
      </w:r>
      <w:r w:rsidRPr="00A05EE9">
        <w:tab/>
        <w:t xml:space="preserve">In the case of a company, </w:t>
      </w:r>
      <w:r w:rsidR="00CE15B8" w:rsidRPr="00A05EE9">
        <w:t>subsection (</w:t>
      </w:r>
      <w:r w:rsidRPr="00A05EE9">
        <w:t>3) covers directors of the company as if they were employees: see section</w:t>
      </w:r>
      <w:r w:rsidR="00CE15B8" w:rsidRPr="00A05EE9">
        <w:t> </w:t>
      </w:r>
      <w:r w:rsidRPr="00A05EE9">
        <w:t>32</w:t>
      </w:r>
      <w:r w:rsidR="00E0198C">
        <w:noBreakHyphen/>
      </w:r>
      <w:r w:rsidRPr="00A05EE9">
        <w:t>80.</w:t>
      </w:r>
    </w:p>
    <w:p w14:paraId="3766CBC6" w14:textId="4A59DB6A" w:rsidR="005539A3" w:rsidRPr="00A05EE9" w:rsidRDefault="005539A3" w:rsidP="005539A3">
      <w:pPr>
        <w:pStyle w:val="notetext"/>
      </w:pPr>
      <w:r w:rsidRPr="00A05EE9">
        <w:t>Note 2:</w:t>
      </w:r>
      <w:r w:rsidRPr="00A05EE9">
        <w:tab/>
        <w:t xml:space="preserve">In the case of a company, </w:t>
      </w:r>
      <w:r w:rsidR="00CE15B8" w:rsidRPr="00A05EE9">
        <w:t>paragraph (</w:t>
      </w:r>
      <w:r w:rsidRPr="00A05EE9">
        <w:t>3)(b) also covers property of another company that is a member of the same wholly</w:t>
      </w:r>
      <w:r w:rsidR="00E0198C">
        <w:noBreakHyphen/>
      </w:r>
      <w:r w:rsidRPr="00A05EE9">
        <w:t>owned group: see section</w:t>
      </w:r>
      <w:r w:rsidR="00CE15B8" w:rsidRPr="00A05EE9">
        <w:t> </w:t>
      </w:r>
      <w:r w:rsidRPr="00A05EE9">
        <w:t>32</w:t>
      </w:r>
      <w:r w:rsidR="00E0198C">
        <w:noBreakHyphen/>
      </w:r>
      <w:r w:rsidRPr="00A05EE9">
        <w:t>85.</w:t>
      </w:r>
    </w:p>
    <w:p w14:paraId="7DA44045" w14:textId="5640D4E6" w:rsidR="005539A3" w:rsidRPr="00A05EE9" w:rsidRDefault="005539A3" w:rsidP="005539A3">
      <w:pPr>
        <w:pStyle w:val="notetext"/>
      </w:pPr>
      <w:r w:rsidRPr="00A05EE9">
        <w:t>Note 3:</w:t>
      </w:r>
      <w:r w:rsidRPr="00A05EE9">
        <w:tab/>
      </w:r>
      <w:r w:rsidR="00CE15B8" w:rsidRPr="00A05EE9">
        <w:t>Subsection (</w:t>
      </w:r>
      <w:r w:rsidRPr="00A05EE9">
        <w:t>3) has a special operation for partnerships: see section</w:t>
      </w:r>
      <w:r w:rsidR="00CE15B8" w:rsidRPr="00A05EE9">
        <w:t> </w:t>
      </w:r>
      <w:r w:rsidRPr="00A05EE9">
        <w:t>32</w:t>
      </w:r>
      <w:r w:rsidR="00E0198C">
        <w:noBreakHyphen/>
      </w:r>
      <w:r w:rsidRPr="00A05EE9">
        <w:t>90.</w:t>
      </w:r>
    </w:p>
    <w:p w14:paraId="21429300" w14:textId="590149B5" w:rsidR="005539A3" w:rsidRPr="00A05EE9" w:rsidRDefault="005539A3" w:rsidP="005539A3">
      <w:pPr>
        <w:pStyle w:val="ActHead4"/>
      </w:pPr>
      <w:bookmarkStart w:id="431" w:name="_Toc200727414"/>
      <w:r w:rsidRPr="00A05EE9">
        <w:rPr>
          <w:rStyle w:val="CharSubdNo"/>
        </w:rPr>
        <w:t>Subdivision</w:t>
      </w:r>
      <w:r w:rsidR="00CE15B8" w:rsidRPr="00A05EE9">
        <w:rPr>
          <w:rStyle w:val="CharSubdNo"/>
        </w:rPr>
        <w:t> </w:t>
      </w:r>
      <w:r w:rsidRPr="00A05EE9">
        <w:rPr>
          <w:rStyle w:val="CharSubdNo"/>
        </w:rPr>
        <w:t>32</w:t>
      </w:r>
      <w:r w:rsidR="00E0198C">
        <w:rPr>
          <w:rStyle w:val="CharSubdNo"/>
        </w:rPr>
        <w:noBreakHyphen/>
      </w:r>
      <w:r w:rsidRPr="00A05EE9">
        <w:rPr>
          <w:rStyle w:val="CharSubdNo"/>
        </w:rPr>
        <w:t>D</w:t>
      </w:r>
      <w:r w:rsidRPr="00A05EE9">
        <w:t>—</w:t>
      </w:r>
      <w:r w:rsidRPr="00A05EE9">
        <w:rPr>
          <w:rStyle w:val="CharSubdText"/>
        </w:rPr>
        <w:t>In</w:t>
      </w:r>
      <w:r w:rsidR="00E0198C">
        <w:rPr>
          <w:rStyle w:val="CharSubdText"/>
        </w:rPr>
        <w:noBreakHyphen/>
      </w:r>
      <w:r w:rsidRPr="00A05EE9">
        <w:rPr>
          <w:rStyle w:val="CharSubdText"/>
        </w:rPr>
        <w:t xml:space="preserve">house dining facilities (employer expenses table </w:t>
      </w:r>
      <w:r w:rsidR="004B02AC" w:rsidRPr="00A05EE9">
        <w:rPr>
          <w:rStyle w:val="CharSubdText"/>
        </w:rPr>
        <w:t>item 1</w:t>
      </w:r>
      <w:r w:rsidRPr="00A05EE9">
        <w:rPr>
          <w:rStyle w:val="CharSubdText"/>
        </w:rPr>
        <w:t>.2)</w:t>
      </w:r>
      <w:bookmarkEnd w:id="431"/>
    </w:p>
    <w:p w14:paraId="120E2B43" w14:textId="77777777" w:rsidR="005539A3" w:rsidRPr="00A05EE9" w:rsidRDefault="005539A3" w:rsidP="005539A3">
      <w:pPr>
        <w:pStyle w:val="TofSectsHeading"/>
        <w:keepNext/>
      </w:pPr>
      <w:r w:rsidRPr="00A05EE9">
        <w:t>Table of sections</w:t>
      </w:r>
    </w:p>
    <w:p w14:paraId="449E6F06" w14:textId="4182C542" w:rsidR="005539A3" w:rsidRPr="00A05EE9" w:rsidRDefault="005539A3" w:rsidP="005539A3">
      <w:pPr>
        <w:pStyle w:val="TofSectsSection"/>
      </w:pPr>
      <w:r w:rsidRPr="00A05EE9">
        <w:t>32</w:t>
      </w:r>
      <w:r w:rsidR="00E0198C">
        <w:noBreakHyphen/>
      </w:r>
      <w:r w:rsidRPr="00A05EE9">
        <w:t>70</w:t>
      </w:r>
      <w:r w:rsidRPr="00A05EE9">
        <w:tab/>
        <w:t>$30 is assessable for each meal provided to non</w:t>
      </w:r>
      <w:r w:rsidR="00E0198C">
        <w:noBreakHyphen/>
      </w:r>
      <w:r w:rsidRPr="00A05EE9">
        <w:t>employee in an in</w:t>
      </w:r>
      <w:r w:rsidR="00E0198C">
        <w:noBreakHyphen/>
      </w:r>
      <w:r w:rsidRPr="00A05EE9">
        <w:t>house dining facility</w:t>
      </w:r>
    </w:p>
    <w:p w14:paraId="0D16102D" w14:textId="178D7D22" w:rsidR="005539A3" w:rsidRPr="00A05EE9" w:rsidRDefault="005539A3" w:rsidP="005539A3">
      <w:pPr>
        <w:pStyle w:val="ActHead5"/>
      </w:pPr>
      <w:bookmarkStart w:id="432" w:name="_Toc200727415"/>
      <w:r w:rsidRPr="00A05EE9">
        <w:rPr>
          <w:rStyle w:val="CharSectno"/>
        </w:rPr>
        <w:t>32</w:t>
      </w:r>
      <w:r w:rsidR="00E0198C">
        <w:rPr>
          <w:rStyle w:val="CharSectno"/>
        </w:rPr>
        <w:noBreakHyphen/>
      </w:r>
      <w:r w:rsidRPr="00A05EE9">
        <w:rPr>
          <w:rStyle w:val="CharSectno"/>
        </w:rPr>
        <w:t>70</w:t>
      </w:r>
      <w:r w:rsidRPr="00A05EE9">
        <w:t xml:space="preserve">  $30 is assessable for each meal provided to non</w:t>
      </w:r>
      <w:r w:rsidR="00E0198C">
        <w:noBreakHyphen/>
      </w:r>
      <w:r w:rsidRPr="00A05EE9">
        <w:t>employee in an in</w:t>
      </w:r>
      <w:r w:rsidR="00E0198C">
        <w:noBreakHyphen/>
      </w:r>
      <w:r w:rsidRPr="00A05EE9">
        <w:t>house dining facility</w:t>
      </w:r>
      <w:bookmarkEnd w:id="432"/>
    </w:p>
    <w:p w14:paraId="22773D68" w14:textId="1DEE80C4" w:rsidR="005539A3" w:rsidRPr="00A05EE9" w:rsidRDefault="005539A3" w:rsidP="005539A3">
      <w:pPr>
        <w:pStyle w:val="subsection"/>
      </w:pPr>
      <w:r w:rsidRPr="00A05EE9">
        <w:tab/>
        <w:t>(1)</w:t>
      </w:r>
      <w:r w:rsidRPr="00A05EE9">
        <w:tab/>
        <w:t xml:space="preserve">Your assessable income includes $30 for a meal you provide in an </w:t>
      </w:r>
      <w:r w:rsidR="00E0198C" w:rsidRPr="00E0198C">
        <w:rPr>
          <w:position w:val="6"/>
          <w:sz w:val="16"/>
        </w:rPr>
        <w:t>*</w:t>
      </w:r>
      <w:r w:rsidRPr="00A05EE9">
        <w:t>in</w:t>
      </w:r>
      <w:r w:rsidR="00E0198C">
        <w:noBreakHyphen/>
      </w:r>
      <w:r w:rsidRPr="00A05EE9">
        <w:t>house dining facility in the income year to an individual other than your employee, but only if:</w:t>
      </w:r>
    </w:p>
    <w:p w14:paraId="537B74F4" w14:textId="77777777" w:rsidR="005539A3" w:rsidRPr="00A05EE9" w:rsidRDefault="005539A3" w:rsidP="005539A3">
      <w:pPr>
        <w:pStyle w:val="paragraph"/>
      </w:pPr>
      <w:r w:rsidRPr="00A05EE9">
        <w:tab/>
        <w:t>(a)</w:t>
      </w:r>
      <w:r w:rsidRPr="00A05EE9">
        <w:tab/>
        <w:t>you incur a loss or outgoing in respect of providing the meal; and</w:t>
      </w:r>
    </w:p>
    <w:p w14:paraId="42429AFE" w14:textId="10F473AB" w:rsidR="005539A3" w:rsidRPr="00A05EE9" w:rsidRDefault="005539A3" w:rsidP="005539A3">
      <w:pPr>
        <w:pStyle w:val="paragraph"/>
      </w:pPr>
      <w:r w:rsidRPr="00A05EE9">
        <w:tab/>
        <w:t>(b)</w:t>
      </w:r>
      <w:r w:rsidRPr="00A05EE9">
        <w:tab/>
        <w:t xml:space="preserve">because of </w:t>
      </w:r>
      <w:r w:rsidR="004B02AC" w:rsidRPr="00A05EE9">
        <w:t>item 1</w:t>
      </w:r>
      <w:r w:rsidRPr="00A05EE9">
        <w:t>.2 of the table in section</w:t>
      </w:r>
      <w:r w:rsidR="00CE15B8" w:rsidRPr="00A05EE9">
        <w:t> </w:t>
      </w:r>
      <w:r w:rsidRPr="00A05EE9">
        <w:t>32</w:t>
      </w:r>
      <w:r w:rsidR="00E0198C">
        <w:noBreakHyphen/>
      </w:r>
      <w:r w:rsidRPr="00A05EE9">
        <w:t>30, section</w:t>
      </w:r>
      <w:r w:rsidR="00CE15B8" w:rsidRPr="00A05EE9">
        <w:t> </w:t>
      </w:r>
      <w:r w:rsidRPr="00A05EE9">
        <w:t>32</w:t>
      </w:r>
      <w:r w:rsidR="00E0198C">
        <w:noBreakHyphen/>
      </w:r>
      <w:r w:rsidRPr="00A05EE9">
        <w:t>5 does not stop you deducting the loss or outgoing under section</w:t>
      </w:r>
      <w:r w:rsidR="00CE15B8" w:rsidRPr="00A05EE9">
        <w:t> </w:t>
      </w:r>
      <w:r w:rsidRPr="00A05EE9">
        <w:t>8</w:t>
      </w:r>
      <w:r w:rsidR="00E0198C">
        <w:noBreakHyphen/>
      </w:r>
      <w:r w:rsidRPr="00A05EE9">
        <w:t>1 (which deals with general deductions); and</w:t>
      </w:r>
    </w:p>
    <w:p w14:paraId="1040E0C3" w14:textId="3E317183" w:rsidR="005539A3" w:rsidRPr="00A05EE9" w:rsidRDefault="005539A3" w:rsidP="005539A3">
      <w:pPr>
        <w:pStyle w:val="paragraph"/>
      </w:pPr>
      <w:r w:rsidRPr="00A05EE9">
        <w:tab/>
        <w:t>(c)</w:t>
      </w:r>
      <w:r w:rsidRPr="00A05EE9">
        <w:tab/>
        <w:t>the loss or outgoing is one that you can deduct under section</w:t>
      </w:r>
      <w:r w:rsidR="00CE15B8" w:rsidRPr="00A05EE9">
        <w:t> </w:t>
      </w:r>
      <w:r w:rsidRPr="00A05EE9">
        <w:t>8</w:t>
      </w:r>
      <w:r w:rsidR="00E0198C">
        <w:noBreakHyphen/>
      </w:r>
      <w:r w:rsidRPr="00A05EE9">
        <w:t>1 for the income year or some other income year.</w:t>
      </w:r>
    </w:p>
    <w:p w14:paraId="23FB4E31" w14:textId="51C3367F" w:rsidR="005539A3" w:rsidRPr="00A05EE9" w:rsidRDefault="005539A3" w:rsidP="005539A3">
      <w:pPr>
        <w:pStyle w:val="subsection"/>
      </w:pPr>
      <w:r w:rsidRPr="00A05EE9">
        <w:tab/>
        <w:t>(2)</w:t>
      </w:r>
      <w:r w:rsidRPr="00A05EE9">
        <w:tab/>
        <w:t>However, you can choose</w:t>
      </w:r>
      <w:r w:rsidRPr="00A05EE9">
        <w:rPr>
          <w:i/>
        </w:rPr>
        <w:t xml:space="preserve"> not</w:t>
      </w:r>
      <w:r w:rsidRPr="00A05EE9">
        <w:t xml:space="preserve"> to include in your assessable income $30 for each meal you provide in the </w:t>
      </w:r>
      <w:r w:rsidR="00E0198C" w:rsidRPr="00E0198C">
        <w:rPr>
          <w:position w:val="6"/>
          <w:sz w:val="16"/>
        </w:rPr>
        <w:t>*</w:t>
      </w:r>
      <w:r w:rsidRPr="00A05EE9">
        <w:t>in</w:t>
      </w:r>
      <w:r w:rsidR="00E0198C">
        <w:noBreakHyphen/>
      </w:r>
      <w:r w:rsidRPr="00A05EE9">
        <w:t>house dining facility in the income year to an individual other than your employee.</w:t>
      </w:r>
    </w:p>
    <w:p w14:paraId="7AF36DDC" w14:textId="43BC6AE9" w:rsidR="005539A3" w:rsidRPr="00A05EE9" w:rsidRDefault="005539A3" w:rsidP="005539A3">
      <w:pPr>
        <w:pStyle w:val="notetext"/>
      </w:pPr>
      <w:r w:rsidRPr="00A05EE9">
        <w:t>Note:</w:t>
      </w:r>
      <w:r w:rsidRPr="00A05EE9">
        <w:tab/>
        <w:t xml:space="preserve">If you do choose, you cannot rely on </w:t>
      </w:r>
      <w:r w:rsidR="004B02AC" w:rsidRPr="00A05EE9">
        <w:t>item 1</w:t>
      </w:r>
      <w:r w:rsidRPr="00A05EE9">
        <w:t>.2 of the table in section</w:t>
      </w:r>
      <w:r w:rsidR="00CE15B8" w:rsidRPr="00A05EE9">
        <w:t> </w:t>
      </w:r>
      <w:r w:rsidRPr="00A05EE9">
        <w:t>32</w:t>
      </w:r>
      <w:r w:rsidR="00E0198C">
        <w:noBreakHyphen/>
      </w:r>
      <w:r w:rsidRPr="00A05EE9">
        <w:t>30 as a basis for deducting a loss or outgoing you incur in respect of providing a meal.</w:t>
      </w:r>
    </w:p>
    <w:p w14:paraId="67CA9CBC" w14:textId="4D30A167" w:rsidR="005539A3" w:rsidRPr="00A05EE9" w:rsidRDefault="005539A3" w:rsidP="005539A3">
      <w:pPr>
        <w:pStyle w:val="subsection"/>
      </w:pPr>
      <w:r w:rsidRPr="00A05EE9">
        <w:tab/>
        <w:t>(3)</w:t>
      </w:r>
      <w:r w:rsidRPr="00A05EE9">
        <w:tab/>
        <w:t xml:space="preserve">You must choose by the day you lodge your </w:t>
      </w:r>
      <w:r w:rsidR="00E0198C" w:rsidRPr="00E0198C">
        <w:rPr>
          <w:position w:val="6"/>
          <w:sz w:val="16"/>
        </w:rPr>
        <w:t>*</w:t>
      </w:r>
      <w:r w:rsidRPr="00A05EE9">
        <w:t>income tax return for the income year, or within a further time allowed by the Commissioner.</w:t>
      </w:r>
    </w:p>
    <w:p w14:paraId="62EBD666" w14:textId="112067F4" w:rsidR="005539A3" w:rsidRPr="00A05EE9" w:rsidRDefault="005539A3" w:rsidP="005539A3">
      <w:pPr>
        <w:pStyle w:val="ActHead4"/>
      </w:pPr>
      <w:bookmarkStart w:id="433" w:name="_Toc200727416"/>
      <w:r w:rsidRPr="00A05EE9">
        <w:rPr>
          <w:rStyle w:val="CharSubdNo"/>
        </w:rPr>
        <w:t>Subdivision</w:t>
      </w:r>
      <w:r w:rsidR="00CE15B8" w:rsidRPr="00A05EE9">
        <w:rPr>
          <w:rStyle w:val="CharSubdNo"/>
        </w:rPr>
        <w:t> </w:t>
      </w:r>
      <w:r w:rsidRPr="00A05EE9">
        <w:rPr>
          <w:rStyle w:val="CharSubdNo"/>
        </w:rPr>
        <w:t>32</w:t>
      </w:r>
      <w:r w:rsidR="00E0198C">
        <w:rPr>
          <w:rStyle w:val="CharSubdNo"/>
        </w:rPr>
        <w:noBreakHyphen/>
      </w:r>
      <w:r w:rsidRPr="00A05EE9">
        <w:rPr>
          <w:rStyle w:val="CharSubdNo"/>
        </w:rPr>
        <w:t>E</w:t>
      </w:r>
      <w:r w:rsidRPr="00A05EE9">
        <w:t>—</w:t>
      </w:r>
      <w:r w:rsidRPr="00A05EE9">
        <w:rPr>
          <w:rStyle w:val="CharSubdText"/>
        </w:rPr>
        <w:t>Anti</w:t>
      </w:r>
      <w:r w:rsidR="00E0198C">
        <w:rPr>
          <w:rStyle w:val="CharSubdText"/>
        </w:rPr>
        <w:noBreakHyphen/>
      </w:r>
      <w:r w:rsidRPr="00A05EE9">
        <w:rPr>
          <w:rStyle w:val="CharSubdText"/>
        </w:rPr>
        <w:t>avoidance</w:t>
      </w:r>
      <w:bookmarkEnd w:id="433"/>
      <w:r w:rsidRPr="00A05EE9">
        <w:rPr>
          <w:rStyle w:val="CharSubdText"/>
        </w:rPr>
        <w:t xml:space="preserve"> </w:t>
      </w:r>
    </w:p>
    <w:p w14:paraId="0C8CFBCC" w14:textId="77777777" w:rsidR="005539A3" w:rsidRPr="00A05EE9" w:rsidRDefault="005539A3" w:rsidP="005539A3">
      <w:pPr>
        <w:pStyle w:val="TofSectsHeading"/>
      </w:pPr>
      <w:r w:rsidRPr="00A05EE9">
        <w:t>Table of sections</w:t>
      </w:r>
    </w:p>
    <w:p w14:paraId="17A47470" w14:textId="731E4CA9" w:rsidR="005539A3" w:rsidRPr="00A05EE9" w:rsidRDefault="005539A3" w:rsidP="005539A3">
      <w:pPr>
        <w:pStyle w:val="TofSectsSection"/>
      </w:pPr>
      <w:r w:rsidRPr="00A05EE9">
        <w:t>32</w:t>
      </w:r>
      <w:r w:rsidR="00E0198C">
        <w:noBreakHyphen/>
      </w:r>
      <w:r w:rsidRPr="00A05EE9">
        <w:t>75</w:t>
      </w:r>
      <w:r w:rsidRPr="00A05EE9">
        <w:tab/>
        <w:t>Commissioner may treat you as having incurred entertainment expense</w:t>
      </w:r>
    </w:p>
    <w:p w14:paraId="1B13B06D" w14:textId="1B730756" w:rsidR="005539A3" w:rsidRPr="00A05EE9" w:rsidRDefault="005539A3" w:rsidP="005539A3">
      <w:pPr>
        <w:pStyle w:val="ActHead5"/>
      </w:pPr>
      <w:bookmarkStart w:id="434" w:name="_Toc200727417"/>
      <w:r w:rsidRPr="00A05EE9">
        <w:rPr>
          <w:rStyle w:val="CharSectno"/>
        </w:rPr>
        <w:t>32</w:t>
      </w:r>
      <w:r w:rsidR="00E0198C">
        <w:rPr>
          <w:rStyle w:val="CharSectno"/>
        </w:rPr>
        <w:noBreakHyphen/>
      </w:r>
      <w:r w:rsidRPr="00A05EE9">
        <w:rPr>
          <w:rStyle w:val="CharSectno"/>
        </w:rPr>
        <w:t>75</w:t>
      </w:r>
      <w:r w:rsidRPr="00A05EE9">
        <w:t xml:space="preserve">  Commissioner may treat you as having incurred entertainment expense</w:t>
      </w:r>
      <w:bookmarkEnd w:id="434"/>
    </w:p>
    <w:p w14:paraId="5D6400DD" w14:textId="77777777" w:rsidR="005539A3" w:rsidRPr="00A05EE9" w:rsidRDefault="005539A3" w:rsidP="005539A3">
      <w:pPr>
        <w:pStyle w:val="subsection"/>
      </w:pPr>
      <w:r w:rsidRPr="00A05EE9">
        <w:tab/>
      </w:r>
      <w:r w:rsidRPr="00A05EE9">
        <w:tab/>
        <w:t>If:</w:t>
      </w:r>
    </w:p>
    <w:p w14:paraId="6082121F" w14:textId="4BBF7B4C" w:rsidR="005539A3" w:rsidRPr="00A05EE9" w:rsidRDefault="005539A3" w:rsidP="005539A3">
      <w:pPr>
        <w:pStyle w:val="paragraph"/>
      </w:pPr>
      <w:r w:rsidRPr="00A05EE9">
        <w:tab/>
        <w:t>(a)</w:t>
      </w:r>
      <w:r w:rsidRPr="00A05EE9">
        <w:tab/>
        <w:t xml:space="preserve">you incur a loss or outgoing under an </w:t>
      </w:r>
      <w:r w:rsidR="00E0198C" w:rsidRPr="00E0198C">
        <w:rPr>
          <w:position w:val="6"/>
          <w:sz w:val="16"/>
        </w:rPr>
        <w:t>*</w:t>
      </w:r>
      <w:r w:rsidRPr="00A05EE9">
        <w:t>arrangement; and</w:t>
      </w:r>
    </w:p>
    <w:p w14:paraId="78FE286B" w14:textId="2AD86A27" w:rsidR="005539A3" w:rsidRPr="00A05EE9" w:rsidRDefault="005539A3" w:rsidP="005539A3">
      <w:pPr>
        <w:pStyle w:val="paragraph"/>
      </w:pPr>
      <w:r w:rsidRPr="00A05EE9">
        <w:tab/>
        <w:t>(b)</w:t>
      </w:r>
      <w:r w:rsidRPr="00A05EE9">
        <w:tab/>
        <w:t xml:space="preserve">someone provides </w:t>
      </w:r>
      <w:r w:rsidR="00E0198C" w:rsidRPr="00E0198C">
        <w:rPr>
          <w:position w:val="6"/>
          <w:sz w:val="16"/>
        </w:rPr>
        <w:t>*</w:t>
      </w:r>
      <w:r w:rsidRPr="00A05EE9">
        <w:t>entertainment under the arrangement to you or someone else; and</w:t>
      </w:r>
    </w:p>
    <w:p w14:paraId="4961860F" w14:textId="2665CD64" w:rsidR="005539A3" w:rsidRPr="00A05EE9" w:rsidRDefault="005539A3" w:rsidP="005539A3">
      <w:pPr>
        <w:pStyle w:val="paragraph"/>
      </w:pPr>
      <w:r w:rsidRPr="00A05EE9">
        <w:tab/>
        <w:t>(c)</w:t>
      </w:r>
      <w:r w:rsidRPr="00A05EE9">
        <w:tab/>
        <w:t>section</w:t>
      </w:r>
      <w:r w:rsidR="00CE15B8" w:rsidRPr="00A05EE9">
        <w:t> </w:t>
      </w:r>
      <w:r w:rsidRPr="00A05EE9">
        <w:t>32</w:t>
      </w:r>
      <w:r w:rsidR="00E0198C">
        <w:noBreakHyphen/>
      </w:r>
      <w:r w:rsidRPr="00A05EE9">
        <w:t>5 would have stopped you deducting the loss or outgoing under section</w:t>
      </w:r>
      <w:r w:rsidR="00CE15B8" w:rsidRPr="00A05EE9">
        <w:t> </w:t>
      </w:r>
      <w:r w:rsidRPr="00A05EE9">
        <w:t>8</w:t>
      </w:r>
      <w:r w:rsidR="00E0198C">
        <w:noBreakHyphen/>
      </w:r>
      <w:r w:rsidRPr="00A05EE9">
        <w:t>1 (which deals with general deductions) if you had incurred it in respect of providing that entertainment;</w:t>
      </w:r>
    </w:p>
    <w:p w14:paraId="3D60CA96" w14:textId="77777777" w:rsidR="005539A3" w:rsidRPr="00A05EE9" w:rsidRDefault="005539A3" w:rsidP="005539A3">
      <w:pPr>
        <w:pStyle w:val="subsection2"/>
      </w:pPr>
      <w:r w:rsidRPr="00A05EE9">
        <w:t>this Division applies to you as if you had incurred the loss or outgoing in providing that entertainment, to the extent (if any) that the Commissioner thinks reasonable.</w:t>
      </w:r>
    </w:p>
    <w:p w14:paraId="4548ADDD" w14:textId="5E97ED22" w:rsidR="005539A3" w:rsidRPr="00A05EE9" w:rsidRDefault="005539A3" w:rsidP="005539A3">
      <w:pPr>
        <w:pStyle w:val="notetext"/>
      </w:pPr>
      <w:r w:rsidRPr="00A05EE9">
        <w:t>Note:</w:t>
      </w:r>
      <w:r w:rsidRPr="00A05EE9">
        <w:tab/>
        <w:t>This means that section</w:t>
      </w:r>
      <w:r w:rsidR="00CE15B8" w:rsidRPr="00A05EE9">
        <w:t> </w:t>
      </w:r>
      <w:r w:rsidRPr="00A05EE9">
        <w:t>32</w:t>
      </w:r>
      <w:r w:rsidR="00E0198C">
        <w:noBreakHyphen/>
      </w:r>
      <w:r w:rsidRPr="00A05EE9">
        <w:t>5 will prevent you from deducting the loss or outgoing under section</w:t>
      </w:r>
      <w:r w:rsidR="00CE15B8" w:rsidRPr="00A05EE9">
        <w:t> </w:t>
      </w:r>
      <w:r w:rsidRPr="00A05EE9">
        <w:t>8</w:t>
      </w:r>
      <w:r w:rsidR="00E0198C">
        <w:noBreakHyphen/>
      </w:r>
      <w:r w:rsidRPr="00A05EE9">
        <w:t>1 unless an exception applies.</w:t>
      </w:r>
    </w:p>
    <w:p w14:paraId="1042DB2B" w14:textId="77777777" w:rsidR="005539A3" w:rsidRPr="00A05EE9" w:rsidRDefault="005539A3" w:rsidP="005539A3">
      <w:pPr>
        <w:pStyle w:val="notetext"/>
      </w:pPr>
      <w:r w:rsidRPr="00A05EE9">
        <w:t>Example:</w:t>
      </w:r>
      <w:r w:rsidRPr="00A05EE9">
        <w:tab/>
        <w:t>A company pays $1,000 to sponsor a football game. Under the same arrangement, the company is given a viewing box at the game. To the extent the Commissioner thinks reasonable, he or she can treat the company as having incurred the $1,000 in providing entertainment.</w:t>
      </w:r>
    </w:p>
    <w:p w14:paraId="6FDEB8F7" w14:textId="60845D68" w:rsidR="005539A3" w:rsidRPr="00A05EE9" w:rsidRDefault="005539A3" w:rsidP="005539A3">
      <w:pPr>
        <w:pStyle w:val="ActHead4"/>
      </w:pPr>
      <w:bookmarkStart w:id="435" w:name="_Toc200727418"/>
      <w:r w:rsidRPr="00A05EE9">
        <w:rPr>
          <w:rStyle w:val="CharSubdNo"/>
        </w:rPr>
        <w:t>Subdivision</w:t>
      </w:r>
      <w:r w:rsidR="00CE15B8" w:rsidRPr="00A05EE9">
        <w:rPr>
          <w:rStyle w:val="CharSubdNo"/>
        </w:rPr>
        <w:t> </w:t>
      </w:r>
      <w:r w:rsidRPr="00A05EE9">
        <w:rPr>
          <w:rStyle w:val="CharSubdNo"/>
        </w:rPr>
        <w:t>32</w:t>
      </w:r>
      <w:r w:rsidR="00E0198C">
        <w:rPr>
          <w:rStyle w:val="CharSubdNo"/>
        </w:rPr>
        <w:noBreakHyphen/>
      </w:r>
      <w:r w:rsidRPr="00A05EE9">
        <w:rPr>
          <w:rStyle w:val="CharSubdNo"/>
        </w:rPr>
        <w:t>F</w:t>
      </w:r>
      <w:r w:rsidRPr="00A05EE9">
        <w:t>—</w:t>
      </w:r>
      <w:r w:rsidRPr="00A05EE9">
        <w:rPr>
          <w:rStyle w:val="CharSubdText"/>
        </w:rPr>
        <w:t>Special rules for companies and partnerships</w:t>
      </w:r>
      <w:bookmarkEnd w:id="435"/>
    </w:p>
    <w:p w14:paraId="4E6ACC59" w14:textId="77777777" w:rsidR="005539A3" w:rsidRPr="00A05EE9" w:rsidRDefault="005539A3" w:rsidP="005539A3">
      <w:pPr>
        <w:pStyle w:val="TofSectsHeading"/>
        <w:keepNext/>
        <w:keepLines/>
      </w:pPr>
      <w:r w:rsidRPr="00A05EE9">
        <w:t>Table of sections</w:t>
      </w:r>
    </w:p>
    <w:p w14:paraId="722E4C78" w14:textId="438E26D2" w:rsidR="005539A3" w:rsidRPr="00A05EE9" w:rsidRDefault="005539A3" w:rsidP="005539A3">
      <w:pPr>
        <w:pStyle w:val="TofSectsSection"/>
        <w:keepNext/>
      </w:pPr>
      <w:r w:rsidRPr="00A05EE9">
        <w:t>32</w:t>
      </w:r>
      <w:r w:rsidR="00E0198C">
        <w:noBreakHyphen/>
      </w:r>
      <w:r w:rsidRPr="00A05EE9">
        <w:t>80</w:t>
      </w:r>
      <w:r w:rsidRPr="00A05EE9">
        <w:tab/>
        <w:t>Company directors</w:t>
      </w:r>
    </w:p>
    <w:p w14:paraId="75388523" w14:textId="363B0B16" w:rsidR="005539A3" w:rsidRPr="00A05EE9" w:rsidRDefault="005539A3" w:rsidP="005539A3">
      <w:pPr>
        <w:pStyle w:val="TofSectsSection"/>
      </w:pPr>
      <w:r w:rsidRPr="00A05EE9">
        <w:t>32</w:t>
      </w:r>
      <w:r w:rsidR="00E0198C">
        <w:noBreakHyphen/>
      </w:r>
      <w:r w:rsidRPr="00A05EE9">
        <w:t>85</w:t>
      </w:r>
      <w:r w:rsidRPr="00A05EE9">
        <w:tab/>
        <w:t>Directors, employees and property of wholly</w:t>
      </w:r>
      <w:r w:rsidR="00E0198C">
        <w:noBreakHyphen/>
      </w:r>
      <w:r w:rsidRPr="00A05EE9">
        <w:t>owned group company</w:t>
      </w:r>
    </w:p>
    <w:p w14:paraId="14587F23" w14:textId="31CCE18D" w:rsidR="005539A3" w:rsidRPr="00A05EE9" w:rsidRDefault="005539A3" w:rsidP="005539A3">
      <w:pPr>
        <w:pStyle w:val="TofSectsSection"/>
      </w:pPr>
      <w:r w:rsidRPr="00A05EE9">
        <w:t>32</w:t>
      </w:r>
      <w:r w:rsidR="00E0198C">
        <w:noBreakHyphen/>
      </w:r>
      <w:r w:rsidRPr="00A05EE9">
        <w:t>90</w:t>
      </w:r>
      <w:r w:rsidRPr="00A05EE9">
        <w:tab/>
        <w:t>Partnerships</w:t>
      </w:r>
    </w:p>
    <w:p w14:paraId="22121917" w14:textId="3872DFB9" w:rsidR="005539A3" w:rsidRPr="00A05EE9" w:rsidRDefault="005539A3" w:rsidP="005539A3">
      <w:pPr>
        <w:pStyle w:val="ActHead5"/>
      </w:pPr>
      <w:bookmarkStart w:id="436" w:name="_Toc200727419"/>
      <w:r w:rsidRPr="00A05EE9">
        <w:rPr>
          <w:rStyle w:val="CharSectno"/>
        </w:rPr>
        <w:t>32</w:t>
      </w:r>
      <w:r w:rsidR="00E0198C">
        <w:rPr>
          <w:rStyle w:val="CharSectno"/>
        </w:rPr>
        <w:noBreakHyphen/>
      </w:r>
      <w:r w:rsidRPr="00A05EE9">
        <w:rPr>
          <w:rStyle w:val="CharSectno"/>
        </w:rPr>
        <w:t>80</w:t>
      </w:r>
      <w:r w:rsidRPr="00A05EE9">
        <w:t xml:space="preserve">  Company directors</w:t>
      </w:r>
      <w:bookmarkEnd w:id="436"/>
    </w:p>
    <w:p w14:paraId="2B5943C0" w14:textId="77777777" w:rsidR="005539A3" w:rsidRPr="00A05EE9" w:rsidRDefault="005539A3" w:rsidP="005539A3">
      <w:pPr>
        <w:pStyle w:val="subsection"/>
      </w:pPr>
      <w:r w:rsidRPr="00A05EE9">
        <w:tab/>
      </w:r>
      <w:r w:rsidRPr="00A05EE9">
        <w:tab/>
        <w:t>In the case of a company, these provisions cover directors of the company as if they were the company’s employees:</w:t>
      </w:r>
    </w:p>
    <w:p w14:paraId="1A88DFAA" w14:textId="376582EB" w:rsidR="005539A3" w:rsidRPr="00A05EE9" w:rsidRDefault="004B02AC" w:rsidP="005539A3">
      <w:pPr>
        <w:pStyle w:val="parabullet"/>
        <w:numPr>
          <w:ilvl w:val="0"/>
          <w:numId w:val="16"/>
        </w:numPr>
        <w:ind w:left="1919"/>
      </w:pPr>
      <w:r w:rsidRPr="00A05EE9">
        <w:t>item 1</w:t>
      </w:r>
      <w:r w:rsidR="005539A3" w:rsidRPr="00A05EE9">
        <w:t xml:space="preserve">.1 (exception for </w:t>
      </w:r>
      <w:r w:rsidR="00E0198C" w:rsidRPr="00E0198C">
        <w:rPr>
          <w:position w:val="6"/>
          <w:sz w:val="16"/>
        </w:rPr>
        <w:t>*</w:t>
      </w:r>
      <w:r w:rsidR="005539A3" w:rsidRPr="00A05EE9">
        <w:t>in</w:t>
      </w:r>
      <w:r w:rsidR="00E0198C">
        <w:noBreakHyphen/>
      </w:r>
      <w:r w:rsidR="005539A3" w:rsidRPr="00A05EE9">
        <w:t>house dining facilities) of the table in section</w:t>
      </w:r>
      <w:r w:rsidR="00CE15B8" w:rsidRPr="00A05EE9">
        <w:t> </w:t>
      </w:r>
      <w:r w:rsidR="005539A3" w:rsidRPr="00A05EE9">
        <w:t>32</w:t>
      </w:r>
      <w:r w:rsidR="00E0198C">
        <w:noBreakHyphen/>
      </w:r>
      <w:r w:rsidR="005539A3" w:rsidRPr="00A05EE9">
        <w:t>30;</w:t>
      </w:r>
    </w:p>
    <w:p w14:paraId="0FF9381B" w14:textId="08658ED5" w:rsidR="005539A3" w:rsidRPr="00A05EE9" w:rsidRDefault="004B02AC" w:rsidP="005539A3">
      <w:pPr>
        <w:pStyle w:val="parabullet"/>
        <w:numPr>
          <w:ilvl w:val="0"/>
          <w:numId w:val="16"/>
        </w:numPr>
        <w:ind w:left="1919"/>
      </w:pPr>
      <w:r w:rsidRPr="00A05EE9">
        <w:t>item 1</w:t>
      </w:r>
      <w:r w:rsidR="005539A3" w:rsidRPr="00A05EE9">
        <w:t xml:space="preserve">.2 (exception for </w:t>
      </w:r>
      <w:r w:rsidR="00E0198C" w:rsidRPr="00E0198C">
        <w:rPr>
          <w:position w:val="6"/>
          <w:sz w:val="16"/>
        </w:rPr>
        <w:t>*</w:t>
      </w:r>
      <w:r w:rsidR="005539A3" w:rsidRPr="00A05EE9">
        <w:t>in</w:t>
      </w:r>
      <w:r w:rsidR="00E0198C">
        <w:noBreakHyphen/>
      </w:r>
      <w:r w:rsidR="005539A3" w:rsidRPr="00A05EE9">
        <w:t>house dining facilities) of the table in section</w:t>
      </w:r>
      <w:r w:rsidR="00CE15B8" w:rsidRPr="00A05EE9">
        <w:t> </w:t>
      </w:r>
      <w:r w:rsidR="005539A3" w:rsidRPr="00A05EE9">
        <w:t>32</w:t>
      </w:r>
      <w:r w:rsidR="00E0198C">
        <w:noBreakHyphen/>
      </w:r>
      <w:r w:rsidR="005539A3" w:rsidRPr="00A05EE9">
        <w:t>30;</w:t>
      </w:r>
    </w:p>
    <w:p w14:paraId="66EA11E3" w14:textId="1D69873C" w:rsidR="005539A3" w:rsidRPr="00A05EE9" w:rsidRDefault="004B02AC" w:rsidP="005539A3">
      <w:pPr>
        <w:pStyle w:val="parabullet"/>
        <w:numPr>
          <w:ilvl w:val="0"/>
          <w:numId w:val="16"/>
        </w:numPr>
        <w:ind w:left="1919"/>
      </w:pPr>
      <w:r w:rsidRPr="00A05EE9">
        <w:t>item 1</w:t>
      </w:r>
      <w:r w:rsidR="005539A3" w:rsidRPr="00A05EE9">
        <w:t xml:space="preserve">.3 (exception for </w:t>
      </w:r>
      <w:r w:rsidR="00E0198C" w:rsidRPr="00E0198C">
        <w:rPr>
          <w:position w:val="6"/>
          <w:sz w:val="16"/>
        </w:rPr>
        <w:t>*</w:t>
      </w:r>
      <w:r w:rsidR="005539A3" w:rsidRPr="00A05EE9">
        <w:t>dining facilities) of the table in section</w:t>
      </w:r>
      <w:r w:rsidR="00CE15B8" w:rsidRPr="00A05EE9">
        <w:t> </w:t>
      </w:r>
      <w:r w:rsidR="005539A3" w:rsidRPr="00A05EE9">
        <w:t>32</w:t>
      </w:r>
      <w:r w:rsidR="00E0198C">
        <w:noBreakHyphen/>
      </w:r>
      <w:r w:rsidR="005539A3" w:rsidRPr="00A05EE9">
        <w:t>30;</w:t>
      </w:r>
    </w:p>
    <w:p w14:paraId="3CBD2681" w14:textId="2025B04B" w:rsidR="005539A3" w:rsidRPr="00A05EE9" w:rsidRDefault="004B02AC" w:rsidP="005539A3">
      <w:pPr>
        <w:pStyle w:val="parabullet"/>
        <w:numPr>
          <w:ilvl w:val="0"/>
          <w:numId w:val="16"/>
        </w:numPr>
        <w:ind w:left="1919"/>
      </w:pPr>
      <w:r w:rsidRPr="00A05EE9">
        <w:t>item 1</w:t>
      </w:r>
      <w:r w:rsidR="005539A3" w:rsidRPr="00A05EE9">
        <w:t>.5 (exception for recreational facilities) of the table in section</w:t>
      </w:r>
      <w:r w:rsidR="00CE15B8" w:rsidRPr="00A05EE9">
        <w:t> </w:t>
      </w:r>
      <w:r w:rsidR="005539A3" w:rsidRPr="00A05EE9">
        <w:t>32</w:t>
      </w:r>
      <w:r w:rsidR="00E0198C">
        <w:noBreakHyphen/>
      </w:r>
      <w:r w:rsidR="005539A3" w:rsidRPr="00A05EE9">
        <w:t>30;</w:t>
      </w:r>
    </w:p>
    <w:p w14:paraId="3F7AF210" w14:textId="60A5EF04" w:rsidR="005539A3" w:rsidRPr="00A05EE9" w:rsidRDefault="004B02AC" w:rsidP="005539A3">
      <w:pPr>
        <w:pStyle w:val="parabullet"/>
        <w:numPr>
          <w:ilvl w:val="0"/>
          <w:numId w:val="16"/>
        </w:numPr>
        <w:ind w:left="1919"/>
      </w:pPr>
      <w:r w:rsidRPr="00A05EE9">
        <w:t>item 1</w:t>
      </w:r>
      <w:r w:rsidR="005539A3" w:rsidRPr="00A05EE9">
        <w:t>.8 (exception for providing your employee with an allowance) of the table in section</w:t>
      </w:r>
      <w:r w:rsidR="00CE15B8" w:rsidRPr="00A05EE9">
        <w:t> </w:t>
      </w:r>
      <w:r w:rsidR="005539A3" w:rsidRPr="00A05EE9">
        <w:t>32</w:t>
      </w:r>
      <w:r w:rsidR="00E0198C">
        <w:noBreakHyphen/>
      </w:r>
      <w:r w:rsidR="005539A3" w:rsidRPr="00A05EE9">
        <w:t>30;</w:t>
      </w:r>
    </w:p>
    <w:p w14:paraId="6AA5296D" w14:textId="43F17F45" w:rsidR="005539A3" w:rsidRPr="00A05EE9" w:rsidRDefault="005539A3" w:rsidP="005539A3">
      <w:pPr>
        <w:pStyle w:val="parabullet"/>
        <w:numPr>
          <w:ilvl w:val="0"/>
          <w:numId w:val="16"/>
        </w:numPr>
        <w:ind w:left="1919"/>
      </w:pPr>
      <w:r w:rsidRPr="00A05EE9">
        <w:t>section</w:t>
      </w:r>
      <w:r w:rsidR="00CE15B8" w:rsidRPr="00A05EE9">
        <w:t> </w:t>
      </w:r>
      <w:r w:rsidRPr="00A05EE9">
        <w:t>32</w:t>
      </w:r>
      <w:r w:rsidR="00E0198C">
        <w:noBreakHyphen/>
      </w:r>
      <w:r w:rsidRPr="00A05EE9">
        <w:t xml:space="preserve">55 (which defines </w:t>
      </w:r>
      <w:r w:rsidRPr="00A05EE9">
        <w:rPr>
          <w:b/>
          <w:i/>
        </w:rPr>
        <w:t>in</w:t>
      </w:r>
      <w:r w:rsidR="00E0198C">
        <w:rPr>
          <w:b/>
          <w:i/>
        </w:rPr>
        <w:noBreakHyphen/>
      </w:r>
      <w:r w:rsidRPr="00A05EE9">
        <w:rPr>
          <w:b/>
          <w:i/>
        </w:rPr>
        <w:t>house dining facility</w:t>
      </w:r>
      <w:r w:rsidRPr="00A05EE9">
        <w:t>);</w:t>
      </w:r>
    </w:p>
    <w:p w14:paraId="5D331DBA" w14:textId="45EE160B" w:rsidR="005539A3" w:rsidRPr="00A05EE9" w:rsidRDefault="005539A3" w:rsidP="005539A3">
      <w:pPr>
        <w:pStyle w:val="parabullet"/>
        <w:numPr>
          <w:ilvl w:val="0"/>
          <w:numId w:val="16"/>
        </w:numPr>
        <w:ind w:left="1919"/>
      </w:pPr>
      <w:r w:rsidRPr="00A05EE9">
        <w:t>subsection</w:t>
      </w:r>
      <w:r w:rsidR="00CE15B8" w:rsidRPr="00A05EE9">
        <w:t> </w:t>
      </w:r>
      <w:r w:rsidRPr="00A05EE9">
        <w:t>32</w:t>
      </w:r>
      <w:r w:rsidR="00E0198C">
        <w:noBreakHyphen/>
      </w:r>
      <w:r w:rsidRPr="00A05EE9">
        <w:t xml:space="preserve">65(3) (which defines </w:t>
      </w:r>
      <w:r w:rsidRPr="00A05EE9">
        <w:rPr>
          <w:b/>
          <w:i/>
        </w:rPr>
        <w:t>business meeting</w:t>
      </w:r>
      <w:r w:rsidRPr="00A05EE9">
        <w:t>).</w:t>
      </w:r>
    </w:p>
    <w:p w14:paraId="0D084E54" w14:textId="16B54EF0" w:rsidR="005539A3" w:rsidRPr="00A05EE9" w:rsidRDefault="005539A3" w:rsidP="005539A3">
      <w:pPr>
        <w:pStyle w:val="ActHead5"/>
      </w:pPr>
      <w:bookmarkStart w:id="437" w:name="_Toc200727420"/>
      <w:r w:rsidRPr="00A05EE9">
        <w:rPr>
          <w:rStyle w:val="CharSectno"/>
        </w:rPr>
        <w:t>32</w:t>
      </w:r>
      <w:r w:rsidR="00E0198C">
        <w:rPr>
          <w:rStyle w:val="CharSectno"/>
        </w:rPr>
        <w:noBreakHyphen/>
      </w:r>
      <w:r w:rsidRPr="00A05EE9">
        <w:rPr>
          <w:rStyle w:val="CharSectno"/>
        </w:rPr>
        <w:t>85</w:t>
      </w:r>
      <w:r w:rsidRPr="00A05EE9">
        <w:t xml:space="preserve">  Directors, employees and property of wholly</w:t>
      </w:r>
      <w:r w:rsidR="00E0198C">
        <w:noBreakHyphen/>
      </w:r>
      <w:r w:rsidRPr="00A05EE9">
        <w:t>owned group company</w:t>
      </w:r>
      <w:bookmarkEnd w:id="437"/>
    </w:p>
    <w:p w14:paraId="12B19342" w14:textId="77777777" w:rsidR="005539A3" w:rsidRPr="00A05EE9" w:rsidRDefault="005539A3" w:rsidP="005539A3">
      <w:pPr>
        <w:pStyle w:val="SubsectionHead"/>
      </w:pPr>
      <w:r w:rsidRPr="00A05EE9">
        <w:t>Employees and directors of group company</w:t>
      </w:r>
    </w:p>
    <w:p w14:paraId="416AFAEE" w14:textId="63B35BE0" w:rsidR="005539A3" w:rsidRPr="00A05EE9" w:rsidRDefault="005539A3" w:rsidP="005539A3">
      <w:pPr>
        <w:pStyle w:val="subsection"/>
      </w:pPr>
      <w:r w:rsidRPr="00A05EE9">
        <w:tab/>
        <w:t>(1)</w:t>
      </w:r>
      <w:r w:rsidRPr="00A05EE9">
        <w:tab/>
        <w:t xml:space="preserve">In the case of a company, these provisions cover directors and employees of another company that is a member of the same </w:t>
      </w:r>
      <w:r w:rsidR="00E0198C" w:rsidRPr="00E0198C">
        <w:rPr>
          <w:position w:val="6"/>
          <w:sz w:val="16"/>
        </w:rPr>
        <w:t>*</w:t>
      </w:r>
      <w:r w:rsidRPr="00A05EE9">
        <w:t>wholly</w:t>
      </w:r>
      <w:r w:rsidR="00E0198C">
        <w:noBreakHyphen/>
      </w:r>
      <w:r w:rsidRPr="00A05EE9">
        <w:t>owned group as if they were the company’s own directors and employees:</w:t>
      </w:r>
    </w:p>
    <w:p w14:paraId="40295FE4" w14:textId="7978B7BF" w:rsidR="005539A3" w:rsidRPr="00A05EE9" w:rsidRDefault="004B02AC" w:rsidP="005539A3">
      <w:pPr>
        <w:pStyle w:val="parabullet"/>
        <w:numPr>
          <w:ilvl w:val="0"/>
          <w:numId w:val="16"/>
        </w:numPr>
        <w:ind w:left="1919"/>
      </w:pPr>
      <w:r w:rsidRPr="00A05EE9">
        <w:t>item 1</w:t>
      </w:r>
      <w:r w:rsidR="005539A3" w:rsidRPr="00A05EE9">
        <w:t xml:space="preserve">.1 (exception for </w:t>
      </w:r>
      <w:r w:rsidR="00E0198C" w:rsidRPr="00E0198C">
        <w:rPr>
          <w:position w:val="6"/>
          <w:sz w:val="16"/>
        </w:rPr>
        <w:t>*</w:t>
      </w:r>
      <w:r w:rsidR="005539A3" w:rsidRPr="00A05EE9">
        <w:t>in</w:t>
      </w:r>
      <w:r w:rsidR="00E0198C">
        <w:noBreakHyphen/>
      </w:r>
      <w:r w:rsidR="005539A3" w:rsidRPr="00A05EE9">
        <w:t>house dining facilities) of the table in section</w:t>
      </w:r>
      <w:r w:rsidR="00CE15B8" w:rsidRPr="00A05EE9">
        <w:t> </w:t>
      </w:r>
      <w:r w:rsidR="005539A3" w:rsidRPr="00A05EE9">
        <w:t>32</w:t>
      </w:r>
      <w:r w:rsidR="00E0198C">
        <w:noBreakHyphen/>
      </w:r>
      <w:r w:rsidR="005539A3" w:rsidRPr="00A05EE9">
        <w:t>30;</w:t>
      </w:r>
    </w:p>
    <w:p w14:paraId="0E508918" w14:textId="2FD2D830" w:rsidR="005539A3" w:rsidRPr="00A05EE9" w:rsidRDefault="004B02AC" w:rsidP="005539A3">
      <w:pPr>
        <w:pStyle w:val="parabullet"/>
        <w:numPr>
          <w:ilvl w:val="0"/>
          <w:numId w:val="16"/>
        </w:numPr>
        <w:ind w:left="1919"/>
      </w:pPr>
      <w:r w:rsidRPr="00A05EE9">
        <w:t>item 1</w:t>
      </w:r>
      <w:r w:rsidR="005539A3" w:rsidRPr="00A05EE9">
        <w:t xml:space="preserve">.2 (exception for </w:t>
      </w:r>
      <w:r w:rsidR="00E0198C" w:rsidRPr="00E0198C">
        <w:rPr>
          <w:position w:val="6"/>
          <w:sz w:val="16"/>
        </w:rPr>
        <w:t>*</w:t>
      </w:r>
      <w:r w:rsidR="005539A3" w:rsidRPr="00A05EE9">
        <w:t>in</w:t>
      </w:r>
      <w:r w:rsidR="00E0198C">
        <w:noBreakHyphen/>
      </w:r>
      <w:r w:rsidR="005539A3" w:rsidRPr="00A05EE9">
        <w:t>house dining facilities) of the table in section</w:t>
      </w:r>
      <w:r w:rsidR="00CE15B8" w:rsidRPr="00A05EE9">
        <w:t> </w:t>
      </w:r>
      <w:r w:rsidR="005539A3" w:rsidRPr="00A05EE9">
        <w:t>32</w:t>
      </w:r>
      <w:r w:rsidR="00E0198C">
        <w:noBreakHyphen/>
      </w:r>
      <w:r w:rsidR="005539A3" w:rsidRPr="00A05EE9">
        <w:t>30;</w:t>
      </w:r>
    </w:p>
    <w:p w14:paraId="42A81A56" w14:textId="483335E8" w:rsidR="005539A3" w:rsidRPr="00A05EE9" w:rsidRDefault="004B02AC" w:rsidP="005539A3">
      <w:pPr>
        <w:pStyle w:val="parabullet"/>
        <w:numPr>
          <w:ilvl w:val="0"/>
          <w:numId w:val="16"/>
        </w:numPr>
        <w:ind w:left="1919"/>
      </w:pPr>
      <w:r w:rsidRPr="00A05EE9">
        <w:t>item 1</w:t>
      </w:r>
      <w:r w:rsidR="005539A3" w:rsidRPr="00A05EE9">
        <w:t xml:space="preserve">.3 (exception for </w:t>
      </w:r>
      <w:r w:rsidR="00E0198C" w:rsidRPr="00E0198C">
        <w:rPr>
          <w:position w:val="6"/>
          <w:sz w:val="16"/>
        </w:rPr>
        <w:t>*</w:t>
      </w:r>
      <w:r w:rsidR="005539A3" w:rsidRPr="00A05EE9">
        <w:t>dining facilities) of the table in section</w:t>
      </w:r>
      <w:r w:rsidR="00CE15B8" w:rsidRPr="00A05EE9">
        <w:t> </w:t>
      </w:r>
      <w:r w:rsidR="005539A3" w:rsidRPr="00A05EE9">
        <w:t>32</w:t>
      </w:r>
      <w:r w:rsidR="00E0198C">
        <w:noBreakHyphen/>
      </w:r>
      <w:r w:rsidR="005539A3" w:rsidRPr="00A05EE9">
        <w:t>30;</w:t>
      </w:r>
    </w:p>
    <w:p w14:paraId="46072D0F" w14:textId="68899DDE" w:rsidR="005539A3" w:rsidRPr="00A05EE9" w:rsidRDefault="004B02AC" w:rsidP="005539A3">
      <w:pPr>
        <w:pStyle w:val="parabullet"/>
        <w:numPr>
          <w:ilvl w:val="0"/>
          <w:numId w:val="16"/>
        </w:numPr>
        <w:ind w:left="1919"/>
      </w:pPr>
      <w:r w:rsidRPr="00A05EE9">
        <w:t>item 1</w:t>
      </w:r>
      <w:r w:rsidR="005539A3" w:rsidRPr="00A05EE9">
        <w:t>.5 (exception for recreational facilities) of the table in section</w:t>
      </w:r>
      <w:r w:rsidR="00CE15B8" w:rsidRPr="00A05EE9">
        <w:t> </w:t>
      </w:r>
      <w:r w:rsidR="005539A3" w:rsidRPr="00A05EE9">
        <w:t>32</w:t>
      </w:r>
      <w:r w:rsidR="00E0198C">
        <w:noBreakHyphen/>
      </w:r>
      <w:r w:rsidR="005539A3" w:rsidRPr="00A05EE9">
        <w:t>30;</w:t>
      </w:r>
    </w:p>
    <w:p w14:paraId="1C586DCC" w14:textId="1A2B0D14" w:rsidR="005539A3" w:rsidRPr="00A05EE9" w:rsidRDefault="005539A3" w:rsidP="005539A3">
      <w:pPr>
        <w:pStyle w:val="parabullet"/>
        <w:numPr>
          <w:ilvl w:val="0"/>
          <w:numId w:val="16"/>
        </w:numPr>
        <w:ind w:left="1919"/>
      </w:pPr>
      <w:r w:rsidRPr="00A05EE9">
        <w:t>section</w:t>
      </w:r>
      <w:r w:rsidR="00CE15B8" w:rsidRPr="00A05EE9">
        <w:t> </w:t>
      </w:r>
      <w:r w:rsidRPr="00A05EE9">
        <w:t>32</w:t>
      </w:r>
      <w:r w:rsidR="00E0198C">
        <w:noBreakHyphen/>
      </w:r>
      <w:r w:rsidRPr="00A05EE9">
        <w:t xml:space="preserve">55 (which defines </w:t>
      </w:r>
      <w:r w:rsidRPr="00A05EE9">
        <w:rPr>
          <w:b/>
          <w:i/>
        </w:rPr>
        <w:t>in</w:t>
      </w:r>
      <w:r w:rsidR="00E0198C">
        <w:rPr>
          <w:b/>
          <w:i/>
        </w:rPr>
        <w:noBreakHyphen/>
      </w:r>
      <w:r w:rsidRPr="00A05EE9">
        <w:rPr>
          <w:b/>
          <w:i/>
        </w:rPr>
        <w:t>house dining facility</w:t>
      </w:r>
      <w:r w:rsidRPr="00A05EE9">
        <w:t>);</w:t>
      </w:r>
    </w:p>
    <w:p w14:paraId="0778DA51" w14:textId="5015F700" w:rsidR="005539A3" w:rsidRPr="00A05EE9" w:rsidRDefault="005539A3" w:rsidP="005539A3">
      <w:pPr>
        <w:pStyle w:val="parabullet"/>
        <w:numPr>
          <w:ilvl w:val="0"/>
          <w:numId w:val="16"/>
        </w:numPr>
        <w:ind w:left="1919"/>
      </w:pPr>
      <w:r w:rsidRPr="00A05EE9">
        <w:t>subsection</w:t>
      </w:r>
      <w:r w:rsidR="00CE15B8" w:rsidRPr="00A05EE9">
        <w:t> </w:t>
      </w:r>
      <w:r w:rsidRPr="00A05EE9">
        <w:t>32</w:t>
      </w:r>
      <w:r w:rsidR="00E0198C">
        <w:noBreakHyphen/>
      </w:r>
      <w:r w:rsidRPr="00A05EE9">
        <w:t xml:space="preserve">60(1) (which defines </w:t>
      </w:r>
      <w:r w:rsidRPr="00A05EE9">
        <w:rPr>
          <w:b/>
          <w:i/>
        </w:rPr>
        <w:t>dining facility</w:t>
      </w:r>
      <w:r w:rsidRPr="00A05EE9">
        <w:t>);</w:t>
      </w:r>
    </w:p>
    <w:p w14:paraId="425C1989" w14:textId="37F5A143" w:rsidR="005539A3" w:rsidRPr="00A05EE9" w:rsidRDefault="005539A3" w:rsidP="005539A3">
      <w:pPr>
        <w:pStyle w:val="parabullet"/>
        <w:numPr>
          <w:ilvl w:val="0"/>
          <w:numId w:val="16"/>
        </w:numPr>
        <w:ind w:left="1919"/>
      </w:pPr>
      <w:r w:rsidRPr="00A05EE9">
        <w:t>paragraph</w:t>
      </w:r>
      <w:r w:rsidR="00CE15B8" w:rsidRPr="00A05EE9">
        <w:t> </w:t>
      </w:r>
      <w:r w:rsidRPr="00A05EE9">
        <w:t>32</w:t>
      </w:r>
      <w:r w:rsidR="00E0198C">
        <w:noBreakHyphen/>
      </w:r>
      <w:r w:rsidRPr="00A05EE9">
        <w:t>65(3)(b).</w:t>
      </w:r>
    </w:p>
    <w:p w14:paraId="624C7AE1" w14:textId="77777777" w:rsidR="005539A3" w:rsidRPr="00A05EE9" w:rsidRDefault="005539A3" w:rsidP="005539A3">
      <w:pPr>
        <w:pStyle w:val="SubsectionHead"/>
      </w:pPr>
      <w:r w:rsidRPr="00A05EE9">
        <w:t>Property occupied by group company</w:t>
      </w:r>
    </w:p>
    <w:p w14:paraId="2B12E8F9" w14:textId="77777777" w:rsidR="005539A3" w:rsidRPr="00A05EE9" w:rsidRDefault="005539A3" w:rsidP="005539A3">
      <w:pPr>
        <w:pStyle w:val="subsection"/>
      </w:pPr>
      <w:r w:rsidRPr="00A05EE9">
        <w:tab/>
        <w:t>(2)</w:t>
      </w:r>
      <w:r w:rsidRPr="00A05EE9">
        <w:tab/>
        <w:t>Those provisions also cover property occupied by that other company as if the company occupied that property.</w:t>
      </w:r>
    </w:p>
    <w:p w14:paraId="0F806D21" w14:textId="3BBED85F" w:rsidR="005539A3" w:rsidRPr="00A05EE9" w:rsidRDefault="005539A3" w:rsidP="005539A3">
      <w:pPr>
        <w:pStyle w:val="ActHead5"/>
      </w:pPr>
      <w:bookmarkStart w:id="438" w:name="_Toc200727421"/>
      <w:r w:rsidRPr="00A05EE9">
        <w:rPr>
          <w:rStyle w:val="CharSectno"/>
        </w:rPr>
        <w:t>32</w:t>
      </w:r>
      <w:r w:rsidR="00E0198C">
        <w:rPr>
          <w:rStyle w:val="CharSectno"/>
        </w:rPr>
        <w:noBreakHyphen/>
      </w:r>
      <w:r w:rsidRPr="00A05EE9">
        <w:rPr>
          <w:rStyle w:val="CharSectno"/>
        </w:rPr>
        <w:t>90</w:t>
      </w:r>
      <w:r w:rsidRPr="00A05EE9">
        <w:t xml:space="preserve">  Partnerships</w:t>
      </w:r>
      <w:bookmarkEnd w:id="438"/>
    </w:p>
    <w:p w14:paraId="4CE74834" w14:textId="77777777" w:rsidR="005539A3" w:rsidRPr="00A05EE9" w:rsidRDefault="005539A3" w:rsidP="005539A3">
      <w:pPr>
        <w:pStyle w:val="subsection"/>
      </w:pPr>
      <w:r w:rsidRPr="00A05EE9">
        <w:tab/>
      </w:r>
      <w:r w:rsidRPr="00A05EE9">
        <w:tab/>
        <w:t>In the case of a partnership:</w:t>
      </w:r>
    </w:p>
    <w:p w14:paraId="5FC9DC17" w14:textId="15509211" w:rsidR="005539A3" w:rsidRPr="00A05EE9" w:rsidRDefault="004B02AC" w:rsidP="005539A3">
      <w:pPr>
        <w:pStyle w:val="parabullet"/>
        <w:numPr>
          <w:ilvl w:val="0"/>
          <w:numId w:val="16"/>
        </w:numPr>
        <w:ind w:left="1919"/>
      </w:pPr>
      <w:r w:rsidRPr="00A05EE9">
        <w:t>item 1</w:t>
      </w:r>
      <w:r w:rsidR="005539A3" w:rsidRPr="00A05EE9">
        <w:t>.8 (exception for providing employee with an allowance) of the table in section</w:t>
      </w:r>
      <w:r w:rsidR="00CE15B8" w:rsidRPr="00A05EE9">
        <w:t> </w:t>
      </w:r>
      <w:r w:rsidR="005539A3" w:rsidRPr="00A05EE9">
        <w:t>32</w:t>
      </w:r>
      <w:r w:rsidR="00E0198C">
        <w:noBreakHyphen/>
      </w:r>
      <w:r w:rsidR="005539A3" w:rsidRPr="00A05EE9">
        <w:t>30; and</w:t>
      </w:r>
    </w:p>
    <w:p w14:paraId="5E0D3918" w14:textId="58E58B0A" w:rsidR="005539A3" w:rsidRPr="00A05EE9" w:rsidRDefault="005539A3" w:rsidP="005539A3">
      <w:pPr>
        <w:pStyle w:val="parabullet"/>
        <w:numPr>
          <w:ilvl w:val="0"/>
          <w:numId w:val="16"/>
        </w:numPr>
        <w:ind w:left="1919"/>
      </w:pPr>
      <w:r w:rsidRPr="00A05EE9">
        <w:t>subsection</w:t>
      </w:r>
      <w:r w:rsidR="00CE15B8" w:rsidRPr="00A05EE9">
        <w:t> </w:t>
      </w:r>
      <w:r w:rsidRPr="00A05EE9">
        <w:t>32</w:t>
      </w:r>
      <w:r w:rsidR="00E0198C">
        <w:noBreakHyphen/>
      </w:r>
      <w:r w:rsidRPr="00A05EE9">
        <w:t xml:space="preserve">65(3) (which defines </w:t>
      </w:r>
      <w:r w:rsidRPr="00A05EE9">
        <w:rPr>
          <w:b/>
          <w:i/>
        </w:rPr>
        <w:t>business meeting</w:t>
      </w:r>
      <w:r w:rsidRPr="00A05EE9">
        <w:t>);</w:t>
      </w:r>
    </w:p>
    <w:p w14:paraId="3C542649" w14:textId="77777777" w:rsidR="005539A3" w:rsidRPr="00A05EE9" w:rsidRDefault="005539A3" w:rsidP="005539A3">
      <w:pPr>
        <w:pStyle w:val="subsection2"/>
      </w:pPr>
      <w:r w:rsidRPr="00A05EE9">
        <w:t>apply to a partner in the same way as they apply to an employee of the partnership, but only for the purposes of calculating, in accordance with section</w:t>
      </w:r>
      <w:r w:rsidR="00CE15B8" w:rsidRPr="00A05EE9">
        <w:t> </w:t>
      </w:r>
      <w:r w:rsidRPr="00A05EE9">
        <w:t xml:space="preserve">90 of the </w:t>
      </w:r>
      <w:r w:rsidRPr="00A05EE9">
        <w:rPr>
          <w:i/>
        </w:rPr>
        <w:t>Income Tax Assessment Act 1936</w:t>
      </w:r>
      <w:r w:rsidRPr="00A05EE9">
        <w:t>, the partnership’s net income or partnership loss.</w:t>
      </w:r>
    </w:p>
    <w:p w14:paraId="034D8CD3" w14:textId="0A86BE92" w:rsidR="005539A3" w:rsidRPr="00A05EE9" w:rsidRDefault="005539A3" w:rsidP="00B2135A">
      <w:pPr>
        <w:pStyle w:val="ActHead3"/>
        <w:pageBreakBefore/>
      </w:pPr>
      <w:bookmarkStart w:id="439" w:name="_Toc200727422"/>
      <w:r w:rsidRPr="00A05EE9">
        <w:rPr>
          <w:rStyle w:val="CharDivNo"/>
        </w:rPr>
        <w:t>Division</w:t>
      </w:r>
      <w:r w:rsidR="00CE15B8" w:rsidRPr="00A05EE9">
        <w:rPr>
          <w:rStyle w:val="CharDivNo"/>
        </w:rPr>
        <w:t> </w:t>
      </w:r>
      <w:r w:rsidRPr="00A05EE9">
        <w:rPr>
          <w:rStyle w:val="CharDivNo"/>
        </w:rPr>
        <w:t>34</w:t>
      </w:r>
      <w:r w:rsidRPr="00A05EE9">
        <w:t>—</w:t>
      </w:r>
      <w:r w:rsidRPr="00A05EE9">
        <w:rPr>
          <w:rStyle w:val="CharDivText"/>
        </w:rPr>
        <w:t>Non</w:t>
      </w:r>
      <w:r w:rsidR="00E0198C">
        <w:rPr>
          <w:rStyle w:val="CharDivText"/>
        </w:rPr>
        <w:noBreakHyphen/>
      </w:r>
      <w:r w:rsidRPr="00A05EE9">
        <w:rPr>
          <w:rStyle w:val="CharDivText"/>
        </w:rPr>
        <w:t>compulsory uniforms</w:t>
      </w:r>
      <w:bookmarkEnd w:id="439"/>
    </w:p>
    <w:p w14:paraId="51202702" w14:textId="77777777" w:rsidR="005539A3" w:rsidRPr="00A05EE9" w:rsidRDefault="005539A3" w:rsidP="005539A3">
      <w:pPr>
        <w:pStyle w:val="TofSectsHeading"/>
      </w:pPr>
      <w:r w:rsidRPr="00A05EE9">
        <w:t>Table of Subdivisions</w:t>
      </w:r>
    </w:p>
    <w:p w14:paraId="598565F2" w14:textId="77777777" w:rsidR="005539A3" w:rsidRPr="00A05EE9" w:rsidRDefault="005539A3" w:rsidP="005539A3">
      <w:pPr>
        <w:pStyle w:val="TofSectsSubdiv"/>
      </w:pPr>
      <w:r w:rsidRPr="00A05EE9">
        <w:tab/>
        <w:t>Guide to Division</w:t>
      </w:r>
      <w:r w:rsidR="00CE15B8" w:rsidRPr="00A05EE9">
        <w:t> </w:t>
      </w:r>
      <w:r w:rsidRPr="00A05EE9">
        <w:t>34</w:t>
      </w:r>
    </w:p>
    <w:p w14:paraId="6DA4ED2C" w14:textId="720C62F3" w:rsidR="005539A3" w:rsidRPr="00A05EE9" w:rsidRDefault="005539A3" w:rsidP="005539A3">
      <w:pPr>
        <w:pStyle w:val="TofSectsSubdiv"/>
      </w:pPr>
      <w:r w:rsidRPr="00A05EE9">
        <w:t>34</w:t>
      </w:r>
      <w:r w:rsidR="00E0198C">
        <w:noBreakHyphen/>
      </w:r>
      <w:r w:rsidRPr="00A05EE9">
        <w:t>A</w:t>
      </w:r>
      <w:r w:rsidRPr="00A05EE9">
        <w:tab/>
        <w:t>Application of Division</w:t>
      </w:r>
      <w:r w:rsidR="00CE15B8" w:rsidRPr="00A05EE9">
        <w:t> </w:t>
      </w:r>
      <w:r w:rsidRPr="00A05EE9">
        <w:t>34</w:t>
      </w:r>
    </w:p>
    <w:p w14:paraId="6B2B9F47" w14:textId="4A9D94AB" w:rsidR="005539A3" w:rsidRPr="00A05EE9" w:rsidRDefault="005539A3" w:rsidP="005539A3">
      <w:pPr>
        <w:pStyle w:val="TofSectsSubdiv"/>
      </w:pPr>
      <w:r w:rsidRPr="00A05EE9">
        <w:t>34</w:t>
      </w:r>
      <w:r w:rsidR="00E0198C">
        <w:noBreakHyphen/>
      </w:r>
      <w:r w:rsidRPr="00A05EE9">
        <w:t>B</w:t>
      </w:r>
      <w:r w:rsidRPr="00A05EE9">
        <w:tab/>
        <w:t>Deduction for your non</w:t>
      </w:r>
      <w:r w:rsidR="00E0198C">
        <w:noBreakHyphen/>
      </w:r>
      <w:r w:rsidRPr="00A05EE9">
        <w:t>compulsory uniform</w:t>
      </w:r>
    </w:p>
    <w:p w14:paraId="038A4F06" w14:textId="577A3A7E" w:rsidR="005539A3" w:rsidRPr="00A05EE9" w:rsidRDefault="005539A3" w:rsidP="005539A3">
      <w:pPr>
        <w:pStyle w:val="TofSectsSubdiv"/>
      </w:pPr>
      <w:r w:rsidRPr="00A05EE9">
        <w:t>34</w:t>
      </w:r>
      <w:r w:rsidR="00E0198C">
        <w:noBreakHyphen/>
      </w:r>
      <w:r w:rsidRPr="00A05EE9">
        <w:t>C</w:t>
      </w:r>
      <w:r w:rsidRPr="00A05EE9">
        <w:tab/>
        <w:t>Registering the design of a non</w:t>
      </w:r>
      <w:r w:rsidR="00E0198C">
        <w:noBreakHyphen/>
      </w:r>
      <w:r w:rsidRPr="00A05EE9">
        <w:t>compulsory uniform</w:t>
      </w:r>
    </w:p>
    <w:p w14:paraId="6C063FC4" w14:textId="5D3F7151" w:rsidR="005539A3" w:rsidRPr="00A05EE9" w:rsidRDefault="005539A3" w:rsidP="005539A3">
      <w:pPr>
        <w:pStyle w:val="TofSectsSubdiv"/>
      </w:pPr>
      <w:r w:rsidRPr="00A05EE9">
        <w:t>34</w:t>
      </w:r>
      <w:r w:rsidR="00E0198C">
        <w:noBreakHyphen/>
      </w:r>
      <w:r w:rsidRPr="00A05EE9">
        <w:t>D</w:t>
      </w:r>
      <w:r w:rsidRPr="00A05EE9">
        <w:tab/>
        <w:t>Appeals from Industry Secretary’s decision</w:t>
      </w:r>
    </w:p>
    <w:p w14:paraId="46C930F2" w14:textId="08C9D847" w:rsidR="005539A3" w:rsidRPr="00A05EE9" w:rsidRDefault="005539A3" w:rsidP="005539A3">
      <w:pPr>
        <w:pStyle w:val="TofSectsSubdiv"/>
      </w:pPr>
      <w:r w:rsidRPr="00A05EE9">
        <w:t>34</w:t>
      </w:r>
      <w:r w:rsidR="00E0198C">
        <w:noBreakHyphen/>
      </w:r>
      <w:r w:rsidRPr="00A05EE9">
        <w:t>E</w:t>
      </w:r>
      <w:r w:rsidRPr="00A05EE9">
        <w:tab/>
        <w:t>The Register of Approved Occupational Clothing</w:t>
      </w:r>
    </w:p>
    <w:p w14:paraId="2F679FBD" w14:textId="7E7C6411" w:rsidR="005539A3" w:rsidRPr="00A05EE9" w:rsidRDefault="005539A3" w:rsidP="005539A3">
      <w:pPr>
        <w:pStyle w:val="TofSectsSubdiv"/>
      </w:pPr>
      <w:r w:rsidRPr="00A05EE9">
        <w:t>34</w:t>
      </w:r>
      <w:r w:rsidR="00E0198C">
        <w:noBreakHyphen/>
      </w:r>
      <w:r w:rsidRPr="00A05EE9">
        <w:t>F</w:t>
      </w:r>
      <w:r w:rsidRPr="00A05EE9">
        <w:tab/>
        <w:t>Approved occupational clothing guidelines</w:t>
      </w:r>
    </w:p>
    <w:p w14:paraId="3567D7BF" w14:textId="01ED850F" w:rsidR="005539A3" w:rsidRPr="00A05EE9" w:rsidRDefault="005539A3" w:rsidP="005539A3">
      <w:pPr>
        <w:pStyle w:val="TofSectsSubdiv"/>
      </w:pPr>
      <w:r w:rsidRPr="00A05EE9">
        <w:t>34</w:t>
      </w:r>
      <w:r w:rsidR="00E0198C">
        <w:noBreakHyphen/>
      </w:r>
      <w:r w:rsidRPr="00A05EE9">
        <w:t>G</w:t>
      </w:r>
      <w:r w:rsidRPr="00A05EE9">
        <w:tab/>
        <w:t>The Industry Secretary</w:t>
      </w:r>
    </w:p>
    <w:p w14:paraId="6BCC9C2A" w14:textId="77777777" w:rsidR="005539A3" w:rsidRPr="00A05EE9" w:rsidRDefault="005539A3" w:rsidP="005539A3">
      <w:pPr>
        <w:pStyle w:val="ActHead4"/>
      </w:pPr>
      <w:bookmarkStart w:id="440" w:name="_Toc200727423"/>
      <w:r w:rsidRPr="00A05EE9">
        <w:t>Guide to Division</w:t>
      </w:r>
      <w:r w:rsidR="00CE15B8" w:rsidRPr="00A05EE9">
        <w:t> </w:t>
      </w:r>
      <w:r w:rsidRPr="00A05EE9">
        <w:t>34</w:t>
      </w:r>
      <w:bookmarkEnd w:id="440"/>
    </w:p>
    <w:p w14:paraId="238FF909" w14:textId="404457C4" w:rsidR="005539A3" w:rsidRPr="00A05EE9" w:rsidRDefault="005539A3" w:rsidP="005539A3">
      <w:pPr>
        <w:pStyle w:val="ActHead5"/>
      </w:pPr>
      <w:bookmarkStart w:id="441" w:name="_Toc200727424"/>
      <w:r w:rsidRPr="00A05EE9">
        <w:rPr>
          <w:rStyle w:val="CharSectno"/>
        </w:rPr>
        <w:t>34</w:t>
      </w:r>
      <w:r w:rsidR="00E0198C">
        <w:rPr>
          <w:rStyle w:val="CharSectno"/>
        </w:rPr>
        <w:noBreakHyphen/>
      </w:r>
      <w:r w:rsidRPr="00A05EE9">
        <w:rPr>
          <w:rStyle w:val="CharSectno"/>
        </w:rPr>
        <w:t>1</w:t>
      </w:r>
      <w:r w:rsidRPr="00A05EE9">
        <w:t xml:space="preserve">  What this Division is about</w:t>
      </w:r>
      <w:bookmarkEnd w:id="441"/>
    </w:p>
    <w:p w14:paraId="655198D2" w14:textId="5CA7B4A9" w:rsidR="005539A3" w:rsidRPr="00A05EE9" w:rsidRDefault="005539A3" w:rsidP="00B64E21">
      <w:pPr>
        <w:pStyle w:val="SOText"/>
      </w:pPr>
      <w:r w:rsidRPr="00A05EE9">
        <w:t>This Division is about deductions for the costs of non</w:t>
      </w:r>
      <w:r w:rsidR="00E0198C">
        <w:noBreakHyphen/>
      </w:r>
      <w:r w:rsidRPr="00A05EE9">
        <w:t>compulsory uniforms.</w:t>
      </w:r>
    </w:p>
    <w:p w14:paraId="0660A63B" w14:textId="77777777" w:rsidR="005539A3" w:rsidRPr="00A05EE9" w:rsidRDefault="005539A3" w:rsidP="005539A3">
      <w:pPr>
        <w:pStyle w:val="TofSectsHeading"/>
      </w:pPr>
      <w:r w:rsidRPr="00A05EE9">
        <w:t>Table of sections</w:t>
      </w:r>
    </w:p>
    <w:p w14:paraId="44D5D52A" w14:textId="7F12B261" w:rsidR="005539A3" w:rsidRPr="00A05EE9" w:rsidRDefault="005539A3" w:rsidP="005539A3">
      <w:pPr>
        <w:pStyle w:val="TofSectsSection"/>
      </w:pPr>
      <w:r w:rsidRPr="00A05EE9">
        <w:t>34</w:t>
      </w:r>
      <w:r w:rsidR="00E0198C">
        <w:noBreakHyphen/>
      </w:r>
      <w:r w:rsidRPr="00A05EE9">
        <w:t>3</w:t>
      </w:r>
      <w:r w:rsidRPr="00A05EE9">
        <w:tab/>
        <w:t>What you need to read</w:t>
      </w:r>
    </w:p>
    <w:p w14:paraId="5A5F7AC8" w14:textId="694D61A9" w:rsidR="005539A3" w:rsidRPr="00A05EE9" w:rsidRDefault="005539A3" w:rsidP="005539A3">
      <w:pPr>
        <w:pStyle w:val="ActHead5"/>
      </w:pPr>
      <w:bookmarkStart w:id="442" w:name="_Toc200727425"/>
      <w:r w:rsidRPr="00A05EE9">
        <w:rPr>
          <w:rStyle w:val="CharSectno"/>
        </w:rPr>
        <w:t>34</w:t>
      </w:r>
      <w:r w:rsidR="00E0198C">
        <w:rPr>
          <w:rStyle w:val="CharSectno"/>
        </w:rPr>
        <w:noBreakHyphen/>
      </w:r>
      <w:r w:rsidRPr="00A05EE9">
        <w:rPr>
          <w:rStyle w:val="CharSectno"/>
        </w:rPr>
        <w:t>3</w:t>
      </w:r>
      <w:r w:rsidRPr="00A05EE9">
        <w:t xml:space="preserve">  What you need to read</w:t>
      </w:r>
      <w:bookmarkEnd w:id="442"/>
    </w:p>
    <w:p w14:paraId="1BF63249" w14:textId="77777777" w:rsidR="005539A3" w:rsidRPr="00A05EE9" w:rsidRDefault="005539A3" w:rsidP="005539A3">
      <w:pPr>
        <w:pStyle w:val="SubsectionHead"/>
      </w:pPr>
      <w:r w:rsidRPr="00A05EE9">
        <w:t>Employees</w:t>
      </w:r>
    </w:p>
    <w:p w14:paraId="4EF3D603" w14:textId="5D204E37" w:rsidR="005539A3" w:rsidRPr="00A05EE9" w:rsidRDefault="005539A3" w:rsidP="005539A3">
      <w:pPr>
        <w:pStyle w:val="subsection"/>
      </w:pPr>
      <w:r w:rsidRPr="00A05EE9">
        <w:tab/>
        <w:t>(1)</w:t>
      </w:r>
      <w:r w:rsidRPr="00A05EE9">
        <w:tab/>
        <w:t>If you incur expenditure for your non</w:t>
      </w:r>
      <w:r w:rsidR="00E0198C">
        <w:noBreakHyphen/>
      </w:r>
      <w:r w:rsidRPr="00A05EE9">
        <w:t>compulsory uniform, you need to read Subdivision</w:t>
      </w:r>
      <w:r w:rsidR="00CE15B8" w:rsidRPr="00A05EE9">
        <w:t> </w:t>
      </w:r>
      <w:r w:rsidRPr="00A05EE9">
        <w:t>34</w:t>
      </w:r>
      <w:r w:rsidR="00E0198C">
        <w:noBreakHyphen/>
      </w:r>
      <w:r w:rsidRPr="00A05EE9">
        <w:t>B (which is about deductions for your non</w:t>
      </w:r>
      <w:r w:rsidR="00E0198C">
        <w:noBreakHyphen/>
      </w:r>
      <w:r w:rsidRPr="00A05EE9">
        <w:t>compulsory uniform), starting at section</w:t>
      </w:r>
      <w:r w:rsidR="00CE15B8" w:rsidRPr="00A05EE9">
        <w:t> </w:t>
      </w:r>
      <w:r w:rsidRPr="00A05EE9">
        <w:t>34</w:t>
      </w:r>
      <w:r w:rsidR="00E0198C">
        <w:noBreakHyphen/>
      </w:r>
      <w:r w:rsidRPr="00A05EE9">
        <w:t>10.</w:t>
      </w:r>
    </w:p>
    <w:p w14:paraId="7B661378" w14:textId="77777777" w:rsidR="005539A3" w:rsidRPr="00A05EE9" w:rsidRDefault="005539A3" w:rsidP="005539A3">
      <w:pPr>
        <w:pStyle w:val="SubsectionHead"/>
      </w:pPr>
      <w:r w:rsidRPr="00A05EE9">
        <w:t>Employers</w:t>
      </w:r>
    </w:p>
    <w:p w14:paraId="1605CF64" w14:textId="77777777" w:rsidR="005539A3" w:rsidRPr="00A05EE9" w:rsidRDefault="005539A3" w:rsidP="005539A3">
      <w:pPr>
        <w:pStyle w:val="subsection"/>
      </w:pPr>
      <w:r w:rsidRPr="00A05EE9">
        <w:tab/>
        <w:t>(2)</w:t>
      </w:r>
      <w:r w:rsidRPr="00A05EE9">
        <w:tab/>
        <w:t>If you have people working for you who want to deduct expenditure of that kind, you need to read:</w:t>
      </w:r>
    </w:p>
    <w:p w14:paraId="77F1FF46" w14:textId="013A6CB6" w:rsidR="005539A3" w:rsidRPr="00A05EE9" w:rsidRDefault="005539A3" w:rsidP="005539A3">
      <w:pPr>
        <w:pStyle w:val="parabullet"/>
        <w:numPr>
          <w:ilvl w:val="0"/>
          <w:numId w:val="16"/>
        </w:numPr>
        <w:ind w:left="1919"/>
      </w:pPr>
      <w:r w:rsidRPr="00A05EE9">
        <w:t>Subdivision</w:t>
      </w:r>
      <w:r w:rsidR="00CE15B8" w:rsidRPr="00A05EE9">
        <w:t> </w:t>
      </w:r>
      <w:r w:rsidRPr="00A05EE9">
        <w:t>34</w:t>
      </w:r>
      <w:r w:rsidR="00E0198C">
        <w:noBreakHyphen/>
      </w:r>
      <w:r w:rsidRPr="00A05EE9">
        <w:t>C (which is about registering the design of a non</w:t>
      </w:r>
      <w:r w:rsidR="00E0198C">
        <w:noBreakHyphen/>
      </w:r>
      <w:r w:rsidRPr="00A05EE9">
        <w:t>compulsory uniform), starting at section</w:t>
      </w:r>
      <w:r w:rsidR="00CE15B8" w:rsidRPr="00A05EE9">
        <w:t> </w:t>
      </w:r>
      <w:r w:rsidRPr="00A05EE9">
        <w:t>34</w:t>
      </w:r>
      <w:r w:rsidR="00E0198C">
        <w:noBreakHyphen/>
      </w:r>
      <w:r w:rsidRPr="00A05EE9">
        <w:t>25; and</w:t>
      </w:r>
    </w:p>
    <w:p w14:paraId="19DB195E" w14:textId="6B0D43DB" w:rsidR="005539A3" w:rsidRPr="00A05EE9" w:rsidRDefault="005539A3" w:rsidP="005539A3">
      <w:pPr>
        <w:pStyle w:val="parabullet"/>
        <w:numPr>
          <w:ilvl w:val="0"/>
          <w:numId w:val="16"/>
        </w:numPr>
        <w:ind w:left="1919"/>
      </w:pPr>
      <w:r w:rsidRPr="00A05EE9">
        <w:t>Subdivision</w:t>
      </w:r>
      <w:r w:rsidR="00CE15B8" w:rsidRPr="00A05EE9">
        <w:t> </w:t>
      </w:r>
      <w:r w:rsidRPr="00A05EE9">
        <w:t>34</w:t>
      </w:r>
      <w:r w:rsidR="00E0198C">
        <w:noBreakHyphen/>
      </w:r>
      <w:r w:rsidRPr="00A05EE9">
        <w:t>D (which is about appeals from Industry Secretary’s decision), starting at section</w:t>
      </w:r>
      <w:r w:rsidR="00CE15B8" w:rsidRPr="00A05EE9">
        <w:t> </w:t>
      </w:r>
      <w:r w:rsidRPr="00A05EE9">
        <w:t>34</w:t>
      </w:r>
      <w:r w:rsidR="00E0198C">
        <w:noBreakHyphen/>
      </w:r>
      <w:r w:rsidRPr="00A05EE9">
        <w:t>40.</w:t>
      </w:r>
    </w:p>
    <w:p w14:paraId="0568E539" w14:textId="191DBBF9" w:rsidR="005539A3" w:rsidRPr="00A05EE9" w:rsidRDefault="005539A3" w:rsidP="005539A3">
      <w:pPr>
        <w:pStyle w:val="ActHead4"/>
      </w:pPr>
      <w:bookmarkStart w:id="443" w:name="_Toc200727426"/>
      <w:r w:rsidRPr="00A05EE9">
        <w:rPr>
          <w:rStyle w:val="CharSubdNo"/>
        </w:rPr>
        <w:t>Subdivision</w:t>
      </w:r>
      <w:r w:rsidR="00CE15B8" w:rsidRPr="00A05EE9">
        <w:rPr>
          <w:rStyle w:val="CharSubdNo"/>
        </w:rPr>
        <w:t> </w:t>
      </w:r>
      <w:r w:rsidRPr="00A05EE9">
        <w:rPr>
          <w:rStyle w:val="CharSubdNo"/>
        </w:rPr>
        <w:t>34</w:t>
      </w:r>
      <w:r w:rsidR="00E0198C">
        <w:rPr>
          <w:rStyle w:val="CharSubdNo"/>
        </w:rPr>
        <w:noBreakHyphen/>
      </w:r>
      <w:r w:rsidRPr="00A05EE9">
        <w:rPr>
          <w:rStyle w:val="CharSubdNo"/>
        </w:rPr>
        <w:t>A</w:t>
      </w:r>
      <w:r w:rsidRPr="00A05EE9">
        <w:t>—</w:t>
      </w:r>
      <w:r w:rsidRPr="00A05EE9">
        <w:rPr>
          <w:rStyle w:val="CharSubdText"/>
        </w:rPr>
        <w:t>Application of Division</w:t>
      </w:r>
      <w:r w:rsidR="00CE15B8" w:rsidRPr="00A05EE9">
        <w:rPr>
          <w:rStyle w:val="CharSubdText"/>
        </w:rPr>
        <w:t> </w:t>
      </w:r>
      <w:r w:rsidRPr="00A05EE9">
        <w:rPr>
          <w:rStyle w:val="CharSubdText"/>
        </w:rPr>
        <w:t>34</w:t>
      </w:r>
      <w:bookmarkEnd w:id="443"/>
    </w:p>
    <w:p w14:paraId="242E666B" w14:textId="77777777" w:rsidR="005539A3" w:rsidRPr="00A05EE9" w:rsidRDefault="005539A3" w:rsidP="005539A3">
      <w:pPr>
        <w:pStyle w:val="TofSectsHeading"/>
      </w:pPr>
      <w:r w:rsidRPr="00A05EE9">
        <w:t>Table of sections</w:t>
      </w:r>
    </w:p>
    <w:p w14:paraId="231BDEE1" w14:textId="13AF8E13" w:rsidR="005539A3" w:rsidRPr="00A05EE9" w:rsidRDefault="005539A3" w:rsidP="005539A3">
      <w:pPr>
        <w:pStyle w:val="TofSectsSection"/>
      </w:pPr>
      <w:r w:rsidRPr="00A05EE9">
        <w:t>34</w:t>
      </w:r>
      <w:r w:rsidR="00E0198C">
        <w:noBreakHyphen/>
      </w:r>
      <w:r w:rsidRPr="00A05EE9">
        <w:t>5</w:t>
      </w:r>
      <w:r w:rsidRPr="00A05EE9">
        <w:tab/>
        <w:t>This Division applies to employees and others</w:t>
      </w:r>
    </w:p>
    <w:p w14:paraId="7F422691" w14:textId="4060FE7B" w:rsidR="005539A3" w:rsidRPr="00A05EE9" w:rsidRDefault="005539A3" w:rsidP="005539A3">
      <w:pPr>
        <w:pStyle w:val="TofSectsSection"/>
      </w:pPr>
      <w:r w:rsidRPr="00A05EE9">
        <w:t>34</w:t>
      </w:r>
      <w:r w:rsidR="00E0198C">
        <w:noBreakHyphen/>
      </w:r>
      <w:r w:rsidRPr="00A05EE9">
        <w:t>7</w:t>
      </w:r>
      <w:r w:rsidRPr="00A05EE9">
        <w:tab/>
        <w:t>This Division applies to employers and others</w:t>
      </w:r>
    </w:p>
    <w:p w14:paraId="27CE77CC" w14:textId="437F807D" w:rsidR="005539A3" w:rsidRPr="00A05EE9" w:rsidRDefault="005539A3" w:rsidP="005539A3">
      <w:pPr>
        <w:pStyle w:val="ActHead5"/>
      </w:pPr>
      <w:bookmarkStart w:id="444" w:name="_Toc200727427"/>
      <w:r w:rsidRPr="00A05EE9">
        <w:rPr>
          <w:rStyle w:val="CharSectno"/>
        </w:rPr>
        <w:t>34</w:t>
      </w:r>
      <w:r w:rsidR="00E0198C">
        <w:rPr>
          <w:rStyle w:val="CharSectno"/>
        </w:rPr>
        <w:noBreakHyphen/>
      </w:r>
      <w:r w:rsidRPr="00A05EE9">
        <w:rPr>
          <w:rStyle w:val="CharSectno"/>
        </w:rPr>
        <w:t>5</w:t>
      </w:r>
      <w:r w:rsidRPr="00A05EE9">
        <w:t xml:space="preserve">  This Division applies to employees and others</w:t>
      </w:r>
      <w:bookmarkEnd w:id="444"/>
    </w:p>
    <w:p w14:paraId="36D68EF9" w14:textId="152D6530" w:rsidR="005539A3" w:rsidRPr="00A05EE9" w:rsidRDefault="005539A3" w:rsidP="005539A3">
      <w:pPr>
        <w:pStyle w:val="subsection"/>
      </w:pPr>
      <w:r w:rsidRPr="00A05EE9">
        <w:tab/>
        <w:t>(1)</w:t>
      </w:r>
      <w:r w:rsidRPr="00A05EE9">
        <w:tab/>
        <w:t xml:space="preserve">This Division applies not only to an individual who is an employee. It also applies to an individual who is </w:t>
      </w:r>
      <w:r w:rsidRPr="00A05EE9">
        <w:rPr>
          <w:i/>
        </w:rPr>
        <w:t>not</w:t>
      </w:r>
      <w:r w:rsidRPr="00A05EE9">
        <w:t xml:space="preserve"> an employee, but who receives, or is entitled to receive, </w:t>
      </w:r>
      <w:r w:rsidR="00E0198C" w:rsidRPr="00E0198C">
        <w:rPr>
          <w:position w:val="6"/>
          <w:sz w:val="16"/>
        </w:rPr>
        <w:t>*</w:t>
      </w:r>
      <w:r w:rsidRPr="00A05EE9">
        <w:t xml:space="preserve">withholding payments covered by </w:t>
      </w:r>
      <w:r w:rsidR="00CE15B8" w:rsidRPr="00A05EE9">
        <w:t>subsection (</w:t>
      </w:r>
      <w:r w:rsidRPr="00A05EE9">
        <w:t>3).</w:t>
      </w:r>
    </w:p>
    <w:p w14:paraId="6037B355" w14:textId="77777777" w:rsidR="005539A3" w:rsidRPr="00A05EE9" w:rsidRDefault="005539A3" w:rsidP="005539A3">
      <w:pPr>
        <w:pStyle w:val="subsection"/>
      </w:pPr>
      <w:r w:rsidRPr="00A05EE9">
        <w:tab/>
        <w:t>(2)</w:t>
      </w:r>
      <w:r w:rsidRPr="00A05EE9">
        <w:tab/>
        <w:t xml:space="preserve">If an individual is </w:t>
      </w:r>
      <w:r w:rsidRPr="00A05EE9">
        <w:rPr>
          <w:i/>
        </w:rPr>
        <w:t>not</w:t>
      </w:r>
      <w:r w:rsidRPr="00A05EE9">
        <w:t xml:space="preserve"> an employee, but is covered by </w:t>
      </w:r>
      <w:r w:rsidR="00CE15B8" w:rsidRPr="00A05EE9">
        <w:t>subsection (</w:t>
      </w:r>
      <w:r w:rsidRPr="00A05EE9">
        <w:t>1), this Division applies to the individual as if:</w:t>
      </w:r>
    </w:p>
    <w:p w14:paraId="53E7ABA7" w14:textId="77777777" w:rsidR="005539A3" w:rsidRPr="00A05EE9" w:rsidRDefault="005539A3" w:rsidP="005539A3">
      <w:pPr>
        <w:pStyle w:val="paragraph"/>
      </w:pPr>
      <w:r w:rsidRPr="00A05EE9">
        <w:tab/>
        <w:t>(a)</w:t>
      </w:r>
      <w:r w:rsidRPr="00A05EE9">
        <w:tab/>
        <w:t>he or she were an employee; and</w:t>
      </w:r>
    </w:p>
    <w:p w14:paraId="79B11575" w14:textId="66656D6F" w:rsidR="005539A3" w:rsidRPr="00A05EE9" w:rsidRDefault="005539A3" w:rsidP="005539A3">
      <w:pPr>
        <w:pStyle w:val="paragraph"/>
      </w:pPr>
      <w:r w:rsidRPr="00A05EE9">
        <w:tab/>
        <w:t>(b)</w:t>
      </w:r>
      <w:r w:rsidRPr="00A05EE9">
        <w:tab/>
        <w:t xml:space="preserve">the entity, who pays (or is liable to pay) </w:t>
      </w:r>
      <w:r w:rsidR="00E0198C" w:rsidRPr="00E0198C">
        <w:rPr>
          <w:position w:val="6"/>
          <w:sz w:val="16"/>
        </w:rPr>
        <w:t>*</w:t>
      </w:r>
      <w:r w:rsidRPr="00A05EE9">
        <w:t xml:space="preserve">withholding payments covered by </w:t>
      </w:r>
      <w:r w:rsidR="00CE15B8" w:rsidRPr="00A05EE9">
        <w:t>subsection (</w:t>
      </w:r>
      <w:r w:rsidRPr="00A05EE9">
        <w:t>3) that result in the individual being in receipt of, or entitled to receive, such payments, were the individual’s employer; and</w:t>
      </w:r>
    </w:p>
    <w:p w14:paraId="19912A02" w14:textId="723DDC0B" w:rsidR="005539A3" w:rsidRPr="00A05EE9" w:rsidRDefault="005539A3" w:rsidP="005539A3">
      <w:pPr>
        <w:pStyle w:val="paragraph"/>
      </w:pPr>
      <w:r w:rsidRPr="00A05EE9">
        <w:tab/>
        <w:t>(c)</w:t>
      </w:r>
      <w:r w:rsidRPr="00A05EE9">
        <w:tab/>
        <w:t xml:space="preserve">any other individual who receives (or is entitled to receive) </w:t>
      </w:r>
      <w:r w:rsidR="00E0198C" w:rsidRPr="00E0198C">
        <w:rPr>
          <w:position w:val="6"/>
          <w:sz w:val="16"/>
        </w:rPr>
        <w:t>*</w:t>
      </w:r>
      <w:r w:rsidRPr="00A05EE9">
        <w:t xml:space="preserve">withholding payments covered by </w:t>
      </w:r>
      <w:r w:rsidR="00CE15B8" w:rsidRPr="00A05EE9">
        <w:t>subsection (</w:t>
      </w:r>
      <w:r w:rsidRPr="00A05EE9">
        <w:t>3):</w:t>
      </w:r>
    </w:p>
    <w:p w14:paraId="710555FB" w14:textId="77777777" w:rsidR="005539A3" w:rsidRPr="00A05EE9" w:rsidRDefault="005539A3" w:rsidP="005539A3">
      <w:pPr>
        <w:pStyle w:val="paragraphsub"/>
      </w:pPr>
      <w:r w:rsidRPr="00A05EE9">
        <w:tab/>
        <w:t>(i)</w:t>
      </w:r>
      <w:r w:rsidRPr="00A05EE9">
        <w:tab/>
        <w:t>that result in that other individual being in receipt of, or entitled to receive, such payments; and</w:t>
      </w:r>
    </w:p>
    <w:p w14:paraId="74C0746B" w14:textId="77777777" w:rsidR="005539A3" w:rsidRPr="00A05EE9" w:rsidRDefault="005539A3" w:rsidP="005539A3">
      <w:pPr>
        <w:pStyle w:val="paragraphsub"/>
      </w:pPr>
      <w:r w:rsidRPr="00A05EE9">
        <w:tab/>
        <w:t>(ii)</w:t>
      </w:r>
      <w:r w:rsidRPr="00A05EE9">
        <w:tab/>
        <w:t>that the entity pays (or is liable to pay) to that other individual;</w:t>
      </w:r>
    </w:p>
    <w:p w14:paraId="163F1EFD" w14:textId="77777777" w:rsidR="005539A3" w:rsidRPr="00A05EE9" w:rsidRDefault="005539A3" w:rsidP="005539A3">
      <w:pPr>
        <w:pStyle w:val="paragraph"/>
      </w:pPr>
      <w:r w:rsidRPr="00A05EE9">
        <w:tab/>
      </w:r>
      <w:r w:rsidRPr="00A05EE9">
        <w:tab/>
        <w:t>were an employee of the entity.</w:t>
      </w:r>
    </w:p>
    <w:p w14:paraId="0E949BF7" w14:textId="1D228A9F" w:rsidR="005539A3" w:rsidRPr="00A05EE9" w:rsidRDefault="005539A3" w:rsidP="005539A3">
      <w:pPr>
        <w:pStyle w:val="subsection"/>
      </w:pPr>
      <w:r w:rsidRPr="00A05EE9">
        <w:tab/>
        <w:t>(3)</w:t>
      </w:r>
      <w:r w:rsidRPr="00A05EE9">
        <w:tab/>
        <w:t xml:space="preserve">This subsection covers a </w:t>
      </w:r>
      <w:r w:rsidR="00E0198C" w:rsidRPr="00E0198C">
        <w:rPr>
          <w:position w:val="6"/>
          <w:sz w:val="16"/>
        </w:rPr>
        <w:t>*</w:t>
      </w:r>
      <w:r w:rsidRPr="00A05EE9">
        <w:t>withholding payment covered by any of the provisions in Schedule</w:t>
      </w:r>
      <w:r w:rsidR="00CE15B8" w:rsidRPr="00A05EE9">
        <w:t> </w:t>
      </w:r>
      <w:r w:rsidRPr="00A05EE9">
        <w:t xml:space="preserve">1 to the </w:t>
      </w:r>
      <w:r w:rsidRPr="00A05EE9">
        <w:rPr>
          <w:i/>
        </w:rPr>
        <w:t xml:space="preserve">Taxation Administration Act 1953 </w:t>
      </w:r>
      <w:r w:rsidRPr="00A05EE9">
        <w:t>listed in the table.</w:t>
      </w:r>
    </w:p>
    <w:p w14:paraId="76301437" w14:textId="77777777" w:rsidR="005539A3" w:rsidRPr="00A05EE9" w:rsidRDefault="005539A3" w:rsidP="00B2135A">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5539A3" w:rsidRPr="00A05EE9" w14:paraId="4E18E71E" w14:textId="77777777" w:rsidTr="00B2135A">
        <w:trPr>
          <w:tblHeader/>
        </w:trPr>
        <w:tc>
          <w:tcPr>
            <w:tcW w:w="7110" w:type="dxa"/>
            <w:gridSpan w:val="3"/>
            <w:tcBorders>
              <w:top w:val="single" w:sz="12" w:space="0" w:color="auto"/>
              <w:bottom w:val="single" w:sz="6" w:space="0" w:color="auto"/>
            </w:tcBorders>
            <w:shd w:val="clear" w:color="auto" w:fill="auto"/>
          </w:tcPr>
          <w:p w14:paraId="2D8478BE" w14:textId="77777777" w:rsidR="005539A3" w:rsidRPr="00A05EE9" w:rsidRDefault="005539A3" w:rsidP="00B2135A">
            <w:pPr>
              <w:pStyle w:val="TableHeading"/>
            </w:pPr>
            <w:r w:rsidRPr="00A05EE9">
              <w:t>Withholding payments covered</w:t>
            </w:r>
          </w:p>
        </w:tc>
      </w:tr>
      <w:tr w:rsidR="005539A3" w:rsidRPr="00A05EE9" w14:paraId="1FE0E7AD" w14:textId="77777777" w:rsidTr="00B2135A">
        <w:trPr>
          <w:tblHeader/>
        </w:trPr>
        <w:tc>
          <w:tcPr>
            <w:tcW w:w="708" w:type="dxa"/>
            <w:tcBorders>
              <w:top w:val="single" w:sz="6" w:space="0" w:color="auto"/>
              <w:bottom w:val="single" w:sz="12" w:space="0" w:color="auto"/>
            </w:tcBorders>
            <w:shd w:val="clear" w:color="auto" w:fill="auto"/>
          </w:tcPr>
          <w:p w14:paraId="2C67386D" w14:textId="77777777" w:rsidR="005539A3" w:rsidRPr="00A05EE9" w:rsidRDefault="005539A3" w:rsidP="0055769F">
            <w:pPr>
              <w:pStyle w:val="Tabletext"/>
              <w:keepNext/>
              <w:keepLines/>
              <w:rPr>
                <w:b/>
              </w:rPr>
            </w:pPr>
            <w:r w:rsidRPr="00A05EE9">
              <w:rPr>
                <w:b/>
              </w:rPr>
              <w:t>Item</w:t>
            </w:r>
          </w:p>
        </w:tc>
        <w:tc>
          <w:tcPr>
            <w:tcW w:w="1843" w:type="dxa"/>
            <w:tcBorders>
              <w:top w:val="single" w:sz="6" w:space="0" w:color="auto"/>
              <w:bottom w:val="single" w:sz="12" w:space="0" w:color="auto"/>
            </w:tcBorders>
            <w:shd w:val="clear" w:color="auto" w:fill="auto"/>
          </w:tcPr>
          <w:p w14:paraId="0EEC6EDD" w14:textId="77777777" w:rsidR="005539A3" w:rsidRPr="00A05EE9" w:rsidRDefault="005539A3" w:rsidP="0055769F">
            <w:pPr>
              <w:pStyle w:val="Tabletext"/>
              <w:keepNext/>
              <w:keepLines/>
              <w:rPr>
                <w:b/>
              </w:rPr>
            </w:pPr>
            <w:r w:rsidRPr="00A05EE9">
              <w:rPr>
                <w:b/>
              </w:rPr>
              <w:t>Provision</w:t>
            </w:r>
          </w:p>
        </w:tc>
        <w:tc>
          <w:tcPr>
            <w:tcW w:w="4559" w:type="dxa"/>
            <w:tcBorders>
              <w:top w:val="single" w:sz="6" w:space="0" w:color="auto"/>
              <w:bottom w:val="single" w:sz="12" w:space="0" w:color="auto"/>
            </w:tcBorders>
            <w:shd w:val="clear" w:color="auto" w:fill="auto"/>
          </w:tcPr>
          <w:p w14:paraId="1F65CFC8" w14:textId="77777777" w:rsidR="005539A3" w:rsidRPr="00A05EE9" w:rsidRDefault="005539A3" w:rsidP="0055769F">
            <w:pPr>
              <w:pStyle w:val="Tabletext"/>
              <w:keepNext/>
              <w:keepLines/>
              <w:rPr>
                <w:b/>
              </w:rPr>
            </w:pPr>
            <w:r w:rsidRPr="00A05EE9">
              <w:rPr>
                <w:b/>
              </w:rPr>
              <w:t>Subject matter</w:t>
            </w:r>
          </w:p>
        </w:tc>
      </w:tr>
      <w:tr w:rsidR="005539A3" w:rsidRPr="00A05EE9" w14:paraId="39910F86" w14:textId="77777777" w:rsidTr="00B2135A">
        <w:tc>
          <w:tcPr>
            <w:tcW w:w="708" w:type="dxa"/>
            <w:tcBorders>
              <w:top w:val="single" w:sz="12" w:space="0" w:color="auto"/>
            </w:tcBorders>
            <w:shd w:val="clear" w:color="auto" w:fill="auto"/>
          </w:tcPr>
          <w:p w14:paraId="12249E49" w14:textId="77777777" w:rsidR="005539A3" w:rsidRPr="00A05EE9" w:rsidRDefault="005539A3" w:rsidP="0055769F">
            <w:pPr>
              <w:pStyle w:val="Tabletext"/>
            </w:pPr>
            <w:r w:rsidRPr="00A05EE9">
              <w:t>1</w:t>
            </w:r>
          </w:p>
        </w:tc>
        <w:tc>
          <w:tcPr>
            <w:tcW w:w="1843" w:type="dxa"/>
            <w:tcBorders>
              <w:top w:val="single" w:sz="12" w:space="0" w:color="auto"/>
            </w:tcBorders>
            <w:shd w:val="clear" w:color="auto" w:fill="auto"/>
          </w:tcPr>
          <w:p w14:paraId="21D9001B" w14:textId="333C9ADC" w:rsidR="005539A3" w:rsidRPr="00A05EE9" w:rsidRDefault="005539A3" w:rsidP="0055769F">
            <w:pPr>
              <w:pStyle w:val="Tabletext"/>
            </w:pPr>
            <w:r w:rsidRPr="00A05EE9">
              <w:t>Section</w:t>
            </w:r>
            <w:r w:rsidR="00CE15B8" w:rsidRPr="00A05EE9">
              <w:t> </w:t>
            </w:r>
            <w:r w:rsidRPr="00A05EE9">
              <w:t>12</w:t>
            </w:r>
            <w:r w:rsidR="00E0198C">
              <w:noBreakHyphen/>
            </w:r>
            <w:r w:rsidRPr="00A05EE9">
              <w:t>40</w:t>
            </w:r>
          </w:p>
        </w:tc>
        <w:tc>
          <w:tcPr>
            <w:tcW w:w="4559" w:type="dxa"/>
            <w:tcBorders>
              <w:top w:val="single" w:sz="12" w:space="0" w:color="auto"/>
            </w:tcBorders>
            <w:shd w:val="clear" w:color="auto" w:fill="auto"/>
          </w:tcPr>
          <w:p w14:paraId="1CE5DE62" w14:textId="77777777" w:rsidR="005539A3" w:rsidRPr="00A05EE9" w:rsidRDefault="005539A3" w:rsidP="0055769F">
            <w:pPr>
              <w:pStyle w:val="Tabletext"/>
            </w:pPr>
            <w:r w:rsidRPr="00A05EE9">
              <w:t>Payment to company director</w:t>
            </w:r>
          </w:p>
        </w:tc>
      </w:tr>
      <w:tr w:rsidR="005539A3" w:rsidRPr="00A05EE9" w14:paraId="40EC1DC3" w14:textId="77777777" w:rsidTr="00B2135A">
        <w:tc>
          <w:tcPr>
            <w:tcW w:w="708" w:type="dxa"/>
            <w:shd w:val="clear" w:color="auto" w:fill="auto"/>
          </w:tcPr>
          <w:p w14:paraId="0D0D4AD2" w14:textId="77777777" w:rsidR="005539A3" w:rsidRPr="00A05EE9" w:rsidRDefault="005539A3" w:rsidP="0055769F">
            <w:pPr>
              <w:pStyle w:val="Tabletext"/>
            </w:pPr>
            <w:r w:rsidRPr="00A05EE9">
              <w:t>2</w:t>
            </w:r>
          </w:p>
        </w:tc>
        <w:tc>
          <w:tcPr>
            <w:tcW w:w="1843" w:type="dxa"/>
            <w:shd w:val="clear" w:color="auto" w:fill="auto"/>
          </w:tcPr>
          <w:p w14:paraId="51FC042C" w14:textId="251EECE5" w:rsidR="005539A3" w:rsidRPr="00A05EE9" w:rsidRDefault="005539A3" w:rsidP="0055769F">
            <w:pPr>
              <w:pStyle w:val="Tabletext"/>
            </w:pPr>
            <w:r w:rsidRPr="00A05EE9">
              <w:t>Section</w:t>
            </w:r>
            <w:r w:rsidR="00CE15B8" w:rsidRPr="00A05EE9">
              <w:t> </w:t>
            </w:r>
            <w:r w:rsidRPr="00A05EE9">
              <w:t>12</w:t>
            </w:r>
            <w:r w:rsidR="00E0198C">
              <w:noBreakHyphen/>
            </w:r>
            <w:r w:rsidRPr="00A05EE9">
              <w:t>45</w:t>
            </w:r>
          </w:p>
        </w:tc>
        <w:tc>
          <w:tcPr>
            <w:tcW w:w="4559" w:type="dxa"/>
            <w:shd w:val="clear" w:color="auto" w:fill="auto"/>
          </w:tcPr>
          <w:p w14:paraId="4C38FA6E" w14:textId="77777777" w:rsidR="005539A3" w:rsidRPr="00A05EE9" w:rsidRDefault="005539A3" w:rsidP="0055769F">
            <w:pPr>
              <w:pStyle w:val="Tabletext"/>
            </w:pPr>
            <w:r w:rsidRPr="00A05EE9">
              <w:t>Payment to office holder</w:t>
            </w:r>
          </w:p>
        </w:tc>
      </w:tr>
      <w:tr w:rsidR="005539A3" w:rsidRPr="00A05EE9" w14:paraId="45138C9E" w14:textId="77777777" w:rsidTr="00B2135A">
        <w:tc>
          <w:tcPr>
            <w:tcW w:w="708" w:type="dxa"/>
            <w:tcBorders>
              <w:bottom w:val="single" w:sz="4" w:space="0" w:color="auto"/>
            </w:tcBorders>
            <w:shd w:val="clear" w:color="auto" w:fill="auto"/>
          </w:tcPr>
          <w:p w14:paraId="3D3E867A" w14:textId="77777777" w:rsidR="005539A3" w:rsidRPr="00A05EE9" w:rsidRDefault="005539A3" w:rsidP="0055769F">
            <w:pPr>
              <w:pStyle w:val="Tabletext"/>
            </w:pPr>
            <w:r w:rsidRPr="00A05EE9">
              <w:t>3</w:t>
            </w:r>
          </w:p>
        </w:tc>
        <w:tc>
          <w:tcPr>
            <w:tcW w:w="1843" w:type="dxa"/>
            <w:tcBorders>
              <w:bottom w:val="single" w:sz="4" w:space="0" w:color="auto"/>
            </w:tcBorders>
            <w:shd w:val="clear" w:color="auto" w:fill="auto"/>
          </w:tcPr>
          <w:p w14:paraId="22B9B87C" w14:textId="05DFD492" w:rsidR="005539A3" w:rsidRPr="00A05EE9" w:rsidRDefault="005539A3" w:rsidP="0055769F">
            <w:pPr>
              <w:pStyle w:val="Tabletext"/>
            </w:pPr>
            <w:r w:rsidRPr="00A05EE9">
              <w:t>Section</w:t>
            </w:r>
            <w:r w:rsidR="00CE15B8" w:rsidRPr="00A05EE9">
              <w:t> </w:t>
            </w:r>
            <w:r w:rsidRPr="00A05EE9">
              <w:t>12</w:t>
            </w:r>
            <w:r w:rsidR="00E0198C">
              <w:noBreakHyphen/>
            </w:r>
            <w:r w:rsidRPr="00A05EE9">
              <w:t>50</w:t>
            </w:r>
          </w:p>
        </w:tc>
        <w:tc>
          <w:tcPr>
            <w:tcW w:w="4559" w:type="dxa"/>
            <w:tcBorders>
              <w:bottom w:val="single" w:sz="4" w:space="0" w:color="auto"/>
            </w:tcBorders>
            <w:shd w:val="clear" w:color="auto" w:fill="auto"/>
          </w:tcPr>
          <w:p w14:paraId="49E72F6F" w14:textId="77777777" w:rsidR="005539A3" w:rsidRPr="00A05EE9" w:rsidRDefault="005539A3" w:rsidP="0055769F">
            <w:pPr>
              <w:pStyle w:val="Tabletext"/>
            </w:pPr>
            <w:r w:rsidRPr="00A05EE9">
              <w:t>Return to work payment</w:t>
            </w:r>
          </w:p>
        </w:tc>
      </w:tr>
      <w:tr w:rsidR="005539A3" w:rsidRPr="00A05EE9" w14:paraId="6CC97B97" w14:textId="77777777" w:rsidTr="00B2135A">
        <w:tc>
          <w:tcPr>
            <w:tcW w:w="708" w:type="dxa"/>
            <w:tcBorders>
              <w:bottom w:val="single" w:sz="12" w:space="0" w:color="auto"/>
            </w:tcBorders>
            <w:shd w:val="clear" w:color="auto" w:fill="auto"/>
          </w:tcPr>
          <w:p w14:paraId="1A065454" w14:textId="77777777" w:rsidR="005539A3" w:rsidRPr="00A05EE9" w:rsidRDefault="005539A3" w:rsidP="0055769F">
            <w:pPr>
              <w:pStyle w:val="Tabletext"/>
            </w:pPr>
            <w:r w:rsidRPr="00A05EE9">
              <w:t>4</w:t>
            </w:r>
          </w:p>
        </w:tc>
        <w:tc>
          <w:tcPr>
            <w:tcW w:w="1843" w:type="dxa"/>
            <w:tcBorders>
              <w:bottom w:val="single" w:sz="12" w:space="0" w:color="auto"/>
            </w:tcBorders>
            <w:shd w:val="clear" w:color="auto" w:fill="auto"/>
          </w:tcPr>
          <w:p w14:paraId="7FDDE690" w14:textId="1F4064C4" w:rsidR="005539A3" w:rsidRPr="00A05EE9" w:rsidRDefault="00D97901" w:rsidP="0055769F">
            <w:pPr>
              <w:pStyle w:val="Tabletext"/>
            </w:pPr>
            <w:r w:rsidRPr="00A05EE9">
              <w:t>Subdivision 1</w:t>
            </w:r>
            <w:r w:rsidR="005539A3" w:rsidRPr="00A05EE9">
              <w:t>2</w:t>
            </w:r>
            <w:r w:rsidR="00E0198C">
              <w:noBreakHyphen/>
            </w:r>
            <w:r w:rsidR="005539A3" w:rsidRPr="00A05EE9">
              <w:t>D</w:t>
            </w:r>
          </w:p>
        </w:tc>
        <w:tc>
          <w:tcPr>
            <w:tcW w:w="4559" w:type="dxa"/>
            <w:tcBorders>
              <w:bottom w:val="single" w:sz="12" w:space="0" w:color="auto"/>
            </w:tcBorders>
            <w:shd w:val="clear" w:color="auto" w:fill="auto"/>
          </w:tcPr>
          <w:p w14:paraId="7EE33086" w14:textId="77777777" w:rsidR="005539A3" w:rsidRPr="00A05EE9" w:rsidRDefault="005539A3" w:rsidP="0055769F">
            <w:pPr>
              <w:pStyle w:val="Tabletext"/>
            </w:pPr>
            <w:r w:rsidRPr="00A05EE9">
              <w:t>Benefit, training and compensation payments</w:t>
            </w:r>
          </w:p>
        </w:tc>
      </w:tr>
    </w:tbl>
    <w:p w14:paraId="089733E3" w14:textId="6C9CB7E8" w:rsidR="005539A3" w:rsidRPr="00A05EE9" w:rsidRDefault="005539A3" w:rsidP="005539A3">
      <w:pPr>
        <w:pStyle w:val="ActHead5"/>
      </w:pPr>
      <w:bookmarkStart w:id="445" w:name="_Toc200727428"/>
      <w:r w:rsidRPr="00A05EE9">
        <w:rPr>
          <w:rStyle w:val="CharSectno"/>
        </w:rPr>
        <w:t>34</w:t>
      </w:r>
      <w:r w:rsidR="00E0198C">
        <w:rPr>
          <w:rStyle w:val="CharSectno"/>
        </w:rPr>
        <w:noBreakHyphen/>
      </w:r>
      <w:r w:rsidRPr="00A05EE9">
        <w:rPr>
          <w:rStyle w:val="CharSectno"/>
        </w:rPr>
        <w:t>7</w:t>
      </w:r>
      <w:r w:rsidRPr="00A05EE9">
        <w:t xml:space="preserve">  This Division applies to employers and others</w:t>
      </w:r>
      <w:bookmarkEnd w:id="445"/>
    </w:p>
    <w:p w14:paraId="2BAE51D3" w14:textId="3DC94844" w:rsidR="005539A3" w:rsidRPr="00A05EE9" w:rsidRDefault="005539A3" w:rsidP="005539A3">
      <w:pPr>
        <w:pStyle w:val="subsection"/>
      </w:pPr>
      <w:r w:rsidRPr="00A05EE9">
        <w:tab/>
      </w:r>
      <w:r w:rsidRPr="00A05EE9">
        <w:tab/>
        <w:t xml:space="preserve">If an entity is </w:t>
      </w:r>
      <w:r w:rsidRPr="00A05EE9">
        <w:rPr>
          <w:i/>
        </w:rPr>
        <w:t>not</w:t>
      </w:r>
      <w:r w:rsidRPr="00A05EE9">
        <w:t xml:space="preserve"> an employer, but pays (or is liable to pay) </w:t>
      </w:r>
      <w:r w:rsidR="00E0198C" w:rsidRPr="00E0198C">
        <w:rPr>
          <w:position w:val="6"/>
          <w:sz w:val="16"/>
        </w:rPr>
        <w:t>*</w:t>
      </w:r>
      <w:r w:rsidRPr="00A05EE9">
        <w:t>withholding payments covered by subsection</w:t>
      </w:r>
      <w:r w:rsidR="00CE15B8" w:rsidRPr="00A05EE9">
        <w:t> </w:t>
      </w:r>
      <w:r w:rsidRPr="00A05EE9">
        <w:t>34</w:t>
      </w:r>
      <w:r w:rsidR="00E0198C">
        <w:noBreakHyphen/>
      </w:r>
      <w:r w:rsidRPr="00A05EE9">
        <w:t>5(3), this Division applies to the entity as if:</w:t>
      </w:r>
    </w:p>
    <w:p w14:paraId="5985D4A2" w14:textId="77777777" w:rsidR="005539A3" w:rsidRPr="00A05EE9" w:rsidRDefault="005539A3" w:rsidP="005539A3">
      <w:pPr>
        <w:pStyle w:val="paragraph"/>
      </w:pPr>
      <w:r w:rsidRPr="00A05EE9">
        <w:tab/>
        <w:t>(a)</w:t>
      </w:r>
      <w:r w:rsidRPr="00A05EE9">
        <w:tab/>
        <w:t>it were an employer; and</w:t>
      </w:r>
    </w:p>
    <w:p w14:paraId="7E3B218A" w14:textId="77777777" w:rsidR="005539A3" w:rsidRPr="00A05EE9" w:rsidRDefault="005539A3" w:rsidP="005539A3">
      <w:pPr>
        <w:pStyle w:val="paragraph"/>
      </w:pPr>
      <w:r w:rsidRPr="00A05EE9">
        <w:tab/>
        <w:t>(b)</w:t>
      </w:r>
      <w:r w:rsidRPr="00A05EE9">
        <w:tab/>
        <w:t>an individual to whom the entity pays (or is liable to pay) such withholding payments were the entity’s employee.</w:t>
      </w:r>
    </w:p>
    <w:p w14:paraId="3D82B168" w14:textId="057A2054" w:rsidR="005539A3" w:rsidRPr="00A05EE9" w:rsidRDefault="005539A3" w:rsidP="005539A3">
      <w:pPr>
        <w:pStyle w:val="ActHead4"/>
      </w:pPr>
      <w:bookmarkStart w:id="446" w:name="_Toc200727429"/>
      <w:r w:rsidRPr="00A05EE9">
        <w:rPr>
          <w:rStyle w:val="CharSubdNo"/>
        </w:rPr>
        <w:t>Subdivision</w:t>
      </w:r>
      <w:r w:rsidR="00CE15B8" w:rsidRPr="00A05EE9">
        <w:rPr>
          <w:rStyle w:val="CharSubdNo"/>
        </w:rPr>
        <w:t> </w:t>
      </w:r>
      <w:r w:rsidRPr="00A05EE9">
        <w:rPr>
          <w:rStyle w:val="CharSubdNo"/>
        </w:rPr>
        <w:t>34</w:t>
      </w:r>
      <w:r w:rsidR="00E0198C">
        <w:rPr>
          <w:rStyle w:val="CharSubdNo"/>
        </w:rPr>
        <w:noBreakHyphen/>
      </w:r>
      <w:r w:rsidRPr="00A05EE9">
        <w:rPr>
          <w:rStyle w:val="CharSubdNo"/>
        </w:rPr>
        <w:t>B</w:t>
      </w:r>
      <w:r w:rsidRPr="00A05EE9">
        <w:t>—</w:t>
      </w:r>
      <w:r w:rsidRPr="00A05EE9">
        <w:rPr>
          <w:rStyle w:val="CharSubdText"/>
        </w:rPr>
        <w:t>Deduction for your non</w:t>
      </w:r>
      <w:r w:rsidR="00E0198C">
        <w:rPr>
          <w:rStyle w:val="CharSubdText"/>
        </w:rPr>
        <w:noBreakHyphen/>
      </w:r>
      <w:r w:rsidRPr="00A05EE9">
        <w:rPr>
          <w:rStyle w:val="CharSubdText"/>
        </w:rPr>
        <w:t>compulsory uniform</w:t>
      </w:r>
      <w:bookmarkEnd w:id="446"/>
    </w:p>
    <w:p w14:paraId="59DCA970" w14:textId="77777777" w:rsidR="005539A3" w:rsidRPr="00A05EE9" w:rsidRDefault="005539A3" w:rsidP="005539A3">
      <w:pPr>
        <w:pStyle w:val="TofSectsHeading"/>
      </w:pPr>
      <w:r w:rsidRPr="00A05EE9">
        <w:t>Table of sections</w:t>
      </w:r>
    </w:p>
    <w:p w14:paraId="015D128C" w14:textId="3E757A29" w:rsidR="005539A3" w:rsidRPr="00A05EE9" w:rsidRDefault="005539A3" w:rsidP="005539A3">
      <w:pPr>
        <w:pStyle w:val="TofSectsSection"/>
      </w:pPr>
      <w:r w:rsidRPr="00A05EE9">
        <w:t>34</w:t>
      </w:r>
      <w:r w:rsidR="00E0198C">
        <w:noBreakHyphen/>
      </w:r>
      <w:r w:rsidRPr="00A05EE9">
        <w:t>10</w:t>
      </w:r>
      <w:r w:rsidRPr="00A05EE9">
        <w:tab/>
        <w:t>What you can deduct</w:t>
      </w:r>
    </w:p>
    <w:p w14:paraId="6A9D24B4" w14:textId="4EC0F4E9" w:rsidR="005539A3" w:rsidRPr="00A05EE9" w:rsidRDefault="005539A3" w:rsidP="005539A3">
      <w:pPr>
        <w:pStyle w:val="TofSectsSection"/>
      </w:pPr>
      <w:r w:rsidRPr="00A05EE9">
        <w:t>34</w:t>
      </w:r>
      <w:r w:rsidR="00E0198C">
        <w:noBreakHyphen/>
      </w:r>
      <w:r w:rsidRPr="00A05EE9">
        <w:t>15</w:t>
      </w:r>
      <w:r w:rsidRPr="00A05EE9">
        <w:tab/>
        <w:t xml:space="preserve">What is a </w:t>
      </w:r>
      <w:r w:rsidRPr="00A05EE9">
        <w:rPr>
          <w:i/>
        </w:rPr>
        <w:t>non</w:t>
      </w:r>
      <w:r w:rsidR="00E0198C">
        <w:rPr>
          <w:i/>
        </w:rPr>
        <w:noBreakHyphen/>
      </w:r>
      <w:r w:rsidRPr="00A05EE9">
        <w:rPr>
          <w:i/>
        </w:rPr>
        <w:t>compulsory</w:t>
      </w:r>
      <w:r w:rsidRPr="00A05EE9">
        <w:t xml:space="preserve"> uniform?</w:t>
      </w:r>
    </w:p>
    <w:p w14:paraId="2995EECD" w14:textId="6B76C936" w:rsidR="005539A3" w:rsidRPr="00A05EE9" w:rsidRDefault="005539A3" w:rsidP="005539A3">
      <w:pPr>
        <w:pStyle w:val="TofSectsSection"/>
      </w:pPr>
      <w:r w:rsidRPr="00A05EE9">
        <w:t>34</w:t>
      </w:r>
      <w:r w:rsidR="00E0198C">
        <w:noBreakHyphen/>
      </w:r>
      <w:r w:rsidRPr="00A05EE9">
        <w:t>20</w:t>
      </w:r>
      <w:r w:rsidRPr="00A05EE9">
        <w:tab/>
        <w:t>What are</w:t>
      </w:r>
      <w:r w:rsidRPr="00A05EE9">
        <w:rPr>
          <w:i/>
        </w:rPr>
        <w:t xml:space="preserve"> occupation specific clothing</w:t>
      </w:r>
      <w:r w:rsidRPr="00A05EE9">
        <w:t xml:space="preserve"> and</w:t>
      </w:r>
      <w:r w:rsidRPr="00A05EE9">
        <w:rPr>
          <w:i/>
        </w:rPr>
        <w:t xml:space="preserve"> protective clothing</w:t>
      </w:r>
      <w:r w:rsidRPr="00A05EE9">
        <w:t>?</w:t>
      </w:r>
    </w:p>
    <w:p w14:paraId="77F6F281" w14:textId="1BF700E7" w:rsidR="005539A3" w:rsidRPr="00A05EE9" w:rsidRDefault="005539A3" w:rsidP="005539A3">
      <w:pPr>
        <w:pStyle w:val="ActHead5"/>
      </w:pPr>
      <w:bookmarkStart w:id="447" w:name="_Toc200727430"/>
      <w:r w:rsidRPr="00A05EE9">
        <w:rPr>
          <w:rStyle w:val="CharSectno"/>
        </w:rPr>
        <w:t>34</w:t>
      </w:r>
      <w:r w:rsidR="00E0198C">
        <w:rPr>
          <w:rStyle w:val="CharSectno"/>
        </w:rPr>
        <w:noBreakHyphen/>
      </w:r>
      <w:r w:rsidRPr="00A05EE9">
        <w:rPr>
          <w:rStyle w:val="CharSectno"/>
        </w:rPr>
        <w:t>10</w:t>
      </w:r>
      <w:r w:rsidRPr="00A05EE9">
        <w:t xml:space="preserve">  What you can deduct</w:t>
      </w:r>
      <w:bookmarkEnd w:id="447"/>
    </w:p>
    <w:p w14:paraId="57C23C5E" w14:textId="68A67EC4" w:rsidR="005539A3" w:rsidRPr="00A05EE9" w:rsidRDefault="005539A3" w:rsidP="005539A3">
      <w:pPr>
        <w:pStyle w:val="subsection"/>
      </w:pPr>
      <w:r w:rsidRPr="00A05EE9">
        <w:tab/>
        <w:t>(1)</w:t>
      </w:r>
      <w:r w:rsidRPr="00A05EE9">
        <w:tab/>
        <w:t xml:space="preserve">If you are an employee, you can deduct expenditure you incur in respect of your </w:t>
      </w:r>
      <w:r w:rsidR="00E0198C" w:rsidRPr="00E0198C">
        <w:rPr>
          <w:position w:val="6"/>
          <w:sz w:val="16"/>
        </w:rPr>
        <w:t>*</w:t>
      </w:r>
      <w:r w:rsidRPr="00A05EE9">
        <w:t>non</w:t>
      </w:r>
      <w:r w:rsidR="00E0198C">
        <w:noBreakHyphen/>
      </w:r>
      <w:r w:rsidRPr="00A05EE9">
        <w:t xml:space="preserve">compulsory </w:t>
      </w:r>
      <w:r w:rsidR="00E0198C" w:rsidRPr="00E0198C">
        <w:rPr>
          <w:position w:val="6"/>
          <w:sz w:val="16"/>
        </w:rPr>
        <w:t>*</w:t>
      </w:r>
      <w:r w:rsidRPr="00A05EE9">
        <w:t>uniform if:</w:t>
      </w:r>
    </w:p>
    <w:p w14:paraId="5192C594" w14:textId="77777777" w:rsidR="005539A3" w:rsidRPr="00A05EE9" w:rsidRDefault="005539A3" w:rsidP="005539A3">
      <w:pPr>
        <w:pStyle w:val="paragraph"/>
      </w:pPr>
      <w:r w:rsidRPr="00A05EE9">
        <w:tab/>
        <w:t>(a)</w:t>
      </w:r>
      <w:r w:rsidRPr="00A05EE9">
        <w:tab/>
        <w:t>you can deduct the expenditure under another provision of this Act; and</w:t>
      </w:r>
    </w:p>
    <w:p w14:paraId="06B29A08" w14:textId="56970F49" w:rsidR="005539A3" w:rsidRPr="00A05EE9" w:rsidRDefault="005539A3" w:rsidP="005539A3">
      <w:pPr>
        <w:pStyle w:val="paragraph"/>
      </w:pPr>
      <w:r w:rsidRPr="00A05EE9">
        <w:tab/>
        <w:t>(b)</w:t>
      </w:r>
      <w:r w:rsidRPr="00A05EE9">
        <w:tab/>
        <w:t xml:space="preserve">the </w:t>
      </w:r>
      <w:r w:rsidR="00E0198C" w:rsidRPr="00E0198C">
        <w:rPr>
          <w:position w:val="6"/>
          <w:sz w:val="16"/>
        </w:rPr>
        <w:t>*</w:t>
      </w:r>
      <w:r w:rsidRPr="00A05EE9">
        <w:t>design of the uniform is registered under this Division when you incur the expenditure.</w:t>
      </w:r>
    </w:p>
    <w:p w14:paraId="0CCBE187" w14:textId="5C42E7B9" w:rsidR="005539A3" w:rsidRPr="00A05EE9" w:rsidRDefault="005539A3" w:rsidP="005539A3">
      <w:pPr>
        <w:pStyle w:val="notetext"/>
      </w:pPr>
      <w:r w:rsidRPr="00A05EE9">
        <w:t>Note 1:</w:t>
      </w:r>
      <w:r w:rsidRPr="00A05EE9">
        <w:tab/>
        <w:t>This Division also applies to individuals who are not employees: see Subdivision</w:t>
      </w:r>
      <w:r w:rsidR="00CE15B8" w:rsidRPr="00A05EE9">
        <w:t> </w:t>
      </w:r>
      <w:r w:rsidRPr="00A05EE9">
        <w:t>34</w:t>
      </w:r>
      <w:r w:rsidR="00E0198C">
        <w:noBreakHyphen/>
      </w:r>
      <w:r w:rsidRPr="00A05EE9">
        <w:t>A.</w:t>
      </w:r>
    </w:p>
    <w:p w14:paraId="0497A980" w14:textId="319B6B63" w:rsidR="005539A3" w:rsidRPr="00A05EE9" w:rsidRDefault="005539A3" w:rsidP="005539A3">
      <w:pPr>
        <w:pStyle w:val="notetext"/>
      </w:pPr>
      <w:r w:rsidRPr="00A05EE9">
        <w:t>Note 2:</w:t>
      </w:r>
      <w:r w:rsidRPr="00A05EE9">
        <w:tab/>
        <w:t>Employers apply to register designs of uniforms: see Subdivision</w:t>
      </w:r>
      <w:r w:rsidR="00CE15B8" w:rsidRPr="00A05EE9">
        <w:t> </w:t>
      </w:r>
      <w:r w:rsidRPr="00A05EE9">
        <w:t>34</w:t>
      </w:r>
      <w:r w:rsidR="00E0198C">
        <w:noBreakHyphen/>
      </w:r>
      <w:r w:rsidRPr="00A05EE9">
        <w:t>C.</w:t>
      </w:r>
    </w:p>
    <w:p w14:paraId="494E427B" w14:textId="317C60A9" w:rsidR="005539A3" w:rsidRPr="00A05EE9" w:rsidRDefault="005539A3" w:rsidP="005539A3">
      <w:pPr>
        <w:pStyle w:val="subsection"/>
      </w:pPr>
      <w:r w:rsidRPr="00A05EE9">
        <w:tab/>
        <w:t>(2)</w:t>
      </w:r>
      <w:r w:rsidRPr="00A05EE9">
        <w:tab/>
        <w:t xml:space="preserve">You </w:t>
      </w:r>
      <w:r w:rsidRPr="00A05EE9">
        <w:rPr>
          <w:i/>
        </w:rPr>
        <w:t>cannot</w:t>
      </w:r>
      <w:r w:rsidRPr="00A05EE9">
        <w:t xml:space="preserve"> deduct the expenditure under this Act if the </w:t>
      </w:r>
      <w:r w:rsidR="00E0198C" w:rsidRPr="00E0198C">
        <w:rPr>
          <w:position w:val="6"/>
          <w:sz w:val="16"/>
        </w:rPr>
        <w:t>*</w:t>
      </w:r>
      <w:r w:rsidRPr="00A05EE9">
        <w:t xml:space="preserve">design is </w:t>
      </w:r>
      <w:r w:rsidRPr="00A05EE9">
        <w:rPr>
          <w:i/>
        </w:rPr>
        <w:t>not</w:t>
      </w:r>
      <w:r w:rsidRPr="00A05EE9">
        <w:t xml:space="preserve"> registered at the time you incur the expenditure.</w:t>
      </w:r>
    </w:p>
    <w:p w14:paraId="5A593E40" w14:textId="4AE9EF9E" w:rsidR="005539A3" w:rsidRPr="00A05EE9" w:rsidRDefault="005539A3" w:rsidP="005539A3">
      <w:pPr>
        <w:pStyle w:val="subsection"/>
      </w:pPr>
      <w:r w:rsidRPr="00A05EE9">
        <w:tab/>
        <w:t>(3)</w:t>
      </w:r>
      <w:r w:rsidRPr="00A05EE9">
        <w:tab/>
        <w:t xml:space="preserve">However, this Division does not stop you deducting expenditure you incur in respect of your </w:t>
      </w:r>
      <w:r w:rsidR="00E0198C" w:rsidRPr="00E0198C">
        <w:rPr>
          <w:position w:val="6"/>
          <w:sz w:val="16"/>
        </w:rPr>
        <w:t>*</w:t>
      </w:r>
      <w:r w:rsidRPr="00A05EE9">
        <w:t xml:space="preserve">occupation specific clothing or </w:t>
      </w:r>
      <w:r w:rsidR="00E0198C" w:rsidRPr="00E0198C">
        <w:rPr>
          <w:position w:val="6"/>
          <w:sz w:val="16"/>
        </w:rPr>
        <w:t>*</w:t>
      </w:r>
      <w:r w:rsidRPr="00A05EE9">
        <w:t>protective clothing.</w:t>
      </w:r>
    </w:p>
    <w:p w14:paraId="2CB607B9" w14:textId="0C3FEF23" w:rsidR="005539A3" w:rsidRPr="00A05EE9" w:rsidRDefault="005539A3" w:rsidP="005539A3">
      <w:pPr>
        <w:pStyle w:val="ActHead5"/>
      </w:pPr>
      <w:bookmarkStart w:id="448" w:name="_Toc200727431"/>
      <w:r w:rsidRPr="00A05EE9">
        <w:rPr>
          <w:rStyle w:val="CharSectno"/>
        </w:rPr>
        <w:t>34</w:t>
      </w:r>
      <w:r w:rsidR="00E0198C">
        <w:rPr>
          <w:rStyle w:val="CharSectno"/>
        </w:rPr>
        <w:noBreakHyphen/>
      </w:r>
      <w:r w:rsidRPr="00A05EE9">
        <w:rPr>
          <w:rStyle w:val="CharSectno"/>
        </w:rPr>
        <w:t>15</w:t>
      </w:r>
      <w:r w:rsidRPr="00A05EE9">
        <w:t xml:space="preserve">  What is a </w:t>
      </w:r>
      <w:r w:rsidRPr="00A05EE9">
        <w:rPr>
          <w:i/>
        </w:rPr>
        <w:t>non</w:t>
      </w:r>
      <w:r w:rsidR="00E0198C">
        <w:rPr>
          <w:i/>
        </w:rPr>
        <w:noBreakHyphen/>
      </w:r>
      <w:r w:rsidRPr="00A05EE9">
        <w:rPr>
          <w:i/>
        </w:rPr>
        <w:t>compulsory</w:t>
      </w:r>
      <w:r w:rsidRPr="00A05EE9">
        <w:t xml:space="preserve"> uniform?</w:t>
      </w:r>
      <w:bookmarkEnd w:id="448"/>
    </w:p>
    <w:p w14:paraId="5E532251" w14:textId="77777777" w:rsidR="005539A3" w:rsidRPr="00A05EE9" w:rsidRDefault="005539A3" w:rsidP="005539A3">
      <w:pPr>
        <w:pStyle w:val="SubsectionHead"/>
      </w:pPr>
      <w:r w:rsidRPr="00A05EE9">
        <w:t xml:space="preserve">What is a </w:t>
      </w:r>
      <w:r w:rsidRPr="00A05EE9">
        <w:rPr>
          <w:b/>
        </w:rPr>
        <w:t>uniform</w:t>
      </w:r>
      <w:r w:rsidRPr="00A05EE9">
        <w:t>?</w:t>
      </w:r>
    </w:p>
    <w:p w14:paraId="36585CA9" w14:textId="77777777" w:rsidR="005539A3" w:rsidRPr="00A05EE9" w:rsidRDefault="005539A3" w:rsidP="005539A3">
      <w:pPr>
        <w:pStyle w:val="subsection"/>
      </w:pPr>
      <w:r w:rsidRPr="00A05EE9">
        <w:tab/>
        <w:t>(1)</w:t>
      </w:r>
      <w:r w:rsidRPr="00A05EE9">
        <w:tab/>
        <w:t xml:space="preserve">A </w:t>
      </w:r>
      <w:r w:rsidRPr="00A05EE9">
        <w:rPr>
          <w:b/>
          <w:i/>
        </w:rPr>
        <w:t>uniform</w:t>
      </w:r>
      <w:r w:rsidRPr="00A05EE9">
        <w:rPr>
          <w:b/>
        </w:rPr>
        <w:t xml:space="preserve"> </w:t>
      </w:r>
      <w:r w:rsidRPr="00A05EE9">
        <w:t>is one or more items of clothing (including accessories) which, when considered as a set, distinctively identify you as a person associated (directly or indirectly) with:</w:t>
      </w:r>
    </w:p>
    <w:p w14:paraId="76E7940F" w14:textId="77777777" w:rsidR="005539A3" w:rsidRPr="00A05EE9" w:rsidRDefault="005539A3" w:rsidP="005539A3">
      <w:pPr>
        <w:pStyle w:val="paragraph"/>
      </w:pPr>
      <w:r w:rsidRPr="00A05EE9">
        <w:tab/>
        <w:t>(a)</w:t>
      </w:r>
      <w:r w:rsidRPr="00A05EE9">
        <w:tab/>
        <w:t>your employer; or</w:t>
      </w:r>
    </w:p>
    <w:p w14:paraId="2D280D65" w14:textId="3A0C18C6" w:rsidR="005539A3" w:rsidRPr="00A05EE9" w:rsidRDefault="005539A3" w:rsidP="005539A3">
      <w:pPr>
        <w:pStyle w:val="paragraph"/>
      </w:pPr>
      <w:r w:rsidRPr="00A05EE9">
        <w:tab/>
        <w:t>(b)</w:t>
      </w:r>
      <w:r w:rsidRPr="00A05EE9">
        <w:tab/>
        <w:t xml:space="preserve">a group consisting of your employer and one or more of your employer’s </w:t>
      </w:r>
      <w:r w:rsidR="00E0198C" w:rsidRPr="00E0198C">
        <w:rPr>
          <w:position w:val="6"/>
          <w:sz w:val="16"/>
        </w:rPr>
        <w:t>*</w:t>
      </w:r>
      <w:r w:rsidRPr="00A05EE9">
        <w:t>associates.</w:t>
      </w:r>
    </w:p>
    <w:p w14:paraId="74969E99" w14:textId="0D35D00D" w:rsidR="005539A3" w:rsidRPr="00A05EE9" w:rsidRDefault="005539A3" w:rsidP="005539A3">
      <w:pPr>
        <w:pStyle w:val="SubsectionHead"/>
      </w:pPr>
      <w:r w:rsidRPr="00A05EE9">
        <w:t xml:space="preserve">When is a uniform </w:t>
      </w:r>
      <w:r w:rsidRPr="00A05EE9">
        <w:rPr>
          <w:b/>
        </w:rPr>
        <w:t>non</w:t>
      </w:r>
      <w:r w:rsidR="00E0198C">
        <w:rPr>
          <w:b/>
        </w:rPr>
        <w:noBreakHyphen/>
      </w:r>
      <w:r w:rsidRPr="00A05EE9">
        <w:rPr>
          <w:b/>
        </w:rPr>
        <w:t>compulsory</w:t>
      </w:r>
      <w:r w:rsidRPr="00A05EE9">
        <w:t>?</w:t>
      </w:r>
    </w:p>
    <w:p w14:paraId="514F5BA7" w14:textId="6864B6F8" w:rsidR="005539A3" w:rsidRPr="00A05EE9" w:rsidRDefault="005539A3" w:rsidP="005539A3">
      <w:pPr>
        <w:pStyle w:val="subsection"/>
      </w:pPr>
      <w:r w:rsidRPr="00A05EE9">
        <w:tab/>
        <w:t>(2)</w:t>
      </w:r>
      <w:r w:rsidRPr="00A05EE9">
        <w:tab/>
        <w:t xml:space="preserve">Your uniform is </w:t>
      </w:r>
      <w:r w:rsidRPr="00A05EE9">
        <w:rPr>
          <w:b/>
          <w:i/>
        </w:rPr>
        <w:t>non</w:t>
      </w:r>
      <w:r w:rsidR="00E0198C">
        <w:rPr>
          <w:b/>
          <w:i/>
        </w:rPr>
        <w:noBreakHyphen/>
      </w:r>
      <w:r w:rsidRPr="00A05EE9">
        <w:rPr>
          <w:b/>
          <w:i/>
        </w:rPr>
        <w:t>compulsory</w:t>
      </w:r>
      <w:r w:rsidRPr="00A05EE9">
        <w:t xml:space="preserve"> unless your employer consistently enforces a policy that requires you and the other employees (except temporary or relief employees) who do the same type of work as you:</w:t>
      </w:r>
    </w:p>
    <w:p w14:paraId="6C7BEA1C" w14:textId="77777777" w:rsidR="005539A3" w:rsidRPr="00A05EE9" w:rsidRDefault="005539A3" w:rsidP="005539A3">
      <w:pPr>
        <w:pStyle w:val="paragraph"/>
        <w:keepNext/>
      </w:pPr>
      <w:r w:rsidRPr="00A05EE9">
        <w:tab/>
        <w:t>(a)</w:t>
      </w:r>
      <w:r w:rsidRPr="00A05EE9">
        <w:tab/>
        <w:t>to wear the uniform when working for your employer; and</w:t>
      </w:r>
    </w:p>
    <w:p w14:paraId="68D12935" w14:textId="77777777" w:rsidR="005539A3" w:rsidRPr="00A05EE9" w:rsidRDefault="005539A3" w:rsidP="005539A3">
      <w:pPr>
        <w:pStyle w:val="paragraph"/>
      </w:pPr>
      <w:r w:rsidRPr="00A05EE9">
        <w:tab/>
        <w:t>(b)</w:t>
      </w:r>
      <w:r w:rsidRPr="00A05EE9">
        <w:tab/>
        <w:t xml:space="preserve">not to substitute an item of clothing </w:t>
      </w:r>
      <w:r w:rsidRPr="00A05EE9">
        <w:rPr>
          <w:i/>
        </w:rPr>
        <w:t>not</w:t>
      </w:r>
      <w:r w:rsidRPr="00A05EE9">
        <w:t xml:space="preserve"> included in the uniform for an item of clothing included in the uniform when working for your employer;</w:t>
      </w:r>
    </w:p>
    <w:p w14:paraId="3B26CBF8" w14:textId="77777777" w:rsidR="005539A3" w:rsidRPr="00A05EE9" w:rsidRDefault="005539A3" w:rsidP="005539A3">
      <w:pPr>
        <w:pStyle w:val="subsection2"/>
      </w:pPr>
      <w:r w:rsidRPr="00A05EE9">
        <w:t>except in special circumstances.</w:t>
      </w:r>
    </w:p>
    <w:p w14:paraId="5A6BAA48" w14:textId="0854F06D" w:rsidR="005539A3" w:rsidRPr="00A05EE9" w:rsidRDefault="005539A3" w:rsidP="005539A3">
      <w:pPr>
        <w:pStyle w:val="ActHead5"/>
      </w:pPr>
      <w:bookmarkStart w:id="449" w:name="_Toc200727432"/>
      <w:r w:rsidRPr="00A05EE9">
        <w:rPr>
          <w:rStyle w:val="CharSectno"/>
        </w:rPr>
        <w:t>34</w:t>
      </w:r>
      <w:r w:rsidR="00E0198C">
        <w:rPr>
          <w:rStyle w:val="CharSectno"/>
        </w:rPr>
        <w:noBreakHyphen/>
      </w:r>
      <w:r w:rsidRPr="00A05EE9">
        <w:rPr>
          <w:rStyle w:val="CharSectno"/>
        </w:rPr>
        <w:t>20</w:t>
      </w:r>
      <w:r w:rsidRPr="00A05EE9">
        <w:t xml:space="preserve">  What are </w:t>
      </w:r>
      <w:r w:rsidRPr="00A05EE9">
        <w:rPr>
          <w:i/>
        </w:rPr>
        <w:t xml:space="preserve">occupation specific clothing </w:t>
      </w:r>
      <w:r w:rsidRPr="00A05EE9">
        <w:t>and</w:t>
      </w:r>
      <w:r w:rsidRPr="00A05EE9">
        <w:rPr>
          <w:i/>
        </w:rPr>
        <w:t xml:space="preserve"> protective clothing</w:t>
      </w:r>
      <w:r w:rsidRPr="00A05EE9">
        <w:t>?</w:t>
      </w:r>
      <w:bookmarkEnd w:id="449"/>
    </w:p>
    <w:p w14:paraId="6F70670B" w14:textId="77777777" w:rsidR="005539A3" w:rsidRPr="00A05EE9" w:rsidRDefault="005539A3" w:rsidP="005539A3">
      <w:pPr>
        <w:pStyle w:val="subsection"/>
      </w:pPr>
      <w:r w:rsidRPr="00A05EE9">
        <w:tab/>
        <w:t>(1)</w:t>
      </w:r>
      <w:r w:rsidRPr="00A05EE9">
        <w:rPr>
          <w:b/>
          <w:i/>
        </w:rPr>
        <w:tab/>
        <w:t>Occupation specific clothing</w:t>
      </w:r>
      <w:r w:rsidRPr="00A05EE9">
        <w:t xml:space="preserve"> is clothing that distinctively identifies you as belonging to a particular profession, trade, vocation, occupation or calling. To determine this, disregard any feature of the clothing that distinctively identifies you as a person associated (directly or indirectly) with:</w:t>
      </w:r>
    </w:p>
    <w:p w14:paraId="462DF77F" w14:textId="77777777" w:rsidR="005539A3" w:rsidRPr="00A05EE9" w:rsidRDefault="005539A3" w:rsidP="005539A3">
      <w:pPr>
        <w:pStyle w:val="paragraph"/>
      </w:pPr>
      <w:r w:rsidRPr="00A05EE9">
        <w:tab/>
        <w:t>(a)</w:t>
      </w:r>
      <w:r w:rsidRPr="00A05EE9">
        <w:tab/>
        <w:t>your employer; or</w:t>
      </w:r>
    </w:p>
    <w:p w14:paraId="6C7CAF8E" w14:textId="32EA9C3B" w:rsidR="005539A3" w:rsidRPr="00A05EE9" w:rsidRDefault="005539A3" w:rsidP="005539A3">
      <w:pPr>
        <w:pStyle w:val="paragraph"/>
        <w:keepNext/>
      </w:pPr>
      <w:r w:rsidRPr="00A05EE9">
        <w:tab/>
        <w:t>(b)</w:t>
      </w:r>
      <w:r w:rsidRPr="00A05EE9">
        <w:tab/>
        <w:t xml:space="preserve">a group consisting of your employer and one or more of your employer’s </w:t>
      </w:r>
      <w:r w:rsidR="00E0198C" w:rsidRPr="00E0198C">
        <w:rPr>
          <w:position w:val="6"/>
          <w:sz w:val="16"/>
        </w:rPr>
        <w:t>*</w:t>
      </w:r>
      <w:r w:rsidRPr="00A05EE9">
        <w:t>associates.</w:t>
      </w:r>
    </w:p>
    <w:p w14:paraId="0667D46C" w14:textId="77777777" w:rsidR="005539A3" w:rsidRPr="00A05EE9" w:rsidRDefault="005539A3" w:rsidP="005539A3">
      <w:pPr>
        <w:pStyle w:val="notetext"/>
      </w:pPr>
      <w:r w:rsidRPr="00A05EE9">
        <w:t>Example:</w:t>
      </w:r>
      <w:r w:rsidRPr="00A05EE9">
        <w:tab/>
        <w:t>Occupation specific clothing includes a nurse’s uniform, a chef’s checked pants and a religious cleric’s ceremonial robes.</w:t>
      </w:r>
    </w:p>
    <w:p w14:paraId="584CF432" w14:textId="77777777" w:rsidR="005539A3" w:rsidRPr="00A05EE9" w:rsidRDefault="005539A3" w:rsidP="005539A3">
      <w:pPr>
        <w:pStyle w:val="subsection"/>
      </w:pPr>
      <w:r w:rsidRPr="00A05EE9">
        <w:tab/>
        <w:t>(2)</w:t>
      </w:r>
      <w:r w:rsidRPr="00A05EE9">
        <w:tab/>
      </w:r>
      <w:r w:rsidRPr="00A05EE9">
        <w:rPr>
          <w:b/>
          <w:i/>
        </w:rPr>
        <w:t>Protective clothing</w:t>
      </w:r>
      <w:r w:rsidRPr="00A05EE9">
        <w:t xml:space="preserve"> is clothing of a kind that you mainly use to protect yourself, or someone else, from risk of:</w:t>
      </w:r>
    </w:p>
    <w:p w14:paraId="1B410E83" w14:textId="77777777" w:rsidR="005539A3" w:rsidRPr="00A05EE9" w:rsidRDefault="005539A3" w:rsidP="005539A3">
      <w:pPr>
        <w:pStyle w:val="paragraph"/>
      </w:pPr>
      <w:r w:rsidRPr="00A05EE9">
        <w:tab/>
        <w:t>(a)</w:t>
      </w:r>
      <w:r w:rsidRPr="00A05EE9">
        <w:tab/>
        <w:t>death; or</w:t>
      </w:r>
    </w:p>
    <w:p w14:paraId="29D68418" w14:textId="3BAAEE9B" w:rsidR="005539A3" w:rsidRPr="00A05EE9" w:rsidRDefault="005539A3" w:rsidP="005539A3">
      <w:pPr>
        <w:pStyle w:val="paragraph"/>
      </w:pPr>
      <w:r w:rsidRPr="00A05EE9">
        <w:tab/>
        <w:t>(b)</w:t>
      </w:r>
      <w:r w:rsidRPr="00A05EE9">
        <w:tab/>
      </w:r>
      <w:r w:rsidR="00E0198C" w:rsidRPr="00E0198C">
        <w:rPr>
          <w:position w:val="6"/>
          <w:sz w:val="16"/>
        </w:rPr>
        <w:t>*</w:t>
      </w:r>
      <w:r w:rsidRPr="00A05EE9">
        <w:t>disease (including the contraction, aggravation, acceleration or recurrence of a disease); or</w:t>
      </w:r>
    </w:p>
    <w:p w14:paraId="259651A8" w14:textId="77777777" w:rsidR="005539A3" w:rsidRPr="00A05EE9" w:rsidRDefault="005539A3" w:rsidP="005539A3">
      <w:pPr>
        <w:pStyle w:val="paragraph"/>
      </w:pPr>
      <w:r w:rsidRPr="00A05EE9">
        <w:tab/>
        <w:t>(c)</w:t>
      </w:r>
      <w:r w:rsidRPr="00A05EE9">
        <w:tab/>
        <w:t>injury (including the aggravation, acceleration or recurrence of an injury); or</w:t>
      </w:r>
    </w:p>
    <w:p w14:paraId="12C751B5" w14:textId="77777777" w:rsidR="005539A3" w:rsidRPr="00A05EE9" w:rsidRDefault="005539A3" w:rsidP="005539A3">
      <w:pPr>
        <w:pStyle w:val="paragraph"/>
      </w:pPr>
      <w:r w:rsidRPr="00A05EE9">
        <w:tab/>
        <w:t>(d)</w:t>
      </w:r>
      <w:r w:rsidRPr="00A05EE9">
        <w:tab/>
        <w:t>damage to clothing; or</w:t>
      </w:r>
    </w:p>
    <w:p w14:paraId="03963EA9" w14:textId="77777777" w:rsidR="005539A3" w:rsidRPr="00A05EE9" w:rsidRDefault="005539A3" w:rsidP="005539A3">
      <w:pPr>
        <w:pStyle w:val="paragraph"/>
      </w:pPr>
      <w:r w:rsidRPr="00A05EE9">
        <w:tab/>
        <w:t>(e)</w:t>
      </w:r>
      <w:r w:rsidRPr="00A05EE9">
        <w:tab/>
        <w:t>damage to an artificial limb or other artificial substitute, or to a medical, surgical or other similar aid or appliance.</w:t>
      </w:r>
    </w:p>
    <w:p w14:paraId="35EE8BD2" w14:textId="77777777" w:rsidR="005539A3" w:rsidRPr="00A05EE9" w:rsidRDefault="005539A3" w:rsidP="005539A3">
      <w:pPr>
        <w:pStyle w:val="notetext"/>
      </w:pPr>
      <w:r w:rsidRPr="00A05EE9">
        <w:t>Example:</w:t>
      </w:r>
      <w:r w:rsidRPr="00A05EE9">
        <w:tab/>
        <w:t>Protective clothing includes overalls, aprons, goggles, hard hats and safety boots, when worn to protect the wearer.</w:t>
      </w:r>
    </w:p>
    <w:p w14:paraId="1B76DA7F" w14:textId="77777777" w:rsidR="005539A3" w:rsidRPr="00A05EE9" w:rsidRDefault="005539A3" w:rsidP="005539A3">
      <w:pPr>
        <w:pStyle w:val="SubsectionHead"/>
      </w:pPr>
      <w:r w:rsidRPr="00A05EE9">
        <w:t xml:space="preserve">Meaning of </w:t>
      </w:r>
      <w:r w:rsidRPr="00A05EE9">
        <w:rPr>
          <w:b/>
        </w:rPr>
        <w:t>disease</w:t>
      </w:r>
    </w:p>
    <w:p w14:paraId="39A9007F" w14:textId="77777777" w:rsidR="005539A3" w:rsidRPr="00A05EE9" w:rsidRDefault="005539A3" w:rsidP="005539A3">
      <w:pPr>
        <w:pStyle w:val="subsection"/>
      </w:pPr>
      <w:r w:rsidRPr="00A05EE9">
        <w:tab/>
        <w:t>(3)</w:t>
      </w:r>
      <w:r w:rsidRPr="00A05EE9">
        <w:tab/>
      </w:r>
      <w:r w:rsidRPr="00A05EE9">
        <w:rPr>
          <w:b/>
          <w:i/>
        </w:rPr>
        <w:t>Disease</w:t>
      </w:r>
      <w:r w:rsidRPr="00A05EE9">
        <w:t xml:space="preserve"> includes any mental or physical ailment, disorder, defect or morbid condition, whether of sudden onset or gradual development and whether of genetic or other origin.</w:t>
      </w:r>
    </w:p>
    <w:p w14:paraId="2384D11E" w14:textId="0A1BE559" w:rsidR="005539A3" w:rsidRPr="00A05EE9" w:rsidRDefault="005539A3" w:rsidP="005539A3">
      <w:pPr>
        <w:pStyle w:val="ActHead4"/>
      </w:pPr>
      <w:bookmarkStart w:id="450" w:name="_Toc200727433"/>
      <w:r w:rsidRPr="00A05EE9">
        <w:rPr>
          <w:rStyle w:val="CharSubdNo"/>
        </w:rPr>
        <w:t>Subdivision</w:t>
      </w:r>
      <w:r w:rsidR="00CE15B8" w:rsidRPr="00A05EE9">
        <w:rPr>
          <w:rStyle w:val="CharSubdNo"/>
        </w:rPr>
        <w:t> </w:t>
      </w:r>
      <w:r w:rsidRPr="00A05EE9">
        <w:rPr>
          <w:rStyle w:val="CharSubdNo"/>
        </w:rPr>
        <w:t>34</w:t>
      </w:r>
      <w:r w:rsidR="00E0198C">
        <w:rPr>
          <w:rStyle w:val="CharSubdNo"/>
        </w:rPr>
        <w:noBreakHyphen/>
      </w:r>
      <w:r w:rsidRPr="00A05EE9">
        <w:rPr>
          <w:rStyle w:val="CharSubdNo"/>
        </w:rPr>
        <w:t>C</w:t>
      </w:r>
      <w:r w:rsidRPr="00A05EE9">
        <w:t>—</w:t>
      </w:r>
      <w:r w:rsidRPr="00A05EE9">
        <w:rPr>
          <w:rStyle w:val="CharSubdText"/>
        </w:rPr>
        <w:t>Registering the design of a non</w:t>
      </w:r>
      <w:r w:rsidR="00E0198C">
        <w:rPr>
          <w:rStyle w:val="CharSubdText"/>
        </w:rPr>
        <w:noBreakHyphen/>
      </w:r>
      <w:r w:rsidRPr="00A05EE9">
        <w:rPr>
          <w:rStyle w:val="CharSubdText"/>
        </w:rPr>
        <w:t>compulsory uniform</w:t>
      </w:r>
      <w:bookmarkEnd w:id="450"/>
    </w:p>
    <w:p w14:paraId="39574297" w14:textId="77777777" w:rsidR="005539A3" w:rsidRPr="00A05EE9" w:rsidRDefault="005539A3" w:rsidP="005539A3">
      <w:pPr>
        <w:pStyle w:val="TofSectsHeading"/>
      </w:pPr>
      <w:r w:rsidRPr="00A05EE9">
        <w:t>Table of sections</w:t>
      </w:r>
    </w:p>
    <w:p w14:paraId="63A27AC3" w14:textId="771EABAB" w:rsidR="005539A3" w:rsidRPr="00A05EE9" w:rsidRDefault="005539A3" w:rsidP="005539A3">
      <w:pPr>
        <w:pStyle w:val="TofSectsSection"/>
      </w:pPr>
      <w:r w:rsidRPr="00A05EE9">
        <w:t>34</w:t>
      </w:r>
      <w:r w:rsidR="00E0198C">
        <w:noBreakHyphen/>
      </w:r>
      <w:r w:rsidRPr="00A05EE9">
        <w:t>25</w:t>
      </w:r>
      <w:r w:rsidRPr="00A05EE9">
        <w:tab/>
        <w:t>Application to register the design</w:t>
      </w:r>
    </w:p>
    <w:p w14:paraId="6B4C77DC" w14:textId="72463B24" w:rsidR="005539A3" w:rsidRPr="00A05EE9" w:rsidRDefault="005539A3" w:rsidP="005539A3">
      <w:pPr>
        <w:pStyle w:val="TofSectsSection"/>
      </w:pPr>
      <w:r w:rsidRPr="00A05EE9">
        <w:t>34</w:t>
      </w:r>
      <w:r w:rsidR="00E0198C">
        <w:noBreakHyphen/>
      </w:r>
      <w:r w:rsidRPr="00A05EE9">
        <w:t>30</w:t>
      </w:r>
      <w:r w:rsidRPr="00A05EE9">
        <w:tab/>
        <w:t>Industry Secretary’s decision on application</w:t>
      </w:r>
    </w:p>
    <w:p w14:paraId="6F9F17C6" w14:textId="4172372F" w:rsidR="005539A3" w:rsidRPr="00A05EE9" w:rsidRDefault="005539A3" w:rsidP="005539A3">
      <w:pPr>
        <w:pStyle w:val="TofSectsSection"/>
      </w:pPr>
      <w:r w:rsidRPr="00A05EE9">
        <w:t>34</w:t>
      </w:r>
      <w:r w:rsidR="00E0198C">
        <w:noBreakHyphen/>
      </w:r>
      <w:r w:rsidRPr="00A05EE9">
        <w:t>33</w:t>
      </w:r>
      <w:r w:rsidRPr="00A05EE9">
        <w:tab/>
        <w:t>Written notice of decision</w:t>
      </w:r>
    </w:p>
    <w:p w14:paraId="455FF3A7" w14:textId="20B2A667" w:rsidR="005539A3" w:rsidRPr="00A05EE9" w:rsidRDefault="005539A3" w:rsidP="005539A3">
      <w:pPr>
        <w:pStyle w:val="TofSectsSection"/>
      </w:pPr>
      <w:r w:rsidRPr="00A05EE9">
        <w:t>34</w:t>
      </w:r>
      <w:r w:rsidR="00E0198C">
        <w:noBreakHyphen/>
      </w:r>
      <w:r w:rsidRPr="00A05EE9">
        <w:t>35</w:t>
      </w:r>
      <w:r w:rsidRPr="00A05EE9">
        <w:tab/>
        <w:t>When uniform becomes registered</w:t>
      </w:r>
    </w:p>
    <w:p w14:paraId="0D1316BA" w14:textId="0D3A27E0" w:rsidR="005539A3" w:rsidRPr="00A05EE9" w:rsidRDefault="005539A3" w:rsidP="005539A3">
      <w:pPr>
        <w:pStyle w:val="ActHead5"/>
      </w:pPr>
      <w:bookmarkStart w:id="451" w:name="_Toc200727434"/>
      <w:r w:rsidRPr="00A05EE9">
        <w:rPr>
          <w:rStyle w:val="CharSectno"/>
        </w:rPr>
        <w:t>34</w:t>
      </w:r>
      <w:r w:rsidR="00E0198C">
        <w:rPr>
          <w:rStyle w:val="CharSectno"/>
        </w:rPr>
        <w:noBreakHyphen/>
      </w:r>
      <w:r w:rsidRPr="00A05EE9">
        <w:rPr>
          <w:rStyle w:val="CharSectno"/>
        </w:rPr>
        <w:t>25</w:t>
      </w:r>
      <w:r w:rsidRPr="00A05EE9">
        <w:t xml:space="preserve">  Application to register the design</w:t>
      </w:r>
      <w:bookmarkEnd w:id="451"/>
    </w:p>
    <w:p w14:paraId="305B94DE" w14:textId="4D034C81" w:rsidR="005539A3" w:rsidRPr="00A05EE9" w:rsidRDefault="005539A3" w:rsidP="005539A3">
      <w:pPr>
        <w:pStyle w:val="subsection"/>
      </w:pPr>
      <w:r w:rsidRPr="00A05EE9">
        <w:tab/>
        <w:t>(1)</w:t>
      </w:r>
      <w:r w:rsidRPr="00A05EE9">
        <w:tab/>
        <w:t xml:space="preserve">The employer of an employee who has, or will have, a </w:t>
      </w:r>
      <w:r w:rsidR="00E0198C" w:rsidRPr="00E0198C">
        <w:rPr>
          <w:position w:val="6"/>
          <w:sz w:val="16"/>
        </w:rPr>
        <w:t>*</w:t>
      </w:r>
      <w:r w:rsidRPr="00A05EE9">
        <w:t>non</w:t>
      </w:r>
      <w:r w:rsidR="00E0198C">
        <w:noBreakHyphen/>
      </w:r>
      <w:r w:rsidRPr="00A05EE9">
        <w:t xml:space="preserve">compulsory </w:t>
      </w:r>
      <w:r w:rsidR="00E0198C" w:rsidRPr="00E0198C">
        <w:rPr>
          <w:position w:val="6"/>
          <w:sz w:val="16"/>
        </w:rPr>
        <w:t>*</w:t>
      </w:r>
      <w:r w:rsidRPr="00A05EE9">
        <w:t xml:space="preserve">uniform can apply to the </w:t>
      </w:r>
      <w:r w:rsidR="00E0198C" w:rsidRPr="00E0198C">
        <w:rPr>
          <w:position w:val="6"/>
          <w:sz w:val="16"/>
        </w:rPr>
        <w:t>*</w:t>
      </w:r>
      <w:r w:rsidRPr="00A05EE9">
        <w:t xml:space="preserve">Industry Secretary for the </w:t>
      </w:r>
      <w:r w:rsidR="00E0198C" w:rsidRPr="00E0198C">
        <w:rPr>
          <w:position w:val="6"/>
          <w:sz w:val="16"/>
        </w:rPr>
        <w:t>*</w:t>
      </w:r>
      <w:r w:rsidRPr="00A05EE9">
        <w:t xml:space="preserve">design of the uniform to be registered. </w:t>
      </w:r>
    </w:p>
    <w:p w14:paraId="446AE470" w14:textId="069E1CEE" w:rsidR="005539A3" w:rsidRPr="00A05EE9" w:rsidRDefault="005539A3" w:rsidP="005539A3">
      <w:pPr>
        <w:pStyle w:val="notetext"/>
      </w:pPr>
      <w:r w:rsidRPr="00A05EE9">
        <w:t>Note:</w:t>
      </w:r>
      <w:r w:rsidRPr="00A05EE9">
        <w:tab/>
        <w:t>This Division also applies to entities that are not employers: see Subdivision</w:t>
      </w:r>
      <w:r w:rsidR="00CE15B8" w:rsidRPr="00A05EE9">
        <w:t> </w:t>
      </w:r>
      <w:r w:rsidRPr="00A05EE9">
        <w:t>34</w:t>
      </w:r>
      <w:r w:rsidR="00E0198C">
        <w:noBreakHyphen/>
      </w:r>
      <w:r w:rsidRPr="00A05EE9">
        <w:t>A.</w:t>
      </w:r>
    </w:p>
    <w:p w14:paraId="53CA63B8" w14:textId="77777777" w:rsidR="005539A3" w:rsidRPr="00A05EE9" w:rsidRDefault="005539A3" w:rsidP="005539A3">
      <w:pPr>
        <w:pStyle w:val="SubsectionHead"/>
        <w:spacing w:line="260" w:lineRule="exact"/>
      </w:pPr>
      <w:r w:rsidRPr="00A05EE9">
        <w:t xml:space="preserve">Meaning of </w:t>
      </w:r>
      <w:r w:rsidRPr="00A05EE9">
        <w:rPr>
          <w:b/>
        </w:rPr>
        <w:t xml:space="preserve">design </w:t>
      </w:r>
      <w:r w:rsidRPr="00A05EE9">
        <w:t>of a uniform</w:t>
      </w:r>
    </w:p>
    <w:p w14:paraId="16606B2E" w14:textId="56201B6B" w:rsidR="005539A3" w:rsidRPr="00A05EE9" w:rsidRDefault="005539A3" w:rsidP="005539A3">
      <w:pPr>
        <w:pStyle w:val="subsection"/>
      </w:pPr>
      <w:r w:rsidRPr="00A05EE9">
        <w:tab/>
        <w:t>(2)</w:t>
      </w:r>
      <w:r w:rsidRPr="00A05EE9">
        <w:tab/>
        <w:t xml:space="preserve">The </w:t>
      </w:r>
      <w:r w:rsidRPr="00A05EE9">
        <w:rPr>
          <w:b/>
          <w:i/>
        </w:rPr>
        <w:t>design</w:t>
      </w:r>
      <w:r w:rsidRPr="00A05EE9">
        <w:t xml:space="preserve"> of a </w:t>
      </w:r>
      <w:r w:rsidR="00E0198C" w:rsidRPr="00E0198C">
        <w:rPr>
          <w:position w:val="6"/>
          <w:sz w:val="16"/>
        </w:rPr>
        <w:t>*</w:t>
      </w:r>
      <w:r w:rsidRPr="00A05EE9">
        <w:t>uniform includes features such as its colouring, construction, durability, ornamentation, pattern and shape.</w:t>
      </w:r>
    </w:p>
    <w:p w14:paraId="0BFC7551" w14:textId="77777777" w:rsidR="005539A3" w:rsidRPr="00A05EE9" w:rsidRDefault="005539A3" w:rsidP="005539A3">
      <w:pPr>
        <w:pStyle w:val="SubsectionHead"/>
        <w:spacing w:line="260" w:lineRule="exact"/>
      </w:pPr>
      <w:r w:rsidRPr="00A05EE9">
        <w:t>Form of application</w:t>
      </w:r>
    </w:p>
    <w:p w14:paraId="6F2D6157" w14:textId="77777777" w:rsidR="005539A3" w:rsidRPr="00A05EE9" w:rsidRDefault="005539A3" w:rsidP="005539A3">
      <w:pPr>
        <w:pStyle w:val="subsection"/>
      </w:pPr>
      <w:r w:rsidRPr="00A05EE9">
        <w:tab/>
        <w:t>(3)</w:t>
      </w:r>
      <w:r w:rsidRPr="00A05EE9">
        <w:tab/>
        <w:t>The application must be:</w:t>
      </w:r>
    </w:p>
    <w:p w14:paraId="3AFC3A4C" w14:textId="77777777" w:rsidR="005539A3" w:rsidRPr="00A05EE9" w:rsidRDefault="005539A3" w:rsidP="005539A3">
      <w:pPr>
        <w:pStyle w:val="paragraph"/>
        <w:spacing w:line="260" w:lineRule="exact"/>
      </w:pPr>
      <w:r w:rsidRPr="00A05EE9">
        <w:tab/>
        <w:t>(a)</w:t>
      </w:r>
      <w:r w:rsidRPr="00A05EE9">
        <w:tab/>
        <w:t>in writing; and</w:t>
      </w:r>
    </w:p>
    <w:p w14:paraId="79553A77" w14:textId="35D50A9C" w:rsidR="005539A3" w:rsidRPr="00A05EE9" w:rsidRDefault="005539A3" w:rsidP="005539A3">
      <w:pPr>
        <w:pStyle w:val="paragraph"/>
        <w:spacing w:line="260" w:lineRule="exact"/>
      </w:pPr>
      <w:r w:rsidRPr="00A05EE9">
        <w:tab/>
        <w:t>(b)</w:t>
      </w:r>
      <w:r w:rsidRPr="00A05EE9">
        <w:tab/>
        <w:t xml:space="preserve">in a form approved in writing by the </w:t>
      </w:r>
      <w:r w:rsidR="00E0198C" w:rsidRPr="00E0198C">
        <w:rPr>
          <w:position w:val="6"/>
          <w:sz w:val="16"/>
        </w:rPr>
        <w:t>*</w:t>
      </w:r>
      <w:r w:rsidRPr="00A05EE9">
        <w:t>Industry Secretary; and</w:t>
      </w:r>
    </w:p>
    <w:p w14:paraId="55B0E4A9" w14:textId="77777777" w:rsidR="005539A3" w:rsidRPr="00A05EE9" w:rsidRDefault="005539A3" w:rsidP="005539A3">
      <w:pPr>
        <w:pStyle w:val="paragraph"/>
        <w:spacing w:line="260" w:lineRule="exact"/>
      </w:pPr>
      <w:r w:rsidRPr="00A05EE9">
        <w:tab/>
        <w:t>(c)</w:t>
      </w:r>
      <w:r w:rsidRPr="00A05EE9">
        <w:tab/>
        <w:t>accompanied by such information as the Industry Secretary requires.</w:t>
      </w:r>
    </w:p>
    <w:p w14:paraId="7E4103ED" w14:textId="7BD07D4D" w:rsidR="005539A3" w:rsidRPr="00A05EE9" w:rsidRDefault="005539A3" w:rsidP="005539A3">
      <w:pPr>
        <w:pStyle w:val="ActHead5"/>
      </w:pPr>
      <w:bookmarkStart w:id="452" w:name="_Toc200727435"/>
      <w:r w:rsidRPr="00A05EE9">
        <w:rPr>
          <w:rStyle w:val="CharSectno"/>
        </w:rPr>
        <w:t>34</w:t>
      </w:r>
      <w:r w:rsidR="00E0198C">
        <w:rPr>
          <w:rStyle w:val="CharSectno"/>
        </w:rPr>
        <w:noBreakHyphen/>
      </w:r>
      <w:r w:rsidRPr="00A05EE9">
        <w:rPr>
          <w:rStyle w:val="CharSectno"/>
        </w:rPr>
        <w:t>30</w:t>
      </w:r>
      <w:r w:rsidRPr="00A05EE9">
        <w:t xml:space="preserve">  Industry Secretary’s decision on application</w:t>
      </w:r>
      <w:bookmarkEnd w:id="452"/>
    </w:p>
    <w:p w14:paraId="1F40A7D1" w14:textId="77777777" w:rsidR="005539A3" w:rsidRPr="00A05EE9" w:rsidRDefault="005539A3" w:rsidP="005539A3">
      <w:pPr>
        <w:pStyle w:val="SubsectionHead"/>
        <w:spacing w:line="260" w:lineRule="exact"/>
      </w:pPr>
      <w:r w:rsidRPr="00A05EE9">
        <w:t>Industry Secretary must decide to grant or refuse application</w:t>
      </w:r>
    </w:p>
    <w:p w14:paraId="0E72B533" w14:textId="5986CB07" w:rsidR="005539A3" w:rsidRPr="00A05EE9" w:rsidRDefault="005539A3" w:rsidP="005539A3">
      <w:pPr>
        <w:pStyle w:val="subsection"/>
      </w:pPr>
      <w:r w:rsidRPr="00A05EE9">
        <w:tab/>
        <w:t>(1)</w:t>
      </w:r>
      <w:r w:rsidRPr="00A05EE9">
        <w:tab/>
        <w:t xml:space="preserve">After considering the application, the </w:t>
      </w:r>
      <w:r w:rsidR="00E0198C" w:rsidRPr="00E0198C">
        <w:rPr>
          <w:position w:val="6"/>
          <w:sz w:val="16"/>
        </w:rPr>
        <w:t>*</w:t>
      </w:r>
      <w:r w:rsidRPr="00A05EE9">
        <w:t>Industry Secretary must decide to either grant or refuse the application.</w:t>
      </w:r>
    </w:p>
    <w:p w14:paraId="619E28D0" w14:textId="77777777" w:rsidR="005539A3" w:rsidRPr="00A05EE9" w:rsidRDefault="005539A3" w:rsidP="005539A3">
      <w:pPr>
        <w:pStyle w:val="SubsectionHead"/>
        <w:spacing w:line="260" w:lineRule="exact"/>
      </w:pPr>
      <w:r w:rsidRPr="00A05EE9">
        <w:t>Criteria for grant of application</w:t>
      </w:r>
    </w:p>
    <w:p w14:paraId="0B9091C0" w14:textId="707C85CB" w:rsidR="005539A3" w:rsidRPr="00A05EE9" w:rsidRDefault="005539A3" w:rsidP="005539A3">
      <w:pPr>
        <w:pStyle w:val="subsection"/>
      </w:pPr>
      <w:r w:rsidRPr="00A05EE9">
        <w:tab/>
        <w:t>(2)</w:t>
      </w:r>
      <w:r w:rsidRPr="00A05EE9">
        <w:tab/>
        <w:t xml:space="preserve">The </w:t>
      </w:r>
      <w:r w:rsidR="00E0198C" w:rsidRPr="00E0198C">
        <w:rPr>
          <w:position w:val="6"/>
          <w:sz w:val="16"/>
        </w:rPr>
        <w:t>*</w:t>
      </w:r>
      <w:r w:rsidRPr="00A05EE9">
        <w:t xml:space="preserve">Industry Secretary must not decide to grant an application unless he or she is satisfied that the design meets the criteria set out in the </w:t>
      </w:r>
      <w:r w:rsidR="00E0198C" w:rsidRPr="00E0198C">
        <w:rPr>
          <w:position w:val="6"/>
          <w:sz w:val="16"/>
        </w:rPr>
        <w:t>*</w:t>
      </w:r>
      <w:r w:rsidRPr="00A05EE9">
        <w:t>approved occupational clothing guidelines.</w:t>
      </w:r>
    </w:p>
    <w:p w14:paraId="44343297" w14:textId="32C81516" w:rsidR="005539A3" w:rsidRPr="00A05EE9" w:rsidRDefault="005539A3" w:rsidP="005539A3">
      <w:pPr>
        <w:pStyle w:val="notetext"/>
        <w:spacing w:line="260" w:lineRule="exact"/>
      </w:pPr>
      <w:r w:rsidRPr="00A05EE9">
        <w:t>Note:</w:t>
      </w:r>
      <w:r w:rsidRPr="00A05EE9">
        <w:tab/>
        <w:t>The approved occupational clothing guidelines are created under section</w:t>
      </w:r>
      <w:r w:rsidR="00CE15B8" w:rsidRPr="00A05EE9">
        <w:t> </w:t>
      </w:r>
      <w:r w:rsidRPr="00A05EE9">
        <w:t>34</w:t>
      </w:r>
      <w:r w:rsidR="00E0198C">
        <w:noBreakHyphen/>
      </w:r>
      <w:r w:rsidRPr="00A05EE9">
        <w:t>55.</w:t>
      </w:r>
    </w:p>
    <w:p w14:paraId="21859B68" w14:textId="77777777" w:rsidR="005539A3" w:rsidRPr="00A05EE9" w:rsidRDefault="005539A3" w:rsidP="005539A3">
      <w:pPr>
        <w:pStyle w:val="SubsectionHead"/>
        <w:spacing w:line="260" w:lineRule="exact"/>
      </w:pPr>
      <w:r w:rsidRPr="00A05EE9">
        <w:t>When Industry Secretary taken to have refused application</w:t>
      </w:r>
    </w:p>
    <w:p w14:paraId="1DA7A260" w14:textId="65531918" w:rsidR="005539A3" w:rsidRPr="00A05EE9" w:rsidRDefault="005539A3" w:rsidP="005539A3">
      <w:pPr>
        <w:pStyle w:val="subsection"/>
      </w:pPr>
      <w:r w:rsidRPr="00A05EE9">
        <w:tab/>
        <w:t>(3)</w:t>
      </w:r>
      <w:r w:rsidRPr="00A05EE9">
        <w:tab/>
        <w:t xml:space="preserve">The </w:t>
      </w:r>
      <w:r w:rsidR="00E0198C" w:rsidRPr="00E0198C">
        <w:rPr>
          <w:position w:val="6"/>
          <w:sz w:val="16"/>
        </w:rPr>
        <w:t>*</w:t>
      </w:r>
      <w:r w:rsidRPr="00A05EE9">
        <w:t xml:space="preserve">Industry Secretary is taken to have refused an application if he or she does not make a decision by the later of the following times (the </w:t>
      </w:r>
      <w:r w:rsidRPr="00A05EE9">
        <w:rPr>
          <w:b/>
          <w:i/>
        </w:rPr>
        <w:t>deadline</w:t>
      </w:r>
      <w:r w:rsidRPr="00A05EE9">
        <w:t>):</w:t>
      </w:r>
    </w:p>
    <w:p w14:paraId="430CFC31" w14:textId="14E884A9" w:rsidR="005539A3" w:rsidRPr="00A05EE9" w:rsidRDefault="005539A3" w:rsidP="005539A3">
      <w:pPr>
        <w:pStyle w:val="paragraph"/>
        <w:spacing w:line="260" w:lineRule="exact"/>
      </w:pPr>
      <w:r w:rsidRPr="00A05EE9">
        <w:tab/>
        <w:t>(a)</w:t>
      </w:r>
      <w:r w:rsidRPr="00A05EE9">
        <w:tab/>
        <w:t xml:space="preserve">the end of 90 days (the </w:t>
      </w:r>
      <w:r w:rsidRPr="00A05EE9">
        <w:rPr>
          <w:b/>
          <w:i/>
        </w:rPr>
        <w:t>90</w:t>
      </w:r>
      <w:r w:rsidR="00E0198C">
        <w:rPr>
          <w:b/>
          <w:i/>
        </w:rPr>
        <w:noBreakHyphen/>
      </w:r>
      <w:r w:rsidRPr="00A05EE9">
        <w:rPr>
          <w:b/>
          <w:i/>
        </w:rPr>
        <w:t>day period</w:t>
      </w:r>
      <w:r w:rsidRPr="00A05EE9">
        <w:t>) after the day the Industry Secretary receives the application;</w:t>
      </w:r>
    </w:p>
    <w:p w14:paraId="6433A9EF" w14:textId="2E617D9D" w:rsidR="005539A3" w:rsidRPr="00A05EE9" w:rsidRDefault="005539A3" w:rsidP="005539A3">
      <w:pPr>
        <w:pStyle w:val="paragraph"/>
        <w:keepNext/>
        <w:keepLines/>
        <w:spacing w:line="260" w:lineRule="exact"/>
      </w:pPr>
      <w:r w:rsidRPr="00A05EE9">
        <w:tab/>
        <w:t>(b)</w:t>
      </w:r>
      <w:r w:rsidRPr="00A05EE9">
        <w:tab/>
        <w:t>if the Industry Secretary, by written notice given to the applicant within the 90</w:t>
      </w:r>
      <w:r w:rsidR="00E0198C">
        <w:noBreakHyphen/>
      </w:r>
      <w:r w:rsidRPr="00A05EE9">
        <w:t>day period, requests the applicant to give further information about the application—the end of 90 days after the Industry Secretary receives the further information.</w:t>
      </w:r>
    </w:p>
    <w:p w14:paraId="2D0B1044" w14:textId="035FB4BA" w:rsidR="005539A3" w:rsidRPr="00A05EE9" w:rsidRDefault="005539A3" w:rsidP="005539A3">
      <w:pPr>
        <w:pStyle w:val="ActHead5"/>
      </w:pPr>
      <w:bookmarkStart w:id="453" w:name="_Toc200727436"/>
      <w:r w:rsidRPr="00A05EE9">
        <w:rPr>
          <w:rStyle w:val="CharSectno"/>
        </w:rPr>
        <w:t>34</w:t>
      </w:r>
      <w:r w:rsidR="00E0198C">
        <w:rPr>
          <w:rStyle w:val="CharSectno"/>
        </w:rPr>
        <w:noBreakHyphen/>
      </w:r>
      <w:r w:rsidRPr="00A05EE9">
        <w:rPr>
          <w:rStyle w:val="CharSectno"/>
        </w:rPr>
        <w:t>33</w:t>
      </w:r>
      <w:r w:rsidRPr="00A05EE9">
        <w:t xml:space="preserve">  Written notice of decision</w:t>
      </w:r>
      <w:bookmarkEnd w:id="453"/>
    </w:p>
    <w:p w14:paraId="1C7BBD66" w14:textId="706AFDF7" w:rsidR="005539A3" w:rsidRPr="00A05EE9" w:rsidRDefault="005539A3" w:rsidP="005539A3">
      <w:pPr>
        <w:pStyle w:val="subsection"/>
      </w:pPr>
      <w:r w:rsidRPr="00A05EE9">
        <w:tab/>
        <w:t>(1)</w:t>
      </w:r>
      <w:r w:rsidRPr="00A05EE9">
        <w:tab/>
        <w:t xml:space="preserve">If the </w:t>
      </w:r>
      <w:r w:rsidR="00E0198C" w:rsidRPr="00E0198C">
        <w:rPr>
          <w:position w:val="6"/>
          <w:sz w:val="16"/>
        </w:rPr>
        <w:t>*</w:t>
      </w:r>
      <w:r w:rsidRPr="00A05EE9">
        <w:t>Industry Secretary makes a decision to grant or refuse an application under subsection</w:t>
      </w:r>
      <w:r w:rsidR="00CE15B8" w:rsidRPr="00A05EE9">
        <w:t> </w:t>
      </w:r>
      <w:r w:rsidRPr="00A05EE9">
        <w:t>34</w:t>
      </w:r>
      <w:r w:rsidR="00E0198C">
        <w:noBreakHyphen/>
      </w:r>
      <w:r w:rsidRPr="00A05EE9">
        <w:t xml:space="preserve">30(1) before the </w:t>
      </w:r>
      <w:r w:rsidR="00E0198C" w:rsidRPr="00E0198C">
        <w:rPr>
          <w:position w:val="6"/>
          <w:sz w:val="16"/>
        </w:rPr>
        <w:t>*</w:t>
      </w:r>
      <w:r w:rsidRPr="00A05EE9">
        <w:t>deadline, the Industry Secretary must give the applicant written notice of the decision.</w:t>
      </w:r>
    </w:p>
    <w:p w14:paraId="521DAA7A" w14:textId="77777777" w:rsidR="005539A3" w:rsidRPr="00A05EE9" w:rsidRDefault="005539A3" w:rsidP="005539A3">
      <w:pPr>
        <w:pStyle w:val="SubsectionHead"/>
        <w:spacing w:line="260" w:lineRule="exact"/>
      </w:pPr>
      <w:r w:rsidRPr="00A05EE9">
        <w:t>Reasons for refusal</w:t>
      </w:r>
    </w:p>
    <w:p w14:paraId="5721DB8B" w14:textId="77777777" w:rsidR="005539A3" w:rsidRPr="00A05EE9" w:rsidRDefault="005539A3" w:rsidP="005539A3">
      <w:pPr>
        <w:pStyle w:val="subsection"/>
      </w:pPr>
      <w:r w:rsidRPr="00A05EE9">
        <w:tab/>
        <w:t>(2)</w:t>
      </w:r>
      <w:r w:rsidRPr="00A05EE9">
        <w:tab/>
        <w:t>If the notice is a notice of a decision to refuse the application, it must also set out the reasons for the refusal.</w:t>
      </w:r>
    </w:p>
    <w:p w14:paraId="48F03970" w14:textId="77777777" w:rsidR="005539A3" w:rsidRPr="00A05EE9" w:rsidRDefault="005539A3" w:rsidP="005539A3">
      <w:pPr>
        <w:pStyle w:val="SubsectionHead"/>
        <w:spacing w:line="260" w:lineRule="exact"/>
      </w:pPr>
      <w:r w:rsidRPr="00A05EE9">
        <w:t>Statements to accompany notice of decision</w:t>
      </w:r>
    </w:p>
    <w:p w14:paraId="42D864A4" w14:textId="77777777" w:rsidR="005539A3" w:rsidRPr="00A05EE9" w:rsidRDefault="005539A3" w:rsidP="005539A3">
      <w:pPr>
        <w:pStyle w:val="subsection"/>
      </w:pPr>
      <w:r w:rsidRPr="00A05EE9">
        <w:tab/>
        <w:t>(3)</w:t>
      </w:r>
      <w:r w:rsidRPr="00A05EE9">
        <w:tab/>
        <w:t xml:space="preserve">The notice of the decision is to include the statements set out in </w:t>
      </w:r>
      <w:r w:rsidR="00CE15B8" w:rsidRPr="00A05EE9">
        <w:t>subsections (</w:t>
      </w:r>
      <w:r w:rsidRPr="00A05EE9">
        <w:t>4) and (5).</w:t>
      </w:r>
    </w:p>
    <w:p w14:paraId="0299B116" w14:textId="6883ED70" w:rsidR="005539A3" w:rsidRPr="00A05EE9" w:rsidRDefault="005539A3" w:rsidP="005539A3">
      <w:pPr>
        <w:pStyle w:val="subsection"/>
      </w:pPr>
      <w:r w:rsidRPr="00A05EE9">
        <w:tab/>
        <w:t>(4)</w:t>
      </w:r>
      <w:r w:rsidRPr="00A05EE9">
        <w:tab/>
        <w:t xml:space="preserve">There must be a statement to the effect that, subject to the </w:t>
      </w:r>
      <w:r w:rsidR="00AA5DA1" w:rsidRPr="00A05EE9">
        <w:rPr>
          <w:i/>
        </w:rPr>
        <w:t>Administrative Review Tribunal Act 2024</w:t>
      </w:r>
      <w:r w:rsidRPr="00A05EE9">
        <w:t xml:space="preserve">, an application may be made to the </w:t>
      </w:r>
      <w:r w:rsidR="00E0198C" w:rsidRPr="00E0198C">
        <w:rPr>
          <w:position w:val="6"/>
          <w:sz w:val="16"/>
        </w:rPr>
        <w:t>*</w:t>
      </w:r>
      <w:r w:rsidR="00AA5DA1" w:rsidRPr="00A05EE9">
        <w:t>ART</w:t>
      </w:r>
      <w:r w:rsidRPr="00A05EE9">
        <w:t>, by (or on behalf of) any entity whose interests are affected by the decision, for review of the decision.</w:t>
      </w:r>
    </w:p>
    <w:p w14:paraId="5D2B53BC" w14:textId="77777777" w:rsidR="00AA5DA1" w:rsidRPr="00A05EE9" w:rsidRDefault="00AA5DA1" w:rsidP="00AA5DA1">
      <w:pPr>
        <w:pStyle w:val="subsection"/>
      </w:pPr>
      <w:r w:rsidRPr="00A05EE9">
        <w:tab/>
        <w:t>(5)</w:t>
      </w:r>
      <w:r w:rsidRPr="00A05EE9">
        <w:tab/>
        <w:t>There must also be a statement to the effect that a request may be made under section 268 of that Act by (or on behalf of) such an entity for a statement of reasons.</w:t>
      </w:r>
    </w:p>
    <w:p w14:paraId="62383CB9" w14:textId="77777777" w:rsidR="005539A3" w:rsidRPr="00A05EE9" w:rsidRDefault="005539A3" w:rsidP="005539A3">
      <w:pPr>
        <w:pStyle w:val="SubsectionHead"/>
        <w:spacing w:line="260" w:lineRule="exact"/>
      </w:pPr>
      <w:r w:rsidRPr="00A05EE9">
        <w:t>Failure does not affect validity</w:t>
      </w:r>
    </w:p>
    <w:p w14:paraId="227E657E" w14:textId="2924DAAA" w:rsidR="005539A3" w:rsidRPr="00A05EE9" w:rsidRDefault="005539A3" w:rsidP="005539A3">
      <w:pPr>
        <w:pStyle w:val="subsection"/>
      </w:pPr>
      <w:r w:rsidRPr="00A05EE9">
        <w:tab/>
        <w:t>(6)</w:t>
      </w:r>
      <w:r w:rsidRPr="00A05EE9">
        <w:tab/>
        <w:t xml:space="preserve">If the </w:t>
      </w:r>
      <w:r w:rsidR="00E0198C" w:rsidRPr="00E0198C">
        <w:rPr>
          <w:position w:val="6"/>
          <w:sz w:val="16"/>
        </w:rPr>
        <w:t>*</w:t>
      </w:r>
      <w:r w:rsidRPr="00A05EE9">
        <w:t xml:space="preserve">Industry Secretary fails to comply with </w:t>
      </w:r>
      <w:r w:rsidR="00CE15B8" w:rsidRPr="00A05EE9">
        <w:t>subsection (</w:t>
      </w:r>
      <w:r w:rsidRPr="00A05EE9">
        <w:t>4) or (5), that failure does not affect the validity of his or her decision.</w:t>
      </w:r>
    </w:p>
    <w:p w14:paraId="660855E8" w14:textId="478B6034" w:rsidR="005539A3" w:rsidRPr="00A05EE9" w:rsidRDefault="005539A3" w:rsidP="005539A3">
      <w:pPr>
        <w:pStyle w:val="ActHead5"/>
      </w:pPr>
      <w:bookmarkStart w:id="454" w:name="_Toc200727437"/>
      <w:r w:rsidRPr="00A05EE9">
        <w:rPr>
          <w:rStyle w:val="CharSectno"/>
        </w:rPr>
        <w:t>34</w:t>
      </w:r>
      <w:r w:rsidR="00E0198C">
        <w:rPr>
          <w:rStyle w:val="CharSectno"/>
        </w:rPr>
        <w:noBreakHyphen/>
      </w:r>
      <w:r w:rsidRPr="00A05EE9">
        <w:rPr>
          <w:rStyle w:val="CharSectno"/>
        </w:rPr>
        <w:t>35</w:t>
      </w:r>
      <w:r w:rsidRPr="00A05EE9">
        <w:t xml:space="preserve">  When uniform becomes registered</w:t>
      </w:r>
      <w:bookmarkEnd w:id="454"/>
    </w:p>
    <w:p w14:paraId="68D49BE4" w14:textId="06C2FCCE" w:rsidR="005539A3" w:rsidRPr="00A05EE9" w:rsidRDefault="005539A3" w:rsidP="005539A3">
      <w:pPr>
        <w:pStyle w:val="subsection"/>
      </w:pPr>
      <w:r w:rsidRPr="00A05EE9">
        <w:tab/>
      </w:r>
      <w:r w:rsidRPr="00A05EE9">
        <w:tab/>
        <w:t xml:space="preserve">If the </w:t>
      </w:r>
      <w:r w:rsidR="00E0198C" w:rsidRPr="00E0198C">
        <w:rPr>
          <w:position w:val="6"/>
          <w:sz w:val="16"/>
        </w:rPr>
        <w:t>*</w:t>
      </w:r>
      <w:r w:rsidRPr="00A05EE9">
        <w:t xml:space="preserve">Industry Secretary decides to grant the application, the </w:t>
      </w:r>
      <w:r w:rsidR="00E0198C" w:rsidRPr="00E0198C">
        <w:rPr>
          <w:position w:val="6"/>
          <w:sz w:val="16"/>
        </w:rPr>
        <w:t>*</w:t>
      </w:r>
      <w:r w:rsidRPr="00A05EE9">
        <w:t xml:space="preserve">design of the </w:t>
      </w:r>
      <w:r w:rsidR="00E0198C" w:rsidRPr="00E0198C">
        <w:rPr>
          <w:position w:val="6"/>
          <w:sz w:val="16"/>
        </w:rPr>
        <w:t>*</w:t>
      </w:r>
      <w:r w:rsidRPr="00A05EE9">
        <w:t>uniform becomes registered on:</w:t>
      </w:r>
    </w:p>
    <w:p w14:paraId="3F6D6846" w14:textId="77777777" w:rsidR="005539A3" w:rsidRPr="00A05EE9" w:rsidRDefault="005539A3" w:rsidP="005539A3">
      <w:pPr>
        <w:pStyle w:val="paragraph"/>
        <w:spacing w:line="260" w:lineRule="exact"/>
      </w:pPr>
      <w:r w:rsidRPr="00A05EE9">
        <w:tab/>
        <w:t>(a)</w:t>
      </w:r>
      <w:r w:rsidRPr="00A05EE9">
        <w:tab/>
        <w:t>the day the decision is made; or</w:t>
      </w:r>
    </w:p>
    <w:p w14:paraId="6346153A" w14:textId="77777777" w:rsidR="005539A3" w:rsidRPr="00A05EE9" w:rsidRDefault="005539A3" w:rsidP="005539A3">
      <w:pPr>
        <w:pStyle w:val="paragraph"/>
        <w:keepNext/>
        <w:spacing w:line="260" w:lineRule="exact"/>
      </w:pPr>
      <w:r w:rsidRPr="00A05EE9">
        <w:tab/>
        <w:t>(b)</w:t>
      </w:r>
      <w:r w:rsidRPr="00A05EE9">
        <w:tab/>
        <w:t>if the applicant requests—such earlier day as the Industry Secretary specifies.</w:t>
      </w:r>
    </w:p>
    <w:p w14:paraId="12A93D12" w14:textId="760ADEFB" w:rsidR="005539A3" w:rsidRPr="00A05EE9" w:rsidRDefault="005539A3" w:rsidP="005539A3">
      <w:pPr>
        <w:pStyle w:val="notetext"/>
      </w:pPr>
      <w:r w:rsidRPr="00A05EE9">
        <w:t>Note:</w:t>
      </w:r>
      <w:r w:rsidRPr="00A05EE9">
        <w:tab/>
        <w:t>When the design becomes registered, an entry for the design is made on the Register of Approved Occupational Clothing. Subdivision</w:t>
      </w:r>
      <w:r w:rsidR="00CE15B8" w:rsidRPr="00A05EE9">
        <w:t> </w:t>
      </w:r>
      <w:r w:rsidRPr="00A05EE9">
        <w:t>34</w:t>
      </w:r>
      <w:r w:rsidR="00E0198C">
        <w:noBreakHyphen/>
      </w:r>
      <w:r w:rsidRPr="00A05EE9">
        <w:t>E is about the Register.</w:t>
      </w:r>
    </w:p>
    <w:p w14:paraId="01989DB4" w14:textId="543875C9" w:rsidR="005539A3" w:rsidRPr="00A05EE9" w:rsidRDefault="005539A3" w:rsidP="005539A3">
      <w:pPr>
        <w:pStyle w:val="ActHead4"/>
      </w:pPr>
      <w:bookmarkStart w:id="455" w:name="_Toc200727438"/>
      <w:r w:rsidRPr="00A05EE9">
        <w:rPr>
          <w:rStyle w:val="CharSubdNo"/>
        </w:rPr>
        <w:t>Subdivision</w:t>
      </w:r>
      <w:r w:rsidR="00CE15B8" w:rsidRPr="00A05EE9">
        <w:rPr>
          <w:rStyle w:val="CharSubdNo"/>
        </w:rPr>
        <w:t> </w:t>
      </w:r>
      <w:r w:rsidRPr="00A05EE9">
        <w:rPr>
          <w:rStyle w:val="CharSubdNo"/>
        </w:rPr>
        <w:t>34</w:t>
      </w:r>
      <w:r w:rsidR="00E0198C">
        <w:rPr>
          <w:rStyle w:val="CharSubdNo"/>
        </w:rPr>
        <w:noBreakHyphen/>
      </w:r>
      <w:r w:rsidRPr="00A05EE9">
        <w:rPr>
          <w:rStyle w:val="CharSubdNo"/>
        </w:rPr>
        <w:t>D</w:t>
      </w:r>
      <w:r w:rsidRPr="00A05EE9">
        <w:t>—</w:t>
      </w:r>
      <w:r w:rsidRPr="00A05EE9">
        <w:rPr>
          <w:rStyle w:val="CharSubdText"/>
        </w:rPr>
        <w:t>Appeals from Industry Secretary’s decision</w:t>
      </w:r>
      <w:bookmarkEnd w:id="455"/>
    </w:p>
    <w:p w14:paraId="56E6C4C7" w14:textId="77777777" w:rsidR="005539A3" w:rsidRPr="00A05EE9" w:rsidRDefault="005539A3" w:rsidP="005539A3">
      <w:pPr>
        <w:pStyle w:val="TofSectsHeading"/>
      </w:pPr>
      <w:r w:rsidRPr="00A05EE9">
        <w:t>Table of sections</w:t>
      </w:r>
    </w:p>
    <w:p w14:paraId="6E17DD95" w14:textId="5A58584A" w:rsidR="005539A3" w:rsidRPr="00A05EE9" w:rsidRDefault="005539A3" w:rsidP="005539A3">
      <w:pPr>
        <w:pStyle w:val="TofSectsSection"/>
      </w:pPr>
      <w:r w:rsidRPr="00A05EE9">
        <w:t>34</w:t>
      </w:r>
      <w:r w:rsidR="00E0198C">
        <w:noBreakHyphen/>
      </w:r>
      <w:r w:rsidRPr="00A05EE9">
        <w:t>40</w:t>
      </w:r>
      <w:r w:rsidRPr="00A05EE9">
        <w:tab/>
        <w:t xml:space="preserve">Review of decisions by the </w:t>
      </w:r>
      <w:r w:rsidR="008073CB" w:rsidRPr="00A05EE9">
        <w:t>Administrative Review Tribunal</w:t>
      </w:r>
    </w:p>
    <w:p w14:paraId="249C99E3" w14:textId="54480AEB" w:rsidR="005539A3" w:rsidRPr="00A05EE9" w:rsidRDefault="005539A3" w:rsidP="005539A3">
      <w:pPr>
        <w:pStyle w:val="ActHead5"/>
      </w:pPr>
      <w:bookmarkStart w:id="456" w:name="_Toc200727439"/>
      <w:r w:rsidRPr="00A05EE9">
        <w:rPr>
          <w:rStyle w:val="CharSectno"/>
        </w:rPr>
        <w:t>34</w:t>
      </w:r>
      <w:r w:rsidR="00E0198C">
        <w:rPr>
          <w:rStyle w:val="CharSectno"/>
        </w:rPr>
        <w:noBreakHyphen/>
      </w:r>
      <w:r w:rsidRPr="00A05EE9">
        <w:rPr>
          <w:rStyle w:val="CharSectno"/>
        </w:rPr>
        <w:t>40</w:t>
      </w:r>
      <w:r w:rsidRPr="00A05EE9">
        <w:t xml:space="preserve">  Review of decisions by the </w:t>
      </w:r>
      <w:r w:rsidR="008073CB" w:rsidRPr="00A05EE9">
        <w:t>Administrative Review Tribunal</w:t>
      </w:r>
      <w:bookmarkEnd w:id="456"/>
    </w:p>
    <w:p w14:paraId="26C85D94" w14:textId="1F1714EA" w:rsidR="005539A3" w:rsidRPr="00A05EE9" w:rsidRDefault="005539A3" w:rsidP="005539A3">
      <w:pPr>
        <w:pStyle w:val="subsection"/>
      </w:pPr>
      <w:r w:rsidRPr="00A05EE9">
        <w:tab/>
      </w:r>
      <w:r w:rsidRPr="00A05EE9">
        <w:tab/>
        <w:t xml:space="preserve">Applications may be made to the </w:t>
      </w:r>
      <w:r w:rsidR="00E0198C" w:rsidRPr="00E0198C">
        <w:rPr>
          <w:position w:val="6"/>
          <w:sz w:val="16"/>
        </w:rPr>
        <w:t>*</w:t>
      </w:r>
      <w:r w:rsidR="008073CB" w:rsidRPr="00A05EE9">
        <w:t>ART</w:t>
      </w:r>
      <w:r w:rsidRPr="00A05EE9">
        <w:t xml:space="preserve"> for review of a decision made by the </w:t>
      </w:r>
      <w:r w:rsidR="00E0198C" w:rsidRPr="00E0198C">
        <w:rPr>
          <w:position w:val="6"/>
          <w:sz w:val="16"/>
        </w:rPr>
        <w:t>*</w:t>
      </w:r>
      <w:r w:rsidRPr="00A05EE9">
        <w:t>Industry Secretary under subsection</w:t>
      </w:r>
      <w:r w:rsidR="00CE15B8" w:rsidRPr="00A05EE9">
        <w:t> </w:t>
      </w:r>
      <w:r w:rsidRPr="00A05EE9">
        <w:t>34</w:t>
      </w:r>
      <w:r w:rsidR="00E0198C">
        <w:noBreakHyphen/>
      </w:r>
      <w:r w:rsidRPr="00A05EE9">
        <w:t>30(1).</w:t>
      </w:r>
    </w:p>
    <w:p w14:paraId="6FBAAE82" w14:textId="5C9E0188" w:rsidR="005539A3" w:rsidRPr="00A05EE9" w:rsidRDefault="005539A3" w:rsidP="005539A3">
      <w:pPr>
        <w:pStyle w:val="ActHead4"/>
      </w:pPr>
      <w:bookmarkStart w:id="457" w:name="_Toc200727440"/>
      <w:r w:rsidRPr="00A05EE9">
        <w:rPr>
          <w:rStyle w:val="CharSubdNo"/>
        </w:rPr>
        <w:t>Subdivision</w:t>
      </w:r>
      <w:r w:rsidR="00CE15B8" w:rsidRPr="00A05EE9">
        <w:rPr>
          <w:rStyle w:val="CharSubdNo"/>
        </w:rPr>
        <w:t> </w:t>
      </w:r>
      <w:r w:rsidRPr="00A05EE9">
        <w:rPr>
          <w:rStyle w:val="CharSubdNo"/>
        </w:rPr>
        <w:t>34</w:t>
      </w:r>
      <w:r w:rsidR="00E0198C">
        <w:rPr>
          <w:rStyle w:val="CharSubdNo"/>
        </w:rPr>
        <w:noBreakHyphen/>
      </w:r>
      <w:r w:rsidRPr="00A05EE9">
        <w:rPr>
          <w:rStyle w:val="CharSubdNo"/>
        </w:rPr>
        <w:t>E</w:t>
      </w:r>
      <w:r w:rsidRPr="00A05EE9">
        <w:t>—</w:t>
      </w:r>
      <w:r w:rsidRPr="00A05EE9">
        <w:rPr>
          <w:rStyle w:val="CharSubdText"/>
        </w:rPr>
        <w:t>The Register of Approved Occupational Clothing</w:t>
      </w:r>
      <w:bookmarkEnd w:id="457"/>
    </w:p>
    <w:p w14:paraId="67C5B6D2" w14:textId="77777777" w:rsidR="005539A3" w:rsidRPr="00A05EE9" w:rsidRDefault="005539A3" w:rsidP="005539A3">
      <w:pPr>
        <w:pStyle w:val="TofSectsHeading"/>
      </w:pPr>
      <w:r w:rsidRPr="00A05EE9">
        <w:t>Table of sections</w:t>
      </w:r>
    </w:p>
    <w:p w14:paraId="27039166" w14:textId="5F8661B6" w:rsidR="005539A3" w:rsidRPr="00A05EE9" w:rsidRDefault="005539A3" w:rsidP="005539A3">
      <w:pPr>
        <w:pStyle w:val="TofSectsSection"/>
      </w:pPr>
      <w:r w:rsidRPr="00A05EE9">
        <w:t>34</w:t>
      </w:r>
      <w:r w:rsidR="00E0198C">
        <w:noBreakHyphen/>
      </w:r>
      <w:r w:rsidRPr="00A05EE9">
        <w:t>45</w:t>
      </w:r>
      <w:r w:rsidRPr="00A05EE9">
        <w:tab/>
        <w:t>Keeping of the Register</w:t>
      </w:r>
    </w:p>
    <w:p w14:paraId="4EEDBA3D" w14:textId="064F48B5" w:rsidR="005539A3" w:rsidRPr="00A05EE9" w:rsidRDefault="005539A3" w:rsidP="005539A3">
      <w:pPr>
        <w:pStyle w:val="TofSectsSection"/>
      </w:pPr>
      <w:r w:rsidRPr="00A05EE9">
        <w:t>34</w:t>
      </w:r>
      <w:r w:rsidR="00E0198C">
        <w:noBreakHyphen/>
      </w:r>
      <w:r w:rsidRPr="00A05EE9">
        <w:t>50</w:t>
      </w:r>
      <w:r w:rsidRPr="00A05EE9">
        <w:tab/>
        <w:t>Changes to the Register</w:t>
      </w:r>
    </w:p>
    <w:p w14:paraId="110E9B3E" w14:textId="18F2F954" w:rsidR="005539A3" w:rsidRPr="00A05EE9" w:rsidRDefault="005539A3" w:rsidP="005539A3">
      <w:pPr>
        <w:pStyle w:val="ActHead5"/>
      </w:pPr>
      <w:bookmarkStart w:id="458" w:name="_Toc200727441"/>
      <w:r w:rsidRPr="00A05EE9">
        <w:rPr>
          <w:rStyle w:val="CharSectno"/>
        </w:rPr>
        <w:t>34</w:t>
      </w:r>
      <w:r w:rsidR="00E0198C">
        <w:rPr>
          <w:rStyle w:val="CharSectno"/>
        </w:rPr>
        <w:noBreakHyphen/>
      </w:r>
      <w:r w:rsidRPr="00A05EE9">
        <w:rPr>
          <w:rStyle w:val="CharSectno"/>
        </w:rPr>
        <w:t>45</w:t>
      </w:r>
      <w:r w:rsidRPr="00A05EE9">
        <w:t xml:space="preserve">  Keeping of the Register</w:t>
      </w:r>
      <w:bookmarkEnd w:id="458"/>
    </w:p>
    <w:p w14:paraId="78664E45" w14:textId="74C7286F" w:rsidR="005539A3" w:rsidRPr="00A05EE9" w:rsidRDefault="005539A3" w:rsidP="005539A3">
      <w:pPr>
        <w:pStyle w:val="subsection"/>
      </w:pPr>
      <w:r w:rsidRPr="00A05EE9">
        <w:tab/>
        <w:t>(1)</w:t>
      </w:r>
      <w:r w:rsidRPr="00A05EE9">
        <w:tab/>
        <w:t xml:space="preserve">The </w:t>
      </w:r>
      <w:r w:rsidR="00E0198C" w:rsidRPr="00E0198C">
        <w:rPr>
          <w:position w:val="6"/>
          <w:sz w:val="16"/>
        </w:rPr>
        <w:t>*</w:t>
      </w:r>
      <w:r w:rsidRPr="00A05EE9">
        <w:t>Industry Secretary must keep the Register of Approved Occupational Clothing, listing the designs that are required to be entered on the Register because of this Division.</w:t>
      </w:r>
    </w:p>
    <w:p w14:paraId="07D5A87A" w14:textId="77777777" w:rsidR="005539A3" w:rsidRPr="00A05EE9" w:rsidRDefault="005539A3" w:rsidP="005539A3">
      <w:pPr>
        <w:pStyle w:val="SubsectionHead"/>
      </w:pPr>
      <w:r w:rsidRPr="00A05EE9">
        <w:t>Register to be open for inspection</w:t>
      </w:r>
    </w:p>
    <w:p w14:paraId="2AAD0A17" w14:textId="6CF1021D" w:rsidR="005539A3" w:rsidRPr="00A05EE9" w:rsidRDefault="005539A3" w:rsidP="005539A3">
      <w:pPr>
        <w:pStyle w:val="subsection"/>
      </w:pPr>
      <w:r w:rsidRPr="00A05EE9">
        <w:tab/>
        <w:t>(2)</w:t>
      </w:r>
      <w:r w:rsidRPr="00A05EE9">
        <w:tab/>
        <w:t xml:space="preserve">The </w:t>
      </w:r>
      <w:r w:rsidR="00E0198C" w:rsidRPr="00E0198C">
        <w:rPr>
          <w:position w:val="6"/>
          <w:sz w:val="16"/>
        </w:rPr>
        <w:t>*</w:t>
      </w:r>
      <w:r w:rsidRPr="00A05EE9">
        <w:t>Industry Secretary must arrange for the Register to be available for inspection at any reasonable time by any person on request.</w:t>
      </w:r>
    </w:p>
    <w:p w14:paraId="4B68EFEB" w14:textId="0A592BD7" w:rsidR="005539A3" w:rsidRPr="00A05EE9" w:rsidRDefault="005539A3" w:rsidP="005539A3">
      <w:pPr>
        <w:pStyle w:val="ActHead5"/>
      </w:pPr>
      <w:bookmarkStart w:id="459" w:name="_Toc200727442"/>
      <w:r w:rsidRPr="00A05EE9">
        <w:rPr>
          <w:rStyle w:val="CharSectno"/>
        </w:rPr>
        <w:t>34</w:t>
      </w:r>
      <w:r w:rsidR="00E0198C">
        <w:rPr>
          <w:rStyle w:val="CharSectno"/>
        </w:rPr>
        <w:noBreakHyphen/>
      </w:r>
      <w:r w:rsidRPr="00A05EE9">
        <w:rPr>
          <w:rStyle w:val="CharSectno"/>
        </w:rPr>
        <w:t>50</w:t>
      </w:r>
      <w:r w:rsidRPr="00A05EE9">
        <w:t xml:space="preserve">  Changes to the Register</w:t>
      </w:r>
      <w:bookmarkEnd w:id="459"/>
    </w:p>
    <w:p w14:paraId="13C8E2DD" w14:textId="77777777" w:rsidR="005539A3" w:rsidRPr="00A05EE9" w:rsidRDefault="005539A3" w:rsidP="005539A3">
      <w:pPr>
        <w:pStyle w:val="SubsectionHead"/>
      </w:pPr>
      <w:r w:rsidRPr="00A05EE9">
        <w:t>Removal of registration</w:t>
      </w:r>
    </w:p>
    <w:p w14:paraId="1CB3FF9F" w14:textId="37A4CC22" w:rsidR="005539A3" w:rsidRPr="00A05EE9" w:rsidRDefault="005539A3" w:rsidP="005539A3">
      <w:pPr>
        <w:pStyle w:val="subsection"/>
      </w:pPr>
      <w:r w:rsidRPr="00A05EE9">
        <w:tab/>
        <w:t>(1)</w:t>
      </w:r>
      <w:r w:rsidRPr="00A05EE9">
        <w:tab/>
        <w:t xml:space="preserve">The </w:t>
      </w:r>
      <w:r w:rsidR="00E0198C" w:rsidRPr="00E0198C">
        <w:rPr>
          <w:position w:val="6"/>
          <w:sz w:val="16"/>
        </w:rPr>
        <w:t>*</w:t>
      </w:r>
      <w:r w:rsidRPr="00A05EE9">
        <w:t xml:space="preserve">Industry Secretary must remove an entry for a </w:t>
      </w:r>
      <w:r w:rsidR="00E0198C" w:rsidRPr="00E0198C">
        <w:rPr>
          <w:position w:val="6"/>
          <w:sz w:val="16"/>
        </w:rPr>
        <w:t>*</w:t>
      </w:r>
      <w:r w:rsidRPr="00A05EE9">
        <w:t>design from the Register of Approved Occupational Clothing if requested to do so by the employer who applied for the design to be registered.</w:t>
      </w:r>
    </w:p>
    <w:p w14:paraId="4062273E" w14:textId="77777777" w:rsidR="005539A3" w:rsidRPr="00A05EE9" w:rsidRDefault="005539A3" w:rsidP="005539A3">
      <w:pPr>
        <w:pStyle w:val="SubsectionHead"/>
      </w:pPr>
      <w:r w:rsidRPr="00A05EE9">
        <w:t>Correcting errors and mistakes</w:t>
      </w:r>
    </w:p>
    <w:p w14:paraId="10883D02" w14:textId="26AE0032" w:rsidR="005539A3" w:rsidRPr="00A05EE9" w:rsidRDefault="005539A3" w:rsidP="005539A3">
      <w:pPr>
        <w:pStyle w:val="subsection"/>
      </w:pPr>
      <w:r w:rsidRPr="00A05EE9">
        <w:tab/>
        <w:t>(2)</w:t>
      </w:r>
      <w:r w:rsidRPr="00A05EE9">
        <w:tab/>
        <w:t xml:space="preserve">The </w:t>
      </w:r>
      <w:r w:rsidR="00E0198C" w:rsidRPr="00E0198C">
        <w:rPr>
          <w:position w:val="6"/>
          <w:sz w:val="16"/>
        </w:rPr>
        <w:t>*</w:t>
      </w:r>
      <w:r w:rsidRPr="00A05EE9">
        <w:t>Industry Secretary may correct a clerical error or an obvious mistake in an entry for a design in the Register and, if the Industry Secretary does so, the correction takes effect on the day on which the design to which the entry relates was registered.</w:t>
      </w:r>
    </w:p>
    <w:p w14:paraId="55993424" w14:textId="26BDEA64" w:rsidR="005539A3" w:rsidRPr="00A05EE9" w:rsidRDefault="005539A3" w:rsidP="005539A3">
      <w:pPr>
        <w:pStyle w:val="ActHead4"/>
      </w:pPr>
      <w:bookmarkStart w:id="460" w:name="_Toc200727443"/>
      <w:r w:rsidRPr="00A05EE9">
        <w:rPr>
          <w:rStyle w:val="CharSubdNo"/>
        </w:rPr>
        <w:t>Subdivision</w:t>
      </w:r>
      <w:r w:rsidR="00CE15B8" w:rsidRPr="00A05EE9">
        <w:rPr>
          <w:rStyle w:val="CharSubdNo"/>
        </w:rPr>
        <w:t> </w:t>
      </w:r>
      <w:r w:rsidRPr="00A05EE9">
        <w:rPr>
          <w:rStyle w:val="CharSubdNo"/>
        </w:rPr>
        <w:t>34</w:t>
      </w:r>
      <w:r w:rsidR="00E0198C">
        <w:rPr>
          <w:rStyle w:val="CharSubdNo"/>
        </w:rPr>
        <w:noBreakHyphen/>
      </w:r>
      <w:r w:rsidRPr="00A05EE9">
        <w:rPr>
          <w:rStyle w:val="CharSubdNo"/>
        </w:rPr>
        <w:t>F</w:t>
      </w:r>
      <w:r w:rsidRPr="00A05EE9">
        <w:t>—</w:t>
      </w:r>
      <w:r w:rsidRPr="00A05EE9">
        <w:rPr>
          <w:rStyle w:val="CharSubdText"/>
        </w:rPr>
        <w:t>Approved occupational clothing guidelines</w:t>
      </w:r>
      <w:bookmarkEnd w:id="460"/>
    </w:p>
    <w:p w14:paraId="71722EAE" w14:textId="77777777" w:rsidR="005539A3" w:rsidRPr="00A05EE9" w:rsidRDefault="005539A3" w:rsidP="005539A3">
      <w:pPr>
        <w:pStyle w:val="TofSectsHeading"/>
      </w:pPr>
      <w:r w:rsidRPr="00A05EE9">
        <w:t>Table of sections</w:t>
      </w:r>
    </w:p>
    <w:p w14:paraId="4475AEBD" w14:textId="5D315D98" w:rsidR="005539A3" w:rsidRPr="00A05EE9" w:rsidRDefault="005539A3" w:rsidP="005539A3">
      <w:pPr>
        <w:pStyle w:val="TofSectsSection"/>
      </w:pPr>
      <w:r w:rsidRPr="00A05EE9">
        <w:t>34</w:t>
      </w:r>
      <w:r w:rsidR="00E0198C">
        <w:noBreakHyphen/>
      </w:r>
      <w:r w:rsidRPr="00A05EE9">
        <w:t>55</w:t>
      </w:r>
      <w:r w:rsidRPr="00A05EE9">
        <w:tab/>
        <w:t>Approved occupational clothing guidelines</w:t>
      </w:r>
    </w:p>
    <w:p w14:paraId="71BD674B" w14:textId="44037415" w:rsidR="005539A3" w:rsidRPr="00A05EE9" w:rsidRDefault="005539A3" w:rsidP="005539A3">
      <w:pPr>
        <w:pStyle w:val="ActHead5"/>
      </w:pPr>
      <w:bookmarkStart w:id="461" w:name="_Toc200727444"/>
      <w:r w:rsidRPr="00A05EE9">
        <w:rPr>
          <w:rStyle w:val="CharSectno"/>
        </w:rPr>
        <w:t>34</w:t>
      </w:r>
      <w:r w:rsidR="00E0198C">
        <w:rPr>
          <w:rStyle w:val="CharSectno"/>
        </w:rPr>
        <w:noBreakHyphen/>
      </w:r>
      <w:r w:rsidRPr="00A05EE9">
        <w:rPr>
          <w:rStyle w:val="CharSectno"/>
        </w:rPr>
        <w:t>55</w:t>
      </w:r>
      <w:r w:rsidRPr="00A05EE9">
        <w:t xml:space="preserve">  Approved occupational clothing guidelines</w:t>
      </w:r>
      <w:bookmarkEnd w:id="461"/>
    </w:p>
    <w:p w14:paraId="0A3091E6" w14:textId="46538742" w:rsidR="005539A3" w:rsidRPr="00A05EE9" w:rsidRDefault="005539A3" w:rsidP="005539A3">
      <w:pPr>
        <w:pStyle w:val="subsection"/>
      </w:pPr>
      <w:r w:rsidRPr="00A05EE9">
        <w:tab/>
        <w:t>(1)</w:t>
      </w:r>
      <w:r w:rsidRPr="00A05EE9">
        <w:tab/>
        <w:t xml:space="preserve">The </w:t>
      </w:r>
      <w:r w:rsidR="003656FE" w:rsidRPr="00A05EE9">
        <w:t>Minister</w:t>
      </w:r>
      <w:r w:rsidRPr="00A05EE9">
        <w:t xml:space="preserve"> must, by legislative instrument, formulate written guidelines (the </w:t>
      </w:r>
      <w:r w:rsidRPr="00A05EE9">
        <w:rPr>
          <w:b/>
          <w:i/>
        </w:rPr>
        <w:t>approved</w:t>
      </w:r>
      <w:r w:rsidRPr="00A05EE9">
        <w:rPr>
          <w:b/>
        </w:rPr>
        <w:t xml:space="preserve"> </w:t>
      </w:r>
      <w:r w:rsidRPr="00A05EE9">
        <w:rPr>
          <w:b/>
          <w:i/>
        </w:rPr>
        <w:t>occupational clothing guidelines</w:t>
      </w:r>
      <w:r w:rsidRPr="00A05EE9">
        <w:t xml:space="preserve">) setting out criteria that </w:t>
      </w:r>
      <w:r w:rsidR="00E0198C" w:rsidRPr="00E0198C">
        <w:rPr>
          <w:position w:val="6"/>
          <w:sz w:val="16"/>
        </w:rPr>
        <w:t>*</w:t>
      </w:r>
      <w:r w:rsidRPr="00A05EE9">
        <w:t>designs of uniforms must meet if the designs are to be registered.</w:t>
      </w:r>
    </w:p>
    <w:p w14:paraId="0459DC88" w14:textId="77777777" w:rsidR="005539A3" w:rsidRPr="00A05EE9" w:rsidRDefault="005539A3" w:rsidP="005539A3">
      <w:pPr>
        <w:pStyle w:val="SubsectionHead"/>
      </w:pPr>
      <w:r w:rsidRPr="00A05EE9">
        <w:t>Matters to be taken into account in making guidelines</w:t>
      </w:r>
    </w:p>
    <w:p w14:paraId="066DF4D3" w14:textId="6CEDD4E8" w:rsidR="005539A3" w:rsidRPr="00A05EE9" w:rsidRDefault="005539A3" w:rsidP="005539A3">
      <w:pPr>
        <w:pStyle w:val="subsection"/>
      </w:pPr>
      <w:r w:rsidRPr="00A05EE9">
        <w:tab/>
        <w:t>(2)</w:t>
      </w:r>
      <w:r w:rsidRPr="00A05EE9">
        <w:tab/>
        <w:t xml:space="preserve">In making </w:t>
      </w:r>
      <w:r w:rsidR="00E0198C" w:rsidRPr="00E0198C">
        <w:rPr>
          <w:position w:val="6"/>
          <w:sz w:val="16"/>
        </w:rPr>
        <w:t>*</w:t>
      </w:r>
      <w:r w:rsidRPr="00A05EE9">
        <w:t xml:space="preserve">approved occupational clothing guidelines, the matters to which the </w:t>
      </w:r>
      <w:r w:rsidR="003656FE" w:rsidRPr="00A05EE9">
        <w:t>Minister</w:t>
      </w:r>
      <w:r w:rsidRPr="00A05EE9">
        <w:t xml:space="preserve"> is to have regard include:</w:t>
      </w:r>
    </w:p>
    <w:p w14:paraId="4355E498" w14:textId="2A3BD2FE" w:rsidR="005539A3" w:rsidRPr="00A05EE9" w:rsidRDefault="005539A3" w:rsidP="005539A3">
      <w:pPr>
        <w:pStyle w:val="paragraph"/>
        <w:keepNext/>
      </w:pPr>
      <w:r w:rsidRPr="00A05EE9">
        <w:tab/>
        <w:t>(a)</w:t>
      </w:r>
      <w:r w:rsidRPr="00A05EE9">
        <w:tab/>
        <w:t xml:space="preserve">how distinctively a </w:t>
      </w:r>
      <w:r w:rsidR="00E0198C" w:rsidRPr="00E0198C">
        <w:rPr>
          <w:position w:val="6"/>
          <w:sz w:val="16"/>
        </w:rPr>
        <w:t>*</w:t>
      </w:r>
      <w:r w:rsidRPr="00A05EE9">
        <w:t xml:space="preserve">uniform’s </w:t>
      </w:r>
      <w:r w:rsidR="00E0198C" w:rsidRPr="00E0198C">
        <w:rPr>
          <w:position w:val="6"/>
          <w:sz w:val="16"/>
        </w:rPr>
        <w:t>*</w:t>
      </w:r>
      <w:r w:rsidRPr="00A05EE9">
        <w:t>design identifies the wearer as a person associated (directly or indirectly) with:</w:t>
      </w:r>
    </w:p>
    <w:p w14:paraId="512F7FEC" w14:textId="77777777" w:rsidR="005539A3" w:rsidRPr="00A05EE9" w:rsidRDefault="005539A3" w:rsidP="005539A3">
      <w:pPr>
        <w:pStyle w:val="paragraphsub"/>
      </w:pPr>
      <w:r w:rsidRPr="00A05EE9">
        <w:tab/>
        <w:t>(i)</w:t>
      </w:r>
      <w:r w:rsidRPr="00A05EE9">
        <w:tab/>
        <w:t>the applicant for registering the uniform’s design; or</w:t>
      </w:r>
    </w:p>
    <w:p w14:paraId="264B5F5F" w14:textId="09D5AAAA" w:rsidR="005539A3" w:rsidRPr="00A05EE9" w:rsidRDefault="005539A3" w:rsidP="005539A3">
      <w:pPr>
        <w:pStyle w:val="paragraphsub"/>
      </w:pPr>
      <w:r w:rsidRPr="00A05EE9">
        <w:tab/>
        <w:t>(ii)</w:t>
      </w:r>
      <w:r w:rsidRPr="00A05EE9">
        <w:tab/>
        <w:t xml:space="preserve">a group consisting of the applicant and one or more of the applicant’s </w:t>
      </w:r>
      <w:r w:rsidR="00E0198C" w:rsidRPr="00E0198C">
        <w:rPr>
          <w:position w:val="6"/>
          <w:sz w:val="16"/>
        </w:rPr>
        <w:t>*</w:t>
      </w:r>
      <w:r w:rsidRPr="00A05EE9">
        <w:t>associates; and</w:t>
      </w:r>
    </w:p>
    <w:p w14:paraId="349682CC" w14:textId="6DB8FB8E" w:rsidR="005539A3" w:rsidRPr="00A05EE9" w:rsidRDefault="005539A3" w:rsidP="005539A3">
      <w:pPr>
        <w:pStyle w:val="paragraph"/>
      </w:pPr>
      <w:r w:rsidRPr="00A05EE9">
        <w:tab/>
        <w:t>(b)</w:t>
      </w:r>
      <w:r w:rsidRPr="00A05EE9">
        <w:tab/>
        <w:t xml:space="preserve">the nature of the </w:t>
      </w:r>
      <w:r w:rsidR="00E0198C" w:rsidRPr="00E0198C">
        <w:rPr>
          <w:position w:val="6"/>
          <w:sz w:val="16"/>
        </w:rPr>
        <w:t>*</w:t>
      </w:r>
      <w:r w:rsidRPr="00A05EE9">
        <w:t>business or activities the applicant carries on.</w:t>
      </w:r>
    </w:p>
    <w:p w14:paraId="0D24AA4C" w14:textId="77459F2E" w:rsidR="005539A3" w:rsidRPr="00A05EE9" w:rsidRDefault="005539A3" w:rsidP="005539A3">
      <w:pPr>
        <w:pStyle w:val="ActHead4"/>
      </w:pPr>
      <w:bookmarkStart w:id="462" w:name="_Toc200727445"/>
      <w:r w:rsidRPr="00A05EE9">
        <w:rPr>
          <w:rStyle w:val="CharSubdNo"/>
        </w:rPr>
        <w:t>Subdivision</w:t>
      </w:r>
      <w:r w:rsidR="00CE15B8" w:rsidRPr="00A05EE9">
        <w:rPr>
          <w:rStyle w:val="CharSubdNo"/>
        </w:rPr>
        <w:t> </w:t>
      </w:r>
      <w:r w:rsidRPr="00A05EE9">
        <w:rPr>
          <w:rStyle w:val="CharSubdNo"/>
        </w:rPr>
        <w:t>34</w:t>
      </w:r>
      <w:r w:rsidR="00E0198C">
        <w:rPr>
          <w:rStyle w:val="CharSubdNo"/>
        </w:rPr>
        <w:noBreakHyphen/>
      </w:r>
      <w:r w:rsidRPr="00A05EE9">
        <w:rPr>
          <w:rStyle w:val="CharSubdNo"/>
        </w:rPr>
        <w:t>G</w:t>
      </w:r>
      <w:r w:rsidRPr="00A05EE9">
        <w:t>—</w:t>
      </w:r>
      <w:r w:rsidRPr="00A05EE9">
        <w:rPr>
          <w:rStyle w:val="CharSubdText"/>
        </w:rPr>
        <w:t>The Industry Secretary</w:t>
      </w:r>
      <w:bookmarkEnd w:id="462"/>
    </w:p>
    <w:p w14:paraId="52A5E573" w14:textId="77777777" w:rsidR="005539A3" w:rsidRPr="00A05EE9" w:rsidRDefault="005539A3" w:rsidP="005539A3">
      <w:pPr>
        <w:pStyle w:val="TofSectsHeading"/>
      </w:pPr>
      <w:r w:rsidRPr="00A05EE9">
        <w:t>Table of sections</w:t>
      </w:r>
    </w:p>
    <w:p w14:paraId="41603D53" w14:textId="21865EB2" w:rsidR="005539A3" w:rsidRPr="00A05EE9" w:rsidRDefault="005539A3" w:rsidP="005539A3">
      <w:pPr>
        <w:pStyle w:val="TofSectsSection"/>
      </w:pPr>
      <w:r w:rsidRPr="00A05EE9">
        <w:t>34</w:t>
      </w:r>
      <w:r w:rsidR="00E0198C">
        <w:noBreakHyphen/>
      </w:r>
      <w:r w:rsidRPr="00A05EE9">
        <w:t>60</w:t>
      </w:r>
      <w:r w:rsidRPr="00A05EE9">
        <w:tab/>
        <w:t>Industry Secretary to give Commissioner information about entries</w:t>
      </w:r>
    </w:p>
    <w:p w14:paraId="241D7D1C" w14:textId="7C265AF9" w:rsidR="005539A3" w:rsidRPr="00A05EE9" w:rsidRDefault="005539A3" w:rsidP="005539A3">
      <w:pPr>
        <w:pStyle w:val="TofSectsSection"/>
      </w:pPr>
      <w:r w:rsidRPr="00A05EE9">
        <w:t>34</w:t>
      </w:r>
      <w:r w:rsidR="00E0198C">
        <w:noBreakHyphen/>
      </w:r>
      <w:r w:rsidRPr="00A05EE9">
        <w:t>65</w:t>
      </w:r>
      <w:r w:rsidRPr="00A05EE9">
        <w:tab/>
        <w:t>Delegation of powers by Industry Secretary</w:t>
      </w:r>
    </w:p>
    <w:p w14:paraId="1A555A7D" w14:textId="66882BCB" w:rsidR="005539A3" w:rsidRPr="00A05EE9" w:rsidRDefault="005539A3" w:rsidP="005539A3">
      <w:pPr>
        <w:pStyle w:val="ActHead5"/>
      </w:pPr>
      <w:bookmarkStart w:id="463" w:name="_Toc200727446"/>
      <w:r w:rsidRPr="00A05EE9">
        <w:rPr>
          <w:rStyle w:val="CharSectno"/>
        </w:rPr>
        <w:t>34</w:t>
      </w:r>
      <w:r w:rsidR="00E0198C">
        <w:rPr>
          <w:rStyle w:val="CharSectno"/>
        </w:rPr>
        <w:noBreakHyphen/>
      </w:r>
      <w:r w:rsidRPr="00A05EE9">
        <w:rPr>
          <w:rStyle w:val="CharSectno"/>
        </w:rPr>
        <w:t>60</w:t>
      </w:r>
      <w:r w:rsidRPr="00A05EE9">
        <w:t xml:space="preserve">  Industry Secretary to give Commissioner information about entries</w:t>
      </w:r>
      <w:bookmarkEnd w:id="463"/>
    </w:p>
    <w:p w14:paraId="577D338B" w14:textId="767C1576" w:rsidR="005539A3" w:rsidRPr="00A05EE9" w:rsidRDefault="005539A3" w:rsidP="005539A3">
      <w:pPr>
        <w:pStyle w:val="subsection"/>
      </w:pPr>
      <w:r w:rsidRPr="00A05EE9">
        <w:tab/>
      </w:r>
      <w:r w:rsidRPr="00A05EE9">
        <w:tab/>
        <w:t xml:space="preserve">The </w:t>
      </w:r>
      <w:r w:rsidR="00E0198C" w:rsidRPr="00E0198C">
        <w:rPr>
          <w:position w:val="6"/>
          <w:sz w:val="16"/>
        </w:rPr>
        <w:t>*</w:t>
      </w:r>
      <w:r w:rsidRPr="00A05EE9">
        <w:t xml:space="preserve">Industry Secretary must give the Commissioner information about entries of </w:t>
      </w:r>
      <w:r w:rsidR="00E0198C" w:rsidRPr="00E0198C">
        <w:rPr>
          <w:position w:val="6"/>
          <w:sz w:val="16"/>
        </w:rPr>
        <w:t>*</w:t>
      </w:r>
      <w:r w:rsidRPr="00A05EE9">
        <w:t>designs on the Register of Approved Occupational Clothing if the Commissioner requests him or her to do so.</w:t>
      </w:r>
    </w:p>
    <w:p w14:paraId="792F35EE" w14:textId="6BA611AE" w:rsidR="005539A3" w:rsidRPr="00A05EE9" w:rsidRDefault="005539A3" w:rsidP="005539A3">
      <w:pPr>
        <w:pStyle w:val="ActHead5"/>
      </w:pPr>
      <w:bookmarkStart w:id="464" w:name="_Toc200727447"/>
      <w:r w:rsidRPr="00A05EE9">
        <w:rPr>
          <w:rStyle w:val="CharSectno"/>
        </w:rPr>
        <w:t>34</w:t>
      </w:r>
      <w:r w:rsidR="00E0198C">
        <w:rPr>
          <w:rStyle w:val="CharSectno"/>
        </w:rPr>
        <w:noBreakHyphen/>
      </w:r>
      <w:r w:rsidRPr="00A05EE9">
        <w:rPr>
          <w:rStyle w:val="CharSectno"/>
        </w:rPr>
        <w:t>65</w:t>
      </w:r>
      <w:r w:rsidRPr="00A05EE9">
        <w:t xml:space="preserve">  Delegation of powers by Industry Secretary</w:t>
      </w:r>
      <w:bookmarkEnd w:id="464"/>
    </w:p>
    <w:p w14:paraId="2334F4E2" w14:textId="23633DB2" w:rsidR="005539A3" w:rsidRPr="00A05EE9" w:rsidRDefault="005539A3" w:rsidP="005539A3">
      <w:pPr>
        <w:pStyle w:val="subsection"/>
      </w:pPr>
      <w:r w:rsidRPr="00A05EE9">
        <w:tab/>
      </w:r>
      <w:r w:rsidRPr="00A05EE9">
        <w:tab/>
        <w:t xml:space="preserve">The </w:t>
      </w:r>
      <w:r w:rsidR="00E0198C" w:rsidRPr="00E0198C">
        <w:rPr>
          <w:position w:val="6"/>
          <w:sz w:val="16"/>
        </w:rPr>
        <w:t>*</w:t>
      </w:r>
      <w:r w:rsidRPr="00A05EE9">
        <w:t xml:space="preserve">Industry Secretary may, by writing, delegate any or all of his or her functions and powers under this Division to a person in the </w:t>
      </w:r>
      <w:r w:rsidR="00E0198C" w:rsidRPr="00E0198C">
        <w:rPr>
          <w:position w:val="6"/>
          <w:sz w:val="16"/>
        </w:rPr>
        <w:t>*</w:t>
      </w:r>
      <w:r w:rsidRPr="00A05EE9">
        <w:t>Industry Department:</w:t>
      </w:r>
    </w:p>
    <w:p w14:paraId="41A33AAC" w14:textId="6548658F" w:rsidR="005539A3" w:rsidRPr="00A05EE9" w:rsidRDefault="005539A3" w:rsidP="005539A3">
      <w:pPr>
        <w:pStyle w:val="paragraph"/>
      </w:pPr>
      <w:r w:rsidRPr="00A05EE9">
        <w:tab/>
        <w:t>(a)</w:t>
      </w:r>
      <w:r w:rsidRPr="00A05EE9">
        <w:tab/>
        <w:t xml:space="preserve">who holds or performs the duties of a </w:t>
      </w:r>
      <w:r w:rsidR="00E0198C" w:rsidRPr="00E0198C">
        <w:rPr>
          <w:position w:val="6"/>
          <w:sz w:val="16"/>
        </w:rPr>
        <w:t>*</w:t>
      </w:r>
      <w:r w:rsidRPr="00A05EE9">
        <w:t>Senior Executive Service office; or</w:t>
      </w:r>
    </w:p>
    <w:p w14:paraId="2E0EB7A5" w14:textId="77777777" w:rsidR="005539A3" w:rsidRPr="00A05EE9" w:rsidRDefault="005539A3" w:rsidP="005539A3">
      <w:pPr>
        <w:pStyle w:val="paragraph"/>
      </w:pPr>
      <w:r w:rsidRPr="00A05EE9">
        <w:tab/>
        <w:t>(b)</w:t>
      </w:r>
      <w:r w:rsidRPr="00A05EE9">
        <w:tab/>
        <w:t>whose classification level appears in Group 7 or 8 of Schedule</w:t>
      </w:r>
      <w:r w:rsidR="00CE15B8" w:rsidRPr="00A05EE9">
        <w:t> </w:t>
      </w:r>
      <w:r w:rsidRPr="00A05EE9">
        <w:t xml:space="preserve">1 to the Classification Rules under the </w:t>
      </w:r>
      <w:r w:rsidRPr="00A05EE9">
        <w:rPr>
          <w:i/>
        </w:rPr>
        <w:t>Public Service Act 1999</w:t>
      </w:r>
      <w:r w:rsidRPr="00A05EE9">
        <w:t>; or</w:t>
      </w:r>
    </w:p>
    <w:p w14:paraId="05A802A5" w14:textId="77777777" w:rsidR="005539A3" w:rsidRPr="00A05EE9" w:rsidRDefault="005539A3" w:rsidP="005539A3">
      <w:pPr>
        <w:pStyle w:val="paragraph"/>
      </w:pPr>
      <w:r w:rsidRPr="00A05EE9">
        <w:tab/>
        <w:t>(c)</w:t>
      </w:r>
      <w:r w:rsidRPr="00A05EE9">
        <w:tab/>
        <w:t xml:space="preserve">who is acting in a position usually occupied by a person with a classification level of the kind mentioned in </w:t>
      </w:r>
      <w:r w:rsidR="00CE15B8" w:rsidRPr="00A05EE9">
        <w:t>paragraph (</w:t>
      </w:r>
      <w:r w:rsidRPr="00A05EE9">
        <w:t>b).</w:t>
      </w:r>
    </w:p>
    <w:p w14:paraId="197A3548" w14:textId="11FF2FB9" w:rsidR="005539A3" w:rsidRPr="00A05EE9" w:rsidRDefault="005539A3" w:rsidP="00B2135A">
      <w:pPr>
        <w:pStyle w:val="ActHead3"/>
        <w:pageBreakBefore/>
      </w:pPr>
      <w:bookmarkStart w:id="465" w:name="_Toc200727448"/>
      <w:r w:rsidRPr="00A05EE9">
        <w:rPr>
          <w:rStyle w:val="CharDivNo"/>
        </w:rPr>
        <w:t>Division</w:t>
      </w:r>
      <w:r w:rsidR="00CE15B8" w:rsidRPr="00A05EE9">
        <w:rPr>
          <w:rStyle w:val="CharDivNo"/>
        </w:rPr>
        <w:t> </w:t>
      </w:r>
      <w:r w:rsidRPr="00A05EE9">
        <w:rPr>
          <w:rStyle w:val="CharDivNo"/>
        </w:rPr>
        <w:t>35</w:t>
      </w:r>
      <w:r w:rsidRPr="00A05EE9">
        <w:t>—</w:t>
      </w:r>
      <w:r w:rsidRPr="00A05EE9">
        <w:rPr>
          <w:rStyle w:val="CharDivText"/>
        </w:rPr>
        <w:t>Deferral of losses from non</w:t>
      </w:r>
      <w:r w:rsidR="00E0198C">
        <w:rPr>
          <w:rStyle w:val="CharDivText"/>
        </w:rPr>
        <w:noBreakHyphen/>
      </w:r>
      <w:r w:rsidRPr="00A05EE9">
        <w:rPr>
          <w:rStyle w:val="CharDivText"/>
        </w:rPr>
        <w:t>commercial business activities</w:t>
      </w:r>
      <w:bookmarkEnd w:id="465"/>
    </w:p>
    <w:p w14:paraId="005ACD9F" w14:textId="77777777" w:rsidR="005539A3" w:rsidRPr="00A05EE9" w:rsidRDefault="005539A3" w:rsidP="005539A3">
      <w:pPr>
        <w:pStyle w:val="ActHead4"/>
      </w:pPr>
      <w:bookmarkStart w:id="466" w:name="_Toc200727449"/>
      <w:r w:rsidRPr="00A05EE9">
        <w:t>Guide to Division</w:t>
      </w:r>
      <w:r w:rsidR="00CE15B8" w:rsidRPr="00A05EE9">
        <w:t> </w:t>
      </w:r>
      <w:r w:rsidRPr="00A05EE9">
        <w:t>35</w:t>
      </w:r>
      <w:bookmarkEnd w:id="466"/>
    </w:p>
    <w:p w14:paraId="368F04A9" w14:textId="5B86BA52" w:rsidR="005539A3" w:rsidRPr="00A05EE9" w:rsidRDefault="005539A3" w:rsidP="005539A3">
      <w:pPr>
        <w:pStyle w:val="ActHead5"/>
      </w:pPr>
      <w:bookmarkStart w:id="467" w:name="_Toc200727450"/>
      <w:r w:rsidRPr="00A05EE9">
        <w:rPr>
          <w:rStyle w:val="CharSectno"/>
        </w:rPr>
        <w:t>35</w:t>
      </w:r>
      <w:r w:rsidR="00E0198C">
        <w:rPr>
          <w:rStyle w:val="CharSectno"/>
        </w:rPr>
        <w:noBreakHyphen/>
      </w:r>
      <w:r w:rsidRPr="00A05EE9">
        <w:rPr>
          <w:rStyle w:val="CharSectno"/>
        </w:rPr>
        <w:t>1</w:t>
      </w:r>
      <w:r w:rsidRPr="00A05EE9">
        <w:t xml:space="preserve">  What this Division is about</w:t>
      </w:r>
      <w:bookmarkEnd w:id="467"/>
    </w:p>
    <w:p w14:paraId="27B28E34" w14:textId="0305E52F" w:rsidR="005539A3" w:rsidRPr="00A05EE9" w:rsidRDefault="005539A3" w:rsidP="00B64E21">
      <w:pPr>
        <w:pStyle w:val="SOText"/>
      </w:pPr>
      <w:r w:rsidRPr="00A05EE9">
        <w:t>This Division prevents losses of individuals from non</w:t>
      </w:r>
      <w:r w:rsidR="00E0198C">
        <w:noBreakHyphen/>
      </w:r>
      <w:r w:rsidRPr="00A05EE9">
        <w:t>commercial business activities being offset against other assessable income in the year the loss is incurred. The loss is deferred.</w:t>
      </w:r>
    </w:p>
    <w:p w14:paraId="08063BB5" w14:textId="73E90942" w:rsidR="005539A3" w:rsidRPr="00A05EE9" w:rsidRDefault="005539A3" w:rsidP="00B64E21">
      <w:pPr>
        <w:pStyle w:val="SOText"/>
      </w:pPr>
      <w:r w:rsidRPr="00A05EE9">
        <w:t>It sets out an income requirement and a series of tests to determine whether a business activity is treated as being non</w:t>
      </w:r>
      <w:r w:rsidR="00E0198C">
        <w:noBreakHyphen/>
      </w:r>
      <w:r w:rsidRPr="00A05EE9">
        <w:t>commercial.</w:t>
      </w:r>
    </w:p>
    <w:p w14:paraId="722D47EC" w14:textId="77777777" w:rsidR="005539A3" w:rsidRPr="00A05EE9" w:rsidRDefault="005539A3" w:rsidP="00B64E21">
      <w:pPr>
        <w:pStyle w:val="SOText"/>
      </w:pPr>
      <w:r w:rsidRPr="00A05EE9">
        <w:t>The deferred losses may be offset in later years against profits from the activity. They may also be offset against other income if the income requirement and one of the other tests are satisfied, or if the Commissioner exercises a discretion.</w:t>
      </w:r>
    </w:p>
    <w:p w14:paraId="4E2D1947" w14:textId="77777777" w:rsidR="005539A3" w:rsidRPr="00A05EE9" w:rsidRDefault="005539A3" w:rsidP="005539A3">
      <w:pPr>
        <w:pStyle w:val="TofSectsHeading"/>
      </w:pPr>
      <w:r w:rsidRPr="00A05EE9">
        <w:t>Table of sections</w:t>
      </w:r>
    </w:p>
    <w:p w14:paraId="332F8C0A" w14:textId="77777777" w:rsidR="005539A3" w:rsidRPr="00A05EE9" w:rsidRDefault="005539A3" w:rsidP="005539A3">
      <w:pPr>
        <w:pStyle w:val="TofSectsGroupHeading"/>
      </w:pPr>
      <w:r w:rsidRPr="00A05EE9">
        <w:t>Operative provisions</w:t>
      </w:r>
    </w:p>
    <w:p w14:paraId="421C2DE7" w14:textId="194A6488" w:rsidR="005539A3" w:rsidRPr="00A05EE9" w:rsidRDefault="005539A3" w:rsidP="005539A3">
      <w:pPr>
        <w:pStyle w:val="TofSectsSection"/>
      </w:pPr>
      <w:r w:rsidRPr="00A05EE9">
        <w:t>35</w:t>
      </w:r>
      <w:r w:rsidR="00E0198C">
        <w:noBreakHyphen/>
      </w:r>
      <w:r w:rsidRPr="00A05EE9">
        <w:t>5</w:t>
      </w:r>
      <w:r w:rsidRPr="00A05EE9">
        <w:tab/>
        <w:t>Object</w:t>
      </w:r>
    </w:p>
    <w:p w14:paraId="4E19E1B1" w14:textId="4315B1FD" w:rsidR="005539A3" w:rsidRPr="00A05EE9" w:rsidRDefault="005539A3" w:rsidP="005539A3">
      <w:pPr>
        <w:pStyle w:val="TofSectsSection"/>
      </w:pPr>
      <w:r w:rsidRPr="00A05EE9">
        <w:t>35</w:t>
      </w:r>
      <w:r w:rsidR="00E0198C">
        <w:noBreakHyphen/>
      </w:r>
      <w:r w:rsidRPr="00A05EE9">
        <w:t>10</w:t>
      </w:r>
      <w:r w:rsidRPr="00A05EE9">
        <w:tab/>
        <w:t>Deferral of deductions from non</w:t>
      </w:r>
      <w:r w:rsidR="00E0198C">
        <w:noBreakHyphen/>
      </w:r>
      <w:r w:rsidRPr="00A05EE9">
        <w:t>commercial business activities</w:t>
      </w:r>
    </w:p>
    <w:p w14:paraId="51F416EC" w14:textId="42221FDD" w:rsidR="005539A3" w:rsidRPr="00A05EE9" w:rsidRDefault="005539A3" w:rsidP="005539A3">
      <w:pPr>
        <w:pStyle w:val="TofSectsSection"/>
      </w:pPr>
      <w:r w:rsidRPr="00A05EE9">
        <w:t>35</w:t>
      </w:r>
      <w:r w:rsidR="00E0198C">
        <w:noBreakHyphen/>
      </w:r>
      <w:r w:rsidRPr="00A05EE9">
        <w:t>15</w:t>
      </w:r>
      <w:r w:rsidRPr="00A05EE9">
        <w:tab/>
        <w:t>Modification if you have exempt income</w:t>
      </w:r>
    </w:p>
    <w:p w14:paraId="1C202A7D" w14:textId="0DEE5908" w:rsidR="005539A3" w:rsidRPr="00A05EE9" w:rsidRDefault="005539A3" w:rsidP="005539A3">
      <w:pPr>
        <w:pStyle w:val="TofSectsSection"/>
      </w:pPr>
      <w:r w:rsidRPr="00A05EE9">
        <w:t>35</w:t>
      </w:r>
      <w:r w:rsidR="00E0198C">
        <w:noBreakHyphen/>
      </w:r>
      <w:r w:rsidRPr="00A05EE9">
        <w:t>20</w:t>
      </w:r>
      <w:r w:rsidRPr="00A05EE9">
        <w:tab/>
        <w:t>Modification if you become bankrupt</w:t>
      </w:r>
    </w:p>
    <w:p w14:paraId="190AAD38" w14:textId="4E0B1170" w:rsidR="005539A3" w:rsidRPr="00A05EE9" w:rsidRDefault="005539A3" w:rsidP="005539A3">
      <w:pPr>
        <w:pStyle w:val="TofSectsSection"/>
      </w:pPr>
      <w:r w:rsidRPr="00A05EE9">
        <w:t>35</w:t>
      </w:r>
      <w:r w:rsidR="00E0198C">
        <w:noBreakHyphen/>
      </w:r>
      <w:r w:rsidRPr="00A05EE9">
        <w:t>25</w:t>
      </w:r>
      <w:r w:rsidRPr="00A05EE9">
        <w:tab/>
        <w:t>Application of Division to certain partnerships</w:t>
      </w:r>
    </w:p>
    <w:p w14:paraId="49A3EC79" w14:textId="7BEC22B0" w:rsidR="005539A3" w:rsidRPr="00A05EE9" w:rsidRDefault="005539A3" w:rsidP="005539A3">
      <w:pPr>
        <w:pStyle w:val="TofSectsSection"/>
      </w:pPr>
      <w:r w:rsidRPr="00A05EE9">
        <w:t>35</w:t>
      </w:r>
      <w:r w:rsidR="00E0198C">
        <w:noBreakHyphen/>
      </w:r>
      <w:r w:rsidRPr="00A05EE9">
        <w:t>30</w:t>
      </w:r>
      <w:r w:rsidRPr="00A05EE9">
        <w:tab/>
        <w:t>Assessable income test</w:t>
      </w:r>
    </w:p>
    <w:p w14:paraId="30B3C177" w14:textId="4D048CB9" w:rsidR="005539A3" w:rsidRPr="00A05EE9" w:rsidRDefault="005539A3" w:rsidP="005539A3">
      <w:pPr>
        <w:pStyle w:val="TofSectsSection"/>
      </w:pPr>
      <w:r w:rsidRPr="00A05EE9">
        <w:t>35</w:t>
      </w:r>
      <w:r w:rsidR="00E0198C">
        <w:noBreakHyphen/>
      </w:r>
      <w:r w:rsidRPr="00A05EE9">
        <w:t>35</w:t>
      </w:r>
      <w:r w:rsidRPr="00A05EE9">
        <w:tab/>
        <w:t>Profits test</w:t>
      </w:r>
    </w:p>
    <w:p w14:paraId="7B11AE18" w14:textId="472A09EB" w:rsidR="005539A3" w:rsidRPr="00A05EE9" w:rsidRDefault="005539A3" w:rsidP="005539A3">
      <w:pPr>
        <w:pStyle w:val="TofSectsSection"/>
      </w:pPr>
      <w:r w:rsidRPr="00A05EE9">
        <w:t>35</w:t>
      </w:r>
      <w:r w:rsidR="00E0198C">
        <w:noBreakHyphen/>
      </w:r>
      <w:r w:rsidRPr="00A05EE9">
        <w:t>40</w:t>
      </w:r>
      <w:r w:rsidRPr="00A05EE9">
        <w:tab/>
        <w:t>Real property test</w:t>
      </w:r>
    </w:p>
    <w:p w14:paraId="7050D3F0" w14:textId="3E2D01FD" w:rsidR="005539A3" w:rsidRPr="00A05EE9" w:rsidRDefault="005539A3" w:rsidP="005539A3">
      <w:pPr>
        <w:pStyle w:val="TofSectsSection"/>
      </w:pPr>
      <w:r w:rsidRPr="00A05EE9">
        <w:t>35</w:t>
      </w:r>
      <w:r w:rsidR="00E0198C">
        <w:noBreakHyphen/>
      </w:r>
      <w:r w:rsidRPr="00A05EE9">
        <w:t>45</w:t>
      </w:r>
      <w:r w:rsidRPr="00A05EE9">
        <w:tab/>
        <w:t>Other assets test</w:t>
      </w:r>
    </w:p>
    <w:p w14:paraId="67DF9CE4" w14:textId="4D3AF2F8" w:rsidR="005539A3" w:rsidRPr="00A05EE9" w:rsidRDefault="005539A3" w:rsidP="005539A3">
      <w:pPr>
        <w:pStyle w:val="TofSectsSection"/>
      </w:pPr>
      <w:r w:rsidRPr="00A05EE9">
        <w:t>35</w:t>
      </w:r>
      <w:r w:rsidR="00E0198C">
        <w:noBreakHyphen/>
      </w:r>
      <w:r w:rsidRPr="00A05EE9">
        <w:t>50</w:t>
      </w:r>
      <w:r w:rsidRPr="00A05EE9">
        <w:tab/>
        <w:t>Apportionment</w:t>
      </w:r>
    </w:p>
    <w:p w14:paraId="0892B6AA" w14:textId="1DFF242A" w:rsidR="005539A3" w:rsidRPr="00A05EE9" w:rsidRDefault="005539A3" w:rsidP="005539A3">
      <w:pPr>
        <w:pStyle w:val="TofSectsSection"/>
      </w:pPr>
      <w:r w:rsidRPr="00A05EE9">
        <w:t>35</w:t>
      </w:r>
      <w:r w:rsidR="00E0198C">
        <w:noBreakHyphen/>
      </w:r>
      <w:r w:rsidRPr="00A05EE9">
        <w:t>55</w:t>
      </w:r>
      <w:r w:rsidRPr="00A05EE9">
        <w:tab/>
        <w:t>Commissioner’s discretion</w:t>
      </w:r>
    </w:p>
    <w:p w14:paraId="7F765771" w14:textId="77777777" w:rsidR="005539A3" w:rsidRPr="00A05EE9" w:rsidRDefault="005539A3" w:rsidP="005539A3">
      <w:pPr>
        <w:pStyle w:val="ActHead4"/>
      </w:pPr>
      <w:bookmarkStart w:id="468" w:name="_Toc200727451"/>
      <w:r w:rsidRPr="00A05EE9">
        <w:t>Operative provisions</w:t>
      </w:r>
      <w:bookmarkEnd w:id="468"/>
    </w:p>
    <w:p w14:paraId="7A059963" w14:textId="0ABB9BB0" w:rsidR="005539A3" w:rsidRPr="00A05EE9" w:rsidRDefault="005539A3" w:rsidP="005539A3">
      <w:pPr>
        <w:pStyle w:val="ActHead5"/>
      </w:pPr>
      <w:bookmarkStart w:id="469" w:name="_Toc200727452"/>
      <w:r w:rsidRPr="00A05EE9">
        <w:rPr>
          <w:rStyle w:val="CharSectno"/>
        </w:rPr>
        <w:t>35</w:t>
      </w:r>
      <w:r w:rsidR="00E0198C">
        <w:rPr>
          <w:rStyle w:val="CharSectno"/>
        </w:rPr>
        <w:noBreakHyphen/>
      </w:r>
      <w:r w:rsidRPr="00A05EE9">
        <w:rPr>
          <w:rStyle w:val="CharSectno"/>
        </w:rPr>
        <w:t>5</w:t>
      </w:r>
      <w:r w:rsidRPr="00A05EE9">
        <w:t xml:space="preserve">  Object</w:t>
      </w:r>
      <w:bookmarkEnd w:id="469"/>
    </w:p>
    <w:p w14:paraId="43DA573C" w14:textId="77777777" w:rsidR="005539A3" w:rsidRPr="00A05EE9" w:rsidRDefault="005539A3" w:rsidP="005539A3">
      <w:pPr>
        <w:pStyle w:val="subsection"/>
      </w:pPr>
      <w:r w:rsidRPr="00A05EE9">
        <w:tab/>
        <w:t>(1)</w:t>
      </w:r>
      <w:r w:rsidRPr="00A05EE9">
        <w:tab/>
        <w:t>The object of this Division is to improve the integrity of the taxation system by:</w:t>
      </w:r>
    </w:p>
    <w:p w14:paraId="2A5184C5" w14:textId="66314E43" w:rsidR="005539A3" w:rsidRPr="00A05EE9" w:rsidRDefault="005539A3" w:rsidP="005539A3">
      <w:pPr>
        <w:pStyle w:val="paragraph"/>
      </w:pPr>
      <w:r w:rsidRPr="00A05EE9">
        <w:tab/>
        <w:t>(a)</w:t>
      </w:r>
      <w:r w:rsidRPr="00A05EE9">
        <w:tab/>
        <w:t>preventing losses from non</w:t>
      </w:r>
      <w:r w:rsidR="00E0198C">
        <w:noBreakHyphen/>
      </w:r>
      <w:r w:rsidRPr="00A05EE9">
        <w:t xml:space="preserve">commercial activities that are </w:t>
      </w:r>
      <w:r w:rsidR="00E82298" w:rsidRPr="00A05EE9">
        <w:t>carried on</w:t>
      </w:r>
      <w:r w:rsidRPr="00A05EE9">
        <w:t xml:space="preserve"> as </w:t>
      </w:r>
      <w:r w:rsidR="00E0198C" w:rsidRPr="00E0198C">
        <w:rPr>
          <w:position w:val="6"/>
          <w:sz w:val="16"/>
        </w:rPr>
        <w:t>*</w:t>
      </w:r>
      <w:r w:rsidRPr="00A05EE9">
        <w:t>businesses by individuals (alone or in partnership) being offset against other assessable income; and</w:t>
      </w:r>
    </w:p>
    <w:p w14:paraId="145F4998" w14:textId="1D8413E1" w:rsidR="005539A3" w:rsidRPr="00A05EE9" w:rsidRDefault="005539A3" w:rsidP="005539A3">
      <w:pPr>
        <w:pStyle w:val="paragraph"/>
      </w:pPr>
      <w:r w:rsidRPr="00A05EE9">
        <w:tab/>
        <w:t>(b)</w:t>
      </w:r>
      <w:r w:rsidRPr="00A05EE9">
        <w:tab/>
        <w:t>preventing pre</w:t>
      </w:r>
      <w:r w:rsidR="00E0198C">
        <w:noBreakHyphen/>
      </w:r>
      <w:r w:rsidRPr="00A05EE9">
        <w:t>business capital expenditure and post</w:t>
      </w:r>
      <w:r w:rsidR="00E0198C">
        <w:noBreakHyphen/>
      </w:r>
      <w:r w:rsidRPr="00A05EE9">
        <w:t>business capital expenditure by individuals (alone or in partnership) in relation to non</w:t>
      </w:r>
      <w:r w:rsidR="00E0198C">
        <w:noBreakHyphen/>
      </w:r>
      <w:r w:rsidRPr="00A05EE9">
        <w:t>commercial activities being deductible under section</w:t>
      </w:r>
      <w:r w:rsidR="00CE15B8" w:rsidRPr="00A05EE9">
        <w:t> </w:t>
      </w:r>
      <w:r w:rsidRPr="00A05EE9">
        <w:t>40</w:t>
      </w:r>
      <w:r w:rsidR="00E0198C">
        <w:noBreakHyphen/>
      </w:r>
      <w:r w:rsidRPr="00A05EE9">
        <w:t>880 (business related costs);</w:t>
      </w:r>
    </w:p>
    <w:p w14:paraId="2696FF66" w14:textId="77777777" w:rsidR="005539A3" w:rsidRPr="00A05EE9" w:rsidRDefault="005539A3" w:rsidP="005539A3">
      <w:pPr>
        <w:pStyle w:val="subsection2"/>
      </w:pPr>
      <w:r w:rsidRPr="00A05EE9">
        <w:t>unless certain exceptions apply.</w:t>
      </w:r>
    </w:p>
    <w:p w14:paraId="09D0A1DB" w14:textId="2E82DD22" w:rsidR="005539A3" w:rsidRPr="00A05EE9" w:rsidRDefault="005539A3" w:rsidP="005539A3">
      <w:pPr>
        <w:pStyle w:val="subsection"/>
      </w:pPr>
      <w:r w:rsidRPr="00A05EE9">
        <w:tab/>
        <w:t>(2)</w:t>
      </w:r>
      <w:r w:rsidRPr="00A05EE9">
        <w:tab/>
        <w:t xml:space="preserve">This Division is not intended to apply to activities that do not constitute </w:t>
      </w:r>
      <w:r w:rsidR="00E82298" w:rsidRPr="00A05EE9">
        <w:t>carrying on</w:t>
      </w:r>
      <w:r w:rsidRPr="00A05EE9">
        <w:t xml:space="preserve"> a </w:t>
      </w:r>
      <w:r w:rsidR="00E0198C" w:rsidRPr="00E0198C">
        <w:rPr>
          <w:position w:val="6"/>
          <w:sz w:val="16"/>
        </w:rPr>
        <w:t>*</w:t>
      </w:r>
      <w:r w:rsidRPr="00A05EE9">
        <w:t>business (for example, the receipt of income from passive investments).</w:t>
      </w:r>
    </w:p>
    <w:p w14:paraId="23DE1212" w14:textId="2D5C5E58" w:rsidR="005539A3" w:rsidRPr="00A05EE9" w:rsidRDefault="005539A3" w:rsidP="005539A3">
      <w:pPr>
        <w:pStyle w:val="ActHead5"/>
      </w:pPr>
      <w:bookmarkStart w:id="470" w:name="_Toc200727453"/>
      <w:r w:rsidRPr="00A05EE9">
        <w:rPr>
          <w:rStyle w:val="CharSectno"/>
        </w:rPr>
        <w:t>35</w:t>
      </w:r>
      <w:r w:rsidR="00E0198C">
        <w:rPr>
          <w:rStyle w:val="CharSectno"/>
        </w:rPr>
        <w:noBreakHyphen/>
      </w:r>
      <w:r w:rsidRPr="00A05EE9">
        <w:rPr>
          <w:rStyle w:val="CharSectno"/>
        </w:rPr>
        <w:t>10</w:t>
      </w:r>
      <w:r w:rsidRPr="00A05EE9">
        <w:t xml:space="preserve">  Deferral of deductions from non</w:t>
      </w:r>
      <w:r w:rsidR="00E0198C">
        <w:noBreakHyphen/>
      </w:r>
      <w:r w:rsidRPr="00A05EE9">
        <w:t>commercial business activities</w:t>
      </w:r>
      <w:bookmarkEnd w:id="470"/>
    </w:p>
    <w:p w14:paraId="19680945" w14:textId="1D5F9024" w:rsidR="005539A3" w:rsidRPr="00A05EE9" w:rsidRDefault="005539A3" w:rsidP="005539A3">
      <w:pPr>
        <w:pStyle w:val="subsection"/>
      </w:pPr>
      <w:r w:rsidRPr="00A05EE9">
        <w:tab/>
        <w:t>(1)</w:t>
      </w:r>
      <w:r w:rsidRPr="00A05EE9">
        <w:tab/>
        <w:t xml:space="preserve">The rule in </w:t>
      </w:r>
      <w:r w:rsidR="00CE15B8" w:rsidRPr="00A05EE9">
        <w:t>subsection (</w:t>
      </w:r>
      <w:r w:rsidRPr="00A05EE9">
        <w:t xml:space="preserve">2) applies for an income year to each </w:t>
      </w:r>
      <w:r w:rsidR="00E0198C" w:rsidRPr="00E0198C">
        <w:rPr>
          <w:position w:val="6"/>
          <w:sz w:val="16"/>
        </w:rPr>
        <w:t>*</w:t>
      </w:r>
      <w:r w:rsidRPr="00A05EE9">
        <w:t>business activity you carried on in that year if you are an individual, either alone or in partnership (whether or not some other entity is a member of the partnership), unless:</w:t>
      </w:r>
    </w:p>
    <w:p w14:paraId="47384F8B" w14:textId="77777777" w:rsidR="005539A3" w:rsidRPr="00A05EE9" w:rsidRDefault="005539A3" w:rsidP="005539A3">
      <w:pPr>
        <w:pStyle w:val="paragraph"/>
      </w:pPr>
      <w:r w:rsidRPr="00A05EE9">
        <w:tab/>
        <w:t>(a)</w:t>
      </w:r>
      <w:r w:rsidRPr="00A05EE9">
        <w:tab/>
        <w:t xml:space="preserve">you satisfy </w:t>
      </w:r>
      <w:r w:rsidR="00CE15B8" w:rsidRPr="00A05EE9">
        <w:t>subsection (</w:t>
      </w:r>
      <w:r w:rsidRPr="00A05EE9">
        <w:t>2E) for that year, and one of the tests set out in any of the following provisions is satisfied for the business activity for that year:</w:t>
      </w:r>
    </w:p>
    <w:p w14:paraId="5650592B" w14:textId="6741FD04" w:rsidR="005539A3" w:rsidRPr="00A05EE9" w:rsidRDefault="005539A3" w:rsidP="005539A3">
      <w:pPr>
        <w:pStyle w:val="paragraphsub"/>
      </w:pPr>
      <w:r w:rsidRPr="00A05EE9">
        <w:tab/>
        <w:t>(i)</w:t>
      </w:r>
      <w:r w:rsidRPr="00A05EE9">
        <w:tab/>
        <w:t>section</w:t>
      </w:r>
      <w:r w:rsidR="00CE15B8" w:rsidRPr="00A05EE9">
        <w:t> </w:t>
      </w:r>
      <w:r w:rsidRPr="00A05EE9">
        <w:t>35</w:t>
      </w:r>
      <w:r w:rsidR="00E0198C">
        <w:noBreakHyphen/>
      </w:r>
      <w:r w:rsidRPr="00A05EE9">
        <w:t>30 (assessable income test);</w:t>
      </w:r>
    </w:p>
    <w:p w14:paraId="6379A002" w14:textId="7FC18B95" w:rsidR="005539A3" w:rsidRPr="00A05EE9" w:rsidRDefault="005539A3" w:rsidP="005539A3">
      <w:pPr>
        <w:pStyle w:val="paragraphsub"/>
      </w:pPr>
      <w:r w:rsidRPr="00A05EE9">
        <w:tab/>
        <w:t>(ii)</w:t>
      </w:r>
      <w:r w:rsidRPr="00A05EE9">
        <w:tab/>
        <w:t>section</w:t>
      </w:r>
      <w:r w:rsidR="00CE15B8" w:rsidRPr="00A05EE9">
        <w:t> </w:t>
      </w:r>
      <w:r w:rsidRPr="00A05EE9">
        <w:t>35</w:t>
      </w:r>
      <w:r w:rsidR="00E0198C">
        <w:noBreakHyphen/>
      </w:r>
      <w:r w:rsidRPr="00A05EE9">
        <w:t>35 (profits test);</w:t>
      </w:r>
    </w:p>
    <w:p w14:paraId="4BFC6151" w14:textId="1B194B5B" w:rsidR="005539A3" w:rsidRPr="00A05EE9" w:rsidRDefault="005539A3" w:rsidP="005539A3">
      <w:pPr>
        <w:pStyle w:val="paragraphsub"/>
      </w:pPr>
      <w:r w:rsidRPr="00A05EE9">
        <w:tab/>
        <w:t>(iii)</w:t>
      </w:r>
      <w:r w:rsidRPr="00A05EE9">
        <w:tab/>
        <w:t>section</w:t>
      </w:r>
      <w:r w:rsidR="00CE15B8" w:rsidRPr="00A05EE9">
        <w:t> </w:t>
      </w:r>
      <w:r w:rsidRPr="00A05EE9">
        <w:t>35</w:t>
      </w:r>
      <w:r w:rsidR="00E0198C">
        <w:noBreakHyphen/>
      </w:r>
      <w:r w:rsidRPr="00A05EE9">
        <w:t>40 (real property test);</w:t>
      </w:r>
    </w:p>
    <w:p w14:paraId="2C2E2C2E" w14:textId="45F08C16" w:rsidR="005539A3" w:rsidRPr="00A05EE9" w:rsidRDefault="005539A3" w:rsidP="005539A3">
      <w:pPr>
        <w:pStyle w:val="paragraphsub"/>
      </w:pPr>
      <w:r w:rsidRPr="00A05EE9">
        <w:tab/>
        <w:t>(iv)</w:t>
      </w:r>
      <w:r w:rsidRPr="00A05EE9">
        <w:tab/>
        <w:t>section</w:t>
      </w:r>
      <w:r w:rsidR="00CE15B8" w:rsidRPr="00A05EE9">
        <w:t> </w:t>
      </w:r>
      <w:r w:rsidRPr="00A05EE9">
        <w:t>35</w:t>
      </w:r>
      <w:r w:rsidR="00E0198C">
        <w:noBreakHyphen/>
      </w:r>
      <w:r w:rsidRPr="00A05EE9">
        <w:t>45 (other assets test); or</w:t>
      </w:r>
    </w:p>
    <w:p w14:paraId="0261ACB1" w14:textId="4B20F5C8" w:rsidR="005539A3" w:rsidRPr="00A05EE9" w:rsidRDefault="005539A3" w:rsidP="005539A3">
      <w:pPr>
        <w:pStyle w:val="paragraph"/>
      </w:pPr>
      <w:r w:rsidRPr="00A05EE9">
        <w:tab/>
        <w:t>(b)</w:t>
      </w:r>
      <w:r w:rsidRPr="00A05EE9">
        <w:tab/>
        <w:t>the Commissioner has exercised the discretion set out in section</w:t>
      </w:r>
      <w:r w:rsidR="00CE15B8" w:rsidRPr="00A05EE9">
        <w:t> </w:t>
      </w:r>
      <w:r w:rsidRPr="00A05EE9">
        <w:t>35</w:t>
      </w:r>
      <w:r w:rsidR="00E0198C">
        <w:noBreakHyphen/>
      </w:r>
      <w:r w:rsidRPr="00A05EE9">
        <w:t>55 for the business activity for that year; or</w:t>
      </w:r>
    </w:p>
    <w:p w14:paraId="782ABCD1" w14:textId="77777777" w:rsidR="005539A3" w:rsidRPr="00A05EE9" w:rsidRDefault="005539A3" w:rsidP="005539A3">
      <w:pPr>
        <w:pStyle w:val="paragraph"/>
      </w:pPr>
      <w:r w:rsidRPr="00A05EE9">
        <w:tab/>
        <w:t>(c)</w:t>
      </w:r>
      <w:r w:rsidRPr="00A05EE9">
        <w:tab/>
        <w:t xml:space="preserve">the exception in </w:t>
      </w:r>
      <w:r w:rsidR="00CE15B8" w:rsidRPr="00A05EE9">
        <w:t>subsection (</w:t>
      </w:r>
      <w:r w:rsidRPr="00A05EE9">
        <w:t>4) applies for that year.</w:t>
      </w:r>
    </w:p>
    <w:p w14:paraId="1A9A98D0" w14:textId="74280373" w:rsidR="005539A3" w:rsidRPr="00A05EE9" w:rsidRDefault="005539A3" w:rsidP="005539A3">
      <w:pPr>
        <w:pStyle w:val="notetext"/>
      </w:pPr>
      <w:r w:rsidRPr="00A05EE9">
        <w:t>Note:</w:t>
      </w:r>
      <w:r w:rsidRPr="00A05EE9">
        <w:tab/>
        <w:t xml:space="preserve">This section covers individuals carrying on a business activity as partners, but not individuals merely in receipt of income jointly. Compare the definition of </w:t>
      </w:r>
      <w:r w:rsidRPr="00A05EE9">
        <w:rPr>
          <w:i/>
        </w:rPr>
        <w:t>partnership</w:t>
      </w:r>
      <w:r w:rsidRPr="00A05EE9">
        <w:t xml:space="preserve"> in subsection</w:t>
      </w:r>
      <w:r w:rsidR="00CE15B8" w:rsidRPr="00A05EE9">
        <w:t> </w:t>
      </w:r>
      <w:r w:rsidRPr="00A05EE9">
        <w:t>995</w:t>
      </w:r>
      <w:r w:rsidR="00E0198C">
        <w:noBreakHyphen/>
      </w:r>
      <w:r w:rsidRPr="00A05EE9">
        <w:t>1(1).</w:t>
      </w:r>
    </w:p>
    <w:p w14:paraId="37E529EC" w14:textId="77777777" w:rsidR="005539A3" w:rsidRPr="00A05EE9" w:rsidRDefault="005539A3" w:rsidP="005539A3">
      <w:pPr>
        <w:pStyle w:val="SubsectionHead"/>
      </w:pPr>
      <w:r w:rsidRPr="00A05EE9">
        <w:t>Rules</w:t>
      </w:r>
    </w:p>
    <w:p w14:paraId="6D860BB6" w14:textId="31573653" w:rsidR="005539A3" w:rsidRPr="00A05EE9" w:rsidRDefault="005539A3" w:rsidP="005539A3">
      <w:pPr>
        <w:pStyle w:val="subsection"/>
      </w:pPr>
      <w:r w:rsidRPr="00A05EE9">
        <w:tab/>
        <w:t>(2)</w:t>
      </w:r>
      <w:r w:rsidRPr="00A05EE9">
        <w:tab/>
        <w:t xml:space="preserve">If the amounts attributable to the </w:t>
      </w:r>
      <w:r w:rsidR="00E0198C" w:rsidRPr="00E0198C">
        <w:rPr>
          <w:position w:val="6"/>
          <w:sz w:val="16"/>
        </w:rPr>
        <w:t>*</w:t>
      </w:r>
      <w:r w:rsidRPr="00A05EE9">
        <w:t>business activity for that income year that you could otherwise deduct under this Act for that year exceed your assessable income (if any) from the business activity for that year, or your share of it, this Act applies to you as if the excess:</w:t>
      </w:r>
    </w:p>
    <w:p w14:paraId="4A7C422C" w14:textId="77777777" w:rsidR="005539A3" w:rsidRPr="00A05EE9" w:rsidRDefault="005539A3" w:rsidP="005539A3">
      <w:pPr>
        <w:pStyle w:val="paragraph"/>
      </w:pPr>
      <w:r w:rsidRPr="00A05EE9">
        <w:tab/>
        <w:t>(a)</w:t>
      </w:r>
      <w:r w:rsidRPr="00A05EE9">
        <w:tab/>
        <w:t>were not incurred in that income year; and</w:t>
      </w:r>
    </w:p>
    <w:p w14:paraId="1C0371F8" w14:textId="77777777" w:rsidR="005539A3" w:rsidRPr="00A05EE9" w:rsidRDefault="005539A3" w:rsidP="005539A3">
      <w:pPr>
        <w:pStyle w:val="paragraph"/>
      </w:pPr>
      <w:r w:rsidRPr="00A05EE9">
        <w:tab/>
        <w:t>(b)</w:t>
      </w:r>
      <w:r w:rsidRPr="00A05EE9">
        <w:tab/>
        <w:t>were an amount attributable to the activity that you can deduct from assessable income from the activity for the next income year in which the activity is carried on.</w:t>
      </w:r>
    </w:p>
    <w:p w14:paraId="4B3804B8" w14:textId="60DD5957" w:rsidR="005539A3" w:rsidRPr="00A05EE9" w:rsidRDefault="005539A3" w:rsidP="005539A3">
      <w:pPr>
        <w:pStyle w:val="notetext"/>
      </w:pPr>
      <w:r w:rsidRPr="00A05EE9">
        <w:t>Note 1:</w:t>
      </w:r>
      <w:r w:rsidRPr="00A05EE9">
        <w:tab/>
        <w:t>There are modifications of this rule if you have exempt income (see section</w:t>
      </w:r>
      <w:r w:rsidR="00CE15B8" w:rsidRPr="00A05EE9">
        <w:t> </w:t>
      </w:r>
      <w:r w:rsidRPr="00A05EE9">
        <w:t>35</w:t>
      </w:r>
      <w:r w:rsidR="00E0198C">
        <w:noBreakHyphen/>
      </w:r>
      <w:r w:rsidRPr="00A05EE9">
        <w:t>15) or you become bankrupt (see section</w:t>
      </w:r>
      <w:r w:rsidR="00CE15B8" w:rsidRPr="00A05EE9">
        <w:t> </w:t>
      </w:r>
      <w:r w:rsidRPr="00A05EE9">
        <w:t>35</w:t>
      </w:r>
      <w:r w:rsidR="00E0198C">
        <w:noBreakHyphen/>
      </w:r>
      <w:r w:rsidRPr="00A05EE9">
        <w:t>20).</w:t>
      </w:r>
    </w:p>
    <w:p w14:paraId="3F19E794" w14:textId="2C410D5F" w:rsidR="005539A3" w:rsidRPr="00A05EE9" w:rsidRDefault="005539A3" w:rsidP="005539A3">
      <w:pPr>
        <w:pStyle w:val="notetext"/>
      </w:pPr>
      <w:r w:rsidRPr="00A05EE9">
        <w:t>Note 2:</w:t>
      </w:r>
      <w:r w:rsidRPr="00A05EE9">
        <w:tab/>
        <w:t>This rule does not apply if your excess is solely due to deductions under Division</w:t>
      </w:r>
      <w:r w:rsidR="00CE15B8" w:rsidRPr="00A05EE9">
        <w:t> </w:t>
      </w:r>
      <w:r w:rsidRPr="00A05EE9">
        <w:t>41 (see section</w:t>
      </w:r>
      <w:r w:rsidR="00CE15B8" w:rsidRPr="00A05EE9">
        <w:t> </w:t>
      </w:r>
      <w:r w:rsidRPr="00A05EE9">
        <w:t>35</w:t>
      </w:r>
      <w:r w:rsidR="00E0198C">
        <w:noBreakHyphen/>
      </w:r>
      <w:r w:rsidRPr="00A05EE9">
        <w:t xml:space="preserve">10 of the </w:t>
      </w:r>
      <w:r w:rsidRPr="00A05EE9">
        <w:rPr>
          <w:i/>
        </w:rPr>
        <w:t>Income Tax (Transitional Provisions) Act 1997</w:t>
      </w:r>
      <w:r w:rsidRPr="00A05EE9">
        <w:t>).</w:t>
      </w:r>
    </w:p>
    <w:p w14:paraId="5FD5DF59" w14:textId="77777777" w:rsidR="005539A3" w:rsidRPr="00A05EE9" w:rsidRDefault="005539A3" w:rsidP="005539A3">
      <w:pPr>
        <w:pStyle w:val="notetext"/>
      </w:pPr>
      <w:r w:rsidRPr="00A05EE9">
        <w:t>Example:</w:t>
      </w:r>
      <w:r w:rsidRPr="00A05EE9">
        <w:tab/>
        <w:t>Jennifer has a salaried job, and she also carries on a business activity consisting of selling lingerie.</w:t>
      </w:r>
    </w:p>
    <w:p w14:paraId="2AE63738" w14:textId="6DB1519A" w:rsidR="005539A3" w:rsidRPr="00A05EE9" w:rsidRDefault="005539A3" w:rsidP="005539A3">
      <w:pPr>
        <w:pStyle w:val="notetext"/>
      </w:pPr>
      <w:r w:rsidRPr="00A05EE9">
        <w:tab/>
        <w:t xml:space="preserve">Jennifer starts that activity on </w:t>
      </w:r>
      <w:r w:rsidR="006D7026" w:rsidRPr="00A05EE9">
        <w:t>1 July</w:t>
      </w:r>
      <w:r w:rsidRPr="00A05EE9">
        <w:t xml:space="preserve"> 2002, and for the 2002</w:t>
      </w:r>
      <w:r w:rsidR="00E0198C">
        <w:noBreakHyphen/>
      </w:r>
      <w:r w:rsidRPr="00A05EE9">
        <w:t>03 income year, the activity produces assessable income of $8,000 and deductions of $10,000. The activity does not pass any of the tests and the discretion is not exercised so the $2,000 excess is carried over to the next income year in which the activity is carried on.</w:t>
      </w:r>
    </w:p>
    <w:p w14:paraId="5CE129AC" w14:textId="55F08739" w:rsidR="005539A3" w:rsidRPr="00A05EE9" w:rsidRDefault="005539A3" w:rsidP="005539A3">
      <w:pPr>
        <w:pStyle w:val="notetext"/>
      </w:pPr>
      <w:r w:rsidRPr="00A05EE9">
        <w:tab/>
        <w:t>For the 2003</w:t>
      </w:r>
      <w:r w:rsidR="00E0198C">
        <w:noBreakHyphen/>
      </w:r>
      <w:r w:rsidRPr="00A05EE9">
        <w:t>04 income year, the activity produces assessable income of $9,000 and deductions of $10,000 (excluding the $2,000 excess from 2002</w:t>
      </w:r>
      <w:r w:rsidR="00E0198C">
        <w:noBreakHyphen/>
      </w:r>
      <w:r w:rsidRPr="00A05EE9">
        <w:t>03). Again, no tests passed and no exercise of discretion.</w:t>
      </w:r>
    </w:p>
    <w:p w14:paraId="45088C84" w14:textId="77777777" w:rsidR="005539A3" w:rsidRPr="00A05EE9" w:rsidRDefault="005539A3" w:rsidP="005539A3">
      <w:pPr>
        <w:pStyle w:val="notetext"/>
      </w:pPr>
      <w:r w:rsidRPr="00A05EE9">
        <w:tab/>
        <w:t>$3,000 is carried over to the next income year (comprising the $1,000 excess for the current year, plus the previous year’s $2,000 excess) when the activity is carried on.</w:t>
      </w:r>
    </w:p>
    <w:p w14:paraId="74038668" w14:textId="1AB2F970" w:rsidR="005539A3" w:rsidRPr="00A05EE9" w:rsidRDefault="005539A3" w:rsidP="005539A3">
      <w:pPr>
        <w:pStyle w:val="subsection"/>
      </w:pPr>
      <w:r w:rsidRPr="00A05EE9">
        <w:tab/>
        <w:t>(2A)</w:t>
      </w:r>
      <w:r w:rsidRPr="00A05EE9">
        <w:tab/>
        <w:t>You cannot deduct an amount under section</w:t>
      </w:r>
      <w:r w:rsidR="00CE15B8" w:rsidRPr="00A05EE9">
        <w:t> </w:t>
      </w:r>
      <w:r w:rsidRPr="00A05EE9">
        <w:t>40</w:t>
      </w:r>
      <w:r w:rsidR="00E0198C">
        <w:noBreakHyphen/>
      </w:r>
      <w:r w:rsidRPr="00A05EE9">
        <w:t xml:space="preserve">880 (business related costs) for expenditure in relation to a </w:t>
      </w:r>
      <w:r w:rsidR="00E0198C" w:rsidRPr="00E0198C">
        <w:rPr>
          <w:position w:val="6"/>
          <w:sz w:val="16"/>
        </w:rPr>
        <w:t>*</w:t>
      </w:r>
      <w:r w:rsidRPr="00A05EE9">
        <w:t xml:space="preserve">business activity you used to </w:t>
      </w:r>
      <w:r w:rsidR="00E82298" w:rsidRPr="00A05EE9">
        <w:t>carry on</w:t>
      </w:r>
      <w:r w:rsidRPr="00A05EE9">
        <w:t xml:space="preserve"> if you are an individual, either alone or in partnership (whether or not some other entity is a member of the partnership) unless:</w:t>
      </w:r>
    </w:p>
    <w:p w14:paraId="4648378C" w14:textId="77777777" w:rsidR="005539A3" w:rsidRPr="00A05EE9" w:rsidRDefault="005539A3" w:rsidP="005539A3">
      <w:pPr>
        <w:pStyle w:val="paragraph"/>
      </w:pPr>
      <w:r w:rsidRPr="00A05EE9">
        <w:tab/>
        <w:t>(a)</w:t>
      </w:r>
      <w:r w:rsidRPr="00A05EE9">
        <w:tab/>
        <w:t xml:space="preserve">you satisfied </w:t>
      </w:r>
      <w:r w:rsidR="00CE15B8" w:rsidRPr="00A05EE9">
        <w:t>subsection (</w:t>
      </w:r>
      <w:r w:rsidRPr="00A05EE9">
        <w:t>2E), and one of the tests set out in any of the following provisions was satisfied for the business activity:</w:t>
      </w:r>
    </w:p>
    <w:p w14:paraId="5B87C1C3" w14:textId="250C667F" w:rsidR="005539A3" w:rsidRPr="00A05EE9" w:rsidRDefault="005539A3" w:rsidP="005539A3">
      <w:pPr>
        <w:pStyle w:val="paragraphsub"/>
      </w:pPr>
      <w:r w:rsidRPr="00A05EE9">
        <w:tab/>
        <w:t>(i)</w:t>
      </w:r>
      <w:r w:rsidRPr="00A05EE9">
        <w:tab/>
        <w:t>section</w:t>
      </w:r>
      <w:r w:rsidR="00CE15B8" w:rsidRPr="00A05EE9">
        <w:t> </w:t>
      </w:r>
      <w:r w:rsidRPr="00A05EE9">
        <w:t>35</w:t>
      </w:r>
      <w:r w:rsidR="00E0198C">
        <w:noBreakHyphen/>
      </w:r>
      <w:r w:rsidRPr="00A05EE9">
        <w:t>30 (assessable income test);</w:t>
      </w:r>
    </w:p>
    <w:p w14:paraId="02212FC2" w14:textId="08C420AB" w:rsidR="005539A3" w:rsidRPr="00A05EE9" w:rsidRDefault="005539A3" w:rsidP="005539A3">
      <w:pPr>
        <w:pStyle w:val="paragraphsub"/>
      </w:pPr>
      <w:r w:rsidRPr="00A05EE9">
        <w:tab/>
        <w:t>(ii)</w:t>
      </w:r>
      <w:r w:rsidRPr="00A05EE9">
        <w:tab/>
        <w:t>section</w:t>
      </w:r>
      <w:r w:rsidR="00CE15B8" w:rsidRPr="00A05EE9">
        <w:t> </w:t>
      </w:r>
      <w:r w:rsidRPr="00A05EE9">
        <w:t>35</w:t>
      </w:r>
      <w:r w:rsidR="00E0198C">
        <w:noBreakHyphen/>
      </w:r>
      <w:r w:rsidRPr="00A05EE9">
        <w:t>35 (profits test);</w:t>
      </w:r>
    </w:p>
    <w:p w14:paraId="4E31D7C1" w14:textId="37A2B360" w:rsidR="005539A3" w:rsidRPr="00A05EE9" w:rsidRDefault="005539A3" w:rsidP="005539A3">
      <w:pPr>
        <w:pStyle w:val="paragraphsub"/>
      </w:pPr>
      <w:r w:rsidRPr="00A05EE9">
        <w:tab/>
        <w:t>(iii)</w:t>
      </w:r>
      <w:r w:rsidRPr="00A05EE9">
        <w:tab/>
        <w:t>section</w:t>
      </w:r>
      <w:r w:rsidR="00CE15B8" w:rsidRPr="00A05EE9">
        <w:t> </w:t>
      </w:r>
      <w:r w:rsidRPr="00A05EE9">
        <w:t>35</w:t>
      </w:r>
      <w:r w:rsidR="00E0198C">
        <w:noBreakHyphen/>
      </w:r>
      <w:r w:rsidRPr="00A05EE9">
        <w:t>40 (real property test);</w:t>
      </w:r>
    </w:p>
    <w:p w14:paraId="692EDC62" w14:textId="54DB4331" w:rsidR="005539A3" w:rsidRPr="00A05EE9" w:rsidRDefault="005539A3" w:rsidP="005539A3">
      <w:pPr>
        <w:pStyle w:val="paragraphsub"/>
      </w:pPr>
      <w:r w:rsidRPr="00A05EE9">
        <w:tab/>
        <w:t>(iv)</w:t>
      </w:r>
      <w:r w:rsidRPr="00A05EE9">
        <w:tab/>
        <w:t>section</w:t>
      </w:r>
      <w:r w:rsidR="00CE15B8" w:rsidRPr="00A05EE9">
        <w:t> </w:t>
      </w:r>
      <w:r w:rsidRPr="00A05EE9">
        <w:t>35</w:t>
      </w:r>
      <w:r w:rsidR="00E0198C">
        <w:noBreakHyphen/>
      </w:r>
      <w:r w:rsidRPr="00A05EE9">
        <w:t>45 (other assets test); or</w:t>
      </w:r>
    </w:p>
    <w:p w14:paraId="45C98134" w14:textId="6FB8BDBA" w:rsidR="005539A3" w:rsidRPr="00A05EE9" w:rsidRDefault="005539A3" w:rsidP="005539A3">
      <w:pPr>
        <w:pStyle w:val="paragraph"/>
      </w:pPr>
      <w:r w:rsidRPr="00A05EE9">
        <w:tab/>
        <w:t>(b)</w:t>
      </w:r>
      <w:r w:rsidRPr="00A05EE9">
        <w:tab/>
        <w:t>the Commissioner has exercised the discretion set out in section</w:t>
      </w:r>
      <w:r w:rsidR="00CE15B8" w:rsidRPr="00A05EE9">
        <w:t> </w:t>
      </w:r>
      <w:r w:rsidRPr="00A05EE9">
        <w:t>35</w:t>
      </w:r>
      <w:r w:rsidR="00E0198C">
        <w:noBreakHyphen/>
      </w:r>
      <w:r w:rsidRPr="00A05EE9">
        <w:t>55 for the business activity; or</w:t>
      </w:r>
    </w:p>
    <w:p w14:paraId="5E6E8D6B" w14:textId="77777777" w:rsidR="005539A3" w:rsidRPr="00A05EE9" w:rsidRDefault="005539A3" w:rsidP="005539A3">
      <w:pPr>
        <w:pStyle w:val="paragraph"/>
      </w:pPr>
      <w:r w:rsidRPr="00A05EE9">
        <w:tab/>
        <w:t>(c)</w:t>
      </w:r>
      <w:r w:rsidRPr="00A05EE9">
        <w:tab/>
        <w:t xml:space="preserve">the exception in </w:t>
      </w:r>
      <w:r w:rsidR="00CE15B8" w:rsidRPr="00A05EE9">
        <w:t>subsection (</w:t>
      </w:r>
      <w:r w:rsidRPr="00A05EE9">
        <w:t>4) applied;</w:t>
      </w:r>
    </w:p>
    <w:p w14:paraId="5234206E" w14:textId="77777777" w:rsidR="005539A3" w:rsidRPr="00A05EE9" w:rsidRDefault="005539A3" w:rsidP="005539A3">
      <w:pPr>
        <w:pStyle w:val="subsection2"/>
      </w:pPr>
      <w:r w:rsidRPr="00A05EE9">
        <w:t>for the income year in which the business activity ceased to be carried on or an earlier income year.</w:t>
      </w:r>
    </w:p>
    <w:p w14:paraId="34CCFEA4" w14:textId="343B2D8D" w:rsidR="005539A3" w:rsidRPr="00A05EE9" w:rsidRDefault="005539A3" w:rsidP="005539A3">
      <w:pPr>
        <w:pStyle w:val="subsection"/>
      </w:pPr>
      <w:r w:rsidRPr="00A05EE9">
        <w:tab/>
        <w:t>(2B)</w:t>
      </w:r>
      <w:r w:rsidRPr="00A05EE9">
        <w:tab/>
        <w:t>If you are an individual, either alone or in partnership (whether or not some other entity is a member of the partnership), you cannot deduct an amount under section</w:t>
      </w:r>
      <w:r w:rsidR="00CE15B8" w:rsidRPr="00A05EE9">
        <w:t> </w:t>
      </w:r>
      <w:r w:rsidRPr="00A05EE9">
        <w:t>40</w:t>
      </w:r>
      <w:r w:rsidR="00E0198C">
        <w:noBreakHyphen/>
      </w:r>
      <w:r w:rsidRPr="00A05EE9">
        <w:t xml:space="preserve">880 (business related costs) for expenditure in relation to a </w:t>
      </w:r>
      <w:r w:rsidR="00E0198C" w:rsidRPr="00E0198C">
        <w:rPr>
          <w:position w:val="6"/>
          <w:sz w:val="16"/>
        </w:rPr>
        <w:t>*</w:t>
      </w:r>
      <w:r w:rsidRPr="00A05EE9">
        <w:t>business activity:</w:t>
      </w:r>
    </w:p>
    <w:p w14:paraId="3751BBE3" w14:textId="77777777" w:rsidR="005539A3" w:rsidRPr="00A05EE9" w:rsidRDefault="005539A3" w:rsidP="005539A3">
      <w:pPr>
        <w:pStyle w:val="paragraph"/>
      </w:pPr>
      <w:r w:rsidRPr="00A05EE9">
        <w:tab/>
        <w:t>(a)</w:t>
      </w:r>
      <w:r w:rsidRPr="00A05EE9">
        <w:tab/>
        <w:t xml:space="preserve">you propose to </w:t>
      </w:r>
      <w:r w:rsidR="00E82298" w:rsidRPr="00A05EE9">
        <w:t>carry on</w:t>
      </w:r>
      <w:r w:rsidRPr="00A05EE9">
        <w:t>; or</w:t>
      </w:r>
    </w:p>
    <w:p w14:paraId="55A1B2EE" w14:textId="77777777" w:rsidR="005539A3" w:rsidRPr="00A05EE9" w:rsidRDefault="005539A3" w:rsidP="005539A3">
      <w:pPr>
        <w:pStyle w:val="paragraph"/>
      </w:pPr>
      <w:r w:rsidRPr="00A05EE9">
        <w:tab/>
        <w:t>(b)</w:t>
      </w:r>
      <w:r w:rsidRPr="00A05EE9">
        <w:tab/>
        <w:t>another entity proposes to carry on if the other entity is not an individual, either alone or in partnership;</w:t>
      </w:r>
    </w:p>
    <w:p w14:paraId="375A2888" w14:textId="77777777" w:rsidR="005539A3" w:rsidRPr="00A05EE9" w:rsidRDefault="005539A3" w:rsidP="005539A3">
      <w:pPr>
        <w:pStyle w:val="subsection2"/>
      </w:pPr>
      <w:r w:rsidRPr="00A05EE9">
        <w:t>for an income year before the one in which the business activity starts to be carried on.</w:t>
      </w:r>
    </w:p>
    <w:p w14:paraId="18D1BB9B" w14:textId="4752FBBE" w:rsidR="005539A3" w:rsidRPr="00A05EE9" w:rsidRDefault="005539A3" w:rsidP="005539A3">
      <w:pPr>
        <w:pStyle w:val="subsection"/>
      </w:pPr>
      <w:r w:rsidRPr="00A05EE9">
        <w:tab/>
        <w:t>(2C)</w:t>
      </w:r>
      <w:r w:rsidRPr="00A05EE9">
        <w:tab/>
        <w:t xml:space="preserve">This section applies to an amount that you could have deducted, apart from </w:t>
      </w:r>
      <w:r w:rsidR="00CE15B8" w:rsidRPr="00A05EE9">
        <w:t>paragraph (</w:t>
      </w:r>
      <w:r w:rsidRPr="00A05EE9">
        <w:t xml:space="preserve">2B)(a), as if it were an amount attributable to the </w:t>
      </w:r>
      <w:r w:rsidR="00E0198C" w:rsidRPr="00E0198C">
        <w:rPr>
          <w:position w:val="6"/>
          <w:sz w:val="16"/>
        </w:rPr>
        <w:t>*</w:t>
      </w:r>
      <w:r w:rsidRPr="00A05EE9">
        <w:t xml:space="preserve">business activity that you can deduct from assessable income from the activity for the income year in which the business activity starts to be </w:t>
      </w:r>
      <w:r w:rsidR="00E82298" w:rsidRPr="00A05EE9">
        <w:t>carried on</w:t>
      </w:r>
      <w:r w:rsidRPr="00A05EE9">
        <w:t>.</w:t>
      </w:r>
    </w:p>
    <w:p w14:paraId="4116E6C0" w14:textId="24FDBF82" w:rsidR="005539A3" w:rsidRPr="00A05EE9" w:rsidRDefault="005539A3" w:rsidP="005539A3">
      <w:pPr>
        <w:pStyle w:val="subsection"/>
      </w:pPr>
      <w:r w:rsidRPr="00A05EE9">
        <w:tab/>
        <w:t>(2D)</w:t>
      </w:r>
      <w:r w:rsidRPr="00A05EE9">
        <w:tab/>
        <w:t xml:space="preserve">You can deduct expenditure covered by </w:t>
      </w:r>
      <w:r w:rsidR="00CE15B8" w:rsidRPr="00A05EE9">
        <w:t>paragraph (</w:t>
      </w:r>
      <w:r w:rsidRPr="00A05EE9">
        <w:t xml:space="preserve">2B)(b) for the income year in which the </w:t>
      </w:r>
      <w:r w:rsidR="00E0198C" w:rsidRPr="00E0198C">
        <w:rPr>
          <w:position w:val="6"/>
          <w:sz w:val="16"/>
        </w:rPr>
        <w:t>*</w:t>
      </w:r>
      <w:r w:rsidRPr="00A05EE9">
        <w:t xml:space="preserve">business activity starts to be </w:t>
      </w:r>
      <w:r w:rsidR="00E82298" w:rsidRPr="00A05EE9">
        <w:t>carried on</w:t>
      </w:r>
      <w:r w:rsidRPr="00A05EE9">
        <w:t>.</w:t>
      </w:r>
    </w:p>
    <w:p w14:paraId="269F2B7E" w14:textId="77777777" w:rsidR="005539A3" w:rsidRPr="00A05EE9" w:rsidRDefault="005539A3" w:rsidP="005539A3">
      <w:pPr>
        <w:pStyle w:val="SubsectionHead"/>
      </w:pPr>
      <w:r w:rsidRPr="00A05EE9">
        <w:t>Income requirement</w:t>
      </w:r>
    </w:p>
    <w:p w14:paraId="43544F26" w14:textId="77777777" w:rsidR="005539A3" w:rsidRPr="00A05EE9" w:rsidRDefault="005539A3" w:rsidP="005539A3">
      <w:pPr>
        <w:pStyle w:val="subsection"/>
      </w:pPr>
      <w:r w:rsidRPr="00A05EE9">
        <w:tab/>
        <w:t>(2E)</w:t>
      </w:r>
      <w:r w:rsidRPr="00A05EE9">
        <w:tab/>
        <w:t>You satisfy this subsection for an income year if the sum of the following is less than $250,000:</w:t>
      </w:r>
    </w:p>
    <w:p w14:paraId="146D3E7F" w14:textId="239C0202" w:rsidR="005539A3" w:rsidRPr="00A05EE9" w:rsidRDefault="005539A3" w:rsidP="005539A3">
      <w:pPr>
        <w:pStyle w:val="paragraph"/>
      </w:pPr>
      <w:r w:rsidRPr="00A05EE9">
        <w:tab/>
        <w:t>(a)</w:t>
      </w:r>
      <w:r w:rsidRPr="00A05EE9">
        <w:tab/>
        <w:t>your taxable income for that year</w:t>
      </w:r>
      <w:r w:rsidR="006171CB" w:rsidRPr="00A05EE9">
        <w:t xml:space="preserve">, disregarding your </w:t>
      </w:r>
      <w:r w:rsidR="00E0198C" w:rsidRPr="00E0198C">
        <w:rPr>
          <w:position w:val="6"/>
          <w:sz w:val="16"/>
        </w:rPr>
        <w:t>*</w:t>
      </w:r>
      <w:r w:rsidR="006171CB" w:rsidRPr="00A05EE9">
        <w:t>assessable FHSS released amount for that year</w:t>
      </w:r>
      <w:r w:rsidRPr="00A05EE9">
        <w:t>;</w:t>
      </w:r>
    </w:p>
    <w:p w14:paraId="3E0351DF" w14:textId="7E43A8DE" w:rsidR="005539A3" w:rsidRPr="00A05EE9" w:rsidRDefault="005539A3" w:rsidP="005539A3">
      <w:pPr>
        <w:pStyle w:val="paragraph"/>
      </w:pPr>
      <w:r w:rsidRPr="00A05EE9">
        <w:tab/>
        <w:t>(b)</w:t>
      </w:r>
      <w:r w:rsidRPr="00A05EE9">
        <w:tab/>
        <w:t xml:space="preserve">your </w:t>
      </w:r>
      <w:r w:rsidR="00E0198C" w:rsidRPr="00E0198C">
        <w:rPr>
          <w:position w:val="6"/>
          <w:sz w:val="16"/>
        </w:rPr>
        <w:t>*</w:t>
      </w:r>
      <w:r w:rsidRPr="00A05EE9">
        <w:t>reportable fringe benefits total for that year;</w:t>
      </w:r>
    </w:p>
    <w:p w14:paraId="2068B9A5" w14:textId="48BC479D" w:rsidR="005539A3" w:rsidRPr="00A05EE9" w:rsidRDefault="005539A3" w:rsidP="005539A3">
      <w:pPr>
        <w:pStyle w:val="paragraph"/>
      </w:pPr>
      <w:r w:rsidRPr="00A05EE9">
        <w:tab/>
        <w:t>(c)</w:t>
      </w:r>
      <w:r w:rsidRPr="00A05EE9">
        <w:tab/>
        <w:t xml:space="preserve">your </w:t>
      </w:r>
      <w:r w:rsidR="00E0198C" w:rsidRPr="00E0198C">
        <w:rPr>
          <w:position w:val="6"/>
          <w:sz w:val="16"/>
        </w:rPr>
        <w:t>*</w:t>
      </w:r>
      <w:r w:rsidRPr="00A05EE9">
        <w:t>reportable superannuation contributions for that year;</w:t>
      </w:r>
    </w:p>
    <w:p w14:paraId="6CA6BC6A" w14:textId="719970EB" w:rsidR="005539A3" w:rsidRPr="00A05EE9" w:rsidRDefault="005539A3" w:rsidP="005539A3">
      <w:pPr>
        <w:pStyle w:val="paragraph"/>
      </w:pPr>
      <w:r w:rsidRPr="00A05EE9">
        <w:tab/>
        <w:t>(d)</w:t>
      </w:r>
      <w:r w:rsidRPr="00A05EE9">
        <w:tab/>
        <w:t xml:space="preserve">your </w:t>
      </w:r>
      <w:r w:rsidR="00E0198C" w:rsidRPr="00E0198C">
        <w:rPr>
          <w:position w:val="6"/>
          <w:sz w:val="16"/>
        </w:rPr>
        <w:t>*</w:t>
      </w:r>
      <w:r w:rsidRPr="00A05EE9">
        <w:t>total net investment losses for that year.</w:t>
      </w:r>
    </w:p>
    <w:p w14:paraId="539727AA" w14:textId="2933EF9B" w:rsidR="005539A3" w:rsidRPr="00A05EE9" w:rsidRDefault="005539A3" w:rsidP="005539A3">
      <w:pPr>
        <w:pStyle w:val="subsection2"/>
        <w:keepNext/>
        <w:keepLines/>
      </w:pPr>
      <w:r w:rsidRPr="00A05EE9">
        <w:t xml:space="preserve">For the purposes of </w:t>
      </w:r>
      <w:r w:rsidR="00CE15B8" w:rsidRPr="00A05EE9">
        <w:t>paragraph (</w:t>
      </w:r>
      <w:r w:rsidRPr="00A05EE9">
        <w:t xml:space="preserve">a), when working out your taxable income, disregard any excess mentioned in </w:t>
      </w:r>
      <w:r w:rsidR="00CE15B8" w:rsidRPr="00A05EE9">
        <w:t>subsection (</w:t>
      </w:r>
      <w:r w:rsidRPr="00A05EE9">
        <w:t xml:space="preserve">2) for any </w:t>
      </w:r>
      <w:r w:rsidR="00E0198C" w:rsidRPr="00E0198C">
        <w:rPr>
          <w:position w:val="6"/>
          <w:sz w:val="16"/>
        </w:rPr>
        <w:t>*</w:t>
      </w:r>
      <w:r w:rsidRPr="00A05EE9">
        <w:t>business activity for that year that you could otherwise deduct under this Act for that year.</w:t>
      </w:r>
    </w:p>
    <w:p w14:paraId="68D99A05" w14:textId="77777777" w:rsidR="005539A3" w:rsidRPr="00A05EE9" w:rsidRDefault="005539A3" w:rsidP="005539A3">
      <w:pPr>
        <w:pStyle w:val="SubsectionHead"/>
      </w:pPr>
      <w:r w:rsidRPr="00A05EE9">
        <w:t>Grouping business activities</w:t>
      </w:r>
    </w:p>
    <w:p w14:paraId="7EF695EB" w14:textId="5023BF3B" w:rsidR="005539A3" w:rsidRPr="00A05EE9" w:rsidRDefault="005539A3" w:rsidP="005539A3">
      <w:pPr>
        <w:pStyle w:val="subsection"/>
      </w:pPr>
      <w:r w:rsidRPr="00A05EE9">
        <w:tab/>
        <w:t>(3)</w:t>
      </w:r>
      <w:r w:rsidRPr="00A05EE9">
        <w:tab/>
        <w:t xml:space="preserve">In applying this Division, you may group together </w:t>
      </w:r>
      <w:r w:rsidR="00E0198C" w:rsidRPr="00E0198C">
        <w:rPr>
          <w:position w:val="6"/>
          <w:sz w:val="16"/>
        </w:rPr>
        <w:t>*</w:t>
      </w:r>
      <w:r w:rsidRPr="00A05EE9">
        <w:t>business activities of a similar kind.</w:t>
      </w:r>
    </w:p>
    <w:p w14:paraId="54E24BFC" w14:textId="77777777" w:rsidR="005539A3" w:rsidRPr="00A05EE9" w:rsidRDefault="005539A3" w:rsidP="005539A3">
      <w:pPr>
        <w:pStyle w:val="SubsectionHead"/>
      </w:pPr>
      <w:r w:rsidRPr="00A05EE9">
        <w:t>Exceptions</w:t>
      </w:r>
    </w:p>
    <w:p w14:paraId="0889E6E1" w14:textId="7E1E52E5" w:rsidR="005539A3" w:rsidRPr="00A05EE9" w:rsidRDefault="005539A3" w:rsidP="005539A3">
      <w:pPr>
        <w:pStyle w:val="subsection"/>
      </w:pPr>
      <w:r w:rsidRPr="00A05EE9">
        <w:tab/>
        <w:t>(4)</w:t>
      </w:r>
      <w:r w:rsidRPr="00A05EE9">
        <w:tab/>
        <w:t xml:space="preserve">The rule in </w:t>
      </w:r>
      <w:r w:rsidR="00CE15B8" w:rsidRPr="00A05EE9">
        <w:t>subsection (</w:t>
      </w:r>
      <w:r w:rsidRPr="00A05EE9">
        <w:t xml:space="preserve">2), (2A) or (2B) does not apply to a </w:t>
      </w:r>
      <w:r w:rsidR="00E0198C" w:rsidRPr="00E0198C">
        <w:rPr>
          <w:position w:val="6"/>
          <w:sz w:val="16"/>
        </w:rPr>
        <w:t>*</w:t>
      </w:r>
      <w:r w:rsidRPr="00A05EE9">
        <w:t>business activity for an income year if:</w:t>
      </w:r>
    </w:p>
    <w:p w14:paraId="2D6B0188" w14:textId="03E8E92B" w:rsidR="005539A3" w:rsidRPr="00A05EE9" w:rsidRDefault="005539A3" w:rsidP="005539A3">
      <w:pPr>
        <w:pStyle w:val="paragraph"/>
      </w:pPr>
      <w:r w:rsidRPr="00A05EE9">
        <w:tab/>
        <w:t>(a)</w:t>
      </w:r>
      <w:r w:rsidRPr="00A05EE9">
        <w:tab/>
        <w:t xml:space="preserve">the activity is a </w:t>
      </w:r>
      <w:r w:rsidR="00E0198C" w:rsidRPr="00E0198C">
        <w:rPr>
          <w:position w:val="6"/>
          <w:sz w:val="16"/>
        </w:rPr>
        <w:t>*</w:t>
      </w:r>
      <w:r w:rsidRPr="00A05EE9">
        <w:t xml:space="preserve">primary production business, or a </w:t>
      </w:r>
      <w:r w:rsidR="00E0198C" w:rsidRPr="00E0198C">
        <w:rPr>
          <w:position w:val="6"/>
          <w:sz w:val="16"/>
        </w:rPr>
        <w:t>*</w:t>
      </w:r>
      <w:r w:rsidRPr="00A05EE9">
        <w:t>professional arts business; and</w:t>
      </w:r>
    </w:p>
    <w:p w14:paraId="7D26964B" w14:textId="26DCA1F2" w:rsidR="005539A3" w:rsidRPr="00A05EE9" w:rsidRDefault="005539A3" w:rsidP="005539A3">
      <w:pPr>
        <w:pStyle w:val="paragraph"/>
      </w:pPr>
      <w:r w:rsidRPr="00A05EE9">
        <w:tab/>
        <w:t>(b)</w:t>
      </w:r>
      <w:r w:rsidRPr="00A05EE9">
        <w:tab/>
        <w:t xml:space="preserve">your assessable income for that year (except any </w:t>
      </w:r>
      <w:r w:rsidR="00E0198C" w:rsidRPr="00E0198C">
        <w:rPr>
          <w:position w:val="6"/>
          <w:sz w:val="16"/>
        </w:rPr>
        <w:t>*</w:t>
      </w:r>
      <w:r w:rsidRPr="00A05EE9">
        <w:t>net capital gain) from other sources that do not relate to that activity is less than $40,000.</w:t>
      </w:r>
    </w:p>
    <w:p w14:paraId="4C60BDEC" w14:textId="45C97073" w:rsidR="005539A3" w:rsidRPr="00A05EE9" w:rsidRDefault="005539A3" w:rsidP="005539A3">
      <w:pPr>
        <w:pStyle w:val="subsection"/>
      </w:pPr>
      <w:r w:rsidRPr="00A05EE9">
        <w:tab/>
        <w:t>(5)</w:t>
      </w:r>
      <w:r w:rsidRPr="00A05EE9">
        <w:tab/>
        <w:t xml:space="preserve">A </w:t>
      </w:r>
      <w:r w:rsidRPr="00A05EE9">
        <w:rPr>
          <w:b/>
          <w:i/>
        </w:rPr>
        <w:t>professional arts business</w:t>
      </w:r>
      <w:r w:rsidRPr="00A05EE9">
        <w:t xml:space="preserve"> is a </w:t>
      </w:r>
      <w:r w:rsidR="00E0198C" w:rsidRPr="00E0198C">
        <w:rPr>
          <w:position w:val="6"/>
          <w:sz w:val="16"/>
        </w:rPr>
        <w:t>*</w:t>
      </w:r>
      <w:r w:rsidRPr="00A05EE9">
        <w:t>business you carry on as:</w:t>
      </w:r>
    </w:p>
    <w:p w14:paraId="3662D82F" w14:textId="77777777" w:rsidR="005539A3" w:rsidRPr="00A05EE9" w:rsidRDefault="005539A3" w:rsidP="005539A3">
      <w:pPr>
        <w:pStyle w:val="paragraph"/>
      </w:pPr>
      <w:r w:rsidRPr="00A05EE9">
        <w:tab/>
        <w:t>(a)</w:t>
      </w:r>
      <w:r w:rsidRPr="00A05EE9">
        <w:tab/>
        <w:t>the author of a literary, dramatic, musical or artistic work; or</w:t>
      </w:r>
    </w:p>
    <w:p w14:paraId="090C4790" w14:textId="77777777" w:rsidR="005539A3" w:rsidRPr="00A05EE9" w:rsidRDefault="005539A3" w:rsidP="005539A3">
      <w:pPr>
        <w:pStyle w:val="noteToPara"/>
      </w:pPr>
      <w:r w:rsidRPr="00A05EE9">
        <w:t>Note:</w:t>
      </w:r>
      <w:r w:rsidRPr="00A05EE9">
        <w:tab/>
        <w:t>The expression “author” is a technical term from copyright law.  In general, the “author” of a musical work is its composer and the “author” of an artistic work is the artist, sculptor or photographer who created it.</w:t>
      </w:r>
    </w:p>
    <w:p w14:paraId="3722138A" w14:textId="7D5423B9" w:rsidR="005539A3" w:rsidRPr="00A05EE9" w:rsidRDefault="005539A3" w:rsidP="005539A3">
      <w:pPr>
        <w:pStyle w:val="paragraph"/>
        <w:keepNext/>
      </w:pPr>
      <w:r w:rsidRPr="00A05EE9">
        <w:tab/>
        <w:t>(b)</w:t>
      </w:r>
      <w:r w:rsidRPr="00A05EE9">
        <w:tab/>
        <w:t xml:space="preserve">a </w:t>
      </w:r>
      <w:r w:rsidR="00E0198C" w:rsidRPr="00E0198C">
        <w:rPr>
          <w:position w:val="6"/>
          <w:sz w:val="16"/>
        </w:rPr>
        <w:t>*</w:t>
      </w:r>
      <w:r w:rsidRPr="00A05EE9">
        <w:t>performing artist; or</w:t>
      </w:r>
    </w:p>
    <w:p w14:paraId="31545FC3" w14:textId="2815E8F1" w:rsidR="005539A3" w:rsidRPr="00A05EE9" w:rsidRDefault="005539A3" w:rsidP="005539A3">
      <w:pPr>
        <w:pStyle w:val="paragraph"/>
      </w:pPr>
      <w:r w:rsidRPr="00A05EE9">
        <w:tab/>
        <w:t>(c)</w:t>
      </w:r>
      <w:r w:rsidRPr="00A05EE9">
        <w:tab/>
        <w:t xml:space="preserve">a </w:t>
      </w:r>
      <w:r w:rsidR="00E0198C" w:rsidRPr="00E0198C">
        <w:rPr>
          <w:position w:val="6"/>
          <w:sz w:val="16"/>
        </w:rPr>
        <w:t>*</w:t>
      </w:r>
      <w:r w:rsidRPr="00A05EE9">
        <w:t>production associate.</w:t>
      </w:r>
    </w:p>
    <w:p w14:paraId="0CEA9263" w14:textId="48A24BE7" w:rsidR="005539A3" w:rsidRPr="00A05EE9" w:rsidRDefault="005539A3" w:rsidP="005539A3">
      <w:pPr>
        <w:pStyle w:val="ActHead5"/>
      </w:pPr>
      <w:bookmarkStart w:id="471" w:name="_Toc200727454"/>
      <w:r w:rsidRPr="00A05EE9">
        <w:rPr>
          <w:rStyle w:val="CharSectno"/>
        </w:rPr>
        <w:t>35</w:t>
      </w:r>
      <w:r w:rsidR="00E0198C">
        <w:rPr>
          <w:rStyle w:val="CharSectno"/>
        </w:rPr>
        <w:noBreakHyphen/>
      </w:r>
      <w:r w:rsidRPr="00A05EE9">
        <w:rPr>
          <w:rStyle w:val="CharSectno"/>
        </w:rPr>
        <w:t>15</w:t>
      </w:r>
      <w:r w:rsidRPr="00A05EE9">
        <w:t xml:space="preserve">  Modification if you have exempt income</w:t>
      </w:r>
      <w:bookmarkEnd w:id="471"/>
    </w:p>
    <w:p w14:paraId="1DFE8B93" w14:textId="3898305F" w:rsidR="005539A3" w:rsidRPr="00A05EE9" w:rsidRDefault="005539A3" w:rsidP="005539A3">
      <w:pPr>
        <w:pStyle w:val="subsection"/>
      </w:pPr>
      <w:r w:rsidRPr="00A05EE9">
        <w:tab/>
        <w:t>(1)</w:t>
      </w:r>
      <w:r w:rsidRPr="00A05EE9">
        <w:tab/>
        <w:t>The rule in subsection</w:t>
      </w:r>
      <w:r w:rsidR="00CE15B8" w:rsidRPr="00A05EE9">
        <w:t> </w:t>
      </w:r>
      <w:r w:rsidRPr="00A05EE9">
        <w:t>35</w:t>
      </w:r>
      <w:r w:rsidR="00E0198C">
        <w:noBreakHyphen/>
      </w:r>
      <w:r w:rsidRPr="00A05EE9">
        <w:t xml:space="preserve">10(2) may be modified for an income year if you </w:t>
      </w:r>
      <w:r w:rsidR="00E0198C" w:rsidRPr="00E0198C">
        <w:rPr>
          <w:position w:val="6"/>
          <w:sz w:val="16"/>
        </w:rPr>
        <w:t>*</w:t>
      </w:r>
      <w:r w:rsidRPr="00A05EE9">
        <w:t xml:space="preserve">derived </w:t>
      </w:r>
      <w:r w:rsidR="00E0198C" w:rsidRPr="00E0198C">
        <w:rPr>
          <w:position w:val="6"/>
          <w:sz w:val="16"/>
        </w:rPr>
        <w:t>*</w:t>
      </w:r>
      <w:r w:rsidRPr="00A05EE9">
        <w:t>exempt income in that year.</w:t>
      </w:r>
    </w:p>
    <w:p w14:paraId="493D554D" w14:textId="0F630903" w:rsidR="005539A3" w:rsidRPr="00A05EE9" w:rsidRDefault="005539A3" w:rsidP="005539A3">
      <w:pPr>
        <w:pStyle w:val="subsection"/>
      </w:pPr>
      <w:r w:rsidRPr="00A05EE9">
        <w:tab/>
        <w:t>(2)</w:t>
      </w:r>
      <w:r w:rsidRPr="00A05EE9">
        <w:tab/>
        <w:t>Any amount to which paragraph</w:t>
      </w:r>
      <w:r w:rsidR="00CE15B8" w:rsidRPr="00A05EE9">
        <w:t> </w:t>
      </w:r>
      <w:r w:rsidRPr="00A05EE9">
        <w:t>35</w:t>
      </w:r>
      <w:r w:rsidR="00E0198C">
        <w:noBreakHyphen/>
      </w:r>
      <w:r w:rsidRPr="00A05EE9">
        <w:t xml:space="preserve">10(2)(b) would otherwise apply for an income year for you is reduced by your </w:t>
      </w:r>
      <w:r w:rsidR="00E0198C" w:rsidRPr="00E0198C">
        <w:rPr>
          <w:position w:val="6"/>
          <w:sz w:val="16"/>
        </w:rPr>
        <w:t>*</w:t>
      </w:r>
      <w:r w:rsidRPr="00A05EE9">
        <w:t xml:space="preserve">net exempt income for that year (after </w:t>
      </w:r>
      <w:r w:rsidR="00E0198C" w:rsidRPr="00E0198C">
        <w:rPr>
          <w:position w:val="6"/>
          <w:sz w:val="16"/>
        </w:rPr>
        <w:t>*</w:t>
      </w:r>
      <w:r w:rsidRPr="00A05EE9">
        <w:t>utilising the net exempt income under section</w:t>
      </w:r>
      <w:r w:rsidR="00CE15B8" w:rsidRPr="00A05EE9">
        <w:t> </w:t>
      </w:r>
      <w:r w:rsidRPr="00A05EE9">
        <w:t>36</w:t>
      </w:r>
      <w:r w:rsidR="00E0198C">
        <w:noBreakHyphen/>
      </w:r>
      <w:r w:rsidRPr="00A05EE9">
        <w:t>10 or 36</w:t>
      </w:r>
      <w:r w:rsidR="00E0198C">
        <w:noBreakHyphen/>
      </w:r>
      <w:r w:rsidRPr="00A05EE9">
        <w:t>15 (about tax losses)). This reduction is made before you apply the paragraph</w:t>
      </w:r>
      <w:r w:rsidR="00CE15B8" w:rsidRPr="00A05EE9">
        <w:t> </w:t>
      </w:r>
      <w:r w:rsidRPr="00A05EE9">
        <w:t>35</w:t>
      </w:r>
      <w:r w:rsidR="00E0198C">
        <w:noBreakHyphen/>
      </w:r>
      <w:r w:rsidRPr="00A05EE9">
        <w:t xml:space="preserve">10(2)(b) amount against assessable income from the </w:t>
      </w:r>
      <w:r w:rsidR="00E0198C" w:rsidRPr="00E0198C">
        <w:rPr>
          <w:position w:val="6"/>
          <w:sz w:val="16"/>
        </w:rPr>
        <w:t>*</w:t>
      </w:r>
      <w:r w:rsidRPr="00A05EE9">
        <w:t>business activity.</w:t>
      </w:r>
    </w:p>
    <w:p w14:paraId="50FE4F13" w14:textId="7C097822" w:rsidR="005539A3" w:rsidRPr="00A05EE9" w:rsidRDefault="005539A3" w:rsidP="005539A3">
      <w:pPr>
        <w:pStyle w:val="ActHead5"/>
      </w:pPr>
      <w:bookmarkStart w:id="472" w:name="_Toc200727455"/>
      <w:r w:rsidRPr="00A05EE9">
        <w:rPr>
          <w:rStyle w:val="CharSectno"/>
        </w:rPr>
        <w:t>35</w:t>
      </w:r>
      <w:r w:rsidR="00E0198C">
        <w:rPr>
          <w:rStyle w:val="CharSectno"/>
        </w:rPr>
        <w:noBreakHyphen/>
      </w:r>
      <w:r w:rsidRPr="00A05EE9">
        <w:rPr>
          <w:rStyle w:val="CharSectno"/>
        </w:rPr>
        <w:t>20</w:t>
      </w:r>
      <w:r w:rsidRPr="00A05EE9">
        <w:t xml:space="preserve">  Modification if you become bankrupt</w:t>
      </w:r>
      <w:bookmarkEnd w:id="472"/>
    </w:p>
    <w:p w14:paraId="472C7F84" w14:textId="75EBA7EC" w:rsidR="005539A3" w:rsidRPr="00A05EE9" w:rsidRDefault="005539A3" w:rsidP="005539A3">
      <w:pPr>
        <w:pStyle w:val="subsection"/>
      </w:pPr>
      <w:r w:rsidRPr="00A05EE9">
        <w:tab/>
        <w:t>(1)</w:t>
      </w:r>
      <w:r w:rsidRPr="00A05EE9">
        <w:tab/>
        <w:t>The rule in subsection</w:t>
      </w:r>
      <w:r w:rsidR="00CE15B8" w:rsidRPr="00A05EE9">
        <w:t> </w:t>
      </w:r>
      <w:r w:rsidRPr="00A05EE9">
        <w:t>35</w:t>
      </w:r>
      <w:r w:rsidR="00E0198C">
        <w:noBreakHyphen/>
      </w:r>
      <w:r w:rsidRPr="00A05EE9">
        <w:t xml:space="preserve">10(2) or (2A) is modified as set out in </w:t>
      </w:r>
      <w:r w:rsidR="00CE15B8" w:rsidRPr="00A05EE9">
        <w:t>subsection (</w:t>
      </w:r>
      <w:r w:rsidRPr="00A05EE9">
        <w:t xml:space="preserve">3) for an income year if in that year (the </w:t>
      </w:r>
      <w:r w:rsidRPr="00A05EE9">
        <w:rPr>
          <w:b/>
          <w:i/>
        </w:rPr>
        <w:t>current year</w:t>
      </w:r>
      <w:r w:rsidRPr="00A05EE9">
        <w:t>) you become bankrupt or are released from a debt by the operation of an Act relating to bankruptcy.</w:t>
      </w:r>
    </w:p>
    <w:p w14:paraId="1124CF36" w14:textId="77777777" w:rsidR="005539A3" w:rsidRPr="00A05EE9" w:rsidRDefault="005539A3" w:rsidP="005539A3">
      <w:pPr>
        <w:pStyle w:val="subsection"/>
      </w:pPr>
      <w:r w:rsidRPr="00A05EE9">
        <w:tab/>
        <w:t>(2)</w:t>
      </w:r>
      <w:r w:rsidRPr="00A05EE9">
        <w:tab/>
        <w:t xml:space="preserve">The rule is also modified as set out in </w:t>
      </w:r>
      <w:r w:rsidR="00CE15B8" w:rsidRPr="00A05EE9">
        <w:t>subsection (</w:t>
      </w:r>
      <w:r w:rsidRPr="00A05EE9">
        <w:t>3) if:</w:t>
      </w:r>
    </w:p>
    <w:p w14:paraId="4C2DFF71" w14:textId="77777777" w:rsidR="005539A3" w:rsidRPr="00A05EE9" w:rsidRDefault="005539A3" w:rsidP="005539A3">
      <w:pPr>
        <w:pStyle w:val="paragraph"/>
      </w:pPr>
      <w:r w:rsidRPr="00A05EE9">
        <w:tab/>
        <w:t>(a)</w:t>
      </w:r>
      <w:r w:rsidRPr="00A05EE9">
        <w:tab/>
        <w:t>you became bankrupt before the current year; and</w:t>
      </w:r>
    </w:p>
    <w:p w14:paraId="1BAD6E11" w14:textId="77777777" w:rsidR="005539A3" w:rsidRPr="00A05EE9" w:rsidRDefault="005539A3" w:rsidP="005539A3">
      <w:pPr>
        <w:pStyle w:val="paragraph"/>
      </w:pPr>
      <w:r w:rsidRPr="00A05EE9">
        <w:tab/>
        <w:t>(b)</w:t>
      </w:r>
      <w:r w:rsidRPr="00A05EE9">
        <w:tab/>
        <w:t>the bankruptcy is annulled in the current year under section</w:t>
      </w:r>
      <w:r w:rsidR="00CE15B8" w:rsidRPr="00A05EE9">
        <w:t> </w:t>
      </w:r>
      <w:r w:rsidRPr="00A05EE9">
        <w:t xml:space="preserve">74 of the </w:t>
      </w:r>
      <w:r w:rsidRPr="00A05EE9">
        <w:rPr>
          <w:i/>
        </w:rPr>
        <w:t>Bankruptcy Act 1966</w:t>
      </w:r>
      <w:r w:rsidRPr="00A05EE9">
        <w:t xml:space="preserve"> because your creditors have accepted a proposal for a composition or scheme of arrangement; and</w:t>
      </w:r>
    </w:p>
    <w:p w14:paraId="676437BF" w14:textId="77777777" w:rsidR="005539A3" w:rsidRPr="00A05EE9" w:rsidRDefault="005539A3" w:rsidP="005539A3">
      <w:pPr>
        <w:pStyle w:val="paragraph"/>
      </w:pPr>
      <w:r w:rsidRPr="00A05EE9">
        <w:tab/>
        <w:t>(c)</w:t>
      </w:r>
      <w:r w:rsidRPr="00A05EE9">
        <w:tab/>
        <w:t>under the composition or scheme of arrangement, you have been, will be or may be released from some or all of the debts from which you would have been released if you had instead been discharged from the bankruptcy.</w:t>
      </w:r>
    </w:p>
    <w:p w14:paraId="0ABB95B9" w14:textId="77777777" w:rsidR="005539A3" w:rsidRPr="00A05EE9" w:rsidRDefault="005539A3" w:rsidP="005539A3">
      <w:pPr>
        <w:pStyle w:val="subsection"/>
      </w:pPr>
      <w:r w:rsidRPr="00A05EE9">
        <w:tab/>
        <w:t>(3)</w:t>
      </w:r>
      <w:r w:rsidRPr="00A05EE9">
        <w:tab/>
        <w:t>This Act applies to you as if any amount that:</w:t>
      </w:r>
    </w:p>
    <w:p w14:paraId="596B8CEF" w14:textId="50CDE8EF" w:rsidR="005539A3" w:rsidRPr="00A05EE9" w:rsidRDefault="005539A3" w:rsidP="005539A3">
      <w:pPr>
        <w:pStyle w:val="paragraph"/>
      </w:pPr>
      <w:r w:rsidRPr="00A05EE9">
        <w:tab/>
        <w:t>(a)</w:t>
      </w:r>
      <w:r w:rsidRPr="00A05EE9">
        <w:tab/>
        <w:t>paragraph</w:t>
      </w:r>
      <w:r w:rsidR="00CE15B8" w:rsidRPr="00A05EE9">
        <w:t> </w:t>
      </w:r>
      <w:r w:rsidRPr="00A05EE9">
        <w:t>35</w:t>
      </w:r>
      <w:r w:rsidR="00E0198C">
        <w:noBreakHyphen/>
      </w:r>
      <w:r w:rsidRPr="00A05EE9">
        <w:t>10(2)(b) had applied to for an income year before the current year for you; and</w:t>
      </w:r>
    </w:p>
    <w:p w14:paraId="0E0A858B" w14:textId="77777777" w:rsidR="005539A3" w:rsidRPr="00A05EE9" w:rsidRDefault="005539A3" w:rsidP="005539A3">
      <w:pPr>
        <w:pStyle w:val="paragraph"/>
      </w:pPr>
      <w:r w:rsidRPr="00A05EE9">
        <w:tab/>
        <w:t>(b)</w:t>
      </w:r>
      <w:r w:rsidRPr="00A05EE9">
        <w:tab/>
        <w:t>you have not yet deducted;</w:t>
      </w:r>
    </w:p>
    <w:p w14:paraId="44B1DB5F" w14:textId="4BB52E31" w:rsidR="005539A3" w:rsidRPr="00A05EE9" w:rsidRDefault="005539A3" w:rsidP="005539A3">
      <w:pPr>
        <w:pStyle w:val="subsection2"/>
      </w:pPr>
      <w:r w:rsidRPr="00A05EE9">
        <w:t xml:space="preserve">were not an amount attributable to the </w:t>
      </w:r>
      <w:r w:rsidR="00E0198C" w:rsidRPr="00E0198C">
        <w:rPr>
          <w:position w:val="6"/>
          <w:sz w:val="16"/>
        </w:rPr>
        <w:t>*</w:t>
      </w:r>
      <w:r w:rsidRPr="00A05EE9">
        <w:t>business activity that you can deduct for the current year or a later income year.</w:t>
      </w:r>
    </w:p>
    <w:p w14:paraId="763995FD" w14:textId="4450A66E" w:rsidR="005539A3" w:rsidRPr="00A05EE9" w:rsidRDefault="005539A3" w:rsidP="005539A3">
      <w:pPr>
        <w:pStyle w:val="ActHead5"/>
      </w:pPr>
      <w:bookmarkStart w:id="473" w:name="_Toc200727456"/>
      <w:r w:rsidRPr="00A05EE9">
        <w:rPr>
          <w:rStyle w:val="CharSectno"/>
        </w:rPr>
        <w:t>35</w:t>
      </w:r>
      <w:r w:rsidR="00E0198C">
        <w:rPr>
          <w:rStyle w:val="CharSectno"/>
        </w:rPr>
        <w:noBreakHyphen/>
      </w:r>
      <w:r w:rsidRPr="00A05EE9">
        <w:rPr>
          <w:rStyle w:val="CharSectno"/>
        </w:rPr>
        <w:t>25</w:t>
      </w:r>
      <w:r w:rsidRPr="00A05EE9">
        <w:t xml:space="preserve">  Application of Division to certain partnerships</w:t>
      </w:r>
      <w:bookmarkEnd w:id="473"/>
    </w:p>
    <w:p w14:paraId="1A3BF9E2" w14:textId="78FDB8F8" w:rsidR="005539A3" w:rsidRPr="00A05EE9" w:rsidRDefault="005539A3" w:rsidP="005539A3">
      <w:pPr>
        <w:pStyle w:val="subsection"/>
      </w:pPr>
      <w:r w:rsidRPr="00A05EE9">
        <w:tab/>
      </w:r>
      <w:r w:rsidRPr="00A05EE9">
        <w:tab/>
        <w:t>For the purpose of applying the tests in sections</w:t>
      </w:r>
      <w:r w:rsidR="00CE15B8" w:rsidRPr="00A05EE9">
        <w:t> </w:t>
      </w:r>
      <w:r w:rsidRPr="00A05EE9">
        <w:t>35</w:t>
      </w:r>
      <w:r w:rsidR="00E0198C">
        <w:noBreakHyphen/>
      </w:r>
      <w:r w:rsidRPr="00A05EE9">
        <w:t>30, 35</w:t>
      </w:r>
      <w:r w:rsidR="00E0198C">
        <w:noBreakHyphen/>
      </w:r>
      <w:r w:rsidRPr="00A05EE9">
        <w:t>40 and 35</w:t>
      </w:r>
      <w:r w:rsidR="00E0198C">
        <w:noBreakHyphen/>
      </w:r>
      <w:r w:rsidRPr="00A05EE9">
        <w:t xml:space="preserve">45 where you carry on a </w:t>
      </w:r>
      <w:r w:rsidR="00E0198C" w:rsidRPr="00E0198C">
        <w:rPr>
          <w:position w:val="6"/>
          <w:sz w:val="16"/>
        </w:rPr>
        <w:t>*</w:t>
      </w:r>
      <w:r w:rsidRPr="00A05EE9">
        <w:t>business activity in an income year as a partner, ignore:</w:t>
      </w:r>
    </w:p>
    <w:p w14:paraId="09EE0708" w14:textId="77777777" w:rsidR="005539A3" w:rsidRPr="00A05EE9" w:rsidRDefault="005539A3" w:rsidP="005539A3">
      <w:pPr>
        <w:pStyle w:val="paragraph"/>
      </w:pPr>
      <w:r w:rsidRPr="00A05EE9">
        <w:tab/>
        <w:t>(a)</w:t>
      </w:r>
      <w:r w:rsidRPr="00A05EE9">
        <w:tab/>
        <w:t>any part of the assessable income from the business activity for the year that is attributable to the interest of a partner that is not an individual in the partnership net income or partnership loss for the year; and</w:t>
      </w:r>
    </w:p>
    <w:p w14:paraId="0B906CAA" w14:textId="049B51EB" w:rsidR="005539A3" w:rsidRPr="00A05EE9" w:rsidRDefault="005539A3" w:rsidP="005539A3">
      <w:pPr>
        <w:pStyle w:val="paragraph"/>
      </w:pPr>
      <w:r w:rsidRPr="00A05EE9">
        <w:tab/>
        <w:t>(b)</w:t>
      </w:r>
      <w:r w:rsidRPr="00A05EE9">
        <w:tab/>
        <w:t xml:space="preserve">any part of the assessable income from the business activity for the year that is </w:t>
      </w:r>
      <w:r w:rsidR="00E0198C" w:rsidRPr="00E0198C">
        <w:rPr>
          <w:position w:val="6"/>
          <w:sz w:val="16"/>
        </w:rPr>
        <w:t>*</w:t>
      </w:r>
      <w:r w:rsidRPr="00A05EE9">
        <w:t>derived from the activity by another partner otherwise than as a member of the partnership; and</w:t>
      </w:r>
    </w:p>
    <w:p w14:paraId="3EA5766C" w14:textId="5195000B" w:rsidR="005539A3" w:rsidRPr="00A05EE9" w:rsidRDefault="005539A3" w:rsidP="005539A3">
      <w:pPr>
        <w:pStyle w:val="paragraph"/>
        <w:keepNext/>
        <w:keepLines/>
      </w:pPr>
      <w:r w:rsidRPr="00A05EE9">
        <w:tab/>
        <w:t>(c)</w:t>
      </w:r>
      <w:r w:rsidRPr="00A05EE9">
        <w:tab/>
        <w:t xml:space="preserve">any part of the </w:t>
      </w:r>
      <w:r w:rsidR="00E0198C" w:rsidRPr="00E0198C">
        <w:rPr>
          <w:position w:val="6"/>
          <w:sz w:val="16"/>
        </w:rPr>
        <w:t>*</w:t>
      </w:r>
      <w:r w:rsidRPr="00A05EE9">
        <w:t>reduced cost bases or other values of assets of the partnership used in carrying on the activity in that year that is attributable to the interest of a partner that is not an individual in those assets; and</w:t>
      </w:r>
    </w:p>
    <w:p w14:paraId="6CBCDDB4" w14:textId="77777777" w:rsidR="005539A3" w:rsidRPr="00A05EE9" w:rsidRDefault="005539A3" w:rsidP="005539A3">
      <w:pPr>
        <w:pStyle w:val="paragraph"/>
      </w:pPr>
      <w:r w:rsidRPr="00A05EE9">
        <w:tab/>
        <w:t>(d)</w:t>
      </w:r>
      <w:r w:rsidRPr="00A05EE9">
        <w:tab/>
        <w:t>any part of the reduced cost bases or other values of assets owned or leased by another partner that are not partnership assets and used in carrying on the activity in that year.</w:t>
      </w:r>
    </w:p>
    <w:p w14:paraId="249245BE" w14:textId="4FF08B43" w:rsidR="005539A3" w:rsidRPr="00A05EE9" w:rsidRDefault="005539A3" w:rsidP="005539A3">
      <w:pPr>
        <w:pStyle w:val="ActHead5"/>
      </w:pPr>
      <w:bookmarkStart w:id="474" w:name="_Toc200727457"/>
      <w:r w:rsidRPr="00A05EE9">
        <w:rPr>
          <w:rStyle w:val="CharSectno"/>
        </w:rPr>
        <w:t>35</w:t>
      </w:r>
      <w:r w:rsidR="00E0198C">
        <w:rPr>
          <w:rStyle w:val="CharSectno"/>
        </w:rPr>
        <w:noBreakHyphen/>
      </w:r>
      <w:r w:rsidRPr="00A05EE9">
        <w:rPr>
          <w:rStyle w:val="CharSectno"/>
        </w:rPr>
        <w:t>30</w:t>
      </w:r>
      <w:r w:rsidRPr="00A05EE9">
        <w:t xml:space="preserve">  Assessable income test</w:t>
      </w:r>
      <w:bookmarkEnd w:id="474"/>
    </w:p>
    <w:p w14:paraId="1A8A4D89" w14:textId="2813C637" w:rsidR="005539A3" w:rsidRPr="00A05EE9" w:rsidRDefault="005539A3" w:rsidP="005539A3">
      <w:pPr>
        <w:pStyle w:val="subsection"/>
      </w:pPr>
      <w:r w:rsidRPr="00A05EE9">
        <w:tab/>
      </w:r>
      <w:r w:rsidRPr="00A05EE9">
        <w:tab/>
        <w:t>The rules in section</w:t>
      </w:r>
      <w:r w:rsidR="00CE15B8" w:rsidRPr="00A05EE9">
        <w:t> </w:t>
      </w:r>
      <w:r w:rsidRPr="00A05EE9">
        <w:t>35</w:t>
      </w:r>
      <w:r w:rsidR="00E0198C">
        <w:noBreakHyphen/>
      </w:r>
      <w:r w:rsidRPr="00A05EE9">
        <w:t xml:space="preserve">10 do not apply to a </w:t>
      </w:r>
      <w:r w:rsidR="00E0198C" w:rsidRPr="00E0198C">
        <w:rPr>
          <w:position w:val="6"/>
          <w:sz w:val="16"/>
        </w:rPr>
        <w:t>*</w:t>
      </w:r>
      <w:r w:rsidRPr="00A05EE9">
        <w:t>business activity for an income year if:</w:t>
      </w:r>
    </w:p>
    <w:p w14:paraId="46CD4D7F" w14:textId="77777777" w:rsidR="005539A3" w:rsidRPr="00A05EE9" w:rsidRDefault="005539A3" w:rsidP="005539A3">
      <w:pPr>
        <w:pStyle w:val="paragraph"/>
      </w:pPr>
      <w:r w:rsidRPr="00A05EE9">
        <w:tab/>
        <w:t>(a)</w:t>
      </w:r>
      <w:r w:rsidRPr="00A05EE9">
        <w:tab/>
        <w:t>the amount of assessable income from the business activity for the year; or</w:t>
      </w:r>
    </w:p>
    <w:p w14:paraId="4D22DAFA" w14:textId="77777777" w:rsidR="005539A3" w:rsidRPr="00A05EE9" w:rsidRDefault="005539A3" w:rsidP="005539A3">
      <w:pPr>
        <w:pStyle w:val="paragraph"/>
      </w:pPr>
      <w:r w:rsidRPr="00A05EE9">
        <w:tab/>
        <w:t>(b)</w:t>
      </w:r>
      <w:r w:rsidRPr="00A05EE9">
        <w:tab/>
        <w:t>you started to carry on the business activity, or stopped carrying it on, during the year—a reasonable estimate of what would have been the amount of that assessable income if you had carried on that activity throughout the year;</w:t>
      </w:r>
    </w:p>
    <w:p w14:paraId="4D377A7E" w14:textId="77777777" w:rsidR="005539A3" w:rsidRPr="00A05EE9" w:rsidRDefault="005539A3" w:rsidP="005539A3">
      <w:pPr>
        <w:pStyle w:val="subsection2"/>
      </w:pPr>
      <w:r w:rsidRPr="00A05EE9">
        <w:t>is at least $20,000.</w:t>
      </w:r>
    </w:p>
    <w:p w14:paraId="64630D29" w14:textId="1D524C07" w:rsidR="005539A3" w:rsidRPr="00A05EE9" w:rsidRDefault="005539A3" w:rsidP="005539A3">
      <w:pPr>
        <w:pStyle w:val="ActHead5"/>
      </w:pPr>
      <w:bookmarkStart w:id="475" w:name="_Toc200727458"/>
      <w:r w:rsidRPr="00A05EE9">
        <w:rPr>
          <w:rStyle w:val="CharSectno"/>
        </w:rPr>
        <w:t>35</w:t>
      </w:r>
      <w:r w:rsidR="00E0198C">
        <w:rPr>
          <w:rStyle w:val="CharSectno"/>
        </w:rPr>
        <w:noBreakHyphen/>
      </w:r>
      <w:r w:rsidRPr="00A05EE9">
        <w:rPr>
          <w:rStyle w:val="CharSectno"/>
        </w:rPr>
        <w:t>35</w:t>
      </w:r>
      <w:r w:rsidRPr="00A05EE9">
        <w:t xml:space="preserve">  Profits test</w:t>
      </w:r>
      <w:bookmarkEnd w:id="475"/>
    </w:p>
    <w:p w14:paraId="46FCD27C" w14:textId="5995ED44" w:rsidR="005539A3" w:rsidRPr="00A05EE9" w:rsidRDefault="005539A3" w:rsidP="005539A3">
      <w:pPr>
        <w:pStyle w:val="subsection"/>
      </w:pPr>
      <w:r w:rsidRPr="00A05EE9">
        <w:tab/>
        <w:t>(1)</w:t>
      </w:r>
      <w:r w:rsidRPr="00A05EE9">
        <w:tab/>
        <w:t>The rules in section</w:t>
      </w:r>
      <w:r w:rsidR="00CE15B8" w:rsidRPr="00A05EE9">
        <w:t> </w:t>
      </w:r>
      <w:r w:rsidRPr="00A05EE9">
        <w:t>35</w:t>
      </w:r>
      <w:r w:rsidR="00E0198C">
        <w:noBreakHyphen/>
      </w:r>
      <w:r w:rsidRPr="00A05EE9">
        <w:t xml:space="preserve">10 do not apply to a </w:t>
      </w:r>
      <w:r w:rsidR="00E0198C" w:rsidRPr="00E0198C">
        <w:rPr>
          <w:position w:val="6"/>
          <w:sz w:val="16"/>
        </w:rPr>
        <w:t>*</w:t>
      </w:r>
      <w:r w:rsidRPr="00A05EE9">
        <w:t xml:space="preserve">business activity (except an activity carried on by one or more individuals as partners, whether or not some other entity is a member of the partnership) for an income year (the </w:t>
      </w:r>
      <w:r w:rsidRPr="00A05EE9">
        <w:rPr>
          <w:b/>
          <w:i/>
        </w:rPr>
        <w:t>current year</w:t>
      </w:r>
      <w:r w:rsidRPr="00A05EE9">
        <w:t>) if, for each of at least 3 of the past 5 income years (including the current year) the sum of the deductions attributable to that activity for that year (apart from the operation of subsections</w:t>
      </w:r>
      <w:r w:rsidR="00CE15B8" w:rsidRPr="00A05EE9">
        <w:t> </w:t>
      </w:r>
      <w:r w:rsidRPr="00A05EE9">
        <w:t>35</w:t>
      </w:r>
      <w:r w:rsidR="00E0198C">
        <w:noBreakHyphen/>
      </w:r>
      <w:r w:rsidRPr="00A05EE9">
        <w:t>10(2) and (2C)) is less than the assessable income from the activity for that year.</w:t>
      </w:r>
    </w:p>
    <w:p w14:paraId="6C23AACC" w14:textId="3C2189D3" w:rsidR="005539A3" w:rsidRPr="00A05EE9" w:rsidRDefault="005539A3" w:rsidP="005539A3">
      <w:pPr>
        <w:pStyle w:val="subsection"/>
      </w:pPr>
      <w:r w:rsidRPr="00A05EE9">
        <w:tab/>
        <w:t>(2)</w:t>
      </w:r>
      <w:r w:rsidRPr="00A05EE9">
        <w:tab/>
        <w:t xml:space="preserve">For a </w:t>
      </w:r>
      <w:r w:rsidR="00E0198C" w:rsidRPr="00E0198C">
        <w:rPr>
          <w:position w:val="6"/>
          <w:sz w:val="16"/>
        </w:rPr>
        <w:t>*</w:t>
      </w:r>
      <w:r w:rsidRPr="00A05EE9">
        <w:t>business activity you carried on with one or more others as partners, the rules in section</w:t>
      </w:r>
      <w:r w:rsidR="00CE15B8" w:rsidRPr="00A05EE9">
        <w:t> </w:t>
      </w:r>
      <w:r w:rsidRPr="00A05EE9">
        <w:t>35</w:t>
      </w:r>
      <w:r w:rsidR="00E0198C">
        <w:noBreakHyphen/>
      </w:r>
      <w:r w:rsidRPr="00A05EE9">
        <w:t>10 do not apply to you for the current year if, for each of at least 3 of the past 5 income years (including the current year) the sum of your deductions (including your share of the partnership deductions) attributable to that activity for that year (apart from the operation of subsections</w:t>
      </w:r>
      <w:r w:rsidR="00CE15B8" w:rsidRPr="00A05EE9">
        <w:t> </w:t>
      </w:r>
      <w:r w:rsidRPr="00A05EE9">
        <w:t>35</w:t>
      </w:r>
      <w:r w:rsidR="00E0198C">
        <w:noBreakHyphen/>
      </w:r>
      <w:r w:rsidRPr="00A05EE9">
        <w:t>10(2) and (2C)) is less than your assessable income (including your share of the partnership’s assessable income) from the activity for that year.</w:t>
      </w:r>
    </w:p>
    <w:p w14:paraId="2F5C4674" w14:textId="70DB52DE" w:rsidR="005539A3" w:rsidRPr="00A05EE9" w:rsidRDefault="005539A3" w:rsidP="005539A3">
      <w:pPr>
        <w:pStyle w:val="ActHead5"/>
      </w:pPr>
      <w:bookmarkStart w:id="476" w:name="_Toc200727459"/>
      <w:r w:rsidRPr="00A05EE9">
        <w:rPr>
          <w:rStyle w:val="CharSectno"/>
        </w:rPr>
        <w:t>35</w:t>
      </w:r>
      <w:r w:rsidR="00E0198C">
        <w:rPr>
          <w:rStyle w:val="CharSectno"/>
        </w:rPr>
        <w:noBreakHyphen/>
      </w:r>
      <w:r w:rsidRPr="00A05EE9">
        <w:rPr>
          <w:rStyle w:val="CharSectno"/>
        </w:rPr>
        <w:t>40</w:t>
      </w:r>
      <w:r w:rsidRPr="00A05EE9">
        <w:t xml:space="preserve">  Real property test</w:t>
      </w:r>
      <w:bookmarkEnd w:id="476"/>
    </w:p>
    <w:p w14:paraId="02078AD0" w14:textId="4AB5926A" w:rsidR="005539A3" w:rsidRPr="00A05EE9" w:rsidRDefault="005539A3" w:rsidP="005539A3">
      <w:pPr>
        <w:pStyle w:val="subsection"/>
      </w:pPr>
      <w:r w:rsidRPr="00A05EE9">
        <w:tab/>
        <w:t>(1)</w:t>
      </w:r>
      <w:r w:rsidRPr="00A05EE9">
        <w:tab/>
        <w:t>The rules in section</w:t>
      </w:r>
      <w:r w:rsidR="00CE15B8" w:rsidRPr="00A05EE9">
        <w:t> </w:t>
      </w:r>
      <w:r w:rsidRPr="00A05EE9">
        <w:t>35</w:t>
      </w:r>
      <w:r w:rsidR="00E0198C">
        <w:noBreakHyphen/>
      </w:r>
      <w:r w:rsidRPr="00A05EE9">
        <w:t xml:space="preserve">10 do not apply to a </w:t>
      </w:r>
      <w:r w:rsidR="00E0198C" w:rsidRPr="00E0198C">
        <w:rPr>
          <w:position w:val="6"/>
          <w:sz w:val="16"/>
        </w:rPr>
        <w:t>*</w:t>
      </w:r>
      <w:r w:rsidRPr="00A05EE9">
        <w:t xml:space="preserve">business activity for an income year if the total </w:t>
      </w:r>
      <w:r w:rsidR="00E0198C" w:rsidRPr="00E0198C">
        <w:rPr>
          <w:position w:val="6"/>
          <w:sz w:val="16"/>
        </w:rPr>
        <w:t>*</w:t>
      </w:r>
      <w:r w:rsidRPr="00A05EE9">
        <w:t>reduced cost bases of real property or interests in real property used on a continuing basis in carrying on the activity in that year is at least $500,000.</w:t>
      </w:r>
    </w:p>
    <w:p w14:paraId="766509A7" w14:textId="10919332" w:rsidR="005539A3" w:rsidRPr="00A05EE9" w:rsidRDefault="005539A3" w:rsidP="005539A3">
      <w:pPr>
        <w:pStyle w:val="subsection"/>
      </w:pPr>
      <w:r w:rsidRPr="00A05EE9">
        <w:tab/>
        <w:t>(2)</w:t>
      </w:r>
      <w:r w:rsidRPr="00A05EE9">
        <w:tab/>
        <w:t xml:space="preserve">You may use the </w:t>
      </w:r>
      <w:r w:rsidR="00E0198C" w:rsidRPr="00E0198C">
        <w:rPr>
          <w:position w:val="6"/>
          <w:sz w:val="16"/>
        </w:rPr>
        <w:t>*</w:t>
      </w:r>
      <w:r w:rsidRPr="00A05EE9">
        <w:t xml:space="preserve">market value of the real property or interest if that value is more than its </w:t>
      </w:r>
      <w:r w:rsidR="00E0198C" w:rsidRPr="00E0198C">
        <w:rPr>
          <w:position w:val="6"/>
          <w:sz w:val="16"/>
        </w:rPr>
        <w:t>*</w:t>
      </w:r>
      <w:r w:rsidRPr="00A05EE9">
        <w:t>reduced cost base.</w:t>
      </w:r>
    </w:p>
    <w:p w14:paraId="1D303F70" w14:textId="02BF5390" w:rsidR="005539A3" w:rsidRPr="00A05EE9" w:rsidRDefault="005539A3" w:rsidP="005539A3">
      <w:pPr>
        <w:pStyle w:val="subsection"/>
      </w:pPr>
      <w:r w:rsidRPr="00A05EE9">
        <w:tab/>
        <w:t>(3)</w:t>
      </w:r>
      <w:r w:rsidRPr="00A05EE9">
        <w:tab/>
        <w:t xml:space="preserve">The </w:t>
      </w:r>
      <w:r w:rsidR="00E0198C" w:rsidRPr="00E0198C">
        <w:rPr>
          <w:position w:val="6"/>
          <w:sz w:val="16"/>
        </w:rPr>
        <w:t>*</w:t>
      </w:r>
      <w:r w:rsidRPr="00A05EE9">
        <w:t xml:space="preserve">reduced cost base or </w:t>
      </w:r>
      <w:r w:rsidR="00E0198C" w:rsidRPr="00E0198C">
        <w:rPr>
          <w:position w:val="6"/>
          <w:sz w:val="16"/>
        </w:rPr>
        <w:t>*</w:t>
      </w:r>
      <w:r w:rsidRPr="00A05EE9">
        <w:t>market value is worked out:</w:t>
      </w:r>
    </w:p>
    <w:p w14:paraId="5EFE6827" w14:textId="77777777" w:rsidR="005539A3" w:rsidRPr="00A05EE9" w:rsidRDefault="005539A3" w:rsidP="005539A3">
      <w:pPr>
        <w:pStyle w:val="paragraph"/>
      </w:pPr>
      <w:r w:rsidRPr="00A05EE9">
        <w:tab/>
        <w:t>(a)</w:t>
      </w:r>
      <w:r w:rsidRPr="00A05EE9">
        <w:tab/>
        <w:t>as at the end of the income year; or</w:t>
      </w:r>
    </w:p>
    <w:p w14:paraId="60EE9069" w14:textId="633D8655" w:rsidR="005539A3" w:rsidRPr="00A05EE9" w:rsidRDefault="005539A3" w:rsidP="005539A3">
      <w:pPr>
        <w:pStyle w:val="paragraph"/>
      </w:pPr>
      <w:r w:rsidRPr="00A05EE9">
        <w:tab/>
        <w:t>(b)</w:t>
      </w:r>
      <w:r w:rsidRPr="00A05EE9">
        <w:tab/>
        <w:t xml:space="preserve">if you stopped carrying on the </w:t>
      </w:r>
      <w:r w:rsidR="00E0198C" w:rsidRPr="00E0198C">
        <w:rPr>
          <w:position w:val="6"/>
          <w:sz w:val="16"/>
        </w:rPr>
        <w:t>*</w:t>
      </w:r>
      <w:r w:rsidRPr="00A05EE9">
        <w:t>business activity during the year:</w:t>
      </w:r>
    </w:p>
    <w:p w14:paraId="3B26E9BB" w14:textId="77777777" w:rsidR="005539A3" w:rsidRPr="00A05EE9" w:rsidRDefault="005539A3" w:rsidP="005539A3">
      <w:pPr>
        <w:pStyle w:val="paragraphsub"/>
      </w:pPr>
      <w:r w:rsidRPr="00A05EE9">
        <w:tab/>
        <w:t>(i)</w:t>
      </w:r>
      <w:r w:rsidRPr="00A05EE9">
        <w:tab/>
        <w:t>as at the time you stopped; or</w:t>
      </w:r>
    </w:p>
    <w:p w14:paraId="5EE17FC0" w14:textId="77777777" w:rsidR="005539A3" w:rsidRPr="00A05EE9" w:rsidRDefault="005539A3" w:rsidP="005539A3">
      <w:pPr>
        <w:pStyle w:val="paragraphsub"/>
      </w:pPr>
      <w:r w:rsidRPr="00A05EE9">
        <w:tab/>
        <w:t>(ii)</w:t>
      </w:r>
      <w:r w:rsidRPr="00A05EE9">
        <w:tab/>
        <w:t>if you disposed of the asset before that time in the course of stopping carrying on the activity—as at the time you disposed of it.</w:t>
      </w:r>
    </w:p>
    <w:p w14:paraId="0BEEDA45" w14:textId="77777777" w:rsidR="005539A3" w:rsidRPr="00A05EE9" w:rsidRDefault="005539A3" w:rsidP="005539A3">
      <w:pPr>
        <w:pStyle w:val="subsection"/>
      </w:pPr>
      <w:r w:rsidRPr="00A05EE9">
        <w:tab/>
        <w:t>(4)</w:t>
      </w:r>
      <w:r w:rsidRPr="00A05EE9">
        <w:tab/>
        <w:t>However, these assets are not counted for this test:</w:t>
      </w:r>
    </w:p>
    <w:p w14:paraId="653843A9" w14:textId="10F6BEEB" w:rsidR="005539A3" w:rsidRPr="00A05EE9" w:rsidRDefault="005539A3" w:rsidP="005539A3">
      <w:pPr>
        <w:pStyle w:val="paragraph"/>
      </w:pPr>
      <w:r w:rsidRPr="00A05EE9">
        <w:tab/>
        <w:t>(a)</w:t>
      </w:r>
      <w:r w:rsidRPr="00A05EE9">
        <w:tab/>
        <w:t xml:space="preserve">a </w:t>
      </w:r>
      <w:r w:rsidR="00E0198C" w:rsidRPr="00E0198C">
        <w:rPr>
          <w:position w:val="6"/>
          <w:sz w:val="16"/>
        </w:rPr>
        <w:t>*</w:t>
      </w:r>
      <w:r w:rsidRPr="00A05EE9">
        <w:t>dwelling, and any adjacent land used in association with the dwelling, that is used mainly for private purposes;</w:t>
      </w:r>
    </w:p>
    <w:p w14:paraId="3A8885E2" w14:textId="77777777" w:rsidR="005539A3" w:rsidRPr="00A05EE9" w:rsidRDefault="005539A3" w:rsidP="005539A3">
      <w:pPr>
        <w:pStyle w:val="paragraph"/>
      </w:pPr>
      <w:r w:rsidRPr="00A05EE9">
        <w:tab/>
        <w:t>(b)</w:t>
      </w:r>
      <w:r w:rsidRPr="00A05EE9">
        <w:tab/>
        <w:t>fixtures owned by you as a tenant.</w:t>
      </w:r>
    </w:p>
    <w:p w14:paraId="228500A0" w14:textId="5972096F" w:rsidR="005539A3" w:rsidRPr="00A05EE9" w:rsidRDefault="005539A3" w:rsidP="005539A3">
      <w:pPr>
        <w:pStyle w:val="ActHead5"/>
      </w:pPr>
      <w:bookmarkStart w:id="477" w:name="_Toc200727460"/>
      <w:r w:rsidRPr="00A05EE9">
        <w:rPr>
          <w:rStyle w:val="CharSectno"/>
        </w:rPr>
        <w:t>35</w:t>
      </w:r>
      <w:r w:rsidR="00E0198C">
        <w:rPr>
          <w:rStyle w:val="CharSectno"/>
        </w:rPr>
        <w:noBreakHyphen/>
      </w:r>
      <w:r w:rsidRPr="00A05EE9">
        <w:rPr>
          <w:rStyle w:val="CharSectno"/>
        </w:rPr>
        <w:t>45</w:t>
      </w:r>
      <w:r w:rsidRPr="00A05EE9">
        <w:t xml:space="preserve">  Other assets test</w:t>
      </w:r>
      <w:bookmarkEnd w:id="477"/>
    </w:p>
    <w:p w14:paraId="6375C593" w14:textId="598E6142" w:rsidR="005539A3" w:rsidRPr="00A05EE9" w:rsidRDefault="005539A3" w:rsidP="005539A3">
      <w:pPr>
        <w:pStyle w:val="subsection"/>
      </w:pPr>
      <w:r w:rsidRPr="00A05EE9">
        <w:tab/>
        <w:t>(1)</w:t>
      </w:r>
      <w:r w:rsidRPr="00A05EE9">
        <w:tab/>
        <w:t>The rules in section</w:t>
      </w:r>
      <w:r w:rsidR="00CE15B8" w:rsidRPr="00A05EE9">
        <w:t> </w:t>
      </w:r>
      <w:r w:rsidRPr="00A05EE9">
        <w:t>35</w:t>
      </w:r>
      <w:r w:rsidR="00E0198C">
        <w:noBreakHyphen/>
      </w:r>
      <w:r w:rsidRPr="00A05EE9">
        <w:t xml:space="preserve">10 do not apply to a </w:t>
      </w:r>
      <w:r w:rsidR="00E0198C" w:rsidRPr="00E0198C">
        <w:rPr>
          <w:position w:val="6"/>
          <w:sz w:val="16"/>
        </w:rPr>
        <w:t>*</w:t>
      </w:r>
      <w:r w:rsidRPr="00A05EE9">
        <w:t xml:space="preserve">business activity for an income year if the total values of assets that are counted for this test (see </w:t>
      </w:r>
      <w:r w:rsidR="00CE15B8" w:rsidRPr="00A05EE9">
        <w:t>subsections (</w:t>
      </w:r>
      <w:r w:rsidRPr="00A05EE9">
        <w:t>2) and (4)) and that are used on a continuing basis in carrying on the activity in that year is at least $100,000.</w:t>
      </w:r>
    </w:p>
    <w:p w14:paraId="3829953C" w14:textId="77777777" w:rsidR="005539A3" w:rsidRPr="00A05EE9" w:rsidRDefault="005539A3" w:rsidP="005539A3">
      <w:pPr>
        <w:pStyle w:val="subsection"/>
      </w:pPr>
      <w:r w:rsidRPr="00A05EE9">
        <w:tab/>
        <w:t>(2)</w:t>
      </w:r>
      <w:r w:rsidRPr="00A05EE9">
        <w:tab/>
        <w:t>The assets counted for this test, and their values for this test, are set out in this table:</w:t>
      </w:r>
    </w:p>
    <w:p w14:paraId="2E4EE9CD" w14:textId="77777777" w:rsidR="005539A3" w:rsidRPr="00A05EE9" w:rsidRDefault="005539A3" w:rsidP="00B2135A">
      <w:pPr>
        <w:pStyle w:val="Tabletext"/>
      </w:pPr>
    </w:p>
    <w:tbl>
      <w:tblPr>
        <w:tblW w:w="7293" w:type="dxa"/>
        <w:tblInd w:w="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658"/>
        <w:gridCol w:w="2268"/>
        <w:gridCol w:w="4367"/>
      </w:tblGrid>
      <w:tr w:rsidR="005539A3" w:rsidRPr="00A05EE9" w14:paraId="658D3580" w14:textId="77777777" w:rsidTr="00B2135A">
        <w:trPr>
          <w:tblHeader/>
        </w:trPr>
        <w:tc>
          <w:tcPr>
            <w:tcW w:w="7293" w:type="dxa"/>
            <w:gridSpan w:val="3"/>
            <w:tcBorders>
              <w:top w:val="single" w:sz="12" w:space="0" w:color="auto"/>
              <w:bottom w:val="single" w:sz="6" w:space="0" w:color="auto"/>
            </w:tcBorders>
            <w:shd w:val="clear" w:color="auto" w:fill="auto"/>
          </w:tcPr>
          <w:p w14:paraId="246C307F" w14:textId="77777777" w:rsidR="005539A3" w:rsidRPr="00A05EE9" w:rsidRDefault="005539A3" w:rsidP="00B2135A">
            <w:pPr>
              <w:pStyle w:val="TableHeading"/>
            </w:pPr>
            <w:r w:rsidRPr="00A05EE9">
              <w:t>Assets counted for this test and their values</w:t>
            </w:r>
          </w:p>
        </w:tc>
      </w:tr>
      <w:tr w:rsidR="005539A3" w:rsidRPr="00A05EE9" w14:paraId="3A330174" w14:textId="77777777" w:rsidTr="00B2135A">
        <w:trPr>
          <w:tblHeader/>
        </w:trPr>
        <w:tc>
          <w:tcPr>
            <w:tcW w:w="658" w:type="dxa"/>
            <w:tcBorders>
              <w:top w:val="single" w:sz="6" w:space="0" w:color="auto"/>
              <w:bottom w:val="single" w:sz="12" w:space="0" w:color="auto"/>
            </w:tcBorders>
            <w:shd w:val="clear" w:color="auto" w:fill="auto"/>
          </w:tcPr>
          <w:p w14:paraId="754A66A2" w14:textId="77777777" w:rsidR="005539A3" w:rsidRPr="00A05EE9" w:rsidRDefault="005539A3" w:rsidP="002B1F7C">
            <w:pPr>
              <w:pStyle w:val="Tabletext"/>
              <w:keepNext/>
              <w:keepLines/>
              <w:rPr>
                <w:b/>
              </w:rPr>
            </w:pPr>
            <w:r w:rsidRPr="00A05EE9">
              <w:rPr>
                <w:b/>
              </w:rPr>
              <w:t>Item</w:t>
            </w:r>
          </w:p>
        </w:tc>
        <w:tc>
          <w:tcPr>
            <w:tcW w:w="2268" w:type="dxa"/>
            <w:tcBorders>
              <w:top w:val="single" w:sz="6" w:space="0" w:color="auto"/>
              <w:bottom w:val="single" w:sz="12" w:space="0" w:color="auto"/>
            </w:tcBorders>
            <w:shd w:val="clear" w:color="auto" w:fill="auto"/>
          </w:tcPr>
          <w:p w14:paraId="42504DB6" w14:textId="77777777" w:rsidR="005539A3" w:rsidRPr="00A05EE9" w:rsidRDefault="005539A3" w:rsidP="002B1F7C">
            <w:pPr>
              <w:pStyle w:val="Tabletext"/>
              <w:keepNext/>
              <w:keepLines/>
              <w:rPr>
                <w:b/>
              </w:rPr>
            </w:pPr>
            <w:r w:rsidRPr="00A05EE9">
              <w:rPr>
                <w:b/>
              </w:rPr>
              <w:t>Asset</w:t>
            </w:r>
          </w:p>
        </w:tc>
        <w:tc>
          <w:tcPr>
            <w:tcW w:w="4367" w:type="dxa"/>
            <w:tcBorders>
              <w:top w:val="single" w:sz="6" w:space="0" w:color="auto"/>
              <w:bottom w:val="single" w:sz="12" w:space="0" w:color="auto"/>
            </w:tcBorders>
            <w:shd w:val="clear" w:color="auto" w:fill="auto"/>
          </w:tcPr>
          <w:p w14:paraId="1DC21882" w14:textId="77777777" w:rsidR="005539A3" w:rsidRPr="00A05EE9" w:rsidRDefault="005539A3" w:rsidP="002B1F7C">
            <w:pPr>
              <w:pStyle w:val="Tabletext"/>
              <w:keepNext/>
              <w:keepLines/>
              <w:rPr>
                <w:b/>
              </w:rPr>
            </w:pPr>
            <w:r w:rsidRPr="00A05EE9">
              <w:rPr>
                <w:b/>
              </w:rPr>
              <w:t>Value</w:t>
            </w:r>
          </w:p>
        </w:tc>
      </w:tr>
      <w:tr w:rsidR="005539A3" w:rsidRPr="00A05EE9" w14:paraId="6D816A61" w14:textId="77777777" w:rsidTr="00B2135A">
        <w:tc>
          <w:tcPr>
            <w:tcW w:w="658" w:type="dxa"/>
            <w:tcBorders>
              <w:top w:val="single" w:sz="12" w:space="0" w:color="auto"/>
            </w:tcBorders>
            <w:shd w:val="clear" w:color="auto" w:fill="auto"/>
          </w:tcPr>
          <w:p w14:paraId="51CB8AE4" w14:textId="77777777" w:rsidR="005539A3" w:rsidRPr="00A05EE9" w:rsidRDefault="005539A3" w:rsidP="0055769F">
            <w:pPr>
              <w:pStyle w:val="Tabletext"/>
            </w:pPr>
            <w:r w:rsidRPr="00A05EE9">
              <w:t>1</w:t>
            </w:r>
          </w:p>
        </w:tc>
        <w:tc>
          <w:tcPr>
            <w:tcW w:w="2268" w:type="dxa"/>
            <w:tcBorders>
              <w:top w:val="single" w:sz="12" w:space="0" w:color="auto"/>
            </w:tcBorders>
            <w:shd w:val="clear" w:color="auto" w:fill="auto"/>
          </w:tcPr>
          <w:p w14:paraId="089C3F2C" w14:textId="77777777" w:rsidR="005539A3" w:rsidRPr="00A05EE9" w:rsidRDefault="005539A3" w:rsidP="0055769F">
            <w:pPr>
              <w:pStyle w:val="Tabletext"/>
            </w:pPr>
            <w:r w:rsidRPr="00A05EE9">
              <w:t>An asset whose decline in value you can deduct under Division</w:t>
            </w:r>
            <w:r w:rsidR="00CE15B8" w:rsidRPr="00A05EE9">
              <w:t> </w:t>
            </w:r>
            <w:r w:rsidRPr="00A05EE9">
              <w:t>40</w:t>
            </w:r>
          </w:p>
        </w:tc>
        <w:tc>
          <w:tcPr>
            <w:tcW w:w="4367" w:type="dxa"/>
            <w:tcBorders>
              <w:top w:val="single" w:sz="12" w:space="0" w:color="auto"/>
            </w:tcBorders>
            <w:shd w:val="clear" w:color="auto" w:fill="auto"/>
          </w:tcPr>
          <w:p w14:paraId="6D303580" w14:textId="202EB23D" w:rsidR="005539A3" w:rsidRPr="00A05EE9" w:rsidRDefault="005539A3" w:rsidP="0055769F">
            <w:pPr>
              <w:pStyle w:val="Tabletext"/>
            </w:pPr>
            <w:r w:rsidRPr="00A05EE9">
              <w:t xml:space="preserve">The asset’s </w:t>
            </w:r>
            <w:r w:rsidR="00E0198C" w:rsidRPr="00E0198C">
              <w:rPr>
                <w:position w:val="6"/>
                <w:sz w:val="16"/>
              </w:rPr>
              <w:t>*</w:t>
            </w:r>
            <w:r w:rsidRPr="00A05EE9">
              <w:t>written down value</w:t>
            </w:r>
          </w:p>
        </w:tc>
      </w:tr>
      <w:tr w:rsidR="005539A3" w:rsidRPr="00A05EE9" w14:paraId="631C9B57" w14:textId="77777777" w:rsidTr="00B2135A">
        <w:tc>
          <w:tcPr>
            <w:tcW w:w="658" w:type="dxa"/>
            <w:shd w:val="clear" w:color="auto" w:fill="auto"/>
          </w:tcPr>
          <w:p w14:paraId="18DB073F" w14:textId="77777777" w:rsidR="005539A3" w:rsidRPr="00A05EE9" w:rsidRDefault="005539A3" w:rsidP="0055769F">
            <w:pPr>
              <w:pStyle w:val="Tabletext"/>
            </w:pPr>
            <w:r w:rsidRPr="00A05EE9">
              <w:t>2</w:t>
            </w:r>
          </w:p>
        </w:tc>
        <w:tc>
          <w:tcPr>
            <w:tcW w:w="2268" w:type="dxa"/>
            <w:shd w:val="clear" w:color="auto" w:fill="auto"/>
          </w:tcPr>
          <w:p w14:paraId="25B1C70B" w14:textId="3D318EF4" w:rsidR="005539A3" w:rsidRPr="00A05EE9" w:rsidRDefault="005539A3" w:rsidP="0055769F">
            <w:pPr>
              <w:pStyle w:val="Tabletext"/>
            </w:pPr>
            <w:r w:rsidRPr="00A05EE9">
              <w:t xml:space="preserve">An item of </w:t>
            </w:r>
            <w:r w:rsidR="00E0198C" w:rsidRPr="00E0198C">
              <w:rPr>
                <w:position w:val="6"/>
                <w:sz w:val="16"/>
              </w:rPr>
              <w:t>*</w:t>
            </w:r>
            <w:r w:rsidRPr="00A05EE9">
              <w:t>trading stock</w:t>
            </w:r>
          </w:p>
        </w:tc>
        <w:tc>
          <w:tcPr>
            <w:tcW w:w="4367" w:type="dxa"/>
            <w:shd w:val="clear" w:color="auto" w:fill="auto"/>
          </w:tcPr>
          <w:p w14:paraId="302DAB97" w14:textId="5D4E385F" w:rsidR="005539A3" w:rsidRPr="00A05EE9" w:rsidRDefault="005539A3" w:rsidP="0055769F">
            <w:pPr>
              <w:pStyle w:val="Tabletext"/>
            </w:pPr>
            <w:r w:rsidRPr="00A05EE9">
              <w:t>Its value under subsection</w:t>
            </w:r>
            <w:r w:rsidR="00CE15B8" w:rsidRPr="00A05EE9">
              <w:t> </w:t>
            </w:r>
            <w:r w:rsidRPr="00A05EE9">
              <w:t>70</w:t>
            </w:r>
            <w:r w:rsidR="00E0198C">
              <w:noBreakHyphen/>
            </w:r>
            <w:r w:rsidRPr="00A05EE9">
              <w:t>45(1)</w:t>
            </w:r>
          </w:p>
        </w:tc>
      </w:tr>
      <w:tr w:rsidR="005539A3" w:rsidRPr="00A05EE9" w14:paraId="5D96E922" w14:textId="77777777" w:rsidTr="00B2135A">
        <w:tc>
          <w:tcPr>
            <w:tcW w:w="658" w:type="dxa"/>
            <w:tcBorders>
              <w:bottom w:val="single" w:sz="4" w:space="0" w:color="auto"/>
            </w:tcBorders>
            <w:shd w:val="clear" w:color="auto" w:fill="auto"/>
          </w:tcPr>
          <w:p w14:paraId="5B80507D" w14:textId="77777777" w:rsidR="005539A3" w:rsidRPr="00A05EE9" w:rsidRDefault="005539A3" w:rsidP="0055769F">
            <w:pPr>
              <w:pStyle w:val="Tabletext"/>
            </w:pPr>
            <w:r w:rsidRPr="00A05EE9">
              <w:t>3</w:t>
            </w:r>
          </w:p>
        </w:tc>
        <w:tc>
          <w:tcPr>
            <w:tcW w:w="2268" w:type="dxa"/>
            <w:tcBorders>
              <w:bottom w:val="single" w:sz="4" w:space="0" w:color="auto"/>
            </w:tcBorders>
            <w:shd w:val="clear" w:color="auto" w:fill="auto"/>
          </w:tcPr>
          <w:p w14:paraId="649CBD39" w14:textId="77777777" w:rsidR="005539A3" w:rsidRPr="00A05EE9" w:rsidRDefault="005539A3" w:rsidP="0055769F">
            <w:pPr>
              <w:pStyle w:val="Tabletext"/>
            </w:pPr>
            <w:r w:rsidRPr="00A05EE9">
              <w:t>An asset that you lease from another entity</w:t>
            </w:r>
          </w:p>
        </w:tc>
        <w:tc>
          <w:tcPr>
            <w:tcW w:w="4367" w:type="dxa"/>
            <w:tcBorders>
              <w:bottom w:val="single" w:sz="4" w:space="0" w:color="auto"/>
            </w:tcBorders>
            <w:shd w:val="clear" w:color="auto" w:fill="auto"/>
          </w:tcPr>
          <w:p w14:paraId="6C143089" w14:textId="77777777" w:rsidR="005539A3" w:rsidRPr="00A05EE9" w:rsidRDefault="005539A3" w:rsidP="0055769F">
            <w:pPr>
              <w:pStyle w:val="Tabletext"/>
            </w:pPr>
            <w:r w:rsidRPr="00A05EE9">
              <w:t>The sum of the amounts of the future lease payments for the asset to which you are irrevocably committed, less an appropriate amount to reflect any interest component for those lease payments</w:t>
            </w:r>
          </w:p>
        </w:tc>
      </w:tr>
      <w:tr w:rsidR="005539A3" w:rsidRPr="00A05EE9" w14:paraId="7CDFB896" w14:textId="77777777" w:rsidTr="00B2135A">
        <w:tc>
          <w:tcPr>
            <w:tcW w:w="658" w:type="dxa"/>
            <w:tcBorders>
              <w:bottom w:val="single" w:sz="12" w:space="0" w:color="auto"/>
            </w:tcBorders>
            <w:shd w:val="clear" w:color="auto" w:fill="auto"/>
          </w:tcPr>
          <w:p w14:paraId="017AB6D1" w14:textId="77777777" w:rsidR="005539A3" w:rsidRPr="00A05EE9" w:rsidRDefault="005539A3" w:rsidP="0055769F">
            <w:pPr>
              <w:pStyle w:val="Tabletext"/>
            </w:pPr>
            <w:r w:rsidRPr="00A05EE9">
              <w:t>4</w:t>
            </w:r>
          </w:p>
        </w:tc>
        <w:tc>
          <w:tcPr>
            <w:tcW w:w="2268" w:type="dxa"/>
            <w:tcBorders>
              <w:bottom w:val="single" w:sz="12" w:space="0" w:color="auto"/>
            </w:tcBorders>
            <w:shd w:val="clear" w:color="auto" w:fill="auto"/>
          </w:tcPr>
          <w:p w14:paraId="5BC40DE5" w14:textId="77777777" w:rsidR="005539A3" w:rsidRPr="00A05EE9" w:rsidRDefault="005539A3" w:rsidP="0055769F">
            <w:pPr>
              <w:pStyle w:val="Tabletext"/>
            </w:pPr>
            <w:r w:rsidRPr="00A05EE9">
              <w:t>Trade marks, patents, copyrights and similar rights</w:t>
            </w:r>
          </w:p>
        </w:tc>
        <w:tc>
          <w:tcPr>
            <w:tcW w:w="4367" w:type="dxa"/>
            <w:tcBorders>
              <w:bottom w:val="single" w:sz="12" w:space="0" w:color="auto"/>
            </w:tcBorders>
            <w:shd w:val="clear" w:color="auto" w:fill="auto"/>
          </w:tcPr>
          <w:p w14:paraId="0B55FD36" w14:textId="66F7700F" w:rsidR="005539A3" w:rsidRPr="00A05EE9" w:rsidRDefault="005539A3" w:rsidP="0055769F">
            <w:pPr>
              <w:pStyle w:val="Tabletext"/>
            </w:pPr>
            <w:r w:rsidRPr="00A05EE9">
              <w:t xml:space="preserve">Their </w:t>
            </w:r>
            <w:r w:rsidR="00E0198C" w:rsidRPr="00E0198C">
              <w:rPr>
                <w:position w:val="6"/>
                <w:sz w:val="16"/>
              </w:rPr>
              <w:t>*</w:t>
            </w:r>
            <w:r w:rsidRPr="00A05EE9">
              <w:t>reduced cost base</w:t>
            </w:r>
          </w:p>
        </w:tc>
      </w:tr>
    </w:tbl>
    <w:p w14:paraId="2DB946A2" w14:textId="77777777" w:rsidR="005539A3" w:rsidRPr="00A05EE9" w:rsidRDefault="005539A3" w:rsidP="005539A3">
      <w:pPr>
        <w:pStyle w:val="subsection"/>
      </w:pPr>
      <w:r w:rsidRPr="00A05EE9">
        <w:tab/>
        <w:t>(3)</w:t>
      </w:r>
      <w:r w:rsidRPr="00A05EE9">
        <w:tab/>
        <w:t>The value of such an asset is worked out:</w:t>
      </w:r>
    </w:p>
    <w:p w14:paraId="37D77D4F" w14:textId="77777777" w:rsidR="005539A3" w:rsidRPr="00A05EE9" w:rsidRDefault="005539A3" w:rsidP="005539A3">
      <w:pPr>
        <w:pStyle w:val="paragraph"/>
      </w:pPr>
      <w:r w:rsidRPr="00A05EE9">
        <w:tab/>
        <w:t>(a)</w:t>
      </w:r>
      <w:r w:rsidRPr="00A05EE9">
        <w:tab/>
        <w:t>as at the end of the income year; or</w:t>
      </w:r>
    </w:p>
    <w:p w14:paraId="60EF0BF9" w14:textId="45DBCF8D" w:rsidR="005539A3" w:rsidRPr="00A05EE9" w:rsidRDefault="005539A3" w:rsidP="005539A3">
      <w:pPr>
        <w:pStyle w:val="paragraph"/>
      </w:pPr>
      <w:r w:rsidRPr="00A05EE9">
        <w:tab/>
        <w:t>(b)</w:t>
      </w:r>
      <w:r w:rsidRPr="00A05EE9">
        <w:tab/>
        <w:t xml:space="preserve">if you stopped carrying on the </w:t>
      </w:r>
      <w:r w:rsidR="00E0198C" w:rsidRPr="00E0198C">
        <w:rPr>
          <w:position w:val="6"/>
          <w:sz w:val="16"/>
        </w:rPr>
        <w:t>*</w:t>
      </w:r>
      <w:r w:rsidRPr="00A05EE9">
        <w:t>business activity during the year:</w:t>
      </w:r>
    </w:p>
    <w:p w14:paraId="4DAB4C36" w14:textId="77777777" w:rsidR="005539A3" w:rsidRPr="00A05EE9" w:rsidRDefault="005539A3" w:rsidP="005539A3">
      <w:pPr>
        <w:pStyle w:val="paragraphsub"/>
      </w:pPr>
      <w:r w:rsidRPr="00A05EE9">
        <w:tab/>
        <w:t>(i)</w:t>
      </w:r>
      <w:r w:rsidRPr="00A05EE9">
        <w:tab/>
        <w:t>as at the time you stopped; or</w:t>
      </w:r>
    </w:p>
    <w:p w14:paraId="3F979E04" w14:textId="77777777" w:rsidR="005539A3" w:rsidRPr="00A05EE9" w:rsidRDefault="005539A3" w:rsidP="005539A3">
      <w:pPr>
        <w:pStyle w:val="paragraphsub"/>
      </w:pPr>
      <w:r w:rsidRPr="00A05EE9">
        <w:tab/>
        <w:t>(ii)</w:t>
      </w:r>
      <w:r w:rsidRPr="00A05EE9">
        <w:tab/>
        <w:t>if you disposed of the asset before that time in the course of stopping carrying on the activity—as at the time you disposed of it.</w:t>
      </w:r>
    </w:p>
    <w:p w14:paraId="3695D698" w14:textId="77777777" w:rsidR="005539A3" w:rsidRPr="00A05EE9" w:rsidRDefault="005539A3" w:rsidP="005539A3">
      <w:pPr>
        <w:pStyle w:val="subsection"/>
      </w:pPr>
      <w:r w:rsidRPr="00A05EE9">
        <w:tab/>
        <w:t>(4)</w:t>
      </w:r>
      <w:r w:rsidRPr="00A05EE9">
        <w:tab/>
        <w:t>However, these assets are not counted for this test:</w:t>
      </w:r>
    </w:p>
    <w:p w14:paraId="2D566893" w14:textId="43E2F9C3" w:rsidR="005539A3" w:rsidRPr="00A05EE9" w:rsidRDefault="005539A3" w:rsidP="005539A3">
      <w:pPr>
        <w:pStyle w:val="paragraph"/>
      </w:pPr>
      <w:r w:rsidRPr="00A05EE9">
        <w:tab/>
        <w:t>(a)</w:t>
      </w:r>
      <w:r w:rsidRPr="00A05EE9">
        <w:tab/>
        <w:t>assets that are real property or interests in real property that are taken into account for that year under section</w:t>
      </w:r>
      <w:r w:rsidR="00CE15B8" w:rsidRPr="00A05EE9">
        <w:t> </w:t>
      </w:r>
      <w:r w:rsidRPr="00A05EE9">
        <w:t>35</w:t>
      </w:r>
      <w:r w:rsidR="00E0198C">
        <w:noBreakHyphen/>
      </w:r>
      <w:r w:rsidRPr="00A05EE9">
        <w:t>40;</w:t>
      </w:r>
    </w:p>
    <w:p w14:paraId="66F6A3B2" w14:textId="1473A917" w:rsidR="005539A3" w:rsidRPr="00A05EE9" w:rsidRDefault="005539A3" w:rsidP="005539A3">
      <w:pPr>
        <w:pStyle w:val="paragraph"/>
      </w:pPr>
      <w:r w:rsidRPr="00A05EE9">
        <w:tab/>
        <w:t>(b)</w:t>
      </w:r>
      <w:r w:rsidRPr="00A05EE9">
        <w:tab/>
      </w:r>
      <w:r w:rsidR="00E0198C" w:rsidRPr="00E0198C">
        <w:rPr>
          <w:position w:val="6"/>
          <w:sz w:val="16"/>
        </w:rPr>
        <w:t>*</w:t>
      </w:r>
      <w:r w:rsidRPr="00A05EE9">
        <w:t>cars, motor cycles and similar vehicles.</w:t>
      </w:r>
    </w:p>
    <w:p w14:paraId="1EF2CAC5" w14:textId="5F2E63FC" w:rsidR="005539A3" w:rsidRPr="00A05EE9" w:rsidRDefault="005539A3" w:rsidP="005539A3">
      <w:pPr>
        <w:pStyle w:val="ActHead5"/>
      </w:pPr>
      <w:bookmarkStart w:id="478" w:name="_Toc200727461"/>
      <w:r w:rsidRPr="00A05EE9">
        <w:rPr>
          <w:rStyle w:val="CharSectno"/>
        </w:rPr>
        <w:t>35</w:t>
      </w:r>
      <w:r w:rsidR="00E0198C">
        <w:rPr>
          <w:rStyle w:val="CharSectno"/>
        </w:rPr>
        <w:noBreakHyphen/>
      </w:r>
      <w:r w:rsidRPr="00A05EE9">
        <w:rPr>
          <w:rStyle w:val="CharSectno"/>
        </w:rPr>
        <w:t>50</w:t>
      </w:r>
      <w:r w:rsidRPr="00A05EE9">
        <w:t xml:space="preserve">  Apportionment</w:t>
      </w:r>
      <w:bookmarkEnd w:id="478"/>
    </w:p>
    <w:p w14:paraId="635998A5" w14:textId="7D2DDC1A" w:rsidR="005539A3" w:rsidRPr="00A05EE9" w:rsidRDefault="005539A3" w:rsidP="005539A3">
      <w:pPr>
        <w:pStyle w:val="subsection"/>
      </w:pPr>
      <w:r w:rsidRPr="00A05EE9">
        <w:tab/>
      </w:r>
      <w:r w:rsidRPr="00A05EE9">
        <w:tab/>
        <w:t>If an asset that is being taken into account under section</w:t>
      </w:r>
      <w:r w:rsidR="00CE15B8" w:rsidRPr="00A05EE9">
        <w:t> </w:t>
      </w:r>
      <w:r w:rsidRPr="00A05EE9">
        <w:t>35</w:t>
      </w:r>
      <w:r w:rsidR="00E0198C">
        <w:noBreakHyphen/>
      </w:r>
      <w:r w:rsidRPr="00A05EE9">
        <w:t>40 or 35</w:t>
      </w:r>
      <w:r w:rsidR="00E0198C">
        <w:noBreakHyphen/>
      </w:r>
      <w:r w:rsidRPr="00A05EE9">
        <w:t xml:space="preserve">45 is used during an income year partly in carrying on the relevant </w:t>
      </w:r>
      <w:r w:rsidR="00E0198C" w:rsidRPr="00E0198C">
        <w:rPr>
          <w:position w:val="6"/>
          <w:sz w:val="16"/>
        </w:rPr>
        <w:t>*</w:t>
      </w:r>
      <w:r w:rsidRPr="00A05EE9">
        <w:t xml:space="preserve">business activity and partly for other purposes, only that part of its </w:t>
      </w:r>
      <w:r w:rsidR="00E0198C" w:rsidRPr="00E0198C">
        <w:rPr>
          <w:position w:val="6"/>
          <w:sz w:val="16"/>
        </w:rPr>
        <w:t>*</w:t>
      </w:r>
      <w:r w:rsidRPr="00A05EE9">
        <w:t xml:space="preserve">reduced cost base, </w:t>
      </w:r>
      <w:r w:rsidR="00E0198C" w:rsidRPr="00E0198C">
        <w:rPr>
          <w:position w:val="6"/>
          <w:sz w:val="16"/>
        </w:rPr>
        <w:t>*</w:t>
      </w:r>
      <w:r w:rsidRPr="00A05EE9">
        <w:t>market value or other value that is attributable to its use in carrying on the business activity in that year is taken into account for that section.</w:t>
      </w:r>
    </w:p>
    <w:p w14:paraId="7F41CACE" w14:textId="0DDD4BA4" w:rsidR="005539A3" w:rsidRPr="00A05EE9" w:rsidRDefault="005539A3" w:rsidP="005539A3">
      <w:pPr>
        <w:pStyle w:val="ActHead5"/>
      </w:pPr>
      <w:bookmarkStart w:id="479" w:name="_Toc200727462"/>
      <w:r w:rsidRPr="00A05EE9">
        <w:rPr>
          <w:rStyle w:val="CharSectno"/>
        </w:rPr>
        <w:t>35</w:t>
      </w:r>
      <w:r w:rsidR="00E0198C">
        <w:rPr>
          <w:rStyle w:val="CharSectno"/>
        </w:rPr>
        <w:noBreakHyphen/>
      </w:r>
      <w:r w:rsidRPr="00A05EE9">
        <w:rPr>
          <w:rStyle w:val="CharSectno"/>
        </w:rPr>
        <w:t>55</w:t>
      </w:r>
      <w:r w:rsidRPr="00A05EE9">
        <w:t xml:space="preserve">  Commissioner’s discretion</w:t>
      </w:r>
      <w:bookmarkEnd w:id="479"/>
    </w:p>
    <w:p w14:paraId="1A0E2B03" w14:textId="384D7ABA" w:rsidR="005539A3" w:rsidRPr="00A05EE9" w:rsidRDefault="005539A3" w:rsidP="005539A3">
      <w:pPr>
        <w:pStyle w:val="subsection"/>
      </w:pPr>
      <w:r w:rsidRPr="00A05EE9">
        <w:tab/>
        <w:t>(1)</w:t>
      </w:r>
      <w:r w:rsidRPr="00A05EE9">
        <w:tab/>
        <w:t>The Commissioner may, on application, decide that the rule in subsection</w:t>
      </w:r>
      <w:r w:rsidR="00CE15B8" w:rsidRPr="00A05EE9">
        <w:t> </w:t>
      </w:r>
      <w:r w:rsidRPr="00A05EE9">
        <w:t>35</w:t>
      </w:r>
      <w:r w:rsidR="00E0198C">
        <w:noBreakHyphen/>
      </w:r>
      <w:r w:rsidRPr="00A05EE9">
        <w:t xml:space="preserve">10(2) does not apply to a </w:t>
      </w:r>
      <w:r w:rsidR="00E0198C" w:rsidRPr="00E0198C">
        <w:rPr>
          <w:position w:val="6"/>
          <w:sz w:val="16"/>
        </w:rPr>
        <w:t>*</w:t>
      </w:r>
      <w:r w:rsidRPr="00A05EE9">
        <w:t xml:space="preserve">business activity for one or more income years (the </w:t>
      </w:r>
      <w:r w:rsidRPr="00A05EE9">
        <w:rPr>
          <w:b/>
          <w:i/>
        </w:rPr>
        <w:t>excluded years</w:t>
      </w:r>
      <w:r w:rsidRPr="00A05EE9">
        <w:t>) if the Commissioner is satisfied that it would be unreasonable to apply that rule because:</w:t>
      </w:r>
    </w:p>
    <w:p w14:paraId="2C94D467" w14:textId="77777777" w:rsidR="005539A3" w:rsidRPr="00A05EE9" w:rsidRDefault="005539A3" w:rsidP="005539A3">
      <w:pPr>
        <w:pStyle w:val="paragraph"/>
      </w:pPr>
      <w:r w:rsidRPr="00A05EE9">
        <w:tab/>
        <w:t>(a)</w:t>
      </w:r>
      <w:r w:rsidRPr="00A05EE9">
        <w:tab/>
        <w:t>the business activity was or will be affected in the excluded years by special circumstances outside the control of the operators of the business activity, including drought, flood, bushfire or some other natural disaster; or</w:t>
      </w:r>
    </w:p>
    <w:p w14:paraId="64A543BD" w14:textId="77777777" w:rsidR="005539A3" w:rsidRPr="00A05EE9" w:rsidRDefault="005539A3" w:rsidP="005539A3">
      <w:pPr>
        <w:pStyle w:val="noteToPara"/>
      </w:pPr>
      <w:r w:rsidRPr="00A05EE9">
        <w:t>Note:</w:t>
      </w:r>
      <w:r w:rsidRPr="00A05EE9">
        <w:tab/>
        <w:t>This paragraph is intended to provide for a case where a business activity would have satisfied one of the tests if it were not for the special circumstances.</w:t>
      </w:r>
    </w:p>
    <w:p w14:paraId="33249F13" w14:textId="29AF5D55" w:rsidR="005539A3" w:rsidRPr="00A05EE9" w:rsidRDefault="005539A3" w:rsidP="005539A3">
      <w:pPr>
        <w:pStyle w:val="paragraph"/>
      </w:pPr>
      <w:r w:rsidRPr="00A05EE9">
        <w:tab/>
        <w:t>(b)</w:t>
      </w:r>
      <w:r w:rsidRPr="00A05EE9">
        <w:tab/>
        <w:t>for an applicant who carries on the business activity who satisfies subsection</w:t>
      </w:r>
      <w:r w:rsidR="00CE15B8" w:rsidRPr="00A05EE9">
        <w:t> </w:t>
      </w:r>
      <w:r w:rsidRPr="00A05EE9">
        <w:t>35</w:t>
      </w:r>
      <w:r w:rsidR="00E0198C">
        <w:noBreakHyphen/>
      </w:r>
      <w:r w:rsidRPr="00A05EE9">
        <w:t>10(2E) (income requirement) for the most recent income year ending before the application is made—the business activity has started to be carried on and, for the excluded years:</w:t>
      </w:r>
    </w:p>
    <w:p w14:paraId="1EF76795" w14:textId="55C048A5" w:rsidR="005539A3" w:rsidRPr="00A05EE9" w:rsidRDefault="005539A3" w:rsidP="005539A3">
      <w:pPr>
        <w:pStyle w:val="paragraphsub"/>
      </w:pPr>
      <w:r w:rsidRPr="00A05EE9">
        <w:tab/>
        <w:t>(i)</w:t>
      </w:r>
      <w:r w:rsidRPr="00A05EE9">
        <w:tab/>
        <w:t>because of its nature, it has not satisfied, or will not satisfy, one of the tests set out in section</w:t>
      </w:r>
      <w:r w:rsidR="00CE15B8" w:rsidRPr="00A05EE9">
        <w:t> </w:t>
      </w:r>
      <w:r w:rsidRPr="00A05EE9">
        <w:t>35</w:t>
      </w:r>
      <w:r w:rsidR="00E0198C">
        <w:noBreakHyphen/>
      </w:r>
      <w:r w:rsidRPr="00A05EE9">
        <w:t>30, 35</w:t>
      </w:r>
      <w:r w:rsidR="00E0198C">
        <w:noBreakHyphen/>
      </w:r>
      <w:r w:rsidRPr="00A05EE9">
        <w:t>35, 35</w:t>
      </w:r>
      <w:r w:rsidR="00E0198C">
        <w:noBreakHyphen/>
      </w:r>
      <w:r w:rsidRPr="00A05EE9">
        <w:t>40 or 35</w:t>
      </w:r>
      <w:r w:rsidR="00E0198C">
        <w:noBreakHyphen/>
      </w:r>
      <w:r w:rsidRPr="00A05EE9">
        <w:t>45; and</w:t>
      </w:r>
    </w:p>
    <w:p w14:paraId="144D8424" w14:textId="0DC66DB1" w:rsidR="005539A3" w:rsidRPr="00A05EE9" w:rsidRDefault="005539A3" w:rsidP="005539A3">
      <w:pPr>
        <w:pStyle w:val="paragraphsub"/>
      </w:pPr>
      <w:r w:rsidRPr="00A05EE9">
        <w:tab/>
        <w:t>(ii)</w:t>
      </w:r>
      <w:r w:rsidRPr="00A05EE9">
        <w:tab/>
        <w:t>there is an objective expectation, based on evidence from independent sources (where available) that, within a period that is commercially viable for the industry concerned, the activity will either meet one of those tests or will produce assessable income for an income year greater than the deductions attributable to it for that year (apart from the operation of subsections</w:t>
      </w:r>
      <w:r w:rsidR="00CE15B8" w:rsidRPr="00A05EE9">
        <w:t> </w:t>
      </w:r>
      <w:r w:rsidRPr="00A05EE9">
        <w:t>35</w:t>
      </w:r>
      <w:r w:rsidR="00E0198C">
        <w:noBreakHyphen/>
      </w:r>
      <w:r w:rsidRPr="00A05EE9">
        <w:t>10(2) and (2C)); or</w:t>
      </w:r>
    </w:p>
    <w:p w14:paraId="7CD317B7" w14:textId="6EFC58C1" w:rsidR="005539A3" w:rsidRPr="00A05EE9" w:rsidRDefault="005539A3" w:rsidP="005539A3">
      <w:pPr>
        <w:pStyle w:val="paragraph"/>
      </w:pPr>
      <w:r w:rsidRPr="00A05EE9">
        <w:tab/>
        <w:t>(c)</w:t>
      </w:r>
      <w:r w:rsidRPr="00A05EE9">
        <w:tab/>
        <w:t>for an applicant who carries on the business activity who does not satisfy subsection</w:t>
      </w:r>
      <w:r w:rsidR="00CE15B8" w:rsidRPr="00A05EE9">
        <w:t> </w:t>
      </w:r>
      <w:r w:rsidRPr="00A05EE9">
        <w:t>35</w:t>
      </w:r>
      <w:r w:rsidR="00E0198C">
        <w:noBreakHyphen/>
      </w:r>
      <w:r w:rsidRPr="00A05EE9">
        <w:t>10(2E) (income requirement) for the most recent income year ending before the application is made—the business activity has started to be carried on and, for the excluded years:</w:t>
      </w:r>
    </w:p>
    <w:p w14:paraId="4941C1FD" w14:textId="77777777" w:rsidR="005539A3" w:rsidRPr="00A05EE9" w:rsidRDefault="005539A3" w:rsidP="005539A3">
      <w:pPr>
        <w:pStyle w:val="paragraphsub"/>
      </w:pPr>
      <w:r w:rsidRPr="00A05EE9">
        <w:tab/>
        <w:t>(i)</w:t>
      </w:r>
      <w:r w:rsidRPr="00A05EE9">
        <w:tab/>
        <w:t>because of its nature, it has not produced, or will not produce, assessable income greater than the deductions attributable to it; and</w:t>
      </w:r>
    </w:p>
    <w:p w14:paraId="7ABBE026" w14:textId="47D732D1" w:rsidR="005539A3" w:rsidRPr="00A05EE9" w:rsidRDefault="005539A3" w:rsidP="00A009FB">
      <w:pPr>
        <w:pStyle w:val="paragraphsub"/>
      </w:pPr>
      <w:r w:rsidRPr="00A05EE9">
        <w:tab/>
        <w:t>(ii)</w:t>
      </w:r>
      <w:r w:rsidRPr="00A05EE9">
        <w:tab/>
        <w:t>there is an objective expectation, based on evidence from independent sources (where available) that, within a period that is commercially viable for the industry concerned, the activity will produce assessable income for an income year greater than the deductions attributable to it for that year (apart from the operation of subsections</w:t>
      </w:r>
      <w:r w:rsidR="00CE15B8" w:rsidRPr="00A05EE9">
        <w:t> </w:t>
      </w:r>
      <w:r w:rsidRPr="00A05EE9">
        <w:t>35</w:t>
      </w:r>
      <w:r w:rsidR="00E0198C">
        <w:noBreakHyphen/>
      </w:r>
      <w:r w:rsidRPr="00A05EE9">
        <w:t>10(2) and (2C)).</w:t>
      </w:r>
    </w:p>
    <w:p w14:paraId="1492F876" w14:textId="77777777" w:rsidR="005539A3" w:rsidRPr="00A05EE9" w:rsidRDefault="005539A3" w:rsidP="005539A3">
      <w:pPr>
        <w:pStyle w:val="notetext"/>
      </w:pPr>
      <w:r w:rsidRPr="00A05EE9">
        <w:t>Note:</w:t>
      </w:r>
      <w:r w:rsidRPr="00A05EE9">
        <w:tab/>
      </w:r>
      <w:r w:rsidR="00CE15B8" w:rsidRPr="00A05EE9">
        <w:t>Paragraphs (</w:t>
      </w:r>
      <w:r w:rsidRPr="00A05EE9">
        <w:t>b) and (c) are intended to cover a business activity that has a lead time between the commencement of the activity and the production of any assessable income. For example, an activity involving the planting of hardwood trees for harvest, where many years would pass before the activity could reasonably be expected to produce income.</w:t>
      </w:r>
    </w:p>
    <w:p w14:paraId="655274A5" w14:textId="732D6257" w:rsidR="005539A3" w:rsidRPr="00A05EE9" w:rsidRDefault="005539A3" w:rsidP="005539A3">
      <w:pPr>
        <w:pStyle w:val="subsection"/>
      </w:pPr>
      <w:r w:rsidRPr="00A05EE9">
        <w:tab/>
        <w:t>(2)</w:t>
      </w:r>
      <w:r w:rsidRPr="00A05EE9">
        <w:tab/>
        <w:t>The Commissioner may, on application, decide that the rule in subsection</w:t>
      </w:r>
      <w:r w:rsidR="00CE15B8" w:rsidRPr="00A05EE9">
        <w:t> </w:t>
      </w:r>
      <w:r w:rsidRPr="00A05EE9">
        <w:t>35</w:t>
      </w:r>
      <w:r w:rsidR="00E0198C">
        <w:noBreakHyphen/>
      </w:r>
      <w:r w:rsidRPr="00A05EE9">
        <w:t xml:space="preserve">10(2B) does not apply to a </w:t>
      </w:r>
      <w:r w:rsidR="00E0198C" w:rsidRPr="00E0198C">
        <w:rPr>
          <w:position w:val="6"/>
          <w:sz w:val="16"/>
        </w:rPr>
        <w:t>*</w:t>
      </w:r>
      <w:r w:rsidRPr="00A05EE9">
        <w:t xml:space="preserve">business activity for an income year if the Commissioner is satisfied that it would be unreasonable to apply that rule because special circumstances of the kind referred to in </w:t>
      </w:r>
      <w:r w:rsidR="00CE15B8" w:rsidRPr="00A05EE9">
        <w:t>paragraph (</w:t>
      </w:r>
      <w:r w:rsidRPr="00A05EE9">
        <w:t>1)(a) of this section prevented the activity from starting.</w:t>
      </w:r>
    </w:p>
    <w:p w14:paraId="2751DD79" w14:textId="77777777" w:rsidR="005539A3" w:rsidRPr="00A05EE9" w:rsidRDefault="005539A3" w:rsidP="005539A3">
      <w:pPr>
        <w:pStyle w:val="notetext"/>
      </w:pPr>
      <w:r w:rsidRPr="00A05EE9">
        <w:t>Note:</w:t>
      </w:r>
      <w:r w:rsidRPr="00A05EE9">
        <w:tab/>
        <w:t>This subsection is intended to provide for a case where a business activity would have begun to be carried on and satisfied one of the tests if it were not for the special circumstances.</w:t>
      </w:r>
    </w:p>
    <w:p w14:paraId="0AAA2448" w14:textId="5AD9DD39" w:rsidR="005539A3" w:rsidRPr="00A05EE9" w:rsidRDefault="005539A3" w:rsidP="005539A3">
      <w:pPr>
        <w:pStyle w:val="subsection"/>
      </w:pPr>
      <w:r w:rsidRPr="00A05EE9">
        <w:tab/>
        <w:t>(3)</w:t>
      </w:r>
      <w:r w:rsidRPr="00A05EE9">
        <w:tab/>
        <w:t xml:space="preserve">An application for a decision by the Commissioner under this section must be made in the </w:t>
      </w:r>
      <w:r w:rsidR="00E0198C" w:rsidRPr="00E0198C">
        <w:rPr>
          <w:position w:val="6"/>
          <w:sz w:val="16"/>
        </w:rPr>
        <w:t>*</w:t>
      </w:r>
      <w:r w:rsidRPr="00A05EE9">
        <w:t>approved form.</w:t>
      </w:r>
    </w:p>
    <w:p w14:paraId="3C3E8FE9" w14:textId="77777777" w:rsidR="005539A3" w:rsidRPr="00A05EE9" w:rsidRDefault="005539A3" w:rsidP="00B2135A">
      <w:pPr>
        <w:pStyle w:val="ActHead3"/>
        <w:pageBreakBefore/>
      </w:pPr>
      <w:bookmarkStart w:id="480" w:name="_Toc200727463"/>
      <w:r w:rsidRPr="00A05EE9">
        <w:rPr>
          <w:rStyle w:val="CharDivNo"/>
        </w:rPr>
        <w:t>Division</w:t>
      </w:r>
      <w:r w:rsidR="00CE15B8" w:rsidRPr="00A05EE9">
        <w:rPr>
          <w:rStyle w:val="CharDivNo"/>
        </w:rPr>
        <w:t> </w:t>
      </w:r>
      <w:r w:rsidRPr="00A05EE9">
        <w:rPr>
          <w:rStyle w:val="CharDivNo"/>
        </w:rPr>
        <w:t>36</w:t>
      </w:r>
      <w:r w:rsidRPr="00A05EE9">
        <w:t>—</w:t>
      </w:r>
      <w:r w:rsidRPr="00A05EE9">
        <w:rPr>
          <w:rStyle w:val="CharDivText"/>
        </w:rPr>
        <w:t>Tax losses of earlier income years</w:t>
      </w:r>
      <w:bookmarkEnd w:id="480"/>
    </w:p>
    <w:p w14:paraId="4723A87F" w14:textId="77777777" w:rsidR="005539A3" w:rsidRPr="00A05EE9" w:rsidRDefault="005539A3" w:rsidP="005539A3">
      <w:pPr>
        <w:pStyle w:val="TofSectsHeading"/>
      </w:pPr>
      <w:r w:rsidRPr="00A05EE9">
        <w:t>Table of Subdivisions</w:t>
      </w:r>
    </w:p>
    <w:p w14:paraId="3E03FB96" w14:textId="77777777" w:rsidR="005539A3" w:rsidRPr="00A05EE9" w:rsidRDefault="005539A3" w:rsidP="005539A3">
      <w:pPr>
        <w:pStyle w:val="TofSectsSubdiv"/>
      </w:pPr>
      <w:r w:rsidRPr="00A05EE9">
        <w:tab/>
        <w:t>Guide to Division</w:t>
      </w:r>
      <w:r w:rsidR="00CE15B8" w:rsidRPr="00A05EE9">
        <w:t> </w:t>
      </w:r>
      <w:r w:rsidRPr="00A05EE9">
        <w:t>36</w:t>
      </w:r>
    </w:p>
    <w:p w14:paraId="39D76F1A" w14:textId="08EA7F7E" w:rsidR="005539A3" w:rsidRPr="00A05EE9" w:rsidRDefault="005539A3" w:rsidP="005539A3">
      <w:pPr>
        <w:pStyle w:val="TofSectsSubdiv"/>
      </w:pPr>
      <w:r w:rsidRPr="00A05EE9">
        <w:t>36</w:t>
      </w:r>
      <w:r w:rsidR="00E0198C">
        <w:noBreakHyphen/>
      </w:r>
      <w:r w:rsidRPr="00A05EE9">
        <w:t>A</w:t>
      </w:r>
      <w:r w:rsidRPr="00A05EE9">
        <w:tab/>
        <w:t>Deductions for tax losses of earlier income years</w:t>
      </w:r>
    </w:p>
    <w:p w14:paraId="18CE0879" w14:textId="061E25F8" w:rsidR="005539A3" w:rsidRPr="00A05EE9" w:rsidRDefault="005539A3" w:rsidP="005539A3">
      <w:pPr>
        <w:pStyle w:val="TofSectsSubdiv"/>
      </w:pPr>
      <w:r w:rsidRPr="00A05EE9">
        <w:t>36</w:t>
      </w:r>
      <w:r w:rsidR="00E0198C">
        <w:noBreakHyphen/>
      </w:r>
      <w:r w:rsidRPr="00A05EE9">
        <w:t>B</w:t>
      </w:r>
      <w:r w:rsidRPr="00A05EE9">
        <w:tab/>
        <w:t>Effect of you becoming bankrupt</w:t>
      </w:r>
    </w:p>
    <w:p w14:paraId="3327BD22" w14:textId="0E0F9CF2" w:rsidR="005539A3" w:rsidRPr="00A05EE9" w:rsidRDefault="005539A3" w:rsidP="005539A3">
      <w:pPr>
        <w:pStyle w:val="TofSectsSubdiv"/>
      </w:pPr>
      <w:r w:rsidRPr="00A05EE9">
        <w:t>36</w:t>
      </w:r>
      <w:r w:rsidR="00E0198C">
        <w:noBreakHyphen/>
      </w:r>
      <w:r w:rsidRPr="00A05EE9">
        <w:t>C</w:t>
      </w:r>
      <w:r w:rsidRPr="00A05EE9">
        <w:tab/>
        <w:t>Excess franking offsets</w:t>
      </w:r>
    </w:p>
    <w:p w14:paraId="168F9D84" w14:textId="77777777" w:rsidR="005539A3" w:rsidRPr="00A05EE9" w:rsidRDefault="005539A3" w:rsidP="005539A3">
      <w:pPr>
        <w:pStyle w:val="ActHead4"/>
      </w:pPr>
      <w:bookmarkStart w:id="481" w:name="_Toc200727464"/>
      <w:r w:rsidRPr="00A05EE9">
        <w:t>Guide to Division</w:t>
      </w:r>
      <w:r w:rsidR="00CE15B8" w:rsidRPr="00A05EE9">
        <w:t> </w:t>
      </w:r>
      <w:r w:rsidRPr="00A05EE9">
        <w:t>36</w:t>
      </w:r>
      <w:bookmarkEnd w:id="481"/>
    </w:p>
    <w:p w14:paraId="1E9A9477" w14:textId="363656E8" w:rsidR="005539A3" w:rsidRPr="00A05EE9" w:rsidRDefault="005539A3" w:rsidP="005539A3">
      <w:pPr>
        <w:pStyle w:val="ActHead5"/>
      </w:pPr>
      <w:bookmarkStart w:id="482" w:name="_Toc200727465"/>
      <w:r w:rsidRPr="00A05EE9">
        <w:rPr>
          <w:rStyle w:val="CharSectno"/>
        </w:rPr>
        <w:t>36</w:t>
      </w:r>
      <w:r w:rsidR="00E0198C">
        <w:rPr>
          <w:rStyle w:val="CharSectno"/>
        </w:rPr>
        <w:noBreakHyphen/>
      </w:r>
      <w:r w:rsidRPr="00A05EE9">
        <w:rPr>
          <w:rStyle w:val="CharSectno"/>
        </w:rPr>
        <w:t>1</w:t>
      </w:r>
      <w:r w:rsidRPr="00A05EE9">
        <w:t xml:space="preserve">  What this Division is about</w:t>
      </w:r>
      <w:bookmarkEnd w:id="482"/>
    </w:p>
    <w:p w14:paraId="2B3E65F5" w14:textId="77777777" w:rsidR="005539A3" w:rsidRPr="00A05EE9" w:rsidRDefault="005539A3" w:rsidP="00B64E21">
      <w:pPr>
        <w:pStyle w:val="SOText"/>
      </w:pPr>
      <w:r w:rsidRPr="00A05EE9">
        <w:t xml:space="preserve">If you have more deductions for an income year than you have income, the difference is a </w:t>
      </w:r>
      <w:r w:rsidRPr="00A05EE9">
        <w:rPr>
          <w:b/>
          <w:i/>
        </w:rPr>
        <w:t>tax loss</w:t>
      </w:r>
      <w:r w:rsidRPr="00A05EE9">
        <w:t>.</w:t>
      </w:r>
    </w:p>
    <w:p w14:paraId="13DA41D9" w14:textId="77777777" w:rsidR="005539A3" w:rsidRPr="00A05EE9" w:rsidRDefault="005539A3" w:rsidP="005539A3">
      <w:pPr>
        <w:pStyle w:val="notetext"/>
      </w:pPr>
      <w:r w:rsidRPr="00A05EE9">
        <w:t>Note:</w:t>
      </w:r>
      <w:r w:rsidRPr="00A05EE9">
        <w:tab/>
        <w:t>You may be able to utilise the tax loss in that or a later income year.</w:t>
      </w:r>
    </w:p>
    <w:p w14:paraId="371CCD24" w14:textId="1C6A1161" w:rsidR="005539A3" w:rsidRPr="00A05EE9" w:rsidRDefault="005539A3" w:rsidP="005539A3">
      <w:pPr>
        <w:pStyle w:val="ActHead4"/>
      </w:pPr>
      <w:bookmarkStart w:id="483" w:name="_Toc200727466"/>
      <w:r w:rsidRPr="00A05EE9">
        <w:rPr>
          <w:rStyle w:val="CharSubdNo"/>
        </w:rPr>
        <w:t>Subdivision</w:t>
      </w:r>
      <w:r w:rsidR="00CE15B8" w:rsidRPr="00A05EE9">
        <w:rPr>
          <w:rStyle w:val="CharSubdNo"/>
        </w:rPr>
        <w:t> </w:t>
      </w:r>
      <w:r w:rsidRPr="00A05EE9">
        <w:rPr>
          <w:rStyle w:val="CharSubdNo"/>
        </w:rPr>
        <w:t>36</w:t>
      </w:r>
      <w:r w:rsidR="00E0198C">
        <w:rPr>
          <w:rStyle w:val="CharSubdNo"/>
        </w:rPr>
        <w:noBreakHyphen/>
      </w:r>
      <w:r w:rsidRPr="00A05EE9">
        <w:rPr>
          <w:rStyle w:val="CharSubdNo"/>
        </w:rPr>
        <w:t>A</w:t>
      </w:r>
      <w:r w:rsidRPr="00A05EE9">
        <w:t>—</w:t>
      </w:r>
      <w:r w:rsidRPr="00A05EE9">
        <w:rPr>
          <w:rStyle w:val="CharSubdText"/>
        </w:rPr>
        <w:t>Deductions for tax losses of earlier income years</w:t>
      </w:r>
      <w:bookmarkEnd w:id="483"/>
    </w:p>
    <w:p w14:paraId="66F6B777" w14:textId="77777777" w:rsidR="005539A3" w:rsidRPr="00A05EE9" w:rsidRDefault="005539A3" w:rsidP="005539A3">
      <w:pPr>
        <w:pStyle w:val="TofSectsHeading"/>
      </w:pPr>
      <w:r w:rsidRPr="00A05EE9">
        <w:t>Table of sections</w:t>
      </w:r>
    </w:p>
    <w:p w14:paraId="21E944D2" w14:textId="1EF80B12" w:rsidR="005539A3" w:rsidRPr="00A05EE9" w:rsidRDefault="005539A3" w:rsidP="005539A3">
      <w:pPr>
        <w:pStyle w:val="TofSectsSection"/>
      </w:pPr>
      <w:r w:rsidRPr="00A05EE9">
        <w:t>36</w:t>
      </w:r>
      <w:r w:rsidR="00E0198C">
        <w:noBreakHyphen/>
      </w:r>
      <w:r w:rsidRPr="00A05EE9">
        <w:t>10</w:t>
      </w:r>
      <w:r w:rsidRPr="00A05EE9">
        <w:tab/>
        <w:t>How to calculate a tax loss for an income year</w:t>
      </w:r>
    </w:p>
    <w:p w14:paraId="0D01F80C" w14:textId="610D6094" w:rsidR="005539A3" w:rsidRPr="00A05EE9" w:rsidRDefault="005539A3" w:rsidP="005539A3">
      <w:pPr>
        <w:pStyle w:val="TofSectsSection"/>
      </w:pPr>
      <w:r w:rsidRPr="00A05EE9">
        <w:t>36</w:t>
      </w:r>
      <w:r w:rsidR="00E0198C">
        <w:noBreakHyphen/>
      </w:r>
      <w:r w:rsidRPr="00A05EE9">
        <w:t>15</w:t>
      </w:r>
      <w:r w:rsidRPr="00A05EE9">
        <w:tab/>
        <w:t>How to deduct tax losses of entities other than corporate tax entities</w:t>
      </w:r>
    </w:p>
    <w:p w14:paraId="1F9589FA" w14:textId="5DE60FDE" w:rsidR="005539A3" w:rsidRPr="00A05EE9" w:rsidRDefault="005539A3" w:rsidP="005539A3">
      <w:pPr>
        <w:pStyle w:val="TofSectsSection"/>
      </w:pPr>
      <w:r w:rsidRPr="00A05EE9">
        <w:t>36</w:t>
      </w:r>
      <w:r w:rsidR="00E0198C">
        <w:noBreakHyphen/>
      </w:r>
      <w:r w:rsidRPr="00A05EE9">
        <w:t>17</w:t>
      </w:r>
      <w:r w:rsidRPr="00A05EE9">
        <w:tab/>
        <w:t>How to deduct tax losses of corporate tax entities</w:t>
      </w:r>
    </w:p>
    <w:p w14:paraId="46DAF657" w14:textId="177F14C8" w:rsidR="005539A3" w:rsidRPr="00A05EE9" w:rsidRDefault="005539A3" w:rsidP="005539A3">
      <w:pPr>
        <w:pStyle w:val="TofSectsSection"/>
      </w:pPr>
      <w:r w:rsidRPr="00A05EE9">
        <w:t>36</w:t>
      </w:r>
      <w:r w:rsidR="00E0198C">
        <w:noBreakHyphen/>
      </w:r>
      <w:r w:rsidRPr="00A05EE9">
        <w:t>20</w:t>
      </w:r>
      <w:r w:rsidRPr="00A05EE9">
        <w:tab/>
        <w:t>Net exempt income</w:t>
      </w:r>
    </w:p>
    <w:p w14:paraId="59293C20" w14:textId="0300935C" w:rsidR="005539A3" w:rsidRPr="00A05EE9" w:rsidRDefault="005539A3" w:rsidP="005539A3">
      <w:pPr>
        <w:pStyle w:val="TofSectsSection"/>
      </w:pPr>
      <w:r w:rsidRPr="00A05EE9">
        <w:t>36</w:t>
      </w:r>
      <w:r w:rsidR="00E0198C">
        <w:noBreakHyphen/>
      </w:r>
      <w:r w:rsidRPr="00A05EE9">
        <w:t>25</w:t>
      </w:r>
      <w:r w:rsidRPr="00A05EE9">
        <w:tab/>
        <w:t>Special rules about tax losses</w:t>
      </w:r>
    </w:p>
    <w:p w14:paraId="1DF46D45" w14:textId="56703464" w:rsidR="005539A3" w:rsidRPr="00A05EE9" w:rsidRDefault="005539A3" w:rsidP="005539A3">
      <w:pPr>
        <w:pStyle w:val="ActHead5"/>
      </w:pPr>
      <w:bookmarkStart w:id="484" w:name="_Toc200727467"/>
      <w:r w:rsidRPr="00A05EE9">
        <w:rPr>
          <w:rStyle w:val="CharSectno"/>
        </w:rPr>
        <w:t>36</w:t>
      </w:r>
      <w:r w:rsidR="00E0198C">
        <w:rPr>
          <w:rStyle w:val="CharSectno"/>
        </w:rPr>
        <w:noBreakHyphen/>
      </w:r>
      <w:r w:rsidRPr="00A05EE9">
        <w:rPr>
          <w:rStyle w:val="CharSectno"/>
        </w:rPr>
        <w:t>10</w:t>
      </w:r>
      <w:r w:rsidRPr="00A05EE9">
        <w:t xml:space="preserve">  How to calculate a tax loss for an income year</w:t>
      </w:r>
      <w:bookmarkEnd w:id="484"/>
    </w:p>
    <w:p w14:paraId="4510BB25" w14:textId="322FA06A" w:rsidR="005539A3" w:rsidRPr="00A05EE9" w:rsidRDefault="005539A3" w:rsidP="005539A3">
      <w:pPr>
        <w:pStyle w:val="subsection"/>
      </w:pPr>
      <w:r w:rsidRPr="00A05EE9">
        <w:tab/>
        <w:t>(1)</w:t>
      </w:r>
      <w:r w:rsidRPr="00A05EE9">
        <w:tab/>
        <w:t xml:space="preserve">Add up the amounts you can deduct for an income year (except </w:t>
      </w:r>
      <w:r w:rsidR="00E0198C" w:rsidRPr="00E0198C">
        <w:rPr>
          <w:position w:val="6"/>
          <w:sz w:val="16"/>
        </w:rPr>
        <w:t>*</w:t>
      </w:r>
      <w:r w:rsidRPr="00A05EE9">
        <w:t>tax losses for earlier income years).</w:t>
      </w:r>
    </w:p>
    <w:p w14:paraId="2DE8546F" w14:textId="77777777" w:rsidR="005539A3" w:rsidRPr="00A05EE9" w:rsidRDefault="005539A3" w:rsidP="005539A3">
      <w:pPr>
        <w:pStyle w:val="subsection"/>
      </w:pPr>
      <w:r w:rsidRPr="00A05EE9">
        <w:tab/>
        <w:t>(2)</w:t>
      </w:r>
      <w:r w:rsidRPr="00A05EE9">
        <w:tab/>
        <w:t>Subtract your total assessable income.</w:t>
      </w:r>
    </w:p>
    <w:p w14:paraId="44FBDF92" w14:textId="18337D8C" w:rsidR="005539A3" w:rsidRPr="00A05EE9" w:rsidRDefault="005539A3" w:rsidP="005539A3">
      <w:pPr>
        <w:pStyle w:val="subsection"/>
      </w:pPr>
      <w:r w:rsidRPr="00A05EE9">
        <w:tab/>
        <w:t>(3)</w:t>
      </w:r>
      <w:r w:rsidRPr="00A05EE9">
        <w:tab/>
        <w:t xml:space="preserve">If you </w:t>
      </w:r>
      <w:r w:rsidR="00E0198C" w:rsidRPr="00E0198C">
        <w:rPr>
          <w:position w:val="6"/>
          <w:sz w:val="16"/>
        </w:rPr>
        <w:t>*</w:t>
      </w:r>
      <w:r w:rsidRPr="00A05EE9">
        <w:t xml:space="preserve">derived </w:t>
      </w:r>
      <w:r w:rsidR="00E0198C" w:rsidRPr="00E0198C">
        <w:rPr>
          <w:position w:val="6"/>
          <w:sz w:val="16"/>
        </w:rPr>
        <w:t>*</w:t>
      </w:r>
      <w:r w:rsidRPr="00A05EE9">
        <w:t xml:space="preserve">exempt income, also subtract your </w:t>
      </w:r>
      <w:r w:rsidR="00E0198C" w:rsidRPr="00E0198C">
        <w:rPr>
          <w:position w:val="6"/>
          <w:sz w:val="16"/>
        </w:rPr>
        <w:t>*</w:t>
      </w:r>
      <w:r w:rsidRPr="00A05EE9">
        <w:rPr>
          <w:i/>
        </w:rPr>
        <w:t>net</w:t>
      </w:r>
      <w:r w:rsidRPr="00A05EE9">
        <w:t xml:space="preserve"> exempt income (worked out under section</w:t>
      </w:r>
      <w:r w:rsidR="00CE15B8" w:rsidRPr="00A05EE9">
        <w:t> </w:t>
      </w:r>
      <w:r w:rsidRPr="00A05EE9">
        <w:t>36</w:t>
      </w:r>
      <w:r w:rsidR="00E0198C">
        <w:noBreakHyphen/>
      </w:r>
      <w:r w:rsidRPr="00A05EE9">
        <w:t>20).</w:t>
      </w:r>
    </w:p>
    <w:p w14:paraId="0DBCB531" w14:textId="77777777" w:rsidR="005539A3" w:rsidRPr="00A05EE9" w:rsidRDefault="005539A3" w:rsidP="005539A3">
      <w:pPr>
        <w:pStyle w:val="subsection"/>
      </w:pPr>
      <w:r w:rsidRPr="00A05EE9">
        <w:tab/>
        <w:t>(4)</w:t>
      </w:r>
      <w:r w:rsidRPr="00A05EE9">
        <w:tab/>
        <w:t xml:space="preserve">Any amount remaining is your </w:t>
      </w:r>
      <w:r w:rsidRPr="00A05EE9">
        <w:rPr>
          <w:b/>
          <w:i/>
        </w:rPr>
        <w:t>tax loss</w:t>
      </w:r>
      <w:r w:rsidRPr="00A05EE9">
        <w:t xml:space="preserve"> for the income year, which is called a </w:t>
      </w:r>
      <w:r w:rsidRPr="00A05EE9">
        <w:rPr>
          <w:b/>
          <w:i/>
        </w:rPr>
        <w:t>loss year</w:t>
      </w:r>
      <w:r w:rsidRPr="00A05EE9">
        <w:t>.</w:t>
      </w:r>
    </w:p>
    <w:p w14:paraId="1B7FC16A" w14:textId="0E45E93E" w:rsidR="005539A3" w:rsidRPr="00A05EE9" w:rsidRDefault="005539A3" w:rsidP="005539A3">
      <w:pPr>
        <w:pStyle w:val="notetext"/>
      </w:pPr>
      <w:r w:rsidRPr="00A05EE9">
        <w:t>Note 1:</w:t>
      </w:r>
      <w:r w:rsidRPr="00A05EE9">
        <w:tab/>
        <w:t>Some deductions are limited so that they cannot contribute to a tax loss. See section</w:t>
      </w:r>
      <w:r w:rsidR="00CE15B8" w:rsidRPr="00A05EE9">
        <w:t> </w:t>
      </w:r>
      <w:r w:rsidRPr="00A05EE9">
        <w:t>26</w:t>
      </w:r>
      <w:r w:rsidR="00E0198C">
        <w:noBreakHyphen/>
      </w:r>
      <w:r w:rsidRPr="00A05EE9">
        <w:t>55 (Limit on certain deductions).</w:t>
      </w:r>
    </w:p>
    <w:p w14:paraId="0F2BC438" w14:textId="5EE645D3" w:rsidR="005539A3" w:rsidRPr="00A05EE9" w:rsidRDefault="005539A3" w:rsidP="005539A3">
      <w:pPr>
        <w:pStyle w:val="notetext"/>
      </w:pPr>
      <w:r w:rsidRPr="00A05EE9">
        <w:t>Note 2:</w:t>
      </w:r>
      <w:r w:rsidRPr="00A05EE9">
        <w:tab/>
        <w:t xml:space="preserve">The meanings of </w:t>
      </w:r>
      <w:r w:rsidRPr="00A05EE9">
        <w:rPr>
          <w:b/>
          <w:i/>
        </w:rPr>
        <w:t>tax loss</w:t>
      </w:r>
      <w:r w:rsidRPr="00A05EE9">
        <w:t xml:space="preserve"> and </w:t>
      </w:r>
      <w:r w:rsidRPr="00A05EE9">
        <w:rPr>
          <w:b/>
          <w:i/>
        </w:rPr>
        <w:t>loss year</w:t>
      </w:r>
      <w:r w:rsidRPr="00A05EE9">
        <w:t xml:space="preserve"> are modified by section</w:t>
      </w:r>
      <w:r w:rsidR="00CE15B8" w:rsidRPr="00A05EE9">
        <w:t> </w:t>
      </w:r>
      <w:r w:rsidRPr="00A05EE9">
        <w:t>36</w:t>
      </w:r>
      <w:r w:rsidR="00E0198C">
        <w:noBreakHyphen/>
      </w:r>
      <w:r w:rsidRPr="00A05EE9">
        <w:t>55 for a corporate tax entity that has an amount of excess franking offsets.</w:t>
      </w:r>
    </w:p>
    <w:p w14:paraId="1D13617A" w14:textId="04CBA04D" w:rsidR="005539A3" w:rsidRPr="00A05EE9" w:rsidRDefault="005539A3" w:rsidP="005539A3">
      <w:pPr>
        <w:pStyle w:val="subsection"/>
      </w:pPr>
      <w:r w:rsidRPr="00A05EE9">
        <w:tab/>
        <w:t>(5)</w:t>
      </w:r>
      <w:r w:rsidRPr="00A05EE9">
        <w:tab/>
        <w:t xml:space="preserve">For </w:t>
      </w:r>
      <w:r w:rsidR="00CE15B8" w:rsidRPr="00A05EE9">
        <w:t>subsection (</w:t>
      </w:r>
      <w:r w:rsidRPr="00A05EE9">
        <w:t xml:space="preserve">3), if you have </w:t>
      </w:r>
      <w:r w:rsidR="00E0198C" w:rsidRPr="00E0198C">
        <w:rPr>
          <w:position w:val="6"/>
          <w:sz w:val="16"/>
        </w:rPr>
        <w:t>*</w:t>
      </w:r>
      <w:r w:rsidRPr="00A05EE9">
        <w:t>exempt income under section</w:t>
      </w:r>
      <w:r w:rsidR="00CE15B8" w:rsidRPr="00A05EE9">
        <w:t> </w:t>
      </w:r>
      <w:r w:rsidRPr="00A05EE9">
        <w:t>51</w:t>
      </w:r>
      <w:r w:rsidR="00E0198C">
        <w:noBreakHyphen/>
      </w:r>
      <w:r w:rsidRPr="00A05EE9">
        <w:t xml:space="preserve">100 (about shipping), disregard 90% of so much of your </w:t>
      </w:r>
      <w:r w:rsidR="00E0198C" w:rsidRPr="00E0198C">
        <w:rPr>
          <w:position w:val="6"/>
          <w:sz w:val="16"/>
        </w:rPr>
        <w:t>*</w:t>
      </w:r>
      <w:r w:rsidRPr="00A05EE9">
        <w:t>net exempt income as directly relates to that exempt income.</w:t>
      </w:r>
    </w:p>
    <w:p w14:paraId="0B8F4397" w14:textId="332D9BF3" w:rsidR="005539A3" w:rsidRPr="00A05EE9" w:rsidRDefault="005539A3" w:rsidP="005539A3">
      <w:pPr>
        <w:pStyle w:val="ActHead5"/>
      </w:pPr>
      <w:bookmarkStart w:id="485" w:name="_Toc200727468"/>
      <w:r w:rsidRPr="00A05EE9">
        <w:rPr>
          <w:rStyle w:val="CharSectno"/>
        </w:rPr>
        <w:t>36</w:t>
      </w:r>
      <w:r w:rsidR="00E0198C">
        <w:rPr>
          <w:rStyle w:val="CharSectno"/>
        </w:rPr>
        <w:noBreakHyphen/>
      </w:r>
      <w:r w:rsidRPr="00A05EE9">
        <w:rPr>
          <w:rStyle w:val="CharSectno"/>
        </w:rPr>
        <w:t>15</w:t>
      </w:r>
      <w:r w:rsidRPr="00A05EE9">
        <w:t xml:space="preserve">  How to deduct tax losses of entities other than corporate tax entities</w:t>
      </w:r>
      <w:bookmarkEnd w:id="485"/>
    </w:p>
    <w:p w14:paraId="1220A929" w14:textId="49569893" w:rsidR="005539A3" w:rsidRPr="00A05EE9" w:rsidRDefault="005539A3" w:rsidP="005539A3">
      <w:pPr>
        <w:pStyle w:val="subsection"/>
      </w:pPr>
      <w:r w:rsidRPr="00A05EE9">
        <w:tab/>
        <w:t>(1)</w:t>
      </w:r>
      <w:r w:rsidRPr="00A05EE9">
        <w:tab/>
        <w:t xml:space="preserve">Your </w:t>
      </w:r>
      <w:r w:rsidR="00E0198C" w:rsidRPr="00E0198C">
        <w:rPr>
          <w:position w:val="6"/>
          <w:sz w:val="16"/>
        </w:rPr>
        <w:t>*</w:t>
      </w:r>
      <w:r w:rsidRPr="00A05EE9">
        <w:t xml:space="preserve">tax loss for a </w:t>
      </w:r>
      <w:r w:rsidR="00E0198C" w:rsidRPr="00E0198C">
        <w:rPr>
          <w:position w:val="6"/>
          <w:sz w:val="16"/>
        </w:rPr>
        <w:t>*</w:t>
      </w:r>
      <w:r w:rsidRPr="00A05EE9">
        <w:t xml:space="preserve">loss year is deducted in a later income year as follows if you are not a </w:t>
      </w:r>
      <w:r w:rsidR="00E0198C" w:rsidRPr="00E0198C">
        <w:rPr>
          <w:position w:val="6"/>
          <w:sz w:val="16"/>
        </w:rPr>
        <w:t>*</w:t>
      </w:r>
      <w:r w:rsidRPr="00A05EE9">
        <w:t>corporate tax entity at any time during the later income year.</w:t>
      </w:r>
    </w:p>
    <w:p w14:paraId="0A06514E" w14:textId="45937FBC" w:rsidR="005539A3" w:rsidRPr="00A05EE9" w:rsidRDefault="005539A3" w:rsidP="005539A3">
      <w:pPr>
        <w:pStyle w:val="notetext"/>
      </w:pPr>
      <w:r w:rsidRPr="00A05EE9">
        <w:t>Note 1:</w:t>
      </w:r>
      <w:r w:rsidRPr="00A05EE9">
        <w:tab/>
        <w:t>See section</w:t>
      </w:r>
      <w:r w:rsidR="00CE15B8" w:rsidRPr="00A05EE9">
        <w:t> </w:t>
      </w:r>
      <w:r w:rsidRPr="00A05EE9">
        <w:t>36</w:t>
      </w:r>
      <w:r w:rsidR="00E0198C">
        <w:noBreakHyphen/>
      </w:r>
      <w:r w:rsidRPr="00A05EE9">
        <w:t>17 for the deduction of a tax loss of an entity that is a corporate tax entity at any time during the later income year.</w:t>
      </w:r>
    </w:p>
    <w:p w14:paraId="2F69D4C9" w14:textId="58FE57E6" w:rsidR="005539A3" w:rsidRPr="00A05EE9" w:rsidRDefault="005539A3" w:rsidP="005539A3">
      <w:pPr>
        <w:pStyle w:val="notetext"/>
      </w:pPr>
      <w:r w:rsidRPr="00A05EE9">
        <w:t>Note 2:</w:t>
      </w:r>
      <w:r w:rsidRPr="00A05EE9">
        <w:tab/>
        <w:t>A tax loss can be deducted only to the extent that it has not already been utilised: see subsection</w:t>
      </w:r>
      <w:r w:rsidR="00CE15B8" w:rsidRPr="00A05EE9">
        <w:t> </w:t>
      </w:r>
      <w:r w:rsidRPr="00A05EE9">
        <w:t>960</w:t>
      </w:r>
      <w:r w:rsidR="00E0198C">
        <w:noBreakHyphen/>
      </w:r>
      <w:r w:rsidRPr="00A05EE9">
        <w:t>20(1).</w:t>
      </w:r>
    </w:p>
    <w:p w14:paraId="0A14E662" w14:textId="77777777" w:rsidR="005539A3" w:rsidRPr="00A05EE9" w:rsidRDefault="005539A3" w:rsidP="005539A3">
      <w:pPr>
        <w:pStyle w:val="SubsectionHead"/>
        <w:spacing w:line="198" w:lineRule="exact"/>
      </w:pPr>
      <w:r w:rsidRPr="00A05EE9">
        <w:t>If you have no net exempt income</w:t>
      </w:r>
    </w:p>
    <w:p w14:paraId="5ED6FC64" w14:textId="0ECD77AA" w:rsidR="005539A3" w:rsidRPr="00A05EE9" w:rsidRDefault="005539A3" w:rsidP="005539A3">
      <w:pPr>
        <w:pStyle w:val="subsection"/>
      </w:pPr>
      <w:r w:rsidRPr="00A05EE9">
        <w:tab/>
        <w:t>(2)</w:t>
      </w:r>
      <w:r w:rsidRPr="00A05EE9">
        <w:tab/>
        <w:t xml:space="preserve">If your total assessable income for the later income year exceeds your total deductions (other than </w:t>
      </w:r>
      <w:r w:rsidR="00E0198C" w:rsidRPr="00E0198C">
        <w:rPr>
          <w:position w:val="6"/>
          <w:sz w:val="16"/>
        </w:rPr>
        <w:t>*</w:t>
      </w:r>
      <w:r w:rsidRPr="00A05EE9">
        <w:t>tax losses), you deduct the tax loss from that excess.</w:t>
      </w:r>
    </w:p>
    <w:p w14:paraId="789D6A68" w14:textId="77777777" w:rsidR="005539A3" w:rsidRPr="00A05EE9" w:rsidRDefault="005539A3" w:rsidP="005539A3">
      <w:pPr>
        <w:pStyle w:val="SubsectionHead"/>
      </w:pPr>
      <w:r w:rsidRPr="00A05EE9">
        <w:t>If you have net exempt income</w:t>
      </w:r>
    </w:p>
    <w:p w14:paraId="4A080F11" w14:textId="493589D2" w:rsidR="005539A3" w:rsidRPr="00A05EE9" w:rsidRDefault="005539A3" w:rsidP="005539A3">
      <w:pPr>
        <w:pStyle w:val="subsection"/>
      </w:pPr>
      <w:r w:rsidRPr="00A05EE9">
        <w:tab/>
        <w:t>(3)</w:t>
      </w:r>
      <w:r w:rsidRPr="00A05EE9">
        <w:tab/>
        <w:t xml:space="preserve">If you have </w:t>
      </w:r>
      <w:r w:rsidR="00E0198C" w:rsidRPr="00E0198C">
        <w:rPr>
          <w:position w:val="6"/>
          <w:sz w:val="16"/>
        </w:rPr>
        <w:t>*</w:t>
      </w:r>
      <w:r w:rsidRPr="00A05EE9">
        <w:t xml:space="preserve">net exempt income for the later income year and your total assessable income (if any) for the later income year exceeds your total deductions (except </w:t>
      </w:r>
      <w:r w:rsidR="00E0198C" w:rsidRPr="00E0198C">
        <w:rPr>
          <w:position w:val="6"/>
          <w:sz w:val="16"/>
        </w:rPr>
        <w:t>*</w:t>
      </w:r>
      <w:r w:rsidRPr="00A05EE9">
        <w:t>tax losses), you deduct the tax loss:</w:t>
      </w:r>
    </w:p>
    <w:p w14:paraId="3236DF9C" w14:textId="77777777" w:rsidR="005539A3" w:rsidRPr="00A05EE9" w:rsidRDefault="005539A3" w:rsidP="005539A3">
      <w:pPr>
        <w:pStyle w:val="paragraph"/>
      </w:pPr>
      <w:r w:rsidRPr="00A05EE9">
        <w:tab/>
        <w:t>(a)</w:t>
      </w:r>
      <w:r w:rsidRPr="00A05EE9">
        <w:tab/>
        <w:t>first, from your net exempt income; and</w:t>
      </w:r>
    </w:p>
    <w:p w14:paraId="7E2D34BE" w14:textId="77777777" w:rsidR="005539A3" w:rsidRPr="00A05EE9" w:rsidRDefault="005539A3" w:rsidP="005539A3">
      <w:pPr>
        <w:pStyle w:val="paragraph"/>
      </w:pPr>
      <w:r w:rsidRPr="00A05EE9">
        <w:tab/>
        <w:t>(b)</w:t>
      </w:r>
      <w:r w:rsidRPr="00A05EE9">
        <w:tab/>
        <w:t>secondly, from the part of your total assessable income that exceeds those deductions.</w:t>
      </w:r>
    </w:p>
    <w:p w14:paraId="274D4B65" w14:textId="498D3BBE" w:rsidR="005539A3" w:rsidRPr="00A05EE9" w:rsidRDefault="005539A3" w:rsidP="005539A3">
      <w:pPr>
        <w:pStyle w:val="subsection"/>
      </w:pPr>
      <w:r w:rsidRPr="00A05EE9">
        <w:tab/>
        <w:t>(4)</w:t>
      </w:r>
      <w:r w:rsidRPr="00A05EE9">
        <w:tab/>
        <w:t xml:space="preserve">However, if you have </w:t>
      </w:r>
      <w:r w:rsidR="00E0198C" w:rsidRPr="00E0198C">
        <w:rPr>
          <w:position w:val="6"/>
          <w:sz w:val="16"/>
        </w:rPr>
        <w:t>*</w:t>
      </w:r>
      <w:r w:rsidRPr="00A05EE9">
        <w:t>net exempt income for the later income year and those deductions exceed your total assessable income, then:</w:t>
      </w:r>
    </w:p>
    <w:p w14:paraId="5B522A98" w14:textId="77777777" w:rsidR="005539A3" w:rsidRPr="00A05EE9" w:rsidRDefault="005539A3" w:rsidP="005539A3">
      <w:pPr>
        <w:pStyle w:val="paragraph"/>
      </w:pPr>
      <w:r w:rsidRPr="00A05EE9">
        <w:tab/>
        <w:t>(a)</w:t>
      </w:r>
      <w:r w:rsidRPr="00A05EE9">
        <w:tab/>
        <w:t>subtract that excess from your net exempt income; and</w:t>
      </w:r>
    </w:p>
    <w:p w14:paraId="7A38FF4D" w14:textId="77777777" w:rsidR="005539A3" w:rsidRPr="00A05EE9" w:rsidRDefault="005539A3" w:rsidP="005539A3">
      <w:pPr>
        <w:pStyle w:val="paragraph"/>
        <w:keepNext/>
      </w:pPr>
      <w:r w:rsidRPr="00A05EE9">
        <w:tab/>
        <w:t>(b)</w:t>
      </w:r>
      <w:r w:rsidRPr="00A05EE9">
        <w:tab/>
        <w:t>deduct the tax loss from any net exempt income that remains.</w:t>
      </w:r>
    </w:p>
    <w:p w14:paraId="77A7375D" w14:textId="1319CF84" w:rsidR="005539A3" w:rsidRPr="00A05EE9" w:rsidRDefault="005539A3" w:rsidP="005539A3">
      <w:pPr>
        <w:pStyle w:val="TLPnoteright"/>
        <w:spacing w:line="260" w:lineRule="atLeast"/>
      </w:pPr>
      <w:r w:rsidRPr="00A05EE9">
        <w:t>To work out your net exempt income: see section</w:t>
      </w:r>
      <w:r w:rsidR="00CE15B8" w:rsidRPr="00A05EE9">
        <w:t> </w:t>
      </w:r>
      <w:r w:rsidRPr="00A05EE9">
        <w:t>36</w:t>
      </w:r>
      <w:r w:rsidR="00E0198C">
        <w:noBreakHyphen/>
      </w:r>
      <w:r w:rsidRPr="00A05EE9">
        <w:t>20.</w:t>
      </w:r>
    </w:p>
    <w:p w14:paraId="6503D781" w14:textId="77777777" w:rsidR="005539A3" w:rsidRPr="00A05EE9" w:rsidRDefault="005539A3" w:rsidP="005539A3">
      <w:pPr>
        <w:pStyle w:val="SubsectionHead"/>
      </w:pPr>
      <w:r w:rsidRPr="00A05EE9">
        <w:t>General</w:t>
      </w:r>
    </w:p>
    <w:p w14:paraId="5F6F5F48" w14:textId="24B80DFE" w:rsidR="005539A3" w:rsidRPr="00A05EE9" w:rsidRDefault="005539A3" w:rsidP="005539A3">
      <w:pPr>
        <w:pStyle w:val="subsection"/>
      </w:pPr>
      <w:r w:rsidRPr="00A05EE9">
        <w:tab/>
        <w:t>(5)</w:t>
      </w:r>
      <w:r w:rsidRPr="00A05EE9">
        <w:tab/>
        <w:t xml:space="preserve">If you have 2 or more </w:t>
      </w:r>
      <w:r w:rsidR="00E0198C" w:rsidRPr="00E0198C">
        <w:rPr>
          <w:position w:val="6"/>
          <w:sz w:val="16"/>
        </w:rPr>
        <w:t>*</w:t>
      </w:r>
      <w:r w:rsidRPr="00A05EE9">
        <w:t>tax losses, you deduct them in the order in which you incurred them.</w:t>
      </w:r>
    </w:p>
    <w:p w14:paraId="4EA72AD1" w14:textId="4A4D5513" w:rsidR="005539A3" w:rsidRPr="00A05EE9" w:rsidRDefault="005539A3" w:rsidP="005539A3">
      <w:pPr>
        <w:pStyle w:val="ActHead5"/>
      </w:pPr>
      <w:bookmarkStart w:id="486" w:name="_Toc200727469"/>
      <w:r w:rsidRPr="00A05EE9">
        <w:rPr>
          <w:rStyle w:val="CharSectno"/>
        </w:rPr>
        <w:t>36</w:t>
      </w:r>
      <w:r w:rsidR="00E0198C">
        <w:rPr>
          <w:rStyle w:val="CharSectno"/>
        </w:rPr>
        <w:noBreakHyphen/>
      </w:r>
      <w:r w:rsidRPr="00A05EE9">
        <w:rPr>
          <w:rStyle w:val="CharSectno"/>
        </w:rPr>
        <w:t>17</w:t>
      </w:r>
      <w:r w:rsidRPr="00A05EE9">
        <w:t xml:space="preserve">  How to deduct tax losses of corporate tax entities</w:t>
      </w:r>
      <w:bookmarkEnd w:id="486"/>
    </w:p>
    <w:p w14:paraId="7E226FB6" w14:textId="2CC94A0B" w:rsidR="005539A3" w:rsidRPr="00A05EE9" w:rsidRDefault="005539A3" w:rsidP="005539A3">
      <w:pPr>
        <w:pStyle w:val="subsection"/>
      </w:pPr>
      <w:r w:rsidRPr="00A05EE9">
        <w:tab/>
        <w:t>(1)</w:t>
      </w:r>
      <w:r w:rsidRPr="00A05EE9">
        <w:tab/>
        <w:t xml:space="preserve">A </w:t>
      </w:r>
      <w:r w:rsidR="00E0198C" w:rsidRPr="00E0198C">
        <w:rPr>
          <w:position w:val="6"/>
          <w:sz w:val="16"/>
        </w:rPr>
        <w:t>*</w:t>
      </w:r>
      <w:r w:rsidRPr="00A05EE9">
        <w:t xml:space="preserve">tax loss of an entity for a </w:t>
      </w:r>
      <w:r w:rsidR="00E0198C" w:rsidRPr="00E0198C">
        <w:rPr>
          <w:position w:val="6"/>
          <w:sz w:val="16"/>
        </w:rPr>
        <w:t>*</w:t>
      </w:r>
      <w:r w:rsidRPr="00A05EE9">
        <w:t xml:space="preserve">loss year is deducted in a later income year as follows if the entity is a </w:t>
      </w:r>
      <w:r w:rsidR="00E0198C" w:rsidRPr="00E0198C">
        <w:rPr>
          <w:position w:val="6"/>
          <w:sz w:val="16"/>
        </w:rPr>
        <w:t>*</w:t>
      </w:r>
      <w:r w:rsidRPr="00A05EE9">
        <w:t>corporate tax entity at any time during the later income year.</w:t>
      </w:r>
    </w:p>
    <w:p w14:paraId="0A248684" w14:textId="3DA55A7D" w:rsidR="005539A3" w:rsidRPr="00A05EE9" w:rsidRDefault="005539A3" w:rsidP="005539A3">
      <w:pPr>
        <w:pStyle w:val="notetext"/>
      </w:pPr>
      <w:r w:rsidRPr="00A05EE9">
        <w:t>Note</w:t>
      </w:r>
      <w:r w:rsidR="00CA53FB" w:rsidRPr="00A05EE9">
        <w:t xml:space="preserve"> 1</w:t>
      </w:r>
      <w:r w:rsidRPr="00A05EE9">
        <w:t>:</w:t>
      </w:r>
      <w:r w:rsidRPr="00A05EE9">
        <w:tab/>
        <w:t>A tax loss can be deducted under this section only to the extent that it has not already been utilised: see subsection</w:t>
      </w:r>
      <w:r w:rsidR="00CE15B8" w:rsidRPr="00A05EE9">
        <w:t> </w:t>
      </w:r>
      <w:r w:rsidRPr="00A05EE9">
        <w:t>960</w:t>
      </w:r>
      <w:r w:rsidR="00E0198C">
        <w:noBreakHyphen/>
      </w:r>
      <w:r w:rsidRPr="00A05EE9">
        <w:t>20(1).</w:t>
      </w:r>
    </w:p>
    <w:p w14:paraId="364930EC" w14:textId="11CC1EDA" w:rsidR="00CA53FB" w:rsidRPr="00A05EE9" w:rsidRDefault="00CA53FB" w:rsidP="00CA53FB">
      <w:pPr>
        <w:pStyle w:val="notetext"/>
      </w:pPr>
      <w:r w:rsidRPr="00A05EE9">
        <w:t>Note 2:</w:t>
      </w:r>
      <w:r w:rsidRPr="00A05EE9">
        <w:tab/>
        <w:t xml:space="preserve">A corporate tax entity may also, in the </w:t>
      </w:r>
      <w:r w:rsidR="009A0D3D" w:rsidRPr="00A05EE9">
        <w:t>2020</w:t>
      </w:r>
      <w:r w:rsidR="00E0198C">
        <w:noBreakHyphen/>
      </w:r>
      <w:r w:rsidR="009A0D3D" w:rsidRPr="00A05EE9">
        <w:t>21, 2021</w:t>
      </w:r>
      <w:r w:rsidR="00E0198C">
        <w:noBreakHyphen/>
      </w:r>
      <w:r w:rsidR="009A0D3D" w:rsidRPr="00A05EE9">
        <w:t>22 or 2022</w:t>
      </w:r>
      <w:r w:rsidR="00E0198C">
        <w:noBreakHyphen/>
      </w:r>
      <w:r w:rsidR="009A0D3D" w:rsidRPr="00A05EE9">
        <w:t>23 income year</w:t>
      </w:r>
      <w:r w:rsidRPr="00A05EE9">
        <w:t>, be able to carry a loss back to the 2018</w:t>
      </w:r>
      <w:r w:rsidR="00E0198C">
        <w:noBreakHyphen/>
      </w:r>
      <w:r w:rsidRPr="00A05EE9">
        <w:t>19, 2019</w:t>
      </w:r>
      <w:r w:rsidR="00E0198C">
        <w:noBreakHyphen/>
      </w:r>
      <w:r w:rsidRPr="00A05EE9">
        <w:t>20</w:t>
      </w:r>
      <w:r w:rsidR="009A0D3D" w:rsidRPr="00A05EE9">
        <w:t>, 2020</w:t>
      </w:r>
      <w:r w:rsidR="00E0198C">
        <w:noBreakHyphen/>
      </w:r>
      <w:r w:rsidR="009A0D3D" w:rsidRPr="00A05EE9">
        <w:t>21 or 2021</w:t>
      </w:r>
      <w:r w:rsidR="00E0198C">
        <w:noBreakHyphen/>
      </w:r>
      <w:r w:rsidR="009A0D3D" w:rsidRPr="00A05EE9">
        <w:t>2022</w:t>
      </w:r>
      <w:r w:rsidRPr="00A05EE9">
        <w:t xml:space="preserve"> income year: see Division 160.</w:t>
      </w:r>
    </w:p>
    <w:p w14:paraId="30E6A5B4" w14:textId="77777777" w:rsidR="005539A3" w:rsidRPr="00A05EE9" w:rsidRDefault="005539A3" w:rsidP="005539A3">
      <w:pPr>
        <w:pStyle w:val="SubsectionHead"/>
      </w:pPr>
      <w:r w:rsidRPr="00A05EE9">
        <w:t>If the entity has no net exempt income</w:t>
      </w:r>
    </w:p>
    <w:p w14:paraId="1B6FA74F" w14:textId="0E6EA928" w:rsidR="005539A3" w:rsidRPr="00A05EE9" w:rsidRDefault="005539A3" w:rsidP="005539A3">
      <w:pPr>
        <w:pStyle w:val="subsection"/>
      </w:pPr>
      <w:r w:rsidRPr="00A05EE9">
        <w:tab/>
        <w:t>(2)</w:t>
      </w:r>
      <w:r w:rsidRPr="00A05EE9">
        <w:tab/>
        <w:t xml:space="preserve">If the entity’s total assessable income for the later income year exceeds the entity’s total deductions (except </w:t>
      </w:r>
      <w:r w:rsidR="00E0198C" w:rsidRPr="00E0198C">
        <w:rPr>
          <w:position w:val="6"/>
          <w:sz w:val="16"/>
        </w:rPr>
        <w:t>*</w:t>
      </w:r>
      <w:r w:rsidRPr="00A05EE9">
        <w:t>tax losses), the entity is to deduct from that excess so much of the tax loss as the entity chooses. The entity may choose a nil amount.</w:t>
      </w:r>
    </w:p>
    <w:p w14:paraId="25724F07" w14:textId="77777777" w:rsidR="005539A3" w:rsidRPr="00A05EE9" w:rsidRDefault="005539A3" w:rsidP="005539A3">
      <w:pPr>
        <w:pStyle w:val="SubsectionHead"/>
      </w:pPr>
      <w:r w:rsidRPr="00A05EE9">
        <w:t>If the entity has net exempt income</w:t>
      </w:r>
    </w:p>
    <w:p w14:paraId="2D4E8467" w14:textId="11115C99" w:rsidR="005539A3" w:rsidRPr="00A05EE9" w:rsidRDefault="005539A3" w:rsidP="005539A3">
      <w:pPr>
        <w:pStyle w:val="subsection"/>
      </w:pPr>
      <w:r w:rsidRPr="00A05EE9">
        <w:tab/>
        <w:t>(3)</w:t>
      </w:r>
      <w:r w:rsidRPr="00A05EE9">
        <w:tab/>
        <w:t xml:space="preserve">If the entity has </w:t>
      </w:r>
      <w:r w:rsidR="00E0198C" w:rsidRPr="00E0198C">
        <w:rPr>
          <w:position w:val="6"/>
          <w:sz w:val="16"/>
        </w:rPr>
        <w:t>*</w:t>
      </w:r>
      <w:r w:rsidRPr="00A05EE9">
        <w:t xml:space="preserve">net exempt income for the later income year and the entity’s total assessable income (if any) for that year exceeds the entity’s total deductions (except </w:t>
      </w:r>
      <w:r w:rsidR="00E0198C" w:rsidRPr="00E0198C">
        <w:rPr>
          <w:position w:val="6"/>
          <w:sz w:val="16"/>
        </w:rPr>
        <w:t>*</w:t>
      </w:r>
      <w:r w:rsidRPr="00A05EE9">
        <w:t>tax losses), the entity is to:</w:t>
      </w:r>
    </w:p>
    <w:p w14:paraId="383A3A7C" w14:textId="77777777" w:rsidR="005539A3" w:rsidRPr="00A05EE9" w:rsidRDefault="005539A3" w:rsidP="005539A3">
      <w:pPr>
        <w:pStyle w:val="paragraph"/>
      </w:pPr>
      <w:r w:rsidRPr="00A05EE9">
        <w:tab/>
        <w:t>(a)</w:t>
      </w:r>
      <w:r w:rsidRPr="00A05EE9">
        <w:tab/>
        <w:t>first, deduct the tax loss from the net exempt income; and</w:t>
      </w:r>
    </w:p>
    <w:p w14:paraId="2CE2836F" w14:textId="77777777" w:rsidR="005539A3" w:rsidRPr="00A05EE9" w:rsidRDefault="005539A3" w:rsidP="005539A3">
      <w:pPr>
        <w:pStyle w:val="paragraph"/>
      </w:pPr>
      <w:r w:rsidRPr="00A05EE9">
        <w:tab/>
        <w:t>(b)</w:t>
      </w:r>
      <w:r w:rsidRPr="00A05EE9">
        <w:tab/>
        <w:t>secondly, deduct from the part of the total assessable income that exceeds those deductions so much of the undeducted amount of the tax loss (if any) as the entity chooses.</w:t>
      </w:r>
    </w:p>
    <w:p w14:paraId="08D911BE" w14:textId="77777777" w:rsidR="005539A3" w:rsidRPr="00A05EE9" w:rsidRDefault="005539A3" w:rsidP="005539A3">
      <w:pPr>
        <w:pStyle w:val="subsection2"/>
        <w:keepNext/>
        <w:keepLines/>
      </w:pPr>
      <w:r w:rsidRPr="00A05EE9">
        <w:t xml:space="preserve">The entity may choose a nil amount under </w:t>
      </w:r>
      <w:r w:rsidR="00CE15B8" w:rsidRPr="00A05EE9">
        <w:t>paragraph (</w:t>
      </w:r>
      <w:r w:rsidRPr="00A05EE9">
        <w:t>b).</w:t>
      </w:r>
    </w:p>
    <w:p w14:paraId="0A8A6664" w14:textId="4760853B" w:rsidR="005539A3" w:rsidRPr="00A05EE9" w:rsidRDefault="005539A3" w:rsidP="005539A3">
      <w:pPr>
        <w:pStyle w:val="notetext"/>
      </w:pPr>
      <w:r w:rsidRPr="00A05EE9">
        <w:t>Note:</w:t>
      </w:r>
      <w:r w:rsidRPr="00A05EE9">
        <w:tab/>
        <w:t>To work out the corporate tax entity’s net exempt income: see section</w:t>
      </w:r>
      <w:r w:rsidR="00CE15B8" w:rsidRPr="00A05EE9">
        <w:t> </w:t>
      </w:r>
      <w:r w:rsidRPr="00A05EE9">
        <w:t>36</w:t>
      </w:r>
      <w:r w:rsidR="00E0198C">
        <w:noBreakHyphen/>
      </w:r>
      <w:r w:rsidRPr="00A05EE9">
        <w:t>20.</w:t>
      </w:r>
    </w:p>
    <w:p w14:paraId="7A86BEED" w14:textId="1B54570E" w:rsidR="005539A3" w:rsidRPr="00A05EE9" w:rsidRDefault="005539A3" w:rsidP="005539A3">
      <w:pPr>
        <w:pStyle w:val="subsection"/>
      </w:pPr>
      <w:r w:rsidRPr="00A05EE9">
        <w:tab/>
        <w:t>(4)</w:t>
      </w:r>
      <w:r w:rsidRPr="00A05EE9">
        <w:tab/>
        <w:t xml:space="preserve">However, if the entity has </w:t>
      </w:r>
      <w:r w:rsidR="00E0198C" w:rsidRPr="00E0198C">
        <w:rPr>
          <w:position w:val="6"/>
          <w:sz w:val="16"/>
        </w:rPr>
        <w:t>*</w:t>
      </w:r>
      <w:r w:rsidRPr="00A05EE9">
        <w:t>net exempt income for the later income year and those deductions exceed the entity’s total assessable income, the entity is to:</w:t>
      </w:r>
    </w:p>
    <w:p w14:paraId="1E577792" w14:textId="77777777" w:rsidR="005539A3" w:rsidRPr="00A05EE9" w:rsidRDefault="005539A3" w:rsidP="005539A3">
      <w:pPr>
        <w:pStyle w:val="paragraph"/>
      </w:pPr>
      <w:r w:rsidRPr="00A05EE9">
        <w:tab/>
        <w:t>(a)</w:t>
      </w:r>
      <w:r w:rsidRPr="00A05EE9">
        <w:tab/>
        <w:t>subtract that excess from the net exempt income; and</w:t>
      </w:r>
    </w:p>
    <w:p w14:paraId="1C92DE0E" w14:textId="4870E09E" w:rsidR="005539A3" w:rsidRPr="00A05EE9" w:rsidRDefault="005539A3" w:rsidP="005539A3">
      <w:pPr>
        <w:pStyle w:val="paragraph"/>
      </w:pPr>
      <w:r w:rsidRPr="00A05EE9">
        <w:tab/>
        <w:t>(b)</w:t>
      </w:r>
      <w:r w:rsidRPr="00A05EE9">
        <w:tab/>
        <w:t xml:space="preserve">deduct the </w:t>
      </w:r>
      <w:r w:rsidR="00E0198C" w:rsidRPr="00E0198C">
        <w:rPr>
          <w:position w:val="6"/>
          <w:sz w:val="16"/>
        </w:rPr>
        <w:t>*</w:t>
      </w:r>
      <w:r w:rsidRPr="00A05EE9">
        <w:t>tax loss from any net exempt income that remains.</w:t>
      </w:r>
    </w:p>
    <w:p w14:paraId="495D7389" w14:textId="77777777" w:rsidR="005539A3" w:rsidRPr="00A05EE9" w:rsidRDefault="005539A3" w:rsidP="005539A3">
      <w:pPr>
        <w:pStyle w:val="notetext"/>
      </w:pPr>
      <w:r w:rsidRPr="00A05EE9">
        <w:t>Note:</w:t>
      </w:r>
      <w:r w:rsidRPr="00A05EE9">
        <w:tab/>
        <w:t>This means there is no choice available under this subsection.</w:t>
      </w:r>
    </w:p>
    <w:p w14:paraId="21262E4E" w14:textId="0C7B5454" w:rsidR="005539A3" w:rsidRPr="00A05EE9" w:rsidRDefault="005539A3" w:rsidP="005539A3">
      <w:pPr>
        <w:pStyle w:val="subsection"/>
      </w:pPr>
      <w:r w:rsidRPr="00A05EE9">
        <w:tab/>
        <w:t>(4A)</w:t>
      </w:r>
      <w:r w:rsidRPr="00A05EE9">
        <w:tab/>
        <w:t xml:space="preserve">For </w:t>
      </w:r>
      <w:r w:rsidR="00CE15B8" w:rsidRPr="00A05EE9">
        <w:t>subsection (</w:t>
      </w:r>
      <w:r w:rsidRPr="00A05EE9">
        <w:t xml:space="preserve">3) or (4), if the entity has </w:t>
      </w:r>
      <w:r w:rsidR="00E0198C" w:rsidRPr="00E0198C">
        <w:rPr>
          <w:position w:val="6"/>
          <w:sz w:val="16"/>
        </w:rPr>
        <w:t>*</w:t>
      </w:r>
      <w:r w:rsidRPr="00A05EE9">
        <w:t>exempt income under section</w:t>
      </w:r>
      <w:r w:rsidR="00CE15B8" w:rsidRPr="00A05EE9">
        <w:t> </w:t>
      </w:r>
      <w:r w:rsidRPr="00A05EE9">
        <w:t>51</w:t>
      </w:r>
      <w:r w:rsidR="00E0198C">
        <w:noBreakHyphen/>
      </w:r>
      <w:r w:rsidRPr="00A05EE9">
        <w:t xml:space="preserve">100 (about shipping) for the later income year, disregard 90% of so much of the entity’s </w:t>
      </w:r>
      <w:r w:rsidR="00E0198C" w:rsidRPr="00E0198C">
        <w:rPr>
          <w:position w:val="6"/>
          <w:sz w:val="16"/>
        </w:rPr>
        <w:t>*</w:t>
      </w:r>
      <w:r w:rsidRPr="00A05EE9">
        <w:t>net exempt income for the later income year as directly relates to that exempt income.</w:t>
      </w:r>
    </w:p>
    <w:p w14:paraId="50CB3084" w14:textId="77777777" w:rsidR="005539A3" w:rsidRPr="00A05EE9" w:rsidRDefault="005539A3" w:rsidP="005539A3">
      <w:pPr>
        <w:pStyle w:val="SubsectionHead"/>
      </w:pPr>
      <w:r w:rsidRPr="00A05EE9">
        <w:t>Limit to how much the entity can choose</w:t>
      </w:r>
    </w:p>
    <w:p w14:paraId="1E110B0D" w14:textId="77777777" w:rsidR="005539A3" w:rsidRPr="00A05EE9" w:rsidRDefault="005539A3" w:rsidP="005539A3">
      <w:pPr>
        <w:pStyle w:val="subsection"/>
      </w:pPr>
      <w:r w:rsidRPr="00A05EE9">
        <w:tab/>
        <w:t>(5)</w:t>
      </w:r>
      <w:r w:rsidRPr="00A05EE9">
        <w:tab/>
        <w:t xml:space="preserve">The choice that the entity has under </w:t>
      </w:r>
      <w:r w:rsidR="00CE15B8" w:rsidRPr="00A05EE9">
        <w:t>subsection (</w:t>
      </w:r>
      <w:r w:rsidRPr="00A05EE9">
        <w:t>2) or (3) for the later income year is subject to both of the following:</w:t>
      </w:r>
    </w:p>
    <w:p w14:paraId="0EE1B610" w14:textId="434CDF89" w:rsidR="005539A3" w:rsidRPr="00A05EE9" w:rsidRDefault="005539A3" w:rsidP="005539A3">
      <w:pPr>
        <w:pStyle w:val="paragraph"/>
      </w:pPr>
      <w:r w:rsidRPr="00A05EE9">
        <w:tab/>
        <w:t>(a)</w:t>
      </w:r>
      <w:r w:rsidRPr="00A05EE9">
        <w:tab/>
        <w:t xml:space="preserve">the entity must choose a nil amount if, disregarding the </w:t>
      </w:r>
      <w:r w:rsidR="00E0198C" w:rsidRPr="00E0198C">
        <w:rPr>
          <w:position w:val="6"/>
          <w:sz w:val="16"/>
        </w:rPr>
        <w:t>*</w:t>
      </w:r>
      <w:r w:rsidRPr="00A05EE9">
        <w:t xml:space="preserve">tax loss and other tax losses of the entity, the entity would have an amount of </w:t>
      </w:r>
      <w:r w:rsidR="00E0198C" w:rsidRPr="00E0198C">
        <w:rPr>
          <w:position w:val="6"/>
          <w:sz w:val="16"/>
        </w:rPr>
        <w:t>*</w:t>
      </w:r>
      <w:r w:rsidRPr="00A05EE9">
        <w:t>excess franking offsets for that year;</w:t>
      </w:r>
    </w:p>
    <w:p w14:paraId="04122A1B" w14:textId="77777777" w:rsidR="005539A3" w:rsidRPr="00A05EE9" w:rsidRDefault="005539A3" w:rsidP="005539A3">
      <w:pPr>
        <w:pStyle w:val="paragraph"/>
      </w:pPr>
      <w:r w:rsidRPr="00A05EE9">
        <w:tab/>
        <w:t>(b)</w:t>
      </w:r>
      <w:r w:rsidRPr="00A05EE9">
        <w:tab/>
        <w:t xml:space="preserve">if, disregarding the tax loss and other tax losses of the entity, the entity would </w:t>
      </w:r>
      <w:r w:rsidRPr="00A05EE9">
        <w:rPr>
          <w:i/>
        </w:rPr>
        <w:t>not</w:t>
      </w:r>
      <w:r w:rsidRPr="00A05EE9">
        <w:t xml:space="preserve"> have an amount of excess franking offsets for that year—the entity must not choose an amount that would result in the entity having an amount of excess franking offsets for that year.</w:t>
      </w:r>
    </w:p>
    <w:p w14:paraId="47E5FA51" w14:textId="28568314" w:rsidR="005539A3" w:rsidRPr="00A05EE9" w:rsidRDefault="005539A3" w:rsidP="005539A3">
      <w:pPr>
        <w:pStyle w:val="notetext"/>
      </w:pPr>
      <w:r w:rsidRPr="00A05EE9">
        <w:t>Example:</w:t>
      </w:r>
      <w:r w:rsidRPr="00A05EE9">
        <w:tab/>
      </w:r>
      <w:r w:rsidR="00931DB1" w:rsidRPr="00A05EE9">
        <w:t>For the 2017</w:t>
      </w:r>
      <w:r w:rsidR="00E0198C">
        <w:noBreakHyphen/>
      </w:r>
      <w:r w:rsidR="00931DB1" w:rsidRPr="00A05EE9">
        <w:t>18 income year, Company A (which is not a base rate entity)</w:t>
      </w:r>
      <w:r w:rsidRPr="00A05EE9">
        <w:t xml:space="preserve"> has:</w:t>
      </w:r>
    </w:p>
    <w:p w14:paraId="5CC0CB38"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a tax loss of $150 from a previous income year; and</w:t>
      </w:r>
    </w:p>
    <w:p w14:paraId="6B40FC5B"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assessable income of $200 (franked distribution of $70, franking credit of $30 and $100 of income from other sources); and</w:t>
      </w:r>
    </w:p>
    <w:p w14:paraId="371E272B"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no deductions; and</w:t>
      </w:r>
    </w:p>
    <w:p w14:paraId="1AD17D0E"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no net exempt income.</w:t>
      </w:r>
    </w:p>
    <w:p w14:paraId="71B75328" w14:textId="77777777" w:rsidR="005539A3" w:rsidRPr="00A05EE9" w:rsidRDefault="005539A3" w:rsidP="005539A3">
      <w:pPr>
        <w:pStyle w:val="notetext"/>
      </w:pPr>
      <w:r w:rsidRPr="00A05EE9">
        <w:tab/>
        <w:t>The tax offset of $30 from the franking credit is not stated in Division</w:t>
      </w:r>
      <w:r w:rsidR="00CE15B8" w:rsidRPr="00A05EE9">
        <w:t> </w:t>
      </w:r>
      <w:r w:rsidRPr="00A05EE9">
        <w:t>67 to be subject to the refundable tax offset rules.</w:t>
      </w:r>
    </w:p>
    <w:p w14:paraId="20FE13E7" w14:textId="1100153E" w:rsidR="005539A3" w:rsidRPr="00A05EE9" w:rsidRDefault="005539A3" w:rsidP="005539A3">
      <w:pPr>
        <w:pStyle w:val="notetext"/>
      </w:pPr>
      <w:r w:rsidRPr="00A05EE9">
        <w:tab/>
        <w:t>Company A would not have an amount of excess franking offsets for that year if the tax loss were disregarded (see section</w:t>
      </w:r>
      <w:r w:rsidR="00CE15B8" w:rsidRPr="00A05EE9">
        <w:t> </w:t>
      </w:r>
      <w:r w:rsidRPr="00A05EE9">
        <w:t>36</w:t>
      </w:r>
      <w:r w:rsidR="00E0198C">
        <w:noBreakHyphen/>
      </w:r>
      <w:r w:rsidRPr="00A05EE9">
        <w:t xml:space="preserve">55). This is because the tax offset of $30 is less than $60, the amount of income tax that Company A would have to pay if it did not have the tax offset and the tax loss. </w:t>
      </w:r>
      <w:r w:rsidR="00CE15B8" w:rsidRPr="00A05EE9">
        <w:t>Paragraph (</w:t>
      </w:r>
      <w:r w:rsidRPr="00A05EE9">
        <w:t>a) therefore does not apply.</w:t>
      </w:r>
    </w:p>
    <w:p w14:paraId="4E4E4DD3" w14:textId="77777777" w:rsidR="005539A3" w:rsidRPr="00A05EE9" w:rsidRDefault="005539A3" w:rsidP="005539A3">
      <w:pPr>
        <w:pStyle w:val="notetext"/>
        <w:keepNext/>
        <w:keepLines/>
      </w:pPr>
      <w:r w:rsidRPr="00A05EE9">
        <w:tab/>
        <w:t>If Company A chooses to deduct the full amount of the tax loss, it would have an amount of excess franking offsets of $15:</w:t>
      </w:r>
    </w:p>
    <w:p w14:paraId="2D0C6761" w14:textId="77777777" w:rsidR="005539A3" w:rsidRPr="00A05EE9" w:rsidRDefault="00B2135A" w:rsidP="00B2135A">
      <w:pPr>
        <w:pStyle w:val="notetext"/>
        <w:spacing w:before="120" w:after="120"/>
      </w:pPr>
      <w:r w:rsidRPr="00A05EE9">
        <w:tab/>
      </w:r>
      <w:r w:rsidR="005539A3" w:rsidRPr="00A05EE9">
        <w:rPr>
          <w:noProof/>
        </w:rPr>
        <w:drawing>
          <wp:inline distT="0" distB="0" distL="0" distR="0" wp14:anchorId="62B1DD34" wp14:editId="5C7FF85E">
            <wp:extent cx="1828800" cy="238125"/>
            <wp:effectExtent l="0" t="0" r="0" b="0"/>
            <wp:docPr id="7" name="Picture 7" descr="Start formula $30 minus open bracket open bracket $200 minus $150 close bracket times 30%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828800" cy="238125"/>
                    </a:xfrm>
                    <a:prstGeom prst="rect">
                      <a:avLst/>
                    </a:prstGeom>
                    <a:noFill/>
                    <a:ln>
                      <a:noFill/>
                    </a:ln>
                  </pic:spPr>
                </pic:pic>
              </a:graphicData>
            </a:graphic>
          </wp:inline>
        </w:drawing>
      </w:r>
    </w:p>
    <w:p w14:paraId="4FE6B1E7" w14:textId="77777777" w:rsidR="005539A3" w:rsidRPr="00A05EE9" w:rsidRDefault="005539A3" w:rsidP="005539A3">
      <w:pPr>
        <w:pStyle w:val="notetext"/>
      </w:pPr>
      <w:r w:rsidRPr="00A05EE9">
        <w:tab/>
        <w:t xml:space="preserve">Company A therefore cannot make this choice because of </w:t>
      </w:r>
      <w:r w:rsidR="00CE15B8" w:rsidRPr="00A05EE9">
        <w:t>paragraph (</w:t>
      </w:r>
      <w:r w:rsidRPr="00A05EE9">
        <w:t>b).</w:t>
      </w:r>
    </w:p>
    <w:p w14:paraId="6043D790" w14:textId="77777777" w:rsidR="005539A3" w:rsidRPr="00A05EE9" w:rsidRDefault="005539A3" w:rsidP="005539A3">
      <w:pPr>
        <w:pStyle w:val="notetext"/>
      </w:pPr>
      <w:r w:rsidRPr="00A05EE9">
        <w:tab/>
        <w:t>However, if Company A chooses to deduct $100 of the tax loss, it would not have an amount of excess franking offsets:</w:t>
      </w:r>
    </w:p>
    <w:p w14:paraId="25B197B1" w14:textId="77777777" w:rsidR="005539A3" w:rsidRPr="00A05EE9" w:rsidRDefault="00B2135A" w:rsidP="00B2135A">
      <w:pPr>
        <w:pStyle w:val="notetext"/>
        <w:spacing w:before="120" w:after="120"/>
      </w:pPr>
      <w:r w:rsidRPr="00A05EE9">
        <w:tab/>
      </w:r>
      <w:r w:rsidR="005539A3" w:rsidRPr="00A05EE9">
        <w:rPr>
          <w:noProof/>
        </w:rPr>
        <w:drawing>
          <wp:inline distT="0" distB="0" distL="0" distR="0" wp14:anchorId="34681E3E" wp14:editId="195D002D">
            <wp:extent cx="1857375" cy="238125"/>
            <wp:effectExtent l="0" t="0" r="9525" b="0"/>
            <wp:docPr id="6" name="Picture 6" descr="Start formula $30 equals open bracket open bracket $200 minus $100 close bracket times 30%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57375" cy="238125"/>
                    </a:xfrm>
                    <a:prstGeom prst="rect">
                      <a:avLst/>
                    </a:prstGeom>
                    <a:noFill/>
                    <a:ln>
                      <a:noFill/>
                    </a:ln>
                  </pic:spPr>
                </pic:pic>
              </a:graphicData>
            </a:graphic>
          </wp:inline>
        </w:drawing>
      </w:r>
    </w:p>
    <w:p w14:paraId="291515C1" w14:textId="77777777" w:rsidR="005539A3" w:rsidRPr="00A05EE9" w:rsidRDefault="005539A3" w:rsidP="005539A3">
      <w:pPr>
        <w:pStyle w:val="notetext"/>
      </w:pPr>
      <w:r w:rsidRPr="00A05EE9">
        <w:tab/>
        <w:t>Company A therefore can choose to deduct $100 of the tax loss.</w:t>
      </w:r>
    </w:p>
    <w:p w14:paraId="28F04649" w14:textId="60BD27F7" w:rsidR="005539A3" w:rsidRPr="00A05EE9" w:rsidRDefault="005539A3" w:rsidP="005539A3">
      <w:pPr>
        <w:pStyle w:val="subsection"/>
      </w:pPr>
      <w:r w:rsidRPr="00A05EE9">
        <w:tab/>
        <w:t>(6)</w:t>
      </w:r>
      <w:r w:rsidRPr="00A05EE9">
        <w:tab/>
        <w:t xml:space="preserve">The entity must state its choice under </w:t>
      </w:r>
      <w:r w:rsidR="00CE15B8" w:rsidRPr="00A05EE9">
        <w:t>subsection (</w:t>
      </w:r>
      <w:r w:rsidRPr="00A05EE9">
        <w:t xml:space="preserve">2) or (3) in its </w:t>
      </w:r>
      <w:r w:rsidR="00E0198C" w:rsidRPr="00E0198C">
        <w:rPr>
          <w:position w:val="6"/>
          <w:sz w:val="16"/>
        </w:rPr>
        <w:t>*</w:t>
      </w:r>
      <w:r w:rsidRPr="00A05EE9">
        <w:t>income tax return for the later income year.</w:t>
      </w:r>
    </w:p>
    <w:p w14:paraId="24C528B3" w14:textId="77777777" w:rsidR="005539A3" w:rsidRPr="00A05EE9" w:rsidRDefault="005539A3" w:rsidP="005539A3">
      <w:pPr>
        <w:pStyle w:val="SubsectionHead"/>
      </w:pPr>
      <w:r w:rsidRPr="00A05EE9">
        <w:t>General</w:t>
      </w:r>
    </w:p>
    <w:p w14:paraId="3AB72E20" w14:textId="1BA95DAC" w:rsidR="005539A3" w:rsidRPr="00A05EE9" w:rsidRDefault="005539A3" w:rsidP="005539A3">
      <w:pPr>
        <w:pStyle w:val="subsection"/>
      </w:pPr>
      <w:r w:rsidRPr="00A05EE9">
        <w:tab/>
        <w:t>(7)</w:t>
      </w:r>
      <w:r w:rsidRPr="00A05EE9">
        <w:tab/>
        <w:t xml:space="preserve">If the entity has 2 or more </w:t>
      </w:r>
      <w:r w:rsidR="00E0198C" w:rsidRPr="00E0198C">
        <w:rPr>
          <w:position w:val="6"/>
          <w:sz w:val="16"/>
        </w:rPr>
        <w:t>*</w:t>
      </w:r>
      <w:r w:rsidRPr="00A05EE9">
        <w:t>tax losses, the entity is to deduct them in the order in which the entity incurred them.</w:t>
      </w:r>
    </w:p>
    <w:p w14:paraId="207145F6" w14:textId="77777777" w:rsidR="005539A3" w:rsidRPr="00A05EE9" w:rsidRDefault="005539A3" w:rsidP="005539A3">
      <w:pPr>
        <w:pStyle w:val="SubsectionHead"/>
      </w:pPr>
      <w:r w:rsidRPr="00A05EE9">
        <w:t>Recalculation of amounts resulting in a choice or a change of a choice</w:t>
      </w:r>
    </w:p>
    <w:p w14:paraId="3495BB05" w14:textId="54685628" w:rsidR="005539A3" w:rsidRPr="00A05EE9" w:rsidRDefault="005539A3" w:rsidP="005539A3">
      <w:pPr>
        <w:pStyle w:val="subsection"/>
      </w:pPr>
      <w:r w:rsidRPr="00A05EE9">
        <w:tab/>
        <w:t>(10)</w:t>
      </w:r>
      <w:r w:rsidRPr="00A05EE9">
        <w:tab/>
      </w:r>
      <w:r w:rsidR="00CE15B8" w:rsidRPr="00A05EE9">
        <w:t>Subsection (</w:t>
      </w:r>
      <w:r w:rsidRPr="00A05EE9">
        <w:t xml:space="preserve">11) or (12) applies if at least one of the following amounts is recalculated after an entity has lodged its </w:t>
      </w:r>
      <w:r w:rsidR="00E0198C" w:rsidRPr="00E0198C">
        <w:rPr>
          <w:position w:val="6"/>
          <w:sz w:val="16"/>
        </w:rPr>
        <w:t>*</w:t>
      </w:r>
      <w:r w:rsidRPr="00A05EE9">
        <w:t>income tax return for an income year:</w:t>
      </w:r>
    </w:p>
    <w:p w14:paraId="6F3481AF" w14:textId="072BC317" w:rsidR="005539A3" w:rsidRPr="00A05EE9" w:rsidRDefault="005539A3" w:rsidP="005539A3">
      <w:pPr>
        <w:pStyle w:val="paragraph"/>
      </w:pPr>
      <w:r w:rsidRPr="00A05EE9">
        <w:tab/>
        <w:t>(a)</w:t>
      </w:r>
      <w:r w:rsidRPr="00A05EE9">
        <w:tab/>
        <w:t xml:space="preserve">the amount of a </w:t>
      </w:r>
      <w:r w:rsidR="00E0198C" w:rsidRPr="00E0198C">
        <w:rPr>
          <w:position w:val="6"/>
          <w:sz w:val="16"/>
        </w:rPr>
        <w:t>*</w:t>
      </w:r>
      <w:r w:rsidRPr="00A05EE9">
        <w:t xml:space="preserve">tax loss that the entity can </w:t>
      </w:r>
      <w:r w:rsidR="00E0198C" w:rsidRPr="00E0198C">
        <w:rPr>
          <w:position w:val="6"/>
          <w:sz w:val="16"/>
        </w:rPr>
        <w:t>*</w:t>
      </w:r>
      <w:r w:rsidRPr="00A05EE9">
        <w:t>utilise in that year;</w:t>
      </w:r>
    </w:p>
    <w:p w14:paraId="4C6012BB" w14:textId="44A7345C" w:rsidR="005539A3" w:rsidRPr="00A05EE9" w:rsidRDefault="005539A3" w:rsidP="005539A3">
      <w:pPr>
        <w:pStyle w:val="paragraph"/>
      </w:pPr>
      <w:r w:rsidRPr="00A05EE9">
        <w:tab/>
        <w:t>(b)</w:t>
      </w:r>
      <w:r w:rsidRPr="00A05EE9">
        <w:tab/>
        <w:t xml:space="preserve">the amount of the difference between the entity’s total assessable income for that year and the entity’s total deductions (other than </w:t>
      </w:r>
      <w:r w:rsidR="00E0198C" w:rsidRPr="00E0198C">
        <w:rPr>
          <w:position w:val="6"/>
          <w:sz w:val="16"/>
        </w:rPr>
        <w:t>*</w:t>
      </w:r>
      <w:r w:rsidRPr="00A05EE9">
        <w:t>tax losses) for that year;</w:t>
      </w:r>
    </w:p>
    <w:p w14:paraId="1CBB6907" w14:textId="0B7CB435" w:rsidR="005539A3" w:rsidRPr="00A05EE9" w:rsidRDefault="005539A3" w:rsidP="005539A3">
      <w:pPr>
        <w:pStyle w:val="paragraph"/>
      </w:pPr>
      <w:r w:rsidRPr="00A05EE9">
        <w:tab/>
        <w:t>(c)</w:t>
      </w:r>
      <w:r w:rsidRPr="00A05EE9">
        <w:tab/>
        <w:t xml:space="preserve">the amount of the entity’s </w:t>
      </w:r>
      <w:r w:rsidR="00E0198C" w:rsidRPr="00E0198C">
        <w:rPr>
          <w:position w:val="6"/>
          <w:sz w:val="16"/>
        </w:rPr>
        <w:t>*</w:t>
      </w:r>
      <w:r w:rsidRPr="00A05EE9">
        <w:t>net exempt income for that year;</w:t>
      </w:r>
    </w:p>
    <w:p w14:paraId="5CB8E3E5" w14:textId="77777777" w:rsidR="005539A3" w:rsidRPr="00A05EE9" w:rsidRDefault="005539A3" w:rsidP="005539A3">
      <w:pPr>
        <w:pStyle w:val="subsection2"/>
      </w:pPr>
      <w:r w:rsidRPr="00A05EE9">
        <w:t>whether or not the amount is recalculated in an amendment of the entity’s assessment for that year, and whether or not the amount was a nil amount before the recalculation (or has become a nil amount after the recalculation).</w:t>
      </w:r>
    </w:p>
    <w:p w14:paraId="3C0BA46E" w14:textId="77777777" w:rsidR="005539A3" w:rsidRPr="00A05EE9" w:rsidRDefault="005539A3" w:rsidP="005539A3">
      <w:pPr>
        <w:pStyle w:val="subsection"/>
      </w:pPr>
      <w:r w:rsidRPr="00A05EE9">
        <w:tab/>
        <w:t>(11)</w:t>
      </w:r>
      <w:r w:rsidRPr="00A05EE9">
        <w:tab/>
        <w:t>If:</w:t>
      </w:r>
    </w:p>
    <w:p w14:paraId="25AFDA71" w14:textId="77777777" w:rsidR="005539A3" w:rsidRPr="00A05EE9" w:rsidRDefault="005539A3" w:rsidP="005539A3">
      <w:pPr>
        <w:pStyle w:val="paragraph"/>
      </w:pPr>
      <w:r w:rsidRPr="00A05EE9">
        <w:tab/>
        <w:t>(a)</w:t>
      </w:r>
      <w:r w:rsidRPr="00A05EE9">
        <w:tab/>
        <w:t xml:space="preserve">before the recalculation, a choice under </w:t>
      </w:r>
      <w:r w:rsidR="00CE15B8" w:rsidRPr="00A05EE9">
        <w:t>subsection (</w:t>
      </w:r>
      <w:r w:rsidRPr="00A05EE9">
        <w:t>2) or (3) for the income year was not available to the entity; but</w:t>
      </w:r>
    </w:p>
    <w:p w14:paraId="665BE9A7" w14:textId="77777777" w:rsidR="005539A3" w:rsidRPr="00A05EE9" w:rsidRDefault="005539A3" w:rsidP="005539A3">
      <w:pPr>
        <w:pStyle w:val="paragraph"/>
      </w:pPr>
      <w:r w:rsidRPr="00A05EE9">
        <w:tab/>
        <w:t>(b)</w:t>
      </w:r>
      <w:r w:rsidRPr="00A05EE9">
        <w:tab/>
        <w:t xml:space="preserve">as a result of the recalculation, the choice has (apart from </w:t>
      </w:r>
      <w:r w:rsidR="00CE15B8" w:rsidRPr="00A05EE9">
        <w:t>subsection (</w:t>
      </w:r>
      <w:r w:rsidRPr="00A05EE9">
        <w:t>6)) become available to the entity;</w:t>
      </w:r>
    </w:p>
    <w:p w14:paraId="6F1FAC3E" w14:textId="77777777" w:rsidR="005539A3" w:rsidRPr="00A05EE9" w:rsidRDefault="005539A3" w:rsidP="005539A3">
      <w:pPr>
        <w:pStyle w:val="subsection2"/>
      </w:pPr>
      <w:r w:rsidRPr="00A05EE9">
        <w:t>the entity can make that choice by written notice given to the Commissioner.</w:t>
      </w:r>
    </w:p>
    <w:p w14:paraId="2D1FBB0A" w14:textId="77777777" w:rsidR="005539A3" w:rsidRPr="00A05EE9" w:rsidRDefault="005539A3" w:rsidP="005539A3">
      <w:pPr>
        <w:pStyle w:val="subsection"/>
      </w:pPr>
      <w:r w:rsidRPr="00A05EE9">
        <w:tab/>
        <w:t>(12)</w:t>
      </w:r>
      <w:r w:rsidRPr="00A05EE9">
        <w:tab/>
        <w:t>If:</w:t>
      </w:r>
    </w:p>
    <w:p w14:paraId="3557337E" w14:textId="77777777" w:rsidR="005539A3" w:rsidRPr="00A05EE9" w:rsidRDefault="005539A3" w:rsidP="005539A3">
      <w:pPr>
        <w:pStyle w:val="paragraph"/>
      </w:pPr>
      <w:r w:rsidRPr="00A05EE9">
        <w:tab/>
        <w:t>(a)</w:t>
      </w:r>
      <w:r w:rsidRPr="00A05EE9">
        <w:tab/>
        <w:t xml:space="preserve">the entity made a choice under </w:t>
      </w:r>
      <w:r w:rsidR="00CE15B8" w:rsidRPr="00A05EE9">
        <w:t>subsection (</w:t>
      </w:r>
      <w:r w:rsidRPr="00A05EE9">
        <w:t>2) or (3) for the income year; but</w:t>
      </w:r>
    </w:p>
    <w:p w14:paraId="6D5F3FD6" w14:textId="77777777" w:rsidR="005539A3" w:rsidRPr="00A05EE9" w:rsidRDefault="005539A3" w:rsidP="005539A3">
      <w:pPr>
        <w:pStyle w:val="paragraph"/>
      </w:pPr>
      <w:r w:rsidRPr="00A05EE9">
        <w:tab/>
        <w:t>(b)</w:t>
      </w:r>
      <w:r w:rsidRPr="00A05EE9">
        <w:tab/>
        <w:t>as a result of the recalculation, the entity wishes to change that choice;</w:t>
      </w:r>
    </w:p>
    <w:p w14:paraId="7A20F77D" w14:textId="77777777" w:rsidR="005539A3" w:rsidRPr="00A05EE9" w:rsidRDefault="005539A3" w:rsidP="005539A3">
      <w:pPr>
        <w:pStyle w:val="subsection2"/>
      </w:pPr>
      <w:r w:rsidRPr="00A05EE9">
        <w:t>the entity can do so by written notice given to the Commissioner.</w:t>
      </w:r>
    </w:p>
    <w:p w14:paraId="5DC37543" w14:textId="77777777" w:rsidR="005539A3" w:rsidRPr="00A05EE9" w:rsidRDefault="005539A3" w:rsidP="005539A3">
      <w:pPr>
        <w:pStyle w:val="subsection"/>
      </w:pPr>
      <w:r w:rsidRPr="00A05EE9">
        <w:tab/>
        <w:t>(13)</w:t>
      </w:r>
      <w:r w:rsidRPr="00A05EE9">
        <w:tab/>
      </w:r>
      <w:r w:rsidR="00CE15B8" w:rsidRPr="00A05EE9">
        <w:t>Subsections (</w:t>
      </w:r>
      <w:r w:rsidRPr="00A05EE9">
        <w:t>10) to (12) have effect subject to section</w:t>
      </w:r>
      <w:r w:rsidR="00CE15B8" w:rsidRPr="00A05EE9">
        <w:t> </w:t>
      </w:r>
      <w:r w:rsidRPr="00A05EE9">
        <w:t xml:space="preserve">170 of the </w:t>
      </w:r>
      <w:r w:rsidRPr="00A05EE9">
        <w:rPr>
          <w:i/>
        </w:rPr>
        <w:t xml:space="preserve">Income Tax Assessment Act 1936 </w:t>
      </w:r>
      <w:r w:rsidRPr="00A05EE9">
        <w:t>(about amendment of assessments).</w:t>
      </w:r>
    </w:p>
    <w:p w14:paraId="2E76791C" w14:textId="4BCDB7F6" w:rsidR="005539A3" w:rsidRPr="00A05EE9" w:rsidRDefault="005539A3" w:rsidP="005539A3">
      <w:pPr>
        <w:pStyle w:val="ActHead5"/>
      </w:pPr>
      <w:bookmarkStart w:id="487" w:name="_Toc200727470"/>
      <w:r w:rsidRPr="00A05EE9">
        <w:rPr>
          <w:rStyle w:val="CharSectno"/>
        </w:rPr>
        <w:t>36</w:t>
      </w:r>
      <w:r w:rsidR="00E0198C">
        <w:rPr>
          <w:rStyle w:val="CharSectno"/>
        </w:rPr>
        <w:noBreakHyphen/>
      </w:r>
      <w:r w:rsidRPr="00A05EE9">
        <w:rPr>
          <w:rStyle w:val="CharSectno"/>
        </w:rPr>
        <w:t>20</w:t>
      </w:r>
      <w:r w:rsidRPr="00A05EE9">
        <w:t xml:space="preserve">  Net exempt income</w:t>
      </w:r>
      <w:bookmarkEnd w:id="487"/>
    </w:p>
    <w:p w14:paraId="121104FC" w14:textId="637D433A" w:rsidR="005539A3" w:rsidRPr="00A05EE9" w:rsidRDefault="005539A3" w:rsidP="005539A3">
      <w:pPr>
        <w:pStyle w:val="subsection"/>
      </w:pPr>
      <w:r w:rsidRPr="00A05EE9">
        <w:tab/>
        <w:t>(1)</w:t>
      </w:r>
      <w:r w:rsidRPr="00A05EE9">
        <w:tab/>
        <w:t xml:space="preserve">If you are an Australian resident, your </w:t>
      </w:r>
      <w:r w:rsidRPr="00A05EE9">
        <w:rPr>
          <w:b/>
          <w:i/>
        </w:rPr>
        <w:t>net exempt income</w:t>
      </w:r>
      <w:r w:rsidRPr="00A05EE9">
        <w:t xml:space="preserve"> is the amount by which your total </w:t>
      </w:r>
      <w:r w:rsidR="00E0198C" w:rsidRPr="00E0198C">
        <w:rPr>
          <w:position w:val="6"/>
          <w:sz w:val="16"/>
        </w:rPr>
        <w:t>*</w:t>
      </w:r>
      <w:r w:rsidRPr="00A05EE9">
        <w:t>exempt income from all sources exceeds the total of:</w:t>
      </w:r>
    </w:p>
    <w:p w14:paraId="31F8FAE9" w14:textId="77777777" w:rsidR="005539A3" w:rsidRPr="00A05EE9" w:rsidRDefault="005539A3" w:rsidP="005539A3">
      <w:pPr>
        <w:pStyle w:val="paragraph"/>
      </w:pPr>
      <w:r w:rsidRPr="00A05EE9">
        <w:tab/>
        <w:t>(a)</w:t>
      </w:r>
      <w:r w:rsidRPr="00A05EE9">
        <w:tab/>
        <w:t>the losses and outgoings (except capital losses and outgoings) you incurred in deriving that exempt income; and</w:t>
      </w:r>
    </w:p>
    <w:p w14:paraId="37BE7B6F" w14:textId="77777777" w:rsidR="005539A3" w:rsidRPr="00A05EE9" w:rsidRDefault="005539A3" w:rsidP="005539A3">
      <w:pPr>
        <w:pStyle w:val="paragraph"/>
      </w:pPr>
      <w:r w:rsidRPr="00A05EE9">
        <w:tab/>
        <w:t>(b)</w:t>
      </w:r>
      <w:r w:rsidRPr="00A05EE9">
        <w:tab/>
        <w:t>any taxes payable outside Australia on that exempt income.</w:t>
      </w:r>
    </w:p>
    <w:p w14:paraId="21923368" w14:textId="77777777" w:rsidR="005539A3" w:rsidRPr="00A05EE9" w:rsidRDefault="005539A3" w:rsidP="005539A3">
      <w:pPr>
        <w:pStyle w:val="subsection"/>
        <w:keepNext/>
        <w:keepLines/>
      </w:pPr>
      <w:r w:rsidRPr="00A05EE9">
        <w:tab/>
        <w:t>(2)</w:t>
      </w:r>
      <w:r w:rsidRPr="00A05EE9">
        <w:tab/>
        <w:t xml:space="preserve">If you are a foreign resident, your </w:t>
      </w:r>
      <w:r w:rsidRPr="00A05EE9">
        <w:rPr>
          <w:b/>
          <w:i/>
        </w:rPr>
        <w:t>net exempt income</w:t>
      </w:r>
      <w:r w:rsidRPr="00A05EE9">
        <w:t xml:space="preserve"> is the amount (if any) by which the total of:</w:t>
      </w:r>
    </w:p>
    <w:p w14:paraId="00CAEDB5" w14:textId="14CA0CC0" w:rsidR="005539A3" w:rsidRPr="00A05EE9" w:rsidRDefault="005539A3" w:rsidP="005539A3">
      <w:pPr>
        <w:pStyle w:val="paragraph"/>
      </w:pPr>
      <w:r w:rsidRPr="00A05EE9">
        <w:tab/>
        <w:t>(a)</w:t>
      </w:r>
      <w:r w:rsidRPr="00A05EE9">
        <w:tab/>
        <w:t xml:space="preserve">your </w:t>
      </w:r>
      <w:r w:rsidR="00E0198C" w:rsidRPr="00E0198C">
        <w:rPr>
          <w:position w:val="6"/>
          <w:sz w:val="16"/>
        </w:rPr>
        <w:t>*</w:t>
      </w:r>
      <w:r w:rsidRPr="00A05EE9">
        <w:t xml:space="preserve">exempt income </w:t>
      </w:r>
      <w:r w:rsidR="00E0198C" w:rsidRPr="00E0198C">
        <w:rPr>
          <w:position w:val="6"/>
          <w:sz w:val="16"/>
        </w:rPr>
        <w:t>*</w:t>
      </w:r>
      <w:r w:rsidRPr="00A05EE9">
        <w:t>derived from sources in Australia; and</w:t>
      </w:r>
    </w:p>
    <w:p w14:paraId="040DF2D4" w14:textId="77777777" w:rsidR="005539A3" w:rsidRPr="00A05EE9" w:rsidRDefault="005539A3" w:rsidP="005539A3">
      <w:pPr>
        <w:pStyle w:val="paragraph"/>
      </w:pPr>
      <w:r w:rsidRPr="00A05EE9">
        <w:tab/>
        <w:t>(b)</w:t>
      </w:r>
      <w:r w:rsidRPr="00A05EE9">
        <w:tab/>
        <w:t>your exempt income to which section</w:t>
      </w:r>
      <w:r w:rsidR="00CE15B8" w:rsidRPr="00A05EE9">
        <w:t> </w:t>
      </w:r>
      <w:r w:rsidRPr="00A05EE9">
        <w:t xml:space="preserve">26AG (Certain film proceeds included in assessable income) of the </w:t>
      </w:r>
      <w:r w:rsidRPr="00A05EE9">
        <w:rPr>
          <w:i/>
        </w:rPr>
        <w:t>Income Tax Assessment Act 1936</w:t>
      </w:r>
      <w:r w:rsidRPr="00A05EE9">
        <w:t xml:space="preserve"> applies;</w:t>
      </w:r>
    </w:p>
    <w:p w14:paraId="262959BA" w14:textId="77777777" w:rsidR="005539A3" w:rsidRPr="00A05EE9" w:rsidRDefault="005539A3" w:rsidP="005539A3">
      <w:pPr>
        <w:pStyle w:val="subsection2"/>
      </w:pPr>
      <w:r w:rsidRPr="00A05EE9">
        <w:t>exceeds the total of:</w:t>
      </w:r>
    </w:p>
    <w:p w14:paraId="1B640813" w14:textId="77777777" w:rsidR="005539A3" w:rsidRPr="00A05EE9" w:rsidRDefault="005539A3" w:rsidP="005539A3">
      <w:pPr>
        <w:pStyle w:val="paragraph"/>
      </w:pPr>
      <w:r w:rsidRPr="00A05EE9">
        <w:tab/>
        <w:t>(c)</w:t>
      </w:r>
      <w:r w:rsidRPr="00A05EE9">
        <w:tab/>
        <w:t xml:space="preserve">the losses and outgoings (except capital losses and outgoings) you incurred in deriving exempt income covered by </w:t>
      </w:r>
      <w:r w:rsidR="00CE15B8" w:rsidRPr="00A05EE9">
        <w:t>paragraph (</w:t>
      </w:r>
      <w:r w:rsidRPr="00A05EE9">
        <w:t>a) or (b); and</w:t>
      </w:r>
    </w:p>
    <w:p w14:paraId="679690BD" w14:textId="77777777" w:rsidR="005539A3" w:rsidRPr="00A05EE9" w:rsidRDefault="005539A3" w:rsidP="005539A3">
      <w:pPr>
        <w:pStyle w:val="paragraph"/>
      </w:pPr>
      <w:r w:rsidRPr="00A05EE9">
        <w:tab/>
        <w:t>(d)</w:t>
      </w:r>
      <w:r w:rsidRPr="00A05EE9">
        <w:tab/>
        <w:t xml:space="preserve">any taxes payable outside Australia on income covered by </w:t>
      </w:r>
      <w:r w:rsidR="00CE15B8" w:rsidRPr="00A05EE9">
        <w:t>paragraph (</w:t>
      </w:r>
      <w:r w:rsidRPr="00A05EE9">
        <w:t>b).</w:t>
      </w:r>
    </w:p>
    <w:p w14:paraId="163B7DF7" w14:textId="037D2D57" w:rsidR="005539A3" w:rsidRPr="00A05EE9" w:rsidRDefault="005539A3" w:rsidP="005539A3">
      <w:pPr>
        <w:pStyle w:val="ActHead5"/>
      </w:pPr>
      <w:bookmarkStart w:id="488" w:name="_Toc200727471"/>
      <w:r w:rsidRPr="00A05EE9">
        <w:rPr>
          <w:rStyle w:val="CharSectno"/>
        </w:rPr>
        <w:t>36</w:t>
      </w:r>
      <w:r w:rsidR="00E0198C">
        <w:rPr>
          <w:rStyle w:val="CharSectno"/>
        </w:rPr>
        <w:noBreakHyphen/>
      </w:r>
      <w:r w:rsidRPr="00A05EE9">
        <w:rPr>
          <w:rStyle w:val="CharSectno"/>
        </w:rPr>
        <w:t>25</w:t>
      </w:r>
      <w:r w:rsidRPr="00A05EE9">
        <w:t xml:space="preserve">  Special rules about tax losses</w:t>
      </w:r>
      <w:bookmarkEnd w:id="488"/>
    </w:p>
    <w:p w14:paraId="035C19B1" w14:textId="77777777" w:rsidR="005539A3" w:rsidRPr="00A05EE9" w:rsidRDefault="005539A3" w:rsidP="005539A3">
      <w:pPr>
        <w:pStyle w:val="SubsectionHead"/>
      </w:pPr>
      <w:r w:rsidRPr="00A05EE9">
        <w:t>Tax losses of individuals</w:t>
      </w:r>
    </w:p>
    <w:p w14:paraId="7F524E2C" w14:textId="77777777" w:rsidR="005539A3" w:rsidRPr="00A05EE9" w:rsidRDefault="005539A3" w:rsidP="00F06296">
      <w:pPr>
        <w:pStyle w:val="Tabletext"/>
        <w:spacing w:before="0"/>
        <w:rPr>
          <w:sz w:val="16"/>
          <w:szCs w:val="16"/>
        </w:rPr>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451"/>
        <w:gridCol w:w="1794"/>
      </w:tblGrid>
      <w:tr w:rsidR="005539A3" w:rsidRPr="00A05EE9" w14:paraId="3C1EC8FE" w14:textId="77777777" w:rsidTr="00B2135A">
        <w:trPr>
          <w:tblHeader/>
        </w:trPr>
        <w:tc>
          <w:tcPr>
            <w:tcW w:w="676" w:type="dxa"/>
            <w:tcBorders>
              <w:top w:val="single" w:sz="12" w:space="0" w:color="auto"/>
              <w:bottom w:val="single" w:sz="12" w:space="0" w:color="auto"/>
            </w:tcBorders>
            <w:shd w:val="clear" w:color="auto" w:fill="auto"/>
          </w:tcPr>
          <w:p w14:paraId="138DFB01" w14:textId="77777777" w:rsidR="005539A3" w:rsidRPr="00A05EE9" w:rsidRDefault="005539A3" w:rsidP="00B2135A">
            <w:pPr>
              <w:pStyle w:val="TableHeading"/>
            </w:pPr>
            <w:r w:rsidRPr="00A05EE9">
              <w:t>Item</w:t>
            </w:r>
          </w:p>
        </w:tc>
        <w:tc>
          <w:tcPr>
            <w:tcW w:w="3451" w:type="dxa"/>
            <w:tcBorders>
              <w:top w:val="single" w:sz="12" w:space="0" w:color="auto"/>
              <w:bottom w:val="single" w:sz="12" w:space="0" w:color="auto"/>
            </w:tcBorders>
            <w:shd w:val="clear" w:color="auto" w:fill="auto"/>
          </w:tcPr>
          <w:p w14:paraId="48E30325" w14:textId="77777777" w:rsidR="005539A3" w:rsidRPr="00A05EE9" w:rsidRDefault="005539A3" w:rsidP="00B2135A">
            <w:pPr>
              <w:pStyle w:val="TableHeading"/>
            </w:pPr>
            <w:r w:rsidRPr="00A05EE9">
              <w:t>For the special rules about this situation ...</w:t>
            </w:r>
          </w:p>
        </w:tc>
        <w:tc>
          <w:tcPr>
            <w:tcW w:w="1794" w:type="dxa"/>
            <w:tcBorders>
              <w:top w:val="single" w:sz="12" w:space="0" w:color="auto"/>
              <w:bottom w:val="single" w:sz="12" w:space="0" w:color="auto"/>
            </w:tcBorders>
            <w:shd w:val="clear" w:color="auto" w:fill="auto"/>
          </w:tcPr>
          <w:p w14:paraId="47FC7B9B" w14:textId="77777777" w:rsidR="005539A3" w:rsidRPr="00A05EE9" w:rsidRDefault="005539A3" w:rsidP="00B2135A">
            <w:pPr>
              <w:pStyle w:val="TableHeading"/>
            </w:pPr>
            <w:r w:rsidRPr="00A05EE9">
              <w:t>See:</w:t>
            </w:r>
          </w:p>
        </w:tc>
      </w:tr>
      <w:tr w:rsidR="005539A3" w:rsidRPr="00A05EE9" w14:paraId="22B78981" w14:textId="77777777" w:rsidTr="00B2135A">
        <w:tc>
          <w:tcPr>
            <w:tcW w:w="676" w:type="dxa"/>
            <w:tcBorders>
              <w:top w:val="single" w:sz="12" w:space="0" w:color="auto"/>
              <w:bottom w:val="single" w:sz="12" w:space="0" w:color="auto"/>
            </w:tcBorders>
            <w:shd w:val="clear" w:color="auto" w:fill="auto"/>
          </w:tcPr>
          <w:p w14:paraId="04119065" w14:textId="77777777" w:rsidR="005539A3" w:rsidRPr="00A05EE9" w:rsidRDefault="005539A3" w:rsidP="0055769F">
            <w:pPr>
              <w:pStyle w:val="Tabletext"/>
            </w:pPr>
            <w:r w:rsidRPr="00A05EE9">
              <w:t>1.</w:t>
            </w:r>
          </w:p>
        </w:tc>
        <w:tc>
          <w:tcPr>
            <w:tcW w:w="3451" w:type="dxa"/>
            <w:tcBorders>
              <w:top w:val="single" w:sz="12" w:space="0" w:color="auto"/>
              <w:bottom w:val="single" w:sz="12" w:space="0" w:color="auto"/>
            </w:tcBorders>
            <w:shd w:val="clear" w:color="auto" w:fill="auto"/>
          </w:tcPr>
          <w:p w14:paraId="30DD172F" w14:textId="77777777" w:rsidR="005539A3" w:rsidRPr="00A05EE9" w:rsidRDefault="005539A3" w:rsidP="0055769F">
            <w:pPr>
              <w:pStyle w:val="Tabletext"/>
            </w:pPr>
            <w:r w:rsidRPr="00A05EE9">
              <w:t>You go bankrupt, or you are released from debts under a bankruptcy law: your right to deduct tax losses of an earlier income year may be affected.</w:t>
            </w:r>
          </w:p>
        </w:tc>
        <w:tc>
          <w:tcPr>
            <w:tcW w:w="1794" w:type="dxa"/>
            <w:tcBorders>
              <w:top w:val="single" w:sz="12" w:space="0" w:color="auto"/>
              <w:bottom w:val="single" w:sz="12" w:space="0" w:color="auto"/>
            </w:tcBorders>
            <w:shd w:val="clear" w:color="auto" w:fill="auto"/>
          </w:tcPr>
          <w:p w14:paraId="2CCF2B29" w14:textId="01DCFCC0" w:rsidR="005539A3" w:rsidRPr="00A05EE9" w:rsidRDefault="005539A3" w:rsidP="0055769F">
            <w:pPr>
              <w:pStyle w:val="Tabletext"/>
            </w:pPr>
            <w:r w:rsidRPr="00A05EE9">
              <w:t>Subdivision</w:t>
            </w:r>
            <w:r w:rsidR="00CE15B8" w:rsidRPr="00A05EE9">
              <w:t> </w:t>
            </w:r>
            <w:r w:rsidRPr="00A05EE9">
              <w:t>36</w:t>
            </w:r>
            <w:r w:rsidR="00E0198C">
              <w:noBreakHyphen/>
            </w:r>
            <w:r w:rsidRPr="00A05EE9">
              <w:t>B</w:t>
            </w:r>
          </w:p>
        </w:tc>
      </w:tr>
    </w:tbl>
    <w:p w14:paraId="7622E9E2" w14:textId="77777777" w:rsidR="005539A3" w:rsidRPr="00A05EE9" w:rsidRDefault="005539A3" w:rsidP="00F06296">
      <w:pPr>
        <w:pStyle w:val="SubsectionHead"/>
      </w:pPr>
      <w:r w:rsidRPr="00A05EE9">
        <w:t>Tax losses of companies</w:t>
      </w:r>
    </w:p>
    <w:p w14:paraId="34738301" w14:textId="77777777" w:rsidR="005539A3" w:rsidRPr="00A05EE9" w:rsidRDefault="005539A3" w:rsidP="00F06296">
      <w:pPr>
        <w:pStyle w:val="Tabletext"/>
        <w:keepNext/>
        <w:keepLines/>
        <w:spacing w:before="0"/>
        <w:rPr>
          <w:sz w:val="16"/>
          <w:szCs w:val="16"/>
        </w:rPr>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402"/>
        <w:gridCol w:w="1843"/>
      </w:tblGrid>
      <w:tr w:rsidR="005539A3" w:rsidRPr="00A05EE9" w14:paraId="35FFD61B" w14:textId="77777777" w:rsidTr="005E070B">
        <w:trPr>
          <w:tblHeader/>
        </w:trPr>
        <w:tc>
          <w:tcPr>
            <w:tcW w:w="676" w:type="dxa"/>
            <w:tcBorders>
              <w:top w:val="single" w:sz="12" w:space="0" w:color="auto"/>
              <w:bottom w:val="single" w:sz="12" w:space="0" w:color="auto"/>
            </w:tcBorders>
            <w:shd w:val="clear" w:color="auto" w:fill="auto"/>
          </w:tcPr>
          <w:p w14:paraId="4E759999" w14:textId="77777777" w:rsidR="005539A3" w:rsidRPr="00A05EE9" w:rsidRDefault="005539A3" w:rsidP="00B2135A">
            <w:pPr>
              <w:pStyle w:val="TableHeading"/>
            </w:pPr>
            <w:r w:rsidRPr="00A05EE9">
              <w:t>Item</w:t>
            </w:r>
          </w:p>
        </w:tc>
        <w:tc>
          <w:tcPr>
            <w:tcW w:w="3402" w:type="dxa"/>
            <w:tcBorders>
              <w:top w:val="single" w:sz="12" w:space="0" w:color="auto"/>
              <w:bottom w:val="single" w:sz="12" w:space="0" w:color="auto"/>
            </w:tcBorders>
            <w:shd w:val="clear" w:color="auto" w:fill="auto"/>
          </w:tcPr>
          <w:p w14:paraId="1092736D" w14:textId="77777777" w:rsidR="005539A3" w:rsidRPr="00A05EE9" w:rsidRDefault="005539A3" w:rsidP="00B2135A">
            <w:pPr>
              <w:pStyle w:val="TableHeading"/>
            </w:pPr>
            <w:r w:rsidRPr="00A05EE9">
              <w:t>For the special rules about this situation ...</w:t>
            </w:r>
          </w:p>
        </w:tc>
        <w:tc>
          <w:tcPr>
            <w:tcW w:w="1843" w:type="dxa"/>
            <w:tcBorders>
              <w:top w:val="single" w:sz="12" w:space="0" w:color="auto"/>
              <w:bottom w:val="single" w:sz="12" w:space="0" w:color="auto"/>
            </w:tcBorders>
            <w:shd w:val="clear" w:color="auto" w:fill="auto"/>
          </w:tcPr>
          <w:p w14:paraId="5D62E534" w14:textId="77777777" w:rsidR="005539A3" w:rsidRPr="00A05EE9" w:rsidRDefault="005539A3" w:rsidP="00B2135A">
            <w:pPr>
              <w:pStyle w:val="TableHeading"/>
            </w:pPr>
            <w:r w:rsidRPr="00A05EE9">
              <w:t>See:</w:t>
            </w:r>
          </w:p>
        </w:tc>
      </w:tr>
      <w:tr w:rsidR="005539A3" w:rsidRPr="00A05EE9" w14:paraId="63343E35" w14:textId="77777777" w:rsidTr="005E070B">
        <w:tc>
          <w:tcPr>
            <w:tcW w:w="676" w:type="dxa"/>
            <w:tcBorders>
              <w:top w:val="single" w:sz="12" w:space="0" w:color="auto"/>
              <w:bottom w:val="single" w:sz="4" w:space="0" w:color="auto"/>
            </w:tcBorders>
            <w:shd w:val="clear" w:color="auto" w:fill="auto"/>
          </w:tcPr>
          <w:p w14:paraId="32C597F6" w14:textId="77777777" w:rsidR="005539A3" w:rsidRPr="00A05EE9" w:rsidRDefault="005539A3" w:rsidP="0055769F">
            <w:pPr>
              <w:pStyle w:val="Tabletext"/>
            </w:pPr>
            <w:r w:rsidRPr="00A05EE9">
              <w:t>1.</w:t>
            </w:r>
          </w:p>
        </w:tc>
        <w:tc>
          <w:tcPr>
            <w:tcW w:w="3402" w:type="dxa"/>
            <w:tcBorders>
              <w:top w:val="single" w:sz="12" w:space="0" w:color="auto"/>
              <w:bottom w:val="single" w:sz="4" w:space="0" w:color="auto"/>
            </w:tcBorders>
            <w:shd w:val="clear" w:color="auto" w:fill="auto"/>
          </w:tcPr>
          <w:p w14:paraId="61637D26" w14:textId="77777777" w:rsidR="005539A3" w:rsidRPr="00A05EE9" w:rsidRDefault="005539A3" w:rsidP="0055769F">
            <w:pPr>
              <w:pStyle w:val="Tabletext"/>
            </w:pPr>
            <w:r w:rsidRPr="00A05EE9">
              <w:t xml:space="preserve">A company has had a change of ownership or control during the income year, and has not satisfied the </w:t>
            </w:r>
            <w:r w:rsidR="00803C58" w:rsidRPr="00A05EE9">
              <w:t>business continuity test</w:t>
            </w:r>
            <w:r w:rsidRPr="00A05EE9">
              <w:t>: it works out its taxable income and its tax loss in a special way.</w:t>
            </w:r>
          </w:p>
        </w:tc>
        <w:tc>
          <w:tcPr>
            <w:tcW w:w="1843" w:type="dxa"/>
            <w:tcBorders>
              <w:top w:val="single" w:sz="12" w:space="0" w:color="auto"/>
              <w:bottom w:val="single" w:sz="4" w:space="0" w:color="auto"/>
            </w:tcBorders>
            <w:shd w:val="clear" w:color="auto" w:fill="auto"/>
          </w:tcPr>
          <w:p w14:paraId="40C51144" w14:textId="3FCA6057" w:rsidR="005539A3" w:rsidRPr="00A05EE9" w:rsidRDefault="00D97901" w:rsidP="0055769F">
            <w:pPr>
              <w:pStyle w:val="Tabletext"/>
            </w:pPr>
            <w:r w:rsidRPr="00A05EE9">
              <w:t>Subdivision 1</w:t>
            </w:r>
            <w:r w:rsidR="005539A3" w:rsidRPr="00A05EE9">
              <w:t>65</w:t>
            </w:r>
            <w:r w:rsidR="00E0198C">
              <w:noBreakHyphen/>
            </w:r>
            <w:r w:rsidR="005539A3" w:rsidRPr="00A05EE9">
              <w:t>B</w:t>
            </w:r>
          </w:p>
        </w:tc>
      </w:tr>
      <w:tr w:rsidR="005539A3" w:rsidRPr="00A05EE9" w14:paraId="4484B75D" w14:textId="77777777" w:rsidTr="005E070B">
        <w:trPr>
          <w:trHeight w:val="1470"/>
        </w:trPr>
        <w:tc>
          <w:tcPr>
            <w:tcW w:w="676" w:type="dxa"/>
            <w:tcBorders>
              <w:bottom w:val="nil"/>
            </w:tcBorders>
            <w:shd w:val="clear" w:color="auto" w:fill="auto"/>
          </w:tcPr>
          <w:p w14:paraId="664375A8" w14:textId="77777777" w:rsidR="005539A3" w:rsidRPr="00A05EE9" w:rsidRDefault="005539A3" w:rsidP="0055769F">
            <w:pPr>
              <w:pStyle w:val="Tabletext"/>
            </w:pPr>
            <w:r w:rsidRPr="00A05EE9">
              <w:t>2.</w:t>
            </w:r>
          </w:p>
        </w:tc>
        <w:tc>
          <w:tcPr>
            <w:tcW w:w="3402" w:type="dxa"/>
            <w:tcBorders>
              <w:bottom w:val="nil"/>
            </w:tcBorders>
            <w:shd w:val="clear" w:color="auto" w:fill="auto"/>
          </w:tcPr>
          <w:p w14:paraId="45059848" w14:textId="77777777" w:rsidR="005539A3" w:rsidRPr="00A05EE9" w:rsidRDefault="005539A3" w:rsidP="0055769F">
            <w:pPr>
              <w:pStyle w:val="Tabletext"/>
            </w:pPr>
            <w:r w:rsidRPr="00A05EE9">
              <w:t>A company wants to deduct a tax loss. It cannot do so unless:</w:t>
            </w:r>
          </w:p>
          <w:p w14:paraId="02AFCB5E" w14:textId="77777777" w:rsidR="005539A3" w:rsidRPr="00A05EE9" w:rsidRDefault="005539A3" w:rsidP="0055769F">
            <w:pPr>
              <w:pStyle w:val="TLPTableBullet"/>
            </w:pPr>
            <w:r w:rsidRPr="00A05EE9">
              <w:rPr>
                <w:sz w:val="22"/>
              </w:rPr>
              <w:t>•</w:t>
            </w:r>
            <w:r w:rsidRPr="00A05EE9">
              <w:rPr>
                <w:sz w:val="22"/>
              </w:rPr>
              <w:tab/>
            </w:r>
            <w:r w:rsidRPr="00A05EE9">
              <w:t>the same people owned the company during the loss year, the income year and any intervening year; and</w:t>
            </w:r>
          </w:p>
        </w:tc>
        <w:tc>
          <w:tcPr>
            <w:tcW w:w="1843" w:type="dxa"/>
            <w:tcBorders>
              <w:bottom w:val="nil"/>
            </w:tcBorders>
            <w:shd w:val="clear" w:color="auto" w:fill="auto"/>
          </w:tcPr>
          <w:p w14:paraId="2D197405" w14:textId="671217A8" w:rsidR="005539A3" w:rsidRPr="00A05EE9" w:rsidRDefault="00D97901" w:rsidP="0055769F">
            <w:pPr>
              <w:pStyle w:val="Tabletext"/>
            </w:pPr>
            <w:r w:rsidRPr="00A05EE9">
              <w:t>Subdivision 1</w:t>
            </w:r>
            <w:r w:rsidR="005539A3" w:rsidRPr="00A05EE9">
              <w:t>65</w:t>
            </w:r>
            <w:r w:rsidR="00E0198C">
              <w:noBreakHyphen/>
            </w:r>
            <w:r w:rsidR="005539A3" w:rsidRPr="00A05EE9">
              <w:t>A</w:t>
            </w:r>
          </w:p>
        </w:tc>
      </w:tr>
      <w:tr w:rsidR="009C7B84" w:rsidRPr="00A05EE9" w14:paraId="090B3BAE" w14:textId="77777777" w:rsidTr="005E070B">
        <w:trPr>
          <w:trHeight w:val="990"/>
        </w:trPr>
        <w:tc>
          <w:tcPr>
            <w:tcW w:w="676" w:type="dxa"/>
            <w:tcBorders>
              <w:top w:val="nil"/>
            </w:tcBorders>
            <w:shd w:val="clear" w:color="auto" w:fill="auto"/>
          </w:tcPr>
          <w:p w14:paraId="327B4992" w14:textId="77777777" w:rsidR="009C7B84" w:rsidRPr="00A05EE9" w:rsidRDefault="009C7B84" w:rsidP="009C7B84">
            <w:pPr>
              <w:pStyle w:val="Tabletext"/>
              <w:keepNext/>
              <w:keepLines/>
            </w:pPr>
          </w:p>
        </w:tc>
        <w:tc>
          <w:tcPr>
            <w:tcW w:w="3402" w:type="dxa"/>
            <w:tcBorders>
              <w:top w:val="nil"/>
            </w:tcBorders>
            <w:shd w:val="clear" w:color="auto" w:fill="auto"/>
          </w:tcPr>
          <w:p w14:paraId="3EC23743" w14:textId="77777777" w:rsidR="009C7B84" w:rsidRPr="00A05EE9" w:rsidRDefault="009C7B84" w:rsidP="009C7B84">
            <w:pPr>
              <w:pStyle w:val="TLPTableBullet"/>
              <w:keepNext/>
              <w:keepLines/>
            </w:pPr>
            <w:r w:rsidRPr="00A05EE9">
              <w:rPr>
                <w:sz w:val="22"/>
              </w:rPr>
              <w:t>•</w:t>
            </w:r>
            <w:r w:rsidRPr="00A05EE9">
              <w:rPr>
                <w:sz w:val="22"/>
              </w:rPr>
              <w:tab/>
            </w:r>
            <w:r w:rsidRPr="00A05EE9">
              <w:t>no person controlled the company’s voting power at any time during the income year who did not also control it during the whole of the loss year and any intervening year;</w:t>
            </w:r>
          </w:p>
          <w:p w14:paraId="3BCEDB48" w14:textId="77777777" w:rsidR="009C7B84" w:rsidRPr="00A05EE9" w:rsidRDefault="009C7B84" w:rsidP="009C7B84">
            <w:pPr>
              <w:pStyle w:val="Tabletext"/>
              <w:keepNext/>
              <w:keepLines/>
            </w:pPr>
            <w:r w:rsidRPr="00A05EE9">
              <w:rPr>
                <w:i/>
              </w:rPr>
              <w:t>or</w:t>
            </w:r>
            <w:r w:rsidRPr="00A05EE9">
              <w:t xml:space="preserve"> the company has satisfied the </w:t>
            </w:r>
            <w:r w:rsidR="00803C58" w:rsidRPr="00A05EE9">
              <w:t>business continuity test</w:t>
            </w:r>
            <w:r w:rsidRPr="00A05EE9">
              <w:t>.</w:t>
            </w:r>
          </w:p>
        </w:tc>
        <w:tc>
          <w:tcPr>
            <w:tcW w:w="1843" w:type="dxa"/>
            <w:tcBorders>
              <w:top w:val="nil"/>
            </w:tcBorders>
            <w:shd w:val="clear" w:color="auto" w:fill="auto"/>
          </w:tcPr>
          <w:p w14:paraId="09BF401D" w14:textId="77777777" w:rsidR="009C7B84" w:rsidRPr="00A05EE9" w:rsidRDefault="009C7B84" w:rsidP="009C7B84">
            <w:pPr>
              <w:pStyle w:val="Tabletext"/>
              <w:keepNext/>
              <w:keepLines/>
            </w:pPr>
          </w:p>
        </w:tc>
      </w:tr>
      <w:tr w:rsidR="005539A3" w:rsidRPr="00A05EE9" w14:paraId="35F91A81" w14:textId="77777777" w:rsidTr="005E070B">
        <w:tc>
          <w:tcPr>
            <w:tcW w:w="676" w:type="dxa"/>
            <w:shd w:val="clear" w:color="auto" w:fill="auto"/>
          </w:tcPr>
          <w:p w14:paraId="0EFD3CF5" w14:textId="77777777" w:rsidR="005539A3" w:rsidRPr="00A05EE9" w:rsidRDefault="005539A3" w:rsidP="0055769F">
            <w:pPr>
              <w:pStyle w:val="Tabletext"/>
            </w:pPr>
            <w:r w:rsidRPr="00A05EE9">
              <w:t>3.</w:t>
            </w:r>
          </w:p>
        </w:tc>
        <w:tc>
          <w:tcPr>
            <w:tcW w:w="3402" w:type="dxa"/>
            <w:shd w:val="clear" w:color="auto" w:fill="auto"/>
          </w:tcPr>
          <w:p w14:paraId="24184611" w14:textId="77777777" w:rsidR="005539A3" w:rsidRPr="00A05EE9" w:rsidRDefault="005539A3" w:rsidP="0055769F">
            <w:pPr>
              <w:pStyle w:val="Tabletext"/>
            </w:pPr>
            <w:r w:rsidRPr="00A05EE9">
              <w:t>One or more of these things happen:</w:t>
            </w:r>
          </w:p>
          <w:p w14:paraId="5244C374" w14:textId="77777777" w:rsidR="005539A3" w:rsidRPr="00A05EE9" w:rsidRDefault="005539A3" w:rsidP="0055769F">
            <w:pPr>
              <w:pStyle w:val="TLPTableBullet"/>
            </w:pPr>
            <w:r w:rsidRPr="00A05EE9">
              <w:rPr>
                <w:sz w:val="22"/>
              </w:rPr>
              <w:t>•</w:t>
            </w:r>
            <w:r w:rsidRPr="00A05EE9">
              <w:rPr>
                <w:sz w:val="22"/>
              </w:rPr>
              <w:tab/>
            </w:r>
            <w:r w:rsidRPr="00A05EE9">
              <w:t xml:space="preserve">income is injected into a company; </w:t>
            </w:r>
          </w:p>
          <w:p w14:paraId="330B2BB5" w14:textId="77777777" w:rsidR="005539A3" w:rsidRPr="00A05EE9" w:rsidRDefault="005539A3" w:rsidP="0055769F">
            <w:pPr>
              <w:pStyle w:val="TLPTableBullet"/>
            </w:pPr>
            <w:r w:rsidRPr="00A05EE9">
              <w:rPr>
                <w:sz w:val="22"/>
              </w:rPr>
              <w:t>•</w:t>
            </w:r>
            <w:r w:rsidRPr="00A05EE9">
              <w:rPr>
                <w:sz w:val="22"/>
              </w:rPr>
              <w:tab/>
            </w:r>
            <w:r w:rsidRPr="00A05EE9">
              <w:t xml:space="preserve">a tax benefit is obtained from available losses or deductions; </w:t>
            </w:r>
          </w:p>
          <w:p w14:paraId="4E988E2D" w14:textId="77777777" w:rsidR="005539A3" w:rsidRPr="00A05EE9" w:rsidRDefault="005539A3" w:rsidP="0055769F">
            <w:pPr>
              <w:pStyle w:val="TLPTableBullet"/>
            </w:pPr>
            <w:r w:rsidRPr="00A05EE9">
              <w:rPr>
                <w:sz w:val="22"/>
              </w:rPr>
              <w:t>•</w:t>
            </w:r>
            <w:r w:rsidRPr="00A05EE9">
              <w:rPr>
                <w:sz w:val="22"/>
              </w:rPr>
              <w:tab/>
            </w:r>
            <w:r w:rsidRPr="00A05EE9">
              <w:t xml:space="preserve">a deduction is injected into a company; </w:t>
            </w:r>
          </w:p>
          <w:p w14:paraId="4D9342DE" w14:textId="77777777" w:rsidR="005539A3" w:rsidRPr="00A05EE9" w:rsidRDefault="005539A3" w:rsidP="0055769F">
            <w:pPr>
              <w:pStyle w:val="TLPTableBullet"/>
            </w:pPr>
            <w:r w:rsidRPr="00A05EE9">
              <w:rPr>
                <w:sz w:val="22"/>
              </w:rPr>
              <w:t>•</w:t>
            </w:r>
            <w:r w:rsidRPr="00A05EE9">
              <w:rPr>
                <w:sz w:val="22"/>
              </w:rPr>
              <w:tab/>
            </w:r>
            <w:r w:rsidRPr="00A05EE9">
              <w:t>a tax benefit is obtained because of available income.</w:t>
            </w:r>
          </w:p>
          <w:p w14:paraId="2579156B" w14:textId="77777777" w:rsidR="005539A3" w:rsidRPr="00A05EE9" w:rsidRDefault="005539A3" w:rsidP="0055769F">
            <w:pPr>
              <w:pStyle w:val="Tabletext"/>
            </w:pPr>
            <w:r w:rsidRPr="00A05EE9">
              <w:t>The Commissioner can disallow tax losses or current year deductions.</w:t>
            </w:r>
          </w:p>
        </w:tc>
        <w:tc>
          <w:tcPr>
            <w:tcW w:w="1843" w:type="dxa"/>
            <w:shd w:val="clear" w:color="auto" w:fill="auto"/>
          </w:tcPr>
          <w:p w14:paraId="31376A63" w14:textId="77777777" w:rsidR="005539A3" w:rsidRPr="00A05EE9" w:rsidRDefault="005539A3" w:rsidP="0055769F">
            <w:pPr>
              <w:pStyle w:val="Tabletext"/>
            </w:pPr>
            <w:r w:rsidRPr="00A05EE9">
              <w:t>Division</w:t>
            </w:r>
            <w:r w:rsidR="00CE15B8" w:rsidRPr="00A05EE9">
              <w:t> </w:t>
            </w:r>
            <w:r w:rsidRPr="00A05EE9">
              <w:t>175</w:t>
            </w:r>
          </w:p>
        </w:tc>
      </w:tr>
      <w:tr w:rsidR="005539A3" w:rsidRPr="00A05EE9" w14:paraId="572A361E" w14:textId="77777777" w:rsidTr="00F06296">
        <w:trPr>
          <w:cantSplit/>
        </w:trPr>
        <w:tc>
          <w:tcPr>
            <w:tcW w:w="676" w:type="dxa"/>
            <w:shd w:val="clear" w:color="auto" w:fill="auto"/>
          </w:tcPr>
          <w:p w14:paraId="307A85BB" w14:textId="77777777" w:rsidR="005539A3" w:rsidRPr="00A05EE9" w:rsidRDefault="005539A3" w:rsidP="0055769F">
            <w:pPr>
              <w:pStyle w:val="Tabletext"/>
            </w:pPr>
            <w:r w:rsidRPr="00A05EE9">
              <w:t>4.</w:t>
            </w:r>
          </w:p>
        </w:tc>
        <w:tc>
          <w:tcPr>
            <w:tcW w:w="3402" w:type="dxa"/>
            <w:shd w:val="clear" w:color="auto" w:fill="auto"/>
          </w:tcPr>
          <w:p w14:paraId="6769199E" w14:textId="12EE21B0" w:rsidR="005539A3" w:rsidRPr="00A05EE9" w:rsidRDefault="005539A3" w:rsidP="0055769F">
            <w:pPr>
              <w:pStyle w:val="Tabletext"/>
            </w:pPr>
            <w:r w:rsidRPr="00A05EE9">
              <w:t>A company can transfer a surplus amount of its tax loss to another company so that the other company can deduct the amount in the income year of the transfer. (Both companies must be members of the same wholly</w:t>
            </w:r>
            <w:r w:rsidR="00E0198C">
              <w:noBreakHyphen/>
            </w:r>
            <w:r w:rsidRPr="00A05EE9">
              <w:t>owned group.)</w:t>
            </w:r>
          </w:p>
        </w:tc>
        <w:tc>
          <w:tcPr>
            <w:tcW w:w="1843" w:type="dxa"/>
            <w:shd w:val="clear" w:color="auto" w:fill="auto"/>
          </w:tcPr>
          <w:p w14:paraId="4608B590" w14:textId="123004C2" w:rsidR="005539A3" w:rsidRPr="00A05EE9" w:rsidRDefault="00D97901" w:rsidP="0055769F">
            <w:pPr>
              <w:pStyle w:val="Tabletext"/>
            </w:pPr>
            <w:r w:rsidRPr="00A05EE9">
              <w:t>Subdivision 1</w:t>
            </w:r>
            <w:r w:rsidR="005539A3" w:rsidRPr="00A05EE9">
              <w:t>70</w:t>
            </w:r>
            <w:r w:rsidR="00E0198C">
              <w:noBreakHyphen/>
            </w:r>
            <w:r w:rsidR="005539A3" w:rsidRPr="00A05EE9">
              <w:t>A</w:t>
            </w:r>
          </w:p>
        </w:tc>
      </w:tr>
      <w:tr w:rsidR="005539A3" w:rsidRPr="00A05EE9" w14:paraId="4B8BBBEE" w14:textId="77777777" w:rsidTr="005E070B">
        <w:tc>
          <w:tcPr>
            <w:tcW w:w="676" w:type="dxa"/>
            <w:shd w:val="clear" w:color="auto" w:fill="auto"/>
          </w:tcPr>
          <w:p w14:paraId="096B10D1" w14:textId="77777777" w:rsidR="005539A3" w:rsidRPr="00A05EE9" w:rsidRDefault="005539A3" w:rsidP="0055769F">
            <w:pPr>
              <w:pStyle w:val="Tabletext"/>
            </w:pPr>
          </w:p>
        </w:tc>
        <w:tc>
          <w:tcPr>
            <w:tcW w:w="3402" w:type="dxa"/>
            <w:shd w:val="clear" w:color="auto" w:fill="auto"/>
          </w:tcPr>
          <w:p w14:paraId="6B70D553" w14:textId="77777777" w:rsidR="005539A3" w:rsidRPr="00A05EE9" w:rsidRDefault="005539A3" w:rsidP="0055769F">
            <w:pPr>
              <w:pStyle w:val="Tabletext"/>
            </w:pPr>
            <w:r w:rsidRPr="00A05EE9">
              <w:rPr>
                <w:i/>
              </w:rPr>
              <w:t>See also: Tax losses of pooled development funds (PDFs) below</w:t>
            </w:r>
          </w:p>
        </w:tc>
        <w:tc>
          <w:tcPr>
            <w:tcW w:w="1843" w:type="dxa"/>
            <w:shd w:val="clear" w:color="auto" w:fill="auto"/>
          </w:tcPr>
          <w:p w14:paraId="62B4C238" w14:textId="77777777" w:rsidR="005539A3" w:rsidRPr="00A05EE9" w:rsidRDefault="005539A3" w:rsidP="0055769F">
            <w:pPr>
              <w:pStyle w:val="Tabletext"/>
            </w:pPr>
          </w:p>
        </w:tc>
      </w:tr>
      <w:tr w:rsidR="005539A3" w:rsidRPr="00A05EE9" w14:paraId="554AA685" w14:textId="77777777" w:rsidTr="005E070B">
        <w:tc>
          <w:tcPr>
            <w:tcW w:w="676" w:type="dxa"/>
            <w:tcBorders>
              <w:bottom w:val="single" w:sz="4" w:space="0" w:color="auto"/>
            </w:tcBorders>
            <w:shd w:val="clear" w:color="auto" w:fill="auto"/>
          </w:tcPr>
          <w:p w14:paraId="4AB56E48" w14:textId="77777777" w:rsidR="005539A3" w:rsidRPr="00A05EE9" w:rsidRDefault="005539A3" w:rsidP="0055769F">
            <w:pPr>
              <w:pStyle w:val="Tabletext"/>
            </w:pPr>
            <w:r w:rsidRPr="00A05EE9">
              <w:t>5.</w:t>
            </w:r>
          </w:p>
        </w:tc>
        <w:tc>
          <w:tcPr>
            <w:tcW w:w="3402" w:type="dxa"/>
            <w:tcBorders>
              <w:bottom w:val="single" w:sz="4" w:space="0" w:color="auto"/>
            </w:tcBorders>
            <w:shd w:val="clear" w:color="auto" w:fill="auto"/>
          </w:tcPr>
          <w:p w14:paraId="2D548B50" w14:textId="77777777" w:rsidR="005539A3" w:rsidRPr="00A05EE9" w:rsidRDefault="005539A3" w:rsidP="0055769F">
            <w:pPr>
              <w:pStyle w:val="Tabletext"/>
            </w:pPr>
            <w:r w:rsidRPr="00A05EE9">
              <w:t>A life insurance company</w:t>
            </w:r>
          </w:p>
        </w:tc>
        <w:tc>
          <w:tcPr>
            <w:tcW w:w="1843" w:type="dxa"/>
            <w:tcBorders>
              <w:bottom w:val="single" w:sz="4" w:space="0" w:color="auto"/>
            </w:tcBorders>
            <w:shd w:val="clear" w:color="auto" w:fill="auto"/>
          </w:tcPr>
          <w:p w14:paraId="1F7136A9" w14:textId="62997EF1" w:rsidR="005539A3" w:rsidRPr="00A05EE9" w:rsidRDefault="005539A3" w:rsidP="0055769F">
            <w:pPr>
              <w:pStyle w:val="Tabletext"/>
            </w:pPr>
            <w:r w:rsidRPr="00A05EE9">
              <w:t>Subdivision</w:t>
            </w:r>
            <w:r w:rsidR="00CE15B8" w:rsidRPr="00A05EE9">
              <w:t> </w:t>
            </w:r>
            <w:r w:rsidRPr="00A05EE9">
              <w:t>320</w:t>
            </w:r>
            <w:r w:rsidR="00E0198C">
              <w:noBreakHyphen/>
            </w:r>
            <w:r w:rsidRPr="00A05EE9">
              <w:t>D</w:t>
            </w:r>
          </w:p>
        </w:tc>
      </w:tr>
      <w:tr w:rsidR="005539A3" w:rsidRPr="00A05EE9" w14:paraId="4FCD23E0" w14:textId="77777777" w:rsidTr="005E070B">
        <w:tc>
          <w:tcPr>
            <w:tcW w:w="676" w:type="dxa"/>
            <w:tcBorders>
              <w:bottom w:val="single" w:sz="12" w:space="0" w:color="auto"/>
            </w:tcBorders>
            <w:shd w:val="clear" w:color="auto" w:fill="auto"/>
          </w:tcPr>
          <w:p w14:paraId="2BE30DD7" w14:textId="77777777" w:rsidR="005539A3" w:rsidRPr="00A05EE9" w:rsidRDefault="005539A3" w:rsidP="0055769F">
            <w:pPr>
              <w:pStyle w:val="Tabletext"/>
            </w:pPr>
            <w:r w:rsidRPr="00A05EE9">
              <w:t>6.</w:t>
            </w:r>
          </w:p>
        </w:tc>
        <w:tc>
          <w:tcPr>
            <w:tcW w:w="3402" w:type="dxa"/>
            <w:tcBorders>
              <w:bottom w:val="single" w:sz="12" w:space="0" w:color="auto"/>
            </w:tcBorders>
            <w:shd w:val="clear" w:color="auto" w:fill="auto"/>
          </w:tcPr>
          <w:p w14:paraId="4096BC8F" w14:textId="77777777" w:rsidR="005539A3" w:rsidRPr="00A05EE9" w:rsidRDefault="005539A3" w:rsidP="0055769F">
            <w:pPr>
              <w:pStyle w:val="Tabletext"/>
            </w:pPr>
            <w:r w:rsidRPr="00A05EE9">
              <w:t>A company is a designated infrastructure project entity.</w:t>
            </w:r>
          </w:p>
        </w:tc>
        <w:tc>
          <w:tcPr>
            <w:tcW w:w="1843" w:type="dxa"/>
            <w:tcBorders>
              <w:bottom w:val="single" w:sz="12" w:space="0" w:color="auto"/>
            </w:tcBorders>
            <w:shd w:val="clear" w:color="auto" w:fill="auto"/>
          </w:tcPr>
          <w:p w14:paraId="71CC906A" w14:textId="00F98168" w:rsidR="005539A3" w:rsidRPr="00A05EE9" w:rsidRDefault="005539A3" w:rsidP="0055769F">
            <w:pPr>
              <w:pStyle w:val="Tabletext"/>
            </w:pPr>
            <w:r w:rsidRPr="00A05EE9">
              <w:t>Subdivision</w:t>
            </w:r>
            <w:r w:rsidR="00CE15B8" w:rsidRPr="00A05EE9">
              <w:t> </w:t>
            </w:r>
            <w:r w:rsidRPr="00A05EE9">
              <w:t>415</w:t>
            </w:r>
            <w:r w:rsidR="00E0198C">
              <w:noBreakHyphen/>
            </w:r>
            <w:r w:rsidRPr="00A05EE9">
              <w:t>B</w:t>
            </w:r>
          </w:p>
        </w:tc>
      </w:tr>
    </w:tbl>
    <w:p w14:paraId="0BE61B79" w14:textId="77777777" w:rsidR="005539A3" w:rsidRPr="00A05EE9" w:rsidRDefault="005539A3" w:rsidP="00F06296">
      <w:pPr>
        <w:pStyle w:val="SubsectionHead"/>
        <w:spacing w:before="220"/>
      </w:pPr>
      <w:r w:rsidRPr="00A05EE9">
        <w:t>Tax losses of corporate tax entities</w:t>
      </w:r>
    </w:p>
    <w:p w14:paraId="15B8B54B" w14:textId="77777777" w:rsidR="005539A3" w:rsidRPr="00A05EE9" w:rsidRDefault="005539A3" w:rsidP="00F06296">
      <w:pPr>
        <w:pStyle w:val="Tabletext"/>
        <w:keepNext/>
        <w:keepLines/>
        <w:spacing w:before="0"/>
        <w:rPr>
          <w:sz w:val="16"/>
          <w:szCs w:val="16"/>
        </w:rPr>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402"/>
        <w:gridCol w:w="1843"/>
      </w:tblGrid>
      <w:tr w:rsidR="005539A3" w:rsidRPr="00A05EE9" w14:paraId="26F8806B" w14:textId="77777777" w:rsidTr="004F71A3">
        <w:trPr>
          <w:tblHeader/>
        </w:trPr>
        <w:tc>
          <w:tcPr>
            <w:tcW w:w="676" w:type="dxa"/>
            <w:tcBorders>
              <w:top w:val="single" w:sz="12" w:space="0" w:color="auto"/>
              <w:bottom w:val="single" w:sz="12" w:space="0" w:color="auto"/>
            </w:tcBorders>
            <w:shd w:val="clear" w:color="auto" w:fill="auto"/>
          </w:tcPr>
          <w:p w14:paraId="6A0FCAE5" w14:textId="77777777" w:rsidR="005539A3" w:rsidRPr="00A05EE9" w:rsidRDefault="005539A3" w:rsidP="009C7B84">
            <w:pPr>
              <w:pStyle w:val="TableHeading"/>
              <w:keepLines/>
            </w:pPr>
            <w:r w:rsidRPr="00A05EE9">
              <w:t>Item</w:t>
            </w:r>
          </w:p>
        </w:tc>
        <w:tc>
          <w:tcPr>
            <w:tcW w:w="3402" w:type="dxa"/>
            <w:tcBorders>
              <w:top w:val="single" w:sz="12" w:space="0" w:color="auto"/>
              <w:bottom w:val="single" w:sz="12" w:space="0" w:color="auto"/>
            </w:tcBorders>
            <w:shd w:val="clear" w:color="auto" w:fill="auto"/>
          </w:tcPr>
          <w:p w14:paraId="7AE7AC6C" w14:textId="77777777" w:rsidR="005539A3" w:rsidRPr="00A05EE9" w:rsidRDefault="005539A3" w:rsidP="009C7B84">
            <w:pPr>
              <w:pStyle w:val="TableHeading"/>
              <w:keepLines/>
            </w:pPr>
            <w:r w:rsidRPr="00A05EE9">
              <w:t>For the special rules about this situation...</w:t>
            </w:r>
          </w:p>
        </w:tc>
        <w:tc>
          <w:tcPr>
            <w:tcW w:w="1843" w:type="dxa"/>
            <w:tcBorders>
              <w:top w:val="single" w:sz="12" w:space="0" w:color="auto"/>
              <w:bottom w:val="single" w:sz="12" w:space="0" w:color="auto"/>
            </w:tcBorders>
            <w:shd w:val="clear" w:color="auto" w:fill="auto"/>
          </w:tcPr>
          <w:p w14:paraId="24CEA764" w14:textId="77777777" w:rsidR="005539A3" w:rsidRPr="00A05EE9" w:rsidRDefault="005539A3" w:rsidP="009C7B84">
            <w:pPr>
              <w:pStyle w:val="TableHeading"/>
              <w:keepLines/>
            </w:pPr>
            <w:r w:rsidRPr="00A05EE9">
              <w:t>See:</w:t>
            </w:r>
          </w:p>
        </w:tc>
      </w:tr>
      <w:tr w:rsidR="005539A3" w:rsidRPr="00A05EE9" w14:paraId="6DC5A61C" w14:textId="77777777" w:rsidTr="000B521C">
        <w:tc>
          <w:tcPr>
            <w:tcW w:w="676" w:type="dxa"/>
            <w:tcBorders>
              <w:top w:val="single" w:sz="12" w:space="0" w:color="auto"/>
              <w:bottom w:val="single" w:sz="4" w:space="0" w:color="auto"/>
            </w:tcBorders>
            <w:shd w:val="clear" w:color="auto" w:fill="auto"/>
          </w:tcPr>
          <w:p w14:paraId="26636197" w14:textId="77777777" w:rsidR="005539A3" w:rsidRPr="00A05EE9" w:rsidRDefault="005539A3" w:rsidP="009C7B84">
            <w:pPr>
              <w:pStyle w:val="Tabletext"/>
              <w:keepNext/>
              <w:keepLines/>
            </w:pPr>
            <w:r w:rsidRPr="00A05EE9">
              <w:t>1.</w:t>
            </w:r>
          </w:p>
        </w:tc>
        <w:tc>
          <w:tcPr>
            <w:tcW w:w="3402" w:type="dxa"/>
            <w:tcBorders>
              <w:top w:val="single" w:sz="12" w:space="0" w:color="auto"/>
              <w:bottom w:val="single" w:sz="4" w:space="0" w:color="auto"/>
            </w:tcBorders>
            <w:shd w:val="clear" w:color="auto" w:fill="auto"/>
          </w:tcPr>
          <w:p w14:paraId="4DA393BA" w14:textId="77777777" w:rsidR="005539A3" w:rsidRPr="00A05EE9" w:rsidRDefault="005539A3" w:rsidP="009C7B84">
            <w:pPr>
              <w:pStyle w:val="Tabletext"/>
              <w:keepNext/>
              <w:keepLines/>
            </w:pPr>
            <w:r w:rsidRPr="00A05EE9">
              <w:t>A corporate tax entity that has an amount of excess franking offsets for an income year: it works out its tax loss in a special way.</w:t>
            </w:r>
          </w:p>
        </w:tc>
        <w:tc>
          <w:tcPr>
            <w:tcW w:w="1843" w:type="dxa"/>
            <w:tcBorders>
              <w:top w:val="single" w:sz="12" w:space="0" w:color="auto"/>
              <w:bottom w:val="single" w:sz="4" w:space="0" w:color="auto"/>
            </w:tcBorders>
            <w:shd w:val="clear" w:color="auto" w:fill="auto"/>
          </w:tcPr>
          <w:p w14:paraId="1767376A" w14:textId="5E9E606A" w:rsidR="005539A3" w:rsidRPr="00A05EE9" w:rsidRDefault="005539A3" w:rsidP="009C7B84">
            <w:pPr>
              <w:pStyle w:val="Tabletext"/>
              <w:keepNext/>
              <w:keepLines/>
            </w:pPr>
            <w:r w:rsidRPr="00A05EE9">
              <w:t>Subdivision</w:t>
            </w:r>
            <w:r w:rsidR="00CE15B8" w:rsidRPr="00A05EE9">
              <w:t> </w:t>
            </w:r>
            <w:r w:rsidRPr="00A05EE9">
              <w:t>36</w:t>
            </w:r>
            <w:r w:rsidR="00E0198C">
              <w:noBreakHyphen/>
            </w:r>
            <w:r w:rsidRPr="00A05EE9">
              <w:t>C</w:t>
            </w:r>
          </w:p>
        </w:tc>
      </w:tr>
      <w:tr w:rsidR="00CA53FB" w:rsidRPr="00A05EE9" w14:paraId="46A24EA4" w14:textId="77777777" w:rsidTr="000B521C">
        <w:tc>
          <w:tcPr>
            <w:tcW w:w="676" w:type="dxa"/>
            <w:tcBorders>
              <w:top w:val="single" w:sz="4" w:space="0" w:color="auto"/>
              <w:bottom w:val="single" w:sz="12" w:space="0" w:color="auto"/>
            </w:tcBorders>
            <w:shd w:val="clear" w:color="auto" w:fill="auto"/>
          </w:tcPr>
          <w:p w14:paraId="528280BF" w14:textId="77777777" w:rsidR="00CA53FB" w:rsidRPr="00A05EE9" w:rsidRDefault="00CA53FB" w:rsidP="00992863">
            <w:pPr>
              <w:pStyle w:val="Tabletext"/>
            </w:pPr>
          </w:p>
        </w:tc>
        <w:tc>
          <w:tcPr>
            <w:tcW w:w="3402" w:type="dxa"/>
            <w:tcBorders>
              <w:top w:val="single" w:sz="4" w:space="0" w:color="auto"/>
              <w:bottom w:val="single" w:sz="12" w:space="0" w:color="auto"/>
            </w:tcBorders>
            <w:shd w:val="clear" w:color="auto" w:fill="auto"/>
          </w:tcPr>
          <w:p w14:paraId="739213E6" w14:textId="26121466" w:rsidR="00CA53FB" w:rsidRPr="00A05EE9" w:rsidRDefault="00CA53FB" w:rsidP="00992863">
            <w:pPr>
              <w:pStyle w:val="Tabletext"/>
              <w:rPr>
                <w:i/>
              </w:rPr>
            </w:pPr>
            <w:r w:rsidRPr="00A05EE9">
              <w:rPr>
                <w:i/>
              </w:rPr>
              <w:t>See also Division 160 (loss carry back tax offset for 2020</w:t>
            </w:r>
            <w:r w:rsidR="00E0198C">
              <w:rPr>
                <w:i/>
              </w:rPr>
              <w:noBreakHyphen/>
            </w:r>
            <w:r w:rsidRPr="00A05EE9">
              <w:rPr>
                <w:i/>
              </w:rPr>
              <w:t>21</w:t>
            </w:r>
            <w:r w:rsidR="009A0D3D" w:rsidRPr="00A05EE9">
              <w:rPr>
                <w:i/>
              </w:rPr>
              <w:t>, 2021</w:t>
            </w:r>
            <w:r w:rsidR="00E0198C">
              <w:rPr>
                <w:i/>
              </w:rPr>
              <w:noBreakHyphen/>
            </w:r>
            <w:r w:rsidR="009A0D3D" w:rsidRPr="00A05EE9">
              <w:rPr>
                <w:i/>
              </w:rPr>
              <w:t>22 or 2022</w:t>
            </w:r>
            <w:r w:rsidR="00E0198C">
              <w:rPr>
                <w:i/>
              </w:rPr>
              <w:noBreakHyphen/>
            </w:r>
            <w:r w:rsidR="009A0D3D" w:rsidRPr="00A05EE9">
              <w:rPr>
                <w:i/>
              </w:rPr>
              <w:t>23</w:t>
            </w:r>
            <w:r w:rsidRPr="00A05EE9">
              <w:rPr>
                <w:i/>
              </w:rPr>
              <w:t xml:space="preserve"> for businesses with turnover under $5 billion)</w:t>
            </w:r>
          </w:p>
        </w:tc>
        <w:tc>
          <w:tcPr>
            <w:tcW w:w="1843" w:type="dxa"/>
            <w:tcBorders>
              <w:top w:val="single" w:sz="4" w:space="0" w:color="auto"/>
              <w:bottom w:val="single" w:sz="12" w:space="0" w:color="auto"/>
            </w:tcBorders>
            <w:shd w:val="clear" w:color="auto" w:fill="auto"/>
          </w:tcPr>
          <w:p w14:paraId="461249B4" w14:textId="77777777" w:rsidR="00CA53FB" w:rsidRPr="00A05EE9" w:rsidRDefault="00CA53FB" w:rsidP="00992863">
            <w:pPr>
              <w:pStyle w:val="Tabletext"/>
            </w:pPr>
          </w:p>
        </w:tc>
      </w:tr>
    </w:tbl>
    <w:p w14:paraId="5BAFB1A8" w14:textId="77777777" w:rsidR="005539A3" w:rsidRPr="00A05EE9" w:rsidRDefault="005539A3" w:rsidP="005539A3">
      <w:pPr>
        <w:pStyle w:val="SubsectionHead"/>
      </w:pPr>
      <w:r w:rsidRPr="00A05EE9">
        <w:t>Tax losses of entities generally</w:t>
      </w:r>
    </w:p>
    <w:p w14:paraId="7E3F7031" w14:textId="77777777" w:rsidR="005539A3" w:rsidRPr="00A05EE9" w:rsidRDefault="005539A3" w:rsidP="00F06296">
      <w:pPr>
        <w:pStyle w:val="Tabletext"/>
        <w:spacing w:before="0"/>
        <w:rPr>
          <w:sz w:val="16"/>
          <w:szCs w:val="16"/>
        </w:rPr>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402"/>
        <w:gridCol w:w="1843"/>
      </w:tblGrid>
      <w:tr w:rsidR="005539A3" w:rsidRPr="00A05EE9" w14:paraId="49A48263" w14:textId="77777777" w:rsidTr="00B2135A">
        <w:trPr>
          <w:tblHeader/>
        </w:trPr>
        <w:tc>
          <w:tcPr>
            <w:tcW w:w="676" w:type="dxa"/>
            <w:tcBorders>
              <w:top w:val="single" w:sz="12" w:space="0" w:color="auto"/>
              <w:bottom w:val="single" w:sz="12" w:space="0" w:color="auto"/>
            </w:tcBorders>
            <w:shd w:val="clear" w:color="auto" w:fill="auto"/>
          </w:tcPr>
          <w:p w14:paraId="62BFF2CC" w14:textId="77777777" w:rsidR="005539A3" w:rsidRPr="00A05EE9" w:rsidRDefault="005539A3" w:rsidP="00B2135A">
            <w:pPr>
              <w:pStyle w:val="TableHeading"/>
            </w:pPr>
            <w:r w:rsidRPr="00A05EE9">
              <w:t>Item</w:t>
            </w:r>
          </w:p>
        </w:tc>
        <w:tc>
          <w:tcPr>
            <w:tcW w:w="3402" w:type="dxa"/>
            <w:tcBorders>
              <w:top w:val="single" w:sz="12" w:space="0" w:color="auto"/>
              <w:bottom w:val="single" w:sz="12" w:space="0" w:color="auto"/>
            </w:tcBorders>
            <w:shd w:val="clear" w:color="auto" w:fill="auto"/>
          </w:tcPr>
          <w:p w14:paraId="78D264A2" w14:textId="77777777" w:rsidR="005539A3" w:rsidRPr="00A05EE9" w:rsidRDefault="005539A3" w:rsidP="00B2135A">
            <w:pPr>
              <w:pStyle w:val="TableHeading"/>
            </w:pPr>
            <w:r w:rsidRPr="00A05EE9">
              <w:t>For the special rules about this situation ...</w:t>
            </w:r>
          </w:p>
        </w:tc>
        <w:tc>
          <w:tcPr>
            <w:tcW w:w="1843" w:type="dxa"/>
            <w:tcBorders>
              <w:top w:val="single" w:sz="12" w:space="0" w:color="auto"/>
              <w:bottom w:val="single" w:sz="12" w:space="0" w:color="auto"/>
            </w:tcBorders>
            <w:shd w:val="clear" w:color="auto" w:fill="auto"/>
          </w:tcPr>
          <w:p w14:paraId="3A6B839A" w14:textId="77777777" w:rsidR="005539A3" w:rsidRPr="00A05EE9" w:rsidRDefault="005539A3" w:rsidP="00B2135A">
            <w:pPr>
              <w:pStyle w:val="TableHeading"/>
            </w:pPr>
            <w:r w:rsidRPr="00A05EE9">
              <w:t>See:</w:t>
            </w:r>
          </w:p>
        </w:tc>
      </w:tr>
      <w:tr w:rsidR="005539A3" w:rsidRPr="00A05EE9" w14:paraId="7296A9FC" w14:textId="77777777" w:rsidTr="00B2135A">
        <w:tc>
          <w:tcPr>
            <w:tcW w:w="676" w:type="dxa"/>
            <w:tcBorders>
              <w:top w:val="single" w:sz="12" w:space="0" w:color="auto"/>
              <w:bottom w:val="single" w:sz="12" w:space="0" w:color="auto"/>
            </w:tcBorders>
            <w:shd w:val="clear" w:color="auto" w:fill="auto"/>
          </w:tcPr>
          <w:p w14:paraId="472AE8D4" w14:textId="77777777" w:rsidR="005539A3" w:rsidRPr="00A05EE9" w:rsidRDefault="005539A3" w:rsidP="0055769F">
            <w:pPr>
              <w:pStyle w:val="Tabletext"/>
            </w:pPr>
            <w:r w:rsidRPr="00A05EE9">
              <w:t>3.</w:t>
            </w:r>
          </w:p>
        </w:tc>
        <w:tc>
          <w:tcPr>
            <w:tcW w:w="3402" w:type="dxa"/>
            <w:tcBorders>
              <w:top w:val="single" w:sz="12" w:space="0" w:color="auto"/>
              <w:bottom w:val="single" w:sz="12" w:space="0" w:color="auto"/>
            </w:tcBorders>
            <w:shd w:val="clear" w:color="auto" w:fill="auto"/>
          </w:tcPr>
          <w:p w14:paraId="5432F730" w14:textId="77777777" w:rsidR="005539A3" w:rsidRPr="00A05EE9" w:rsidRDefault="005539A3" w:rsidP="0055769F">
            <w:pPr>
              <w:pStyle w:val="Tabletext"/>
            </w:pPr>
            <w:r w:rsidRPr="00A05EE9">
              <w:t>You have deductions in relation to deriving income under section</w:t>
            </w:r>
            <w:r w:rsidR="00CE15B8" w:rsidRPr="00A05EE9">
              <w:t> </w:t>
            </w:r>
            <w:r w:rsidRPr="00A05EE9">
              <w:t xml:space="preserve">26AG of the </w:t>
            </w:r>
            <w:r w:rsidRPr="00A05EE9">
              <w:rPr>
                <w:i/>
              </w:rPr>
              <w:t>Income Tax Assessment Act 1936</w:t>
            </w:r>
            <w:r w:rsidRPr="00A05EE9">
              <w:t xml:space="preserve"> from the proceeds of a film: your tax loss may have a film component, which is deductible from your film income only.</w:t>
            </w:r>
          </w:p>
        </w:tc>
        <w:tc>
          <w:tcPr>
            <w:tcW w:w="1843" w:type="dxa"/>
            <w:tcBorders>
              <w:top w:val="single" w:sz="12" w:space="0" w:color="auto"/>
              <w:bottom w:val="single" w:sz="12" w:space="0" w:color="auto"/>
            </w:tcBorders>
            <w:shd w:val="clear" w:color="auto" w:fill="auto"/>
          </w:tcPr>
          <w:p w14:paraId="4241D50A" w14:textId="4680DDDE" w:rsidR="005539A3" w:rsidRPr="00A05EE9" w:rsidRDefault="005539A3" w:rsidP="0055769F">
            <w:pPr>
              <w:pStyle w:val="Tabletext"/>
            </w:pPr>
            <w:r w:rsidRPr="00A05EE9">
              <w:t>Former Subdivision</w:t>
            </w:r>
            <w:r w:rsidR="00CE15B8" w:rsidRPr="00A05EE9">
              <w:t> </w:t>
            </w:r>
            <w:r w:rsidRPr="00A05EE9">
              <w:t>375</w:t>
            </w:r>
            <w:r w:rsidR="00E0198C">
              <w:noBreakHyphen/>
            </w:r>
            <w:r w:rsidRPr="00A05EE9">
              <w:t>G</w:t>
            </w:r>
          </w:p>
        </w:tc>
      </w:tr>
    </w:tbl>
    <w:p w14:paraId="19042215" w14:textId="77777777" w:rsidR="005539A3" w:rsidRPr="00A05EE9" w:rsidRDefault="005539A3" w:rsidP="005539A3">
      <w:pPr>
        <w:pStyle w:val="SubsectionHead"/>
      </w:pPr>
      <w:r w:rsidRPr="00A05EE9">
        <w:t>Tax losses of pooled development funds (PDFs)</w:t>
      </w:r>
    </w:p>
    <w:p w14:paraId="4E9C4B15" w14:textId="77777777" w:rsidR="005539A3" w:rsidRPr="00A05EE9" w:rsidRDefault="005539A3" w:rsidP="00F06296">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402"/>
        <w:gridCol w:w="1843"/>
      </w:tblGrid>
      <w:tr w:rsidR="005539A3" w:rsidRPr="00A05EE9" w14:paraId="68571AD1" w14:textId="77777777" w:rsidTr="00B2135A">
        <w:trPr>
          <w:tblHeader/>
        </w:trPr>
        <w:tc>
          <w:tcPr>
            <w:tcW w:w="676" w:type="dxa"/>
            <w:tcBorders>
              <w:top w:val="single" w:sz="12" w:space="0" w:color="auto"/>
              <w:bottom w:val="single" w:sz="12" w:space="0" w:color="auto"/>
            </w:tcBorders>
            <w:shd w:val="clear" w:color="auto" w:fill="auto"/>
          </w:tcPr>
          <w:p w14:paraId="5CF93B18" w14:textId="77777777" w:rsidR="005539A3" w:rsidRPr="00A05EE9" w:rsidRDefault="005539A3" w:rsidP="00B2135A">
            <w:pPr>
              <w:pStyle w:val="TableHeading"/>
            </w:pPr>
            <w:r w:rsidRPr="00A05EE9">
              <w:t>Item</w:t>
            </w:r>
          </w:p>
        </w:tc>
        <w:tc>
          <w:tcPr>
            <w:tcW w:w="3402" w:type="dxa"/>
            <w:tcBorders>
              <w:top w:val="single" w:sz="12" w:space="0" w:color="auto"/>
              <w:bottom w:val="single" w:sz="12" w:space="0" w:color="auto"/>
            </w:tcBorders>
            <w:shd w:val="clear" w:color="auto" w:fill="auto"/>
          </w:tcPr>
          <w:p w14:paraId="605CF915" w14:textId="77777777" w:rsidR="005539A3" w:rsidRPr="00A05EE9" w:rsidRDefault="005539A3" w:rsidP="00B2135A">
            <w:pPr>
              <w:pStyle w:val="TableHeading"/>
            </w:pPr>
            <w:r w:rsidRPr="00A05EE9">
              <w:t>For the special rules about this situation ...</w:t>
            </w:r>
          </w:p>
        </w:tc>
        <w:tc>
          <w:tcPr>
            <w:tcW w:w="1843" w:type="dxa"/>
            <w:tcBorders>
              <w:top w:val="single" w:sz="12" w:space="0" w:color="auto"/>
              <w:bottom w:val="single" w:sz="12" w:space="0" w:color="auto"/>
            </w:tcBorders>
            <w:shd w:val="clear" w:color="auto" w:fill="auto"/>
          </w:tcPr>
          <w:p w14:paraId="69CC9403" w14:textId="77777777" w:rsidR="005539A3" w:rsidRPr="00A05EE9" w:rsidRDefault="005539A3" w:rsidP="00B2135A">
            <w:pPr>
              <w:pStyle w:val="TableHeading"/>
            </w:pPr>
            <w:r w:rsidRPr="00A05EE9">
              <w:t>See:</w:t>
            </w:r>
          </w:p>
        </w:tc>
      </w:tr>
      <w:tr w:rsidR="00CA53FB" w:rsidRPr="00A05EE9" w14:paraId="07BA7415" w14:textId="77777777" w:rsidTr="00992863">
        <w:tblPrEx>
          <w:tblBorders>
            <w:top w:val="none" w:sz="0" w:space="0" w:color="auto"/>
            <w:bottom w:val="none" w:sz="0" w:space="0" w:color="auto"/>
            <w:insideH w:val="none" w:sz="0" w:space="0" w:color="auto"/>
          </w:tblBorders>
        </w:tblPrEx>
        <w:tc>
          <w:tcPr>
            <w:tcW w:w="676" w:type="dxa"/>
            <w:shd w:val="clear" w:color="auto" w:fill="auto"/>
          </w:tcPr>
          <w:p w14:paraId="70ACBB0F" w14:textId="77777777" w:rsidR="00CA53FB" w:rsidRPr="00A05EE9" w:rsidRDefault="00CA53FB" w:rsidP="00992863">
            <w:pPr>
              <w:pStyle w:val="Tabletext"/>
            </w:pPr>
            <w:r w:rsidRPr="00A05EE9">
              <w:t>1.</w:t>
            </w:r>
          </w:p>
        </w:tc>
        <w:tc>
          <w:tcPr>
            <w:tcW w:w="3402" w:type="dxa"/>
            <w:shd w:val="clear" w:color="auto" w:fill="auto"/>
          </w:tcPr>
          <w:p w14:paraId="2D91274F" w14:textId="77777777" w:rsidR="00CA53FB" w:rsidRPr="00A05EE9" w:rsidRDefault="00CA53FB" w:rsidP="00992863">
            <w:pPr>
              <w:pStyle w:val="Tabletext"/>
            </w:pPr>
            <w:r w:rsidRPr="00A05EE9">
              <w:t>A company is a pooled development fund (PDF) at the end of an income year for which it has a tax loss: it can only:</w:t>
            </w:r>
          </w:p>
          <w:p w14:paraId="349DDB17" w14:textId="77777777" w:rsidR="00CA53FB" w:rsidRPr="00A05EE9" w:rsidRDefault="00CA53FB" w:rsidP="00992863">
            <w:pPr>
              <w:pStyle w:val="Tablea"/>
            </w:pPr>
            <w:r w:rsidRPr="00A05EE9">
              <w:t>(a) deduct the loss while it is a PDF; or</w:t>
            </w:r>
          </w:p>
          <w:p w14:paraId="26EACF95" w14:textId="77777777" w:rsidR="00CA53FB" w:rsidRPr="00A05EE9" w:rsidRDefault="00CA53FB" w:rsidP="00992863">
            <w:pPr>
              <w:pStyle w:val="Tablea"/>
            </w:pPr>
            <w:r w:rsidRPr="00A05EE9">
              <w:t>(b) carry back the loss to an income year in which it was a PDF.</w:t>
            </w:r>
          </w:p>
        </w:tc>
        <w:tc>
          <w:tcPr>
            <w:tcW w:w="1843" w:type="dxa"/>
            <w:shd w:val="clear" w:color="auto" w:fill="auto"/>
          </w:tcPr>
          <w:p w14:paraId="192A52E2" w14:textId="5DAF6F91" w:rsidR="00CA53FB" w:rsidRPr="00A05EE9" w:rsidRDefault="00CA53FB" w:rsidP="00992863">
            <w:pPr>
              <w:pStyle w:val="Tabletext"/>
            </w:pPr>
            <w:r w:rsidRPr="00A05EE9">
              <w:t>Sections 195</w:t>
            </w:r>
            <w:r w:rsidR="00E0198C">
              <w:noBreakHyphen/>
            </w:r>
            <w:r w:rsidRPr="00A05EE9">
              <w:t>5 and 195</w:t>
            </w:r>
            <w:r w:rsidR="00E0198C">
              <w:noBreakHyphen/>
            </w:r>
            <w:r w:rsidRPr="00A05EE9">
              <w:t>37</w:t>
            </w:r>
          </w:p>
        </w:tc>
      </w:tr>
      <w:tr w:rsidR="005539A3" w:rsidRPr="00A05EE9" w14:paraId="7E44B82F" w14:textId="77777777" w:rsidTr="00B2135A">
        <w:tc>
          <w:tcPr>
            <w:tcW w:w="676" w:type="dxa"/>
            <w:tcBorders>
              <w:bottom w:val="single" w:sz="12" w:space="0" w:color="auto"/>
            </w:tcBorders>
            <w:shd w:val="clear" w:color="auto" w:fill="auto"/>
          </w:tcPr>
          <w:p w14:paraId="17040427" w14:textId="77777777" w:rsidR="005539A3" w:rsidRPr="00A05EE9" w:rsidRDefault="005539A3" w:rsidP="0055769F">
            <w:pPr>
              <w:pStyle w:val="Tabletext"/>
            </w:pPr>
            <w:r w:rsidRPr="00A05EE9">
              <w:t>2.</w:t>
            </w:r>
          </w:p>
        </w:tc>
        <w:tc>
          <w:tcPr>
            <w:tcW w:w="3402" w:type="dxa"/>
            <w:tcBorders>
              <w:bottom w:val="single" w:sz="12" w:space="0" w:color="auto"/>
            </w:tcBorders>
            <w:shd w:val="clear" w:color="auto" w:fill="auto"/>
          </w:tcPr>
          <w:p w14:paraId="101FFA54" w14:textId="77777777" w:rsidR="005539A3" w:rsidRPr="00A05EE9" w:rsidRDefault="005539A3" w:rsidP="0055769F">
            <w:pPr>
              <w:pStyle w:val="Tabletext"/>
            </w:pPr>
            <w:r w:rsidRPr="00A05EE9">
              <w:t>A company becomes a PDF during an income year: special rules affect how it works out a tax loss and how the loss is utilised.</w:t>
            </w:r>
          </w:p>
        </w:tc>
        <w:tc>
          <w:tcPr>
            <w:tcW w:w="1843" w:type="dxa"/>
            <w:tcBorders>
              <w:bottom w:val="single" w:sz="12" w:space="0" w:color="auto"/>
            </w:tcBorders>
            <w:shd w:val="clear" w:color="auto" w:fill="auto"/>
          </w:tcPr>
          <w:p w14:paraId="35D317CC" w14:textId="7E78F7B0" w:rsidR="005539A3" w:rsidRPr="00A05EE9" w:rsidRDefault="005539A3" w:rsidP="0055769F">
            <w:pPr>
              <w:pStyle w:val="Tabletext"/>
            </w:pPr>
            <w:r w:rsidRPr="00A05EE9">
              <w:t>Section</w:t>
            </w:r>
            <w:r w:rsidR="00CE15B8" w:rsidRPr="00A05EE9">
              <w:t> </w:t>
            </w:r>
            <w:r w:rsidRPr="00A05EE9">
              <w:t>195</w:t>
            </w:r>
            <w:r w:rsidR="00E0198C">
              <w:noBreakHyphen/>
            </w:r>
            <w:r w:rsidRPr="00A05EE9">
              <w:t>15</w:t>
            </w:r>
          </w:p>
        </w:tc>
      </w:tr>
    </w:tbl>
    <w:p w14:paraId="2D5AE36E" w14:textId="77777777" w:rsidR="005539A3" w:rsidRPr="00A05EE9" w:rsidRDefault="005539A3" w:rsidP="009C7B84">
      <w:pPr>
        <w:pStyle w:val="SubsectionHead"/>
      </w:pPr>
      <w:r w:rsidRPr="00A05EE9">
        <w:t>Tax losses of VCLPs, ESVCLPs, AFOFs and VCMPs</w:t>
      </w:r>
    </w:p>
    <w:p w14:paraId="12D3AC49" w14:textId="77777777" w:rsidR="005539A3" w:rsidRPr="00A05EE9" w:rsidRDefault="005539A3" w:rsidP="009C7B84">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451"/>
        <w:gridCol w:w="1794"/>
      </w:tblGrid>
      <w:tr w:rsidR="005539A3" w:rsidRPr="00A05EE9" w14:paraId="3217DEEB" w14:textId="77777777" w:rsidTr="00B2135A">
        <w:trPr>
          <w:tblHeader/>
        </w:trPr>
        <w:tc>
          <w:tcPr>
            <w:tcW w:w="676" w:type="dxa"/>
            <w:tcBorders>
              <w:top w:val="single" w:sz="12" w:space="0" w:color="auto"/>
              <w:bottom w:val="single" w:sz="12" w:space="0" w:color="auto"/>
            </w:tcBorders>
            <w:shd w:val="clear" w:color="auto" w:fill="auto"/>
          </w:tcPr>
          <w:p w14:paraId="5D851E45" w14:textId="77777777" w:rsidR="005539A3" w:rsidRPr="00A05EE9" w:rsidRDefault="005539A3" w:rsidP="00B2135A">
            <w:pPr>
              <w:pStyle w:val="TableHeading"/>
            </w:pPr>
            <w:r w:rsidRPr="00A05EE9">
              <w:t>Item</w:t>
            </w:r>
          </w:p>
        </w:tc>
        <w:tc>
          <w:tcPr>
            <w:tcW w:w="3451" w:type="dxa"/>
            <w:tcBorders>
              <w:top w:val="single" w:sz="12" w:space="0" w:color="auto"/>
              <w:bottom w:val="single" w:sz="12" w:space="0" w:color="auto"/>
            </w:tcBorders>
            <w:shd w:val="clear" w:color="auto" w:fill="auto"/>
          </w:tcPr>
          <w:p w14:paraId="56E72E48" w14:textId="77777777" w:rsidR="005539A3" w:rsidRPr="00A05EE9" w:rsidRDefault="005539A3" w:rsidP="00B2135A">
            <w:pPr>
              <w:pStyle w:val="TableHeading"/>
            </w:pPr>
            <w:r w:rsidRPr="00A05EE9">
              <w:t>For the special rules about this situation ...</w:t>
            </w:r>
          </w:p>
        </w:tc>
        <w:tc>
          <w:tcPr>
            <w:tcW w:w="1794" w:type="dxa"/>
            <w:tcBorders>
              <w:top w:val="single" w:sz="12" w:space="0" w:color="auto"/>
              <w:bottom w:val="single" w:sz="12" w:space="0" w:color="auto"/>
            </w:tcBorders>
            <w:shd w:val="clear" w:color="auto" w:fill="auto"/>
          </w:tcPr>
          <w:p w14:paraId="7DE76B9A" w14:textId="77777777" w:rsidR="005539A3" w:rsidRPr="00A05EE9" w:rsidRDefault="005539A3" w:rsidP="00B2135A">
            <w:pPr>
              <w:pStyle w:val="TableHeading"/>
            </w:pPr>
            <w:r w:rsidRPr="00A05EE9">
              <w:t>See:</w:t>
            </w:r>
          </w:p>
        </w:tc>
      </w:tr>
      <w:tr w:rsidR="00CA53FB" w:rsidRPr="00A05EE9" w14:paraId="18FA402A" w14:textId="77777777" w:rsidTr="00182D36">
        <w:tc>
          <w:tcPr>
            <w:tcW w:w="676" w:type="dxa"/>
            <w:tcBorders>
              <w:top w:val="single" w:sz="12" w:space="0" w:color="auto"/>
              <w:bottom w:val="single" w:sz="12" w:space="0" w:color="auto"/>
            </w:tcBorders>
            <w:shd w:val="clear" w:color="auto" w:fill="auto"/>
          </w:tcPr>
          <w:p w14:paraId="58CFAD78" w14:textId="77777777" w:rsidR="00CA53FB" w:rsidRPr="00A05EE9" w:rsidRDefault="00CA53FB" w:rsidP="00992863">
            <w:pPr>
              <w:pStyle w:val="Tabletext"/>
            </w:pPr>
            <w:r w:rsidRPr="00A05EE9">
              <w:t>1.</w:t>
            </w:r>
          </w:p>
        </w:tc>
        <w:tc>
          <w:tcPr>
            <w:tcW w:w="3451" w:type="dxa"/>
            <w:tcBorders>
              <w:top w:val="single" w:sz="12" w:space="0" w:color="auto"/>
              <w:bottom w:val="single" w:sz="12" w:space="0" w:color="auto"/>
            </w:tcBorders>
            <w:shd w:val="clear" w:color="auto" w:fill="auto"/>
          </w:tcPr>
          <w:p w14:paraId="323EB51A" w14:textId="77777777" w:rsidR="00CA53FB" w:rsidRPr="00A05EE9" w:rsidRDefault="00CA53FB" w:rsidP="00992863">
            <w:pPr>
              <w:pStyle w:val="Tabletext"/>
            </w:pPr>
            <w:r w:rsidRPr="00A05EE9">
              <w:t>A limited partnership that has a tax loss becomes a VCLP, an ESVCLP, an AFOF or a VCMP: it cannot:</w:t>
            </w:r>
          </w:p>
          <w:p w14:paraId="2AB67E7D" w14:textId="77777777" w:rsidR="00CA53FB" w:rsidRPr="00A05EE9" w:rsidRDefault="00CA53FB" w:rsidP="00992863">
            <w:pPr>
              <w:pStyle w:val="Tablea"/>
            </w:pPr>
            <w:r w:rsidRPr="00A05EE9">
              <w:t>(a) deduct the loss while it is a VCLP, an ESVCLP, an AFOF or a VCMP; or</w:t>
            </w:r>
          </w:p>
          <w:p w14:paraId="361F454C" w14:textId="77777777" w:rsidR="00CA53FB" w:rsidRPr="00A05EE9" w:rsidRDefault="00CA53FB" w:rsidP="00992863">
            <w:pPr>
              <w:pStyle w:val="Tablea"/>
            </w:pPr>
            <w:r w:rsidRPr="00A05EE9">
              <w:t>(b) carry back the loss to an income year in which it was not a VCLP, an ESVCLP, an AFOF or a VCMP.</w:t>
            </w:r>
          </w:p>
        </w:tc>
        <w:tc>
          <w:tcPr>
            <w:tcW w:w="1794" w:type="dxa"/>
            <w:tcBorders>
              <w:top w:val="single" w:sz="12" w:space="0" w:color="auto"/>
              <w:bottom w:val="single" w:sz="12" w:space="0" w:color="auto"/>
            </w:tcBorders>
            <w:shd w:val="clear" w:color="auto" w:fill="auto"/>
          </w:tcPr>
          <w:p w14:paraId="68B23DD0" w14:textId="365F3588" w:rsidR="00CA53FB" w:rsidRPr="00A05EE9" w:rsidRDefault="00D97901" w:rsidP="00992863">
            <w:pPr>
              <w:pStyle w:val="Tabletext"/>
            </w:pPr>
            <w:r w:rsidRPr="00A05EE9">
              <w:t>Subdivision 1</w:t>
            </w:r>
            <w:r w:rsidR="00CA53FB" w:rsidRPr="00A05EE9">
              <w:t>95</w:t>
            </w:r>
            <w:r w:rsidR="00E0198C">
              <w:noBreakHyphen/>
            </w:r>
            <w:r w:rsidR="00CA53FB" w:rsidRPr="00A05EE9">
              <w:t>B</w:t>
            </w:r>
          </w:p>
        </w:tc>
      </w:tr>
    </w:tbl>
    <w:p w14:paraId="537C3870" w14:textId="77777777" w:rsidR="005539A3" w:rsidRPr="00A05EE9" w:rsidRDefault="005539A3" w:rsidP="005539A3">
      <w:pPr>
        <w:pStyle w:val="SubsectionHead"/>
      </w:pPr>
      <w:r w:rsidRPr="00A05EE9">
        <w:t>Tax losses of entities that become foreign hybrids</w:t>
      </w:r>
    </w:p>
    <w:p w14:paraId="5F8E0ED5" w14:textId="77777777" w:rsidR="005539A3" w:rsidRPr="00A05EE9" w:rsidRDefault="005539A3" w:rsidP="00B2135A">
      <w:pPr>
        <w:pStyle w:val="Tabletext"/>
      </w:pPr>
    </w:p>
    <w:tbl>
      <w:tblPr>
        <w:tblW w:w="5940" w:type="dxa"/>
        <w:tblInd w:w="12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70"/>
        <w:gridCol w:w="3517"/>
        <w:gridCol w:w="1653"/>
      </w:tblGrid>
      <w:tr w:rsidR="005539A3" w:rsidRPr="00A05EE9" w14:paraId="03AE24FD" w14:textId="77777777" w:rsidTr="00B2135A">
        <w:trPr>
          <w:tblHeader/>
        </w:trPr>
        <w:tc>
          <w:tcPr>
            <w:tcW w:w="770" w:type="dxa"/>
            <w:tcBorders>
              <w:top w:val="single" w:sz="12" w:space="0" w:color="auto"/>
              <w:bottom w:val="single" w:sz="12" w:space="0" w:color="auto"/>
            </w:tcBorders>
            <w:shd w:val="clear" w:color="auto" w:fill="auto"/>
          </w:tcPr>
          <w:p w14:paraId="67DBDBAA" w14:textId="77777777" w:rsidR="005539A3" w:rsidRPr="00A05EE9" w:rsidRDefault="005539A3" w:rsidP="00B2135A">
            <w:pPr>
              <w:pStyle w:val="TableHeading"/>
            </w:pPr>
            <w:r w:rsidRPr="00A05EE9">
              <w:t>Item</w:t>
            </w:r>
          </w:p>
        </w:tc>
        <w:tc>
          <w:tcPr>
            <w:tcW w:w="3517" w:type="dxa"/>
            <w:tcBorders>
              <w:top w:val="single" w:sz="12" w:space="0" w:color="auto"/>
              <w:bottom w:val="single" w:sz="12" w:space="0" w:color="auto"/>
            </w:tcBorders>
            <w:shd w:val="clear" w:color="auto" w:fill="auto"/>
          </w:tcPr>
          <w:p w14:paraId="7887043D" w14:textId="77777777" w:rsidR="005539A3" w:rsidRPr="00A05EE9" w:rsidRDefault="005539A3" w:rsidP="00B2135A">
            <w:pPr>
              <w:pStyle w:val="TableHeading"/>
            </w:pPr>
            <w:r w:rsidRPr="00A05EE9">
              <w:t>For the special rules about this situation...</w:t>
            </w:r>
          </w:p>
        </w:tc>
        <w:tc>
          <w:tcPr>
            <w:tcW w:w="1653" w:type="dxa"/>
            <w:tcBorders>
              <w:top w:val="single" w:sz="12" w:space="0" w:color="auto"/>
              <w:bottom w:val="single" w:sz="12" w:space="0" w:color="auto"/>
            </w:tcBorders>
            <w:shd w:val="clear" w:color="auto" w:fill="auto"/>
          </w:tcPr>
          <w:p w14:paraId="6EBA7F2F" w14:textId="77777777" w:rsidR="005539A3" w:rsidRPr="00A05EE9" w:rsidRDefault="005539A3" w:rsidP="00B2135A">
            <w:pPr>
              <w:pStyle w:val="TableHeading"/>
            </w:pPr>
            <w:r w:rsidRPr="00A05EE9">
              <w:t>See:</w:t>
            </w:r>
          </w:p>
        </w:tc>
      </w:tr>
      <w:tr w:rsidR="005539A3" w:rsidRPr="00A05EE9" w14:paraId="17EAA61D" w14:textId="77777777" w:rsidTr="00B2135A">
        <w:tc>
          <w:tcPr>
            <w:tcW w:w="770" w:type="dxa"/>
            <w:tcBorders>
              <w:top w:val="single" w:sz="12" w:space="0" w:color="auto"/>
              <w:bottom w:val="single" w:sz="12" w:space="0" w:color="auto"/>
            </w:tcBorders>
            <w:shd w:val="clear" w:color="auto" w:fill="auto"/>
          </w:tcPr>
          <w:p w14:paraId="4ACDBB93" w14:textId="77777777" w:rsidR="005539A3" w:rsidRPr="00A05EE9" w:rsidRDefault="005539A3" w:rsidP="0055769F">
            <w:pPr>
              <w:pStyle w:val="Tabletext"/>
            </w:pPr>
            <w:r w:rsidRPr="00A05EE9">
              <w:t>1.</w:t>
            </w:r>
          </w:p>
        </w:tc>
        <w:tc>
          <w:tcPr>
            <w:tcW w:w="3517" w:type="dxa"/>
            <w:tcBorders>
              <w:top w:val="single" w:sz="12" w:space="0" w:color="auto"/>
              <w:bottom w:val="single" w:sz="12" w:space="0" w:color="auto"/>
            </w:tcBorders>
            <w:shd w:val="clear" w:color="auto" w:fill="auto"/>
          </w:tcPr>
          <w:p w14:paraId="51A1E30C" w14:textId="77777777" w:rsidR="005539A3" w:rsidRPr="00A05EE9" w:rsidRDefault="005539A3" w:rsidP="0055769F">
            <w:pPr>
              <w:pStyle w:val="Tabletext"/>
            </w:pPr>
            <w:r w:rsidRPr="00A05EE9">
              <w:t>An entity that has a tax loss becomes a foreign hybrid: it cannot deduct the loss while it is a foreign hybrid.</w:t>
            </w:r>
          </w:p>
        </w:tc>
        <w:tc>
          <w:tcPr>
            <w:tcW w:w="1653" w:type="dxa"/>
            <w:tcBorders>
              <w:top w:val="single" w:sz="12" w:space="0" w:color="auto"/>
              <w:bottom w:val="single" w:sz="12" w:space="0" w:color="auto"/>
            </w:tcBorders>
            <w:shd w:val="clear" w:color="auto" w:fill="auto"/>
          </w:tcPr>
          <w:p w14:paraId="4A902BBC" w14:textId="68B2DDBE" w:rsidR="005539A3" w:rsidRPr="00A05EE9" w:rsidRDefault="005539A3" w:rsidP="0055769F">
            <w:pPr>
              <w:pStyle w:val="Tabletext"/>
            </w:pPr>
            <w:r w:rsidRPr="00A05EE9">
              <w:t>Section</w:t>
            </w:r>
            <w:r w:rsidR="00CE15B8" w:rsidRPr="00A05EE9">
              <w:t> </w:t>
            </w:r>
            <w:r w:rsidRPr="00A05EE9">
              <w:t>830</w:t>
            </w:r>
            <w:r w:rsidR="00E0198C">
              <w:noBreakHyphen/>
            </w:r>
            <w:r w:rsidRPr="00A05EE9">
              <w:t>115</w:t>
            </w:r>
          </w:p>
        </w:tc>
      </w:tr>
    </w:tbl>
    <w:p w14:paraId="1FF35FB5" w14:textId="77777777" w:rsidR="005539A3" w:rsidRPr="00A05EE9" w:rsidRDefault="005539A3" w:rsidP="005E070B">
      <w:pPr>
        <w:pStyle w:val="SubsectionHead"/>
      </w:pPr>
      <w:r w:rsidRPr="00A05EE9">
        <w:t>Tax losses of trusts</w:t>
      </w:r>
    </w:p>
    <w:p w14:paraId="56AB6CEF" w14:textId="77777777" w:rsidR="005539A3" w:rsidRPr="00A05EE9" w:rsidRDefault="005539A3" w:rsidP="005E070B">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5539A3" w:rsidRPr="00A05EE9" w14:paraId="17265AAD" w14:textId="77777777" w:rsidTr="009C7B84">
        <w:trPr>
          <w:tblHeader/>
        </w:trPr>
        <w:tc>
          <w:tcPr>
            <w:tcW w:w="709" w:type="dxa"/>
            <w:tcBorders>
              <w:top w:val="single" w:sz="12" w:space="0" w:color="auto"/>
              <w:bottom w:val="single" w:sz="12" w:space="0" w:color="auto"/>
            </w:tcBorders>
            <w:shd w:val="clear" w:color="auto" w:fill="auto"/>
          </w:tcPr>
          <w:p w14:paraId="097EDFEC" w14:textId="77777777" w:rsidR="005539A3" w:rsidRPr="00A05EE9" w:rsidRDefault="005539A3" w:rsidP="00B2135A">
            <w:pPr>
              <w:pStyle w:val="TableHeading"/>
            </w:pPr>
            <w:r w:rsidRPr="00A05EE9">
              <w:t>Item</w:t>
            </w:r>
          </w:p>
        </w:tc>
        <w:tc>
          <w:tcPr>
            <w:tcW w:w="3544" w:type="dxa"/>
            <w:tcBorders>
              <w:top w:val="single" w:sz="12" w:space="0" w:color="auto"/>
              <w:bottom w:val="single" w:sz="12" w:space="0" w:color="auto"/>
            </w:tcBorders>
            <w:shd w:val="clear" w:color="auto" w:fill="auto"/>
          </w:tcPr>
          <w:p w14:paraId="63612511" w14:textId="77777777" w:rsidR="005539A3" w:rsidRPr="00A05EE9" w:rsidRDefault="005539A3" w:rsidP="00B2135A">
            <w:pPr>
              <w:pStyle w:val="TableHeading"/>
            </w:pPr>
            <w:r w:rsidRPr="00A05EE9">
              <w:t>For the special rules about this subsection...</w:t>
            </w:r>
          </w:p>
        </w:tc>
        <w:tc>
          <w:tcPr>
            <w:tcW w:w="1701" w:type="dxa"/>
            <w:tcBorders>
              <w:top w:val="single" w:sz="12" w:space="0" w:color="auto"/>
              <w:bottom w:val="single" w:sz="12" w:space="0" w:color="auto"/>
            </w:tcBorders>
            <w:shd w:val="clear" w:color="auto" w:fill="auto"/>
          </w:tcPr>
          <w:p w14:paraId="20D7F031" w14:textId="77777777" w:rsidR="005539A3" w:rsidRPr="00A05EE9" w:rsidRDefault="005539A3" w:rsidP="00B2135A">
            <w:pPr>
              <w:pStyle w:val="TableHeading"/>
            </w:pPr>
            <w:r w:rsidRPr="00A05EE9">
              <w:t>See:</w:t>
            </w:r>
          </w:p>
        </w:tc>
      </w:tr>
      <w:tr w:rsidR="005539A3" w:rsidRPr="00A05EE9" w14:paraId="6988D9E1" w14:textId="77777777" w:rsidTr="009C7B84">
        <w:tc>
          <w:tcPr>
            <w:tcW w:w="709" w:type="dxa"/>
            <w:tcBorders>
              <w:top w:val="single" w:sz="12" w:space="0" w:color="auto"/>
            </w:tcBorders>
            <w:shd w:val="clear" w:color="auto" w:fill="auto"/>
          </w:tcPr>
          <w:p w14:paraId="35714E47" w14:textId="77777777" w:rsidR="005539A3" w:rsidRPr="00A05EE9" w:rsidRDefault="005539A3" w:rsidP="0055769F">
            <w:pPr>
              <w:pStyle w:val="Tabletext"/>
            </w:pPr>
            <w:r w:rsidRPr="00A05EE9">
              <w:t>1.</w:t>
            </w:r>
          </w:p>
        </w:tc>
        <w:tc>
          <w:tcPr>
            <w:tcW w:w="3544" w:type="dxa"/>
            <w:tcBorders>
              <w:top w:val="single" w:sz="12" w:space="0" w:color="auto"/>
            </w:tcBorders>
            <w:shd w:val="clear" w:color="auto" w:fill="auto"/>
          </w:tcPr>
          <w:p w14:paraId="56D4D2CF" w14:textId="77777777" w:rsidR="005539A3" w:rsidRPr="00A05EE9" w:rsidRDefault="005539A3" w:rsidP="0055769F">
            <w:pPr>
              <w:pStyle w:val="Tabletext"/>
            </w:pPr>
            <w:r w:rsidRPr="00A05EE9">
              <w:t>A trust has had a change of ownership or control or there has been an abnormal trading in its units:</w:t>
            </w:r>
          </w:p>
          <w:p w14:paraId="3DA820F2" w14:textId="77777777" w:rsidR="005539A3" w:rsidRPr="00A05EE9" w:rsidRDefault="005539A3" w:rsidP="0055769F">
            <w:pPr>
              <w:pStyle w:val="TLPTableBullet"/>
            </w:pPr>
            <w:r w:rsidRPr="00A05EE9">
              <w:rPr>
                <w:sz w:val="22"/>
              </w:rPr>
              <w:t>•</w:t>
            </w:r>
            <w:r w:rsidRPr="00A05EE9">
              <w:rPr>
                <w:sz w:val="22"/>
              </w:rPr>
              <w:tab/>
            </w:r>
            <w:r w:rsidRPr="00A05EE9">
              <w:t>if this happens in the income year, it works out its net income and tax loss in a special way; or</w:t>
            </w:r>
          </w:p>
          <w:p w14:paraId="7604C445" w14:textId="77777777" w:rsidR="005539A3" w:rsidRPr="00A05EE9" w:rsidRDefault="005539A3" w:rsidP="0055769F">
            <w:pPr>
              <w:pStyle w:val="TLPTableBullet"/>
            </w:pPr>
            <w:r w:rsidRPr="00A05EE9">
              <w:rPr>
                <w:sz w:val="22"/>
              </w:rPr>
              <w:t>•</w:t>
            </w:r>
            <w:r w:rsidRPr="00A05EE9">
              <w:rPr>
                <w:sz w:val="22"/>
              </w:rPr>
              <w:tab/>
            </w:r>
            <w:r w:rsidRPr="00A05EE9">
              <w:t>if this happens at any time from the start of a loss year until the end of the income year, it cannot deduct a tax loss from the loss year.</w:t>
            </w:r>
          </w:p>
          <w:p w14:paraId="2FEA7B89" w14:textId="77777777" w:rsidR="005539A3" w:rsidRPr="00A05EE9" w:rsidRDefault="005539A3" w:rsidP="0055769F">
            <w:pPr>
              <w:pStyle w:val="Tabletext"/>
            </w:pPr>
            <w:r w:rsidRPr="00A05EE9">
              <w:t>This will not be the case if the trust is an excepted trust. However, if it became one by making a family trust election, a special tax may be payable on certain distributions and other amounts.</w:t>
            </w:r>
          </w:p>
        </w:tc>
        <w:tc>
          <w:tcPr>
            <w:tcW w:w="1701" w:type="dxa"/>
            <w:tcBorders>
              <w:top w:val="single" w:sz="12" w:space="0" w:color="auto"/>
            </w:tcBorders>
            <w:shd w:val="clear" w:color="auto" w:fill="auto"/>
          </w:tcPr>
          <w:p w14:paraId="519202F9" w14:textId="77777777" w:rsidR="005539A3" w:rsidRPr="00A05EE9" w:rsidRDefault="005539A3" w:rsidP="0055769F">
            <w:pPr>
              <w:pStyle w:val="Tabletext"/>
            </w:pPr>
            <w:r w:rsidRPr="00A05EE9">
              <w:t>Divisions</w:t>
            </w:r>
            <w:r w:rsidR="00CE15B8" w:rsidRPr="00A05EE9">
              <w:t> </w:t>
            </w:r>
            <w:r w:rsidRPr="00A05EE9">
              <w:t>266, 267 and 268 in Schedule</w:t>
            </w:r>
            <w:r w:rsidR="00CE15B8" w:rsidRPr="00A05EE9">
              <w:t> </w:t>
            </w:r>
            <w:r w:rsidRPr="00A05EE9">
              <w:t xml:space="preserve">2F to the </w:t>
            </w:r>
            <w:r w:rsidRPr="00A05EE9">
              <w:rPr>
                <w:i/>
              </w:rPr>
              <w:t>Income Tax Assessment Act 1936</w:t>
            </w:r>
          </w:p>
        </w:tc>
      </w:tr>
      <w:tr w:rsidR="005539A3" w:rsidRPr="00A05EE9" w14:paraId="131C5475" w14:textId="77777777" w:rsidTr="009C7B84">
        <w:tc>
          <w:tcPr>
            <w:tcW w:w="709" w:type="dxa"/>
            <w:tcBorders>
              <w:bottom w:val="single" w:sz="4" w:space="0" w:color="auto"/>
            </w:tcBorders>
            <w:shd w:val="clear" w:color="auto" w:fill="auto"/>
          </w:tcPr>
          <w:p w14:paraId="421B7B42" w14:textId="77777777" w:rsidR="005539A3" w:rsidRPr="00A05EE9" w:rsidRDefault="005539A3" w:rsidP="0055769F">
            <w:pPr>
              <w:pStyle w:val="Tabletext"/>
            </w:pPr>
            <w:r w:rsidRPr="00A05EE9">
              <w:t>2.</w:t>
            </w:r>
          </w:p>
        </w:tc>
        <w:tc>
          <w:tcPr>
            <w:tcW w:w="3544" w:type="dxa"/>
            <w:tcBorders>
              <w:bottom w:val="single" w:sz="4" w:space="0" w:color="auto"/>
            </w:tcBorders>
            <w:shd w:val="clear" w:color="auto" w:fill="auto"/>
          </w:tcPr>
          <w:p w14:paraId="335469BF" w14:textId="77777777" w:rsidR="005539A3" w:rsidRPr="00A05EE9" w:rsidRDefault="005539A3" w:rsidP="0055769F">
            <w:pPr>
              <w:pStyle w:val="Tabletext"/>
            </w:pPr>
            <w:r w:rsidRPr="00A05EE9">
              <w:t>A trust is involved in a scheme to take advantage of deductions. The trust may be prevented from making full use of them.</w:t>
            </w:r>
          </w:p>
        </w:tc>
        <w:tc>
          <w:tcPr>
            <w:tcW w:w="1701" w:type="dxa"/>
            <w:tcBorders>
              <w:bottom w:val="single" w:sz="4" w:space="0" w:color="auto"/>
            </w:tcBorders>
            <w:shd w:val="clear" w:color="auto" w:fill="auto"/>
          </w:tcPr>
          <w:p w14:paraId="486984E6" w14:textId="77777777" w:rsidR="005539A3" w:rsidRPr="00A05EE9" w:rsidRDefault="005539A3" w:rsidP="0055769F">
            <w:pPr>
              <w:pStyle w:val="Tabletext"/>
            </w:pPr>
            <w:r w:rsidRPr="00A05EE9">
              <w:t>Division</w:t>
            </w:r>
            <w:r w:rsidR="00CE15B8" w:rsidRPr="00A05EE9">
              <w:t> </w:t>
            </w:r>
            <w:r w:rsidRPr="00A05EE9">
              <w:t>270 in Schedule</w:t>
            </w:r>
            <w:r w:rsidR="00CE15B8" w:rsidRPr="00A05EE9">
              <w:t> </w:t>
            </w:r>
            <w:r w:rsidRPr="00A05EE9">
              <w:t xml:space="preserve">2F to the </w:t>
            </w:r>
            <w:r w:rsidRPr="00A05EE9">
              <w:rPr>
                <w:i/>
              </w:rPr>
              <w:t>Income Tax Assessment Act 1936</w:t>
            </w:r>
          </w:p>
        </w:tc>
      </w:tr>
      <w:tr w:rsidR="005539A3" w:rsidRPr="00A05EE9" w14:paraId="25BDB253" w14:textId="77777777" w:rsidTr="009C7B84">
        <w:tc>
          <w:tcPr>
            <w:tcW w:w="709" w:type="dxa"/>
            <w:tcBorders>
              <w:bottom w:val="single" w:sz="12" w:space="0" w:color="auto"/>
            </w:tcBorders>
            <w:shd w:val="clear" w:color="auto" w:fill="auto"/>
          </w:tcPr>
          <w:p w14:paraId="40E0CB5E" w14:textId="77777777" w:rsidR="005539A3" w:rsidRPr="00A05EE9" w:rsidRDefault="005539A3" w:rsidP="0055769F">
            <w:pPr>
              <w:pStyle w:val="Tabletext"/>
            </w:pPr>
            <w:r w:rsidRPr="00A05EE9">
              <w:t>3.</w:t>
            </w:r>
          </w:p>
        </w:tc>
        <w:tc>
          <w:tcPr>
            <w:tcW w:w="3544" w:type="dxa"/>
            <w:tcBorders>
              <w:bottom w:val="single" w:sz="12" w:space="0" w:color="auto"/>
            </w:tcBorders>
            <w:shd w:val="clear" w:color="auto" w:fill="auto"/>
          </w:tcPr>
          <w:p w14:paraId="0AE6BE34" w14:textId="77777777" w:rsidR="005539A3" w:rsidRPr="00A05EE9" w:rsidRDefault="005539A3" w:rsidP="0055769F">
            <w:pPr>
              <w:pStyle w:val="Tabletext"/>
            </w:pPr>
            <w:r w:rsidRPr="00A05EE9">
              <w:t>A trust is a designated infrastructure project entity.</w:t>
            </w:r>
          </w:p>
        </w:tc>
        <w:tc>
          <w:tcPr>
            <w:tcW w:w="1701" w:type="dxa"/>
            <w:tcBorders>
              <w:bottom w:val="single" w:sz="12" w:space="0" w:color="auto"/>
            </w:tcBorders>
            <w:shd w:val="clear" w:color="auto" w:fill="auto"/>
          </w:tcPr>
          <w:p w14:paraId="511B7754" w14:textId="44CF0717" w:rsidR="005539A3" w:rsidRPr="00A05EE9" w:rsidRDefault="005539A3" w:rsidP="0055769F">
            <w:pPr>
              <w:pStyle w:val="Tabletext"/>
            </w:pPr>
            <w:r w:rsidRPr="00A05EE9">
              <w:t>Subdivision</w:t>
            </w:r>
            <w:r w:rsidR="00CE15B8" w:rsidRPr="00A05EE9">
              <w:t> </w:t>
            </w:r>
            <w:r w:rsidRPr="00A05EE9">
              <w:t>415</w:t>
            </w:r>
            <w:r w:rsidR="00E0198C">
              <w:noBreakHyphen/>
            </w:r>
            <w:r w:rsidRPr="00A05EE9">
              <w:t>B</w:t>
            </w:r>
          </w:p>
        </w:tc>
      </w:tr>
    </w:tbl>
    <w:p w14:paraId="796EE7B3" w14:textId="77777777" w:rsidR="00245FA3" w:rsidRPr="00A05EE9" w:rsidRDefault="00245FA3" w:rsidP="00245FA3">
      <w:pPr>
        <w:pStyle w:val="SubsectionHead"/>
      </w:pPr>
      <w:r w:rsidRPr="00A05EE9">
        <w:t>Tax losses of greenfields minerals explorers</w:t>
      </w:r>
    </w:p>
    <w:p w14:paraId="2EBBBE28" w14:textId="77777777" w:rsidR="00245FA3" w:rsidRPr="00A05EE9" w:rsidRDefault="00245FA3" w:rsidP="00245FA3">
      <w:pPr>
        <w:pStyle w:val="Tabletext"/>
        <w:keepNext/>
        <w:keepLines/>
      </w:pPr>
    </w:p>
    <w:tbl>
      <w:tblPr>
        <w:tblW w:w="5940" w:type="dxa"/>
        <w:tblInd w:w="1208" w:type="dxa"/>
        <w:tblLayout w:type="fixed"/>
        <w:tblLook w:val="0000" w:firstRow="0" w:lastRow="0" w:firstColumn="0" w:lastColumn="0" w:noHBand="0" w:noVBand="0"/>
      </w:tblPr>
      <w:tblGrid>
        <w:gridCol w:w="770"/>
        <w:gridCol w:w="3517"/>
        <w:gridCol w:w="1653"/>
      </w:tblGrid>
      <w:tr w:rsidR="00245FA3" w:rsidRPr="00A05EE9" w14:paraId="3E01E2A5" w14:textId="77777777" w:rsidTr="008774CB">
        <w:trPr>
          <w:cantSplit/>
          <w:tblHeader/>
        </w:trPr>
        <w:tc>
          <w:tcPr>
            <w:tcW w:w="770" w:type="dxa"/>
            <w:tcBorders>
              <w:top w:val="single" w:sz="12" w:space="0" w:color="auto"/>
              <w:bottom w:val="single" w:sz="12" w:space="0" w:color="auto"/>
            </w:tcBorders>
            <w:shd w:val="clear" w:color="auto" w:fill="auto"/>
          </w:tcPr>
          <w:p w14:paraId="737ACF62" w14:textId="77777777" w:rsidR="00245FA3" w:rsidRPr="00A05EE9" w:rsidRDefault="00245FA3" w:rsidP="008774CB">
            <w:pPr>
              <w:pStyle w:val="TableHeading"/>
            </w:pPr>
            <w:r w:rsidRPr="00A05EE9">
              <w:t>Item</w:t>
            </w:r>
          </w:p>
        </w:tc>
        <w:tc>
          <w:tcPr>
            <w:tcW w:w="3517" w:type="dxa"/>
            <w:tcBorders>
              <w:top w:val="single" w:sz="12" w:space="0" w:color="auto"/>
              <w:bottom w:val="single" w:sz="12" w:space="0" w:color="auto"/>
            </w:tcBorders>
            <w:shd w:val="clear" w:color="auto" w:fill="auto"/>
          </w:tcPr>
          <w:p w14:paraId="4972CE0C" w14:textId="77777777" w:rsidR="00245FA3" w:rsidRPr="00A05EE9" w:rsidRDefault="00245FA3" w:rsidP="008774CB">
            <w:pPr>
              <w:pStyle w:val="TableHeading"/>
            </w:pPr>
            <w:r w:rsidRPr="00A05EE9">
              <w:t>For the special rules about this situation...</w:t>
            </w:r>
          </w:p>
        </w:tc>
        <w:tc>
          <w:tcPr>
            <w:tcW w:w="1653" w:type="dxa"/>
            <w:tcBorders>
              <w:top w:val="single" w:sz="12" w:space="0" w:color="auto"/>
              <w:bottom w:val="single" w:sz="12" w:space="0" w:color="auto"/>
            </w:tcBorders>
            <w:shd w:val="clear" w:color="auto" w:fill="auto"/>
          </w:tcPr>
          <w:p w14:paraId="54578E7B" w14:textId="77777777" w:rsidR="00245FA3" w:rsidRPr="00A05EE9" w:rsidRDefault="00245FA3" w:rsidP="008774CB">
            <w:pPr>
              <w:pStyle w:val="TableHeading"/>
            </w:pPr>
            <w:r w:rsidRPr="00A05EE9">
              <w:t>See:</w:t>
            </w:r>
          </w:p>
        </w:tc>
      </w:tr>
      <w:tr w:rsidR="00245FA3" w:rsidRPr="00A05EE9" w14:paraId="10B12965" w14:textId="77777777" w:rsidTr="008774CB">
        <w:trPr>
          <w:cantSplit/>
        </w:trPr>
        <w:tc>
          <w:tcPr>
            <w:tcW w:w="770" w:type="dxa"/>
            <w:tcBorders>
              <w:top w:val="single" w:sz="12" w:space="0" w:color="auto"/>
              <w:bottom w:val="single" w:sz="12" w:space="0" w:color="auto"/>
            </w:tcBorders>
            <w:shd w:val="clear" w:color="auto" w:fill="auto"/>
          </w:tcPr>
          <w:p w14:paraId="6960A53D" w14:textId="77777777" w:rsidR="00245FA3" w:rsidRPr="00A05EE9" w:rsidRDefault="00245FA3" w:rsidP="008774CB">
            <w:pPr>
              <w:pStyle w:val="Tabletext"/>
            </w:pPr>
            <w:r w:rsidRPr="00A05EE9">
              <w:t>1.</w:t>
            </w:r>
          </w:p>
        </w:tc>
        <w:tc>
          <w:tcPr>
            <w:tcW w:w="3517" w:type="dxa"/>
            <w:tcBorders>
              <w:top w:val="single" w:sz="12" w:space="0" w:color="auto"/>
              <w:bottom w:val="single" w:sz="12" w:space="0" w:color="auto"/>
            </w:tcBorders>
            <w:shd w:val="clear" w:color="auto" w:fill="auto"/>
          </w:tcPr>
          <w:p w14:paraId="3BAFF212" w14:textId="77777777" w:rsidR="00245FA3" w:rsidRPr="00A05EE9" w:rsidRDefault="00245FA3" w:rsidP="008774CB">
            <w:pPr>
              <w:pStyle w:val="Tabletext"/>
            </w:pPr>
            <w:r w:rsidRPr="00A05EE9">
              <w:t>A greenfields minerals explorer creates exploration credits.</w:t>
            </w:r>
          </w:p>
        </w:tc>
        <w:tc>
          <w:tcPr>
            <w:tcW w:w="1653" w:type="dxa"/>
            <w:tcBorders>
              <w:top w:val="single" w:sz="12" w:space="0" w:color="auto"/>
              <w:bottom w:val="single" w:sz="12" w:space="0" w:color="auto"/>
            </w:tcBorders>
            <w:shd w:val="clear" w:color="auto" w:fill="auto"/>
          </w:tcPr>
          <w:p w14:paraId="67E67F5E" w14:textId="70984682" w:rsidR="00245FA3" w:rsidRPr="00A05EE9" w:rsidRDefault="00245FA3" w:rsidP="008774CB">
            <w:pPr>
              <w:pStyle w:val="Tabletext"/>
            </w:pPr>
            <w:r w:rsidRPr="00A05EE9">
              <w:t>Section</w:t>
            </w:r>
            <w:r w:rsidR="00CE15B8" w:rsidRPr="00A05EE9">
              <w:t> </w:t>
            </w:r>
            <w:r w:rsidRPr="00A05EE9">
              <w:t>418</w:t>
            </w:r>
            <w:r w:rsidR="00E0198C">
              <w:noBreakHyphen/>
            </w:r>
            <w:r w:rsidRPr="00A05EE9">
              <w:t>95</w:t>
            </w:r>
          </w:p>
        </w:tc>
      </w:tr>
    </w:tbl>
    <w:p w14:paraId="778DBEE9" w14:textId="55467442" w:rsidR="005539A3" w:rsidRPr="00A05EE9" w:rsidRDefault="005539A3" w:rsidP="005539A3">
      <w:pPr>
        <w:pStyle w:val="ActHead4"/>
      </w:pPr>
      <w:bookmarkStart w:id="489" w:name="_Toc200727472"/>
      <w:r w:rsidRPr="00A05EE9">
        <w:rPr>
          <w:rStyle w:val="CharSubdNo"/>
        </w:rPr>
        <w:t>Subdivision</w:t>
      </w:r>
      <w:r w:rsidR="00CE15B8" w:rsidRPr="00A05EE9">
        <w:rPr>
          <w:rStyle w:val="CharSubdNo"/>
        </w:rPr>
        <w:t> </w:t>
      </w:r>
      <w:r w:rsidRPr="00A05EE9">
        <w:rPr>
          <w:rStyle w:val="CharSubdNo"/>
        </w:rPr>
        <w:t>36</w:t>
      </w:r>
      <w:r w:rsidR="00E0198C">
        <w:rPr>
          <w:rStyle w:val="CharSubdNo"/>
        </w:rPr>
        <w:noBreakHyphen/>
      </w:r>
      <w:r w:rsidRPr="00A05EE9">
        <w:rPr>
          <w:rStyle w:val="CharSubdNo"/>
        </w:rPr>
        <w:t>B</w:t>
      </w:r>
      <w:r w:rsidRPr="00A05EE9">
        <w:t>—</w:t>
      </w:r>
      <w:r w:rsidRPr="00A05EE9">
        <w:rPr>
          <w:rStyle w:val="CharSubdText"/>
        </w:rPr>
        <w:t>Effect of you becoming bankrupt</w:t>
      </w:r>
      <w:bookmarkEnd w:id="489"/>
    </w:p>
    <w:p w14:paraId="13E1EBD4" w14:textId="05DDEA83" w:rsidR="005539A3" w:rsidRPr="00A05EE9" w:rsidRDefault="005539A3" w:rsidP="005539A3">
      <w:pPr>
        <w:pStyle w:val="ActHead4"/>
      </w:pPr>
      <w:bookmarkStart w:id="490" w:name="_Toc200727473"/>
      <w:r w:rsidRPr="00A05EE9">
        <w:t>Guide to Subdivision</w:t>
      </w:r>
      <w:r w:rsidR="00CE15B8" w:rsidRPr="00A05EE9">
        <w:t> </w:t>
      </w:r>
      <w:r w:rsidRPr="00A05EE9">
        <w:t>36</w:t>
      </w:r>
      <w:r w:rsidR="00E0198C">
        <w:noBreakHyphen/>
      </w:r>
      <w:r w:rsidRPr="00A05EE9">
        <w:t>B</w:t>
      </w:r>
      <w:bookmarkEnd w:id="490"/>
    </w:p>
    <w:p w14:paraId="5D20EF2B" w14:textId="50354F1D" w:rsidR="005539A3" w:rsidRPr="00A05EE9" w:rsidRDefault="005539A3" w:rsidP="005539A3">
      <w:pPr>
        <w:pStyle w:val="ActHead5"/>
      </w:pPr>
      <w:bookmarkStart w:id="491" w:name="_Toc200727474"/>
      <w:r w:rsidRPr="00A05EE9">
        <w:rPr>
          <w:rStyle w:val="CharSectno"/>
        </w:rPr>
        <w:t>36</w:t>
      </w:r>
      <w:r w:rsidR="00E0198C">
        <w:rPr>
          <w:rStyle w:val="CharSectno"/>
        </w:rPr>
        <w:noBreakHyphen/>
      </w:r>
      <w:r w:rsidRPr="00A05EE9">
        <w:rPr>
          <w:rStyle w:val="CharSectno"/>
        </w:rPr>
        <w:t>30</w:t>
      </w:r>
      <w:r w:rsidRPr="00A05EE9">
        <w:t xml:space="preserve">  What this Subdivision is about</w:t>
      </w:r>
      <w:bookmarkEnd w:id="491"/>
    </w:p>
    <w:p w14:paraId="53842594" w14:textId="77777777" w:rsidR="005539A3" w:rsidRPr="00A05EE9" w:rsidRDefault="005539A3" w:rsidP="00B64E21">
      <w:pPr>
        <w:pStyle w:val="SOText"/>
      </w:pPr>
      <w:r w:rsidRPr="00A05EE9">
        <w:t>After you become bankrupt, you cannot deduct a tax loss that you incurred beforehand. However, you may be able to deduct repayments of debts you incurred in the loss year.</w:t>
      </w:r>
    </w:p>
    <w:p w14:paraId="0FA27A42" w14:textId="77777777" w:rsidR="005539A3" w:rsidRPr="00A05EE9" w:rsidRDefault="005539A3" w:rsidP="005539A3">
      <w:pPr>
        <w:pStyle w:val="TofSectsHeading"/>
        <w:keepNext/>
      </w:pPr>
      <w:r w:rsidRPr="00A05EE9">
        <w:t>Table of sections</w:t>
      </w:r>
    </w:p>
    <w:p w14:paraId="6738E122" w14:textId="77777777" w:rsidR="005539A3" w:rsidRPr="00A05EE9" w:rsidRDefault="005539A3" w:rsidP="005539A3">
      <w:pPr>
        <w:pStyle w:val="TofSectsGroupHeading"/>
      </w:pPr>
      <w:r w:rsidRPr="00A05EE9">
        <w:t>Operative provisions</w:t>
      </w:r>
    </w:p>
    <w:p w14:paraId="0C21C72C" w14:textId="1DF08832" w:rsidR="005539A3" w:rsidRPr="00A05EE9" w:rsidRDefault="005539A3" w:rsidP="005539A3">
      <w:pPr>
        <w:pStyle w:val="TofSectsSection"/>
      </w:pPr>
      <w:r w:rsidRPr="00A05EE9">
        <w:t>36</w:t>
      </w:r>
      <w:r w:rsidR="00E0198C">
        <w:noBreakHyphen/>
      </w:r>
      <w:r w:rsidRPr="00A05EE9">
        <w:t>35</w:t>
      </w:r>
      <w:r w:rsidRPr="00A05EE9">
        <w:tab/>
        <w:t>No deduction for tax loss incurred before bankruptcy</w:t>
      </w:r>
    </w:p>
    <w:p w14:paraId="06E29318" w14:textId="00292D10" w:rsidR="005539A3" w:rsidRPr="00A05EE9" w:rsidRDefault="005539A3" w:rsidP="005539A3">
      <w:pPr>
        <w:pStyle w:val="TofSectsSection"/>
      </w:pPr>
      <w:r w:rsidRPr="00A05EE9">
        <w:t>36</w:t>
      </w:r>
      <w:r w:rsidR="00E0198C">
        <w:noBreakHyphen/>
      </w:r>
      <w:r w:rsidRPr="00A05EE9">
        <w:t>40</w:t>
      </w:r>
      <w:r w:rsidRPr="00A05EE9">
        <w:tab/>
        <w:t>Deduction for amounts paid for debts incurred before bankruptcy</w:t>
      </w:r>
    </w:p>
    <w:p w14:paraId="3D31A45C" w14:textId="4705507D" w:rsidR="005539A3" w:rsidRPr="00A05EE9" w:rsidRDefault="005539A3" w:rsidP="005539A3">
      <w:pPr>
        <w:pStyle w:val="TofSectsSection"/>
      </w:pPr>
      <w:r w:rsidRPr="00A05EE9">
        <w:t>36</w:t>
      </w:r>
      <w:r w:rsidR="00E0198C">
        <w:noBreakHyphen/>
      </w:r>
      <w:r w:rsidRPr="00A05EE9">
        <w:t>45</w:t>
      </w:r>
      <w:r w:rsidRPr="00A05EE9">
        <w:tab/>
        <w:t>Limit on deductions for amounts paid</w:t>
      </w:r>
    </w:p>
    <w:p w14:paraId="347B3072" w14:textId="77777777" w:rsidR="005539A3" w:rsidRPr="00A05EE9" w:rsidRDefault="005539A3" w:rsidP="005539A3">
      <w:pPr>
        <w:pStyle w:val="ActHead4"/>
      </w:pPr>
      <w:bookmarkStart w:id="492" w:name="_Toc200727475"/>
      <w:r w:rsidRPr="00A05EE9">
        <w:t>Operative provisions</w:t>
      </w:r>
      <w:bookmarkEnd w:id="492"/>
    </w:p>
    <w:p w14:paraId="74FE42C7" w14:textId="02DE3177" w:rsidR="005539A3" w:rsidRPr="00A05EE9" w:rsidRDefault="005539A3" w:rsidP="005539A3">
      <w:pPr>
        <w:pStyle w:val="ActHead5"/>
      </w:pPr>
      <w:bookmarkStart w:id="493" w:name="_Toc200727476"/>
      <w:r w:rsidRPr="00A05EE9">
        <w:rPr>
          <w:rStyle w:val="CharSectno"/>
        </w:rPr>
        <w:t>36</w:t>
      </w:r>
      <w:r w:rsidR="00E0198C">
        <w:rPr>
          <w:rStyle w:val="CharSectno"/>
        </w:rPr>
        <w:noBreakHyphen/>
      </w:r>
      <w:r w:rsidRPr="00A05EE9">
        <w:rPr>
          <w:rStyle w:val="CharSectno"/>
        </w:rPr>
        <w:t>35</w:t>
      </w:r>
      <w:r w:rsidRPr="00A05EE9">
        <w:t xml:space="preserve">  No deduction for tax loss incurred before bankruptcy</w:t>
      </w:r>
      <w:bookmarkEnd w:id="493"/>
    </w:p>
    <w:p w14:paraId="5954C36E" w14:textId="77777777" w:rsidR="005539A3" w:rsidRPr="00A05EE9" w:rsidRDefault="005539A3" w:rsidP="005539A3">
      <w:pPr>
        <w:pStyle w:val="subsection"/>
      </w:pPr>
      <w:r w:rsidRPr="00A05EE9">
        <w:tab/>
        <w:t>(1)</w:t>
      </w:r>
      <w:r w:rsidRPr="00A05EE9">
        <w:tab/>
        <w:t>If:</w:t>
      </w:r>
    </w:p>
    <w:p w14:paraId="23DA259C" w14:textId="77777777" w:rsidR="005539A3" w:rsidRPr="00A05EE9" w:rsidRDefault="005539A3" w:rsidP="005539A3">
      <w:pPr>
        <w:pStyle w:val="paragraph"/>
      </w:pPr>
      <w:r w:rsidRPr="00A05EE9">
        <w:tab/>
        <w:t>(a)</w:t>
      </w:r>
      <w:r w:rsidRPr="00A05EE9">
        <w:tab/>
        <w:t>you became bankrupt; or</w:t>
      </w:r>
    </w:p>
    <w:p w14:paraId="02E19290" w14:textId="77777777" w:rsidR="005539A3" w:rsidRPr="00A05EE9" w:rsidRDefault="005539A3" w:rsidP="005539A3">
      <w:pPr>
        <w:pStyle w:val="paragraph"/>
      </w:pPr>
      <w:r w:rsidRPr="00A05EE9">
        <w:tab/>
        <w:t>(b)</w:t>
      </w:r>
      <w:r w:rsidRPr="00A05EE9">
        <w:tab/>
        <w:t>you were released from a debt by the operation of an Act relating to bankruptcy;</w:t>
      </w:r>
    </w:p>
    <w:p w14:paraId="22C05D54" w14:textId="118DAFE7" w:rsidR="005539A3" w:rsidRPr="00A05EE9" w:rsidRDefault="005539A3" w:rsidP="005539A3">
      <w:pPr>
        <w:pStyle w:val="subsection2"/>
      </w:pPr>
      <w:r w:rsidRPr="00A05EE9">
        <w:t xml:space="preserve">before the income year, you cannot deduct a </w:t>
      </w:r>
      <w:r w:rsidR="00E0198C" w:rsidRPr="00E0198C">
        <w:rPr>
          <w:position w:val="6"/>
          <w:sz w:val="16"/>
        </w:rPr>
        <w:t>*</w:t>
      </w:r>
      <w:r w:rsidRPr="00A05EE9">
        <w:t>tax loss that you incurred before the day on which you either became bankrupt or were released.</w:t>
      </w:r>
    </w:p>
    <w:p w14:paraId="48C93024" w14:textId="77777777" w:rsidR="005539A3" w:rsidRPr="00A05EE9" w:rsidRDefault="005539A3" w:rsidP="005539A3">
      <w:pPr>
        <w:pStyle w:val="subsection"/>
        <w:keepNext/>
      </w:pPr>
      <w:r w:rsidRPr="00A05EE9">
        <w:tab/>
        <w:t>(2)</w:t>
      </w:r>
      <w:r w:rsidRPr="00A05EE9">
        <w:tab/>
        <w:t>If:</w:t>
      </w:r>
    </w:p>
    <w:p w14:paraId="6948B0A3" w14:textId="77777777" w:rsidR="005539A3" w:rsidRPr="00A05EE9" w:rsidRDefault="005539A3" w:rsidP="005539A3">
      <w:pPr>
        <w:pStyle w:val="paragraph"/>
      </w:pPr>
      <w:r w:rsidRPr="00A05EE9">
        <w:tab/>
        <w:t>(a)</w:t>
      </w:r>
      <w:r w:rsidRPr="00A05EE9">
        <w:tab/>
        <w:t>you became bankrupt before the income year; and</w:t>
      </w:r>
    </w:p>
    <w:p w14:paraId="24AD5C12" w14:textId="77777777" w:rsidR="005539A3" w:rsidRPr="00A05EE9" w:rsidRDefault="005539A3" w:rsidP="005539A3">
      <w:pPr>
        <w:pStyle w:val="paragraph"/>
      </w:pPr>
      <w:r w:rsidRPr="00A05EE9">
        <w:tab/>
        <w:t>(b)</w:t>
      </w:r>
      <w:r w:rsidRPr="00A05EE9">
        <w:tab/>
        <w:t>the bankruptcy is later annulled under section</w:t>
      </w:r>
      <w:r w:rsidR="00CE15B8" w:rsidRPr="00A05EE9">
        <w:t> </w:t>
      </w:r>
      <w:r w:rsidRPr="00A05EE9">
        <w:t xml:space="preserve">74 of the </w:t>
      </w:r>
      <w:r w:rsidRPr="00A05EE9">
        <w:rPr>
          <w:i/>
        </w:rPr>
        <w:t>Bankruptcy Act 1966</w:t>
      </w:r>
      <w:r w:rsidRPr="00A05EE9">
        <w:t xml:space="preserve"> because your creditors have accepted your proposal for a composition or scheme of arrangement; and</w:t>
      </w:r>
    </w:p>
    <w:p w14:paraId="29B1E5DF" w14:textId="77777777" w:rsidR="005539A3" w:rsidRPr="00A05EE9" w:rsidRDefault="005539A3" w:rsidP="005539A3">
      <w:pPr>
        <w:pStyle w:val="paragraph"/>
      </w:pPr>
      <w:r w:rsidRPr="00A05EE9">
        <w:tab/>
        <w:t>(c)</w:t>
      </w:r>
      <w:r w:rsidRPr="00A05EE9">
        <w:tab/>
        <w:t>under the composition or scheme of arrangement, you have been, will be or may be released from some or all of the debts from which you would have been released if you had instead been discharged from the bankruptcy;</w:t>
      </w:r>
    </w:p>
    <w:p w14:paraId="28CC72DB" w14:textId="754242AC" w:rsidR="005539A3" w:rsidRPr="00A05EE9" w:rsidRDefault="005539A3" w:rsidP="005539A3">
      <w:pPr>
        <w:pStyle w:val="subsection2"/>
      </w:pPr>
      <w:r w:rsidRPr="00A05EE9">
        <w:t xml:space="preserve">you cannot deduct a </w:t>
      </w:r>
      <w:r w:rsidR="00E0198C" w:rsidRPr="00E0198C">
        <w:rPr>
          <w:position w:val="6"/>
          <w:sz w:val="16"/>
        </w:rPr>
        <w:t>*</w:t>
      </w:r>
      <w:r w:rsidRPr="00A05EE9">
        <w:t>tax loss that you incurred before the day on which you became bankrupt.</w:t>
      </w:r>
    </w:p>
    <w:p w14:paraId="465F030A" w14:textId="3FCCB9E7" w:rsidR="005539A3" w:rsidRPr="00A05EE9" w:rsidRDefault="005539A3" w:rsidP="005539A3">
      <w:pPr>
        <w:pStyle w:val="ActHead5"/>
      </w:pPr>
      <w:bookmarkStart w:id="494" w:name="_Toc200727477"/>
      <w:r w:rsidRPr="00A05EE9">
        <w:rPr>
          <w:rStyle w:val="CharSectno"/>
        </w:rPr>
        <w:t>36</w:t>
      </w:r>
      <w:r w:rsidR="00E0198C">
        <w:rPr>
          <w:rStyle w:val="CharSectno"/>
        </w:rPr>
        <w:noBreakHyphen/>
      </w:r>
      <w:r w:rsidRPr="00A05EE9">
        <w:rPr>
          <w:rStyle w:val="CharSectno"/>
        </w:rPr>
        <w:t>40</w:t>
      </w:r>
      <w:r w:rsidRPr="00A05EE9">
        <w:t xml:space="preserve">  Deduction for amounts paid for debts incurred before bankruptcy</w:t>
      </w:r>
      <w:bookmarkEnd w:id="494"/>
    </w:p>
    <w:p w14:paraId="46047B69" w14:textId="77777777" w:rsidR="005539A3" w:rsidRPr="00A05EE9" w:rsidRDefault="005539A3" w:rsidP="005539A3">
      <w:pPr>
        <w:pStyle w:val="SubsectionHead"/>
      </w:pPr>
      <w:r w:rsidRPr="00A05EE9">
        <w:t>Tax losses generally</w:t>
      </w:r>
    </w:p>
    <w:p w14:paraId="34FF50C0" w14:textId="77777777" w:rsidR="005539A3" w:rsidRPr="00A05EE9" w:rsidRDefault="005539A3" w:rsidP="005539A3">
      <w:pPr>
        <w:pStyle w:val="subsection"/>
        <w:keepNext/>
      </w:pPr>
      <w:r w:rsidRPr="00A05EE9">
        <w:tab/>
        <w:t>(1)</w:t>
      </w:r>
      <w:r w:rsidRPr="00A05EE9">
        <w:tab/>
        <w:t>If:</w:t>
      </w:r>
    </w:p>
    <w:p w14:paraId="41C994EA" w14:textId="77777777" w:rsidR="005539A3" w:rsidRPr="00A05EE9" w:rsidRDefault="005539A3" w:rsidP="005539A3">
      <w:pPr>
        <w:pStyle w:val="paragraph"/>
      </w:pPr>
      <w:r w:rsidRPr="00A05EE9">
        <w:tab/>
        <w:t>(a)</w:t>
      </w:r>
      <w:r w:rsidRPr="00A05EE9">
        <w:tab/>
        <w:t>you pay an amount in the income year for a debt that you incurred in an earlier income year; and</w:t>
      </w:r>
    </w:p>
    <w:p w14:paraId="6D62B391" w14:textId="6F226291" w:rsidR="005539A3" w:rsidRPr="00A05EE9" w:rsidRDefault="005539A3" w:rsidP="005539A3">
      <w:pPr>
        <w:pStyle w:val="paragraph"/>
      </w:pPr>
      <w:r w:rsidRPr="00A05EE9">
        <w:tab/>
        <w:t>(b)</w:t>
      </w:r>
      <w:r w:rsidRPr="00A05EE9">
        <w:tab/>
        <w:t xml:space="preserve">you have a </w:t>
      </w:r>
      <w:r w:rsidR="00E0198C" w:rsidRPr="00E0198C">
        <w:rPr>
          <w:position w:val="6"/>
          <w:sz w:val="16"/>
        </w:rPr>
        <w:t>*</w:t>
      </w:r>
      <w:r w:rsidRPr="00A05EE9">
        <w:t>tax loss covered by section</w:t>
      </w:r>
      <w:r w:rsidR="00CE15B8" w:rsidRPr="00A05EE9">
        <w:t> </w:t>
      </w:r>
      <w:r w:rsidRPr="00A05EE9">
        <w:t>36</w:t>
      </w:r>
      <w:r w:rsidR="00E0198C">
        <w:noBreakHyphen/>
      </w:r>
      <w:r w:rsidRPr="00A05EE9">
        <w:t>35 for that</w:t>
      </w:r>
      <w:r w:rsidRPr="00A05EE9">
        <w:rPr>
          <w:rStyle w:val="FootnoteReference"/>
        </w:rPr>
        <w:t xml:space="preserve"> </w:t>
      </w:r>
      <w:r w:rsidRPr="00A05EE9">
        <w:t>earlier income year;</w:t>
      </w:r>
    </w:p>
    <w:p w14:paraId="7E8FA45A" w14:textId="77777777" w:rsidR="005539A3" w:rsidRPr="00A05EE9" w:rsidRDefault="005539A3" w:rsidP="005539A3">
      <w:pPr>
        <w:pStyle w:val="subsection2"/>
      </w:pPr>
      <w:r w:rsidRPr="00A05EE9">
        <w:t>you can deduct the amount paid, but only to the extent that it does not exceed so much of the debt as the Commissioner is satisfied was taken into account in calculating the amount of the tax loss.</w:t>
      </w:r>
    </w:p>
    <w:p w14:paraId="67A11970" w14:textId="77777777" w:rsidR="005539A3" w:rsidRPr="00A05EE9" w:rsidRDefault="005539A3" w:rsidP="005539A3">
      <w:pPr>
        <w:pStyle w:val="SubsectionHead"/>
      </w:pPr>
      <w:r w:rsidRPr="00A05EE9">
        <w:t>Film losses</w:t>
      </w:r>
    </w:p>
    <w:p w14:paraId="2A59CA8F" w14:textId="77777777" w:rsidR="005539A3" w:rsidRPr="00A05EE9" w:rsidRDefault="005539A3" w:rsidP="005539A3">
      <w:pPr>
        <w:pStyle w:val="subsection"/>
      </w:pPr>
      <w:r w:rsidRPr="00A05EE9">
        <w:tab/>
        <w:t>(2)</w:t>
      </w:r>
      <w:r w:rsidRPr="00A05EE9">
        <w:tab/>
        <w:t>If:</w:t>
      </w:r>
    </w:p>
    <w:p w14:paraId="51BCA6DE" w14:textId="77777777" w:rsidR="005539A3" w:rsidRPr="00A05EE9" w:rsidRDefault="005539A3" w:rsidP="005539A3">
      <w:pPr>
        <w:pStyle w:val="paragraph"/>
      </w:pPr>
      <w:r w:rsidRPr="00A05EE9">
        <w:tab/>
        <w:t>(a)</w:t>
      </w:r>
      <w:r w:rsidRPr="00A05EE9">
        <w:tab/>
        <w:t>you pay an amount in the income year for a debt that you incurred in an earlier income year; and</w:t>
      </w:r>
    </w:p>
    <w:p w14:paraId="4D5A6119" w14:textId="6885A4AD" w:rsidR="005539A3" w:rsidRPr="00A05EE9" w:rsidRDefault="005539A3" w:rsidP="005539A3">
      <w:pPr>
        <w:pStyle w:val="paragraph"/>
      </w:pPr>
      <w:r w:rsidRPr="00A05EE9">
        <w:tab/>
        <w:t>(b)</w:t>
      </w:r>
      <w:r w:rsidRPr="00A05EE9">
        <w:tab/>
        <w:t xml:space="preserve">you incurred the debt in the course of deriving or gaining </w:t>
      </w:r>
      <w:r w:rsidR="00E0198C" w:rsidRPr="00E0198C">
        <w:rPr>
          <w:position w:val="6"/>
          <w:sz w:val="16"/>
        </w:rPr>
        <w:t>*</w:t>
      </w:r>
      <w:r w:rsidRPr="00A05EE9">
        <w:t xml:space="preserve">assessable film income or </w:t>
      </w:r>
      <w:r w:rsidR="00E0198C" w:rsidRPr="00E0198C">
        <w:rPr>
          <w:position w:val="6"/>
          <w:sz w:val="16"/>
        </w:rPr>
        <w:t>*</w:t>
      </w:r>
      <w:r w:rsidRPr="00A05EE9">
        <w:t>exempt film income; and</w:t>
      </w:r>
    </w:p>
    <w:p w14:paraId="1F4BDCBE" w14:textId="51B9B710" w:rsidR="005539A3" w:rsidRPr="00A05EE9" w:rsidRDefault="005539A3" w:rsidP="005539A3">
      <w:pPr>
        <w:pStyle w:val="paragraph"/>
      </w:pPr>
      <w:r w:rsidRPr="00A05EE9">
        <w:tab/>
        <w:t>(c)</w:t>
      </w:r>
      <w:r w:rsidRPr="00A05EE9">
        <w:tab/>
        <w:t xml:space="preserve">you also incurred a </w:t>
      </w:r>
      <w:r w:rsidR="00E0198C" w:rsidRPr="00E0198C">
        <w:rPr>
          <w:position w:val="6"/>
          <w:sz w:val="16"/>
        </w:rPr>
        <w:t>*</w:t>
      </w:r>
      <w:r w:rsidRPr="00A05EE9">
        <w:t>film loss covered by section</w:t>
      </w:r>
      <w:r w:rsidR="00CE15B8" w:rsidRPr="00A05EE9">
        <w:t> </w:t>
      </w:r>
      <w:r w:rsidRPr="00A05EE9">
        <w:t>36</w:t>
      </w:r>
      <w:r w:rsidR="00E0198C">
        <w:noBreakHyphen/>
      </w:r>
      <w:r w:rsidRPr="00A05EE9">
        <w:t>35 in that earlier income year;</w:t>
      </w:r>
    </w:p>
    <w:p w14:paraId="3C6024A3" w14:textId="77777777" w:rsidR="005539A3" w:rsidRPr="00A05EE9" w:rsidRDefault="005539A3" w:rsidP="005539A3">
      <w:pPr>
        <w:pStyle w:val="subsection2"/>
      </w:pPr>
      <w:r w:rsidRPr="00A05EE9">
        <w:t>you can deduct the amount paid, but only to the extent that it does not exceed so much of the debt as the Commissioner is satisfied was taken into account in calculating the amount of the film loss.</w:t>
      </w:r>
    </w:p>
    <w:p w14:paraId="4F6A6338" w14:textId="22D783DE" w:rsidR="005539A3" w:rsidRPr="00A05EE9" w:rsidRDefault="005539A3" w:rsidP="005539A3">
      <w:pPr>
        <w:pStyle w:val="subsection"/>
      </w:pPr>
      <w:r w:rsidRPr="00A05EE9">
        <w:tab/>
        <w:t>(3)</w:t>
      </w:r>
      <w:r w:rsidRPr="00A05EE9">
        <w:tab/>
        <w:t xml:space="preserve">A </w:t>
      </w:r>
      <w:r w:rsidRPr="00A05EE9">
        <w:rPr>
          <w:b/>
          <w:i/>
        </w:rPr>
        <w:t>film loss</w:t>
      </w:r>
      <w:r w:rsidRPr="00A05EE9">
        <w:t xml:space="preserve"> is the </w:t>
      </w:r>
      <w:r w:rsidR="00E0198C" w:rsidRPr="00E0198C">
        <w:rPr>
          <w:position w:val="6"/>
          <w:sz w:val="16"/>
        </w:rPr>
        <w:t>*</w:t>
      </w:r>
      <w:r w:rsidRPr="00A05EE9">
        <w:t xml:space="preserve">film component (if any) of a </w:t>
      </w:r>
      <w:r w:rsidR="00E0198C" w:rsidRPr="00E0198C">
        <w:rPr>
          <w:position w:val="6"/>
          <w:sz w:val="16"/>
        </w:rPr>
        <w:t>*</w:t>
      </w:r>
      <w:r w:rsidRPr="00A05EE9">
        <w:t>tax loss.</w:t>
      </w:r>
    </w:p>
    <w:p w14:paraId="3F6D4BA9" w14:textId="66A6E6EE" w:rsidR="005539A3" w:rsidRPr="00A05EE9" w:rsidRDefault="005539A3" w:rsidP="005539A3">
      <w:pPr>
        <w:pStyle w:val="subsection"/>
      </w:pPr>
      <w:r w:rsidRPr="00A05EE9">
        <w:tab/>
        <w:t>(4)</w:t>
      </w:r>
      <w:r w:rsidRPr="00A05EE9">
        <w:tab/>
        <w:t xml:space="preserve">Your </w:t>
      </w:r>
      <w:r w:rsidR="00E0198C" w:rsidRPr="00E0198C">
        <w:rPr>
          <w:position w:val="6"/>
          <w:sz w:val="16"/>
        </w:rPr>
        <w:t>*</w:t>
      </w:r>
      <w:r w:rsidRPr="00A05EE9">
        <w:t xml:space="preserve">tax loss for an income year has a </w:t>
      </w:r>
      <w:r w:rsidRPr="00A05EE9">
        <w:rPr>
          <w:b/>
          <w:i/>
        </w:rPr>
        <w:t>film component</w:t>
      </w:r>
      <w:r w:rsidRPr="00A05EE9">
        <w:t xml:space="preserve"> if your </w:t>
      </w:r>
      <w:r w:rsidR="00E0198C" w:rsidRPr="00E0198C">
        <w:rPr>
          <w:position w:val="6"/>
          <w:sz w:val="16"/>
        </w:rPr>
        <w:t>*</w:t>
      </w:r>
      <w:r w:rsidRPr="00A05EE9">
        <w:t>film deductions for the year exceed the sum of:</w:t>
      </w:r>
    </w:p>
    <w:p w14:paraId="5EFC76F2" w14:textId="1BE95179" w:rsidR="005539A3" w:rsidRPr="00A05EE9" w:rsidRDefault="005539A3" w:rsidP="005539A3">
      <w:pPr>
        <w:pStyle w:val="paragraph"/>
      </w:pPr>
      <w:r w:rsidRPr="00A05EE9">
        <w:tab/>
        <w:t>(a)</w:t>
      </w:r>
      <w:r w:rsidRPr="00A05EE9">
        <w:tab/>
        <w:t xml:space="preserve">your </w:t>
      </w:r>
      <w:r w:rsidR="00E0198C" w:rsidRPr="00E0198C">
        <w:rPr>
          <w:position w:val="6"/>
          <w:sz w:val="16"/>
        </w:rPr>
        <w:t>*</w:t>
      </w:r>
      <w:r w:rsidRPr="00A05EE9">
        <w:t>assessable film income for the year; and</w:t>
      </w:r>
    </w:p>
    <w:p w14:paraId="166C18FA" w14:textId="243F9EBD" w:rsidR="005539A3" w:rsidRPr="00A05EE9" w:rsidRDefault="005539A3" w:rsidP="005539A3">
      <w:pPr>
        <w:pStyle w:val="paragraph"/>
      </w:pPr>
      <w:r w:rsidRPr="00A05EE9">
        <w:tab/>
        <w:t>(b)</w:t>
      </w:r>
      <w:r w:rsidRPr="00A05EE9">
        <w:tab/>
        <w:t xml:space="preserve">your </w:t>
      </w:r>
      <w:r w:rsidR="00E0198C" w:rsidRPr="00E0198C">
        <w:rPr>
          <w:position w:val="6"/>
          <w:sz w:val="16"/>
        </w:rPr>
        <w:t>*</w:t>
      </w:r>
      <w:r w:rsidRPr="00A05EE9">
        <w:t>net exempt film income for the year.</w:t>
      </w:r>
    </w:p>
    <w:p w14:paraId="4C06FA59" w14:textId="77777777" w:rsidR="005539A3" w:rsidRPr="00A05EE9" w:rsidRDefault="005539A3" w:rsidP="005539A3">
      <w:pPr>
        <w:pStyle w:val="subsection2"/>
      </w:pPr>
      <w:r w:rsidRPr="00A05EE9">
        <w:t xml:space="preserve">The amount of the </w:t>
      </w:r>
      <w:r w:rsidRPr="00A05EE9">
        <w:rPr>
          <w:b/>
          <w:i/>
        </w:rPr>
        <w:t>film component</w:t>
      </w:r>
      <w:r w:rsidRPr="00A05EE9">
        <w:t xml:space="preserve"> is the excess or the tax loss, whichever is lesser.</w:t>
      </w:r>
    </w:p>
    <w:p w14:paraId="42BF05C5" w14:textId="614237B1" w:rsidR="005539A3" w:rsidRPr="00A05EE9" w:rsidRDefault="005539A3" w:rsidP="005539A3">
      <w:pPr>
        <w:pStyle w:val="subsection"/>
      </w:pPr>
      <w:r w:rsidRPr="00A05EE9">
        <w:tab/>
        <w:t>(5)</w:t>
      </w:r>
      <w:r w:rsidRPr="00A05EE9">
        <w:tab/>
        <w:t xml:space="preserve">However, if your </w:t>
      </w:r>
      <w:r w:rsidR="00E0198C" w:rsidRPr="00E0198C">
        <w:rPr>
          <w:position w:val="6"/>
          <w:sz w:val="16"/>
        </w:rPr>
        <w:t>*</w:t>
      </w:r>
      <w:r w:rsidRPr="00A05EE9">
        <w:t xml:space="preserve">tax loss worked out under a provision listed in the table, the </w:t>
      </w:r>
      <w:r w:rsidRPr="00A05EE9">
        <w:rPr>
          <w:b/>
          <w:i/>
        </w:rPr>
        <w:t>film component</w:t>
      </w:r>
      <w:r w:rsidRPr="00A05EE9">
        <w:t xml:space="preserve"> is what that tax loss would have been if:</w:t>
      </w:r>
    </w:p>
    <w:p w14:paraId="354D1D73" w14:textId="42229670" w:rsidR="005539A3" w:rsidRPr="00A05EE9" w:rsidRDefault="005539A3" w:rsidP="005539A3">
      <w:pPr>
        <w:pStyle w:val="paragraph"/>
      </w:pPr>
      <w:r w:rsidRPr="00A05EE9">
        <w:tab/>
        <w:t>(a)</w:t>
      </w:r>
      <w:r w:rsidRPr="00A05EE9">
        <w:tab/>
        <w:t xml:space="preserve">your </w:t>
      </w:r>
      <w:r w:rsidR="00E0198C" w:rsidRPr="00E0198C">
        <w:rPr>
          <w:position w:val="6"/>
          <w:sz w:val="16"/>
        </w:rPr>
        <w:t>*</w:t>
      </w:r>
      <w:r w:rsidRPr="00A05EE9">
        <w:t xml:space="preserve">film deductions for the </w:t>
      </w:r>
      <w:r w:rsidR="00E0198C" w:rsidRPr="00E0198C">
        <w:rPr>
          <w:position w:val="6"/>
          <w:sz w:val="16"/>
        </w:rPr>
        <w:t>*</w:t>
      </w:r>
      <w:r w:rsidRPr="00A05EE9">
        <w:t>loss year had been your only deductions; and</w:t>
      </w:r>
    </w:p>
    <w:p w14:paraId="6A6F982C" w14:textId="3AD0ECF9" w:rsidR="005539A3" w:rsidRPr="00A05EE9" w:rsidRDefault="005539A3" w:rsidP="005539A3">
      <w:pPr>
        <w:pStyle w:val="paragraph"/>
      </w:pPr>
      <w:r w:rsidRPr="00A05EE9">
        <w:tab/>
        <w:t>(b)</w:t>
      </w:r>
      <w:r w:rsidRPr="00A05EE9">
        <w:tab/>
        <w:t xml:space="preserve">your </w:t>
      </w:r>
      <w:r w:rsidR="00E0198C" w:rsidRPr="00E0198C">
        <w:rPr>
          <w:position w:val="6"/>
          <w:sz w:val="16"/>
        </w:rPr>
        <w:t>*</w:t>
      </w:r>
      <w:r w:rsidRPr="00A05EE9">
        <w:t>assessable film income for the loss year had been your only assessable income; and</w:t>
      </w:r>
    </w:p>
    <w:p w14:paraId="562DB031" w14:textId="66626FFD" w:rsidR="005539A3" w:rsidRPr="00A05EE9" w:rsidRDefault="005539A3" w:rsidP="005539A3">
      <w:pPr>
        <w:pStyle w:val="paragraph"/>
      </w:pPr>
      <w:r w:rsidRPr="00A05EE9">
        <w:tab/>
        <w:t>(c)</w:t>
      </w:r>
      <w:r w:rsidRPr="00A05EE9">
        <w:tab/>
        <w:t xml:space="preserve">your </w:t>
      </w:r>
      <w:r w:rsidR="00E0198C" w:rsidRPr="00E0198C">
        <w:rPr>
          <w:position w:val="6"/>
          <w:sz w:val="16"/>
        </w:rPr>
        <w:t>*</w:t>
      </w:r>
      <w:r w:rsidRPr="00A05EE9">
        <w:t xml:space="preserve">net exempt film income for the loss year had been your only </w:t>
      </w:r>
      <w:r w:rsidR="00E0198C" w:rsidRPr="00E0198C">
        <w:rPr>
          <w:position w:val="6"/>
          <w:sz w:val="16"/>
        </w:rPr>
        <w:t>*</w:t>
      </w:r>
      <w:r w:rsidRPr="00A05EE9">
        <w:t>net exempt income.</w:t>
      </w:r>
    </w:p>
    <w:p w14:paraId="31CD2A55" w14:textId="77777777" w:rsidR="005539A3" w:rsidRPr="00A05EE9" w:rsidRDefault="005539A3" w:rsidP="005539A3">
      <w:pPr>
        <w:pStyle w:val="subsection2"/>
      </w:pPr>
      <w:r w:rsidRPr="00A05EE9">
        <w:t xml:space="preserve">However, the </w:t>
      </w:r>
      <w:r w:rsidRPr="00A05EE9">
        <w:rPr>
          <w:b/>
          <w:i/>
        </w:rPr>
        <w:t>film component</w:t>
      </w:r>
      <w:r w:rsidRPr="00A05EE9">
        <w:t xml:space="preserve"> cannot exceed the actual tax loss.</w:t>
      </w:r>
    </w:p>
    <w:p w14:paraId="26DDD340" w14:textId="77777777" w:rsidR="005539A3" w:rsidRPr="00A05EE9" w:rsidRDefault="005539A3" w:rsidP="00B2135A">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2552"/>
        <w:gridCol w:w="2692"/>
      </w:tblGrid>
      <w:tr w:rsidR="005539A3" w:rsidRPr="00A05EE9" w14:paraId="7A375B52" w14:textId="77777777" w:rsidTr="00B2135A">
        <w:trPr>
          <w:tblHeader/>
        </w:trPr>
        <w:tc>
          <w:tcPr>
            <w:tcW w:w="5953" w:type="dxa"/>
            <w:gridSpan w:val="3"/>
            <w:tcBorders>
              <w:top w:val="single" w:sz="12" w:space="0" w:color="auto"/>
              <w:bottom w:val="single" w:sz="6" w:space="0" w:color="auto"/>
            </w:tcBorders>
            <w:shd w:val="clear" w:color="auto" w:fill="auto"/>
          </w:tcPr>
          <w:p w14:paraId="26FE05F5" w14:textId="77777777" w:rsidR="005539A3" w:rsidRPr="00A05EE9" w:rsidRDefault="005539A3" w:rsidP="00B2135A">
            <w:pPr>
              <w:pStyle w:val="TableHeading"/>
            </w:pPr>
            <w:r w:rsidRPr="00A05EE9">
              <w:t>Working out film component of tax loss</w:t>
            </w:r>
          </w:p>
        </w:tc>
      </w:tr>
      <w:tr w:rsidR="005539A3" w:rsidRPr="00A05EE9" w14:paraId="448650FB" w14:textId="77777777" w:rsidTr="00B2135A">
        <w:trPr>
          <w:tblHeader/>
        </w:trPr>
        <w:tc>
          <w:tcPr>
            <w:tcW w:w="709" w:type="dxa"/>
            <w:tcBorders>
              <w:top w:val="single" w:sz="6" w:space="0" w:color="auto"/>
              <w:bottom w:val="single" w:sz="12" w:space="0" w:color="auto"/>
            </w:tcBorders>
            <w:shd w:val="clear" w:color="auto" w:fill="auto"/>
          </w:tcPr>
          <w:p w14:paraId="38B75865" w14:textId="77777777" w:rsidR="005539A3" w:rsidRPr="00A05EE9" w:rsidRDefault="005539A3" w:rsidP="002B1F7C">
            <w:pPr>
              <w:pStyle w:val="Tabletext"/>
              <w:keepNext/>
              <w:keepLines/>
              <w:rPr>
                <w:b/>
              </w:rPr>
            </w:pPr>
            <w:r w:rsidRPr="00A05EE9">
              <w:rPr>
                <w:b/>
              </w:rPr>
              <w:t>Item</w:t>
            </w:r>
          </w:p>
        </w:tc>
        <w:tc>
          <w:tcPr>
            <w:tcW w:w="2552" w:type="dxa"/>
            <w:tcBorders>
              <w:top w:val="single" w:sz="6" w:space="0" w:color="auto"/>
              <w:bottom w:val="single" w:sz="12" w:space="0" w:color="auto"/>
            </w:tcBorders>
            <w:shd w:val="clear" w:color="auto" w:fill="auto"/>
          </w:tcPr>
          <w:p w14:paraId="6CC6DB0D" w14:textId="77777777" w:rsidR="005539A3" w:rsidRPr="00A05EE9" w:rsidRDefault="005539A3" w:rsidP="002B1F7C">
            <w:pPr>
              <w:pStyle w:val="Tabletext"/>
              <w:keepNext/>
              <w:keepLines/>
              <w:rPr>
                <w:b/>
              </w:rPr>
            </w:pPr>
            <w:r w:rsidRPr="00A05EE9">
              <w:rPr>
                <w:b/>
              </w:rPr>
              <w:t>Provision</w:t>
            </w:r>
          </w:p>
        </w:tc>
        <w:tc>
          <w:tcPr>
            <w:tcW w:w="2692" w:type="dxa"/>
            <w:tcBorders>
              <w:top w:val="single" w:sz="6" w:space="0" w:color="auto"/>
              <w:bottom w:val="single" w:sz="12" w:space="0" w:color="auto"/>
            </w:tcBorders>
            <w:shd w:val="clear" w:color="auto" w:fill="auto"/>
          </w:tcPr>
          <w:p w14:paraId="23CE830D" w14:textId="77777777" w:rsidR="005539A3" w:rsidRPr="00A05EE9" w:rsidRDefault="005539A3" w:rsidP="002B1F7C">
            <w:pPr>
              <w:pStyle w:val="Tabletext"/>
              <w:keepNext/>
              <w:keepLines/>
              <w:rPr>
                <w:b/>
              </w:rPr>
            </w:pPr>
            <w:r w:rsidRPr="00A05EE9">
              <w:rPr>
                <w:b/>
              </w:rPr>
              <w:t>Type of entity</w:t>
            </w:r>
          </w:p>
        </w:tc>
      </w:tr>
      <w:tr w:rsidR="005539A3" w:rsidRPr="00A05EE9" w14:paraId="724CC39E" w14:textId="77777777" w:rsidTr="00B2135A">
        <w:tc>
          <w:tcPr>
            <w:tcW w:w="709" w:type="dxa"/>
            <w:tcBorders>
              <w:top w:val="single" w:sz="12" w:space="0" w:color="auto"/>
            </w:tcBorders>
            <w:shd w:val="clear" w:color="auto" w:fill="auto"/>
          </w:tcPr>
          <w:p w14:paraId="6FDD7D0E" w14:textId="77777777" w:rsidR="005539A3" w:rsidRPr="00A05EE9" w:rsidRDefault="005539A3" w:rsidP="0055769F">
            <w:pPr>
              <w:pStyle w:val="Tabletext"/>
            </w:pPr>
            <w:r w:rsidRPr="00A05EE9">
              <w:t>1</w:t>
            </w:r>
          </w:p>
        </w:tc>
        <w:tc>
          <w:tcPr>
            <w:tcW w:w="2552" w:type="dxa"/>
            <w:tcBorders>
              <w:top w:val="single" w:sz="12" w:space="0" w:color="auto"/>
            </w:tcBorders>
            <w:shd w:val="clear" w:color="auto" w:fill="auto"/>
          </w:tcPr>
          <w:p w14:paraId="1F13740E" w14:textId="3C919C78" w:rsidR="005539A3" w:rsidRPr="00A05EE9" w:rsidRDefault="005539A3" w:rsidP="0055769F">
            <w:pPr>
              <w:pStyle w:val="Tabletext"/>
            </w:pPr>
            <w:r w:rsidRPr="00A05EE9">
              <w:t>165</w:t>
            </w:r>
            <w:r w:rsidR="00E0198C">
              <w:noBreakHyphen/>
            </w:r>
            <w:r w:rsidRPr="00A05EE9">
              <w:t>70</w:t>
            </w:r>
          </w:p>
        </w:tc>
        <w:tc>
          <w:tcPr>
            <w:tcW w:w="2692" w:type="dxa"/>
            <w:tcBorders>
              <w:top w:val="single" w:sz="12" w:space="0" w:color="auto"/>
            </w:tcBorders>
            <w:shd w:val="clear" w:color="auto" w:fill="auto"/>
          </w:tcPr>
          <w:p w14:paraId="4857FB34" w14:textId="77777777" w:rsidR="005539A3" w:rsidRPr="00A05EE9" w:rsidRDefault="005539A3" w:rsidP="0055769F">
            <w:pPr>
              <w:pStyle w:val="Tabletext"/>
            </w:pPr>
            <w:r w:rsidRPr="00A05EE9">
              <w:t>Company—income year when ownership or control changed</w:t>
            </w:r>
          </w:p>
        </w:tc>
      </w:tr>
      <w:tr w:rsidR="005539A3" w:rsidRPr="00A05EE9" w14:paraId="144EF0ED" w14:textId="77777777" w:rsidTr="00B2135A">
        <w:tc>
          <w:tcPr>
            <w:tcW w:w="709" w:type="dxa"/>
            <w:tcBorders>
              <w:bottom w:val="single" w:sz="4" w:space="0" w:color="auto"/>
            </w:tcBorders>
            <w:shd w:val="clear" w:color="auto" w:fill="auto"/>
          </w:tcPr>
          <w:p w14:paraId="05F97A6A" w14:textId="77777777" w:rsidR="005539A3" w:rsidRPr="00A05EE9" w:rsidRDefault="005539A3" w:rsidP="0055769F">
            <w:pPr>
              <w:pStyle w:val="Tabletext"/>
            </w:pPr>
            <w:r w:rsidRPr="00A05EE9">
              <w:t>2</w:t>
            </w:r>
          </w:p>
        </w:tc>
        <w:tc>
          <w:tcPr>
            <w:tcW w:w="2552" w:type="dxa"/>
            <w:tcBorders>
              <w:bottom w:val="single" w:sz="4" w:space="0" w:color="auto"/>
            </w:tcBorders>
            <w:shd w:val="clear" w:color="auto" w:fill="auto"/>
          </w:tcPr>
          <w:p w14:paraId="4ED9EB48" w14:textId="79FB81AD" w:rsidR="005539A3" w:rsidRPr="00A05EE9" w:rsidRDefault="005539A3" w:rsidP="0055769F">
            <w:pPr>
              <w:pStyle w:val="Tabletext"/>
            </w:pPr>
            <w:r w:rsidRPr="00A05EE9">
              <w:t>175</w:t>
            </w:r>
            <w:r w:rsidR="00E0198C">
              <w:noBreakHyphen/>
            </w:r>
            <w:r w:rsidRPr="00A05EE9">
              <w:t>35</w:t>
            </w:r>
          </w:p>
        </w:tc>
        <w:tc>
          <w:tcPr>
            <w:tcW w:w="2692" w:type="dxa"/>
            <w:tcBorders>
              <w:bottom w:val="single" w:sz="4" w:space="0" w:color="auto"/>
            </w:tcBorders>
            <w:shd w:val="clear" w:color="auto" w:fill="auto"/>
          </w:tcPr>
          <w:p w14:paraId="1923FA88" w14:textId="77777777" w:rsidR="005539A3" w:rsidRPr="00A05EE9" w:rsidRDefault="005539A3" w:rsidP="0055769F">
            <w:pPr>
              <w:pStyle w:val="Tabletext"/>
            </w:pPr>
            <w:r w:rsidRPr="00A05EE9">
              <w:t>Company—deductions that have been used to obtain a tax benefit disallowed</w:t>
            </w:r>
          </w:p>
        </w:tc>
      </w:tr>
      <w:tr w:rsidR="005539A3" w:rsidRPr="00A05EE9" w14:paraId="691476CC" w14:textId="77777777" w:rsidTr="00B2135A">
        <w:tc>
          <w:tcPr>
            <w:tcW w:w="709" w:type="dxa"/>
            <w:tcBorders>
              <w:bottom w:val="single" w:sz="12" w:space="0" w:color="auto"/>
            </w:tcBorders>
            <w:shd w:val="clear" w:color="auto" w:fill="auto"/>
          </w:tcPr>
          <w:p w14:paraId="337D6C72" w14:textId="77777777" w:rsidR="005539A3" w:rsidRPr="00A05EE9" w:rsidRDefault="005539A3" w:rsidP="0055769F">
            <w:pPr>
              <w:pStyle w:val="Tabletext"/>
            </w:pPr>
            <w:r w:rsidRPr="00A05EE9">
              <w:t>3</w:t>
            </w:r>
          </w:p>
        </w:tc>
        <w:tc>
          <w:tcPr>
            <w:tcW w:w="2552" w:type="dxa"/>
            <w:tcBorders>
              <w:bottom w:val="single" w:sz="12" w:space="0" w:color="auto"/>
            </w:tcBorders>
            <w:shd w:val="clear" w:color="auto" w:fill="auto"/>
          </w:tcPr>
          <w:p w14:paraId="6DB61BAA" w14:textId="7233109C" w:rsidR="005539A3" w:rsidRPr="00A05EE9" w:rsidRDefault="005539A3" w:rsidP="0055769F">
            <w:pPr>
              <w:pStyle w:val="Tabletext"/>
            </w:pPr>
            <w:r w:rsidRPr="00A05EE9">
              <w:t>268</w:t>
            </w:r>
            <w:r w:rsidR="00E0198C">
              <w:noBreakHyphen/>
            </w:r>
            <w:r w:rsidRPr="00A05EE9">
              <w:t>60 in Schedule</w:t>
            </w:r>
            <w:r w:rsidR="00CE15B8" w:rsidRPr="00A05EE9">
              <w:t> </w:t>
            </w:r>
            <w:r w:rsidRPr="00A05EE9">
              <w:t xml:space="preserve">2F to the </w:t>
            </w:r>
            <w:r w:rsidRPr="00A05EE9">
              <w:rPr>
                <w:i/>
              </w:rPr>
              <w:t>Income Tax Assessment Act 1936</w:t>
            </w:r>
          </w:p>
        </w:tc>
        <w:tc>
          <w:tcPr>
            <w:tcW w:w="2692" w:type="dxa"/>
            <w:tcBorders>
              <w:bottom w:val="single" w:sz="12" w:space="0" w:color="auto"/>
            </w:tcBorders>
            <w:shd w:val="clear" w:color="auto" w:fill="auto"/>
          </w:tcPr>
          <w:p w14:paraId="7E50492E" w14:textId="77777777" w:rsidR="005539A3" w:rsidRPr="00A05EE9" w:rsidRDefault="005539A3" w:rsidP="0055769F">
            <w:pPr>
              <w:pStyle w:val="Tabletext"/>
            </w:pPr>
            <w:r w:rsidRPr="00A05EE9">
              <w:t>Trust—income year when ownership or control changed</w:t>
            </w:r>
          </w:p>
        </w:tc>
      </w:tr>
    </w:tbl>
    <w:p w14:paraId="511E7183" w14:textId="278795FD" w:rsidR="005539A3" w:rsidRPr="00A05EE9" w:rsidRDefault="005539A3" w:rsidP="005E070B">
      <w:pPr>
        <w:pStyle w:val="ActHead5"/>
      </w:pPr>
      <w:bookmarkStart w:id="495" w:name="_Toc200727478"/>
      <w:r w:rsidRPr="00A05EE9">
        <w:rPr>
          <w:rStyle w:val="CharSectno"/>
        </w:rPr>
        <w:t>36</w:t>
      </w:r>
      <w:r w:rsidR="00E0198C">
        <w:rPr>
          <w:rStyle w:val="CharSectno"/>
        </w:rPr>
        <w:noBreakHyphen/>
      </w:r>
      <w:r w:rsidRPr="00A05EE9">
        <w:rPr>
          <w:rStyle w:val="CharSectno"/>
        </w:rPr>
        <w:t>45</w:t>
      </w:r>
      <w:r w:rsidRPr="00A05EE9">
        <w:t xml:space="preserve">  Limit on deductions for amounts paid</w:t>
      </w:r>
      <w:bookmarkEnd w:id="495"/>
    </w:p>
    <w:p w14:paraId="17F57CAB" w14:textId="77777777" w:rsidR="005539A3" w:rsidRPr="00A05EE9" w:rsidRDefault="005539A3" w:rsidP="005E070B">
      <w:pPr>
        <w:pStyle w:val="SubsectionHead"/>
      </w:pPr>
      <w:r w:rsidRPr="00A05EE9">
        <w:t>Tax losses generally</w:t>
      </w:r>
    </w:p>
    <w:p w14:paraId="3FBC69F0" w14:textId="4BB77307" w:rsidR="005539A3" w:rsidRPr="00A05EE9" w:rsidRDefault="005539A3" w:rsidP="005E070B">
      <w:pPr>
        <w:pStyle w:val="subsection"/>
        <w:keepNext/>
        <w:keepLines/>
      </w:pPr>
      <w:r w:rsidRPr="00A05EE9">
        <w:tab/>
        <w:t>(1)</w:t>
      </w:r>
      <w:r w:rsidRPr="00A05EE9">
        <w:tab/>
        <w:t>The total of your deductions under subsection</w:t>
      </w:r>
      <w:r w:rsidR="00CE15B8" w:rsidRPr="00A05EE9">
        <w:t> </w:t>
      </w:r>
      <w:r w:rsidRPr="00A05EE9">
        <w:t>36</w:t>
      </w:r>
      <w:r w:rsidR="00E0198C">
        <w:noBreakHyphen/>
      </w:r>
      <w:r w:rsidRPr="00A05EE9">
        <w:t xml:space="preserve">40(1) for amounts paid in the income year for debts incurred in the </w:t>
      </w:r>
      <w:r w:rsidR="00E0198C" w:rsidRPr="00E0198C">
        <w:rPr>
          <w:position w:val="6"/>
          <w:sz w:val="16"/>
        </w:rPr>
        <w:t>*</w:t>
      </w:r>
      <w:r w:rsidRPr="00A05EE9">
        <w:t xml:space="preserve">loss year cannot exceed the amount of the </w:t>
      </w:r>
      <w:r w:rsidR="00E0198C" w:rsidRPr="00E0198C">
        <w:rPr>
          <w:position w:val="6"/>
          <w:sz w:val="16"/>
        </w:rPr>
        <w:t>*</w:t>
      </w:r>
      <w:r w:rsidRPr="00A05EE9">
        <w:t>tax loss reduced by the sum of:</w:t>
      </w:r>
    </w:p>
    <w:p w14:paraId="3A38F068" w14:textId="77777777" w:rsidR="005539A3" w:rsidRPr="00A05EE9" w:rsidRDefault="005539A3" w:rsidP="005E070B">
      <w:pPr>
        <w:pStyle w:val="paragraph"/>
        <w:keepNext/>
        <w:keepLines/>
      </w:pPr>
      <w:r w:rsidRPr="00A05EE9">
        <w:tab/>
        <w:t>(a)</w:t>
      </w:r>
      <w:r w:rsidRPr="00A05EE9">
        <w:tab/>
        <w:t>your deductions under that subsection for amounts paid in earlier income years for debts incurred in the loss year; and</w:t>
      </w:r>
    </w:p>
    <w:p w14:paraId="356BA5EA" w14:textId="2F985623" w:rsidR="005539A3" w:rsidRPr="00A05EE9" w:rsidRDefault="005539A3" w:rsidP="005539A3">
      <w:pPr>
        <w:pStyle w:val="paragraph"/>
      </w:pPr>
      <w:r w:rsidRPr="00A05EE9">
        <w:tab/>
        <w:t>(b)</w:t>
      </w:r>
      <w:r w:rsidRPr="00A05EE9">
        <w:tab/>
        <w:t xml:space="preserve">any amounts of the tax loss </w:t>
      </w:r>
      <w:r w:rsidR="00E0198C" w:rsidRPr="00E0198C">
        <w:rPr>
          <w:position w:val="6"/>
          <w:sz w:val="16"/>
        </w:rPr>
        <w:t>*</w:t>
      </w:r>
      <w:r w:rsidRPr="00A05EE9">
        <w:t>utilised in earlier income years; and</w:t>
      </w:r>
    </w:p>
    <w:p w14:paraId="7DC8DD91" w14:textId="1DC93501" w:rsidR="005539A3" w:rsidRPr="00A05EE9" w:rsidRDefault="005539A3" w:rsidP="005539A3">
      <w:pPr>
        <w:pStyle w:val="paragraph"/>
      </w:pPr>
      <w:r w:rsidRPr="00A05EE9">
        <w:tab/>
        <w:t>(c)</w:t>
      </w:r>
      <w:r w:rsidRPr="00A05EE9">
        <w:tab/>
        <w:t>any amounts of the tax loss that, apart from section</w:t>
      </w:r>
      <w:r w:rsidR="00CE15B8" w:rsidRPr="00A05EE9">
        <w:t> </w:t>
      </w:r>
      <w:r w:rsidRPr="00A05EE9">
        <w:t>36</w:t>
      </w:r>
      <w:r w:rsidR="00E0198C">
        <w:noBreakHyphen/>
      </w:r>
      <w:r w:rsidRPr="00A05EE9">
        <w:t xml:space="preserve">35, would have been deductible from your </w:t>
      </w:r>
      <w:r w:rsidR="00E0198C" w:rsidRPr="00E0198C">
        <w:rPr>
          <w:position w:val="6"/>
          <w:sz w:val="16"/>
        </w:rPr>
        <w:t>*</w:t>
      </w:r>
      <w:r w:rsidRPr="00A05EE9">
        <w:t>net exempt income for the income year or earlier income years.</w:t>
      </w:r>
    </w:p>
    <w:p w14:paraId="1DE90288" w14:textId="77777777" w:rsidR="005539A3" w:rsidRPr="00A05EE9" w:rsidRDefault="005539A3" w:rsidP="005539A3">
      <w:pPr>
        <w:pStyle w:val="SubsectionHead"/>
      </w:pPr>
      <w:r w:rsidRPr="00A05EE9">
        <w:t>Film losses</w:t>
      </w:r>
    </w:p>
    <w:p w14:paraId="0F12E2D1" w14:textId="41FA3E6B" w:rsidR="005539A3" w:rsidRPr="00A05EE9" w:rsidRDefault="005539A3" w:rsidP="005539A3">
      <w:pPr>
        <w:pStyle w:val="subsection"/>
      </w:pPr>
      <w:r w:rsidRPr="00A05EE9">
        <w:tab/>
        <w:t>(2)</w:t>
      </w:r>
      <w:r w:rsidRPr="00A05EE9">
        <w:tab/>
        <w:t>The total of your deductions under subsection</w:t>
      </w:r>
      <w:r w:rsidR="00CE15B8" w:rsidRPr="00A05EE9">
        <w:t> </w:t>
      </w:r>
      <w:r w:rsidRPr="00A05EE9">
        <w:t>36</w:t>
      </w:r>
      <w:r w:rsidR="00E0198C">
        <w:noBreakHyphen/>
      </w:r>
      <w:r w:rsidRPr="00A05EE9">
        <w:t xml:space="preserve">40(2) for amounts paid in the income year for debts incurred in the </w:t>
      </w:r>
      <w:r w:rsidR="00E0198C" w:rsidRPr="00E0198C">
        <w:rPr>
          <w:position w:val="6"/>
          <w:sz w:val="16"/>
        </w:rPr>
        <w:t>*</w:t>
      </w:r>
      <w:r w:rsidRPr="00A05EE9">
        <w:t xml:space="preserve">loss year cannot exceed the amount of the </w:t>
      </w:r>
      <w:r w:rsidR="00E0198C" w:rsidRPr="00E0198C">
        <w:rPr>
          <w:position w:val="6"/>
          <w:sz w:val="16"/>
        </w:rPr>
        <w:t>*</w:t>
      </w:r>
      <w:r w:rsidRPr="00A05EE9">
        <w:t>film loss reduced by the sum of:</w:t>
      </w:r>
    </w:p>
    <w:p w14:paraId="6294235F" w14:textId="77777777" w:rsidR="005539A3" w:rsidRPr="00A05EE9" w:rsidRDefault="005539A3" w:rsidP="005539A3">
      <w:pPr>
        <w:pStyle w:val="paragraph"/>
      </w:pPr>
      <w:r w:rsidRPr="00A05EE9">
        <w:tab/>
        <w:t>(a)</w:t>
      </w:r>
      <w:r w:rsidRPr="00A05EE9">
        <w:tab/>
        <w:t>your deductions under that subsection for amounts paid in earlier income years for debts incurred in the loss year; and</w:t>
      </w:r>
    </w:p>
    <w:p w14:paraId="681DDD3C" w14:textId="77777777" w:rsidR="005539A3" w:rsidRPr="00A05EE9" w:rsidRDefault="005539A3" w:rsidP="005539A3">
      <w:pPr>
        <w:pStyle w:val="paragraph"/>
      </w:pPr>
      <w:r w:rsidRPr="00A05EE9">
        <w:tab/>
        <w:t>(b)</w:t>
      </w:r>
      <w:r w:rsidRPr="00A05EE9">
        <w:tab/>
        <w:t>any amounts of the film loss deducted in earlier income years; and</w:t>
      </w:r>
    </w:p>
    <w:p w14:paraId="5CBD2BF3" w14:textId="0D2B0307" w:rsidR="005539A3" w:rsidRPr="00A05EE9" w:rsidRDefault="005539A3" w:rsidP="005539A3">
      <w:pPr>
        <w:pStyle w:val="paragraph"/>
      </w:pPr>
      <w:r w:rsidRPr="00A05EE9">
        <w:tab/>
        <w:t>(c)</w:t>
      </w:r>
      <w:r w:rsidRPr="00A05EE9">
        <w:tab/>
        <w:t>any amounts of the film loss that, apart from section</w:t>
      </w:r>
      <w:r w:rsidR="00CE15B8" w:rsidRPr="00A05EE9">
        <w:t> </w:t>
      </w:r>
      <w:r w:rsidRPr="00A05EE9">
        <w:t>36</w:t>
      </w:r>
      <w:r w:rsidR="00E0198C">
        <w:noBreakHyphen/>
      </w:r>
      <w:r w:rsidRPr="00A05EE9">
        <w:t xml:space="preserve">35, would have been deductible from your </w:t>
      </w:r>
      <w:r w:rsidR="00E0198C" w:rsidRPr="00E0198C">
        <w:rPr>
          <w:position w:val="6"/>
          <w:sz w:val="16"/>
        </w:rPr>
        <w:t>*</w:t>
      </w:r>
      <w:r w:rsidRPr="00A05EE9">
        <w:t>net exempt film income for the income year or earlier income years.</w:t>
      </w:r>
    </w:p>
    <w:p w14:paraId="604BEB5B" w14:textId="4AE94E9F" w:rsidR="005539A3" w:rsidRPr="00A05EE9" w:rsidRDefault="005539A3" w:rsidP="005539A3">
      <w:pPr>
        <w:pStyle w:val="ActHead4"/>
      </w:pPr>
      <w:bookmarkStart w:id="496" w:name="_Toc200727479"/>
      <w:r w:rsidRPr="00A05EE9">
        <w:rPr>
          <w:rStyle w:val="CharSubdNo"/>
        </w:rPr>
        <w:t>Subdivision</w:t>
      </w:r>
      <w:r w:rsidR="00CE15B8" w:rsidRPr="00A05EE9">
        <w:rPr>
          <w:rStyle w:val="CharSubdNo"/>
        </w:rPr>
        <w:t> </w:t>
      </w:r>
      <w:r w:rsidRPr="00A05EE9">
        <w:rPr>
          <w:rStyle w:val="CharSubdNo"/>
        </w:rPr>
        <w:t>36</w:t>
      </w:r>
      <w:r w:rsidR="00E0198C">
        <w:rPr>
          <w:rStyle w:val="CharSubdNo"/>
        </w:rPr>
        <w:noBreakHyphen/>
      </w:r>
      <w:r w:rsidRPr="00A05EE9">
        <w:rPr>
          <w:rStyle w:val="CharSubdNo"/>
        </w:rPr>
        <w:t>C</w:t>
      </w:r>
      <w:r w:rsidRPr="00A05EE9">
        <w:t>—</w:t>
      </w:r>
      <w:r w:rsidRPr="00A05EE9">
        <w:rPr>
          <w:rStyle w:val="CharSubdText"/>
        </w:rPr>
        <w:t>Excess franking offsets</w:t>
      </w:r>
      <w:bookmarkEnd w:id="496"/>
    </w:p>
    <w:p w14:paraId="5B90F958" w14:textId="711EB5A0" w:rsidR="005539A3" w:rsidRPr="00A05EE9" w:rsidRDefault="005539A3" w:rsidP="009C7B84">
      <w:pPr>
        <w:pStyle w:val="ActHead4"/>
      </w:pPr>
      <w:bookmarkStart w:id="497" w:name="_Toc200727480"/>
      <w:r w:rsidRPr="00A05EE9">
        <w:t>Guide to Subdivision</w:t>
      </w:r>
      <w:r w:rsidR="00CE15B8" w:rsidRPr="00A05EE9">
        <w:t> </w:t>
      </w:r>
      <w:r w:rsidRPr="00A05EE9">
        <w:t>36</w:t>
      </w:r>
      <w:r w:rsidR="00E0198C">
        <w:noBreakHyphen/>
      </w:r>
      <w:r w:rsidRPr="00A05EE9">
        <w:t>C</w:t>
      </w:r>
      <w:bookmarkEnd w:id="497"/>
    </w:p>
    <w:p w14:paraId="63BA8566" w14:textId="7DA0D8BF" w:rsidR="005539A3" w:rsidRPr="00A05EE9" w:rsidRDefault="005539A3" w:rsidP="009C7B84">
      <w:pPr>
        <w:pStyle w:val="ActHead5"/>
      </w:pPr>
      <w:bookmarkStart w:id="498" w:name="_Toc200727481"/>
      <w:r w:rsidRPr="00A05EE9">
        <w:rPr>
          <w:rStyle w:val="CharSectno"/>
        </w:rPr>
        <w:t>36</w:t>
      </w:r>
      <w:r w:rsidR="00E0198C">
        <w:rPr>
          <w:rStyle w:val="CharSectno"/>
        </w:rPr>
        <w:noBreakHyphen/>
      </w:r>
      <w:r w:rsidRPr="00A05EE9">
        <w:rPr>
          <w:rStyle w:val="CharSectno"/>
        </w:rPr>
        <w:t>50</w:t>
      </w:r>
      <w:r w:rsidRPr="00A05EE9">
        <w:t xml:space="preserve">  What this Subdivision is about</w:t>
      </w:r>
      <w:bookmarkEnd w:id="498"/>
    </w:p>
    <w:p w14:paraId="059C917F" w14:textId="1B89E9D4" w:rsidR="005539A3" w:rsidRPr="00A05EE9" w:rsidRDefault="005539A3" w:rsidP="00B64E21">
      <w:pPr>
        <w:pStyle w:val="SOText"/>
      </w:pPr>
      <w:r w:rsidRPr="00A05EE9">
        <w:t>Amounts of tax offsets to which a corporate tax entity is entitled under Division</w:t>
      </w:r>
      <w:r w:rsidR="00CE15B8" w:rsidRPr="00A05EE9">
        <w:t> </w:t>
      </w:r>
      <w:r w:rsidRPr="00A05EE9">
        <w:t>207 and Subdivision</w:t>
      </w:r>
      <w:r w:rsidR="00CE15B8" w:rsidRPr="00A05EE9">
        <w:t> </w:t>
      </w:r>
      <w:r w:rsidRPr="00A05EE9">
        <w:t>210</w:t>
      </w:r>
      <w:r w:rsidR="00E0198C">
        <w:noBreakHyphen/>
      </w:r>
      <w:r w:rsidRPr="00A05EE9">
        <w:t>H may in some circumstances be converted into an amount of a tax loss for the entity.</w:t>
      </w:r>
    </w:p>
    <w:p w14:paraId="628656C7" w14:textId="77777777" w:rsidR="005539A3" w:rsidRPr="00A05EE9" w:rsidRDefault="005539A3" w:rsidP="005539A3">
      <w:pPr>
        <w:pStyle w:val="TofSectsHeading"/>
        <w:keepNext/>
      </w:pPr>
      <w:r w:rsidRPr="00A05EE9">
        <w:t>Table of sections</w:t>
      </w:r>
    </w:p>
    <w:p w14:paraId="56BBFF7C" w14:textId="77777777" w:rsidR="005539A3" w:rsidRPr="00A05EE9" w:rsidRDefault="005539A3" w:rsidP="005539A3">
      <w:pPr>
        <w:pStyle w:val="TofSectsGroupHeading"/>
      </w:pPr>
      <w:r w:rsidRPr="00A05EE9">
        <w:t>Operative provision</w:t>
      </w:r>
    </w:p>
    <w:p w14:paraId="0545272B" w14:textId="5E5B1A4D" w:rsidR="005539A3" w:rsidRPr="00A05EE9" w:rsidRDefault="005539A3" w:rsidP="005539A3">
      <w:pPr>
        <w:pStyle w:val="TofSectsSection"/>
      </w:pPr>
      <w:r w:rsidRPr="00A05EE9">
        <w:t>36</w:t>
      </w:r>
      <w:r w:rsidR="00E0198C">
        <w:noBreakHyphen/>
      </w:r>
      <w:r w:rsidRPr="00A05EE9">
        <w:t>55</w:t>
      </w:r>
      <w:r w:rsidRPr="00A05EE9">
        <w:tab/>
        <w:t>Converting excess franking offsets into tax loss</w:t>
      </w:r>
    </w:p>
    <w:p w14:paraId="48FC5E68" w14:textId="77777777" w:rsidR="005539A3" w:rsidRPr="00A05EE9" w:rsidRDefault="005539A3" w:rsidP="005539A3">
      <w:pPr>
        <w:pStyle w:val="ActHead4"/>
      </w:pPr>
      <w:bookmarkStart w:id="499" w:name="_Toc200727482"/>
      <w:r w:rsidRPr="00A05EE9">
        <w:t>Operative provision</w:t>
      </w:r>
      <w:bookmarkEnd w:id="499"/>
    </w:p>
    <w:p w14:paraId="14BEA80E" w14:textId="5310F497" w:rsidR="005539A3" w:rsidRPr="00A05EE9" w:rsidRDefault="005539A3" w:rsidP="005539A3">
      <w:pPr>
        <w:pStyle w:val="ActHead5"/>
      </w:pPr>
      <w:bookmarkStart w:id="500" w:name="_Toc200727483"/>
      <w:r w:rsidRPr="00A05EE9">
        <w:rPr>
          <w:rStyle w:val="CharSectno"/>
        </w:rPr>
        <w:t>36</w:t>
      </w:r>
      <w:r w:rsidR="00E0198C">
        <w:rPr>
          <w:rStyle w:val="CharSectno"/>
        </w:rPr>
        <w:noBreakHyphen/>
      </w:r>
      <w:r w:rsidRPr="00A05EE9">
        <w:rPr>
          <w:rStyle w:val="CharSectno"/>
        </w:rPr>
        <w:t>55</w:t>
      </w:r>
      <w:r w:rsidRPr="00A05EE9">
        <w:t xml:space="preserve">  Converting excess franking offsets into tax loss</w:t>
      </w:r>
      <w:bookmarkEnd w:id="500"/>
    </w:p>
    <w:p w14:paraId="7141E69E" w14:textId="77777777" w:rsidR="005539A3" w:rsidRPr="00A05EE9" w:rsidRDefault="005539A3" w:rsidP="005539A3">
      <w:pPr>
        <w:pStyle w:val="SubsectionHead"/>
      </w:pPr>
      <w:r w:rsidRPr="00A05EE9">
        <w:t>Excess franking offsets</w:t>
      </w:r>
    </w:p>
    <w:p w14:paraId="08392AD2" w14:textId="4CA8A216" w:rsidR="005539A3" w:rsidRPr="00A05EE9" w:rsidRDefault="005539A3" w:rsidP="005539A3">
      <w:pPr>
        <w:pStyle w:val="subsection"/>
      </w:pPr>
      <w:r w:rsidRPr="00A05EE9">
        <w:tab/>
        <w:t>(1)</w:t>
      </w:r>
      <w:r w:rsidRPr="00A05EE9">
        <w:tab/>
        <w:t xml:space="preserve">An entity that is a </w:t>
      </w:r>
      <w:r w:rsidR="00E0198C" w:rsidRPr="00E0198C">
        <w:rPr>
          <w:position w:val="6"/>
          <w:sz w:val="16"/>
        </w:rPr>
        <w:t>*</w:t>
      </w:r>
      <w:r w:rsidRPr="00A05EE9">
        <w:t xml:space="preserve">corporate tax entity at any time during an income year has an amount of </w:t>
      </w:r>
      <w:r w:rsidRPr="00A05EE9">
        <w:rPr>
          <w:b/>
          <w:i/>
        </w:rPr>
        <w:t xml:space="preserve">excess franking offsets </w:t>
      </w:r>
      <w:r w:rsidRPr="00A05EE9">
        <w:t>for that year if:</w:t>
      </w:r>
    </w:p>
    <w:p w14:paraId="142C71AA" w14:textId="631F04D6" w:rsidR="005539A3" w:rsidRPr="00A05EE9" w:rsidRDefault="005539A3" w:rsidP="005539A3">
      <w:pPr>
        <w:pStyle w:val="paragraph"/>
      </w:pPr>
      <w:r w:rsidRPr="00A05EE9">
        <w:tab/>
        <w:t>(a)</w:t>
      </w:r>
      <w:r w:rsidRPr="00A05EE9">
        <w:tab/>
        <w:t xml:space="preserve">the total amount of </w:t>
      </w:r>
      <w:r w:rsidR="00E0198C" w:rsidRPr="00E0198C">
        <w:rPr>
          <w:position w:val="6"/>
          <w:sz w:val="16"/>
        </w:rPr>
        <w:t>*</w:t>
      </w:r>
      <w:r w:rsidRPr="00A05EE9">
        <w:t>tax offsets to which the entity is entitled for that year under Division</w:t>
      </w:r>
      <w:r w:rsidR="00CE15B8" w:rsidRPr="00A05EE9">
        <w:t> </w:t>
      </w:r>
      <w:r w:rsidRPr="00A05EE9">
        <w:t>207 and Subdivision</w:t>
      </w:r>
      <w:r w:rsidR="00CE15B8" w:rsidRPr="00A05EE9">
        <w:t> </w:t>
      </w:r>
      <w:r w:rsidRPr="00A05EE9">
        <w:t>210</w:t>
      </w:r>
      <w:r w:rsidR="00E0198C">
        <w:noBreakHyphen/>
      </w:r>
      <w:r w:rsidRPr="00A05EE9">
        <w:t>H (except those that are subject to the refundable tax offset rules because of section</w:t>
      </w:r>
      <w:r w:rsidR="00CE15B8" w:rsidRPr="00A05EE9">
        <w:t> </w:t>
      </w:r>
      <w:r w:rsidRPr="00A05EE9">
        <w:t>67</w:t>
      </w:r>
      <w:r w:rsidR="00E0198C">
        <w:noBreakHyphen/>
      </w:r>
      <w:r w:rsidRPr="00A05EE9">
        <w:t>25);</w:t>
      </w:r>
    </w:p>
    <w:p w14:paraId="08114327" w14:textId="77777777" w:rsidR="005539A3" w:rsidRPr="00A05EE9" w:rsidRDefault="005539A3" w:rsidP="005539A3">
      <w:pPr>
        <w:pStyle w:val="subsection2"/>
      </w:pPr>
      <w:r w:rsidRPr="00A05EE9">
        <w:t>exceeds:</w:t>
      </w:r>
    </w:p>
    <w:p w14:paraId="1949F215" w14:textId="77777777" w:rsidR="005539A3" w:rsidRPr="00A05EE9" w:rsidRDefault="005539A3" w:rsidP="005539A3">
      <w:pPr>
        <w:pStyle w:val="paragraph"/>
      </w:pPr>
      <w:r w:rsidRPr="00A05EE9">
        <w:tab/>
        <w:t>(b)</w:t>
      </w:r>
      <w:r w:rsidRPr="00A05EE9">
        <w:tab/>
        <w:t>the amount of income tax that the entity would have to pay on its taxable income for that year if:</w:t>
      </w:r>
    </w:p>
    <w:p w14:paraId="44D8CAF9" w14:textId="77777777" w:rsidR="005539A3" w:rsidRPr="00A05EE9" w:rsidRDefault="005539A3" w:rsidP="005539A3">
      <w:pPr>
        <w:pStyle w:val="paragraphsub"/>
      </w:pPr>
      <w:r w:rsidRPr="00A05EE9">
        <w:tab/>
        <w:t>(i)</w:t>
      </w:r>
      <w:r w:rsidRPr="00A05EE9">
        <w:tab/>
        <w:t>it did not have those tax offsets; and</w:t>
      </w:r>
    </w:p>
    <w:p w14:paraId="4BEF86E7" w14:textId="77777777" w:rsidR="005539A3" w:rsidRPr="00A05EE9" w:rsidRDefault="005539A3" w:rsidP="005539A3">
      <w:pPr>
        <w:pStyle w:val="paragraphsub"/>
      </w:pPr>
      <w:r w:rsidRPr="00A05EE9">
        <w:tab/>
        <w:t>(ii)</w:t>
      </w:r>
      <w:r w:rsidRPr="00A05EE9">
        <w:tab/>
        <w:t>it did not have any tax offsets that are subject to the tax offset carry forward rules or the refundable tax offset rules; and</w:t>
      </w:r>
    </w:p>
    <w:p w14:paraId="3F171A98" w14:textId="776E5C76" w:rsidR="005539A3" w:rsidRPr="00A05EE9" w:rsidRDefault="005539A3" w:rsidP="005539A3">
      <w:pPr>
        <w:pStyle w:val="paragraphsub"/>
        <w:keepNext/>
        <w:keepLines/>
      </w:pPr>
      <w:r w:rsidRPr="00A05EE9">
        <w:tab/>
        <w:t>(iii)</w:t>
      </w:r>
      <w:r w:rsidRPr="00A05EE9">
        <w:tab/>
        <w:t>it did not have any tax offset under section</w:t>
      </w:r>
      <w:r w:rsidR="00CE15B8" w:rsidRPr="00A05EE9">
        <w:t> </w:t>
      </w:r>
      <w:r w:rsidRPr="00A05EE9">
        <w:t>205</w:t>
      </w:r>
      <w:r w:rsidR="00E0198C">
        <w:noBreakHyphen/>
      </w:r>
      <w:r w:rsidRPr="00A05EE9">
        <w:t>70;</w:t>
      </w:r>
    </w:p>
    <w:p w14:paraId="7464086A" w14:textId="77777777" w:rsidR="005539A3" w:rsidRPr="00A05EE9" w:rsidRDefault="005539A3" w:rsidP="005539A3">
      <w:pPr>
        <w:pStyle w:val="paragraph"/>
      </w:pPr>
      <w:r w:rsidRPr="00A05EE9">
        <w:tab/>
      </w:r>
      <w:r w:rsidRPr="00A05EE9">
        <w:tab/>
        <w:t>but had all its other tax offsets.</w:t>
      </w:r>
    </w:p>
    <w:p w14:paraId="3CA3CA7C" w14:textId="77777777" w:rsidR="005539A3" w:rsidRPr="00A05EE9" w:rsidRDefault="005539A3" w:rsidP="005539A3">
      <w:pPr>
        <w:pStyle w:val="subsection2"/>
      </w:pPr>
      <w:r w:rsidRPr="00A05EE9">
        <w:t>The excess is the amount of</w:t>
      </w:r>
      <w:r w:rsidRPr="00A05EE9">
        <w:rPr>
          <w:b/>
          <w:i/>
        </w:rPr>
        <w:t xml:space="preserve"> excess franking offsets</w:t>
      </w:r>
      <w:r w:rsidRPr="00A05EE9">
        <w:t>.</w:t>
      </w:r>
    </w:p>
    <w:p w14:paraId="729BDA2D" w14:textId="77777777" w:rsidR="005539A3" w:rsidRPr="00A05EE9" w:rsidRDefault="005539A3" w:rsidP="005539A3">
      <w:pPr>
        <w:pStyle w:val="notetext"/>
      </w:pPr>
      <w:r w:rsidRPr="00A05EE9">
        <w:t>Note:</w:t>
      </w:r>
      <w:r w:rsidRPr="00A05EE9">
        <w:tab/>
        <w:t>Division</w:t>
      </w:r>
      <w:r w:rsidR="00CE15B8" w:rsidRPr="00A05EE9">
        <w:t> </w:t>
      </w:r>
      <w:r w:rsidRPr="00A05EE9">
        <w:t>65 sets out the tax offset carry forward rules. Division</w:t>
      </w:r>
      <w:r w:rsidR="00CE15B8" w:rsidRPr="00A05EE9">
        <w:t> </w:t>
      </w:r>
      <w:r w:rsidRPr="00A05EE9">
        <w:t>67 sets out which tax offsets are subject to the refundable tax offset rules.</w:t>
      </w:r>
    </w:p>
    <w:p w14:paraId="600DD619" w14:textId="65E3FD51" w:rsidR="005539A3" w:rsidRPr="00A05EE9" w:rsidRDefault="005539A3" w:rsidP="005539A3">
      <w:pPr>
        <w:pStyle w:val="notetext"/>
      </w:pPr>
      <w:r w:rsidRPr="00A05EE9">
        <w:t>Example:</w:t>
      </w:r>
      <w:r w:rsidRPr="00A05EE9">
        <w:tab/>
      </w:r>
      <w:r w:rsidR="00931DB1" w:rsidRPr="00A05EE9">
        <w:t>For the 2017</w:t>
      </w:r>
      <w:r w:rsidR="00E0198C">
        <w:noBreakHyphen/>
      </w:r>
      <w:r w:rsidR="00931DB1" w:rsidRPr="00A05EE9">
        <w:t>18 income year, Company E (which is not a base rate entity)</w:t>
      </w:r>
      <w:r w:rsidRPr="00A05EE9">
        <w:t xml:space="preserve"> has:</w:t>
      </w:r>
    </w:p>
    <w:p w14:paraId="0DDB70B3"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assessable income of $200 (franked distribution of $140 and franking credit of $60); and</w:t>
      </w:r>
    </w:p>
    <w:p w14:paraId="367F40EB" w14:textId="77777777" w:rsidR="005539A3" w:rsidRPr="00A05EE9" w:rsidRDefault="005539A3" w:rsidP="005539A3">
      <w:pPr>
        <w:pStyle w:val="TLPNotebullet"/>
        <w:numPr>
          <w:ilvl w:val="0"/>
          <w:numId w:val="15"/>
        </w:numPr>
        <w:tabs>
          <w:tab w:val="clear" w:pos="357"/>
          <w:tab w:val="clear" w:pos="2520"/>
          <w:tab w:val="left" w:pos="2160"/>
          <w:tab w:val="left" w:pos="2517"/>
        </w:tabs>
        <w:ind w:left="2625" w:hanging="357"/>
      </w:pPr>
      <w:r w:rsidRPr="00A05EE9">
        <w:t>$100 of deductions that are allowable.</w:t>
      </w:r>
    </w:p>
    <w:p w14:paraId="4AEA528F" w14:textId="77777777" w:rsidR="005539A3" w:rsidRPr="00A05EE9" w:rsidRDefault="005539A3" w:rsidP="005539A3">
      <w:pPr>
        <w:pStyle w:val="notetext"/>
      </w:pPr>
      <w:r w:rsidRPr="00A05EE9">
        <w:tab/>
        <w:t>The tax offset of $60 from the franking credit is not stated in Division</w:t>
      </w:r>
      <w:r w:rsidR="00CE15B8" w:rsidRPr="00A05EE9">
        <w:t> </w:t>
      </w:r>
      <w:r w:rsidRPr="00A05EE9">
        <w:t>67 to be subject to the refundable tax offset rules.</w:t>
      </w:r>
    </w:p>
    <w:p w14:paraId="1A6E13F7" w14:textId="77777777" w:rsidR="005539A3" w:rsidRPr="00A05EE9" w:rsidRDefault="005539A3" w:rsidP="005539A3">
      <w:pPr>
        <w:pStyle w:val="notetext"/>
      </w:pPr>
      <w:r w:rsidRPr="00A05EE9">
        <w:tab/>
        <w:t>Disregarding the tax offset of $60 from the franking credit, the amount of income tax that Company E would have to pay is $30:</w:t>
      </w:r>
    </w:p>
    <w:p w14:paraId="0C00A04F" w14:textId="77777777" w:rsidR="005539A3" w:rsidRPr="00A05EE9" w:rsidRDefault="00B2135A" w:rsidP="00B2135A">
      <w:pPr>
        <w:pStyle w:val="notetext"/>
        <w:spacing w:before="120" w:after="120"/>
      </w:pPr>
      <w:r w:rsidRPr="00A05EE9">
        <w:tab/>
      </w:r>
      <w:r w:rsidR="005539A3" w:rsidRPr="00A05EE9">
        <w:rPr>
          <w:noProof/>
        </w:rPr>
        <w:drawing>
          <wp:inline distT="0" distB="0" distL="0" distR="0" wp14:anchorId="1FDC750C" wp14:editId="678317C3">
            <wp:extent cx="1819275" cy="238125"/>
            <wp:effectExtent l="0" t="0" r="0" b="0"/>
            <wp:docPr id="5" name="Picture 5" descr="Start formula open bracket open bracket $140 plus $60 close bracket minus $100 close bracket times 3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19275" cy="238125"/>
                    </a:xfrm>
                    <a:prstGeom prst="rect">
                      <a:avLst/>
                    </a:prstGeom>
                    <a:noFill/>
                    <a:ln>
                      <a:noFill/>
                    </a:ln>
                  </pic:spPr>
                </pic:pic>
              </a:graphicData>
            </a:graphic>
          </wp:inline>
        </w:drawing>
      </w:r>
    </w:p>
    <w:p w14:paraId="0F12A54F" w14:textId="77777777" w:rsidR="005539A3" w:rsidRPr="00A05EE9" w:rsidRDefault="005539A3" w:rsidP="005539A3">
      <w:pPr>
        <w:pStyle w:val="notetext"/>
      </w:pPr>
      <w:r w:rsidRPr="00A05EE9">
        <w:tab/>
        <w:t>This amount is $30 less than the tax offset of $60. Company E therefore has an amount of excess franking offsets of $30 for that year.</w:t>
      </w:r>
    </w:p>
    <w:p w14:paraId="595C7A6D" w14:textId="77777777" w:rsidR="005539A3" w:rsidRPr="00A05EE9" w:rsidRDefault="005539A3" w:rsidP="005539A3">
      <w:pPr>
        <w:pStyle w:val="SubsectionHead"/>
      </w:pPr>
      <w:r w:rsidRPr="00A05EE9">
        <w:t>How to work out the amount of the tax loss</w:t>
      </w:r>
    </w:p>
    <w:p w14:paraId="4BD18050" w14:textId="77777777" w:rsidR="005539A3" w:rsidRPr="00A05EE9" w:rsidRDefault="005539A3" w:rsidP="005539A3">
      <w:pPr>
        <w:pStyle w:val="subsection"/>
      </w:pPr>
      <w:r w:rsidRPr="00A05EE9">
        <w:tab/>
        <w:t>(2)</w:t>
      </w:r>
      <w:r w:rsidRPr="00A05EE9">
        <w:tab/>
        <w:t>For the purposes of this Act, if:</w:t>
      </w:r>
    </w:p>
    <w:p w14:paraId="3F34594D" w14:textId="5A70EB21" w:rsidR="005539A3" w:rsidRPr="00A05EE9" w:rsidRDefault="005539A3" w:rsidP="005539A3">
      <w:pPr>
        <w:pStyle w:val="paragraph"/>
      </w:pPr>
      <w:r w:rsidRPr="00A05EE9">
        <w:tab/>
        <w:t>(a)</w:t>
      </w:r>
      <w:r w:rsidRPr="00A05EE9">
        <w:tab/>
        <w:t xml:space="preserve">an entity has an amount of </w:t>
      </w:r>
      <w:r w:rsidR="00E0198C" w:rsidRPr="00E0198C">
        <w:rPr>
          <w:position w:val="6"/>
          <w:sz w:val="16"/>
        </w:rPr>
        <w:t>*</w:t>
      </w:r>
      <w:r w:rsidRPr="00A05EE9">
        <w:t>excess franking offsets for an income year; and</w:t>
      </w:r>
    </w:p>
    <w:p w14:paraId="5652A973" w14:textId="77777777" w:rsidR="005539A3" w:rsidRPr="00A05EE9" w:rsidRDefault="005539A3" w:rsidP="005539A3">
      <w:pPr>
        <w:pStyle w:val="paragraph"/>
      </w:pPr>
      <w:r w:rsidRPr="00A05EE9">
        <w:tab/>
        <w:t>(b)</w:t>
      </w:r>
      <w:r w:rsidRPr="00A05EE9">
        <w:tab/>
        <w:t>the result of applying the following method statement is a positive amount;</w:t>
      </w:r>
    </w:p>
    <w:p w14:paraId="3C3B8FBF" w14:textId="77777777" w:rsidR="005539A3" w:rsidRPr="00A05EE9" w:rsidRDefault="005539A3" w:rsidP="005539A3">
      <w:pPr>
        <w:pStyle w:val="subsection2"/>
      </w:pPr>
      <w:r w:rsidRPr="00A05EE9">
        <w:t>then:</w:t>
      </w:r>
    </w:p>
    <w:p w14:paraId="54066C99" w14:textId="4979DDDC" w:rsidR="005539A3" w:rsidRPr="00A05EE9" w:rsidRDefault="005539A3" w:rsidP="005539A3">
      <w:pPr>
        <w:pStyle w:val="paragraph"/>
      </w:pPr>
      <w:r w:rsidRPr="00A05EE9">
        <w:tab/>
        <w:t>(c)</w:t>
      </w:r>
      <w:r w:rsidRPr="00A05EE9">
        <w:tab/>
        <w:t xml:space="preserve">the entity is taken to have a </w:t>
      </w:r>
      <w:r w:rsidR="00E0198C" w:rsidRPr="00E0198C">
        <w:rPr>
          <w:position w:val="6"/>
          <w:sz w:val="16"/>
        </w:rPr>
        <w:t>*</w:t>
      </w:r>
      <w:r w:rsidRPr="00A05EE9">
        <w:t>tax loss for that year equal to that positive amount (instead of an amount of tax loss worked out under section</w:t>
      </w:r>
      <w:r w:rsidR="00CE15B8" w:rsidRPr="00A05EE9">
        <w:t> </w:t>
      </w:r>
      <w:r w:rsidRPr="00A05EE9">
        <w:t>36</w:t>
      </w:r>
      <w:r w:rsidR="00E0198C">
        <w:noBreakHyphen/>
      </w:r>
      <w:r w:rsidRPr="00A05EE9">
        <w:t>10, 165</w:t>
      </w:r>
      <w:r w:rsidR="00E0198C">
        <w:noBreakHyphen/>
      </w:r>
      <w:r w:rsidRPr="00A05EE9">
        <w:t>70, 175</w:t>
      </w:r>
      <w:r w:rsidR="00E0198C">
        <w:noBreakHyphen/>
      </w:r>
      <w:r w:rsidRPr="00A05EE9">
        <w:t>35 or 701</w:t>
      </w:r>
      <w:r w:rsidR="00E0198C">
        <w:noBreakHyphen/>
      </w:r>
      <w:r w:rsidRPr="00A05EE9">
        <w:t>30); and</w:t>
      </w:r>
    </w:p>
    <w:p w14:paraId="15811E19" w14:textId="555029A1" w:rsidR="005539A3" w:rsidRPr="00A05EE9" w:rsidRDefault="005539A3" w:rsidP="005539A3">
      <w:pPr>
        <w:pStyle w:val="paragraph"/>
      </w:pPr>
      <w:r w:rsidRPr="00A05EE9">
        <w:tab/>
        <w:t>(d)</w:t>
      </w:r>
      <w:r w:rsidRPr="00A05EE9">
        <w:tab/>
        <w:t xml:space="preserve">that year is taken to be a </w:t>
      </w:r>
      <w:r w:rsidR="00E0198C" w:rsidRPr="00E0198C">
        <w:rPr>
          <w:position w:val="6"/>
          <w:sz w:val="16"/>
        </w:rPr>
        <w:t>*</w:t>
      </w:r>
      <w:r w:rsidRPr="00A05EE9">
        <w:t>loss year for the entity if the entity would not otherwise have a tax loss for that year.</w:t>
      </w:r>
    </w:p>
    <w:p w14:paraId="156C69DE" w14:textId="77777777" w:rsidR="005539A3" w:rsidRPr="00A05EE9" w:rsidRDefault="005539A3" w:rsidP="00881D7B">
      <w:pPr>
        <w:pStyle w:val="BoxHeadItalic"/>
        <w:keepNext/>
        <w:keepLines/>
      </w:pPr>
      <w:r w:rsidRPr="00A05EE9">
        <w:t>Method statement</w:t>
      </w:r>
    </w:p>
    <w:p w14:paraId="7B2639BE" w14:textId="0E2AD79E" w:rsidR="005539A3" w:rsidRPr="00A05EE9" w:rsidRDefault="005539A3" w:rsidP="00881D7B">
      <w:pPr>
        <w:pStyle w:val="BoxStep"/>
        <w:keepNext/>
        <w:keepLines/>
      </w:pPr>
      <w:r w:rsidRPr="00A05EE9">
        <w:rPr>
          <w:szCs w:val="22"/>
        </w:rPr>
        <w:t>Step 1.</w:t>
      </w:r>
      <w:r w:rsidRPr="00A05EE9">
        <w:tab/>
        <w:t xml:space="preserve">Work out the amount (if any) that would have been the entity’s </w:t>
      </w:r>
      <w:r w:rsidR="00E0198C" w:rsidRPr="00E0198C">
        <w:rPr>
          <w:position w:val="6"/>
          <w:sz w:val="16"/>
        </w:rPr>
        <w:t>*</w:t>
      </w:r>
      <w:r w:rsidRPr="00A05EE9">
        <w:t>tax loss for that year under section</w:t>
      </w:r>
      <w:r w:rsidR="00CE15B8" w:rsidRPr="00A05EE9">
        <w:t> </w:t>
      </w:r>
      <w:r w:rsidRPr="00A05EE9">
        <w:t>36</w:t>
      </w:r>
      <w:r w:rsidR="00E0198C">
        <w:noBreakHyphen/>
      </w:r>
      <w:r w:rsidRPr="00A05EE9">
        <w:t>10, 165</w:t>
      </w:r>
      <w:r w:rsidR="00E0198C">
        <w:noBreakHyphen/>
      </w:r>
      <w:r w:rsidRPr="00A05EE9">
        <w:t>70, 175</w:t>
      </w:r>
      <w:r w:rsidR="00E0198C">
        <w:noBreakHyphen/>
      </w:r>
      <w:r w:rsidRPr="00A05EE9">
        <w:t>35 or 701</w:t>
      </w:r>
      <w:r w:rsidR="00E0198C">
        <w:noBreakHyphen/>
      </w:r>
      <w:r w:rsidRPr="00A05EE9">
        <w:t xml:space="preserve">30 if the entity’s </w:t>
      </w:r>
      <w:r w:rsidR="00E0198C" w:rsidRPr="00E0198C">
        <w:rPr>
          <w:position w:val="6"/>
          <w:sz w:val="16"/>
        </w:rPr>
        <w:t>*</w:t>
      </w:r>
      <w:r w:rsidRPr="00A05EE9">
        <w:t>net exempt income for that year (if any) were disregarded.</w:t>
      </w:r>
    </w:p>
    <w:p w14:paraId="048234E6" w14:textId="1DFB8D3A" w:rsidR="005539A3" w:rsidRPr="00A05EE9" w:rsidRDefault="005539A3" w:rsidP="008A57DF">
      <w:pPr>
        <w:pStyle w:val="BoxNote"/>
      </w:pPr>
      <w:r w:rsidRPr="00A05EE9">
        <w:tab/>
        <w:t>Note:</w:t>
      </w:r>
      <w:r w:rsidRPr="00A05EE9">
        <w:tab/>
        <w:t>See section</w:t>
      </w:r>
      <w:r w:rsidR="00CE15B8" w:rsidRPr="00A05EE9">
        <w:t> </w:t>
      </w:r>
      <w:r w:rsidRPr="00A05EE9">
        <w:t>36</w:t>
      </w:r>
      <w:r w:rsidR="00E0198C">
        <w:noBreakHyphen/>
      </w:r>
      <w:r w:rsidRPr="00A05EE9">
        <w:t>20 for the calculation of net exempt income.</w:t>
      </w:r>
    </w:p>
    <w:p w14:paraId="12340D3C" w14:textId="7494511C" w:rsidR="005539A3" w:rsidRPr="00A05EE9" w:rsidRDefault="005539A3" w:rsidP="00881D7B">
      <w:pPr>
        <w:pStyle w:val="BoxStep"/>
      </w:pPr>
      <w:r w:rsidRPr="00A05EE9">
        <w:rPr>
          <w:szCs w:val="22"/>
        </w:rPr>
        <w:t>Step 2.</w:t>
      </w:r>
      <w:r w:rsidRPr="00A05EE9">
        <w:tab/>
        <w:t xml:space="preserve">Divide the amount of </w:t>
      </w:r>
      <w:r w:rsidR="00E0198C" w:rsidRPr="00E0198C">
        <w:rPr>
          <w:position w:val="6"/>
          <w:sz w:val="16"/>
        </w:rPr>
        <w:t>*</w:t>
      </w:r>
      <w:r w:rsidRPr="00A05EE9">
        <w:t xml:space="preserve">excess franking offsets by </w:t>
      </w:r>
      <w:r w:rsidR="00881D7B" w:rsidRPr="00A05EE9">
        <w:t xml:space="preserve">the entity’s </w:t>
      </w:r>
      <w:r w:rsidR="00E0198C" w:rsidRPr="00E0198C">
        <w:rPr>
          <w:position w:val="6"/>
          <w:sz w:val="16"/>
        </w:rPr>
        <w:t>*</w:t>
      </w:r>
      <w:r w:rsidR="00881D7B" w:rsidRPr="00A05EE9">
        <w:t>corporate tax rate for imputation purposes for that year</w:t>
      </w:r>
      <w:r w:rsidRPr="00A05EE9">
        <w:t>.</w:t>
      </w:r>
    </w:p>
    <w:p w14:paraId="71EC7AAE" w14:textId="77777777" w:rsidR="005539A3" w:rsidRPr="00A05EE9" w:rsidRDefault="005539A3" w:rsidP="00881D7B">
      <w:pPr>
        <w:pStyle w:val="BoxStep"/>
      </w:pPr>
      <w:r w:rsidRPr="00A05EE9">
        <w:rPr>
          <w:szCs w:val="22"/>
        </w:rPr>
        <w:t>Step 3.</w:t>
      </w:r>
      <w:r w:rsidRPr="00A05EE9">
        <w:tab/>
        <w:t>Add the results of steps 1 and 2.</w:t>
      </w:r>
    </w:p>
    <w:p w14:paraId="182B54C8" w14:textId="754634C6" w:rsidR="005539A3" w:rsidRPr="00A05EE9" w:rsidRDefault="005539A3" w:rsidP="00881D7B">
      <w:pPr>
        <w:pStyle w:val="BoxStep"/>
      </w:pPr>
      <w:r w:rsidRPr="00A05EE9">
        <w:rPr>
          <w:szCs w:val="22"/>
        </w:rPr>
        <w:t>Step 4.</w:t>
      </w:r>
      <w:r w:rsidRPr="00A05EE9">
        <w:tab/>
        <w:t xml:space="preserve">Reduce the result of step 3 by the entity’s </w:t>
      </w:r>
      <w:r w:rsidR="00E0198C" w:rsidRPr="00E0198C">
        <w:rPr>
          <w:position w:val="6"/>
          <w:sz w:val="16"/>
        </w:rPr>
        <w:t>*</w:t>
      </w:r>
      <w:r w:rsidRPr="00A05EE9">
        <w:t>net exempt income for that year (if any).</w:t>
      </w:r>
    </w:p>
    <w:p w14:paraId="516041F7" w14:textId="028386C7" w:rsidR="005539A3" w:rsidRPr="00A05EE9" w:rsidRDefault="005539A3" w:rsidP="00881D7B">
      <w:pPr>
        <w:pStyle w:val="BoxStep"/>
        <w:keepNext/>
        <w:keepLines/>
      </w:pPr>
      <w:r w:rsidRPr="00A05EE9">
        <w:tab/>
        <w:t xml:space="preserve">The result of this step is taken to be the entity’s </w:t>
      </w:r>
      <w:r w:rsidR="00E0198C" w:rsidRPr="00E0198C">
        <w:rPr>
          <w:position w:val="6"/>
          <w:sz w:val="16"/>
        </w:rPr>
        <w:t>*</w:t>
      </w:r>
      <w:r w:rsidRPr="00A05EE9">
        <w:t>tax loss for that year. However, if the result of this step is nil or a negative amount, the company does not have any tax loss for that year.</w:t>
      </w:r>
    </w:p>
    <w:p w14:paraId="74CF7B3E" w14:textId="3955BF59" w:rsidR="005539A3" w:rsidRPr="00A05EE9" w:rsidRDefault="005539A3" w:rsidP="005539A3">
      <w:pPr>
        <w:pStyle w:val="notetext"/>
      </w:pPr>
      <w:r w:rsidRPr="00A05EE9">
        <w:t>Example:</w:t>
      </w:r>
      <w:r w:rsidRPr="00A05EE9">
        <w:tab/>
        <w:t xml:space="preserve">Assume that company E did not derive any exempt income for the </w:t>
      </w:r>
      <w:r w:rsidR="00931DB1" w:rsidRPr="00A05EE9">
        <w:t>2017</w:t>
      </w:r>
      <w:r w:rsidR="00E0198C">
        <w:noBreakHyphen/>
      </w:r>
      <w:r w:rsidR="00931DB1" w:rsidRPr="00A05EE9">
        <w:t>2018</w:t>
      </w:r>
      <w:r w:rsidRPr="00A05EE9">
        <w:t xml:space="preserve"> income year and that it would not otherwise have any tax loss for that year under section</w:t>
      </w:r>
      <w:r w:rsidR="00CE15B8" w:rsidRPr="00A05EE9">
        <w:t> </w:t>
      </w:r>
      <w:r w:rsidRPr="00A05EE9">
        <w:t>36</w:t>
      </w:r>
      <w:r w:rsidR="00E0198C">
        <w:noBreakHyphen/>
      </w:r>
      <w:r w:rsidRPr="00A05EE9">
        <w:t>10, 165</w:t>
      </w:r>
      <w:r w:rsidR="00E0198C">
        <w:noBreakHyphen/>
      </w:r>
      <w:r w:rsidRPr="00A05EE9">
        <w:t>70, 175</w:t>
      </w:r>
      <w:r w:rsidR="00E0198C">
        <w:noBreakHyphen/>
      </w:r>
      <w:r w:rsidRPr="00A05EE9">
        <w:t>35 or 701</w:t>
      </w:r>
      <w:r w:rsidR="00E0198C">
        <w:noBreakHyphen/>
      </w:r>
      <w:r w:rsidRPr="00A05EE9">
        <w:t>30.</w:t>
      </w:r>
    </w:p>
    <w:p w14:paraId="56B7E38C" w14:textId="19AFC11A" w:rsidR="005539A3" w:rsidRPr="00A05EE9" w:rsidRDefault="005539A3" w:rsidP="005539A3">
      <w:pPr>
        <w:pStyle w:val="notetext"/>
      </w:pPr>
      <w:r w:rsidRPr="00A05EE9">
        <w:tab/>
        <w:t>Applying the method statement, the amount of excess franking offsets of $30 generates a tax loss of $100 for that year, which can be deducted in a later income year under section</w:t>
      </w:r>
      <w:r w:rsidR="00CE15B8" w:rsidRPr="00A05EE9">
        <w:t> </w:t>
      </w:r>
      <w:r w:rsidRPr="00A05EE9">
        <w:t>36</w:t>
      </w:r>
      <w:r w:rsidR="00E0198C">
        <w:noBreakHyphen/>
      </w:r>
      <w:r w:rsidRPr="00A05EE9">
        <w:t>15 or 36</w:t>
      </w:r>
      <w:r w:rsidR="00E0198C">
        <w:noBreakHyphen/>
      </w:r>
      <w:r w:rsidRPr="00A05EE9">
        <w:t>17.</w:t>
      </w:r>
    </w:p>
    <w:p w14:paraId="35AEA9B1" w14:textId="77777777" w:rsidR="006F3BA5" w:rsidRPr="000814A6" w:rsidRDefault="006F3BA5" w:rsidP="006F3BA5">
      <w:pPr>
        <w:rPr>
          <w:lang w:eastAsia="en-AU"/>
        </w:rPr>
        <w:sectPr w:rsidR="006F3BA5" w:rsidRPr="000814A6" w:rsidSect="002745E6">
          <w:headerReference w:type="even" r:id="rId62"/>
          <w:headerReference w:type="default" r:id="rId63"/>
          <w:footerReference w:type="even" r:id="rId64"/>
          <w:footerReference w:type="default" r:id="rId65"/>
          <w:headerReference w:type="first" r:id="rId66"/>
          <w:footerReference w:type="first" r:id="rId67"/>
          <w:pgSz w:w="11907" w:h="16839"/>
          <w:pgMar w:top="2381" w:right="2410" w:bottom="4252" w:left="2410" w:header="720" w:footer="3402" w:gutter="0"/>
          <w:cols w:space="708"/>
          <w:docGrid w:linePitch="360"/>
        </w:sectPr>
      </w:pPr>
    </w:p>
    <w:p w14:paraId="32046226" w14:textId="77777777" w:rsidR="005539A3" w:rsidRPr="00A05EE9" w:rsidRDefault="005539A3" w:rsidP="007F0C90"/>
    <w:sectPr w:rsidR="005539A3" w:rsidRPr="00A05EE9" w:rsidSect="002745E6">
      <w:headerReference w:type="even" r:id="rId68"/>
      <w:headerReference w:type="default" r:id="rId69"/>
      <w:headerReference w:type="first" r:id="rId7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B015B" w14:textId="77777777" w:rsidR="00AC5909" w:rsidRDefault="00AC5909">
      <w:pPr>
        <w:spacing w:line="240" w:lineRule="auto"/>
      </w:pPr>
      <w:r>
        <w:separator/>
      </w:r>
    </w:p>
  </w:endnote>
  <w:endnote w:type="continuationSeparator" w:id="0">
    <w:p w14:paraId="1A8E6E10" w14:textId="77777777" w:rsidR="00AC5909" w:rsidRDefault="00AC59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embedRegular r:id="rId1" w:fontKey="{48A2DEA7-FF56-4031-BAC7-AE592499F833}"/>
    <w:embedItalic r:id="rId2" w:fontKey="{EA3F13AD-38CA-47BD-82B4-A0FC2355EC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F866" w14:textId="77777777" w:rsidR="00AC5909" w:rsidRDefault="00AC590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A509" w14:textId="77777777" w:rsidR="00AC5909" w:rsidRDefault="00AC5909" w:rsidP="00217F57">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4C09" w14:textId="77777777" w:rsidR="00AC5909" w:rsidRPr="00ED79B6" w:rsidRDefault="00AC5909" w:rsidP="00217F57">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7E47" w14:textId="77777777" w:rsidR="00EE4221" w:rsidRPr="007B3B51" w:rsidRDefault="00EE422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EE4221" w:rsidRPr="007B3B51" w14:paraId="2DAE8BEC" w14:textId="77777777" w:rsidTr="00EE4221">
      <w:tc>
        <w:tcPr>
          <w:tcW w:w="854" w:type="pct"/>
        </w:tcPr>
        <w:p w14:paraId="1E133D0A" w14:textId="77777777" w:rsidR="00EE4221" w:rsidRPr="007B3B51" w:rsidRDefault="00EE422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3197AE7" w14:textId="632D4A65" w:rsidR="00EE4221" w:rsidRPr="007B3B51" w:rsidRDefault="00EE422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45E6">
            <w:rPr>
              <w:i/>
              <w:noProof/>
              <w:sz w:val="16"/>
              <w:szCs w:val="16"/>
            </w:rPr>
            <w:t>Income Tax Assessment Act 1997</w:t>
          </w:r>
          <w:r w:rsidRPr="007B3B51">
            <w:rPr>
              <w:i/>
              <w:sz w:val="16"/>
              <w:szCs w:val="16"/>
            </w:rPr>
            <w:fldChar w:fldCharType="end"/>
          </w:r>
        </w:p>
      </w:tc>
      <w:tc>
        <w:tcPr>
          <w:tcW w:w="458" w:type="pct"/>
        </w:tcPr>
        <w:p w14:paraId="638CDAB0" w14:textId="77777777" w:rsidR="00EE4221" w:rsidRPr="007B3B51" w:rsidRDefault="00EE4221" w:rsidP="00C94853">
          <w:pPr>
            <w:jc w:val="right"/>
            <w:rPr>
              <w:sz w:val="16"/>
              <w:szCs w:val="16"/>
            </w:rPr>
          </w:pPr>
        </w:p>
      </w:tc>
    </w:tr>
    <w:tr w:rsidR="00EE4221" w:rsidRPr="0055472E" w14:paraId="39004676" w14:textId="77777777" w:rsidTr="00EE4221">
      <w:tc>
        <w:tcPr>
          <w:tcW w:w="1498" w:type="pct"/>
          <w:gridSpan w:val="2"/>
        </w:tcPr>
        <w:p w14:paraId="1C3AAB7D" w14:textId="748FA941" w:rsidR="00EE4221" w:rsidRPr="0055472E" w:rsidRDefault="00EE422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51444">
            <w:rPr>
              <w:sz w:val="16"/>
              <w:szCs w:val="16"/>
            </w:rPr>
            <w:t>258</w:t>
          </w:r>
          <w:r w:rsidRPr="0055472E">
            <w:rPr>
              <w:sz w:val="16"/>
              <w:szCs w:val="16"/>
            </w:rPr>
            <w:fldChar w:fldCharType="end"/>
          </w:r>
        </w:p>
      </w:tc>
      <w:tc>
        <w:tcPr>
          <w:tcW w:w="1703" w:type="pct"/>
        </w:tcPr>
        <w:p w14:paraId="11D18A38" w14:textId="77777777" w:rsidR="00EE4221" w:rsidRPr="0055472E" w:rsidRDefault="00EE4221" w:rsidP="006D2C4C">
          <w:pPr>
            <w:spacing w:before="120"/>
            <w:rPr>
              <w:sz w:val="16"/>
              <w:szCs w:val="16"/>
            </w:rPr>
          </w:pPr>
        </w:p>
      </w:tc>
      <w:tc>
        <w:tcPr>
          <w:tcW w:w="1799" w:type="pct"/>
          <w:gridSpan w:val="2"/>
        </w:tcPr>
        <w:p w14:paraId="2EB0357A" w14:textId="14AE1286" w:rsidR="00EE4221" w:rsidRPr="0055472E" w:rsidRDefault="00EE422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851444">
            <w:rPr>
              <w:sz w:val="16"/>
              <w:szCs w:val="16"/>
            </w:rPr>
            <w:t>01/07/2025</w:t>
          </w:r>
          <w:r w:rsidRPr="0055472E">
            <w:rPr>
              <w:sz w:val="16"/>
              <w:szCs w:val="16"/>
            </w:rPr>
            <w:fldChar w:fldCharType="end"/>
          </w:r>
        </w:p>
      </w:tc>
    </w:tr>
  </w:tbl>
  <w:p w14:paraId="1523BD91" w14:textId="1F4BD2CB" w:rsidR="00AC5909" w:rsidRPr="00407548" w:rsidRDefault="00AC5909" w:rsidP="004075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831FC" w14:textId="77777777" w:rsidR="00EE4221" w:rsidRPr="007B3B51" w:rsidRDefault="00EE422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EE4221" w:rsidRPr="007B3B51" w14:paraId="3031CFFA" w14:textId="77777777" w:rsidTr="00EE4221">
      <w:tc>
        <w:tcPr>
          <w:tcW w:w="854" w:type="pct"/>
        </w:tcPr>
        <w:p w14:paraId="223255DC" w14:textId="77777777" w:rsidR="00EE4221" w:rsidRPr="007B3B51" w:rsidRDefault="00EE4221" w:rsidP="00C94853">
          <w:pPr>
            <w:rPr>
              <w:i/>
              <w:sz w:val="16"/>
              <w:szCs w:val="16"/>
            </w:rPr>
          </w:pPr>
        </w:p>
      </w:tc>
      <w:tc>
        <w:tcPr>
          <w:tcW w:w="3688" w:type="pct"/>
          <w:gridSpan w:val="3"/>
        </w:tcPr>
        <w:p w14:paraId="00148D14" w14:textId="24658538" w:rsidR="00EE4221" w:rsidRPr="007B3B51" w:rsidRDefault="00EE422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45E6">
            <w:rPr>
              <w:i/>
              <w:noProof/>
              <w:sz w:val="16"/>
              <w:szCs w:val="16"/>
            </w:rPr>
            <w:t>Income Tax Assessment Act 1997</w:t>
          </w:r>
          <w:r w:rsidRPr="007B3B51">
            <w:rPr>
              <w:i/>
              <w:sz w:val="16"/>
              <w:szCs w:val="16"/>
            </w:rPr>
            <w:fldChar w:fldCharType="end"/>
          </w:r>
        </w:p>
      </w:tc>
      <w:tc>
        <w:tcPr>
          <w:tcW w:w="458" w:type="pct"/>
        </w:tcPr>
        <w:p w14:paraId="2F74D590" w14:textId="77777777" w:rsidR="00EE4221" w:rsidRPr="007B3B51" w:rsidRDefault="00EE422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E4221" w:rsidRPr="00130F37" w14:paraId="44E17B80" w14:textId="77777777" w:rsidTr="00EE4221">
      <w:tc>
        <w:tcPr>
          <w:tcW w:w="1499" w:type="pct"/>
          <w:gridSpan w:val="2"/>
        </w:tcPr>
        <w:p w14:paraId="0204890F" w14:textId="1DED1703" w:rsidR="00EE4221" w:rsidRPr="00130F37" w:rsidRDefault="00EE422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851444">
            <w:rPr>
              <w:rFonts w:cs="Times New Roman"/>
              <w:sz w:val="16"/>
              <w:szCs w:val="16"/>
            </w:rPr>
            <w:t>258</w:t>
          </w:r>
          <w:r w:rsidRPr="00A02D20">
            <w:rPr>
              <w:sz w:val="16"/>
              <w:szCs w:val="16"/>
            </w:rPr>
            <w:fldChar w:fldCharType="end"/>
          </w:r>
        </w:p>
      </w:tc>
      <w:tc>
        <w:tcPr>
          <w:tcW w:w="1703" w:type="pct"/>
        </w:tcPr>
        <w:p w14:paraId="030AB2C2" w14:textId="77777777" w:rsidR="00EE4221" w:rsidRPr="00130F37" w:rsidRDefault="00EE4221" w:rsidP="006D2C4C">
          <w:pPr>
            <w:spacing w:before="120"/>
            <w:rPr>
              <w:sz w:val="16"/>
              <w:szCs w:val="16"/>
            </w:rPr>
          </w:pPr>
        </w:p>
      </w:tc>
      <w:tc>
        <w:tcPr>
          <w:tcW w:w="1798" w:type="pct"/>
          <w:gridSpan w:val="2"/>
        </w:tcPr>
        <w:p w14:paraId="4C7879B2" w14:textId="530A242F" w:rsidR="00EE4221" w:rsidRPr="00130F37" w:rsidRDefault="00EE422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851444">
            <w:rPr>
              <w:rFonts w:cs="Times New Roman"/>
              <w:sz w:val="16"/>
              <w:szCs w:val="16"/>
            </w:rPr>
            <w:t>01/07/2025</w:t>
          </w:r>
          <w:r w:rsidRPr="00A02D20">
            <w:rPr>
              <w:sz w:val="16"/>
              <w:szCs w:val="16"/>
            </w:rPr>
            <w:fldChar w:fldCharType="end"/>
          </w:r>
        </w:p>
      </w:tc>
    </w:tr>
  </w:tbl>
  <w:p w14:paraId="4A9B6686" w14:textId="33E00262" w:rsidR="00AC5909" w:rsidRPr="00407548" w:rsidRDefault="00AC5909" w:rsidP="004075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FAF8" w14:textId="77777777" w:rsidR="00AC5909" w:rsidRDefault="00AC5909" w:rsidP="006175F9">
    <w:pPr>
      <w:pStyle w:val="FootnoteText"/>
      <w:ind w:right="360"/>
    </w:pPr>
    <w:r>
      <w:t>_____________________________________</w:t>
    </w:r>
  </w:p>
  <w:p w14:paraId="4613B6C3" w14:textId="77777777" w:rsidR="00AC5909" w:rsidRDefault="00AC5909" w:rsidP="006175F9">
    <w:pPr>
      <w:pStyle w:val="FootnoteText"/>
      <w:spacing w:after="120"/>
    </w:pPr>
    <w:r w:rsidRPr="004134D0">
      <w:rPr>
        <w:position w:val="6"/>
        <w:sz w:val="16"/>
      </w:rPr>
      <w:t>*</w:t>
    </w:r>
    <w:r>
      <w:t>To find definitions of asterisked terms, see the Dictionary, starting at section 995-1.</w:t>
    </w:r>
  </w:p>
  <w:p w14:paraId="33DC4754" w14:textId="77777777" w:rsidR="00EE4221" w:rsidRPr="007B3B51" w:rsidRDefault="00EE422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EE4221" w:rsidRPr="007B3B51" w14:paraId="60119B29" w14:textId="77777777" w:rsidTr="00EE4221">
      <w:tc>
        <w:tcPr>
          <w:tcW w:w="854" w:type="pct"/>
        </w:tcPr>
        <w:p w14:paraId="24A93AE8" w14:textId="77777777" w:rsidR="00EE4221" w:rsidRPr="007B3B51" w:rsidRDefault="00EE422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B45A483" w14:textId="1F406012" w:rsidR="00EE4221" w:rsidRPr="007B3B51" w:rsidRDefault="00EE422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45E6">
            <w:rPr>
              <w:i/>
              <w:noProof/>
              <w:sz w:val="16"/>
              <w:szCs w:val="16"/>
            </w:rPr>
            <w:t>Income Tax Assessment Act 1997</w:t>
          </w:r>
          <w:r w:rsidRPr="007B3B51">
            <w:rPr>
              <w:i/>
              <w:sz w:val="16"/>
              <w:szCs w:val="16"/>
            </w:rPr>
            <w:fldChar w:fldCharType="end"/>
          </w:r>
        </w:p>
      </w:tc>
      <w:tc>
        <w:tcPr>
          <w:tcW w:w="458" w:type="pct"/>
        </w:tcPr>
        <w:p w14:paraId="09C4DAFC" w14:textId="77777777" w:rsidR="00EE4221" w:rsidRPr="007B3B51" w:rsidRDefault="00EE4221" w:rsidP="00C94853">
          <w:pPr>
            <w:jc w:val="right"/>
            <w:rPr>
              <w:sz w:val="16"/>
              <w:szCs w:val="16"/>
            </w:rPr>
          </w:pPr>
        </w:p>
      </w:tc>
    </w:tr>
    <w:tr w:rsidR="00EE4221" w:rsidRPr="0055472E" w14:paraId="13451356" w14:textId="77777777" w:rsidTr="00EE4221">
      <w:tc>
        <w:tcPr>
          <w:tcW w:w="1498" w:type="pct"/>
          <w:gridSpan w:val="2"/>
        </w:tcPr>
        <w:p w14:paraId="1E7A54C7" w14:textId="1190DD95" w:rsidR="00EE4221" w:rsidRPr="0055472E" w:rsidRDefault="00EE422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51444">
            <w:rPr>
              <w:sz w:val="16"/>
              <w:szCs w:val="16"/>
            </w:rPr>
            <w:t>258</w:t>
          </w:r>
          <w:r w:rsidRPr="0055472E">
            <w:rPr>
              <w:sz w:val="16"/>
              <w:szCs w:val="16"/>
            </w:rPr>
            <w:fldChar w:fldCharType="end"/>
          </w:r>
        </w:p>
      </w:tc>
      <w:tc>
        <w:tcPr>
          <w:tcW w:w="1703" w:type="pct"/>
        </w:tcPr>
        <w:p w14:paraId="56132AD0" w14:textId="77777777" w:rsidR="00EE4221" w:rsidRPr="0055472E" w:rsidRDefault="00EE4221" w:rsidP="006D2C4C">
          <w:pPr>
            <w:spacing w:before="120"/>
            <w:rPr>
              <w:sz w:val="16"/>
              <w:szCs w:val="16"/>
            </w:rPr>
          </w:pPr>
        </w:p>
      </w:tc>
      <w:tc>
        <w:tcPr>
          <w:tcW w:w="1799" w:type="pct"/>
          <w:gridSpan w:val="2"/>
        </w:tcPr>
        <w:p w14:paraId="385E4335" w14:textId="7C47335D" w:rsidR="00EE4221" w:rsidRPr="0055472E" w:rsidRDefault="00EE422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851444">
            <w:rPr>
              <w:sz w:val="16"/>
              <w:szCs w:val="16"/>
            </w:rPr>
            <w:t>01/07/2025</w:t>
          </w:r>
          <w:r w:rsidRPr="0055472E">
            <w:rPr>
              <w:sz w:val="16"/>
              <w:szCs w:val="16"/>
            </w:rPr>
            <w:fldChar w:fldCharType="end"/>
          </w:r>
        </w:p>
      </w:tc>
    </w:tr>
  </w:tbl>
  <w:p w14:paraId="655EF13B" w14:textId="37C5A1C8" w:rsidR="00AC5909" w:rsidRPr="004134D0" w:rsidRDefault="00AC5909" w:rsidP="006175F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FA76" w14:textId="77777777" w:rsidR="00AC5909" w:rsidRDefault="00AC5909" w:rsidP="006175F9">
    <w:pPr>
      <w:pStyle w:val="FootnoteText"/>
      <w:ind w:right="360"/>
    </w:pPr>
    <w:r>
      <w:t>_____________________________________</w:t>
    </w:r>
  </w:p>
  <w:p w14:paraId="45C35550" w14:textId="77777777" w:rsidR="00AC5909" w:rsidRDefault="00AC5909" w:rsidP="006175F9">
    <w:pPr>
      <w:pStyle w:val="FootnoteText"/>
      <w:spacing w:after="120"/>
    </w:pPr>
    <w:r w:rsidRPr="004134D0">
      <w:rPr>
        <w:position w:val="6"/>
        <w:sz w:val="16"/>
      </w:rPr>
      <w:t>*</w:t>
    </w:r>
    <w:r>
      <w:t>To find definitions of asterisked terms, see the Dictionary, starting at section 995-1.</w:t>
    </w:r>
  </w:p>
  <w:p w14:paraId="3CBC7F8B" w14:textId="77777777" w:rsidR="00EE4221" w:rsidRPr="007B3B51" w:rsidRDefault="00EE422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EE4221" w:rsidRPr="007B3B51" w14:paraId="2CD9E2A2" w14:textId="77777777" w:rsidTr="00EE4221">
      <w:tc>
        <w:tcPr>
          <w:tcW w:w="854" w:type="pct"/>
        </w:tcPr>
        <w:p w14:paraId="2675BFBB" w14:textId="77777777" w:rsidR="00EE4221" w:rsidRPr="007B3B51" w:rsidRDefault="00EE4221" w:rsidP="00C94853">
          <w:pPr>
            <w:rPr>
              <w:i/>
              <w:sz w:val="16"/>
              <w:szCs w:val="16"/>
            </w:rPr>
          </w:pPr>
        </w:p>
      </w:tc>
      <w:tc>
        <w:tcPr>
          <w:tcW w:w="3688" w:type="pct"/>
          <w:gridSpan w:val="3"/>
        </w:tcPr>
        <w:p w14:paraId="0E49204F" w14:textId="6AEF8535" w:rsidR="00EE4221" w:rsidRPr="007B3B51" w:rsidRDefault="00EE422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745E6">
            <w:rPr>
              <w:i/>
              <w:noProof/>
              <w:sz w:val="16"/>
              <w:szCs w:val="16"/>
            </w:rPr>
            <w:t>Income Tax Assessment Act 1997</w:t>
          </w:r>
          <w:r w:rsidRPr="007B3B51">
            <w:rPr>
              <w:i/>
              <w:sz w:val="16"/>
              <w:szCs w:val="16"/>
            </w:rPr>
            <w:fldChar w:fldCharType="end"/>
          </w:r>
        </w:p>
      </w:tc>
      <w:tc>
        <w:tcPr>
          <w:tcW w:w="458" w:type="pct"/>
        </w:tcPr>
        <w:p w14:paraId="26693318" w14:textId="77777777" w:rsidR="00EE4221" w:rsidRPr="007B3B51" w:rsidRDefault="00EE422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E4221" w:rsidRPr="00130F37" w14:paraId="66D02687" w14:textId="77777777" w:rsidTr="00EE4221">
      <w:tc>
        <w:tcPr>
          <w:tcW w:w="1499" w:type="pct"/>
          <w:gridSpan w:val="2"/>
        </w:tcPr>
        <w:p w14:paraId="3DD81C32" w14:textId="411BC41F" w:rsidR="00EE4221" w:rsidRPr="00130F37" w:rsidRDefault="00EE422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851444">
            <w:rPr>
              <w:rFonts w:cs="Times New Roman"/>
              <w:sz w:val="16"/>
              <w:szCs w:val="16"/>
            </w:rPr>
            <w:t>258</w:t>
          </w:r>
          <w:r w:rsidRPr="00A02D20">
            <w:rPr>
              <w:sz w:val="16"/>
              <w:szCs w:val="16"/>
            </w:rPr>
            <w:fldChar w:fldCharType="end"/>
          </w:r>
        </w:p>
      </w:tc>
      <w:tc>
        <w:tcPr>
          <w:tcW w:w="1703" w:type="pct"/>
        </w:tcPr>
        <w:p w14:paraId="26BE7E9C" w14:textId="77777777" w:rsidR="00EE4221" w:rsidRPr="00130F37" w:rsidRDefault="00EE4221" w:rsidP="006D2C4C">
          <w:pPr>
            <w:spacing w:before="120"/>
            <w:rPr>
              <w:sz w:val="16"/>
              <w:szCs w:val="16"/>
            </w:rPr>
          </w:pPr>
        </w:p>
      </w:tc>
      <w:tc>
        <w:tcPr>
          <w:tcW w:w="1798" w:type="pct"/>
          <w:gridSpan w:val="2"/>
        </w:tcPr>
        <w:p w14:paraId="750BF558" w14:textId="21791FAF" w:rsidR="00EE4221" w:rsidRPr="00130F37" w:rsidRDefault="00EE422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851444">
            <w:rPr>
              <w:rFonts w:cs="Times New Roman"/>
              <w:sz w:val="16"/>
              <w:szCs w:val="16"/>
            </w:rPr>
            <w:t>01/07/2025</w:t>
          </w:r>
          <w:r w:rsidRPr="00A02D20">
            <w:rPr>
              <w:sz w:val="16"/>
              <w:szCs w:val="16"/>
            </w:rPr>
            <w:fldChar w:fldCharType="end"/>
          </w:r>
        </w:p>
      </w:tc>
    </w:tr>
  </w:tbl>
  <w:p w14:paraId="4F219DDB" w14:textId="0FB563A6" w:rsidR="00AC5909" w:rsidRPr="004134D0" w:rsidRDefault="00AC5909" w:rsidP="006175F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1158" w14:textId="77777777" w:rsidR="00AC5909" w:rsidRPr="002A5BF5" w:rsidRDefault="00AC5909">
    <w:pPr>
      <w:pBdr>
        <w:top w:val="single" w:sz="6" w:space="1" w:color="auto"/>
      </w:pBdr>
      <w:rPr>
        <w:sz w:val="18"/>
        <w:szCs w:val="18"/>
      </w:rPr>
    </w:pPr>
  </w:p>
  <w:p w14:paraId="7D6738D4" w14:textId="16543DC4" w:rsidR="00AC5909" w:rsidRDefault="00AC5909">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851444">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404</w:t>
    </w:r>
    <w:r w:rsidRPr="002A5BF5">
      <w:rPr>
        <w:i/>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852F" w14:textId="77777777" w:rsidR="006F3BA5" w:rsidRDefault="006F3BA5" w:rsidP="00407548">
    <w:pPr>
      <w:pStyle w:val="FootnoteText"/>
      <w:ind w:right="360"/>
    </w:pPr>
    <w:r>
      <w:t>_____________________________________</w:t>
    </w:r>
  </w:p>
  <w:p w14:paraId="1B752282" w14:textId="77777777" w:rsidR="006F3BA5" w:rsidRDefault="006F3BA5" w:rsidP="00407548">
    <w:pPr>
      <w:pStyle w:val="FootnoteText"/>
      <w:spacing w:after="120"/>
    </w:pPr>
    <w:r w:rsidRPr="00407548">
      <w:rPr>
        <w:position w:val="6"/>
        <w:sz w:val="16"/>
      </w:rPr>
      <w:t>*</w:t>
    </w:r>
    <w:r>
      <w:t>To find definitions of asterisked terms, see the Dictionary, starting at section 995-1.</w:t>
    </w:r>
  </w:p>
  <w:p w14:paraId="402F2FE0" w14:textId="77777777" w:rsidR="00EE4221" w:rsidRPr="007B3B51" w:rsidRDefault="00EE422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EE4221" w:rsidRPr="007B3B51" w14:paraId="0E3DBE9F" w14:textId="77777777" w:rsidTr="00EE4221">
      <w:tc>
        <w:tcPr>
          <w:tcW w:w="854" w:type="pct"/>
        </w:tcPr>
        <w:p w14:paraId="6D4C6E07" w14:textId="77777777" w:rsidR="00EE4221" w:rsidRPr="007B3B51" w:rsidRDefault="00EE422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825F197" w14:textId="6988E0D6" w:rsidR="00EE4221" w:rsidRPr="007B3B51" w:rsidRDefault="00EE422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688B">
            <w:rPr>
              <w:i/>
              <w:noProof/>
              <w:sz w:val="16"/>
              <w:szCs w:val="16"/>
            </w:rPr>
            <w:t>Income Tax Assessment Act 1997</w:t>
          </w:r>
          <w:r w:rsidRPr="007B3B51">
            <w:rPr>
              <w:i/>
              <w:sz w:val="16"/>
              <w:szCs w:val="16"/>
            </w:rPr>
            <w:fldChar w:fldCharType="end"/>
          </w:r>
        </w:p>
      </w:tc>
      <w:tc>
        <w:tcPr>
          <w:tcW w:w="458" w:type="pct"/>
        </w:tcPr>
        <w:p w14:paraId="52B1E8D3" w14:textId="77777777" w:rsidR="00EE4221" w:rsidRPr="007B3B51" w:rsidRDefault="00EE4221" w:rsidP="00C94853">
          <w:pPr>
            <w:jc w:val="right"/>
            <w:rPr>
              <w:sz w:val="16"/>
              <w:szCs w:val="16"/>
            </w:rPr>
          </w:pPr>
        </w:p>
      </w:tc>
    </w:tr>
    <w:tr w:rsidR="00EE4221" w:rsidRPr="0055472E" w14:paraId="123C1F58" w14:textId="77777777" w:rsidTr="00EE4221">
      <w:tc>
        <w:tcPr>
          <w:tcW w:w="1498" w:type="pct"/>
          <w:gridSpan w:val="2"/>
        </w:tcPr>
        <w:p w14:paraId="71C696AD" w14:textId="2447726D" w:rsidR="00EE4221" w:rsidRPr="0055472E" w:rsidRDefault="00EE422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51444">
            <w:rPr>
              <w:sz w:val="16"/>
              <w:szCs w:val="16"/>
            </w:rPr>
            <w:t>258</w:t>
          </w:r>
          <w:r w:rsidRPr="0055472E">
            <w:rPr>
              <w:sz w:val="16"/>
              <w:szCs w:val="16"/>
            </w:rPr>
            <w:fldChar w:fldCharType="end"/>
          </w:r>
        </w:p>
      </w:tc>
      <w:tc>
        <w:tcPr>
          <w:tcW w:w="1703" w:type="pct"/>
        </w:tcPr>
        <w:p w14:paraId="6A8F5E89" w14:textId="77777777" w:rsidR="00EE4221" w:rsidRPr="0055472E" w:rsidRDefault="00EE4221" w:rsidP="006D2C4C">
          <w:pPr>
            <w:spacing w:before="120"/>
            <w:rPr>
              <w:sz w:val="16"/>
              <w:szCs w:val="16"/>
            </w:rPr>
          </w:pPr>
        </w:p>
      </w:tc>
      <w:tc>
        <w:tcPr>
          <w:tcW w:w="1799" w:type="pct"/>
          <w:gridSpan w:val="2"/>
        </w:tcPr>
        <w:p w14:paraId="192A98FF" w14:textId="469CD761" w:rsidR="00EE4221" w:rsidRPr="0055472E" w:rsidRDefault="00EE422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851444">
            <w:rPr>
              <w:sz w:val="16"/>
              <w:szCs w:val="16"/>
            </w:rPr>
            <w:t>01/07/2025</w:t>
          </w:r>
          <w:r w:rsidRPr="0055472E">
            <w:rPr>
              <w:sz w:val="16"/>
              <w:szCs w:val="16"/>
            </w:rPr>
            <w:fldChar w:fldCharType="end"/>
          </w:r>
        </w:p>
      </w:tc>
    </w:tr>
  </w:tbl>
  <w:p w14:paraId="0AE2195B" w14:textId="048367BB" w:rsidR="006F3BA5" w:rsidRPr="00407548" w:rsidRDefault="006F3BA5" w:rsidP="0040754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6E4B" w14:textId="77777777" w:rsidR="006F3BA5" w:rsidRDefault="006F3BA5" w:rsidP="00407548">
    <w:pPr>
      <w:pStyle w:val="FootnoteText"/>
      <w:ind w:right="360"/>
    </w:pPr>
    <w:r>
      <w:t>_____________________________________</w:t>
    </w:r>
  </w:p>
  <w:p w14:paraId="751338EA" w14:textId="77777777" w:rsidR="006F3BA5" w:rsidRDefault="006F3BA5" w:rsidP="00407548">
    <w:pPr>
      <w:pStyle w:val="FootnoteText"/>
      <w:spacing w:after="120"/>
    </w:pPr>
    <w:r w:rsidRPr="00407548">
      <w:rPr>
        <w:position w:val="6"/>
        <w:sz w:val="16"/>
      </w:rPr>
      <w:t>*</w:t>
    </w:r>
    <w:r>
      <w:t>To find definitions of asterisked terms, see the Dictionary, starting at section 995-1.</w:t>
    </w:r>
  </w:p>
  <w:p w14:paraId="677EE0E0" w14:textId="77777777" w:rsidR="00EE4221" w:rsidRPr="007B3B51" w:rsidRDefault="00EE422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4"/>
      <w:gridCol w:w="1560"/>
      <w:gridCol w:w="4119"/>
      <w:gridCol w:w="3241"/>
      <w:gridCol w:w="1108"/>
    </w:tblGrid>
    <w:tr w:rsidR="00EE4221" w:rsidRPr="007B3B51" w14:paraId="4CE355ED" w14:textId="77777777" w:rsidTr="00EE4221">
      <w:tc>
        <w:tcPr>
          <w:tcW w:w="854" w:type="pct"/>
        </w:tcPr>
        <w:p w14:paraId="0985DACE" w14:textId="77777777" w:rsidR="00EE4221" w:rsidRPr="007B3B51" w:rsidRDefault="00EE4221" w:rsidP="00C94853">
          <w:pPr>
            <w:rPr>
              <w:i/>
              <w:sz w:val="16"/>
              <w:szCs w:val="16"/>
            </w:rPr>
          </w:pPr>
        </w:p>
      </w:tc>
      <w:tc>
        <w:tcPr>
          <w:tcW w:w="3688" w:type="pct"/>
          <w:gridSpan w:val="3"/>
        </w:tcPr>
        <w:p w14:paraId="6F27B3C0" w14:textId="7CE2CE46" w:rsidR="00EE4221" w:rsidRPr="007B3B51" w:rsidRDefault="00EE422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688B">
            <w:rPr>
              <w:i/>
              <w:noProof/>
              <w:sz w:val="16"/>
              <w:szCs w:val="16"/>
            </w:rPr>
            <w:t>Income Tax Assessment Act 1997</w:t>
          </w:r>
          <w:r w:rsidRPr="007B3B51">
            <w:rPr>
              <w:i/>
              <w:sz w:val="16"/>
              <w:szCs w:val="16"/>
            </w:rPr>
            <w:fldChar w:fldCharType="end"/>
          </w:r>
        </w:p>
      </w:tc>
      <w:tc>
        <w:tcPr>
          <w:tcW w:w="458" w:type="pct"/>
        </w:tcPr>
        <w:p w14:paraId="6127BF50" w14:textId="77777777" w:rsidR="00EE4221" w:rsidRPr="007B3B51" w:rsidRDefault="00EE422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E4221" w:rsidRPr="00130F37" w14:paraId="597D294A" w14:textId="77777777" w:rsidTr="00EE4221">
      <w:tc>
        <w:tcPr>
          <w:tcW w:w="1499" w:type="pct"/>
          <w:gridSpan w:val="2"/>
        </w:tcPr>
        <w:p w14:paraId="48643439" w14:textId="4A6D2F22" w:rsidR="00EE4221" w:rsidRPr="00130F37" w:rsidRDefault="00EE422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851444">
            <w:rPr>
              <w:rFonts w:cs="Times New Roman"/>
              <w:sz w:val="16"/>
              <w:szCs w:val="16"/>
            </w:rPr>
            <w:t>258</w:t>
          </w:r>
          <w:r w:rsidRPr="00A02D20">
            <w:rPr>
              <w:sz w:val="16"/>
              <w:szCs w:val="16"/>
            </w:rPr>
            <w:fldChar w:fldCharType="end"/>
          </w:r>
        </w:p>
      </w:tc>
      <w:tc>
        <w:tcPr>
          <w:tcW w:w="1703" w:type="pct"/>
        </w:tcPr>
        <w:p w14:paraId="4734415A" w14:textId="77777777" w:rsidR="00EE4221" w:rsidRPr="00130F37" w:rsidRDefault="00EE4221" w:rsidP="006D2C4C">
          <w:pPr>
            <w:spacing w:before="120"/>
            <w:rPr>
              <w:sz w:val="16"/>
              <w:szCs w:val="16"/>
            </w:rPr>
          </w:pPr>
        </w:p>
      </w:tc>
      <w:tc>
        <w:tcPr>
          <w:tcW w:w="1798" w:type="pct"/>
          <w:gridSpan w:val="2"/>
        </w:tcPr>
        <w:p w14:paraId="3ABC00F2" w14:textId="29C05C2D" w:rsidR="00EE4221" w:rsidRPr="00130F37" w:rsidRDefault="00EE422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851444">
            <w:rPr>
              <w:rFonts w:cs="Times New Roman"/>
              <w:sz w:val="16"/>
              <w:szCs w:val="16"/>
            </w:rPr>
            <w:t>01/07/2025</w:t>
          </w:r>
          <w:r w:rsidRPr="00A02D20">
            <w:rPr>
              <w:sz w:val="16"/>
              <w:szCs w:val="16"/>
            </w:rPr>
            <w:fldChar w:fldCharType="end"/>
          </w:r>
        </w:p>
      </w:tc>
    </w:tr>
  </w:tbl>
  <w:p w14:paraId="40579E52" w14:textId="77B7F6AA" w:rsidR="006F3BA5" w:rsidRPr="00407548" w:rsidRDefault="006F3BA5" w:rsidP="0040754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6CFB" w14:textId="77777777" w:rsidR="006F3BA5" w:rsidRPr="007A1328" w:rsidRDefault="006F3BA5" w:rsidP="00A43CB5">
    <w:pPr>
      <w:pBdr>
        <w:top w:val="single" w:sz="6" w:space="1" w:color="auto"/>
      </w:pBdr>
      <w:spacing w:before="120"/>
      <w:rPr>
        <w:sz w:val="18"/>
      </w:rPr>
    </w:pPr>
  </w:p>
  <w:p w14:paraId="3AAAA397" w14:textId="213F319B" w:rsidR="006F3BA5" w:rsidRPr="007A1328" w:rsidRDefault="006F3BA5" w:rsidP="00A43CB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51444">
      <w:rPr>
        <w:i/>
        <w:noProof/>
        <w:sz w:val="18"/>
      </w:rPr>
      <w:t>Income Tax Assessment Act 1997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5144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404</w:t>
    </w:r>
    <w:r w:rsidRPr="007A1328">
      <w:rPr>
        <w:i/>
        <w:sz w:val="18"/>
      </w:rPr>
      <w:fldChar w:fldCharType="end"/>
    </w:r>
  </w:p>
  <w:p w14:paraId="3F52997E" w14:textId="77777777" w:rsidR="006F3BA5" w:rsidRPr="007A1328" w:rsidRDefault="006F3BA5" w:rsidP="00A43CB5">
    <w:pPr>
      <w:rPr>
        <w:i/>
        <w:sz w:val="18"/>
      </w:rPr>
    </w:pPr>
    <w:r w:rsidRPr="007A1328">
      <w:rPr>
        <w: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31041" w14:textId="77777777" w:rsidR="0038688B" w:rsidRDefault="0038688B" w:rsidP="006175F9">
    <w:pPr>
      <w:pStyle w:val="FootnoteText"/>
      <w:ind w:right="360"/>
    </w:pPr>
    <w:r>
      <w:t>_____________________________________</w:t>
    </w:r>
  </w:p>
  <w:p w14:paraId="78637755" w14:textId="77777777" w:rsidR="0038688B" w:rsidRDefault="0038688B" w:rsidP="006175F9">
    <w:pPr>
      <w:pStyle w:val="FootnoteText"/>
      <w:spacing w:after="120"/>
    </w:pPr>
    <w:r w:rsidRPr="004134D0">
      <w:rPr>
        <w:position w:val="6"/>
        <w:sz w:val="16"/>
      </w:rPr>
      <w:t>*</w:t>
    </w:r>
    <w:r>
      <w:t>To find definitions of asterisked terms, see the Dictionary, starting at section 995-1.</w:t>
    </w:r>
  </w:p>
  <w:p w14:paraId="1AE60366" w14:textId="77777777" w:rsidR="0038688B" w:rsidRPr="007B3B51" w:rsidRDefault="0038688B"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0"/>
      <w:gridCol w:w="2487"/>
      <w:gridCol w:w="1958"/>
      <w:gridCol w:w="669"/>
    </w:tblGrid>
    <w:tr w:rsidR="0038688B" w:rsidRPr="007B3B51" w14:paraId="117BF3F8" w14:textId="77777777" w:rsidTr="00EE4221">
      <w:tc>
        <w:tcPr>
          <w:tcW w:w="854" w:type="pct"/>
        </w:tcPr>
        <w:p w14:paraId="051D1BED" w14:textId="77777777" w:rsidR="0038688B" w:rsidRPr="007B3B51" w:rsidRDefault="0038688B"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8C50B98" w14:textId="428927DA" w:rsidR="0038688B" w:rsidRPr="007B3B51" w:rsidRDefault="0038688B"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Income Tax Assessment Act 1997</w:t>
          </w:r>
          <w:r w:rsidRPr="007B3B51">
            <w:rPr>
              <w:i/>
              <w:sz w:val="16"/>
              <w:szCs w:val="16"/>
            </w:rPr>
            <w:fldChar w:fldCharType="end"/>
          </w:r>
        </w:p>
      </w:tc>
      <w:tc>
        <w:tcPr>
          <w:tcW w:w="458" w:type="pct"/>
        </w:tcPr>
        <w:p w14:paraId="4A5A9E69" w14:textId="77777777" w:rsidR="0038688B" w:rsidRPr="007B3B51" w:rsidRDefault="0038688B" w:rsidP="00C94853">
          <w:pPr>
            <w:jc w:val="right"/>
            <w:rPr>
              <w:sz w:val="16"/>
              <w:szCs w:val="16"/>
            </w:rPr>
          </w:pPr>
        </w:p>
      </w:tc>
    </w:tr>
    <w:tr w:rsidR="0038688B" w:rsidRPr="0055472E" w14:paraId="21356707" w14:textId="77777777" w:rsidTr="00EE4221">
      <w:tc>
        <w:tcPr>
          <w:tcW w:w="1498" w:type="pct"/>
          <w:gridSpan w:val="2"/>
        </w:tcPr>
        <w:p w14:paraId="5B4B320E" w14:textId="77777777" w:rsidR="0038688B" w:rsidRPr="0055472E" w:rsidRDefault="0038688B"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258</w:t>
          </w:r>
          <w:r w:rsidRPr="0055472E">
            <w:rPr>
              <w:sz w:val="16"/>
              <w:szCs w:val="16"/>
            </w:rPr>
            <w:fldChar w:fldCharType="end"/>
          </w:r>
        </w:p>
      </w:tc>
      <w:tc>
        <w:tcPr>
          <w:tcW w:w="1703" w:type="pct"/>
        </w:tcPr>
        <w:p w14:paraId="6ECC2F6E" w14:textId="77777777" w:rsidR="0038688B" w:rsidRPr="0055472E" w:rsidRDefault="0038688B" w:rsidP="006D2C4C">
          <w:pPr>
            <w:spacing w:before="120"/>
            <w:rPr>
              <w:sz w:val="16"/>
              <w:szCs w:val="16"/>
            </w:rPr>
          </w:pPr>
        </w:p>
      </w:tc>
      <w:tc>
        <w:tcPr>
          <w:tcW w:w="1799" w:type="pct"/>
          <w:gridSpan w:val="2"/>
        </w:tcPr>
        <w:p w14:paraId="2A4481D4" w14:textId="77777777" w:rsidR="0038688B" w:rsidRPr="0055472E" w:rsidRDefault="0038688B"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01/07/2025</w:t>
          </w:r>
          <w:r w:rsidRPr="0055472E">
            <w:rPr>
              <w:sz w:val="16"/>
              <w:szCs w:val="16"/>
            </w:rPr>
            <w:fldChar w:fldCharType="end"/>
          </w:r>
        </w:p>
      </w:tc>
    </w:tr>
  </w:tbl>
  <w:p w14:paraId="18BE3630" w14:textId="77777777" w:rsidR="0038688B" w:rsidRPr="004134D0" w:rsidRDefault="0038688B" w:rsidP="006175F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A683" w14:textId="77777777" w:rsidR="0038688B" w:rsidRDefault="0038688B" w:rsidP="006175F9">
    <w:pPr>
      <w:pStyle w:val="FootnoteText"/>
      <w:ind w:right="360"/>
    </w:pPr>
    <w:r>
      <w:t>_____________________________________</w:t>
    </w:r>
  </w:p>
  <w:p w14:paraId="0009A8EA" w14:textId="77777777" w:rsidR="0038688B" w:rsidRDefault="0038688B" w:rsidP="006175F9">
    <w:pPr>
      <w:pStyle w:val="FootnoteText"/>
      <w:spacing w:after="120"/>
    </w:pPr>
    <w:r w:rsidRPr="004134D0">
      <w:rPr>
        <w:position w:val="6"/>
        <w:sz w:val="16"/>
      </w:rPr>
      <w:t>*</w:t>
    </w:r>
    <w:r>
      <w:t>To find definitions of asterisked terms, see the Dictionary, starting at section 995-1.</w:t>
    </w:r>
  </w:p>
  <w:p w14:paraId="0DA1CAC3" w14:textId="77777777" w:rsidR="0038688B" w:rsidRPr="007B3B51" w:rsidRDefault="0038688B"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38688B" w:rsidRPr="007B3B51" w14:paraId="315FAD05" w14:textId="77777777" w:rsidTr="00EE4221">
      <w:tc>
        <w:tcPr>
          <w:tcW w:w="854" w:type="pct"/>
        </w:tcPr>
        <w:p w14:paraId="12EC65B3" w14:textId="77777777" w:rsidR="0038688B" w:rsidRPr="007B3B51" w:rsidRDefault="0038688B" w:rsidP="00C94853">
          <w:pPr>
            <w:rPr>
              <w:i/>
              <w:sz w:val="16"/>
              <w:szCs w:val="16"/>
            </w:rPr>
          </w:pPr>
        </w:p>
      </w:tc>
      <w:tc>
        <w:tcPr>
          <w:tcW w:w="3688" w:type="pct"/>
          <w:gridSpan w:val="3"/>
        </w:tcPr>
        <w:p w14:paraId="12063068" w14:textId="7541BE4C" w:rsidR="0038688B" w:rsidRPr="007B3B51" w:rsidRDefault="0038688B"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Income Tax Assessment Act 1997</w:t>
          </w:r>
          <w:r w:rsidRPr="007B3B51">
            <w:rPr>
              <w:i/>
              <w:sz w:val="16"/>
              <w:szCs w:val="16"/>
            </w:rPr>
            <w:fldChar w:fldCharType="end"/>
          </w:r>
        </w:p>
      </w:tc>
      <w:tc>
        <w:tcPr>
          <w:tcW w:w="458" w:type="pct"/>
        </w:tcPr>
        <w:p w14:paraId="127BC5CB" w14:textId="77777777" w:rsidR="0038688B" w:rsidRPr="007B3B51" w:rsidRDefault="0038688B"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8688B" w:rsidRPr="00130F37" w14:paraId="740C8ACF" w14:textId="77777777" w:rsidTr="00EE4221">
      <w:tc>
        <w:tcPr>
          <w:tcW w:w="1499" w:type="pct"/>
          <w:gridSpan w:val="2"/>
        </w:tcPr>
        <w:p w14:paraId="3E7D69E8" w14:textId="77777777" w:rsidR="0038688B" w:rsidRPr="00130F37" w:rsidRDefault="0038688B"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258</w:t>
          </w:r>
          <w:r w:rsidRPr="00A02D20">
            <w:rPr>
              <w:sz w:val="16"/>
              <w:szCs w:val="16"/>
            </w:rPr>
            <w:fldChar w:fldCharType="end"/>
          </w:r>
        </w:p>
      </w:tc>
      <w:tc>
        <w:tcPr>
          <w:tcW w:w="1703" w:type="pct"/>
        </w:tcPr>
        <w:p w14:paraId="6C54CFC8" w14:textId="77777777" w:rsidR="0038688B" w:rsidRPr="00130F37" w:rsidRDefault="0038688B" w:rsidP="006D2C4C">
          <w:pPr>
            <w:spacing w:before="120"/>
            <w:rPr>
              <w:sz w:val="16"/>
              <w:szCs w:val="16"/>
            </w:rPr>
          </w:pPr>
        </w:p>
      </w:tc>
      <w:tc>
        <w:tcPr>
          <w:tcW w:w="1798" w:type="pct"/>
          <w:gridSpan w:val="2"/>
        </w:tcPr>
        <w:p w14:paraId="0CB41815" w14:textId="77777777" w:rsidR="0038688B" w:rsidRPr="00130F37" w:rsidRDefault="0038688B"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01/07/2025</w:t>
          </w:r>
          <w:r w:rsidRPr="00A02D20">
            <w:rPr>
              <w:sz w:val="16"/>
              <w:szCs w:val="16"/>
            </w:rPr>
            <w:fldChar w:fldCharType="end"/>
          </w:r>
        </w:p>
      </w:tc>
    </w:tr>
  </w:tbl>
  <w:p w14:paraId="20361559" w14:textId="77777777" w:rsidR="0038688B" w:rsidRPr="004134D0" w:rsidRDefault="0038688B" w:rsidP="006175F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06FE" w14:textId="77777777" w:rsidR="0038688B" w:rsidRPr="002A5BF5" w:rsidRDefault="0038688B">
    <w:pPr>
      <w:pBdr>
        <w:top w:val="single" w:sz="6" w:space="1" w:color="auto"/>
      </w:pBdr>
      <w:rPr>
        <w:sz w:val="18"/>
        <w:szCs w:val="18"/>
      </w:rPr>
    </w:pPr>
  </w:p>
  <w:p w14:paraId="60C9078D" w14:textId="77777777" w:rsidR="0038688B" w:rsidRDefault="0038688B">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404</w:t>
    </w:r>
    <w:r w:rsidRPr="002A5BF5">
      <w:rPr>
        <w:i/>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96666" w14:textId="77777777" w:rsidR="0038688B" w:rsidRDefault="0038688B" w:rsidP="006175F9">
    <w:pPr>
      <w:pStyle w:val="FootnoteText"/>
      <w:ind w:right="360"/>
    </w:pPr>
    <w:r>
      <w:t>_____________________________________</w:t>
    </w:r>
  </w:p>
  <w:p w14:paraId="5F2A08BB" w14:textId="77777777" w:rsidR="0038688B" w:rsidRDefault="0038688B" w:rsidP="006175F9">
    <w:pPr>
      <w:pStyle w:val="FootnoteText"/>
      <w:spacing w:after="120"/>
    </w:pPr>
    <w:r w:rsidRPr="004134D0">
      <w:rPr>
        <w:position w:val="6"/>
        <w:sz w:val="16"/>
      </w:rPr>
      <w:t>*</w:t>
    </w:r>
    <w:r>
      <w:t>To find definitions of asterisked terms, see the Dictionary, starting at section 995-1.</w:t>
    </w:r>
  </w:p>
  <w:p w14:paraId="6A9DD82E" w14:textId="77777777" w:rsidR="0038688B" w:rsidRPr="007B3B51" w:rsidRDefault="0038688B"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0"/>
      <w:gridCol w:w="2487"/>
      <w:gridCol w:w="1958"/>
      <w:gridCol w:w="669"/>
    </w:tblGrid>
    <w:tr w:rsidR="0038688B" w:rsidRPr="007B3B51" w14:paraId="3DDD4F28" w14:textId="77777777" w:rsidTr="00EE4221">
      <w:tc>
        <w:tcPr>
          <w:tcW w:w="854" w:type="pct"/>
        </w:tcPr>
        <w:p w14:paraId="447B4C47" w14:textId="77777777" w:rsidR="0038688B" w:rsidRPr="007B3B51" w:rsidRDefault="0038688B"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92A2B64" w14:textId="77777777" w:rsidR="0038688B" w:rsidRPr="007B3B51" w:rsidRDefault="0038688B"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Income Tax Assessment Act 1997</w:t>
          </w:r>
          <w:r w:rsidRPr="007B3B51">
            <w:rPr>
              <w:i/>
              <w:sz w:val="16"/>
              <w:szCs w:val="16"/>
            </w:rPr>
            <w:fldChar w:fldCharType="end"/>
          </w:r>
        </w:p>
      </w:tc>
      <w:tc>
        <w:tcPr>
          <w:tcW w:w="458" w:type="pct"/>
        </w:tcPr>
        <w:p w14:paraId="71CF6EDF" w14:textId="77777777" w:rsidR="0038688B" w:rsidRPr="007B3B51" w:rsidRDefault="0038688B" w:rsidP="00C94853">
          <w:pPr>
            <w:jc w:val="right"/>
            <w:rPr>
              <w:sz w:val="16"/>
              <w:szCs w:val="16"/>
            </w:rPr>
          </w:pPr>
        </w:p>
      </w:tc>
    </w:tr>
    <w:tr w:rsidR="0038688B" w:rsidRPr="0055472E" w14:paraId="67C16DD1" w14:textId="77777777" w:rsidTr="00EE4221">
      <w:tc>
        <w:tcPr>
          <w:tcW w:w="1498" w:type="pct"/>
          <w:gridSpan w:val="2"/>
        </w:tcPr>
        <w:p w14:paraId="6E328BF8" w14:textId="77777777" w:rsidR="0038688B" w:rsidRPr="0055472E" w:rsidRDefault="0038688B"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258</w:t>
          </w:r>
          <w:r w:rsidRPr="0055472E">
            <w:rPr>
              <w:sz w:val="16"/>
              <w:szCs w:val="16"/>
            </w:rPr>
            <w:fldChar w:fldCharType="end"/>
          </w:r>
        </w:p>
      </w:tc>
      <w:tc>
        <w:tcPr>
          <w:tcW w:w="1703" w:type="pct"/>
        </w:tcPr>
        <w:p w14:paraId="24308C27" w14:textId="77777777" w:rsidR="0038688B" w:rsidRPr="0055472E" w:rsidRDefault="0038688B" w:rsidP="006D2C4C">
          <w:pPr>
            <w:spacing w:before="120"/>
            <w:rPr>
              <w:sz w:val="16"/>
              <w:szCs w:val="16"/>
            </w:rPr>
          </w:pPr>
        </w:p>
      </w:tc>
      <w:tc>
        <w:tcPr>
          <w:tcW w:w="1799" w:type="pct"/>
          <w:gridSpan w:val="2"/>
        </w:tcPr>
        <w:p w14:paraId="757D6CBC" w14:textId="77777777" w:rsidR="0038688B" w:rsidRPr="0055472E" w:rsidRDefault="0038688B"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Pr>
              <w:sz w:val="16"/>
              <w:szCs w:val="16"/>
            </w:rPr>
            <w:t>01/07/2025</w:t>
          </w:r>
          <w:r w:rsidRPr="0055472E">
            <w:rPr>
              <w:sz w:val="16"/>
              <w:szCs w:val="16"/>
            </w:rPr>
            <w:fldChar w:fldCharType="end"/>
          </w:r>
        </w:p>
      </w:tc>
    </w:tr>
  </w:tbl>
  <w:p w14:paraId="029EDF25" w14:textId="77777777" w:rsidR="0038688B" w:rsidRPr="004134D0" w:rsidRDefault="0038688B" w:rsidP="006175F9">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5847" w14:textId="77777777" w:rsidR="0038688B" w:rsidRDefault="0038688B" w:rsidP="006175F9">
    <w:pPr>
      <w:pStyle w:val="FootnoteText"/>
      <w:ind w:right="360"/>
    </w:pPr>
    <w:r>
      <w:t>_____________________________________</w:t>
    </w:r>
  </w:p>
  <w:p w14:paraId="537A91CE" w14:textId="77777777" w:rsidR="0038688B" w:rsidRDefault="0038688B" w:rsidP="006175F9">
    <w:pPr>
      <w:pStyle w:val="FootnoteText"/>
      <w:spacing w:after="120"/>
    </w:pPr>
    <w:r w:rsidRPr="004134D0">
      <w:rPr>
        <w:position w:val="6"/>
        <w:sz w:val="16"/>
      </w:rPr>
      <w:t>*</w:t>
    </w:r>
    <w:r>
      <w:t>To find definitions of asterisked terms, see the Dictionary, starting at section 995-1.</w:t>
    </w:r>
  </w:p>
  <w:p w14:paraId="203868E6" w14:textId="77777777" w:rsidR="0038688B" w:rsidRPr="007B3B51" w:rsidRDefault="0038688B"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38688B" w:rsidRPr="007B3B51" w14:paraId="006C18CF" w14:textId="77777777" w:rsidTr="00EE4221">
      <w:tc>
        <w:tcPr>
          <w:tcW w:w="854" w:type="pct"/>
        </w:tcPr>
        <w:p w14:paraId="2F1D09F6" w14:textId="77777777" w:rsidR="0038688B" w:rsidRPr="007B3B51" w:rsidRDefault="0038688B" w:rsidP="00C94853">
          <w:pPr>
            <w:rPr>
              <w:i/>
              <w:sz w:val="16"/>
              <w:szCs w:val="16"/>
            </w:rPr>
          </w:pPr>
        </w:p>
      </w:tc>
      <w:tc>
        <w:tcPr>
          <w:tcW w:w="3688" w:type="pct"/>
          <w:gridSpan w:val="3"/>
        </w:tcPr>
        <w:p w14:paraId="0813E402" w14:textId="317652EB" w:rsidR="0038688B" w:rsidRPr="007B3B51" w:rsidRDefault="0038688B"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Income Tax Assessment Act 1997</w:t>
          </w:r>
          <w:r w:rsidRPr="007B3B51">
            <w:rPr>
              <w:i/>
              <w:sz w:val="16"/>
              <w:szCs w:val="16"/>
            </w:rPr>
            <w:fldChar w:fldCharType="end"/>
          </w:r>
        </w:p>
      </w:tc>
      <w:tc>
        <w:tcPr>
          <w:tcW w:w="458" w:type="pct"/>
        </w:tcPr>
        <w:p w14:paraId="7E1ED8B2" w14:textId="77777777" w:rsidR="0038688B" w:rsidRPr="007B3B51" w:rsidRDefault="0038688B"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8688B" w:rsidRPr="00130F37" w14:paraId="335CB44D" w14:textId="77777777" w:rsidTr="00EE4221">
      <w:tc>
        <w:tcPr>
          <w:tcW w:w="1499" w:type="pct"/>
          <w:gridSpan w:val="2"/>
        </w:tcPr>
        <w:p w14:paraId="4E005F4B" w14:textId="77777777" w:rsidR="0038688B" w:rsidRPr="00130F37" w:rsidRDefault="0038688B"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Pr>
              <w:rFonts w:cs="Times New Roman"/>
              <w:sz w:val="16"/>
              <w:szCs w:val="16"/>
            </w:rPr>
            <w:t>258</w:t>
          </w:r>
          <w:r w:rsidRPr="00A02D20">
            <w:rPr>
              <w:sz w:val="16"/>
              <w:szCs w:val="16"/>
            </w:rPr>
            <w:fldChar w:fldCharType="end"/>
          </w:r>
        </w:p>
      </w:tc>
      <w:tc>
        <w:tcPr>
          <w:tcW w:w="1703" w:type="pct"/>
        </w:tcPr>
        <w:p w14:paraId="7F548C85" w14:textId="77777777" w:rsidR="0038688B" w:rsidRPr="00130F37" w:rsidRDefault="0038688B" w:rsidP="006D2C4C">
          <w:pPr>
            <w:spacing w:before="120"/>
            <w:rPr>
              <w:sz w:val="16"/>
              <w:szCs w:val="16"/>
            </w:rPr>
          </w:pPr>
        </w:p>
      </w:tc>
      <w:tc>
        <w:tcPr>
          <w:tcW w:w="1798" w:type="pct"/>
          <w:gridSpan w:val="2"/>
        </w:tcPr>
        <w:p w14:paraId="699FD289" w14:textId="77777777" w:rsidR="0038688B" w:rsidRPr="00130F37" w:rsidRDefault="0038688B"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Pr>
              <w:rFonts w:cs="Times New Roman"/>
              <w:sz w:val="16"/>
              <w:szCs w:val="16"/>
            </w:rPr>
            <w:t>01/07/2025</w:t>
          </w:r>
          <w:r w:rsidRPr="00A02D20">
            <w:rPr>
              <w:sz w:val="16"/>
              <w:szCs w:val="16"/>
            </w:rPr>
            <w:fldChar w:fldCharType="end"/>
          </w:r>
        </w:p>
      </w:tc>
    </w:tr>
  </w:tbl>
  <w:p w14:paraId="067DC259" w14:textId="77777777" w:rsidR="0038688B" w:rsidRPr="004134D0" w:rsidRDefault="0038688B" w:rsidP="006175F9">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55970" w14:textId="77777777" w:rsidR="0038688B" w:rsidRPr="002A5BF5" w:rsidRDefault="0038688B">
    <w:pPr>
      <w:pBdr>
        <w:top w:val="single" w:sz="6" w:space="1" w:color="auto"/>
      </w:pBdr>
      <w:rPr>
        <w:sz w:val="18"/>
        <w:szCs w:val="18"/>
      </w:rPr>
    </w:pPr>
  </w:p>
  <w:p w14:paraId="0BD50DDC" w14:textId="77777777" w:rsidR="0038688B" w:rsidRDefault="0038688B">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404</w:t>
    </w:r>
    <w:r w:rsidRPr="002A5BF5">
      <w:rPr>
        <w:i/>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1EFC" w14:textId="77777777" w:rsidR="006F3BA5" w:rsidRDefault="006F3BA5" w:rsidP="00407548">
    <w:pPr>
      <w:pStyle w:val="FootnoteText"/>
      <w:ind w:right="360"/>
    </w:pPr>
    <w:r>
      <w:t>_____________________________________</w:t>
    </w:r>
  </w:p>
  <w:p w14:paraId="6068A900" w14:textId="77777777" w:rsidR="006F3BA5" w:rsidRDefault="006F3BA5" w:rsidP="00407548">
    <w:pPr>
      <w:pStyle w:val="FootnoteText"/>
      <w:spacing w:after="120"/>
    </w:pPr>
    <w:r w:rsidRPr="00407548">
      <w:rPr>
        <w:position w:val="6"/>
        <w:sz w:val="16"/>
      </w:rPr>
      <w:t>*</w:t>
    </w:r>
    <w:r>
      <w:t>To find definitions of asterisked terms, see the Dictionary, starting at section 995-1.</w:t>
    </w:r>
  </w:p>
  <w:p w14:paraId="6F73266D" w14:textId="77777777" w:rsidR="00EE4221" w:rsidRPr="007B3B51" w:rsidRDefault="00EE422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EE4221" w:rsidRPr="007B3B51" w14:paraId="0F7B1BBC" w14:textId="77777777" w:rsidTr="00EE4221">
      <w:tc>
        <w:tcPr>
          <w:tcW w:w="854" w:type="pct"/>
        </w:tcPr>
        <w:p w14:paraId="2F960CA6" w14:textId="77777777" w:rsidR="00EE4221" w:rsidRPr="007B3B51" w:rsidRDefault="00EE422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A700942" w14:textId="65BB6EA9" w:rsidR="00EE4221" w:rsidRPr="007B3B51" w:rsidRDefault="00EE422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688B">
            <w:rPr>
              <w:i/>
              <w:noProof/>
              <w:sz w:val="16"/>
              <w:szCs w:val="16"/>
            </w:rPr>
            <w:t>Income Tax Assessment Act 1997</w:t>
          </w:r>
          <w:r w:rsidRPr="007B3B51">
            <w:rPr>
              <w:i/>
              <w:sz w:val="16"/>
              <w:szCs w:val="16"/>
            </w:rPr>
            <w:fldChar w:fldCharType="end"/>
          </w:r>
        </w:p>
      </w:tc>
      <w:tc>
        <w:tcPr>
          <w:tcW w:w="458" w:type="pct"/>
        </w:tcPr>
        <w:p w14:paraId="271FF15C" w14:textId="77777777" w:rsidR="00EE4221" w:rsidRPr="007B3B51" w:rsidRDefault="00EE4221" w:rsidP="00C94853">
          <w:pPr>
            <w:jc w:val="right"/>
            <w:rPr>
              <w:sz w:val="16"/>
              <w:szCs w:val="16"/>
            </w:rPr>
          </w:pPr>
        </w:p>
      </w:tc>
    </w:tr>
    <w:tr w:rsidR="00EE4221" w:rsidRPr="0055472E" w14:paraId="2E0B32C2" w14:textId="77777777" w:rsidTr="00EE4221">
      <w:tc>
        <w:tcPr>
          <w:tcW w:w="1498" w:type="pct"/>
          <w:gridSpan w:val="2"/>
        </w:tcPr>
        <w:p w14:paraId="00E3AF73" w14:textId="2D9803F3" w:rsidR="00EE4221" w:rsidRPr="0055472E" w:rsidRDefault="00EE422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51444">
            <w:rPr>
              <w:sz w:val="16"/>
              <w:szCs w:val="16"/>
            </w:rPr>
            <w:t>258</w:t>
          </w:r>
          <w:r w:rsidRPr="0055472E">
            <w:rPr>
              <w:sz w:val="16"/>
              <w:szCs w:val="16"/>
            </w:rPr>
            <w:fldChar w:fldCharType="end"/>
          </w:r>
        </w:p>
      </w:tc>
      <w:tc>
        <w:tcPr>
          <w:tcW w:w="1703" w:type="pct"/>
        </w:tcPr>
        <w:p w14:paraId="39CE9270" w14:textId="77777777" w:rsidR="00EE4221" w:rsidRPr="0055472E" w:rsidRDefault="00EE4221" w:rsidP="006D2C4C">
          <w:pPr>
            <w:spacing w:before="120"/>
            <w:rPr>
              <w:sz w:val="16"/>
              <w:szCs w:val="16"/>
            </w:rPr>
          </w:pPr>
        </w:p>
      </w:tc>
      <w:tc>
        <w:tcPr>
          <w:tcW w:w="1799" w:type="pct"/>
          <w:gridSpan w:val="2"/>
        </w:tcPr>
        <w:p w14:paraId="44D4AD5A" w14:textId="1D420078" w:rsidR="00EE4221" w:rsidRPr="0055472E" w:rsidRDefault="00EE422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851444">
            <w:rPr>
              <w:sz w:val="16"/>
              <w:szCs w:val="16"/>
            </w:rPr>
            <w:t>01/07/2025</w:t>
          </w:r>
          <w:r w:rsidRPr="0055472E">
            <w:rPr>
              <w:sz w:val="16"/>
              <w:szCs w:val="16"/>
            </w:rPr>
            <w:fldChar w:fldCharType="end"/>
          </w:r>
        </w:p>
      </w:tc>
    </w:tr>
  </w:tbl>
  <w:p w14:paraId="462328D2" w14:textId="62F86CCF" w:rsidR="006F3BA5" w:rsidRPr="00407548" w:rsidRDefault="006F3BA5" w:rsidP="0040754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F17EA" w14:textId="77777777" w:rsidR="006F3BA5" w:rsidRDefault="006F3BA5" w:rsidP="00407548">
    <w:pPr>
      <w:pStyle w:val="FootnoteText"/>
      <w:ind w:right="360"/>
    </w:pPr>
    <w:r>
      <w:t>_____________________________________</w:t>
    </w:r>
  </w:p>
  <w:p w14:paraId="311550A3" w14:textId="77777777" w:rsidR="006F3BA5" w:rsidRDefault="006F3BA5" w:rsidP="00407548">
    <w:pPr>
      <w:pStyle w:val="FootnoteText"/>
      <w:spacing w:after="120"/>
    </w:pPr>
    <w:r w:rsidRPr="00407548">
      <w:rPr>
        <w:position w:val="6"/>
        <w:sz w:val="16"/>
      </w:rPr>
      <w:t>*</w:t>
    </w:r>
    <w:r>
      <w:t>To find definitions of asterisked terms, see the Dictionary, starting at section 995-1.</w:t>
    </w:r>
  </w:p>
  <w:p w14:paraId="3E4253DC" w14:textId="77777777" w:rsidR="00EE4221" w:rsidRPr="007B3B51" w:rsidRDefault="00EE422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EE4221" w:rsidRPr="007B3B51" w14:paraId="6D2DADBB" w14:textId="77777777" w:rsidTr="00EE4221">
      <w:tc>
        <w:tcPr>
          <w:tcW w:w="854" w:type="pct"/>
        </w:tcPr>
        <w:p w14:paraId="1197E668" w14:textId="77777777" w:rsidR="00EE4221" w:rsidRPr="007B3B51" w:rsidRDefault="00EE4221" w:rsidP="00C94853">
          <w:pPr>
            <w:rPr>
              <w:i/>
              <w:sz w:val="16"/>
              <w:szCs w:val="16"/>
            </w:rPr>
          </w:pPr>
        </w:p>
      </w:tc>
      <w:tc>
        <w:tcPr>
          <w:tcW w:w="3688" w:type="pct"/>
          <w:gridSpan w:val="3"/>
        </w:tcPr>
        <w:p w14:paraId="0B6EE233" w14:textId="4152E432" w:rsidR="00EE4221" w:rsidRPr="007B3B51" w:rsidRDefault="00EE422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688B">
            <w:rPr>
              <w:i/>
              <w:noProof/>
              <w:sz w:val="16"/>
              <w:szCs w:val="16"/>
            </w:rPr>
            <w:t>Income Tax Assessment Act 1997</w:t>
          </w:r>
          <w:r w:rsidRPr="007B3B51">
            <w:rPr>
              <w:i/>
              <w:sz w:val="16"/>
              <w:szCs w:val="16"/>
            </w:rPr>
            <w:fldChar w:fldCharType="end"/>
          </w:r>
        </w:p>
      </w:tc>
      <w:tc>
        <w:tcPr>
          <w:tcW w:w="458" w:type="pct"/>
        </w:tcPr>
        <w:p w14:paraId="37E87DC5" w14:textId="77777777" w:rsidR="00EE4221" w:rsidRPr="007B3B51" w:rsidRDefault="00EE422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E4221" w:rsidRPr="00130F37" w14:paraId="54381806" w14:textId="77777777" w:rsidTr="00EE4221">
      <w:tc>
        <w:tcPr>
          <w:tcW w:w="1499" w:type="pct"/>
          <w:gridSpan w:val="2"/>
        </w:tcPr>
        <w:p w14:paraId="0C6EBD7F" w14:textId="239FD0FB" w:rsidR="00EE4221" w:rsidRPr="00130F37" w:rsidRDefault="00EE422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851444">
            <w:rPr>
              <w:rFonts w:cs="Times New Roman"/>
              <w:sz w:val="16"/>
              <w:szCs w:val="16"/>
            </w:rPr>
            <w:t>258</w:t>
          </w:r>
          <w:r w:rsidRPr="00A02D20">
            <w:rPr>
              <w:sz w:val="16"/>
              <w:szCs w:val="16"/>
            </w:rPr>
            <w:fldChar w:fldCharType="end"/>
          </w:r>
        </w:p>
      </w:tc>
      <w:tc>
        <w:tcPr>
          <w:tcW w:w="1703" w:type="pct"/>
        </w:tcPr>
        <w:p w14:paraId="0F686D9B" w14:textId="77777777" w:rsidR="00EE4221" w:rsidRPr="00130F37" w:rsidRDefault="00EE4221" w:rsidP="006D2C4C">
          <w:pPr>
            <w:spacing w:before="120"/>
            <w:rPr>
              <w:sz w:val="16"/>
              <w:szCs w:val="16"/>
            </w:rPr>
          </w:pPr>
        </w:p>
      </w:tc>
      <w:tc>
        <w:tcPr>
          <w:tcW w:w="1798" w:type="pct"/>
          <w:gridSpan w:val="2"/>
        </w:tcPr>
        <w:p w14:paraId="34419D30" w14:textId="509B238C" w:rsidR="00EE4221" w:rsidRPr="00130F37" w:rsidRDefault="00EE422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851444">
            <w:rPr>
              <w:rFonts w:cs="Times New Roman"/>
              <w:sz w:val="16"/>
              <w:szCs w:val="16"/>
            </w:rPr>
            <w:t>01/07/2025</w:t>
          </w:r>
          <w:r w:rsidRPr="00A02D20">
            <w:rPr>
              <w:sz w:val="16"/>
              <w:szCs w:val="16"/>
            </w:rPr>
            <w:fldChar w:fldCharType="end"/>
          </w:r>
        </w:p>
      </w:tc>
    </w:tr>
  </w:tbl>
  <w:p w14:paraId="425BA3A1" w14:textId="0BA118D5" w:rsidR="006F3BA5" w:rsidRPr="00407548" w:rsidRDefault="006F3BA5" w:rsidP="0040754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42E4" w14:textId="77777777" w:rsidR="006F3BA5" w:rsidRPr="007A1328" w:rsidRDefault="006F3BA5" w:rsidP="003F4E67">
    <w:pPr>
      <w:pBdr>
        <w:top w:val="single" w:sz="6" w:space="1" w:color="auto"/>
      </w:pBdr>
      <w:spacing w:before="120"/>
      <w:rPr>
        <w:sz w:val="18"/>
      </w:rPr>
    </w:pPr>
  </w:p>
  <w:p w14:paraId="2E6DD2C3" w14:textId="39967DC7" w:rsidR="006F3BA5" w:rsidRPr="007A1328" w:rsidRDefault="006F3BA5" w:rsidP="003F4E67">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51444">
      <w:rPr>
        <w:i/>
        <w:noProof/>
        <w:sz w:val="18"/>
      </w:rPr>
      <w:t>Income Tax Assessment Act 1997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5144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404</w:t>
    </w:r>
    <w:r w:rsidRPr="007A1328">
      <w:rPr>
        <w:i/>
        <w:sz w:val="18"/>
      </w:rPr>
      <w:fldChar w:fldCharType="end"/>
    </w:r>
  </w:p>
  <w:p w14:paraId="463B4395" w14:textId="77777777" w:rsidR="006F3BA5" w:rsidRPr="007A1328" w:rsidRDefault="006F3BA5" w:rsidP="003F4E67">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2C570" w14:textId="77777777" w:rsidR="00AC5909" w:rsidRPr="007B3B51" w:rsidRDefault="00AC5909" w:rsidP="004075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5909" w:rsidRPr="007B3B51" w14:paraId="2AD48031" w14:textId="77777777" w:rsidTr="00407548">
        <w:tc>
          <w:tcPr>
            <w:tcW w:w="1247" w:type="dxa"/>
          </w:tcPr>
          <w:p w14:paraId="5DFD4DD3" w14:textId="77777777" w:rsidR="00AC5909" w:rsidRPr="007B3B51" w:rsidRDefault="00AC5909" w:rsidP="004075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404</w:t>
            </w:r>
            <w:r w:rsidRPr="007B3B51">
              <w:rPr>
                <w:i/>
                <w:sz w:val="16"/>
                <w:szCs w:val="16"/>
              </w:rPr>
              <w:fldChar w:fldCharType="end"/>
            </w:r>
          </w:p>
        </w:tc>
        <w:tc>
          <w:tcPr>
            <w:tcW w:w="5387" w:type="dxa"/>
            <w:gridSpan w:val="3"/>
          </w:tcPr>
          <w:p w14:paraId="599F8678" w14:textId="7EC33FE6" w:rsidR="00AC5909" w:rsidRPr="007B3B51" w:rsidRDefault="00AC5909" w:rsidP="004075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51444">
              <w:rPr>
                <w:i/>
                <w:noProof/>
                <w:sz w:val="16"/>
                <w:szCs w:val="16"/>
              </w:rPr>
              <w:t>Income Tax Assessment Act 1997</w:t>
            </w:r>
            <w:r w:rsidRPr="007B3B51">
              <w:rPr>
                <w:i/>
                <w:sz w:val="16"/>
                <w:szCs w:val="16"/>
              </w:rPr>
              <w:fldChar w:fldCharType="end"/>
            </w:r>
          </w:p>
        </w:tc>
        <w:tc>
          <w:tcPr>
            <w:tcW w:w="669" w:type="dxa"/>
          </w:tcPr>
          <w:p w14:paraId="57F69C3C" w14:textId="77777777" w:rsidR="00AC5909" w:rsidRPr="007B3B51" w:rsidRDefault="00AC5909" w:rsidP="00407548">
            <w:pPr>
              <w:jc w:val="right"/>
              <w:rPr>
                <w:sz w:val="16"/>
                <w:szCs w:val="16"/>
              </w:rPr>
            </w:pPr>
          </w:p>
        </w:tc>
      </w:tr>
      <w:tr w:rsidR="00AC5909" w:rsidRPr="0055472E" w14:paraId="75C3A8F2" w14:textId="77777777" w:rsidTr="00407548">
        <w:tc>
          <w:tcPr>
            <w:tcW w:w="2190" w:type="dxa"/>
            <w:gridSpan w:val="2"/>
          </w:tcPr>
          <w:p w14:paraId="35469BD6" w14:textId="37097D65" w:rsidR="00AC5909" w:rsidRPr="0055472E" w:rsidRDefault="00AC5909" w:rsidP="004075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51444">
              <w:rPr>
                <w:sz w:val="16"/>
                <w:szCs w:val="16"/>
              </w:rPr>
              <w:t>258</w:t>
            </w:r>
            <w:r w:rsidRPr="0055472E">
              <w:rPr>
                <w:sz w:val="16"/>
                <w:szCs w:val="16"/>
              </w:rPr>
              <w:fldChar w:fldCharType="end"/>
            </w:r>
          </w:p>
        </w:tc>
        <w:tc>
          <w:tcPr>
            <w:tcW w:w="2920" w:type="dxa"/>
          </w:tcPr>
          <w:p w14:paraId="70D537E2" w14:textId="5DED90B8" w:rsidR="00AC5909" w:rsidRPr="0055472E" w:rsidRDefault="00AC5909" w:rsidP="00407548">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51444">
              <w:rPr>
                <w:sz w:val="16"/>
                <w:szCs w:val="16"/>
              </w:rPr>
              <w:t>01/07/2025</w:t>
            </w:r>
            <w:r w:rsidRPr="0055472E">
              <w:rPr>
                <w:sz w:val="16"/>
                <w:szCs w:val="16"/>
              </w:rPr>
              <w:fldChar w:fldCharType="end"/>
            </w:r>
          </w:p>
        </w:tc>
        <w:tc>
          <w:tcPr>
            <w:tcW w:w="2193" w:type="dxa"/>
            <w:gridSpan w:val="2"/>
          </w:tcPr>
          <w:p w14:paraId="3ECDBC75" w14:textId="0A46BC95" w:rsidR="00AC5909" w:rsidRPr="0055472E" w:rsidRDefault="00AC5909" w:rsidP="004075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51444">
              <w:rPr>
                <w:sz w:val="16"/>
                <w:szCs w:val="16"/>
              </w:rPr>
              <w:instrText>1 January 1901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51444">
              <w:rPr>
                <w:sz w:val="16"/>
                <w:szCs w:val="16"/>
              </w:rPr>
              <w:instrText>01/01/1901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51444">
              <w:rPr>
                <w:noProof/>
                <w:sz w:val="16"/>
                <w:szCs w:val="16"/>
              </w:rPr>
              <w:t>01/01/1901</w:t>
            </w:r>
            <w:r w:rsidRPr="0055472E">
              <w:rPr>
                <w:sz w:val="16"/>
                <w:szCs w:val="16"/>
              </w:rPr>
              <w:fldChar w:fldCharType="end"/>
            </w:r>
          </w:p>
        </w:tc>
      </w:tr>
    </w:tbl>
    <w:p w14:paraId="6E3540F3" w14:textId="77777777" w:rsidR="00AC5909" w:rsidRPr="00407548" w:rsidRDefault="00AC5909" w:rsidP="00407548">
      <w:pPr>
        <w:pStyle w:val="Footer"/>
      </w:pPr>
    </w:p>
    <w:p w14:paraId="0C099FFE" w14:textId="77777777" w:rsidR="00AC5909" w:rsidRDefault="00AC5909">
      <w:pPr>
        <w:pStyle w:val="Footer"/>
      </w:pPr>
    </w:p>
    <w:p w14:paraId="684B9489" w14:textId="77777777" w:rsidR="00AC5909" w:rsidRDefault="00AC5909"/>
    <w:p w14:paraId="368E2DA0" w14:textId="77777777" w:rsidR="00AC5909" w:rsidRPr="007B3B51" w:rsidRDefault="00AC5909" w:rsidP="004075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5909" w:rsidRPr="007B3B51" w14:paraId="423CCB8A" w14:textId="77777777" w:rsidTr="00407548">
        <w:tc>
          <w:tcPr>
            <w:tcW w:w="1247" w:type="dxa"/>
          </w:tcPr>
          <w:p w14:paraId="07793582" w14:textId="77777777" w:rsidR="00AC5909" w:rsidRPr="007B3B51" w:rsidRDefault="00AC5909" w:rsidP="00407548">
            <w:pPr>
              <w:rPr>
                <w:i/>
                <w:sz w:val="16"/>
                <w:szCs w:val="16"/>
              </w:rPr>
            </w:pPr>
          </w:p>
        </w:tc>
        <w:tc>
          <w:tcPr>
            <w:tcW w:w="5387" w:type="dxa"/>
            <w:gridSpan w:val="3"/>
          </w:tcPr>
          <w:p w14:paraId="500682A9" w14:textId="3AF7B38E" w:rsidR="00AC5909" w:rsidRPr="007B3B51" w:rsidRDefault="00AC5909" w:rsidP="004075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51444">
              <w:rPr>
                <w:i/>
                <w:noProof/>
                <w:sz w:val="16"/>
                <w:szCs w:val="16"/>
              </w:rPr>
              <w:t>Income Tax Assessment Act 1997</w:t>
            </w:r>
            <w:r w:rsidRPr="007B3B51">
              <w:rPr>
                <w:i/>
                <w:sz w:val="16"/>
                <w:szCs w:val="16"/>
              </w:rPr>
              <w:fldChar w:fldCharType="end"/>
            </w:r>
          </w:p>
        </w:tc>
        <w:tc>
          <w:tcPr>
            <w:tcW w:w="669" w:type="dxa"/>
          </w:tcPr>
          <w:p w14:paraId="24CF5D58" w14:textId="77777777" w:rsidR="00AC5909" w:rsidRPr="007B3B51" w:rsidRDefault="00AC5909" w:rsidP="004075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404</w:t>
            </w:r>
            <w:r w:rsidRPr="007B3B51">
              <w:rPr>
                <w:i/>
                <w:sz w:val="16"/>
                <w:szCs w:val="16"/>
              </w:rPr>
              <w:fldChar w:fldCharType="end"/>
            </w:r>
          </w:p>
        </w:tc>
      </w:tr>
      <w:tr w:rsidR="00AC5909" w:rsidRPr="00130F37" w14:paraId="533C17E7" w14:textId="77777777" w:rsidTr="00407548">
        <w:tc>
          <w:tcPr>
            <w:tcW w:w="2190" w:type="dxa"/>
            <w:gridSpan w:val="2"/>
          </w:tcPr>
          <w:p w14:paraId="31594D6B" w14:textId="3F6216E6" w:rsidR="00AC5909" w:rsidRPr="00130F37" w:rsidRDefault="00AC5909" w:rsidP="004075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51444">
              <w:rPr>
                <w:sz w:val="16"/>
                <w:szCs w:val="16"/>
              </w:rPr>
              <w:t>258</w:t>
            </w:r>
            <w:r w:rsidRPr="00130F37">
              <w:rPr>
                <w:sz w:val="16"/>
                <w:szCs w:val="16"/>
              </w:rPr>
              <w:fldChar w:fldCharType="end"/>
            </w:r>
          </w:p>
        </w:tc>
        <w:tc>
          <w:tcPr>
            <w:tcW w:w="2920" w:type="dxa"/>
          </w:tcPr>
          <w:p w14:paraId="49FBC502" w14:textId="4D6C32E7" w:rsidR="00AC5909" w:rsidRPr="00130F37" w:rsidRDefault="00AC5909" w:rsidP="00407548">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51444">
              <w:rPr>
                <w:sz w:val="16"/>
                <w:szCs w:val="16"/>
              </w:rPr>
              <w:t>01/07/2025</w:t>
            </w:r>
            <w:r w:rsidRPr="00130F37">
              <w:rPr>
                <w:sz w:val="16"/>
                <w:szCs w:val="16"/>
              </w:rPr>
              <w:fldChar w:fldCharType="end"/>
            </w:r>
          </w:p>
        </w:tc>
        <w:tc>
          <w:tcPr>
            <w:tcW w:w="2193" w:type="dxa"/>
            <w:gridSpan w:val="2"/>
          </w:tcPr>
          <w:p w14:paraId="5AC1ADF9" w14:textId="55C56BEE" w:rsidR="00AC5909" w:rsidRPr="00130F37" w:rsidRDefault="00AC5909" w:rsidP="004075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51444">
              <w:rPr>
                <w:sz w:val="16"/>
                <w:szCs w:val="16"/>
              </w:rPr>
              <w:instrText>1 January 1901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51444">
              <w:rPr>
                <w:sz w:val="16"/>
                <w:szCs w:val="16"/>
              </w:rPr>
              <w:instrText>01/01/1901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51444">
              <w:rPr>
                <w:noProof/>
                <w:sz w:val="16"/>
                <w:szCs w:val="16"/>
              </w:rPr>
              <w:t>01/01/1901</w:t>
            </w:r>
            <w:r w:rsidRPr="00130F37">
              <w:rPr>
                <w:sz w:val="16"/>
                <w:szCs w:val="16"/>
              </w:rPr>
              <w:fldChar w:fldCharType="end"/>
            </w:r>
          </w:p>
        </w:tc>
      </w:tr>
    </w:tbl>
    <w:p w14:paraId="436DC8B7" w14:textId="77777777" w:rsidR="00AC5909" w:rsidRPr="00407548" w:rsidRDefault="00AC5909" w:rsidP="00407548">
      <w:pPr>
        <w:pStyle w:val="Footer"/>
      </w:pPr>
    </w:p>
    <w:p w14:paraId="65B9FF7A" w14:textId="77777777" w:rsidR="00AC5909" w:rsidRDefault="00AC5909">
      <w:pPr>
        <w:pStyle w:val="Footer"/>
      </w:pPr>
    </w:p>
    <w:p w14:paraId="2B8AD3D9" w14:textId="77777777" w:rsidR="00AC5909" w:rsidRDefault="00AC5909"/>
    <w:p w14:paraId="07EDEE39" w14:textId="77777777" w:rsidR="00AC5909" w:rsidRPr="007A1328" w:rsidRDefault="00AC5909" w:rsidP="00A43CB5">
      <w:pPr>
        <w:pBdr>
          <w:top w:val="single" w:sz="6" w:space="1" w:color="auto"/>
        </w:pBdr>
        <w:spacing w:before="120"/>
        <w:rPr>
          <w:sz w:val="18"/>
        </w:rPr>
      </w:pPr>
    </w:p>
    <w:p w14:paraId="4DD8B1A2" w14:textId="0C5BA15A" w:rsidR="00AC5909" w:rsidRPr="007A1328" w:rsidRDefault="00AC5909" w:rsidP="00A43CB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51444">
        <w:rPr>
          <w:i/>
          <w:noProof/>
          <w:sz w:val="18"/>
        </w:rPr>
        <w:t>Income Tax Assessment Act 1997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5144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404</w:t>
      </w:r>
      <w:r w:rsidRPr="007A1328">
        <w:rPr>
          <w:i/>
          <w:sz w:val="18"/>
        </w:rPr>
        <w:fldChar w:fldCharType="end"/>
      </w:r>
    </w:p>
    <w:p w14:paraId="0D238526" w14:textId="77777777" w:rsidR="00AC5909" w:rsidRPr="007A1328" w:rsidRDefault="00AC5909" w:rsidP="00A43CB5">
      <w:pPr>
        <w:rPr>
          <w:i/>
          <w:sz w:val="18"/>
        </w:rPr>
      </w:pPr>
      <w:r w:rsidRPr="007A1328">
        <w:rPr>
          <w:i/>
          <w:sz w:val="18"/>
        </w:rPr>
        <w:t xml:space="preserve"> </w:t>
      </w:r>
    </w:p>
    <w:p w14:paraId="26B7A87F" w14:textId="77777777" w:rsidR="00AC5909" w:rsidRDefault="00AC5909">
      <w:pPr>
        <w:pStyle w:val="Footer"/>
      </w:pPr>
    </w:p>
    <w:p w14:paraId="6EC7D19F" w14:textId="77777777" w:rsidR="00AC5909" w:rsidRDefault="00AC5909"/>
    <w:p w14:paraId="02C1B787" w14:textId="77777777" w:rsidR="00AC5909" w:rsidRDefault="00AC5909">
      <w:pPr>
        <w:spacing w:line="240" w:lineRule="auto"/>
      </w:pPr>
      <w:r>
        <w:separator/>
      </w:r>
    </w:p>
  </w:footnote>
  <w:footnote w:type="continuationSeparator" w:id="0">
    <w:p w14:paraId="100F2B76" w14:textId="77777777" w:rsidR="00AC5909" w:rsidRDefault="00AC59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5670" w14:textId="77777777" w:rsidR="00AC5909" w:rsidRDefault="00AC5909" w:rsidP="00217F57">
    <w:pPr>
      <w:pStyle w:val="Header"/>
      <w:pBdr>
        <w:bottom w:val="single" w:sz="6" w:space="1" w:color="auto"/>
      </w:pBdr>
    </w:pPr>
  </w:p>
  <w:p w14:paraId="2039E699" w14:textId="77777777" w:rsidR="00AC5909" w:rsidRDefault="00AC5909" w:rsidP="00217F57">
    <w:pPr>
      <w:pStyle w:val="Header"/>
      <w:pBdr>
        <w:bottom w:val="single" w:sz="6" w:space="1" w:color="auto"/>
      </w:pBdr>
    </w:pPr>
  </w:p>
  <w:p w14:paraId="6850423D" w14:textId="77777777" w:rsidR="00AC5909" w:rsidRPr="001E77D2" w:rsidRDefault="00AC5909" w:rsidP="00217F57">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76AA" w14:textId="77777777" w:rsidR="00AC5909" w:rsidRDefault="00AC5909" w:rsidP="00217F57">
    <w:pPr>
      <w:pStyle w:val="Header"/>
      <w:pBdr>
        <w:bottom w:val="single" w:sz="4" w:space="1" w:color="auto"/>
      </w:pBdr>
    </w:pPr>
  </w:p>
  <w:p w14:paraId="4E2F12CD" w14:textId="77777777" w:rsidR="00AC5909" w:rsidRDefault="00AC5909" w:rsidP="00217F57">
    <w:pPr>
      <w:pStyle w:val="Header"/>
      <w:pBdr>
        <w:bottom w:val="single" w:sz="4" w:space="1" w:color="auto"/>
      </w:pBdr>
    </w:pPr>
  </w:p>
  <w:p w14:paraId="7EF12167" w14:textId="77777777" w:rsidR="00AC5909" w:rsidRPr="001E77D2" w:rsidRDefault="00AC5909" w:rsidP="00217F57">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5916" w14:textId="77777777" w:rsidR="00AC5909" w:rsidRPr="005F1388" w:rsidRDefault="00AC5909" w:rsidP="00217F57">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C7F8" w14:textId="77777777" w:rsidR="00AC5909" w:rsidRPr="00ED79B6" w:rsidRDefault="00AC5909" w:rsidP="00E84EA3">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2E76" w14:textId="77777777" w:rsidR="00AC5909" w:rsidRPr="00ED79B6" w:rsidRDefault="00AC5909" w:rsidP="00E84EA3">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C323" w14:textId="77777777" w:rsidR="00AC5909" w:rsidRPr="00ED79B6" w:rsidRDefault="00AC5909" w:rsidP="00E84EA3">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FDE7" w14:textId="05E3A666" w:rsidR="00AC5909" w:rsidRPr="00FF4C0F" w:rsidRDefault="00AC590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745E6">
      <w:rPr>
        <w:b/>
        <w:noProof/>
        <w:sz w:val="20"/>
      </w:rPr>
      <w:t>Chapter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2745E6">
      <w:rPr>
        <w:noProof/>
        <w:sz w:val="20"/>
      </w:rPr>
      <w:t>Introduction and core provisions</w:t>
    </w:r>
    <w:r w:rsidRPr="00FF4C0F">
      <w:rPr>
        <w:sz w:val="20"/>
      </w:rPr>
      <w:fldChar w:fldCharType="end"/>
    </w:r>
  </w:p>
  <w:p w14:paraId="739D633A" w14:textId="56AE07B8" w:rsidR="00AC5909" w:rsidRPr="00FF4C0F" w:rsidRDefault="00AC5909">
    <w:pPr>
      <w:keepNext/>
      <w:rPr>
        <w:sz w:val="20"/>
      </w:rPr>
    </w:pPr>
    <w:r w:rsidRPr="001327FE">
      <w:rPr>
        <w:b/>
        <w:sz w:val="20"/>
      </w:rPr>
      <w:fldChar w:fldCharType="begin"/>
    </w:r>
    <w:r w:rsidRPr="001327FE">
      <w:rPr>
        <w:b/>
        <w:sz w:val="20"/>
      </w:rPr>
      <w:instrText xml:space="preserve"> STYLEREF \* CHARFORMAT CharPartNo </w:instrText>
    </w:r>
    <w:r w:rsidRPr="001327FE">
      <w:rPr>
        <w:b/>
        <w:sz w:val="20"/>
      </w:rPr>
      <w:fldChar w:fldCharType="separate"/>
    </w:r>
    <w:r w:rsidR="002745E6">
      <w:rPr>
        <w:b/>
        <w:noProof/>
        <w:sz w:val="20"/>
      </w:rPr>
      <w:t>Part 1-3</w:t>
    </w:r>
    <w:r w:rsidRPr="001327FE">
      <w:rPr>
        <w:b/>
        <w:sz w:val="20"/>
      </w:rPr>
      <w:fldChar w:fldCharType="end"/>
    </w:r>
    <w:r w:rsidRPr="00FF4C0F">
      <w:rPr>
        <w:sz w:val="20"/>
      </w:rPr>
      <w:t xml:space="preserve">  </w:t>
    </w:r>
    <w:r>
      <w:rPr>
        <w:sz w:val="20"/>
      </w:rPr>
      <w:fldChar w:fldCharType="begin"/>
    </w:r>
    <w:r>
      <w:rPr>
        <w:sz w:val="20"/>
      </w:rPr>
      <w:instrText xml:space="preserve"> STYLEREF \* CHARFORMAT CharPartText </w:instrText>
    </w:r>
    <w:r>
      <w:rPr>
        <w:sz w:val="20"/>
      </w:rPr>
      <w:fldChar w:fldCharType="separate"/>
    </w:r>
    <w:r w:rsidR="002745E6">
      <w:rPr>
        <w:noProof/>
        <w:sz w:val="20"/>
      </w:rPr>
      <w:t>Core provisions</w:t>
    </w:r>
    <w:r>
      <w:rPr>
        <w:sz w:val="20"/>
      </w:rPr>
      <w:fldChar w:fldCharType="end"/>
    </w:r>
  </w:p>
  <w:p w14:paraId="77F49FE1" w14:textId="45FF66BD" w:rsidR="00AC5909" w:rsidRPr="00FF4C0F" w:rsidRDefault="00AC5909">
    <w:pPr>
      <w:keepNext/>
      <w:rPr>
        <w:sz w:val="20"/>
      </w:rPr>
    </w:pPr>
    <w:r w:rsidRPr="001327FE">
      <w:rPr>
        <w:b/>
        <w:sz w:val="20"/>
      </w:rPr>
      <w:fldChar w:fldCharType="begin"/>
    </w:r>
    <w:r w:rsidRPr="001327FE">
      <w:rPr>
        <w:b/>
        <w:sz w:val="20"/>
      </w:rPr>
      <w:instrText xml:space="preserve"> STYLEREF \* CHARFORMAT CharDivNo </w:instrText>
    </w:r>
    <w:r w:rsidRPr="001327FE">
      <w:rPr>
        <w:b/>
        <w:sz w:val="20"/>
      </w:rPr>
      <w:fldChar w:fldCharType="separate"/>
    </w:r>
    <w:r w:rsidR="002745E6">
      <w:rPr>
        <w:b/>
        <w:noProof/>
        <w:sz w:val="20"/>
      </w:rPr>
      <w:t>Division 5</w:t>
    </w:r>
    <w:r w:rsidRPr="001327FE">
      <w:rPr>
        <w:b/>
        <w:sz w:val="20"/>
      </w:rPr>
      <w:fldChar w:fldCharType="end"/>
    </w:r>
    <w:r w:rsidRPr="00FF4C0F">
      <w:rPr>
        <w:sz w:val="20"/>
      </w:rPr>
      <w:t xml:space="preserve">  </w:t>
    </w:r>
    <w:r>
      <w:rPr>
        <w:sz w:val="20"/>
      </w:rPr>
      <w:fldChar w:fldCharType="begin"/>
    </w:r>
    <w:r>
      <w:rPr>
        <w:sz w:val="20"/>
      </w:rPr>
      <w:instrText xml:space="preserve"> STYLEREF \* CHARFORMAT CharDivText </w:instrText>
    </w:r>
    <w:r>
      <w:rPr>
        <w:sz w:val="20"/>
      </w:rPr>
      <w:fldChar w:fldCharType="separate"/>
    </w:r>
    <w:r w:rsidR="002745E6">
      <w:rPr>
        <w:noProof/>
        <w:sz w:val="20"/>
      </w:rPr>
      <w:t>How to work out when to pay your income tax</w:t>
    </w:r>
    <w:r>
      <w:rPr>
        <w:sz w:val="20"/>
      </w:rPr>
      <w:fldChar w:fldCharType="end"/>
    </w:r>
  </w:p>
  <w:p w14:paraId="7EA665A8" w14:textId="77777777" w:rsidR="00AC5909" w:rsidRPr="00E140E4" w:rsidRDefault="00AC5909">
    <w:pPr>
      <w:keepNext/>
      <w:rPr>
        <w:sz w:val="24"/>
      </w:rPr>
    </w:pPr>
  </w:p>
  <w:p w14:paraId="5096E607" w14:textId="31EB23C3" w:rsidR="00AC5909" w:rsidRPr="002E7D16" w:rsidRDefault="00AC5909">
    <w:pPr>
      <w:keepNext/>
      <w:rPr>
        <w:b/>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sidR="002745E6">
      <w:rPr>
        <w:noProof/>
        <w:sz w:val="24"/>
      </w:rPr>
      <w:t>5-15</w:t>
    </w:r>
    <w:r>
      <w:rPr>
        <w:sz w:val="24"/>
      </w:rPr>
      <w:fldChar w:fldCharType="end"/>
    </w:r>
  </w:p>
  <w:p w14:paraId="48036818" w14:textId="77777777" w:rsidR="00AC5909" w:rsidRPr="00E140E4" w:rsidRDefault="00AC5909">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71C1" w14:textId="653E32A2" w:rsidR="00AC5909" w:rsidRPr="00FF4C0F" w:rsidRDefault="00AC5909">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2745E6">
      <w:rPr>
        <w:noProof/>
        <w:sz w:val="20"/>
      </w:rPr>
      <w:t>Introduction and core provisions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745E6">
      <w:rPr>
        <w:b/>
        <w:noProof/>
        <w:sz w:val="20"/>
      </w:rPr>
      <w:t>Chapter 1</w:t>
    </w:r>
    <w:r w:rsidRPr="00FF4C0F">
      <w:rPr>
        <w:sz w:val="20"/>
      </w:rPr>
      <w:fldChar w:fldCharType="end"/>
    </w:r>
  </w:p>
  <w:p w14:paraId="590DB042" w14:textId="6A129E5D" w:rsidR="00AC5909" w:rsidRPr="00FF4C0F" w:rsidRDefault="00AC5909">
    <w:pPr>
      <w:keepNext/>
      <w:jc w:val="right"/>
      <w:rPr>
        <w:sz w:val="20"/>
      </w:rPr>
    </w:pPr>
    <w:r>
      <w:rPr>
        <w:sz w:val="20"/>
      </w:rPr>
      <w:fldChar w:fldCharType="begin"/>
    </w:r>
    <w:r>
      <w:rPr>
        <w:sz w:val="20"/>
      </w:rPr>
      <w:instrText xml:space="preserve"> STYLEREF \* CHARFORMAT CharPartText </w:instrText>
    </w:r>
    <w:r>
      <w:rPr>
        <w:sz w:val="20"/>
      </w:rPr>
      <w:fldChar w:fldCharType="separate"/>
    </w:r>
    <w:r w:rsidR="002745E6">
      <w:rPr>
        <w:noProof/>
        <w:sz w:val="20"/>
      </w:rPr>
      <w:t>Core provisions</w:t>
    </w:r>
    <w:r>
      <w:rPr>
        <w:sz w:val="20"/>
      </w:rPr>
      <w:fldChar w:fldCharType="end"/>
    </w:r>
    <w:r w:rsidRPr="00FF4C0F">
      <w:rPr>
        <w:sz w:val="20"/>
      </w:rPr>
      <w:t xml:space="preserve">  </w:t>
    </w:r>
    <w:r w:rsidRPr="001327FE">
      <w:rPr>
        <w:b/>
        <w:sz w:val="20"/>
      </w:rPr>
      <w:fldChar w:fldCharType="begin"/>
    </w:r>
    <w:r w:rsidRPr="001327FE">
      <w:rPr>
        <w:b/>
        <w:sz w:val="20"/>
      </w:rPr>
      <w:instrText xml:space="preserve"> STYLEREF \* CHARFORMAT CharPartNo </w:instrText>
    </w:r>
    <w:r w:rsidRPr="001327FE">
      <w:rPr>
        <w:b/>
        <w:sz w:val="20"/>
      </w:rPr>
      <w:fldChar w:fldCharType="separate"/>
    </w:r>
    <w:r w:rsidR="002745E6">
      <w:rPr>
        <w:b/>
        <w:noProof/>
        <w:sz w:val="20"/>
      </w:rPr>
      <w:t>Part 1-3</w:t>
    </w:r>
    <w:r w:rsidRPr="001327FE">
      <w:rPr>
        <w:b/>
        <w:sz w:val="20"/>
      </w:rPr>
      <w:fldChar w:fldCharType="end"/>
    </w:r>
  </w:p>
  <w:p w14:paraId="7D2FC830" w14:textId="362436C7" w:rsidR="00AC5909" w:rsidRPr="00FF4C0F" w:rsidRDefault="00AC5909">
    <w:pPr>
      <w:keepNext/>
      <w:jc w:val="right"/>
      <w:rPr>
        <w:sz w:val="20"/>
      </w:rPr>
    </w:pPr>
    <w:r>
      <w:rPr>
        <w:sz w:val="20"/>
      </w:rPr>
      <w:fldChar w:fldCharType="begin"/>
    </w:r>
    <w:r>
      <w:rPr>
        <w:sz w:val="20"/>
      </w:rPr>
      <w:instrText xml:space="preserve"> STYLEREF \* CHARFORMAT CharDivText </w:instrText>
    </w:r>
    <w:r>
      <w:rPr>
        <w:sz w:val="20"/>
      </w:rPr>
      <w:fldChar w:fldCharType="separate"/>
    </w:r>
    <w:r w:rsidR="002745E6">
      <w:rPr>
        <w:noProof/>
        <w:sz w:val="20"/>
      </w:rPr>
      <w:t>How to work out when to pay your income tax</w:t>
    </w:r>
    <w:r>
      <w:rPr>
        <w:sz w:val="20"/>
      </w:rPr>
      <w:fldChar w:fldCharType="end"/>
    </w:r>
    <w:r w:rsidRPr="00FF4C0F">
      <w:rPr>
        <w:sz w:val="20"/>
      </w:rPr>
      <w:t xml:space="preserve">  </w:t>
    </w:r>
    <w:r w:rsidRPr="001327FE">
      <w:rPr>
        <w:b/>
        <w:sz w:val="20"/>
      </w:rPr>
      <w:fldChar w:fldCharType="begin"/>
    </w:r>
    <w:r w:rsidRPr="001327FE">
      <w:rPr>
        <w:b/>
        <w:sz w:val="20"/>
      </w:rPr>
      <w:instrText xml:space="preserve"> STYLEREF \* CHARFORMAT CharDivNo </w:instrText>
    </w:r>
    <w:r w:rsidRPr="001327FE">
      <w:rPr>
        <w:b/>
        <w:sz w:val="20"/>
      </w:rPr>
      <w:fldChar w:fldCharType="separate"/>
    </w:r>
    <w:r w:rsidR="002745E6">
      <w:rPr>
        <w:b/>
        <w:noProof/>
        <w:sz w:val="20"/>
      </w:rPr>
      <w:t>Division 5</w:t>
    </w:r>
    <w:r w:rsidRPr="001327FE">
      <w:rPr>
        <w:b/>
        <w:sz w:val="20"/>
      </w:rPr>
      <w:fldChar w:fldCharType="end"/>
    </w:r>
  </w:p>
  <w:p w14:paraId="2D1FCF14" w14:textId="77777777" w:rsidR="00AC5909" w:rsidRPr="00E140E4" w:rsidRDefault="00AC5909">
    <w:pPr>
      <w:keepNext/>
      <w:jc w:val="right"/>
      <w:rPr>
        <w:sz w:val="24"/>
      </w:rPr>
    </w:pPr>
  </w:p>
  <w:p w14:paraId="3857ECA3" w14:textId="55F6DC93" w:rsidR="00AC5909" w:rsidRPr="002E7D16" w:rsidRDefault="00AC5909">
    <w:pPr>
      <w:keepNext/>
      <w:jc w:val="right"/>
      <w:rPr>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sidR="002745E6">
      <w:rPr>
        <w:noProof/>
        <w:sz w:val="24"/>
      </w:rPr>
      <w:t>5-10</w:t>
    </w:r>
    <w:r>
      <w:rPr>
        <w:sz w:val="24"/>
      </w:rPr>
      <w:fldChar w:fldCharType="end"/>
    </w:r>
  </w:p>
  <w:p w14:paraId="201DEFCD" w14:textId="77777777" w:rsidR="00AC5909" w:rsidRPr="008C6D62" w:rsidRDefault="00AC5909">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979D" w14:textId="77777777" w:rsidR="00AC5909" w:rsidRPr="008C6D62" w:rsidRDefault="00AC5909">
    <w:pPr>
      <w:keepNext/>
      <w:jc w:val="right"/>
      <w:rPr>
        <w:sz w:val="20"/>
      </w:rPr>
    </w:pPr>
  </w:p>
  <w:p w14:paraId="29C53EF3" w14:textId="77777777" w:rsidR="00AC5909" w:rsidRPr="008C6D62" w:rsidRDefault="00AC5909">
    <w:pPr>
      <w:keepNext/>
      <w:jc w:val="right"/>
      <w:rPr>
        <w:sz w:val="20"/>
      </w:rPr>
    </w:pPr>
  </w:p>
  <w:p w14:paraId="0F0CACBF" w14:textId="77777777" w:rsidR="00AC5909" w:rsidRPr="008C6D62" w:rsidRDefault="00AC5909">
    <w:pPr>
      <w:keepNext/>
      <w:jc w:val="right"/>
      <w:rPr>
        <w:sz w:val="20"/>
      </w:rPr>
    </w:pPr>
  </w:p>
  <w:p w14:paraId="744BE543" w14:textId="77777777" w:rsidR="00AC5909" w:rsidRPr="00E140E4" w:rsidRDefault="00AC5909">
    <w:pPr>
      <w:keepNext/>
      <w:jc w:val="right"/>
      <w:rPr>
        <w:sz w:val="24"/>
      </w:rPr>
    </w:pPr>
  </w:p>
  <w:p w14:paraId="1EA73F4A" w14:textId="77777777" w:rsidR="00AC5909" w:rsidRPr="00E140E4" w:rsidRDefault="00AC5909">
    <w:pPr>
      <w:keepNext/>
      <w:jc w:val="right"/>
      <w:rPr>
        <w:sz w:val="24"/>
      </w:rPr>
    </w:pPr>
  </w:p>
  <w:p w14:paraId="1133CEC8" w14:textId="77777777" w:rsidR="00AC5909" w:rsidRPr="008C6D62" w:rsidRDefault="00AC5909">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9387" w14:textId="493CB9D1" w:rsidR="00AC5909" w:rsidRPr="00FF4C0F" w:rsidRDefault="00AC590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851444">
      <w:rPr>
        <w:b/>
        <w:noProof/>
        <w:sz w:val="20"/>
      </w:rPr>
      <w:t>Chapter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851444">
      <w:rPr>
        <w:noProof/>
        <w:sz w:val="20"/>
      </w:rPr>
      <w:t>Introduction and core provisions</w:t>
    </w:r>
    <w:r w:rsidRPr="00FF4C0F">
      <w:rPr>
        <w:sz w:val="20"/>
      </w:rPr>
      <w:fldChar w:fldCharType="end"/>
    </w:r>
  </w:p>
  <w:p w14:paraId="25AF5B11" w14:textId="16CBF8F6" w:rsidR="00AC5909" w:rsidRPr="00FF4C0F" w:rsidRDefault="00AC590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851444">
      <w:rPr>
        <w:b/>
        <w:noProof/>
        <w:sz w:val="20"/>
      </w:rPr>
      <w:t>Part 1-3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851444">
      <w:rPr>
        <w:noProof/>
        <w:sz w:val="20"/>
      </w:rPr>
      <w:t>Core provisions</w:t>
    </w:r>
    <w:r w:rsidRPr="00FF4C0F">
      <w:rPr>
        <w:sz w:val="20"/>
      </w:rPr>
      <w:fldChar w:fldCharType="end"/>
    </w:r>
  </w:p>
  <w:p w14:paraId="5345576B" w14:textId="603A58DE" w:rsidR="00AC5909" w:rsidRPr="00FF4C0F" w:rsidRDefault="00AC590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851444">
      <w:rPr>
        <w:b/>
        <w:noProof/>
        <w:sz w:val="20"/>
      </w:rPr>
      <w:t>Division 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851444">
      <w:rPr>
        <w:noProof/>
        <w:sz w:val="20"/>
      </w:rPr>
      <w:t>How to work out when to pay your income tax</w:t>
    </w:r>
    <w:r w:rsidRPr="00FF4C0F">
      <w:rPr>
        <w:sz w:val="20"/>
      </w:rPr>
      <w:fldChar w:fldCharType="end"/>
    </w:r>
  </w:p>
  <w:p w14:paraId="26377F36" w14:textId="77777777" w:rsidR="00AC5909" w:rsidRPr="00E140E4" w:rsidRDefault="00AC5909">
    <w:pPr>
      <w:keepNext/>
      <w:rPr>
        <w:sz w:val="24"/>
      </w:rPr>
    </w:pPr>
  </w:p>
  <w:p w14:paraId="3A17FE34" w14:textId="77777777" w:rsidR="00AC5909" w:rsidRPr="00E140E4" w:rsidRDefault="00AC5909">
    <w:pPr>
      <w:keepNext/>
      <w:rPr>
        <w:b/>
        <w:sz w:val="24"/>
      </w:rPr>
    </w:pPr>
  </w:p>
  <w:p w14:paraId="457FE496" w14:textId="77777777" w:rsidR="00AC5909" w:rsidRPr="00E140E4" w:rsidRDefault="00AC5909">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6FDAA" w14:textId="0F547A6E" w:rsidR="00AC5909" w:rsidRPr="00FF4C0F" w:rsidRDefault="00AC5909">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2745E6">
      <w:rPr>
        <w:noProof/>
        <w:sz w:val="20"/>
      </w:rPr>
      <w:t>Introduction and core provisions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745E6">
      <w:rPr>
        <w:b/>
        <w:noProof/>
        <w:sz w:val="20"/>
      </w:rPr>
      <w:t>Chapter 1</w:t>
    </w:r>
    <w:r w:rsidRPr="00FF4C0F">
      <w:rPr>
        <w:sz w:val="20"/>
      </w:rPr>
      <w:fldChar w:fldCharType="end"/>
    </w:r>
  </w:p>
  <w:p w14:paraId="4EBE38A0" w14:textId="259CC93E" w:rsidR="00AC5909" w:rsidRPr="00FF4C0F" w:rsidRDefault="00AC5909">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2745E6">
      <w:rPr>
        <w:noProof/>
        <w:sz w:val="20"/>
      </w:rPr>
      <w:t>Core provisions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2745E6">
      <w:rPr>
        <w:b/>
        <w:noProof/>
        <w:sz w:val="20"/>
      </w:rPr>
      <w:t>Part 1-3</w:t>
    </w:r>
    <w:r w:rsidRPr="00FF4C0F">
      <w:rPr>
        <w:sz w:val="20"/>
      </w:rPr>
      <w:fldChar w:fldCharType="end"/>
    </w:r>
  </w:p>
  <w:p w14:paraId="728F321B" w14:textId="20523F5C" w:rsidR="00AC5909" w:rsidRPr="00FF4C0F" w:rsidRDefault="00AC5909">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2745E6">
      <w:rPr>
        <w:noProof/>
        <w:sz w:val="20"/>
      </w:rPr>
      <w:t>Assessable income and exempt income</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745E6">
      <w:rPr>
        <w:b/>
        <w:noProof/>
        <w:sz w:val="20"/>
      </w:rPr>
      <w:t>Division 6</w:t>
    </w:r>
    <w:r w:rsidRPr="00FF4C0F">
      <w:rPr>
        <w:sz w:val="20"/>
      </w:rPr>
      <w:fldChar w:fldCharType="end"/>
    </w:r>
  </w:p>
  <w:p w14:paraId="7A8229CB" w14:textId="77777777" w:rsidR="00AC5909" w:rsidRPr="00E140E4" w:rsidRDefault="00AC5909">
    <w:pPr>
      <w:keepNext/>
      <w:jc w:val="right"/>
      <w:rPr>
        <w:sz w:val="24"/>
      </w:rPr>
    </w:pPr>
  </w:p>
  <w:p w14:paraId="6E8A57D7" w14:textId="77777777" w:rsidR="00AC5909" w:rsidRPr="0037294E" w:rsidRDefault="00AC5909">
    <w:pPr>
      <w:keepNext/>
      <w:jc w:val="right"/>
      <w:rPr>
        <w:sz w:val="24"/>
      </w:rPr>
    </w:pPr>
  </w:p>
  <w:p w14:paraId="4C58C020" w14:textId="77777777" w:rsidR="00AC5909" w:rsidRPr="008C6D62" w:rsidRDefault="00AC5909">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C4C3" w14:textId="565391EA" w:rsidR="00AC5909" w:rsidRPr="00FF4C0F" w:rsidRDefault="00AC5909" w:rsidP="006175F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851444">
      <w:rPr>
        <w:b/>
        <w:noProof/>
        <w:sz w:val="20"/>
      </w:rPr>
      <w:t>Chapter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851444">
      <w:rPr>
        <w:noProof/>
        <w:sz w:val="20"/>
      </w:rPr>
      <w:t>Introduction and core provisions</w:t>
    </w:r>
    <w:r w:rsidRPr="00FF4C0F">
      <w:rPr>
        <w:sz w:val="20"/>
      </w:rPr>
      <w:fldChar w:fldCharType="end"/>
    </w:r>
  </w:p>
  <w:p w14:paraId="39124A20" w14:textId="74DA35F8" w:rsidR="00AC5909" w:rsidRPr="00FF4C0F" w:rsidRDefault="00AC5909" w:rsidP="006175F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851444">
      <w:rPr>
        <w:b/>
        <w:noProof/>
        <w:sz w:val="20"/>
      </w:rPr>
      <w:t>Part 1-3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851444">
      <w:rPr>
        <w:noProof/>
        <w:sz w:val="20"/>
      </w:rPr>
      <w:t>Core provisions</w:t>
    </w:r>
    <w:r w:rsidRPr="00FF4C0F">
      <w:rPr>
        <w:sz w:val="20"/>
      </w:rPr>
      <w:fldChar w:fldCharType="end"/>
    </w:r>
  </w:p>
  <w:p w14:paraId="0DB28CF0" w14:textId="268EACD1" w:rsidR="00AC5909" w:rsidRPr="00FF4C0F" w:rsidRDefault="00AC5909" w:rsidP="006175F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851444">
      <w:rPr>
        <w:b/>
        <w:noProof/>
        <w:sz w:val="20"/>
      </w:rPr>
      <w:t>Division 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851444">
      <w:rPr>
        <w:noProof/>
        <w:sz w:val="20"/>
      </w:rPr>
      <w:t>How to work out when to pay your income tax</w:t>
    </w:r>
    <w:r w:rsidRPr="00FF4C0F">
      <w:rPr>
        <w:sz w:val="20"/>
      </w:rPr>
      <w:fldChar w:fldCharType="end"/>
    </w:r>
  </w:p>
  <w:p w14:paraId="15D58877" w14:textId="77777777" w:rsidR="00AC5909" w:rsidRPr="00E140E4" w:rsidRDefault="00AC5909" w:rsidP="006175F9">
    <w:pPr>
      <w:keepNext/>
      <w:rPr>
        <w:sz w:val="24"/>
      </w:rPr>
    </w:pPr>
  </w:p>
  <w:p w14:paraId="3BE0F654" w14:textId="77777777" w:rsidR="00AC5909" w:rsidRPr="00E140E4" w:rsidRDefault="00AC5909" w:rsidP="006175F9">
    <w:pPr>
      <w:keepNext/>
      <w:rPr>
        <w:b/>
        <w:sz w:val="24"/>
      </w:rPr>
    </w:pPr>
  </w:p>
  <w:p w14:paraId="4056B7BA" w14:textId="77777777" w:rsidR="00AC5909" w:rsidRPr="00E140E4" w:rsidRDefault="00AC5909" w:rsidP="006175F9">
    <w:pPr>
      <w:pStyle w:val="Header"/>
      <w:pBdr>
        <w:top w:val="single" w:sz="6" w:space="1"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7DF1" w14:textId="63AE0E82" w:rsidR="00324655" w:rsidRPr="00FF4C0F" w:rsidRDefault="00324655" w:rsidP="00324655">
    <w:pPr>
      <w:keepNext/>
      <w:rPr>
        <w:sz w:val="20"/>
      </w:rPr>
    </w:pPr>
    <w:r w:rsidRPr="00EF2220">
      <w:rPr>
        <w:b/>
        <w:sz w:val="20"/>
      </w:rPr>
      <w:fldChar w:fldCharType="begin"/>
    </w:r>
    <w:r w:rsidRPr="00EF2220">
      <w:rPr>
        <w:b/>
        <w:sz w:val="20"/>
      </w:rPr>
      <w:instrText xml:space="preserve"> STYLEREF \* CHARFORMAT CharChapNo </w:instrText>
    </w:r>
    <w:r w:rsidRPr="00EF2220">
      <w:rPr>
        <w:b/>
        <w:sz w:val="20"/>
      </w:rPr>
      <w:fldChar w:fldCharType="separate"/>
    </w:r>
    <w:r w:rsidR="002745E6">
      <w:rPr>
        <w:b/>
        <w:noProof/>
        <w:sz w:val="20"/>
      </w:rPr>
      <w:t>Chapter 1</w:t>
    </w:r>
    <w:r w:rsidRPr="00EF2220">
      <w:rPr>
        <w:b/>
        <w:sz w:val="20"/>
      </w:rPr>
      <w:fldChar w:fldCharType="end"/>
    </w:r>
    <w:r w:rsidRPr="00FF4C0F">
      <w:rPr>
        <w:sz w:val="20"/>
      </w:rPr>
      <w:t xml:space="preserve">  </w:t>
    </w:r>
    <w:r>
      <w:rPr>
        <w:sz w:val="20"/>
      </w:rPr>
      <w:fldChar w:fldCharType="begin"/>
    </w:r>
    <w:r>
      <w:rPr>
        <w:sz w:val="20"/>
      </w:rPr>
      <w:instrText xml:space="preserve"> STYLEREF \* CHARFORMAT CharChapText </w:instrText>
    </w:r>
    <w:r>
      <w:rPr>
        <w:sz w:val="20"/>
      </w:rPr>
      <w:fldChar w:fldCharType="separate"/>
    </w:r>
    <w:r w:rsidR="002745E6">
      <w:rPr>
        <w:noProof/>
        <w:sz w:val="20"/>
      </w:rPr>
      <w:t>Introduction and core provisions</w:t>
    </w:r>
    <w:r>
      <w:rPr>
        <w:sz w:val="20"/>
      </w:rPr>
      <w:fldChar w:fldCharType="end"/>
    </w:r>
  </w:p>
  <w:p w14:paraId="69F071D9" w14:textId="2FCB81E2" w:rsidR="00324655" w:rsidRPr="00FF4C0F" w:rsidRDefault="00324655" w:rsidP="00324655">
    <w:pPr>
      <w:keepNext/>
      <w:rPr>
        <w:sz w:val="20"/>
      </w:rPr>
    </w:pPr>
    <w:r w:rsidRPr="00EF2220">
      <w:rPr>
        <w:b/>
        <w:sz w:val="20"/>
      </w:rPr>
      <w:fldChar w:fldCharType="begin"/>
    </w:r>
    <w:r w:rsidRPr="00EF2220">
      <w:rPr>
        <w:b/>
        <w:sz w:val="20"/>
      </w:rPr>
      <w:instrText xml:space="preserve"> STYLEREF \* CHARFORMAT CharPartNo </w:instrText>
    </w:r>
    <w:r w:rsidRPr="00EF2220">
      <w:rPr>
        <w:b/>
        <w:sz w:val="20"/>
      </w:rPr>
      <w:fldChar w:fldCharType="separate"/>
    </w:r>
    <w:r w:rsidR="002745E6">
      <w:rPr>
        <w:b/>
        <w:noProof/>
        <w:sz w:val="20"/>
      </w:rPr>
      <w:t>Part 1-4</w:t>
    </w:r>
    <w:r w:rsidRPr="00EF2220">
      <w:rPr>
        <w:b/>
        <w:sz w:val="20"/>
      </w:rPr>
      <w:fldChar w:fldCharType="end"/>
    </w:r>
    <w:r w:rsidRPr="00FF4C0F">
      <w:rPr>
        <w:sz w:val="20"/>
      </w:rPr>
      <w:t xml:space="preserve">  </w:t>
    </w:r>
    <w:r>
      <w:rPr>
        <w:sz w:val="20"/>
      </w:rPr>
      <w:fldChar w:fldCharType="begin"/>
    </w:r>
    <w:r>
      <w:rPr>
        <w:sz w:val="20"/>
      </w:rPr>
      <w:instrText xml:space="preserve"> STYLEREF \* CHARFORMAT CharPartText </w:instrText>
    </w:r>
    <w:r>
      <w:rPr>
        <w:sz w:val="20"/>
      </w:rPr>
      <w:fldChar w:fldCharType="separate"/>
    </w:r>
    <w:r w:rsidR="002745E6">
      <w:rPr>
        <w:noProof/>
        <w:sz w:val="20"/>
      </w:rPr>
      <w:t>Checklists of what is covered by concepts used in the core provisions</w:t>
    </w:r>
    <w:r>
      <w:rPr>
        <w:sz w:val="20"/>
      </w:rPr>
      <w:fldChar w:fldCharType="end"/>
    </w:r>
  </w:p>
  <w:p w14:paraId="484C6FDE" w14:textId="4E6EC137" w:rsidR="00324655" w:rsidRPr="00FF4C0F" w:rsidRDefault="00324655" w:rsidP="00324655">
    <w:pPr>
      <w:keepNext/>
      <w:rPr>
        <w:sz w:val="20"/>
      </w:rPr>
    </w:pPr>
    <w:r w:rsidRPr="00EF2220">
      <w:rPr>
        <w:b/>
        <w:sz w:val="20"/>
      </w:rPr>
      <w:fldChar w:fldCharType="begin"/>
    </w:r>
    <w:r w:rsidRPr="00EF2220">
      <w:rPr>
        <w:b/>
        <w:sz w:val="20"/>
      </w:rPr>
      <w:instrText xml:space="preserve"> STYLEREF \* CHARFORMAT CharDivNo </w:instrText>
    </w:r>
    <w:r w:rsidRPr="00EF2220">
      <w:rPr>
        <w:b/>
        <w:sz w:val="20"/>
      </w:rPr>
      <w:fldChar w:fldCharType="separate"/>
    </w:r>
    <w:r w:rsidR="002745E6">
      <w:rPr>
        <w:b/>
        <w:noProof/>
        <w:sz w:val="20"/>
      </w:rPr>
      <w:t>Division 12</w:t>
    </w:r>
    <w:r w:rsidRPr="00EF2220">
      <w:rPr>
        <w:b/>
        <w:sz w:val="20"/>
      </w:rPr>
      <w:fldChar w:fldCharType="end"/>
    </w:r>
    <w:r w:rsidRPr="00FF4C0F">
      <w:rPr>
        <w:sz w:val="20"/>
      </w:rPr>
      <w:t xml:space="preserve">  </w:t>
    </w:r>
    <w:r>
      <w:rPr>
        <w:sz w:val="20"/>
      </w:rPr>
      <w:fldChar w:fldCharType="begin"/>
    </w:r>
    <w:r>
      <w:rPr>
        <w:sz w:val="20"/>
      </w:rPr>
      <w:instrText xml:space="preserve"> STYLEREF \* CHARFORMAT CharDivText </w:instrText>
    </w:r>
    <w:r>
      <w:rPr>
        <w:sz w:val="20"/>
      </w:rPr>
      <w:fldChar w:fldCharType="separate"/>
    </w:r>
    <w:r w:rsidR="002745E6">
      <w:rPr>
        <w:noProof/>
        <w:sz w:val="20"/>
      </w:rPr>
      <w:t>Particular kinds of deductions</w:t>
    </w:r>
    <w:r>
      <w:rPr>
        <w:sz w:val="20"/>
      </w:rPr>
      <w:fldChar w:fldCharType="end"/>
    </w:r>
  </w:p>
  <w:p w14:paraId="376C6FEA" w14:textId="77777777" w:rsidR="00324655" w:rsidRPr="00E140E4" w:rsidRDefault="00324655" w:rsidP="00324655">
    <w:pPr>
      <w:keepNext/>
      <w:rPr>
        <w:sz w:val="24"/>
      </w:rPr>
    </w:pPr>
  </w:p>
  <w:p w14:paraId="2F39AD75" w14:textId="6CD480E6" w:rsidR="00324655" w:rsidRPr="002E7D16" w:rsidRDefault="00324655" w:rsidP="00324655">
    <w:pPr>
      <w:keepNext/>
      <w:rPr>
        <w:b/>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sidR="002745E6">
      <w:rPr>
        <w:noProof/>
        <w:sz w:val="24"/>
      </w:rPr>
      <w:t>12-5</w:t>
    </w:r>
    <w:r>
      <w:rPr>
        <w:sz w:val="24"/>
      </w:rPr>
      <w:fldChar w:fldCharType="end"/>
    </w:r>
  </w:p>
  <w:p w14:paraId="7B3F4150" w14:textId="77777777" w:rsidR="00324655" w:rsidRPr="00E140E4" w:rsidRDefault="00324655" w:rsidP="00324655">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FE8A" w14:textId="47A34CC0" w:rsidR="00AC5909" w:rsidRPr="00FF4C0F" w:rsidRDefault="00AC5909" w:rsidP="00063CCB">
    <w:pPr>
      <w:keepNext/>
      <w:jc w:val="right"/>
      <w:rPr>
        <w:sz w:val="20"/>
      </w:rPr>
    </w:pPr>
    <w:r>
      <w:rPr>
        <w:sz w:val="20"/>
      </w:rPr>
      <w:fldChar w:fldCharType="begin"/>
    </w:r>
    <w:r>
      <w:rPr>
        <w:sz w:val="20"/>
      </w:rPr>
      <w:instrText xml:space="preserve"> STYLEREF \* CHARFORMAT CharChapText </w:instrText>
    </w:r>
    <w:r>
      <w:rPr>
        <w:sz w:val="20"/>
      </w:rPr>
      <w:fldChar w:fldCharType="separate"/>
    </w:r>
    <w:r w:rsidR="002745E6">
      <w:rPr>
        <w:noProof/>
        <w:sz w:val="20"/>
      </w:rPr>
      <w:t>Introduction and core provisions</w:t>
    </w:r>
    <w:r>
      <w:rPr>
        <w:sz w:val="20"/>
      </w:rPr>
      <w:fldChar w:fldCharType="end"/>
    </w:r>
    <w:r w:rsidRPr="00FF4C0F">
      <w:rPr>
        <w:sz w:val="20"/>
      </w:rPr>
      <w:t xml:space="preserve">  </w:t>
    </w:r>
    <w:r w:rsidRPr="00440390">
      <w:rPr>
        <w:b/>
        <w:sz w:val="20"/>
      </w:rPr>
      <w:fldChar w:fldCharType="begin"/>
    </w:r>
    <w:r w:rsidRPr="00440390">
      <w:rPr>
        <w:b/>
        <w:sz w:val="20"/>
      </w:rPr>
      <w:instrText xml:space="preserve"> STYLEREF \* CHARFORMAT CharChapNo </w:instrText>
    </w:r>
    <w:r w:rsidRPr="00440390">
      <w:rPr>
        <w:b/>
        <w:sz w:val="20"/>
      </w:rPr>
      <w:fldChar w:fldCharType="separate"/>
    </w:r>
    <w:r w:rsidR="002745E6">
      <w:rPr>
        <w:b/>
        <w:noProof/>
        <w:sz w:val="20"/>
      </w:rPr>
      <w:t>Chapter 1</w:t>
    </w:r>
    <w:r w:rsidRPr="00440390">
      <w:rPr>
        <w:b/>
        <w:sz w:val="20"/>
      </w:rPr>
      <w:fldChar w:fldCharType="end"/>
    </w:r>
  </w:p>
  <w:p w14:paraId="7E05C799" w14:textId="1396FB8B" w:rsidR="00AC5909" w:rsidRPr="00FF4C0F" w:rsidRDefault="00AC5909" w:rsidP="00063CCB">
    <w:pPr>
      <w:keepNext/>
      <w:jc w:val="right"/>
      <w:rPr>
        <w:sz w:val="20"/>
      </w:rPr>
    </w:pPr>
    <w:r>
      <w:rPr>
        <w:sz w:val="20"/>
      </w:rPr>
      <w:fldChar w:fldCharType="begin"/>
    </w:r>
    <w:r>
      <w:rPr>
        <w:sz w:val="20"/>
      </w:rPr>
      <w:instrText xml:space="preserve"> STYLEREF \* CHARFORMAT CharPartText </w:instrText>
    </w:r>
    <w:r>
      <w:rPr>
        <w:sz w:val="20"/>
      </w:rPr>
      <w:fldChar w:fldCharType="separate"/>
    </w:r>
    <w:r w:rsidR="002745E6">
      <w:rPr>
        <w:noProof/>
        <w:sz w:val="20"/>
      </w:rPr>
      <w:t>Checklists of what is covered by concepts used in the core provisions</w:t>
    </w:r>
    <w:r>
      <w:rPr>
        <w:sz w:val="20"/>
      </w:rPr>
      <w:fldChar w:fldCharType="end"/>
    </w:r>
    <w:r w:rsidRPr="00FF4C0F">
      <w:rPr>
        <w:sz w:val="20"/>
      </w:rPr>
      <w:t xml:space="preserve">  </w:t>
    </w:r>
    <w:r w:rsidRPr="00440390">
      <w:rPr>
        <w:b/>
        <w:sz w:val="20"/>
      </w:rPr>
      <w:fldChar w:fldCharType="begin"/>
    </w:r>
    <w:r w:rsidRPr="00440390">
      <w:rPr>
        <w:b/>
        <w:sz w:val="20"/>
      </w:rPr>
      <w:instrText xml:space="preserve"> STYLEREF \* CHARFORMAT CharPartNo </w:instrText>
    </w:r>
    <w:r w:rsidRPr="00440390">
      <w:rPr>
        <w:b/>
        <w:sz w:val="20"/>
      </w:rPr>
      <w:fldChar w:fldCharType="separate"/>
    </w:r>
    <w:r w:rsidR="002745E6">
      <w:rPr>
        <w:b/>
        <w:noProof/>
        <w:sz w:val="20"/>
      </w:rPr>
      <w:t>Part 1-4</w:t>
    </w:r>
    <w:r w:rsidRPr="00440390">
      <w:rPr>
        <w:b/>
        <w:sz w:val="20"/>
      </w:rPr>
      <w:fldChar w:fldCharType="end"/>
    </w:r>
  </w:p>
  <w:p w14:paraId="3EC7461F" w14:textId="6426457C" w:rsidR="00AC5909" w:rsidRPr="00FF4C0F" w:rsidRDefault="00AC5909" w:rsidP="00063CCB">
    <w:pPr>
      <w:keepNext/>
      <w:jc w:val="right"/>
      <w:rPr>
        <w:sz w:val="20"/>
      </w:rPr>
    </w:pPr>
    <w:r>
      <w:rPr>
        <w:sz w:val="20"/>
      </w:rPr>
      <w:fldChar w:fldCharType="begin"/>
    </w:r>
    <w:r>
      <w:rPr>
        <w:sz w:val="20"/>
      </w:rPr>
      <w:instrText xml:space="preserve"> STYLEREF \* CHARFORMAT CharDivText </w:instrText>
    </w:r>
    <w:r>
      <w:rPr>
        <w:sz w:val="20"/>
      </w:rPr>
      <w:fldChar w:fldCharType="separate"/>
    </w:r>
    <w:r w:rsidR="002745E6">
      <w:rPr>
        <w:noProof/>
        <w:sz w:val="20"/>
      </w:rPr>
      <w:t>Particular kinds of deductions</w:t>
    </w:r>
    <w:r>
      <w:rPr>
        <w:sz w:val="20"/>
      </w:rPr>
      <w:fldChar w:fldCharType="end"/>
    </w:r>
    <w:r w:rsidRPr="00FF4C0F">
      <w:rPr>
        <w:sz w:val="20"/>
      </w:rPr>
      <w:t xml:space="preserve">  </w:t>
    </w:r>
    <w:r>
      <w:rPr>
        <w:b/>
        <w:sz w:val="20"/>
      </w:rPr>
      <w:fldChar w:fldCharType="begin"/>
    </w:r>
    <w:r>
      <w:rPr>
        <w:b/>
        <w:sz w:val="20"/>
      </w:rPr>
      <w:instrText xml:space="preserve"> STYLEREF \* CHARFORMAT CharDivNo </w:instrText>
    </w:r>
    <w:r>
      <w:rPr>
        <w:b/>
        <w:sz w:val="20"/>
      </w:rPr>
      <w:fldChar w:fldCharType="separate"/>
    </w:r>
    <w:r w:rsidR="002745E6">
      <w:rPr>
        <w:b/>
        <w:noProof/>
        <w:sz w:val="20"/>
      </w:rPr>
      <w:t>Division 12</w:t>
    </w:r>
    <w:r>
      <w:rPr>
        <w:b/>
        <w:sz w:val="20"/>
      </w:rPr>
      <w:fldChar w:fldCharType="end"/>
    </w:r>
  </w:p>
  <w:p w14:paraId="7DD9F1BE" w14:textId="77777777" w:rsidR="00AC5909" w:rsidRPr="00E140E4" w:rsidRDefault="00AC5909" w:rsidP="00063CCB">
    <w:pPr>
      <w:keepNext/>
      <w:jc w:val="right"/>
      <w:rPr>
        <w:sz w:val="24"/>
      </w:rPr>
    </w:pPr>
  </w:p>
  <w:p w14:paraId="2D1C081A" w14:textId="014C3237" w:rsidR="00AC5909" w:rsidRPr="002E7D16" w:rsidRDefault="00AC5909" w:rsidP="00063CCB">
    <w:pPr>
      <w:keepNext/>
      <w:jc w:val="right"/>
      <w:rPr>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sidR="002745E6">
      <w:rPr>
        <w:noProof/>
        <w:sz w:val="24"/>
      </w:rPr>
      <w:t>12-5</w:t>
    </w:r>
    <w:r>
      <w:rPr>
        <w:sz w:val="24"/>
      </w:rPr>
      <w:fldChar w:fldCharType="end"/>
    </w:r>
  </w:p>
  <w:p w14:paraId="276F8D83" w14:textId="77777777" w:rsidR="00AC5909" w:rsidRPr="008C6D62" w:rsidRDefault="00AC5909">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7FCD" w14:textId="49DF1D6C" w:rsidR="00AC5909" w:rsidRPr="00FF4C0F" w:rsidRDefault="00AC5909" w:rsidP="006175F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851444">
      <w:rPr>
        <w:b/>
        <w:noProof/>
        <w:sz w:val="20"/>
      </w:rPr>
      <w:t>Chapter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851444">
      <w:rPr>
        <w:noProof/>
        <w:sz w:val="20"/>
      </w:rPr>
      <w:t>Introduction and core provisions</w:t>
    </w:r>
    <w:r w:rsidRPr="00FF4C0F">
      <w:rPr>
        <w:sz w:val="20"/>
      </w:rPr>
      <w:fldChar w:fldCharType="end"/>
    </w:r>
  </w:p>
  <w:p w14:paraId="34ABC25A" w14:textId="13FF54E3" w:rsidR="00AC5909" w:rsidRPr="00FF4C0F" w:rsidRDefault="00AC5909" w:rsidP="006175F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851444">
      <w:rPr>
        <w:b/>
        <w:noProof/>
        <w:sz w:val="20"/>
      </w:rPr>
      <w:t>Part 1-3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851444">
      <w:rPr>
        <w:noProof/>
        <w:sz w:val="20"/>
      </w:rPr>
      <w:t>Core provisions</w:t>
    </w:r>
    <w:r w:rsidRPr="00FF4C0F">
      <w:rPr>
        <w:sz w:val="20"/>
      </w:rPr>
      <w:fldChar w:fldCharType="end"/>
    </w:r>
  </w:p>
  <w:p w14:paraId="3C4BB93B" w14:textId="0A535A47" w:rsidR="00AC5909" w:rsidRPr="00FF4C0F" w:rsidRDefault="00AC5909" w:rsidP="006175F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851444">
      <w:rPr>
        <w:b/>
        <w:noProof/>
        <w:sz w:val="20"/>
      </w:rPr>
      <w:t>Division 6</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851444">
      <w:rPr>
        <w:noProof/>
        <w:sz w:val="20"/>
      </w:rPr>
      <w:t>Assessable income and exempt income</w:t>
    </w:r>
    <w:r w:rsidRPr="00FF4C0F">
      <w:rPr>
        <w:sz w:val="20"/>
      </w:rPr>
      <w:fldChar w:fldCharType="end"/>
    </w:r>
  </w:p>
  <w:p w14:paraId="400DF1A9" w14:textId="77777777" w:rsidR="00AC5909" w:rsidRPr="00E140E4" w:rsidRDefault="00AC5909" w:rsidP="006175F9">
    <w:pPr>
      <w:keepNext/>
      <w:rPr>
        <w:sz w:val="24"/>
      </w:rPr>
    </w:pPr>
  </w:p>
  <w:p w14:paraId="71FCC971" w14:textId="77777777" w:rsidR="00AC5909" w:rsidRPr="00E140E4" w:rsidRDefault="00AC5909" w:rsidP="006175F9">
    <w:pPr>
      <w:keepNext/>
      <w:rPr>
        <w:b/>
        <w:sz w:val="24"/>
      </w:rPr>
    </w:pPr>
  </w:p>
  <w:p w14:paraId="09C8E738" w14:textId="77777777" w:rsidR="00AC5909" w:rsidRPr="00E140E4" w:rsidRDefault="00AC5909" w:rsidP="006175F9">
    <w:pPr>
      <w:pStyle w:val="Header"/>
      <w:pBdr>
        <w:top w:val="single" w:sz="6" w:space="1"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9D3E" w14:textId="17A26CBF" w:rsidR="006F3BA5" w:rsidRPr="00FF4C0F" w:rsidRDefault="006F3BA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8688B">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38688B">
      <w:rPr>
        <w:noProof/>
        <w:sz w:val="20"/>
      </w:rPr>
      <w:t>Liability rules of general application</w:t>
    </w:r>
    <w:r w:rsidRPr="00FF4C0F">
      <w:rPr>
        <w:sz w:val="20"/>
      </w:rPr>
      <w:fldChar w:fldCharType="end"/>
    </w:r>
  </w:p>
  <w:p w14:paraId="32DF318F" w14:textId="158907DB" w:rsidR="006F3BA5" w:rsidRPr="00FF4C0F" w:rsidRDefault="006F3BA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38688B">
      <w:rPr>
        <w:b/>
        <w:noProof/>
        <w:sz w:val="20"/>
      </w:rPr>
      <w:t>Part 2-5</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38688B">
      <w:rPr>
        <w:noProof/>
        <w:sz w:val="20"/>
      </w:rPr>
      <w:t>Rules about deductibility of particular kinds of amounts</w:t>
    </w:r>
    <w:r w:rsidRPr="00FF4C0F">
      <w:rPr>
        <w:sz w:val="20"/>
      </w:rPr>
      <w:fldChar w:fldCharType="end"/>
    </w:r>
  </w:p>
  <w:p w14:paraId="377D1337" w14:textId="7AAC31C3" w:rsidR="006F3BA5" w:rsidRPr="00FF4C0F" w:rsidRDefault="006F3BA5">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8688B">
      <w:rPr>
        <w:b/>
        <w:noProof/>
        <w:sz w:val="20"/>
      </w:rPr>
      <w:t>Division 30</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38688B">
      <w:rPr>
        <w:noProof/>
        <w:sz w:val="20"/>
      </w:rPr>
      <w:t>Gifts or contributions</w:t>
    </w:r>
    <w:r w:rsidRPr="00FF4C0F">
      <w:rPr>
        <w:sz w:val="20"/>
      </w:rPr>
      <w:fldChar w:fldCharType="end"/>
    </w:r>
  </w:p>
  <w:p w14:paraId="5456FDC5" w14:textId="77777777" w:rsidR="006F3BA5" w:rsidRPr="00E140E4" w:rsidRDefault="006F3BA5">
    <w:pPr>
      <w:keepNext/>
      <w:rPr>
        <w:sz w:val="24"/>
      </w:rPr>
    </w:pPr>
  </w:p>
  <w:p w14:paraId="285251C6" w14:textId="3FF271E2" w:rsidR="006F3BA5" w:rsidRPr="00853D44" w:rsidRDefault="006F3BA5">
    <w:pPr>
      <w:keepNext/>
      <w:rPr>
        <w:b/>
        <w:sz w:val="24"/>
        <w:szCs w:val="24"/>
      </w:rPr>
    </w:pPr>
    <w:r w:rsidRPr="00853D44">
      <w:rPr>
        <w:sz w:val="24"/>
        <w:szCs w:val="24"/>
      </w:rPr>
      <w:t xml:space="preserve">Section </w:t>
    </w:r>
    <w:r w:rsidRPr="00853D44">
      <w:rPr>
        <w:sz w:val="24"/>
        <w:szCs w:val="24"/>
      </w:rPr>
      <w:fldChar w:fldCharType="begin"/>
    </w:r>
    <w:r w:rsidRPr="00853D44">
      <w:rPr>
        <w:sz w:val="24"/>
        <w:szCs w:val="24"/>
      </w:rPr>
      <w:instrText xml:space="preserve"> STYLEREF  CharSectno  \* CHARFORMAT </w:instrText>
    </w:r>
    <w:r w:rsidRPr="00853D44">
      <w:rPr>
        <w:sz w:val="24"/>
        <w:szCs w:val="24"/>
      </w:rPr>
      <w:fldChar w:fldCharType="separate"/>
    </w:r>
    <w:r w:rsidR="0038688B">
      <w:rPr>
        <w:noProof/>
        <w:sz w:val="24"/>
        <w:szCs w:val="24"/>
      </w:rPr>
      <w:t>30-15</w:t>
    </w:r>
    <w:r w:rsidRPr="00853D44">
      <w:rPr>
        <w:sz w:val="24"/>
        <w:szCs w:val="24"/>
      </w:rPr>
      <w:fldChar w:fldCharType="end"/>
    </w:r>
  </w:p>
  <w:p w14:paraId="7917DF49" w14:textId="77777777" w:rsidR="006F3BA5" w:rsidRPr="00E140E4" w:rsidRDefault="006F3BA5">
    <w:pPr>
      <w:pStyle w:val="Header"/>
      <w:pBdr>
        <w:top w:val="single" w:sz="6" w:space="1"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0F21" w14:textId="75CC68E8" w:rsidR="006F3BA5" w:rsidRPr="00FF4C0F" w:rsidRDefault="006F3BA5">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38688B">
      <w:rPr>
        <w:noProof/>
        <w:sz w:val="20"/>
      </w:rPr>
      <w:t>Liability rules of general application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8688B">
      <w:rPr>
        <w:b/>
        <w:noProof/>
        <w:sz w:val="20"/>
      </w:rPr>
      <w:t>Chapter 2</w:t>
    </w:r>
    <w:r w:rsidRPr="00FF4C0F">
      <w:rPr>
        <w:sz w:val="20"/>
      </w:rPr>
      <w:fldChar w:fldCharType="end"/>
    </w:r>
  </w:p>
  <w:p w14:paraId="64322C78" w14:textId="6875BEF8" w:rsidR="006F3BA5" w:rsidRPr="00FF4C0F" w:rsidRDefault="006F3BA5">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38688B">
      <w:rPr>
        <w:noProof/>
        <w:sz w:val="20"/>
      </w:rPr>
      <w:t>Rules about deductibility of particular kinds of amounts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38688B">
      <w:rPr>
        <w:b/>
        <w:noProof/>
        <w:sz w:val="20"/>
      </w:rPr>
      <w:t>Part 2-5</w:t>
    </w:r>
    <w:r w:rsidRPr="00FF4C0F">
      <w:rPr>
        <w:sz w:val="20"/>
      </w:rPr>
      <w:fldChar w:fldCharType="end"/>
    </w:r>
  </w:p>
  <w:p w14:paraId="73E0DC5F" w14:textId="6C0E0DE0" w:rsidR="006F3BA5" w:rsidRPr="00FF4C0F" w:rsidRDefault="006F3BA5">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38688B">
      <w:rPr>
        <w:noProof/>
        <w:sz w:val="20"/>
      </w:rPr>
      <w:t>Gifts or contributions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8688B">
      <w:rPr>
        <w:b/>
        <w:noProof/>
        <w:sz w:val="20"/>
      </w:rPr>
      <w:t>Division 30</w:t>
    </w:r>
    <w:r w:rsidRPr="00FF4C0F">
      <w:rPr>
        <w:sz w:val="20"/>
      </w:rPr>
      <w:fldChar w:fldCharType="end"/>
    </w:r>
  </w:p>
  <w:p w14:paraId="14730E1E" w14:textId="77777777" w:rsidR="006F3BA5" w:rsidRPr="00E140E4" w:rsidRDefault="006F3BA5">
    <w:pPr>
      <w:keepNext/>
      <w:jc w:val="right"/>
      <w:rPr>
        <w:sz w:val="24"/>
      </w:rPr>
    </w:pPr>
  </w:p>
  <w:p w14:paraId="1CF15411" w14:textId="4B6EE161" w:rsidR="006F3BA5" w:rsidRPr="00853D44" w:rsidRDefault="006F3BA5">
    <w:pPr>
      <w:keepNext/>
      <w:jc w:val="right"/>
      <w:rPr>
        <w:sz w:val="24"/>
        <w:szCs w:val="24"/>
      </w:rPr>
    </w:pPr>
    <w:r w:rsidRPr="00853D44">
      <w:rPr>
        <w:sz w:val="24"/>
        <w:szCs w:val="24"/>
      </w:rPr>
      <w:t xml:space="preserve">Section </w:t>
    </w:r>
    <w:r w:rsidRPr="00853D44">
      <w:rPr>
        <w:sz w:val="24"/>
        <w:szCs w:val="24"/>
      </w:rPr>
      <w:fldChar w:fldCharType="begin"/>
    </w:r>
    <w:r w:rsidRPr="00853D44">
      <w:rPr>
        <w:sz w:val="24"/>
        <w:szCs w:val="24"/>
      </w:rPr>
      <w:instrText xml:space="preserve"> STYLEREF  CharSectno  \* CHARFORMAT </w:instrText>
    </w:r>
    <w:r w:rsidRPr="00853D44">
      <w:rPr>
        <w:sz w:val="24"/>
        <w:szCs w:val="24"/>
      </w:rPr>
      <w:fldChar w:fldCharType="separate"/>
    </w:r>
    <w:r w:rsidR="0038688B">
      <w:rPr>
        <w:noProof/>
        <w:sz w:val="24"/>
        <w:szCs w:val="24"/>
      </w:rPr>
      <w:t>30-15</w:t>
    </w:r>
    <w:r w:rsidRPr="00853D44">
      <w:rPr>
        <w:sz w:val="24"/>
        <w:szCs w:val="24"/>
      </w:rPr>
      <w:fldChar w:fldCharType="end"/>
    </w:r>
  </w:p>
  <w:p w14:paraId="7132C85F" w14:textId="77777777" w:rsidR="006F3BA5" w:rsidRPr="008C6D62" w:rsidRDefault="006F3BA5">
    <w:pPr>
      <w:pStyle w:val="Header"/>
      <w:pBdr>
        <w:top w:val="single" w:sz="6" w:space="1" w:color="auto"/>
      </w:pBdr>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1ED9" w14:textId="77777777" w:rsidR="006F3BA5" w:rsidRPr="008C6D62" w:rsidRDefault="006F3BA5">
    <w:pPr>
      <w:keepNext/>
      <w:jc w:val="right"/>
      <w:rPr>
        <w:sz w:val="20"/>
      </w:rPr>
    </w:pPr>
  </w:p>
  <w:p w14:paraId="50DA3CE1" w14:textId="77777777" w:rsidR="006F3BA5" w:rsidRPr="008C6D62" w:rsidRDefault="006F3BA5">
    <w:pPr>
      <w:keepNext/>
      <w:jc w:val="right"/>
      <w:rPr>
        <w:sz w:val="20"/>
      </w:rPr>
    </w:pPr>
  </w:p>
  <w:p w14:paraId="5F5E599B" w14:textId="77777777" w:rsidR="006F3BA5" w:rsidRPr="008C6D62" w:rsidRDefault="006F3BA5">
    <w:pPr>
      <w:keepNext/>
      <w:jc w:val="right"/>
      <w:rPr>
        <w:sz w:val="20"/>
      </w:rPr>
    </w:pPr>
  </w:p>
  <w:p w14:paraId="41A06F4B" w14:textId="77777777" w:rsidR="006F3BA5" w:rsidRPr="00E140E4" w:rsidRDefault="006F3BA5">
    <w:pPr>
      <w:keepNext/>
      <w:jc w:val="right"/>
      <w:rPr>
        <w:sz w:val="24"/>
      </w:rPr>
    </w:pPr>
  </w:p>
  <w:p w14:paraId="42DA5DDF" w14:textId="77777777" w:rsidR="006F3BA5" w:rsidRPr="00E140E4" w:rsidRDefault="006F3BA5">
    <w:pPr>
      <w:keepNext/>
      <w:jc w:val="right"/>
      <w:rPr>
        <w:sz w:val="24"/>
      </w:rPr>
    </w:pPr>
  </w:p>
  <w:p w14:paraId="4E5014BE" w14:textId="77777777" w:rsidR="006F3BA5" w:rsidRPr="008C6D62" w:rsidRDefault="006F3BA5">
    <w:pPr>
      <w:pStyle w:val="Header"/>
      <w:pBdr>
        <w:top w:val="single" w:sz="12" w:space="1" w:color="auto"/>
      </w:pBd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30CE" w14:textId="3FFBC5D4" w:rsidR="0038688B" w:rsidRPr="00FF4C0F" w:rsidRDefault="0038688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Liability rules of general application</w:t>
    </w:r>
    <w:r w:rsidRPr="00FF4C0F">
      <w:rPr>
        <w:sz w:val="20"/>
      </w:rPr>
      <w:fldChar w:fldCharType="end"/>
    </w:r>
  </w:p>
  <w:p w14:paraId="6CCB1D95" w14:textId="098671E3" w:rsidR="0038688B" w:rsidRPr="00FF4C0F" w:rsidRDefault="0038688B">
    <w:pPr>
      <w:keepNext/>
      <w:rPr>
        <w:sz w:val="20"/>
      </w:rPr>
    </w:pPr>
    <w:r w:rsidRPr="001327FE">
      <w:rPr>
        <w:b/>
        <w:sz w:val="20"/>
      </w:rPr>
      <w:fldChar w:fldCharType="begin"/>
    </w:r>
    <w:r w:rsidRPr="001327FE">
      <w:rPr>
        <w:b/>
        <w:sz w:val="20"/>
      </w:rPr>
      <w:instrText xml:space="preserve"> STYLEREF \* CHARFORMAT CharPartNo </w:instrText>
    </w:r>
    <w:r w:rsidRPr="001327FE">
      <w:rPr>
        <w:b/>
        <w:sz w:val="20"/>
      </w:rPr>
      <w:fldChar w:fldCharType="separate"/>
    </w:r>
    <w:r>
      <w:rPr>
        <w:b/>
        <w:noProof/>
        <w:sz w:val="20"/>
      </w:rPr>
      <w:t>Part 2-5</w:t>
    </w:r>
    <w:r w:rsidRPr="001327FE">
      <w:rPr>
        <w:b/>
        <w:sz w:val="20"/>
      </w:rPr>
      <w:fldChar w:fldCharType="end"/>
    </w:r>
    <w:r w:rsidRPr="00FF4C0F">
      <w:rPr>
        <w:sz w:val="20"/>
      </w:rPr>
      <w:t xml:space="preserve">  </w:t>
    </w:r>
    <w:r>
      <w:rPr>
        <w:sz w:val="20"/>
      </w:rPr>
      <w:fldChar w:fldCharType="begin"/>
    </w:r>
    <w:r>
      <w:rPr>
        <w:sz w:val="20"/>
      </w:rPr>
      <w:instrText xml:space="preserve"> STYLEREF \* CHARFORMAT CharPartText </w:instrText>
    </w:r>
    <w:r>
      <w:rPr>
        <w:sz w:val="20"/>
      </w:rPr>
      <w:fldChar w:fldCharType="separate"/>
    </w:r>
    <w:r>
      <w:rPr>
        <w:noProof/>
        <w:sz w:val="20"/>
      </w:rPr>
      <w:t>Rules about deductibility of particular kinds of amounts</w:t>
    </w:r>
    <w:r>
      <w:rPr>
        <w:sz w:val="20"/>
      </w:rPr>
      <w:fldChar w:fldCharType="end"/>
    </w:r>
  </w:p>
  <w:p w14:paraId="473AD9A9" w14:textId="3535ABC2" w:rsidR="0038688B" w:rsidRPr="00FF4C0F" w:rsidRDefault="0038688B">
    <w:pPr>
      <w:keepNext/>
      <w:rPr>
        <w:sz w:val="20"/>
      </w:rPr>
    </w:pPr>
    <w:r w:rsidRPr="001327FE">
      <w:rPr>
        <w:b/>
        <w:sz w:val="20"/>
      </w:rPr>
      <w:fldChar w:fldCharType="begin"/>
    </w:r>
    <w:r w:rsidRPr="001327FE">
      <w:rPr>
        <w:b/>
        <w:sz w:val="20"/>
      </w:rPr>
      <w:instrText xml:space="preserve"> STYLEREF \* CHARFORMAT CharDivNo </w:instrText>
    </w:r>
    <w:r w:rsidRPr="001327FE">
      <w:rPr>
        <w:b/>
        <w:sz w:val="20"/>
      </w:rPr>
      <w:fldChar w:fldCharType="separate"/>
    </w:r>
    <w:r>
      <w:rPr>
        <w:b/>
        <w:noProof/>
        <w:sz w:val="20"/>
      </w:rPr>
      <w:t>Division 30</w:t>
    </w:r>
    <w:r w:rsidRPr="001327FE">
      <w:rPr>
        <w:b/>
        <w:sz w:val="20"/>
      </w:rPr>
      <w:fldChar w:fldCharType="end"/>
    </w:r>
    <w:r w:rsidRPr="00FF4C0F">
      <w:rPr>
        <w:sz w:val="20"/>
      </w:rPr>
      <w:t xml:space="preserve">  </w:t>
    </w:r>
    <w:r>
      <w:rPr>
        <w:sz w:val="20"/>
      </w:rPr>
      <w:fldChar w:fldCharType="begin"/>
    </w:r>
    <w:r>
      <w:rPr>
        <w:sz w:val="20"/>
      </w:rPr>
      <w:instrText xml:space="preserve"> STYLEREF \* CHARFORMAT CharDivText </w:instrText>
    </w:r>
    <w:r>
      <w:rPr>
        <w:sz w:val="20"/>
      </w:rPr>
      <w:fldChar w:fldCharType="separate"/>
    </w:r>
    <w:r>
      <w:rPr>
        <w:noProof/>
        <w:sz w:val="20"/>
      </w:rPr>
      <w:t>Gifts or contributions</w:t>
    </w:r>
    <w:r>
      <w:rPr>
        <w:sz w:val="20"/>
      </w:rPr>
      <w:fldChar w:fldCharType="end"/>
    </w:r>
  </w:p>
  <w:p w14:paraId="37BCFE0A" w14:textId="77777777" w:rsidR="0038688B" w:rsidRPr="00E140E4" w:rsidRDefault="0038688B">
    <w:pPr>
      <w:keepNext/>
      <w:rPr>
        <w:sz w:val="24"/>
      </w:rPr>
    </w:pPr>
  </w:p>
  <w:p w14:paraId="686A90B5" w14:textId="29F53FAF" w:rsidR="0038688B" w:rsidRPr="002E7D16" w:rsidRDefault="0038688B">
    <w:pPr>
      <w:keepNext/>
      <w:rPr>
        <w:b/>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Pr>
        <w:noProof/>
        <w:sz w:val="24"/>
      </w:rPr>
      <w:t>30-17</w:t>
    </w:r>
    <w:r>
      <w:rPr>
        <w:sz w:val="24"/>
      </w:rPr>
      <w:fldChar w:fldCharType="end"/>
    </w:r>
  </w:p>
  <w:p w14:paraId="5B3E701B" w14:textId="77777777" w:rsidR="0038688B" w:rsidRPr="00E140E4" w:rsidRDefault="0038688B">
    <w:pPr>
      <w:pStyle w:val="Header"/>
      <w:pBdr>
        <w:top w:val="single" w:sz="6" w:space="1"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A2905" w14:textId="070AF8F1" w:rsidR="0038688B" w:rsidRPr="00FF4C0F" w:rsidRDefault="0038688B">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Liability rules of general application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2</w:t>
    </w:r>
    <w:r w:rsidRPr="00FF4C0F">
      <w:rPr>
        <w:sz w:val="20"/>
      </w:rPr>
      <w:fldChar w:fldCharType="end"/>
    </w:r>
  </w:p>
  <w:p w14:paraId="2F6473CB" w14:textId="436380B8" w:rsidR="0038688B" w:rsidRPr="00FF4C0F" w:rsidRDefault="0038688B">
    <w:pPr>
      <w:keepNext/>
      <w:jc w:val="right"/>
      <w:rPr>
        <w:sz w:val="20"/>
      </w:rPr>
    </w:pPr>
    <w:r>
      <w:rPr>
        <w:sz w:val="20"/>
      </w:rPr>
      <w:fldChar w:fldCharType="begin"/>
    </w:r>
    <w:r>
      <w:rPr>
        <w:sz w:val="20"/>
      </w:rPr>
      <w:instrText xml:space="preserve"> STYLEREF \* CHARFORMAT CharPartText </w:instrText>
    </w:r>
    <w:r>
      <w:rPr>
        <w:sz w:val="20"/>
      </w:rPr>
      <w:fldChar w:fldCharType="separate"/>
    </w:r>
    <w:r>
      <w:rPr>
        <w:noProof/>
        <w:sz w:val="20"/>
      </w:rPr>
      <w:t>Rules about deductibility of particular kinds of amounts</w:t>
    </w:r>
    <w:r>
      <w:rPr>
        <w:sz w:val="20"/>
      </w:rPr>
      <w:fldChar w:fldCharType="end"/>
    </w:r>
    <w:r w:rsidRPr="00FF4C0F">
      <w:rPr>
        <w:sz w:val="20"/>
      </w:rPr>
      <w:t xml:space="preserve">  </w:t>
    </w:r>
    <w:r w:rsidRPr="001327FE">
      <w:rPr>
        <w:b/>
        <w:sz w:val="20"/>
      </w:rPr>
      <w:fldChar w:fldCharType="begin"/>
    </w:r>
    <w:r w:rsidRPr="001327FE">
      <w:rPr>
        <w:b/>
        <w:sz w:val="20"/>
      </w:rPr>
      <w:instrText xml:space="preserve"> STYLEREF \* CHARFORMAT CharPartNo </w:instrText>
    </w:r>
    <w:r w:rsidRPr="001327FE">
      <w:rPr>
        <w:b/>
        <w:sz w:val="20"/>
      </w:rPr>
      <w:fldChar w:fldCharType="separate"/>
    </w:r>
    <w:r>
      <w:rPr>
        <w:b/>
        <w:noProof/>
        <w:sz w:val="20"/>
      </w:rPr>
      <w:t>Part 2-5</w:t>
    </w:r>
    <w:r w:rsidRPr="001327FE">
      <w:rPr>
        <w:b/>
        <w:sz w:val="20"/>
      </w:rPr>
      <w:fldChar w:fldCharType="end"/>
    </w:r>
  </w:p>
  <w:p w14:paraId="3BBAF775" w14:textId="0542170F" w:rsidR="0038688B" w:rsidRPr="00FF4C0F" w:rsidRDefault="0038688B">
    <w:pPr>
      <w:keepNext/>
      <w:jc w:val="right"/>
      <w:rPr>
        <w:sz w:val="20"/>
      </w:rPr>
    </w:pPr>
    <w:r>
      <w:rPr>
        <w:sz w:val="20"/>
      </w:rPr>
      <w:fldChar w:fldCharType="begin"/>
    </w:r>
    <w:r>
      <w:rPr>
        <w:sz w:val="20"/>
      </w:rPr>
      <w:instrText xml:space="preserve"> STYLEREF \* CHARFORMAT CharDivText </w:instrText>
    </w:r>
    <w:r>
      <w:rPr>
        <w:sz w:val="20"/>
      </w:rPr>
      <w:fldChar w:fldCharType="separate"/>
    </w:r>
    <w:r>
      <w:rPr>
        <w:noProof/>
        <w:sz w:val="20"/>
      </w:rPr>
      <w:t>Gifts or contributions</w:t>
    </w:r>
    <w:r>
      <w:rPr>
        <w:sz w:val="20"/>
      </w:rPr>
      <w:fldChar w:fldCharType="end"/>
    </w:r>
    <w:r w:rsidRPr="00FF4C0F">
      <w:rPr>
        <w:sz w:val="20"/>
      </w:rPr>
      <w:t xml:space="preserve">  </w:t>
    </w:r>
    <w:r w:rsidRPr="001327FE">
      <w:rPr>
        <w:b/>
        <w:sz w:val="20"/>
      </w:rPr>
      <w:fldChar w:fldCharType="begin"/>
    </w:r>
    <w:r w:rsidRPr="001327FE">
      <w:rPr>
        <w:b/>
        <w:sz w:val="20"/>
      </w:rPr>
      <w:instrText xml:space="preserve"> STYLEREF \* CHARFORMAT CharDivNo </w:instrText>
    </w:r>
    <w:r w:rsidRPr="001327FE">
      <w:rPr>
        <w:b/>
        <w:sz w:val="20"/>
      </w:rPr>
      <w:fldChar w:fldCharType="separate"/>
    </w:r>
    <w:r>
      <w:rPr>
        <w:b/>
        <w:noProof/>
        <w:sz w:val="20"/>
      </w:rPr>
      <w:t>Division 30</w:t>
    </w:r>
    <w:r w:rsidRPr="001327FE">
      <w:rPr>
        <w:b/>
        <w:sz w:val="20"/>
      </w:rPr>
      <w:fldChar w:fldCharType="end"/>
    </w:r>
  </w:p>
  <w:p w14:paraId="0EB40CA3" w14:textId="77777777" w:rsidR="0038688B" w:rsidRPr="00E140E4" w:rsidRDefault="0038688B">
    <w:pPr>
      <w:keepNext/>
      <w:jc w:val="right"/>
      <w:rPr>
        <w:sz w:val="24"/>
      </w:rPr>
    </w:pPr>
  </w:p>
  <w:p w14:paraId="2C55877B" w14:textId="3CB12B89" w:rsidR="0038688B" w:rsidRPr="002E7D16" w:rsidRDefault="0038688B">
    <w:pPr>
      <w:keepNext/>
      <w:jc w:val="right"/>
      <w:rPr>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Pr>
        <w:noProof/>
        <w:sz w:val="24"/>
      </w:rPr>
      <w:t>30-17</w:t>
    </w:r>
    <w:r>
      <w:rPr>
        <w:sz w:val="24"/>
      </w:rPr>
      <w:fldChar w:fldCharType="end"/>
    </w:r>
  </w:p>
  <w:p w14:paraId="683B5159" w14:textId="77777777" w:rsidR="0038688B" w:rsidRPr="008C6D62" w:rsidRDefault="0038688B">
    <w:pPr>
      <w:pStyle w:val="Header"/>
      <w:pBdr>
        <w:top w:val="single" w:sz="6" w:space="1" w:color="auto"/>
      </w:pBdr>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97D6" w14:textId="77777777" w:rsidR="0038688B" w:rsidRPr="008C6D62" w:rsidRDefault="0038688B">
    <w:pPr>
      <w:keepNext/>
      <w:jc w:val="right"/>
      <w:rPr>
        <w:sz w:val="20"/>
      </w:rPr>
    </w:pPr>
  </w:p>
  <w:p w14:paraId="559ECB87" w14:textId="77777777" w:rsidR="0038688B" w:rsidRPr="008C6D62" w:rsidRDefault="0038688B">
    <w:pPr>
      <w:keepNext/>
      <w:jc w:val="right"/>
      <w:rPr>
        <w:sz w:val="20"/>
      </w:rPr>
    </w:pPr>
  </w:p>
  <w:p w14:paraId="47F2CB44" w14:textId="77777777" w:rsidR="0038688B" w:rsidRPr="008C6D62" w:rsidRDefault="0038688B">
    <w:pPr>
      <w:keepNext/>
      <w:jc w:val="right"/>
      <w:rPr>
        <w:sz w:val="20"/>
      </w:rPr>
    </w:pPr>
  </w:p>
  <w:p w14:paraId="486CC5A5" w14:textId="77777777" w:rsidR="0038688B" w:rsidRPr="00E140E4" w:rsidRDefault="0038688B">
    <w:pPr>
      <w:keepNext/>
      <w:jc w:val="right"/>
      <w:rPr>
        <w:sz w:val="24"/>
      </w:rPr>
    </w:pPr>
  </w:p>
  <w:p w14:paraId="0FE731E5" w14:textId="77777777" w:rsidR="0038688B" w:rsidRPr="00E140E4" w:rsidRDefault="0038688B">
    <w:pPr>
      <w:keepNext/>
      <w:jc w:val="right"/>
      <w:rPr>
        <w:sz w:val="24"/>
      </w:rPr>
    </w:pPr>
  </w:p>
  <w:p w14:paraId="3371E7B2" w14:textId="77777777" w:rsidR="0038688B" w:rsidRPr="008C6D62" w:rsidRDefault="0038688B">
    <w:pPr>
      <w:pStyle w:val="Header"/>
      <w:pBdr>
        <w:top w:val="single" w:sz="6" w:space="1" w:color="auto"/>
      </w:pBdr>
      <w:jc w:val="righ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1F5B" w14:textId="77777777" w:rsidR="0038688B" w:rsidRPr="00FF4C0F" w:rsidRDefault="0038688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Introduction and core provisions</w:t>
    </w:r>
    <w:r w:rsidRPr="00FF4C0F">
      <w:rPr>
        <w:sz w:val="20"/>
      </w:rPr>
      <w:fldChar w:fldCharType="end"/>
    </w:r>
  </w:p>
  <w:p w14:paraId="1E7ABCD4" w14:textId="77777777" w:rsidR="0038688B" w:rsidRPr="00FF4C0F" w:rsidRDefault="0038688B">
    <w:pPr>
      <w:keepNext/>
      <w:rPr>
        <w:sz w:val="20"/>
      </w:rPr>
    </w:pPr>
    <w:r w:rsidRPr="001327FE">
      <w:rPr>
        <w:b/>
        <w:sz w:val="20"/>
      </w:rPr>
      <w:fldChar w:fldCharType="begin"/>
    </w:r>
    <w:r w:rsidRPr="001327FE">
      <w:rPr>
        <w:b/>
        <w:sz w:val="20"/>
      </w:rPr>
      <w:instrText xml:space="preserve"> STYLEREF \* CHARFORMAT CharPartNo </w:instrText>
    </w:r>
    <w:r w:rsidRPr="001327FE">
      <w:rPr>
        <w:b/>
        <w:sz w:val="20"/>
      </w:rPr>
      <w:fldChar w:fldCharType="separate"/>
    </w:r>
    <w:r>
      <w:rPr>
        <w:b/>
        <w:noProof/>
        <w:sz w:val="20"/>
      </w:rPr>
      <w:t>Part 1-3</w:t>
    </w:r>
    <w:r w:rsidRPr="001327FE">
      <w:rPr>
        <w:b/>
        <w:sz w:val="20"/>
      </w:rPr>
      <w:fldChar w:fldCharType="end"/>
    </w:r>
    <w:r w:rsidRPr="00FF4C0F">
      <w:rPr>
        <w:sz w:val="20"/>
      </w:rPr>
      <w:t xml:space="preserve">  </w:t>
    </w:r>
    <w:r>
      <w:rPr>
        <w:sz w:val="20"/>
      </w:rPr>
      <w:fldChar w:fldCharType="begin"/>
    </w:r>
    <w:r>
      <w:rPr>
        <w:sz w:val="20"/>
      </w:rPr>
      <w:instrText xml:space="preserve"> STYLEREF \* CHARFORMAT CharPartText </w:instrText>
    </w:r>
    <w:r>
      <w:rPr>
        <w:sz w:val="20"/>
      </w:rPr>
      <w:fldChar w:fldCharType="separate"/>
    </w:r>
    <w:r>
      <w:rPr>
        <w:noProof/>
        <w:sz w:val="20"/>
      </w:rPr>
      <w:t>Core provisions</w:t>
    </w:r>
    <w:r>
      <w:rPr>
        <w:sz w:val="20"/>
      </w:rPr>
      <w:fldChar w:fldCharType="end"/>
    </w:r>
  </w:p>
  <w:p w14:paraId="65AAD187" w14:textId="77777777" w:rsidR="0038688B" w:rsidRPr="00FF4C0F" w:rsidRDefault="0038688B">
    <w:pPr>
      <w:keepNext/>
      <w:rPr>
        <w:sz w:val="20"/>
      </w:rPr>
    </w:pPr>
    <w:r w:rsidRPr="001327FE">
      <w:rPr>
        <w:b/>
        <w:sz w:val="20"/>
      </w:rPr>
      <w:fldChar w:fldCharType="begin"/>
    </w:r>
    <w:r w:rsidRPr="001327FE">
      <w:rPr>
        <w:b/>
        <w:sz w:val="20"/>
      </w:rPr>
      <w:instrText xml:space="preserve"> STYLEREF \* CHARFORMAT CharDivNo </w:instrText>
    </w:r>
    <w:r w:rsidRPr="001327FE">
      <w:rPr>
        <w:b/>
        <w:sz w:val="20"/>
      </w:rPr>
      <w:fldChar w:fldCharType="separate"/>
    </w:r>
    <w:r>
      <w:rPr>
        <w:b/>
        <w:noProof/>
        <w:sz w:val="20"/>
      </w:rPr>
      <w:t>Division 5</w:t>
    </w:r>
    <w:r w:rsidRPr="001327FE">
      <w:rPr>
        <w:b/>
        <w:sz w:val="20"/>
      </w:rPr>
      <w:fldChar w:fldCharType="end"/>
    </w:r>
    <w:r w:rsidRPr="00FF4C0F">
      <w:rPr>
        <w:sz w:val="20"/>
      </w:rPr>
      <w:t xml:space="preserve">  </w:t>
    </w:r>
    <w:r>
      <w:rPr>
        <w:sz w:val="20"/>
      </w:rPr>
      <w:fldChar w:fldCharType="begin"/>
    </w:r>
    <w:r>
      <w:rPr>
        <w:sz w:val="20"/>
      </w:rPr>
      <w:instrText xml:space="preserve"> STYLEREF \* CHARFORMAT CharDivText </w:instrText>
    </w:r>
    <w:r>
      <w:rPr>
        <w:sz w:val="20"/>
      </w:rPr>
      <w:fldChar w:fldCharType="separate"/>
    </w:r>
    <w:r>
      <w:rPr>
        <w:noProof/>
        <w:sz w:val="20"/>
      </w:rPr>
      <w:t>How to work out when to pay your income tax</w:t>
    </w:r>
    <w:r>
      <w:rPr>
        <w:sz w:val="20"/>
      </w:rPr>
      <w:fldChar w:fldCharType="end"/>
    </w:r>
  </w:p>
  <w:p w14:paraId="653510F1" w14:textId="77777777" w:rsidR="0038688B" w:rsidRPr="00E140E4" w:rsidRDefault="0038688B">
    <w:pPr>
      <w:keepNext/>
      <w:rPr>
        <w:sz w:val="24"/>
      </w:rPr>
    </w:pPr>
  </w:p>
  <w:p w14:paraId="3FD7D2C7" w14:textId="77777777" w:rsidR="0038688B" w:rsidRPr="002E7D16" w:rsidRDefault="0038688B">
    <w:pPr>
      <w:keepNext/>
      <w:rPr>
        <w:b/>
        <w:sz w:val="24"/>
      </w:rPr>
    </w:pPr>
    <w:r w:rsidRPr="002E7D16">
      <w:rPr>
        <w:sz w:val="24"/>
      </w:rPr>
      <w:t xml:space="preserve">Section </w:t>
    </w:r>
    <w:r>
      <w:rPr>
        <w:sz w:val="24"/>
      </w:rPr>
      <w:fldChar w:fldCharType="begin"/>
    </w:r>
    <w:r>
      <w:rPr>
        <w:sz w:val="24"/>
      </w:rPr>
      <w:instrText xml:space="preserve"> STYLEREF \* CHARFORMAT CharSectno </w:instrText>
    </w:r>
    <w:r>
      <w:rPr>
        <w:sz w:val="24"/>
      </w:rPr>
      <w:fldChar w:fldCharType="separate"/>
    </w:r>
    <w:r>
      <w:rPr>
        <w:noProof/>
        <w:sz w:val="24"/>
      </w:rPr>
      <w:t>5-15</w:t>
    </w:r>
    <w:r>
      <w:rPr>
        <w:sz w:val="24"/>
      </w:rPr>
      <w:fldChar w:fldCharType="end"/>
    </w:r>
  </w:p>
  <w:p w14:paraId="55BE0557" w14:textId="77777777" w:rsidR="0038688B" w:rsidRPr="00E140E4" w:rsidRDefault="0038688B">
    <w:pPr>
      <w:pStyle w:val="Header"/>
      <w:pBdr>
        <w:top w:val="single" w:sz="6" w:space="1" w:color="auto"/>
      </w:pBd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DF60" w14:textId="49D3AB85" w:rsidR="0038688B" w:rsidRPr="00FF4C0F" w:rsidRDefault="0038688B">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Liability rules of general application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2</w:t>
    </w:r>
    <w:r w:rsidRPr="00FF4C0F">
      <w:rPr>
        <w:sz w:val="20"/>
      </w:rPr>
      <w:fldChar w:fldCharType="end"/>
    </w:r>
  </w:p>
  <w:p w14:paraId="7EB7336C" w14:textId="06559D60" w:rsidR="0038688B" w:rsidRPr="00FF4C0F" w:rsidRDefault="0038688B">
    <w:pPr>
      <w:keepNext/>
      <w:jc w:val="right"/>
      <w:rPr>
        <w:sz w:val="20"/>
      </w:rPr>
    </w:pPr>
    <w:r>
      <w:rPr>
        <w:sz w:val="20"/>
      </w:rPr>
      <w:fldChar w:fldCharType="begin"/>
    </w:r>
    <w:r>
      <w:rPr>
        <w:sz w:val="20"/>
      </w:rPr>
      <w:instrText xml:space="preserve"> STYLEREF \* CHARFORMAT CharPartText </w:instrText>
    </w:r>
    <w:r>
      <w:rPr>
        <w:sz w:val="20"/>
      </w:rPr>
      <w:fldChar w:fldCharType="separate"/>
    </w:r>
    <w:r>
      <w:rPr>
        <w:noProof/>
        <w:sz w:val="20"/>
      </w:rPr>
      <w:t>Rules about deductibility of particular kinds of amounts</w:t>
    </w:r>
    <w:r>
      <w:rPr>
        <w:sz w:val="20"/>
      </w:rPr>
      <w:fldChar w:fldCharType="end"/>
    </w:r>
    <w:r w:rsidRPr="00FF4C0F">
      <w:rPr>
        <w:sz w:val="20"/>
      </w:rPr>
      <w:t xml:space="preserve">  </w:t>
    </w:r>
    <w:r w:rsidRPr="001327FE">
      <w:rPr>
        <w:b/>
        <w:sz w:val="20"/>
      </w:rPr>
      <w:fldChar w:fldCharType="begin"/>
    </w:r>
    <w:r w:rsidRPr="001327FE">
      <w:rPr>
        <w:b/>
        <w:sz w:val="20"/>
      </w:rPr>
      <w:instrText xml:space="preserve"> STYLEREF \* CHARFORMAT CharPartNo </w:instrText>
    </w:r>
    <w:r w:rsidRPr="001327FE">
      <w:rPr>
        <w:b/>
        <w:sz w:val="20"/>
      </w:rPr>
      <w:fldChar w:fldCharType="separate"/>
    </w:r>
    <w:r>
      <w:rPr>
        <w:b/>
        <w:noProof/>
        <w:sz w:val="20"/>
      </w:rPr>
      <w:t>Part 2-5</w:t>
    </w:r>
    <w:r w:rsidRPr="001327FE">
      <w:rPr>
        <w:b/>
        <w:sz w:val="20"/>
      </w:rPr>
      <w:fldChar w:fldCharType="end"/>
    </w:r>
  </w:p>
  <w:p w14:paraId="553CB65C" w14:textId="65516795" w:rsidR="0038688B" w:rsidRPr="00FF4C0F" w:rsidRDefault="0038688B">
    <w:pPr>
      <w:keepNext/>
      <w:jc w:val="right"/>
      <w:rPr>
        <w:sz w:val="20"/>
      </w:rPr>
    </w:pPr>
    <w:r>
      <w:rPr>
        <w:sz w:val="20"/>
      </w:rPr>
      <w:fldChar w:fldCharType="begin"/>
    </w:r>
    <w:r>
      <w:rPr>
        <w:sz w:val="20"/>
      </w:rPr>
      <w:instrText xml:space="preserve"> STYLEREF \* CHARFORMAT CharDivText </w:instrText>
    </w:r>
    <w:r>
      <w:rPr>
        <w:sz w:val="20"/>
      </w:rPr>
      <w:fldChar w:fldCharType="separate"/>
    </w:r>
    <w:r>
      <w:rPr>
        <w:noProof/>
        <w:sz w:val="20"/>
      </w:rPr>
      <w:t>Gifts or contributions</w:t>
    </w:r>
    <w:r>
      <w:rPr>
        <w:sz w:val="20"/>
      </w:rPr>
      <w:fldChar w:fldCharType="end"/>
    </w:r>
    <w:r w:rsidRPr="00FF4C0F">
      <w:rPr>
        <w:sz w:val="20"/>
      </w:rPr>
      <w:t xml:space="preserve">  </w:t>
    </w:r>
    <w:r w:rsidRPr="001327FE">
      <w:rPr>
        <w:b/>
        <w:sz w:val="20"/>
      </w:rPr>
      <w:fldChar w:fldCharType="begin"/>
    </w:r>
    <w:r w:rsidRPr="001327FE">
      <w:rPr>
        <w:b/>
        <w:sz w:val="20"/>
      </w:rPr>
      <w:instrText xml:space="preserve"> STYLEREF \* CHARFORMAT CharDivNo </w:instrText>
    </w:r>
    <w:r w:rsidRPr="001327FE">
      <w:rPr>
        <w:b/>
        <w:sz w:val="20"/>
      </w:rPr>
      <w:fldChar w:fldCharType="separate"/>
    </w:r>
    <w:r>
      <w:rPr>
        <w:b/>
        <w:noProof/>
        <w:sz w:val="20"/>
      </w:rPr>
      <w:t>Division 30</w:t>
    </w:r>
    <w:r w:rsidRPr="001327FE">
      <w:rPr>
        <w:b/>
        <w:sz w:val="20"/>
      </w:rPr>
      <w:fldChar w:fldCharType="end"/>
    </w:r>
  </w:p>
  <w:p w14:paraId="152CD8A4" w14:textId="77777777" w:rsidR="0038688B" w:rsidRPr="00E140E4" w:rsidRDefault="0038688B">
    <w:pPr>
      <w:keepNext/>
      <w:jc w:val="right"/>
      <w:rPr>
        <w:sz w:val="24"/>
      </w:rPr>
    </w:pPr>
  </w:p>
  <w:p w14:paraId="747FD0A9" w14:textId="74E14564" w:rsidR="0038688B" w:rsidRPr="002E7D16" w:rsidRDefault="0038688B">
    <w:pPr>
      <w:keepNext/>
      <w:jc w:val="right"/>
      <w:rPr>
        <w:sz w:val="24"/>
      </w:rPr>
    </w:pPr>
  </w:p>
  <w:p w14:paraId="6674CF5D" w14:textId="77777777" w:rsidR="0038688B" w:rsidRPr="008C6D62" w:rsidRDefault="0038688B">
    <w:pPr>
      <w:pStyle w:val="Header"/>
      <w:pBdr>
        <w:top w:val="single" w:sz="6" w:space="1" w:color="auto"/>
      </w:pBdr>
      <w:jc w:val="righ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CD2A" w14:textId="77777777" w:rsidR="0038688B" w:rsidRPr="008C6D62" w:rsidRDefault="0038688B">
    <w:pPr>
      <w:keepNext/>
      <w:jc w:val="right"/>
      <w:rPr>
        <w:sz w:val="20"/>
      </w:rPr>
    </w:pPr>
  </w:p>
  <w:p w14:paraId="3A69C3DD" w14:textId="77777777" w:rsidR="0038688B" w:rsidRPr="008C6D62" w:rsidRDefault="0038688B">
    <w:pPr>
      <w:keepNext/>
      <w:jc w:val="right"/>
      <w:rPr>
        <w:sz w:val="20"/>
      </w:rPr>
    </w:pPr>
  </w:p>
  <w:p w14:paraId="068BB5A7" w14:textId="77777777" w:rsidR="0038688B" w:rsidRPr="008C6D62" w:rsidRDefault="0038688B">
    <w:pPr>
      <w:keepNext/>
      <w:jc w:val="right"/>
      <w:rPr>
        <w:sz w:val="20"/>
      </w:rPr>
    </w:pPr>
  </w:p>
  <w:p w14:paraId="38C47C45" w14:textId="77777777" w:rsidR="0038688B" w:rsidRPr="00E140E4" w:rsidRDefault="0038688B">
    <w:pPr>
      <w:keepNext/>
      <w:jc w:val="right"/>
      <w:rPr>
        <w:sz w:val="24"/>
      </w:rPr>
    </w:pPr>
  </w:p>
  <w:p w14:paraId="64E02A2C" w14:textId="77777777" w:rsidR="0038688B" w:rsidRPr="00E140E4" w:rsidRDefault="0038688B">
    <w:pPr>
      <w:keepNext/>
      <w:jc w:val="right"/>
      <w:rPr>
        <w:sz w:val="24"/>
      </w:rPr>
    </w:pPr>
  </w:p>
  <w:p w14:paraId="06BEC24A" w14:textId="77777777" w:rsidR="0038688B" w:rsidRPr="008C6D62" w:rsidRDefault="0038688B">
    <w:pPr>
      <w:pStyle w:val="Header"/>
      <w:pBdr>
        <w:top w:val="single" w:sz="6" w:space="1" w:color="auto"/>
      </w:pBdr>
      <w:jc w:val="righ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CB10" w14:textId="61727C5B" w:rsidR="006F3BA5" w:rsidRDefault="006F3BA5" w:rsidP="003F4E67">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38688B">
      <w:rPr>
        <w:b/>
        <w:noProof/>
        <w:sz w:val="20"/>
      </w:rPr>
      <w:t>Chapter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38688B">
      <w:rPr>
        <w:noProof/>
        <w:sz w:val="20"/>
      </w:rPr>
      <w:t>Liability rules of general application</w:t>
    </w:r>
    <w:r>
      <w:rPr>
        <w:sz w:val="20"/>
      </w:rPr>
      <w:fldChar w:fldCharType="end"/>
    </w:r>
  </w:p>
  <w:p w14:paraId="016ADD8A" w14:textId="74D8E5EF" w:rsidR="006F3BA5" w:rsidRDefault="006F3BA5" w:rsidP="003F4E67">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38688B">
      <w:rPr>
        <w:b/>
        <w:noProof/>
        <w:sz w:val="20"/>
      </w:rPr>
      <w:t>Part 2-5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38688B">
      <w:rPr>
        <w:noProof/>
        <w:sz w:val="20"/>
      </w:rPr>
      <w:t>Rules about deductibility of particular kinds of amounts</w:t>
    </w:r>
    <w:r>
      <w:rPr>
        <w:sz w:val="20"/>
      </w:rPr>
      <w:fldChar w:fldCharType="end"/>
    </w:r>
  </w:p>
  <w:p w14:paraId="7BC19780" w14:textId="38F7FF0A" w:rsidR="006F3BA5" w:rsidRPr="007A1328" w:rsidRDefault="006F3BA5" w:rsidP="003F4E67">
    <w:pPr>
      <w:rPr>
        <w:sz w:val="20"/>
      </w:rPr>
    </w:pPr>
    <w:r>
      <w:rPr>
        <w:b/>
        <w:sz w:val="20"/>
      </w:rPr>
      <w:fldChar w:fldCharType="begin"/>
    </w:r>
    <w:r>
      <w:rPr>
        <w:b/>
        <w:sz w:val="20"/>
      </w:rPr>
      <w:instrText xml:space="preserve"> STYLEREF CharDivNo </w:instrText>
    </w:r>
    <w:r>
      <w:rPr>
        <w:b/>
        <w:sz w:val="20"/>
      </w:rPr>
      <w:fldChar w:fldCharType="separate"/>
    </w:r>
    <w:r w:rsidR="0038688B">
      <w:rPr>
        <w:b/>
        <w:noProof/>
        <w:sz w:val="20"/>
      </w:rPr>
      <w:t>Division 30</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38688B">
      <w:rPr>
        <w:noProof/>
        <w:sz w:val="20"/>
      </w:rPr>
      <w:t>Gifts or contributions</w:t>
    </w:r>
    <w:r>
      <w:rPr>
        <w:sz w:val="20"/>
      </w:rPr>
      <w:fldChar w:fldCharType="end"/>
    </w:r>
  </w:p>
  <w:p w14:paraId="4CDDF553" w14:textId="77777777" w:rsidR="006F3BA5" w:rsidRPr="007A1328" w:rsidRDefault="006F3BA5" w:rsidP="003F4E67">
    <w:pPr>
      <w:rPr>
        <w:b/>
        <w:sz w:val="24"/>
      </w:rPr>
    </w:pPr>
  </w:p>
  <w:p w14:paraId="7A193EDA" w14:textId="20AE405A" w:rsidR="006F3BA5" w:rsidRPr="007A1328" w:rsidRDefault="006F3BA5" w:rsidP="00A0238D">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8688B">
      <w:rPr>
        <w:noProof/>
        <w:sz w:val="24"/>
      </w:rPr>
      <w:t>30-20</w:t>
    </w:r>
    <w:r w:rsidRPr="007A1328">
      <w:rPr>
        <w:sz w:val="24"/>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0F205" w14:textId="1257E4C0" w:rsidR="006F3BA5" w:rsidRPr="007A1328" w:rsidRDefault="006F3BA5" w:rsidP="003F4E67">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38688B">
      <w:rPr>
        <w:noProof/>
        <w:sz w:val="20"/>
      </w:rPr>
      <w:t>Liability rules of general application</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38688B">
      <w:rPr>
        <w:b/>
        <w:noProof/>
        <w:sz w:val="20"/>
      </w:rPr>
      <w:t>Chapter 2</w:t>
    </w:r>
    <w:r>
      <w:rPr>
        <w:b/>
        <w:sz w:val="20"/>
      </w:rPr>
      <w:fldChar w:fldCharType="end"/>
    </w:r>
  </w:p>
  <w:p w14:paraId="1C5161B7" w14:textId="66310812" w:rsidR="006F3BA5" w:rsidRPr="007A1328" w:rsidRDefault="006F3BA5" w:rsidP="003F4E67">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38688B">
      <w:rPr>
        <w:noProof/>
        <w:sz w:val="20"/>
      </w:rPr>
      <w:t>Rules about deductibility of particular kinds of amounts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38688B">
      <w:rPr>
        <w:b/>
        <w:noProof/>
        <w:sz w:val="20"/>
      </w:rPr>
      <w:t>Part 2-5</w:t>
    </w:r>
    <w:r>
      <w:rPr>
        <w:b/>
        <w:sz w:val="20"/>
      </w:rPr>
      <w:fldChar w:fldCharType="end"/>
    </w:r>
  </w:p>
  <w:p w14:paraId="791E7049" w14:textId="3185F33F" w:rsidR="006F3BA5" w:rsidRPr="007A1328" w:rsidRDefault="006F3BA5" w:rsidP="003F4E67">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38688B">
      <w:rPr>
        <w:noProof/>
        <w:sz w:val="20"/>
      </w:rPr>
      <w:t>Gifts or contributions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38688B">
      <w:rPr>
        <w:b/>
        <w:noProof/>
        <w:sz w:val="20"/>
      </w:rPr>
      <w:t>Division 30</w:t>
    </w:r>
    <w:r>
      <w:rPr>
        <w:b/>
        <w:sz w:val="20"/>
      </w:rPr>
      <w:fldChar w:fldCharType="end"/>
    </w:r>
  </w:p>
  <w:p w14:paraId="1FC69ED0" w14:textId="77777777" w:rsidR="006F3BA5" w:rsidRPr="007A1328" w:rsidRDefault="006F3BA5" w:rsidP="003F4E67">
    <w:pPr>
      <w:jc w:val="right"/>
      <w:rPr>
        <w:b/>
        <w:sz w:val="24"/>
      </w:rPr>
    </w:pPr>
  </w:p>
  <w:p w14:paraId="21C75E37" w14:textId="530A32AD" w:rsidR="006F3BA5" w:rsidRPr="007A1328" w:rsidRDefault="006F3BA5" w:rsidP="00A0238D">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8688B">
      <w:rPr>
        <w:noProof/>
        <w:sz w:val="24"/>
      </w:rPr>
      <w:t>30-20</w:t>
    </w:r>
    <w:r w:rsidRPr="007A1328">
      <w:rPr>
        <w:sz w:val="24"/>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005D" w14:textId="77777777" w:rsidR="006F3BA5" w:rsidRPr="007A1328" w:rsidRDefault="006F3BA5" w:rsidP="003F4E67"/>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7B004" w14:textId="77777777" w:rsidR="00AC5909" w:rsidRDefault="00AC5909">
    <w:pPr>
      <w:jc w:val="right"/>
    </w:pPr>
  </w:p>
  <w:p w14:paraId="27C8313E" w14:textId="77777777" w:rsidR="00AC5909" w:rsidRDefault="00AC5909">
    <w:pPr>
      <w:jc w:val="right"/>
      <w:rPr>
        <w:i/>
      </w:rPr>
    </w:pPr>
  </w:p>
  <w:p w14:paraId="4615DC4F" w14:textId="77777777" w:rsidR="00AC5909" w:rsidRDefault="00AC5909">
    <w:pPr>
      <w:jc w:val="right"/>
    </w:pPr>
  </w:p>
  <w:p w14:paraId="4FB1A06F" w14:textId="77777777" w:rsidR="00AC5909" w:rsidRDefault="00AC5909">
    <w:pPr>
      <w:jc w:val="right"/>
      <w:rPr>
        <w:sz w:val="24"/>
      </w:rPr>
    </w:pPr>
  </w:p>
  <w:p w14:paraId="6C64A514" w14:textId="77777777" w:rsidR="00AC5909" w:rsidRDefault="00AC5909">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64EA" w14:textId="77777777" w:rsidR="00AC5909" w:rsidRDefault="00AC5909">
    <w:pPr>
      <w:jc w:val="right"/>
      <w:rPr>
        <w:b/>
      </w:rPr>
    </w:pPr>
  </w:p>
  <w:p w14:paraId="453F407F" w14:textId="77777777" w:rsidR="00AC5909" w:rsidRDefault="00AC5909">
    <w:pPr>
      <w:jc w:val="right"/>
      <w:rPr>
        <w:b/>
        <w:i/>
      </w:rPr>
    </w:pPr>
  </w:p>
  <w:p w14:paraId="269A19A9" w14:textId="77777777" w:rsidR="00AC5909" w:rsidRDefault="00AC5909">
    <w:pPr>
      <w:jc w:val="right"/>
    </w:pPr>
  </w:p>
  <w:p w14:paraId="00D733DA" w14:textId="77777777" w:rsidR="00AC5909" w:rsidRDefault="00AC5909">
    <w:pPr>
      <w:jc w:val="right"/>
      <w:rPr>
        <w:b/>
        <w:sz w:val="24"/>
      </w:rPr>
    </w:pPr>
  </w:p>
  <w:p w14:paraId="5AECE24C" w14:textId="77777777" w:rsidR="00AC5909" w:rsidRDefault="00AC5909">
    <w:pPr>
      <w:pBdr>
        <w:bottom w:val="single" w:sz="12" w:space="1" w:color="auto"/>
      </w:pBdr>
      <w:jc w:val="right"/>
      <w:rPr>
        <w:b/>
        <w:i/>
        <w:sz w:val="24"/>
      </w:rPr>
    </w:pPr>
  </w:p>
  <w:p w14:paraId="4CB26EFA" w14:textId="77777777" w:rsidR="00AC5909" w:rsidRDefault="00AC5909">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CB0C" w14:textId="77777777" w:rsidR="00AC5909" w:rsidRDefault="00AC5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2C52A1FA"/>
    <w:lvl w:ilvl="0">
      <w:numFmt w:val="decimal"/>
      <w:lvlText w:val="*"/>
      <w:lvlJc w:val="left"/>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15:restartNumberingAfterBreak="0">
    <w:nsid w:val="237A2B29"/>
    <w:multiLevelType w:val="multilevel"/>
    <w:tmpl w:val="0C090023"/>
    <w:numStyleLink w:val="ArticleSection"/>
  </w:abstractNum>
  <w:abstractNum w:abstractNumId="16"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7" w15:restartNumberingAfterBreak="0">
    <w:nsid w:val="23A82E0B"/>
    <w:multiLevelType w:val="multilevel"/>
    <w:tmpl w:val="0C090023"/>
    <w:numStyleLink w:val="ArticleSection"/>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0FD250FE">
      <w:start w:val="1"/>
      <w:numFmt w:val="bullet"/>
      <w:pStyle w:val="note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04757A2"/>
    <w:multiLevelType w:val="multilevel"/>
    <w:tmpl w:val="0C09001D"/>
    <w:numStyleLink w:val="1ai"/>
  </w:abstractNum>
  <w:abstractNum w:abstractNumId="24"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E5455E3"/>
    <w:multiLevelType w:val="multilevel"/>
    <w:tmpl w:val="0C09001D"/>
    <w:numStyleLink w:val="1ai"/>
  </w:abstractNum>
  <w:num w:numId="1" w16cid:durableId="1993027230">
    <w:abstractNumId w:val="20"/>
  </w:num>
  <w:num w:numId="2" w16cid:durableId="1532766041">
    <w:abstractNumId w:val="12"/>
  </w:num>
  <w:num w:numId="3" w16cid:durableId="2050766271">
    <w:abstractNumId w:val="13"/>
  </w:num>
  <w:num w:numId="4" w16cid:durableId="662002807">
    <w:abstractNumId w:val="9"/>
  </w:num>
  <w:num w:numId="5" w16cid:durableId="203908393">
    <w:abstractNumId w:val="7"/>
  </w:num>
  <w:num w:numId="6" w16cid:durableId="25755733">
    <w:abstractNumId w:val="6"/>
  </w:num>
  <w:num w:numId="7" w16cid:durableId="46925164">
    <w:abstractNumId w:val="5"/>
  </w:num>
  <w:num w:numId="8" w16cid:durableId="16125335">
    <w:abstractNumId w:val="4"/>
  </w:num>
  <w:num w:numId="9" w16cid:durableId="1018430878">
    <w:abstractNumId w:val="8"/>
  </w:num>
  <w:num w:numId="10" w16cid:durableId="30767075">
    <w:abstractNumId w:val="3"/>
  </w:num>
  <w:num w:numId="11" w16cid:durableId="1748066242">
    <w:abstractNumId w:val="2"/>
  </w:num>
  <w:num w:numId="12" w16cid:durableId="258416277">
    <w:abstractNumId w:val="1"/>
  </w:num>
  <w:num w:numId="13" w16cid:durableId="435296656">
    <w:abstractNumId w:val="0"/>
  </w:num>
  <w:num w:numId="14" w16cid:durableId="903756818">
    <w:abstractNumId w:val="19"/>
  </w:num>
  <w:num w:numId="15" w16cid:durableId="1191530654">
    <w:abstractNumId w:val="14"/>
  </w:num>
  <w:num w:numId="16" w16cid:durableId="1912232673">
    <w:abstractNumId w:val="10"/>
    <w:lvlOverride w:ilvl="0">
      <w:lvl w:ilvl="0">
        <w:start w:val="1"/>
        <w:numFmt w:val="bullet"/>
        <w:lvlText w:val=""/>
        <w:legacy w:legacy="1" w:legacySpace="0" w:legacyIndent="360"/>
        <w:lvlJc w:val="left"/>
        <w:pPr>
          <w:ind w:left="2628" w:hanging="360"/>
        </w:pPr>
        <w:rPr>
          <w:rFonts w:ascii="Symbol" w:hAnsi="Symbol" w:hint="default"/>
        </w:rPr>
      </w:lvl>
    </w:lvlOverride>
  </w:num>
  <w:num w:numId="17" w16cid:durableId="703793659">
    <w:abstractNumId w:val="10"/>
    <w:lvlOverride w:ilvl="0">
      <w:lvl w:ilvl="0">
        <w:start w:val="1"/>
        <w:numFmt w:val="bullet"/>
        <w:lvlText w:val=""/>
        <w:legacy w:legacy="1" w:legacySpace="0" w:legacyIndent="340"/>
        <w:lvlJc w:val="left"/>
        <w:pPr>
          <w:ind w:left="2325" w:hanging="340"/>
        </w:pPr>
        <w:rPr>
          <w:rFonts w:ascii="Symbol" w:hAnsi="Symbol" w:hint="default"/>
        </w:rPr>
      </w:lvl>
    </w:lvlOverride>
  </w:num>
  <w:num w:numId="18" w16cid:durableId="631323823">
    <w:abstractNumId w:val="24"/>
  </w:num>
  <w:num w:numId="19" w16cid:durableId="1040010468">
    <w:abstractNumId w:val="25"/>
  </w:num>
  <w:num w:numId="20" w16cid:durableId="1905404994">
    <w:abstractNumId w:val="15"/>
  </w:num>
  <w:num w:numId="21" w16cid:durableId="287976652">
    <w:abstractNumId w:val="23"/>
  </w:num>
  <w:num w:numId="22" w16cid:durableId="1897737432">
    <w:abstractNumId w:val="17"/>
  </w:num>
  <w:num w:numId="23" w16cid:durableId="1439254027">
    <w:abstractNumId w:val="22"/>
  </w:num>
  <w:num w:numId="24" w16cid:durableId="814686199">
    <w:abstractNumId w:val="16"/>
  </w:num>
  <w:num w:numId="25" w16cid:durableId="2009165672">
    <w:abstractNumId w:val="18"/>
  </w:num>
  <w:num w:numId="26" w16cid:durableId="1938712658">
    <w:abstractNumId w:val="11"/>
  </w:num>
  <w:num w:numId="27" w16cid:durableId="1404251947">
    <w:abstractNumId w:val="10"/>
    <w:lvlOverride w:ilvl="0">
      <w:lvl w:ilvl="0">
        <w:start w:val="1"/>
        <w:numFmt w:val="bullet"/>
        <w:lvlText w:val=""/>
        <w:legacy w:legacy="1" w:legacySpace="0" w:legacyIndent="360"/>
        <w:lvlJc w:val="left"/>
        <w:pPr>
          <w:ind w:left="2628" w:hanging="360"/>
        </w:pPr>
        <w:rPr>
          <w:rFonts w:ascii="Symbol" w:hAnsi="Symbol" w:hint="default"/>
        </w:rPr>
      </w:lvl>
    </w:lvlOverride>
  </w:num>
  <w:num w:numId="28" w16cid:durableId="576131342">
    <w:abstractNumId w:val="10"/>
    <w:lvlOverride w:ilvl="0">
      <w:lvl w:ilvl="0">
        <w:start w:val="1"/>
        <w:numFmt w:val="bullet"/>
        <w:lvlText w:val=""/>
        <w:legacy w:legacy="1" w:legacySpace="0" w:legacyIndent="360"/>
        <w:lvlJc w:val="left"/>
        <w:pPr>
          <w:ind w:left="2628" w:hanging="360"/>
        </w:pPr>
        <w:rPr>
          <w:rFonts w:ascii="Symbol" w:hAnsi="Symbol" w:hint="default"/>
        </w:rPr>
      </w:lvl>
    </w:lvlOverride>
  </w:num>
  <w:num w:numId="29" w16cid:durableId="1312979497">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4842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14F4"/>
    <w:rsid w:val="00001832"/>
    <w:rsid w:val="00001EAB"/>
    <w:rsid w:val="000021DD"/>
    <w:rsid w:val="000027F9"/>
    <w:rsid w:val="00004126"/>
    <w:rsid w:val="000041D7"/>
    <w:rsid w:val="000047CC"/>
    <w:rsid w:val="000049AF"/>
    <w:rsid w:val="00004D8C"/>
    <w:rsid w:val="00006370"/>
    <w:rsid w:val="00006854"/>
    <w:rsid w:val="00007113"/>
    <w:rsid w:val="00007EF9"/>
    <w:rsid w:val="000117E6"/>
    <w:rsid w:val="00011CB9"/>
    <w:rsid w:val="00011E8A"/>
    <w:rsid w:val="00012008"/>
    <w:rsid w:val="00012406"/>
    <w:rsid w:val="00012E50"/>
    <w:rsid w:val="00013374"/>
    <w:rsid w:val="00013504"/>
    <w:rsid w:val="00013543"/>
    <w:rsid w:val="000137F9"/>
    <w:rsid w:val="00013BF0"/>
    <w:rsid w:val="0001407B"/>
    <w:rsid w:val="000141EA"/>
    <w:rsid w:val="00014AF2"/>
    <w:rsid w:val="00014DB3"/>
    <w:rsid w:val="000150B7"/>
    <w:rsid w:val="000154B9"/>
    <w:rsid w:val="0001557A"/>
    <w:rsid w:val="0001567F"/>
    <w:rsid w:val="000156D1"/>
    <w:rsid w:val="00015AF3"/>
    <w:rsid w:val="00016121"/>
    <w:rsid w:val="00016F74"/>
    <w:rsid w:val="000176A8"/>
    <w:rsid w:val="00017B4D"/>
    <w:rsid w:val="00017D97"/>
    <w:rsid w:val="00020A5B"/>
    <w:rsid w:val="00020DE8"/>
    <w:rsid w:val="00020FFD"/>
    <w:rsid w:val="000210F0"/>
    <w:rsid w:val="00021216"/>
    <w:rsid w:val="00021BCD"/>
    <w:rsid w:val="00021D3D"/>
    <w:rsid w:val="00023078"/>
    <w:rsid w:val="00023824"/>
    <w:rsid w:val="000249E1"/>
    <w:rsid w:val="00024C05"/>
    <w:rsid w:val="00025876"/>
    <w:rsid w:val="0002588D"/>
    <w:rsid w:val="00025BA0"/>
    <w:rsid w:val="000266AA"/>
    <w:rsid w:val="00026DFF"/>
    <w:rsid w:val="00027912"/>
    <w:rsid w:val="00027BA2"/>
    <w:rsid w:val="00027F8F"/>
    <w:rsid w:val="000307E0"/>
    <w:rsid w:val="00030FFF"/>
    <w:rsid w:val="00031287"/>
    <w:rsid w:val="00033033"/>
    <w:rsid w:val="00033135"/>
    <w:rsid w:val="000331B4"/>
    <w:rsid w:val="000332B2"/>
    <w:rsid w:val="0003395A"/>
    <w:rsid w:val="0003425A"/>
    <w:rsid w:val="00034843"/>
    <w:rsid w:val="0003489E"/>
    <w:rsid w:val="00034BBE"/>
    <w:rsid w:val="00035743"/>
    <w:rsid w:val="00036075"/>
    <w:rsid w:val="00036BDF"/>
    <w:rsid w:val="00036F5E"/>
    <w:rsid w:val="00037AC3"/>
    <w:rsid w:val="0004038C"/>
    <w:rsid w:val="00040E26"/>
    <w:rsid w:val="00041568"/>
    <w:rsid w:val="000415F9"/>
    <w:rsid w:val="00041BB0"/>
    <w:rsid w:val="00041D77"/>
    <w:rsid w:val="00041EEE"/>
    <w:rsid w:val="00041F35"/>
    <w:rsid w:val="0004334B"/>
    <w:rsid w:val="000441AC"/>
    <w:rsid w:val="0004465B"/>
    <w:rsid w:val="00044897"/>
    <w:rsid w:val="00044E04"/>
    <w:rsid w:val="00045524"/>
    <w:rsid w:val="00045718"/>
    <w:rsid w:val="000459BE"/>
    <w:rsid w:val="00045A61"/>
    <w:rsid w:val="00045BB2"/>
    <w:rsid w:val="00046605"/>
    <w:rsid w:val="00047E5F"/>
    <w:rsid w:val="0005024E"/>
    <w:rsid w:val="00050580"/>
    <w:rsid w:val="00051A8E"/>
    <w:rsid w:val="00051D85"/>
    <w:rsid w:val="00052BBF"/>
    <w:rsid w:val="00053670"/>
    <w:rsid w:val="0005378D"/>
    <w:rsid w:val="00053B4D"/>
    <w:rsid w:val="00053BEE"/>
    <w:rsid w:val="00054263"/>
    <w:rsid w:val="000542AC"/>
    <w:rsid w:val="00054772"/>
    <w:rsid w:val="00054812"/>
    <w:rsid w:val="00054DBD"/>
    <w:rsid w:val="00055D5F"/>
    <w:rsid w:val="00055E18"/>
    <w:rsid w:val="000560AC"/>
    <w:rsid w:val="00056308"/>
    <w:rsid w:val="00056E7A"/>
    <w:rsid w:val="00056E92"/>
    <w:rsid w:val="00057066"/>
    <w:rsid w:val="00057177"/>
    <w:rsid w:val="000605E7"/>
    <w:rsid w:val="00060E1D"/>
    <w:rsid w:val="00061773"/>
    <w:rsid w:val="00061938"/>
    <w:rsid w:val="00061DA8"/>
    <w:rsid w:val="00062283"/>
    <w:rsid w:val="00062393"/>
    <w:rsid w:val="000627BC"/>
    <w:rsid w:val="00063A4E"/>
    <w:rsid w:val="00063C75"/>
    <w:rsid w:val="00063CCB"/>
    <w:rsid w:val="00063FB0"/>
    <w:rsid w:val="0006417E"/>
    <w:rsid w:val="0006455A"/>
    <w:rsid w:val="00064D6D"/>
    <w:rsid w:val="00064F68"/>
    <w:rsid w:val="000652C0"/>
    <w:rsid w:val="000658D1"/>
    <w:rsid w:val="00065AED"/>
    <w:rsid w:val="00065BC8"/>
    <w:rsid w:val="00065F2F"/>
    <w:rsid w:val="00066028"/>
    <w:rsid w:val="0006612F"/>
    <w:rsid w:val="000665EF"/>
    <w:rsid w:val="00066D7E"/>
    <w:rsid w:val="00067A7F"/>
    <w:rsid w:val="0007055F"/>
    <w:rsid w:val="000705B7"/>
    <w:rsid w:val="0007102C"/>
    <w:rsid w:val="00071CCF"/>
    <w:rsid w:val="000728FA"/>
    <w:rsid w:val="00072B54"/>
    <w:rsid w:val="00072C23"/>
    <w:rsid w:val="00072F73"/>
    <w:rsid w:val="00073962"/>
    <w:rsid w:val="00073D01"/>
    <w:rsid w:val="00073DBD"/>
    <w:rsid w:val="0007553F"/>
    <w:rsid w:val="00075872"/>
    <w:rsid w:val="0007597F"/>
    <w:rsid w:val="00075CF3"/>
    <w:rsid w:val="00075D86"/>
    <w:rsid w:val="00077232"/>
    <w:rsid w:val="00077532"/>
    <w:rsid w:val="00077874"/>
    <w:rsid w:val="00077D20"/>
    <w:rsid w:val="00080E71"/>
    <w:rsid w:val="0008112A"/>
    <w:rsid w:val="000814A6"/>
    <w:rsid w:val="000814E7"/>
    <w:rsid w:val="00081865"/>
    <w:rsid w:val="000818CA"/>
    <w:rsid w:val="00081D8A"/>
    <w:rsid w:val="00081E94"/>
    <w:rsid w:val="000822E3"/>
    <w:rsid w:val="0008249B"/>
    <w:rsid w:val="000827CA"/>
    <w:rsid w:val="0008373B"/>
    <w:rsid w:val="00083918"/>
    <w:rsid w:val="000843F8"/>
    <w:rsid w:val="0008475A"/>
    <w:rsid w:val="00084EF5"/>
    <w:rsid w:val="000855EB"/>
    <w:rsid w:val="0008583C"/>
    <w:rsid w:val="00086422"/>
    <w:rsid w:val="00086881"/>
    <w:rsid w:val="00086C87"/>
    <w:rsid w:val="0008718C"/>
    <w:rsid w:val="0008754A"/>
    <w:rsid w:val="00087798"/>
    <w:rsid w:val="000878B1"/>
    <w:rsid w:val="00090130"/>
    <w:rsid w:val="000903FE"/>
    <w:rsid w:val="0009199A"/>
    <w:rsid w:val="00091AC4"/>
    <w:rsid w:val="00092A1D"/>
    <w:rsid w:val="00092CE6"/>
    <w:rsid w:val="000935DF"/>
    <w:rsid w:val="00093653"/>
    <w:rsid w:val="00094215"/>
    <w:rsid w:val="000947EC"/>
    <w:rsid w:val="0009480B"/>
    <w:rsid w:val="0009528C"/>
    <w:rsid w:val="000955BE"/>
    <w:rsid w:val="00095C26"/>
    <w:rsid w:val="00097425"/>
    <w:rsid w:val="00097C38"/>
    <w:rsid w:val="000A020C"/>
    <w:rsid w:val="000A06A5"/>
    <w:rsid w:val="000A0DFD"/>
    <w:rsid w:val="000A0F93"/>
    <w:rsid w:val="000A11CF"/>
    <w:rsid w:val="000A1E62"/>
    <w:rsid w:val="000A1FE9"/>
    <w:rsid w:val="000A28A3"/>
    <w:rsid w:val="000A2CB5"/>
    <w:rsid w:val="000A2DCD"/>
    <w:rsid w:val="000A31FB"/>
    <w:rsid w:val="000A35E1"/>
    <w:rsid w:val="000A3912"/>
    <w:rsid w:val="000A3DD5"/>
    <w:rsid w:val="000A57BC"/>
    <w:rsid w:val="000A6E03"/>
    <w:rsid w:val="000A71F4"/>
    <w:rsid w:val="000A7574"/>
    <w:rsid w:val="000A7A19"/>
    <w:rsid w:val="000A7BD9"/>
    <w:rsid w:val="000A7D28"/>
    <w:rsid w:val="000B008A"/>
    <w:rsid w:val="000B0909"/>
    <w:rsid w:val="000B0A9C"/>
    <w:rsid w:val="000B0D80"/>
    <w:rsid w:val="000B1551"/>
    <w:rsid w:val="000B1588"/>
    <w:rsid w:val="000B2350"/>
    <w:rsid w:val="000B25A3"/>
    <w:rsid w:val="000B284B"/>
    <w:rsid w:val="000B3504"/>
    <w:rsid w:val="000B350B"/>
    <w:rsid w:val="000B3FD8"/>
    <w:rsid w:val="000B4316"/>
    <w:rsid w:val="000B48A4"/>
    <w:rsid w:val="000B4AC1"/>
    <w:rsid w:val="000B4AEF"/>
    <w:rsid w:val="000B5125"/>
    <w:rsid w:val="000B521C"/>
    <w:rsid w:val="000B52A8"/>
    <w:rsid w:val="000B5313"/>
    <w:rsid w:val="000B53D7"/>
    <w:rsid w:val="000B5426"/>
    <w:rsid w:val="000B7042"/>
    <w:rsid w:val="000B70BD"/>
    <w:rsid w:val="000C0870"/>
    <w:rsid w:val="000C0FA7"/>
    <w:rsid w:val="000C115E"/>
    <w:rsid w:val="000C2330"/>
    <w:rsid w:val="000C249B"/>
    <w:rsid w:val="000C269F"/>
    <w:rsid w:val="000C47DB"/>
    <w:rsid w:val="000C5989"/>
    <w:rsid w:val="000C5C71"/>
    <w:rsid w:val="000C6148"/>
    <w:rsid w:val="000C6414"/>
    <w:rsid w:val="000C6494"/>
    <w:rsid w:val="000C6A36"/>
    <w:rsid w:val="000C7091"/>
    <w:rsid w:val="000C74C2"/>
    <w:rsid w:val="000C7726"/>
    <w:rsid w:val="000C7B21"/>
    <w:rsid w:val="000C7BD4"/>
    <w:rsid w:val="000C7CCB"/>
    <w:rsid w:val="000D07B5"/>
    <w:rsid w:val="000D0E04"/>
    <w:rsid w:val="000D12B1"/>
    <w:rsid w:val="000D178B"/>
    <w:rsid w:val="000D1AF8"/>
    <w:rsid w:val="000D2517"/>
    <w:rsid w:val="000D29A6"/>
    <w:rsid w:val="000D459E"/>
    <w:rsid w:val="000D5698"/>
    <w:rsid w:val="000D5CF7"/>
    <w:rsid w:val="000D5D94"/>
    <w:rsid w:val="000D6A38"/>
    <w:rsid w:val="000D7154"/>
    <w:rsid w:val="000D7AC3"/>
    <w:rsid w:val="000D7EBF"/>
    <w:rsid w:val="000E0799"/>
    <w:rsid w:val="000E0ED8"/>
    <w:rsid w:val="000E10FA"/>
    <w:rsid w:val="000E193B"/>
    <w:rsid w:val="000E20F5"/>
    <w:rsid w:val="000E2D3D"/>
    <w:rsid w:val="000E31D0"/>
    <w:rsid w:val="000E36CC"/>
    <w:rsid w:val="000E399A"/>
    <w:rsid w:val="000E3CE8"/>
    <w:rsid w:val="000E3FCA"/>
    <w:rsid w:val="000E4179"/>
    <w:rsid w:val="000E490D"/>
    <w:rsid w:val="000E4BCE"/>
    <w:rsid w:val="000E5814"/>
    <w:rsid w:val="000E5B74"/>
    <w:rsid w:val="000E5EFD"/>
    <w:rsid w:val="000E610E"/>
    <w:rsid w:val="000E677B"/>
    <w:rsid w:val="000E698B"/>
    <w:rsid w:val="000E69F0"/>
    <w:rsid w:val="000E751A"/>
    <w:rsid w:val="000E7A46"/>
    <w:rsid w:val="000E7FF7"/>
    <w:rsid w:val="000F0001"/>
    <w:rsid w:val="000F0010"/>
    <w:rsid w:val="000F05AB"/>
    <w:rsid w:val="000F0B89"/>
    <w:rsid w:val="000F0CEA"/>
    <w:rsid w:val="000F133D"/>
    <w:rsid w:val="000F168A"/>
    <w:rsid w:val="000F1CFA"/>
    <w:rsid w:val="000F241F"/>
    <w:rsid w:val="000F2A0A"/>
    <w:rsid w:val="000F3005"/>
    <w:rsid w:val="000F32E6"/>
    <w:rsid w:val="000F3A02"/>
    <w:rsid w:val="000F4DA1"/>
    <w:rsid w:val="000F52E6"/>
    <w:rsid w:val="000F582C"/>
    <w:rsid w:val="000F60FB"/>
    <w:rsid w:val="000F616D"/>
    <w:rsid w:val="000F62DC"/>
    <w:rsid w:val="000F6941"/>
    <w:rsid w:val="000F72AE"/>
    <w:rsid w:val="000F7E65"/>
    <w:rsid w:val="00101141"/>
    <w:rsid w:val="00101278"/>
    <w:rsid w:val="001024DD"/>
    <w:rsid w:val="00102B69"/>
    <w:rsid w:val="00102D44"/>
    <w:rsid w:val="00103A73"/>
    <w:rsid w:val="00103AD9"/>
    <w:rsid w:val="00104C1D"/>
    <w:rsid w:val="00105775"/>
    <w:rsid w:val="00105824"/>
    <w:rsid w:val="00105AED"/>
    <w:rsid w:val="00105DCD"/>
    <w:rsid w:val="00105FDE"/>
    <w:rsid w:val="0010605A"/>
    <w:rsid w:val="00106265"/>
    <w:rsid w:val="00106796"/>
    <w:rsid w:val="00106872"/>
    <w:rsid w:val="00107223"/>
    <w:rsid w:val="001078F6"/>
    <w:rsid w:val="00110016"/>
    <w:rsid w:val="0011057B"/>
    <w:rsid w:val="00110788"/>
    <w:rsid w:val="00110A1F"/>
    <w:rsid w:val="00110B58"/>
    <w:rsid w:val="00110C75"/>
    <w:rsid w:val="001110C7"/>
    <w:rsid w:val="001111F6"/>
    <w:rsid w:val="00111346"/>
    <w:rsid w:val="00112C40"/>
    <w:rsid w:val="00112DE1"/>
    <w:rsid w:val="00112DF7"/>
    <w:rsid w:val="00112FBF"/>
    <w:rsid w:val="00113118"/>
    <w:rsid w:val="00114481"/>
    <w:rsid w:val="00114748"/>
    <w:rsid w:val="00114C86"/>
    <w:rsid w:val="001152D3"/>
    <w:rsid w:val="001155ED"/>
    <w:rsid w:val="001159BF"/>
    <w:rsid w:val="00115D62"/>
    <w:rsid w:val="001161C2"/>
    <w:rsid w:val="00116434"/>
    <w:rsid w:val="001174FF"/>
    <w:rsid w:val="001176BD"/>
    <w:rsid w:val="00117D4F"/>
    <w:rsid w:val="00120B7C"/>
    <w:rsid w:val="001212D3"/>
    <w:rsid w:val="00121357"/>
    <w:rsid w:val="0012167A"/>
    <w:rsid w:val="001218BD"/>
    <w:rsid w:val="00121D18"/>
    <w:rsid w:val="001223DF"/>
    <w:rsid w:val="001226B9"/>
    <w:rsid w:val="0012397D"/>
    <w:rsid w:val="00124C11"/>
    <w:rsid w:val="00124CB8"/>
    <w:rsid w:val="00124D39"/>
    <w:rsid w:val="00124E5B"/>
    <w:rsid w:val="00124EA8"/>
    <w:rsid w:val="001254E7"/>
    <w:rsid w:val="00125576"/>
    <w:rsid w:val="0012571E"/>
    <w:rsid w:val="00127B43"/>
    <w:rsid w:val="00127E20"/>
    <w:rsid w:val="00130B9E"/>
    <w:rsid w:val="00130EEC"/>
    <w:rsid w:val="0013120B"/>
    <w:rsid w:val="00131C51"/>
    <w:rsid w:val="0013209F"/>
    <w:rsid w:val="001324A4"/>
    <w:rsid w:val="0013278D"/>
    <w:rsid w:val="001327FE"/>
    <w:rsid w:val="00132F51"/>
    <w:rsid w:val="001337D7"/>
    <w:rsid w:val="00134485"/>
    <w:rsid w:val="0013477E"/>
    <w:rsid w:val="00134783"/>
    <w:rsid w:val="00134F8C"/>
    <w:rsid w:val="00134FDF"/>
    <w:rsid w:val="00135813"/>
    <w:rsid w:val="00135937"/>
    <w:rsid w:val="0013600F"/>
    <w:rsid w:val="0013606D"/>
    <w:rsid w:val="00136A68"/>
    <w:rsid w:val="00136A83"/>
    <w:rsid w:val="00136CF9"/>
    <w:rsid w:val="001370CB"/>
    <w:rsid w:val="001371FD"/>
    <w:rsid w:val="00137556"/>
    <w:rsid w:val="0013765C"/>
    <w:rsid w:val="001379CF"/>
    <w:rsid w:val="001379EF"/>
    <w:rsid w:val="00137E0A"/>
    <w:rsid w:val="001404FA"/>
    <w:rsid w:val="001409A4"/>
    <w:rsid w:val="001410F3"/>
    <w:rsid w:val="00141119"/>
    <w:rsid w:val="0014133B"/>
    <w:rsid w:val="00141A9A"/>
    <w:rsid w:val="00142348"/>
    <w:rsid w:val="00142380"/>
    <w:rsid w:val="0014288C"/>
    <w:rsid w:val="00142B17"/>
    <w:rsid w:val="00142CA1"/>
    <w:rsid w:val="00142CD6"/>
    <w:rsid w:val="001435F3"/>
    <w:rsid w:val="00145E81"/>
    <w:rsid w:val="001462A1"/>
    <w:rsid w:val="001465AB"/>
    <w:rsid w:val="0014672B"/>
    <w:rsid w:val="0014691D"/>
    <w:rsid w:val="0014749F"/>
    <w:rsid w:val="00147948"/>
    <w:rsid w:val="00147F92"/>
    <w:rsid w:val="0015030C"/>
    <w:rsid w:val="0015031C"/>
    <w:rsid w:val="0015081F"/>
    <w:rsid w:val="00150892"/>
    <w:rsid w:val="001510A5"/>
    <w:rsid w:val="001510ED"/>
    <w:rsid w:val="00151614"/>
    <w:rsid w:val="00151917"/>
    <w:rsid w:val="00152114"/>
    <w:rsid w:val="00152626"/>
    <w:rsid w:val="0015279B"/>
    <w:rsid w:val="00152FB8"/>
    <w:rsid w:val="001539B1"/>
    <w:rsid w:val="00153B77"/>
    <w:rsid w:val="00153BC5"/>
    <w:rsid w:val="00153F47"/>
    <w:rsid w:val="00154BD8"/>
    <w:rsid w:val="00155129"/>
    <w:rsid w:val="00155693"/>
    <w:rsid w:val="00155DEA"/>
    <w:rsid w:val="001561FD"/>
    <w:rsid w:val="00156366"/>
    <w:rsid w:val="001564BE"/>
    <w:rsid w:val="0015692E"/>
    <w:rsid w:val="001570B0"/>
    <w:rsid w:val="0015733D"/>
    <w:rsid w:val="00157A9C"/>
    <w:rsid w:val="00157FF8"/>
    <w:rsid w:val="001608DA"/>
    <w:rsid w:val="00160DF4"/>
    <w:rsid w:val="00160ED2"/>
    <w:rsid w:val="001610BF"/>
    <w:rsid w:val="00161211"/>
    <w:rsid w:val="001612C9"/>
    <w:rsid w:val="0016165B"/>
    <w:rsid w:val="00162D6D"/>
    <w:rsid w:val="001634F7"/>
    <w:rsid w:val="001641BA"/>
    <w:rsid w:val="00164E05"/>
    <w:rsid w:val="0016591D"/>
    <w:rsid w:val="00165A75"/>
    <w:rsid w:val="00165C18"/>
    <w:rsid w:val="0016613B"/>
    <w:rsid w:val="00166CDE"/>
    <w:rsid w:val="00166EFB"/>
    <w:rsid w:val="0016725F"/>
    <w:rsid w:val="00167284"/>
    <w:rsid w:val="00167855"/>
    <w:rsid w:val="001679FD"/>
    <w:rsid w:val="00167CA5"/>
    <w:rsid w:val="00167E87"/>
    <w:rsid w:val="001706AD"/>
    <w:rsid w:val="00170E1B"/>
    <w:rsid w:val="00170EA8"/>
    <w:rsid w:val="0017183D"/>
    <w:rsid w:val="00171F91"/>
    <w:rsid w:val="001722BE"/>
    <w:rsid w:val="001725AB"/>
    <w:rsid w:val="00172A22"/>
    <w:rsid w:val="00172C04"/>
    <w:rsid w:val="00172F90"/>
    <w:rsid w:val="00173419"/>
    <w:rsid w:val="0017466D"/>
    <w:rsid w:val="00174C50"/>
    <w:rsid w:val="00174C63"/>
    <w:rsid w:val="00174FDF"/>
    <w:rsid w:val="00175361"/>
    <w:rsid w:val="0017581D"/>
    <w:rsid w:val="00175C33"/>
    <w:rsid w:val="001763A5"/>
    <w:rsid w:val="001766E9"/>
    <w:rsid w:val="00176809"/>
    <w:rsid w:val="00176845"/>
    <w:rsid w:val="0017716D"/>
    <w:rsid w:val="00177E8E"/>
    <w:rsid w:val="00180347"/>
    <w:rsid w:val="0018105C"/>
    <w:rsid w:val="001816DE"/>
    <w:rsid w:val="00181F31"/>
    <w:rsid w:val="0018222F"/>
    <w:rsid w:val="00182D36"/>
    <w:rsid w:val="00182E26"/>
    <w:rsid w:val="00183012"/>
    <w:rsid w:val="0018365C"/>
    <w:rsid w:val="00184130"/>
    <w:rsid w:val="0018451F"/>
    <w:rsid w:val="00184A46"/>
    <w:rsid w:val="00184C1E"/>
    <w:rsid w:val="00184CC0"/>
    <w:rsid w:val="00184D9E"/>
    <w:rsid w:val="001850BD"/>
    <w:rsid w:val="00186BD0"/>
    <w:rsid w:val="00186E8E"/>
    <w:rsid w:val="00187164"/>
    <w:rsid w:val="0018724A"/>
    <w:rsid w:val="00187415"/>
    <w:rsid w:val="001879D4"/>
    <w:rsid w:val="00187B0B"/>
    <w:rsid w:val="0019064C"/>
    <w:rsid w:val="00190DEA"/>
    <w:rsid w:val="00191799"/>
    <w:rsid w:val="001923B4"/>
    <w:rsid w:val="001932B8"/>
    <w:rsid w:val="001933A5"/>
    <w:rsid w:val="00193B2F"/>
    <w:rsid w:val="00193E43"/>
    <w:rsid w:val="00194228"/>
    <w:rsid w:val="0019461F"/>
    <w:rsid w:val="00194C23"/>
    <w:rsid w:val="00194F26"/>
    <w:rsid w:val="0019502C"/>
    <w:rsid w:val="00195A77"/>
    <w:rsid w:val="00195BDE"/>
    <w:rsid w:val="00195D53"/>
    <w:rsid w:val="001966B8"/>
    <w:rsid w:val="001968B2"/>
    <w:rsid w:val="00196E3F"/>
    <w:rsid w:val="0019732C"/>
    <w:rsid w:val="00197335"/>
    <w:rsid w:val="001A09BF"/>
    <w:rsid w:val="001A0F54"/>
    <w:rsid w:val="001A146C"/>
    <w:rsid w:val="001A300C"/>
    <w:rsid w:val="001A3584"/>
    <w:rsid w:val="001A4DAB"/>
    <w:rsid w:val="001A4E03"/>
    <w:rsid w:val="001A518B"/>
    <w:rsid w:val="001A5C4C"/>
    <w:rsid w:val="001A60CE"/>
    <w:rsid w:val="001A6D4A"/>
    <w:rsid w:val="001A6FCE"/>
    <w:rsid w:val="001A7443"/>
    <w:rsid w:val="001A7588"/>
    <w:rsid w:val="001A77B0"/>
    <w:rsid w:val="001A79D3"/>
    <w:rsid w:val="001A7A18"/>
    <w:rsid w:val="001A7D08"/>
    <w:rsid w:val="001B017B"/>
    <w:rsid w:val="001B0A0B"/>
    <w:rsid w:val="001B10C2"/>
    <w:rsid w:val="001B115B"/>
    <w:rsid w:val="001B1C61"/>
    <w:rsid w:val="001B22D7"/>
    <w:rsid w:val="001B2CFA"/>
    <w:rsid w:val="001B310A"/>
    <w:rsid w:val="001B3BF6"/>
    <w:rsid w:val="001B42D8"/>
    <w:rsid w:val="001B469F"/>
    <w:rsid w:val="001B4CA2"/>
    <w:rsid w:val="001B4CD7"/>
    <w:rsid w:val="001B4E18"/>
    <w:rsid w:val="001B5641"/>
    <w:rsid w:val="001B5915"/>
    <w:rsid w:val="001B5B36"/>
    <w:rsid w:val="001B614E"/>
    <w:rsid w:val="001B61F2"/>
    <w:rsid w:val="001B6A14"/>
    <w:rsid w:val="001B6AF6"/>
    <w:rsid w:val="001B709F"/>
    <w:rsid w:val="001B7554"/>
    <w:rsid w:val="001C0073"/>
    <w:rsid w:val="001C017C"/>
    <w:rsid w:val="001C0280"/>
    <w:rsid w:val="001C02F0"/>
    <w:rsid w:val="001C02FA"/>
    <w:rsid w:val="001C0731"/>
    <w:rsid w:val="001C082F"/>
    <w:rsid w:val="001C0849"/>
    <w:rsid w:val="001C089F"/>
    <w:rsid w:val="001C0936"/>
    <w:rsid w:val="001C0CA2"/>
    <w:rsid w:val="001C0E2C"/>
    <w:rsid w:val="001C17C4"/>
    <w:rsid w:val="001C2038"/>
    <w:rsid w:val="001C22C6"/>
    <w:rsid w:val="001C240C"/>
    <w:rsid w:val="001C29F5"/>
    <w:rsid w:val="001C309A"/>
    <w:rsid w:val="001C3613"/>
    <w:rsid w:val="001C3E80"/>
    <w:rsid w:val="001C4297"/>
    <w:rsid w:val="001C4299"/>
    <w:rsid w:val="001C45ED"/>
    <w:rsid w:val="001C48E6"/>
    <w:rsid w:val="001C5748"/>
    <w:rsid w:val="001C5A14"/>
    <w:rsid w:val="001C5C15"/>
    <w:rsid w:val="001C61A3"/>
    <w:rsid w:val="001C64DB"/>
    <w:rsid w:val="001C6F96"/>
    <w:rsid w:val="001D060A"/>
    <w:rsid w:val="001D0CB7"/>
    <w:rsid w:val="001D0EC8"/>
    <w:rsid w:val="001D108F"/>
    <w:rsid w:val="001D1636"/>
    <w:rsid w:val="001D180E"/>
    <w:rsid w:val="001D2054"/>
    <w:rsid w:val="001D21DC"/>
    <w:rsid w:val="001D2D48"/>
    <w:rsid w:val="001D3008"/>
    <w:rsid w:val="001D3827"/>
    <w:rsid w:val="001D3F64"/>
    <w:rsid w:val="001D40AA"/>
    <w:rsid w:val="001D428E"/>
    <w:rsid w:val="001D4667"/>
    <w:rsid w:val="001D4FC8"/>
    <w:rsid w:val="001D55C2"/>
    <w:rsid w:val="001D56C3"/>
    <w:rsid w:val="001D571A"/>
    <w:rsid w:val="001D5D15"/>
    <w:rsid w:val="001D5F34"/>
    <w:rsid w:val="001D6817"/>
    <w:rsid w:val="001D6F16"/>
    <w:rsid w:val="001D6FB4"/>
    <w:rsid w:val="001D707A"/>
    <w:rsid w:val="001D7600"/>
    <w:rsid w:val="001D7A91"/>
    <w:rsid w:val="001E06AB"/>
    <w:rsid w:val="001E0702"/>
    <w:rsid w:val="001E09D2"/>
    <w:rsid w:val="001E0B8F"/>
    <w:rsid w:val="001E14E0"/>
    <w:rsid w:val="001E20D6"/>
    <w:rsid w:val="001E2319"/>
    <w:rsid w:val="001E252D"/>
    <w:rsid w:val="001E33A0"/>
    <w:rsid w:val="001E427D"/>
    <w:rsid w:val="001E54C8"/>
    <w:rsid w:val="001E5819"/>
    <w:rsid w:val="001E646C"/>
    <w:rsid w:val="001E6D7F"/>
    <w:rsid w:val="001E6D9F"/>
    <w:rsid w:val="001E716A"/>
    <w:rsid w:val="001E7185"/>
    <w:rsid w:val="001E7193"/>
    <w:rsid w:val="001F0000"/>
    <w:rsid w:val="001F00B3"/>
    <w:rsid w:val="001F0D3E"/>
    <w:rsid w:val="001F0ED1"/>
    <w:rsid w:val="001F13C5"/>
    <w:rsid w:val="001F140F"/>
    <w:rsid w:val="001F1678"/>
    <w:rsid w:val="001F1CBF"/>
    <w:rsid w:val="001F2054"/>
    <w:rsid w:val="001F2D41"/>
    <w:rsid w:val="001F2D89"/>
    <w:rsid w:val="001F31A7"/>
    <w:rsid w:val="001F33D7"/>
    <w:rsid w:val="001F388E"/>
    <w:rsid w:val="001F3972"/>
    <w:rsid w:val="001F3E88"/>
    <w:rsid w:val="001F40B3"/>
    <w:rsid w:val="001F42E1"/>
    <w:rsid w:val="001F42E3"/>
    <w:rsid w:val="001F4A71"/>
    <w:rsid w:val="001F4CA5"/>
    <w:rsid w:val="001F4E22"/>
    <w:rsid w:val="001F55FA"/>
    <w:rsid w:val="001F569F"/>
    <w:rsid w:val="001F5804"/>
    <w:rsid w:val="001F73EB"/>
    <w:rsid w:val="001F79DC"/>
    <w:rsid w:val="001F7A5A"/>
    <w:rsid w:val="001F7E89"/>
    <w:rsid w:val="0020089C"/>
    <w:rsid w:val="00200D4C"/>
    <w:rsid w:val="00201640"/>
    <w:rsid w:val="0020223E"/>
    <w:rsid w:val="00203405"/>
    <w:rsid w:val="0020477B"/>
    <w:rsid w:val="00204A40"/>
    <w:rsid w:val="0020513F"/>
    <w:rsid w:val="00205A3E"/>
    <w:rsid w:val="00205D15"/>
    <w:rsid w:val="00207AA7"/>
    <w:rsid w:val="00210542"/>
    <w:rsid w:val="002117F9"/>
    <w:rsid w:val="00211CFB"/>
    <w:rsid w:val="00212014"/>
    <w:rsid w:val="00212127"/>
    <w:rsid w:val="00212343"/>
    <w:rsid w:val="002126C8"/>
    <w:rsid w:val="002127DD"/>
    <w:rsid w:val="00212AED"/>
    <w:rsid w:val="0021329A"/>
    <w:rsid w:val="00213CD5"/>
    <w:rsid w:val="00213F8F"/>
    <w:rsid w:val="0021487E"/>
    <w:rsid w:val="00214AF0"/>
    <w:rsid w:val="00214F7C"/>
    <w:rsid w:val="002153A6"/>
    <w:rsid w:val="00215F06"/>
    <w:rsid w:val="00216007"/>
    <w:rsid w:val="00216011"/>
    <w:rsid w:val="002160AE"/>
    <w:rsid w:val="00216C9C"/>
    <w:rsid w:val="00216CD1"/>
    <w:rsid w:val="00216CD2"/>
    <w:rsid w:val="00217619"/>
    <w:rsid w:val="00217A4F"/>
    <w:rsid w:val="00217B0F"/>
    <w:rsid w:val="00217F57"/>
    <w:rsid w:val="002200FA"/>
    <w:rsid w:val="0022028A"/>
    <w:rsid w:val="00220334"/>
    <w:rsid w:val="002214E5"/>
    <w:rsid w:val="00221F88"/>
    <w:rsid w:val="0022264E"/>
    <w:rsid w:val="0022278D"/>
    <w:rsid w:val="00222D1E"/>
    <w:rsid w:val="002231FD"/>
    <w:rsid w:val="002234B0"/>
    <w:rsid w:val="0022374F"/>
    <w:rsid w:val="002237EB"/>
    <w:rsid w:val="0022450B"/>
    <w:rsid w:val="00224CE4"/>
    <w:rsid w:val="0022511E"/>
    <w:rsid w:val="002263A1"/>
    <w:rsid w:val="002267A3"/>
    <w:rsid w:val="00227197"/>
    <w:rsid w:val="0023075F"/>
    <w:rsid w:val="002311EA"/>
    <w:rsid w:val="00231C1C"/>
    <w:rsid w:val="00231EFA"/>
    <w:rsid w:val="0023245F"/>
    <w:rsid w:val="002328BA"/>
    <w:rsid w:val="00232E67"/>
    <w:rsid w:val="00233AA9"/>
    <w:rsid w:val="00233C00"/>
    <w:rsid w:val="00234345"/>
    <w:rsid w:val="002349B7"/>
    <w:rsid w:val="002349BE"/>
    <w:rsid w:val="00234DC7"/>
    <w:rsid w:val="00234F69"/>
    <w:rsid w:val="002350FF"/>
    <w:rsid w:val="00235A88"/>
    <w:rsid w:val="00235CB9"/>
    <w:rsid w:val="00235CDA"/>
    <w:rsid w:val="00236A82"/>
    <w:rsid w:val="00236EA9"/>
    <w:rsid w:val="0023719D"/>
    <w:rsid w:val="00237E1F"/>
    <w:rsid w:val="002400F2"/>
    <w:rsid w:val="00240218"/>
    <w:rsid w:val="002403B1"/>
    <w:rsid w:val="00240674"/>
    <w:rsid w:val="0024120D"/>
    <w:rsid w:val="002412B4"/>
    <w:rsid w:val="00241965"/>
    <w:rsid w:val="00241972"/>
    <w:rsid w:val="002420E7"/>
    <w:rsid w:val="0024214B"/>
    <w:rsid w:val="00242719"/>
    <w:rsid w:val="002428A1"/>
    <w:rsid w:val="002428C6"/>
    <w:rsid w:val="0024383D"/>
    <w:rsid w:val="00243DFD"/>
    <w:rsid w:val="0024405F"/>
    <w:rsid w:val="00244699"/>
    <w:rsid w:val="00244EE7"/>
    <w:rsid w:val="00245032"/>
    <w:rsid w:val="002454FE"/>
    <w:rsid w:val="002457DF"/>
    <w:rsid w:val="00245FA3"/>
    <w:rsid w:val="002469E1"/>
    <w:rsid w:val="00246C0C"/>
    <w:rsid w:val="00246CE9"/>
    <w:rsid w:val="002470D8"/>
    <w:rsid w:val="00247388"/>
    <w:rsid w:val="0024740E"/>
    <w:rsid w:val="002505D8"/>
    <w:rsid w:val="00250653"/>
    <w:rsid w:val="002509BE"/>
    <w:rsid w:val="00250C91"/>
    <w:rsid w:val="0025107E"/>
    <w:rsid w:val="002519ED"/>
    <w:rsid w:val="00251A95"/>
    <w:rsid w:val="00252663"/>
    <w:rsid w:val="002526A8"/>
    <w:rsid w:val="0025284C"/>
    <w:rsid w:val="0025367E"/>
    <w:rsid w:val="002539E8"/>
    <w:rsid w:val="00254086"/>
    <w:rsid w:val="00255178"/>
    <w:rsid w:val="0025663B"/>
    <w:rsid w:val="0025785C"/>
    <w:rsid w:val="0025798B"/>
    <w:rsid w:val="00257A36"/>
    <w:rsid w:val="00257E0D"/>
    <w:rsid w:val="00257FEC"/>
    <w:rsid w:val="002602E9"/>
    <w:rsid w:val="0026051B"/>
    <w:rsid w:val="00260CEC"/>
    <w:rsid w:val="00261F23"/>
    <w:rsid w:val="002621DE"/>
    <w:rsid w:val="0026239A"/>
    <w:rsid w:val="00262508"/>
    <w:rsid w:val="00262A31"/>
    <w:rsid w:val="00262BF7"/>
    <w:rsid w:val="00263021"/>
    <w:rsid w:val="00263209"/>
    <w:rsid w:val="0026376D"/>
    <w:rsid w:val="00264379"/>
    <w:rsid w:val="00264A37"/>
    <w:rsid w:val="00264FC0"/>
    <w:rsid w:val="002652E2"/>
    <w:rsid w:val="00266942"/>
    <w:rsid w:val="00267A44"/>
    <w:rsid w:val="00267A93"/>
    <w:rsid w:val="00267D42"/>
    <w:rsid w:val="00270049"/>
    <w:rsid w:val="0027066F"/>
    <w:rsid w:val="00270D20"/>
    <w:rsid w:val="002715B8"/>
    <w:rsid w:val="0027333F"/>
    <w:rsid w:val="00273D6A"/>
    <w:rsid w:val="0027406B"/>
    <w:rsid w:val="002745E6"/>
    <w:rsid w:val="0027464E"/>
    <w:rsid w:val="00274813"/>
    <w:rsid w:val="00274C7C"/>
    <w:rsid w:val="00275795"/>
    <w:rsid w:val="00277A53"/>
    <w:rsid w:val="00277F91"/>
    <w:rsid w:val="00280058"/>
    <w:rsid w:val="0028041E"/>
    <w:rsid w:val="002805E1"/>
    <w:rsid w:val="00280C89"/>
    <w:rsid w:val="002811C8"/>
    <w:rsid w:val="0028120E"/>
    <w:rsid w:val="00281412"/>
    <w:rsid w:val="00281752"/>
    <w:rsid w:val="00283243"/>
    <w:rsid w:val="00283429"/>
    <w:rsid w:val="0028439E"/>
    <w:rsid w:val="00285DFA"/>
    <w:rsid w:val="00285E4D"/>
    <w:rsid w:val="00286721"/>
    <w:rsid w:val="00287126"/>
    <w:rsid w:val="002872C1"/>
    <w:rsid w:val="002873C4"/>
    <w:rsid w:val="002876F5"/>
    <w:rsid w:val="0028775D"/>
    <w:rsid w:val="002877B6"/>
    <w:rsid w:val="00287A0E"/>
    <w:rsid w:val="00287BE1"/>
    <w:rsid w:val="00287E81"/>
    <w:rsid w:val="0029078A"/>
    <w:rsid w:val="00290E6A"/>
    <w:rsid w:val="00291121"/>
    <w:rsid w:val="00291466"/>
    <w:rsid w:val="002916BA"/>
    <w:rsid w:val="00291D5C"/>
    <w:rsid w:val="00292243"/>
    <w:rsid w:val="0029261C"/>
    <w:rsid w:val="00292BCB"/>
    <w:rsid w:val="00292D97"/>
    <w:rsid w:val="0029310F"/>
    <w:rsid w:val="0029352B"/>
    <w:rsid w:val="00293B47"/>
    <w:rsid w:val="0029407D"/>
    <w:rsid w:val="00294688"/>
    <w:rsid w:val="002954E2"/>
    <w:rsid w:val="0029633D"/>
    <w:rsid w:val="00296E41"/>
    <w:rsid w:val="00296F33"/>
    <w:rsid w:val="002975BA"/>
    <w:rsid w:val="00297BD6"/>
    <w:rsid w:val="002A0087"/>
    <w:rsid w:val="002A0C96"/>
    <w:rsid w:val="002A1B3A"/>
    <w:rsid w:val="002A202A"/>
    <w:rsid w:val="002A225C"/>
    <w:rsid w:val="002A2B37"/>
    <w:rsid w:val="002A2C51"/>
    <w:rsid w:val="002A3003"/>
    <w:rsid w:val="002A39DB"/>
    <w:rsid w:val="002A3B73"/>
    <w:rsid w:val="002A3F43"/>
    <w:rsid w:val="002A53EB"/>
    <w:rsid w:val="002A59E7"/>
    <w:rsid w:val="002A5FE2"/>
    <w:rsid w:val="002A6A0B"/>
    <w:rsid w:val="002A7585"/>
    <w:rsid w:val="002B0B5E"/>
    <w:rsid w:val="002B1573"/>
    <w:rsid w:val="002B1A77"/>
    <w:rsid w:val="002B1A7A"/>
    <w:rsid w:val="002B1BDF"/>
    <w:rsid w:val="002B1F7C"/>
    <w:rsid w:val="002B203D"/>
    <w:rsid w:val="002B2529"/>
    <w:rsid w:val="002B340B"/>
    <w:rsid w:val="002B4947"/>
    <w:rsid w:val="002B497C"/>
    <w:rsid w:val="002B533C"/>
    <w:rsid w:val="002B5AD4"/>
    <w:rsid w:val="002B5BE8"/>
    <w:rsid w:val="002B5CC3"/>
    <w:rsid w:val="002B74E9"/>
    <w:rsid w:val="002B7C26"/>
    <w:rsid w:val="002B7E9B"/>
    <w:rsid w:val="002C0319"/>
    <w:rsid w:val="002C053B"/>
    <w:rsid w:val="002C0646"/>
    <w:rsid w:val="002C0890"/>
    <w:rsid w:val="002C0BB3"/>
    <w:rsid w:val="002C12B2"/>
    <w:rsid w:val="002C1432"/>
    <w:rsid w:val="002C170A"/>
    <w:rsid w:val="002C22A3"/>
    <w:rsid w:val="002C34D3"/>
    <w:rsid w:val="002C368B"/>
    <w:rsid w:val="002C372B"/>
    <w:rsid w:val="002C3FB6"/>
    <w:rsid w:val="002C4556"/>
    <w:rsid w:val="002C475E"/>
    <w:rsid w:val="002C4BB6"/>
    <w:rsid w:val="002C557F"/>
    <w:rsid w:val="002C59D0"/>
    <w:rsid w:val="002C6FAB"/>
    <w:rsid w:val="002C74E9"/>
    <w:rsid w:val="002C74EF"/>
    <w:rsid w:val="002C7B3C"/>
    <w:rsid w:val="002C7F87"/>
    <w:rsid w:val="002D0BE6"/>
    <w:rsid w:val="002D12F5"/>
    <w:rsid w:val="002D187B"/>
    <w:rsid w:val="002D1B1B"/>
    <w:rsid w:val="002D2538"/>
    <w:rsid w:val="002D2FEF"/>
    <w:rsid w:val="002D32CF"/>
    <w:rsid w:val="002D4260"/>
    <w:rsid w:val="002D4BBB"/>
    <w:rsid w:val="002D4C41"/>
    <w:rsid w:val="002D53E4"/>
    <w:rsid w:val="002D58D8"/>
    <w:rsid w:val="002D5CFF"/>
    <w:rsid w:val="002D6245"/>
    <w:rsid w:val="002D6DE5"/>
    <w:rsid w:val="002D70AD"/>
    <w:rsid w:val="002E0097"/>
    <w:rsid w:val="002E02AE"/>
    <w:rsid w:val="002E0BF1"/>
    <w:rsid w:val="002E2126"/>
    <w:rsid w:val="002E212D"/>
    <w:rsid w:val="002E2572"/>
    <w:rsid w:val="002E2787"/>
    <w:rsid w:val="002E2E9F"/>
    <w:rsid w:val="002E315D"/>
    <w:rsid w:val="002E36A3"/>
    <w:rsid w:val="002E37D4"/>
    <w:rsid w:val="002E4448"/>
    <w:rsid w:val="002E46A2"/>
    <w:rsid w:val="002E4AAA"/>
    <w:rsid w:val="002E4ADA"/>
    <w:rsid w:val="002E4EF4"/>
    <w:rsid w:val="002E570F"/>
    <w:rsid w:val="002E5B3E"/>
    <w:rsid w:val="002E5E0B"/>
    <w:rsid w:val="002E5FEA"/>
    <w:rsid w:val="002E608B"/>
    <w:rsid w:val="002E6351"/>
    <w:rsid w:val="002E6371"/>
    <w:rsid w:val="002E6F81"/>
    <w:rsid w:val="002E7801"/>
    <w:rsid w:val="002E7A88"/>
    <w:rsid w:val="002E7B32"/>
    <w:rsid w:val="002E7FF7"/>
    <w:rsid w:val="002F00F7"/>
    <w:rsid w:val="002F083D"/>
    <w:rsid w:val="002F08A2"/>
    <w:rsid w:val="002F0C66"/>
    <w:rsid w:val="002F0F17"/>
    <w:rsid w:val="002F25A0"/>
    <w:rsid w:val="002F3420"/>
    <w:rsid w:val="002F36A4"/>
    <w:rsid w:val="002F3784"/>
    <w:rsid w:val="002F3AE9"/>
    <w:rsid w:val="002F48D8"/>
    <w:rsid w:val="002F4B2C"/>
    <w:rsid w:val="002F51E6"/>
    <w:rsid w:val="002F5246"/>
    <w:rsid w:val="002F5282"/>
    <w:rsid w:val="002F5449"/>
    <w:rsid w:val="002F5B83"/>
    <w:rsid w:val="002F652F"/>
    <w:rsid w:val="002F756D"/>
    <w:rsid w:val="002F7595"/>
    <w:rsid w:val="002F78B4"/>
    <w:rsid w:val="002F7C40"/>
    <w:rsid w:val="00300108"/>
    <w:rsid w:val="00300AC7"/>
    <w:rsid w:val="00300CE7"/>
    <w:rsid w:val="00300F28"/>
    <w:rsid w:val="00301462"/>
    <w:rsid w:val="00302060"/>
    <w:rsid w:val="0030220E"/>
    <w:rsid w:val="0030240A"/>
    <w:rsid w:val="00302D36"/>
    <w:rsid w:val="00303BAE"/>
    <w:rsid w:val="00303E50"/>
    <w:rsid w:val="003040E3"/>
    <w:rsid w:val="00304185"/>
    <w:rsid w:val="00304284"/>
    <w:rsid w:val="00305392"/>
    <w:rsid w:val="00306DCD"/>
    <w:rsid w:val="00307399"/>
    <w:rsid w:val="00307562"/>
    <w:rsid w:val="003079A0"/>
    <w:rsid w:val="00307AF0"/>
    <w:rsid w:val="0031017B"/>
    <w:rsid w:val="00310444"/>
    <w:rsid w:val="0031064A"/>
    <w:rsid w:val="00310F3C"/>
    <w:rsid w:val="00311363"/>
    <w:rsid w:val="0031144B"/>
    <w:rsid w:val="003116CB"/>
    <w:rsid w:val="003118FA"/>
    <w:rsid w:val="003119DD"/>
    <w:rsid w:val="00311C28"/>
    <w:rsid w:val="003121B0"/>
    <w:rsid w:val="003122B8"/>
    <w:rsid w:val="00313993"/>
    <w:rsid w:val="003144B6"/>
    <w:rsid w:val="00314D97"/>
    <w:rsid w:val="0031526B"/>
    <w:rsid w:val="00315812"/>
    <w:rsid w:val="003158D5"/>
    <w:rsid w:val="00315E5E"/>
    <w:rsid w:val="00316589"/>
    <w:rsid w:val="00316914"/>
    <w:rsid w:val="00316BEE"/>
    <w:rsid w:val="00317151"/>
    <w:rsid w:val="003171E4"/>
    <w:rsid w:val="00317AD2"/>
    <w:rsid w:val="00317BA7"/>
    <w:rsid w:val="00317E44"/>
    <w:rsid w:val="00317E84"/>
    <w:rsid w:val="00320D70"/>
    <w:rsid w:val="00320F05"/>
    <w:rsid w:val="00321895"/>
    <w:rsid w:val="0032224C"/>
    <w:rsid w:val="003227D9"/>
    <w:rsid w:val="00322D6C"/>
    <w:rsid w:val="00322F40"/>
    <w:rsid w:val="00323527"/>
    <w:rsid w:val="003239E0"/>
    <w:rsid w:val="00323E61"/>
    <w:rsid w:val="003245BC"/>
    <w:rsid w:val="00324655"/>
    <w:rsid w:val="003249D1"/>
    <w:rsid w:val="003250B7"/>
    <w:rsid w:val="0032574B"/>
    <w:rsid w:val="00325B23"/>
    <w:rsid w:val="00325C97"/>
    <w:rsid w:val="0032608E"/>
    <w:rsid w:val="003262DE"/>
    <w:rsid w:val="003266BB"/>
    <w:rsid w:val="003272EF"/>
    <w:rsid w:val="00327646"/>
    <w:rsid w:val="00327BCF"/>
    <w:rsid w:val="00330329"/>
    <w:rsid w:val="003313DA"/>
    <w:rsid w:val="003321D7"/>
    <w:rsid w:val="00332959"/>
    <w:rsid w:val="003335C7"/>
    <w:rsid w:val="003339C7"/>
    <w:rsid w:val="00333A3A"/>
    <w:rsid w:val="00333BB7"/>
    <w:rsid w:val="00333CFF"/>
    <w:rsid w:val="0033407B"/>
    <w:rsid w:val="00334096"/>
    <w:rsid w:val="003345E0"/>
    <w:rsid w:val="0033487F"/>
    <w:rsid w:val="00334B52"/>
    <w:rsid w:val="00334B84"/>
    <w:rsid w:val="00334E1D"/>
    <w:rsid w:val="003350EE"/>
    <w:rsid w:val="00335BB0"/>
    <w:rsid w:val="00335D9D"/>
    <w:rsid w:val="003363C3"/>
    <w:rsid w:val="00336B3F"/>
    <w:rsid w:val="00336C2C"/>
    <w:rsid w:val="0033718A"/>
    <w:rsid w:val="0033750F"/>
    <w:rsid w:val="00337AB5"/>
    <w:rsid w:val="00337BE1"/>
    <w:rsid w:val="00337FD9"/>
    <w:rsid w:val="00340053"/>
    <w:rsid w:val="003403A8"/>
    <w:rsid w:val="00340ACC"/>
    <w:rsid w:val="00340CA0"/>
    <w:rsid w:val="00340D0A"/>
    <w:rsid w:val="0034108D"/>
    <w:rsid w:val="00341910"/>
    <w:rsid w:val="00341B70"/>
    <w:rsid w:val="00341E16"/>
    <w:rsid w:val="00342335"/>
    <w:rsid w:val="00343816"/>
    <w:rsid w:val="00343ADF"/>
    <w:rsid w:val="00343D54"/>
    <w:rsid w:val="00344587"/>
    <w:rsid w:val="00344619"/>
    <w:rsid w:val="00344BBB"/>
    <w:rsid w:val="0034540B"/>
    <w:rsid w:val="0034558A"/>
    <w:rsid w:val="00345ECC"/>
    <w:rsid w:val="003468BD"/>
    <w:rsid w:val="00346B1E"/>
    <w:rsid w:val="00346E15"/>
    <w:rsid w:val="0034738E"/>
    <w:rsid w:val="00347834"/>
    <w:rsid w:val="00347BA2"/>
    <w:rsid w:val="00350BD8"/>
    <w:rsid w:val="00351454"/>
    <w:rsid w:val="003514D2"/>
    <w:rsid w:val="00351D69"/>
    <w:rsid w:val="00352743"/>
    <w:rsid w:val="00352CC3"/>
    <w:rsid w:val="00352FA5"/>
    <w:rsid w:val="00353249"/>
    <w:rsid w:val="003538EB"/>
    <w:rsid w:val="0035394B"/>
    <w:rsid w:val="00353D50"/>
    <w:rsid w:val="00354DDC"/>
    <w:rsid w:val="00354E94"/>
    <w:rsid w:val="00355450"/>
    <w:rsid w:val="003556DB"/>
    <w:rsid w:val="00355973"/>
    <w:rsid w:val="00355AFD"/>
    <w:rsid w:val="00356068"/>
    <w:rsid w:val="00356289"/>
    <w:rsid w:val="00356A0A"/>
    <w:rsid w:val="00356A1C"/>
    <w:rsid w:val="00357853"/>
    <w:rsid w:val="00361050"/>
    <w:rsid w:val="0036162B"/>
    <w:rsid w:val="0036229D"/>
    <w:rsid w:val="00362E9C"/>
    <w:rsid w:val="0036363A"/>
    <w:rsid w:val="003636C0"/>
    <w:rsid w:val="003637E5"/>
    <w:rsid w:val="00364FBA"/>
    <w:rsid w:val="00365121"/>
    <w:rsid w:val="003656FE"/>
    <w:rsid w:val="00365B12"/>
    <w:rsid w:val="00366080"/>
    <w:rsid w:val="003667FC"/>
    <w:rsid w:val="00366AC1"/>
    <w:rsid w:val="003671B7"/>
    <w:rsid w:val="003672D5"/>
    <w:rsid w:val="00367517"/>
    <w:rsid w:val="003676ED"/>
    <w:rsid w:val="00367DCA"/>
    <w:rsid w:val="00370088"/>
    <w:rsid w:val="00370154"/>
    <w:rsid w:val="003705B0"/>
    <w:rsid w:val="003705F7"/>
    <w:rsid w:val="003707C4"/>
    <w:rsid w:val="00370AB1"/>
    <w:rsid w:val="00370E5C"/>
    <w:rsid w:val="0037210E"/>
    <w:rsid w:val="0037257F"/>
    <w:rsid w:val="00372A57"/>
    <w:rsid w:val="00372C0C"/>
    <w:rsid w:val="00373C7B"/>
    <w:rsid w:val="00374E28"/>
    <w:rsid w:val="00375AB4"/>
    <w:rsid w:val="0037653C"/>
    <w:rsid w:val="003777BA"/>
    <w:rsid w:val="003779B0"/>
    <w:rsid w:val="00380497"/>
    <w:rsid w:val="00380959"/>
    <w:rsid w:val="00380BEB"/>
    <w:rsid w:val="003811B1"/>
    <w:rsid w:val="00381645"/>
    <w:rsid w:val="00381A49"/>
    <w:rsid w:val="00381AB0"/>
    <w:rsid w:val="00382139"/>
    <w:rsid w:val="00382C0D"/>
    <w:rsid w:val="00382F3B"/>
    <w:rsid w:val="003832D0"/>
    <w:rsid w:val="00383453"/>
    <w:rsid w:val="00383713"/>
    <w:rsid w:val="0038384B"/>
    <w:rsid w:val="00384154"/>
    <w:rsid w:val="0038434C"/>
    <w:rsid w:val="003843FA"/>
    <w:rsid w:val="00384943"/>
    <w:rsid w:val="00384A34"/>
    <w:rsid w:val="00384DD2"/>
    <w:rsid w:val="00385063"/>
    <w:rsid w:val="00385474"/>
    <w:rsid w:val="003855BE"/>
    <w:rsid w:val="00385B3A"/>
    <w:rsid w:val="00385DEF"/>
    <w:rsid w:val="0038683E"/>
    <w:rsid w:val="0038688B"/>
    <w:rsid w:val="0038693C"/>
    <w:rsid w:val="00386B45"/>
    <w:rsid w:val="003875F0"/>
    <w:rsid w:val="00387AA8"/>
    <w:rsid w:val="00387B24"/>
    <w:rsid w:val="00387CF1"/>
    <w:rsid w:val="003907F3"/>
    <w:rsid w:val="00390BCD"/>
    <w:rsid w:val="00390E0E"/>
    <w:rsid w:val="00390E3D"/>
    <w:rsid w:val="00391038"/>
    <w:rsid w:val="003917BC"/>
    <w:rsid w:val="00392175"/>
    <w:rsid w:val="0039231C"/>
    <w:rsid w:val="003937E5"/>
    <w:rsid w:val="0039396C"/>
    <w:rsid w:val="0039398C"/>
    <w:rsid w:val="00393AF3"/>
    <w:rsid w:val="003956B8"/>
    <w:rsid w:val="0039576D"/>
    <w:rsid w:val="00396106"/>
    <w:rsid w:val="0039615F"/>
    <w:rsid w:val="003970EE"/>
    <w:rsid w:val="00397ABB"/>
    <w:rsid w:val="003A05F1"/>
    <w:rsid w:val="003A06AA"/>
    <w:rsid w:val="003A0A63"/>
    <w:rsid w:val="003A0BFE"/>
    <w:rsid w:val="003A0C27"/>
    <w:rsid w:val="003A0DEE"/>
    <w:rsid w:val="003A1E9F"/>
    <w:rsid w:val="003A20D5"/>
    <w:rsid w:val="003A3807"/>
    <w:rsid w:val="003A4E14"/>
    <w:rsid w:val="003A5424"/>
    <w:rsid w:val="003A5473"/>
    <w:rsid w:val="003A5594"/>
    <w:rsid w:val="003A56D6"/>
    <w:rsid w:val="003A57C5"/>
    <w:rsid w:val="003A5CB2"/>
    <w:rsid w:val="003A7DA1"/>
    <w:rsid w:val="003B034F"/>
    <w:rsid w:val="003B0401"/>
    <w:rsid w:val="003B0D80"/>
    <w:rsid w:val="003B0E9F"/>
    <w:rsid w:val="003B156F"/>
    <w:rsid w:val="003B17DC"/>
    <w:rsid w:val="003B281E"/>
    <w:rsid w:val="003B290F"/>
    <w:rsid w:val="003B2D78"/>
    <w:rsid w:val="003B30F7"/>
    <w:rsid w:val="003B3461"/>
    <w:rsid w:val="003B3966"/>
    <w:rsid w:val="003B3ED3"/>
    <w:rsid w:val="003B40F9"/>
    <w:rsid w:val="003B4643"/>
    <w:rsid w:val="003B4958"/>
    <w:rsid w:val="003B4D75"/>
    <w:rsid w:val="003B4EFA"/>
    <w:rsid w:val="003B539E"/>
    <w:rsid w:val="003B53CE"/>
    <w:rsid w:val="003B5493"/>
    <w:rsid w:val="003B580F"/>
    <w:rsid w:val="003B5A49"/>
    <w:rsid w:val="003B5A70"/>
    <w:rsid w:val="003B5D61"/>
    <w:rsid w:val="003B5F1A"/>
    <w:rsid w:val="003B644B"/>
    <w:rsid w:val="003B6935"/>
    <w:rsid w:val="003B71C2"/>
    <w:rsid w:val="003B720D"/>
    <w:rsid w:val="003C03B2"/>
    <w:rsid w:val="003C124A"/>
    <w:rsid w:val="003C12DF"/>
    <w:rsid w:val="003C19AF"/>
    <w:rsid w:val="003C21EB"/>
    <w:rsid w:val="003C2274"/>
    <w:rsid w:val="003C2773"/>
    <w:rsid w:val="003C2A75"/>
    <w:rsid w:val="003C30AF"/>
    <w:rsid w:val="003C3547"/>
    <w:rsid w:val="003C42A4"/>
    <w:rsid w:val="003C4450"/>
    <w:rsid w:val="003C4700"/>
    <w:rsid w:val="003C4724"/>
    <w:rsid w:val="003C53DD"/>
    <w:rsid w:val="003C5905"/>
    <w:rsid w:val="003C59BC"/>
    <w:rsid w:val="003C5CED"/>
    <w:rsid w:val="003C6335"/>
    <w:rsid w:val="003C6345"/>
    <w:rsid w:val="003C6BA8"/>
    <w:rsid w:val="003C7F2E"/>
    <w:rsid w:val="003D0254"/>
    <w:rsid w:val="003D046F"/>
    <w:rsid w:val="003D074F"/>
    <w:rsid w:val="003D0790"/>
    <w:rsid w:val="003D151D"/>
    <w:rsid w:val="003D1BE1"/>
    <w:rsid w:val="003D1D1B"/>
    <w:rsid w:val="003D26B4"/>
    <w:rsid w:val="003D27EE"/>
    <w:rsid w:val="003D2891"/>
    <w:rsid w:val="003D2AFF"/>
    <w:rsid w:val="003D2E21"/>
    <w:rsid w:val="003D31FC"/>
    <w:rsid w:val="003D32AA"/>
    <w:rsid w:val="003D39C6"/>
    <w:rsid w:val="003D4548"/>
    <w:rsid w:val="003D58E5"/>
    <w:rsid w:val="003D5BF3"/>
    <w:rsid w:val="003D5DDE"/>
    <w:rsid w:val="003D642A"/>
    <w:rsid w:val="003D69D5"/>
    <w:rsid w:val="003D6FF0"/>
    <w:rsid w:val="003D7427"/>
    <w:rsid w:val="003E004D"/>
    <w:rsid w:val="003E005D"/>
    <w:rsid w:val="003E0126"/>
    <w:rsid w:val="003E0154"/>
    <w:rsid w:val="003E0DA5"/>
    <w:rsid w:val="003E0FB4"/>
    <w:rsid w:val="003E119D"/>
    <w:rsid w:val="003E18D5"/>
    <w:rsid w:val="003E254D"/>
    <w:rsid w:val="003E2802"/>
    <w:rsid w:val="003E3277"/>
    <w:rsid w:val="003E3CAC"/>
    <w:rsid w:val="003E3D78"/>
    <w:rsid w:val="003E3EA9"/>
    <w:rsid w:val="003E3F2C"/>
    <w:rsid w:val="003E408C"/>
    <w:rsid w:val="003E4782"/>
    <w:rsid w:val="003E4AFE"/>
    <w:rsid w:val="003E552A"/>
    <w:rsid w:val="003E58F7"/>
    <w:rsid w:val="003E5B82"/>
    <w:rsid w:val="003E5BA4"/>
    <w:rsid w:val="003E5FD8"/>
    <w:rsid w:val="003E626F"/>
    <w:rsid w:val="003E6274"/>
    <w:rsid w:val="003E6E3B"/>
    <w:rsid w:val="003E6FCF"/>
    <w:rsid w:val="003E7255"/>
    <w:rsid w:val="003E740E"/>
    <w:rsid w:val="003F0654"/>
    <w:rsid w:val="003F0A8F"/>
    <w:rsid w:val="003F187A"/>
    <w:rsid w:val="003F1BF0"/>
    <w:rsid w:val="003F1FFE"/>
    <w:rsid w:val="003F2600"/>
    <w:rsid w:val="003F2900"/>
    <w:rsid w:val="003F2B7E"/>
    <w:rsid w:val="003F2CE7"/>
    <w:rsid w:val="003F2DD0"/>
    <w:rsid w:val="003F3031"/>
    <w:rsid w:val="003F3131"/>
    <w:rsid w:val="003F4E67"/>
    <w:rsid w:val="003F517A"/>
    <w:rsid w:val="003F5749"/>
    <w:rsid w:val="003F632F"/>
    <w:rsid w:val="003F65FD"/>
    <w:rsid w:val="003F6735"/>
    <w:rsid w:val="003F6C2B"/>
    <w:rsid w:val="003F6E35"/>
    <w:rsid w:val="003F7085"/>
    <w:rsid w:val="003F7581"/>
    <w:rsid w:val="003F7EE6"/>
    <w:rsid w:val="004000DA"/>
    <w:rsid w:val="00401CA9"/>
    <w:rsid w:val="00402136"/>
    <w:rsid w:val="004024BC"/>
    <w:rsid w:val="00402D82"/>
    <w:rsid w:val="004034B8"/>
    <w:rsid w:val="004037AE"/>
    <w:rsid w:val="0040411B"/>
    <w:rsid w:val="004047DD"/>
    <w:rsid w:val="00404934"/>
    <w:rsid w:val="00404E04"/>
    <w:rsid w:val="004050B3"/>
    <w:rsid w:val="004054D3"/>
    <w:rsid w:val="0040645F"/>
    <w:rsid w:val="00406AC0"/>
    <w:rsid w:val="00407484"/>
    <w:rsid w:val="00407548"/>
    <w:rsid w:val="00407A83"/>
    <w:rsid w:val="00407ADB"/>
    <w:rsid w:val="00407F5C"/>
    <w:rsid w:val="00410E30"/>
    <w:rsid w:val="00411865"/>
    <w:rsid w:val="00412053"/>
    <w:rsid w:val="00412290"/>
    <w:rsid w:val="004125E4"/>
    <w:rsid w:val="0041289B"/>
    <w:rsid w:val="00412F6B"/>
    <w:rsid w:val="004132D5"/>
    <w:rsid w:val="00413315"/>
    <w:rsid w:val="00413937"/>
    <w:rsid w:val="0041452E"/>
    <w:rsid w:val="0041459C"/>
    <w:rsid w:val="00414A7E"/>
    <w:rsid w:val="00414AD1"/>
    <w:rsid w:val="0041625A"/>
    <w:rsid w:val="0041791F"/>
    <w:rsid w:val="0041793F"/>
    <w:rsid w:val="004179D3"/>
    <w:rsid w:val="00417B8E"/>
    <w:rsid w:val="00417D26"/>
    <w:rsid w:val="00420156"/>
    <w:rsid w:val="004205AF"/>
    <w:rsid w:val="004207DE"/>
    <w:rsid w:val="00421034"/>
    <w:rsid w:val="00421858"/>
    <w:rsid w:val="0042270A"/>
    <w:rsid w:val="00422D47"/>
    <w:rsid w:val="004233B0"/>
    <w:rsid w:val="00423689"/>
    <w:rsid w:val="00424D14"/>
    <w:rsid w:val="0042557C"/>
    <w:rsid w:val="00425854"/>
    <w:rsid w:val="00425CB4"/>
    <w:rsid w:val="00426167"/>
    <w:rsid w:val="00426369"/>
    <w:rsid w:val="004266DC"/>
    <w:rsid w:val="0042746A"/>
    <w:rsid w:val="00431511"/>
    <w:rsid w:val="004316B4"/>
    <w:rsid w:val="00431B0C"/>
    <w:rsid w:val="00431E88"/>
    <w:rsid w:val="004323F2"/>
    <w:rsid w:val="0043289B"/>
    <w:rsid w:val="004328B3"/>
    <w:rsid w:val="00432AAA"/>
    <w:rsid w:val="0043358F"/>
    <w:rsid w:val="00433885"/>
    <w:rsid w:val="00433CF9"/>
    <w:rsid w:val="0043511C"/>
    <w:rsid w:val="00435508"/>
    <w:rsid w:val="0043573A"/>
    <w:rsid w:val="00435B10"/>
    <w:rsid w:val="004361D5"/>
    <w:rsid w:val="004374CB"/>
    <w:rsid w:val="00437D24"/>
    <w:rsid w:val="00437FF7"/>
    <w:rsid w:val="00440390"/>
    <w:rsid w:val="00440BA1"/>
    <w:rsid w:val="00440CB0"/>
    <w:rsid w:val="00440F92"/>
    <w:rsid w:val="00441002"/>
    <w:rsid w:val="00441504"/>
    <w:rsid w:val="00441EBD"/>
    <w:rsid w:val="00442217"/>
    <w:rsid w:val="00442365"/>
    <w:rsid w:val="00442E87"/>
    <w:rsid w:val="00442FD4"/>
    <w:rsid w:val="004433F3"/>
    <w:rsid w:val="00443575"/>
    <w:rsid w:val="00444582"/>
    <w:rsid w:val="004445F2"/>
    <w:rsid w:val="00444EC0"/>
    <w:rsid w:val="00444F92"/>
    <w:rsid w:val="00446038"/>
    <w:rsid w:val="004474D8"/>
    <w:rsid w:val="00447CDB"/>
    <w:rsid w:val="0045049A"/>
    <w:rsid w:val="0045074D"/>
    <w:rsid w:val="00451FF3"/>
    <w:rsid w:val="0045274D"/>
    <w:rsid w:val="00452F55"/>
    <w:rsid w:val="00453B8A"/>
    <w:rsid w:val="00453C38"/>
    <w:rsid w:val="0045433A"/>
    <w:rsid w:val="004544AC"/>
    <w:rsid w:val="00454590"/>
    <w:rsid w:val="00454E64"/>
    <w:rsid w:val="0045519E"/>
    <w:rsid w:val="004555EB"/>
    <w:rsid w:val="004556CC"/>
    <w:rsid w:val="004558E9"/>
    <w:rsid w:val="00456393"/>
    <w:rsid w:val="00456DF9"/>
    <w:rsid w:val="0045797D"/>
    <w:rsid w:val="00457B1B"/>
    <w:rsid w:val="00457F50"/>
    <w:rsid w:val="00457F9A"/>
    <w:rsid w:val="00460FD6"/>
    <w:rsid w:val="00461187"/>
    <w:rsid w:val="00461387"/>
    <w:rsid w:val="00461C5E"/>
    <w:rsid w:val="00461D47"/>
    <w:rsid w:val="004624AA"/>
    <w:rsid w:val="00462E32"/>
    <w:rsid w:val="004633CC"/>
    <w:rsid w:val="00463458"/>
    <w:rsid w:val="00463A2E"/>
    <w:rsid w:val="00463EB6"/>
    <w:rsid w:val="004645EC"/>
    <w:rsid w:val="0046463F"/>
    <w:rsid w:val="0046484D"/>
    <w:rsid w:val="00465167"/>
    <w:rsid w:val="00465E90"/>
    <w:rsid w:val="004672D7"/>
    <w:rsid w:val="00467939"/>
    <w:rsid w:val="004703A2"/>
    <w:rsid w:val="00470527"/>
    <w:rsid w:val="00470AE3"/>
    <w:rsid w:val="00470DF6"/>
    <w:rsid w:val="004711A0"/>
    <w:rsid w:val="00471962"/>
    <w:rsid w:val="00472149"/>
    <w:rsid w:val="004721C2"/>
    <w:rsid w:val="00473E72"/>
    <w:rsid w:val="0047554D"/>
    <w:rsid w:val="00475614"/>
    <w:rsid w:val="00475B10"/>
    <w:rsid w:val="0047693D"/>
    <w:rsid w:val="004771E5"/>
    <w:rsid w:val="00477396"/>
    <w:rsid w:val="004774DF"/>
    <w:rsid w:val="00477B11"/>
    <w:rsid w:val="00480804"/>
    <w:rsid w:val="00480D15"/>
    <w:rsid w:val="00480D64"/>
    <w:rsid w:val="00480F0F"/>
    <w:rsid w:val="004810A1"/>
    <w:rsid w:val="004811C6"/>
    <w:rsid w:val="0048127E"/>
    <w:rsid w:val="004813C2"/>
    <w:rsid w:val="0048181A"/>
    <w:rsid w:val="00481AB6"/>
    <w:rsid w:val="00481B05"/>
    <w:rsid w:val="00481D75"/>
    <w:rsid w:val="004820EE"/>
    <w:rsid w:val="004822DF"/>
    <w:rsid w:val="00482788"/>
    <w:rsid w:val="004827DF"/>
    <w:rsid w:val="0048385D"/>
    <w:rsid w:val="004845D5"/>
    <w:rsid w:val="00484AEF"/>
    <w:rsid w:val="00484AF3"/>
    <w:rsid w:val="00484DD1"/>
    <w:rsid w:val="0048553D"/>
    <w:rsid w:val="0048559A"/>
    <w:rsid w:val="004855BF"/>
    <w:rsid w:val="00485C0E"/>
    <w:rsid w:val="00485D7F"/>
    <w:rsid w:val="00487286"/>
    <w:rsid w:val="00487562"/>
    <w:rsid w:val="00487891"/>
    <w:rsid w:val="00490081"/>
    <w:rsid w:val="00490370"/>
    <w:rsid w:val="004903AA"/>
    <w:rsid w:val="004907FA"/>
    <w:rsid w:val="00491348"/>
    <w:rsid w:val="00491555"/>
    <w:rsid w:val="004918A6"/>
    <w:rsid w:val="0049191A"/>
    <w:rsid w:val="004922B2"/>
    <w:rsid w:val="00492947"/>
    <w:rsid w:val="00492A44"/>
    <w:rsid w:val="00492E90"/>
    <w:rsid w:val="004930AD"/>
    <w:rsid w:val="004936A7"/>
    <w:rsid w:val="00493BA9"/>
    <w:rsid w:val="0049447F"/>
    <w:rsid w:val="004947FD"/>
    <w:rsid w:val="00494C1F"/>
    <w:rsid w:val="0049595A"/>
    <w:rsid w:val="00495C80"/>
    <w:rsid w:val="00496C59"/>
    <w:rsid w:val="00496EA8"/>
    <w:rsid w:val="004A13C8"/>
    <w:rsid w:val="004A2467"/>
    <w:rsid w:val="004A24D8"/>
    <w:rsid w:val="004A3538"/>
    <w:rsid w:val="004A3D4B"/>
    <w:rsid w:val="004A42DC"/>
    <w:rsid w:val="004A4BFC"/>
    <w:rsid w:val="004A4F95"/>
    <w:rsid w:val="004A5A59"/>
    <w:rsid w:val="004A66FA"/>
    <w:rsid w:val="004A6704"/>
    <w:rsid w:val="004A7BFA"/>
    <w:rsid w:val="004B02AC"/>
    <w:rsid w:val="004B05EE"/>
    <w:rsid w:val="004B1756"/>
    <w:rsid w:val="004B24E4"/>
    <w:rsid w:val="004B2B18"/>
    <w:rsid w:val="004B2DCC"/>
    <w:rsid w:val="004B341A"/>
    <w:rsid w:val="004B39BE"/>
    <w:rsid w:val="004B39FB"/>
    <w:rsid w:val="004B3A9A"/>
    <w:rsid w:val="004B3F84"/>
    <w:rsid w:val="004B4B75"/>
    <w:rsid w:val="004B4BED"/>
    <w:rsid w:val="004B4FE5"/>
    <w:rsid w:val="004B7CE0"/>
    <w:rsid w:val="004C062D"/>
    <w:rsid w:val="004C0ADD"/>
    <w:rsid w:val="004C1179"/>
    <w:rsid w:val="004C1B7D"/>
    <w:rsid w:val="004C2ABE"/>
    <w:rsid w:val="004C2CD1"/>
    <w:rsid w:val="004C4030"/>
    <w:rsid w:val="004C43E0"/>
    <w:rsid w:val="004C43E1"/>
    <w:rsid w:val="004C4D48"/>
    <w:rsid w:val="004C4E1F"/>
    <w:rsid w:val="004C5519"/>
    <w:rsid w:val="004C5F6F"/>
    <w:rsid w:val="004C6ACE"/>
    <w:rsid w:val="004C6DD0"/>
    <w:rsid w:val="004C6F43"/>
    <w:rsid w:val="004D07F4"/>
    <w:rsid w:val="004D0EF4"/>
    <w:rsid w:val="004D1320"/>
    <w:rsid w:val="004D14F8"/>
    <w:rsid w:val="004D196B"/>
    <w:rsid w:val="004D27B2"/>
    <w:rsid w:val="004D2933"/>
    <w:rsid w:val="004D2D7F"/>
    <w:rsid w:val="004D3403"/>
    <w:rsid w:val="004D3B23"/>
    <w:rsid w:val="004D55E8"/>
    <w:rsid w:val="004D5ADD"/>
    <w:rsid w:val="004D61B4"/>
    <w:rsid w:val="004D63D2"/>
    <w:rsid w:val="004D6D4B"/>
    <w:rsid w:val="004D76BF"/>
    <w:rsid w:val="004E0C11"/>
    <w:rsid w:val="004E12B5"/>
    <w:rsid w:val="004E1459"/>
    <w:rsid w:val="004E1588"/>
    <w:rsid w:val="004E190B"/>
    <w:rsid w:val="004E19C9"/>
    <w:rsid w:val="004E2FD1"/>
    <w:rsid w:val="004E3930"/>
    <w:rsid w:val="004E3E25"/>
    <w:rsid w:val="004E43D0"/>
    <w:rsid w:val="004E44DD"/>
    <w:rsid w:val="004E45EE"/>
    <w:rsid w:val="004E5353"/>
    <w:rsid w:val="004E53E7"/>
    <w:rsid w:val="004E5E1D"/>
    <w:rsid w:val="004E6BAD"/>
    <w:rsid w:val="004E6EFA"/>
    <w:rsid w:val="004E71E0"/>
    <w:rsid w:val="004E7221"/>
    <w:rsid w:val="004E75C6"/>
    <w:rsid w:val="004E7DF7"/>
    <w:rsid w:val="004F0349"/>
    <w:rsid w:val="004F054F"/>
    <w:rsid w:val="004F0974"/>
    <w:rsid w:val="004F1674"/>
    <w:rsid w:val="004F1E22"/>
    <w:rsid w:val="004F1FFB"/>
    <w:rsid w:val="004F2C80"/>
    <w:rsid w:val="004F32DE"/>
    <w:rsid w:val="004F33D6"/>
    <w:rsid w:val="004F3647"/>
    <w:rsid w:val="004F3A67"/>
    <w:rsid w:val="004F3F8D"/>
    <w:rsid w:val="004F410C"/>
    <w:rsid w:val="004F4546"/>
    <w:rsid w:val="004F48D5"/>
    <w:rsid w:val="004F496F"/>
    <w:rsid w:val="004F515A"/>
    <w:rsid w:val="004F59A5"/>
    <w:rsid w:val="004F5B0B"/>
    <w:rsid w:val="004F5C8D"/>
    <w:rsid w:val="004F6101"/>
    <w:rsid w:val="004F6FCD"/>
    <w:rsid w:val="004F71A3"/>
    <w:rsid w:val="004F7379"/>
    <w:rsid w:val="004F739C"/>
    <w:rsid w:val="004F7536"/>
    <w:rsid w:val="004F76A2"/>
    <w:rsid w:val="004F781F"/>
    <w:rsid w:val="004F7CD7"/>
    <w:rsid w:val="00500024"/>
    <w:rsid w:val="00500046"/>
    <w:rsid w:val="0050097E"/>
    <w:rsid w:val="00500B5B"/>
    <w:rsid w:val="00500CDE"/>
    <w:rsid w:val="00501718"/>
    <w:rsid w:val="005019CE"/>
    <w:rsid w:val="00501C48"/>
    <w:rsid w:val="005021EE"/>
    <w:rsid w:val="00502B39"/>
    <w:rsid w:val="00502ED8"/>
    <w:rsid w:val="0050329F"/>
    <w:rsid w:val="005048A5"/>
    <w:rsid w:val="00504D13"/>
    <w:rsid w:val="00504E5D"/>
    <w:rsid w:val="00505017"/>
    <w:rsid w:val="00505180"/>
    <w:rsid w:val="00505AE6"/>
    <w:rsid w:val="0050656A"/>
    <w:rsid w:val="00506610"/>
    <w:rsid w:val="005067F2"/>
    <w:rsid w:val="00507415"/>
    <w:rsid w:val="00507644"/>
    <w:rsid w:val="005077C9"/>
    <w:rsid w:val="00507AB6"/>
    <w:rsid w:val="00507C10"/>
    <w:rsid w:val="00507E90"/>
    <w:rsid w:val="00507F9F"/>
    <w:rsid w:val="00510123"/>
    <w:rsid w:val="00510329"/>
    <w:rsid w:val="00510BC9"/>
    <w:rsid w:val="00511101"/>
    <w:rsid w:val="005112A9"/>
    <w:rsid w:val="005116FE"/>
    <w:rsid w:val="00511D94"/>
    <w:rsid w:val="00511EF2"/>
    <w:rsid w:val="0051226E"/>
    <w:rsid w:val="00512768"/>
    <w:rsid w:val="00512E56"/>
    <w:rsid w:val="00513F7F"/>
    <w:rsid w:val="00513FDC"/>
    <w:rsid w:val="00514A21"/>
    <w:rsid w:val="00514E23"/>
    <w:rsid w:val="005165F4"/>
    <w:rsid w:val="00516E26"/>
    <w:rsid w:val="0051709C"/>
    <w:rsid w:val="00517B81"/>
    <w:rsid w:val="005203D6"/>
    <w:rsid w:val="00520FF0"/>
    <w:rsid w:val="00521517"/>
    <w:rsid w:val="00521539"/>
    <w:rsid w:val="00521A61"/>
    <w:rsid w:val="00521CA8"/>
    <w:rsid w:val="005224C5"/>
    <w:rsid w:val="00522749"/>
    <w:rsid w:val="00523B80"/>
    <w:rsid w:val="00524608"/>
    <w:rsid w:val="005250D1"/>
    <w:rsid w:val="00525246"/>
    <w:rsid w:val="005254D2"/>
    <w:rsid w:val="00525562"/>
    <w:rsid w:val="00525FC9"/>
    <w:rsid w:val="005264FD"/>
    <w:rsid w:val="00526680"/>
    <w:rsid w:val="00527CC3"/>
    <w:rsid w:val="00531EDD"/>
    <w:rsid w:val="005324CC"/>
    <w:rsid w:val="00532A94"/>
    <w:rsid w:val="00532EBE"/>
    <w:rsid w:val="005334EF"/>
    <w:rsid w:val="005337D1"/>
    <w:rsid w:val="00533898"/>
    <w:rsid w:val="00534BE6"/>
    <w:rsid w:val="00534EBF"/>
    <w:rsid w:val="00535A57"/>
    <w:rsid w:val="005367E7"/>
    <w:rsid w:val="00536EEC"/>
    <w:rsid w:val="00537E37"/>
    <w:rsid w:val="00537F3C"/>
    <w:rsid w:val="00540290"/>
    <w:rsid w:val="0054099A"/>
    <w:rsid w:val="00540CA3"/>
    <w:rsid w:val="005411B1"/>
    <w:rsid w:val="0054138F"/>
    <w:rsid w:val="005415E3"/>
    <w:rsid w:val="00541E74"/>
    <w:rsid w:val="005428A7"/>
    <w:rsid w:val="00543608"/>
    <w:rsid w:val="00543FF1"/>
    <w:rsid w:val="00544682"/>
    <w:rsid w:val="005449EC"/>
    <w:rsid w:val="00545051"/>
    <w:rsid w:val="00545592"/>
    <w:rsid w:val="00545661"/>
    <w:rsid w:val="00546026"/>
    <w:rsid w:val="0054716F"/>
    <w:rsid w:val="00547A86"/>
    <w:rsid w:val="0055013A"/>
    <w:rsid w:val="0055082B"/>
    <w:rsid w:val="005509FA"/>
    <w:rsid w:val="00550A84"/>
    <w:rsid w:val="005510A5"/>
    <w:rsid w:val="00551C7F"/>
    <w:rsid w:val="0055237A"/>
    <w:rsid w:val="00552815"/>
    <w:rsid w:val="0055306B"/>
    <w:rsid w:val="005539A3"/>
    <w:rsid w:val="005539B0"/>
    <w:rsid w:val="0055405A"/>
    <w:rsid w:val="0055458A"/>
    <w:rsid w:val="00554A12"/>
    <w:rsid w:val="00554AC3"/>
    <w:rsid w:val="00555249"/>
    <w:rsid w:val="00555F22"/>
    <w:rsid w:val="0055622D"/>
    <w:rsid w:val="005564B9"/>
    <w:rsid w:val="00556845"/>
    <w:rsid w:val="00557056"/>
    <w:rsid w:val="00557233"/>
    <w:rsid w:val="0055769F"/>
    <w:rsid w:val="00557A48"/>
    <w:rsid w:val="00557FD2"/>
    <w:rsid w:val="00560073"/>
    <w:rsid w:val="005600C0"/>
    <w:rsid w:val="00560118"/>
    <w:rsid w:val="00561257"/>
    <w:rsid w:val="00561B37"/>
    <w:rsid w:val="005621A0"/>
    <w:rsid w:val="00562CDC"/>
    <w:rsid w:val="00562E0C"/>
    <w:rsid w:val="0056368F"/>
    <w:rsid w:val="00564271"/>
    <w:rsid w:val="00564289"/>
    <w:rsid w:val="005652C7"/>
    <w:rsid w:val="00565C1F"/>
    <w:rsid w:val="00566648"/>
    <w:rsid w:val="00567347"/>
    <w:rsid w:val="00567682"/>
    <w:rsid w:val="00567CC4"/>
    <w:rsid w:val="00570722"/>
    <w:rsid w:val="0057104A"/>
    <w:rsid w:val="005717B7"/>
    <w:rsid w:val="00571C05"/>
    <w:rsid w:val="00571C26"/>
    <w:rsid w:val="00571F6C"/>
    <w:rsid w:val="00573857"/>
    <w:rsid w:val="00574EB9"/>
    <w:rsid w:val="00575261"/>
    <w:rsid w:val="0057529F"/>
    <w:rsid w:val="00575C65"/>
    <w:rsid w:val="005764AA"/>
    <w:rsid w:val="005769A3"/>
    <w:rsid w:val="00577158"/>
    <w:rsid w:val="00577168"/>
    <w:rsid w:val="00577326"/>
    <w:rsid w:val="00577479"/>
    <w:rsid w:val="005776AD"/>
    <w:rsid w:val="00577751"/>
    <w:rsid w:val="005805FD"/>
    <w:rsid w:val="00580623"/>
    <w:rsid w:val="00580B9B"/>
    <w:rsid w:val="00580C1C"/>
    <w:rsid w:val="00580DF3"/>
    <w:rsid w:val="005810D4"/>
    <w:rsid w:val="0058180E"/>
    <w:rsid w:val="00581A04"/>
    <w:rsid w:val="00581B44"/>
    <w:rsid w:val="00581CCA"/>
    <w:rsid w:val="00581DFA"/>
    <w:rsid w:val="00582741"/>
    <w:rsid w:val="005827AC"/>
    <w:rsid w:val="005830E4"/>
    <w:rsid w:val="00583B02"/>
    <w:rsid w:val="00583B6E"/>
    <w:rsid w:val="00583F40"/>
    <w:rsid w:val="00584541"/>
    <w:rsid w:val="00584937"/>
    <w:rsid w:val="00584AD8"/>
    <w:rsid w:val="0058511F"/>
    <w:rsid w:val="00585344"/>
    <w:rsid w:val="00586285"/>
    <w:rsid w:val="0058637B"/>
    <w:rsid w:val="00586967"/>
    <w:rsid w:val="00586D05"/>
    <w:rsid w:val="005874C4"/>
    <w:rsid w:val="00587555"/>
    <w:rsid w:val="00587AD1"/>
    <w:rsid w:val="00587BF5"/>
    <w:rsid w:val="0059039A"/>
    <w:rsid w:val="00590615"/>
    <w:rsid w:val="00590756"/>
    <w:rsid w:val="00591A96"/>
    <w:rsid w:val="00591AD5"/>
    <w:rsid w:val="00591DBA"/>
    <w:rsid w:val="00592165"/>
    <w:rsid w:val="0059244C"/>
    <w:rsid w:val="0059364B"/>
    <w:rsid w:val="005937DC"/>
    <w:rsid w:val="00594994"/>
    <w:rsid w:val="005955EE"/>
    <w:rsid w:val="0059590B"/>
    <w:rsid w:val="00596149"/>
    <w:rsid w:val="005969C9"/>
    <w:rsid w:val="00596BC9"/>
    <w:rsid w:val="00596C02"/>
    <w:rsid w:val="00596E67"/>
    <w:rsid w:val="00596EC6"/>
    <w:rsid w:val="0059725C"/>
    <w:rsid w:val="0059753B"/>
    <w:rsid w:val="00597981"/>
    <w:rsid w:val="005A07EC"/>
    <w:rsid w:val="005A261A"/>
    <w:rsid w:val="005A2732"/>
    <w:rsid w:val="005A27CC"/>
    <w:rsid w:val="005A2C3A"/>
    <w:rsid w:val="005A32F7"/>
    <w:rsid w:val="005A3347"/>
    <w:rsid w:val="005A357B"/>
    <w:rsid w:val="005A3608"/>
    <w:rsid w:val="005A4110"/>
    <w:rsid w:val="005A4878"/>
    <w:rsid w:val="005A4D98"/>
    <w:rsid w:val="005A5456"/>
    <w:rsid w:val="005A57CE"/>
    <w:rsid w:val="005A5901"/>
    <w:rsid w:val="005A5F42"/>
    <w:rsid w:val="005A676C"/>
    <w:rsid w:val="005A6C1B"/>
    <w:rsid w:val="005A6C8F"/>
    <w:rsid w:val="005A6E4F"/>
    <w:rsid w:val="005A7271"/>
    <w:rsid w:val="005A7A52"/>
    <w:rsid w:val="005A7E76"/>
    <w:rsid w:val="005B05D8"/>
    <w:rsid w:val="005B0A2B"/>
    <w:rsid w:val="005B11AC"/>
    <w:rsid w:val="005B1233"/>
    <w:rsid w:val="005B17FC"/>
    <w:rsid w:val="005B19C0"/>
    <w:rsid w:val="005B20EA"/>
    <w:rsid w:val="005B2CDF"/>
    <w:rsid w:val="005B2D65"/>
    <w:rsid w:val="005B30BA"/>
    <w:rsid w:val="005B3CB5"/>
    <w:rsid w:val="005B51D3"/>
    <w:rsid w:val="005B5A50"/>
    <w:rsid w:val="005B61F2"/>
    <w:rsid w:val="005B620B"/>
    <w:rsid w:val="005B6574"/>
    <w:rsid w:val="005B6C63"/>
    <w:rsid w:val="005B7197"/>
    <w:rsid w:val="005B7612"/>
    <w:rsid w:val="005C0362"/>
    <w:rsid w:val="005C0381"/>
    <w:rsid w:val="005C05CD"/>
    <w:rsid w:val="005C16A9"/>
    <w:rsid w:val="005C1A1A"/>
    <w:rsid w:val="005C22A9"/>
    <w:rsid w:val="005C2570"/>
    <w:rsid w:val="005C34A1"/>
    <w:rsid w:val="005C382E"/>
    <w:rsid w:val="005C41A9"/>
    <w:rsid w:val="005C4FD4"/>
    <w:rsid w:val="005C55C3"/>
    <w:rsid w:val="005C5E88"/>
    <w:rsid w:val="005C5EF0"/>
    <w:rsid w:val="005C634C"/>
    <w:rsid w:val="005C681D"/>
    <w:rsid w:val="005C6A3B"/>
    <w:rsid w:val="005C79D2"/>
    <w:rsid w:val="005D0179"/>
    <w:rsid w:val="005D0CDB"/>
    <w:rsid w:val="005D10B6"/>
    <w:rsid w:val="005D1354"/>
    <w:rsid w:val="005D1CE6"/>
    <w:rsid w:val="005D1D52"/>
    <w:rsid w:val="005D1FCF"/>
    <w:rsid w:val="005D28E1"/>
    <w:rsid w:val="005D2C43"/>
    <w:rsid w:val="005D2ED6"/>
    <w:rsid w:val="005D3433"/>
    <w:rsid w:val="005D3508"/>
    <w:rsid w:val="005D3676"/>
    <w:rsid w:val="005D3AD5"/>
    <w:rsid w:val="005D3EBD"/>
    <w:rsid w:val="005D4285"/>
    <w:rsid w:val="005D4DEB"/>
    <w:rsid w:val="005D54FE"/>
    <w:rsid w:val="005D5602"/>
    <w:rsid w:val="005D62FE"/>
    <w:rsid w:val="005D658B"/>
    <w:rsid w:val="005D665C"/>
    <w:rsid w:val="005D68E6"/>
    <w:rsid w:val="005D6B94"/>
    <w:rsid w:val="005D7C4D"/>
    <w:rsid w:val="005E005F"/>
    <w:rsid w:val="005E070B"/>
    <w:rsid w:val="005E1084"/>
    <w:rsid w:val="005E2A03"/>
    <w:rsid w:val="005E2E5E"/>
    <w:rsid w:val="005E341E"/>
    <w:rsid w:val="005E3989"/>
    <w:rsid w:val="005E3DA2"/>
    <w:rsid w:val="005E44BC"/>
    <w:rsid w:val="005E4BCA"/>
    <w:rsid w:val="005E5351"/>
    <w:rsid w:val="005E54CC"/>
    <w:rsid w:val="005E5834"/>
    <w:rsid w:val="005E5AE1"/>
    <w:rsid w:val="005E63D6"/>
    <w:rsid w:val="005E65DE"/>
    <w:rsid w:val="005E695D"/>
    <w:rsid w:val="005E7406"/>
    <w:rsid w:val="005E74C2"/>
    <w:rsid w:val="005E78C3"/>
    <w:rsid w:val="005F02C9"/>
    <w:rsid w:val="005F0BB0"/>
    <w:rsid w:val="005F24A3"/>
    <w:rsid w:val="005F27CC"/>
    <w:rsid w:val="005F285B"/>
    <w:rsid w:val="005F2CBA"/>
    <w:rsid w:val="005F2D8F"/>
    <w:rsid w:val="005F2DFC"/>
    <w:rsid w:val="005F3109"/>
    <w:rsid w:val="005F31A9"/>
    <w:rsid w:val="005F3A4C"/>
    <w:rsid w:val="005F3F6B"/>
    <w:rsid w:val="005F45B2"/>
    <w:rsid w:val="005F46F5"/>
    <w:rsid w:val="005F4877"/>
    <w:rsid w:val="005F49D2"/>
    <w:rsid w:val="005F4A40"/>
    <w:rsid w:val="005F6413"/>
    <w:rsid w:val="005F6460"/>
    <w:rsid w:val="005F65FB"/>
    <w:rsid w:val="005F69AC"/>
    <w:rsid w:val="005F7107"/>
    <w:rsid w:val="005F745E"/>
    <w:rsid w:val="005F7EF9"/>
    <w:rsid w:val="00600618"/>
    <w:rsid w:val="0060062C"/>
    <w:rsid w:val="00601289"/>
    <w:rsid w:val="00602216"/>
    <w:rsid w:val="00602272"/>
    <w:rsid w:val="00603C22"/>
    <w:rsid w:val="006043EA"/>
    <w:rsid w:val="00604784"/>
    <w:rsid w:val="00604CF1"/>
    <w:rsid w:val="0060568E"/>
    <w:rsid w:val="00605953"/>
    <w:rsid w:val="00605A69"/>
    <w:rsid w:val="00605F1E"/>
    <w:rsid w:val="00605FD5"/>
    <w:rsid w:val="0060628F"/>
    <w:rsid w:val="00606297"/>
    <w:rsid w:val="00606837"/>
    <w:rsid w:val="0060796C"/>
    <w:rsid w:val="00607997"/>
    <w:rsid w:val="00607CD4"/>
    <w:rsid w:val="00607CE9"/>
    <w:rsid w:val="00607EFA"/>
    <w:rsid w:val="006106AE"/>
    <w:rsid w:val="0061095D"/>
    <w:rsid w:val="00610A94"/>
    <w:rsid w:val="00611065"/>
    <w:rsid w:val="0061117B"/>
    <w:rsid w:val="00611344"/>
    <w:rsid w:val="00611438"/>
    <w:rsid w:val="006119C4"/>
    <w:rsid w:val="00611B0B"/>
    <w:rsid w:val="00611FEF"/>
    <w:rsid w:val="00612511"/>
    <w:rsid w:val="0061268B"/>
    <w:rsid w:val="006126AE"/>
    <w:rsid w:val="0061286A"/>
    <w:rsid w:val="00612AC9"/>
    <w:rsid w:val="00612CAF"/>
    <w:rsid w:val="00613234"/>
    <w:rsid w:val="00613854"/>
    <w:rsid w:val="00613855"/>
    <w:rsid w:val="00614130"/>
    <w:rsid w:val="0061427A"/>
    <w:rsid w:val="006143B3"/>
    <w:rsid w:val="0061442C"/>
    <w:rsid w:val="006144A9"/>
    <w:rsid w:val="006145C3"/>
    <w:rsid w:val="00614ADE"/>
    <w:rsid w:val="00614BD7"/>
    <w:rsid w:val="00615078"/>
    <w:rsid w:val="0061623A"/>
    <w:rsid w:val="006163DD"/>
    <w:rsid w:val="00616B5B"/>
    <w:rsid w:val="0061717D"/>
    <w:rsid w:val="006171CB"/>
    <w:rsid w:val="0061739E"/>
    <w:rsid w:val="006175F9"/>
    <w:rsid w:val="00621D54"/>
    <w:rsid w:val="00621F3C"/>
    <w:rsid w:val="00621FBF"/>
    <w:rsid w:val="00622012"/>
    <w:rsid w:val="00622C3E"/>
    <w:rsid w:val="00622D3F"/>
    <w:rsid w:val="0062356A"/>
    <w:rsid w:val="006241D6"/>
    <w:rsid w:val="00624AC1"/>
    <w:rsid w:val="006253AB"/>
    <w:rsid w:val="0062566C"/>
    <w:rsid w:val="006258C7"/>
    <w:rsid w:val="00625949"/>
    <w:rsid w:val="0062594C"/>
    <w:rsid w:val="00626F1A"/>
    <w:rsid w:val="00630AEF"/>
    <w:rsid w:val="00630C3F"/>
    <w:rsid w:val="00631879"/>
    <w:rsid w:val="00631E43"/>
    <w:rsid w:val="00631EBB"/>
    <w:rsid w:val="0063292E"/>
    <w:rsid w:val="00632BAD"/>
    <w:rsid w:val="00632CB8"/>
    <w:rsid w:val="00632DF6"/>
    <w:rsid w:val="00633A7C"/>
    <w:rsid w:val="00633D71"/>
    <w:rsid w:val="00634106"/>
    <w:rsid w:val="00634267"/>
    <w:rsid w:val="00634374"/>
    <w:rsid w:val="00634624"/>
    <w:rsid w:val="006346C8"/>
    <w:rsid w:val="006346D0"/>
    <w:rsid w:val="00634835"/>
    <w:rsid w:val="00634F75"/>
    <w:rsid w:val="006364D5"/>
    <w:rsid w:val="0064051D"/>
    <w:rsid w:val="006407A3"/>
    <w:rsid w:val="00640A7A"/>
    <w:rsid w:val="00640D88"/>
    <w:rsid w:val="00641E34"/>
    <w:rsid w:val="006437B5"/>
    <w:rsid w:val="006445E2"/>
    <w:rsid w:val="006455A7"/>
    <w:rsid w:val="00645A89"/>
    <w:rsid w:val="00646186"/>
    <w:rsid w:val="0064686C"/>
    <w:rsid w:val="00646CE4"/>
    <w:rsid w:val="00646D88"/>
    <w:rsid w:val="00647002"/>
    <w:rsid w:val="006473C1"/>
    <w:rsid w:val="0064776E"/>
    <w:rsid w:val="006501AF"/>
    <w:rsid w:val="006510C4"/>
    <w:rsid w:val="00651180"/>
    <w:rsid w:val="00651FEC"/>
    <w:rsid w:val="00652A7D"/>
    <w:rsid w:val="006535AF"/>
    <w:rsid w:val="006537C0"/>
    <w:rsid w:val="00653D39"/>
    <w:rsid w:val="006541C2"/>
    <w:rsid w:val="00655029"/>
    <w:rsid w:val="0065534E"/>
    <w:rsid w:val="006553C0"/>
    <w:rsid w:val="0065580E"/>
    <w:rsid w:val="006558CA"/>
    <w:rsid w:val="00655E4B"/>
    <w:rsid w:val="00656084"/>
    <w:rsid w:val="006560B9"/>
    <w:rsid w:val="00656845"/>
    <w:rsid w:val="00656C6D"/>
    <w:rsid w:val="00657103"/>
    <w:rsid w:val="00657A8C"/>
    <w:rsid w:val="00657FF4"/>
    <w:rsid w:val="0066042A"/>
    <w:rsid w:val="00660787"/>
    <w:rsid w:val="00661118"/>
    <w:rsid w:val="00661171"/>
    <w:rsid w:val="00661E9D"/>
    <w:rsid w:val="00662B0C"/>
    <w:rsid w:val="00663246"/>
    <w:rsid w:val="006637E5"/>
    <w:rsid w:val="00663CA5"/>
    <w:rsid w:val="0066431B"/>
    <w:rsid w:val="00664D2B"/>
    <w:rsid w:val="00665594"/>
    <w:rsid w:val="00665AEC"/>
    <w:rsid w:val="006663BD"/>
    <w:rsid w:val="00666880"/>
    <w:rsid w:val="0066691C"/>
    <w:rsid w:val="00666D51"/>
    <w:rsid w:val="00666FC4"/>
    <w:rsid w:val="006678A1"/>
    <w:rsid w:val="00670364"/>
    <w:rsid w:val="006704E8"/>
    <w:rsid w:val="00670F43"/>
    <w:rsid w:val="006710C4"/>
    <w:rsid w:val="00671513"/>
    <w:rsid w:val="00671532"/>
    <w:rsid w:val="00671AD6"/>
    <w:rsid w:val="006720DB"/>
    <w:rsid w:val="00672D55"/>
    <w:rsid w:val="00673811"/>
    <w:rsid w:val="00673965"/>
    <w:rsid w:val="006741F1"/>
    <w:rsid w:val="006750EB"/>
    <w:rsid w:val="0067523A"/>
    <w:rsid w:val="0067536F"/>
    <w:rsid w:val="0067552D"/>
    <w:rsid w:val="00675EA1"/>
    <w:rsid w:val="006764D8"/>
    <w:rsid w:val="00676F6C"/>
    <w:rsid w:val="0067707F"/>
    <w:rsid w:val="006770B0"/>
    <w:rsid w:val="006770C8"/>
    <w:rsid w:val="00677284"/>
    <w:rsid w:val="0067743D"/>
    <w:rsid w:val="006779DA"/>
    <w:rsid w:val="00677B4A"/>
    <w:rsid w:val="00677B81"/>
    <w:rsid w:val="00677E39"/>
    <w:rsid w:val="006800C1"/>
    <w:rsid w:val="006802A0"/>
    <w:rsid w:val="00680D7B"/>
    <w:rsid w:val="00680F15"/>
    <w:rsid w:val="0068121E"/>
    <w:rsid w:val="00681284"/>
    <w:rsid w:val="006816F1"/>
    <w:rsid w:val="00682436"/>
    <w:rsid w:val="00682C0E"/>
    <w:rsid w:val="00682EC5"/>
    <w:rsid w:val="006833AC"/>
    <w:rsid w:val="00683FE0"/>
    <w:rsid w:val="0068420A"/>
    <w:rsid w:val="00684409"/>
    <w:rsid w:val="00684C49"/>
    <w:rsid w:val="00684FB0"/>
    <w:rsid w:val="00685D2F"/>
    <w:rsid w:val="00685E3D"/>
    <w:rsid w:val="00686346"/>
    <w:rsid w:val="006864B4"/>
    <w:rsid w:val="00686970"/>
    <w:rsid w:val="006876CB"/>
    <w:rsid w:val="00690FB9"/>
    <w:rsid w:val="0069105D"/>
    <w:rsid w:val="00691087"/>
    <w:rsid w:val="006910B9"/>
    <w:rsid w:val="00691350"/>
    <w:rsid w:val="0069148C"/>
    <w:rsid w:val="00691A2C"/>
    <w:rsid w:val="00691A97"/>
    <w:rsid w:val="00692119"/>
    <w:rsid w:val="00693040"/>
    <w:rsid w:val="0069325A"/>
    <w:rsid w:val="00693781"/>
    <w:rsid w:val="006940D0"/>
    <w:rsid w:val="00694143"/>
    <w:rsid w:val="00694E32"/>
    <w:rsid w:val="00695976"/>
    <w:rsid w:val="00695E12"/>
    <w:rsid w:val="0069682E"/>
    <w:rsid w:val="00697FF6"/>
    <w:rsid w:val="006A06D2"/>
    <w:rsid w:val="006A0902"/>
    <w:rsid w:val="006A139A"/>
    <w:rsid w:val="006A1C86"/>
    <w:rsid w:val="006A1D39"/>
    <w:rsid w:val="006A1F34"/>
    <w:rsid w:val="006A22BC"/>
    <w:rsid w:val="006A24B8"/>
    <w:rsid w:val="006A27FC"/>
    <w:rsid w:val="006A286D"/>
    <w:rsid w:val="006A2CD0"/>
    <w:rsid w:val="006A2DD6"/>
    <w:rsid w:val="006A34F6"/>
    <w:rsid w:val="006A35B5"/>
    <w:rsid w:val="006A368B"/>
    <w:rsid w:val="006A3AE7"/>
    <w:rsid w:val="006A3F5C"/>
    <w:rsid w:val="006A4042"/>
    <w:rsid w:val="006A4119"/>
    <w:rsid w:val="006A4207"/>
    <w:rsid w:val="006A4720"/>
    <w:rsid w:val="006A4AD1"/>
    <w:rsid w:val="006A4C54"/>
    <w:rsid w:val="006A4D4A"/>
    <w:rsid w:val="006A5342"/>
    <w:rsid w:val="006A542E"/>
    <w:rsid w:val="006A55F5"/>
    <w:rsid w:val="006A58F8"/>
    <w:rsid w:val="006A6BAD"/>
    <w:rsid w:val="006A7178"/>
    <w:rsid w:val="006A7222"/>
    <w:rsid w:val="006A7D3A"/>
    <w:rsid w:val="006B099B"/>
    <w:rsid w:val="006B09F2"/>
    <w:rsid w:val="006B0B07"/>
    <w:rsid w:val="006B25F6"/>
    <w:rsid w:val="006B2904"/>
    <w:rsid w:val="006B2B15"/>
    <w:rsid w:val="006B2E06"/>
    <w:rsid w:val="006B2F0C"/>
    <w:rsid w:val="006B3414"/>
    <w:rsid w:val="006B359F"/>
    <w:rsid w:val="006B378E"/>
    <w:rsid w:val="006B3BB3"/>
    <w:rsid w:val="006B4F50"/>
    <w:rsid w:val="006B57F8"/>
    <w:rsid w:val="006B5AEC"/>
    <w:rsid w:val="006B5C73"/>
    <w:rsid w:val="006B5EE8"/>
    <w:rsid w:val="006B737C"/>
    <w:rsid w:val="006B78FE"/>
    <w:rsid w:val="006B7DE1"/>
    <w:rsid w:val="006B7E62"/>
    <w:rsid w:val="006C0626"/>
    <w:rsid w:val="006C0F9F"/>
    <w:rsid w:val="006C1191"/>
    <w:rsid w:val="006C1286"/>
    <w:rsid w:val="006C1AB2"/>
    <w:rsid w:val="006C2073"/>
    <w:rsid w:val="006C259E"/>
    <w:rsid w:val="006C282D"/>
    <w:rsid w:val="006C29B1"/>
    <w:rsid w:val="006C2DF9"/>
    <w:rsid w:val="006C3D60"/>
    <w:rsid w:val="006C40EE"/>
    <w:rsid w:val="006C42FF"/>
    <w:rsid w:val="006C444D"/>
    <w:rsid w:val="006C4870"/>
    <w:rsid w:val="006C49AD"/>
    <w:rsid w:val="006C5A9C"/>
    <w:rsid w:val="006C62C5"/>
    <w:rsid w:val="006C6690"/>
    <w:rsid w:val="006C6727"/>
    <w:rsid w:val="006C67D6"/>
    <w:rsid w:val="006C682A"/>
    <w:rsid w:val="006C75CE"/>
    <w:rsid w:val="006C7D7E"/>
    <w:rsid w:val="006C7FE7"/>
    <w:rsid w:val="006D063B"/>
    <w:rsid w:val="006D07EF"/>
    <w:rsid w:val="006D0DDD"/>
    <w:rsid w:val="006D1707"/>
    <w:rsid w:val="006D1C25"/>
    <w:rsid w:val="006D1CA0"/>
    <w:rsid w:val="006D26ED"/>
    <w:rsid w:val="006D2A25"/>
    <w:rsid w:val="006D2EEF"/>
    <w:rsid w:val="006D30D4"/>
    <w:rsid w:val="006D3209"/>
    <w:rsid w:val="006D4862"/>
    <w:rsid w:val="006D59D3"/>
    <w:rsid w:val="006D5B16"/>
    <w:rsid w:val="006D6819"/>
    <w:rsid w:val="006D7026"/>
    <w:rsid w:val="006D711E"/>
    <w:rsid w:val="006D772E"/>
    <w:rsid w:val="006D7DD0"/>
    <w:rsid w:val="006D7FC7"/>
    <w:rsid w:val="006E0E05"/>
    <w:rsid w:val="006E0FEA"/>
    <w:rsid w:val="006E136C"/>
    <w:rsid w:val="006E1790"/>
    <w:rsid w:val="006E1AC9"/>
    <w:rsid w:val="006E25F6"/>
    <w:rsid w:val="006E26A4"/>
    <w:rsid w:val="006E279A"/>
    <w:rsid w:val="006E2AFA"/>
    <w:rsid w:val="006E2FE8"/>
    <w:rsid w:val="006E3C5C"/>
    <w:rsid w:val="006E43B5"/>
    <w:rsid w:val="006E45F1"/>
    <w:rsid w:val="006E4BAA"/>
    <w:rsid w:val="006E4DE2"/>
    <w:rsid w:val="006E4E32"/>
    <w:rsid w:val="006E5830"/>
    <w:rsid w:val="006E5991"/>
    <w:rsid w:val="006E656E"/>
    <w:rsid w:val="006E65E6"/>
    <w:rsid w:val="006E6773"/>
    <w:rsid w:val="006E6D2F"/>
    <w:rsid w:val="006E744D"/>
    <w:rsid w:val="006E779B"/>
    <w:rsid w:val="006E7982"/>
    <w:rsid w:val="006F00B9"/>
    <w:rsid w:val="006F047D"/>
    <w:rsid w:val="006F10E3"/>
    <w:rsid w:val="006F112C"/>
    <w:rsid w:val="006F11DB"/>
    <w:rsid w:val="006F16BD"/>
    <w:rsid w:val="006F22FD"/>
    <w:rsid w:val="006F259F"/>
    <w:rsid w:val="006F2D7F"/>
    <w:rsid w:val="006F333E"/>
    <w:rsid w:val="006F3BA5"/>
    <w:rsid w:val="006F3D60"/>
    <w:rsid w:val="006F419B"/>
    <w:rsid w:val="006F4691"/>
    <w:rsid w:val="006F4E79"/>
    <w:rsid w:val="006F4F5A"/>
    <w:rsid w:val="006F511C"/>
    <w:rsid w:val="006F5447"/>
    <w:rsid w:val="006F559C"/>
    <w:rsid w:val="006F5ABC"/>
    <w:rsid w:val="006F5C41"/>
    <w:rsid w:val="006F62CD"/>
    <w:rsid w:val="006F649D"/>
    <w:rsid w:val="006F6520"/>
    <w:rsid w:val="006F65F6"/>
    <w:rsid w:val="006F71EA"/>
    <w:rsid w:val="006F7DE6"/>
    <w:rsid w:val="0070058C"/>
    <w:rsid w:val="00700C8C"/>
    <w:rsid w:val="00701097"/>
    <w:rsid w:val="007026BD"/>
    <w:rsid w:val="00702A04"/>
    <w:rsid w:val="00702B24"/>
    <w:rsid w:val="00703016"/>
    <w:rsid w:val="00703482"/>
    <w:rsid w:val="00703ABF"/>
    <w:rsid w:val="00703C4D"/>
    <w:rsid w:val="00703F74"/>
    <w:rsid w:val="0070415C"/>
    <w:rsid w:val="0070426D"/>
    <w:rsid w:val="007046ED"/>
    <w:rsid w:val="007051EB"/>
    <w:rsid w:val="00705F20"/>
    <w:rsid w:val="00706035"/>
    <w:rsid w:val="007078AF"/>
    <w:rsid w:val="00707994"/>
    <w:rsid w:val="00707C7B"/>
    <w:rsid w:val="00710F9B"/>
    <w:rsid w:val="00711628"/>
    <w:rsid w:val="00711913"/>
    <w:rsid w:val="00711D3B"/>
    <w:rsid w:val="00711EC9"/>
    <w:rsid w:val="0071343F"/>
    <w:rsid w:val="00713634"/>
    <w:rsid w:val="00713706"/>
    <w:rsid w:val="007139E8"/>
    <w:rsid w:val="00714EAE"/>
    <w:rsid w:val="0071600B"/>
    <w:rsid w:val="0071676A"/>
    <w:rsid w:val="007167A5"/>
    <w:rsid w:val="0071687A"/>
    <w:rsid w:val="007172C7"/>
    <w:rsid w:val="007174FC"/>
    <w:rsid w:val="00720340"/>
    <w:rsid w:val="00720B45"/>
    <w:rsid w:val="00720EAD"/>
    <w:rsid w:val="00721CE9"/>
    <w:rsid w:val="007228E9"/>
    <w:rsid w:val="00722B5D"/>
    <w:rsid w:val="00722EE8"/>
    <w:rsid w:val="007234DB"/>
    <w:rsid w:val="00723AE0"/>
    <w:rsid w:val="00723CFA"/>
    <w:rsid w:val="007248B6"/>
    <w:rsid w:val="007251FA"/>
    <w:rsid w:val="00725447"/>
    <w:rsid w:val="00725D50"/>
    <w:rsid w:val="00726A5D"/>
    <w:rsid w:val="00726CD8"/>
    <w:rsid w:val="0072712B"/>
    <w:rsid w:val="00727652"/>
    <w:rsid w:val="0073007E"/>
    <w:rsid w:val="00731263"/>
    <w:rsid w:val="007313AE"/>
    <w:rsid w:val="0073170B"/>
    <w:rsid w:val="007319AD"/>
    <w:rsid w:val="00731E19"/>
    <w:rsid w:val="00731FB6"/>
    <w:rsid w:val="00732007"/>
    <w:rsid w:val="00732421"/>
    <w:rsid w:val="007324D4"/>
    <w:rsid w:val="00732860"/>
    <w:rsid w:val="00732B6A"/>
    <w:rsid w:val="007334F6"/>
    <w:rsid w:val="00733BA6"/>
    <w:rsid w:val="00733CB0"/>
    <w:rsid w:val="00733CD6"/>
    <w:rsid w:val="00734517"/>
    <w:rsid w:val="00734D00"/>
    <w:rsid w:val="00735900"/>
    <w:rsid w:val="00735B97"/>
    <w:rsid w:val="00736AEF"/>
    <w:rsid w:val="00737F3E"/>
    <w:rsid w:val="007405C4"/>
    <w:rsid w:val="00740DE0"/>
    <w:rsid w:val="007411D7"/>
    <w:rsid w:val="007412A9"/>
    <w:rsid w:val="00742605"/>
    <w:rsid w:val="00742A22"/>
    <w:rsid w:val="007434E0"/>
    <w:rsid w:val="00743CFD"/>
    <w:rsid w:val="00743DAA"/>
    <w:rsid w:val="00744258"/>
    <w:rsid w:val="00744FD8"/>
    <w:rsid w:val="00745215"/>
    <w:rsid w:val="00746642"/>
    <w:rsid w:val="00746973"/>
    <w:rsid w:val="00746A70"/>
    <w:rsid w:val="00746DE3"/>
    <w:rsid w:val="007477E6"/>
    <w:rsid w:val="00747AD4"/>
    <w:rsid w:val="00747AE3"/>
    <w:rsid w:val="007501AF"/>
    <w:rsid w:val="007502E5"/>
    <w:rsid w:val="00750516"/>
    <w:rsid w:val="0075072D"/>
    <w:rsid w:val="00750791"/>
    <w:rsid w:val="0075094F"/>
    <w:rsid w:val="007509D6"/>
    <w:rsid w:val="00750BA3"/>
    <w:rsid w:val="00750E20"/>
    <w:rsid w:val="00751908"/>
    <w:rsid w:val="007526F0"/>
    <w:rsid w:val="007527E2"/>
    <w:rsid w:val="00752843"/>
    <w:rsid w:val="00752857"/>
    <w:rsid w:val="00753385"/>
    <w:rsid w:val="00753481"/>
    <w:rsid w:val="00753C66"/>
    <w:rsid w:val="0075427D"/>
    <w:rsid w:val="00754FBF"/>
    <w:rsid w:val="00755174"/>
    <w:rsid w:val="007558E3"/>
    <w:rsid w:val="00755A51"/>
    <w:rsid w:val="00755B5C"/>
    <w:rsid w:val="0075646E"/>
    <w:rsid w:val="00756618"/>
    <w:rsid w:val="00756B7D"/>
    <w:rsid w:val="00756F6E"/>
    <w:rsid w:val="0075757A"/>
    <w:rsid w:val="00757CE5"/>
    <w:rsid w:val="00760006"/>
    <w:rsid w:val="00761937"/>
    <w:rsid w:val="0076228B"/>
    <w:rsid w:val="007622F3"/>
    <w:rsid w:val="007626C9"/>
    <w:rsid w:val="0076290C"/>
    <w:rsid w:val="00762BAC"/>
    <w:rsid w:val="00762FAD"/>
    <w:rsid w:val="0076381B"/>
    <w:rsid w:val="0076390F"/>
    <w:rsid w:val="00765FC3"/>
    <w:rsid w:val="007666C4"/>
    <w:rsid w:val="00766743"/>
    <w:rsid w:val="007669A7"/>
    <w:rsid w:val="00766B59"/>
    <w:rsid w:val="00766BA5"/>
    <w:rsid w:val="007670C0"/>
    <w:rsid w:val="00767504"/>
    <w:rsid w:val="00767B5C"/>
    <w:rsid w:val="00770C59"/>
    <w:rsid w:val="007719DB"/>
    <w:rsid w:val="00771E5F"/>
    <w:rsid w:val="00772097"/>
    <w:rsid w:val="00772703"/>
    <w:rsid w:val="00772CB4"/>
    <w:rsid w:val="007735E0"/>
    <w:rsid w:val="00774940"/>
    <w:rsid w:val="00774E84"/>
    <w:rsid w:val="00774F96"/>
    <w:rsid w:val="007751E5"/>
    <w:rsid w:val="0077590B"/>
    <w:rsid w:val="00775BC4"/>
    <w:rsid w:val="0077686B"/>
    <w:rsid w:val="00780174"/>
    <w:rsid w:val="00780310"/>
    <w:rsid w:val="0078033C"/>
    <w:rsid w:val="007809D7"/>
    <w:rsid w:val="00780AC7"/>
    <w:rsid w:val="00781313"/>
    <w:rsid w:val="007814EC"/>
    <w:rsid w:val="00781E41"/>
    <w:rsid w:val="0078249F"/>
    <w:rsid w:val="007831DE"/>
    <w:rsid w:val="0078340F"/>
    <w:rsid w:val="007838AC"/>
    <w:rsid w:val="007839AF"/>
    <w:rsid w:val="00783B58"/>
    <w:rsid w:val="00784211"/>
    <w:rsid w:val="00784956"/>
    <w:rsid w:val="00784F0C"/>
    <w:rsid w:val="007851EE"/>
    <w:rsid w:val="00785C2A"/>
    <w:rsid w:val="00786813"/>
    <w:rsid w:val="00787719"/>
    <w:rsid w:val="007910AA"/>
    <w:rsid w:val="007910EE"/>
    <w:rsid w:val="0079120B"/>
    <w:rsid w:val="00791301"/>
    <w:rsid w:val="007918DD"/>
    <w:rsid w:val="00792CE0"/>
    <w:rsid w:val="00793A56"/>
    <w:rsid w:val="007942B0"/>
    <w:rsid w:val="00795196"/>
    <w:rsid w:val="007959A6"/>
    <w:rsid w:val="00795AA5"/>
    <w:rsid w:val="007A01A8"/>
    <w:rsid w:val="007A0BFD"/>
    <w:rsid w:val="007A1394"/>
    <w:rsid w:val="007A2060"/>
    <w:rsid w:val="007A237F"/>
    <w:rsid w:val="007A2C9E"/>
    <w:rsid w:val="007A2D1E"/>
    <w:rsid w:val="007A2D5F"/>
    <w:rsid w:val="007A2D66"/>
    <w:rsid w:val="007A348A"/>
    <w:rsid w:val="007A3952"/>
    <w:rsid w:val="007A3BC2"/>
    <w:rsid w:val="007A42C6"/>
    <w:rsid w:val="007A4440"/>
    <w:rsid w:val="007A4967"/>
    <w:rsid w:val="007A54E1"/>
    <w:rsid w:val="007A5E2B"/>
    <w:rsid w:val="007A672E"/>
    <w:rsid w:val="007A6780"/>
    <w:rsid w:val="007A6A58"/>
    <w:rsid w:val="007A6DB5"/>
    <w:rsid w:val="007A751B"/>
    <w:rsid w:val="007A7DA6"/>
    <w:rsid w:val="007B0303"/>
    <w:rsid w:val="007B0641"/>
    <w:rsid w:val="007B159E"/>
    <w:rsid w:val="007B1C5A"/>
    <w:rsid w:val="007B22CD"/>
    <w:rsid w:val="007B2345"/>
    <w:rsid w:val="007B25A6"/>
    <w:rsid w:val="007B290A"/>
    <w:rsid w:val="007B296A"/>
    <w:rsid w:val="007B2A8F"/>
    <w:rsid w:val="007B2AA4"/>
    <w:rsid w:val="007B2E71"/>
    <w:rsid w:val="007B2EA1"/>
    <w:rsid w:val="007B2EE9"/>
    <w:rsid w:val="007B3276"/>
    <w:rsid w:val="007B3506"/>
    <w:rsid w:val="007B396D"/>
    <w:rsid w:val="007B45EA"/>
    <w:rsid w:val="007B468B"/>
    <w:rsid w:val="007B4B42"/>
    <w:rsid w:val="007B4ED6"/>
    <w:rsid w:val="007B4EFD"/>
    <w:rsid w:val="007B5930"/>
    <w:rsid w:val="007B5E03"/>
    <w:rsid w:val="007B6843"/>
    <w:rsid w:val="007B7959"/>
    <w:rsid w:val="007B7BDC"/>
    <w:rsid w:val="007C1E84"/>
    <w:rsid w:val="007C21AE"/>
    <w:rsid w:val="007C2C75"/>
    <w:rsid w:val="007C334D"/>
    <w:rsid w:val="007C3484"/>
    <w:rsid w:val="007C3C10"/>
    <w:rsid w:val="007C3DD0"/>
    <w:rsid w:val="007C4D3A"/>
    <w:rsid w:val="007C5EDC"/>
    <w:rsid w:val="007C7008"/>
    <w:rsid w:val="007C74B4"/>
    <w:rsid w:val="007C7627"/>
    <w:rsid w:val="007C7885"/>
    <w:rsid w:val="007C78C6"/>
    <w:rsid w:val="007C794C"/>
    <w:rsid w:val="007C7B69"/>
    <w:rsid w:val="007C7D3C"/>
    <w:rsid w:val="007C7F6D"/>
    <w:rsid w:val="007D0519"/>
    <w:rsid w:val="007D0531"/>
    <w:rsid w:val="007D1BB7"/>
    <w:rsid w:val="007D1DA1"/>
    <w:rsid w:val="007D1FBB"/>
    <w:rsid w:val="007D22E8"/>
    <w:rsid w:val="007D25D7"/>
    <w:rsid w:val="007D2B16"/>
    <w:rsid w:val="007D3746"/>
    <w:rsid w:val="007D40E5"/>
    <w:rsid w:val="007D4D57"/>
    <w:rsid w:val="007D4E57"/>
    <w:rsid w:val="007D5EA6"/>
    <w:rsid w:val="007D5FEC"/>
    <w:rsid w:val="007D5FF4"/>
    <w:rsid w:val="007D6674"/>
    <w:rsid w:val="007D6BF3"/>
    <w:rsid w:val="007D733F"/>
    <w:rsid w:val="007D7364"/>
    <w:rsid w:val="007D7E90"/>
    <w:rsid w:val="007D7ED2"/>
    <w:rsid w:val="007D7FDD"/>
    <w:rsid w:val="007E0286"/>
    <w:rsid w:val="007E089C"/>
    <w:rsid w:val="007E103E"/>
    <w:rsid w:val="007E107D"/>
    <w:rsid w:val="007E16EE"/>
    <w:rsid w:val="007E1D5C"/>
    <w:rsid w:val="007E1E7D"/>
    <w:rsid w:val="007E23E6"/>
    <w:rsid w:val="007E2A6A"/>
    <w:rsid w:val="007E3571"/>
    <w:rsid w:val="007E3C40"/>
    <w:rsid w:val="007E3D3C"/>
    <w:rsid w:val="007E3D87"/>
    <w:rsid w:val="007E4AC3"/>
    <w:rsid w:val="007E52E0"/>
    <w:rsid w:val="007E66D5"/>
    <w:rsid w:val="007E6985"/>
    <w:rsid w:val="007E6CA6"/>
    <w:rsid w:val="007E7302"/>
    <w:rsid w:val="007E771E"/>
    <w:rsid w:val="007E7887"/>
    <w:rsid w:val="007E7923"/>
    <w:rsid w:val="007E7A25"/>
    <w:rsid w:val="007E7C1D"/>
    <w:rsid w:val="007E7E69"/>
    <w:rsid w:val="007F058F"/>
    <w:rsid w:val="007F0C2A"/>
    <w:rsid w:val="007F0C90"/>
    <w:rsid w:val="007F0EC0"/>
    <w:rsid w:val="007F16CF"/>
    <w:rsid w:val="007F185B"/>
    <w:rsid w:val="007F1959"/>
    <w:rsid w:val="007F2032"/>
    <w:rsid w:val="007F2208"/>
    <w:rsid w:val="007F2312"/>
    <w:rsid w:val="007F29A0"/>
    <w:rsid w:val="007F3836"/>
    <w:rsid w:val="007F40EF"/>
    <w:rsid w:val="007F434B"/>
    <w:rsid w:val="007F4C0D"/>
    <w:rsid w:val="007F4D4C"/>
    <w:rsid w:val="007F6601"/>
    <w:rsid w:val="007F678B"/>
    <w:rsid w:val="007F67D4"/>
    <w:rsid w:val="007F6DD6"/>
    <w:rsid w:val="007F7685"/>
    <w:rsid w:val="007F76D8"/>
    <w:rsid w:val="007F79EC"/>
    <w:rsid w:val="007F7C5B"/>
    <w:rsid w:val="007F7C7F"/>
    <w:rsid w:val="007F7ED9"/>
    <w:rsid w:val="00800368"/>
    <w:rsid w:val="00800612"/>
    <w:rsid w:val="008008FA"/>
    <w:rsid w:val="00800A46"/>
    <w:rsid w:val="008015A9"/>
    <w:rsid w:val="008016DB"/>
    <w:rsid w:val="008031CE"/>
    <w:rsid w:val="008038E7"/>
    <w:rsid w:val="0080394B"/>
    <w:rsid w:val="00803C58"/>
    <w:rsid w:val="00803C91"/>
    <w:rsid w:val="0080420D"/>
    <w:rsid w:val="00804588"/>
    <w:rsid w:val="0080463F"/>
    <w:rsid w:val="0080480E"/>
    <w:rsid w:val="00804CD9"/>
    <w:rsid w:val="008057ED"/>
    <w:rsid w:val="00805914"/>
    <w:rsid w:val="008069A6"/>
    <w:rsid w:val="008073CB"/>
    <w:rsid w:val="0080742E"/>
    <w:rsid w:val="0080775B"/>
    <w:rsid w:val="008078F0"/>
    <w:rsid w:val="00807DC5"/>
    <w:rsid w:val="00810491"/>
    <w:rsid w:val="00810592"/>
    <w:rsid w:val="00810689"/>
    <w:rsid w:val="008107FF"/>
    <w:rsid w:val="00810955"/>
    <w:rsid w:val="00811D50"/>
    <w:rsid w:val="00812EFE"/>
    <w:rsid w:val="00813039"/>
    <w:rsid w:val="0081333A"/>
    <w:rsid w:val="00813B19"/>
    <w:rsid w:val="0081435A"/>
    <w:rsid w:val="008143B2"/>
    <w:rsid w:val="00814A66"/>
    <w:rsid w:val="00814D51"/>
    <w:rsid w:val="00814FDC"/>
    <w:rsid w:val="0081501E"/>
    <w:rsid w:val="008159F0"/>
    <w:rsid w:val="00815F93"/>
    <w:rsid w:val="00815FD1"/>
    <w:rsid w:val="008163A8"/>
    <w:rsid w:val="00816690"/>
    <w:rsid w:val="00816F17"/>
    <w:rsid w:val="00817333"/>
    <w:rsid w:val="00817405"/>
    <w:rsid w:val="008177A7"/>
    <w:rsid w:val="00817979"/>
    <w:rsid w:val="008206E8"/>
    <w:rsid w:val="008207AE"/>
    <w:rsid w:val="0082166E"/>
    <w:rsid w:val="008218F1"/>
    <w:rsid w:val="008220ED"/>
    <w:rsid w:val="008224AC"/>
    <w:rsid w:val="008228DF"/>
    <w:rsid w:val="00822F73"/>
    <w:rsid w:val="00822F8E"/>
    <w:rsid w:val="00823046"/>
    <w:rsid w:val="008235A7"/>
    <w:rsid w:val="008237A9"/>
    <w:rsid w:val="00823EB0"/>
    <w:rsid w:val="00824950"/>
    <w:rsid w:val="00824F09"/>
    <w:rsid w:val="00825779"/>
    <w:rsid w:val="00826049"/>
    <w:rsid w:val="00826171"/>
    <w:rsid w:val="00826388"/>
    <w:rsid w:val="00826577"/>
    <w:rsid w:val="00826C7D"/>
    <w:rsid w:val="00827244"/>
    <w:rsid w:val="00827349"/>
    <w:rsid w:val="00827629"/>
    <w:rsid w:val="00827734"/>
    <w:rsid w:val="00827D56"/>
    <w:rsid w:val="008301C0"/>
    <w:rsid w:val="008306C4"/>
    <w:rsid w:val="00830A19"/>
    <w:rsid w:val="00830BF4"/>
    <w:rsid w:val="0083111D"/>
    <w:rsid w:val="008314C0"/>
    <w:rsid w:val="00831D3C"/>
    <w:rsid w:val="0083269A"/>
    <w:rsid w:val="00832ABD"/>
    <w:rsid w:val="00832AF1"/>
    <w:rsid w:val="00832B02"/>
    <w:rsid w:val="00833163"/>
    <w:rsid w:val="0083339E"/>
    <w:rsid w:val="00833D0B"/>
    <w:rsid w:val="008340CB"/>
    <w:rsid w:val="0083453A"/>
    <w:rsid w:val="0083453E"/>
    <w:rsid w:val="00834CFA"/>
    <w:rsid w:val="00834FD2"/>
    <w:rsid w:val="00834FF3"/>
    <w:rsid w:val="008351B9"/>
    <w:rsid w:val="00835519"/>
    <w:rsid w:val="008374B0"/>
    <w:rsid w:val="00837F74"/>
    <w:rsid w:val="008410B9"/>
    <w:rsid w:val="00841315"/>
    <w:rsid w:val="008416E6"/>
    <w:rsid w:val="0084203A"/>
    <w:rsid w:val="00842194"/>
    <w:rsid w:val="00842515"/>
    <w:rsid w:val="00842C20"/>
    <w:rsid w:val="00843A63"/>
    <w:rsid w:val="00843B43"/>
    <w:rsid w:val="00843F77"/>
    <w:rsid w:val="00844403"/>
    <w:rsid w:val="0084450F"/>
    <w:rsid w:val="008448E9"/>
    <w:rsid w:val="00844BFC"/>
    <w:rsid w:val="00844CBC"/>
    <w:rsid w:val="00845974"/>
    <w:rsid w:val="00845BA5"/>
    <w:rsid w:val="008468F0"/>
    <w:rsid w:val="00847397"/>
    <w:rsid w:val="008473B7"/>
    <w:rsid w:val="0085002F"/>
    <w:rsid w:val="00850036"/>
    <w:rsid w:val="0085013C"/>
    <w:rsid w:val="00850442"/>
    <w:rsid w:val="00850471"/>
    <w:rsid w:val="00850940"/>
    <w:rsid w:val="00850E14"/>
    <w:rsid w:val="00850EF0"/>
    <w:rsid w:val="008510BE"/>
    <w:rsid w:val="008510E1"/>
    <w:rsid w:val="00851444"/>
    <w:rsid w:val="00851F1D"/>
    <w:rsid w:val="00851F5F"/>
    <w:rsid w:val="00851FAC"/>
    <w:rsid w:val="008521E9"/>
    <w:rsid w:val="00852262"/>
    <w:rsid w:val="00852326"/>
    <w:rsid w:val="00852916"/>
    <w:rsid w:val="0085334A"/>
    <w:rsid w:val="00853D44"/>
    <w:rsid w:val="0085418F"/>
    <w:rsid w:val="00854798"/>
    <w:rsid w:val="00854BB7"/>
    <w:rsid w:val="008555D8"/>
    <w:rsid w:val="008565D5"/>
    <w:rsid w:val="00856A73"/>
    <w:rsid w:val="00856C8F"/>
    <w:rsid w:val="00857176"/>
    <w:rsid w:val="008571A8"/>
    <w:rsid w:val="0086010D"/>
    <w:rsid w:val="0086075A"/>
    <w:rsid w:val="008609BA"/>
    <w:rsid w:val="00860E23"/>
    <w:rsid w:val="008614BE"/>
    <w:rsid w:val="00861777"/>
    <w:rsid w:val="00861CF3"/>
    <w:rsid w:val="00861DAD"/>
    <w:rsid w:val="00861EFF"/>
    <w:rsid w:val="00861FD6"/>
    <w:rsid w:val="0086233C"/>
    <w:rsid w:val="008624F2"/>
    <w:rsid w:val="008625EE"/>
    <w:rsid w:val="0086266C"/>
    <w:rsid w:val="00862703"/>
    <w:rsid w:val="00862739"/>
    <w:rsid w:val="0086360F"/>
    <w:rsid w:val="008639E0"/>
    <w:rsid w:val="00863EB2"/>
    <w:rsid w:val="008641C0"/>
    <w:rsid w:val="008651D1"/>
    <w:rsid w:val="00865296"/>
    <w:rsid w:val="0086583E"/>
    <w:rsid w:val="00865A38"/>
    <w:rsid w:val="00865C46"/>
    <w:rsid w:val="008662F4"/>
    <w:rsid w:val="00866BC1"/>
    <w:rsid w:val="00866EA1"/>
    <w:rsid w:val="00867181"/>
    <w:rsid w:val="00867529"/>
    <w:rsid w:val="00870FCA"/>
    <w:rsid w:val="0087118C"/>
    <w:rsid w:val="0087147E"/>
    <w:rsid w:val="00872CE3"/>
    <w:rsid w:val="00873A53"/>
    <w:rsid w:val="0087435D"/>
    <w:rsid w:val="00874782"/>
    <w:rsid w:val="00874CFE"/>
    <w:rsid w:val="00874F85"/>
    <w:rsid w:val="00875979"/>
    <w:rsid w:val="00875EC6"/>
    <w:rsid w:val="008763FC"/>
    <w:rsid w:val="0087659D"/>
    <w:rsid w:val="008768A2"/>
    <w:rsid w:val="00876D5E"/>
    <w:rsid w:val="00876EFC"/>
    <w:rsid w:val="008774CB"/>
    <w:rsid w:val="00877B5E"/>
    <w:rsid w:val="00880208"/>
    <w:rsid w:val="0088091A"/>
    <w:rsid w:val="008810A3"/>
    <w:rsid w:val="00881D7B"/>
    <w:rsid w:val="0088215E"/>
    <w:rsid w:val="00882416"/>
    <w:rsid w:val="00882C0B"/>
    <w:rsid w:val="00882DCA"/>
    <w:rsid w:val="00883B18"/>
    <w:rsid w:val="00883C8F"/>
    <w:rsid w:val="00884110"/>
    <w:rsid w:val="00884204"/>
    <w:rsid w:val="00884F08"/>
    <w:rsid w:val="00885366"/>
    <w:rsid w:val="0088680C"/>
    <w:rsid w:val="00886E29"/>
    <w:rsid w:val="00886F36"/>
    <w:rsid w:val="00887320"/>
    <w:rsid w:val="00887327"/>
    <w:rsid w:val="00887910"/>
    <w:rsid w:val="00887D1F"/>
    <w:rsid w:val="00890D13"/>
    <w:rsid w:val="00890D46"/>
    <w:rsid w:val="0089160C"/>
    <w:rsid w:val="00891F96"/>
    <w:rsid w:val="008930C3"/>
    <w:rsid w:val="0089359C"/>
    <w:rsid w:val="00893711"/>
    <w:rsid w:val="00893810"/>
    <w:rsid w:val="00893988"/>
    <w:rsid w:val="00893AA8"/>
    <w:rsid w:val="00893AF1"/>
    <w:rsid w:val="00893B97"/>
    <w:rsid w:val="00893E60"/>
    <w:rsid w:val="0089403B"/>
    <w:rsid w:val="0089444B"/>
    <w:rsid w:val="008947A5"/>
    <w:rsid w:val="00894955"/>
    <w:rsid w:val="00894C79"/>
    <w:rsid w:val="00895282"/>
    <w:rsid w:val="00895B9A"/>
    <w:rsid w:val="00895CB4"/>
    <w:rsid w:val="00896B3D"/>
    <w:rsid w:val="0089706F"/>
    <w:rsid w:val="0089749D"/>
    <w:rsid w:val="00897713"/>
    <w:rsid w:val="00897838"/>
    <w:rsid w:val="00897909"/>
    <w:rsid w:val="00897B13"/>
    <w:rsid w:val="00897DC1"/>
    <w:rsid w:val="00897E43"/>
    <w:rsid w:val="008A01D8"/>
    <w:rsid w:val="008A1674"/>
    <w:rsid w:val="008A21F4"/>
    <w:rsid w:val="008A2362"/>
    <w:rsid w:val="008A241B"/>
    <w:rsid w:val="008A252D"/>
    <w:rsid w:val="008A273C"/>
    <w:rsid w:val="008A2996"/>
    <w:rsid w:val="008A2C10"/>
    <w:rsid w:val="008A310C"/>
    <w:rsid w:val="008A3EC0"/>
    <w:rsid w:val="008A40AF"/>
    <w:rsid w:val="008A40C4"/>
    <w:rsid w:val="008A56EA"/>
    <w:rsid w:val="008A57DF"/>
    <w:rsid w:val="008A634B"/>
    <w:rsid w:val="008A6988"/>
    <w:rsid w:val="008A6D65"/>
    <w:rsid w:val="008A74EE"/>
    <w:rsid w:val="008A76CA"/>
    <w:rsid w:val="008A775A"/>
    <w:rsid w:val="008A7F66"/>
    <w:rsid w:val="008B00FA"/>
    <w:rsid w:val="008B08C7"/>
    <w:rsid w:val="008B0D58"/>
    <w:rsid w:val="008B2072"/>
    <w:rsid w:val="008B22CD"/>
    <w:rsid w:val="008B29F6"/>
    <w:rsid w:val="008B31DC"/>
    <w:rsid w:val="008B3413"/>
    <w:rsid w:val="008B3659"/>
    <w:rsid w:val="008B3740"/>
    <w:rsid w:val="008B3807"/>
    <w:rsid w:val="008B39B9"/>
    <w:rsid w:val="008B3EA2"/>
    <w:rsid w:val="008B40C7"/>
    <w:rsid w:val="008B56E7"/>
    <w:rsid w:val="008B6415"/>
    <w:rsid w:val="008B65A4"/>
    <w:rsid w:val="008B65DB"/>
    <w:rsid w:val="008B68A5"/>
    <w:rsid w:val="008B6902"/>
    <w:rsid w:val="008B6C45"/>
    <w:rsid w:val="008B6C61"/>
    <w:rsid w:val="008B7449"/>
    <w:rsid w:val="008B7CD2"/>
    <w:rsid w:val="008C1A35"/>
    <w:rsid w:val="008C1C78"/>
    <w:rsid w:val="008C3109"/>
    <w:rsid w:val="008C32EB"/>
    <w:rsid w:val="008C3909"/>
    <w:rsid w:val="008C3A66"/>
    <w:rsid w:val="008C450B"/>
    <w:rsid w:val="008C49A6"/>
    <w:rsid w:val="008C4DC3"/>
    <w:rsid w:val="008C5377"/>
    <w:rsid w:val="008C61B1"/>
    <w:rsid w:val="008C668D"/>
    <w:rsid w:val="008C6ADB"/>
    <w:rsid w:val="008D0752"/>
    <w:rsid w:val="008D08AB"/>
    <w:rsid w:val="008D0BDD"/>
    <w:rsid w:val="008D178F"/>
    <w:rsid w:val="008D1A67"/>
    <w:rsid w:val="008D223D"/>
    <w:rsid w:val="008D269C"/>
    <w:rsid w:val="008D292B"/>
    <w:rsid w:val="008D2E61"/>
    <w:rsid w:val="008D3137"/>
    <w:rsid w:val="008D3815"/>
    <w:rsid w:val="008D3CA4"/>
    <w:rsid w:val="008D461F"/>
    <w:rsid w:val="008D55CA"/>
    <w:rsid w:val="008D5C98"/>
    <w:rsid w:val="008D5DA6"/>
    <w:rsid w:val="008D6749"/>
    <w:rsid w:val="008D6C40"/>
    <w:rsid w:val="008D743E"/>
    <w:rsid w:val="008D74F4"/>
    <w:rsid w:val="008D751A"/>
    <w:rsid w:val="008D78B3"/>
    <w:rsid w:val="008D7945"/>
    <w:rsid w:val="008D7B97"/>
    <w:rsid w:val="008E0669"/>
    <w:rsid w:val="008E220B"/>
    <w:rsid w:val="008E24E0"/>
    <w:rsid w:val="008E25F3"/>
    <w:rsid w:val="008E3365"/>
    <w:rsid w:val="008E3D1E"/>
    <w:rsid w:val="008E3D2B"/>
    <w:rsid w:val="008E4BDA"/>
    <w:rsid w:val="008E4D40"/>
    <w:rsid w:val="008E5CF9"/>
    <w:rsid w:val="008E68F0"/>
    <w:rsid w:val="008E6C7D"/>
    <w:rsid w:val="008E760D"/>
    <w:rsid w:val="008E7831"/>
    <w:rsid w:val="008F02C9"/>
    <w:rsid w:val="008F02D6"/>
    <w:rsid w:val="008F1848"/>
    <w:rsid w:val="008F2AD3"/>
    <w:rsid w:val="008F2C37"/>
    <w:rsid w:val="008F32CF"/>
    <w:rsid w:val="008F393C"/>
    <w:rsid w:val="008F39E8"/>
    <w:rsid w:val="008F3AE3"/>
    <w:rsid w:val="008F3E1B"/>
    <w:rsid w:val="008F4124"/>
    <w:rsid w:val="008F45F0"/>
    <w:rsid w:val="008F49B6"/>
    <w:rsid w:val="008F4A47"/>
    <w:rsid w:val="008F4BB6"/>
    <w:rsid w:val="008F5499"/>
    <w:rsid w:val="008F56C7"/>
    <w:rsid w:val="008F56F0"/>
    <w:rsid w:val="008F5A35"/>
    <w:rsid w:val="008F5DC1"/>
    <w:rsid w:val="008F5F06"/>
    <w:rsid w:val="008F65B4"/>
    <w:rsid w:val="008F6618"/>
    <w:rsid w:val="008F6632"/>
    <w:rsid w:val="008F7A5C"/>
    <w:rsid w:val="008F7CED"/>
    <w:rsid w:val="009003CB"/>
    <w:rsid w:val="00900832"/>
    <w:rsid w:val="00901487"/>
    <w:rsid w:val="00901B7D"/>
    <w:rsid w:val="0090227B"/>
    <w:rsid w:val="0090285E"/>
    <w:rsid w:val="00903561"/>
    <w:rsid w:val="0090475E"/>
    <w:rsid w:val="00904A8C"/>
    <w:rsid w:val="00904D5F"/>
    <w:rsid w:val="009051D3"/>
    <w:rsid w:val="00905443"/>
    <w:rsid w:val="00905ABC"/>
    <w:rsid w:val="00905E1D"/>
    <w:rsid w:val="009060C4"/>
    <w:rsid w:val="00906152"/>
    <w:rsid w:val="00906DE1"/>
    <w:rsid w:val="00907264"/>
    <w:rsid w:val="009077A8"/>
    <w:rsid w:val="0090787B"/>
    <w:rsid w:val="00907D7E"/>
    <w:rsid w:val="009105BE"/>
    <w:rsid w:val="0091232F"/>
    <w:rsid w:val="0091256D"/>
    <w:rsid w:val="009125FA"/>
    <w:rsid w:val="009127ED"/>
    <w:rsid w:val="009128C3"/>
    <w:rsid w:val="00912F70"/>
    <w:rsid w:val="009133E8"/>
    <w:rsid w:val="00913781"/>
    <w:rsid w:val="00913EE1"/>
    <w:rsid w:val="00914272"/>
    <w:rsid w:val="00914699"/>
    <w:rsid w:val="009148D6"/>
    <w:rsid w:val="00914DDC"/>
    <w:rsid w:val="00916539"/>
    <w:rsid w:val="00916AE7"/>
    <w:rsid w:val="00916DD1"/>
    <w:rsid w:val="0091701F"/>
    <w:rsid w:val="009177F8"/>
    <w:rsid w:val="00917A2E"/>
    <w:rsid w:val="00917E7A"/>
    <w:rsid w:val="00920788"/>
    <w:rsid w:val="009207B7"/>
    <w:rsid w:val="009208DE"/>
    <w:rsid w:val="00920F19"/>
    <w:rsid w:val="00920FCD"/>
    <w:rsid w:val="00921887"/>
    <w:rsid w:val="00921B69"/>
    <w:rsid w:val="009228C1"/>
    <w:rsid w:val="00922CAA"/>
    <w:rsid w:val="00922CB3"/>
    <w:rsid w:val="00923581"/>
    <w:rsid w:val="00923E9C"/>
    <w:rsid w:val="00924132"/>
    <w:rsid w:val="009241A2"/>
    <w:rsid w:val="0092438C"/>
    <w:rsid w:val="009243A3"/>
    <w:rsid w:val="009244EE"/>
    <w:rsid w:val="00924560"/>
    <w:rsid w:val="00924723"/>
    <w:rsid w:val="009249D5"/>
    <w:rsid w:val="00924A44"/>
    <w:rsid w:val="00924E53"/>
    <w:rsid w:val="00925102"/>
    <w:rsid w:val="00925652"/>
    <w:rsid w:val="00926A06"/>
    <w:rsid w:val="00926C6F"/>
    <w:rsid w:val="009276D8"/>
    <w:rsid w:val="0092770E"/>
    <w:rsid w:val="00930625"/>
    <w:rsid w:val="00930982"/>
    <w:rsid w:val="009319C8"/>
    <w:rsid w:val="00931DB1"/>
    <w:rsid w:val="00932367"/>
    <w:rsid w:val="0093238C"/>
    <w:rsid w:val="009324ED"/>
    <w:rsid w:val="00932751"/>
    <w:rsid w:val="009331DE"/>
    <w:rsid w:val="00934E12"/>
    <w:rsid w:val="00935147"/>
    <w:rsid w:val="009355D2"/>
    <w:rsid w:val="00935B22"/>
    <w:rsid w:val="00935C30"/>
    <w:rsid w:val="00936576"/>
    <w:rsid w:val="00936694"/>
    <w:rsid w:val="0093733D"/>
    <w:rsid w:val="00940185"/>
    <w:rsid w:val="00940436"/>
    <w:rsid w:val="0094053B"/>
    <w:rsid w:val="00940902"/>
    <w:rsid w:val="00940A8A"/>
    <w:rsid w:val="00941330"/>
    <w:rsid w:val="009413CE"/>
    <w:rsid w:val="00941CFE"/>
    <w:rsid w:val="00943AAC"/>
    <w:rsid w:val="00944907"/>
    <w:rsid w:val="00944CA5"/>
    <w:rsid w:val="00945753"/>
    <w:rsid w:val="00945769"/>
    <w:rsid w:val="00945DF0"/>
    <w:rsid w:val="009461D8"/>
    <w:rsid w:val="00947178"/>
    <w:rsid w:val="00947CEF"/>
    <w:rsid w:val="00947F21"/>
    <w:rsid w:val="00950221"/>
    <w:rsid w:val="0095091B"/>
    <w:rsid w:val="00950F7F"/>
    <w:rsid w:val="0095145C"/>
    <w:rsid w:val="0095188F"/>
    <w:rsid w:val="00951B70"/>
    <w:rsid w:val="00952058"/>
    <w:rsid w:val="009523FC"/>
    <w:rsid w:val="0095285F"/>
    <w:rsid w:val="00952D74"/>
    <w:rsid w:val="00954852"/>
    <w:rsid w:val="00954B31"/>
    <w:rsid w:val="009552D3"/>
    <w:rsid w:val="00955A7E"/>
    <w:rsid w:val="00955EF6"/>
    <w:rsid w:val="00956042"/>
    <w:rsid w:val="00956D00"/>
    <w:rsid w:val="0095709F"/>
    <w:rsid w:val="009578F3"/>
    <w:rsid w:val="00960459"/>
    <w:rsid w:val="00960509"/>
    <w:rsid w:val="00960653"/>
    <w:rsid w:val="009606AF"/>
    <w:rsid w:val="009608C8"/>
    <w:rsid w:val="00960D8F"/>
    <w:rsid w:val="00960F0C"/>
    <w:rsid w:val="009616AC"/>
    <w:rsid w:val="0096171D"/>
    <w:rsid w:val="00961720"/>
    <w:rsid w:val="00962268"/>
    <w:rsid w:val="0096229C"/>
    <w:rsid w:val="009623CA"/>
    <w:rsid w:val="00963199"/>
    <w:rsid w:val="009637EB"/>
    <w:rsid w:val="00963E45"/>
    <w:rsid w:val="00963ECB"/>
    <w:rsid w:val="0096470C"/>
    <w:rsid w:val="00964802"/>
    <w:rsid w:val="00964D53"/>
    <w:rsid w:val="00964E17"/>
    <w:rsid w:val="00965009"/>
    <w:rsid w:val="009659B6"/>
    <w:rsid w:val="00965AF0"/>
    <w:rsid w:val="0096667A"/>
    <w:rsid w:val="00966BB7"/>
    <w:rsid w:val="009670A5"/>
    <w:rsid w:val="009672F0"/>
    <w:rsid w:val="00967551"/>
    <w:rsid w:val="00967A98"/>
    <w:rsid w:val="00970748"/>
    <w:rsid w:val="00970FE1"/>
    <w:rsid w:val="00972466"/>
    <w:rsid w:val="00972816"/>
    <w:rsid w:val="00972A67"/>
    <w:rsid w:val="00972AF2"/>
    <w:rsid w:val="00972FD6"/>
    <w:rsid w:val="00972FDB"/>
    <w:rsid w:val="00973043"/>
    <w:rsid w:val="00973244"/>
    <w:rsid w:val="009733D3"/>
    <w:rsid w:val="0097346C"/>
    <w:rsid w:val="00973B58"/>
    <w:rsid w:val="00973E15"/>
    <w:rsid w:val="00974267"/>
    <w:rsid w:val="009742D8"/>
    <w:rsid w:val="0097491A"/>
    <w:rsid w:val="00974AD5"/>
    <w:rsid w:val="00974AF5"/>
    <w:rsid w:val="00974B7B"/>
    <w:rsid w:val="00974D8E"/>
    <w:rsid w:val="00974DD7"/>
    <w:rsid w:val="0097528E"/>
    <w:rsid w:val="00975C8F"/>
    <w:rsid w:val="00975D9B"/>
    <w:rsid w:val="00975E2A"/>
    <w:rsid w:val="00975FFE"/>
    <w:rsid w:val="0097604A"/>
    <w:rsid w:val="009767C8"/>
    <w:rsid w:val="009768FB"/>
    <w:rsid w:val="00976DE8"/>
    <w:rsid w:val="00976FC1"/>
    <w:rsid w:val="009773AA"/>
    <w:rsid w:val="009776D5"/>
    <w:rsid w:val="0097789B"/>
    <w:rsid w:val="00977DAA"/>
    <w:rsid w:val="0098053C"/>
    <w:rsid w:val="009806DF"/>
    <w:rsid w:val="00980998"/>
    <w:rsid w:val="0098136C"/>
    <w:rsid w:val="00981725"/>
    <w:rsid w:val="009817C7"/>
    <w:rsid w:val="0098259D"/>
    <w:rsid w:val="009827DE"/>
    <w:rsid w:val="0098311C"/>
    <w:rsid w:val="009833CB"/>
    <w:rsid w:val="0098361A"/>
    <w:rsid w:val="0098381D"/>
    <w:rsid w:val="00983CEE"/>
    <w:rsid w:val="00983E41"/>
    <w:rsid w:val="009844DD"/>
    <w:rsid w:val="00984818"/>
    <w:rsid w:val="00984888"/>
    <w:rsid w:val="00984945"/>
    <w:rsid w:val="00984B98"/>
    <w:rsid w:val="00985610"/>
    <w:rsid w:val="00986B25"/>
    <w:rsid w:val="00990532"/>
    <w:rsid w:val="0099194A"/>
    <w:rsid w:val="00991D0B"/>
    <w:rsid w:val="00992297"/>
    <w:rsid w:val="0099236C"/>
    <w:rsid w:val="00992702"/>
    <w:rsid w:val="009927CA"/>
    <w:rsid w:val="00992863"/>
    <w:rsid w:val="00992DE7"/>
    <w:rsid w:val="00992FB9"/>
    <w:rsid w:val="00992FD7"/>
    <w:rsid w:val="009939CD"/>
    <w:rsid w:val="009940EC"/>
    <w:rsid w:val="0099573D"/>
    <w:rsid w:val="0099664C"/>
    <w:rsid w:val="009966C2"/>
    <w:rsid w:val="00996BFC"/>
    <w:rsid w:val="00996DB4"/>
    <w:rsid w:val="0099770D"/>
    <w:rsid w:val="00997720"/>
    <w:rsid w:val="00997AD0"/>
    <w:rsid w:val="009A00D2"/>
    <w:rsid w:val="009A0165"/>
    <w:rsid w:val="009A0235"/>
    <w:rsid w:val="009A0719"/>
    <w:rsid w:val="009A0D3D"/>
    <w:rsid w:val="009A14EC"/>
    <w:rsid w:val="009A192F"/>
    <w:rsid w:val="009A1FEE"/>
    <w:rsid w:val="009A228F"/>
    <w:rsid w:val="009A22F4"/>
    <w:rsid w:val="009A2520"/>
    <w:rsid w:val="009A2B78"/>
    <w:rsid w:val="009A2DA0"/>
    <w:rsid w:val="009A32D1"/>
    <w:rsid w:val="009A3D14"/>
    <w:rsid w:val="009A400C"/>
    <w:rsid w:val="009A4E45"/>
    <w:rsid w:val="009A54EE"/>
    <w:rsid w:val="009A576E"/>
    <w:rsid w:val="009A584C"/>
    <w:rsid w:val="009A5AE7"/>
    <w:rsid w:val="009A5B49"/>
    <w:rsid w:val="009A6CAA"/>
    <w:rsid w:val="009B050D"/>
    <w:rsid w:val="009B07D1"/>
    <w:rsid w:val="009B21B5"/>
    <w:rsid w:val="009B230A"/>
    <w:rsid w:val="009B23F0"/>
    <w:rsid w:val="009B2F57"/>
    <w:rsid w:val="009B3420"/>
    <w:rsid w:val="009B3520"/>
    <w:rsid w:val="009B3BBF"/>
    <w:rsid w:val="009B44E4"/>
    <w:rsid w:val="009B50AC"/>
    <w:rsid w:val="009B55B9"/>
    <w:rsid w:val="009B574D"/>
    <w:rsid w:val="009B5E46"/>
    <w:rsid w:val="009B681F"/>
    <w:rsid w:val="009B6AE8"/>
    <w:rsid w:val="009B759D"/>
    <w:rsid w:val="009B76AD"/>
    <w:rsid w:val="009B7B7C"/>
    <w:rsid w:val="009C002E"/>
    <w:rsid w:val="009C045B"/>
    <w:rsid w:val="009C11AE"/>
    <w:rsid w:val="009C152D"/>
    <w:rsid w:val="009C3320"/>
    <w:rsid w:val="009C3C58"/>
    <w:rsid w:val="009C4187"/>
    <w:rsid w:val="009C4590"/>
    <w:rsid w:val="009C53EA"/>
    <w:rsid w:val="009C5957"/>
    <w:rsid w:val="009C5D5F"/>
    <w:rsid w:val="009C6061"/>
    <w:rsid w:val="009C6360"/>
    <w:rsid w:val="009C648A"/>
    <w:rsid w:val="009C6B92"/>
    <w:rsid w:val="009C792D"/>
    <w:rsid w:val="009C7B84"/>
    <w:rsid w:val="009C7CE5"/>
    <w:rsid w:val="009D077E"/>
    <w:rsid w:val="009D1259"/>
    <w:rsid w:val="009D128A"/>
    <w:rsid w:val="009D156E"/>
    <w:rsid w:val="009D1897"/>
    <w:rsid w:val="009D1C2B"/>
    <w:rsid w:val="009D2380"/>
    <w:rsid w:val="009D2A9D"/>
    <w:rsid w:val="009D49CD"/>
    <w:rsid w:val="009D4FDE"/>
    <w:rsid w:val="009D4FFD"/>
    <w:rsid w:val="009D54DC"/>
    <w:rsid w:val="009D57CF"/>
    <w:rsid w:val="009D65FE"/>
    <w:rsid w:val="009D74DA"/>
    <w:rsid w:val="009D7557"/>
    <w:rsid w:val="009D7B3D"/>
    <w:rsid w:val="009D7DE1"/>
    <w:rsid w:val="009E022B"/>
    <w:rsid w:val="009E1487"/>
    <w:rsid w:val="009E1E48"/>
    <w:rsid w:val="009E26FE"/>
    <w:rsid w:val="009E2807"/>
    <w:rsid w:val="009E2A2F"/>
    <w:rsid w:val="009E2E39"/>
    <w:rsid w:val="009E306D"/>
    <w:rsid w:val="009E338A"/>
    <w:rsid w:val="009E33ED"/>
    <w:rsid w:val="009E3565"/>
    <w:rsid w:val="009E479A"/>
    <w:rsid w:val="009E4D4E"/>
    <w:rsid w:val="009E4E1C"/>
    <w:rsid w:val="009E5D99"/>
    <w:rsid w:val="009E6DE3"/>
    <w:rsid w:val="009E7262"/>
    <w:rsid w:val="009E7432"/>
    <w:rsid w:val="009E7827"/>
    <w:rsid w:val="009F009A"/>
    <w:rsid w:val="009F1165"/>
    <w:rsid w:val="009F14F6"/>
    <w:rsid w:val="009F162F"/>
    <w:rsid w:val="009F1A7E"/>
    <w:rsid w:val="009F322B"/>
    <w:rsid w:val="009F347A"/>
    <w:rsid w:val="009F348A"/>
    <w:rsid w:val="009F3F24"/>
    <w:rsid w:val="009F43D9"/>
    <w:rsid w:val="009F4A2D"/>
    <w:rsid w:val="009F4B3D"/>
    <w:rsid w:val="009F4D97"/>
    <w:rsid w:val="009F5BBF"/>
    <w:rsid w:val="009F5F04"/>
    <w:rsid w:val="009F6F6B"/>
    <w:rsid w:val="009F708E"/>
    <w:rsid w:val="009F70E8"/>
    <w:rsid w:val="009F7576"/>
    <w:rsid w:val="009F7649"/>
    <w:rsid w:val="009F7D0A"/>
    <w:rsid w:val="00A009FB"/>
    <w:rsid w:val="00A00DDF"/>
    <w:rsid w:val="00A0238D"/>
    <w:rsid w:val="00A03183"/>
    <w:rsid w:val="00A04127"/>
    <w:rsid w:val="00A042CD"/>
    <w:rsid w:val="00A052BC"/>
    <w:rsid w:val="00A054DC"/>
    <w:rsid w:val="00A056CA"/>
    <w:rsid w:val="00A056D9"/>
    <w:rsid w:val="00A05D26"/>
    <w:rsid w:val="00A05E0D"/>
    <w:rsid w:val="00A05EE9"/>
    <w:rsid w:val="00A060DE"/>
    <w:rsid w:val="00A06459"/>
    <w:rsid w:val="00A06476"/>
    <w:rsid w:val="00A06754"/>
    <w:rsid w:val="00A06810"/>
    <w:rsid w:val="00A101AB"/>
    <w:rsid w:val="00A1051D"/>
    <w:rsid w:val="00A1063D"/>
    <w:rsid w:val="00A10ACB"/>
    <w:rsid w:val="00A1107F"/>
    <w:rsid w:val="00A11107"/>
    <w:rsid w:val="00A1121A"/>
    <w:rsid w:val="00A113C4"/>
    <w:rsid w:val="00A119BC"/>
    <w:rsid w:val="00A11A36"/>
    <w:rsid w:val="00A11AE6"/>
    <w:rsid w:val="00A11D81"/>
    <w:rsid w:val="00A121A8"/>
    <w:rsid w:val="00A12D12"/>
    <w:rsid w:val="00A14DE9"/>
    <w:rsid w:val="00A15538"/>
    <w:rsid w:val="00A1599A"/>
    <w:rsid w:val="00A15C58"/>
    <w:rsid w:val="00A15DB1"/>
    <w:rsid w:val="00A16057"/>
    <w:rsid w:val="00A161F6"/>
    <w:rsid w:val="00A1620B"/>
    <w:rsid w:val="00A164A3"/>
    <w:rsid w:val="00A168A2"/>
    <w:rsid w:val="00A168E9"/>
    <w:rsid w:val="00A16A46"/>
    <w:rsid w:val="00A16B0B"/>
    <w:rsid w:val="00A16D2C"/>
    <w:rsid w:val="00A173B7"/>
    <w:rsid w:val="00A17790"/>
    <w:rsid w:val="00A17B26"/>
    <w:rsid w:val="00A17D64"/>
    <w:rsid w:val="00A20818"/>
    <w:rsid w:val="00A20BCE"/>
    <w:rsid w:val="00A20F14"/>
    <w:rsid w:val="00A20F9E"/>
    <w:rsid w:val="00A21166"/>
    <w:rsid w:val="00A21B65"/>
    <w:rsid w:val="00A222EC"/>
    <w:rsid w:val="00A22EFC"/>
    <w:rsid w:val="00A2337A"/>
    <w:rsid w:val="00A23388"/>
    <w:rsid w:val="00A23B57"/>
    <w:rsid w:val="00A2471B"/>
    <w:rsid w:val="00A255E1"/>
    <w:rsid w:val="00A26668"/>
    <w:rsid w:val="00A271CE"/>
    <w:rsid w:val="00A272C6"/>
    <w:rsid w:val="00A27411"/>
    <w:rsid w:val="00A27CE5"/>
    <w:rsid w:val="00A27F5C"/>
    <w:rsid w:val="00A302AC"/>
    <w:rsid w:val="00A306F7"/>
    <w:rsid w:val="00A307E4"/>
    <w:rsid w:val="00A309A9"/>
    <w:rsid w:val="00A30B8E"/>
    <w:rsid w:val="00A3113A"/>
    <w:rsid w:val="00A311E4"/>
    <w:rsid w:val="00A31789"/>
    <w:rsid w:val="00A31D16"/>
    <w:rsid w:val="00A31D21"/>
    <w:rsid w:val="00A31D2F"/>
    <w:rsid w:val="00A32C90"/>
    <w:rsid w:val="00A32F8B"/>
    <w:rsid w:val="00A330D2"/>
    <w:rsid w:val="00A33700"/>
    <w:rsid w:val="00A33AA7"/>
    <w:rsid w:val="00A344EC"/>
    <w:rsid w:val="00A348E5"/>
    <w:rsid w:val="00A34E08"/>
    <w:rsid w:val="00A350ED"/>
    <w:rsid w:val="00A35690"/>
    <w:rsid w:val="00A35BF0"/>
    <w:rsid w:val="00A36377"/>
    <w:rsid w:val="00A37426"/>
    <w:rsid w:val="00A3747B"/>
    <w:rsid w:val="00A40135"/>
    <w:rsid w:val="00A4038F"/>
    <w:rsid w:val="00A40E5C"/>
    <w:rsid w:val="00A412E7"/>
    <w:rsid w:val="00A42021"/>
    <w:rsid w:val="00A421B6"/>
    <w:rsid w:val="00A421CB"/>
    <w:rsid w:val="00A4234B"/>
    <w:rsid w:val="00A42495"/>
    <w:rsid w:val="00A4298A"/>
    <w:rsid w:val="00A42E62"/>
    <w:rsid w:val="00A432AE"/>
    <w:rsid w:val="00A43CB5"/>
    <w:rsid w:val="00A44281"/>
    <w:rsid w:val="00A444CD"/>
    <w:rsid w:val="00A446AE"/>
    <w:rsid w:val="00A451BA"/>
    <w:rsid w:val="00A45A64"/>
    <w:rsid w:val="00A469F8"/>
    <w:rsid w:val="00A46B23"/>
    <w:rsid w:val="00A47E26"/>
    <w:rsid w:val="00A503AE"/>
    <w:rsid w:val="00A5116B"/>
    <w:rsid w:val="00A51C0D"/>
    <w:rsid w:val="00A526E6"/>
    <w:rsid w:val="00A529F6"/>
    <w:rsid w:val="00A52E3A"/>
    <w:rsid w:val="00A53192"/>
    <w:rsid w:val="00A53939"/>
    <w:rsid w:val="00A53CD5"/>
    <w:rsid w:val="00A54006"/>
    <w:rsid w:val="00A542D0"/>
    <w:rsid w:val="00A55A07"/>
    <w:rsid w:val="00A563BA"/>
    <w:rsid w:val="00A56410"/>
    <w:rsid w:val="00A56DCD"/>
    <w:rsid w:val="00A56E0A"/>
    <w:rsid w:val="00A574E8"/>
    <w:rsid w:val="00A577A4"/>
    <w:rsid w:val="00A578DF"/>
    <w:rsid w:val="00A60931"/>
    <w:rsid w:val="00A610F6"/>
    <w:rsid w:val="00A61AF1"/>
    <w:rsid w:val="00A63B43"/>
    <w:rsid w:val="00A63CEB"/>
    <w:rsid w:val="00A63D35"/>
    <w:rsid w:val="00A63F30"/>
    <w:rsid w:val="00A64089"/>
    <w:rsid w:val="00A647D8"/>
    <w:rsid w:val="00A64891"/>
    <w:rsid w:val="00A64CAD"/>
    <w:rsid w:val="00A64F99"/>
    <w:rsid w:val="00A65138"/>
    <w:rsid w:val="00A65782"/>
    <w:rsid w:val="00A65B98"/>
    <w:rsid w:val="00A66110"/>
    <w:rsid w:val="00A668E4"/>
    <w:rsid w:val="00A67CAC"/>
    <w:rsid w:val="00A702C6"/>
    <w:rsid w:val="00A704C9"/>
    <w:rsid w:val="00A709F5"/>
    <w:rsid w:val="00A70A00"/>
    <w:rsid w:val="00A7114A"/>
    <w:rsid w:val="00A71572"/>
    <w:rsid w:val="00A71AAC"/>
    <w:rsid w:val="00A71C20"/>
    <w:rsid w:val="00A722CF"/>
    <w:rsid w:val="00A724CC"/>
    <w:rsid w:val="00A72832"/>
    <w:rsid w:val="00A72D1B"/>
    <w:rsid w:val="00A7320F"/>
    <w:rsid w:val="00A7368B"/>
    <w:rsid w:val="00A73959"/>
    <w:rsid w:val="00A73C8C"/>
    <w:rsid w:val="00A7420E"/>
    <w:rsid w:val="00A7448E"/>
    <w:rsid w:val="00A74B22"/>
    <w:rsid w:val="00A74DC5"/>
    <w:rsid w:val="00A74EB3"/>
    <w:rsid w:val="00A74F01"/>
    <w:rsid w:val="00A7509A"/>
    <w:rsid w:val="00A7578E"/>
    <w:rsid w:val="00A764BA"/>
    <w:rsid w:val="00A769F6"/>
    <w:rsid w:val="00A76AF7"/>
    <w:rsid w:val="00A77559"/>
    <w:rsid w:val="00A77ABC"/>
    <w:rsid w:val="00A77ADF"/>
    <w:rsid w:val="00A77BD5"/>
    <w:rsid w:val="00A8017A"/>
    <w:rsid w:val="00A80F45"/>
    <w:rsid w:val="00A81D31"/>
    <w:rsid w:val="00A82217"/>
    <w:rsid w:val="00A82999"/>
    <w:rsid w:val="00A835D1"/>
    <w:rsid w:val="00A83785"/>
    <w:rsid w:val="00A83F01"/>
    <w:rsid w:val="00A84042"/>
    <w:rsid w:val="00A842AB"/>
    <w:rsid w:val="00A8444B"/>
    <w:rsid w:val="00A84641"/>
    <w:rsid w:val="00A851F9"/>
    <w:rsid w:val="00A85D46"/>
    <w:rsid w:val="00A862EF"/>
    <w:rsid w:val="00A86639"/>
    <w:rsid w:val="00A86E6D"/>
    <w:rsid w:val="00A86F96"/>
    <w:rsid w:val="00A87E15"/>
    <w:rsid w:val="00A90077"/>
    <w:rsid w:val="00A9040E"/>
    <w:rsid w:val="00A90952"/>
    <w:rsid w:val="00A91E66"/>
    <w:rsid w:val="00A924B7"/>
    <w:rsid w:val="00A92C02"/>
    <w:rsid w:val="00A93617"/>
    <w:rsid w:val="00A937A3"/>
    <w:rsid w:val="00A96E02"/>
    <w:rsid w:val="00A97AB6"/>
    <w:rsid w:val="00AA0B8E"/>
    <w:rsid w:val="00AA0BF3"/>
    <w:rsid w:val="00AA1756"/>
    <w:rsid w:val="00AA213B"/>
    <w:rsid w:val="00AA2D17"/>
    <w:rsid w:val="00AA3567"/>
    <w:rsid w:val="00AA3946"/>
    <w:rsid w:val="00AA3B8B"/>
    <w:rsid w:val="00AA3F6A"/>
    <w:rsid w:val="00AA49B4"/>
    <w:rsid w:val="00AA5DA1"/>
    <w:rsid w:val="00AA6232"/>
    <w:rsid w:val="00AA638C"/>
    <w:rsid w:val="00AA69E1"/>
    <w:rsid w:val="00AA6ADF"/>
    <w:rsid w:val="00AA6C0D"/>
    <w:rsid w:val="00AA7BD9"/>
    <w:rsid w:val="00AB0179"/>
    <w:rsid w:val="00AB04BC"/>
    <w:rsid w:val="00AB072E"/>
    <w:rsid w:val="00AB0884"/>
    <w:rsid w:val="00AB0B67"/>
    <w:rsid w:val="00AB0D3D"/>
    <w:rsid w:val="00AB0DC6"/>
    <w:rsid w:val="00AB0EF5"/>
    <w:rsid w:val="00AB20BF"/>
    <w:rsid w:val="00AB2128"/>
    <w:rsid w:val="00AB2EF1"/>
    <w:rsid w:val="00AB2FAE"/>
    <w:rsid w:val="00AB32A6"/>
    <w:rsid w:val="00AB36E9"/>
    <w:rsid w:val="00AB37AF"/>
    <w:rsid w:val="00AB3F8C"/>
    <w:rsid w:val="00AB4361"/>
    <w:rsid w:val="00AB4900"/>
    <w:rsid w:val="00AB4B15"/>
    <w:rsid w:val="00AB4B99"/>
    <w:rsid w:val="00AB532E"/>
    <w:rsid w:val="00AB56E3"/>
    <w:rsid w:val="00AB57E8"/>
    <w:rsid w:val="00AB5BDC"/>
    <w:rsid w:val="00AB6084"/>
    <w:rsid w:val="00AB625C"/>
    <w:rsid w:val="00AB6714"/>
    <w:rsid w:val="00AB6B83"/>
    <w:rsid w:val="00AB7153"/>
    <w:rsid w:val="00AB7B73"/>
    <w:rsid w:val="00AC058C"/>
    <w:rsid w:val="00AC0A08"/>
    <w:rsid w:val="00AC0D30"/>
    <w:rsid w:val="00AC1F74"/>
    <w:rsid w:val="00AC2F2B"/>
    <w:rsid w:val="00AC3022"/>
    <w:rsid w:val="00AC3182"/>
    <w:rsid w:val="00AC362B"/>
    <w:rsid w:val="00AC4179"/>
    <w:rsid w:val="00AC45DD"/>
    <w:rsid w:val="00AC47FE"/>
    <w:rsid w:val="00AC4950"/>
    <w:rsid w:val="00AC4A18"/>
    <w:rsid w:val="00AC4BA5"/>
    <w:rsid w:val="00AC4D03"/>
    <w:rsid w:val="00AC558E"/>
    <w:rsid w:val="00AC5909"/>
    <w:rsid w:val="00AC5ED1"/>
    <w:rsid w:val="00AC630C"/>
    <w:rsid w:val="00AC6397"/>
    <w:rsid w:val="00AC6532"/>
    <w:rsid w:val="00AC7020"/>
    <w:rsid w:val="00AC723D"/>
    <w:rsid w:val="00AC7825"/>
    <w:rsid w:val="00AC7E6D"/>
    <w:rsid w:val="00AD0A50"/>
    <w:rsid w:val="00AD0AB1"/>
    <w:rsid w:val="00AD0CF7"/>
    <w:rsid w:val="00AD0E82"/>
    <w:rsid w:val="00AD0EEE"/>
    <w:rsid w:val="00AD113A"/>
    <w:rsid w:val="00AD1459"/>
    <w:rsid w:val="00AD1D0C"/>
    <w:rsid w:val="00AD28F4"/>
    <w:rsid w:val="00AD29DF"/>
    <w:rsid w:val="00AD2A37"/>
    <w:rsid w:val="00AD2A54"/>
    <w:rsid w:val="00AD489D"/>
    <w:rsid w:val="00AD4BD7"/>
    <w:rsid w:val="00AD5015"/>
    <w:rsid w:val="00AD5237"/>
    <w:rsid w:val="00AD5B0A"/>
    <w:rsid w:val="00AD5D83"/>
    <w:rsid w:val="00AD5F4F"/>
    <w:rsid w:val="00AD6025"/>
    <w:rsid w:val="00AD64AB"/>
    <w:rsid w:val="00AD6D6D"/>
    <w:rsid w:val="00AD6D7E"/>
    <w:rsid w:val="00AD703D"/>
    <w:rsid w:val="00AE0B17"/>
    <w:rsid w:val="00AE0C43"/>
    <w:rsid w:val="00AE0CCA"/>
    <w:rsid w:val="00AE16A2"/>
    <w:rsid w:val="00AE499D"/>
    <w:rsid w:val="00AE4B4B"/>
    <w:rsid w:val="00AE5081"/>
    <w:rsid w:val="00AE509C"/>
    <w:rsid w:val="00AE5778"/>
    <w:rsid w:val="00AE5B75"/>
    <w:rsid w:val="00AE627D"/>
    <w:rsid w:val="00AE66B8"/>
    <w:rsid w:val="00AE6737"/>
    <w:rsid w:val="00AE77F4"/>
    <w:rsid w:val="00AF01A3"/>
    <w:rsid w:val="00AF09B1"/>
    <w:rsid w:val="00AF0BCC"/>
    <w:rsid w:val="00AF1657"/>
    <w:rsid w:val="00AF188E"/>
    <w:rsid w:val="00AF23FF"/>
    <w:rsid w:val="00AF39D2"/>
    <w:rsid w:val="00AF3D85"/>
    <w:rsid w:val="00AF4125"/>
    <w:rsid w:val="00AF4153"/>
    <w:rsid w:val="00AF4E74"/>
    <w:rsid w:val="00AF5483"/>
    <w:rsid w:val="00AF56EF"/>
    <w:rsid w:val="00AF5A29"/>
    <w:rsid w:val="00AF5D5E"/>
    <w:rsid w:val="00AF5E1E"/>
    <w:rsid w:val="00AF6A15"/>
    <w:rsid w:val="00AF6E6B"/>
    <w:rsid w:val="00AF728F"/>
    <w:rsid w:val="00AF72AA"/>
    <w:rsid w:val="00AF7362"/>
    <w:rsid w:val="00AF790F"/>
    <w:rsid w:val="00B006B0"/>
    <w:rsid w:val="00B00CD5"/>
    <w:rsid w:val="00B014AB"/>
    <w:rsid w:val="00B01AE7"/>
    <w:rsid w:val="00B02032"/>
    <w:rsid w:val="00B02971"/>
    <w:rsid w:val="00B03260"/>
    <w:rsid w:val="00B0344E"/>
    <w:rsid w:val="00B035F3"/>
    <w:rsid w:val="00B03EEE"/>
    <w:rsid w:val="00B03FF9"/>
    <w:rsid w:val="00B045E7"/>
    <w:rsid w:val="00B04858"/>
    <w:rsid w:val="00B04F8E"/>
    <w:rsid w:val="00B05526"/>
    <w:rsid w:val="00B0586E"/>
    <w:rsid w:val="00B058C4"/>
    <w:rsid w:val="00B06652"/>
    <w:rsid w:val="00B06991"/>
    <w:rsid w:val="00B06A89"/>
    <w:rsid w:val="00B06C88"/>
    <w:rsid w:val="00B06ED7"/>
    <w:rsid w:val="00B072EF"/>
    <w:rsid w:val="00B074B7"/>
    <w:rsid w:val="00B079BE"/>
    <w:rsid w:val="00B10F9A"/>
    <w:rsid w:val="00B12007"/>
    <w:rsid w:val="00B126F2"/>
    <w:rsid w:val="00B127C6"/>
    <w:rsid w:val="00B127EE"/>
    <w:rsid w:val="00B12E38"/>
    <w:rsid w:val="00B130E8"/>
    <w:rsid w:val="00B136AE"/>
    <w:rsid w:val="00B13C96"/>
    <w:rsid w:val="00B1426C"/>
    <w:rsid w:val="00B145C9"/>
    <w:rsid w:val="00B147E7"/>
    <w:rsid w:val="00B14B13"/>
    <w:rsid w:val="00B1534A"/>
    <w:rsid w:val="00B15D89"/>
    <w:rsid w:val="00B1610E"/>
    <w:rsid w:val="00B1619B"/>
    <w:rsid w:val="00B164BB"/>
    <w:rsid w:val="00B17697"/>
    <w:rsid w:val="00B17842"/>
    <w:rsid w:val="00B17BDC"/>
    <w:rsid w:val="00B17E87"/>
    <w:rsid w:val="00B17F28"/>
    <w:rsid w:val="00B2045A"/>
    <w:rsid w:val="00B2135A"/>
    <w:rsid w:val="00B214E2"/>
    <w:rsid w:val="00B21D14"/>
    <w:rsid w:val="00B22336"/>
    <w:rsid w:val="00B23508"/>
    <w:rsid w:val="00B2386E"/>
    <w:rsid w:val="00B23A54"/>
    <w:rsid w:val="00B24488"/>
    <w:rsid w:val="00B253BF"/>
    <w:rsid w:val="00B268FA"/>
    <w:rsid w:val="00B30BEA"/>
    <w:rsid w:val="00B30E40"/>
    <w:rsid w:val="00B3115F"/>
    <w:rsid w:val="00B31CC1"/>
    <w:rsid w:val="00B3204B"/>
    <w:rsid w:val="00B32462"/>
    <w:rsid w:val="00B32AF3"/>
    <w:rsid w:val="00B33CE6"/>
    <w:rsid w:val="00B34475"/>
    <w:rsid w:val="00B34515"/>
    <w:rsid w:val="00B3489B"/>
    <w:rsid w:val="00B34BE1"/>
    <w:rsid w:val="00B34CD1"/>
    <w:rsid w:val="00B3536F"/>
    <w:rsid w:val="00B36337"/>
    <w:rsid w:val="00B363CF"/>
    <w:rsid w:val="00B36997"/>
    <w:rsid w:val="00B369AF"/>
    <w:rsid w:val="00B36F06"/>
    <w:rsid w:val="00B373EB"/>
    <w:rsid w:val="00B37AD9"/>
    <w:rsid w:val="00B37B40"/>
    <w:rsid w:val="00B40000"/>
    <w:rsid w:val="00B405FC"/>
    <w:rsid w:val="00B41BBC"/>
    <w:rsid w:val="00B41DFC"/>
    <w:rsid w:val="00B4207B"/>
    <w:rsid w:val="00B428BC"/>
    <w:rsid w:val="00B43164"/>
    <w:rsid w:val="00B4342A"/>
    <w:rsid w:val="00B43A1A"/>
    <w:rsid w:val="00B43A60"/>
    <w:rsid w:val="00B4404B"/>
    <w:rsid w:val="00B44283"/>
    <w:rsid w:val="00B44E96"/>
    <w:rsid w:val="00B45E09"/>
    <w:rsid w:val="00B461E1"/>
    <w:rsid w:val="00B4684F"/>
    <w:rsid w:val="00B46EB3"/>
    <w:rsid w:val="00B46EC3"/>
    <w:rsid w:val="00B47735"/>
    <w:rsid w:val="00B47C2D"/>
    <w:rsid w:val="00B5015B"/>
    <w:rsid w:val="00B503ED"/>
    <w:rsid w:val="00B50C14"/>
    <w:rsid w:val="00B525A9"/>
    <w:rsid w:val="00B53676"/>
    <w:rsid w:val="00B53748"/>
    <w:rsid w:val="00B53BEC"/>
    <w:rsid w:val="00B54030"/>
    <w:rsid w:val="00B540DB"/>
    <w:rsid w:val="00B54A2D"/>
    <w:rsid w:val="00B54E4F"/>
    <w:rsid w:val="00B54EC1"/>
    <w:rsid w:val="00B55A53"/>
    <w:rsid w:val="00B56512"/>
    <w:rsid w:val="00B56F7D"/>
    <w:rsid w:val="00B575FE"/>
    <w:rsid w:val="00B60965"/>
    <w:rsid w:val="00B60CE3"/>
    <w:rsid w:val="00B61571"/>
    <w:rsid w:val="00B615F9"/>
    <w:rsid w:val="00B61C81"/>
    <w:rsid w:val="00B62179"/>
    <w:rsid w:val="00B62620"/>
    <w:rsid w:val="00B62BFE"/>
    <w:rsid w:val="00B632E2"/>
    <w:rsid w:val="00B643F2"/>
    <w:rsid w:val="00B64AE4"/>
    <w:rsid w:val="00B64E21"/>
    <w:rsid w:val="00B64E2D"/>
    <w:rsid w:val="00B6607F"/>
    <w:rsid w:val="00B661A8"/>
    <w:rsid w:val="00B662B7"/>
    <w:rsid w:val="00B675EA"/>
    <w:rsid w:val="00B6799C"/>
    <w:rsid w:val="00B67ACE"/>
    <w:rsid w:val="00B67F5E"/>
    <w:rsid w:val="00B70E92"/>
    <w:rsid w:val="00B7111B"/>
    <w:rsid w:val="00B71667"/>
    <w:rsid w:val="00B71B88"/>
    <w:rsid w:val="00B72BE5"/>
    <w:rsid w:val="00B72C54"/>
    <w:rsid w:val="00B73483"/>
    <w:rsid w:val="00B737D6"/>
    <w:rsid w:val="00B73DCD"/>
    <w:rsid w:val="00B740B3"/>
    <w:rsid w:val="00B74172"/>
    <w:rsid w:val="00B7468B"/>
    <w:rsid w:val="00B773C0"/>
    <w:rsid w:val="00B775B7"/>
    <w:rsid w:val="00B7792F"/>
    <w:rsid w:val="00B800E4"/>
    <w:rsid w:val="00B801AE"/>
    <w:rsid w:val="00B80478"/>
    <w:rsid w:val="00B805C8"/>
    <w:rsid w:val="00B80823"/>
    <w:rsid w:val="00B80850"/>
    <w:rsid w:val="00B80AEA"/>
    <w:rsid w:val="00B81375"/>
    <w:rsid w:val="00B81BD7"/>
    <w:rsid w:val="00B81C29"/>
    <w:rsid w:val="00B81D6B"/>
    <w:rsid w:val="00B82124"/>
    <w:rsid w:val="00B8227B"/>
    <w:rsid w:val="00B823AE"/>
    <w:rsid w:val="00B8299C"/>
    <w:rsid w:val="00B82C8E"/>
    <w:rsid w:val="00B83B14"/>
    <w:rsid w:val="00B83E23"/>
    <w:rsid w:val="00B83F76"/>
    <w:rsid w:val="00B8489B"/>
    <w:rsid w:val="00B84CE6"/>
    <w:rsid w:val="00B84FCB"/>
    <w:rsid w:val="00B851B2"/>
    <w:rsid w:val="00B854BE"/>
    <w:rsid w:val="00B854C1"/>
    <w:rsid w:val="00B86335"/>
    <w:rsid w:val="00B8670A"/>
    <w:rsid w:val="00B8670D"/>
    <w:rsid w:val="00B87420"/>
    <w:rsid w:val="00B87CD6"/>
    <w:rsid w:val="00B87D48"/>
    <w:rsid w:val="00B901DB"/>
    <w:rsid w:val="00B9045B"/>
    <w:rsid w:val="00B913B4"/>
    <w:rsid w:val="00B9190B"/>
    <w:rsid w:val="00B91961"/>
    <w:rsid w:val="00B91F0E"/>
    <w:rsid w:val="00B9266E"/>
    <w:rsid w:val="00B928E2"/>
    <w:rsid w:val="00B92B50"/>
    <w:rsid w:val="00B92DAB"/>
    <w:rsid w:val="00B92E22"/>
    <w:rsid w:val="00B9380E"/>
    <w:rsid w:val="00B93868"/>
    <w:rsid w:val="00B93A6B"/>
    <w:rsid w:val="00B93A98"/>
    <w:rsid w:val="00B93BED"/>
    <w:rsid w:val="00B9403F"/>
    <w:rsid w:val="00B94976"/>
    <w:rsid w:val="00B949DE"/>
    <w:rsid w:val="00B94D66"/>
    <w:rsid w:val="00B952AC"/>
    <w:rsid w:val="00B953E2"/>
    <w:rsid w:val="00B958DC"/>
    <w:rsid w:val="00B95A2E"/>
    <w:rsid w:val="00B95C40"/>
    <w:rsid w:val="00B96031"/>
    <w:rsid w:val="00B963BE"/>
    <w:rsid w:val="00B964D6"/>
    <w:rsid w:val="00B9674B"/>
    <w:rsid w:val="00B9675C"/>
    <w:rsid w:val="00B96932"/>
    <w:rsid w:val="00B97493"/>
    <w:rsid w:val="00B978D4"/>
    <w:rsid w:val="00B97C75"/>
    <w:rsid w:val="00BA094D"/>
    <w:rsid w:val="00BA0A0E"/>
    <w:rsid w:val="00BA0B85"/>
    <w:rsid w:val="00BA1B92"/>
    <w:rsid w:val="00BA1FB3"/>
    <w:rsid w:val="00BA2138"/>
    <w:rsid w:val="00BA25F6"/>
    <w:rsid w:val="00BA3797"/>
    <w:rsid w:val="00BA3A5F"/>
    <w:rsid w:val="00BA425D"/>
    <w:rsid w:val="00BA46C3"/>
    <w:rsid w:val="00BA56E6"/>
    <w:rsid w:val="00BA59C7"/>
    <w:rsid w:val="00BA5B2C"/>
    <w:rsid w:val="00BA7372"/>
    <w:rsid w:val="00BA74C3"/>
    <w:rsid w:val="00BA7B7C"/>
    <w:rsid w:val="00BA7B85"/>
    <w:rsid w:val="00BA7FB8"/>
    <w:rsid w:val="00BB0D7B"/>
    <w:rsid w:val="00BB0F8A"/>
    <w:rsid w:val="00BB255F"/>
    <w:rsid w:val="00BB3B26"/>
    <w:rsid w:val="00BB3E4F"/>
    <w:rsid w:val="00BB4794"/>
    <w:rsid w:val="00BB48DB"/>
    <w:rsid w:val="00BB4A74"/>
    <w:rsid w:val="00BB53C1"/>
    <w:rsid w:val="00BB54EB"/>
    <w:rsid w:val="00BB5BCC"/>
    <w:rsid w:val="00BB5C56"/>
    <w:rsid w:val="00BB6ECD"/>
    <w:rsid w:val="00BB716C"/>
    <w:rsid w:val="00BB73F1"/>
    <w:rsid w:val="00BB774D"/>
    <w:rsid w:val="00BB791B"/>
    <w:rsid w:val="00BC12DA"/>
    <w:rsid w:val="00BC19E1"/>
    <w:rsid w:val="00BC20A5"/>
    <w:rsid w:val="00BC2B64"/>
    <w:rsid w:val="00BC375A"/>
    <w:rsid w:val="00BC41D3"/>
    <w:rsid w:val="00BC51DB"/>
    <w:rsid w:val="00BC5627"/>
    <w:rsid w:val="00BC6204"/>
    <w:rsid w:val="00BC6A16"/>
    <w:rsid w:val="00BC70CC"/>
    <w:rsid w:val="00BC769F"/>
    <w:rsid w:val="00BD0561"/>
    <w:rsid w:val="00BD09AB"/>
    <w:rsid w:val="00BD0C76"/>
    <w:rsid w:val="00BD0CC8"/>
    <w:rsid w:val="00BD0E28"/>
    <w:rsid w:val="00BD1789"/>
    <w:rsid w:val="00BD1932"/>
    <w:rsid w:val="00BD1C4B"/>
    <w:rsid w:val="00BD3A95"/>
    <w:rsid w:val="00BD3BFD"/>
    <w:rsid w:val="00BD3F4A"/>
    <w:rsid w:val="00BD3F57"/>
    <w:rsid w:val="00BD3F93"/>
    <w:rsid w:val="00BD4EAF"/>
    <w:rsid w:val="00BD5278"/>
    <w:rsid w:val="00BD5BF8"/>
    <w:rsid w:val="00BD5D2B"/>
    <w:rsid w:val="00BD65A4"/>
    <w:rsid w:val="00BD7819"/>
    <w:rsid w:val="00BE0532"/>
    <w:rsid w:val="00BE0A49"/>
    <w:rsid w:val="00BE0C0C"/>
    <w:rsid w:val="00BE0FB2"/>
    <w:rsid w:val="00BE2585"/>
    <w:rsid w:val="00BE2A85"/>
    <w:rsid w:val="00BE2A8C"/>
    <w:rsid w:val="00BE2B46"/>
    <w:rsid w:val="00BE2D48"/>
    <w:rsid w:val="00BE3218"/>
    <w:rsid w:val="00BE4619"/>
    <w:rsid w:val="00BE4ADA"/>
    <w:rsid w:val="00BE4BB8"/>
    <w:rsid w:val="00BE4EAE"/>
    <w:rsid w:val="00BE502B"/>
    <w:rsid w:val="00BE5221"/>
    <w:rsid w:val="00BE5B49"/>
    <w:rsid w:val="00BE656C"/>
    <w:rsid w:val="00BE6888"/>
    <w:rsid w:val="00BE75C3"/>
    <w:rsid w:val="00BF1464"/>
    <w:rsid w:val="00BF1664"/>
    <w:rsid w:val="00BF2157"/>
    <w:rsid w:val="00BF217F"/>
    <w:rsid w:val="00BF3B0C"/>
    <w:rsid w:val="00BF3CCC"/>
    <w:rsid w:val="00BF3F42"/>
    <w:rsid w:val="00BF3F93"/>
    <w:rsid w:val="00BF489B"/>
    <w:rsid w:val="00BF4AA2"/>
    <w:rsid w:val="00BF4B2A"/>
    <w:rsid w:val="00BF516E"/>
    <w:rsid w:val="00BF592D"/>
    <w:rsid w:val="00BF5A04"/>
    <w:rsid w:val="00BF5F00"/>
    <w:rsid w:val="00BF5F2F"/>
    <w:rsid w:val="00BF5F55"/>
    <w:rsid w:val="00BF61D6"/>
    <w:rsid w:val="00BF6630"/>
    <w:rsid w:val="00BF750A"/>
    <w:rsid w:val="00BF751A"/>
    <w:rsid w:val="00BF773B"/>
    <w:rsid w:val="00BF7BE5"/>
    <w:rsid w:val="00C00822"/>
    <w:rsid w:val="00C008D3"/>
    <w:rsid w:val="00C00D5E"/>
    <w:rsid w:val="00C01129"/>
    <w:rsid w:val="00C0112D"/>
    <w:rsid w:val="00C01166"/>
    <w:rsid w:val="00C01253"/>
    <w:rsid w:val="00C018A3"/>
    <w:rsid w:val="00C022BF"/>
    <w:rsid w:val="00C02813"/>
    <w:rsid w:val="00C03D41"/>
    <w:rsid w:val="00C03F93"/>
    <w:rsid w:val="00C051A8"/>
    <w:rsid w:val="00C05881"/>
    <w:rsid w:val="00C05CB2"/>
    <w:rsid w:val="00C06197"/>
    <w:rsid w:val="00C06FAF"/>
    <w:rsid w:val="00C073E2"/>
    <w:rsid w:val="00C07930"/>
    <w:rsid w:val="00C10A05"/>
    <w:rsid w:val="00C1124C"/>
    <w:rsid w:val="00C127FF"/>
    <w:rsid w:val="00C128B4"/>
    <w:rsid w:val="00C1377C"/>
    <w:rsid w:val="00C13AFB"/>
    <w:rsid w:val="00C13DD7"/>
    <w:rsid w:val="00C14AF1"/>
    <w:rsid w:val="00C14BB4"/>
    <w:rsid w:val="00C15AD5"/>
    <w:rsid w:val="00C16597"/>
    <w:rsid w:val="00C166C5"/>
    <w:rsid w:val="00C16D37"/>
    <w:rsid w:val="00C17092"/>
    <w:rsid w:val="00C17546"/>
    <w:rsid w:val="00C17A99"/>
    <w:rsid w:val="00C17CB9"/>
    <w:rsid w:val="00C17D7E"/>
    <w:rsid w:val="00C203AA"/>
    <w:rsid w:val="00C20677"/>
    <w:rsid w:val="00C2094D"/>
    <w:rsid w:val="00C20E52"/>
    <w:rsid w:val="00C21232"/>
    <w:rsid w:val="00C2166E"/>
    <w:rsid w:val="00C216D0"/>
    <w:rsid w:val="00C22539"/>
    <w:rsid w:val="00C22A7D"/>
    <w:rsid w:val="00C22C2F"/>
    <w:rsid w:val="00C2321C"/>
    <w:rsid w:val="00C2388E"/>
    <w:rsid w:val="00C23E76"/>
    <w:rsid w:val="00C2409E"/>
    <w:rsid w:val="00C24885"/>
    <w:rsid w:val="00C24B42"/>
    <w:rsid w:val="00C24F26"/>
    <w:rsid w:val="00C2505B"/>
    <w:rsid w:val="00C255AA"/>
    <w:rsid w:val="00C2592B"/>
    <w:rsid w:val="00C25D75"/>
    <w:rsid w:val="00C27BC7"/>
    <w:rsid w:val="00C27CB1"/>
    <w:rsid w:val="00C27F11"/>
    <w:rsid w:val="00C30176"/>
    <w:rsid w:val="00C302B2"/>
    <w:rsid w:val="00C30925"/>
    <w:rsid w:val="00C30D10"/>
    <w:rsid w:val="00C30E9D"/>
    <w:rsid w:val="00C31362"/>
    <w:rsid w:val="00C3173A"/>
    <w:rsid w:val="00C31F67"/>
    <w:rsid w:val="00C32186"/>
    <w:rsid w:val="00C32CAB"/>
    <w:rsid w:val="00C33857"/>
    <w:rsid w:val="00C33F9E"/>
    <w:rsid w:val="00C3466A"/>
    <w:rsid w:val="00C349C6"/>
    <w:rsid w:val="00C35640"/>
    <w:rsid w:val="00C359C7"/>
    <w:rsid w:val="00C35CB0"/>
    <w:rsid w:val="00C3634E"/>
    <w:rsid w:val="00C364E4"/>
    <w:rsid w:val="00C36729"/>
    <w:rsid w:val="00C367D3"/>
    <w:rsid w:val="00C36B24"/>
    <w:rsid w:val="00C36C5F"/>
    <w:rsid w:val="00C36CB5"/>
    <w:rsid w:val="00C36F61"/>
    <w:rsid w:val="00C37474"/>
    <w:rsid w:val="00C377B2"/>
    <w:rsid w:val="00C377D4"/>
    <w:rsid w:val="00C37F58"/>
    <w:rsid w:val="00C40A2B"/>
    <w:rsid w:val="00C40F30"/>
    <w:rsid w:val="00C411FD"/>
    <w:rsid w:val="00C42B08"/>
    <w:rsid w:val="00C43C54"/>
    <w:rsid w:val="00C449F1"/>
    <w:rsid w:val="00C44A3D"/>
    <w:rsid w:val="00C44AFB"/>
    <w:rsid w:val="00C44E19"/>
    <w:rsid w:val="00C44E7B"/>
    <w:rsid w:val="00C45170"/>
    <w:rsid w:val="00C4537D"/>
    <w:rsid w:val="00C45528"/>
    <w:rsid w:val="00C45CD0"/>
    <w:rsid w:val="00C45D50"/>
    <w:rsid w:val="00C45E59"/>
    <w:rsid w:val="00C467A7"/>
    <w:rsid w:val="00C47168"/>
    <w:rsid w:val="00C47227"/>
    <w:rsid w:val="00C472CA"/>
    <w:rsid w:val="00C50456"/>
    <w:rsid w:val="00C51DAE"/>
    <w:rsid w:val="00C52453"/>
    <w:rsid w:val="00C52459"/>
    <w:rsid w:val="00C5255D"/>
    <w:rsid w:val="00C52A91"/>
    <w:rsid w:val="00C530FE"/>
    <w:rsid w:val="00C53E32"/>
    <w:rsid w:val="00C54104"/>
    <w:rsid w:val="00C5453C"/>
    <w:rsid w:val="00C54851"/>
    <w:rsid w:val="00C55125"/>
    <w:rsid w:val="00C553A8"/>
    <w:rsid w:val="00C56534"/>
    <w:rsid w:val="00C56ABE"/>
    <w:rsid w:val="00C56FF8"/>
    <w:rsid w:val="00C57426"/>
    <w:rsid w:val="00C57542"/>
    <w:rsid w:val="00C5765C"/>
    <w:rsid w:val="00C57FD6"/>
    <w:rsid w:val="00C605D8"/>
    <w:rsid w:val="00C60898"/>
    <w:rsid w:val="00C60C31"/>
    <w:rsid w:val="00C60D0D"/>
    <w:rsid w:val="00C61119"/>
    <w:rsid w:val="00C61922"/>
    <w:rsid w:val="00C62480"/>
    <w:rsid w:val="00C626AD"/>
    <w:rsid w:val="00C62DA1"/>
    <w:rsid w:val="00C62F51"/>
    <w:rsid w:val="00C633DD"/>
    <w:rsid w:val="00C63ACB"/>
    <w:rsid w:val="00C63D41"/>
    <w:rsid w:val="00C63E0A"/>
    <w:rsid w:val="00C64736"/>
    <w:rsid w:val="00C64783"/>
    <w:rsid w:val="00C647E1"/>
    <w:rsid w:val="00C64D25"/>
    <w:rsid w:val="00C65444"/>
    <w:rsid w:val="00C6568F"/>
    <w:rsid w:val="00C665D5"/>
    <w:rsid w:val="00C66C2D"/>
    <w:rsid w:val="00C66D2F"/>
    <w:rsid w:val="00C670BF"/>
    <w:rsid w:val="00C67E74"/>
    <w:rsid w:val="00C708AB"/>
    <w:rsid w:val="00C70C69"/>
    <w:rsid w:val="00C71406"/>
    <w:rsid w:val="00C7281F"/>
    <w:rsid w:val="00C72E05"/>
    <w:rsid w:val="00C73B43"/>
    <w:rsid w:val="00C7482F"/>
    <w:rsid w:val="00C7501F"/>
    <w:rsid w:val="00C758A7"/>
    <w:rsid w:val="00C75D6D"/>
    <w:rsid w:val="00C76416"/>
    <w:rsid w:val="00C7678B"/>
    <w:rsid w:val="00C76B3D"/>
    <w:rsid w:val="00C76F0D"/>
    <w:rsid w:val="00C770B3"/>
    <w:rsid w:val="00C77683"/>
    <w:rsid w:val="00C77723"/>
    <w:rsid w:val="00C77976"/>
    <w:rsid w:val="00C77E7E"/>
    <w:rsid w:val="00C808CC"/>
    <w:rsid w:val="00C824C7"/>
    <w:rsid w:val="00C8346A"/>
    <w:rsid w:val="00C836CC"/>
    <w:rsid w:val="00C83F6D"/>
    <w:rsid w:val="00C846E8"/>
    <w:rsid w:val="00C85125"/>
    <w:rsid w:val="00C8518A"/>
    <w:rsid w:val="00C851DA"/>
    <w:rsid w:val="00C85922"/>
    <w:rsid w:val="00C8599A"/>
    <w:rsid w:val="00C85A67"/>
    <w:rsid w:val="00C85B2B"/>
    <w:rsid w:val="00C85BB9"/>
    <w:rsid w:val="00C8699E"/>
    <w:rsid w:val="00C86A5F"/>
    <w:rsid w:val="00C86D07"/>
    <w:rsid w:val="00C87CCE"/>
    <w:rsid w:val="00C90A0E"/>
    <w:rsid w:val="00C90E3A"/>
    <w:rsid w:val="00C916F1"/>
    <w:rsid w:val="00C91DA2"/>
    <w:rsid w:val="00C92101"/>
    <w:rsid w:val="00C923B9"/>
    <w:rsid w:val="00C925CA"/>
    <w:rsid w:val="00C92817"/>
    <w:rsid w:val="00C92F73"/>
    <w:rsid w:val="00C93E27"/>
    <w:rsid w:val="00C94193"/>
    <w:rsid w:val="00C945AF"/>
    <w:rsid w:val="00C94A1E"/>
    <w:rsid w:val="00C94C62"/>
    <w:rsid w:val="00C95617"/>
    <w:rsid w:val="00C95C5A"/>
    <w:rsid w:val="00C9600A"/>
    <w:rsid w:val="00C96AA6"/>
    <w:rsid w:val="00C96BDC"/>
    <w:rsid w:val="00C96CC7"/>
    <w:rsid w:val="00C97AB0"/>
    <w:rsid w:val="00C97B7D"/>
    <w:rsid w:val="00C97F00"/>
    <w:rsid w:val="00CA0795"/>
    <w:rsid w:val="00CA0C1D"/>
    <w:rsid w:val="00CA16CE"/>
    <w:rsid w:val="00CA1D92"/>
    <w:rsid w:val="00CA228C"/>
    <w:rsid w:val="00CA2926"/>
    <w:rsid w:val="00CA3491"/>
    <w:rsid w:val="00CA3E35"/>
    <w:rsid w:val="00CA42F7"/>
    <w:rsid w:val="00CA4943"/>
    <w:rsid w:val="00CA49C1"/>
    <w:rsid w:val="00CA53FB"/>
    <w:rsid w:val="00CA572D"/>
    <w:rsid w:val="00CA5E4E"/>
    <w:rsid w:val="00CA61F6"/>
    <w:rsid w:val="00CA6373"/>
    <w:rsid w:val="00CA63D2"/>
    <w:rsid w:val="00CA6478"/>
    <w:rsid w:val="00CA6C9E"/>
    <w:rsid w:val="00CA722F"/>
    <w:rsid w:val="00CA733C"/>
    <w:rsid w:val="00CB001C"/>
    <w:rsid w:val="00CB10D1"/>
    <w:rsid w:val="00CB1E94"/>
    <w:rsid w:val="00CB20D1"/>
    <w:rsid w:val="00CB276D"/>
    <w:rsid w:val="00CB2E8D"/>
    <w:rsid w:val="00CB3077"/>
    <w:rsid w:val="00CB32C9"/>
    <w:rsid w:val="00CB37DA"/>
    <w:rsid w:val="00CB4436"/>
    <w:rsid w:val="00CB449D"/>
    <w:rsid w:val="00CB4B72"/>
    <w:rsid w:val="00CB5076"/>
    <w:rsid w:val="00CB52BE"/>
    <w:rsid w:val="00CB59B3"/>
    <w:rsid w:val="00CB5C60"/>
    <w:rsid w:val="00CB5FC0"/>
    <w:rsid w:val="00CB6FCA"/>
    <w:rsid w:val="00CB758E"/>
    <w:rsid w:val="00CB76E9"/>
    <w:rsid w:val="00CB7876"/>
    <w:rsid w:val="00CC00BF"/>
    <w:rsid w:val="00CC00E8"/>
    <w:rsid w:val="00CC058E"/>
    <w:rsid w:val="00CC0F6A"/>
    <w:rsid w:val="00CC0FFC"/>
    <w:rsid w:val="00CC1064"/>
    <w:rsid w:val="00CC16FF"/>
    <w:rsid w:val="00CC1D7D"/>
    <w:rsid w:val="00CC2403"/>
    <w:rsid w:val="00CC29EB"/>
    <w:rsid w:val="00CC2E7A"/>
    <w:rsid w:val="00CC2ED7"/>
    <w:rsid w:val="00CC3553"/>
    <w:rsid w:val="00CC370F"/>
    <w:rsid w:val="00CC37D0"/>
    <w:rsid w:val="00CC3DEC"/>
    <w:rsid w:val="00CC4311"/>
    <w:rsid w:val="00CC4642"/>
    <w:rsid w:val="00CC4D82"/>
    <w:rsid w:val="00CC4F8B"/>
    <w:rsid w:val="00CC54B1"/>
    <w:rsid w:val="00CC5B22"/>
    <w:rsid w:val="00CC5B4E"/>
    <w:rsid w:val="00CC5E40"/>
    <w:rsid w:val="00CC61F3"/>
    <w:rsid w:val="00CC6D65"/>
    <w:rsid w:val="00CC7220"/>
    <w:rsid w:val="00CC78C7"/>
    <w:rsid w:val="00CD0D30"/>
    <w:rsid w:val="00CD0E28"/>
    <w:rsid w:val="00CD1D6F"/>
    <w:rsid w:val="00CD20B9"/>
    <w:rsid w:val="00CD26C3"/>
    <w:rsid w:val="00CD2FAD"/>
    <w:rsid w:val="00CD3DCE"/>
    <w:rsid w:val="00CD4EAB"/>
    <w:rsid w:val="00CD58B5"/>
    <w:rsid w:val="00CD617D"/>
    <w:rsid w:val="00CD659A"/>
    <w:rsid w:val="00CD66B7"/>
    <w:rsid w:val="00CD6796"/>
    <w:rsid w:val="00CD729A"/>
    <w:rsid w:val="00CD7A52"/>
    <w:rsid w:val="00CD7E6C"/>
    <w:rsid w:val="00CD7F50"/>
    <w:rsid w:val="00CE05F2"/>
    <w:rsid w:val="00CE0E21"/>
    <w:rsid w:val="00CE0E37"/>
    <w:rsid w:val="00CE15B8"/>
    <w:rsid w:val="00CE27B4"/>
    <w:rsid w:val="00CE2B1A"/>
    <w:rsid w:val="00CE2C30"/>
    <w:rsid w:val="00CE3F3E"/>
    <w:rsid w:val="00CE4691"/>
    <w:rsid w:val="00CE5A20"/>
    <w:rsid w:val="00CE5AAA"/>
    <w:rsid w:val="00CE5E16"/>
    <w:rsid w:val="00CE615E"/>
    <w:rsid w:val="00CE64D3"/>
    <w:rsid w:val="00CE68A4"/>
    <w:rsid w:val="00CE6AEE"/>
    <w:rsid w:val="00CE6B0C"/>
    <w:rsid w:val="00CE6D4B"/>
    <w:rsid w:val="00CE7B40"/>
    <w:rsid w:val="00CE7FF6"/>
    <w:rsid w:val="00CF0225"/>
    <w:rsid w:val="00CF05D7"/>
    <w:rsid w:val="00CF1398"/>
    <w:rsid w:val="00CF13D3"/>
    <w:rsid w:val="00CF159E"/>
    <w:rsid w:val="00CF17EE"/>
    <w:rsid w:val="00CF1DFB"/>
    <w:rsid w:val="00CF1EAA"/>
    <w:rsid w:val="00CF1EF9"/>
    <w:rsid w:val="00CF2CFC"/>
    <w:rsid w:val="00CF35C7"/>
    <w:rsid w:val="00CF3B16"/>
    <w:rsid w:val="00CF4163"/>
    <w:rsid w:val="00CF4D11"/>
    <w:rsid w:val="00CF549A"/>
    <w:rsid w:val="00CF553D"/>
    <w:rsid w:val="00CF55C0"/>
    <w:rsid w:val="00CF5852"/>
    <w:rsid w:val="00CF60E9"/>
    <w:rsid w:val="00CF61FB"/>
    <w:rsid w:val="00CF67A3"/>
    <w:rsid w:val="00CF7420"/>
    <w:rsid w:val="00D00070"/>
    <w:rsid w:val="00D01393"/>
    <w:rsid w:val="00D0164C"/>
    <w:rsid w:val="00D01682"/>
    <w:rsid w:val="00D02390"/>
    <w:rsid w:val="00D024B3"/>
    <w:rsid w:val="00D035CF"/>
    <w:rsid w:val="00D04840"/>
    <w:rsid w:val="00D04A77"/>
    <w:rsid w:val="00D04DF8"/>
    <w:rsid w:val="00D04F6F"/>
    <w:rsid w:val="00D051A9"/>
    <w:rsid w:val="00D05258"/>
    <w:rsid w:val="00D05398"/>
    <w:rsid w:val="00D0553E"/>
    <w:rsid w:val="00D05842"/>
    <w:rsid w:val="00D05C01"/>
    <w:rsid w:val="00D06263"/>
    <w:rsid w:val="00D07FB2"/>
    <w:rsid w:val="00D102F3"/>
    <w:rsid w:val="00D10ADA"/>
    <w:rsid w:val="00D1167D"/>
    <w:rsid w:val="00D11762"/>
    <w:rsid w:val="00D11AEA"/>
    <w:rsid w:val="00D11CF9"/>
    <w:rsid w:val="00D125D4"/>
    <w:rsid w:val="00D1337D"/>
    <w:rsid w:val="00D13914"/>
    <w:rsid w:val="00D13932"/>
    <w:rsid w:val="00D14ED0"/>
    <w:rsid w:val="00D15FB9"/>
    <w:rsid w:val="00D161A4"/>
    <w:rsid w:val="00D16489"/>
    <w:rsid w:val="00D16834"/>
    <w:rsid w:val="00D16D4A"/>
    <w:rsid w:val="00D16F84"/>
    <w:rsid w:val="00D17428"/>
    <w:rsid w:val="00D2003C"/>
    <w:rsid w:val="00D20077"/>
    <w:rsid w:val="00D2196A"/>
    <w:rsid w:val="00D21ADF"/>
    <w:rsid w:val="00D221A1"/>
    <w:rsid w:val="00D22964"/>
    <w:rsid w:val="00D22FAF"/>
    <w:rsid w:val="00D24809"/>
    <w:rsid w:val="00D24C0D"/>
    <w:rsid w:val="00D25DFC"/>
    <w:rsid w:val="00D2630F"/>
    <w:rsid w:val="00D27382"/>
    <w:rsid w:val="00D275AC"/>
    <w:rsid w:val="00D278D1"/>
    <w:rsid w:val="00D27B8F"/>
    <w:rsid w:val="00D27BD5"/>
    <w:rsid w:val="00D3050E"/>
    <w:rsid w:val="00D31084"/>
    <w:rsid w:val="00D317B3"/>
    <w:rsid w:val="00D31958"/>
    <w:rsid w:val="00D31C79"/>
    <w:rsid w:val="00D31D12"/>
    <w:rsid w:val="00D3269B"/>
    <w:rsid w:val="00D32A31"/>
    <w:rsid w:val="00D3325F"/>
    <w:rsid w:val="00D33571"/>
    <w:rsid w:val="00D33A9B"/>
    <w:rsid w:val="00D3456D"/>
    <w:rsid w:val="00D34DB0"/>
    <w:rsid w:val="00D35DFC"/>
    <w:rsid w:val="00D36112"/>
    <w:rsid w:val="00D36269"/>
    <w:rsid w:val="00D36CE3"/>
    <w:rsid w:val="00D374BA"/>
    <w:rsid w:val="00D37CD4"/>
    <w:rsid w:val="00D40523"/>
    <w:rsid w:val="00D40CCD"/>
    <w:rsid w:val="00D41381"/>
    <w:rsid w:val="00D4156A"/>
    <w:rsid w:val="00D418AA"/>
    <w:rsid w:val="00D42121"/>
    <w:rsid w:val="00D42158"/>
    <w:rsid w:val="00D4219E"/>
    <w:rsid w:val="00D43AD6"/>
    <w:rsid w:val="00D44421"/>
    <w:rsid w:val="00D445D9"/>
    <w:rsid w:val="00D446E6"/>
    <w:rsid w:val="00D452E8"/>
    <w:rsid w:val="00D45642"/>
    <w:rsid w:val="00D45D1D"/>
    <w:rsid w:val="00D466A7"/>
    <w:rsid w:val="00D46B25"/>
    <w:rsid w:val="00D47747"/>
    <w:rsid w:val="00D478B5"/>
    <w:rsid w:val="00D505B8"/>
    <w:rsid w:val="00D5266E"/>
    <w:rsid w:val="00D52A77"/>
    <w:rsid w:val="00D54039"/>
    <w:rsid w:val="00D54C84"/>
    <w:rsid w:val="00D54D16"/>
    <w:rsid w:val="00D55495"/>
    <w:rsid w:val="00D55CB1"/>
    <w:rsid w:val="00D5607A"/>
    <w:rsid w:val="00D56304"/>
    <w:rsid w:val="00D56FE5"/>
    <w:rsid w:val="00D5731D"/>
    <w:rsid w:val="00D576DC"/>
    <w:rsid w:val="00D578A0"/>
    <w:rsid w:val="00D57DEE"/>
    <w:rsid w:val="00D60031"/>
    <w:rsid w:val="00D600D7"/>
    <w:rsid w:val="00D607F0"/>
    <w:rsid w:val="00D60947"/>
    <w:rsid w:val="00D60E4B"/>
    <w:rsid w:val="00D611B7"/>
    <w:rsid w:val="00D61750"/>
    <w:rsid w:val="00D61B29"/>
    <w:rsid w:val="00D63144"/>
    <w:rsid w:val="00D63152"/>
    <w:rsid w:val="00D6453A"/>
    <w:rsid w:val="00D64780"/>
    <w:rsid w:val="00D647B8"/>
    <w:rsid w:val="00D64918"/>
    <w:rsid w:val="00D6518E"/>
    <w:rsid w:val="00D656B3"/>
    <w:rsid w:val="00D6576E"/>
    <w:rsid w:val="00D669A1"/>
    <w:rsid w:val="00D67291"/>
    <w:rsid w:val="00D703E6"/>
    <w:rsid w:val="00D72825"/>
    <w:rsid w:val="00D72A74"/>
    <w:rsid w:val="00D72E43"/>
    <w:rsid w:val="00D73998"/>
    <w:rsid w:val="00D73A95"/>
    <w:rsid w:val="00D7445A"/>
    <w:rsid w:val="00D75113"/>
    <w:rsid w:val="00D756DF"/>
    <w:rsid w:val="00D75A75"/>
    <w:rsid w:val="00D75A97"/>
    <w:rsid w:val="00D75BDD"/>
    <w:rsid w:val="00D76E89"/>
    <w:rsid w:val="00D77038"/>
    <w:rsid w:val="00D7749D"/>
    <w:rsid w:val="00D775BF"/>
    <w:rsid w:val="00D775E9"/>
    <w:rsid w:val="00D77C34"/>
    <w:rsid w:val="00D77CF8"/>
    <w:rsid w:val="00D810FD"/>
    <w:rsid w:val="00D81841"/>
    <w:rsid w:val="00D819B6"/>
    <w:rsid w:val="00D81ADA"/>
    <w:rsid w:val="00D8213D"/>
    <w:rsid w:val="00D82223"/>
    <w:rsid w:val="00D8287A"/>
    <w:rsid w:val="00D83206"/>
    <w:rsid w:val="00D84D8F"/>
    <w:rsid w:val="00D84DBF"/>
    <w:rsid w:val="00D85168"/>
    <w:rsid w:val="00D8517E"/>
    <w:rsid w:val="00D855C8"/>
    <w:rsid w:val="00D85A2F"/>
    <w:rsid w:val="00D85B4D"/>
    <w:rsid w:val="00D85E63"/>
    <w:rsid w:val="00D8649E"/>
    <w:rsid w:val="00D86AB1"/>
    <w:rsid w:val="00D87A85"/>
    <w:rsid w:val="00D87C81"/>
    <w:rsid w:val="00D87C87"/>
    <w:rsid w:val="00D906C1"/>
    <w:rsid w:val="00D90DFE"/>
    <w:rsid w:val="00D912C4"/>
    <w:rsid w:val="00D91304"/>
    <w:rsid w:val="00D920F0"/>
    <w:rsid w:val="00D92D2C"/>
    <w:rsid w:val="00D953AC"/>
    <w:rsid w:val="00D95630"/>
    <w:rsid w:val="00D95DF4"/>
    <w:rsid w:val="00D9613D"/>
    <w:rsid w:val="00D96528"/>
    <w:rsid w:val="00D9656E"/>
    <w:rsid w:val="00D9760B"/>
    <w:rsid w:val="00D97901"/>
    <w:rsid w:val="00D97F58"/>
    <w:rsid w:val="00DA0E9E"/>
    <w:rsid w:val="00DA1913"/>
    <w:rsid w:val="00DA195C"/>
    <w:rsid w:val="00DA1C6E"/>
    <w:rsid w:val="00DA1D07"/>
    <w:rsid w:val="00DA1F09"/>
    <w:rsid w:val="00DA27E9"/>
    <w:rsid w:val="00DA2B66"/>
    <w:rsid w:val="00DA3301"/>
    <w:rsid w:val="00DA3AF5"/>
    <w:rsid w:val="00DA3B35"/>
    <w:rsid w:val="00DA3E44"/>
    <w:rsid w:val="00DA3F86"/>
    <w:rsid w:val="00DA417A"/>
    <w:rsid w:val="00DA418A"/>
    <w:rsid w:val="00DA4D09"/>
    <w:rsid w:val="00DA4EAC"/>
    <w:rsid w:val="00DA524C"/>
    <w:rsid w:val="00DA6C9E"/>
    <w:rsid w:val="00DA75FC"/>
    <w:rsid w:val="00DB002C"/>
    <w:rsid w:val="00DB0C04"/>
    <w:rsid w:val="00DB2021"/>
    <w:rsid w:val="00DB2053"/>
    <w:rsid w:val="00DB3DBE"/>
    <w:rsid w:val="00DB4C68"/>
    <w:rsid w:val="00DB4F36"/>
    <w:rsid w:val="00DB4FCC"/>
    <w:rsid w:val="00DB5139"/>
    <w:rsid w:val="00DB53F9"/>
    <w:rsid w:val="00DB5948"/>
    <w:rsid w:val="00DB5B8F"/>
    <w:rsid w:val="00DB6608"/>
    <w:rsid w:val="00DB6900"/>
    <w:rsid w:val="00DB697F"/>
    <w:rsid w:val="00DB6B8C"/>
    <w:rsid w:val="00DB6C1A"/>
    <w:rsid w:val="00DB6D12"/>
    <w:rsid w:val="00DB7098"/>
    <w:rsid w:val="00DB7798"/>
    <w:rsid w:val="00DC0179"/>
    <w:rsid w:val="00DC08C4"/>
    <w:rsid w:val="00DC0E83"/>
    <w:rsid w:val="00DC1981"/>
    <w:rsid w:val="00DC1B61"/>
    <w:rsid w:val="00DC1D90"/>
    <w:rsid w:val="00DC231A"/>
    <w:rsid w:val="00DC287F"/>
    <w:rsid w:val="00DC2BFC"/>
    <w:rsid w:val="00DC2CBB"/>
    <w:rsid w:val="00DC3308"/>
    <w:rsid w:val="00DC3D9D"/>
    <w:rsid w:val="00DC4498"/>
    <w:rsid w:val="00DC4BEF"/>
    <w:rsid w:val="00DC4C14"/>
    <w:rsid w:val="00DC5E78"/>
    <w:rsid w:val="00DC6435"/>
    <w:rsid w:val="00DC67BE"/>
    <w:rsid w:val="00DC683A"/>
    <w:rsid w:val="00DC69E1"/>
    <w:rsid w:val="00DC72C8"/>
    <w:rsid w:val="00DC7526"/>
    <w:rsid w:val="00DD0827"/>
    <w:rsid w:val="00DD0CBC"/>
    <w:rsid w:val="00DD0CFC"/>
    <w:rsid w:val="00DD1B99"/>
    <w:rsid w:val="00DD243E"/>
    <w:rsid w:val="00DD269C"/>
    <w:rsid w:val="00DD2B24"/>
    <w:rsid w:val="00DD2D9C"/>
    <w:rsid w:val="00DD2F71"/>
    <w:rsid w:val="00DD3508"/>
    <w:rsid w:val="00DD381C"/>
    <w:rsid w:val="00DD3D36"/>
    <w:rsid w:val="00DD4649"/>
    <w:rsid w:val="00DD4741"/>
    <w:rsid w:val="00DD5DCD"/>
    <w:rsid w:val="00DD6154"/>
    <w:rsid w:val="00DD6339"/>
    <w:rsid w:val="00DD73ED"/>
    <w:rsid w:val="00DD7836"/>
    <w:rsid w:val="00DD791B"/>
    <w:rsid w:val="00DD7AA9"/>
    <w:rsid w:val="00DD7B95"/>
    <w:rsid w:val="00DE02B2"/>
    <w:rsid w:val="00DE046F"/>
    <w:rsid w:val="00DE0571"/>
    <w:rsid w:val="00DE0626"/>
    <w:rsid w:val="00DE08B3"/>
    <w:rsid w:val="00DE0F18"/>
    <w:rsid w:val="00DE10CC"/>
    <w:rsid w:val="00DE13E1"/>
    <w:rsid w:val="00DE1853"/>
    <w:rsid w:val="00DE1D18"/>
    <w:rsid w:val="00DE20D1"/>
    <w:rsid w:val="00DE2594"/>
    <w:rsid w:val="00DE3596"/>
    <w:rsid w:val="00DE3E94"/>
    <w:rsid w:val="00DE4172"/>
    <w:rsid w:val="00DE43C3"/>
    <w:rsid w:val="00DE4EF4"/>
    <w:rsid w:val="00DE4F18"/>
    <w:rsid w:val="00DE677B"/>
    <w:rsid w:val="00DE6AE0"/>
    <w:rsid w:val="00DE6BE1"/>
    <w:rsid w:val="00DE7970"/>
    <w:rsid w:val="00DF03AB"/>
    <w:rsid w:val="00DF164A"/>
    <w:rsid w:val="00DF1675"/>
    <w:rsid w:val="00DF1AE8"/>
    <w:rsid w:val="00DF1F42"/>
    <w:rsid w:val="00DF231F"/>
    <w:rsid w:val="00DF279A"/>
    <w:rsid w:val="00DF2AF9"/>
    <w:rsid w:val="00DF2F1C"/>
    <w:rsid w:val="00DF3C7D"/>
    <w:rsid w:val="00DF3D47"/>
    <w:rsid w:val="00DF3FBD"/>
    <w:rsid w:val="00DF415A"/>
    <w:rsid w:val="00DF43A7"/>
    <w:rsid w:val="00DF4BC8"/>
    <w:rsid w:val="00DF4BF3"/>
    <w:rsid w:val="00DF51BF"/>
    <w:rsid w:val="00DF5999"/>
    <w:rsid w:val="00DF601A"/>
    <w:rsid w:val="00DF69E1"/>
    <w:rsid w:val="00DF6BB6"/>
    <w:rsid w:val="00DF6EA8"/>
    <w:rsid w:val="00DF7093"/>
    <w:rsid w:val="00DF7A94"/>
    <w:rsid w:val="00E00CC2"/>
    <w:rsid w:val="00E00DFA"/>
    <w:rsid w:val="00E0153F"/>
    <w:rsid w:val="00E0198C"/>
    <w:rsid w:val="00E02715"/>
    <w:rsid w:val="00E036C1"/>
    <w:rsid w:val="00E037F2"/>
    <w:rsid w:val="00E03EC8"/>
    <w:rsid w:val="00E0400E"/>
    <w:rsid w:val="00E0518F"/>
    <w:rsid w:val="00E05423"/>
    <w:rsid w:val="00E074A8"/>
    <w:rsid w:val="00E07B7C"/>
    <w:rsid w:val="00E100E8"/>
    <w:rsid w:val="00E1013C"/>
    <w:rsid w:val="00E1052C"/>
    <w:rsid w:val="00E10A65"/>
    <w:rsid w:val="00E10E22"/>
    <w:rsid w:val="00E113DF"/>
    <w:rsid w:val="00E116DC"/>
    <w:rsid w:val="00E11D32"/>
    <w:rsid w:val="00E120FD"/>
    <w:rsid w:val="00E13612"/>
    <w:rsid w:val="00E13A1D"/>
    <w:rsid w:val="00E13FD5"/>
    <w:rsid w:val="00E14469"/>
    <w:rsid w:val="00E14931"/>
    <w:rsid w:val="00E14DD4"/>
    <w:rsid w:val="00E151BC"/>
    <w:rsid w:val="00E15B4F"/>
    <w:rsid w:val="00E15F40"/>
    <w:rsid w:val="00E15F9A"/>
    <w:rsid w:val="00E1690E"/>
    <w:rsid w:val="00E16AC1"/>
    <w:rsid w:val="00E16DF8"/>
    <w:rsid w:val="00E16F0B"/>
    <w:rsid w:val="00E178A2"/>
    <w:rsid w:val="00E179E3"/>
    <w:rsid w:val="00E17C3A"/>
    <w:rsid w:val="00E17D34"/>
    <w:rsid w:val="00E17F2B"/>
    <w:rsid w:val="00E2023F"/>
    <w:rsid w:val="00E20324"/>
    <w:rsid w:val="00E20CD3"/>
    <w:rsid w:val="00E216E1"/>
    <w:rsid w:val="00E218F7"/>
    <w:rsid w:val="00E21B82"/>
    <w:rsid w:val="00E220B5"/>
    <w:rsid w:val="00E228DD"/>
    <w:rsid w:val="00E2298F"/>
    <w:rsid w:val="00E22A58"/>
    <w:rsid w:val="00E2381D"/>
    <w:rsid w:val="00E248CA"/>
    <w:rsid w:val="00E252D8"/>
    <w:rsid w:val="00E255E6"/>
    <w:rsid w:val="00E25B80"/>
    <w:rsid w:val="00E25C39"/>
    <w:rsid w:val="00E2618B"/>
    <w:rsid w:val="00E26A8E"/>
    <w:rsid w:val="00E27130"/>
    <w:rsid w:val="00E27334"/>
    <w:rsid w:val="00E277FE"/>
    <w:rsid w:val="00E32C7C"/>
    <w:rsid w:val="00E32D14"/>
    <w:rsid w:val="00E33747"/>
    <w:rsid w:val="00E33833"/>
    <w:rsid w:val="00E3392D"/>
    <w:rsid w:val="00E33EDF"/>
    <w:rsid w:val="00E344B0"/>
    <w:rsid w:val="00E345E2"/>
    <w:rsid w:val="00E34BD5"/>
    <w:rsid w:val="00E3555B"/>
    <w:rsid w:val="00E3570E"/>
    <w:rsid w:val="00E359A4"/>
    <w:rsid w:val="00E36124"/>
    <w:rsid w:val="00E36391"/>
    <w:rsid w:val="00E366BE"/>
    <w:rsid w:val="00E36F05"/>
    <w:rsid w:val="00E37E28"/>
    <w:rsid w:val="00E40581"/>
    <w:rsid w:val="00E40828"/>
    <w:rsid w:val="00E41496"/>
    <w:rsid w:val="00E41678"/>
    <w:rsid w:val="00E41873"/>
    <w:rsid w:val="00E423B8"/>
    <w:rsid w:val="00E42BA4"/>
    <w:rsid w:val="00E4300A"/>
    <w:rsid w:val="00E434FD"/>
    <w:rsid w:val="00E43F87"/>
    <w:rsid w:val="00E44524"/>
    <w:rsid w:val="00E45E00"/>
    <w:rsid w:val="00E45F65"/>
    <w:rsid w:val="00E46868"/>
    <w:rsid w:val="00E46F88"/>
    <w:rsid w:val="00E47558"/>
    <w:rsid w:val="00E4756A"/>
    <w:rsid w:val="00E50008"/>
    <w:rsid w:val="00E512B5"/>
    <w:rsid w:val="00E52000"/>
    <w:rsid w:val="00E52D4D"/>
    <w:rsid w:val="00E531B9"/>
    <w:rsid w:val="00E53CD9"/>
    <w:rsid w:val="00E53DB5"/>
    <w:rsid w:val="00E546FB"/>
    <w:rsid w:val="00E54830"/>
    <w:rsid w:val="00E55297"/>
    <w:rsid w:val="00E55C26"/>
    <w:rsid w:val="00E5626F"/>
    <w:rsid w:val="00E56F0E"/>
    <w:rsid w:val="00E570CA"/>
    <w:rsid w:val="00E57A20"/>
    <w:rsid w:val="00E60246"/>
    <w:rsid w:val="00E603FB"/>
    <w:rsid w:val="00E6056A"/>
    <w:rsid w:val="00E60D82"/>
    <w:rsid w:val="00E61465"/>
    <w:rsid w:val="00E61A69"/>
    <w:rsid w:val="00E61B3E"/>
    <w:rsid w:val="00E6253A"/>
    <w:rsid w:val="00E6256E"/>
    <w:rsid w:val="00E63133"/>
    <w:rsid w:val="00E63317"/>
    <w:rsid w:val="00E6368F"/>
    <w:rsid w:val="00E6411D"/>
    <w:rsid w:val="00E64B42"/>
    <w:rsid w:val="00E64DC5"/>
    <w:rsid w:val="00E65649"/>
    <w:rsid w:val="00E659E6"/>
    <w:rsid w:val="00E66485"/>
    <w:rsid w:val="00E668A7"/>
    <w:rsid w:val="00E669CC"/>
    <w:rsid w:val="00E669E5"/>
    <w:rsid w:val="00E673E8"/>
    <w:rsid w:val="00E67FEC"/>
    <w:rsid w:val="00E70B29"/>
    <w:rsid w:val="00E70DB0"/>
    <w:rsid w:val="00E70F66"/>
    <w:rsid w:val="00E71267"/>
    <w:rsid w:val="00E72278"/>
    <w:rsid w:val="00E72AA8"/>
    <w:rsid w:val="00E72BEA"/>
    <w:rsid w:val="00E72E08"/>
    <w:rsid w:val="00E734DD"/>
    <w:rsid w:val="00E73513"/>
    <w:rsid w:val="00E736B3"/>
    <w:rsid w:val="00E73ABB"/>
    <w:rsid w:val="00E73B91"/>
    <w:rsid w:val="00E73B96"/>
    <w:rsid w:val="00E74111"/>
    <w:rsid w:val="00E749B6"/>
    <w:rsid w:val="00E75120"/>
    <w:rsid w:val="00E751BB"/>
    <w:rsid w:val="00E752E9"/>
    <w:rsid w:val="00E75810"/>
    <w:rsid w:val="00E75F33"/>
    <w:rsid w:val="00E76576"/>
    <w:rsid w:val="00E766DE"/>
    <w:rsid w:val="00E76705"/>
    <w:rsid w:val="00E77095"/>
    <w:rsid w:val="00E800C2"/>
    <w:rsid w:val="00E805E5"/>
    <w:rsid w:val="00E80EED"/>
    <w:rsid w:val="00E81DA8"/>
    <w:rsid w:val="00E81F20"/>
    <w:rsid w:val="00E82158"/>
    <w:rsid w:val="00E82298"/>
    <w:rsid w:val="00E824D9"/>
    <w:rsid w:val="00E82569"/>
    <w:rsid w:val="00E825C3"/>
    <w:rsid w:val="00E828F4"/>
    <w:rsid w:val="00E8304E"/>
    <w:rsid w:val="00E83500"/>
    <w:rsid w:val="00E84431"/>
    <w:rsid w:val="00E8462D"/>
    <w:rsid w:val="00E848F1"/>
    <w:rsid w:val="00E84D17"/>
    <w:rsid w:val="00E84EA3"/>
    <w:rsid w:val="00E85EAE"/>
    <w:rsid w:val="00E870E8"/>
    <w:rsid w:val="00E878CD"/>
    <w:rsid w:val="00E878E1"/>
    <w:rsid w:val="00E900A0"/>
    <w:rsid w:val="00E90590"/>
    <w:rsid w:val="00E90C1E"/>
    <w:rsid w:val="00E90CFF"/>
    <w:rsid w:val="00E9144E"/>
    <w:rsid w:val="00E920F1"/>
    <w:rsid w:val="00E9211E"/>
    <w:rsid w:val="00E9222B"/>
    <w:rsid w:val="00E92EE6"/>
    <w:rsid w:val="00E933A3"/>
    <w:rsid w:val="00E93821"/>
    <w:rsid w:val="00E944D1"/>
    <w:rsid w:val="00E9505D"/>
    <w:rsid w:val="00E954FF"/>
    <w:rsid w:val="00E95735"/>
    <w:rsid w:val="00E96846"/>
    <w:rsid w:val="00E969C9"/>
    <w:rsid w:val="00E97801"/>
    <w:rsid w:val="00E97E48"/>
    <w:rsid w:val="00E97F16"/>
    <w:rsid w:val="00EA00CD"/>
    <w:rsid w:val="00EA0589"/>
    <w:rsid w:val="00EA0595"/>
    <w:rsid w:val="00EA07F1"/>
    <w:rsid w:val="00EA09A6"/>
    <w:rsid w:val="00EA18F8"/>
    <w:rsid w:val="00EA1E71"/>
    <w:rsid w:val="00EA21B0"/>
    <w:rsid w:val="00EA317D"/>
    <w:rsid w:val="00EA3873"/>
    <w:rsid w:val="00EA39AF"/>
    <w:rsid w:val="00EA3ED2"/>
    <w:rsid w:val="00EA42F0"/>
    <w:rsid w:val="00EA4A13"/>
    <w:rsid w:val="00EA5151"/>
    <w:rsid w:val="00EA552A"/>
    <w:rsid w:val="00EA5FA5"/>
    <w:rsid w:val="00EA64DC"/>
    <w:rsid w:val="00EA6699"/>
    <w:rsid w:val="00EA67E2"/>
    <w:rsid w:val="00EA7B91"/>
    <w:rsid w:val="00EA7CFB"/>
    <w:rsid w:val="00EB0247"/>
    <w:rsid w:val="00EB0315"/>
    <w:rsid w:val="00EB0508"/>
    <w:rsid w:val="00EB077B"/>
    <w:rsid w:val="00EB138C"/>
    <w:rsid w:val="00EB1B85"/>
    <w:rsid w:val="00EB27A4"/>
    <w:rsid w:val="00EB27ED"/>
    <w:rsid w:val="00EB2841"/>
    <w:rsid w:val="00EB2FE3"/>
    <w:rsid w:val="00EB33D6"/>
    <w:rsid w:val="00EB35C3"/>
    <w:rsid w:val="00EB3D17"/>
    <w:rsid w:val="00EB4837"/>
    <w:rsid w:val="00EB4CF0"/>
    <w:rsid w:val="00EB4D90"/>
    <w:rsid w:val="00EB4DEE"/>
    <w:rsid w:val="00EB54A4"/>
    <w:rsid w:val="00EB6358"/>
    <w:rsid w:val="00EB656C"/>
    <w:rsid w:val="00EB6C83"/>
    <w:rsid w:val="00EB7504"/>
    <w:rsid w:val="00EC0261"/>
    <w:rsid w:val="00EC0764"/>
    <w:rsid w:val="00EC0C37"/>
    <w:rsid w:val="00EC1DDB"/>
    <w:rsid w:val="00EC1DE7"/>
    <w:rsid w:val="00EC2028"/>
    <w:rsid w:val="00EC2317"/>
    <w:rsid w:val="00EC257A"/>
    <w:rsid w:val="00EC2623"/>
    <w:rsid w:val="00EC3187"/>
    <w:rsid w:val="00EC3C97"/>
    <w:rsid w:val="00EC41CE"/>
    <w:rsid w:val="00EC4325"/>
    <w:rsid w:val="00EC4326"/>
    <w:rsid w:val="00EC58CC"/>
    <w:rsid w:val="00EC593A"/>
    <w:rsid w:val="00EC5A75"/>
    <w:rsid w:val="00EC65DF"/>
    <w:rsid w:val="00EC674B"/>
    <w:rsid w:val="00EC7EE6"/>
    <w:rsid w:val="00EC7FA0"/>
    <w:rsid w:val="00ED092A"/>
    <w:rsid w:val="00ED0D30"/>
    <w:rsid w:val="00ED11CC"/>
    <w:rsid w:val="00ED11DD"/>
    <w:rsid w:val="00ED1224"/>
    <w:rsid w:val="00ED16CD"/>
    <w:rsid w:val="00ED1791"/>
    <w:rsid w:val="00ED17B6"/>
    <w:rsid w:val="00ED1815"/>
    <w:rsid w:val="00ED1AF2"/>
    <w:rsid w:val="00ED1B9B"/>
    <w:rsid w:val="00ED1BC3"/>
    <w:rsid w:val="00ED1C3D"/>
    <w:rsid w:val="00ED2979"/>
    <w:rsid w:val="00ED30DB"/>
    <w:rsid w:val="00ED3280"/>
    <w:rsid w:val="00ED3500"/>
    <w:rsid w:val="00ED3922"/>
    <w:rsid w:val="00ED488C"/>
    <w:rsid w:val="00ED5032"/>
    <w:rsid w:val="00ED5639"/>
    <w:rsid w:val="00ED5E3C"/>
    <w:rsid w:val="00ED66E8"/>
    <w:rsid w:val="00ED6B36"/>
    <w:rsid w:val="00ED6D65"/>
    <w:rsid w:val="00ED6E42"/>
    <w:rsid w:val="00ED7275"/>
    <w:rsid w:val="00EE0107"/>
    <w:rsid w:val="00EE01EB"/>
    <w:rsid w:val="00EE0892"/>
    <w:rsid w:val="00EE0BBB"/>
    <w:rsid w:val="00EE0EAF"/>
    <w:rsid w:val="00EE0FE9"/>
    <w:rsid w:val="00EE1056"/>
    <w:rsid w:val="00EE10BC"/>
    <w:rsid w:val="00EE16CB"/>
    <w:rsid w:val="00EE1793"/>
    <w:rsid w:val="00EE187D"/>
    <w:rsid w:val="00EE1ACB"/>
    <w:rsid w:val="00EE2073"/>
    <w:rsid w:val="00EE23F0"/>
    <w:rsid w:val="00EE2ACA"/>
    <w:rsid w:val="00EE3638"/>
    <w:rsid w:val="00EE3CAB"/>
    <w:rsid w:val="00EE416A"/>
    <w:rsid w:val="00EE4221"/>
    <w:rsid w:val="00EE4457"/>
    <w:rsid w:val="00EE44A4"/>
    <w:rsid w:val="00EE4670"/>
    <w:rsid w:val="00EE4854"/>
    <w:rsid w:val="00EE498D"/>
    <w:rsid w:val="00EE4BE6"/>
    <w:rsid w:val="00EE5884"/>
    <w:rsid w:val="00EE6128"/>
    <w:rsid w:val="00EE6A20"/>
    <w:rsid w:val="00EE6C27"/>
    <w:rsid w:val="00EE70D7"/>
    <w:rsid w:val="00EE7348"/>
    <w:rsid w:val="00EE77F3"/>
    <w:rsid w:val="00EF03BB"/>
    <w:rsid w:val="00EF1AB8"/>
    <w:rsid w:val="00EF2220"/>
    <w:rsid w:val="00EF29AA"/>
    <w:rsid w:val="00EF3431"/>
    <w:rsid w:val="00EF35EB"/>
    <w:rsid w:val="00EF3C14"/>
    <w:rsid w:val="00EF4DCF"/>
    <w:rsid w:val="00EF4ED0"/>
    <w:rsid w:val="00EF5565"/>
    <w:rsid w:val="00EF596F"/>
    <w:rsid w:val="00EF59FB"/>
    <w:rsid w:val="00EF6BD7"/>
    <w:rsid w:val="00EF6F94"/>
    <w:rsid w:val="00F002E1"/>
    <w:rsid w:val="00F00EEE"/>
    <w:rsid w:val="00F01A23"/>
    <w:rsid w:val="00F01F71"/>
    <w:rsid w:val="00F0219C"/>
    <w:rsid w:val="00F02610"/>
    <w:rsid w:val="00F032AE"/>
    <w:rsid w:val="00F032CA"/>
    <w:rsid w:val="00F03440"/>
    <w:rsid w:val="00F0351D"/>
    <w:rsid w:val="00F04ACA"/>
    <w:rsid w:val="00F04BFE"/>
    <w:rsid w:val="00F05537"/>
    <w:rsid w:val="00F05B45"/>
    <w:rsid w:val="00F05B63"/>
    <w:rsid w:val="00F05E9B"/>
    <w:rsid w:val="00F05EBF"/>
    <w:rsid w:val="00F06296"/>
    <w:rsid w:val="00F0753E"/>
    <w:rsid w:val="00F102A1"/>
    <w:rsid w:val="00F10506"/>
    <w:rsid w:val="00F107FA"/>
    <w:rsid w:val="00F10E6E"/>
    <w:rsid w:val="00F10F8F"/>
    <w:rsid w:val="00F1100A"/>
    <w:rsid w:val="00F11E6E"/>
    <w:rsid w:val="00F12061"/>
    <w:rsid w:val="00F120AC"/>
    <w:rsid w:val="00F1312F"/>
    <w:rsid w:val="00F13324"/>
    <w:rsid w:val="00F1341D"/>
    <w:rsid w:val="00F13B68"/>
    <w:rsid w:val="00F13D77"/>
    <w:rsid w:val="00F14F49"/>
    <w:rsid w:val="00F156B8"/>
    <w:rsid w:val="00F16573"/>
    <w:rsid w:val="00F16A7D"/>
    <w:rsid w:val="00F172C7"/>
    <w:rsid w:val="00F17CEF"/>
    <w:rsid w:val="00F2025E"/>
    <w:rsid w:val="00F20A3A"/>
    <w:rsid w:val="00F210B3"/>
    <w:rsid w:val="00F2122C"/>
    <w:rsid w:val="00F21372"/>
    <w:rsid w:val="00F21499"/>
    <w:rsid w:val="00F21677"/>
    <w:rsid w:val="00F2175F"/>
    <w:rsid w:val="00F21936"/>
    <w:rsid w:val="00F21E23"/>
    <w:rsid w:val="00F22BEA"/>
    <w:rsid w:val="00F22D5B"/>
    <w:rsid w:val="00F23778"/>
    <w:rsid w:val="00F239B0"/>
    <w:rsid w:val="00F23BE6"/>
    <w:rsid w:val="00F23EBC"/>
    <w:rsid w:val="00F2403E"/>
    <w:rsid w:val="00F245B9"/>
    <w:rsid w:val="00F24C54"/>
    <w:rsid w:val="00F24E7A"/>
    <w:rsid w:val="00F2510A"/>
    <w:rsid w:val="00F2579F"/>
    <w:rsid w:val="00F257DA"/>
    <w:rsid w:val="00F25A99"/>
    <w:rsid w:val="00F26406"/>
    <w:rsid w:val="00F26896"/>
    <w:rsid w:val="00F26D45"/>
    <w:rsid w:val="00F27C98"/>
    <w:rsid w:val="00F27F4B"/>
    <w:rsid w:val="00F304A7"/>
    <w:rsid w:val="00F3091E"/>
    <w:rsid w:val="00F30ABA"/>
    <w:rsid w:val="00F31103"/>
    <w:rsid w:val="00F31ACE"/>
    <w:rsid w:val="00F32040"/>
    <w:rsid w:val="00F3319E"/>
    <w:rsid w:val="00F339B5"/>
    <w:rsid w:val="00F33A0C"/>
    <w:rsid w:val="00F33E3D"/>
    <w:rsid w:val="00F341D1"/>
    <w:rsid w:val="00F34446"/>
    <w:rsid w:val="00F345E6"/>
    <w:rsid w:val="00F3468F"/>
    <w:rsid w:val="00F3513B"/>
    <w:rsid w:val="00F35A9B"/>
    <w:rsid w:val="00F35C7A"/>
    <w:rsid w:val="00F35DA3"/>
    <w:rsid w:val="00F36110"/>
    <w:rsid w:val="00F366E8"/>
    <w:rsid w:val="00F367B6"/>
    <w:rsid w:val="00F37D77"/>
    <w:rsid w:val="00F37E40"/>
    <w:rsid w:val="00F41097"/>
    <w:rsid w:val="00F423AA"/>
    <w:rsid w:val="00F42730"/>
    <w:rsid w:val="00F42D9F"/>
    <w:rsid w:val="00F42E27"/>
    <w:rsid w:val="00F431E9"/>
    <w:rsid w:val="00F44730"/>
    <w:rsid w:val="00F4540D"/>
    <w:rsid w:val="00F4541E"/>
    <w:rsid w:val="00F45EE1"/>
    <w:rsid w:val="00F4763B"/>
    <w:rsid w:val="00F47E2A"/>
    <w:rsid w:val="00F501AD"/>
    <w:rsid w:val="00F508C6"/>
    <w:rsid w:val="00F50E1F"/>
    <w:rsid w:val="00F5117D"/>
    <w:rsid w:val="00F51492"/>
    <w:rsid w:val="00F520E9"/>
    <w:rsid w:val="00F52ACD"/>
    <w:rsid w:val="00F5401D"/>
    <w:rsid w:val="00F554CC"/>
    <w:rsid w:val="00F55E2F"/>
    <w:rsid w:val="00F56467"/>
    <w:rsid w:val="00F56CB8"/>
    <w:rsid w:val="00F5721D"/>
    <w:rsid w:val="00F574C2"/>
    <w:rsid w:val="00F57C8C"/>
    <w:rsid w:val="00F57E4B"/>
    <w:rsid w:val="00F60EB3"/>
    <w:rsid w:val="00F61206"/>
    <w:rsid w:val="00F61270"/>
    <w:rsid w:val="00F61619"/>
    <w:rsid w:val="00F61DDD"/>
    <w:rsid w:val="00F61EEF"/>
    <w:rsid w:val="00F62F08"/>
    <w:rsid w:val="00F635AD"/>
    <w:rsid w:val="00F63C2A"/>
    <w:rsid w:val="00F64012"/>
    <w:rsid w:val="00F650D6"/>
    <w:rsid w:val="00F65215"/>
    <w:rsid w:val="00F66247"/>
    <w:rsid w:val="00F66310"/>
    <w:rsid w:val="00F669A4"/>
    <w:rsid w:val="00F6754B"/>
    <w:rsid w:val="00F67792"/>
    <w:rsid w:val="00F677FC"/>
    <w:rsid w:val="00F679AB"/>
    <w:rsid w:val="00F700D3"/>
    <w:rsid w:val="00F70117"/>
    <w:rsid w:val="00F701CA"/>
    <w:rsid w:val="00F70557"/>
    <w:rsid w:val="00F7105E"/>
    <w:rsid w:val="00F7251D"/>
    <w:rsid w:val="00F72533"/>
    <w:rsid w:val="00F72782"/>
    <w:rsid w:val="00F72856"/>
    <w:rsid w:val="00F72AE7"/>
    <w:rsid w:val="00F72B44"/>
    <w:rsid w:val="00F72CE3"/>
    <w:rsid w:val="00F72F75"/>
    <w:rsid w:val="00F7319B"/>
    <w:rsid w:val="00F73635"/>
    <w:rsid w:val="00F736F2"/>
    <w:rsid w:val="00F73738"/>
    <w:rsid w:val="00F737C5"/>
    <w:rsid w:val="00F752DB"/>
    <w:rsid w:val="00F75521"/>
    <w:rsid w:val="00F75BE7"/>
    <w:rsid w:val="00F75F10"/>
    <w:rsid w:val="00F75F89"/>
    <w:rsid w:val="00F76007"/>
    <w:rsid w:val="00F76060"/>
    <w:rsid w:val="00F76400"/>
    <w:rsid w:val="00F77B8D"/>
    <w:rsid w:val="00F77D25"/>
    <w:rsid w:val="00F80246"/>
    <w:rsid w:val="00F8063E"/>
    <w:rsid w:val="00F806E4"/>
    <w:rsid w:val="00F80D27"/>
    <w:rsid w:val="00F814FE"/>
    <w:rsid w:val="00F8180E"/>
    <w:rsid w:val="00F81BF7"/>
    <w:rsid w:val="00F81F65"/>
    <w:rsid w:val="00F82748"/>
    <w:rsid w:val="00F8283F"/>
    <w:rsid w:val="00F82CE4"/>
    <w:rsid w:val="00F8349C"/>
    <w:rsid w:val="00F83DB7"/>
    <w:rsid w:val="00F84115"/>
    <w:rsid w:val="00F8447D"/>
    <w:rsid w:val="00F84748"/>
    <w:rsid w:val="00F8474F"/>
    <w:rsid w:val="00F8497A"/>
    <w:rsid w:val="00F84F91"/>
    <w:rsid w:val="00F85F5F"/>
    <w:rsid w:val="00F86477"/>
    <w:rsid w:val="00F8664A"/>
    <w:rsid w:val="00F86671"/>
    <w:rsid w:val="00F8677B"/>
    <w:rsid w:val="00F87325"/>
    <w:rsid w:val="00F875D9"/>
    <w:rsid w:val="00F877DC"/>
    <w:rsid w:val="00F87D6B"/>
    <w:rsid w:val="00F902C4"/>
    <w:rsid w:val="00F90C65"/>
    <w:rsid w:val="00F91326"/>
    <w:rsid w:val="00F92184"/>
    <w:rsid w:val="00F924F9"/>
    <w:rsid w:val="00F92BCD"/>
    <w:rsid w:val="00F93383"/>
    <w:rsid w:val="00F93495"/>
    <w:rsid w:val="00F93624"/>
    <w:rsid w:val="00F93A69"/>
    <w:rsid w:val="00F94061"/>
    <w:rsid w:val="00F94100"/>
    <w:rsid w:val="00F9433A"/>
    <w:rsid w:val="00F94414"/>
    <w:rsid w:val="00F94591"/>
    <w:rsid w:val="00F948DC"/>
    <w:rsid w:val="00F94946"/>
    <w:rsid w:val="00F949A2"/>
    <w:rsid w:val="00F9587B"/>
    <w:rsid w:val="00F96306"/>
    <w:rsid w:val="00F9634E"/>
    <w:rsid w:val="00F963F5"/>
    <w:rsid w:val="00F965E9"/>
    <w:rsid w:val="00F96E7F"/>
    <w:rsid w:val="00F97385"/>
    <w:rsid w:val="00F97CE3"/>
    <w:rsid w:val="00FA00FC"/>
    <w:rsid w:val="00FA0624"/>
    <w:rsid w:val="00FA0840"/>
    <w:rsid w:val="00FA1BB3"/>
    <w:rsid w:val="00FA216D"/>
    <w:rsid w:val="00FA25D9"/>
    <w:rsid w:val="00FA2657"/>
    <w:rsid w:val="00FA306A"/>
    <w:rsid w:val="00FA3687"/>
    <w:rsid w:val="00FA43E2"/>
    <w:rsid w:val="00FA5113"/>
    <w:rsid w:val="00FA689D"/>
    <w:rsid w:val="00FA6D6E"/>
    <w:rsid w:val="00FA7F3C"/>
    <w:rsid w:val="00FB0004"/>
    <w:rsid w:val="00FB0172"/>
    <w:rsid w:val="00FB0704"/>
    <w:rsid w:val="00FB0718"/>
    <w:rsid w:val="00FB073F"/>
    <w:rsid w:val="00FB09FF"/>
    <w:rsid w:val="00FB0E02"/>
    <w:rsid w:val="00FB0E6F"/>
    <w:rsid w:val="00FB114E"/>
    <w:rsid w:val="00FB1388"/>
    <w:rsid w:val="00FB163E"/>
    <w:rsid w:val="00FB1746"/>
    <w:rsid w:val="00FB1F2D"/>
    <w:rsid w:val="00FB2CCC"/>
    <w:rsid w:val="00FB3203"/>
    <w:rsid w:val="00FB386C"/>
    <w:rsid w:val="00FB3D78"/>
    <w:rsid w:val="00FB417D"/>
    <w:rsid w:val="00FB498D"/>
    <w:rsid w:val="00FB5F93"/>
    <w:rsid w:val="00FB6470"/>
    <w:rsid w:val="00FB76F8"/>
    <w:rsid w:val="00FB78FE"/>
    <w:rsid w:val="00FB7962"/>
    <w:rsid w:val="00FB7A31"/>
    <w:rsid w:val="00FC04E9"/>
    <w:rsid w:val="00FC0982"/>
    <w:rsid w:val="00FC14A9"/>
    <w:rsid w:val="00FC1745"/>
    <w:rsid w:val="00FC1F82"/>
    <w:rsid w:val="00FC368D"/>
    <w:rsid w:val="00FC3816"/>
    <w:rsid w:val="00FC3B37"/>
    <w:rsid w:val="00FC3DB0"/>
    <w:rsid w:val="00FC45F9"/>
    <w:rsid w:val="00FC466A"/>
    <w:rsid w:val="00FC47E4"/>
    <w:rsid w:val="00FC4812"/>
    <w:rsid w:val="00FC4C47"/>
    <w:rsid w:val="00FC4C7F"/>
    <w:rsid w:val="00FC515C"/>
    <w:rsid w:val="00FC5463"/>
    <w:rsid w:val="00FC55A6"/>
    <w:rsid w:val="00FC5E8D"/>
    <w:rsid w:val="00FC6642"/>
    <w:rsid w:val="00FC6BD6"/>
    <w:rsid w:val="00FC6CE7"/>
    <w:rsid w:val="00FC6F57"/>
    <w:rsid w:val="00FC7826"/>
    <w:rsid w:val="00FC7CB4"/>
    <w:rsid w:val="00FC7DE3"/>
    <w:rsid w:val="00FD00A6"/>
    <w:rsid w:val="00FD035D"/>
    <w:rsid w:val="00FD0EB4"/>
    <w:rsid w:val="00FD1881"/>
    <w:rsid w:val="00FD1CF4"/>
    <w:rsid w:val="00FD1FD5"/>
    <w:rsid w:val="00FD2430"/>
    <w:rsid w:val="00FD2DB2"/>
    <w:rsid w:val="00FD36F5"/>
    <w:rsid w:val="00FD3CC2"/>
    <w:rsid w:val="00FD3D4F"/>
    <w:rsid w:val="00FD3DC3"/>
    <w:rsid w:val="00FD4874"/>
    <w:rsid w:val="00FD4C24"/>
    <w:rsid w:val="00FD4E7C"/>
    <w:rsid w:val="00FD5476"/>
    <w:rsid w:val="00FD585C"/>
    <w:rsid w:val="00FD5BEF"/>
    <w:rsid w:val="00FD5D7D"/>
    <w:rsid w:val="00FD5ED0"/>
    <w:rsid w:val="00FD62B5"/>
    <w:rsid w:val="00FD7167"/>
    <w:rsid w:val="00FD7782"/>
    <w:rsid w:val="00FD77D2"/>
    <w:rsid w:val="00FD7B7F"/>
    <w:rsid w:val="00FE0188"/>
    <w:rsid w:val="00FE0237"/>
    <w:rsid w:val="00FE0ADA"/>
    <w:rsid w:val="00FE2065"/>
    <w:rsid w:val="00FE23F3"/>
    <w:rsid w:val="00FE3007"/>
    <w:rsid w:val="00FE39FF"/>
    <w:rsid w:val="00FE4635"/>
    <w:rsid w:val="00FE4B9C"/>
    <w:rsid w:val="00FE50A4"/>
    <w:rsid w:val="00FE5BBF"/>
    <w:rsid w:val="00FE5E0E"/>
    <w:rsid w:val="00FE6A13"/>
    <w:rsid w:val="00FE7E76"/>
    <w:rsid w:val="00FF03D6"/>
    <w:rsid w:val="00FF041A"/>
    <w:rsid w:val="00FF06B2"/>
    <w:rsid w:val="00FF06B5"/>
    <w:rsid w:val="00FF0C13"/>
    <w:rsid w:val="00FF15C6"/>
    <w:rsid w:val="00FF198F"/>
    <w:rsid w:val="00FF23BA"/>
    <w:rsid w:val="00FF2AD9"/>
    <w:rsid w:val="00FF31BB"/>
    <w:rsid w:val="00FF31DA"/>
    <w:rsid w:val="00FF3842"/>
    <w:rsid w:val="00FF3CC2"/>
    <w:rsid w:val="00FF4569"/>
    <w:rsid w:val="00FF511F"/>
    <w:rsid w:val="00FF5246"/>
    <w:rsid w:val="00FF5AE2"/>
    <w:rsid w:val="00FF5DD8"/>
    <w:rsid w:val="00FF6123"/>
    <w:rsid w:val="00FF648B"/>
    <w:rsid w:val="00FF7630"/>
    <w:rsid w:val="00FF7666"/>
    <w:rsid w:val="00FF7C9D"/>
    <w:rsid w:val="00FF7D5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84225"/>
    <o:shapelayout v:ext="edit">
      <o:idmap v:ext="edit" data="1"/>
    </o:shapelayout>
  </w:shapeDefaults>
  <w:decimalSymbol w:val="."/>
  <w:listSeparator w:val=","/>
  <w14:docId w14:val="4DE21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774D"/>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BB774D"/>
    <w:pPr>
      <w:keepNext/>
      <w:keepLines/>
      <w:numPr>
        <w:numId w:val="24"/>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B774D"/>
    <w:pPr>
      <w:keepNext/>
      <w:keepLines/>
      <w:numPr>
        <w:ilvl w:val="1"/>
        <w:numId w:val="24"/>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B774D"/>
    <w:pPr>
      <w:keepNext/>
      <w:keepLines/>
      <w:numPr>
        <w:ilvl w:val="2"/>
        <w:numId w:val="24"/>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BB774D"/>
    <w:pPr>
      <w:keepNext/>
      <w:keepLines/>
      <w:numPr>
        <w:ilvl w:val="3"/>
        <w:numId w:val="24"/>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B774D"/>
    <w:pPr>
      <w:keepNext/>
      <w:keepLines/>
      <w:numPr>
        <w:ilvl w:val="4"/>
        <w:numId w:val="2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B774D"/>
    <w:pPr>
      <w:keepNext/>
      <w:keepLines/>
      <w:numPr>
        <w:ilvl w:val="5"/>
        <w:numId w:val="2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BB774D"/>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BB774D"/>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B774D"/>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BB774D"/>
    <w:pPr>
      <w:numPr>
        <w:numId w:val="23"/>
      </w:numPr>
    </w:pPr>
  </w:style>
  <w:style w:type="numbering" w:styleId="1ai">
    <w:name w:val="Outline List 1"/>
    <w:basedOn w:val="NoList"/>
    <w:uiPriority w:val="99"/>
    <w:unhideWhenUsed/>
    <w:rsid w:val="00BB774D"/>
    <w:pPr>
      <w:numPr>
        <w:numId w:val="18"/>
      </w:numPr>
    </w:pPr>
  </w:style>
  <w:style w:type="paragraph" w:customStyle="1" w:styleId="ActHead1">
    <w:name w:val="ActHead 1"/>
    <w:aliases w:val="c"/>
    <w:basedOn w:val="OPCParaBase"/>
    <w:next w:val="Normal"/>
    <w:qFormat/>
    <w:rsid w:val="00BB774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B774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B774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B774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B774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B774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B774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B774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B774D"/>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BB774D"/>
  </w:style>
  <w:style w:type="numbering" w:styleId="ArticleSection">
    <w:name w:val="Outline List 3"/>
    <w:basedOn w:val="NoList"/>
    <w:uiPriority w:val="99"/>
    <w:unhideWhenUsed/>
    <w:rsid w:val="00BB774D"/>
    <w:pPr>
      <w:numPr>
        <w:numId w:val="24"/>
      </w:numPr>
    </w:pPr>
  </w:style>
  <w:style w:type="paragraph" w:styleId="BalloonText">
    <w:name w:val="Balloon Text"/>
    <w:basedOn w:val="Normal"/>
    <w:link w:val="BalloonTextChar"/>
    <w:uiPriority w:val="99"/>
    <w:unhideWhenUsed/>
    <w:rsid w:val="00BB774D"/>
    <w:pPr>
      <w:spacing w:line="240" w:lineRule="auto"/>
    </w:pPr>
    <w:rPr>
      <w:rFonts w:ascii="Segoe UI" w:hAnsi="Segoe UI" w:cs="Segoe UI"/>
      <w:sz w:val="18"/>
      <w:szCs w:val="18"/>
    </w:rPr>
  </w:style>
  <w:style w:type="paragraph" w:styleId="BlockText">
    <w:name w:val="Block Text"/>
    <w:basedOn w:val="Normal"/>
    <w:uiPriority w:val="99"/>
    <w:unhideWhenUsed/>
    <w:rsid w:val="00BB774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BB774D"/>
    <w:pPr>
      <w:spacing w:line="240" w:lineRule="auto"/>
    </w:pPr>
    <w:rPr>
      <w:sz w:val="24"/>
    </w:rPr>
  </w:style>
  <w:style w:type="paragraph" w:styleId="BodyText">
    <w:name w:val="Body Text"/>
    <w:basedOn w:val="Normal"/>
    <w:link w:val="BodyTextChar"/>
    <w:uiPriority w:val="99"/>
    <w:unhideWhenUsed/>
    <w:rsid w:val="00BB774D"/>
    <w:pPr>
      <w:spacing w:after="120"/>
    </w:pPr>
  </w:style>
  <w:style w:type="paragraph" w:styleId="BodyText2">
    <w:name w:val="Body Text 2"/>
    <w:basedOn w:val="Normal"/>
    <w:link w:val="BodyText2Char"/>
    <w:uiPriority w:val="99"/>
    <w:unhideWhenUsed/>
    <w:rsid w:val="00BB774D"/>
    <w:pPr>
      <w:spacing w:after="120" w:line="480" w:lineRule="auto"/>
    </w:pPr>
  </w:style>
  <w:style w:type="paragraph" w:styleId="BodyText3">
    <w:name w:val="Body Text 3"/>
    <w:basedOn w:val="Normal"/>
    <w:link w:val="BodyText3Char"/>
    <w:uiPriority w:val="99"/>
    <w:unhideWhenUsed/>
    <w:rsid w:val="00BB774D"/>
    <w:pPr>
      <w:spacing w:after="120"/>
    </w:pPr>
    <w:rPr>
      <w:sz w:val="16"/>
      <w:szCs w:val="16"/>
    </w:rPr>
  </w:style>
  <w:style w:type="paragraph" w:styleId="BodyTextFirstIndent">
    <w:name w:val="Body Text First Indent"/>
    <w:basedOn w:val="BodyText"/>
    <w:link w:val="BodyTextFirstIndentChar"/>
    <w:uiPriority w:val="99"/>
    <w:unhideWhenUsed/>
    <w:rsid w:val="00BB774D"/>
    <w:pPr>
      <w:spacing w:after="0"/>
      <w:ind w:firstLine="360"/>
    </w:pPr>
  </w:style>
  <w:style w:type="paragraph" w:styleId="BodyTextIndent">
    <w:name w:val="Body Text Indent"/>
    <w:basedOn w:val="Normal"/>
    <w:link w:val="BodyTextIndentChar"/>
    <w:uiPriority w:val="99"/>
    <w:unhideWhenUsed/>
    <w:rsid w:val="00BB774D"/>
    <w:pPr>
      <w:spacing w:after="120"/>
      <w:ind w:left="283"/>
    </w:pPr>
  </w:style>
  <w:style w:type="paragraph" w:styleId="BodyTextFirstIndent2">
    <w:name w:val="Body Text First Indent 2"/>
    <w:basedOn w:val="BodyTextIndent"/>
    <w:link w:val="BodyTextFirstIndent2Char"/>
    <w:uiPriority w:val="99"/>
    <w:unhideWhenUsed/>
    <w:rsid w:val="00BB774D"/>
    <w:pPr>
      <w:spacing w:after="0"/>
      <w:ind w:left="360" w:firstLine="360"/>
    </w:pPr>
  </w:style>
  <w:style w:type="paragraph" w:styleId="BodyTextIndent2">
    <w:name w:val="Body Text Indent 2"/>
    <w:basedOn w:val="Normal"/>
    <w:link w:val="BodyTextIndent2Char"/>
    <w:uiPriority w:val="99"/>
    <w:unhideWhenUsed/>
    <w:rsid w:val="00BB774D"/>
    <w:pPr>
      <w:spacing w:after="120" w:line="480" w:lineRule="auto"/>
      <w:ind w:left="283"/>
    </w:pPr>
  </w:style>
  <w:style w:type="paragraph" w:styleId="BodyTextIndent3">
    <w:name w:val="Body Text Indent 3"/>
    <w:basedOn w:val="Normal"/>
    <w:link w:val="BodyTextIndent3Char"/>
    <w:uiPriority w:val="99"/>
    <w:unhideWhenUsed/>
    <w:rsid w:val="00BB774D"/>
    <w:pPr>
      <w:spacing w:after="120"/>
      <w:ind w:left="283"/>
    </w:pPr>
    <w:rPr>
      <w:sz w:val="16"/>
      <w:szCs w:val="16"/>
    </w:rPr>
  </w:style>
  <w:style w:type="paragraph" w:customStyle="1" w:styleId="BoxText">
    <w:name w:val="BoxText"/>
    <w:aliases w:val="bt"/>
    <w:basedOn w:val="OPCParaBase"/>
    <w:qFormat/>
    <w:rsid w:val="00BB774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B774D"/>
    <w:rPr>
      <w:b/>
    </w:rPr>
  </w:style>
  <w:style w:type="paragraph" w:customStyle="1" w:styleId="BoxHeadItalic">
    <w:name w:val="BoxHeadItalic"/>
    <w:aliases w:val="bhi"/>
    <w:basedOn w:val="BoxText"/>
    <w:next w:val="BoxStep"/>
    <w:qFormat/>
    <w:rsid w:val="00BB774D"/>
    <w:rPr>
      <w:i/>
    </w:rPr>
  </w:style>
  <w:style w:type="paragraph" w:customStyle="1" w:styleId="BoxList">
    <w:name w:val="BoxList"/>
    <w:aliases w:val="bl"/>
    <w:basedOn w:val="BoxText"/>
    <w:qFormat/>
    <w:rsid w:val="00BB774D"/>
    <w:pPr>
      <w:ind w:left="1559" w:hanging="425"/>
    </w:pPr>
  </w:style>
  <w:style w:type="paragraph" w:customStyle="1" w:styleId="BoxNote">
    <w:name w:val="BoxNote"/>
    <w:aliases w:val="bn"/>
    <w:basedOn w:val="BoxText"/>
    <w:qFormat/>
    <w:rsid w:val="00BB774D"/>
    <w:pPr>
      <w:tabs>
        <w:tab w:val="left" w:pos="1985"/>
      </w:tabs>
      <w:spacing w:before="122" w:line="198" w:lineRule="exact"/>
      <w:ind w:left="2948" w:hanging="1814"/>
    </w:pPr>
    <w:rPr>
      <w:sz w:val="18"/>
    </w:rPr>
  </w:style>
  <w:style w:type="paragraph" w:customStyle="1" w:styleId="BoxPara">
    <w:name w:val="BoxPara"/>
    <w:aliases w:val="bp"/>
    <w:basedOn w:val="BoxText"/>
    <w:qFormat/>
    <w:rsid w:val="00BB774D"/>
    <w:pPr>
      <w:tabs>
        <w:tab w:val="right" w:pos="2268"/>
      </w:tabs>
      <w:ind w:left="2552" w:hanging="1418"/>
    </w:pPr>
  </w:style>
  <w:style w:type="paragraph" w:customStyle="1" w:styleId="BoxStep">
    <w:name w:val="BoxStep"/>
    <w:aliases w:val="bs"/>
    <w:basedOn w:val="BoxText"/>
    <w:qFormat/>
    <w:rsid w:val="00BB774D"/>
    <w:pPr>
      <w:ind w:left="1985" w:hanging="851"/>
    </w:pPr>
  </w:style>
  <w:style w:type="paragraph" w:styleId="Caption">
    <w:name w:val="caption"/>
    <w:basedOn w:val="Normal"/>
    <w:next w:val="Normal"/>
    <w:uiPriority w:val="35"/>
    <w:unhideWhenUsed/>
    <w:qFormat/>
    <w:rsid w:val="00BB774D"/>
    <w:pPr>
      <w:spacing w:after="200" w:line="240" w:lineRule="auto"/>
    </w:pPr>
    <w:rPr>
      <w:i/>
      <w:iCs/>
      <w:color w:val="1F497D" w:themeColor="text2"/>
      <w:sz w:val="18"/>
      <w:szCs w:val="18"/>
    </w:rPr>
  </w:style>
  <w:style w:type="character" w:customStyle="1" w:styleId="CharAmPartNo">
    <w:name w:val="CharAmPartNo"/>
    <w:basedOn w:val="OPCCharBase"/>
    <w:qFormat/>
    <w:rsid w:val="00BB774D"/>
  </w:style>
  <w:style w:type="character" w:customStyle="1" w:styleId="CharAmPartText">
    <w:name w:val="CharAmPartText"/>
    <w:basedOn w:val="OPCCharBase"/>
    <w:qFormat/>
    <w:rsid w:val="00BB774D"/>
  </w:style>
  <w:style w:type="character" w:customStyle="1" w:styleId="CharAmSchNo">
    <w:name w:val="CharAmSchNo"/>
    <w:basedOn w:val="OPCCharBase"/>
    <w:qFormat/>
    <w:rsid w:val="00BB774D"/>
  </w:style>
  <w:style w:type="character" w:customStyle="1" w:styleId="CharAmSchText">
    <w:name w:val="CharAmSchText"/>
    <w:basedOn w:val="OPCCharBase"/>
    <w:qFormat/>
    <w:rsid w:val="00BB774D"/>
  </w:style>
  <w:style w:type="character" w:customStyle="1" w:styleId="CharBoldItalic">
    <w:name w:val="CharBoldItalic"/>
    <w:basedOn w:val="OPCCharBase"/>
    <w:uiPriority w:val="1"/>
    <w:qFormat/>
    <w:rsid w:val="00BB774D"/>
    <w:rPr>
      <w:b/>
      <w:i/>
    </w:rPr>
  </w:style>
  <w:style w:type="character" w:customStyle="1" w:styleId="CharChapNo">
    <w:name w:val="CharChapNo"/>
    <w:basedOn w:val="OPCCharBase"/>
    <w:uiPriority w:val="1"/>
    <w:qFormat/>
    <w:rsid w:val="00BB774D"/>
  </w:style>
  <w:style w:type="character" w:customStyle="1" w:styleId="CharChapText">
    <w:name w:val="CharChapText"/>
    <w:basedOn w:val="OPCCharBase"/>
    <w:uiPriority w:val="1"/>
    <w:qFormat/>
    <w:rsid w:val="00BB774D"/>
  </w:style>
  <w:style w:type="character" w:customStyle="1" w:styleId="CharDivNo">
    <w:name w:val="CharDivNo"/>
    <w:basedOn w:val="OPCCharBase"/>
    <w:uiPriority w:val="1"/>
    <w:qFormat/>
    <w:rsid w:val="00BB774D"/>
  </w:style>
  <w:style w:type="character" w:customStyle="1" w:styleId="CharDivText">
    <w:name w:val="CharDivText"/>
    <w:basedOn w:val="OPCCharBase"/>
    <w:uiPriority w:val="1"/>
    <w:qFormat/>
    <w:rsid w:val="00BB774D"/>
  </w:style>
  <w:style w:type="character" w:customStyle="1" w:styleId="CharItalic">
    <w:name w:val="CharItalic"/>
    <w:basedOn w:val="OPCCharBase"/>
    <w:uiPriority w:val="1"/>
    <w:qFormat/>
    <w:rsid w:val="00BB774D"/>
    <w:rPr>
      <w:i/>
    </w:rPr>
  </w:style>
  <w:style w:type="character" w:customStyle="1" w:styleId="CharPartNo">
    <w:name w:val="CharPartNo"/>
    <w:basedOn w:val="OPCCharBase"/>
    <w:uiPriority w:val="1"/>
    <w:qFormat/>
    <w:rsid w:val="00BB774D"/>
  </w:style>
  <w:style w:type="character" w:customStyle="1" w:styleId="CharPartText">
    <w:name w:val="CharPartText"/>
    <w:basedOn w:val="OPCCharBase"/>
    <w:uiPriority w:val="1"/>
    <w:qFormat/>
    <w:rsid w:val="00BB774D"/>
  </w:style>
  <w:style w:type="character" w:customStyle="1" w:styleId="CharSectno">
    <w:name w:val="CharSectno"/>
    <w:basedOn w:val="OPCCharBase"/>
    <w:qFormat/>
    <w:rsid w:val="00BB774D"/>
  </w:style>
  <w:style w:type="character" w:customStyle="1" w:styleId="CharSubdNo">
    <w:name w:val="CharSubdNo"/>
    <w:basedOn w:val="OPCCharBase"/>
    <w:uiPriority w:val="1"/>
    <w:qFormat/>
    <w:rsid w:val="00BB774D"/>
  </w:style>
  <w:style w:type="character" w:customStyle="1" w:styleId="CharSubdText">
    <w:name w:val="CharSubdText"/>
    <w:basedOn w:val="OPCCharBase"/>
    <w:uiPriority w:val="1"/>
    <w:qFormat/>
    <w:rsid w:val="00BB774D"/>
  </w:style>
  <w:style w:type="paragraph" w:styleId="Closing">
    <w:name w:val="Closing"/>
    <w:basedOn w:val="Normal"/>
    <w:link w:val="ClosingChar"/>
    <w:uiPriority w:val="99"/>
    <w:unhideWhenUsed/>
    <w:rsid w:val="00BB774D"/>
    <w:pPr>
      <w:spacing w:line="240" w:lineRule="auto"/>
      <w:ind w:left="4252"/>
    </w:pPr>
  </w:style>
  <w:style w:type="character" w:styleId="CommentReference">
    <w:name w:val="annotation reference"/>
    <w:basedOn w:val="DefaultParagraphFont"/>
    <w:uiPriority w:val="99"/>
    <w:unhideWhenUsed/>
    <w:rsid w:val="00BB774D"/>
    <w:rPr>
      <w:sz w:val="16"/>
      <w:szCs w:val="16"/>
    </w:rPr>
  </w:style>
  <w:style w:type="paragraph" w:styleId="CommentText">
    <w:name w:val="annotation text"/>
    <w:basedOn w:val="Normal"/>
    <w:link w:val="CommentTextChar"/>
    <w:uiPriority w:val="99"/>
    <w:unhideWhenUsed/>
    <w:rsid w:val="00BB774D"/>
    <w:pPr>
      <w:spacing w:line="240" w:lineRule="auto"/>
    </w:pPr>
    <w:rPr>
      <w:sz w:val="20"/>
    </w:rPr>
  </w:style>
  <w:style w:type="paragraph" w:styleId="CommentSubject">
    <w:name w:val="annotation subject"/>
    <w:basedOn w:val="CommentText"/>
    <w:next w:val="CommentText"/>
    <w:link w:val="CommentSubjectChar"/>
    <w:uiPriority w:val="99"/>
    <w:unhideWhenUsed/>
    <w:rsid w:val="00BB774D"/>
    <w:rPr>
      <w:b/>
      <w:bCs/>
    </w:rPr>
  </w:style>
  <w:style w:type="paragraph" w:customStyle="1" w:styleId="notetext">
    <w:name w:val="note(text)"/>
    <w:aliases w:val="n"/>
    <w:basedOn w:val="OPCParaBase"/>
    <w:link w:val="notetextChar"/>
    <w:rsid w:val="00BB774D"/>
    <w:pPr>
      <w:spacing w:before="122" w:line="240" w:lineRule="auto"/>
      <w:ind w:left="1985" w:hanging="851"/>
    </w:pPr>
    <w:rPr>
      <w:sz w:val="18"/>
    </w:rPr>
  </w:style>
  <w:style w:type="paragraph" w:customStyle="1" w:styleId="notemargin">
    <w:name w:val="note(margin)"/>
    <w:aliases w:val="nm"/>
    <w:basedOn w:val="OPCParaBase"/>
    <w:rsid w:val="00BB774D"/>
    <w:pPr>
      <w:tabs>
        <w:tab w:val="left" w:pos="709"/>
      </w:tabs>
      <w:spacing w:before="122" w:line="198" w:lineRule="exact"/>
      <w:ind w:left="709" w:hanging="709"/>
    </w:pPr>
    <w:rPr>
      <w:sz w:val="18"/>
    </w:rPr>
  </w:style>
  <w:style w:type="paragraph" w:customStyle="1" w:styleId="CTA-">
    <w:name w:val="CTA -"/>
    <w:basedOn w:val="OPCParaBase"/>
    <w:rsid w:val="00BB774D"/>
    <w:pPr>
      <w:spacing w:before="60" w:line="240" w:lineRule="atLeast"/>
      <w:ind w:left="85" w:hanging="85"/>
    </w:pPr>
    <w:rPr>
      <w:sz w:val="20"/>
    </w:rPr>
  </w:style>
  <w:style w:type="paragraph" w:customStyle="1" w:styleId="CTA--">
    <w:name w:val="CTA --"/>
    <w:basedOn w:val="OPCParaBase"/>
    <w:next w:val="Normal"/>
    <w:rsid w:val="00BB774D"/>
    <w:pPr>
      <w:spacing w:before="60" w:line="240" w:lineRule="atLeast"/>
      <w:ind w:left="142" w:hanging="142"/>
    </w:pPr>
    <w:rPr>
      <w:sz w:val="20"/>
    </w:rPr>
  </w:style>
  <w:style w:type="paragraph" w:customStyle="1" w:styleId="CTA---">
    <w:name w:val="CTA ---"/>
    <w:basedOn w:val="OPCParaBase"/>
    <w:next w:val="Normal"/>
    <w:rsid w:val="00BB774D"/>
    <w:pPr>
      <w:spacing w:before="60" w:line="240" w:lineRule="atLeast"/>
      <w:ind w:left="198" w:hanging="198"/>
    </w:pPr>
    <w:rPr>
      <w:sz w:val="20"/>
    </w:rPr>
  </w:style>
  <w:style w:type="paragraph" w:customStyle="1" w:styleId="CTA----">
    <w:name w:val="CTA ----"/>
    <w:basedOn w:val="OPCParaBase"/>
    <w:next w:val="Normal"/>
    <w:rsid w:val="00BB774D"/>
    <w:pPr>
      <w:spacing w:before="60" w:line="240" w:lineRule="atLeast"/>
      <w:ind w:left="255" w:hanging="255"/>
    </w:pPr>
    <w:rPr>
      <w:sz w:val="20"/>
    </w:rPr>
  </w:style>
  <w:style w:type="paragraph" w:customStyle="1" w:styleId="CTA1a">
    <w:name w:val="CTA 1(a)"/>
    <w:basedOn w:val="OPCParaBase"/>
    <w:rsid w:val="00BB774D"/>
    <w:pPr>
      <w:tabs>
        <w:tab w:val="right" w:pos="414"/>
      </w:tabs>
      <w:spacing w:before="40" w:line="240" w:lineRule="atLeast"/>
      <w:ind w:left="675" w:hanging="675"/>
    </w:pPr>
    <w:rPr>
      <w:sz w:val="20"/>
    </w:rPr>
  </w:style>
  <w:style w:type="paragraph" w:customStyle="1" w:styleId="CTA1ai">
    <w:name w:val="CTA 1(a)(i)"/>
    <w:basedOn w:val="OPCParaBase"/>
    <w:rsid w:val="00BB774D"/>
    <w:pPr>
      <w:tabs>
        <w:tab w:val="right" w:pos="1004"/>
      </w:tabs>
      <w:spacing w:before="40" w:line="240" w:lineRule="atLeast"/>
      <w:ind w:left="1253" w:hanging="1253"/>
    </w:pPr>
    <w:rPr>
      <w:sz w:val="20"/>
    </w:rPr>
  </w:style>
  <w:style w:type="paragraph" w:customStyle="1" w:styleId="CTA2a">
    <w:name w:val="CTA 2(a)"/>
    <w:basedOn w:val="OPCParaBase"/>
    <w:rsid w:val="00BB774D"/>
    <w:pPr>
      <w:tabs>
        <w:tab w:val="right" w:pos="482"/>
      </w:tabs>
      <w:spacing w:before="40" w:line="240" w:lineRule="atLeast"/>
      <w:ind w:left="748" w:hanging="748"/>
    </w:pPr>
    <w:rPr>
      <w:sz w:val="20"/>
    </w:rPr>
  </w:style>
  <w:style w:type="paragraph" w:customStyle="1" w:styleId="CTA2ai">
    <w:name w:val="CTA 2(a)(i)"/>
    <w:basedOn w:val="OPCParaBase"/>
    <w:rsid w:val="00BB774D"/>
    <w:pPr>
      <w:tabs>
        <w:tab w:val="right" w:pos="1089"/>
      </w:tabs>
      <w:spacing w:before="40" w:line="240" w:lineRule="atLeast"/>
      <w:ind w:left="1327" w:hanging="1327"/>
    </w:pPr>
    <w:rPr>
      <w:sz w:val="20"/>
    </w:rPr>
  </w:style>
  <w:style w:type="paragraph" w:customStyle="1" w:styleId="CTA3a">
    <w:name w:val="CTA 3(a)"/>
    <w:basedOn w:val="OPCParaBase"/>
    <w:rsid w:val="00BB774D"/>
    <w:pPr>
      <w:tabs>
        <w:tab w:val="right" w:pos="556"/>
      </w:tabs>
      <w:spacing w:before="40" w:line="240" w:lineRule="atLeast"/>
      <w:ind w:left="805" w:hanging="805"/>
    </w:pPr>
    <w:rPr>
      <w:sz w:val="20"/>
    </w:rPr>
  </w:style>
  <w:style w:type="paragraph" w:customStyle="1" w:styleId="CTA3ai">
    <w:name w:val="CTA 3(a)(i)"/>
    <w:basedOn w:val="OPCParaBase"/>
    <w:rsid w:val="00BB774D"/>
    <w:pPr>
      <w:tabs>
        <w:tab w:val="right" w:pos="1140"/>
      </w:tabs>
      <w:spacing w:before="40" w:line="240" w:lineRule="atLeast"/>
      <w:ind w:left="1361" w:hanging="1361"/>
    </w:pPr>
    <w:rPr>
      <w:sz w:val="20"/>
    </w:rPr>
  </w:style>
  <w:style w:type="paragraph" w:customStyle="1" w:styleId="CTA4a">
    <w:name w:val="CTA 4(a)"/>
    <w:basedOn w:val="OPCParaBase"/>
    <w:rsid w:val="00BB774D"/>
    <w:pPr>
      <w:tabs>
        <w:tab w:val="right" w:pos="624"/>
      </w:tabs>
      <w:spacing w:before="40" w:line="240" w:lineRule="atLeast"/>
      <w:ind w:left="873" w:hanging="873"/>
    </w:pPr>
    <w:rPr>
      <w:sz w:val="20"/>
    </w:rPr>
  </w:style>
  <w:style w:type="paragraph" w:customStyle="1" w:styleId="CTA4ai">
    <w:name w:val="CTA 4(a)(i)"/>
    <w:basedOn w:val="OPCParaBase"/>
    <w:rsid w:val="00BB774D"/>
    <w:pPr>
      <w:tabs>
        <w:tab w:val="right" w:pos="1213"/>
      </w:tabs>
      <w:spacing w:before="40" w:line="240" w:lineRule="atLeast"/>
      <w:ind w:left="1452" w:hanging="1452"/>
    </w:pPr>
    <w:rPr>
      <w:sz w:val="20"/>
    </w:rPr>
  </w:style>
  <w:style w:type="paragraph" w:customStyle="1" w:styleId="CTACAPS">
    <w:name w:val="CTA CAPS"/>
    <w:basedOn w:val="OPCParaBase"/>
    <w:rsid w:val="00BB774D"/>
    <w:pPr>
      <w:spacing w:before="60" w:line="240" w:lineRule="atLeast"/>
    </w:pPr>
    <w:rPr>
      <w:sz w:val="20"/>
    </w:rPr>
  </w:style>
  <w:style w:type="paragraph" w:customStyle="1" w:styleId="CTAright">
    <w:name w:val="CTA right"/>
    <w:basedOn w:val="OPCParaBase"/>
    <w:rsid w:val="00BB774D"/>
    <w:pPr>
      <w:spacing w:before="60" w:line="240" w:lineRule="auto"/>
      <w:jc w:val="right"/>
    </w:pPr>
    <w:rPr>
      <w:sz w:val="20"/>
    </w:rPr>
  </w:style>
  <w:style w:type="paragraph" w:styleId="Date">
    <w:name w:val="Date"/>
    <w:basedOn w:val="Normal"/>
    <w:next w:val="Normal"/>
    <w:link w:val="DateChar"/>
    <w:uiPriority w:val="99"/>
    <w:unhideWhenUsed/>
    <w:rsid w:val="00BB774D"/>
  </w:style>
  <w:style w:type="paragraph" w:customStyle="1" w:styleId="subsection">
    <w:name w:val="subsection"/>
    <w:aliases w:val="ss"/>
    <w:basedOn w:val="OPCParaBase"/>
    <w:link w:val="subsectionChar"/>
    <w:rsid w:val="00BB774D"/>
    <w:pPr>
      <w:tabs>
        <w:tab w:val="right" w:pos="1021"/>
      </w:tabs>
      <w:spacing w:before="180" w:line="240" w:lineRule="auto"/>
      <w:ind w:left="1134" w:hanging="1134"/>
    </w:pPr>
  </w:style>
  <w:style w:type="paragraph" w:customStyle="1" w:styleId="Definition">
    <w:name w:val="Definition"/>
    <w:aliases w:val="dd"/>
    <w:basedOn w:val="OPCParaBase"/>
    <w:rsid w:val="00BB774D"/>
    <w:pPr>
      <w:spacing w:before="180" w:line="240" w:lineRule="auto"/>
      <w:ind w:left="1134"/>
    </w:pPr>
  </w:style>
  <w:style w:type="paragraph" w:styleId="DocumentMap">
    <w:name w:val="Document Map"/>
    <w:basedOn w:val="Normal"/>
    <w:link w:val="DocumentMapChar"/>
    <w:uiPriority w:val="99"/>
    <w:unhideWhenUsed/>
    <w:rsid w:val="00BB774D"/>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BB774D"/>
    <w:pPr>
      <w:spacing w:line="240" w:lineRule="auto"/>
    </w:pPr>
  </w:style>
  <w:style w:type="character" w:styleId="Emphasis">
    <w:name w:val="Emphasis"/>
    <w:basedOn w:val="DefaultParagraphFont"/>
    <w:uiPriority w:val="20"/>
    <w:qFormat/>
    <w:rsid w:val="00BB774D"/>
    <w:rPr>
      <w:i/>
      <w:iCs/>
    </w:rPr>
  </w:style>
  <w:style w:type="character" w:styleId="EndnoteReference">
    <w:name w:val="endnote reference"/>
    <w:basedOn w:val="DefaultParagraphFont"/>
    <w:uiPriority w:val="99"/>
    <w:unhideWhenUsed/>
    <w:rsid w:val="00BB774D"/>
    <w:rPr>
      <w:vertAlign w:val="superscript"/>
    </w:rPr>
  </w:style>
  <w:style w:type="paragraph" w:styleId="EndnoteText">
    <w:name w:val="endnote text"/>
    <w:basedOn w:val="Normal"/>
    <w:link w:val="EndnoteTextChar"/>
    <w:uiPriority w:val="99"/>
    <w:unhideWhenUsed/>
    <w:rsid w:val="00BB774D"/>
    <w:pPr>
      <w:spacing w:line="240" w:lineRule="auto"/>
    </w:pPr>
    <w:rPr>
      <w:sz w:val="20"/>
    </w:rPr>
  </w:style>
  <w:style w:type="paragraph" w:styleId="EnvelopeAddress">
    <w:name w:val="envelope address"/>
    <w:basedOn w:val="Normal"/>
    <w:uiPriority w:val="99"/>
    <w:unhideWhenUsed/>
    <w:rsid w:val="00BB774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BB774D"/>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BB774D"/>
    <w:rPr>
      <w:color w:val="800080" w:themeColor="followedHyperlink"/>
      <w:u w:val="single"/>
    </w:rPr>
  </w:style>
  <w:style w:type="paragraph" w:styleId="Footer">
    <w:name w:val="footer"/>
    <w:link w:val="FooterChar"/>
    <w:rsid w:val="00BB774D"/>
    <w:pPr>
      <w:tabs>
        <w:tab w:val="center" w:pos="4153"/>
        <w:tab w:val="right" w:pos="8306"/>
      </w:tabs>
    </w:pPr>
    <w:rPr>
      <w:sz w:val="22"/>
      <w:szCs w:val="24"/>
    </w:rPr>
  </w:style>
  <w:style w:type="character" w:styleId="FootnoteReference">
    <w:name w:val="footnote reference"/>
    <w:basedOn w:val="DefaultParagraphFont"/>
    <w:uiPriority w:val="99"/>
    <w:unhideWhenUsed/>
    <w:rsid w:val="00BB774D"/>
    <w:rPr>
      <w:vertAlign w:val="superscript"/>
    </w:rPr>
  </w:style>
  <w:style w:type="paragraph" w:styleId="FootnoteText">
    <w:name w:val="footnote text"/>
    <w:basedOn w:val="Normal"/>
    <w:link w:val="FootnoteTextChar"/>
    <w:uiPriority w:val="99"/>
    <w:unhideWhenUsed/>
    <w:rsid w:val="00BB774D"/>
    <w:pPr>
      <w:spacing w:line="240" w:lineRule="auto"/>
    </w:pPr>
    <w:rPr>
      <w:sz w:val="20"/>
    </w:rPr>
  </w:style>
  <w:style w:type="paragraph" w:customStyle="1" w:styleId="Formula">
    <w:name w:val="Formula"/>
    <w:basedOn w:val="OPCParaBase"/>
    <w:rsid w:val="00BB774D"/>
    <w:pPr>
      <w:spacing w:line="240" w:lineRule="auto"/>
      <w:ind w:left="1134"/>
    </w:pPr>
    <w:rPr>
      <w:sz w:val="20"/>
    </w:rPr>
  </w:style>
  <w:style w:type="paragraph" w:styleId="Header">
    <w:name w:val="header"/>
    <w:basedOn w:val="OPCParaBase"/>
    <w:link w:val="HeaderChar"/>
    <w:unhideWhenUsed/>
    <w:rsid w:val="00BB774D"/>
    <w:pPr>
      <w:keepNext/>
      <w:keepLines/>
      <w:tabs>
        <w:tab w:val="center" w:pos="4150"/>
        <w:tab w:val="right" w:pos="8307"/>
      </w:tabs>
      <w:spacing w:line="160" w:lineRule="exact"/>
    </w:pPr>
    <w:rPr>
      <w:sz w:val="16"/>
    </w:rPr>
  </w:style>
  <w:style w:type="paragraph" w:customStyle="1" w:styleId="House">
    <w:name w:val="House"/>
    <w:basedOn w:val="OPCParaBase"/>
    <w:rsid w:val="00BB774D"/>
    <w:pPr>
      <w:spacing w:line="240" w:lineRule="auto"/>
    </w:pPr>
    <w:rPr>
      <w:sz w:val="28"/>
    </w:rPr>
  </w:style>
  <w:style w:type="character" w:styleId="HTMLAcronym">
    <w:name w:val="HTML Acronym"/>
    <w:basedOn w:val="DefaultParagraphFont"/>
    <w:uiPriority w:val="99"/>
    <w:unhideWhenUsed/>
    <w:rsid w:val="00BB774D"/>
  </w:style>
  <w:style w:type="paragraph" w:styleId="HTMLAddress">
    <w:name w:val="HTML Address"/>
    <w:basedOn w:val="Normal"/>
    <w:link w:val="HTMLAddressChar"/>
    <w:uiPriority w:val="99"/>
    <w:unhideWhenUsed/>
    <w:rsid w:val="00BB774D"/>
    <w:pPr>
      <w:spacing w:line="240" w:lineRule="auto"/>
    </w:pPr>
    <w:rPr>
      <w:i/>
      <w:iCs/>
    </w:rPr>
  </w:style>
  <w:style w:type="character" w:styleId="HTMLCite">
    <w:name w:val="HTML Cite"/>
    <w:basedOn w:val="DefaultParagraphFont"/>
    <w:uiPriority w:val="99"/>
    <w:unhideWhenUsed/>
    <w:rsid w:val="00BB774D"/>
    <w:rPr>
      <w:i/>
      <w:iCs/>
    </w:rPr>
  </w:style>
  <w:style w:type="character" w:styleId="HTMLCode">
    <w:name w:val="HTML Code"/>
    <w:basedOn w:val="DefaultParagraphFont"/>
    <w:uiPriority w:val="99"/>
    <w:unhideWhenUsed/>
    <w:rsid w:val="00BB774D"/>
    <w:rPr>
      <w:rFonts w:ascii="Consolas" w:hAnsi="Consolas"/>
      <w:sz w:val="20"/>
      <w:szCs w:val="20"/>
    </w:rPr>
  </w:style>
  <w:style w:type="character" w:styleId="HTMLDefinition">
    <w:name w:val="HTML Definition"/>
    <w:basedOn w:val="DefaultParagraphFont"/>
    <w:uiPriority w:val="99"/>
    <w:unhideWhenUsed/>
    <w:rsid w:val="00BB774D"/>
    <w:rPr>
      <w:i/>
      <w:iCs/>
    </w:rPr>
  </w:style>
  <w:style w:type="character" w:styleId="HTMLKeyboard">
    <w:name w:val="HTML Keyboard"/>
    <w:basedOn w:val="DefaultParagraphFont"/>
    <w:uiPriority w:val="99"/>
    <w:unhideWhenUsed/>
    <w:rsid w:val="00BB774D"/>
    <w:rPr>
      <w:rFonts w:ascii="Consolas" w:hAnsi="Consolas"/>
      <w:sz w:val="20"/>
      <w:szCs w:val="20"/>
    </w:rPr>
  </w:style>
  <w:style w:type="paragraph" w:styleId="HTMLPreformatted">
    <w:name w:val="HTML Preformatted"/>
    <w:basedOn w:val="Normal"/>
    <w:link w:val="HTMLPreformattedChar"/>
    <w:uiPriority w:val="99"/>
    <w:unhideWhenUsed/>
    <w:rsid w:val="00BB774D"/>
    <w:pPr>
      <w:spacing w:line="240" w:lineRule="auto"/>
    </w:pPr>
    <w:rPr>
      <w:rFonts w:ascii="Consolas" w:hAnsi="Consolas"/>
      <w:sz w:val="20"/>
    </w:rPr>
  </w:style>
  <w:style w:type="character" w:styleId="HTMLSample">
    <w:name w:val="HTML Sample"/>
    <w:basedOn w:val="DefaultParagraphFont"/>
    <w:uiPriority w:val="99"/>
    <w:unhideWhenUsed/>
    <w:rsid w:val="00BB774D"/>
    <w:rPr>
      <w:rFonts w:ascii="Consolas" w:hAnsi="Consolas"/>
      <w:sz w:val="24"/>
      <w:szCs w:val="24"/>
    </w:rPr>
  </w:style>
  <w:style w:type="character" w:styleId="HTMLTypewriter">
    <w:name w:val="HTML Typewriter"/>
    <w:basedOn w:val="DefaultParagraphFont"/>
    <w:uiPriority w:val="99"/>
    <w:unhideWhenUsed/>
    <w:rsid w:val="00BB774D"/>
    <w:rPr>
      <w:rFonts w:ascii="Consolas" w:hAnsi="Consolas"/>
      <w:sz w:val="20"/>
      <w:szCs w:val="20"/>
    </w:rPr>
  </w:style>
  <w:style w:type="character" w:styleId="HTMLVariable">
    <w:name w:val="HTML Variable"/>
    <w:basedOn w:val="DefaultParagraphFont"/>
    <w:uiPriority w:val="99"/>
    <w:unhideWhenUsed/>
    <w:rsid w:val="00BB774D"/>
    <w:rPr>
      <w:i/>
      <w:iCs/>
    </w:rPr>
  </w:style>
  <w:style w:type="character" w:styleId="Hyperlink">
    <w:name w:val="Hyperlink"/>
    <w:basedOn w:val="DefaultParagraphFont"/>
    <w:uiPriority w:val="99"/>
    <w:unhideWhenUsed/>
    <w:rsid w:val="00BB774D"/>
    <w:rPr>
      <w:color w:val="0000FF" w:themeColor="hyperlink"/>
      <w:u w:val="single"/>
    </w:rPr>
  </w:style>
  <w:style w:type="paragraph" w:styleId="Index1">
    <w:name w:val="index 1"/>
    <w:basedOn w:val="Normal"/>
    <w:next w:val="Normal"/>
    <w:autoRedefine/>
    <w:uiPriority w:val="99"/>
    <w:unhideWhenUsed/>
    <w:rsid w:val="00BB774D"/>
    <w:pPr>
      <w:spacing w:line="240" w:lineRule="auto"/>
      <w:ind w:left="220" w:hanging="220"/>
    </w:pPr>
  </w:style>
  <w:style w:type="paragraph" w:styleId="Index2">
    <w:name w:val="index 2"/>
    <w:basedOn w:val="Normal"/>
    <w:next w:val="Normal"/>
    <w:autoRedefine/>
    <w:uiPriority w:val="99"/>
    <w:unhideWhenUsed/>
    <w:rsid w:val="00BB774D"/>
    <w:pPr>
      <w:spacing w:line="240" w:lineRule="auto"/>
      <w:ind w:left="440" w:hanging="220"/>
    </w:pPr>
  </w:style>
  <w:style w:type="paragraph" w:styleId="Index3">
    <w:name w:val="index 3"/>
    <w:basedOn w:val="Normal"/>
    <w:next w:val="Normal"/>
    <w:autoRedefine/>
    <w:uiPriority w:val="99"/>
    <w:unhideWhenUsed/>
    <w:rsid w:val="00BB774D"/>
    <w:pPr>
      <w:spacing w:line="240" w:lineRule="auto"/>
      <w:ind w:left="660" w:hanging="220"/>
    </w:pPr>
  </w:style>
  <w:style w:type="paragraph" w:styleId="Index4">
    <w:name w:val="index 4"/>
    <w:basedOn w:val="Normal"/>
    <w:next w:val="Normal"/>
    <w:autoRedefine/>
    <w:uiPriority w:val="99"/>
    <w:unhideWhenUsed/>
    <w:rsid w:val="00BB774D"/>
    <w:pPr>
      <w:spacing w:line="240" w:lineRule="auto"/>
      <w:ind w:left="880" w:hanging="220"/>
    </w:pPr>
  </w:style>
  <w:style w:type="paragraph" w:styleId="Index5">
    <w:name w:val="index 5"/>
    <w:basedOn w:val="Normal"/>
    <w:next w:val="Normal"/>
    <w:autoRedefine/>
    <w:uiPriority w:val="99"/>
    <w:unhideWhenUsed/>
    <w:rsid w:val="00BB774D"/>
    <w:pPr>
      <w:spacing w:line="240" w:lineRule="auto"/>
      <w:ind w:left="1100" w:hanging="220"/>
    </w:pPr>
  </w:style>
  <w:style w:type="paragraph" w:styleId="Index6">
    <w:name w:val="index 6"/>
    <w:basedOn w:val="Normal"/>
    <w:next w:val="Normal"/>
    <w:autoRedefine/>
    <w:uiPriority w:val="99"/>
    <w:unhideWhenUsed/>
    <w:rsid w:val="00BB774D"/>
    <w:pPr>
      <w:spacing w:line="240" w:lineRule="auto"/>
      <w:ind w:left="1320" w:hanging="220"/>
    </w:pPr>
  </w:style>
  <w:style w:type="paragraph" w:styleId="Index7">
    <w:name w:val="index 7"/>
    <w:basedOn w:val="Normal"/>
    <w:next w:val="Normal"/>
    <w:autoRedefine/>
    <w:uiPriority w:val="99"/>
    <w:unhideWhenUsed/>
    <w:rsid w:val="00BB774D"/>
    <w:pPr>
      <w:spacing w:line="240" w:lineRule="auto"/>
      <w:ind w:left="1540" w:hanging="220"/>
    </w:pPr>
  </w:style>
  <w:style w:type="paragraph" w:styleId="Index8">
    <w:name w:val="index 8"/>
    <w:basedOn w:val="Normal"/>
    <w:next w:val="Normal"/>
    <w:autoRedefine/>
    <w:uiPriority w:val="99"/>
    <w:unhideWhenUsed/>
    <w:rsid w:val="00BB774D"/>
    <w:pPr>
      <w:spacing w:line="240" w:lineRule="auto"/>
      <w:ind w:left="1760" w:hanging="220"/>
    </w:pPr>
  </w:style>
  <w:style w:type="paragraph" w:styleId="Index9">
    <w:name w:val="index 9"/>
    <w:basedOn w:val="Normal"/>
    <w:next w:val="Normal"/>
    <w:autoRedefine/>
    <w:uiPriority w:val="99"/>
    <w:unhideWhenUsed/>
    <w:rsid w:val="00BB774D"/>
    <w:pPr>
      <w:spacing w:line="240" w:lineRule="auto"/>
      <w:ind w:left="1980" w:hanging="220"/>
    </w:pPr>
  </w:style>
  <w:style w:type="paragraph" w:styleId="IndexHeading">
    <w:name w:val="index heading"/>
    <w:basedOn w:val="Normal"/>
    <w:next w:val="Index1"/>
    <w:uiPriority w:val="99"/>
    <w:unhideWhenUsed/>
    <w:rsid w:val="00BB774D"/>
    <w:rPr>
      <w:rFonts w:asciiTheme="majorHAnsi" w:eastAsiaTheme="majorEastAsia" w:hAnsiTheme="majorHAnsi" w:cstheme="majorBidi"/>
      <w:b/>
      <w:bCs/>
    </w:rPr>
  </w:style>
  <w:style w:type="paragraph" w:customStyle="1" w:styleId="Item">
    <w:name w:val="Item"/>
    <w:aliases w:val="i"/>
    <w:basedOn w:val="OPCParaBase"/>
    <w:next w:val="ItemHead"/>
    <w:rsid w:val="00BB774D"/>
    <w:pPr>
      <w:keepLines/>
      <w:spacing w:before="80" w:line="240" w:lineRule="auto"/>
      <w:ind w:left="709"/>
    </w:pPr>
  </w:style>
  <w:style w:type="paragraph" w:customStyle="1" w:styleId="ItemHead">
    <w:name w:val="ItemHead"/>
    <w:aliases w:val="ih"/>
    <w:basedOn w:val="OPCParaBase"/>
    <w:next w:val="Item"/>
    <w:rsid w:val="00BB774D"/>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BB774D"/>
    <w:rPr>
      <w:sz w:val="16"/>
    </w:rPr>
  </w:style>
  <w:style w:type="paragraph" w:styleId="List">
    <w:name w:val="List"/>
    <w:basedOn w:val="Normal"/>
    <w:uiPriority w:val="99"/>
    <w:unhideWhenUsed/>
    <w:rsid w:val="00BB774D"/>
    <w:pPr>
      <w:ind w:left="283" w:hanging="283"/>
      <w:contextualSpacing/>
    </w:pPr>
  </w:style>
  <w:style w:type="paragraph" w:styleId="List2">
    <w:name w:val="List 2"/>
    <w:basedOn w:val="Normal"/>
    <w:uiPriority w:val="99"/>
    <w:unhideWhenUsed/>
    <w:rsid w:val="00BB774D"/>
    <w:pPr>
      <w:ind w:left="566" w:hanging="283"/>
      <w:contextualSpacing/>
    </w:pPr>
  </w:style>
  <w:style w:type="paragraph" w:styleId="List3">
    <w:name w:val="List 3"/>
    <w:basedOn w:val="Normal"/>
    <w:uiPriority w:val="99"/>
    <w:unhideWhenUsed/>
    <w:rsid w:val="00BB774D"/>
    <w:pPr>
      <w:ind w:left="849" w:hanging="283"/>
      <w:contextualSpacing/>
    </w:pPr>
  </w:style>
  <w:style w:type="paragraph" w:styleId="List4">
    <w:name w:val="List 4"/>
    <w:basedOn w:val="Normal"/>
    <w:uiPriority w:val="99"/>
    <w:unhideWhenUsed/>
    <w:rsid w:val="00BB774D"/>
    <w:pPr>
      <w:ind w:left="1132" w:hanging="283"/>
      <w:contextualSpacing/>
    </w:pPr>
  </w:style>
  <w:style w:type="paragraph" w:styleId="List5">
    <w:name w:val="List 5"/>
    <w:basedOn w:val="Normal"/>
    <w:uiPriority w:val="99"/>
    <w:unhideWhenUsed/>
    <w:rsid w:val="00BB774D"/>
    <w:pPr>
      <w:ind w:left="1415" w:hanging="283"/>
      <w:contextualSpacing/>
    </w:pPr>
  </w:style>
  <w:style w:type="paragraph" w:styleId="ListBullet">
    <w:name w:val="List Bullet"/>
    <w:basedOn w:val="Normal"/>
    <w:uiPriority w:val="99"/>
    <w:unhideWhenUsed/>
    <w:rsid w:val="00BB774D"/>
    <w:pPr>
      <w:numPr>
        <w:numId w:val="4"/>
      </w:numPr>
      <w:contextualSpacing/>
    </w:pPr>
  </w:style>
  <w:style w:type="paragraph" w:styleId="ListBullet2">
    <w:name w:val="List Bullet 2"/>
    <w:basedOn w:val="Normal"/>
    <w:uiPriority w:val="99"/>
    <w:unhideWhenUsed/>
    <w:rsid w:val="00BB774D"/>
    <w:pPr>
      <w:numPr>
        <w:numId w:val="5"/>
      </w:numPr>
      <w:contextualSpacing/>
    </w:pPr>
  </w:style>
  <w:style w:type="paragraph" w:styleId="ListBullet3">
    <w:name w:val="List Bullet 3"/>
    <w:basedOn w:val="Normal"/>
    <w:uiPriority w:val="99"/>
    <w:unhideWhenUsed/>
    <w:rsid w:val="00BB774D"/>
    <w:pPr>
      <w:numPr>
        <w:numId w:val="6"/>
      </w:numPr>
      <w:contextualSpacing/>
    </w:pPr>
  </w:style>
  <w:style w:type="paragraph" w:styleId="ListBullet4">
    <w:name w:val="List Bullet 4"/>
    <w:basedOn w:val="Normal"/>
    <w:uiPriority w:val="99"/>
    <w:unhideWhenUsed/>
    <w:rsid w:val="00BB774D"/>
    <w:pPr>
      <w:numPr>
        <w:numId w:val="7"/>
      </w:numPr>
      <w:contextualSpacing/>
    </w:pPr>
  </w:style>
  <w:style w:type="paragraph" w:styleId="ListBullet5">
    <w:name w:val="List Bullet 5"/>
    <w:basedOn w:val="Normal"/>
    <w:uiPriority w:val="99"/>
    <w:unhideWhenUsed/>
    <w:rsid w:val="00BB774D"/>
    <w:pPr>
      <w:numPr>
        <w:numId w:val="8"/>
      </w:numPr>
      <w:contextualSpacing/>
    </w:pPr>
  </w:style>
  <w:style w:type="paragraph" w:styleId="ListContinue">
    <w:name w:val="List Continue"/>
    <w:basedOn w:val="Normal"/>
    <w:uiPriority w:val="99"/>
    <w:unhideWhenUsed/>
    <w:rsid w:val="00BB774D"/>
    <w:pPr>
      <w:spacing w:after="120"/>
      <w:ind w:left="283"/>
      <w:contextualSpacing/>
    </w:pPr>
  </w:style>
  <w:style w:type="paragraph" w:styleId="ListContinue2">
    <w:name w:val="List Continue 2"/>
    <w:basedOn w:val="Normal"/>
    <w:uiPriority w:val="99"/>
    <w:unhideWhenUsed/>
    <w:rsid w:val="00BB774D"/>
    <w:pPr>
      <w:spacing w:after="120"/>
      <w:ind w:left="566"/>
      <w:contextualSpacing/>
    </w:pPr>
  </w:style>
  <w:style w:type="paragraph" w:styleId="ListContinue3">
    <w:name w:val="List Continue 3"/>
    <w:basedOn w:val="Normal"/>
    <w:uiPriority w:val="99"/>
    <w:unhideWhenUsed/>
    <w:rsid w:val="00BB774D"/>
    <w:pPr>
      <w:spacing w:after="120"/>
      <w:ind w:left="849"/>
      <w:contextualSpacing/>
    </w:pPr>
  </w:style>
  <w:style w:type="paragraph" w:styleId="ListContinue4">
    <w:name w:val="List Continue 4"/>
    <w:basedOn w:val="Normal"/>
    <w:uiPriority w:val="99"/>
    <w:unhideWhenUsed/>
    <w:rsid w:val="00BB774D"/>
    <w:pPr>
      <w:spacing w:after="120"/>
      <w:ind w:left="1132"/>
      <w:contextualSpacing/>
    </w:pPr>
  </w:style>
  <w:style w:type="paragraph" w:styleId="ListContinue5">
    <w:name w:val="List Continue 5"/>
    <w:basedOn w:val="Normal"/>
    <w:uiPriority w:val="99"/>
    <w:unhideWhenUsed/>
    <w:rsid w:val="00BB774D"/>
    <w:pPr>
      <w:spacing w:after="120"/>
      <w:ind w:left="1415"/>
      <w:contextualSpacing/>
    </w:pPr>
  </w:style>
  <w:style w:type="paragraph" w:styleId="ListNumber">
    <w:name w:val="List Number"/>
    <w:basedOn w:val="Normal"/>
    <w:uiPriority w:val="99"/>
    <w:unhideWhenUsed/>
    <w:rsid w:val="00BB774D"/>
    <w:pPr>
      <w:numPr>
        <w:numId w:val="9"/>
      </w:numPr>
      <w:contextualSpacing/>
    </w:pPr>
  </w:style>
  <w:style w:type="paragraph" w:styleId="ListNumber2">
    <w:name w:val="List Number 2"/>
    <w:basedOn w:val="Normal"/>
    <w:uiPriority w:val="99"/>
    <w:unhideWhenUsed/>
    <w:rsid w:val="00BB774D"/>
    <w:pPr>
      <w:numPr>
        <w:numId w:val="10"/>
      </w:numPr>
      <w:contextualSpacing/>
    </w:pPr>
  </w:style>
  <w:style w:type="paragraph" w:styleId="ListNumber3">
    <w:name w:val="List Number 3"/>
    <w:basedOn w:val="Normal"/>
    <w:uiPriority w:val="99"/>
    <w:unhideWhenUsed/>
    <w:rsid w:val="00BB774D"/>
    <w:pPr>
      <w:numPr>
        <w:numId w:val="11"/>
      </w:numPr>
      <w:contextualSpacing/>
    </w:pPr>
  </w:style>
  <w:style w:type="paragraph" w:styleId="ListNumber4">
    <w:name w:val="List Number 4"/>
    <w:basedOn w:val="Normal"/>
    <w:uiPriority w:val="99"/>
    <w:unhideWhenUsed/>
    <w:rsid w:val="00BB774D"/>
    <w:pPr>
      <w:numPr>
        <w:numId w:val="12"/>
      </w:numPr>
      <w:contextualSpacing/>
    </w:pPr>
  </w:style>
  <w:style w:type="paragraph" w:styleId="ListNumber5">
    <w:name w:val="List Number 5"/>
    <w:basedOn w:val="Normal"/>
    <w:uiPriority w:val="99"/>
    <w:unhideWhenUsed/>
    <w:rsid w:val="00BB774D"/>
    <w:pPr>
      <w:numPr>
        <w:numId w:val="13"/>
      </w:numPr>
      <w:contextualSpacing/>
    </w:pPr>
  </w:style>
  <w:style w:type="paragraph" w:customStyle="1" w:styleId="LongT">
    <w:name w:val="LongT"/>
    <w:basedOn w:val="OPCParaBase"/>
    <w:rsid w:val="00BB774D"/>
    <w:pPr>
      <w:spacing w:line="240" w:lineRule="auto"/>
    </w:pPr>
    <w:rPr>
      <w:b/>
      <w:sz w:val="32"/>
    </w:rPr>
  </w:style>
  <w:style w:type="paragraph" w:styleId="MacroText">
    <w:name w:val="macro"/>
    <w:link w:val="MacroTextChar"/>
    <w:uiPriority w:val="99"/>
    <w:unhideWhenUsed/>
    <w:rsid w:val="00BB774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BB774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BB774D"/>
    <w:rPr>
      <w:rFonts w:cs="Times New Roman"/>
      <w:sz w:val="24"/>
      <w:szCs w:val="24"/>
    </w:rPr>
  </w:style>
  <w:style w:type="paragraph" w:styleId="NormalIndent">
    <w:name w:val="Normal Indent"/>
    <w:basedOn w:val="Normal"/>
    <w:uiPriority w:val="99"/>
    <w:unhideWhenUsed/>
    <w:rsid w:val="00BB774D"/>
    <w:pPr>
      <w:ind w:left="720"/>
    </w:pPr>
  </w:style>
  <w:style w:type="paragraph" w:styleId="NoteHeading">
    <w:name w:val="Note Heading"/>
    <w:basedOn w:val="Normal"/>
    <w:next w:val="Normal"/>
    <w:link w:val="NoteHeadingChar"/>
    <w:uiPriority w:val="99"/>
    <w:unhideWhenUsed/>
    <w:rsid w:val="00BB774D"/>
    <w:pPr>
      <w:spacing w:line="240" w:lineRule="auto"/>
    </w:pPr>
  </w:style>
  <w:style w:type="paragraph" w:customStyle="1" w:styleId="notedraft">
    <w:name w:val="note(draft)"/>
    <w:aliases w:val="nd"/>
    <w:basedOn w:val="OPCParaBase"/>
    <w:rsid w:val="00BB774D"/>
    <w:pPr>
      <w:spacing w:before="240" w:line="240" w:lineRule="auto"/>
      <w:ind w:left="284" w:hanging="284"/>
    </w:pPr>
    <w:rPr>
      <w:i/>
      <w:sz w:val="24"/>
    </w:rPr>
  </w:style>
  <w:style w:type="paragraph" w:customStyle="1" w:styleId="notepara">
    <w:name w:val="note(para)"/>
    <w:aliases w:val="na"/>
    <w:basedOn w:val="OPCParaBase"/>
    <w:rsid w:val="00BB774D"/>
    <w:pPr>
      <w:spacing w:before="40" w:line="198" w:lineRule="exact"/>
      <w:ind w:left="2354" w:hanging="369"/>
    </w:pPr>
    <w:rPr>
      <w:sz w:val="18"/>
    </w:rPr>
  </w:style>
  <w:style w:type="paragraph" w:customStyle="1" w:styleId="noteParlAmend">
    <w:name w:val="note(ParlAmend)"/>
    <w:aliases w:val="npp"/>
    <w:basedOn w:val="OPCParaBase"/>
    <w:next w:val="ParlAmend"/>
    <w:rsid w:val="00BB774D"/>
    <w:pPr>
      <w:spacing w:line="240" w:lineRule="auto"/>
      <w:jc w:val="right"/>
    </w:pPr>
    <w:rPr>
      <w:rFonts w:ascii="Arial" w:hAnsi="Arial"/>
      <w:b/>
      <w:i/>
    </w:rPr>
  </w:style>
  <w:style w:type="character" w:styleId="PageNumber">
    <w:name w:val="page number"/>
    <w:basedOn w:val="DefaultParagraphFont"/>
    <w:uiPriority w:val="99"/>
    <w:unhideWhenUsed/>
    <w:rsid w:val="00BB774D"/>
  </w:style>
  <w:style w:type="paragraph" w:customStyle="1" w:styleId="Page1">
    <w:name w:val="Page1"/>
    <w:basedOn w:val="OPCParaBase"/>
    <w:rsid w:val="00BB774D"/>
    <w:pPr>
      <w:spacing w:before="5600" w:line="240" w:lineRule="auto"/>
    </w:pPr>
    <w:rPr>
      <w:b/>
      <w:sz w:val="32"/>
    </w:rPr>
  </w:style>
  <w:style w:type="paragraph" w:customStyle="1" w:styleId="PageBreak">
    <w:name w:val="PageBreak"/>
    <w:aliases w:val="pb"/>
    <w:basedOn w:val="OPCParaBase"/>
    <w:rsid w:val="00BB774D"/>
    <w:pPr>
      <w:spacing w:line="240" w:lineRule="auto"/>
    </w:pPr>
    <w:rPr>
      <w:sz w:val="20"/>
    </w:rPr>
  </w:style>
  <w:style w:type="paragraph" w:customStyle="1" w:styleId="parabullet">
    <w:name w:val="para bullet"/>
    <w:aliases w:val="b"/>
    <w:rsid w:val="00184C1E"/>
    <w:pPr>
      <w:spacing w:before="240"/>
      <w:ind w:left="1843" w:hanging="284"/>
    </w:pPr>
    <w:rPr>
      <w:sz w:val="22"/>
      <w:szCs w:val="24"/>
    </w:rPr>
  </w:style>
  <w:style w:type="paragraph" w:customStyle="1" w:styleId="paragraph">
    <w:name w:val="paragraph"/>
    <w:aliases w:val="a,indent(a)"/>
    <w:basedOn w:val="OPCParaBase"/>
    <w:link w:val="paragraphChar"/>
    <w:rsid w:val="00BB774D"/>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BB774D"/>
    <w:pPr>
      <w:tabs>
        <w:tab w:val="right" w:pos="1985"/>
      </w:tabs>
      <w:spacing w:before="40" w:line="240" w:lineRule="auto"/>
      <w:ind w:left="2098" w:hanging="2098"/>
    </w:pPr>
  </w:style>
  <w:style w:type="paragraph" w:customStyle="1" w:styleId="paragraphsub-sub">
    <w:name w:val="paragraph(sub-sub)"/>
    <w:aliases w:val="aaa"/>
    <w:basedOn w:val="OPCParaBase"/>
    <w:rsid w:val="00BB774D"/>
    <w:pPr>
      <w:tabs>
        <w:tab w:val="right" w:pos="2722"/>
      </w:tabs>
      <w:spacing w:before="40" w:line="240" w:lineRule="auto"/>
      <w:ind w:left="2835" w:hanging="2835"/>
    </w:pPr>
  </w:style>
  <w:style w:type="paragraph" w:customStyle="1" w:styleId="ParlAmend">
    <w:name w:val="ParlAmend"/>
    <w:aliases w:val="pp"/>
    <w:basedOn w:val="OPCParaBase"/>
    <w:rsid w:val="00BB774D"/>
    <w:pPr>
      <w:spacing w:before="240" w:line="240" w:lineRule="atLeast"/>
      <w:ind w:hanging="567"/>
    </w:pPr>
    <w:rPr>
      <w:sz w:val="24"/>
    </w:rPr>
  </w:style>
  <w:style w:type="paragraph" w:customStyle="1" w:styleId="Penalty">
    <w:name w:val="Penalty"/>
    <w:basedOn w:val="OPCParaBase"/>
    <w:rsid w:val="00BB774D"/>
    <w:pPr>
      <w:tabs>
        <w:tab w:val="left" w:pos="2977"/>
      </w:tabs>
      <w:spacing w:before="180" w:line="240" w:lineRule="auto"/>
      <w:ind w:left="1985" w:hanging="851"/>
    </w:pPr>
  </w:style>
  <w:style w:type="paragraph" w:styleId="PlainText">
    <w:name w:val="Plain Text"/>
    <w:basedOn w:val="Normal"/>
    <w:link w:val="PlainTextChar"/>
    <w:uiPriority w:val="99"/>
    <w:unhideWhenUsed/>
    <w:rsid w:val="00BB774D"/>
    <w:pPr>
      <w:spacing w:line="240" w:lineRule="auto"/>
    </w:pPr>
    <w:rPr>
      <w:rFonts w:ascii="Consolas" w:hAnsi="Consolas"/>
      <w:sz w:val="21"/>
      <w:szCs w:val="21"/>
    </w:rPr>
  </w:style>
  <w:style w:type="paragraph" w:customStyle="1" w:styleId="Portfolio">
    <w:name w:val="Portfolio"/>
    <w:basedOn w:val="OPCParaBase"/>
    <w:rsid w:val="00BB774D"/>
    <w:pPr>
      <w:spacing w:line="240" w:lineRule="auto"/>
    </w:pPr>
    <w:rPr>
      <w:i/>
      <w:sz w:val="20"/>
    </w:rPr>
  </w:style>
  <w:style w:type="paragraph" w:customStyle="1" w:styleId="Preamble">
    <w:name w:val="Preamble"/>
    <w:basedOn w:val="OPCParaBase"/>
    <w:next w:val="Normal"/>
    <w:rsid w:val="00BB774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B774D"/>
    <w:pPr>
      <w:spacing w:line="240" w:lineRule="auto"/>
    </w:pPr>
    <w:rPr>
      <w:i/>
      <w:sz w:val="20"/>
    </w:rPr>
  </w:style>
  <w:style w:type="paragraph" w:styleId="Salutation">
    <w:name w:val="Salutation"/>
    <w:basedOn w:val="Normal"/>
    <w:next w:val="Normal"/>
    <w:link w:val="SalutationChar"/>
    <w:uiPriority w:val="99"/>
    <w:unhideWhenUsed/>
    <w:rsid w:val="00BB774D"/>
  </w:style>
  <w:style w:type="paragraph" w:customStyle="1" w:styleId="Session">
    <w:name w:val="Session"/>
    <w:basedOn w:val="OPCParaBase"/>
    <w:rsid w:val="00BB774D"/>
    <w:pPr>
      <w:spacing w:line="240" w:lineRule="auto"/>
    </w:pPr>
    <w:rPr>
      <w:sz w:val="28"/>
    </w:rPr>
  </w:style>
  <w:style w:type="paragraph" w:customStyle="1" w:styleId="ShortT">
    <w:name w:val="ShortT"/>
    <w:basedOn w:val="OPCParaBase"/>
    <w:next w:val="Normal"/>
    <w:link w:val="ShortTChar"/>
    <w:qFormat/>
    <w:rsid w:val="00BB774D"/>
    <w:pPr>
      <w:spacing w:line="240" w:lineRule="auto"/>
    </w:pPr>
    <w:rPr>
      <w:b/>
      <w:sz w:val="40"/>
    </w:rPr>
  </w:style>
  <w:style w:type="paragraph" w:styleId="Signature">
    <w:name w:val="Signature"/>
    <w:basedOn w:val="Normal"/>
    <w:link w:val="SignatureChar"/>
    <w:uiPriority w:val="99"/>
    <w:unhideWhenUsed/>
    <w:rsid w:val="00BB774D"/>
    <w:pPr>
      <w:spacing w:line="240" w:lineRule="auto"/>
      <w:ind w:left="4252"/>
    </w:pPr>
  </w:style>
  <w:style w:type="paragraph" w:customStyle="1" w:styleId="Sponsor">
    <w:name w:val="Sponsor"/>
    <w:basedOn w:val="OPCParaBase"/>
    <w:rsid w:val="00BB774D"/>
    <w:pPr>
      <w:spacing w:line="240" w:lineRule="auto"/>
    </w:pPr>
    <w:rPr>
      <w:i/>
    </w:rPr>
  </w:style>
  <w:style w:type="character" w:styleId="Strong">
    <w:name w:val="Strong"/>
    <w:basedOn w:val="DefaultParagraphFont"/>
    <w:uiPriority w:val="22"/>
    <w:qFormat/>
    <w:rsid w:val="00BB774D"/>
    <w:rPr>
      <w:b/>
      <w:bCs/>
    </w:rPr>
  </w:style>
  <w:style w:type="paragraph" w:customStyle="1" w:styleId="Subitem">
    <w:name w:val="Subitem"/>
    <w:aliases w:val="iss"/>
    <w:basedOn w:val="OPCParaBase"/>
    <w:rsid w:val="00BB774D"/>
    <w:pPr>
      <w:spacing w:before="180" w:line="240" w:lineRule="auto"/>
      <w:ind w:left="709" w:hanging="709"/>
    </w:pPr>
  </w:style>
  <w:style w:type="paragraph" w:customStyle="1" w:styleId="SubitemHead">
    <w:name w:val="SubitemHead"/>
    <w:aliases w:val="issh"/>
    <w:basedOn w:val="OPCParaBase"/>
    <w:rsid w:val="00BB774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B774D"/>
    <w:pPr>
      <w:spacing w:before="40" w:line="240" w:lineRule="auto"/>
      <w:ind w:left="1134"/>
    </w:pPr>
  </w:style>
  <w:style w:type="paragraph" w:customStyle="1" w:styleId="SubsectionHead">
    <w:name w:val="SubsectionHead"/>
    <w:aliases w:val="ssh"/>
    <w:basedOn w:val="OPCParaBase"/>
    <w:next w:val="subsection"/>
    <w:rsid w:val="00BB774D"/>
    <w:pPr>
      <w:keepNext/>
      <w:keepLines/>
      <w:spacing w:before="240" w:line="240" w:lineRule="auto"/>
      <w:ind w:left="1134"/>
    </w:pPr>
    <w:rPr>
      <w:i/>
    </w:rPr>
  </w:style>
  <w:style w:type="paragraph" w:styleId="Subtitle">
    <w:name w:val="Subtitle"/>
    <w:basedOn w:val="Normal"/>
    <w:next w:val="Normal"/>
    <w:link w:val="SubtitleChar"/>
    <w:uiPriority w:val="11"/>
    <w:qFormat/>
    <w:rsid w:val="00BB774D"/>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BB774D"/>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BB774D"/>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BB774D"/>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BB774D"/>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BB774D"/>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BB774D"/>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BB774D"/>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BB774D"/>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BB774D"/>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BB774D"/>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BB774D"/>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BB774D"/>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BB774D"/>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BB774D"/>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BB774D"/>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BB774D"/>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BB774D"/>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B774D"/>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BB774D"/>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BB774D"/>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BB774D"/>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BB774D"/>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BB774D"/>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BB774D"/>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BB774D"/>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BB774D"/>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BB774D"/>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BB774D"/>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BB774D"/>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BB774D"/>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BB774D"/>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BB774D"/>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BB774D"/>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BB774D"/>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BB774D"/>
    <w:pPr>
      <w:ind w:left="220" w:hanging="220"/>
    </w:pPr>
  </w:style>
  <w:style w:type="paragraph" w:styleId="TableofFigures">
    <w:name w:val="table of figures"/>
    <w:basedOn w:val="Normal"/>
    <w:next w:val="Normal"/>
    <w:uiPriority w:val="99"/>
    <w:unhideWhenUsed/>
    <w:rsid w:val="00BB774D"/>
  </w:style>
  <w:style w:type="table" w:styleId="TableProfessional">
    <w:name w:val="Table Professional"/>
    <w:basedOn w:val="TableNormal"/>
    <w:uiPriority w:val="99"/>
    <w:unhideWhenUsed/>
    <w:rsid w:val="00BB774D"/>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BB774D"/>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BB774D"/>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BB774D"/>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BB774D"/>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BB774D"/>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BB774D"/>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BB774D"/>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BB774D"/>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BB774D"/>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BB774D"/>
    <w:pPr>
      <w:spacing w:before="60" w:line="240" w:lineRule="auto"/>
      <w:ind w:left="284" w:hanging="284"/>
    </w:pPr>
    <w:rPr>
      <w:sz w:val="20"/>
    </w:rPr>
  </w:style>
  <w:style w:type="paragraph" w:customStyle="1" w:styleId="Tablei">
    <w:name w:val="Table(i)"/>
    <w:aliases w:val="taa"/>
    <w:basedOn w:val="OPCParaBase"/>
    <w:rsid w:val="00BB774D"/>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BB774D"/>
    <w:pPr>
      <w:tabs>
        <w:tab w:val="left" w:pos="-6543"/>
        <w:tab w:val="left" w:pos="-6260"/>
      </w:tabs>
      <w:spacing w:line="240" w:lineRule="exact"/>
      <w:ind w:left="1055" w:hanging="284"/>
    </w:pPr>
    <w:rPr>
      <w:sz w:val="20"/>
    </w:rPr>
  </w:style>
  <w:style w:type="paragraph" w:customStyle="1" w:styleId="Tabletext">
    <w:name w:val="Tabletext"/>
    <w:aliases w:val="tt"/>
    <w:basedOn w:val="OPCParaBase"/>
    <w:link w:val="TabletextChar"/>
    <w:rsid w:val="00BB774D"/>
    <w:pPr>
      <w:spacing w:before="60" w:line="240" w:lineRule="atLeast"/>
    </w:pPr>
    <w:rPr>
      <w:sz w:val="20"/>
    </w:rPr>
  </w:style>
  <w:style w:type="paragraph" w:customStyle="1" w:styleId="notebullet">
    <w:name w:val="note(bullet)"/>
    <w:basedOn w:val="Normal"/>
    <w:rsid w:val="00537F3C"/>
    <w:pPr>
      <w:numPr>
        <w:numId w:val="14"/>
      </w:numPr>
    </w:pPr>
    <w:rPr>
      <w:sz w:val="18"/>
    </w:rPr>
  </w:style>
  <w:style w:type="paragraph" w:styleId="Title">
    <w:name w:val="Title"/>
    <w:basedOn w:val="Normal"/>
    <w:next w:val="Normal"/>
    <w:link w:val="TitleChar"/>
    <w:uiPriority w:val="10"/>
    <w:qFormat/>
    <w:rsid w:val="00BB774D"/>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BB774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B774D"/>
    <w:pPr>
      <w:numPr>
        <w:numId w:val="2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B774D"/>
    <w:pPr>
      <w:spacing w:before="122" w:line="198" w:lineRule="exact"/>
      <w:ind w:left="1985" w:hanging="851"/>
      <w:jc w:val="right"/>
    </w:pPr>
    <w:rPr>
      <w:sz w:val="18"/>
    </w:rPr>
  </w:style>
  <w:style w:type="paragraph" w:customStyle="1" w:styleId="TLPTableBullet">
    <w:name w:val="TLPTableBullet"/>
    <w:aliases w:val="ttb"/>
    <w:basedOn w:val="OPCParaBase"/>
    <w:rsid w:val="00BB774D"/>
    <w:pPr>
      <w:spacing w:line="240" w:lineRule="exact"/>
      <w:ind w:left="284" w:hanging="284"/>
    </w:pPr>
    <w:rPr>
      <w:sz w:val="20"/>
    </w:rPr>
  </w:style>
  <w:style w:type="paragraph" w:styleId="TOAHeading">
    <w:name w:val="toa heading"/>
    <w:basedOn w:val="Normal"/>
    <w:next w:val="Normal"/>
    <w:uiPriority w:val="99"/>
    <w:unhideWhenUsed/>
    <w:rsid w:val="00BB774D"/>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BB774D"/>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B774D"/>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B774D"/>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B774D"/>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BB774D"/>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BB774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BB774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B774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B774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B774D"/>
    <w:pPr>
      <w:keepLines/>
      <w:spacing w:before="240" w:after="120" w:line="240" w:lineRule="auto"/>
      <w:ind w:left="794"/>
    </w:pPr>
    <w:rPr>
      <w:b/>
      <w:kern w:val="28"/>
      <w:sz w:val="20"/>
    </w:rPr>
  </w:style>
  <w:style w:type="paragraph" w:customStyle="1" w:styleId="TofSectsHeading">
    <w:name w:val="TofSects(Heading)"/>
    <w:basedOn w:val="OPCParaBase"/>
    <w:rsid w:val="00BB774D"/>
    <w:pPr>
      <w:spacing w:before="240" w:after="120" w:line="240" w:lineRule="auto"/>
    </w:pPr>
    <w:rPr>
      <w:b/>
      <w:sz w:val="24"/>
    </w:rPr>
  </w:style>
  <w:style w:type="paragraph" w:customStyle="1" w:styleId="TofSectsSection">
    <w:name w:val="TofSects(Section)"/>
    <w:basedOn w:val="OPCParaBase"/>
    <w:rsid w:val="00BB774D"/>
    <w:pPr>
      <w:keepLines/>
      <w:spacing w:before="40" w:line="240" w:lineRule="auto"/>
      <w:ind w:left="1588" w:hanging="794"/>
    </w:pPr>
    <w:rPr>
      <w:kern w:val="28"/>
      <w:sz w:val="18"/>
    </w:rPr>
  </w:style>
  <w:style w:type="paragraph" w:customStyle="1" w:styleId="TofSectsSubdiv">
    <w:name w:val="TofSects(Subdiv)"/>
    <w:basedOn w:val="OPCParaBase"/>
    <w:rsid w:val="00BB774D"/>
    <w:pPr>
      <w:keepLines/>
      <w:spacing w:before="80" w:line="240" w:lineRule="auto"/>
      <w:ind w:left="1588" w:hanging="794"/>
    </w:pPr>
    <w:rPr>
      <w:kern w:val="28"/>
    </w:rPr>
  </w:style>
  <w:style w:type="paragraph" w:customStyle="1" w:styleId="tableSub-heading">
    <w:name w:val="table.Sub-heading"/>
    <w:basedOn w:val="Normal"/>
    <w:rsid w:val="00537F3C"/>
    <w:pPr>
      <w:keepNext/>
      <w:tabs>
        <w:tab w:val="left" w:leader="dot" w:pos="6124"/>
      </w:tabs>
      <w:spacing w:before="24" w:after="24" w:line="240" w:lineRule="auto"/>
    </w:pPr>
    <w:rPr>
      <w:b/>
      <w:sz w:val="20"/>
    </w:rPr>
  </w:style>
  <w:style w:type="paragraph" w:customStyle="1" w:styleId="tableText0">
    <w:name w:val="table.Text"/>
    <w:basedOn w:val="Normal"/>
    <w:rsid w:val="00537F3C"/>
    <w:pPr>
      <w:spacing w:before="24" w:after="24"/>
    </w:pPr>
    <w:rPr>
      <w:sz w:val="20"/>
    </w:rPr>
  </w:style>
  <w:style w:type="paragraph" w:customStyle="1" w:styleId="tableIndentText">
    <w:name w:val="table.Indent.Text"/>
    <w:rsid w:val="00537F3C"/>
    <w:pPr>
      <w:tabs>
        <w:tab w:val="left" w:leader="dot" w:pos="5245"/>
      </w:tabs>
      <w:spacing w:before="24" w:after="24"/>
      <w:ind w:left="851" w:hanging="284"/>
    </w:pPr>
    <w:rPr>
      <w:rFonts w:ascii="Times" w:hAnsi="Times"/>
      <w:lang w:eastAsia="en-US"/>
    </w:rPr>
  </w:style>
  <w:style w:type="paragraph" w:customStyle="1" w:styleId="bktablebull">
    <w:name w:val="bktablebull"/>
    <w:basedOn w:val="tableIndentText"/>
    <w:rsid w:val="00537F3C"/>
    <w:pPr>
      <w:tabs>
        <w:tab w:val="left" w:pos="1134"/>
      </w:tabs>
    </w:pPr>
  </w:style>
  <w:style w:type="paragraph" w:customStyle="1" w:styleId="TLPboxbullet">
    <w:name w:val="TLPboxbullet"/>
    <w:basedOn w:val="Normal"/>
    <w:rsid w:val="00537F3C"/>
    <w:pPr>
      <w:pBdr>
        <w:top w:val="single" w:sz="6" w:space="5" w:color="auto"/>
        <w:left w:val="single" w:sz="6" w:space="5" w:color="auto"/>
        <w:bottom w:val="single" w:sz="6" w:space="5" w:color="auto"/>
        <w:right w:val="single" w:sz="6" w:space="5" w:color="auto"/>
      </w:pBdr>
      <w:tabs>
        <w:tab w:val="right" w:pos="1531"/>
      </w:tabs>
      <w:spacing w:before="120"/>
      <w:ind w:left="1673" w:hanging="539"/>
    </w:pPr>
  </w:style>
  <w:style w:type="paragraph" w:customStyle="1" w:styleId="TLPBoxTnote">
    <w:name w:val="TLPBoxT(note"/>
    <w:aliases w:val="left)"/>
    <w:basedOn w:val="Normal"/>
    <w:rsid w:val="00537F3C"/>
    <w:pPr>
      <w:pBdr>
        <w:top w:val="single" w:sz="6" w:space="5" w:color="auto"/>
        <w:left w:val="single" w:sz="6" w:space="5" w:color="auto"/>
        <w:bottom w:val="single" w:sz="6" w:space="5" w:color="auto"/>
        <w:right w:val="single" w:sz="6" w:space="5" w:color="auto"/>
      </w:pBdr>
      <w:tabs>
        <w:tab w:val="left" w:pos="1985"/>
      </w:tabs>
      <w:spacing w:before="122"/>
      <w:ind w:left="2835" w:hanging="1701"/>
    </w:pPr>
    <w:rPr>
      <w:sz w:val="18"/>
    </w:rPr>
  </w:style>
  <w:style w:type="character" w:customStyle="1" w:styleId="paragraphChar">
    <w:name w:val="paragraph Char"/>
    <w:aliases w:val="a Char"/>
    <w:basedOn w:val="DefaultParagraphFont"/>
    <w:link w:val="paragraph"/>
    <w:rsid w:val="00017B4D"/>
    <w:rPr>
      <w:sz w:val="22"/>
    </w:rPr>
  </w:style>
  <w:style w:type="character" w:customStyle="1" w:styleId="subsectionChar">
    <w:name w:val="subsection Char"/>
    <w:aliases w:val="ss Char"/>
    <w:basedOn w:val="DefaultParagraphFont"/>
    <w:link w:val="subsection"/>
    <w:rsid w:val="008F02C9"/>
    <w:rPr>
      <w:sz w:val="22"/>
    </w:rPr>
  </w:style>
  <w:style w:type="paragraph" w:customStyle="1" w:styleId="noteToPara">
    <w:name w:val="noteToPara"/>
    <w:aliases w:val="ntp"/>
    <w:basedOn w:val="OPCParaBase"/>
    <w:rsid w:val="00BB774D"/>
    <w:pPr>
      <w:spacing w:before="122" w:line="198" w:lineRule="exact"/>
      <w:ind w:left="2353" w:hanging="709"/>
    </w:pPr>
    <w:rPr>
      <w:sz w:val="18"/>
    </w:rPr>
  </w:style>
  <w:style w:type="character" w:customStyle="1" w:styleId="HeaderChar">
    <w:name w:val="Header Char"/>
    <w:basedOn w:val="DefaultParagraphFont"/>
    <w:link w:val="Header"/>
    <w:rsid w:val="00BB774D"/>
    <w:rPr>
      <w:sz w:val="16"/>
    </w:rPr>
  </w:style>
  <w:style w:type="character" w:customStyle="1" w:styleId="FooterChar">
    <w:name w:val="Footer Char"/>
    <w:basedOn w:val="DefaultParagraphFont"/>
    <w:link w:val="Footer"/>
    <w:rsid w:val="00BB774D"/>
    <w:rPr>
      <w:sz w:val="22"/>
      <w:szCs w:val="24"/>
    </w:rPr>
  </w:style>
  <w:style w:type="character" w:customStyle="1" w:styleId="ShortTChar">
    <w:name w:val="ShortT Char"/>
    <w:basedOn w:val="DefaultParagraphFont"/>
    <w:link w:val="ShortT"/>
    <w:rsid w:val="00852262"/>
    <w:rPr>
      <w:b/>
      <w:sz w:val="40"/>
    </w:rPr>
  </w:style>
  <w:style w:type="character" w:customStyle="1" w:styleId="ActnoChar">
    <w:name w:val="Actno Char"/>
    <w:basedOn w:val="ShortTChar"/>
    <w:link w:val="Actno"/>
    <w:rsid w:val="00852262"/>
    <w:rPr>
      <w:b/>
      <w:sz w:val="40"/>
    </w:rPr>
  </w:style>
  <w:style w:type="paragraph" w:styleId="Revision">
    <w:name w:val="Revision"/>
    <w:hidden/>
    <w:uiPriority w:val="99"/>
    <w:semiHidden/>
    <w:rsid w:val="00BE0C0C"/>
    <w:rPr>
      <w:sz w:val="22"/>
      <w:szCs w:val="24"/>
    </w:rPr>
  </w:style>
  <w:style w:type="paragraph" w:customStyle="1" w:styleId="CompiledActNo">
    <w:name w:val="CompiledActNo"/>
    <w:basedOn w:val="OPCParaBase"/>
    <w:next w:val="Normal"/>
    <w:rsid w:val="00BB774D"/>
    <w:rPr>
      <w:b/>
      <w:sz w:val="24"/>
      <w:szCs w:val="24"/>
    </w:rPr>
  </w:style>
  <w:style w:type="character" w:customStyle="1" w:styleId="OPCCharBase">
    <w:name w:val="OPCCharBase"/>
    <w:uiPriority w:val="1"/>
    <w:qFormat/>
    <w:rsid w:val="00BB774D"/>
  </w:style>
  <w:style w:type="paragraph" w:customStyle="1" w:styleId="OPCParaBase">
    <w:name w:val="OPCParaBase"/>
    <w:qFormat/>
    <w:rsid w:val="00BB774D"/>
    <w:pPr>
      <w:spacing w:line="260" w:lineRule="atLeast"/>
    </w:pPr>
    <w:rPr>
      <w:sz w:val="22"/>
    </w:rPr>
  </w:style>
  <w:style w:type="paragraph" w:customStyle="1" w:styleId="WRStyle">
    <w:name w:val="WR Style"/>
    <w:aliases w:val="WR"/>
    <w:basedOn w:val="OPCParaBase"/>
    <w:rsid w:val="00BB774D"/>
    <w:pPr>
      <w:spacing w:before="240" w:line="240" w:lineRule="auto"/>
      <w:ind w:left="284" w:hanging="284"/>
    </w:pPr>
    <w:rPr>
      <w:b/>
      <w:i/>
      <w:kern w:val="28"/>
      <w:sz w:val="24"/>
    </w:rPr>
  </w:style>
  <w:style w:type="table" w:customStyle="1" w:styleId="CFlag">
    <w:name w:val="CFlag"/>
    <w:basedOn w:val="TableNormal"/>
    <w:uiPriority w:val="99"/>
    <w:rsid w:val="00BB774D"/>
    <w:tblPr/>
  </w:style>
  <w:style w:type="paragraph" w:customStyle="1" w:styleId="SignCoverPageEnd">
    <w:name w:val="SignCoverPageEnd"/>
    <w:basedOn w:val="OPCParaBase"/>
    <w:next w:val="Normal"/>
    <w:rsid w:val="00BB774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B774D"/>
    <w:pPr>
      <w:pBdr>
        <w:top w:val="single" w:sz="4" w:space="1" w:color="auto"/>
      </w:pBdr>
      <w:spacing w:before="360"/>
      <w:ind w:right="397"/>
      <w:jc w:val="both"/>
    </w:pPr>
  </w:style>
  <w:style w:type="paragraph" w:customStyle="1" w:styleId="ENotesText">
    <w:name w:val="ENotesText"/>
    <w:aliases w:val="Ent"/>
    <w:basedOn w:val="OPCParaBase"/>
    <w:next w:val="Normal"/>
    <w:rsid w:val="00BB774D"/>
    <w:pPr>
      <w:spacing w:before="120"/>
    </w:pPr>
  </w:style>
  <w:style w:type="paragraph" w:customStyle="1" w:styleId="CompiledMadeUnder">
    <w:name w:val="CompiledMadeUnder"/>
    <w:basedOn w:val="OPCParaBase"/>
    <w:next w:val="Normal"/>
    <w:rsid w:val="00BB774D"/>
    <w:rPr>
      <w:i/>
      <w:sz w:val="24"/>
      <w:szCs w:val="24"/>
    </w:rPr>
  </w:style>
  <w:style w:type="paragraph" w:customStyle="1" w:styleId="Paragraphsub-sub-sub">
    <w:name w:val="Paragraph(sub-sub-sub)"/>
    <w:aliases w:val="aaaa"/>
    <w:basedOn w:val="OPCParaBase"/>
    <w:rsid w:val="00BB774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B774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B774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B774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B774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B774D"/>
    <w:pPr>
      <w:spacing w:before="60" w:line="240" w:lineRule="auto"/>
    </w:pPr>
    <w:rPr>
      <w:rFonts w:cs="Arial"/>
      <w:sz w:val="20"/>
      <w:szCs w:val="22"/>
    </w:rPr>
  </w:style>
  <w:style w:type="paragraph" w:customStyle="1" w:styleId="ActHead10">
    <w:name w:val="ActHead 10"/>
    <w:aliases w:val="sp"/>
    <w:basedOn w:val="OPCParaBase"/>
    <w:next w:val="ActHead3"/>
    <w:rsid w:val="00BB774D"/>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BB774D"/>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BB774D"/>
    <w:pPr>
      <w:keepNext/>
      <w:spacing w:before="60" w:line="240" w:lineRule="atLeast"/>
    </w:pPr>
    <w:rPr>
      <w:b/>
      <w:sz w:val="20"/>
    </w:rPr>
  </w:style>
  <w:style w:type="paragraph" w:customStyle="1" w:styleId="NoteToSubpara">
    <w:name w:val="NoteToSubpara"/>
    <w:aliases w:val="nts"/>
    <w:basedOn w:val="OPCParaBase"/>
    <w:rsid w:val="00BB774D"/>
    <w:pPr>
      <w:spacing w:before="40" w:line="198" w:lineRule="exact"/>
      <w:ind w:left="2835" w:hanging="709"/>
    </w:pPr>
    <w:rPr>
      <w:sz w:val="18"/>
    </w:rPr>
  </w:style>
  <w:style w:type="paragraph" w:customStyle="1" w:styleId="ENoteTableHeading">
    <w:name w:val="ENoteTableHeading"/>
    <w:aliases w:val="enth"/>
    <w:basedOn w:val="OPCParaBase"/>
    <w:rsid w:val="00BB774D"/>
    <w:pPr>
      <w:keepNext/>
      <w:spacing w:before="60" w:line="240" w:lineRule="atLeast"/>
    </w:pPr>
    <w:rPr>
      <w:rFonts w:ascii="Arial" w:hAnsi="Arial"/>
      <w:b/>
      <w:sz w:val="16"/>
    </w:rPr>
  </w:style>
  <w:style w:type="paragraph" w:customStyle="1" w:styleId="ENoteTTi">
    <w:name w:val="ENoteTTi"/>
    <w:aliases w:val="entti"/>
    <w:basedOn w:val="OPCParaBase"/>
    <w:rsid w:val="00BB774D"/>
    <w:pPr>
      <w:keepNext/>
      <w:spacing w:before="60" w:line="240" w:lineRule="atLeast"/>
      <w:ind w:left="170"/>
    </w:pPr>
    <w:rPr>
      <w:sz w:val="16"/>
    </w:rPr>
  </w:style>
  <w:style w:type="paragraph" w:customStyle="1" w:styleId="ENotesHeading1">
    <w:name w:val="ENotesHeading 1"/>
    <w:aliases w:val="Enh1"/>
    <w:basedOn w:val="OPCParaBase"/>
    <w:next w:val="Normal"/>
    <w:rsid w:val="00BB774D"/>
    <w:pPr>
      <w:spacing w:before="120"/>
      <w:outlineLvl w:val="0"/>
    </w:pPr>
    <w:rPr>
      <w:b/>
      <w:sz w:val="28"/>
      <w:szCs w:val="28"/>
    </w:rPr>
  </w:style>
  <w:style w:type="paragraph" w:customStyle="1" w:styleId="ENotesHeading2">
    <w:name w:val="ENotesHeading 2"/>
    <w:aliases w:val="Enh2"/>
    <w:basedOn w:val="OPCParaBase"/>
    <w:next w:val="Normal"/>
    <w:rsid w:val="00BB774D"/>
    <w:pPr>
      <w:spacing w:before="120" w:after="120"/>
      <w:outlineLvl w:val="1"/>
    </w:pPr>
    <w:rPr>
      <w:b/>
      <w:sz w:val="24"/>
      <w:szCs w:val="28"/>
    </w:rPr>
  </w:style>
  <w:style w:type="paragraph" w:customStyle="1" w:styleId="ENoteTTIndentHeading">
    <w:name w:val="ENoteTTIndentHeading"/>
    <w:aliases w:val="enTTHi"/>
    <w:basedOn w:val="OPCParaBase"/>
    <w:rsid w:val="00BB774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B774D"/>
    <w:pPr>
      <w:spacing w:before="60" w:line="240" w:lineRule="atLeast"/>
    </w:pPr>
    <w:rPr>
      <w:sz w:val="16"/>
    </w:rPr>
  </w:style>
  <w:style w:type="paragraph" w:customStyle="1" w:styleId="MadeunderText">
    <w:name w:val="MadeunderText"/>
    <w:basedOn w:val="OPCParaBase"/>
    <w:next w:val="Normal"/>
    <w:rsid w:val="00BB774D"/>
    <w:pPr>
      <w:spacing w:before="240"/>
    </w:pPr>
    <w:rPr>
      <w:sz w:val="24"/>
      <w:szCs w:val="24"/>
    </w:rPr>
  </w:style>
  <w:style w:type="paragraph" w:customStyle="1" w:styleId="ENotesHeading3">
    <w:name w:val="ENotesHeading 3"/>
    <w:aliases w:val="Enh3"/>
    <w:basedOn w:val="OPCParaBase"/>
    <w:next w:val="Normal"/>
    <w:rsid w:val="00BB774D"/>
    <w:pPr>
      <w:keepNext/>
      <w:spacing w:before="120" w:line="240" w:lineRule="auto"/>
      <w:outlineLvl w:val="4"/>
    </w:pPr>
    <w:rPr>
      <w:b/>
      <w:szCs w:val="24"/>
    </w:rPr>
  </w:style>
  <w:style w:type="paragraph" w:customStyle="1" w:styleId="SubPartCASA">
    <w:name w:val="SubPart(CASA)"/>
    <w:aliases w:val="csp"/>
    <w:basedOn w:val="OPCParaBase"/>
    <w:next w:val="ActHead3"/>
    <w:rsid w:val="00BB774D"/>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BB774D"/>
  </w:style>
  <w:style w:type="character" w:customStyle="1" w:styleId="CharSubPartNoCASA">
    <w:name w:val="CharSubPartNo(CASA)"/>
    <w:basedOn w:val="OPCCharBase"/>
    <w:uiPriority w:val="1"/>
    <w:rsid w:val="00BB774D"/>
  </w:style>
  <w:style w:type="paragraph" w:customStyle="1" w:styleId="ENoteTTIndentHeadingSub">
    <w:name w:val="ENoteTTIndentHeadingSub"/>
    <w:aliases w:val="enTTHis"/>
    <w:basedOn w:val="OPCParaBase"/>
    <w:rsid w:val="00BB774D"/>
    <w:pPr>
      <w:keepNext/>
      <w:spacing w:before="60" w:line="240" w:lineRule="atLeast"/>
      <w:ind w:left="340"/>
    </w:pPr>
    <w:rPr>
      <w:b/>
      <w:sz w:val="16"/>
    </w:rPr>
  </w:style>
  <w:style w:type="paragraph" w:customStyle="1" w:styleId="ENoteTTiSub">
    <w:name w:val="ENoteTTiSub"/>
    <w:aliases w:val="enttis"/>
    <w:basedOn w:val="OPCParaBase"/>
    <w:rsid w:val="00BB774D"/>
    <w:pPr>
      <w:keepNext/>
      <w:spacing w:before="60" w:line="240" w:lineRule="atLeast"/>
      <w:ind w:left="340"/>
    </w:pPr>
    <w:rPr>
      <w:sz w:val="16"/>
    </w:rPr>
  </w:style>
  <w:style w:type="paragraph" w:customStyle="1" w:styleId="SubDivisionMigration">
    <w:name w:val="SubDivisionMigration"/>
    <w:aliases w:val="sdm"/>
    <w:basedOn w:val="OPCParaBase"/>
    <w:rsid w:val="00BB774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B774D"/>
    <w:pPr>
      <w:keepNext/>
      <w:keepLines/>
      <w:spacing w:before="240" w:line="240" w:lineRule="auto"/>
      <w:ind w:left="1134" w:hanging="1134"/>
    </w:pPr>
    <w:rPr>
      <w:b/>
      <w:sz w:val="28"/>
    </w:rPr>
  </w:style>
  <w:style w:type="character" w:customStyle="1" w:styleId="ActHead5Char">
    <w:name w:val="ActHead 5 Char"/>
    <w:aliases w:val="s Char"/>
    <w:basedOn w:val="DefaultParagraphFont"/>
    <w:link w:val="ActHead5"/>
    <w:rsid w:val="005A5901"/>
    <w:rPr>
      <w:b/>
      <w:kern w:val="28"/>
      <w:sz w:val="24"/>
    </w:rPr>
  </w:style>
  <w:style w:type="paragraph" w:customStyle="1" w:styleId="SOText">
    <w:name w:val="SO Text"/>
    <w:aliases w:val="sot"/>
    <w:link w:val="SOTextChar"/>
    <w:rsid w:val="00BB774D"/>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B774D"/>
    <w:rPr>
      <w:rFonts w:eastAsiaTheme="minorHAnsi" w:cstheme="minorBidi"/>
      <w:sz w:val="22"/>
      <w:lang w:eastAsia="en-US"/>
    </w:rPr>
  </w:style>
  <w:style w:type="paragraph" w:customStyle="1" w:styleId="SOTextNote">
    <w:name w:val="SO TextNote"/>
    <w:aliases w:val="sont"/>
    <w:basedOn w:val="SOText"/>
    <w:qFormat/>
    <w:rsid w:val="00BB774D"/>
    <w:pPr>
      <w:spacing w:before="122" w:line="198" w:lineRule="exact"/>
      <w:ind w:left="1843" w:hanging="709"/>
    </w:pPr>
    <w:rPr>
      <w:sz w:val="18"/>
    </w:rPr>
  </w:style>
  <w:style w:type="paragraph" w:customStyle="1" w:styleId="SOPara">
    <w:name w:val="SO Para"/>
    <w:aliases w:val="soa"/>
    <w:basedOn w:val="SOText"/>
    <w:link w:val="SOParaChar"/>
    <w:qFormat/>
    <w:rsid w:val="00BB774D"/>
    <w:pPr>
      <w:tabs>
        <w:tab w:val="right" w:pos="1786"/>
      </w:tabs>
      <w:spacing w:before="40"/>
      <w:ind w:left="2070" w:hanging="936"/>
    </w:pPr>
  </w:style>
  <w:style w:type="character" w:customStyle="1" w:styleId="SOParaChar">
    <w:name w:val="SO Para Char"/>
    <w:aliases w:val="soa Char"/>
    <w:basedOn w:val="DefaultParagraphFont"/>
    <w:link w:val="SOPara"/>
    <w:rsid w:val="00BB774D"/>
    <w:rPr>
      <w:rFonts w:eastAsiaTheme="minorHAnsi" w:cstheme="minorBidi"/>
      <w:sz w:val="22"/>
      <w:lang w:eastAsia="en-US"/>
    </w:rPr>
  </w:style>
  <w:style w:type="paragraph" w:customStyle="1" w:styleId="FileName">
    <w:name w:val="FileName"/>
    <w:basedOn w:val="Normal"/>
    <w:rsid w:val="00BB774D"/>
  </w:style>
  <w:style w:type="paragraph" w:customStyle="1" w:styleId="SOHeadBold">
    <w:name w:val="SO HeadBold"/>
    <w:aliases w:val="sohb"/>
    <w:basedOn w:val="SOText"/>
    <w:next w:val="SOText"/>
    <w:link w:val="SOHeadBoldChar"/>
    <w:qFormat/>
    <w:rsid w:val="00BB774D"/>
    <w:rPr>
      <w:b/>
    </w:rPr>
  </w:style>
  <w:style w:type="character" w:customStyle="1" w:styleId="SOHeadBoldChar">
    <w:name w:val="SO HeadBold Char"/>
    <w:aliases w:val="sohb Char"/>
    <w:basedOn w:val="DefaultParagraphFont"/>
    <w:link w:val="SOHeadBold"/>
    <w:rsid w:val="00BB774D"/>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B774D"/>
    <w:rPr>
      <w:i/>
    </w:rPr>
  </w:style>
  <w:style w:type="character" w:customStyle="1" w:styleId="SOHeadItalicChar">
    <w:name w:val="SO HeadItalic Char"/>
    <w:aliases w:val="sohi Char"/>
    <w:basedOn w:val="DefaultParagraphFont"/>
    <w:link w:val="SOHeadItalic"/>
    <w:rsid w:val="00BB774D"/>
    <w:rPr>
      <w:rFonts w:eastAsiaTheme="minorHAnsi" w:cstheme="minorBidi"/>
      <w:i/>
      <w:sz w:val="22"/>
      <w:lang w:eastAsia="en-US"/>
    </w:rPr>
  </w:style>
  <w:style w:type="paragraph" w:customStyle="1" w:styleId="SOBullet">
    <w:name w:val="SO Bullet"/>
    <w:aliases w:val="sotb"/>
    <w:basedOn w:val="SOText"/>
    <w:link w:val="SOBulletChar"/>
    <w:qFormat/>
    <w:rsid w:val="00BB774D"/>
    <w:pPr>
      <w:ind w:left="1559" w:hanging="425"/>
    </w:pPr>
  </w:style>
  <w:style w:type="character" w:customStyle="1" w:styleId="SOBulletChar">
    <w:name w:val="SO Bullet Char"/>
    <w:aliases w:val="sotb Char"/>
    <w:basedOn w:val="DefaultParagraphFont"/>
    <w:link w:val="SOBullet"/>
    <w:rsid w:val="00BB774D"/>
    <w:rPr>
      <w:rFonts w:eastAsiaTheme="minorHAnsi" w:cstheme="minorBidi"/>
      <w:sz w:val="22"/>
      <w:lang w:eastAsia="en-US"/>
    </w:rPr>
  </w:style>
  <w:style w:type="paragraph" w:customStyle="1" w:styleId="SOBulletNote">
    <w:name w:val="SO BulletNote"/>
    <w:aliases w:val="sonb"/>
    <w:basedOn w:val="SOTextNote"/>
    <w:link w:val="SOBulletNoteChar"/>
    <w:qFormat/>
    <w:rsid w:val="00BB774D"/>
    <w:pPr>
      <w:tabs>
        <w:tab w:val="left" w:pos="1560"/>
      </w:tabs>
      <w:ind w:left="2268" w:hanging="1134"/>
    </w:pPr>
  </w:style>
  <w:style w:type="character" w:customStyle="1" w:styleId="SOBulletNoteChar">
    <w:name w:val="SO BulletNote Char"/>
    <w:aliases w:val="sonb Char"/>
    <w:basedOn w:val="DefaultParagraphFont"/>
    <w:link w:val="SOBulletNote"/>
    <w:rsid w:val="00BB774D"/>
    <w:rPr>
      <w:rFonts w:eastAsiaTheme="minorHAnsi" w:cstheme="minorBidi"/>
      <w:sz w:val="18"/>
      <w:lang w:eastAsia="en-US"/>
    </w:rPr>
  </w:style>
  <w:style w:type="paragraph" w:customStyle="1" w:styleId="FreeForm">
    <w:name w:val="FreeForm"/>
    <w:rsid w:val="00BB774D"/>
    <w:rPr>
      <w:rFonts w:ascii="Arial" w:eastAsiaTheme="minorHAnsi" w:hAnsi="Arial" w:cstheme="minorBidi"/>
      <w:sz w:val="22"/>
      <w:lang w:eastAsia="en-US"/>
    </w:rPr>
  </w:style>
  <w:style w:type="character" w:customStyle="1" w:styleId="FootnoteTextChar">
    <w:name w:val="Footnote Text Char"/>
    <w:basedOn w:val="DefaultParagraphFont"/>
    <w:link w:val="FootnoteText"/>
    <w:uiPriority w:val="99"/>
    <w:rsid w:val="00BB774D"/>
    <w:rPr>
      <w:rFonts w:eastAsiaTheme="minorHAnsi" w:cstheme="minorBidi"/>
      <w:lang w:eastAsia="en-US"/>
    </w:rPr>
  </w:style>
  <w:style w:type="character" w:customStyle="1" w:styleId="ActHead4Char">
    <w:name w:val="ActHead 4 Char"/>
    <w:aliases w:val="sd Char"/>
    <w:link w:val="ActHead4"/>
    <w:rsid w:val="005A4110"/>
    <w:rPr>
      <w:b/>
      <w:kern w:val="28"/>
      <w:sz w:val="26"/>
    </w:rPr>
  </w:style>
  <w:style w:type="paragraph" w:customStyle="1" w:styleId="EnStatement">
    <w:name w:val="EnStatement"/>
    <w:basedOn w:val="Normal"/>
    <w:rsid w:val="00BB774D"/>
    <w:pPr>
      <w:numPr>
        <w:numId w:val="29"/>
      </w:numPr>
    </w:pPr>
    <w:rPr>
      <w:rFonts w:eastAsia="Times New Roman" w:cs="Times New Roman"/>
      <w:lang w:eastAsia="en-AU"/>
    </w:rPr>
  </w:style>
  <w:style w:type="paragraph" w:customStyle="1" w:styleId="EnStatementHeading">
    <w:name w:val="EnStatementHeading"/>
    <w:basedOn w:val="Normal"/>
    <w:rsid w:val="00BB774D"/>
    <w:rPr>
      <w:rFonts w:eastAsia="Times New Roman" w:cs="Times New Roman"/>
      <w:b/>
      <w:lang w:eastAsia="en-AU"/>
    </w:rPr>
  </w:style>
  <w:style w:type="character" w:customStyle="1" w:styleId="Heading1Char">
    <w:name w:val="Heading 1 Char"/>
    <w:basedOn w:val="DefaultParagraphFont"/>
    <w:link w:val="Heading1"/>
    <w:uiPriority w:val="9"/>
    <w:rsid w:val="00BB774D"/>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BB774D"/>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BB774D"/>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BB774D"/>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BB774D"/>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BB774D"/>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BB774D"/>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BB774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BB774D"/>
    <w:rPr>
      <w:rFonts w:asciiTheme="majorHAnsi" w:eastAsiaTheme="majorEastAsia" w:hAnsiTheme="majorHAnsi" w:cstheme="majorBidi"/>
      <w:i/>
      <w:iCs/>
      <w:color w:val="272727" w:themeColor="text1" w:themeTint="D8"/>
      <w:sz w:val="21"/>
      <w:szCs w:val="21"/>
      <w:lang w:eastAsia="en-US"/>
    </w:rPr>
  </w:style>
  <w:style w:type="character" w:customStyle="1" w:styleId="BodyTextChar">
    <w:name w:val="Body Text Char"/>
    <w:basedOn w:val="DefaultParagraphFont"/>
    <w:link w:val="BodyText"/>
    <w:uiPriority w:val="99"/>
    <w:rsid w:val="00BB774D"/>
    <w:rPr>
      <w:rFonts w:eastAsiaTheme="minorHAnsi" w:cstheme="minorBidi"/>
      <w:sz w:val="22"/>
      <w:lang w:eastAsia="en-US"/>
    </w:rPr>
  </w:style>
  <w:style w:type="character" w:customStyle="1" w:styleId="BodyText2Char">
    <w:name w:val="Body Text 2 Char"/>
    <w:basedOn w:val="DefaultParagraphFont"/>
    <w:link w:val="BodyText2"/>
    <w:uiPriority w:val="99"/>
    <w:rsid w:val="00BB774D"/>
    <w:rPr>
      <w:rFonts w:eastAsiaTheme="minorHAnsi" w:cstheme="minorBidi"/>
      <w:sz w:val="22"/>
      <w:lang w:eastAsia="en-US"/>
    </w:rPr>
  </w:style>
  <w:style w:type="character" w:customStyle="1" w:styleId="BodyText3Char">
    <w:name w:val="Body Text 3 Char"/>
    <w:basedOn w:val="DefaultParagraphFont"/>
    <w:link w:val="BodyText3"/>
    <w:uiPriority w:val="99"/>
    <w:rsid w:val="00BB774D"/>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BB774D"/>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BB774D"/>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BB774D"/>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BB774D"/>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BB774D"/>
    <w:rPr>
      <w:rFonts w:eastAsiaTheme="minorHAnsi" w:cstheme="minorBidi"/>
      <w:sz w:val="16"/>
      <w:szCs w:val="16"/>
      <w:lang w:eastAsia="en-US"/>
    </w:rPr>
  </w:style>
  <w:style w:type="character" w:customStyle="1" w:styleId="ClosingChar">
    <w:name w:val="Closing Char"/>
    <w:basedOn w:val="DefaultParagraphFont"/>
    <w:link w:val="Closing"/>
    <w:uiPriority w:val="99"/>
    <w:rsid w:val="00BB774D"/>
    <w:rPr>
      <w:rFonts w:eastAsiaTheme="minorHAnsi" w:cstheme="minorBidi"/>
      <w:sz w:val="22"/>
      <w:lang w:eastAsia="en-US"/>
    </w:rPr>
  </w:style>
  <w:style w:type="character" w:customStyle="1" w:styleId="CommentTextChar">
    <w:name w:val="Comment Text Char"/>
    <w:basedOn w:val="DefaultParagraphFont"/>
    <w:link w:val="CommentText"/>
    <w:uiPriority w:val="99"/>
    <w:rsid w:val="00BB774D"/>
    <w:rPr>
      <w:rFonts w:eastAsiaTheme="minorHAnsi" w:cstheme="minorBidi"/>
      <w:lang w:eastAsia="en-US"/>
    </w:rPr>
  </w:style>
  <w:style w:type="character" w:customStyle="1" w:styleId="CommentSubjectChar">
    <w:name w:val="Comment Subject Char"/>
    <w:basedOn w:val="CommentTextChar"/>
    <w:link w:val="CommentSubject"/>
    <w:uiPriority w:val="99"/>
    <w:rsid w:val="00BB774D"/>
    <w:rPr>
      <w:rFonts w:eastAsiaTheme="minorHAnsi" w:cstheme="minorBidi"/>
      <w:b/>
      <w:bCs/>
      <w:lang w:eastAsia="en-US"/>
    </w:rPr>
  </w:style>
  <w:style w:type="character" w:customStyle="1" w:styleId="DateChar">
    <w:name w:val="Date Char"/>
    <w:basedOn w:val="DefaultParagraphFont"/>
    <w:link w:val="Date"/>
    <w:uiPriority w:val="99"/>
    <w:rsid w:val="00BB774D"/>
    <w:rPr>
      <w:rFonts w:eastAsiaTheme="minorHAnsi" w:cstheme="minorBidi"/>
      <w:sz w:val="22"/>
      <w:lang w:eastAsia="en-US"/>
    </w:rPr>
  </w:style>
  <w:style w:type="character" w:customStyle="1" w:styleId="DocumentMapChar">
    <w:name w:val="Document Map Char"/>
    <w:basedOn w:val="DefaultParagraphFont"/>
    <w:link w:val="DocumentMap"/>
    <w:uiPriority w:val="99"/>
    <w:rsid w:val="00BB774D"/>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BB774D"/>
    <w:rPr>
      <w:rFonts w:eastAsiaTheme="minorHAnsi" w:cstheme="minorBidi"/>
      <w:sz w:val="22"/>
      <w:lang w:eastAsia="en-US"/>
    </w:rPr>
  </w:style>
  <w:style w:type="character" w:customStyle="1" w:styleId="EndnoteTextChar">
    <w:name w:val="Endnote Text Char"/>
    <w:basedOn w:val="DefaultParagraphFont"/>
    <w:link w:val="EndnoteText"/>
    <w:uiPriority w:val="99"/>
    <w:rsid w:val="00BB774D"/>
    <w:rPr>
      <w:rFonts w:eastAsiaTheme="minorHAnsi" w:cstheme="minorBidi"/>
      <w:lang w:eastAsia="en-US"/>
    </w:rPr>
  </w:style>
  <w:style w:type="character" w:customStyle="1" w:styleId="HTMLAddressChar">
    <w:name w:val="HTML Address Char"/>
    <w:basedOn w:val="DefaultParagraphFont"/>
    <w:link w:val="HTMLAddress"/>
    <w:uiPriority w:val="99"/>
    <w:rsid w:val="00BB774D"/>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BB774D"/>
    <w:rPr>
      <w:rFonts w:ascii="Consolas" w:eastAsiaTheme="minorHAnsi" w:hAnsi="Consolas" w:cstheme="minorBidi"/>
      <w:lang w:eastAsia="en-US"/>
    </w:rPr>
  </w:style>
  <w:style w:type="character" w:customStyle="1" w:styleId="MacroTextChar">
    <w:name w:val="Macro Text Char"/>
    <w:basedOn w:val="DefaultParagraphFont"/>
    <w:link w:val="MacroText"/>
    <w:uiPriority w:val="99"/>
    <w:rsid w:val="00BB774D"/>
    <w:rPr>
      <w:rFonts w:ascii="Consolas" w:eastAsiaTheme="minorHAnsi" w:hAnsi="Consolas" w:cstheme="minorBidi"/>
      <w:lang w:eastAsia="en-US"/>
    </w:rPr>
  </w:style>
  <w:style w:type="character" w:customStyle="1" w:styleId="MessageHeaderChar">
    <w:name w:val="Message Header Char"/>
    <w:basedOn w:val="DefaultParagraphFont"/>
    <w:link w:val="MessageHeader"/>
    <w:uiPriority w:val="99"/>
    <w:rsid w:val="00BB774D"/>
    <w:rPr>
      <w:rFonts w:asciiTheme="majorHAnsi" w:eastAsiaTheme="majorEastAsia" w:hAnsiTheme="majorHAnsi" w:cstheme="majorBidi"/>
      <w:sz w:val="24"/>
      <w:szCs w:val="24"/>
      <w:shd w:val="pct20" w:color="auto" w:fill="auto"/>
      <w:lang w:eastAsia="en-US"/>
    </w:rPr>
  </w:style>
  <w:style w:type="character" w:customStyle="1" w:styleId="NoteHeadingChar">
    <w:name w:val="Note Heading Char"/>
    <w:basedOn w:val="DefaultParagraphFont"/>
    <w:link w:val="NoteHeading"/>
    <w:uiPriority w:val="99"/>
    <w:rsid w:val="00BB774D"/>
    <w:rPr>
      <w:rFonts w:eastAsiaTheme="minorHAnsi" w:cstheme="minorBidi"/>
      <w:sz w:val="22"/>
      <w:lang w:eastAsia="en-US"/>
    </w:rPr>
  </w:style>
  <w:style w:type="character" w:customStyle="1" w:styleId="PlainTextChar">
    <w:name w:val="Plain Text Char"/>
    <w:basedOn w:val="DefaultParagraphFont"/>
    <w:link w:val="PlainText"/>
    <w:uiPriority w:val="99"/>
    <w:rsid w:val="00BB774D"/>
    <w:rPr>
      <w:rFonts w:ascii="Consolas" w:eastAsiaTheme="minorHAnsi" w:hAnsi="Consolas" w:cstheme="minorBidi"/>
      <w:sz w:val="21"/>
      <w:szCs w:val="21"/>
      <w:lang w:eastAsia="en-US"/>
    </w:rPr>
  </w:style>
  <w:style w:type="character" w:customStyle="1" w:styleId="SalutationChar">
    <w:name w:val="Salutation Char"/>
    <w:basedOn w:val="DefaultParagraphFont"/>
    <w:link w:val="Salutation"/>
    <w:uiPriority w:val="99"/>
    <w:rsid w:val="00BB774D"/>
    <w:rPr>
      <w:rFonts w:eastAsiaTheme="minorHAnsi" w:cstheme="minorBidi"/>
      <w:sz w:val="22"/>
      <w:lang w:eastAsia="en-US"/>
    </w:rPr>
  </w:style>
  <w:style w:type="character" w:customStyle="1" w:styleId="SignatureChar">
    <w:name w:val="Signature Char"/>
    <w:basedOn w:val="DefaultParagraphFont"/>
    <w:link w:val="Signature"/>
    <w:uiPriority w:val="99"/>
    <w:rsid w:val="00BB774D"/>
    <w:rPr>
      <w:rFonts w:eastAsiaTheme="minorHAnsi" w:cstheme="minorBidi"/>
      <w:sz w:val="22"/>
      <w:lang w:eastAsia="en-US"/>
    </w:rPr>
  </w:style>
  <w:style w:type="character" w:customStyle="1" w:styleId="SubtitleChar">
    <w:name w:val="Subtitle Char"/>
    <w:basedOn w:val="DefaultParagraphFont"/>
    <w:link w:val="Subtitle"/>
    <w:uiPriority w:val="11"/>
    <w:rsid w:val="00BB774D"/>
    <w:rPr>
      <w:rFonts w:asciiTheme="minorHAnsi" w:eastAsiaTheme="minorEastAsia" w:hAnsiTheme="minorHAnsi" w:cstheme="minorBidi"/>
      <w:color w:val="5A5A5A" w:themeColor="text1" w:themeTint="A5"/>
      <w:spacing w:val="15"/>
      <w:sz w:val="22"/>
      <w:szCs w:val="22"/>
      <w:lang w:eastAsia="en-US"/>
    </w:rPr>
  </w:style>
  <w:style w:type="character" w:customStyle="1" w:styleId="TitleChar">
    <w:name w:val="Title Char"/>
    <w:basedOn w:val="DefaultParagraphFont"/>
    <w:link w:val="Title"/>
    <w:uiPriority w:val="10"/>
    <w:rsid w:val="00BB774D"/>
    <w:rPr>
      <w:rFonts w:asciiTheme="majorHAnsi" w:eastAsiaTheme="majorEastAsia" w:hAnsiTheme="majorHAnsi" w:cstheme="majorBidi"/>
      <w:spacing w:val="-10"/>
      <w:kern w:val="28"/>
      <w:sz w:val="56"/>
      <w:szCs w:val="56"/>
      <w:lang w:eastAsia="en-US"/>
    </w:rPr>
  </w:style>
  <w:style w:type="paragraph" w:customStyle="1" w:styleId="Transitional">
    <w:name w:val="Transitional"/>
    <w:aliases w:val="tr"/>
    <w:basedOn w:val="ItemHead"/>
    <w:next w:val="Item"/>
    <w:rsid w:val="00BB774D"/>
  </w:style>
  <w:style w:type="character" w:customStyle="1" w:styleId="notetextChar">
    <w:name w:val="note(text) Char"/>
    <w:aliases w:val="n Char"/>
    <w:basedOn w:val="DefaultParagraphFont"/>
    <w:link w:val="notetext"/>
    <w:rsid w:val="005D68E6"/>
    <w:rPr>
      <w:sz w:val="18"/>
    </w:rPr>
  </w:style>
  <w:style w:type="character" w:customStyle="1" w:styleId="subsection2Char">
    <w:name w:val="subsection2 Char"/>
    <w:aliases w:val="ss2 Char"/>
    <w:link w:val="subsection2"/>
    <w:locked/>
    <w:rsid w:val="00D91304"/>
    <w:rPr>
      <w:sz w:val="22"/>
    </w:rPr>
  </w:style>
  <w:style w:type="character" w:customStyle="1" w:styleId="TabletextChar">
    <w:name w:val="Tabletext Char"/>
    <w:aliases w:val="tt Char"/>
    <w:basedOn w:val="DefaultParagraphFont"/>
    <w:link w:val="Tabletext"/>
    <w:rsid w:val="00952D74"/>
  </w:style>
  <w:style w:type="character" w:customStyle="1" w:styleId="paragraphsubChar">
    <w:name w:val="paragraph(sub) Char"/>
    <w:aliases w:val="aa Char"/>
    <w:basedOn w:val="DefaultParagraphFont"/>
    <w:link w:val="paragraphsub"/>
    <w:rsid w:val="00861FD6"/>
    <w:rPr>
      <w:sz w:val="22"/>
    </w:rPr>
  </w:style>
  <w:style w:type="paragraph" w:styleId="Bibliography">
    <w:name w:val="Bibliography"/>
    <w:basedOn w:val="Normal"/>
    <w:next w:val="Normal"/>
    <w:uiPriority w:val="37"/>
    <w:semiHidden/>
    <w:unhideWhenUsed/>
    <w:rsid w:val="00BB774D"/>
  </w:style>
  <w:style w:type="character" w:styleId="BookTitle">
    <w:name w:val="Book Title"/>
    <w:basedOn w:val="DefaultParagraphFont"/>
    <w:uiPriority w:val="33"/>
    <w:qFormat/>
    <w:rsid w:val="00BB774D"/>
    <w:rPr>
      <w:b/>
      <w:bCs/>
      <w:i/>
      <w:iCs/>
      <w:spacing w:val="5"/>
    </w:rPr>
  </w:style>
  <w:style w:type="table" w:styleId="ColorfulGrid">
    <w:name w:val="Colorful Grid"/>
    <w:basedOn w:val="TableNormal"/>
    <w:uiPriority w:val="73"/>
    <w:semiHidden/>
    <w:unhideWhenUsed/>
    <w:rsid w:val="00BB774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B774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B774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B774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B774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B774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B774D"/>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B774D"/>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B774D"/>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B774D"/>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B774D"/>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B774D"/>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B774D"/>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B774D"/>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B774D"/>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B774D"/>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B774D"/>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B774D"/>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B774D"/>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B774D"/>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B774D"/>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BB774D"/>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B774D"/>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B774D"/>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B774D"/>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B774D"/>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B774D"/>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B774D"/>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BB774D"/>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B774D"/>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B774D"/>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B774D"/>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B774D"/>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B774D"/>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B774D"/>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B774D"/>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B774D"/>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B774D"/>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B774D"/>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B774D"/>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B774D"/>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B774D"/>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B774D"/>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B774D"/>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B774D"/>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B774D"/>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B774D"/>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B774D"/>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B774D"/>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B774D"/>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B774D"/>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B774D"/>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B774D"/>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B774D"/>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B774D"/>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B774D"/>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B774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B774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B774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B774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B774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B774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B774D"/>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B774D"/>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B774D"/>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B774D"/>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B774D"/>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B774D"/>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B774D"/>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B774D"/>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B774D"/>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B774D"/>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B774D"/>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B774D"/>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B774D"/>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B774D"/>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B774D"/>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BB774D"/>
    <w:rPr>
      <w:color w:val="2B579A"/>
      <w:shd w:val="clear" w:color="auto" w:fill="E1DFDD"/>
    </w:rPr>
  </w:style>
  <w:style w:type="character" w:styleId="IntenseEmphasis">
    <w:name w:val="Intense Emphasis"/>
    <w:basedOn w:val="DefaultParagraphFont"/>
    <w:uiPriority w:val="21"/>
    <w:qFormat/>
    <w:rsid w:val="00BB774D"/>
    <w:rPr>
      <w:i/>
      <w:iCs/>
      <w:color w:val="4F81BD" w:themeColor="accent1"/>
    </w:rPr>
  </w:style>
  <w:style w:type="paragraph" w:styleId="IntenseQuote">
    <w:name w:val="Intense Quote"/>
    <w:basedOn w:val="Normal"/>
    <w:next w:val="Normal"/>
    <w:link w:val="IntenseQuoteChar"/>
    <w:uiPriority w:val="30"/>
    <w:qFormat/>
    <w:rsid w:val="00BB774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B774D"/>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BB774D"/>
    <w:rPr>
      <w:b/>
      <w:bCs/>
      <w:smallCaps/>
      <w:color w:val="4F81BD" w:themeColor="accent1"/>
      <w:spacing w:val="5"/>
    </w:rPr>
  </w:style>
  <w:style w:type="table" w:styleId="LightGrid">
    <w:name w:val="Light Grid"/>
    <w:basedOn w:val="TableNormal"/>
    <w:uiPriority w:val="62"/>
    <w:semiHidden/>
    <w:unhideWhenUsed/>
    <w:rsid w:val="00BB774D"/>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B774D"/>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B774D"/>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B774D"/>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B774D"/>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B774D"/>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B774D"/>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B774D"/>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B774D"/>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B774D"/>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B774D"/>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B774D"/>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B774D"/>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B774D"/>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B774D"/>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B774D"/>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B774D"/>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B774D"/>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B774D"/>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B774D"/>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B774D"/>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BB774D"/>
    <w:pPr>
      <w:ind w:left="720"/>
      <w:contextualSpacing/>
    </w:pPr>
  </w:style>
  <w:style w:type="table" w:styleId="ListTable1Light">
    <w:name w:val="List Table 1 Light"/>
    <w:basedOn w:val="TableNormal"/>
    <w:uiPriority w:val="46"/>
    <w:rsid w:val="00BB774D"/>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B774D"/>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B774D"/>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B774D"/>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B774D"/>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B774D"/>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B774D"/>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B774D"/>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B774D"/>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B774D"/>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B774D"/>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B774D"/>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B774D"/>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B774D"/>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B774D"/>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B774D"/>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B774D"/>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B774D"/>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B774D"/>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B774D"/>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B774D"/>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B774D"/>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B774D"/>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B774D"/>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B774D"/>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B774D"/>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B774D"/>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B774D"/>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B774D"/>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B774D"/>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B774D"/>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B774D"/>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B774D"/>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B774D"/>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B774D"/>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B774D"/>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B774D"/>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B774D"/>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B774D"/>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B774D"/>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B774D"/>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B774D"/>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B774D"/>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B774D"/>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B774D"/>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B774D"/>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B774D"/>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B774D"/>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B774D"/>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B774D"/>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B774D"/>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B774D"/>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B774D"/>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B774D"/>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B774D"/>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B774D"/>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B774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B774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B774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B774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B774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B774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B774D"/>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B774D"/>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B774D"/>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B774D"/>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B774D"/>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B774D"/>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B774D"/>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B774D"/>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B774D"/>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B774D"/>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B774D"/>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B774D"/>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B774D"/>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B774D"/>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B774D"/>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B774D"/>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B774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BB774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BB774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BB774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BB774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BB774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BB774D"/>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BB774D"/>
    <w:rPr>
      <w:color w:val="2B579A"/>
      <w:shd w:val="clear" w:color="auto" w:fill="E1DFDD"/>
    </w:rPr>
  </w:style>
  <w:style w:type="paragraph" w:styleId="NoSpacing">
    <w:name w:val="No Spacing"/>
    <w:uiPriority w:val="1"/>
    <w:qFormat/>
    <w:rsid w:val="00BB774D"/>
    <w:rPr>
      <w:rFonts w:eastAsiaTheme="minorHAnsi" w:cstheme="minorBidi"/>
      <w:sz w:val="22"/>
      <w:lang w:eastAsia="en-US"/>
    </w:rPr>
  </w:style>
  <w:style w:type="character" w:styleId="PlaceholderText">
    <w:name w:val="Placeholder Text"/>
    <w:basedOn w:val="DefaultParagraphFont"/>
    <w:uiPriority w:val="99"/>
    <w:semiHidden/>
    <w:rsid w:val="00BB774D"/>
    <w:rPr>
      <w:color w:val="808080"/>
    </w:rPr>
  </w:style>
  <w:style w:type="table" w:styleId="PlainTable1">
    <w:name w:val="Plain Table 1"/>
    <w:basedOn w:val="TableNormal"/>
    <w:uiPriority w:val="41"/>
    <w:rsid w:val="00BB774D"/>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B774D"/>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B774D"/>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B774D"/>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B774D"/>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BB774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B774D"/>
    <w:rPr>
      <w:rFonts w:eastAsiaTheme="minorHAnsi" w:cstheme="minorBidi"/>
      <w:i/>
      <w:iCs/>
      <w:color w:val="404040" w:themeColor="text1" w:themeTint="BF"/>
      <w:sz w:val="22"/>
      <w:lang w:eastAsia="en-US"/>
    </w:rPr>
  </w:style>
  <w:style w:type="character" w:styleId="SmartHyperlink">
    <w:name w:val="Smart Hyperlink"/>
    <w:basedOn w:val="DefaultParagraphFont"/>
    <w:uiPriority w:val="99"/>
    <w:semiHidden/>
    <w:unhideWhenUsed/>
    <w:rsid w:val="00BB774D"/>
    <w:rPr>
      <w:u w:val="dotted"/>
    </w:rPr>
  </w:style>
  <w:style w:type="character" w:styleId="SubtleEmphasis">
    <w:name w:val="Subtle Emphasis"/>
    <w:basedOn w:val="DefaultParagraphFont"/>
    <w:uiPriority w:val="19"/>
    <w:qFormat/>
    <w:rsid w:val="00BB774D"/>
    <w:rPr>
      <w:i/>
      <w:iCs/>
      <w:color w:val="404040" w:themeColor="text1" w:themeTint="BF"/>
    </w:rPr>
  </w:style>
  <w:style w:type="character" w:styleId="SubtleReference">
    <w:name w:val="Subtle Reference"/>
    <w:basedOn w:val="DefaultParagraphFont"/>
    <w:uiPriority w:val="31"/>
    <w:qFormat/>
    <w:rsid w:val="00BB774D"/>
    <w:rPr>
      <w:smallCaps/>
      <w:color w:val="5A5A5A" w:themeColor="text1" w:themeTint="A5"/>
    </w:rPr>
  </w:style>
  <w:style w:type="table" w:styleId="TableGridLight">
    <w:name w:val="Grid Table Light"/>
    <w:basedOn w:val="TableNormal"/>
    <w:uiPriority w:val="40"/>
    <w:rsid w:val="00BB774D"/>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BB774D"/>
    <w:pPr>
      <w:numPr>
        <w:numId w:val="0"/>
      </w:numPr>
      <w:outlineLvl w:val="9"/>
    </w:pPr>
  </w:style>
  <w:style w:type="character" w:styleId="UnresolvedMention">
    <w:name w:val="Unresolved Mention"/>
    <w:basedOn w:val="DefaultParagraphFont"/>
    <w:uiPriority w:val="99"/>
    <w:semiHidden/>
    <w:unhideWhenUsed/>
    <w:rsid w:val="00BB774D"/>
    <w:rPr>
      <w:color w:val="605E5C"/>
      <w:shd w:val="clear" w:color="auto" w:fill="E1DFDD"/>
    </w:rPr>
  </w:style>
  <w:style w:type="paragraph" w:customStyle="1" w:styleId="SOText2">
    <w:name w:val="SO Text2"/>
    <w:aliases w:val="sot2"/>
    <w:basedOn w:val="Normal"/>
    <w:next w:val="SOText"/>
    <w:link w:val="SOText2Char"/>
    <w:rsid w:val="00BB774D"/>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B774D"/>
    <w:rPr>
      <w:rFonts w:eastAsiaTheme="minorHAnsi" w:cstheme="minorBidi"/>
      <w:sz w:val="22"/>
      <w:lang w:eastAsia="en-US"/>
    </w:rPr>
  </w:style>
  <w:style w:type="paragraph" w:customStyle="1" w:styleId="ETAsubitem">
    <w:name w:val="ETA(subitem)"/>
    <w:basedOn w:val="OPCParaBase"/>
    <w:rsid w:val="00BB774D"/>
    <w:pPr>
      <w:tabs>
        <w:tab w:val="right" w:pos="340"/>
      </w:tabs>
      <w:spacing w:before="60" w:line="240" w:lineRule="auto"/>
      <w:ind w:left="454" w:hanging="454"/>
    </w:pPr>
    <w:rPr>
      <w:sz w:val="20"/>
    </w:rPr>
  </w:style>
  <w:style w:type="paragraph" w:customStyle="1" w:styleId="ETApara">
    <w:name w:val="ETA(para)"/>
    <w:basedOn w:val="OPCParaBase"/>
    <w:rsid w:val="00BB774D"/>
    <w:pPr>
      <w:tabs>
        <w:tab w:val="right" w:pos="754"/>
      </w:tabs>
      <w:spacing w:before="60" w:line="240" w:lineRule="auto"/>
      <w:ind w:left="828" w:hanging="828"/>
    </w:pPr>
    <w:rPr>
      <w:sz w:val="20"/>
    </w:rPr>
  </w:style>
  <w:style w:type="paragraph" w:customStyle="1" w:styleId="ETAsubpara">
    <w:name w:val="ETA(subpara)"/>
    <w:basedOn w:val="OPCParaBase"/>
    <w:rsid w:val="00BB774D"/>
    <w:pPr>
      <w:tabs>
        <w:tab w:val="right" w:pos="1083"/>
      </w:tabs>
      <w:spacing w:before="60" w:line="240" w:lineRule="auto"/>
      <w:ind w:left="1191" w:hanging="1191"/>
    </w:pPr>
    <w:rPr>
      <w:sz w:val="20"/>
    </w:rPr>
  </w:style>
  <w:style w:type="paragraph" w:customStyle="1" w:styleId="ETAsub-subpara">
    <w:name w:val="ETA(sub-subpara)"/>
    <w:basedOn w:val="OPCParaBase"/>
    <w:rsid w:val="00BB774D"/>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BB774D"/>
    <w:rPr>
      <w:b/>
      <w:sz w:val="28"/>
      <w:szCs w:val="28"/>
    </w:rPr>
  </w:style>
  <w:style w:type="paragraph" w:customStyle="1" w:styleId="NotesHeading2">
    <w:name w:val="NotesHeading 2"/>
    <w:basedOn w:val="OPCParaBase"/>
    <w:next w:val="Normal"/>
    <w:rsid w:val="00BB774D"/>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12139">
      <w:bodyDiv w:val="1"/>
      <w:marLeft w:val="0"/>
      <w:marRight w:val="0"/>
      <w:marTop w:val="0"/>
      <w:marBottom w:val="0"/>
      <w:divBdr>
        <w:top w:val="none" w:sz="0" w:space="0" w:color="auto"/>
        <w:left w:val="none" w:sz="0" w:space="0" w:color="auto"/>
        <w:bottom w:val="none" w:sz="0" w:space="0" w:color="auto"/>
        <w:right w:val="none" w:sz="0" w:space="0" w:color="auto"/>
      </w:divBdr>
    </w:div>
    <w:div w:id="592279557">
      <w:bodyDiv w:val="1"/>
      <w:marLeft w:val="0"/>
      <w:marRight w:val="0"/>
      <w:marTop w:val="0"/>
      <w:marBottom w:val="0"/>
      <w:divBdr>
        <w:top w:val="none" w:sz="0" w:space="0" w:color="auto"/>
        <w:left w:val="none" w:sz="0" w:space="0" w:color="auto"/>
        <w:bottom w:val="none" w:sz="0" w:space="0" w:color="auto"/>
        <w:right w:val="none" w:sz="0" w:space="0" w:color="auto"/>
      </w:divBdr>
    </w:div>
    <w:div w:id="596059561">
      <w:bodyDiv w:val="1"/>
      <w:marLeft w:val="0"/>
      <w:marRight w:val="0"/>
      <w:marTop w:val="0"/>
      <w:marBottom w:val="0"/>
      <w:divBdr>
        <w:top w:val="none" w:sz="0" w:space="0" w:color="auto"/>
        <w:left w:val="none" w:sz="0" w:space="0" w:color="auto"/>
        <w:bottom w:val="none" w:sz="0" w:space="0" w:color="auto"/>
        <w:right w:val="none" w:sz="0" w:space="0" w:color="auto"/>
      </w:divBdr>
    </w:div>
    <w:div w:id="1317343192">
      <w:bodyDiv w:val="1"/>
      <w:marLeft w:val="0"/>
      <w:marRight w:val="0"/>
      <w:marTop w:val="0"/>
      <w:marBottom w:val="0"/>
      <w:divBdr>
        <w:top w:val="none" w:sz="0" w:space="0" w:color="auto"/>
        <w:left w:val="none" w:sz="0" w:space="0" w:color="auto"/>
        <w:bottom w:val="none" w:sz="0" w:space="0" w:color="auto"/>
        <w:right w:val="none" w:sz="0" w:space="0" w:color="auto"/>
      </w:divBdr>
    </w:div>
    <w:div w:id="1670207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image" Target="media/image2.wmf"/><Relationship Id="rId42" Type="http://schemas.openxmlformats.org/officeDocument/2006/relationships/header" Target="header17.xml"/><Relationship Id="rId47" Type="http://schemas.openxmlformats.org/officeDocument/2006/relationships/header" Target="header19.xml"/><Relationship Id="rId63" Type="http://schemas.openxmlformats.org/officeDocument/2006/relationships/header" Target="header26.xml"/><Relationship Id="rId68" Type="http://schemas.openxmlformats.org/officeDocument/2006/relationships/header" Target="header28.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8.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2.xml"/><Relationship Id="rId37" Type="http://schemas.openxmlformats.org/officeDocument/2006/relationships/image" Target="media/image9.wmf"/><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footer" Target="footer17.xml"/><Relationship Id="rId66" Type="http://schemas.openxmlformats.org/officeDocument/2006/relationships/header" Target="header27.xml"/><Relationship Id="rId5" Type="http://schemas.openxmlformats.org/officeDocument/2006/relationships/webSettings" Target="webSettings.xml"/><Relationship Id="rId61" Type="http://schemas.openxmlformats.org/officeDocument/2006/relationships/image" Target="media/image12.emf"/><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image" Target="media/image7.wmf"/><Relationship Id="rId43" Type="http://schemas.openxmlformats.org/officeDocument/2006/relationships/footer" Target="footer9.xml"/><Relationship Id="rId48" Type="http://schemas.openxmlformats.org/officeDocument/2006/relationships/header" Target="header20.xml"/><Relationship Id="rId56" Type="http://schemas.openxmlformats.org/officeDocument/2006/relationships/footer" Target="footer16.xml"/><Relationship Id="rId64" Type="http://schemas.openxmlformats.org/officeDocument/2006/relationships/footer" Target="footer18.xml"/><Relationship Id="rId69" Type="http://schemas.openxmlformats.org/officeDocument/2006/relationships/header" Target="header29.xml"/><Relationship Id="rId8" Type="http://schemas.openxmlformats.org/officeDocument/2006/relationships/image" Target="media/image1.wmf"/><Relationship Id="rId51" Type="http://schemas.openxmlformats.org/officeDocument/2006/relationships/header" Target="header21.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image" Target="media/image5.wmf"/><Relationship Id="rId38" Type="http://schemas.openxmlformats.org/officeDocument/2006/relationships/header" Target="header13.xml"/><Relationship Id="rId46" Type="http://schemas.openxmlformats.org/officeDocument/2006/relationships/footer" Target="footer11.xml"/><Relationship Id="rId59" Type="http://schemas.openxmlformats.org/officeDocument/2006/relationships/image" Target="media/image10.emf"/><Relationship Id="rId67" Type="http://schemas.openxmlformats.org/officeDocument/2006/relationships/footer" Target="footer20.xml"/><Relationship Id="rId20" Type="http://schemas.openxmlformats.org/officeDocument/2006/relationships/header" Target="header6.xml"/><Relationship Id="rId41" Type="http://schemas.openxmlformats.org/officeDocument/2006/relationships/header" Target="header16.xml"/><Relationship Id="rId54" Type="http://schemas.openxmlformats.org/officeDocument/2006/relationships/header" Target="header23.xml"/><Relationship Id="rId62" Type="http://schemas.openxmlformats.org/officeDocument/2006/relationships/header" Target="header25.xml"/><Relationship Id="rId70"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header" Target="header9.xml"/><Relationship Id="rId36" Type="http://schemas.openxmlformats.org/officeDocument/2006/relationships/image" Target="media/image8.wmf"/><Relationship Id="rId49" Type="http://schemas.openxmlformats.org/officeDocument/2006/relationships/footer" Target="footer12.xml"/><Relationship Id="rId57" Type="http://schemas.openxmlformats.org/officeDocument/2006/relationships/header" Target="header24.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0.xml"/><Relationship Id="rId52" Type="http://schemas.openxmlformats.org/officeDocument/2006/relationships/footer" Target="footer14.xml"/><Relationship Id="rId60" Type="http://schemas.openxmlformats.org/officeDocument/2006/relationships/image" Target="media/image11.emf"/><Relationship Id="rId65"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4.xml"/><Relationship Id="rId34" Type="http://schemas.openxmlformats.org/officeDocument/2006/relationships/image" Target="media/image6.wmf"/><Relationship Id="rId50" Type="http://schemas.openxmlformats.org/officeDocument/2006/relationships/footer" Target="footer13.xml"/><Relationship Id="rId55" Type="http://schemas.openxmlformats.org/officeDocument/2006/relationships/footer" Target="footer15.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6241B-B5AD-4E5A-AC42-AECAB24C6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96</Pages>
  <Words>84543</Words>
  <Characters>428451</Characters>
  <Application>Microsoft Office Word</Application>
  <DocSecurity>0</DocSecurity>
  <PresentationFormat/>
  <Lines>15927</Lines>
  <Paragraphs>9129</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507655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2013-01-22T05:05:00Z</cp:lastPrinted>
  <dcterms:created xsi:type="dcterms:W3CDTF">2025-06-30T22:43:00Z</dcterms:created>
  <dcterms:modified xsi:type="dcterms:W3CDTF">2025-06-30T22:43:00Z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Income Tax Assessment Act 1997</vt:lpwstr>
  </property>
  <property fmtid="{D5CDD505-2E9C-101B-9397-08002B2CF9AE}" pid="7" name="Classification">
    <vt:lpwstr>OFFICIAL</vt:lpwstr>
  </property>
  <property fmtid="{D5CDD505-2E9C-101B-9397-08002B2CF9AE}" pid="8" name="Actno">
    <vt:lpwstr/>
  </property>
  <property fmtid="{D5CDD505-2E9C-101B-9397-08002B2CF9AE}" pid="9" name="Class">
    <vt:lpwstr/>
  </property>
  <property fmtid="{D5CDD505-2E9C-101B-9397-08002B2CF9AE}" pid="10" name="DLM">
    <vt:lpwstr> </vt:lpwstr>
  </property>
  <property fmtid="{D5CDD505-2E9C-101B-9397-08002B2CF9AE}" pid="11" name="Converted">
    <vt:bool>true</vt:bool>
  </property>
  <property fmtid="{D5CDD505-2E9C-101B-9397-08002B2CF9AE}" pid="12" name="CompilationVersion">
    <vt:i4>3</vt:i4>
  </property>
  <property fmtid="{D5CDD505-2E9C-101B-9397-08002B2CF9AE}" pid="13" name="CompilationNumber">
    <vt:lpwstr>258</vt:lpwstr>
  </property>
  <property fmtid="{D5CDD505-2E9C-101B-9397-08002B2CF9AE}" pid="14" name="StartDate">
    <vt:lpwstr>1 July 2025</vt:lpwstr>
  </property>
  <property fmtid="{D5CDD505-2E9C-101B-9397-08002B2CF9AE}" pid="15" name="PreparedDate">
    <vt:filetime>2016-05-10T14:00:00Z</vt:filetime>
  </property>
  <property fmtid="{D5CDD505-2E9C-101B-9397-08002B2CF9AE}" pid="16" name="RegisteredDate">
    <vt:lpwstr>1 January 1901</vt:lpwstr>
  </property>
  <property fmtid="{D5CDD505-2E9C-101B-9397-08002B2CF9AE}" pid="17" name="IncludesUpTo">
    <vt:lpwstr>Act No. 70, 2015</vt:lpwstr>
  </property>
  <property fmtid="{D5CDD505-2E9C-101B-9397-08002B2CF9AE}" pid="18" name="ChangedTitle">
    <vt:lpwstr/>
  </property>
  <property fmtid="{D5CDD505-2E9C-101B-9397-08002B2CF9AE}" pid="19" name="DoNotAsk">
    <vt:lpwstr>0</vt:lpwstr>
  </property>
</Properties>
</file>