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SynchroBots 통합 관제 시스템 프로젝트 종합 보고서</w:t>
      </w:r>
    </w:p>
    <w:p/>
    <w:p>
      <w:r>
        <w:t>1. 프로젝트 개요</w:t>
      </w:r>
    </w:p>
    <w:p/>
    <w:p>
      <w:r>
        <w:t>본 프로젝트는 AGV, PLC, RobotArm, Vision 설비를 하나의 웹 기반 관제 시스템으로 통합하는 것을 목표로 한다.</w:t>
      </w:r>
    </w:p>
    <w:p>
      <w:r>
        <w:t>현업에서 분리되어 운영되던 설비 간 제어·상태·이력 정보를 중앙에서 관리하고,</w:t>
      </w:r>
    </w:p>
    <w:p>
      <w:r>
        <w:t>이벤트 기반 자동 제어 구조를 통해 공정 효율과 추적성을 향상시키는 것이 핵심 목적이다.</w:t>
      </w:r>
    </w:p>
    <w:p/>
    <w:p/>
    <w:p>
      <w:r>
        <w:t>2. 담당 역할 및 범위</w:t>
      </w:r>
    </w:p>
    <w:p/>
    <w:p>
      <w:r>
        <w:t>- Web 관제 시스템 설계 및 구현 (Flask 기반)</w:t>
      </w:r>
    </w:p>
    <w:p>
      <w:r>
        <w:t>- MariaDB 데이터베이스 설계 및 로그 구조 정의</w:t>
      </w:r>
    </w:p>
    <w:p>
      <w:r>
        <w:t>- OPC UA 연동 구조 설계 및 Worker 분리 구조 구현</w:t>
      </w:r>
    </w:p>
    <w:p>
      <w:r>
        <w:t>- Vision 로그 조회, 제어 패널 UI 구현</w:t>
      </w:r>
    </w:p>
    <w:p>
      <w:r>
        <w:t>- RobotArm ROS 연동 R&amp;D 지원 (시간 제약으로 미적용)</w:t>
      </w:r>
    </w:p>
    <w:p/>
    <w:p/>
    <w:p>
      <w:r>
        <w:t>3. 개발 환경 및 기술 스택</w:t>
      </w:r>
    </w:p>
    <w:p/>
    <w:p>
      <w:r>
        <w:t>Language: Python 3.12.0</w:t>
      </w:r>
    </w:p>
    <w:p>
      <w:r>
        <w:t>Web Framework: Flask</w:t>
      </w:r>
    </w:p>
    <w:p>
      <w:r>
        <w:t>DB: MariaDB</w:t>
      </w:r>
    </w:p>
    <w:p>
      <w:r>
        <w:t>ORM: SQLAlchemy</w:t>
      </w:r>
    </w:p>
    <w:p>
      <w:r>
        <w:t>Frontend: HTML / CSS / JavaScript (Fetch, Chart.js)</w:t>
      </w:r>
    </w:p>
    <w:p>
      <w:r>
        <w:t>Communication: HTTP REST API, OPC UA</w:t>
      </w:r>
    </w:p>
    <w:p>
      <w:r>
        <w:t>Infra: Local Server (Ubuntu 22.04 / VirtualBox)</w:t>
      </w:r>
    </w:p>
    <w:p/>
    <w:p/>
    <w:p>
      <w:r>
        <w:t>4. 시스템 아키텍처 요약</w:t>
      </w:r>
    </w:p>
    <w:p/>
    <w:p>
      <w:r>
        <w:t>- Flask Web Server: 화면 렌더링 및 REST API 제공</w:t>
      </w:r>
    </w:p>
    <w:p>
      <w:r>
        <w:t>- OPC UA Worker: 설비 상태 구독 전용 비동기 프로세스</w:t>
      </w:r>
    </w:p>
    <w:p>
      <w:r>
        <w:t>- REST API Layer: 제어 명령 및 이벤트 처리</w:t>
      </w:r>
    </w:p>
    <w:p>
      <w:r>
        <w:t>- MariaDB: 상태, 미션, 제어, 비전 로그 통합 저장</w:t>
      </w:r>
    </w:p>
    <w:p>
      <w:r>
        <w:t>- Field Hardware: AGV, PLC, RobotArm, Vision Camera</w:t>
      </w:r>
    </w:p>
    <w:p/>
    <w:p>
      <w:r>
        <w:t>Web 서버와 OPC UA 구독 로직을 분리하여 안정성과 확장성을 확보하였다.</w:t>
      </w:r>
    </w:p>
    <w:p/>
    <w:p/>
    <w:p>
      <w:r>
        <w:t>5. 데이터베이스 설계 개요</w:t>
      </w:r>
    </w:p>
    <w:p/>
    <w:p>
      <w:r>
        <w:t>- equipment_info: 설비 마스터 정보</w:t>
      </w:r>
    </w:p>
    <w:p>
      <w:r>
        <w:t>- amr_state_log: AGV 상태 이력</w:t>
      </w:r>
    </w:p>
    <w:p>
      <w:r>
        <w:t>- control_logs: 모든 제어 명령 이력</w:t>
      </w:r>
    </w:p>
    <w:p>
      <w:r>
        <w:t>- mission_logs / mission_amr_logs / mission_robotarm_logs: 미션 흐름 추적</w:t>
      </w:r>
    </w:p>
    <w:p>
      <w:r>
        <w:t>- mission_camera_logs: Vision 검사 결과 및 이미지 이력</w:t>
      </w:r>
    </w:p>
    <w:p>
      <w:r>
        <w:t>- plc_control_state: PLC 현재 상태 관리</w:t>
      </w:r>
    </w:p>
    <w:p/>
    <w:p>
      <w:r>
        <w:t>모든 로그는 시간 기반으로 추적 가능하도록 설계되었다.</w:t>
      </w:r>
    </w:p>
    <w:p/>
    <w:p/>
    <w:p>
      <w:r>
        <w:t>6. Backend 주요 기능 요약</w:t>
      </w:r>
    </w:p>
    <w:p/>
    <w:p>
      <w:r>
        <w:t>- OPC UA 구독 이벤트를 Webhook 방식으로 내부 API에 전달</w:t>
      </w:r>
    </w:p>
    <w:p>
      <w:r>
        <w:t>- 설비 상태 변화에 따라 자동 제어 시나리오 실행</w:t>
      </w:r>
    </w:p>
    <w:p>
      <w:r>
        <w:t>- Vision 검사 결과 기반 PLC / AMR 제어 연계</w:t>
      </w:r>
    </w:p>
    <w:p>
      <w:r>
        <w:t>- 모든 제어 명령은 공통 로그 서비스로 기록</w:t>
      </w:r>
    </w:p>
    <w:p/>
    <w:p/>
    <w:p>
      <w:r>
        <w:t>7. Frontend 주요 기능 요약</w:t>
      </w:r>
    </w:p>
    <w:p/>
    <w:p>
      <w:r>
        <w:t>- Dashboard: 설비 상태 및 미션 흐름 시각화</w:t>
      </w:r>
    </w:p>
    <w:p>
      <w:r>
        <w:t>- Control Panel: 수동 제어 및 상태 변경</w:t>
      </w:r>
    </w:p>
    <w:p>
      <w:r>
        <w:t>- Vision Logs: 검사 결과, 이미지, 통계 차트 제공</w:t>
      </w:r>
    </w:p>
    <w:p>
      <w:r>
        <w:t>- 페이지 간 연계로 문제 발생 시 추적 가능</w:t>
      </w:r>
    </w:p>
    <w:p/>
    <w:p/>
    <w:p>
      <w:r>
        <w:t>8. 현업 문제 해결 효과</w:t>
      </w:r>
    </w:p>
    <w:p/>
    <w:p>
      <w:r>
        <w:t>- 설비 간 연계 단절 문제 해결</w:t>
      </w:r>
    </w:p>
    <w:p>
      <w:r>
        <w:t>- 자동 판단·제어로 작업자 개입 최소화</w:t>
      </w:r>
    </w:p>
    <w:p>
      <w:r>
        <w:t>- 로그 기반 장애 분석 및 품질 추적 가능</w:t>
      </w:r>
    </w:p>
    <w:p>
      <w:r>
        <w:t>- 소프트웨어 중심 확장 구조로 비용 절감</w:t>
      </w:r>
    </w:p>
    <w:p/>
    <w:p/>
    <w:p>
      <w:r>
        <w:t>9. 레퍼런스 기반 타당성</w:t>
      </w:r>
    </w:p>
    <w:p/>
    <w:p>
      <w:r>
        <w:t>- OPC UA: Siemens, Bosch, BMW 등 글로벌 표준 활용</w:t>
      </w:r>
    </w:p>
    <w:p>
      <w:r>
        <w:t>- Vision + 제어 통합: Bosch Rexroth, Siemens 사례</w:t>
      </w:r>
    </w:p>
    <w:p>
      <w:r>
        <w:t>- 중앙 관제 및 로그 분석: GE Digital, Schneider Electric</w:t>
      </w:r>
    </w:p>
    <w:p/>
    <w:p/>
    <w:p>
      <w:r>
        <w:t>10. 한계 및 향후 개선 방향</w:t>
      </w:r>
    </w:p>
    <w:p/>
    <w:p>
      <w:r>
        <w:t>- 다중 설비 환경 확장 시 부하 분산 구조 필요</w:t>
      </w:r>
    </w:p>
    <w:p>
      <w:r>
        <w:t>- 장애 감지 자동화 및 알림 기능 고도화 필요</w:t>
      </w:r>
    </w:p>
    <w:p>
      <w:r>
        <w:t>- RobotArm ROS 연동 안정화 및 실적용 검증 필요</w:t>
      </w:r>
    </w:p>
    <w:p/>
    <w:p/>
    <w:p>
      <w:r>
        <w:t>11. 결론</w:t>
      </w:r>
    </w:p>
    <w:p/>
    <w:p>
      <w:r>
        <w:t>본 프로젝트는 설비 자동화를 단순 제어가 아닌</w:t>
      </w:r>
    </w:p>
    <w:p>
      <w:r>
        <w:t>이벤트·시나리오·로그 중심 구조로 재설계한 통합 관제 시스템이다.</w:t>
      </w:r>
    </w:p>
    <w:p>
      <w:r>
        <w:t>현업 적용 시 확장성과 운영 효율을 동시에 확보할 수 있는 기반을 제공한다.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