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Board Meeting Minutes 2026</w:t>
      </w:r>
    </w:p>
    <w:p>
      <w:r>
        <w:t>The quarterly board meeting was held on March 1st 2026.</w:t>
      </w:r>
    </w:p>
    <w:p>
      <w:r>
        <w:t>Attendees approved the annual budget proposal unanimously.</w:t>
      </w:r>
    </w:p>
  </w:body>
</w:document>
</file>

<file path=word/_rels/document.xml.rels><?xml version="1.0" encoding="UTF-8" standalone="yes"?>
<Relationships xmlns="http://schemas.openxmlformats.org/package/2006/relationships">
</Relationships>

</file>