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23C10">
      <w:pPr>
        <w:pStyle w:val="37"/>
        <w:spacing w:before="73"/>
        <w:ind w:left="0" w:leftChars="0" w:firstLine="0" w:firstLineChars="0"/>
        <w:jc w:val="left"/>
        <w:rPr>
          <w:rFonts w:hint="default"/>
          <w:b w:val="0"/>
          <w:bCs/>
          <w:sz w:val="24"/>
          <w:szCs w:val="24"/>
          <w:lang w:val="en-US"/>
        </w:rPr>
      </w:pPr>
      <w:r>
        <w:rPr>
          <w:rFonts w:hint="default"/>
          <w:b w:val="0"/>
          <w:bCs/>
          <w:sz w:val="24"/>
          <w:szCs w:val="24"/>
          <w:lang w:val="en-US"/>
        </w:rPr>
        <w:t>Name: Akshaya Neerati</w:t>
      </w:r>
    </w:p>
    <w:p w14:paraId="1CF08FF1">
      <w:pPr>
        <w:pStyle w:val="37"/>
        <w:spacing w:before="73"/>
        <w:ind w:left="0" w:leftChars="0" w:firstLine="0" w:firstLineChars="0"/>
        <w:jc w:val="left"/>
        <w:rPr>
          <w:rFonts w:hint="default"/>
          <w:b w:val="0"/>
          <w:bCs/>
          <w:sz w:val="24"/>
          <w:szCs w:val="24"/>
          <w:lang w:val="en-US"/>
        </w:rPr>
      </w:pPr>
      <w:r>
        <w:rPr>
          <w:rFonts w:hint="default"/>
          <w:b w:val="0"/>
          <w:bCs/>
          <w:sz w:val="24"/>
          <w:szCs w:val="24"/>
          <w:lang w:val="en-US"/>
        </w:rPr>
        <w:t>Enrollment No: 2403A510B8</w:t>
      </w:r>
    </w:p>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3C3DE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4" w:type="dxa"/>
            <w:gridSpan w:val="5"/>
          </w:tcPr>
          <w:p w14:paraId="0D811FAC">
            <w:pPr>
              <w:pStyle w:val="37"/>
              <w:spacing w:before="73"/>
              <w:jc w:val="center"/>
              <w:rPr>
                <w:b/>
              </w:rPr>
            </w:pPr>
            <w:r>
              <w:rPr>
                <w:b/>
              </w:rPr>
              <w:t xml:space="preserve">SCHOOL OF </w:t>
            </w:r>
            <w:r>
              <w:rPr>
                <w:b/>
                <w:color w:val="000000"/>
                <w:spacing w:val="-2"/>
              </w:rPr>
              <w:t>COMPUTER SCIENCE AND ARTIFICIAL INTELLIGENCE</w:t>
            </w:r>
          </w:p>
        </w:tc>
        <w:tc>
          <w:tcPr>
            <w:tcW w:w="4679" w:type="dxa"/>
            <w:gridSpan w:val="5"/>
          </w:tcPr>
          <w:p w14:paraId="2DA8B53E">
            <w:pPr>
              <w:pStyle w:val="37"/>
              <w:spacing w:before="73"/>
              <w:jc w:val="center"/>
              <w:rPr>
                <w:b/>
              </w:rPr>
            </w:pPr>
            <w:r>
              <w:rPr>
                <w:b/>
              </w:rPr>
              <w:t xml:space="preserve">DEPARTMENT OF </w:t>
            </w:r>
            <w:r>
              <w:rPr>
                <w:b/>
                <w:color w:val="000000"/>
                <w:spacing w:val="-5"/>
              </w:rPr>
              <w:t>COMPUTER SCIENCE ENGINEERING</w:t>
            </w:r>
          </w:p>
        </w:tc>
      </w:tr>
      <w:tr w14:paraId="5166A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69" w:type="dxa"/>
            <w:gridSpan w:val="4"/>
            <w:vAlign w:val="center"/>
          </w:tcPr>
          <w:p w14:paraId="2E07ED49">
            <w:pPr>
              <w:pStyle w:val="37"/>
              <w:jc w:val="center"/>
            </w:pPr>
            <w:r>
              <w:rPr>
                <w:b/>
              </w:rPr>
              <w:t xml:space="preserve">Program Name: </w:t>
            </w:r>
            <w:r>
              <w:rPr>
                <w:color w:val="000000"/>
                <w:spacing w:val="-2"/>
              </w:rPr>
              <w:t>B. Tech</w:t>
            </w:r>
          </w:p>
        </w:tc>
        <w:tc>
          <w:tcPr>
            <w:tcW w:w="3116" w:type="dxa"/>
            <w:gridSpan w:val="3"/>
            <w:vAlign w:val="center"/>
          </w:tcPr>
          <w:p w14:paraId="0126D786">
            <w:pPr>
              <w:pStyle w:val="37"/>
              <w:jc w:val="center"/>
              <w:rPr>
                <w:b/>
              </w:rPr>
            </w:pPr>
            <w:r>
              <w:rPr>
                <w:b/>
              </w:rPr>
              <w:t xml:space="preserve">Assignment </w:t>
            </w:r>
            <w:r>
              <w:rPr>
                <w:b/>
                <w:spacing w:val="-2"/>
              </w:rPr>
              <w:t xml:space="preserve">Type: Lab </w:t>
            </w:r>
          </w:p>
        </w:tc>
        <w:tc>
          <w:tcPr>
            <w:tcW w:w="2868" w:type="dxa"/>
            <w:gridSpan w:val="3"/>
            <w:vAlign w:val="center"/>
          </w:tcPr>
          <w:p w14:paraId="4A26E687">
            <w:pPr>
              <w:pStyle w:val="37"/>
              <w:ind w:left="108"/>
              <w:jc w:val="center"/>
            </w:pPr>
            <w:r>
              <w:rPr>
                <w:b/>
              </w:rPr>
              <w:t>Academic Year:</w:t>
            </w:r>
            <w:r>
              <w:t>2025-2026</w:t>
            </w:r>
          </w:p>
        </w:tc>
      </w:tr>
      <w:tr w14:paraId="1AD3F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69" w:type="dxa"/>
            <w:gridSpan w:val="4"/>
          </w:tcPr>
          <w:p w14:paraId="694A17D2">
            <w:pPr>
              <w:pStyle w:val="37"/>
              <w:spacing w:before="71"/>
              <w:rPr>
                <w:b/>
              </w:rPr>
            </w:pPr>
            <w:r>
              <w:rPr>
                <w:b/>
              </w:rPr>
              <w:t xml:space="preserve">Course Coordinator </w:t>
            </w:r>
            <w:r>
              <w:rPr>
                <w:b/>
                <w:spacing w:val="-4"/>
              </w:rPr>
              <w:t>Name</w:t>
            </w:r>
          </w:p>
        </w:tc>
        <w:tc>
          <w:tcPr>
            <w:tcW w:w="5984" w:type="dxa"/>
            <w:gridSpan w:val="6"/>
          </w:tcPr>
          <w:p w14:paraId="5A80D0B8">
            <w:pPr>
              <w:pStyle w:val="37"/>
              <w:ind w:left="0"/>
              <w:rPr>
                <w:rFonts w:ascii="Times New Roman"/>
              </w:rPr>
            </w:pPr>
            <w:r>
              <w:rPr>
                <w:rFonts w:ascii="Times New Roman"/>
              </w:rPr>
              <w:t>Venkataramana Veeramsetty</w:t>
            </w:r>
          </w:p>
        </w:tc>
      </w:tr>
      <w:tr w14:paraId="2AE26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69" w:type="dxa"/>
            <w:gridSpan w:val="4"/>
          </w:tcPr>
          <w:p w14:paraId="51F352D9">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621989E9">
              <w:tblPrEx>
                <w:tblCellMar>
                  <w:top w:w="0" w:type="dxa"/>
                  <w:left w:w="108" w:type="dxa"/>
                  <w:bottom w:w="0" w:type="dxa"/>
                  <w:right w:w="108" w:type="dxa"/>
                </w:tblCellMar>
              </w:tblPrEx>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7EBE35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2CBA0994">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8CC9D4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557B808D">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80E3E5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4F6B4C1A">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DFF8A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3354CC0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2535E4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0E369424">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723A9D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002987D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EDDDB0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33E5365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44D488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6F68198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61BBA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3A3B7B5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7A75A2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326694D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6F7904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5FBD11F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468B38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3800AC4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366561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1CACA7D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CDD30F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59C0ACC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B06FE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3A8B2089">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FB053C9">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7533B59F">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66BEB6F">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5BCB8CB8">
            <w:pPr>
              <w:pStyle w:val="37"/>
              <w:rPr>
                <w:rFonts w:ascii="Times New Roman"/>
                <w:lang w:val="en-IN"/>
              </w:rPr>
            </w:pPr>
          </w:p>
        </w:tc>
      </w:tr>
      <w:tr w14:paraId="298BF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4AB13DB4">
            <w:pPr>
              <w:pStyle w:val="37"/>
              <w:spacing w:before="71"/>
              <w:rPr>
                <w:b/>
              </w:rPr>
            </w:pPr>
            <w:r>
              <w:rPr>
                <w:b/>
              </w:rPr>
              <w:t xml:space="preserve">Course </w:t>
            </w:r>
            <w:r>
              <w:rPr>
                <w:b/>
                <w:spacing w:val="-4"/>
              </w:rPr>
              <w:t>Code</w:t>
            </w:r>
          </w:p>
        </w:tc>
        <w:tc>
          <w:tcPr>
            <w:tcW w:w="1701" w:type="dxa"/>
          </w:tcPr>
          <w:p w14:paraId="0C991004">
            <w:pPr>
              <w:pStyle w:val="37"/>
              <w:ind w:left="0"/>
              <w:rPr>
                <w:rFonts w:ascii="Times New Roman"/>
              </w:rPr>
            </w:pPr>
            <w:r>
              <w:rPr>
                <w:rFonts w:ascii="Times New Roman"/>
              </w:rPr>
              <w:t>24CS002PC215</w:t>
            </w:r>
          </w:p>
        </w:tc>
        <w:tc>
          <w:tcPr>
            <w:tcW w:w="1588" w:type="dxa"/>
            <w:gridSpan w:val="2"/>
          </w:tcPr>
          <w:p w14:paraId="670812F6">
            <w:pPr>
              <w:pStyle w:val="37"/>
              <w:spacing w:before="71"/>
              <w:rPr>
                <w:b/>
              </w:rPr>
            </w:pPr>
            <w:r>
              <w:rPr>
                <w:b/>
              </w:rPr>
              <w:t xml:space="preserve">Course </w:t>
            </w:r>
            <w:r>
              <w:rPr>
                <w:b/>
                <w:spacing w:val="-2"/>
              </w:rPr>
              <w:t>Title</w:t>
            </w:r>
          </w:p>
        </w:tc>
        <w:tc>
          <w:tcPr>
            <w:tcW w:w="4396" w:type="dxa"/>
            <w:gridSpan w:val="4"/>
          </w:tcPr>
          <w:p w14:paraId="3BCC5955">
            <w:pPr>
              <w:pStyle w:val="37"/>
              <w:ind w:left="0"/>
              <w:rPr>
                <w:rFonts w:ascii="Times New Roman"/>
              </w:rPr>
            </w:pPr>
            <w:r>
              <w:rPr>
                <w:rFonts w:ascii="Times New Roman"/>
              </w:rPr>
              <w:t>AI Assisted Coding</w:t>
            </w:r>
          </w:p>
        </w:tc>
      </w:tr>
      <w:tr w14:paraId="40F2D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79741147">
            <w:pPr>
              <w:pStyle w:val="37"/>
              <w:spacing w:before="71"/>
              <w:rPr>
                <w:b/>
              </w:rPr>
            </w:pPr>
            <w:r>
              <w:rPr>
                <w:b/>
                <w:spacing w:val="-2"/>
              </w:rPr>
              <w:t>Year/Sem</w:t>
            </w:r>
          </w:p>
        </w:tc>
        <w:tc>
          <w:tcPr>
            <w:tcW w:w="1701" w:type="dxa"/>
          </w:tcPr>
          <w:p w14:paraId="74C7CAEC">
            <w:pPr>
              <w:pStyle w:val="37"/>
              <w:ind w:left="0"/>
              <w:rPr>
                <w:rFonts w:ascii="Times New Roman"/>
              </w:rPr>
            </w:pPr>
            <w:r>
              <w:rPr>
                <w:rFonts w:ascii="Times New Roman"/>
              </w:rPr>
              <w:t>II/I</w:t>
            </w:r>
          </w:p>
        </w:tc>
        <w:tc>
          <w:tcPr>
            <w:tcW w:w="1588" w:type="dxa"/>
            <w:gridSpan w:val="2"/>
          </w:tcPr>
          <w:p w14:paraId="2FC0C2EF">
            <w:pPr>
              <w:pStyle w:val="37"/>
              <w:spacing w:before="71"/>
              <w:rPr>
                <w:b/>
              </w:rPr>
            </w:pPr>
            <w:r>
              <w:rPr>
                <w:b/>
                <w:spacing w:val="-2"/>
              </w:rPr>
              <w:t>Regulation</w:t>
            </w:r>
          </w:p>
        </w:tc>
        <w:tc>
          <w:tcPr>
            <w:tcW w:w="4396" w:type="dxa"/>
            <w:gridSpan w:val="4"/>
          </w:tcPr>
          <w:p w14:paraId="110326C4">
            <w:pPr>
              <w:pStyle w:val="37"/>
              <w:spacing w:before="71"/>
              <w:ind w:left="108"/>
            </w:pPr>
            <w:r>
              <w:rPr>
                <w:color w:val="000000"/>
                <w:spacing w:val="-5"/>
              </w:rPr>
              <w:t>R24</w:t>
            </w:r>
          </w:p>
        </w:tc>
      </w:tr>
      <w:tr w14:paraId="7C398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3FE76D4A">
            <w:pPr>
              <w:pStyle w:val="37"/>
              <w:spacing w:line="268" w:lineRule="exact"/>
              <w:rPr>
                <w:b/>
              </w:rPr>
            </w:pPr>
            <w:r>
              <w:rPr>
                <w:b/>
              </w:rPr>
              <w:t xml:space="preserve">Date and </w:t>
            </w:r>
            <w:r>
              <w:rPr>
                <w:b/>
                <w:spacing w:val="-5"/>
              </w:rPr>
              <w:t>Day</w:t>
            </w:r>
          </w:p>
          <w:p w14:paraId="2C588899">
            <w:pPr>
              <w:pStyle w:val="37"/>
              <w:spacing w:line="249" w:lineRule="exact"/>
              <w:rPr>
                <w:b/>
              </w:rPr>
            </w:pPr>
            <w:r>
              <w:rPr>
                <w:b/>
              </w:rPr>
              <w:t>of</w:t>
            </w:r>
            <w:r>
              <w:rPr>
                <w:b/>
                <w:spacing w:val="-2"/>
              </w:rPr>
              <w:t xml:space="preserve"> Assignment</w:t>
            </w:r>
          </w:p>
        </w:tc>
        <w:tc>
          <w:tcPr>
            <w:tcW w:w="1701" w:type="dxa"/>
          </w:tcPr>
          <w:p w14:paraId="5B7D31D1">
            <w:pPr>
              <w:pStyle w:val="37"/>
              <w:ind w:left="0"/>
              <w:rPr>
                <w:rFonts w:ascii="Times New Roman"/>
              </w:rPr>
            </w:pPr>
            <w:r>
              <w:rPr>
                <w:rFonts w:ascii="Times New Roman"/>
              </w:rPr>
              <w:t>Week5 - Monday</w:t>
            </w:r>
          </w:p>
        </w:tc>
        <w:tc>
          <w:tcPr>
            <w:tcW w:w="1588" w:type="dxa"/>
            <w:gridSpan w:val="2"/>
          </w:tcPr>
          <w:p w14:paraId="6CED0FC4">
            <w:pPr>
              <w:pStyle w:val="37"/>
              <w:spacing w:before="133"/>
              <w:rPr>
                <w:b/>
              </w:rPr>
            </w:pPr>
            <w:r>
              <w:rPr>
                <w:b/>
                <w:spacing w:val="-2"/>
              </w:rPr>
              <w:t>Time(s)</w:t>
            </w:r>
          </w:p>
        </w:tc>
        <w:tc>
          <w:tcPr>
            <w:tcW w:w="4396" w:type="dxa"/>
            <w:gridSpan w:val="4"/>
          </w:tcPr>
          <w:p w14:paraId="5D82C12C">
            <w:pPr>
              <w:pStyle w:val="37"/>
              <w:ind w:left="0"/>
              <w:rPr>
                <w:rFonts w:ascii="Times New Roman"/>
              </w:rPr>
            </w:pPr>
          </w:p>
        </w:tc>
      </w:tr>
      <w:tr w14:paraId="654AE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473A458C">
            <w:pPr>
              <w:pStyle w:val="37"/>
              <w:spacing w:before="133"/>
              <w:rPr>
                <w:b/>
              </w:rPr>
            </w:pPr>
            <w:r>
              <w:rPr>
                <w:b/>
                <w:spacing w:val="-2"/>
              </w:rPr>
              <w:t>Duration</w:t>
            </w:r>
          </w:p>
        </w:tc>
        <w:tc>
          <w:tcPr>
            <w:tcW w:w="1701" w:type="dxa"/>
          </w:tcPr>
          <w:p w14:paraId="218AF2E3">
            <w:pPr>
              <w:pStyle w:val="37"/>
              <w:spacing w:before="133"/>
            </w:pPr>
            <w:r>
              <w:t xml:space="preserve">2 </w:t>
            </w:r>
            <w:r>
              <w:rPr>
                <w:spacing w:val="-2"/>
              </w:rPr>
              <w:t>Hours</w:t>
            </w:r>
          </w:p>
        </w:tc>
        <w:tc>
          <w:tcPr>
            <w:tcW w:w="1588" w:type="dxa"/>
            <w:gridSpan w:val="2"/>
          </w:tcPr>
          <w:p w14:paraId="6A94BEF0">
            <w:pPr>
              <w:pStyle w:val="37"/>
              <w:spacing w:line="268" w:lineRule="exact"/>
              <w:rPr>
                <w:b/>
              </w:rPr>
            </w:pPr>
            <w:r>
              <w:rPr>
                <w:b/>
              </w:rPr>
              <w:t xml:space="preserve">Applicable </w:t>
            </w:r>
            <w:r>
              <w:rPr>
                <w:b/>
                <w:spacing w:val="-5"/>
              </w:rPr>
              <w:t>to</w:t>
            </w:r>
          </w:p>
          <w:p w14:paraId="676DDA2C">
            <w:pPr>
              <w:pStyle w:val="37"/>
              <w:spacing w:line="250" w:lineRule="exact"/>
              <w:rPr>
                <w:b/>
              </w:rPr>
            </w:pPr>
            <w:r>
              <w:rPr>
                <w:b/>
                <w:spacing w:val="-2"/>
              </w:rPr>
              <w:t>Batches</w:t>
            </w:r>
          </w:p>
        </w:tc>
        <w:tc>
          <w:tcPr>
            <w:tcW w:w="4396" w:type="dxa"/>
            <w:gridSpan w:val="4"/>
          </w:tcPr>
          <w:p w14:paraId="7C57B3C8">
            <w:pPr>
              <w:pStyle w:val="37"/>
              <w:ind w:left="0"/>
              <w:rPr>
                <w:rFonts w:ascii="Times New Roman"/>
              </w:rPr>
            </w:pPr>
          </w:p>
          <w:p w14:paraId="4B98EBC7">
            <w:pPr>
              <w:pStyle w:val="37"/>
              <w:ind w:left="0"/>
              <w:rPr>
                <w:rFonts w:ascii="Times New Roman"/>
              </w:rPr>
            </w:pPr>
          </w:p>
          <w:p w14:paraId="449A0F54">
            <w:pPr>
              <w:pStyle w:val="37"/>
              <w:ind w:left="0"/>
              <w:rPr>
                <w:rFonts w:ascii="Times New Roman"/>
              </w:rPr>
            </w:pPr>
          </w:p>
        </w:tc>
      </w:tr>
      <w:tr w14:paraId="03998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4C48E73">
            <w:pPr>
              <w:pStyle w:val="37"/>
              <w:spacing w:before="78"/>
            </w:pPr>
            <w:r>
              <w:rPr>
                <w:b/>
              </w:rPr>
              <w:t>Assignment Number: 18</w:t>
            </w:r>
            <w:r>
              <w:rPr>
                <w:b/>
                <w:color w:val="000000"/>
              </w:rPr>
              <w:t>.5</w:t>
            </w:r>
            <w:r>
              <w:rPr>
                <w:color w:val="000000"/>
              </w:rPr>
              <w:t>(Present assignment number)/</w:t>
            </w:r>
            <w:r>
              <w:rPr>
                <w:b/>
                <w:color w:val="000000"/>
              </w:rPr>
              <w:t>24</w:t>
            </w:r>
            <w:r>
              <w:rPr>
                <w:color w:val="000000"/>
              </w:rPr>
              <w:t xml:space="preserve">(Total number of </w:t>
            </w:r>
            <w:r>
              <w:rPr>
                <w:color w:val="000000"/>
                <w:spacing w:val="-2"/>
              </w:rPr>
              <w:t>assignments)</w:t>
            </w:r>
          </w:p>
        </w:tc>
      </w:tr>
      <w:tr w14:paraId="7F031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3" w:type="dxa"/>
            <w:tcBorders>
              <w:left w:val="nil"/>
              <w:bottom w:val="nil"/>
            </w:tcBorders>
          </w:tcPr>
          <w:p w14:paraId="5D74B97C">
            <w:pPr>
              <w:pStyle w:val="37"/>
              <w:ind w:left="0"/>
              <w:rPr>
                <w:rFonts w:ascii="Times New Roman"/>
              </w:rPr>
            </w:pPr>
          </w:p>
        </w:tc>
        <w:tc>
          <w:tcPr>
            <w:tcW w:w="983" w:type="dxa"/>
            <w:tcBorders>
              <w:top w:val="single" w:color="000000" w:sz="8" w:space="0"/>
            </w:tcBorders>
          </w:tcPr>
          <w:p w14:paraId="61FCAEF9">
            <w:pPr>
              <w:pStyle w:val="37"/>
              <w:spacing w:line="267" w:lineRule="exact"/>
              <w:rPr>
                <w:b/>
                <w:sz w:val="28"/>
                <w:szCs w:val="28"/>
              </w:rPr>
            </w:pPr>
            <w:r>
              <w:rPr>
                <w:b/>
                <w:sz w:val="28"/>
                <w:szCs w:val="28"/>
              </w:rPr>
              <w:t>Q.</w:t>
            </w:r>
            <w:r>
              <w:rPr>
                <w:b/>
                <w:spacing w:val="-5"/>
                <w:sz w:val="28"/>
                <w:szCs w:val="28"/>
              </w:rPr>
              <w:t>No.</w:t>
            </w:r>
          </w:p>
        </w:tc>
        <w:tc>
          <w:tcPr>
            <w:tcW w:w="7085" w:type="dxa"/>
            <w:gridSpan w:val="6"/>
            <w:tcBorders>
              <w:top w:val="single" w:color="000000" w:sz="8" w:space="0"/>
            </w:tcBorders>
          </w:tcPr>
          <w:p w14:paraId="35D179FF">
            <w:pPr>
              <w:pStyle w:val="37"/>
              <w:spacing w:line="267" w:lineRule="exact"/>
              <w:rPr>
                <w:b/>
                <w:sz w:val="28"/>
                <w:szCs w:val="28"/>
              </w:rPr>
            </w:pPr>
            <w:r>
              <w:rPr>
                <w:b/>
                <w:spacing w:val="-2"/>
                <w:sz w:val="28"/>
                <w:szCs w:val="28"/>
              </w:rPr>
              <w:t>Question</w:t>
            </w:r>
          </w:p>
        </w:tc>
        <w:tc>
          <w:tcPr>
            <w:tcW w:w="1117" w:type="dxa"/>
            <w:tcBorders>
              <w:top w:val="single" w:color="000000" w:sz="8" w:space="0"/>
            </w:tcBorders>
          </w:tcPr>
          <w:p w14:paraId="404208EC">
            <w:pPr>
              <w:pStyle w:val="37"/>
              <w:spacing w:line="267" w:lineRule="exact"/>
              <w:rPr>
                <w:b/>
                <w:i/>
              </w:rPr>
            </w:pPr>
            <w:r>
              <w:rPr>
                <w:b/>
                <w:i/>
              </w:rPr>
              <w:t xml:space="preserve">Expected </w:t>
            </w:r>
            <w:r>
              <w:rPr>
                <w:b/>
                <w:i/>
                <w:spacing w:val="-4"/>
              </w:rPr>
              <w:t>Time</w:t>
            </w:r>
          </w:p>
          <w:p w14:paraId="405D250B">
            <w:pPr>
              <w:pStyle w:val="37"/>
              <w:spacing w:line="249" w:lineRule="exact"/>
              <w:rPr>
                <w:b/>
                <w:i/>
              </w:rPr>
            </w:pPr>
            <w:r>
              <w:rPr>
                <w:b/>
                <w:i/>
              </w:rPr>
              <w:t xml:space="preserve">to </w:t>
            </w:r>
            <w:r>
              <w:rPr>
                <w:b/>
                <w:i/>
                <w:spacing w:val="-2"/>
              </w:rPr>
              <w:t>complete</w:t>
            </w:r>
          </w:p>
        </w:tc>
        <w:tc>
          <w:tcPr>
            <w:tcW w:w="25" w:type="dxa"/>
            <w:tcBorders>
              <w:bottom w:val="nil"/>
              <w:right w:val="nil"/>
            </w:tcBorders>
          </w:tcPr>
          <w:p w14:paraId="5062F2A2">
            <w:pPr>
              <w:pStyle w:val="37"/>
              <w:ind w:left="0"/>
              <w:rPr>
                <w:rFonts w:ascii="Times New Roman"/>
              </w:rPr>
            </w:pPr>
          </w:p>
        </w:tc>
      </w:tr>
      <w:tr w14:paraId="3FC49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3" w:type="dxa"/>
            <w:tcBorders>
              <w:top w:val="nil"/>
              <w:left w:val="nil"/>
              <w:bottom w:val="nil"/>
            </w:tcBorders>
          </w:tcPr>
          <w:p w14:paraId="33959046">
            <w:pPr>
              <w:pStyle w:val="37"/>
              <w:spacing w:line="276" w:lineRule="auto"/>
              <w:ind w:left="0"/>
              <w:rPr>
                <w:rFonts w:ascii="Times New Roman" w:hAnsi="Times New Roman" w:cs="Times New Roman"/>
                <w:sz w:val="24"/>
                <w:szCs w:val="24"/>
              </w:rPr>
            </w:pPr>
          </w:p>
        </w:tc>
        <w:tc>
          <w:tcPr>
            <w:tcW w:w="983" w:type="dxa"/>
            <w:vAlign w:val="center"/>
          </w:tcPr>
          <w:p w14:paraId="0BCCA4BA">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5F88E197">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Lab 18– </w:t>
            </w:r>
            <w:r>
              <w:rPr>
                <w:rFonts w:ascii="Times New Roman" w:hAnsi="Times New Roman" w:cs="Times New Roman"/>
                <w:b/>
                <w:bCs/>
                <w:sz w:val="24"/>
                <w:szCs w:val="24"/>
              </w:rPr>
              <w:t>API Integration: Connecting to external services with error handling</w:t>
            </w:r>
          </w:p>
          <w:p w14:paraId="5CAB760A">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Objective</w:t>
            </w:r>
          </w:p>
          <w:p w14:paraId="38DC42C9">
            <w:pPr>
              <w:pStyle w:val="37"/>
              <w:spacing w:line="276" w:lineRule="auto"/>
              <w:rPr>
                <w:rFonts w:ascii="Times New Roman" w:hAnsi="Times New Roman" w:cs="Times New Roman"/>
                <w:sz w:val="24"/>
                <w:szCs w:val="24"/>
              </w:rPr>
            </w:pPr>
            <w:r>
              <w:rPr>
                <w:rFonts w:ascii="Times New Roman" w:hAnsi="Times New Roman" w:cs="Times New Roman"/>
                <w:sz w:val="24"/>
                <w:szCs w:val="24"/>
              </w:rPr>
              <w:t>The objective of this lab is to provide students with hands-on experience in integrating external APIs into Python applications using AI-assisted coding tools. Students will:</w:t>
            </w:r>
          </w:p>
          <w:p w14:paraId="74FAFB19">
            <w:pPr>
              <w:pStyle w:val="37"/>
              <w:numPr>
                <w:ilvl w:val="0"/>
                <w:numId w:val="1"/>
              </w:numPr>
              <w:spacing w:line="276" w:lineRule="auto"/>
              <w:rPr>
                <w:rFonts w:ascii="Times New Roman" w:hAnsi="Times New Roman" w:cs="Times New Roman"/>
                <w:sz w:val="24"/>
                <w:szCs w:val="24"/>
              </w:rPr>
            </w:pPr>
            <w:r>
              <w:rPr>
                <w:rFonts w:ascii="Times New Roman" w:hAnsi="Times New Roman" w:cs="Times New Roman"/>
                <w:sz w:val="24"/>
                <w:szCs w:val="24"/>
              </w:rPr>
              <w:t xml:space="preserve">Understand the fundamentals of </w:t>
            </w:r>
            <w:r>
              <w:rPr>
                <w:rFonts w:ascii="Times New Roman" w:hAnsi="Times New Roman" w:cs="Times New Roman"/>
                <w:b/>
                <w:bCs/>
                <w:sz w:val="24"/>
                <w:szCs w:val="24"/>
              </w:rPr>
              <w:t>API requests, responses, and authentication mechanisms</w:t>
            </w:r>
            <w:r>
              <w:rPr>
                <w:rFonts w:ascii="Times New Roman" w:hAnsi="Times New Roman" w:cs="Times New Roman"/>
                <w:sz w:val="24"/>
                <w:szCs w:val="24"/>
              </w:rPr>
              <w:t>.</w:t>
            </w:r>
          </w:p>
          <w:p w14:paraId="5B7FE55E">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Learn to use </w:t>
            </w:r>
            <w:r>
              <w:rPr>
                <w:rFonts w:ascii="Times New Roman" w:hAnsi="Times New Roman" w:cs="Times New Roman"/>
                <w:b/>
                <w:bCs/>
                <w:sz w:val="24"/>
                <w:szCs w:val="24"/>
              </w:rPr>
              <w:t>AI-assisted coding</w:t>
            </w:r>
            <w:r>
              <w:rPr>
                <w:rFonts w:ascii="Times New Roman" w:hAnsi="Times New Roman" w:cs="Times New Roman"/>
                <w:sz w:val="24"/>
                <w:szCs w:val="24"/>
              </w:rPr>
              <w:t xml:space="preserve"> to generate and optimize scripts for fetching, parsing, and handling API data.</w:t>
            </w:r>
          </w:p>
          <w:p w14:paraId="548F2795">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Practice </w:t>
            </w:r>
            <w:r>
              <w:rPr>
                <w:rFonts w:ascii="Times New Roman" w:hAnsi="Times New Roman" w:cs="Times New Roman"/>
                <w:b/>
                <w:bCs/>
                <w:sz w:val="24"/>
                <w:szCs w:val="24"/>
              </w:rPr>
              <w:t>error handling strategies</w:t>
            </w:r>
            <w:r>
              <w:rPr>
                <w:rFonts w:ascii="Times New Roman" w:hAnsi="Times New Roman" w:cs="Times New Roman"/>
                <w:sz w:val="24"/>
                <w:szCs w:val="24"/>
              </w:rPr>
              <w:t xml:space="preserve"> to manage common issues such as invalid responses, timeouts, and missing API keys.</w:t>
            </w:r>
          </w:p>
          <w:p w14:paraId="253D1001">
            <w:pPr>
              <w:pStyle w:val="37"/>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Develop the ability to </w:t>
            </w:r>
            <w:r>
              <w:rPr>
                <w:rFonts w:ascii="Times New Roman" w:hAnsi="Times New Roman" w:cs="Times New Roman"/>
                <w:b/>
                <w:bCs/>
                <w:sz w:val="24"/>
                <w:szCs w:val="24"/>
              </w:rPr>
              <w:t>design robust and reusable API integration pipelines</w:t>
            </w:r>
            <w:r>
              <w:rPr>
                <w:rFonts w:ascii="Times New Roman" w:hAnsi="Times New Roman" w:cs="Times New Roman"/>
                <w:sz w:val="24"/>
                <w:szCs w:val="24"/>
              </w:rPr>
              <w:t>, balancing automation through AI tools with human judgment and debugging.</w:t>
            </w:r>
          </w:p>
          <w:p w14:paraId="3ED9DE40">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31D04B2">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1: Weather Forecasting API</w:t>
            </w:r>
          </w:p>
          <w:p w14:paraId="7B49F94D">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5FEDFA9A">
            <w:pPr>
              <w:pStyle w:val="37"/>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47B3DB0F">
            <w:pPr>
              <w:pStyle w:val="37"/>
              <w:numPr>
                <w:ilvl w:val="0"/>
                <w:numId w:val="2"/>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4C086816">
            <w:pPr>
              <w:pStyle w:val="37"/>
              <w:widowControl w:val="0"/>
              <w:numPr>
                <w:numId w:val="0"/>
              </w:numPr>
              <w:tabs>
                <w:tab w:val="left" w:pos="720"/>
              </w:tabs>
              <w:autoSpaceDE w:val="0"/>
              <w:autoSpaceDN w:val="0"/>
              <w:spacing w:after="0" w:line="276"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Prompt:</w:t>
            </w:r>
            <w:r>
              <w:rPr>
                <w:rFonts w:hint="default" w:ascii="Times New Roman" w:hAnsi="Times New Roman" w:cs="Times New Roman"/>
                <w:sz w:val="24"/>
                <w:szCs w:val="24"/>
                <w:lang w:val="en-US"/>
              </w:rPr>
              <w:t xml:space="preserve"> </w:t>
            </w:r>
            <w:r>
              <w:rPr>
                <w:rFonts w:hint="default" w:ascii="Times New Roman" w:hAnsi="Times New Roman"/>
                <w:sz w:val="24"/>
                <w:szCs w:val="24"/>
                <w:lang w:val="en-US"/>
              </w:rPr>
              <w:t>Write a Python script that: Fetches the current temperature and weather description for a given city using the OpenWeatherMap API. Handles errors if the API key is missing, invalid, or the city is not found. Saves the weather data (city, temperature, description, datetime) into a CSV file. Avoids duplicate entries and handles file I/O exceptions.</w:t>
            </w:r>
          </w:p>
          <w:p w14:paraId="35673BC4">
            <w:pPr>
              <w:pStyle w:val="37"/>
              <w:widowControl w:val="0"/>
              <w:numPr>
                <w:numId w:val="0"/>
              </w:numPr>
              <w:tabs>
                <w:tab w:val="left" w:pos="720"/>
              </w:tabs>
              <w:autoSpaceDE w:val="0"/>
              <w:autoSpaceDN w:val="0"/>
              <w:spacing w:after="0" w:line="276"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  </w:t>
            </w:r>
            <w:r>
              <w:rPr>
                <w:rFonts w:hint="default" w:ascii="Times New Roman" w:hAnsi="Times New Roman"/>
                <w:b/>
                <w:bCs/>
                <w:sz w:val="24"/>
                <w:szCs w:val="24"/>
                <w:lang w:val="en-US"/>
              </w:rPr>
              <w:t>Code:</w:t>
            </w:r>
            <w:r>
              <w:rPr>
                <w:rFonts w:hint="default" w:ascii="Times New Roman" w:hAnsi="Times New Roman"/>
                <w:sz w:val="24"/>
                <w:szCs w:val="24"/>
                <w:lang w:val="en-US"/>
              </w:rPr>
              <w:t xml:space="preserve"> </w:t>
            </w:r>
          </w:p>
          <w:p w14:paraId="5F2286C2">
            <w:pPr>
              <w:pStyle w:val="37"/>
              <w:widowControl w:val="0"/>
              <w:numPr>
                <w:numId w:val="0"/>
              </w:numPr>
              <w:tabs>
                <w:tab w:val="left" w:pos="720"/>
              </w:tabs>
              <w:autoSpaceDE w:val="0"/>
              <w:autoSpaceDN w:val="0"/>
              <w:spacing w:after="0" w:line="276" w:lineRule="auto"/>
              <w:jc w:val="both"/>
            </w:pPr>
            <w:r>
              <w:rPr>
                <w:rFonts w:hint="default" w:ascii="Times New Roman" w:hAnsi="Times New Roman"/>
                <w:sz w:val="24"/>
                <w:szCs w:val="24"/>
                <w:lang w:val="en-US"/>
              </w:rPr>
              <w:t xml:space="preserve">   </w:t>
            </w:r>
            <w:r>
              <w:drawing>
                <wp:inline distT="0" distB="0" distL="114300" distR="114300">
                  <wp:extent cx="4267835" cy="2607945"/>
                  <wp:effectExtent l="0" t="0" r="14605" b="1333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6"/>
                          <a:stretch>
                            <a:fillRect/>
                          </a:stretch>
                        </pic:blipFill>
                        <pic:spPr>
                          <a:xfrm>
                            <a:off x="0" y="0"/>
                            <a:ext cx="4267835" cy="2607945"/>
                          </a:xfrm>
                          <a:prstGeom prst="rect">
                            <a:avLst/>
                          </a:prstGeom>
                          <a:noFill/>
                          <a:ln>
                            <a:noFill/>
                          </a:ln>
                        </pic:spPr>
                      </pic:pic>
                    </a:graphicData>
                  </a:graphic>
                </wp:inline>
              </w:drawing>
            </w:r>
          </w:p>
          <w:p w14:paraId="7B4E4E40">
            <w:pPr>
              <w:pStyle w:val="37"/>
              <w:widowControl w:val="0"/>
              <w:numPr>
                <w:numId w:val="0"/>
              </w:numPr>
              <w:tabs>
                <w:tab w:val="left" w:pos="720"/>
              </w:tabs>
              <w:autoSpaceDE w:val="0"/>
              <w:autoSpaceDN w:val="0"/>
              <w:spacing w:after="0" w:line="276" w:lineRule="auto"/>
              <w:ind w:firstLine="220" w:firstLineChars="100"/>
              <w:jc w:val="both"/>
              <w:rPr>
                <w:rFonts w:hint="default" w:ascii="Times New Roman" w:hAnsi="Times New Roman" w:cs="Times New Roman"/>
                <w:lang w:val="en-US"/>
              </w:rPr>
            </w:pPr>
            <w:r>
              <w:rPr>
                <w:rFonts w:hint="default" w:ascii="Times New Roman" w:hAnsi="Times New Roman" w:cs="Times New Roman"/>
                <w:b/>
                <w:bCs/>
                <w:lang w:val="en-US"/>
              </w:rPr>
              <w:t>Observation:</w:t>
            </w:r>
            <w:r>
              <w:rPr>
                <w:rFonts w:hint="default" w:ascii="Times New Roman" w:hAnsi="Times New Roman" w:cs="Times New Roman"/>
                <w:lang w:val="en-US"/>
              </w:rPr>
              <w:t xml:space="preserve"> The program successfully fetches real-time weather data from the OpenWeatherMap API for a user-specified city. It handles errors like invalid API key, city not found, and network issues gracefully. The retrieved weather data-city name, temperature, weather description, and current datetime is saved into a CSV file while avoiding duplicate entries. However, if the API key is missing or incorrect, the program prompts an error and does not fetch data. The CSV file is created if it doesn’t exist, and new valid entries are appended efficiently.</w:t>
            </w:r>
          </w:p>
          <w:p w14:paraId="7950EA8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5E90F8DD">
            <w:pPr>
              <w:pStyle w:val="37"/>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Lab Question 2: Currency Exchange Rate API</w:t>
            </w:r>
          </w:p>
          <w:p w14:paraId="7AA81810">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1DB01F97">
            <w:pPr>
              <w:pStyle w:val="37"/>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08B8AE6A">
            <w:pPr>
              <w:pStyle w:val="37"/>
              <w:numPr>
                <w:ilvl w:val="0"/>
                <w:numId w:val="3"/>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466179B5">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 xml:space="preserve">  Prompt:</w:t>
            </w:r>
            <w:r>
              <w:rPr>
                <w:rFonts w:hint="default" w:ascii="Times New Roman" w:hAnsi="Times New Roman" w:cs="Times New Roman"/>
                <w:b w:val="0"/>
                <w:bCs w:val="0"/>
                <w:sz w:val="24"/>
                <w:szCs w:val="24"/>
                <w:lang w:val="en-US"/>
              </w:rPr>
              <w:t xml:space="preserve"> Write a Python script that converts an amount from one currency to another using a currency exchange API. The script should take user input for the amount and currency codes, fetch the latest exchange rate, retry up to three times if the API fails, handle invalid currency codes, log any errors to a file, and display the converted amount.</w:t>
            </w:r>
          </w:p>
          <w:p w14:paraId="2D477DEF">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b/>
                <w:bCs/>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Code: </w:t>
            </w:r>
          </w:p>
          <w:p w14:paraId="67E5D52D">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drawing>
                <wp:inline distT="0" distB="0" distL="114300" distR="114300">
                  <wp:extent cx="4032885" cy="2816860"/>
                  <wp:effectExtent l="0" t="0" r="5715" b="254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7"/>
                          <a:stretch>
                            <a:fillRect/>
                          </a:stretch>
                        </pic:blipFill>
                        <pic:spPr>
                          <a:xfrm>
                            <a:off x="0" y="0"/>
                            <a:ext cx="4032885" cy="2816860"/>
                          </a:xfrm>
                          <a:prstGeom prst="rect">
                            <a:avLst/>
                          </a:prstGeom>
                          <a:noFill/>
                          <a:ln>
                            <a:noFill/>
                          </a:ln>
                        </pic:spPr>
                      </pic:pic>
                    </a:graphicData>
                  </a:graphic>
                </wp:inline>
              </w:drawing>
            </w:r>
          </w:p>
          <w:p w14:paraId="0F003790">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 Observation:</w:t>
            </w:r>
            <w:r>
              <w:rPr>
                <w:rFonts w:hint="default" w:ascii="Times New Roman" w:hAnsi="Times New Roman" w:cs="Times New Roman"/>
                <w:sz w:val="24"/>
                <w:szCs w:val="24"/>
                <w:lang w:val="en-US"/>
              </w:rPr>
              <w:t xml:space="preserve"> The code is a simple currency converter that takes user input for amount, base currency, and target currency, and fetches the latest exchange rate using the exchangerate-api.com API. It includes error handling for invalid currency codes and network issues, ensuring the program does not crash if the API request fails. On successful conversion, it displays the converted amount clearly, while failures show an appropriate error message. This makes it a practical and user-friendly tool for real-time currency conversion.</w:t>
            </w:r>
          </w:p>
          <w:p w14:paraId="55EAEB0E">
            <w:pPr>
              <w:pStyle w:val="37"/>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5ACCB055">
            <w:pPr>
              <w:pStyle w:val="37"/>
              <w:spacing w:line="276" w:lineRule="auto"/>
              <w:rPr>
                <w:rFonts w:ascii="Times New Roman" w:hAnsi="Times New Roman" w:cs="Times New Roman"/>
                <w:b/>
                <w:bCs/>
                <w:sz w:val="24"/>
                <w:szCs w:val="24"/>
              </w:rPr>
            </w:pPr>
            <w:r>
              <w:rPr>
                <w:rFonts w:ascii="Times New Roman" w:hAnsi="Times New Roman" w:cs="Times New Roman"/>
                <w:b/>
                <w:bCs/>
                <w:sz w:val="24"/>
                <w:szCs w:val="24"/>
              </w:rPr>
              <w:t>Lab Question 3: News Headlines API</w:t>
            </w:r>
          </w:p>
          <w:p w14:paraId="79959553">
            <w:pPr>
              <w:pStyle w:val="37"/>
              <w:spacing w:line="276" w:lineRule="auto"/>
              <w:jc w:val="both"/>
              <w:rPr>
                <w:rFonts w:ascii="Times New Roman" w:hAnsi="Times New Roman" w:cs="Times New Roman"/>
                <w:sz w:val="24"/>
                <w:szCs w:val="24"/>
              </w:rPr>
            </w:pPr>
            <w:r>
              <w:rPr>
                <w:rFonts w:ascii="Times New Roman" w:hAnsi="Times New Roman" w:cs="Times New Roman"/>
                <w:sz w:val="24"/>
                <w:szCs w:val="24"/>
              </w:rPr>
              <w:t>A news aggregator wants to display the latest technology news headlines using a news API. Sometimes, the API responds slowly or returns incomplete data.</w:t>
            </w:r>
          </w:p>
          <w:p w14:paraId="7A8E994B">
            <w:pPr>
              <w:pStyle w:val="37"/>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1:</w:t>
            </w:r>
            <w:r>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11F0DEE5">
            <w:pPr>
              <w:pStyle w:val="37"/>
              <w:numPr>
                <w:ilvl w:val="0"/>
                <w:numId w:val="4"/>
              </w:numPr>
              <w:spacing w:line="276" w:lineRule="auto"/>
              <w:jc w:val="both"/>
              <w:rPr>
                <w:rFonts w:ascii="Times New Roman" w:hAnsi="Times New Roman" w:cs="Times New Roman"/>
                <w:sz w:val="24"/>
                <w:szCs w:val="24"/>
              </w:rPr>
            </w:pPr>
            <w:r>
              <w:rPr>
                <w:rFonts w:ascii="Times New Roman" w:hAnsi="Times New Roman" w:cs="Times New Roman"/>
                <w:b/>
                <w:bCs/>
                <w:sz w:val="24"/>
                <w:szCs w:val="24"/>
              </w:rPr>
              <w:t>Task 2:</w:t>
            </w:r>
            <w:r>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3FED70DB">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  Prompt:</w:t>
            </w:r>
            <w:r>
              <w:rPr>
                <w:rFonts w:hint="default" w:ascii="Times New Roman" w:hAnsi="Times New Roman" w:cs="Times New Roman"/>
                <w:sz w:val="24"/>
                <w:szCs w:val="24"/>
                <w:lang w:val="en-US"/>
              </w:rPr>
              <w:t xml:space="preserve"> Write a Python program that fetches the top 5 technology news headlines from a news API. The program should handle slow API responses by setting a timeout and catch any errors if the request fails. After fetching the headlines, clean them by removing special characters and converting them to title case. If any headline is empty or null, handle it gracefully and skip or replace it. Finally, print the cleaned headlines neatly in the console.</w:t>
            </w:r>
          </w:p>
          <w:p w14:paraId="7FE4B103">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Code:</w:t>
            </w:r>
            <w:bookmarkStart w:id="0" w:name="_GoBack"/>
            <w:bookmarkEnd w:id="0"/>
          </w:p>
          <w:p w14:paraId="48212322">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drawing>
                <wp:inline distT="0" distB="0" distL="114300" distR="114300">
                  <wp:extent cx="3599180" cy="2501900"/>
                  <wp:effectExtent l="0" t="0" r="12700" b="1270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8"/>
                          <a:stretch>
                            <a:fillRect/>
                          </a:stretch>
                        </pic:blipFill>
                        <pic:spPr>
                          <a:xfrm>
                            <a:off x="0" y="0"/>
                            <a:ext cx="3599180" cy="2501900"/>
                          </a:xfrm>
                          <a:prstGeom prst="rect">
                            <a:avLst/>
                          </a:prstGeom>
                          <a:noFill/>
                          <a:ln>
                            <a:noFill/>
                          </a:ln>
                        </pic:spPr>
                      </pic:pic>
                    </a:graphicData>
                  </a:graphic>
                </wp:inline>
              </w:drawing>
            </w:r>
          </w:p>
          <w:p w14:paraId="310916FA">
            <w:pPr>
              <w:pStyle w:val="37"/>
              <w:widowControl w:val="0"/>
              <w:numPr>
                <w:numId w:val="0"/>
              </w:numPr>
              <w:tabs>
                <w:tab w:val="left" w:pos="720"/>
              </w:tabs>
              <w:autoSpaceDE w:val="0"/>
              <w:autoSpaceDN w:val="0"/>
              <w:spacing w:after="0" w:line="276"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09D7CEC">
            <w:pPr>
              <w:pStyle w:val="37"/>
              <w:widowControl w:val="0"/>
              <w:numPr>
                <w:numId w:val="0"/>
              </w:numPr>
              <w:tabs>
                <w:tab w:val="left" w:pos="720"/>
              </w:tabs>
              <w:autoSpaceDE w:val="0"/>
              <w:autoSpaceDN w:val="0"/>
              <w:spacing w:after="0" w:line="276" w:lineRule="auto"/>
              <w:ind w:firstLine="120" w:firstLineChars="5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Observation:</w:t>
            </w:r>
            <w:r>
              <w:rPr>
                <w:rFonts w:hint="default" w:ascii="Times New Roman" w:hAnsi="Times New Roman" w:cs="Times New Roman"/>
                <w:sz w:val="24"/>
                <w:szCs w:val="24"/>
                <w:lang w:val="en-US"/>
              </w:rPr>
              <w:t xml:space="preserve"> The program fetches the top 5 technology news headlines from the News API with a timeout of 5 seconds to handle slow responses. It includes error handling for API failures and network issues, ensuring the program doesn’t crash. Headlines are cleaned by removing special characters and converting them to title case, making them more readable. If the API returns no data or empty headlines, the program handles it gracefully and informs the user.</w:t>
            </w:r>
          </w:p>
        </w:tc>
        <w:tc>
          <w:tcPr>
            <w:tcW w:w="1117" w:type="dxa"/>
            <w:vAlign w:val="center"/>
          </w:tcPr>
          <w:p w14:paraId="60A3ABB7">
            <w:pPr>
              <w:pStyle w:val="37"/>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 9 - Monday</w:t>
            </w:r>
          </w:p>
        </w:tc>
        <w:tc>
          <w:tcPr>
            <w:tcW w:w="25" w:type="dxa"/>
            <w:tcBorders>
              <w:top w:val="nil"/>
              <w:bottom w:val="nil"/>
              <w:right w:val="nil"/>
            </w:tcBorders>
          </w:tcPr>
          <w:p w14:paraId="01FF71FD">
            <w:pPr>
              <w:pStyle w:val="37"/>
              <w:spacing w:line="276" w:lineRule="auto"/>
              <w:ind w:left="0"/>
              <w:rPr>
                <w:rFonts w:ascii="Times New Roman" w:hAnsi="Times New Roman" w:cs="Times New Roman"/>
                <w:sz w:val="24"/>
                <w:szCs w:val="24"/>
              </w:rPr>
            </w:pPr>
          </w:p>
        </w:tc>
      </w:tr>
    </w:tbl>
    <w:p w14:paraId="73D28BC7">
      <w:pPr>
        <w:spacing w:line="276" w:lineRule="auto"/>
        <w:rPr>
          <w:rFonts w:ascii="Times New Roman" w:hAnsi="Times New Roman" w:cs="Times New Roman"/>
          <w:sz w:val="24"/>
          <w:szCs w:val="24"/>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4723E"/>
    <w:multiLevelType w:val="multilevel"/>
    <w:tmpl w:val="1F2472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BAD5632"/>
    <w:multiLevelType w:val="multilevel"/>
    <w:tmpl w:val="2BAD5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1C87B80"/>
    <w:multiLevelType w:val="multilevel"/>
    <w:tmpl w:val="31C87B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88238D"/>
    <w:multiLevelType w:val="multilevel"/>
    <w:tmpl w:val="498823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C1"/>
    <w:rsid w:val="00022555"/>
    <w:rsid w:val="0004091D"/>
    <w:rsid w:val="00062FBA"/>
    <w:rsid w:val="0009024E"/>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F05EE"/>
    <w:rsid w:val="00453590"/>
    <w:rsid w:val="004B643E"/>
    <w:rsid w:val="004C32A2"/>
    <w:rsid w:val="004E5525"/>
    <w:rsid w:val="00513757"/>
    <w:rsid w:val="00536C29"/>
    <w:rsid w:val="00547898"/>
    <w:rsid w:val="00592A60"/>
    <w:rsid w:val="00594F9B"/>
    <w:rsid w:val="005F6CC1"/>
    <w:rsid w:val="0060499D"/>
    <w:rsid w:val="0061761C"/>
    <w:rsid w:val="006545EB"/>
    <w:rsid w:val="00657B33"/>
    <w:rsid w:val="006C362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43E6E"/>
    <w:rsid w:val="00A97267"/>
    <w:rsid w:val="00AF7E05"/>
    <w:rsid w:val="00B0153C"/>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96417"/>
    <w:rsid w:val="00ED167C"/>
    <w:rsid w:val="00EE03E4"/>
    <w:rsid w:val="00EE31F7"/>
    <w:rsid w:val="00EF7F5C"/>
    <w:rsid w:val="00F01A79"/>
    <w:rsid w:val="00F10288"/>
    <w:rsid w:val="00F359E2"/>
    <w:rsid w:val="00F53CE9"/>
    <w:rsid w:val="00F61E02"/>
    <w:rsid w:val="00FA5A8A"/>
    <w:rsid w:val="00FD3D59"/>
    <w:rsid w:val="5CDA6773"/>
    <w:rsid w:val="6FD42E03"/>
  </w:rsids>
  <m:mathPr>
    <m:mathFont m:val="Cambria Math"/>
    <m:brkBin m:val="before"/>
    <m:brkBinSub m:val="--"/>
    <m:smallFrac m:val="1"/>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uiPriority w:val="99"/>
    <w:rPr>
      <w:rFonts w:ascii="Tahoma" w:hAnsi="Tahoma" w:cs="Tahoma"/>
      <w:sz w:val="16"/>
      <w:szCs w:val="16"/>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2">
    <w:name w:val="Heading 4 Char"/>
    <w:basedOn w:val="11"/>
    <w:link w:val="5"/>
    <w:semiHidden/>
    <w:uiPriority w:val="9"/>
    <w:rPr>
      <w:rFonts w:eastAsiaTheme="majorEastAsia" w:cstheme="majorBidi"/>
      <w:i/>
      <w:iCs/>
      <w:color w:val="376092" w:themeColor="accent1" w:themeShade="BF"/>
    </w:rPr>
  </w:style>
  <w:style w:type="character" w:customStyle="1" w:styleId="23">
    <w:name w:val="Heading 5 Char"/>
    <w:basedOn w:val="11"/>
    <w:link w:val="6"/>
    <w:semiHidden/>
    <w:qFormat/>
    <w:uiPriority w:val="9"/>
    <w:rPr>
      <w:rFonts w:eastAsiaTheme="majorEastAsia" w:cstheme="majorBidi"/>
      <w:color w:val="37609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qFormat/>
    <w:uiPriority w:val="30"/>
    <w:rPr>
      <w:i/>
      <w:iCs/>
      <w:color w:val="376092" w:themeColor="accent1" w:themeShade="BF"/>
    </w:rPr>
  </w:style>
  <w:style w:type="character" w:customStyle="1" w:styleId="36">
    <w:name w:val="Intense Reference"/>
    <w:basedOn w:val="11"/>
    <w:qFormat/>
    <w:uiPriority w:val="32"/>
    <w:rPr>
      <w:b/>
      <w:bCs/>
      <w:smallCaps/>
      <w:color w:val="376092"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507</Words>
  <Characters>2891</Characters>
  <Lines>24</Lines>
  <Paragraphs>6</Paragraphs>
  <TotalTime>76</TotalTime>
  <ScaleCrop>false</ScaleCrop>
  <LinksUpToDate>false</LinksUpToDate>
  <CharactersWithSpaces>3392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2025-09-23T05:01:00Z</dcterms:created>
  <dc:creator>SUDHEER KUMAR KOMURAVELLY</dc:creator>
  <cp:lastModifiedBy>Akshaya Neerati</cp:lastModifiedBy>
  <dcterms:modified xsi:type="dcterms:W3CDTF">2025-10-31T09:19:10Z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52702B0B7C87406EB71F4F974DABDE76_13</vt:lpwstr>
  </property>
</Properties>
</file>