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B2E"/>
          <w:sz w:val="32"/>
          <w:szCs w:val="32"/>
        </w:rPr>
        <w:t xml:space="preserve">EVS Worksheet  —  Plants Around Us</w:t>
      </w:r>
    </w:p>
    <w:p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Class 3  •  Worksheet 2  •  Fill in the Blanks (from notebook)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Class: 3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Marks: ___ / 47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20" w:before="80"/>
      </w:pPr>
      <w:r>
        <w:rPr>
          <w:b/>
          <w:bCs/>
          <w:color w:val="1F5B2E"/>
          <w:sz w:val="24"/>
          <w:szCs w:val="24"/>
        </w:rPr>
        <w:t xml:space="preserve">Fill in the Blanks </w:t>
      </w:r>
      <w:r>
        <w:rPr>
          <w:i/>
          <w:iCs/>
          <w:color w:val="555555"/>
          <w:sz w:val="19"/>
          <w:szCs w:val="19"/>
        </w:rPr>
        <w:t xml:space="preserve">(each correct blank = 1 mark)  —  Total 47 marks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Read each sentence carefully and fill in the correct word in each blank.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Big,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plants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Example: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ashok.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plants with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stems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Example: cotton,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plant, etc.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Small plants with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stems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Example: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spinach, etc.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Plants with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stems that need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of a wall or a stick to grow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Example: ivy plant,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etc.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Plants with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stems that grow along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Example: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pumpkin, etc.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important for plants to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to make their own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When a seed gets the right amount of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it becomes a new plant. The process by which a seed becomes a new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leaves help the plant to make its own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 Therefore, leaves are called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of the plant.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the process by which green plants make their own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in the presence of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from the air.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A kitchen garden is 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garden in your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where you grow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fruits or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Plants need our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care. We should add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to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from time to time, water them regularly and give them enough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60" w:before="60" w:line="3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Wasting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would cause more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to be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down.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F5B2E"/>
          <w:sz w:val="26"/>
          <w:szCs w:val="26"/>
        </w:rPr>
        <w:t xml:space="preserve">Answer Key  —  for parent / teacher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tall, strong, trees, neem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Small, woody, shrubs, rose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soft, green, herbs, mint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weak, support, climbers, grapevines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weak, ground, creepers, watermelon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sun, grow, food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air, water, warmth, plant, germination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Green, food, kitchen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Photosynthesis, food, sunlight, water, carbon dioxide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small, home, vegetables, herbs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love, nutrients, soil, sunlight</w:t>
            </w:r>
          </w:p>
          <w:p>
            <w:pPr>
              <w:spacing w:after="20" w:before="40"/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sz w:val="20"/>
                <w:szCs w:val="20"/>
              </w:rPr>
              <w:t xml:space="preserve">paper, trees, cut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Blanks are listed in the order they appear in the sentence.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2026-04-24T12:00:24.848Z</dcterms:created>
  <dcterms:modified xsi:type="dcterms:W3CDTF">2026-04-24T12:00:24.848Z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