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1A51" w:rsidRPr="002C1A51" w:rsidRDefault="002C1A51" w:rsidP="002C1A51">
      <w:pPr>
        <w:spacing w:before="720" w:after="300" w:line="240" w:lineRule="auto"/>
        <w:outlineLvl w:val="1"/>
        <w:rPr>
          <w:rFonts w:ascii="Arial Black" w:eastAsia="Times New Roman" w:hAnsi="Arial Black" w:cs="Times New Roman"/>
          <w:b/>
          <w:color w:val="2F2F2F"/>
          <w:u w:val="single"/>
          <w:lang w:eastAsia="tr-TR"/>
        </w:rPr>
      </w:pPr>
      <w:r w:rsidRPr="002C1A51">
        <w:rPr>
          <w:rFonts w:ascii="Arial Black" w:eastAsia="Times New Roman" w:hAnsi="Arial Black" w:cs="Times New Roman"/>
          <w:b/>
          <w:color w:val="2F2F2F"/>
          <w:highlight w:val="yellow"/>
          <w:u w:val="single"/>
          <w:lang w:eastAsia="tr-TR"/>
        </w:rPr>
        <w:t>DİĞER HÜCRELERDEKİ DEĞERLERE BAŞVURA</w:t>
      </w:r>
      <w:bookmarkStart w:id="0" w:name="_GoBack"/>
      <w:bookmarkEnd w:id="0"/>
      <w:r w:rsidRPr="002C1A51">
        <w:rPr>
          <w:rFonts w:ascii="Arial Black" w:eastAsia="Times New Roman" w:hAnsi="Arial Black" w:cs="Times New Roman"/>
          <w:b/>
          <w:color w:val="2F2F2F"/>
          <w:highlight w:val="yellow"/>
          <w:u w:val="single"/>
          <w:lang w:eastAsia="tr-TR"/>
        </w:rPr>
        <w:t>N BİR FORMÜL OLUŞTURMA</w:t>
      </w:r>
    </w:p>
    <w:p w:rsidR="002C1A51" w:rsidRPr="002C1A51" w:rsidRDefault="002C1A51" w:rsidP="002C1A51">
      <w:pPr>
        <w:numPr>
          <w:ilvl w:val="0"/>
          <w:numId w:val="1"/>
        </w:numPr>
        <w:spacing w:before="100" w:beforeAutospacing="1" w:after="100" w:afterAutospacing="1" w:line="240" w:lineRule="auto"/>
        <w:ind w:left="0"/>
        <w:rPr>
          <w:rFonts w:ascii="Segoe UI" w:eastAsia="Times New Roman" w:hAnsi="Segoe UI" w:cs="Segoe UI"/>
          <w:color w:val="2F2F2F"/>
          <w:lang w:eastAsia="tr-TR"/>
        </w:rPr>
      </w:pPr>
      <w:r w:rsidRPr="002C1A51">
        <w:rPr>
          <w:rFonts w:ascii="Segoe UI" w:eastAsia="Times New Roman" w:hAnsi="Segoe UI" w:cs="Segoe UI"/>
          <w:color w:val="2F2F2F"/>
          <w:lang w:eastAsia="tr-TR"/>
        </w:rPr>
        <w:t>Bir hücreyi seçin.</w:t>
      </w:r>
    </w:p>
    <w:p w:rsidR="002C1A51" w:rsidRPr="002C1A51" w:rsidRDefault="002C1A51" w:rsidP="002C1A51">
      <w:pPr>
        <w:numPr>
          <w:ilvl w:val="0"/>
          <w:numId w:val="1"/>
        </w:numPr>
        <w:spacing w:before="100" w:beforeAutospacing="1" w:after="100" w:afterAutospacing="1" w:line="240" w:lineRule="auto"/>
        <w:ind w:left="0"/>
        <w:rPr>
          <w:rFonts w:ascii="Segoe UI" w:eastAsia="Times New Roman" w:hAnsi="Segoe UI" w:cs="Segoe UI"/>
          <w:color w:val="2F2F2F"/>
          <w:lang w:eastAsia="tr-TR"/>
        </w:rPr>
      </w:pPr>
      <w:r w:rsidRPr="002C1A51">
        <w:rPr>
          <w:rFonts w:ascii="Segoe UI" w:eastAsia="Times New Roman" w:hAnsi="Segoe UI" w:cs="Segoe UI"/>
          <w:color w:val="2F2F2F"/>
          <w:lang w:eastAsia="tr-TR"/>
        </w:rPr>
        <w:t>Eşittir işareti (=) yazın.</w:t>
      </w:r>
    </w:p>
    <w:p w:rsidR="002C1A51" w:rsidRPr="002C1A51" w:rsidRDefault="002C1A51" w:rsidP="002C1A51">
      <w:pPr>
        <w:shd w:val="clear" w:color="auto" w:fill="F3F3F3"/>
        <w:spacing w:beforeAutospacing="1" w:after="0" w:afterAutospacing="1" w:line="240" w:lineRule="auto"/>
        <w:rPr>
          <w:rFonts w:ascii="Segoe UI" w:eastAsia="Times New Roman" w:hAnsi="Segoe UI" w:cs="Segoe UI"/>
          <w:color w:val="2F2F2F"/>
          <w:lang w:eastAsia="tr-TR"/>
        </w:rPr>
      </w:pPr>
      <w:r w:rsidRPr="002C1A51">
        <w:rPr>
          <w:rFonts w:ascii="Segoe UI" w:eastAsia="Times New Roman" w:hAnsi="Segoe UI" w:cs="Segoe UI"/>
          <w:b/>
          <w:bCs/>
          <w:color w:val="2F2F2F"/>
          <w:lang w:eastAsia="tr-TR"/>
        </w:rPr>
        <w:t>Not:</w:t>
      </w:r>
      <w:r w:rsidRPr="002C1A51">
        <w:rPr>
          <w:rFonts w:ascii="Segoe UI" w:eastAsia="Times New Roman" w:hAnsi="Segoe UI" w:cs="Segoe UI"/>
          <w:color w:val="2F2F2F"/>
          <w:lang w:eastAsia="tr-TR"/>
        </w:rPr>
        <w:t> Excel'deki formüller her zaman eşittir işaretiyle başlar.</w:t>
      </w:r>
    </w:p>
    <w:p w:rsidR="002C1A51" w:rsidRPr="002C1A51" w:rsidRDefault="002C1A51" w:rsidP="002C1A51">
      <w:pPr>
        <w:numPr>
          <w:ilvl w:val="0"/>
          <w:numId w:val="1"/>
        </w:numPr>
        <w:spacing w:before="100" w:beforeAutospacing="1" w:after="100" w:afterAutospacing="1" w:line="240" w:lineRule="auto"/>
        <w:ind w:left="0"/>
        <w:rPr>
          <w:rFonts w:ascii="Segoe UI" w:eastAsia="Times New Roman" w:hAnsi="Segoe UI" w:cs="Segoe UI"/>
          <w:color w:val="2F2F2F"/>
          <w:lang w:eastAsia="tr-TR"/>
        </w:rPr>
      </w:pPr>
      <w:r w:rsidRPr="002C1A51">
        <w:rPr>
          <w:rFonts w:ascii="Segoe UI" w:eastAsia="Times New Roman" w:hAnsi="Segoe UI" w:cs="Segoe UI"/>
          <w:color w:val="2F2F2F"/>
          <w:lang w:eastAsia="tr-TR"/>
        </w:rPr>
        <w:t>Bir hücreyi seçin veya hücrenin adresini seçili hücreye yazın.</w:t>
      </w:r>
    </w:p>
    <w:p w:rsidR="002C1A51" w:rsidRPr="002C1A51" w:rsidRDefault="002C1A51" w:rsidP="002C1A51">
      <w:pPr>
        <w:spacing w:before="100" w:beforeAutospacing="1" w:after="100" w:afterAutospacing="1" w:line="240" w:lineRule="auto"/>
        <w:rPr>
          <w:rFonts w:ascii="Segoe UI" w:eastAsia="Times New Roman" w:hAnsi="Segoe UI" w:cs="Segoe UI"/>
          <w:color w:val="2F2F2F"/>
          <w:lang w:eastAsia="tr-TR"/>
        </w:rPr>
      </w:pPr>
      <w:r w:rsidRPr="002C1A51">
        <w:rPr>
          <w:rFonts w:ascii="Segoe UI" w:eastAsia="Times New Roman" w:hAnsi="Segoe UI" w:cs="Segoe UI"/>
          <w:noProof/>
          <w:color w:val="2F2F2F"/>
          <w:lang w:eastAsia="tr-TR"/>
        </w:rPr>
        <w:drawing>
          <wp:inline distT="0" distB="0" distL="0" distR="0">
            <wp:extent cx="1381125" cy="809625"/>
            <wp:effectExtent l="0" t="0" r="9525" b="9525"/>
            <wp:docPr id="10" name="Resim 10" descr="hücre seç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ücre seçm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81125" cy="809625"/>
                    </a:xfrm>
                    <a:prstGeom prst="rect">
                      <a:avLst/>
                    </a:prstGeom>
                    <a:noFill/>
                    <a:ln>
                      <a:noFill/>
                    </a:ln>
                  </pic:spPr>
                </pic:pic>
              </a:graphicData>
            </a:graphic>
          </wp:inline>
        </w:drawing>
      </w:r>
    </w:p>
    <w:p w:rsidR="002C1A51" w:rsidRPr="002C1A51" w:rsidRDefault="002C1A51" w:rsidP="002C1A51">
      <w:pPr>
        <w:numPr>
          <w:ilvl w:val="0"/>
          <w:numId w:val="1"/>
        </w:numPr>
        <w:spacing w:before="100" w:beforeAutospacing="1" w:after="100" w:afterAutospacing="1" w:line="240" w:lineRule="auto"/>
        <w:ind w:left="0"/>
        <w:rPr>
          <w:rFonts w:ascii="Segoe UI" w:eastAsia="Times New Roman" w:hAnsi="Segoe UI" w:cs="Segoe UI"/>
          <w:color w:val="2F2F2F"/>
          <w:lang w:eastAsia="tr-TR"/>
        </w:rPr>
      </w:pPr>
      <w:r w:rsidRPr="002C1A51">
        <w:rPr>
          <w:rFonts w:ascii="Segoe UI" w:eastAsia="Times New Roman" w:hAnsi="Segoe UI" w:cs="Segoe UI"/>
          <w:color w:val="2F2F2F"/>
          <w:lang w:eastAsia="tr-TR"/>
        </w:rPr>
        <w:t>Bir işleç girin. Örneğin, çıkarma işlemi için – işareti.</w:t>
      </w:r>
    </w:p>
    <w:p w:rsidR="002C1A51" w:rsidRPr="002C1A51" w:rsidRDefault="002C1A51" w:rsidP="002C1A51">
      <w:pPr>
        <w:numPr>
          <w:ilvl w:val="0"/>
          <w:numId w:val="1"/>
        </w:numPr>
        <w:spacing w:before="100" w:beforeAutospacing="1" w:after="100" w:afterAutospacing="1" w:line="240" w:lineRule="auto"/>
        <w:ind w:left="0"/>
        <w:rPr>
          <w:rFonts w:ascii="Segoe UI" w:eastAsia="Times New Roman" w:hAnsi="Segoe UI" w:cs="Segoe UI"/>
          <w:color w:val="2F2F2F"/>
          <w:lang w:eastAsia="tr-TR"/>
        </w:rPr>
      </w:pPr>
      <w:r w:rsidRPr="002C1A51">
        <w:rPr>
          <w:rFonts w:ascii="Segoe UI" w:eastAsia="Times New Roman" w:hAnsi="Segoe UI" w:cs="Segoe UI"/>
          <w:color w:val="2F2F2F"/>
          <w:lang w:eastAsia="tr-TR"/>
        </w:rPr>
        <w:t>Sonraki hücreyi seçin veya hücrenin adresini seçili hücreye yazın.</w:t>
      </w:r>
    </w:p>
    <w:p w:rsidR="002C1A51" w:rsidRPr="002C1A51" w:rsidRDefault="002C1A51" w:rsidP="002C1A51">
      <w:pPr>
        <w:spacing w:before="100" w:beforeAutospacing="1" w:after="100" w:afterAutospacing="1" w:line="240" w:lineRule="auto"/>
        <w:rPr>
          <w:rFonts w:ascii="Segoe UI" w:eastAsia="Times New Roman" w:hAnsi="Segoe UI" w:cs="Segoe UI"/>
          <w:color w:val="2F2F2F"/>
          <w:lang w:eastAsia="tr-TR"/>
        </w:rPr>
      </w:pPr>
      <w:r w:rsidRPr="002C1A51">
        <w:rPr>
          <w:rFonts w:ascii="Segoe UI" w:eastAsia="Times New Roman" w:hAnsi="Segoe UI" w:cs="Segoe UI"/>
          <w:noProof/>
          <w:color w:val="2F2F2F"/>
          <w:lang w:eastAsia="tr-TR"/>
        </w:rPr>
        <w:drawing>
          <wp:inline distT="0" distB="0" distL="0" distR="0">
            <wp:extent cx="619125" cy="619125"/>
            <wp:effectExtent l="0" t="0" r="9525" b="9525"/>
            <wp:docPr id="9" name="Resim 9" descr="sonraki hüc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onraki hüc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p w:rsidR="002C1A51" w:rsidRPr="002C1A51" w:rsidRDefault="002C1A51" w:rsidP="002C1A51">
      <w:pPr>
        <w:numPr>
          <w:ilvl w:val="0"/>
          <w:numId w:val="1"/>
        </w:numPr>
        <w:spacing w:before="100" w:beforeAutospacing="1" w:after="100" w:afterAutospacing="1" w:line="240" w:lineRule="auto"/>
        <w:ind w:left="0"/>
        <w:rPr>
          <w:rFonts w:ascii="Segoe UI" w:eastAsia="Times New Roman" w:hAnsi="Segoe UI" w:cs="Segoe UI"/>
          <w:color w:val="2F2F2F"/>
          <w:lang w:eastAsia="tr-TR"/>
        </w:rPr>
      </w:pPr>
      <w:proofErr w:type="spellStart"/>
      <w:r w:rsidRPr="002C1A51">
        <w:rPr>
          <w:rFonts w:ascii="Segoe UI" w:eastAsia="Times New Roman" w:hAnsi="Segoe UI" w:cs="Segoe UI"/>
          <w:color w:val="2F2F2F"/>
          <w:lang w:eastAsia="tr-TR"/>
        </w:rPr>
        <w:t>Enter</w:t>
      </w:r>
      <w:proofErr w:type="spellEnd"/>
      <w:r w:rsidRPr="002C1A51">
        <w:rPr>
          <w:rFonts w:ascii="Segoe UI" w:eastAsia="Times New Roman" w:hAnsi="Segoe UI" w:cs="Segoe UI"/>
          <w:color w:val="2F2F2F"/>
          <w:lang w:eastAsia="tr-TR"/>
        </w:rPr>
        <w:t xml:space="preserve"> tuşuna basın. Hesaplamanın sonucu formülün bulunduğu hücrede görüntülenir.</w:t>
      </w:r>
    </w:p>
    <w:p w:rsidR="002C1A51" w:rsidRPr="002C1A51" w:rsidRDefault="002C1A51" w:rsidP="002C1A51">
      <w:pPr>
        <w:spacing w:before="720" w:after="300" w:line="240" w:lineRule="auto"/>
        <w:outlineLvl w:val="1"/>
        <w:rPr>
          <w:rFonts w:ascii="Segoe UI Light" w:eastAsia="Times New Roman" w:hAnsi="Segoe UI Light" w:cs="Times New Roman"/>
          <w:color w:val="2F2F2F"/>
          <w:lang w:eastAsia="tr-TR"/>
        </w:rPr>
      </w:pPr>
      <w:r w:rsidRPr="002C1A51">
        <w:rPr>
          <w:rFonts w:ascii="Segoe UI Light" w:eastAsia="Times New Roman" w:hAnsi="Segoe UI Light" w:cs="Times New Roman"/>
          <w:color w:val="2F2F2F"/>
          <w:lang w:eastAsia="tr-TR"/>
        </w:rPr>
        <w:t>Formülü görüntüleme</w:t>
      </w:r>
    </w:p>
    <w:p w:rsidR="002C1A51" w:rsidRPr="002C1A51" w:rsidRDefault="002C1A51" w:rsidP="002C1A51">
      <w:pPr>
        <w:numPr>
          <w:ilvl w:val="0"/>
          <w:numId w:val="2"/>
        </w:numPr>
        <w:spacing w:before="100" w:beforeAutospacing="1" w:after="100" w:afterAutospacing="1" w:line="240" w:lineRule="auto"/>
        <w:ind w:left="0"/>
        <w:rPr>
          <w:rFonts w:ascii="Segoe UI" w:eastAsia="Times New Roman" w:hAnsi="Segoe UI" w:cs="Segoe UI"/>
          <w:color w:val="2F2F2F"/>
          <w:lang w:eastAsia="tr-TR"/>
        </w:rPr>
      </w:pPr>
      <w:r w:rsidRPr="002C1A51">
        <w:rPr>
          <w:rFonts w:ascii="Segoe UI" w:eastAsia="Times New Roman" w:hAnsi="Segoe UI" w:cs="Segoe UI"/>
          <w:color w:val="2F2F2F"/>
          <w:lang w:eastAsia="tr-TR"/>
        </w:rPr>
        <w:t>Hücreye formül girildiğinde, </w:t>
      </w:r>
      <w:r w:rsidRPr="002C1A51">
        <w:rPr>
          <w:rFonts w:ascii="Segoe UI" w:eastAsia="Times New Roman" w:hAnsi="Segoe UI" w:cs="Segoe UI"/>
          <w:b/>
          <w:bCs/>
          <w:color w:val="2F2F2F"/>
          <w:lang w:eastAsia="tr-TR"/>
        </w:rPr>
        <w:t>Formül çubuğunda</w:t>
      </w:r>
      <w:r w:rsidRPr="002C1A51">
        <w:rPr>
          <w:rFonts w:ascii="Segoe UI" w:eastAsia="Times New Roman" w:hAnsi="Segoe UI" w:cs="Segoe UI"/>
          <w:color w:val="2F2F2F"/>
          <w:lang w:eastAsia="tr-TR"/>
        </w:rPr>
        <w:t> da görüntülenir.</w:t>
      </w:r>
    </w:p>
    <w:p w:rsidR="002C1A51" w:rsidRPr="002C1A51" w:rsidRDefault="002C1A51" w:rsidP="002C1A51">
      <w:pPr>
        <w:spacing w:after="0" w:afterAutospacing="1" w:line="343" w:lineRule="atLeast"/>
        <w:rPr>
          <w:rFonts w:ascii="Times New Roman" w:eastAsia="Times New Roman" w:hAnsi="Times New Roman" w:cs="Times New Roman"/>
          <w:lang w:eastAsia="tr-TR"/>
        </w:rPr>
      </w:pPr>
      <w:r w:rsidRPr="002C1A51">
        <w:rPr>
          <w:rFonts w:ascii="Times New Roman" w:eastAsia="Times New Roman" w:hAnsi="Times New Roman" w:cs="Times New Roman"/>
          <w:noProof/>
          <w:lang w:eastAsia="tr-TR"/>
        </w:rPr>
        <w:drawing>
          <wp:inline distT="0" distB="0" distL="0" distR="0">
            <wp:extent cx="10810875" cy="333375"/>
            <wp:effectExtent l="0" t="0" r="9525" b="9525"/>
            <wp:docPr id="8" name="Resim 8" descr="Formül Çubuğ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ül Çubuğu"/>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810875" cy="333375"/>
                    </a:xfrm>
                    <a:prstGeom prst="rect">
                      <a:avLst/>
                    </a:prstGeom>
                    <a:noFill/>
                    <a:ln>
                      <a:noFill/>
                    </a:ln>
                  </pic:spPr>
                </pic:pic>
              </a:graphicData>
            </a:graphic>
          </wp:inline>
        </w:drawing>
      </w:r>
    </w:p>
    <w:p w:rsidR="002C1A51" w:rsidRPr="002C1A51" w:rsidRDefault="002C1A51" w:rsidP="002C1A51">
      <w:pPr>
        <w:numPr>
          <w:ilvl w:val="0"/>
          <w:numId w:val="2"/>
        </w:numPr>
        <w:spacing w:before="100" w:beforeAutospacing="1" w:after="100" w:afterAutospacing="1" w:line="240" w:lineRule="auto"/>
        <w:ind w:left="0"/>
        <w:rPr>
          <w:rFonts w:ascii="Segoe UI" w:eastAsia="Times New Roman" w:hAnsi="Segoe UI" w:cs="Segoe UI"/>
          <w:color w:val="2F2F2F"/>
          <w:lang w:eastAsia="tr-TR"/>
        </w:rPr>
      </w:pPr>
      <w:r w:rsidRPr="002C1A51">
        <w:rPr>
          <w:rFonts w:ascii="Segoe UI" w:eastAsia="Times New Roman" w:hAnsi="Segoe UI" w:cs="Segoe UI"/>
          <w:color w:val="2F2F2F"/>
          <w:lang w:eastAsia="tr-TR"/>
        </w:rPr>
        <w:t xml:space="preserve">Formülü görmek </w:t>
      </w:r>
      <w:proofErr w:type="spellStart"/>
      <w:r w:rsidRPr="002C1A51">
        <w:rPr>
          <w:rFonts w:ascii="Segoe UI" w:eastAsia="Times New Roman" w:hAnsi="Segoe UI" w:cs="Segoe UI"/>
          <w:color w:val="2F2F2F"/>
          <w:lang w:eastAsia="tr-TR"/>
        </w:rPr>
        <w:t>Için</w:t>
      </w:r>
      <w:proofErr w:type="spellEnd"/>
      <w:r w:rsidRPr="002C1A51">
        <w:rPr>
          <w:rFonts w:ascii="Segoe UI" w:eastAsia="Times New Roman" w:hAnsi="Segoe UI" w:cs="Segoe UI"/>
          <w:color w:val="2F2F2F"/>
          <w:lang w:eastAsia="tr-TR"/>
        </w:rPr>
        <w:t>, hücreyi seçin ve formül çubuğunda görünür.</w:t>
      </w:r>
    </w:p>
    <w:p w:rsidR="002C1A51" w:rsidRPr="002C1A51" w:rsidRDefault="002C1A51" w:rsidP="002C1A51">
      <w:pPr>
        <w:spacing w:after="0" w:afterAutospacing="1" w:line="343" w:lineRule="atLeast"/>
        <w:rPr>
          <w:rFonts w:ascii="Times New Roman" w:eastAsia="Times New Roman" w:hAnsi="Times New Roman" w:cs="Times New Roman"/>
          <w:lang w:eastAsia="tr-TR"/>
        </w:rPr>
      </w:pPr>
      <w:r w:rsidRPr="002C1A51">
        <w:rPr>
          <w:rFonts w:ascii="Times New Roman" w:eastAsia="Times New Roman" w:hAnsi="Times New Roman" w:cs="Times New Roman"/>
          <w:noProof/>
          <w:lang w:eastAsia="tr-TR"/>
        </w:rPr>
        <w:drawing>
          <wp:inline distT="0" distB="0" distL="0" distR="0">
            <wp:extent cx="10810875" cy="333375"/>
            <wp:effectExtent l="0" t="0" r="9525" b="9525"/>
            <wp:docPr id="7" name="Resim 7" descr="Formül çubuğunda görünü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ormül çubuğunda görünü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10875" cy="333375"/>
                    </a:xfrm>
                    <a:prstGeom prst="rect">
                      <a:avLst/>
                    </a:prstGeom>
                    <a:noFill/>
                    <a:ln>
                      <a:noFill/>
                    </a:ln>
                  </pic:spPr>
                </pic:pic>
              </a:graphicData>
            </a:graphic>
          </wp:inline>
        </w:drawing>
      </w:r>
    </w:p>
    <w:p w:rsidR="002C1A51" w:rsidRPr="002C1A51" w:rsidRDefault="002C1A51" w:rsidP="002C1A51">
      <w:pPr>
        <w:spacing w:before="720" w:after="300" w:line="240" w:lineRule="auto"/>
        <w:outlineLvl w:val="1"/>
        <w:rPr>
          <w:rFonts w:ascii="Segoe UI Light" w:eastAsia="Times New Roman" w:hAnsi="Segoe UI Light" w:cs="Times New Roman"/>
          <w:color w:val="2F2F2F"/>
          <w:lang w:eastAsia="tr-TR"/>
        </w:rPr>
      </w:pPr>
      <w:r w:rsidRPr="002C1A51">
        <w:rPr>
          <w:rFonts w:ascii="Segoe UI Light" w:eastAsia="Times New Roman" w:hAnsi="Segoe UI Light" w:cs="Times New Roman"/>
          <w:color w:val="2F2F2F"/>
          <w:lang w:eastAsia="tr-TR"/>
        </w:rPr>
        <w:t>Yerleşik işlev içeren bir formül girme</w:t>
      </w:r>
    </w:p>
    <w:p w:rsidR="002C1A51" w:rsidRPr="002C1A51" w:rsidRDefault="002C1A51" w:rsidP="002C1A51">
      <w:pPr>
        <w:numPr>
          <w:ilvl w:val="0"/>
          <w:numId w:val="3"/>
        </w:numPr>
        <w:spacing w:before="100" w:beforeAutospacing="1" w:after="100" w:afterAutospacing="1" w:line="240" w:lineRule="auto"/>
        <w:ind w:left="0"/>
        <w:rPr>
          <w:rFonts w:ascii="Segoe UI" w:eastAsia="Times New Roman" w:hAnsi="Segoe UI" w:cs="Segoe UI"/>
          <w:color w:val="2F2F2F"/>
          <w:lang w:eastAsia="tr-TR"/>
        </w:rPr>
      </w:pPr>
      <w:r w:rsidRPr="002C1A51">
        <w:rPr>
          <w:rFonts w:ascii="Segoe UI" w:eastAsia="Times New Roman" w:hAnsi="Segoe UI" w:cs="Segoe UI"/>
          <w:color w:val="2F2F2F"/>
          <w:lang w:eastAsia="tr-TR"/>
        </w:rPr>
        <w:t>Boş bir hücreyi seçin.</w:t>
      </w:r>
    </w:p>
    <w:p w:rsidR="002C1A51" w:rsidRPr="002C1A51" w:rsidRDefault="002C1A51" w:rsidP="002C1A51">
      <w:pPr>
        <w:numPr>
          <w:ilvl w:val="0"/>
          <w:numId w:val="3"/>
        </w:numPr>
        <w:spacing w:before="100" w:beforeAutospacing="1" w:after="100" w:afterAutospacing="1" w:line="240" w:lineRule="auto"/>
        <w:ind w:left="0"/>
        <w:rPr>
          <w:rFonts w:ascii="Segoe UI" w:eastAsia="Times New Roman" w:hAnsi="Segoe UI" w:cs="Segoe UI"/>
          <w:color w:val="2F2F2F"/>
          <w:lang w:eastAsia="tr-TR"/>
        </w:rPr>
      </w:pPr>
      <w:r w:rsidRPr="002C1A51">
        <w:rPr>
          <w:rFonts w:ascii="Segoe UI" w:eastAsia="Times New Roman" w:hAnsi="Segoe UI" w:cs="Segoe UI"/>
          <w:color w:val="2F2F2F"/>
          <w:lang w:eastAsia="tr-TR"/>
        </w:rPr>
        <w:t>Bir eşittir işareti (=) girdikten sonra bir formül yazın. Örneğin, toplam satışı hesaplamak için =TOPLA işlevi.</w:t>
      </w:r>
    </w:p>
    <w:p w:rsidR="002C1A51" w:rsidRPr="002C1A51" w:rsidRDefault="002C1A51" w:rsidP="002C1A51">
      <w:pPr>
        <w:numPr>
          <w:ilvl w:val="0"/>
          <w:numId w:val="3"/>
        </w:numPr>
        <w:spacing w:before="100" w:beforeAutospacing="1" w:after="100" w:afterAutospacing="1" w:line="240" w:lineRule="auto"/>
        <w:ind w:left="0"/>
        <w:rPr>
          <w:rFonts w:ascii="Segoe UI" w:eastAsia="Times New Roman" w:hAnsi="Segoe UI" w:cs="Segoe UI"/>
          <w:color w:val="2F2F2F"/>
          <w:lang w:eastAsia="tr-TR"/>
        </w:rPr>
      </w:pPr>
      <w:r w:rsidRPr="002C1A51">
        <w:rPr>
          <w:rFonts w:ascii="Segoe UI" w:eastAsia="Times New Roman" w:hAnsi="Segoe UI" w:cs="Segoe UI"/>
          <w:color w:val="2F2F2F"/>
          <w:lang w:eastAsia="tr-TR"/>
        </w:rPr>
        <w:t>Bir açılış parantezi ( girin.</w:t>
      </w:r>
    </w:p>
    <w:p w:rsidR="002C1A51" w:rsidRPr="002C1A51" w:rsidRDefault="002C1A51" w:rsidP="002C1A51">
      <w:pPr>
        <w:numPr>
          <w:ilvl w:val="0"/>
          <w:numId w:val="3"/>
        </w:numPr>
        <w:spacing w:before="100" w:beforeAutospacing="1" w:after="100" w:afterAutospacing="1" w:line="240" w:lineRule="auto"/>
        <w:ind w:left="0"/>
        <w:rPr>
          <w:rFonts w:ascii="Segoe UI" w:eastAsia="Times New Roman" w:hAnsi="Segoe UI" w:cs="Segoe UI"/>
          <w:color w:val="2F2F2F"/>
          <w:lang w:eastAsia="tr-TR"/>
        </w:rPr>
      </w:pPr>
      <w:r w:rsidRPr="002C1A51">
        <w:rPr>
          <w:rFonts w:ascii="Segoe UI" w:eastAsia="Times New Roman" w:hAnsi="Segoe UI" w:cs="Segoe UI"/>
          <w:color w:val="2F2F2F"/>
          <w:lang w:eastAsia="tr-TR"/>
        </w:rPr>
        <w:t>Hücre aralığını seçin ve sonra bir kapatma parantezi ) girin.</w:t>
      </w:r>
    </w:p>
    <w:p w:rsidR="002C1A51" w:rsidRPr="002C1A51" w:rsidRDefault="002C1A51" w:rsidP="002C1A51">
      <w:pPr>
        <w:spacing w:before="100" w:beforeAutospacing="1" w:after="100" w:afterAutospacing="1" w:line="240" w:lineRule="auto"/>
        <w:rPr>
          <w:rFonts w:ascii="Segoe UI" w:eastAsia="Times New Roman" w:hAnsi="Segoe UI" w:cs="Segoe UI"/>
          <w:color w:val="2F2F2F"/>
          <w:lang w:eastAsia="tr-TR"/>
        </w:rPr>
      </w:pPr>
      <w:r w:rsidRPr="002C1A51">
        <w:rPr>
          <w:rFonts w:ascii="Segoe UI" w:eastAsia="Times New Roman" w:hAnsi="Segoe UI" w:cs="Segoe UI"/>
          <w:noProof/>
          <w:color w:val="2F2F2F"/>
          <w:lang w:eastAsia="tr-TR"/>
        </w:rPr>
        <w:lastRenderedPageBreak/>
        <w:drawing>
          <wp:inline distT="0" distB="0" distL="0" distR="0">
            <wp:extent cx="5695950" cy="428625"/>
            <wp:effectExtent l="0" t="0" r="0" b="9525"/>
            <wp:docPr id="6" name="Resim 6" descr="aralı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ralı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95950" cy="428625"/>
                    </a:xfrm>
                    <a:prstGeom prst="rect">
                      <a:avLst/>
                    </a:prstGeom>
                    <a:noFill/>
                    <a:ln>
                      <a:noFill/>
                    </a:ln>
                  </pic:spPr>
                </pic:pic>
              </a:graphicData>
            </a:graphic>
          </wp:inline>
        </w:drawing>
      </w:r>
    </w:p>
    <w:p w:rsidR="002C1A51" w:rsidRPr="002C1A51" w:rsidRDefault="002C1A51" w:rsidP="002C1A51">
      <w:pPr>
        <w:numPr>
          <w:ilvl w:val="0"/>
          <w:numId w:val="3"/>
        </w:numPr>
        <w:spacing w:before="100" w:beforeAutospacing="1" w:after="100" w:afterAutospacing="1" w:line="240" w:lineRule="auto"/>
        <w:ind w:left="0"/>
        <w:rPr>
          <w:rFonts w:ascii="Segoe UI" w:eastAsia="Times New Roman" w:hAnsi="Segoe UI" w:cs="Segoe UI"/>
          <w:color w:val="2F2F2F"/>
          <w:lang w:eastAsia="tr-TR"/>
        </w:rPr>
      </w:pPr>
      <w:r w:rsidRPr="002C1A51">
        <w:rPr>
          <w:rFonts w:ascii="Segoe UI" w:eastAsia="Times New Roman" w:hAnsi="Segoe UI" w:cs="Segoe UI"/>
          <w:color w:val="2F2F2F"/>
          <w:lang w:eastAsia="tr-TR"/>
        </w:rPr>
        <w:t xml:space="preserve">Sonucu almak için </w:t>
      </w:r>
      <w:proofErr w:type="spellStart"/>
      <w:r w:rsidRPr="002C1A51">
        <w:rPr>
          <w:rFonts w:ascii="Segoe UI" w:eastAsia="Times New Roman" w:hAnsi="Segoe UI" w:cs="Segoe UI"/>
          <w:color w:val="2F2F2F"/>
          <w:lang w:eastAsia="tr-TR"/>
        </w:rPr>
        <w:t>Enter</w:t>
      </w:r>
      <w:proofErr w:type="spellEnd"/>
      <w:r w:rsidRPr="002C1A51">
        <w:rPr>
          <w:rFonts w:ascii="Segoe UI" w:eastAsia="Times New Roman" w:hAnsi="Segoe UI" w:cs="Segoe UI"/>
          <w:color w:val="2F2F2F"/>
          <w:lang w:eastAsia="tr-TR"/>
        </w:rPr>
        <w:t xml:space="preserve"> tuşuna basın.</w:t>
      </w:r>
    </w:p>
    <w:p w:rsidR="002C1A51" w:rsidRPr="002C1A51" w:rsidRDefault="002C1A51" w:rsidP="002C1A51">
      <w:pPr>
        <w:spacing w:before="720" w:after="300" w:line="240" w:lineRule="auto"/>
        <w:outlineLvl w:val="1"/>
        <w:rPr>
          <w:rFonts w:ascii="Segoe UI Light" w:eastAsia="Times New Roman" w:hAnsi="Segoe UI Light" w:cs="Times New Roman"/>
          <w:color w:val="2F2F2F"/>
          <w:lang w:eastAsia="tr-TR"/>
        </w:rPr>
      </w:pPr>
      <w:r w:rsidRPr="002C1A51">
        <w:rPr>
          <w:rFonts w:ascii="Segoe UI Light" w:eastAsia="Times New Roman" w:hAnsi="Segoe UI Light" w:cs="Times New Roman"/>
          <w:color w:val="2F2F2F"/>
          <w:lang w:eastAsia="tr-TR"/>
        </w:rPr>
        <w:t xml:space="preserve">Formüllerimizi öğretici çalışma kitabını </w:t>
      </w:r>
      <w:proofErr w:type="spellStart"/>
      <w:r w:rsidRPr="002C1A51">
        <w:rPr>
          <w:rFonts w:ascii="Segoe UI Light" w:eastAsia="Times New Roman" w:hAnsi="Segoe UI Light" w:cs="Times New Roman"/>
          <w:color w:val="2F2F2F"/>
          <w:lang w:eastAsia="tr-TR"/>
        </w:rPr>
        <w:t>Indirin</w:t>
      </w:r>
      <w:proofErr w:type="spellEnd"/>
    </w:p>
    <w:p w:rsidR="002C1A51" w:rsidRPr="002C1A51" w:rsidRDefault="002C1A51" w:rsidP="002C1A51">
      <w:pPr>
        <w:spacing w:before="100" w:beforeAutospacing="1" w:after="100" w:afterAutospacing="1" w:line="240" w:lineRule="auto"/>
        <w:rPr>
          <w:rFonts w:ascii="Segoe UI" w:eastAsia="Times New Roman" w:hAnsi="Segoe UI" w:cs="Segoe UI"/>
          <w:color w:val="2F2F2F"/>
          <w:lang w:eastAsia="tr-TR"/>
        </w:rPr>
      </w:pPr>
      <w:r w:rsidRPr="002C1A51">
        <w:rPr>
          <w:rFonts w:ascii="Segoe UI" w:eastAsia="Times New Roman" w:hAnsi="Segoe UI" w:cs="Segoe UI"/>
          <w:color w:val="2F2F2F"/>
          <w:lang w:eastAsia="tr-TR"/>
        </w:rPr>
        <w:t>Karşıdan yükleyebileceğiniz </w:t>
      </w:r>
      <w:hyperlink r:id="rId10" w:tgtFrame="_blank" w:history="1">
        <w:r w:rsidRPr="002C1A51">
          <w:rPr>
            <w:rFonts w:ascii="Segoe UI" w:eastAsia="Times New Roman" w:hAnsi="Segoe UI" w:cs="Segoe UI"/>
            <w:color w:val="0067B8"/>
            <w:u w:val="single"/>
            <w:lang w:eastAsia="tr-TR"/>
          </w:rPr>
          <w:t>formüller çalışma kitabını</w:t>
        </w:r>
      </w:hyperlink>
      <w:r w:rsidRPr="002C1A51">
        <w:rPr>
          <w:rFonts w:ascii="Segoe UI" w:eastAsia="Times New Roman" w:hAnsi="Segoe UI" w:cs="Segoe UI"/>
          <w:color w:val="2F2F2F"/>
          <w:lang w:eastAsia="tr-TR"/>
        </w:rPr>
        <w:t> bir araya getirin. Excel 'e yeni bağlıysanız veya bununla ilgili bir deneyiminiz varsa, bu turda Excel 'in en yaygın formüllerine yol açabilirsiniz. Gerçek dünyadaki örnekler ve faydalı görseller sayesinde, bir Pro gibi toplayabilir, sayabilir, ortalanabilir ve DÜŞEYARA yapabilirsiniz.</w:t>
      </w:r>
    </w:p>
    <w:p w:rsidR="002C1A51" w:rsidRPr="002C1A51" w:rsidRDefault="002C1A51" w:rsidP="002C1A51">
      <w:pPr>
        <w:spacing w:before="720" w:after="300" w:line="240" w:lineRule="auto"/>
        <w:outlineLvl w:val="1"/>
        <w:rPr>
          <w:rFonts w:ascii="Segoe UI Light" w:eastAsia="Times New Roman" w:hAnsi="Segoe UI Light" w:cs="Times New Roman"/>
          <w:color w:val="2F2F2F"/>
          <w:lang w:eastAsia="tr-TR"/>
        </w:rPr>
      </w:pPr>
      <w:r w:rsidRPr="002C1A51">
        <w:rPr>
          <w:rFonts w:ascii="Segoe UI Light" w:eastAsia="Times New Roman" w:hAnsi="Segoe UI Light" w:cs="Times New Roman"/>
          <w:color w:val="2F2F2F"/>
          <w:lang w:eastAsia="tr-TR"/>
        </w:rPr>
        <w:t>Ayrıntılı formüller</w:t>
      </w:r>
    </w:p>
    <w:p w:rsidR="002C1A51" w:rsidRPr="002C1A51" w:rsidRDefault="002C1A51" w:rsidP="002C1A51">
      <w:pPr>
        <w:spacing w:before="100" w:beforeAutospacing="1" w:after="100" w:afterAutospacing="1" w:line="240" w:lineRule="auto"/>
        <w:rPr>
          <w:rFonts w:ascii="Segoe UI" w:eastAsia="Times New Roman" w:hAnsi="Segoe UI" w:cs="Segoe UI"/>
          <w:color w:val="2F2F2F"/>
          <w:lang w:eastAsia="tr-TR"/>
        </w:rPr>
      </w:pPr>
      <w:r w:rsidRPr="002C1A51">
        <w:rPr>
          <w:rFonts w:ascii="Segoe UI" w:eastAsia="Times New Roman" w:hAnsi="Segoe UI" w:cs="Segoe UI"/>
          <w:color w:val="2F2F2F"/>
          <w:lang w:eastAsia="tr-TR"/>
        </w:rPr>
        <w:t>Belirli formül öğeleri hakkında daha fazla bilgi edinmek için aşağıdaki bölümlere göz atabilirsiniz.</w:t>
      </w:r>
    </w:p>
    <w:bookmarkStart w:id="1" w:name="bmcomponents"/>
    <w:bookmarkEnd w:id="1"/>
    <w:p w:rsidR="002C1A51" w:rsidRPr="002C1A51" w:rsidRDefault="002C1A51" w:rsidP="002C1A51">
      <w:pPr>
        <w:pBdr>
          <w:top w:val="single" w:sz="6" w:space="0" w:color="CECECE"/>
        </w:pBdr>
        <w:spacing w:after="0" w:line="330" w:lineRule="atLeast"/>
        <w:outlineLvl w:val="1"/>
        <w:rPr>
          <w:rFonts w:ascii="Times New Roman" w:eastAsia="Times New Roman" w:hAnsi="Times New Roman" w:cs="Times New Roman"/>
          <w:color w:val="2F2F2F"/>
          <w:lang w:eastAsia="tr-TR"/>
        </w:rPr>
      </w:pPr>
      <w:r w:rsidRPr="002C1A51">
        <w:rPr>
          <w:rFonts w:ascii="Segoe UI" w:eastAsia="Times New Roman" w:hAnsi="Segoe UI" w:cs="Segoe UI"/>
          <w:color w:val="2F2F2F"/>
          <w:lang w:eastAsia="tr-TR"/>
        </w:rPr>
        <w:fldChar w:fldCharType="begin"/>
      </w:r>
      <w:r w:rsidRPr="002C1A51">
        <w:rPr>
          <w:rFonts w:ascii="Segoe UI" w:eastAsia="Times New Roman" w:hAnsi="Segoe UI" w:cs="Segoe UI"/>
          <w:color w:val="2F2F2F"/>
          <w:lang w:eastAsia="tr-TR"/>
        </w:rPr>
        <w:instrText xml:space="preserve"> HYPERLINK "javascript:" </w:instrText>
      </w:r>
      <w:r w:rsidRPr="002C1A51">
        <w:rPr>
          <w:rFonts w:ascii="Segoe UI" w:eastAsia="Times New Roman" w:hAnsi="Segoe UI" w:cs="Segoe UI"/>
          <w:color w:val="2F2F2F"/>
          <w:lang w:eastAsia="tr-TR"/>
        </w:rPr>
        <w:fldChar w:fldCharType="separate"/>
      </w:r>
    </w:p>
    <w:p w:rsidR="002C1A51" w:rsidRPr="002C1A51" w:rsidRDefault="002C1A51" w:rsidP="002C1A51">
      <w:pPr>
        <w:pBdr>
          <w:top w:val="single" w:sz="6" w:space="0" w:color="CECECE"/>
        </w:pBdr>
        <w:spacing w:after="0" w:line="330" w:lineRule="atLeast"/>
        <w:outlineLvl w:val="1"/>
        <w:rPr>
          <w:rFonts w:ascii="Times New Roman" w:eastAsia="Times New Roman" w:hAnsi="Times New Roman" w:cs="Times New Roman"/>
          <w:b/>
          <w:bCs/>
          <w:lang w:eastAsia="tr-TR"/>
        </w:rPr>
      </w:pPr>
      <w:r w:rsidRPr="002C1A51">
        <w:rPr>
          <w:rFonts w:ascii="Segoe UI" w:eastAsia="Times New Roman" w:hAnsi="Segoe UI" w:cs="Segoe UI"/>
          <w:color w:val="2F2F2F"/>
          <w:lang w:eastAsia="tr-TR"/>
        </w:rPr>
        <w:t>Excel formülünün bölümleri</w:t>
      </w:r>
    </w:p>
    <w:p w:rsidR="002C1A51" w:rsidRPr="002C1A51" w:rsidRDefault="002C1A51" w:rsidP="002C1A51">
      <w:pPr>
        <w:pBdr>
          <w:top w:val="single" w:sz="6" w:space="0" w:color="CECECE"/>
        </w:pBdr>
        <w:spacing w:after="0" w:line="330" w:lineRule="atLeast"/>
        <w:outlineLvl w:val="1"/>
        <w:rPr>
          <w:rFonts w:ascii="Segoe UI" w:eastAsia="Times New Roman" w:hAnsi="Segoe UI" w:cs="Segoe UI"/>
          <w:color w:val="2F2F2F"/>
          <w:lang w:eastAsia="tr-TR"/>
        </w:rPr>
      </w:pPr>
      <w:r w:rsidRPr="002C1A51">
        <w:rPr>
          <w:rFonts w:ascii="Segoe UI" w:eastAsia="Times New Roman" w:hAnsi="Segoe UI" w:cs="Segoe UI"/>
          <w:color w:val="2F2F2F"/>
          <w:lang w:eastAsia="tr-TR"/>
        </w:rPr>
        <w:fldChar w:fldCharType="end"/>
      </w:r>
    </w:p>
    <w:p w:rsidR="002C1A51" w:rsidRPr="002C1A51" w:rsidRDefault="002C1A51" w:rsidP="002C1A51">
      <w:pPr>
        <w:spacing w:before="210" w:after="210" w:line="240" w:lineRule="auto"/>
        <w:rPr>
          <w:rFonts w:ascii="Segoe UI" w:eastAsia="Times New Roman" w:hAnsi="Segoe UI" w:cs="Segoe UI"/>
          <w:color w:val="2F2F2F"/>
          <w:lang w:eastAsia="tr-TR"/>
        </w:rPr>
      </w:pPr>
      <w:r w:rsidRPr="002C1A51">
        <w:rPr>
          <w:rFonts w:ascii="Segoe UI" w:eastAsia="Times New Roman" w:hAnsi="Segoe UI" w:cs="Segoe UI"/>
          <w:color w:val="2F2F2F"/>
          <w:lang w:eastAsia="tr-TR"/>
        </w:rPr>
        <w:t>Formül, şunların herhangi birini veya tümünü içerebilir: </w:t>
      </w:r>
      <w:r w:rsidRPr="002C1A51">
        <w:rPr>
          <w:rFonts w:ascii="Segoe UI" w:eastAsia="Times New Roman" w:hAnsi="Segoe UI" w:cs="Segoe UI"/>
          <w:b/>
          <w:bCs/>
          <w:color w:val="2F2F2F"/>
          <w:lang w:eastAsia="tr-TR"/>
        </w:rPr>
        <w:t>işlevler</w:t>
      </w:r>
      <w:r w:rsidRPr="002C1A51">
        <w:rPr>
          <w:rFonts w:ascii="Segoe UI" w:eastAsia="Times New Roman" w:hAnsi="Segoe UI" w:cs="Segoe UI"/>
          <w:color w:val="2F2F2F"/>
          <w:lang w:eastAsia="tr-TR"/>
        </w:rPr>
        <w:t>, </w:t>
      </w:r>
      <w:r w:rsidRPr="002C1A51">
        <w:rPr>
          <w:rFonts w:ascii="Segoe UI" w:eastAsia="Times New Roman" w:hAnsi="Segoe UI" w:cs="Segoe UI"/>
          <w:b/>
          <w:bCs/>
          <w:color w:val="2F2F2F"/>
          <w:lang w:eastAsia="tr-TR"/>
        </w:rPr>
        <w:t>başvurular</w:t>
      </w:r>
      <w:r w:rsidRPr="002C1A51">
        <w:rPr>
          <w:rFonts w:ascii="Segoe UI" w:eastAsia="Times New Roman" w:hAnsi="Segoe UI" w:cs="Segoe UI"/>
          <w:color w:val="2F2F2F"/>
          <w:lang w:eastAsia="tr-TR"/>
        </w:rPr>
        <w:t>, </w:t>
      </w:r>
      <w:r w:rsidRPr="002C1A51">
        <w:rPr>
          <w:rFonts w:ascii="Segoe UI" w:eastAsia="Times New Roman" w:hAnsi="Segoe UI" w:cs="Segoe UI"/>
          <w:b/>
          <w:bCs/>
          <w:color w:val="2F2F2F"/>
          <w:lang w:eastAsia="tr-TR"/>
        </w:rPr>
        <w:t>işleçler</w:t>
      </w:r>
      <w:r w:rsidRPr="002C1A51">
        <w:rPr>
          <w:rFonts w:ascii="Segoe UI" w:eastAsia="Times New Roman" w:hAnsi="Segoe UI" w:cs="Segoe UI"/>
          <w:color w:val="2F2F2F"/>
          <w:lang w:eastAsia="tr-TR"/>
        </w:rPr>
        <w:t> ve </w:t>
      </w:r>
      <w:r w:rsidRPr="002C1A51">
        <w:rPr>
          <w:rFonts w:ascii="Segoe UI" w:eastAsia="Times New Roman" w:hAnsi="Segoe UI" w:cs="Segoe UI"/>
          <w:b/>
          <w:bCs/>
          <w:color w:val="2F2F2F"/>
          <w:lang w:eastAsia="tr-TR"/>
        </w:rPr>
        <w:t>sabitler</w:t>
      </w:r>
      <w:r w:rsidRPr="002C1A51">
        <w:rPr>
          <w:rFonts w:ascii="Segoe UI" w:eastAsia="Times New Roman" w:hAnsi="Segoe UI" w:cs="Segoe UI"/>
          <w:color w:val="2F2F2F"/>
          <w:lang w:eastAsia="tr-TR"/>
        </w:rPr>
        <w:t>.</w:t>
      </w:r>
    </w:p>
    <w:p w:rsidR="002C1A51" w:rsidRPr="002C1A51" w:rsidRDefault="002C1A51" w:rsidP="002C1A51">
      <w:pPr>
        <w:spacing w:before="210" w:after="210" w:line="240" w:lineRule="auto"/>
        <w:rPr>
          <w:rFonts w:ascii="Segoe UI" w:eastAsia="Times New Roman" w:hAnsi="Segoe UI" w:cs="Segoe UI"/>
          <w:color w:val="2F2F2F"/>
          <w:lang w:eastAsia="tr-TR"/>
        </w:rPr>
      </w:pPr>
      <w:r w:rsidRPr="002C1A51">
        <w:rPr>
          <w:rFonts w:ascii="Segoe UI" w:eastAsia="Times New Roman" w:hAnsi="Segoe UI" w:cs="Segoe UI"/>
          <w:b/>
          <w:bCs/>
          <w:color w:val="2F2F2F"/>
          <w:lang w:eastAsia="tr-TR"/>
        </w:rPr>
        <w:t>Formülün bölümleri</w:t>
      </w:r>
      <w:r w:rsidRPr="002C1A51">
        <w:rPr>
          <w:rFonts w:ascii="Segoe UI" w:eastAsia="Times New Roman" w:hAnsi="Segoe UI" w:cs="Segoe UI"/>
          <w:color w:val="2F2F2F"/>
          <w:lang w:eastAsia="tr-TR"/>
        </w:rPr>
        <w:t>   </w:t>
      </w:r>
    </w:p>
    <w:p w:rsidR="002C1A51" w:rsidRPr="002C1A51" w:rsidRDefault="002C1A51" w:rsidP="002C1A51">
      <w:pPr>
        <w:spacing w:after="0" w:line="240" w:lineRule="auto"/>
        <w:rPr>
          <w:rFonts w:ascii="Times New Roman" w:eastAsia="Times New Roman" w:hAnsi="Times New Roman" w:cs="Times New Roman"/>
          <w:lang w:eastAsia="tr-TR"/>
        </w:rPr>
      </w:pPr>
      <w:r w:rsidRPr="002C1A51">
        <w:rPr>
          <w:rFonts w:ascii="Times New Roman" w:eastAsia="Times New Roman" w:hAnsi="Times New Roman" w:cs="Times New Roman"/>
          <w:noProof/>
          <w:lang w:eastAsia="tr-TR"/>
        </w:rPr>
        <w:drawing>
          <wp:inline distT="0" distB="0" distL="0" distR="0">
            <wp:extent cx="1619250" cy="714375"/>
            <wp:effectExtent l="0" t="0" r="0" b="9525"/>
            <wp:docPr id="5" name="Resim 5" descr="Formülün parçalar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rmülün parçaları"/>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19250" cy="714375"/>
                    </a:xfrm>
                    <a:prstGeom prst="rect">
                      <a:avLst/>
                    </a:prstGeom>
                    <a:noFill/>
                    <a:ln>
                      <a:noFill/>
                    </a:ln>
                  </pic:spPr>
                </pic:pic>
              </a:graphicData>
            </a:graphic>
          </wp:inline>
        </w:drawing>
      </w:r>
    </w:p>
    <w:p w:rsidR="002C1A51" w:rsidRPr="002C1A51" w:rsidRDefault="002C1A51" w:rsidP="002C1A51">
      <w:pPr>
        <w:spacing w:before="210" w:after="210" w:line="240" w:lineRule="auto"/>
        <w:rPr>
          <w:rFonts w:ascii="Segoe UI" w:eastAsia="Times New Roman" w:hAnsi="Segoe UI" w:cs="Segoe UI"/>
          <w:color w:val="2F2F2F"/>
          <w:lang w:eastAsia="tr-TR"/>
        </w:rPr>
      </w:pPr>
      <w:r w:rsidRPr="002C1A51">
        <w:rPr>
          <w:rFonts w:ascii="Segoe UI" w:eastAsia="Times New Roman" w:hAnsi="Segoe UI" w:cs="Segoe UI"/>
          <w:color w:val="2F2F2F"/>
          <w:lang w:eastAsia="tr-TR"/>
        </w:rPr>
        <w:t>1. </w:t>
      </w:r>
      <w:r w:rsidRPr="002C1A51">
        <w:rPr>
          <w:rFonts w:ascii="Segoe UI" w:eastAsia="Times New Roman" w:hAnsi="Segoe UI" w:cs="Segoe UI"/>
          <w:b/>
          <w:bCs/>
          <w:color w:val="2F2F2F"/>
          <w:lang w:eastAsia="tr-TR"/>
        </w:rPr>
        <w:t>İşlevler</w:t>
      </w:r>
      <w:r w:rsidRPr="002C1A51">
        <w:rPr>
          <w:rFonts w:ascii="Segoe UI" w:eastAsia="Times New Roman" w:hAnsi="Segoe UI" w:cs="Segoe UI"/>
          <w:color w:val="2F2F2F"/>
          <w:lang w:eastAsia="tr-TR"/>
        </w:rPr>
        <w:t>: </w:t>
      </w:r>
      <w:hyperlink r:id="rId12" w:history="1">
        <w:r w:rsidRPr="002C1A51">
          <w:rPr>
            <w:rFonts w:ascii="Segoe UI" w:eastAsia="Times New Roman" w:hAnsi="Segoe UI" w:cs="Segoe UI"/>
            <w:color w:val="0067B8"/>
            <w:u w:val="single"/>
            <w:lang w:eastAsia="tr-TR"/>
          </w:rPr>
          <w:t>Pİ() işlevi</w:t>
        </w:r>
      </w:hyperlink>
      <w:r w:rsidRPr="002C1A51">
        <w:rPr>
          <w:rFonts w:ascii="Segoe UI" w:eastAsia="Times New Roman" w:hAnsi="Segoe UI" w:cs="Segoe UI"/>
          <w:color w:val="2F2F2F"/>
          <w:lang w:eastAsia="tr-TR"/>
        </w:rPr>
        <w:t>, pi: 3,142... değerini döndürür.</w:t>
      </w:r>
    </w:p>
    <w:p w:rsidR="002C1A51" w:rsidRPr="002C1A51" w:rsidRDefault="002C1A51" w:rsidP="002C1A51">
      <w:pPr>
        <w:spacing w:before="210" w:after="210" w:line="240" w:lineRule="auto"/>
        <w:rPr>
          <w:rFonts w:ascii="Segoe UI" w:eastAsia="Times New Roman" w:hAnsi="Segoe UI" w:cs="Segoe UI"/>
          <w:color w:val="2F2F2F"/>
          <w:lang w:eastAsia="tr-TR"/>
        </w:rPr>
      </w:pPr>
      <w:r w:rsidRPr="002C1A51">
        <w:rPr>
          <w:rFonts w:ascii="Segoe UI" w:eastAsia="Times New Roman" w:hAnsi="Segoe UI" w:cs="Segoe UI"/>
          <w:color w:val="2F2F2F"/>
          <w:lang w:eastAsia="tr-TR"/>
        </w:rPr>
        <w:t>2. </w:t>
      </w:r>
      <w:r w:rsidRPr="002C1A51">
        <w:rPr>
          <w:rFonts w:ascii="Segoe UI" w:eastAsia="Times New Roman" w:hAnsi="Segoe UI" w:cs="Segoe UI"/>
          <w:b/>
          <w:bCs/>
          <w:color w:val="2F2F2F"/>
          <w:lang w:eastAsia="tr-TR"/>
        </w:rPr>
        <w:t>Başvurular</w:t>
      </w:r>
      <w:r w:rsidRPr="002C1A51">
        <w:rPr>
          <w:rFonts w:ascii="Segoe UI" w:eastAsia="Times New Roman" w:hAnsi="Segoe UI" w:cs="Segoe UI"/>
          <w:color w:val="2F2F2F"/>
          <w:lang w:eastAsia="tr-TR"/>
        </w:rPr>
        <w:t>: A2, A2 hücresindeki değeri döndürür.</w:t>
      </w:r>
    </w:p>
    <w:p w:rsidR="002C1A51" w:rsidRPr="002C1A51" w:rsidRDefault="002C1A51" w:rsidP="002C1A51">
      <w:pPr>
        <w:spacing w:before="210" w:after="210" w:line="240" w:lineRule="auto"/>
        <w:rPr>
          <w:rFonts w:ascii="Segoe UI" w:eastAsia="Times New Roman" w:hAnsi="Segoe UI" w:cs="Segoe UI"/>
          <w:color w:val="2F2F2F"/>
          <w:lang w:eastAsia="tr-TR"/>
        </w:rPr>
      </w:pPr>
      <w:r w:rsidRPr="002C1A51">
        <w:rPr>
          <w:rFonts w:ascii="Segoe UI" w:eastAsia="Times New Roman" w:hAnsi="Segoe UI" w:cs="Segoe UI"/>
          <w:color w:val="2F2F2F"/>
          <w:lang w:eastAsia="tr-TR"/>
        </w:rPr>
        <w:t>3. </w:t>
      </w:r>
      <w:r w:rsidRPr="002C1A51">
        <w:rPr>
          <w:rFonts w:ascii="Segoe UI" w:eastAsia="Times New Roman" w:hAnsi="Segoe UI" w:cs="Segoe UI"/>
          <w:b/>
          <w:bCs/>
          <w:color w:val="2F2F2F"/>
          <w:lang w:eastAsia="tr-TR"/>
        </w:rPr>
        <w:t>Sabitler</w:t>
      </w:r>
      <w:r w:rsidRPr="002C1A51">
        <w:rPr>
          <w:rFonts w:ascii="Segoe UI" w:eastAsia="Times New Roman" w:hAnsi="Segoe UI" w:cs="Segoe UI"/>
          <w:color w:val="2F2F2F"/>
          <w:lang w:eastAsia="tr-TR"/>
        </w:rPr>
        <w:t>: Formüle doğrudan girilen, 2 gibi sayılar veya metin değerleridir.</w:t>
      </w:r>
    </w:p>
    <w:p w:rsidR="002C1A51" w:rsidRPr="002C1A51" w:rsidRDefault="002C1A51" w:rsidP="002C1A51">
      <w:pPr>
        <w:spacing w:before="210" w:after="210" w:line="240" w:lineRule="auto"/>
        <w:rPr>
          <w:rFonts w:ascii="Segoe UI" w:eastAsia="Times New Roman" w:hAnsi="Segoe UI" w:cs="Segoe UI"/>
          <w:color w:val="2F2F2F"/>
          <w:lang w:eastAsia="tr-TR"/>
        </w:rPr>
      </w:pPr>
      <w:r w:rsidRPr="002C1A51">
        <w:rPr>
          <w:rFonts w:ascii="Segoe UI" w:eastAsia="Times New Roman" w:hAnsi="Segoe UI" w:cs="Segoe UI"/>
          <w:color w:val="2F2F2F"/>
          <w:lang w:eastAsia="tr-TR"/>
        </w:rPr>
        <w:t>4. </w:t>
      </w:r>
      <w:r w:rsidRPr="002C1A51">
        <w:rPr>
          <w:rFonts w:ascii="Segoe UI" w:eastAsia="Times New Roman" w:hAnsi="Segoe UI" w:cs="Segoe UI"/>
          <w:b/>
          <w:bCs/>
          <w:color w:val="2F2F2F"/>
          <w:lang w:eastAsia="tr-TR"/>
        </w:rPr>
        <w:t>İşleçler</w:t>
      </w:r>
      <w:r w:rsidRPr="002C1A51">
        <w:rPr>
          <w:rFonts w:ascii="Segoe UI" w:eastAsia="Times New Roman" w:hAnsi="Segoe UI" w:cs="Segoe UI"/>
          <w:color w:val="2F2F2F"/>
          <w:lang w:eastAsia="tr-TR"/>
        </w:rPr>
        <w:t>: ^ (şapka karakteri) işleci sayıyı bir kuvvete yükseltir ve * (yıldız işareti) işleci sayıları çarpar.</w:t>
      </w:r>
    </w:p>
    <w:bookmarkStart w:id="2" w:name="bk_constants"/>
    <w:bookmarkEnd w:id="2"/>
    <w:p w:rsidR="002C1A51" w:rsidRPr="002C1A51" w:rsidRDefault="002C1A51" w:rsidP="002C1A51">
      <w:pPr>
        <w:pBdr>
          <w:top w:val="single" w:sz="6" w:space="0" w:color="CECECE"/>
        </w:pBdr>
        <w:spacing w:after="0" w:line="330" w:lineRule="atLeast"/>
        <w:outlineLvl w:val="1"/>
        <w:rPr>
          <w:rFonts w:ascii="Times New Roman" w:eastAsia="Times New Roman" w:hAnsi="Times New Roman" w:cs="Times New Roman"/>
          <w:color w:val="2F2F2F"/>
          <w:lang w:eastAsia="tr-TR"/>
        </w:rPr>
      </w:pPr>
      <w:r w:rsidRPr="002C1A51">
        <w:rPr>
          <w:rFonts w:ascii="Segoe UI" w:eastAsia="Times New Roman" w:hAnsi="Segoe UI" w:cs="Segoe UI"/>
          <w:color w:val="2F2F2F"/>
          <w:lang w:eastAsia="tr-TR"/>
        </w:rPr>
        <w:fldChar w:fldCharType="begin"/>
      </w:r>
      <w:r w:rsidRPr="002C1A51">
        <w:rPr>
          <w:rFonts w:ascii="Segoe UI" w:eastAsia="Times New Roman" w:hAnsi="Segoe UI" w:cs="Segoe UI"/>
          <w:color w:val="2F2F2F"/>
          <w:lang w:eastAsia="tr-TR"/>
        </w:rPr>
        <w:instrText xml:space="preserve"> HYPERLINK "javascript:" </w:instrText>
      </w:r>
      <w:r w:rsidRPr="002C1A51">
        <w:rPr>
          <w:rFonts w:ascii="Segoe UI" w:eastAsia="Times New Roman" w:hAnsi="Segoe UI" w:cs="Segoe UI"/>
          <w:color w:val="2F2F2F"/>
          <w:lang w:eastAsia="tr-TR"/>
        </w:rPr>
        <w:fldChar w:fldCharType="separate"/>
      </w:r>
    </w:p>
    <w:p w:rsidR="002C1A51" w:rsidRPr="002C1A51" w:rsidRDefault="002C1A51" w:rsidP="002C1A51">
      <w:pPr>
        <w:pBdr>
          <w:top w:val="single" w:sz="6" w:space="0" w:color="CECECE"/>
        </w:pBdr>
        <w:spacing w:after="0" w:line="330" w:lineRule="atLeast"/>
        <w:outlineLvl w:val="1"/>
        <w:rPr>
          <w:rFonts w:ascii="Times New Roman" w:eastAsia="Times New Roman" w:hAnsi="Times New Roman" w:cs="Times New Roman"/>
          <w:b/>
          <w:bCs/>
          <w:lang w:eastAsia="tr-TR"/>
        </w:rPr>
      </w:pPr>
      <w:r w:rsidRPr="002C1A51">
        <w:rPr>
          <w:rFonts w:ascii="Segoe UI" w:eastAsia="Times New Roman" w:hAnsi="Segoe UI" w:cs="Segoe UI"/>
          <w:color w:val="2F2F2F"/>
          <w:lang w:eastAsia="tr-TR"/>
        </w:rPr>
        <w:t>Excel formüllerinde sabit kullanma</w:t>
      </w:r>
    </w:p>
    <w:p w:rsidR="002C1A51" w:rsidRPr="002C1A51" w:rsidRDefault="002C1A51" w:rsidP="002C1A51">
      <w:pPr>
        <w:pBdr>
          <w:top w:val="single" w:sz="6" w:space="0" w:color="CECECE"/>
        </w:pBdr>
        <w:spacing w:after="0" w:line="330" w:lineRule="atLeast"/>
        <w:outlineLvl w:val="1"/>
        <w:rPr>
          <w:rFonts w:ascii="Segoe UI" w:eastAsia="Times New Roman" w:hAnsi="Segoe UI" w:cs="Segoe UI"/>
          <w:color w:val="2F2F2F"/>
          <w:lang w:eastAsia="tr-TR"/>
        </w:rPr>
      </w:pPr>
      <w:r w:rsidRPr="002C1A51">
        <w:rPr>
          <w:rFonts w:ascii="Segoe UI" w:eastAsia="Times New Roman" w:hAnsi="Segoe UI" w:cs="Segoe UI"/>
          <w:color w:val="2F2F2F"/>
          <w:lang w:eastAsia="tr-TR"/>
        </w:rPr>
        <w:fldChar w:fldCharType="end"/>
      </w:r>
    </w:p>
    <w:p w:rsidR="002C1A51" w:rsidRPr="002C1A51" w:rsidRDefault="002C1A51" w:rsidP="002C1A51">
      <w:pPr>
        <w:spacing w:before="210" w:after="210" w:line="240" w:lineRule="auto"/>
        <w:rPr>
          <w:rFonts w:ascii="Segoe UI" w:eastAsia="Times New Roman" w:hAnsi="Segoe UI" w:cs="Segoe UI"/>
          <w:color w:val="2F2F2F"/>
          <w:lang w:eastAsia="tr-TR"/>
        </w:rPr>
      </w:pPr>
      <w:r w:rsidRPr="002C1A51">
        <w:rPr>
          <w:rFonts w:ascii="Segoe UI" w:eastAsia="Times New Roman" w:hAnsi="Segoe UI" w:cs="Segoe UI"/>
          <w:color w:val="2F2F2F"/>
          <w:lang w:eastAsia="tr-TR"/>
        </w:rPr>
        <w:t xml:space="preserve">Sabit, hesaplanmayan değerdir; hep aynı kalır. Örneğin, 9/10/2008 tarihi, 210 sayısı ve "Üç Aylık Kazanç" metni sabittir. Bir ifade veya ifadenin sonucu olan değer sabit değildir. </w:t>
      </w:r>
      <w:r w:rsidRPr="002C1A51">
        <w:rPr>
          <w:rFonts w:ascii="Segoe UI" w:eastAsia="Times New Roman" w:hAnsi="Segoe UI" w:cs="Segoe UI"/>
          <w:color w:val="2F2F2F"/>
          <w:lang w:eastAsia="tr-TR"/>
        </w:rPr>
        <w:lastRenderedPageBreak/>
        <w:t>Formülde hücrelerdeki değerlere başvurma yerine sabit kullanıyorsanız (örneğin, =30+70+110), sonuç yalnızca siz formülü değiştirirseniz değişir. Genelde, gerektiğinde kolayca değiştirebilmek için sabitleri tek tek hücrelere yerleştirmek ve sonra formüllerde bu hücrelere başvurmak en iyi yöntemdir.</w:t>
      </w:r>
    </w:p>
    <w:bookmarkStart w:id="3" w:name="bmusing_references_in_formulas"/>
    <w:bookmarkEnd w:id="3"/>
    <w:p w:rsidR="002C1A51" w:rsidRPr="002C1A51" w:rsidRDefault="002C1A51" w:rsidP="002C1A51">
      <w:pPr>
        <w:pBdr>
          <w:top w:val="single" w:sz="6" w:space="0" w:color="CECECE"/>
        </w:pBdr>
        <w:spacing w:after="0" w:line="330" w:lineRule="atLeast"/>
        <w:outlineLvl w:val="1"/>
        <w:rPr>
          <w:rFonts w:ascii="Times New Roman" w:eastAsia="Times New Roman" w:hAnsi="Times New Roman" w:cs="Times New Roman"/>
          <w:color w:val="2F2F2F"/>
          <w:lang w:eastAsia="tr-TR"/>
        </w:rPr>
      </w:pPr>
      <w:r w:rsidRPr="002C1A51">
        <w:rPr>
          <w:rFonts w:ascii="Segoe UI" w:eastAsia="Times New Roman" w:hAnsi="Segoe UI" w:cs="Segoe UI"/>
          <w:color w:val="2F2F2F"/>
          <w:lang w:eastAsia="tr-TR"/>
        </w:rPr>
        <w:fldChar w:fldCharType="begin"/>
      </w:r>
      <w:r w:rsidRPr="002C1A51">
        <w:rPr>
          <w:rFonts w:ascii="Segoe UI" w:eastAsia="Times New Roman" w:hAnsi="Segoe UI" w:cs="Segoe UI"/>
          <w:color w:val="2F2F2F"/>
          <w:lang w:eastAsia="tr-TR"/>
        </w:rPr>
        <w:instrText xml:space="preserve"> HYPERLINK "javascript:" </w:instrText>
      </w:r>
      <w:r w:rsidRPr="002C1A51">
        <w:rPr>
          <w:rFonts w:ascii="Segoe UI" w:eastAsia="Times New Roman" w:hAnsi="Segoe UI" w:cs="Segoe UI"/>
          <w:color w:val="2F2F2F"/>
          <w:lang w:eastAsia="tr-TR"/>
        </w:rPr>
        <w:fldChar w:fldCharType="separate"/>
      </w:r>
    </w:p>
    <w:p w:rsidR="002C1A51" w:rsidRPr="002C1A51" w:rsidRDefault="002C1A51" w:rsidP="002C1A51">
      <w:pPr>
        <w:pBdr>
          <w:top w:val="single" w:sz="6" w:space="0" w:color="CECECE"/>
        </w:pBdr>
        <w:spacing w:after="0" w:line="330" w:lineRule="atLeast"/>
        <w:outlineLvl w:val="1"/>
        <w:rPr>
          <w:rFonts w:ascii="Times New Roman" w:eastAsia="Times New Roman" w:hAnsi="Times New Roman" w:cs="Times New Roman"/>
          <w:b/>
          <w:bCs/>
          <w:lang w:eastAsia="tr-TR"/>
        </w:rPr>
      </w:pPr>
      <w:r w:rsidRPr="002C1A51">
        <w:rPr>
          <w:rFonts w:ascii="Segoe UI" w:eastAsia="Times New Roman" w:hAnsi="Segoe UI" w:cs="Segoe UI"/>
          <w:color w:val="2F2F2F"/>
          <w:lang w:eastAsia="tr-TR"/>
        </w:rPr>
        <w:t>Excel formüllerinde başvuru kullanma</w:t>
      </w:r>
    </w:p>
    <w:p w:rsidR="002C1A51" w:rsidRPr="002C1A51" w:rsidRDefault="002C1A51" w:rsidP="002C1A51">
      <w:pPr>
        <w:pBdr>
          <w:top w:val="single" w:sz="6" w:space="0" w:color="CECECE"/>
        </w:pBdr>
        <w:spacing w:after="0" w:line="330" w:lineRule="atLeast"/>
        <w:outlineLvl w:val="1"/>
        <w:rPr>
          <w:rFonts w:ascii="Segoe UI" w:eastAsia="Times New Roman" w:hAnsi="Segoe UI" w:cs="Segoe UI"/>
          <w:color w:val="2F2F2F"/>
          <w:lang w:eastAsia="tr-TR"/>
        </w:rPr>
      </w:pPr>
      <w:r w:rsidRPr="002C1A51">
        <w:rPr>
          <w:rFonts w:ascii="Segoe UI" w:eastAsia="Times New Roman" w:hAnsi="Segoe UI" w:cs="Segoe UI"/>
          <w:color w:val="2F2F2F"/>
          <w:lang w:eastAsia="tr-TR"/>
        </w:rPr>
        <w:fldChar w:fldCharType="end"/>
      </w:r>
    </w:p>
    <w:p w:rsidR="002C1A51" w:rsidRPr="002C1A51" w:rsidRDefault="002C1A51" w:rsidP="002C1A51">
      <w:pPr>
        <w:spacing w:before="210" w:after="210" w:line="240" w:lineRule="auto"/>
        <w:rPr>
          <w:rFonts w:ascii="Segoe UI" w:eastAsia="Times New Roman" w:hAnsi="Segoe UI" w:cs="Segoe UI"/>
          <w:color w:val="2F2F2F"/>
          <w:lang w:eastAsia="tr-TR"/>
        </w:rPr>
      </w:pPr>
      <w:r w:rsidRPr="002C1A51">
        <w:rPr>
          <w:rFonts w:ascii="Segoe UI" w:eastAsia="Times New Roman" w:hAnsi="Segoe UI" w:cs="Segoe UI"/>
          <w:color w:val="2F2F2F"/>
          <w:lang w:eastAsia="tr-TR"/>
        </w:rPr>
        <w:t>Başvuru, çalışma sayfası üzerindeki bir hücre veya bir hücre aralığını tanımlar ve Excel’e formülde kullanmak istediğiniz değerleri nerede araması gerektiğini bildirir. Tek bir formül içinde çalışma sayfasının farklı bölümlerinde bulunan verileri kullanmak veya bir hücrede bulunan değeri birçok formülde kullanmak için başvuruları kullanabilirsiniz. Ayrıca aynı çalışma kitabının diğer sayfalarındaki hücrelere ve diğer çalışma kitaplarına da başvuru yapabilirsiniz. Diğer çalışma kitaplarında bulunan hücrelere yapılan başvurular bağlantı veya dış başvuru olarak adlandırılır.</w:t>
      </w:r>
    </w:p>
    <w:p w:rsidR="002C1A51" w:rsidRPr="002C1A51" w:rsidRDefault="002C1A51" w:rsidP="002C1A51">
      <w:pPr>
        <w:numPr>
          <w:ilvl w:val="0"/>
          <w:numId w:val="4"/>
        </w:numPr>
        <w:spacing w:before="210" w:after="210" w:line="240" w:lineRule="auto"/>
        <w:ind w:left="0"/>
        <w:rPr>
          <w:rFonts w:ascii="Segoe UI" w:eastAsia="Times New Roman" w:hAnsi="Segoe UI" w:cs="Segoe UI"/>
          <w:color w:val="2F2F2F"/>
          <w:lang w:eastAsia="tr-TR"/>
        </w:rPr>
      </w:pPr>
      <w:r w:rsidRPr="002C1A51">
        <w:rPr>
          <w:rFonts w:ascii="Segoe UI" w:eastAsia="Times New Roman" w:hAnsi="Segoe UI" w:cs="Segoe UI"/>
          <w:b/>
          <w:bCs/>
          <w:color w:val="2F2F2F"/>
          <w:lang w:eastAsia="tr-TR"/>
        </w:rPr>
        <w:t>A1 başvuru stili</w:t>
      </w:r>
    </w:p>
    <w:p w:rsidR="002C1A51" w:rsidRPr="002C1A51" w:rsidRDefault="002C1A51" w:rsidP="002C1A51">
      <w:pPr>
        <w:spacing w:before="210" w:after="210" w:line="240" w:lineRule="auto"/>
        <w:rPr>
          <w:rFonts w:ascii="Segoe UI" w:eastAsia="Times New Roman" w:hAnsi="Segoe UI" w:cs="Segoe UI"/>
          <w:color w:val="2F2F2F"/>
          <w:lang w:eastAsia="tr-TR"/>
        </w:rPr>
      </w:pPr>
      <w:r w:rsidRPr="002C1A51">
        <w:rPr>
          <w:rFonts w:ascii="Segoe UI" w:eastAsia="Times New Roman" w:hAnsi="Segoe UI" w:cs="Segoe UI"/>
          <w:color w:val="2F2F2F"/>
          <w:lang w:eastAsia="tr-TR"/>
        </w:rPr>
        <w:t xml:space="preserve">Varsayılan olarak, Excel, (Toplam 16.384 sütunu için A-XFD) ve sayıları (1-1.048.576) olan sütunlara başvuruda bulunan a1 başvuru stilini kullanır. Bu harflere ve numaralara satır ve sütun başlıkları denilir. Bir hücreye başvurmak </w:t>
      </w:r>
      <w:proofErr w:type="spellStart"/>
      <w:r w:rsidRPr="002C1A51">
        <w:rPr>
          <w:rFonts w:ascii="Segoe UI" w:eastAsia="Times New Roman" w:hAnsi="Segoe UI" w:cs="Segoe UI"/>
          <w:color w:val="2F2F2F"/>
          <w:lang w:eastAsia="tr-TR"/>
        </w:rPr>
        <w:t>Için</w:t>
      </w:r>
      <w:proofErr w:type="spellEnd"/>
      <w:r w:rsidRPr="002C1A51">
        <w:rPr>
          <w:rFonts w:ascii="Segoe UI" w:eastAsia="Times New Roman" w:hAnsi="Segoe UI" w:cs="Segoe UI"/>
          <w:color w:val="2F2F2F"/>
          <w:lang w:eastAsia="tr-TR"/>
        </w:rPr>
        <w:t>, sütun harfini ve ardından satır numarasını girin. Örneğin, B2, B sütununun kesişme noktasındaki hücreye ve satır 2 ' ye başvurur.</w:t>
      </w:r>
    </w:p>
    <w:tbl>
      <w:tblPr>
        <w:tblW w:w="9825" w:type="dxa"/>
        <w:tblBorders>
          <w:top w:val="single" w:sz="6" w:space="0" w:color="CCCCCC"/>
          <w:bottom w:val="single" w:sz="6" w:space="0" w:color="CCCCCC"/>
        </w:tblBorders>
        <w:tblCellMar>
          <w:left w:w="0" w:type="dxa"/>
          <w:right w:w="0" w:type="dxa"/>
        </w:tblCellMar>
        <w:tblLook w:val="04A0" w:firstRow="1" w:lastRow="0" w:firstColumn="1" w:lastColumn="0" w:noHBand="0" w:noVBand="1"/>
      </w:tblPr>
      <w:tblGrid>
        <w:gridCol w:w="8676"/>
        <w:gridCol w:w="1149"/>
      </w:tblGrid>
      <w:tr w:rsidR="002C1A51" w:rsidRPr="002C1A51" w:rsidTr="002C1A51">
        <w:trPr>
          <w:tblHeader/>
        </w:trPr>
        <w:tc>
          <w:tcPr>
            <w:tcW w:w="0" w:type="auto"/>
            <w:tcBorders>
              <w:top w:val="nil"/>
              <w:left w:val="nil"/>
              <w:bottom w:val="nil"/>
              <w:right w:val="nil"/>
            </w:tcBorders>
            <w:shd w:val="clear" w:color="auto" w:fill="DADADA"/>
            <w:tcMar>
              <w:top w:w="45" w:type="dxa"/>
              <w:left w:w="75" w:type="dxa"/>
              <w:bottom w:w="45" w:type="dxa"/>
              <w:right w:w="150" w:type="dxa"/>
            </w:tcMar>
            <w:hideMark/>
          </w:tcPr>
          <w:p w:rsidR="002C1A51" w:rsidRPr="002C1A51" w:rsidRDefault="002C1A51" w:rsidP="002C1A51">
            <w:pPr>
              <w:spacing w:before="210" w:after="210" w:line="240" w:lineRule="auto"/>
              <w:rPr>
                <w:rFonts w:ascii="Segoe UI Semibold" w:eastAsia="Times New Roman" w:hAnsi="Segoe UI Semibold" w:cs="Times New Roman"/>
                <w:color w:val="393939"/>
                <w:lang w:eastAsia="tr-TR"/>
              </w:rPr>
            </w:pPr>
            <w:r w:rsidRPr="002C1A51">
              <w:rPr>
                <w:rFonts w:ascii="Segoe UI" w:eastAsia="Times New Roman" w:hAnsi="Segoe UI" w:cs="Segoe UI"/>
                <w:b/>
                <w:bCs/>
                <w:color w:val="393939"/>
                <w:lang w:eastAsia="tr-TR"/>
              </w:rPr>
              <w:t>Buraya başvurmak için</w:t>
            </w:r>
          </w:p>
        </w:tc>
        <w:tc>
          <w:tcPr>
            <w:tcW w:w="0" w:type="auto"/>
            <w:tcBorders>
              <w:top w:val="nil"/>
              <w:left w:val="nil"/>
              <w:bottom w:val="nil"/>
              <w:right w:val="nil"/>
            </w:tcBorders>
            <w:shd w:val="clear" w:color="auto" w:fill="DADADA"/>
            <w:tcMar>
              <w:top w:w="45" w:type="dxa"/>
              <w:left w:w="75" w:type="dxa"/>
              <w:bottom w:w="45" w:type="dxa"/>
              <w:right w:w="150" w:type="dxa"/>
            </w:tcMar>
            <w:hideMark/>
          </w:tcPr>
          <w:p w:rsidR="002C1A51" w:rsidRPr="002C1A51" w:rsidRDefault="002C1A51" w:rsidP="002C1A51">
            <w:pPr>
              <w:spacing w:before="210" w:after="210" w:line="240" w:lineRule="auto"/>
              <w:rPr>
                <w:rFonts w:ascii="Segoe UI Semibold" w:eastAsia="Times New Roman" w:hAnsi="Segoe UI Semibold" w:cs="Times New Roman"/>
                <w:color w:val="393939"/>
                <w:lang w:eastAsia="tr-TR"/>
              </w:rPr>
            </w:pPr>
            <w:r w:rsidRPr="002C1A51">
              <w:rPr>
                <w:rFonts w:ascii="Segoe UI" w:eastAsia="Times New Roman" w:hAnsi="Segoe UI" w:cs="Segoe UI"/>
                <w:b/>
                <w:bCs/>
                <w:color w:val="393939"/>
                <w:lang w:eastAsia="tr-TR"/>
              </w:rPr>
              <w:t>Kullanım</w:t>
            </w:r>
          </w:p>
        </w:tc>
      </w:tr>
      <w:tr w:rsidR="002C1A51" w:rsidRPr="002C1A51" w:rsidTr="002C1A51">
        <w:tc>
          <w:tcPr>
            <w:tcW w:w="0" w:type="auto"/>
            <w:shd w:val="clear" w:color="auto" w:fill="F4F4F4"/>
            <w:tcMar>
              <w:top w:w="60" w:type="dxa"/>
              <w:left w:w="150" w:type="dxa"/>
              <w:bottom w:w="60" w:type="dxa"/>
              <w:right w:w="150" w:type="dxa"/>
            </w:tcMar>
            <w:hideMark/>
          </w:tcPr>
          <w:p w:rsidR="002C1A51" w:rsidRPr="002C1A51" w:rsidRDefault="002C1A51" w:rsidP="002C1A51">
            <w:pPr>
              <w:spacing w:before="210" w:after="210" w:line="240" w:lineRule="auto"/>
              <w:rPr>
                <w:rFonts w:ascii="Segoe UI" w:eastAsia="Times New Roman" w:hAnsi="Segoe UI" w:cs="Segoe UI"/>
                <w:color w:val="2F2F2F"/>
                <w:lang w:eastAsia="tr-TR"/>
              </w:rPr>
            </w:pPr>
            <w:r w:rsidRPr="002C1A51">
              <w:rPr>
                <w:rFonts w:ascii="Segoe UI" w:eastAsia="Times New Roman" w:hAnsi="Segoe UI" w:cs="Segoe UI"/>
                <w:color w:val="2F2F2F"/>
                <w:lang w:eastAsia="tr-TR"/>
              </w:rPr>
              <w:t>A sütununda ve 10. satırda bulunan hücre</w:t>
            </w:r>
          </w:p>
        </w:tc>
        <w:tc>
          <w:tcPr>
            <w:tcW w:w="0" w:type="auto"/>
            <w:shd w:val="clear" w:color="auto" w:fill="F4F4F4"/>
            <w:tcMar>
              <w:top w:w="60" w:type="dxa"/>
              <w:left w:w="150" w:type="dxa"/>
              <w:bottom w:w="60" w:type="dxa"/>
              <w:right w:w="150" w:type="dxa"/>
            </w:tcMar>
            <w:hideMark/>
          </w:tcPr>
          <w:p w:rsidR="002C1A51" w:rsidRPr="002C1A51" w:rsidRDefault="002C1A51" w:rsidP="002C1A51">
            <w:pPr>
              <w:spacing w:before="210" w:after="210" w:line="240" w:lineRule="auto"/>
              <w:rPr>
                <w:rFonts w:ascii="Segoe UI" w:eastAsia="Times New Roman" w:hAnsi="Segoe UI" w:cs="Segoe UI"/>
                <w:color w:val="2F2F2F"/>
                <w:lang w:eastAsia="tr-TR"/>
              </w:rPr>
            </w:pPr>
            <w:r w:rsidRPr="002C1A51">
              <w:rPr>
                <w:rFonts w:ascii="Segoe UI" w:eastAsia="Times New Roman" w:hAnsi="Segoe UI" w:cs="Segoe UI"/>
                <w:color w:val="2F2F2F"/>
                <w:lang w:eastAsia="tr-TR"/>
              </w:rPr>
              <w:t>A10</w:t>
            </w:r>
          </w:p>
        </w:tc>
      </w:tr>
      <w:tr w:rsidR="002C1A51" w:rsidRPr="002C1A51" w:rsidTr="002C1A51">
        <w:tc>
          <w:tcPr>
            <w:tcW w:w="0" w:type="auto"/>
            <w:shd w:val="clear" w:color="auto" w:fill="F4F4F4"/>
            <w:tcMar>
              <w:top w:w="60" w:type="dxa"/>
              <w:left w:w="150" w:type="dxa"/>
              <w:bottom w:w="60" w:type="dxa"/>
              <w:right w:w="150" w:type="dxa"/>
            </w:tcMar>
            <w:hideMark/>
          </w:tcPr>
          <w:p w:rsidR="002C1A51" w:rsidRPr="002C1A51" w:rsidRDefault="002C1A51" w:rsidP="002C1A51">
            <w:pPr>
              <w:spacing w:before="210" w:after="210" w:line="240" w:lineRule="auto"/>
              <w:rPr>
                <w:rFonts w:ascii="Segoe UI" w:eastAsia="Times New Roman" w:hAnsi="Segoe UI" w:cs="Segoe UI"/>
                <w:color w:val="2F2F2F"/>
                <w:lang w:eastAsia="tr-TR"/>
              </w:rPr>
            </w:pPr>
            <w:r w:rsidRPr="002C1A51">
              <w:rPr>
                <w:rFonts w:ascii="Segoe UI" w:eastAsia="Times New Roman" w:hAnsi="Segoe UI" w:cs="Segoe UI"/>
                <w:color w:val="2F2F2F"/>
                <w:lang w:eastAsia="tr-TR"/>
              </w:rPr>
              <w:t>A sütununda ve 10. ile 20. satırlar arasında bulunan hücre aralığı</w:t>
            </w:r>
          </w:p>
        </w:tc>
        <w:tc>
          <w:tcPr>
            <w:tcW w:w="0" w:type="auto"/>
            <w:shd w:val="clear" w:color="auto" w:fill="F4F4F4"/>
            <w:tcMar>
              <w:top w:w="60" w:type="dxa"/>
              <w:left w:w="150" w:type="dxa"/>
              <w:bottom w:w="60" w:type="dxa"/>
              <w:right w:w="150" w:type="dxa"/>
            </w:tcMar>
            <w:hideMark/>
          </w:tcPr>
          <w:p w:rsidR="002C1A51" w:rsidRPr="002C1A51" w:rsidRDefault="002C1A51" w:rsidP="002C1A51">
            <w:pPr>
              <w:spacing w:before="210" w:after="210" w:line="240" w:lineRule="auto"/>
              <w:rPr>
                <w:rFonts w:ascii="Segoe UI" w:eastAsia="Times New Roman" w:hAnsi="Segoe UI" w:cs="Segoe UI"/>
                <w:color w:val="2F2F2F"/>
                <w:lang w:eastAsia="tr-TR"/>
              </w:rPr>
            </w:pPr>
            <w:r w:rsidRPr="002C1A51">
              <w:rPr>
                <w:rFonts w:ascii="Segoe UI" w:eastAsia="Times New Roman" w:hAnsi="Segoe UI" w:cs="Segoe UI"/>
                <w:color w:val="2F2F2F"/>
                <w:lang w:eastAsia="tr-TR"/>
              </w:rPr>
              <w:t>A10:A20</w:t>
            </w:r>
          </w:p>
        </w:tc>
      </w:tr>
      <w:tr w:rsidR="002C1A51" w:rsidRPr="002C1A51" w:rsidTr="002C1A51">
        <w:tc>
          <w:tcPr>
            <w:tcW w:w="0" w:type="auto"/>
            <w:shd w:val="clear" w:color="auto" w:fill="F4F4F4"/>
            <w:tcMar>
              <w:top w:w="60" w:type="dxa"/>
              <w:left w:w="150" w:type="dxa"/>
              <w:bottom w:w="60" w:type="dxa"/>
              <w:right w:w="150" w:type="dxa"/>
            </w:tcMar>
            <w:hideMark/>
          </w:tcPr>
          <w:p w:rsidR="002C1A51" w:rsidRPr="002C1A51" w:rsidRDefault="002C1A51" w:rsidP="002C1A51">
            <w:pPr>
              <w:spacing w:before="210" w:after="210" w:line="240" w:lineRule="auto"/>
              <w:rPr>
                <w:rFonts w:ascii="Segoe UI" w:eastAsia="Times New Roman" w:hAnsi="Segoe UI" w:cs="Segoe UI"/>
                <w:color w:val="2F2F2F"/>
                <w:lang w:eastAsia="tr-TR"/>
              </w:rPr>
            </w:pPr>
            <w:r w:rsidRPr="002C1A51">
              <w:rPr>
                <w:rFonts w:ascii="Segoe UI" w:eastAsia="Times New Roman" w:hAnsi="Segoe UI" w:cs="Segoe UI"/>
                <w:color w:val="2F2F2F"/>
                <w:lang w:eastAsia="tr-TR"/>
              </w:rPr>
              <w:t>15. satırda ve B sütunuyla E sütunu arasında bulunan hücre aralığı</w:t>
            </w:r>
          </w:p>
        </w:tc>
        <w:tc>
          <w:tcPr>
            <w:tcW w:w="0" w:type="auto"/>
            <w:shd w:val="clear" w:color="auto" w:fill="F4F4F4"/>
            <w:tcMar>
              <w:top w:w="60" w:type="dxa"/>
              <w:left w:w="150" w:type="dxa"/>
              <w:bottom w:w="60" w:type="dxa"/>
              <w:right w:w="150" w:type="dxa"/>
            </w:tcMar>
            <w:hideMark/>
          </w:tcPr>
          <w:p w:rsidR="002C1A51" w:rsidRPr="002C1A51" w:rsidRDefault="002C1A51" w:rsidP="002C1A51">
            <w:pPr>
              <w:spacing w:before="210" w:after="210" w:line="240" w:lineRule="auto"/>
              <w:rPr>
                <w:rFonts w:ascii="Segoe UI" w:eastAsia="Times New Roman" w:hAnsi="Segoe UI" w:cs="Segoe UI"/>
                <w:color w:val="2F2F2F"/>
                <w:lang w:eastAsia="tr-TR"/>
              </w:rPr>
            </w:pPr>
            <w:r w:rsidRPr="002C1A51">
              <w:rPr>
                <w:rFonts w:ascii="Segoe UI" w:eastAsia="Times New Roman" w:hAnsi="Segoe UI" w:cs="Segoe UI"/>
                <w:color w:val="2F2F2F"/>
                <w:lang w:eastAsia="tr-TR"/>
              </w:rPr>
              <w:t>B15:E15</w:t>
            </w:r>
          </w:p>
        </w:tc>
      </w:tr>
      <w:tr w:rsidR="002C1A51" w:rsidRPr="002C1A51" w:rsidTr="002C1A51">
        <w:tc>
          <w:tcPr>
            <w:tcW w:w="0" w:type="auto"/>
            <w:shd w:val="clear" w:color="auto" w:fill="F4F4F4"/>
            <w:tcMar>
              <w:top w:w="60" w:type="dxa"/>
              <w:left w:w="150" w:type="dxa"/>
              <w:bottom w:w="60" w:type="dxa"/>
              <w:right w:w="150" w:type="dxa"/>
            </w:tcMar>
            <w:hideMark/>
          </w:tcPr>
          <w:p w:rsidR="002C1A51" w:rsidRPr="002C1A51" w:rsidRDefault="002C1A51" w:rsidP="002C1A51">
            <w:pPr>
              <w:spacing w:before="210" w:after="210" w:line="240" w:lineRule="auto"/>
              <w:rPr>
                <w:rFonts w:ascii="Segoe UI" w:eastAsia="Times New Roman" w:hAnsi="Segoe UI" w:cs="Segoe UI"/>
                <w:color w:val="2F2F2F"/>
                <w:lang w:eastAsia="tr-TR"/>
              </w:rPr>
            </w:pPr>
            <w:r w:rsidRPr="002C1A51">
              <w:rPr>
                <w:rFonts w:ascii="Segoe UI" w:eastAsia="Times New Roman" w:hAnsi="Segoe UI" w:cs="Segoe UI"/>
                <w:color w:val="2F2F2F"/>
                <w:lang w:eastAsia="tr-TR"/>
              </w:rPr>
              <w:t>5. satırdaki tüm hücreler</w:t>
            </w:r>
          </w:p>
        </w:tc>
        <w:tc>
          <w:tcPr>
            <w:tcW w:w="0" w:type="auto"/>
            <w:shd w:val="clear" w:color="auto" w:fill="F4F4F4"/>
            <w:tcMar>
              <w:top w:w="60" w:type="dxa"/>
              <w:left w:w="150" w:type="dxa"/>
              <w:bottom w:w="60" w:type="dxa"/>
              <w:right w:w="150" w:type="dxa"/>
            </w:tcMar>
            <w:hideMark/>
          </w:tcPr>
          <w:p w:rsidR="002C1A51" w:rsidRPr="002C1A51" w:rsidRDefault="002C1A51" w:rsidP="002C1A51">
            <w:pPr>
              <w:spacing w:before="210" w:after="210" w:line="240" w:lineRule="auto"/>
              <w:rPr>
                <w:rFonts w:ascii="Segoe UI" w:eastAsia="Times New Roman" w:hAnsi="Segoe UI" w:cs="Segoe UI"/>
                <w:color w:val="2F2F2F"/>
                <w:lang w:eastAsia="tr-TR"/>
              </w:rPr>
            </w:pPr>
            <w:r w:rsidRPr="002C1A51">
              <w:rPr>
                <w:rFonts w:ascii="Segoe UI" w:eastAsia="Times New Roman" w:hAnsi="Segoe UI" w:cs="Segoe UI"/>
                <w:color w:val="2F2F2F"/>
                <w:lang w:eastAsia="tr-TR"/>
              </w:rPr>
              <w:t>5:5</w:t>
            </w:r>
          </w:p>
        </w:tc>
      </w:tr>
      <w:tr w:rsidR="002C1A51" w:rsidRPr="002C1A51" w:rsidTr="002C1A51">
        <w:tc>
          <w:tcPr>
            <w:tcW w:w="0" w:type="auto"/>
            <w:shd w:val="clear" w:color="auto" w:fill="F4F4F4"/>
            <w:tcMar>
              <w:top w:w="60" w:type="dxa"/>
              <w:left w:w="150" w:type="dxa"/>
              <w:bottom w:w="60" w:type="dxa"/>
              <w:right w:w="150" w:type="dxa"/>
            </w:tcMar>
            <w:hideMark/>
          </w:tcPr>
          <w:p w:rsidR="002C1A51" w:rsidRPr="002C1A51" w:rsidRDefault="002C1A51" w:rsidP="002C1A51">
            <w:pPr>
              <w:spacing w:before="210" w:after="210" w:line="240" w:lineRule="auto"/>
              <w:rPr>
                <w:rFonts w:ascii="Segoe UI" w:eastAsia="Times New Roman" w:hAnsi="Segoe UI" w:cs="Segoe UI"/>
                <w:color w:val="2F2F2F"/>
                <w:lang w:eastAsia="tr-TR"/>
              </w:rPr>
            </w:pPr>
            <w:r w:rsidRPr="002C1A51">
              <w:rPr>
                <w:rFonts w:ascii="Segoe UI" w:eastAsia="Times New Roman" w:hAnsi="Segoe UI" w:cs="Segoe UI"/>
                <w:color w:val="2F2F2F"/>
                <w:lang w:eastAsia="tr-TR"/>
              </w:rPr>
              <w:t>5. satırla 10. satır arasında bulunan bütün hücreler</w:t>
            </w:r>
          </w:p>
        </w:tc>
        <w:tc>
          <w:tcPr>
            <w:tcW w:w="0" w:type="auto"/>
            <w:shd w:val="clear" w:color="auto" w:fill="F4F4F4"/>
            <w:tcMar>
              <w:top w:w="60" w:type="dxa"/>
              <w:left w:w="150" w:type="dxa"/>
              <w:bottom w:w="60" w:type="dxa"/>
              <w:right w:w="150" w:type="dxa"/>
            </w:tcMar>
            <w:hideMark/>
          </w:tcPr>
          <w:p w:rsidR="002C1A51" w:rsidRPr="002C1A51" w:rsidRDefault="002C1A51" w:rsidP="002C1A51">
            <w:pPr>
              <w:spacing w:before="210" w:after="210" w:line="240" w:lineRule="auto"/>
              <w:rPr>
                <w:rFonts w:ascii="Segoe UI" w:eastAsia="Times New Roman" w:hAnsi="Segoe UI" w:cs="Segoe UI"/>
                <w:color w:val="2F2F2F"/>
                <w:lang w:eastAsia="tr-TR"/>
              </w:rPr>
            </w:pPr>
            <w:r w:rsidRPr="002C1A51">
              <w:rPr>
                <w:rFonts w:ascii="Segoe UI" w:eastAsia="Times New Roman" w:hAnsi="Segoe UI" w:cs="Segoe UI"/>
                <w:color w:val="2F2F2F"/>
                <w:lang w:eastAsia="tr-TR"/>
              </w:rPr>
              <w:t>5:10</w:t>
            </w:r>
          </w:p>
        </w:tc>
      </w:tr>
      <w:tr w:rsidR="002C1A51" w:rsidRPr="002C1A51" w:rsidTr="002C1A51">
        <w:tc>
          <w:tcPr>
            <w:tcW w:w="0" w:type="auto"/>
            <w:shd w:val="clear" w:color="auto" w:fill="F4F4F4"/>
            <w:tcMar>
              <w:top w:w="60" w:type="dxa"/>
              <w:left w:w="150" w:type="dxa"/>
              <w:bottom w:w="60" w:type="dxa"/>
              <w:right w:w="150" w:type="dxa"/>
            </w:tcMar>
            <w:hideMark/>
          </w:tcPr>
          <w:p w:rsidR="002C1A51" w:rsidRPr="002C1A51" w:rsidRDefault="002C1A51" w:rsidP="002C1A51">
            <w:pPr>
              <w:spacing w:before="210" w:after="210" w:line="240" w:lineRule="auto"/>
              <w:rPr>
                <w:rFonts w:ascii="Segoe UI" w:eastAsia="Times New Roman" w:hAnsi="Segoe UI" w:cs="Segoe UI"/>
                <w:color w:val="2F2F2F"/>
                <w:lang w:eastAsia="tr-TR"/>
              </w:rPr>
            </w:pPr>
            <w:r w:rsidRPr="002C1A51">
              <w:rPr>
                <w:rFonts w:ascii="Segoe UI" w:eastAsia="Times New Roman" w:hAnsi="Segoe UI" w:cs="Segoe UI"/>
                <w:color w:val="2F2F2F"/>
                <w:lang w:eastAsia="tr-TR"/>
              </w:rPr>
              <w:t>H sütununda bulunan bütün hücreler</w:t>
            </w:r>
          </w:p>
        </w:tc>
        <w:tc>
          <w:tcPr>
            <w:tcW w:w="0" w:type="auto"/>
            <w:shd w:val="clear" w:color="auto" w:fill="F4F4F4"/>
            <w:tcMar>
              <w:top w:w="60" w:type="dxa"/>
              <w:left w:w="150" w:type="dxa"/>
              <w:bottom w:w="60" w:type="dxa"/>
              <w:right w:w="150" w:type="dxa"/>
            </w:tcMar>
            <w:hideMark/>
          </w:tcPr>
          <w:p w:rsidR="002C1A51" w:rsidRPr="002C1A51" w:rsidRDefault="002C1A51" w:rsidP="002C1A51">
            <w:pPr>
              <w:spacing w:before="210" w:after="210" w:line="240" w:lineRule="auto"/>
              <w:rPr>
                <w:rFonts w:ascii="Segoe UI" w:eastAsia="Times New Roman" w:hAnsi="Segoe UI" w:cs="Segoe UI"/>
                <w:color w:val="2F2F2F"/>
                <w:lang w:eastAsia="tr-TR"/>
              </w:rPr>
            </w:pPr>
            <w:r w:rsidRPr="002C1A51">
              <w:rPr>
                <w:rFonts w:ascii="Segoe UI" w:eastAsia="Times New Roman" w:hAnsi="Segoe UI" w:cs="Segoe UI"/>
                <w:color w:val="2F2F2F"/>
                <w:lang w:eastAsia="tr-TR"/>
              </w:rPr>
              <w:t>H:H</w:t>
            </w:r>
          </w:p>
        </w:tc>
      </w:tr>
      <w:tr w:rsidR="002C1A51" w:rsidRPr="002C1A51" w:rsidTr="002C1A51">
        <w:tc>
          <w:tcPr>
            <w:tcW w:w="0" w:type="auto"/>
            <w:shd w:val="clear" w:color="auto" w:fill="F4F4F4"/>
            <w:tcMar>
              <w:top w:w="60" w:type="dxa"/>
              <w:left w:w="150" w:type="dxa"/>
              <w:bottom w:w="60" w:type="dxa"/>
              <w:right w:w="150" w:type="dxa"/>
            </w:tcMar>
            <w:hideMark/>
          </w:tcPr>
          <w:p w:rsidR="002C1A51" w:rsidRPr="002C1A51" w:rsidRDefault="002C1A51" w:rsidP="002C1A51">
            <w:pPr>
              <w:spacing w:before="210" w:after="210" w:line="240" w:lineRule="auto"/>
              <w:rPr>
                <w:rFonts w:ascii="Segoe UI" w:eastAsia="Times New Roman" w:hAnsi="Segoe UI" w:cs="Segoe UI"/>
                <w:color w:val="2F2F2F"/>
                <w:lang w:eastAsia="tr-TR"/>
              </w:rPr>
            </w:pPr>
            <w:r w:rsidRPr="002C1A51">
              <w:rPr>
                <w:rFonts w:ascii="Segoe UI" w:eastAsia="Times New Roman" w:hAnsi="Segoe UI" w:cs="Segoe UI"/>
                <w:color w:val="2F2F2F"/>
                <w:lang w:eastAsia="tr-TR"/>
              </w:rPr>
              <w:t>H sütunu ile J sütunu arasında bulunan bütün hücreler</w:t>
            </w:r>
          </w:p>
        </w:tc>
        <w:tc>
          <w:tcPr>
            <w:tcW w:w="0" w:type="auto"/>
            <w:shd w:val="clear" w:color="auto" w:fill="F4F4F4"/>
            <w:tcMar>
              <w:top w:w="60" w:type="dxa"/>
              <w:left w:w="150" w:type="dxa"/>
              <w:bottom w:w="60" w:type="dxa"/>
              <w:right w:w="150" w:type="dxa"/>
            </w:tcMar>
            <w:hideMark/>
          </w:tcPr>
          <w:p w:rsidR="002C1A51" w:rsidRPr="002C1A51" w:rsidRDefault="002C1A51" w:rsidP="002C1A51">
            <w:pPr>
              <w:spacing w:before="210" w:after="210" w:line="240" w:lineRule="auto"/>
              <w:rPr>
                <w:rFonts w:ascii="Segoe UI" w:eastAsia="Times New Roman" w:hAnsi="Segoe UI" w:cs="Segoe UI"/>
                <w:color w:val="2F2F2F"/>
                <w:lang w:eastAsia="tr-TR"/>
              </w:rPr>
            </w:pPr>
            <w:r w:rsidRPr="002C1A51">
              <w:rPr>
                <w:rFonts w:ascii="Segoe UI" w:eastAsia="Times New Roman" w:hAnsi="Segoe UI" w:cs="Segoe UI"/>
                <w:color w:val="2F2F2F"/>
                <w:lang w:eastAsia="tr-TR"/>
              </w:rPr>
              <w:t>H:J</w:t>
            </w:r>
          </w:p>
        </w:tc>
      </w:tr>
      <w:tr w:rsidR="002C1A51" w:rsidRPr="002C1A51" w:rsidTr="002C1A51">
        <w:tc>
          <w:tcPr>
            <w:tcW w:w="0" w:type="auto"/>
            <w:shd w:val="clear" w:color="auto" w:fill="F4F4F4"/>
            <w:tcMar>
              <w:top w:w="60" w:type="dxa"/>
              <w:left w:w="150" w:type="dxa"/>
              <w:bottom w:w="60" w:type="dxa"/>
              <w:right w:w="150" w:type="dxa"/>
            </w:tcMar>
            <w:hideMark/>
          </w:tcPr>
          <w:p w:rsidR="002C1A51" w:rsidRPr="002C1A51" w:rsidRDefault="002C1A51" w:rsidP="002C1A51">
            <w:pPr>
              <w:spacing w:before="210" w:after="210" w:line="240" w:lineRule="auto"/>
              <w:rPr>
                <w:rFonts w:ascii="Segoe UI" w:eastAsia="Times New Roman" w:hAnsi="Segoe UI" w:cs="Segoe UI"/>
                <w:color w:val="2F2F2F"/>
                <w:lang w:eastAsia="tr-TR"/>
              </w:rPr>
            </w:pPr>
            <w:r w:rsidRPr="002C1A51">
              <w:rPr>
                <w:rFonts w:ascii="Segoe UI" w:eastAsia="Times New Roman" w:hAnsi="Segoe UI" w:cs="Segoe UI"/>
                <w:color w:val="2F2F2F"/>
                <w:lang w:eastAsia="tr-TR"/>
              </w:rPr>
              <w:lastRenderedPageBreak/>
              <w:t>A sütunu ile E sütunu arasında ve 10. satır ile 20. satır arasında bulunan bütün hücreler</w:t>
            </w:r>
          </w:p>
        </w:tc>
        <w:tc>
          <w:tcPr>
            <w:tcW w:w="0" w:type="auto"/>
            <w:shd w:val="clear" w:color="auto" w:fill="F4F4F4"/>
            <w:tcMar>
              <w:top w:w="60" w:type="dxa"/>
              <w:left w:w="150" w:type="dxa"/>
              <w:bottom w:w="60" w:type="dxa"/>
              <w:right w:w="150" w:type="dxa"/>
            </w:tcMar>
            <w:hideMark/>
          </w:tcPr>
          <w:p w:rsidR="002C1A51" w:rsidRPr="002C1A51" w:rsidRDefault="002C1A51" w:rsidP="002C1A51">
            <w:pPr>
              <w:spacing w:before="210" w:after="210" w:line="240" w:lineRule="auto"/>
              <w:rPr>
                <w:rFonts w:ascii="Segoe UI" w:eastAsia="Times New Roman" w:hAnsi="Segoe UI" w:cs="Segoe UI"/>
                <w:color w:val="2F2F2F"/>
                <w:lang w:eastAsia="tr-TR"/>
              </w:rPr>
            </w:pPr>
            <w:r w:rsidRPr="002C1A51">
              <w:rPr>
                <w:rFonts w:ascii="Segoe UI" w:eastAsia="Times New Roman" w:hAnsi="Segoe UI" w:cs="Segoe UI"/>
                <w:color w:val="2F2F2F"/>
                <w:lang w:eastAsia="tr-TR"/>
              </w:rPr>
              <w:t>A10:E20</w:t>
            </w:r>
          </w:p>
        </w:tc>
      </w:tr>
    </w:tbl>
    <w:p w:rsidR="002C1A51" w:rsidRPr="002C1A51" w:rsidRDefault="002C1A51" w:rsidP="002C1A51">
      <w:pPr>
        <w:numPr>
          <w:ilvl w:val="0"/>
          <w:numId w:val="4"/>
        </w:numPr>
        <w:spacing w:before="210" w:after="210" w:line="240" w:lineRule="auto"/>
        <w:ind w:left="0"/>
        <w:rPr>
          <w:rFonts w:ascii="Segoe UI" w:eastAsia="Times New Roman" w:hAnsi="Segoe UI" w:cs="Segoe UI"/>
          <w:color w:val="2F2F2F"/>
          <w:lang w:eastAsia="tr-TR"/>
        </w:rPr>
      </w:pPr>
      <w:r w:rsidRPr="002C1A51">
        <w:rPr>
          <w:rFonts w:ascii="Segoe UI" w:eastAsia="Times New Roman" w:hAnsi="Segoe UI" w:cs="Segoe UI"/>
          <w:b/>
          <w:bCs/>
          <w:color w:val="2F2F2F"/>
          <w:lang w:eastAsia="tr-TR"/>
        </w:rPr>
        <w:t>Aynı çalışma kitabındaki farklı bir çalışma sayfasında bulunan bir hücreye veya hücre aralığına başvuruda bulunma</w:t>
      </w:r>
    </w:p>
    <w:p w:rsidR="002C1A51" w:rsidRPr="002C1A51" w:rsidRDefault="002C1A51" w:rsidP="002C1A51">
      <w:pPr>
        <w:spacing w:before="210" w:after="210" w:line="240" w:lineRule="auto"/>
        <w:rPr>
          <w:rFonts w:ascii="Segoe UI" w:eastAsia="Times New Roman" w:hAnsi="Segoe UI" w:cs="Segoe UI"/>
          <w:color w:val="2F2F2F"/>
          <w:lang w:eastAsia="tr-TR"/>
        </w:rPr>
      </w:pPr>
      <w:r w:rsidRPr="002C1A51">
        <w:rPr>
          <w:rFonts w:ascii="Segoe UI" w:eastAsia="Times New Roman" w:hAnsi="Segoe UI" w:cs="Segoe UI"/>
          <w:color w:val="2F2F2F"/>
          <w:lang w:eastAsia="tr-TR"/>
        </w:rPr>
        <w:t>Aşağıdaki örnekte, </w:t>
      </w:r>
      <w:hyperlink r:id="rId13" w:history="1">
        <w:r w:rsidRPr="002C1A51">
          <w:rPr>
            <w:rFonts w:ascii="Segoe UI" w:eastAsia="Times New Roman" w:hAnsi="Segoe UI" w:cs="Segoe UI"/>
            <w:color w:val="0067B8"/>
            <w:u w:val="single"/>
            <w:lang w:eastAsia="tr-TR"/>
          </w:rPr>
          <w:t>ORTALAMA işlevi</w:t>
        </w:r>
      </w:hyperlink>
      <w:r w:rsidRPr="002C1A51">
        <w:rPr>
          <w:rFonts w:ascii="Segoe UI" w:eastAsia="Times New Roman" w:hAnsi="Segoe UI" w:cs="Segoe UI"/>
          <w:color w:val="2F2F2F"/>
          <w:lang w:eastAsia="tr-TR"/>
        </w:rPr>
        <w:t> aynı çalışma kitabındaki Pazarlama adlı çalışma sayfasında B1:B10 aralığındaki ortalama değeri hesaplamaktadır.</w:t>
      </w:r>
    </w:p>
    <w:p w:rsidR="002C1A51" w:rsidRPr="002C1A51" w:rsidRDefault="002C1A51" w:rsidP="002C1A51">
      <w:pPr>
        <w:spacing w:after="0" w:afterAutospacing="1" w:line="240" w:lineRule="auto"/>
        <w:rPr>
          <w:rFonts w:ascii="Times New Roman" w:eastAsia="Times New Roman" w:hAnsi="Times New Roman" w:cs="Times New Roman"/>
          <w:lang w:eastAsia="tr-TR"/>
        </w:rPr>
      </w:pPr>
      <w:r w:rsidRPr="002C1A51">
        <w:rPr>
          <w:rFonts w:ascii="Times New Roman" w:eastAsia="Times New Roman" w:hAnsi="Times New Roman" w:cs="Times New Roman"/>
          <w:noProof/>
          <w:lang w:eastAsia="tr-TR"/>
        </w:rPr>
        <w:drawing>
          <wp:inline distT="0" distB="0" distL="0" distR="0">
            <wp:extent cx="1876425" cy="838200"/>
            <wp:effectExtent l="0" t="0" r="9525" b="0"/>
            <wp:docPr id="4" name="Resim 4" descr="Sayfa başvurusu örneğ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ayfa başvurusu örneği"/>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76425" cy="838200"/>
                    </a:xfrm>
                    <a:prstGeom prst="rect">
                      <a:avLst/>
                    </a:prstGeom>
                    <a:noFill/>
                    <a:ln>
                      <a:noFill/>
                    </a:ln>
                  </pic:spPr>
                </pic:pic>
              </a:graphicData>
            </a:graphic>
          </wp:inline>
        </w:drawing>
      </w:r>
    </w:p>
    <w:p w:rsidR="002C1A51" w:rsidRPr="002C1A51" w:rsidRDefault="002C1A51" w:rsidP="002C1A51">
      <w:pPr>
        <w:spacing w:before="210" w:after="210" w:line="240" w:lineRule="auto"/>
        <w:rPr>
          <w:rFonts w:ascii="Segoe UI" w:eastAsia="Times New Roman" w:hAnsi="Segoe UI" w:cs="Segoe UI"/>
          <w:color w:val="2F2F2F"/>
          <w:lang w:eastAsia="tr-TR"/>
        </w:rPr>
      </w:pPr>
      <w:r w:rsidRPr="002C1A51">
        <w:rPr>
          <w:rFonts w:ascii="Segoe UI" w:eastAsia="Times New Roman" w:hAnsi="Segoe UI" w:cs="Segoe UI"/>
          <w:color w:val="2F2F2F"/>
          <w:lang w:eastAsia="tr-TR"/>
        </w:rPr>
        <w:t>1. Pazarlama adlı çalışma sayfasına başvurur</w:t>
      </w:r>
    </w:p>
    <w:p w:rsidR="002C1A51" w:rsidRPr="002C1A51" w:rsidRDefault="002C1A51" w:rsidP="002C1A51">
      <w:pPr>
        <w:spacing w:before="210" w:after="210" w:line="240" w:lineRule="auto"/>
        <w:rPr>
          <w:rFonts w:ascii="Segoe UI" w:eastAsia="Times New Roman" w:hAnsi="Segoe UI" w:cs="Segoe UI"/>
          <w:color w:val="2F2F2F"/>
          <w:lang w:eastAsia="tr-TR"/>
        </w:rPr>
      </w:pPr>
      <w:r w:rsidRPr="002C1A51">
        <w:rPr>
          <w:rFonts w:ascii="Segoe UI" w:eastAsia="Times New Roman" w:hAnsi="Segoe UI" w:cs="Segoe UI"/>
          <w:color w:val="2F2F2F"/>
          <w:lang w:eastAsia="tr-TR"/>
        </w:rPr>
        <w:t>2. B1 - B10 hücre aralığına başvurur</w:t>
      </w:r>
    </w:p>
    <w:p w:rsidR="002C1A51" w:rsidRPr="002C1A51" w:rsidRDefault="002C1A51" w:rsidP="002C1A51">
      <w:pPr>
        <w:spacing w:before="210" w:after="210" w:line="240" w:lineRule="auto"/>
        <w:rPr>
          <w:rFonts w:ascii="Segoe UI" w:eastAsia="Times New Roman" w:hAnsi="Segoe UI" w:cs="Segoe UI"/>
          <w:color w:val="2F2F2F"/>
          <w:lang w:eastAsia="tr-TR"/>
        </w:rPr>
      </w:pPr>
      <w:r w:rsidRPr="002C1A51">
        <w:rPr>
          <w:rFonts w:ascii="Segoe UI" w:eastAsia="Times New Roman" w:hAnsi="Segoe UI" w:cs="Segoe UI"/>
          <w:color w:val="2F2F2F"/>
          <w:lang w:eastAsia="tr-TR"/>
        </w:rPr>
        <w:t>3. Ünlem işareti (!) Çalışma sayfası başvurusunu, hücre aralığı başvurusundan ayırır</w:t>
      </w:r>
    </w:p>
    <w:p w:rsidR="002C1A51" w:rsidRPr="002C1A51" w:rsidRDefault="002C1A51" w:rsidP="002C1A51">
      <w:pPr>
        <w:shd w:val="clear" w:color="auto" w:fill="F3F3F3"/>
        <w:spacing w:line="240" w:lineRule="auto"/>
        <w:rPr>
          <w:rFonts w:ascii="Segoe UI" w:eastAsia="Times New Roman" w:hAnsi="Segoe UI" w:cs="Segoe UI"/>
          <w:color w:val="2F2F2F"/>
          <w:lang w:eastAsia="tr-TR"/>
        </w:rPr>
      </w:pPr>
      <w:r w:rsidRPr="002C1A51">
        <w:rPr>
          <w:rFonts w:ascii="Segoe UI" w:eastAsia="Times New Roman" w:hAnsi="Segoe UI" w:cs="Segoe UI"/>
          <w:b/>
          <w:bCs/>
          <w:color w:val="2F2F2F"/>
          <w:lang w:eastAsia="tr-TR"/>
        </w:rPr>
        <w:t>Not:</w:t>
      </w:r>
      <w:r w:rsidRPr="002C1A51">
        <w:rPr>
          <w:rFonts w:ascii="Segoe UI" w:eastAsia="Times New Roman" w:hAnsi="Segoe UI" w:cs="Segoe UI"/>
          <w:color w:val="2F2F2F"/>
          <w:lang w:eastAsia="tr-TR"/>
        </w:rPr>
        <w:t> Başvuruda bulunulan çalışma sayfasında boşluklar veya sayılar varsa, çalışma sayfası adını tek tırnak (') içine almalısınız; örneğin, ='123'!A1 veya ='Ocak Geliri'!A1.</w:t>
      </w:r>
    </w:p>
    <w:p w:rsidR="002C1A51" w:rsidRPr="002C1A51" w:rsidRDefault="002C1A51" w:rsidP="002C1A51">
      <w:pPr>
        <w:numPr>
          <w:ilvl w:val="0"/>
          <w:numId w:val="4"/>
        </w:numPr>
        <w:spacing w:before="210" w:after="210" w:line="240" w:lineRule="auto"/>
        <w:ind w:left="0"/>
        <w:rPr>
          <w:rFonts w:ascii="Segoe UI" w:eastAsia="Times New Roman" w:hAnsi="Segoe UI" w:cs="Segoe UI"/>
          <w:color w:val="2F2F2F"/>
          <w:lang w:eastAsia="tr-TR"/>
        </w:rPr>
      </w:pPr>
      <w:r w:rsidRPr="002C1A51">
        <w:rPr>
          <w:rFonts w:ascii="Segoe UI" w:eastAsia="Times New Roman" w:hAnsi="Segoe UI" w:cs="Segoe UI"/>
          <w:b/>
          <w:bCs/>
          <w:color w:val="2F2F2F"/>
          <w:lang w:eastAsia="tr-TR"/>
        </w:rPr>
        <w:t>Mutlak, göreli ve karma başvurular arasındaki fark</w:t>
      </w:r>
    </w:p>
    <w:p w:rsidR="002C1A51" w:rsidRPr="002C1A51" w:rsidRDefault="002C1A51" w:rsidP="002C1A51">
      <w:pPr>
        <w:numPr>
          <w:ilvl w:val="1"/>
          <w:numId w:val="4"/>
        </w:numPr>
        <w:spacing w:before="210" w:after="210" w:line="240" w:lineRule="auto"/>
        <w:ind w:left="270"/>
        <w:rPr>
          <w:rFonts w:ascii="Segoe UI" w:eastAsia="Times New Roman" w:hAnsi="Segoe UI" w:cs="Segoe UI"/>
          <w:color w:val="2F2F2F"/>
          <w:lang w:eastAsia="tr-TR"/>
        </w:rPr>
      </w:pPr>
      <w:r w:rsidRPr="002C1A51">
        <w:rPr>
          <w:rFonts w:ascii="Segoe UI" w:eastAsia="Times New Roman" w:hAnsi="Segoe UI" w:cs="Segoe UI"/>
          <w:b/>
          <w:bCs/>
          <w:color w:val="2F2F2F"/>
          <w:lang w:eastAsia="tr-TR"/>
        </w:rPr>
        <w:t>Göreli başvurular</w:t>
      </w:r>
      <w:r w:rsidRPr="002C1A51">
        <w:rPr>
          <w:rFonts w:ascii="Segoe UI" w:eastAsia="Times New Roman" w:hAnsi="Segoe UI" w:cs="Segoe UI"/>
          <w:color w:val="2F2F2F"/>
          <w:lang w:eastAsia="tr-TR"/>
        </w:rPr>
        <w:t>    Bir formüldeki göreli başvurular (örneğin, A1), formülü içeren hücrenin ve başvurunun gösterdiği hücrenin göreli konumuna dayalıdır. Formülü içeren hücrenin konumu değişirse, başvuru da değişir. Formülü bir satır veya sütun üzerinde başka bir konuma kopyalar veya girerseniz, başvuru otomatik olarak ayarlanır. Yeni formüller, varsayılan olarak göreli başvurular kullanır. Örneğin, B2 hücresindeki bir göreli başvuruyu B3 hücresine kopyalar veya girerseniz, =A1 olan formül otomatik olarak =A2'ye dönüşür.</w:t>
      </w:r>
    </w:p>
    <w:p w:rsidR="002C1A51" w:rsidRPr="002C1A51" w:rsidRDefault="002C1A51" w:rsidP="002C1A51">
      <w:pPr>
        <w:spacing w:before="210" w:after="210" w:line="240" w:lineRule="auto"/>
        <w:ind w:left="270"/>
        <w:rPr>
          <w:rFonts w:ascii="Segoe UI" w:eastAsia="Times New Roman" w:hAnsi="Segoe UI" w:cs="Segoe UI"/>
          <w:color w:val="2F2F2F"/>
          <w:lang w:eastAsia="tr-TR"/>
        </w:rPr>
      </w:pPr>
      <w:r w:rsidRPr="002C1A51">
        <w:rPr>
          <w:rFonts w:ascii="Segoe UI" w:eastAsia="Times New Roman" w:hAnsi="Segoe UI" w:cs="Segoe UI"/>
          <w:b/>
          <w:bCs/>
          <w:color w:val="2F2F2F"/>
          <w:lang w:eastAsia="tr-TR"/>
        </w:rPr>
        <w:t>Göreli başvurusu olan kopyalanmış formül</w:t>
      </w:r>
      <w:r w:rsidRPr="002C1A51">
        <w:rPr>
          <w:rFonts w:ascii="Segoe UI" w:eastAsia="Times New Roman" w:hAnsi="Segoe UI" w:cs="Segoe UI"/>
          <w:color w:val="2F2F2F"/>
          <w:lang w:eastAsia="tr-TR"/>
        </w:rPr>
        <w:t>   </w:t>
      </w:r>
    </w:p>
    <w:p w:rsidR="002C1A51" w:rsidRPr="002C1A51" w:rsidRDefault="002C1A51" w:rsidP="002C1A51">
      <w:pPr>
        <w:spacing w:after="0" w:afterAutospacing="1" w:line="343" w:lineRule="atLeast"/>
        <w:ind w:left="270"/>
        <w:rPr>
          <w:rFonts w:ascii="Times New Roman" w:eastAsia="Times New Roman" w:hAnsi="Times New Roman" w:cs="Times New Roman"/>
          <w:lang w:eastAsia="tr-TR"/>
        </w:rPr>
      </w:pPr>
      <w:r w:rsidRPr="002C1A51">
        <w:rPr>
          <w:rFonts w:ascii="Times New Roman" w:eastAsia="Times New Roman" w:hAnsi="Times New Roman" w:cs="Times New Roman"/>
          <w:noProof/>
          <w:lang w:eastAsia="tr-TR"/>
        </w:rPr>
        <w:drawing>
          <wp:inline distT="0" distB="0" distL="0" distR="0">
            <wp:extent cx="1057275" cy="657225"/>
            <wp:effectExtent l="0" t="0" r="9525" b="9525"/>
            <wp:docPr id="3" name="Resim 3" descr="Göreli başvurusu olan kopyalanmış form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öreli başvurusu olan kopyalanmış formü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57275" cy="657225"/>
                    </a:xfrm>
                    <a:prstGeom prst="rect">
                      <a:avLst/>
                    </a:prstGeom>
                    <a:noFill/>
                    <a:ln>
                      <a:noFill/>
                    </a:ln>
                  </pic:spPr>
                </pic:pic>
              </a:graphicData>
            </a:graphic>
          </wp:inline>
        </w:drawing>
      </w:r>
    </w:p>
    <w:p w:rsidR="002C1A51" w:rsidRPr="002C1A51" w:rsidRDefault="002C1A51" w:rsidP="002C1A51">
      <w:pPr>
        <w:numPr>
          <w:ilvl w:val="1"/>
          <w:numId w:val="4"/>
        </w:numPr>
        <w:spacing w:before="210" w:after="210" w:line="240" w:lineRule="auto"/>
        <w:ind w:left="270"/>
        <w:rPr>
          <w:rFonts w:ascii="Segoe UI" w:eastAsia="Times New Roman" w:hAnsi="Segoe UI" w:cs="Segoe UI"/>
          <w:color w:val="2F2F2F"/>
          <w:lang w:eastAsia="tr-TR"/>
        </w:rPr>
      </w:pPr>
      <w:r w:rsidRPr="002C1A51">
        <w:rPr>
          <w:rFonts w:ascii="Segoe UI" w:eastAsia="Times New Roman" w:hAnsi="Segoe UI" w:cs="Segoe UI"/>
          <w:b/>
          <w:bCs/>
          <w:color w:val="2F2F2F"/>
          <w:lang w:eastAsia="tr-TR"/>
        </w:rPr>
        <w:t>Mutlak başvurular</w:t>
      </w:r>
      <w:r w:rsidRPr="002C1A51">
        <w:rPr>
          <w:rFonts w:ascii="Segoe UI" w:eastAsia="Times New Roman" w:hAnsi="Segoe UI" w:cs="Segoe UI"/>
          <w:color w:val="2F2F2F"/>
          <w:lang w:eastAsia="tr-TR"/>
        </w:rPr>
        <w:t>    Bir formüldeki mutlak başvurular (örneğin, $A$1), her zaman belirli konumdaki bir hücreye başvuruda bulunur. Formülü içeren hücrenin konumu değişse bile, mutlak başvuru aynı kalır. Formülü bir satır veya sütun üzerinde başka bir konuma kopyalar veya girerseniz, mutlak başvurular yeniden ayarlanmaz. Yeni formüller varsayılan olarak göreli başvurular kullanır, bu nedenle gerekiyorsa mutlak başvuruya geçmeniz gerekir. Örneğin, B2 hücresindeki bir mutlak başvuruyu B3 hücresine kopyalar veya girerseniz, =$A$1 olan formül her iki hücrede değişmeden kalır.</w:t>
      </w:r>
    </w:p>
    <w:p w:rsidR="002C1A51" w:rsidRPr="002C1A51" w:rsidRDefault="002C1A51" w:rsidP="002C1A51">
      <w:pPr>
        <w:spacing w:before="210" w:after="210" w:line="240" w:lineRule="auto"/>
        <w:ind w:left="270"/>
        <w:rPr>
          <w:rFonts w:ascii="Segoe UI" w:eastAsia="Times New Roman" w:hAnsi="Segoe UI" w:cs="Segoe UI"/>
          <w:color w:val="2F2F2F"/>
          <w:lang w:eastAsia="tr-TR"/>
        </w:rPr>
      </w:pPr>
      <w:r w:rsidRPr="002C1A51">
        <w:rPr>
          <w:rFonts w:ascii="Segoe UI" w:eastAsia="Times New Roman" w:hAnsi="Segoe UI" w:cs="Segoe UI"/>
          <w:b/>
          <w:bCs/>
          <w:color w:val="2F2F2F"/>
          <w:lang w:eastAsia="tr-TR"/>
        </w:rPr>
        <w:lastRenderedPageBreak/>
        <w:t>Mutlak başvurusu olan kopyalanmış formül</w:t>
      </w:r>
      <w:r w:rsidRPr="002C1A51">
        <w:rPr>
          <w:rFonts w:ascii="Segoe UI" w:eastAsia="Times New Roman" w:hAnsi="Segoe UI" w:cs="Segoe UI"/>
          <w:color w:val="2F2F2F"/>
          <w:lang w:eastAsia="tr-TR"/>
        </w:rPr>
        <w:t>   </w:t>
      </w:r>
    </w:p>
    <w:p w:rsidR="002C1A51" w:rsidRPr="002C1A51" w:rsidRDefault="002C1A51" w:rsidP="002C1A51">
      <w:pPr>
        <w:spacing w:after="0" w:afterAutospacing="1" w:line="343" w:lineRule="atLeast"/>
        <w:ind w:left="270"/>
        <w:rPr>
          <w:rFonts w:ascii="Times New Roman" w:eastAsia="Times New Roman" w:hAnsi="Times New Roman" w:cs="Times New Roman"/>
          <w:lang w:eastAsia="tr-TR"/>
        </w:rPr>
      </w:pPr>
      <w:r w:rsidRPr="002C1A51">
        <w:rPr>
          <w:rFonts w:ascii="Times New Roman" w:eastAsia="Times New Roman" w:hAnsi="Times New Roman" w:cs="Times New Roman"/>
          <w:noProof/>
          <w:lang w:eastAsia="tr-TR"/>
        </w:rPr>
        <w:drawing>
          <wp:inline distT="0" distB="0" distL="0" distR="0">
            <wp:extent cx="1057275" cy="657225"/>
            <wp:effectExtent l="0" t="0" r="9525" b="9525"/>
            <wp:docPr id="2" name="Resim 2" descr="Mutlak başvurusu olan kopyalanmış form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utlak başvurusu olan kopyalanmış formü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57275" cy="657225"/>
                    </a:xfrm>
                    <a:prstGeom prst="rect">
                      <a:avLst/>
                    </a:prstGeom>
                    <a:noFill/>
                    <a:ln>
                      <a:noFill/>
                    </a:ln>
                  </pic:spPr>
                </pic:pic>
              </a:graphicData>
            </a:graphic>
          </wp:inline>
        </w:drawing>
      </w:r>
    </w:p>
    <w:p w:rsidR="002C1A51" w:rsidRPr="002C1A51" w:rsidRDefault="002C1A51" w:rsidP="002C1A51">
      <w:pPr>
        <w:numPr>
          <w:ilvl w:val="1"/>
          <w:numId w:val="4"/>
        </w:numPr>
        <w:spacing w:before="210" w:after="210" w:line="240" w:lineRule="auto"/>
        <w:ind w:left="270"/>
        <w:rPr>
          <w:rFonts w:ascii="Segoe UI" w:eastAsia="Times New Roman" w:hAnsi="Segoe UI" w:cs="Segoe UI"/>
          <w:color w:val="2F2F2F"/>
          <w:lang w:eastAsia="tr-TR"/>
        </w:rPr>
      </w:pPr>
      <w:r w:rsidRPr="002C1A51">
        <w:rPr>
          <w:rFonts w:ascii="Segoe UI" w:eastAsia="Times New Roman" w:hAnsi="Segoe UI" w:cs="Segoe UI"/>
          <w:b/>
          <w:bCs/>
          <w:color w:val="2F2F2F"/>
          <w:lang w:eastAsia="tr-TR"/>
        </w:rPr>
        <w:t>Karma başvurular</w:t>
      </w:r>
      <w:r w:rsidRPr="002C1A51">
        <w:rPr>
          <w:rFonts w:ascii="Segoe UI" w:eastAsia="Times New Roman" w:hAnsi="Segoe UI" w:cs="Segoe UI"/>
          <w:color w:val="2F2F2F"/>
          <w:lang w:eastAsia="tr-TR"/>
        </w:rPr>
        <w:t>    Karma başvurular, mutlak bir sütun ve göreli bir satırdan veya mutlak bir satır ve göreli bir sütundan oluşur. Mutlak sütun başvuruları, $A1, $B1, vb. biçimindedir. Mutlak satır başvuruları ise, A$1, B$1, vb. biçimdedir. Formülü içeren hücrenin konumu değişirse, göreli başvuru değişir, ancak mutlak başvuru aynı kalır. Formülü bir satır veya sütun üzerinde başka bir konuma kopyalar veya girerseniz, göreli başvurular otomatik olarak ayarlanır, mutlak başvurular ise ayarlanmaz. Örneğin, A2 hücresindeki bir karma başvuruyu B3 hücresine kopyalar veya girerseniz, =A$1 olan formül =B$1 olarak değişir.</w:t>
      </w:r>
    </w:p>
    <w:p w:rsidR="002C1A51" w:rsidRPr="002C1A51" w:rsidRDefault="002C1A51" w:rsidP="002C1A51">
      <w:pPr>
        <w:spacing w:before="210" w:after="210" w:line="240" w:lineRule="auto"/>
        <w:ind w:left="270"/>
        <w:rPr>
          <w:rFonts w:ascii="Segoe UI" w:eastAsia="Times New Roman" w:hAnsi="Segoe UI" w:cs="Segoe UI"/>
          <w:color w:val="2F2F2F"/>
          <w:lang w:eastAsia="tr-TR"/>
        </w:rPr>
      </w:pPr>
      <w:r w:rsidRPr="002C1A51">
        <w:rPr>
          <w:rFonts w:ascii="Segoe UI" w:eastAsia="Times New Roman" w:hAnsi="Segoe UI" w:cs="Segoe UI"/>
          <w:b/>
          <w:bCs/>
          <w:color w:val="2F2F2F"/>
          <w:lang w:eastAsia="tr-TR"/>
        </w:rPr>
        <w:t>Karışık başvurusu olan kopyalanmış formül</w:t>
      </w:r>
      <w:r w:rsidRPr="002C1A51">
        <w:rPr>
          <w:rFonts w:ascii="Segoe UI" w:eastAsia="Times New Roman" w:hAnsi="Segoe UI" w:cs="Segoe UI"/>
          <w:color w:val="2F2F2F"/>
          <w:lang w:eastAsia="tr-TR"/>
        </w:rPr>
        <w:t>   </w:t>
      </w:r>
    </w:p>
    <w:p w:rsidR="002C1A51" w:rsidRPr="002C1A51" w:rsidRDefault="002C1A51" w:rsidP="002C1A51">
      <w:pPr>
        <w:spacing w:after="0" w:afterAutospacing="1" w:line="343" w:lineRule="atLeast"/>
        <w:ind w:left="270"/>
        <w:rPr>
          <w:rFonts w:ascii="Times New Roman" w:eastAsia="Times New Roman" w:hAnsi="Times New Roman" w:cs="Times New Roman"/>
          <w:lang w:eastAsia="tr-TR"/>
        </w:rPr>
      </w:pPr>
      <w:r w:rsidRPr="002C1A51">
        <w:rPr>
          <w:rFonts w:ascii="Times New Roman" w:eastAsia="Times New Roman" w:hAnsi="Times New Roman" w:cs="Times New Roman"/>
          <w:noProof/>
          <w:lang w:eastAsia="tr-TR"/>
        </w:rPr>
        <w:drawing>
          <wp:inline distT="0" distB="0" distL="0" distR="0">
            <wp:extent cx="1466850" cy="657225"/>
            <wp:effectExtent l="0" t="0" r="0" b="9525"/>
            <wp:docPr id="1" name="Resim 1" descr="Karışık başvurusu olan kopyalanmış form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Karışık başvurusu olan kopyalanmış formü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66850" cy="657225"/>
                    </a:xfrm>
                    <a:prstGeom prst="rect">
                      <a:avLst/>
                    </a:prstGeom>
                    <a:noFill/>
                    <a:ln>
                      <a:noFill/>
                    </a:ln>
                  </pic:spPr>
                </pic:pic>
              </a:graphicData>
            </a:graphic>
          </wp:inline>
        </w:drawing>
      </w:r>
    </w:p>
    <w:p w:rsidR="002C1A51" w:rsidRPr="002C1A51" w:rsidRDefault="002C1A51" w:rsidP="002C1A51">
      <w:pPr>
        <w:numPr>
          <w:ilvl w:val="0"/>
          <w:numId w:val="4"/>
        </w:numPr>
        <w:spacing w:before="210" w:after="210" w:line="240" w:lineRule="auto"/>
        <w:ind w:left="0"/>
        <w:rPr>
          <w:rFonts w:ascii="Segoe UI" w:eastAsia="Times New Roman" w:hAnsi="Segoe UI" w:cs="Segoe UI"/>
          <w:color w:val="2F2F2F"/>
          <w:lang w:eastAsia="tr-TR"/>
        </w:rPr>
      </w:pPr>
      <w:r w:rsidRPr="002C1A51">
        <w:rPr>
          <w:rFonts w:ascii="Segoe UI" w:eastAsia="Times New Roman" w:hAnsi="Segoe UI" w:cs="Segoe UI"/>
          <w:b/>
          <w:bCs/>
          <w:color w:val="2F2F2F"/>
          <w:lang w:eastAsia="tr-TR"/>
        </w:rPr>
        <w:t>3-B başvuru stili</w:t>
      </w:r>
    </w:p>
    <w:p w:rsidR="002C1A51" w:rsidRPr="002C1A51" w:rsidRDefault="002C1A51" w:rsidP="002C1A51">
      <w:pPr>
        <w:spacing w:before="210" w:after="210" w:line="240" w:lineRule="auto"/>
        <w:rPr>
          <w:rFonts w:ascii="Segoe UI" w:eastAsia="Times New Roman" w:hAnsi="Segoe UI" w:cs="Segoe UI"/>
          <w:color w:val="2F2F2F"/>
          <w:lang w:eastAsia="tr-TR"/>
        </w:rPr>
      </w:pPr>
      <w:r w:rsidRPr="002C1A51">
        <w:rPr>
          <w:rFonts w:ascii="Segoe UI" w:eastAsia="Times New Roman" w:hAnsi="Segoe UI" w:cs="Segoe UI"/>
          <w:b/>
          <w:bCs/>
          <w:color w:val="2F2F2F"/>
          <w:lang w:eastAsia="tr-TR"/>
        </w:rPr>
        <w:t>Birden çok çalışma sayfasına kolayca başvurma</w:t>
      </w:r>
      <w:r w:rsidRPr="002C1A51">
        <w:rPr>
          <w:rFonts w:ascii="Segoe UI" w:eastAsia="Times New Roman" w:hAnsi="Segoe UI" w:cs="Segoe UI"/>
          <w:color w:val="2F2F2F"/>
          <w:lang w:eastAsia="tr-TR"/>
        </w:rPr>
        <w:t xml:space="preserve">    Çalışma kitabında birden çok çalışma sayfasında aynı hücre veya hücre aralığındaki verileri çözümlemek istiyorsanız, 3-B başvuru kullanın. 3-B başvurusu, bir çalışma sayfası adları aralığından önce hücre veya Aralık başvurusunu içerir. Excel, başvurunun başlangıç ve bitiş adları arasında depolanan tüm çalışma sayfalarını kullanır. Örneğin, = topla (Sheet2: Sheet13! B5), 2 ve sayfa 13 </w:t>
      </w:r>
      <w:proofErr w:type="gramStart"/>
      <w:r w:rsidRPr="002C1A51">
        <w:rPr>
          <w:rFonts w:ascii="Segoe UI" w:eastAsia="Times New Roman" w:hAnsi="Segoe UI" w:cs="Segoe UI"/>
          <w:color w:val="2F2F2F"/>
          <w:lang w:eastAsia="tr-TR"/>
        </w:rPr>
        <w:t>dahil</w:t>
      </w:r>
      <w:proofErr w:type="gramEnd"/>
      <w:r w:rsidRPr="002C1A51">
        <w:rPr>
          <w:rFonts w:ascii="Segoe UI" w:eastAsia="Times New Roman" w:hAnsi="Segoe UI" w:cs="Segoe UI"/>
          <w:color w:val="2F2F2F"/>
          <w:lang w:eastAsia="tr-TR"/>
        </w:rPr>
        <w:t xml:space="preserve"> olmak üzere tüm çalışma sayfalarındaki B5 hücresinde yer alan tüm değerleri toplar.</w:t>
      </w:r>
    </w:p>
    <w:p w:rsidR="002C1A51" w:rsidRPr="002C1A51" w:rsidRDefault="002C1A51" w:rsidP="002C1A51">
      <w:pPr>
        <w:numPr>
          <w:ilvl w:val="1"/>
          <w:numId w:val="5"/>
        </w:numPr>
        <w:spacing w:before="210" w:after="210" w:line="240" w:lineRule="auto"/>
        <w:ind w:left="-15"/>
        <w:rPr>
          <w:rFonts w:ascii="Segoe UI" w:eastAsia="Times New Roman" w:hAnsi="Segoe UI" w:cs="Segoe UI"/>
          <w:color w:val="2F2F2F"/>
          <w:lang w:eastAsia="tr-TR"/>
        </w:rPr>
      </w:pPr>
      <w:r w:rsidRPr="002C1A51">
        <w:rPr>
          <w:rFonts w:ascii="Segoe UI" w:eastAsia="Times New Roman" w:hAnsi="Segoe UI" w:cs="Segoe UI"/>
          <w:color w:val="2F2F2F"/>
          <w:lang w:eastAsia="tr-TR"/>
        </w:rPr>
        <w:t xml:space="preserve">3-B başvuruları, başka sayfalardaki hücrelere başvurmak, adlar tanımlamak ve aşağıdaki işlevleri kullanarak formüller oluşturmak için kullanabilirsiniz: TOPLA, ORTALAMA, ORTALAMAA, SAY, SAYA, MAK, MAKA, MIN, MINA, ÇARPIM, </w:t>
      </w:r>
      <w:proofErr w:type="gramStart"/>
      <w:r w:rsidRPr="002C1A51">
        <w:rPr>
          <w:rFonts w:ascii="Segoe UI" w:eastAsia="Times New Roman" w:hAnsi="Segoe UI" w:cs="Segoe UI"/>
          <w:color w:val="2F2F2F"/>
          <w:lang w:eastAsia="tr-TR"/>
        </w:rPr>
        <w:t>STDSAPMA.P</w:t>
      </w:r>
      <w:proofErr w:type="gramEnd"/>
      <w:r w:rsidRPr="002C1A51">
        <w:rPr>
          <w:rFonts w:ascii="Segoe UI" w:eastAsia="Times New Roman" w:hAnsi="Segoe UI" w:cs="Segoe UI"/>
          <w:color w:val="2F2F2F"/>
          <w:lang w:eastAsia="tr-TR"/>
        </w:rPr>
        <w:t>, STDSAPMA.S, STDSAPMAA, STDSAPMASA, VAR.P, VAR.S, VARA ve VARSA.</w:t>
      </w:r>
    </w:p>
    <w:p w:rsidR="002C1A51" w:rsidRPr="002C1A51" w:rsidRDefault="002C1A51" w:rsidP="002C1A51">
      <w:pPr>
        <w:numPr>
          <w:ilvl w:val="1"/>
          <w:numId w:val="5"/>
        </w:numPr>
        <w:spacing w:before="210" w:after="210" w:line="240" w:lineRule="auto"/>
        <w:ind w:left="-15"/>
        <w:rPr>
          <w:rFonts w:ascii="Segoe UI" w:eastAsia="Times New Roman" w:hAnsi="Segoe UI" w:cs="Segoe UI"/>
          <w:color w:val="2F2F2F"/>
          <w:lang w:eastAsia="tr-TR"/>
        </w:rPr>
      </w:pPr>
      <w:r w:rsidRPr="002C1A51">
        <w:rPr>
          <w:rFonts w:ascii="Segoe UI" w:eastAsia="Times New Roman" w:hAnsi="Segoe UI" w:cs="Segoe UI"/>
          <w:color w:val="2F2F2F"/>
          <w:lang w:eastAsia="tr-TR"/>
        </w:rPr>
        <w:t>3-B başvuruları dizi formüllerinde kullanılamaz.</w:t>
      </w:r>
    </w:p>
    <w:p w:rsidR="002C1A51" w:rsidRPr="002C1A51" w:rsidRDefault="002C1A51" w:rsidP="002C1A51">
      <w:pPr>
        <w:numPr>
          <w:ilvl w:val="1"/>
          <w:numId w:val="5"/>
        </w:numPr>
        <w:spacing w:before="210" w:after="210" w:line="240" w:lineRule="auto"/>
        <w:ind w:left="-15"/>
        <w:rPr>
          <w:rFonts w:ascii="Segoe UI" w:eastAsia="Times New Roman" w:hAnsi="Segoe UI" w:cs="Segoe UI"/>
          <w:color w:val="2F2F2F"/>
          <w:lang w:eastAsia="tr-TR"/>
        </w:rPr>
      </w:pPr>
      <w:r w:rsidRPr="002C1A51">
        <w:rPr>
          <w:rFonts w:ascii="Segoe UI" w:eastAsia="Times New Roman" w:hAnsi="Segoe UI" w:cs="Segoe UI"/>
          <w:color w:val="2F2F2F"/>
          <w:lang w:eastAsia="tr-TR"/>
        </w:rPr>
        <w:t>3-B başvurular, kesişim işleç ile (tek bir boşluk) birlikte veya örtük kesişim kullanan formüllerde kullanılamaz.</w:t>
      </w:r>
    </w:p>
    <w:p w:rsidR="002C1A51" w:rsidRPr="002C1A51" w:rsidRDefault="002C1A51" w:rsidP="002C1A51">
      <w:pPr>
        <w:spacing w:before="210" w:after="210" w:line="240" w:lineRule="auto"/>
        <w:rPr>
          <w:rFonts w:ascii="Segoe UI" w:eastAsia="Times New Roman" w:hAnsi="Segoe UI" w:cs="Segoe UI"/>
          <w:color w:val="2F2F2F"/>
          <w:lang w:eastAsia="tr-TR"/>
        </w:rPr>
      </w:pPr>
      <w:r w:rsidRPr="002C1A51">
        <w:rPr>
          <w:rFonts w:ascii="Segoe UI" w:eastAsia="Times New Roman" w:hAnsi="Segoe UI" w:cs="Segoe UI"/>
          <w:b/>
          <w:bCs/>
          <w:color w:val="2F2F2F"/>
          <w:lang w:eastAsia="tr-TR"/>
        </w:rPr>
        <w:t>Çalışma sayfaları taşındığında, kopyalandığında, eklendiğinde veya silindiğinde ne oluşur</w:t>
      </w:r>
      <w:r w:rsidRPr="002C1A51">
        <w:rPr>
          <w:rFonts w:ascii="Segoe UI" w:eastAsia="Times New Roman" w:hAnsi="Segoe UI" w:cs="Segoe UI"/>
          <w:color w:val="2F2F2F"/>
          <w:lang w:eastAsia="tr-TR"/>
        </w:rPr>
        <w:t>    Aşağıdaki örnekler, bir 3-B başvuruda bulunan hücreleri taşıdığınızda, kopyaladığınızda, eklediğinizde veya sildiğinizde neler olduğunu açıklamaktadır. Örnekler, 2'den 6'ya kadar olan çalışma sayfalarındaki A2 ile A5 arasındaki hücreleri toplamak için, =TOPLA(Sayfa2:Sayfa6!A2:A5) formülünü kullanmaktadır.</w:t>
      </w:r>
    </w:p>
    <w:p w:rsidR="002C1A51" w:rsidRPr="002C1A51" w:rsidRDefault="002C1A51" w:rsidP="002C1A51">
      <w:pPr>
        <w:numPr>
          <w:ilvl w:val="1"/>
          <w:numId w:val="5"/>
        </w:numPr>
        <w:spacing w:before="210" w:after="210" w:line="240" w:lineRule="auto"/>
        <w:ind w:left="-15"/>
        <w:rPr>
          <w:rFonts w:ascii="Segoe UI" w:eastAsia="Times New Roman" w:hAnsi="Segoe UI" w:cs="Segoe UI"/>
          <w:color w:val="2F2F2F"/>
          <w:lang w:eastAsia="tr-TR"/>
        </w:rPr>
      </w:pPr>
      <w:r w:rsidRPr="002C1A51">
        <w:rPr>
          <w:rFonts w:ascii="Segoe UI" w:eastAsia="Times New Roman" w:hAnsi="Segoe UI" w:cs="Segoe UI"/>
          <w:b/>
          <w:bCs/>
          <w:color w:val="2F2F2F"/>
          <w:lang w:eastAsia="tr-TR"/>
        </w:rPr>
        <w:t>Ekleme veya kopyalama</w:t>
      </w:r>
      <w:r w:rsidRPr="002C1A51">
        <w:rPr>
          <w:rFonts w:ascii="Segoe UI" w:eastAsia="Times New Roman" w:hAnsi="Segoe UI" w:cs="Segoe UI"/>
          <w:color w:val="2F2F2F"/>
          <w:lang w:eastAsia="tr-TR"/>
        </w:rPr>
        <w:t>    Sayfa2 ile Sayfa6 (bu örnekteki uç noktalar) arasına sayfa eklerseniz veya kopyalarsanız, Excel eklenen sayfalardaki A2 ile A5 arasındaki hücrelerdeki bütün değerleri, hesaplamalara ekler.</w:t>
      </w:r>
    </w:p>
    <w:p w:rsidR="002C1A51" w:rsidRPr="002C1A51" w:rsidRDefault="002C1A51" w:rsidP="002C1A51">
      <w:pPr>
        <w:numPr>
          <w:ilvl w:val="1"/>
          <w:numId w:val="5"/>
        </w:numPr>
        <w:spacing w:before="210" w:after="210" w:line="240" w:lineRule="auto"/>
        <w:ind w:left="-15"/>
        <w:rPr>
          <w:rFonts w:ascii="Segoe UI" w:eastAsia="Times New Roman" w:hAnsi="Segoe UI" w:cs="Segoe UI"/>
          <w:color w:val="2F2F2F"/>
          <w:lang w:eastAsia="tr-TR"/>
        </w:rPr>
      </w:pPr>
      <w:r w:rsidRPr="002C1A51">
        <w:rPr>
          <w:rFonts w:ascii="Segoe UI" w:eastAsia="Times New Roman" w:hAnsi="Segoe UI" w:cs="Segoe UI"/>
          <w:b/>
          <w:bCs/>
          <w:color w:val="2F2F2F"/>
          <w:lang w:eastAsia="tr-TR"/>
        </w:rPr>
        <w:lastRenderedPageBreak/>
        <w:t>Silme</w:t>
      </w:r>
      <w:r w:rsidRPr="002C1A51">
        <w:rPr>
          <w:rFonts w:ascii="Segoe UI" w:eastAsia="Times New Roman" w:hAnsi="Segoe UI" w:cs="Segoe UI"/>
          <w:color w:val="2F2F2F"/>
          <w:lang w:eastAsia="tr-TR"/>
        </w:rPr>
        <w:t>     Sayfa2 ile Sayfa6 arasında, sayfa silerseniz, Excel bu sayfaların değerlerini, hesaplamadan kaldırır.</w:t>
      </w:r>
    </w:p>
    <w:p w:rsidR="002C1A51" w:rsidRPr="002C1A51" w:rsidRDefault="002C1A51" w:rsidP="002C1A51">
      <w:pPr>
        <w:numPr>
          <w:ilvl w:val="1"/>
          <w:numId w:val="5"/>
        </w:numPr>
        <w:spacing w:before="210" w:after="210" w:line="240" w:lineRule="auto"/>
        <w:ind w:left="-15"/>
        <w:rPr>
          <w:rFonts w:ascii="Segoe UI" w:eastAsia="Times New Roman" w:hAnsi="Segoe UI" w:cs="Segoe UI"/>
          <w:color w:val="2F2F2F"/>
          <w:lang w:eastAsia="tr-TR"/>
        </w:rPr>
      </w:pPr>
      <w:r w:rsidRPr="002C1A51">
        <w:rPr>
          <w:rFonts w:ascii="Segoe UI" w:eastAsia="Times New Roman" w:hAnsi="Segoe UI" w:cs="Segoe UI"/>
          <w:b/>
          <w:bCs/>
          <w:color w:val="2F2F2F"/>
          <w:lang w:eastAsia="tr-TR"/>
        </w:rPr>
        <w:t>Taşıma</w:t>
      </w:r>
      <w:r w:rsidRPr="002C1A51">
        <w:rPr>
          <w:rFonts w:ascii="Segoe UI" w:eastAsia="Times New Roman" w:hAnsi="Segoe UI" w:cs="Segoe UI"/>
          <w:color w:val="2F2F2F"/>
          <w:lang w:eastAsia="tr-TR"/>
        </w:rPr>
        <w:t>    Sayfa2 ile Sayfa6 arasındaki sayfaları, başvurular sayfa aralığının dışındaki bir konuma taşırsanız, Excel bu sayfaların değerlerini, hesaplamadan kaldırır.</w:t>
      </w:r>
    </w:p>
    <w:p w:rsidR="002C1A51" w:rsidRPr="002C1A51" w:rsidRDefault="002C1A51" w:rsidP="002C1A51">
      <w:pPr>
        <w:numPr>
          <w:ilvl w:val="1"/>
          <w:numId w:val="5"/>
        </w:numPr>
        <w:spacing w:before="210" w:after="210" w:line="240" w:lineRule="auto"/>
        <w:ind w:left="-15"/>
        <w:rPr>
          <w:rFonts w:ascii="Segoe UI" w:eastAsia="Times New Roman" w:hAnsi="Segoe UI" w:cs="Segoe UI"/>
          <w:color w:val="2F2F2F"/>
          <w:lang w:eastAsia="tr-TR"/>
        </w:rPr>
      </w:pPr>
      <w:r w:rsidRPr="002C1A51">
        <w:rPr>
          <w:rFonts w:ascii="Segoe UI" w:eastAsia="Times New Roman" w:hAnsi="Segoe UI" w:cs="Segoe UI"/>
          <w:b/>
          <w:bCs/>
          <w:color w:val="2F2F2F"/>
          <w:lang w:eastAsia="tr-TR"/>
        </w:rPr>
        <w:t>Uç nokta taşıma</w:t>
      </w:r>
      <w:r w:rsidRPr="002C1A51">
        <w:rPr>
          <w:rFonts w:ascii="Segoe UI" w:eastAsia="Times New Roman" w:hAnsi="Segoe UI" w:cs="Segoe UI"/>
          <w:color w:val="2F2F2F"/>
          <w:lang w:eastAsia="tr-TR"/>
        </w:rPr>
        <w:t>    Sayfa2'yi veya Sayfa6'yı aynı çalışma kitabındaki başka bir konuma taşırsanız, Excel hesaplamayı, aradaki yeni sayfa aralığını içerecek biçimde ayarlar.</w:t>
      </w:r>
    </w:p>
    <w:p w:rsidR="002C1A51" w:rsidRPr="002C1A51" w:rsidRDefault="002C1A51" w:rsidP="002C1A51">
      <w:pPr>
        <w:numPr>
          <w:ilvl w:val="1"/>
          <w:numId w:val="5"/>
        </w:numPr>
        <w:spacing w:before="210" w:after="210" w:line="240" w:lineRule="auto"/>
        <w:ind w:left="-15"/>
        <w:rPr>
          <w:rFonts w:ascii="Segoe UI" w:eastAsia="Times New Roman" w:hAnsi="Segoe UI" w:cs="Segoe UI"/>
          <w:color w:val="2F2F2F"/>
          <w:lang w:eastAsia="tr-TR"/>
        </w:rPr>
      </w:pPr>
      <w:r w:rsidRPr="002C1A51">
        <w:rPr>
          <w:rFonts w:ascii="Segoe UI" w:eastAsia="Times New Roman" w:hAnsi="Segoe UI" w:cs="Segoe UI"/>
          <w:b/>
          <w:bCs/>
          <w:color w:val="2F2F2F"/>
          <w:lang w:eastAsia="tr-TR"/>
        </w:rPr>
        <w:t>Uç nokta silme</w:t>
      </w:r>
      <w:r w:rsidRPr="002C1A51">
        <w:rPr>
          <w:rFonts w:ascii="Segoe UI" w:eastAsia="Times New Roman" w:hAnsi="Segoe UI" w:cs="Segoe UI"/>
          <w:color w:val="2F2F2F"/>
          <w:lang w:eastAsia="tr-TR"/>
        </w:rPr>
        <w:t>    Sayfa2 veya Sayfa6'yı silerseniz, Excel hesaplamayı, aradaki sayfa aralığını içerecek biçimde ayarlar.</w:t>
      </w:r>
    </w:p>
    <w:p w:rsidR="002C1A51" w:rsidRPr="002C1A51" w:rsidRDefault="002C1A51" w:rsidP="002C1A51">
      <w:pPr>
        <w:numPr>
          <w:ilvl w:val="0"/>
          <w:numId w:val="5"/>
        </w:numPr>
        <w:spacing w:before="210" w:after="210" w:line="240" w:lineRule="auto"/>
        <w:ind w:left="0"/>
        <w:rPr>
          <w:rFonts w:ascii="Segoe UI" w:eastAsia="Times New Roman" w:hAnsi="Segoe UI" w:cs="Segoe UI"/>
          <w:color w:val="2F2F2F"/>
          <w:lang w:eastAsia="tr-TR"/>
        </w:rPr>
      </w:pPr>
      <w:r w:rsidRPr="002C1A51">
        <w:rPr>
          <w:rFonts w:ascii="Segoe UI" w:eastAsia="Times New Roman" w:hAnsi="Segoe UI" w:cs="Segoe UI"/>
          <w:b/>
          <w:bCs/>
          <w:color w:val="2F2F2F"/>
          <w:lang w:eastAsia="tr-TR"/>
        </w:rPr>
        <w:t>R1C1 başvuru stili</w:t>
      </w:r>
    </w:p>
    <w:p w:rsidR="002C1A51" w:rsidRPr="002C1A51" w:rsidRDefault="002C1A51" w:rsidP="002C1A51">
      <w:pPr>
        <w:spacing w:before="210" w:after="210" w:line="240" w:lineRule="auto"/>
        <w:rPr>
          <w:rFonts w:ascii="Segoe UI" w:eastAsia="Times New Roman" w:hAnsi="Segoe UI" w:cs="Segoe UI"/>
          <w:color w:val="2F2F2F"/>
          <w:lang w:eastAsia="tr-TR"/>
        </w:rPr>
      </w:pPr>
      <w:r w:rsidRPr="002C1A51">
        <w:rPr>
          <w:rFonts w:ascii="Segoe UI" w:eastAsia="Times New Roman" w:hAnsi="Segoe UI" w:cs="Segoe UI"/>
          <w:color w:val="2F2F2F"/>
          <w:lang w:eastAsia="tr-TR"/>
        </w:rPr>
        <w:t>Ayrıca hem satırların hem de sütunların numaralandırıldığı bir başvuru stili kullanabilirsiniz. R1C1 başvuru stili, makrolardaki satır ve sütun konumlarının hesaplanması konusunda kullanışlıdır. R1C1 stilinde, bir hücrenin konumu Excel tarafından yanında satır numarasının yazılı olduğu bir "R" ve yanında sütun numarasının bulunduğu bir "C" ile gösterilir.</w:t>
      </w:r>
    </w:p>
    <w:tbl>
      <w:tblPr>
        <w:tblW w:w="9825" w:type="dxa"/>
        <w:tblBorders>
          <w:top w:val="single" w:sz="6" w:space="0" w:color="CCCCCC"/>
          <w:bottom w:val="single" w:sz="6" w:space="0" w:color="CCCCCC"/>
        </w:tblBorders>
        <w:tblCellMar>
          <w:left w:w="0" w:type="dxa"/>
          <w:right w:w="0" w:type="dxa"/>
        </w:tblCellMar>
        <w:tblLook w:val="04A0" w:firstRow="1" w:lastRow="0" w:firstColumn="1" w:lastColumn="0" w:noHBand="0" w:noVBand="1"/>
      </w:tblPr>
      <w:tblGrid>
        <w:gridCol w:w="1420"/>
        <w:gridCol w:w="8405"/>
      </w:tblGrid>
      <w:tr w:rsidR="002C1A51" w:rsidRPr="002C1A51" w:rsidTr="002C1A51">
        <w:trPr>
          <w:tblHeader/>
        </w:trPr>
        <w:tc>
          <w:tcPr>
            <w:tcW w:w="0" w:type="auto"/>
            <w:tcBorders>
              <w:top w:val="nil"/>
              <w:left w:val="nil"/>
              <w:bottom w:val="nil"/>
              <w:right w:val="nil"/>
            </w:tcBorders>
            <w:shd w:val="clear" w:color="auto" w:fill="DADADA"/>
            <w:tcMar>
              <w:top w:w="45" w:type="dxa"/>
              <w:left w:w="75" w:type="dxa"/>
              <w:bottom w:w="45" w:type="dxa"/>
              <w:right w:w="150" w:type="dxa"/>
            </w:tcMar>
            <w:hideMark/>
          </w:tcPr>
          <w:p w:rsidR="002C1A51" w:rsidRPr="002C1A51" w:rsidRDefault="002C1A51" w:rsidP="002C1A51">
            <w:pPr>
              <w:spacing w:before="210" w:after="210" w:line="240" w:lineRule="auto"/>
              <w:rPr>
                <w:rFonts w:ascii="Segoe UI Semibold" w:eastAsia="Times New Roman" w:hAnsi="Segoe UI Semibold" w:cs="Times New Roman"/>
                <w:color w:val="393939"/>
                <w:lang w:eastAsia="tr-TR"/>
              </w:rPr>
            </w:pPr>
            <w:r w:rsidRPr="002C1A51">
              <w:rPr>
                <w:rFonts w:ascii="Segoe UI" w:eastAsia="Times New Roman" w:hAnsi="Segoe UI" w:cs="Segoe UI"/>
                <w:b/>
                <w:bCs/>
                <w:color w:val="393939"/>
                <w:lang w:eastAsia="tr-TR"/>
              </w:rPr>
              <w:t>Başvuru</w:t>
            </w:r>
          </w:p>
        </w:tc>
        <w:tc>
          <w:tcPr>
            <w:tcW w:w="0" w:type="auto"/>
            <w:tcBorders>
              <w:top w:val="nil"/>
              <w:left w:val="nil"/>
              <w:bottom w:val="nil"/>
              <w:right w:val="nil"/>
            </w:tcBorders>
            <w:shd w:val="clear" w:color="auto" w:fill="DADADA"/>
            <w:tcMar>
              <w:top w:w="45" w:type="dxa"/>
              <w:left w:w="75" w:type="dxa"/>
              <w:bottom w:w="45" w:type="dxa"/>
              <w:right w:w="150" w:type="dxa"/>
            </w:tcMar>
            <w:hideMark/>
          </w:tcPr>
          <w:p w:rsidR="002C1A51" w:rsidRPr="002C1A51" w:rsidRDefault="002C1A51" w:rsidP="002C1A51">
            <w:pPr>
              <w:spacing w:before="210" w:after="210" w:line="240" w:lineRule="auto"/>
              <w:rPr>
                <w:rFonts w:ascii="Segoe UI Semibold" w:eastAsia="Times New Roman" w:hAnsi="Segoe UI Semibold" w:cs="Times New Roman"/>
                <w:color w:val="393939"/>
                <w:lang w:eastAsia="tr-TR"/>
              </w:rPr>
            </w:pPr>
            <w:r w:rsidRPr="002C1A51">
              <w:rPr>
                <w:rFonts w:ascii="Segoe UI" w:eastAsia="Times New Roman" w:hAnsi="Segoe UI" w:cs="Segoe UI"/>
                <w:b/>
                <w:bCs/>
                <w:color w:val="393939"/>
                <w:lang w:eastAsia="tr-TR"/>
              </w:rPr>
              <w:t>Anlamı</w:t>
            </w:r>
          </w:p>
        </w:tc>
      </w:tr>
      <w:tr w:rsidR="002C1A51" w:rsidRPr="002C1A51" w:rsidTr="002C1A51">
        <w:tc>
          <w:tcPr>
            <w:tcW w:w="0" w:type="auto"/>
            <w:shd w:val="clear" w:color="auto" w:fill="F4F4F4"/>
            <w:tcMar>
              <w:top w:w="60" w:type="dxa"/>
              <w:left w:w="150" w:type="dxa"/>
              <w:bottom w:w="60" w:type="dxa"/>
              <w:right w:w="150" w:type="dxa"/>
            </w:tcMar>
            <w:hideMark/>
          </w:tcPr>
          <w:p w:rsidR="002C1A51" w:rsidRPr="002C1A51" w:rsidRDefault="002C1A51" w:rsidP="002C1A51">
            <w:pPr>
              <w:spacing w:before="210" w:after="210" w:line="240" w:lineRule="auto"/>
              <w:rPr>
                <w:rFonts w:ascii="Segoe UI" w:eastAsia="Times New Roman" w:hAnsi="Segoe UI" w:cs="Segoe UI"/>
                <w:color w:val="2F2F2F"/>
                <w:lang w:eastAsia="tr-TR"/>
              </w:rPr>
            </w:pPr>
            <w:r w:rsidRPr="002C1A51">
              <w:rPr>
                <w:rFonts w:ascii="Segoe UI" w:eastAsia="Times New Roman" w:hAnsi="Segoe UI" w:cs="Segoe UI"/>
                <w:color w:val="2F2F2F"/>
                <w:lang w:eastAsia="tr-TR"/>
              </w:rPr>
              <w:t>R[-2]C</w:t>
            </w:r>
          </w:p>
        </w:tc>
        <w:tc>
          <w:tcPr>
            <w:tcW w:w="0" w:type="auto"/>
            <w:shd w:val="clear" w:color="auto" w:fill="F4F4F4"/>
            <w:tcMar>
              <w:top w:w="60" w:type="dxa"/>
              <w:left w:w="150" w:type="dxa"/>
              <w:bottom w:w="60" w:type="dxa"/>
              <w:right w:w="150" w:type="dxa"/>
            </w:tcMar>
            <w:hideMark/>
          </w:tcPr>
          <w:p w:rsidR="002C1A51" w:rsidRPr="002C1A51" w:rsidRDefault="002C1A51" w:rsidP="002C1A51">
            <w:pPr>
              <w:spacing w:before="210" w:after="210" w:line="240" w:lineRule="auto"/>
              <w:rPr>
                <w:rFonts w:ascii="Segoe UI" w:eastAsia="Times New Roman" w:hAnsi="Segoe UI" w:cs="Segoe UI"/>
                <w:color w:val="2F2F2F"/>
                <w:lang w:eastAsia="tr-TR"/>
              </w:rPr>
            </w:pPr>
            <w:r w:rsidRPr="002C1A51">
              <w:rPr>
                <w:rFonts w:ascii="Segoe UI" w:eastAsia="Times New Roman" w:hAnsi="Segoe UI" w:cs="Segoe UI"/>
                <w:color w:val="2F2F2F"/>
                <w:lang w:eastAsia="tr-TR"/>
              </w:rPr>
              <w:t>Aynı sütunda iki satır yukarıda bulunan hücreye göreli başvuru</w:t>
            </w:r>
          </w:p>
        </w:tc>
      </w:tr>
      <w:tr w:rsidR="002C1A51" w:rsidRPr="002C1A51" w:rsidTr="002C1A51">
        <w:tc>
          <w:tcPr>
            <w:tcW w:w="0" w:type="auto"/>
            <w:shd w:val="clear" w:color="auto" w:fill="F4F4F4"/>
            <w:tcMar>
              <w:top w:w="60" w:type="dxa"/>
              <w:left w:w="150" w:type="dxa"/>
              <w:bottom w:w="60" w:type="dxa"/>
              <w:right w:w="150" w:type="dxa"/>
            </w:tcMar>
            <w:hideMark/>
          </w:tcPr>
          <w:p w:rsidR="002C1A51" w:rsidRPr="002C1A51" w:rsidRDefault="002C1A51" w:rsidP="002C1A51">
            <w:pPr>
              <w:spacing w:before="210" w:after="210" w:line="240" w:lineRule="auto"/>
              <w:rPr>
                <w:rFonts w:ascii="Segoe UI" w:eastAsia="Times New Roman" w:hAnsi="Segoe UI" w:cs="Segoe UI"/>
                <w:color w:val="2F2F2F"/>
                <w:lang w:eastAsia="tr-TR"/>
              </w:rPr>
            </w:pPr>
            <w:r w:rsidRPr="002C1A51">
              <w:rPr>
                <w:rFonts w:ascii="Segoe UI" w:eastAsia="Times New Roman" w:hAnsi="Segoe UI" w:cs="Segoe UI"/>
                <w:color w:val="2F2F2F"/>
                <w:lang w:eastAsia="tr-TR"/>
              </w:rPr>
              <w:t>R[2]C[2]</w:t>
            </w:r>
          </w:p>
        </w:tc>
        <w:tc>
          <w:tcPr>
            <w:tcW w:w="0" w:type="auto"/>
            <w:shd w:val="clear" w:color="auto" w:fill="F4F4F4"/>
            <w:tcMar>
              <w:top w:w="60" w:type="dxa"/>
              <w:left w:w="150" w:type="dxa"/>
              <w:bottom w:w="60" w:type="dxa"/>
              <w:right w:w="150" w:type="dxa"/>
            </w:tcMar>
            <w:hideMark/>
          </w:tcPr>
          <w:p w:rsidR="002C1A51" w:rsidRPr="002C1A51" w:rsidRDefault="002C1A51" w:rsidP="002C1A51">
            <w:pPr>
              <w:spacing w:before="210" w:after="210" w:line="240" w:lineRule="auto"/>
              <w:rPr>
                <w:rFonts w:ascii="Segoe UI" w:eastAsia="Times New Roman" w:hAnsi="Segoe UI" w:cs="Segoe UI"/>
                <w:color w:val="2F2F2F"/>
                <w:lang w:eastAsia="tr-TR"/>
              </w:rPr>
            </w:pPr>
            <w:r w:rsidRPr="002C1A51">
              <w:rPr>
                <w:rFonts w:ascii="Segoe UI" w:eastAsia="Times New Roman" w:hAnsi="Segoe UI" w:cs="Segoe UI"/>
                <w:color w:val="2F2F2F"/>
                <w:lang w:eastAsia="tr-TR"/>
              </w:rPr>
              <w:t>İki satır aşağıda ve iki sütun sağdaki hücreye göreli bir başvuru</w:t>
            </w:r>
          </w:p>
        </w:tc>
      </w:tr>
      <w:tr w:rsidR="002C1A51" w:rsidRPr="002C1A51" w:rsidTr="002C1A51">
        <w:tc>
          <w:tcPr>
            <w:tcW w:w="0" w:type="auto"/>
            <w:shd w:val="clear" w:color="auto" w:fill="F4F4F4"/>
            <w:tcMar>
              <w:top w:w="60" w:type="dxa"/>
              <w:left w:w="150" w:type="dxa"/>
              <w:bottom w:w="60" w:type="dxa"/>
              <w:right w:w="150" w:type="dxa"/>
            </w:tcMar>
            <w:hideMark/>
          </w:tcPr>
          <w:p w:rsidR="002C1A51" w:rsidRPr="002C1A51" w:rsidRDefault="002C1A51" w:rsidP="002C1A51">
            <w:pPr>
              <w:spacing w:before="210" w:after="210" w:line="240" w:lineRule="auto"/>
              <w:rPr>
                <w:rFonts w:ascii="Segoe UI" w:eastAsia="Times New Roman" w:hAnsi="Segoe UI" w:cs="Segoe UI"/>
                <w:color w:val="2F2F2F"/>
                <w:lang w:eastAsia="tr-TR"/>
              </w:rPr>
            </w:pPr>
            <w:r w:rsidRPr="002C1A51">
              <w:rPr>
                <w:rFonts w:ascii="Segoe UI" w:eastAsia="Times New Roman" w:hAnsi="Segoe UI" w:cs="Segoe UI"/>
                <w:color w:val="2F2F2F"/>
                <w:lang w:eastAsia="tr-TR"/>
              </w:rPr>
              <w:t>R2C2</w:t>
            </w:r>
          </w:p>
        </w:tc>
        <w:tc>
          <w:tcPr>
            <w:tcW w:w="0" w:type="auto"/>
            <w:shd w:val="clear" w:color="auto" w:fill="F4F4F4"/>
            <w:tcMar>
              <w:top w:w="60" w:type="dxa"/>
              <w:left w:w="150" w:type="dxa"/>
              <w:bottom w:w="60" w:type="dxa"/>
              <w:right w:w="150" w:type="dxa"/>
            </w:tcMar>
            <w:hideMark/>
          </w:tcPr>
          <w:p w:rsidR="002C1A51" w:rsidRPr="002C1A51" w:rsidRDefault="002C1A51" w:rsidP="002C1A51">
            <w:pPr>
              <w:spacing w:before="210" w:after="210" w:line="240" w:lineRule="auto"/>
              <w:rPr>
                <w:rFonts w:ascii="Segoe UI" w:eastAsia="Times New Roman" w:hAnsi="Segoe UI" w:cs="Segoe UI"/>
                <w:color w:val="2F2F2F"/>
                <w:lang w:eastAsia="tr-TR"/>
              </w:rPr>
            </w:pPr>
            <w:r w:rsidRPr="002C1A51">
              <w:rPr>
                <w:rFonts w:ascii="Segoe UI" w:eastAsia="Times New Roman" w:hAnsi="Segoe UI" w:cs="Segoe UI"/>
                <w:color w:val="2F2F2F"/>
                <w:lang w:eastAsia="tr-TR"/>
              </w:rPr>
              <w:t>İkinci satır ve ikinci sütundaki hücreye mutlak bir başvuru</w:t>
            </w:r>
          </w:p>
        </w:tc>
      </w:tr>
      <w:tr w:rsidR="002C1A51" w:rsidRPr="002C1A51" w:rsidTr="002C1A51">
        <w:tc>
          <w:tcPr>
            <w:tcW w:w="0" w:type="auto"/>
            <w:shd w:val="clear" w:color="auto" w:fill="F4F4F4"/>
            <w:tcMar>
              <w:top w:w="60" w:type="dxa"/>
              <w:left w:w="150" w:type="dxa"/>
              <w:bottom w:w="60" w:type="dxa"/>
              <w:right w:w="150" w:type="dxa"/>
            </w:tcMar>
            <w:hideMark/>
          </w:tcPr>
          <w:p w:rsidR="002C1A51" w:rsidRPr="002C1A51" w:rsidRDefault="002C1A51" w:rsidP="002C1A51">
            <w:pPr>
              <w:spacing w:before="210" w:after="210" w:line="240" w:lineRule="auto"/>
              <w:rPr>
                <w:rFonts w:ascii="Segoe UI" w:eastAsia="Times New Roman" w:hAnsi="Segoe UI" w:cs="Segoe UI"/>
                <w:color w:val="2F2F2F"/>
                <w:lang w:eastAsia="tr-TR"/>
              </w:rPr>
            </w:pPr>
            <w:r w:rsidRPr="002C1A51">
              <w:rPr>
                <w:rFonts w:ascii="Segoe UI" w:eastAsia="Times New Roman" w:hAnsi="Segoe UI" w:cs="Segoe UI"/>
                <w:color w:val="2F2F2F"/>
                <w:lang w:eastAsia="tr-TR"/>
              </w:rPr>
              <w:t>R[-1]</w:t>
            </w:r>
          </w:p>
        </w:tc>
        <w:tc>
          <w:tcPr>
            <w:tcW w:w="0" w:type="auto"/>
            <w:shd w:val="clear" w:color="auto" w:fill="F4F4F4"/>
            <w:tcMar>
              <w:top w:w="60" w:type="dxa"/>
              <w:left w:w="150" w:type="dxa"/>
              <w:bottom w:w="60" w:type="dxa"/>
              <w:right w:w="150" w:type="dxa"/>
            </w:tcMar>
            <w:hideMark/>
          </w:tcPr>
          <w:p w:rsidR="002C1A51" w:rsidRPr="002C1A51" w:rsidRDefault="002C1A51" w:rsidP="002C1A51">
            <w:pPr>
              <w:spacing w:before="210" w:after="210" w:line="240" w:lineRule="auto"/>
              <w:rPr>
                <w:rFonts w:ascii="Segoe UI" w:eastAsia="Times New Roman" w:hAnsi="Segoe UI" w:cs="Segoe UI"/>
                <w:color w:val="2F2F2F"/>
                <w:lang w:eastAsia="tr-TR"/>
              </w:rPr>
            </w:pPr>
            <w:r w:rsidRPr="002C1A51">
              <w:rPr>
                <w:rFonts w:ascii="Segoe UI" w:eastAsia="Times New Roman" w:hAnsi="Segoe UI" w:cs="Segoe UI"/>
                <w:color w:val="2F2F2F"/>
                <w:lang w:eastAsia="tr-TR"/>
              </w:rPr>
              <w:t>Etkin hücrenin yukarısındaki tüm satıra göreli bir başvuru</w:t>
            </w:r>
          </w:p>
        </w:tc>
      </w:tr>
      <w:tr w:rsidR="002C1A51" w:rsidRPr="002C1A51" w:rsidTr="002C1A51">
        <w:tc>
          <w:tcPr>
            <w:tcW w:w="0" w:type="auto"/>
            <w:shd w:val="clear" w:color="auto" w:fill="F4F4F4"/>
            <w:tcMar>
              <w:top w:w="60" w:type="dxa"/>
              <w:left w:w="150" w:type="dxa"/>
              <w:bottom w:w="60" w:type="dxa"/>
              <w:right w:w="150" w:type="dxa"/>
            </w:tcMar>
            <w:hideMark/>
          </w:tcPr>
          <w:p w:rsidR="002C1A51" w:rsidRPr="002C1A51" w:rsidRDefault="002C1A51" w:rsidP="002C1A51">
            <w:pPr>
              <w:spacing w:before="210" w:after="210" w:line="240" w:lineRule="auto"/>
              <w:rPr>
                <w:rFonts w:ascii="Segoe UI" w:eastAsia="Times New Roman" w:hAnsi="Segoe UI" w:cs="Segoe UI"/>
                <w:color w:val="2F2F2F"/>
                <w:lang w:eastAsia="tr-TR"/>
              </w:rPr>
            </w:pPr>
            <w:r w:rsidRPr="002C1A51">
              <w:rPr>
                <w:rFonts w:ascii="Segoe UI" w:eastAsia="Times New Roman" w:hAnsi="Segoe UI" w:cs="Segoe UI"/>
                <w:color w:val="2F2F2F"/>
                <w:lang w:eastAsia="tr-TR"/>
              </w:rPr>
              <w:t>S</w:t>
            </w:r>
          </w:p>
        </w:tc>
        <w:tc>
          <w:tcPr>
            <w:tcW w:w="0" w:type="auto"/>
            <w:shd w:val="clear" w:color="auto" w:fill="F4F4F4"/>
            <w:tcMar>
              <w:top w:w="60" w:type="dxa"/>
              <w:left w:w="150" w:type="dxa"/>
              <w:bottom w:w="60" w:type="dxa"/>
              <w:right w:w="150" w:type="dxa"/>
            </w:tcMar>
            <w:hideMark/>
          </w:tcPr>
          <w:p w:rsidR="002C1A51" w:rsidRPr="002C1A51" w:rsidRDefault="002C1A51" w:rsidP="002C1A51">
            <w:pPr>
              <w:spacing w:before="210" w:after="210" w:line="240" w:lineRule="auto"/>
              <w:rPr>
                <w:rFonts w:ascii="Segoe UI" w:eastAsia="Times New Roman" w:hAnsi="Segoe UI" w:cs="Segoe UI"/>
                <w:color w:val="2F2F2F"/>
                <w:lang w:eastAsia="tr-TR"/>
              </w:rPr>
            </w:pPr>
            <w:r w:rsidRPr="002C1A51">
              <w:rPr>
                <w:rFonts w:ascii="Segoe UI" w:eastAsia="Times New Roman" w:hAnsi="Segoe UI" w:cs="Segoe UI"/>
                <w:color w:val="2F2F2F"/>
                <w:lang w:eastAsia="tr-TR"/>
              </w:rPr>
              <w:t>Geçerli satıra göreli bir başvuru</w:t>
            </w:r>
          </w:p>
        </w:tc>
      </w:tr>
    </w:tbl>
    <w:p w:rsidR="002C1A51" w:rsidRPr="002C1A51" w:rsidRDefault="002C1A51" w:rsidP="002C1A51">
      <w:pPr>
        <w:spacing w:before="210" w:after="210" w:line="240" w:lineRule="auto"/>
        <w:rPr>
          <w:rFonts w:ascii="Segoe UI" w:eastAsia="Times New Roman" w:hAnsi="Segoe UI" w:cs="Segoe UI"/>
          <w:color w:val="2F2F2F"/>
          <w:lang w:eastAsia="tr-TR"/>
        </w:rPr>
      </w:pPr>
      <w:r w:rsidRPr="002C1A51">
        <w:rPr>
          <w:rFonts w:ascii="Segoe UI" w:eastAsia="Times New Roman" w:hAnsi="Segoe UI" w:cs="Segoe UI"/>
          <w:color w:val="2F2F2F"/>
          <w:lang w:eastAsia="tr-TR"/>
        </w:rPr>
        <w:t>Bir makroyu kaydettiğinizde, Excel bazı komutları R1C1 başvuru stilini kullanarak kaydeder. Örneğin, bir aralıktaki hücrelerin toplamını alan bir formülü araya eklemek için, </w:t>
      </w:r>
      <w:r w:rsidRPr="002C1A51">
        <w:rPr>
          <w:rFonts w:ascii="Segoe UI" w:eastAsia="Times New Roman" w:hAnsi="Segoe UI" w:cs="Segoe UI"/>
          <w:b/>
          <w:bCs/>
          <w:color w:val="2F2F2F"/>
          <w:lang w:eastAsia="tr-TR"/>
        </w:rPr>
        <w:t>Otomatik Toplam</w:t>
      </w:r>
      <w:r w:rsidRPr="002C1A51">
        <w:rPr>
          <w:rFonts w:ascii="Segoe UI" w:eastAsia="Times New Roman" w:hAnsi="Segoe UI" w:cs="Segoe UI"/>
          <w:color w:val="2F2F2F"/>
          <w:lang w:eastAsia="tr-TR"/>
        </w:rPr>
        <w:t> düğmesini tıklatma komutunu kaydederseniz, Excel formülü, A1 stilindeki başvuruları değil, R1C1 stilindeki başvuruları kullanarak kaydeder.</w:t>
      </w:r>
    </w:p>
    <w:p w:rsidR="002C1A51" w:rsidRPr="002C1A51" w:rsidRDefault="002C1A51" w:rsidP="002C1A51">
      <w:pPr>
        <w:spacing w:before="210" w:after="210" w:line="240" w:lineRule="auto"/>
        <w:rPr>
          <w:rFonts w:ascii="Segoe UI" w:eastAsia="Times New Roman" w:hAnsi="Segoe UI" w:cs="Segoe UI"/>
          <w:color w:val="2F2F2F"/>
          <w:lang w:eastAsia="tr-TR"/>
        </w:rPr>
      </w:pPr>
      <w:r w:rsidRPr="002C1A51">
        <w:rPr>
          <w:rFonts w:ascii="Segoe UI" w:eastAsia="Times New Roman" w:hAnsi="Segoe UI" w:cs="Segoe UI"/>
          <w:b/>
          <w:bCs/>
          <w:color w:val="2F2F2F"/>
          <w:lang w:eastAsia="tr-TR"/>
        </w:rPr>
        <w:t>Seçenekler</w:t>
      </w:r>
      <w:r w:rsidRPr="002C1A51">
        <w:rPr>
          <w:rFonts w:ascii="Segoe UI" w:eastAsia="Times New Roman" w:hAnsi="Segoe UI" w:cs="Segoe UI"/>
          <w:color w:val="2F2F2F"/>
          <w:lang w:eastAsia="tr-TR"/>
        </w:rPr>
        <w:t> iletişim kutusunun </w:t>
      </w:r>
      <w:r w:rsidRPr="002C1A51">
        <w:rPr>
          <w:rFonts w:ascii="Segoe UI" w:eastAsia="Times New Roman" w:hAnsi="Segoe UI" w:cs="Segoe UI"/>
          <w:b/>
          <w:bCs/>
          <w:color w:val="2F2F2F"/>
          <w:lang w:eastAsia="tr-TR"/>
        </w:rPr>
        <w:t>Formüller</w:t>
      </w:r>
      <w:r w:rsidRPr="002C1A51">
        <w:rPr>
          <w:rFonts w:ascii="Segoe UI" w:eastAsia="Times New Roman" w:hAnsi="Segoe UI" w:cs="Segoe UI"/>
          <w:color w:val="2F2F2F"/>
          <w:lang w:eastAsia="tr-TR"/>
        </w:rPr>
        <w:t> kategorisinde yer alan </w:t>
      </w:r>
      <w:r w:rsidRPr="002C1A51">
        <w:rPr>
          <w:rFonts w:ascii="Segoe UI" w:eastAsia="Times New Roman" w:hAnsi="Segoe UI" w:cs="Segoe UI"/>
          <w:b/>
          <w:bCs/>
          <w:color w:val="2F2F2F"/>
          <w:lang w:eastAsia="tr-TR"/>
        </w:rPr>
        <w:t>Formüllerle çalışma</w:t>
      </w:r>
      <w:r w:rsidRPr="002C1A51">
        <w:rPr>
          <w:rFonts w:ascii="Segoe UI" w:eastAsia="Times New Roman" w:hAnsi="Segoe UI" w:cs="Segoe UI"/>
          <w:color w:val="2F2F2F"/>
          <w:lang w:eastAsia="tr-TR"/>
        </w:rPr>
        <w:t> bölümünün altındaki </w:t>
      </w:r>
      <w:r w:rsidRPr="002C1A51">
        <w:rPr>
          <w:rFonts w:ascii="Segoe UI" w:eastAsia="Times New Roman" w:hAnsi="Segoe UI" w:cs="Segoe UI"/>
          <w:b/>
          <w:bCs/>
          <w:color w:val="2F2F2F"/>
          <w:lang w:eastAsia="tr-TR"/>
        </w:rPr>
        <w:t>R1C1 başvuru stili</w:t>
      </w:r>
      <w:r w:rsidRPr="002C1A51">
        <w:rPr>
          <w:rFonts w:ascii="Segoe UI" w:eastAsia="Times New Roman" w:hAnsi="Segoe UI" w:cs="Segoe UI"/>
          <w:color w:val="2F2F2F"/>
          <w:lang w:eastAsia="tr-TR"/>
        </w:rPr>
        <w:t> onay kutusunu seçerek veya bu kutunun işaretini kaldırarak R1C1 başvuru stilini açıp kapatabilirsiniz. Bu iletişim kutusunu görüntülemek için </w:t>
      </w:r>
      <w:r w:rsidRPr="002C1A51">
        <w:rPr>
          <w:rFonts w:ascii="Segoe UI" w:eastAsia="Times New Roman" w:hAnsi="Segoe UI" w:cs="Segoe UI"/>
          <w:b/>
          <w:bCs/>
          <w:color w:val="2F2F2F"/>
          <w:lang w:eastAsia="tr-TR"/>
        </w:rPr>
        <w:t>Dosya</w:t>
      </w:r>
      <w:r w:rsidRPr="002C1A51">
        <w:rPr>
          <w:rFonts w:ascii="Segoe UI" w:eastAsia="Times New Roman" w:hAnsi="Segoe UI" w:cs="Segoe UI"/>
          <w:color w:val="2F2F2F"/>
          <w:lang w:eastAsia="tr-TR"/>
        </w:rPr>
        <w:t> sekmesini tıklatın.</w:t>
      </w:r>
    </w:p>
    <w:p w:rsidR="00770104" w:rsidRPr="002C1A51" w:rsidRDefault="00770104"/>
    <w:sectPr w:rsidR="00770104" w:rsidRPr="002C1A5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2"/>
    <w:family w:val="modern"/>
    <w:pitch w:val="fixed"/>
    <w:sig w:usb0="E0002AFF" w:usb1="C0007843" w:usb2="00000009" w:usb3="00000000" w:csb0="000001FF" w:csb1="00000000"/>
  </w:font>
  <w:font w:name="Calibri">
    <w:panose1 w:val="020F0502020204030204"/>
    <w:charset w:val="A2"/>
    <w:family w:val="swiss"/>
    <w:pitch w:val="variable"/>
    <w:sig w:usb0="E00002FF" w:usb1="4000ACFF" w:usb2="00000001" w:usb3="00000000" w:csb0="0000019F" w:csb1="00000000"/>
  </w:font>
  <w:font w:name="Arial Black">
    <w:panose1 w:val="020B0A04020102020204"/>
    <w:charset w:val="A2"/>
    <w:family w:val="swiss"/>
    <w:pitch w:val="variable"/>
    <w:sig w:usb0="00000287" w:usb1="00000000" w:usb2="00000000" w:usb3="00000000" w:csb0="0000009F" w:csb1="00000000"/>
  </w:font>
  <w:font w:name="Segoe UI">
    <w:panose1 w:val="020B0502040204020203"/>
    <w:charset w:val="A2"/>
    <w:family w:val="swiss"/>
    <w:pitch w:val="variable"/>
    <w:sig w:usb0="E10022FF" w:usb1="C000E47F" w:usb2="00000029" w:usb3="00000000" w:csb0="000001DF" w:csb1="00000000"/>
  </w:font>
  <w:font w:name="Segoe UI Light">
    <w:panose1 w:val="020B0502040204020203"/>
    <w:charset w:val="A2"/>
    <w:family w:val="swiss"/>
    <w:pitch w:val="variable"/>
    <w:sig w:usb0="E00002FF" w:usb1="4000A47B" w:usb2="00000001" w:usb3="00000000" w:csb0="0000019F" w:csb1="00000000"/>
  </w:font>
  <w:font w:name="Segoe UI Semibold">
    <w:panose1 w:val="020B0702040204020203"/>
    <w:charset w:val="A2"/>
    <w:family w:val="swiss"/>
    <w:pitch w:val="variable"/>
    <w:sig w:usb0="E00002FF" w:usb1="4000A47B" w:usb2="00000001" w:usb3="00000000" w:csb0="0000019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DC0FCE"/>
    <w:multiLevelType w:val="multilevel"/>
    <w:tmpl w:val="16E0F6C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908B1"/>
    <w:multiLevelType w:val="multilevel"/>
    <w:tmpl w:val="60E6D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8C5A4B"/>
    <w:multiLevelType w:val="multilevel"/>
    <w:tmpl w:val="7B668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020CA7"/>
    <w:multiLevelType w:val="multilevel"/>
    <w:tmpl w:val="4B72D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0"/>
  </w:num>
  <w:num w:numId="5">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1A51"/>
    <w:rsid w:val="002C1A51"/>
    <w:rsid w:val="0077010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58BC36-130D-4536-B3D9-5F32F8CFE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2">
    <w:name w:val="heading 2"/>
    <w:basedOn w:val="Normal"/>
    <w:link w:val="Balk2Char"/>
    <w:uiPriority w:val="9"/>
    <w:qFormat/>
    <w:rsid w:val="002C1A51"/>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2C1A51"/>
    <w:rPr>
      <w:rFonts w:ascii="Times New Roman" w:eastAsia="Times New Roman" w:hAnsi="Times New Roman" w:cs="Times New Roman"/>
      <w:b/>
      <w:bCs/>
      <w:sz w:val="36"/>
      <w:szCs w:val="36"/>
      <w:lang w:eastAsia="tr-TR"/>
    </w:rPr>
  </w:style>
  <w:style w:type="paragraph" w:styleId="NormalWeb">
    <w:name w:val="Normal (Web)"/>
    <w:basedOn w:val="Normal"/>
    <w:uiPriority w:val="99"/>
    <w:semiHidden/>
    <w:unhideWhenUsed/>
    <w:rsid w:val="002C1A51"/>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ocpalertsection">
    <w:name w:val="ocpalertsection"/>
    <w:basedOn w:val="Normal"/>
    <w:rsid w:val="002C1A51"/>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Kpr">
    <w:name w:val="Hyperlink"/>
    <w:basedOn w:val="VarsaylanParagrafYazTipi"/>
    <w:uiPriority w:val="99"/>
    <w:semiHidden/>
    <w:unhideWhenUsed/>
    <w:rsid w:val="002C1A5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0278045">
      <w:bodyDiv w:val="1"/>
      <w:marLeft w:val="0"/>
      <w:marRight w:val="0"/>
      <w:marTop w:val="0"/>
      <w:marBottom w:val="0"/>
      <w:divBdr>
        <w:top w:val="none" w:sz="0" w:space="0" w:color="auto"/>
        <w:left w:val="none" w:sz="0" w:space="0" w:color="auto"/>
        <w:bottom w:val="none" w:sz="0" w:space="0" w:color="auto"/>
        <w:right w:val="none" w:sz="0" w:space="0" w:color="auto"/>
      </w:divBdr>
      <w:divsChild>
        <w:div w:id="1095248134">
          <w:marLeft w:val="0"/>
          <w:marRight w:val="0"/>
          <w:marTop w:val="240"/>
          <w:marBottom w:val="240"/>
          <w:divBdr>
            <w:top w:val="none" w:sz="0" w:space="0" w:color="auto"/>
            <w:left w:val="none" w:sz="0" w:space="0" w:color="auto"/>
            <w:bottom w:val="none" w:sz="0" w:space="0" w:color="auto"/>
            <w:right w:val="none" w:sz="0" w:space="0" w:color="auto"/>
          </w:divBdr>
        </w:div>
        <w:div w:id="1392342099">
          <w:marLeft w:val="0"/>
          <w:marRight w:val="0"/>
          <w:marTop w:val="0"/>
          <w:marBottom w:val="0"/>
          <w:divBdr>
            <w:top w:val="none" w:sz="0" w:space="0" w:color="auto"/>
            <w:left w:val="none" w:sz="0" w:space="0" w:color="auto"/>
            <w:bottom w:val="none" w:sz="0" w:space="0" w:color="auto"/>
            <w:right w:val="none" w:sz="0" w:space="0" w:color="auto"/>
          </w:divBdr>
        </w:div>
        <w:div w:id="1538348247">
          <w:marLeft w:val="0"/>
          <w:marRight w:val="0"/>
          <w:marTop w:val="0"/>
          <w:marBottom w:val="0"/>
          <w:divBdr>
            <w:top w:val="none" w:sz="0" w:space="0" w:color="auto"/>
            <w:left w:val="none" w:sz="0" w:space="0" w:color="auto"/>
            <w:bottom w:val="single" w:sz="6" w:space="0" w:color="CECECE"/>
            <w:right w:val="none" w:sz="0" w:space="0" w:color="auto"/>
          </w:divBdr>
          <w:divsChild>
            <w:div w:id="1041906958">
              <w:marLeft w:val="0"/>
              <w:marRight w:val="0"/>
              <w:marTop w:val="0"/>
              <w:marBottom w:val="0"/>
              <w:divBdr>
                <w:top w:val="none" w:sz="0" w:space="0" w:color="auto"/>
                <w:left w:val="none" w:sz="0" w:space="0" w:color="auto"/>
                <w:bottom w:val="none" w:sz="0" w:space="0" w:color="auto"/>
                <w:right w:val="none" w:sz="0" w:space="0" w:color="auto"/>
              </w:divBdr>
            </w:div>
          </w:divsChild>
        </w:div>
        <w:div w:id="2054647588">
          <w:marLeft w:val="0"/>
          <w:marRight w:val="0"/>
          <w:marTop w:val="0"/>
          <w:marBottom w:val="0"/>
          <w:divBdr>
            <w:top w:val="none" w:sz="0" w:space="0" w:color="auto"/>
            <w:left w:val="none" w:sz="0" w:space="0" w:color="auto"/>
            <w:bottom w:val="none" w:sz="0" w:space="0" w:color="auto"/>
            <w:right w:val="none" w:sz="0" w:space="0" w:color="auto"/>
          </w:divBdr>
        </w:div>
        <w:div w:id="439567313">
          <w:marLeft w:val="0"/>
          <w:marRight w:val="0"/>
          <w:marTop w:val="0"/>
          <w:marBottom w:val="0"/>
          <w:divBdr>
            <w:top w:val="none" w:sz="0" w:space="0" w:color="auto"/>
            <w:left w:val="none" w:sz="0" w:space="0" w:color="auto"/>
            <w:bottom w:val="single" w:sz="6" w:space="0" w:color="CECECE"/>
            <w:right w:val="none" w:sz="0" w:space="0" w:color="auto"/>
          </w:divBdr>
          <w:divsChild>
            <w:div w:id="1577012307">
              <w:marLeft w:val="0"/>
              <w:marRight w:val="0"/>
              <w:marTop w:val="0"/>
              <w:marBottom w:val="0"/>
              <w:divBdr>
                <w:top w:val="none" w:sz="0" w:space="0" w:color="auto"/>
                <w:left w:val="none" w:sz="0" w:space="0" w:color="auto"/>
                <w:bottom w:val="none" w:sz="0" w:space="0" w:color="auto"/>
                <w:right w:val="none" w:sz="0" w:space="0" w:color="auto"/>
              </w:divBdr>
            </w:div>
          </w:divsChild>
        </w:div>
        <w:div w:id="1769690796">
          <w:marLeft w:val="0"/>
          <w:marRight w:val="0"/>
          <w:marTop w:val="0"/>
          <w:marBottom w:val="0"/>
          <w:divBdr>
            <w:top w:val="none" w:sz="0" w:space="0" w:color="auto"/>
            <w:left w:val="none" w:sz="0" w:space="0" w:color="auto"/>
            <w:bottom w:val="none" w:sz="0" w:space="0" w:color="auto"/>
            <w:right w:val="none" w:sz="0" w:space="0" w:color="auto"/>
          </w:divBdr>
        </w:div>
        <w:div w:id="758216837">
          <w:marLeft w:val="0"/>
          <w:marRight w:val="0"/>
          <w:marTop w:val="0"/>
          <w:marBottom w:val="0"/>
          <w:divBdr>
            <w:top w:val="none" w:sz="0" w:space="0" w:color="auto"/>
            <w:left w:val="none" w:sz="0" w:space="0" w:color="auto"/>
            <w:bottom w:val="single" w:sz="6" w:space="0" w:color="CECECE"/>
            <w:right w:val="none" w:sz="0" w:space="0" w:color="auto"/>
          </w:divBdr>
          <w:divsChild>
            <w:div w:id="1426921565">
              <w:marLeft w:val="0"/>
              <w:marRight w:val="0"/>
              <w:marTop w:val="0"/>
              <w:marBottom w:val="0"/>
              <w:divBdr>
                <w:top w:val="none" w:sz="0" w:space="0" w:color="auto"/>
                <w:left w:val="none" w:sz="0" w:space="0" w:color="auto"/>
                <w:bottom w:val="none" w:sz="0" w:space="0" w:color="auto"/>
                <w:right w:val="none" w:sz="0" w:space="0" w:color="auto"/>
              </w:divBdr>
              <w:divsChild>
                <w:div w:id="130038230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support.office.com/tr-tr/article/ortalama-i%C5%9Flevi-047bac88-d466-426c-a32b-8f33eb960cf6"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support.office.com/tr-tr/article/p%C4%B0-i%C5%9Flevi-264199d0-a3ba-46b8-975a-c4a04608989b" TargetMode="External"/><Relationship Id="rId17" Type="http://schemas.openxmlformats.org/officeDocument/2006/relationships/image" Target="media/image10.gif"/><Relationship Id="rId2" Type="http://schemas.openxmlformats.org/officeDocument/2006/relationships/styles" Target="styles.xml"/><Relationship Id="rId16" Type="http://schemas.openxmlformats.org/officeDocument/2006/relationships/image" Target="media/image9.gif"/><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gif"/><Relationship Id="rId5" Type="http://schemas.openxmlformats.org/officeDocument/2006/relationships/image" Target="media/image1.png"/><Relationship Id="rId15" Type="http://schemas.openxmlformats.org/officeDocument/2006/relationships/image" Target="media/image8.gif"/><Relationship Id="rId10" Type="http://schemas.openxmlformats.org/officeDocument/2006/relationships/hyperlink" Target="https://templates.office.com/en-us/Formula-tutorial-TM16400656"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7.gi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1544</Words>
  <Characters>8803</Characters>
  <Application>Microsoft Office Word</Application>
  <DocSecurity>0</DocSecurity>
  <Lines>73</Lines>
  <Paragraphs>20</Paragraphs>
  <ScaleCrop>false</ScaleCrop>
  <HeadingPairs>
    <vt:vector size="2" baseType="variant">
      <vt:variant>
        <vt:lpstr>Konu Başlığı</vt:lpstr>
      </vt:variant>
      <vt:variant>
        <vt:i4>1</vt:i4>
      </vt:variant>
    </vt:vector>
  </HeadingPairs>
  <TitlesOfParts>
    <vt:vector size="1" baseType="lpstr">
      <vt:lpstr/>
    </vt:vector>
  </TitlesOfParts>
  <Company>HB</Company>
  <LinksUpToDate>false</LinksUpToDate>
  <CharactersWithSpaces>10327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HB</dc:creator>
  <cp:keywords/>
  <dc:description/>
  <cp:lastModifiedBy>HB</cp:lastModifiedBy>
  <cp:revision>1</cp:revision>
  <dcterms:created xsi:type="dcterms:W3CDTF">2020-01-21T19:03:00Z</dcterms:created>
  <dcterms:modified xsi:type="dcterms:W3CDTF">2020-01-21T19:05:00Z</dcterms:modified>
</cp:coreProperties>
</file>