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ลิงค์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แนบ Tenant Selection :  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FA-G-17  Tenant Selection and Debt Collection การคัดเลือก การต่อสัญญาและกระบวนการติดตามหนี้ผู้เช่าพื้นที่ (Tenant)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# วิธีการคัดเลือกและการตรวจส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อบวิเคราะห์สถานะ (Due diligence)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529f"/>
          <w:u w:val="single"/>
          <w:rtl w:val="0"/>
        </w:rPr>
        <w:t xml:space="preserve">## ผู้เช่ารายใหม่</w:t>
      </w:r>
      <w:r w:rsidDel="00000000" w:rsidR="00000000" w:rsidRPr="00000000">
        <w:rPr>
          <w:b w:val="1"/>
          <w:u w:val="single"/>
          <w:rtl w:val="0"/>
        </w:rPr>
        <w:t xml:space="preserve"> (New Tenant)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1.ผู้จัดการจัดหาผู้เช่าพื้นที่ (Manager – Mall/Leasing) จะต้องรวบรวม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ประกอบให้ครบถ้วนจากผู้เช่าใหม่ตามที่ระบุใน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ก พร้อมแนบ ‘New Tenant Selection Form’ ตาม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ค ที่ได้บันทึกรายละเอียดในส่วนของ ‘Mall / Leasing Department’ และได้รับการอนุมัติจากผู้จัดการอาวุโสจัดหาผู้เช่าพื้นที่ (Senior Manager – Mall/Leasing) ครบถ้วนเรียบร้อยแล้ว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2.ก่อนนำส่ง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ให้แผนกบริหารหนี้ (Debt Management) ผู้จัดการจัดหาผู้เช่าพื้นที่ (Manager – Mall/Leasing) จะต้องทำการตรวจสอบคุณสมบัติของผู้เช่าให้เป็นไปตามหลักเกณฑ์ (Criteria) ของผู้ขอเช่ารายใหม่ตาม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ข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3.หากคุณสมบัติผู้เช่าไม่เป็นไปตามหลักเกณฑ์ (Criteria) แต่ต้องการเช่าเป็นกรณียกเว้น (Exception Case)  ผู้จัดการจัดหาผู้เช่าพื้นที่ (Manager – Mall/Leasing) จะต้องดำเนินการจัดทำ Memo และต้องได้รับการอนุมัติร่วมกันจาก Chief Financial Officer และ Senior Director – Mall/Leasing ด้วยทุกครั้ง (จะต้องขออนุมัติก่อนร้านค้าเปิด)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4.เมื่อแผนกบริหารหนี้ (Debt Management) ได้รับ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แล้ว Manager – Accounting Debt Collection จะทำการตรวจสอบและบันทึกลงในส่วนของ “Debt Management Team” ดังนี้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บันทึกวันที่รับ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ในช่อง ‘Date of Received from Mall/Leasing’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ตรวจสอบความครบถ้วนของ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 หากไม่ครบถ้วนจะระบุ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ที่ขาดหายไป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ตรวจสอบสถานะทางการเงิน และทำ Due diligence ตามหลักเกณฑ์ (Criteria) ที่ระบุใน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ข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4.4กรณีผู้เช่าเป็นนิติบุคคลจะต้องตรวจสอบรายงานการวิเคราะห์สถานะการเงินจาก Dun and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Bradstreet (D&amp;B Report) โดยตรวจสอบระดับความเสี่ยง (Risk Indicator) และอัตราส่วนหนี้สิน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ต่อส่วนของผู้ถือหุ้น (Debt/ Equity ratio) กรณีที่มีระดับความเสี่ยง 3-4 และอัตราส่วนหนี้สินต่อส่วน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ของผู้ถือหุ้นมากกว่า 200% ขึ้นไป หรือไม่สามารถระบุความเสี่ยงได้ ไม่อนุญาตให้ผู้เช่าดังกล่าวเช่าพื้นที่ หากต้องการให้เช่าผู้จัดการจัดหาผู้เช่าพื้นที่ (Manager – Mall/Leasing) จะต้องดำเนินการตามหลักเกณฑ์การพิจารณาผู้เช่ารายใหม่ ในหัวข้อ D&amp;B Report ตาม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ข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ตรวจสอบมีประวัติ Black List/ คดีความ หรือไม่ ตาม Juristic Report (ถ้ามี)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4.6 บันทึกการวิเคราะห์พร้อมให้ความเห็นการอนุมัติเบื้องต้น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-กรณีไม่ผ่านตามหลักเกณฑ์ (Criteria) หรือ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ไม่ครบถ้วน จะส่งคืนกลับไปยัง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ผู้จัดการจัดหาผู้เช่าพื้นที่ (Manager – Mall/Leasing) เพื่อดำเนินการให้ครบถ้วน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ตามหลักเกณฑ์ (Criteria) แล้วจึงนำส่ง แผนกบริหารหนี้ (Debt Management)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เพื่อตรวจสอบและอนุมัติอีกครั้ง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-กรณีที่ผ่านตามหลักเกณฑ์ (Criteria) จะส่งคืนกลับไปยังผู้จัดการจัดหาผู้เช่าพื้นที่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(Manager – Mall/Leasing) เพื่ออนุมัติใน Letter of Intention (LOI) ให้ครบถ้วน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ต่อไป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4.7 เมื่อ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ครบถ้วนแล้ว ผู้จัดการจัดหาผู้เช่าพื้นที่ (Manager – Mall/Leasing) นำส่ง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ทั้งหมดพร้อม LOI ที่สมบูรณ์และหลักฐานการชำระเงินประกัน ให้ Manager – Accounting AR ทำการสร้างผู้เช่าในระบบ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5.ผู้จัดการจัดหาผู้เช่าพื้นที่ (Manager – Mall/Leasing) จะต้องนำส่ง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เพื่อให้ Debt Management Team และ Account Receivable ดำเนินการ ตามตารางการนำส่ง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ประจำปีที่แผนกบัญชีจัดทำขึ้น หากนำส่งเกินกว่าวันที่กำหนดดังกล่าว จะดำเนินการในรอบถัดไป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6.รอบการจ่ายเงินต้องเป็นไปตามมาตรฐาน โดยนับจากวันที่ออกใบแจ้งหนี้ ในกรณีที่จะกำหนดให้รอบการจ่ายเงิน  ไม่ตรงตามมาตรฐาน จะต้องได้รับอนุมัติโดย Chief Financial Officer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7.ก่อนที่จะอนุญาตให้ผู้เช่าเข้าถึงพื้นที่เช่า จะต้องมีการจัดเก็บเงินประกันครบถ้วนตามหลักเกณฑ์ (Criteria) ของผู้ขอเช่ารายใหม่ตาม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ข และต้องมี LOI ที่สมบูรณ์แล้วเท่านั้น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529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529f"/>
          <w:u w:val="single"/>
          <w:rtl w:val="0"/>
        </w:rPr>
        <w:t xml:space="preserve">## ผู้เช่าเดิมแต่เพิ่มสาขาหรือพื้นที่ (Old Tenant in New Store)/ ต่อสัญญา (Renewal) </w:t>
      </w:r>
      <w:r w:rsidDel="00000000" w:rsidR="00000000" w:rsidRPr="00000000">
        <w:rPr>
          <w:color w:val="00529f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 .ผู้จัดการจัดหาผู้เช่าพื้นที่ (Manager – Mall/Leasing) จะจัดทำ ‘Review Tenant Performance Checklist’ ตาม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ค ในส่วนของ ‘ Mall / Leasing Department’ โดยทำการตรวจสอบตามหลักเกณฑ์ (Criteria) ที่ระบุใน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ข และบันทึกรายละเอียดผู้เช่าดังนี้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เป็นผู้ที่ได้รับการยกเว้นการดำเนินขั้นตอนคัดเลือกผู้เช่าใหม่หรือไม่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มีประวัติใน Black List/ คดีความ ตาม Juristic Report หรือไม่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ต้องไม่มีหนี้ค้างชำระเกินกว่า 30 วัน ยกเว้นกรณีมี หนี้ที่มีข้อโต้แย้ง(Disputed) ให้ระบุรายละเอียดของปัญหาเพื่อใช้ในการพิจารณา และต้องระบุวิธีการแก้ไขปัญหาและวันที่จะชำระเป็น -0- ทุกครั้ง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ห้ามนำเงินประกันมาหักกับหนี้ค้างชำระไม่ว่ากรณีใด ทั้งในสาขาเดียวกันและข้ามสาขา (กรณีร้านค้า หรือ สาขานั้นยังไม่ได้ยกเลิกสัญญา)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2.กรณีต่อสัญญาเช่า (Renewal) ผู้จัดการจัดหาผู้เช่าพื้นที่ (Manager – Mall/Leasing)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ควรเริ่มดำเนินการตรวจสอบยอดลูกหนี้ก่อนสัญญาหมดอายุ 60 วัน เพื่อให้ยอดลูกหนี้ที่มากกว่า 30 วัน เป็น -0- ก่อนต่อสัญญา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จะต้องต่อสัญญาฉบับใหม่ให้เสร็จ ก่อนสัญญาฉบับเดิมจะสิ้นสุดลง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3.เมื่อแผนกบริหารหนี้ (Debt Management) ได้รับ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แล้ว Manager – Accounting Debt Collection จะทำการตรวจสอบและพิจารณา พร้อมบันทึกลงในส่วนของ “Debt Management Team” ดังนี้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ตรวจสอบเป็นผู้ที่ได้รับการยกเว้นการดำเนินขั้นตอนคัดเลือกผู้เช่าใหม่หรือไม่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ตรวจสอบว่าติด Black List/ คดีความ ตาม Juristic Report หรือไม่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หากมียอดหนี้ค้างชำระเกินกว่า 30 วัน ให้ระบุประเภทหนี้ตามสาเหตุที่เกิดขึ้นจริง ดังนี้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หนี้ที่ไม่มีข้อโต้แย้ง (Undisputed) จะต้องชำระยอดค้างเป็น -0- ก่อน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หนี้ที่มีข้อโต้แย้ง (Disputed) ถ้าเป็นความผิดพลาดที่เกิดจากโลตัส จะพิจารณาตามหลักเกณฑ์ที่ระบุใน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ข.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4.เมื่อได้รับการอนุมัติตามเกณฑ์แล้วจะส่งคืนผู้จัดการจัดหาผู้เช่าพื้นที่ (Manager – Mall/Leasing) เพื่อดำเนินการอนุมัติ LOI และดำเนินการต่อสัญญาต่อไป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5.ในกรณีที่ผู้เช่าเคยมีสัญญาเช่า Permanent กับบริษัทมาก่อน หากสัญญาเช่า Permanent ดังกล่าวสิ้นสุดมาแล้ว มากกว่า 18 เดือนนับจากวันที่สัญญาฉบับสุดท้ายสิ้นสุด (Terminate date) ผู้จัดการจัดหาผู้เช่าพื้นที่ (Manager – Mall/Leasing) จะต้องดำเนินการตามขั้นตอนเช่นเดียวกับผู้เช่ารายใหม่ (พิจารณาเฉพาะสัญญาเช่าประเภท Permanent เท่านั้น ไม่นับรวมกรณีผู้เช่ามีสัญญา Temporary หรือ Food Court ในช่วงเวลาดังกล่าว)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# ระเบียบปฎิบัติ การรับชำระหนี้และกระบวนการติดตามหนี้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1.ผู้เช่าต้องชำระเงินให้ตรงตามวันครบกำหนดชำระที่แสดงในใบแจ้งหนี้เท่านั้น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14.บริษัทขอสงวนสิทธิ์ในการเรียกเก็บค่าปรับการชำระล่าช้าและดอกเบี้ย โดยให้เป็นไปตามตามที่ระบุในสัญญาเช่า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2.กระบวนการติดตามหนี้ ให้เป็นไปตาม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จ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3.ไม่อนุญาตให้มีการผ่อนชำระหนี้ ยกเว้นกรณี ดังนี้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หากมีเหตุสมควร Director – Mall/Leasing และ Director - Accounting สามารถอนุมัติลดหนี้ได้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Associate Director – Accounting Payable and Accounting Receivable สามารถอนุมัติผ่อนชำระได้แต่จะต้องไม่เกิน 12 งวด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การผ่อนชำระเกิน 12 งวด หรือกรณีอื่น จะต้องได้รับการอนุมัติโดย Chief Financial Officer ก่อนเท่านั้น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กรณีที่ผู้เช่าได้รับการอนุมัติให้ผ่อนชำระ แต่ต้องการจะลงพื้นที่ใหม่หรือต่อสัญญา จะต้องผ่อนชำระให้หมดก่อน จึงจะสามารถทำสัญญาพื้นที่ใหม่หรือต่อสัญญาได้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FA-G-17 การคัดเลือก การต่อสัญญาและกระบวนการติดตามหนี้ ผู้เช่าพื้นที่ (Tenant)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แนบ ก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 การคัดเลือก การต่อสัญญาและกระบวนการติดตามหนี้ ผู้เช่าพื้นที่ (Tenant)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 ใบขอเปิดบัญชีผู้เช่าใหม่ (New Tenant)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กรณีบุคคลธรรมดา : นาย/นาง/นางสาว/ห้างหุ้นส่วนสามัญ(ไม่ได้จดทะเบียนนิติบุคคล)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New Tenant Selection Form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สำเนาบัตรประชาชน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สำเนาทะเบียนบ้าน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กรณีเป็นห้างหุ้นส่วนสามัญ ให้แนบสำเนาสัญญาจัดตั้งห้างหุ้นส่วนสามัญ และบัตรประจำตัวผู้เสียภาษี, บัตรประจำตัวประชาชน ทุกคนพร้อมทะเบียนบ้าน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สำเนาใบเปลี่ยนชื่อ-นามสกุล (ถ้ามี)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ภพ.20 กรณีที่จดทะเบียนภาษีมูลค่าเพิ่ม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สำเนาบัญชีธนาคารในชื่อคู่สัญญา อย่างน้อย 6 เดือนและต่อเนื่องนับจากปัจจุบัน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กรณีใช้บัญชีธนาคารของคู่สมรสร่วมด้วย ต้องแนบสำเนาทะเบียนสมรส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กรณีที่ทำสัญญาในนามบุคคลเดียว ไม่สามารถใช้บัญชีธนาคารที่เปิดร่วมกับผู้อื่นมาใช้ประกอบการพิจารณา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กรณีการลงนามในสัญญา โดยการพิมพ์ลายนิ้วมือ ต้องให้พยาน 2 คน ลงนามรับรองลายพิมพ์นิ้วมือนั้นด้วย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หลักฐานการชำระเงินประกัน 3 เท่า หรือ 4 เท่าของค่าเช่าและค่าบริการรวมกัน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หลักฐานการชำระเงินประกัน 1 เท่า เฉพาะ Mini-Supermarket Format ที่ค่าเช่าและค่าบริการรวมกันที่ไม่เกิน 5,000 บาท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ค่าบริการเดินสายโทรศัพท์ (ถ้ามี) หรือ ค่าเปลี่ยนคู่สัญญา (ถ้ามี) เช่น Pay in Slip หรือ เช็ค (ไม่ลงวันที่ล่วงหน้า และอายุไม่เกิน 6 เดือน)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เพิ่มเติมกรณีเป็นชาวต่างชาติ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สำเนาหนังสือเดินทาง (Passport) และ ระบุชื่อ-นามสกุลเป็นภาษาไทยให้ชัดเจน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สำเนาใบอนุญาตทำงาน (Work permit) ที่ยังไม่หมดอายุ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แสดงที่อยู่ เช่น สำเนาหนังสือกรรมสิทธิ์ห้องชุด หรือสำเนาสัญญาเช่าบ้าน/คอนโด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หากเป็นผู้เยาว์ (อายุไม่เกิน 20 ปี) ให้นำ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ของผู้แทนโดยชอบธรรมมาด้วย (บิดา-มารดา) และหากเช่าเกินกว่า 3 ปี ให้นำคำสั่งอนุญาตจากศาลมาด้วย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แบบฟอร์มแจ้งข้อมูลผู้เช่า (หนังสือยินยอมให้ติดตามหนี้) ทั้งผู้เช่ารายเก่าและผู้เช่ารายใหม่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กรณีนิติบุคคล : บริษัท จำกัด/ บริษัท จำกัด (มหาชน)/ ห้างหุ้นส่วนสามัญนิติบุคคล และห้างหุ้นส่วนจำกัด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New Tenant Selection Form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สำเนาหนังสือรับรองการจดทะเบียนบริษัท จากกระทรวงพาณิชย์ ออกให้ไม่เกิน 6 เดือน (เซ็นรับรองพร้อมประทับตราบริษัท)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ภ.พ.20 กรณีที่จดทะเบียนภาษีมูลค่าเพิ่ม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บัตรประจำตัวผู้เสียภาษี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สำเนาบัตรประชาชนของกรรมการผู้มีอำนาจลงนามตามเงื่อนไขในหนังสือรับรองบริษัท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สำเนาทะเบียนบ้านของกรรมการผู้มีอำนาจลงนามตามเงื่อนไขในหนังสือรับรองบริษัท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สำเนาบัญชีธนาคารในชื่อคู่สัญญา (บริษัท) ย้อนหลัง 6 เดือน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กรณีนิติบุคคลนั้นจดทะเบียนจัดตั้งไม่ถึง 6 เดือน ให้แนบสำเนาบัญชีธนาคารของกรรมการผู้มีอำนาจลงนามตามเงื่อนไขในหนังสือรับรองบริษัท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กรณีการลงนามในสัญญา โดยการพิมพ์ลายนิ้วมือ ต้องให้พยาน 2 คน ลงนามรับรองลายพิมพ์นิ้วมือนั้นด้วย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หลักฐานการชำระเงินประกัน 3 เท่า หรือ 4 เท่าของค่าเช่าและค่าบริการรวมกัน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ค่าบริการเดินสายโทรศัพท์ (ถ้ามี) หรือ ค่าเปลี่ยนคู่สัญญา (ถ้ามี) เช่น Pay in Slip หรือ เช็ค (ไม่ลงวันที่ล่วงหน้า และอายุไม่เกิน 6 เดือน)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หนังสือรับรองหักภาษี ณ ที่จ่าย สำหรับค่าบริการเดินสายโทรศัพท์ (หากลูกค้าได้ทำการหักไว้)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สำเนาใบเปลี่ยนชื่อ-นามสกุล ของกรรมการผู้มีอำนาจลงนามตามเงื่อนไขในหนังสือรับรองบริษัท (ถ้ามี)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D&amp;B Report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กรณีผู้เช่าที่ D&amp;B Report ไม่ผ่านหลักเกณฑ์ จะต้องเรียกเก็บเงินมัดจำ 4 เท่าของค่าเช่า/ค่าบริการรายเดือนรวมกัน พร้อมแนบแบบฟอร์ม” New Tenant Selection”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กรณีผู้เช่ารายเก่าแค่เปลี่ยนชื่อคู่สัญญาใหม่แต่เป็นเจ้าของเดิม มี Risk Indicator 3-4 หรือไม่สามารถระบุความเสี่ยงได้ และ D/E &gt; 200% แต่มีประวัติการชำระเงินที่ดี และไม่มีหนี้ครบกำหนดค้างชำระ จะเรียกเก็บเงินมัดจำ 3 เท่าของค่าเช่า/ค่าบริการรายเดือนรวมกัน แต่ในกรณีที่มีประวัติการชำระเงินไม่ดีและ/หรือ มีหนี้ครบกำหนดค้างชำระ ให้พิจารณาเสมือนผู้เช่ารายใหม่ทุกกรณี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กรณีผู้เช่าที่มี Risk Indicator 3-4 หรือ ที่ไม่สามารถระบุความเสี่ยงได้ และ D/E &gt; 200% และไม่เข้าเงื่อนไขข้างต้น จะต้องแนบ Memo (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ง) ที่ได้รับการอนุมัติจาก Senior Director - Mall และ Chief Financial Officer (CFO) ด้วยทุกครั้ง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ยกเว้น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บริษัทที่จดทะเบียนในตลาดหลักทรัพย์ กับ บริษัทจัดตั้งใหม่ อายุไม่เกิน 1 ปี ไม่ต้องจัดทำ D&amp;B Report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หากมีการมอบอำนาจให้บุคคลอื่นทำสัญญาแทน (ถ้ามี) ให้นำหนังสือมอบอำนาจของบริษัทและติดอากรแสตมป์ 30 บาท พร้อม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ของผู้รับมอบอำนาจมาด้วย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สำเนาบัตรประชาชนของผู้รับมอบอำนาจลงนาม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สำเนาทะเบียนบ้านผู้รับมอบอำนาจลงนาม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 ใบขอเปิดบัญชีผู้เช่าเดิมแต่เพิ่มพื้นที่หรือสาขาเพิ่ม/ ต่อสัญญาเช่า (Old Tenant in New Store/ Renewal)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กรณีบุคคลธรรมดา : นาย/นาง/นางสาว/ห้างหุ้นส่วนสามัญ(ไม่ได้จดทะเบียนนิติบุคคล)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แบบฟอร์ม 'Review Tenant Performance Checklist for Old in New Store/ Renew Contract'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กรณีมีการเปลี่ยนแปลงที่อยู่ในการออกใบแจ้งหนี้และรายละเอียดการติดต่อ ให้แนบ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รายละเอียดปัจจุบันมาด้วยทุกครั้ง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กรณีต่อสัญญา (Renewal) ให้แนบสำเนาสัญญาเช่า (Lease Agreement) เดิม หรือ Reprint Lease Agreement แนบมาด้วย ทุกครั้งเพื่อตรวจสอบรายละเอียด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อื่นๆ เหมือนกับ (New Tenant) ยกเว้น สำเนาบัญชีธนาคารไม่ต้องแนบ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Leasing จะต้องตาม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ตัวจริงของ Tenant selection มาแนบกับสัญญาเล่ม หรือ LOI ตัวสำเนาที่อนุมัติไปก่อนหน้านั้น เพื่อใช้เป็น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 กรณีฟ้องร้องดำเนินคดี หรือ ต้องขนย้ายทรัพย์สิน กรณี ลูกค้าทิ้งทรัพย์สินไว้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หลักฐานการชำระเงินประกันเพิ่มเติม ในกรณีต่อไปนี้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กรณีนิติบุคคล : บริษัท จำกัด/ บริษัท จำกัด (มหาชน)/ ห้างหุ้นส่วนสามัญนิติบุคคล และห้างหุ้นส่วนจำกัด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แบบฟอร์ม 'Review Tenant Performance Checklist for Old in New Store/ Renew Contract'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กรณีให้ออกใบแจ้งหนี้ตามสาขาที่เปิดใหม่ ให้แนบภ.พ.20 หรือ ภ.พ.01 (หากเพิ่งจดทะเบียนหรือยื่นที่กรมสรรพากรพื้นที่) และระบุความจำนงว่าให้ออกใบแจ้งหนี้ตามที่อยู่สาขาใหม่พร้อมลายเซ็นกำกับจากลูกค้าและประทับตราบริษัทด้วยทุกครั้ง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กรณีมีการเปลี่ยนแปลงที่อยู่ในการออกใบแจ้งหนี้และรายละเอียดการติดต่อ ให้แนบหนังสือรับรองการจดทะเบียนบริษัท จากกระทรวงพาณิชย์ ออกให้ไม่เกิน 6 เดือนและภ.พ.20 หรือ ภ.พ.01 (หากเพิ่งยื่นที่กรมสรรพากรพื้นที่) พร้อมเซ็นรับรองและประทับตราบริษัทด้วยทุกครั้ง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กรณีสัญญา (Renewal) ให้แนบสำเนาสัญญาเช่า (Lease Agreement) เดิมทุกครั้งเพื่อตรวจสอบรายละเอียด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อื่นๆ เหมือนกับ (New Tenant) ยกเว้น สำเนาบัญชีธนาคาร กับ D&amp;B Report ไม่ต้องแนบ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Leasing จะต้องตาม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ตัวจริงของ Tenant selection มาแนบกับสัญญาเล่ม หรือ LOI ตัวสำเนาที่อนุมัติไปก่อนหน้านั้น เพื่อใช้เป็น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 กรณีฟ้องร้องดำเนินคดี หรือ ต้องขนย้ายทรัพย์สิน กรณี ลูกค้าทิ้งทรัพย์สินไว้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หลักฐานการชำระเงินประกันเพิ่มเติม ในกรณีต่อไปนี้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 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แนบ ข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หลักเกณฑ์การพิจารณา การคัดเลือก การต่อสัญญาและกระบวนการติดตามหนี้ ผู้เช่าพื้นที่ (Tenant)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 New tenant (ผู้เช่ารายใหม่) และ Exception List (ถ้ามี)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กรณีบุคคลธรรมดา (นาย/นาง/นางสาว) และห้างหุ้นส่วนสามัญ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สำเนา Bank Statement ในชื่อคู่สัญญา อย่างน้อย 6 เดือนและต่อเนื่องนับจากปัจจุบัน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ยอดเงินฝากของผู้เช่าในแต่ละเดือน อย่างน้อย 6 เดือนและต่อเนื่องนับจากปัจจุบัน ต้องมากกว่าหรือเท่ากับ 3 เท่าของอัตราค่าเช่าและบริการรวมกัน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ยอดเงินคงเหลือเดือนสุดท้าย ต้องมากกว่าหรือเท่ากับ 5 เท่าของอัตราค่าเช่าและบริการรวมกัน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เงินประกัน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1 เท่า ของอัตราค่าเช่าและบริการรวมกัน (ไม่เกิน 5,000 บาท) เฉพาะ Mini-Supermarket Format เท่านั้น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ห้ามใช้ หนังสือค้ำประกันธนาคาร (Bank Guarantee) ค้ำประกันแทน จ่ายเงินประกัน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กรณีที่ Bank Statement ไม่ผ่านเงื่อนไข ตามข้อ 2 และ 3 หรือ บริษัทจัดตั้งใหม่ อายุไม่เกิน 1 ปี หรือ ผลการประเมินความเสี่ยงตาม D&amp;B Report ไม่ผ่านเกณฑ์ที่บริษัทกำหนด จะต้องจ่ายเงินประกัน 4 เท่าของค่าเช่า/บริการรายเดือนรวมกัน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กรณีที่ Bank Statement ไม่ผ่านเงื่อนไข ตามข้อ 2 และ 3 และผู้เช่าไม่จ่ายเงินประกัน 4 เท่าของค่าเช่า/บริการรายเดือนรวมกัน จะต้องทำ Memo พร้อมเหตุผล ให้ Senior Director - Mall และ Chief Finance Officer อนุมัติ โดย memo จะต้องแนบมากับ ‘Tenant selection Form’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บัญชีเงินฝาก จะต้องไม่ฝากและถอนภายในวันเดียวกัน เช่น ฝาก 100 และถอน 100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กรณีใช้บัญชีกระแสรายวันที่ได้รับวงเงินเบิกเกินบัญชี (Overdraft =OD) ให้แนบ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3 เท่า (วงเงินที่เหลือที่จะสามารถใช้ได้อีก)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9) กรณีที่ผู้เช่ามีความประสงค์ขอเช่าพื้นที่หลายสาขา ให้ทำ Tenant Selection Approval Checklist Form รวมทุกสาขาใบแบบฟอร์มเดียวกัน โดยรวมยอดค่าเช่าและค่าบริการของทุกสาขา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รายงานการตรวจสอบทางกฎหมาย 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ทุจริต / สินบน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แบบสอบถามการตรวจสอบและวิเคราะห์สถานะ (Due Diligence)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11)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ประกอบแสดงความเป็นตัวตนตามสถานะของผู้เช่าต้องครบตามระเบียบ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12) ลูกค้า Exception List จะได้รับการยกเว้น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ตรวจสอบยอดหนี้ค้างชำระมากกว่า 30 วัน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Tenant Selection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กรณีจดทะเบียนนิติบุคคล: บริษัทจำกัด, บริษัทจำกัด (มหาชน), ห้างหุ้นส่วนสามัญนิติบุคคล, ห้างหุ้นส่วนจำกัด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สำเนา Bank Statement ในชื่อคู่สัญญา อย่างน้อย 6 เดือนและต่อเนื่องนับจากปัจจุบัน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ยอดเงินฝากของผู้เช่าในแต่ละเดือน อย่างน้อย 6 เดือนและต่อเนื่องนับจากปัจจุบัน ต้องมากกว่าหรือเท่ากับ 3 เท่าของอัตราค่าเช่าและบริการรวมกัน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ยอดเงินคงเหลือเดือนสุดท้าย ต้องมากกว่าหรือเท่ากับ 5 เท่าของอัตราค่าเช่าและบริการรวมกัน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เงินประกัน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1 เท่า ของอัตราค่าเช่าและบริการรวมกัน (ไม่เกิน 5,000 บาท) เฉพาะ Mini-Supermarket Format เท่านั้น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ห้ามใช้ หนังสือค้ำประกันธนาคาร (Bank Guarantee) ค้ำประกันแทน จ่ายเงินประกัน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กรณีที่ Bank Statement ไม่ผ่านเงื่อนไข ตามข้อ 2 และ 3 หรือ บริษัทจัดตั้งใหม่ อายุไม่เกิน 1 ปี หรือ ผลการประเมินความเสี่ยงตาม D&amp;B Report ไม่ผ่านเกณฑ์ที่บริษัทกำหนด จะต้องจ่ายเงินประกัน 4 เท่าของค่าเช่า/บริการรายเดือนรวมกัน 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กรณีที่ Bank Statement ไม่ผ่านเงื่อนไข ตามข้อ 2 และ 3 และผู้เช่าไม่จ่ายเงินประกัน 4 เท่าของค่าเช่า/บริการรายเดือนรวมกัน จะต้องทำ Memo พร้อมเหตุผล ให้ Senior Director - Mall และ Chief Finance Officer อนุมัติ โดย memo จะต้องแนบมากับ ‘Tenant selection Form’ 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บัญชีเงินฝาก จะต้องไม่ฝากและถอนภายในวันเดียวกัน เช่น ฝาก 100 และถอน 100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กรณีใช้บัญชีกระแสรายวันที่ได้รับวงเงินเบิกเกินบัญชี (Overdraft =OD) ให้แนบ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3 เท่า (วงเงินที่เหลือที่จะสามารถใช้ได้อีก)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9) กรณีที่ผู้เช่ามีความประสงค์ขอเช่าพื้นที่หลายสาขา ให้ทำ Tenant Selection Approval Checklist Form รวมทุกสาขาใบแบบฟอร์มเดียวกัน โดยรวมยอดค่าเช่าและค่าบริการของทุกสาขา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รายงานการตรวจสอบทางกฎหมาย 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ทุจริต / สินบน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แบบสอบถามการตรวจสอบและวิเคราะห์สถานะ (Due Diligence)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11) 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ประกอบแสดงความเป็นตัวตนตามสถานะของผู้เช่าต้องครบตามระเบียบ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12) ลูกค้า Exception List จะได้รับการยกเว้น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ตรวจสอบยอดหนี้ค้างชำระมากกว่า 30 วัน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Tenant Selection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13) D &amp; B Report ; 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กรณีที่ผู้เช่าไม่ผ่านเกณฑ์ใน D&amp;B report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กรณีผู้เช่าที่มี Risk Indicator 3-4 และ D/E &gt; 200% หรือ ที่ไม่สามารถระบุความเสี่ยงได้ จะต้องเรียกเก็บเงินมัดจำ 4 เท่าของค่าเช่า/ค่าบริการรายเดือนรวมกันพร้อมแนบแบบฟอร์ม” New Tenant Selection”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กรณีผู้เช่ารายเก่าแค่เปลี่ยนชื่อคู่สัญญาใหม่แต่เป็นเจ้าของเดิม มี Risk Indicator 3-4 หรือ ที่ไม่สามารถระบุความเสี่ยงได้ และ D/E &gt; 200% แต่มีประวัติการชำระเงินที่ดี และไม่มีหนี้ครบกำหนดค้างชำระ จะเรียกเก็บเงินมัดจำแค่ 3 เท่าของค่าเช่า/ค่าบริการรายเดือนรวมกัน แต่ในกรณีที่มีประวัติการชำระเงินไม่ดีและมีหนี้ครบกำหนดค้างชำระ ให้พิจารณาเสมือนผู้เช่ารายใหม่ทุกกรณี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กรณีผู้เช่าที่มี Risk Indicator 3-4 หรือ ที่ไม่สามารถระบุความเสี่ยงได้ และ D/E &gt; 200% ที่ไม่เข้าเงื่อนไขข้างต้น จะต้องแนบ Memo (</w:t>
      </w: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แนบ ง) ที่ได้รับการอนุมัติจาก Senior Director - Mall และ Chief Financial Officer (CFO) ด้วยทุกครั้ง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Pass criteria: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Risk Criteria 1-2  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Debt to Equity Ratio &lt; 201%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ยกเว้น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บริษัทที่จดทะเบียนในตลาดหลักทรัพย์ กับ บริษัทจัดตั้งใหม่ไม่เกิน 1 ปี ไม่ต้องจัดทำ D&amp;B Report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 ผู้เช่ารายเดิมในพื้นที่เช่าใหม่ (Old Tenant in New Store)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กรณีบุคคลธรรมดา (นาย/นาง/นางสาว) และห้างหุ้นส่วนสามัญ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Debt Management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Black List / Court Case ในกรณีที่ติด Black list / Court case จะต้องจัดทำ Memo พร้อมเหตุผล ให้ Senior Director - Mall และ Chief Finance Officer อนุมัติ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ยอดหนี้ที่มากกว่า 30 วัน (OD &gt; 30 days)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ไม่มีข้อโต้แย้ง (No Dispute)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มีข้อโต้แย้ง (Dispute):  ความผิดพลาดที่เกิดจากโลตัส และได้รับการยืนยันจาก Debt Management team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ต้องไม่มีหนี้ค้างชำระ จึงจะพิจารณาอนุมัติให้ต่อสัญญาได้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Remark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เกณฑ์การติด Blacklist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 Permanent : Mini-Supermarket Format มากกว่า 10,000 บาท และ Hypermarket / Supermarket มากกว่า 50,000 บาท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สำหรับสัญญาเช่า Temporary และ Food Court :  Mini-Supermarket Format มากกว่า 10,000 บาท และ Hypermarket / Supermarket มากกว่า 20,000 บาท 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กรณีอื่นที่อนุมัติให้เพิ่ม Blacklist เป็นกรณีพิเศษโดย Director – Mall/Leasing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Debt Management team จะตรวจสอบยอดหนี้ค้างชำระเฉพาะในส่วนกองทรัสต์ เท่านั้น (จะไม่นำยอดหนี้ค้างชำระในส่วน CP Axtra มาพิจารณาการต่อสัญญา)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ประกอบกรณีเปลี่ยนแปลงหรือแก้ไขที่อยู่การออกใบแจ้งหนี้และรายละเอียดการติดต่อ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 Exception List จะได้รับการยกเว้น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ตรวจสอบยอดหนี้ค้างชำระมากกว่า 30 วัน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Tenant Selection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เงินประกัน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1 เท่า ของอัตราค่าเช่าและบริการรวมกันไม่เกิน 5,000 บาท  เฉพาะ Mini-Supermarket Format เท่านั้น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ห้ามใช้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หนังสือค้ำประกันธนาคาร (Bank Guarantee) ค้ำประกันแทน จ่ายเงินประกัน 3 เท่า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กรณีจดทะเบียนนิติบุคคล: บริษัทจำกัด, บริษัทจำกัด (มหาชน), ห้างหุ้นส่วนสามัญนิติบุคคล, ห้างหุ้นส่วนจำกัด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Debt Management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Black List / Court Case ในกรณีที่ติด Black list / Court case จะต้องจัดทำ Memo พร้อมเหตุผล ให้ Senior Director - Mall และ Chief Finance Officer อนุมัติ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ยอดหนี้ที่มากกว่า 30 วัน (OD &gt; 30 days)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ไม่มีข้อโต้แย้ง (No Dispute)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มีข้อโต้แย้ง (Dispute):  ความผิดพลาดที่เกิดจากโลตัส และได้รับการยืนยันจาก Debt Management team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ต้องไม่มีหนี้ค้างชำระ จึงจะพิจารณาอนุมัติให้ต่อสัญญาได้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Remark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เกณฑ์การติด Blacklist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 Permanent : Mini-Supermarket Format มากกว่า 10,000 บาท และ Hypermarket / Supermarket มากกว่า 50,000 บาท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สำหรับสัญญาเช่า Temporary และ Food Court :  Mini-Supermarket Format มากกว่า 10,000 บาท และ Hypermarket / Supermarket มากกว่า 20,000 บาท 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กรณีอื่นที่อนุมัติให้เพิ่ม Blacklist เป็นกรณีพิเศษโดย Director – Mall/Leasing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Debt Management team จะตรวจสอบยอดหนี้ค้างชำระเฉพาะในส่วนกองทรัสต์ เท่านั้น (จะไม่นำยอดหนี้ค้างชำระในส่วน CP Axtra มาพิจารณาการต่อสัญญา)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ประกอบกรณีเปลี่ยนแปลงหรือแก้ไขที่อยู่การออกใบแจ้งหนี้และรายละเอียดการติดต่อ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 Exception List จะได้รับการยกเว้น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ตรวจสอบยอดหนี้ค้างชำระมากกว่า 30 วัน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Tenant Selection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เงินประกัน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จ่ายเงินประกัน 1 เท่า ของอัตราค่าเช่าและบริการรวมกันไม่เกิน 5,000 บาท  เฉพาะ Mini-Supermarket Format เท่านั้น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ห้ามใช้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หนังสือค้ำประกันธนาคาร (Bank Guarantee) ค้ำประกันแทน จ่ายเงินประกัน 3 เท่า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 ผู้เช่าต่อสัญญา (Renew)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กรณีบุคคลธรรมดา (นาย/นาง/นางสาว) และห้างหุ้นส่วนสามัญ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Leasing Team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ตรวจสอบยอดลูกหนี้ก่อนสัญญาหมดอายุ 60 วัน เพื่อให้ยอดลูกหนี้ที่มากกว่า 30 วัน เป็น -0- ก่อนต่อสัญญา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Debt Management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Black List/Court Case ในกรณีที่ติด Black list/court case จะต้องจัดทำ Memo พร้อมเหตุผล ให้ Senior Director - Mall และ Chief Finance Officer อนุมัติ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ยอดหนี้ที่มากกว่า 30 วัน (OD &gt; 30 days)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ไม่มีข้อโต้แย้ง (No Dispute)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มีข้อโต้แย้ง (Dispute):  ความผิดพลาดที่เกิดจากโลตัส และได้รับการยืนยันจาก Debt Management team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ต้องไม่มีหนี้ค้างชำระ จึงจะพิจารณาอนุมัติให้ต่อสัญญาได้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Remark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เกณฑ์การติด Blacklist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 Permanent : Mini-Supermarket Format มากกว่า 10,000 บาท และ Hypermarket / Supermarket มากกว่า 50,000 บาท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สำหรับสัญญาเช่า Temporary และ Food Court :  Mini-Supermarket Format มากกว่า 10,000 บาท และ Hypermarket / Supermarket มากกว่า 20,000 บาท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กรณีอื่นที่อนุมัติให้เพิ่ม Blacklist เป็นกรณีพิเศษโดย Director – Mall/Leasing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 Debt Management team จะตรวจสอบยอดหนี้ค้างชำระเฉพาะในส่วนกองทรัสต์ฯ เท่านั้น (จะไม่นำยอดหนี้ค้างชำระในส่วน CP Axtra มาพิจารณาการต่อสัญญา)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ประกอบกรณีเปลี่ยนแปลงหรือแก้ไขที่อยู่การออกใบแจ้งหนี้และรายละเอียดการติดต่อ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 Exception List จะได้รับการยกเว้น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ตรวจสอบยอดหนี้ค้างชำระมากกว่า 30 วัน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Tenant Selection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Mall / Leasing จะต้องต่อสัญญาฉบับใหม่ให้เสร็จ ก่อนสัญญาฉบับเดิมจะสิ้นสุดลง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สำเนาสัญญาเช่า (Lease Agreement) เดิม หรือ Reprint Lease Agreement แนบมาด้วย ทุกครั้งและตรวจสอบรายละเอียด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แบบฟอร์มแจ้งข้อมูลผู้เช่า (หรือหนังสือยินยอมให้ติดตามหนี้) ทั้งผู้เช่ารายเก่าและรายใหม่ เฉพาะบุคคลธรรมดา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## กรณีจดทะเบียนนิติบุคคล: บริษัทจำกัด, บริษัทจำกัด (มหาชน), ห้างหุ้นส่วนสามัญนิติบุคคล, ห้างหุ้นส่วนจำกัด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Leasing Team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ตรวจสอบยอดลูกหนี้ก่อนสัญญาหมดอายุ 60 วัน เพื่อให้ยอดลูกหนี้ที่มากกว่า 30 วัน เป็น -0- ก่อนต่อสัญญา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Debt Management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Black List/Court Case ในกรณีที่ติด Black list/court case จะต้องจัดทำ Memo พร้อมเหตุผล ให้ Senior Director - Mall และ Chief Finance Officer อนุมัติ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ยอดหนี้ที่มากกว่า 30 วัน (OD &gt; 30 days)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ไม่มีข้อโต้แย้ง (No Dispute)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มีข้อโต้แย้ง (Dispute):  ความผิดพลาดที่เกิดจากโลตัส และได้รับการยืนยันจาก Debt Management team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ต้องไม่มีหนี้ค้างชำระ จึงจะพิจารณาอนุมัติให้ต่อสัญญาได้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Remark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เกณฑ์การติด Blacklist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 Permanent : Mini-Supermarket Format มากกว่า 10,000 บาท และ Hypermarket / Supermarket มากกว่า 50,000 บาท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สำหรับสัญญาเช่า Temporary และ Food Court :  Mini-Supermarket Format มากกว่า 10,000 บาท และ Hypermarket / Supermarket มากกว่า 20,000 บาท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กรณีอื่นที่อนุมัติให้เพิ่ม Blacklist เป็นกรณีพิเศษโดย Director – Mall/Leasing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 Debt Management team จะตรวจสอบยอดหนี้ค้างชำระเฉพาะในส่วนกองทรัสต์ฯ เท่านั้น (จะไม่นำยอดหนี้ค้างชำระในส่วน CP Axtra มาพิจารณาการต่อสัญญา)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ประกอบกรณีเปลี่ยนแปลงหรือแก้ไขที่อยู่การออกใบแจ้งหนี้และรายละเอียดการติดต่อ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 Exception List จะได้รับการยกเว้น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ตรวจสอบยอดหนี้ค้างชำระมากกว่า 30 วัน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Tenant Selection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Mall / Leasing จะต้องต่อสัญญาฉบับใหม่ให้เสร็จ ก่อนสัญญาฉบับเดิมจะสิ้นสุดลง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สำเนาสัญญาเช่า (Lease Agreement) เดิม หรือ Reprint Lease Agreement แนบมาด้วย ทุกครั้งและตรวจสอบรายละเอียด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#ตัวอย่างแบบฟอร์ม การคัดเลือก การต่อสัญญาและกระบวนการติดตามหนี้ ผู้เช่าพื้นที่ (Tenant)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Tenant Selection Form กรุณาดุไฟล์แนบ “Attachment_New Tenant Selection Form”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แนบ ค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u w:val="single"/>
            <w:rtl w:val="0"/>
          </w:rPr>
          <w:t xml:space="preserve"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 Tenant Performance Checklist กรุณาดุไฟล์แนบ “Attachment_Renew Tenant Selection Form”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u w:val="single"/>
            <w:rtl w:val="0"/>
          </w:rPr>
          <w:t xml:space="preserve"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#Memo for D&amp;B  กรุณาดุไฟล์แนบ “Attachment_Memo for D&amp;B”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แนบ ง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u w:val="single"/>
            <w:rtl w:val="0"/>
          </w:rPr>
          <w:t xml:space="preserve"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# การติดตามหนี้ค่าเช่าพื้นที่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hd w:fill="ffee80" w:val="clear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แนบ จ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:  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## การติ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ดตามหนี้ค่าเช่าพื้นที่  format Hypermarket / Supermarket ใช้จดหมายเตือนแบบที่ 1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12 ของเดือน (Mall Manager/ Manager Supermarket) จะต้อง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ตรวจสอบยอดค้างชำระและออกจดหมายเตือนครั้งที่ 1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โดยตรวจสอบจากระบบ ถ้ามียอดหนี้ค้างชำระให้ออกจดหมายเตือนครั้งที่ 1 โดยนำส่งหน้าร้านค้า ภายในวันที่ 12 ของเดือน กำหนดให้ชำระเงินภายใน วันที่ 19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 บันทึกปัญหาพร้อมแนวทางการแก้ปัญหาใบแจ้งหนี้ไว้ใน Reminder)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 ให้ผู้เกี่ยวข้องรับทราบ 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ยกเว้น Big Tenant &amp; Local HO และปัญหากรณีใบแจ้งหนี้ผิด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20 ของเดือน (Mall Manager/ Manager Supermarket) จะต้อง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ตรวจสอบยอดค้างชำระและออกจดหมายเตือนครั้งสุดท้าย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ตรวจสอบรายชื่อผู้ที่ยังไม่ได้ชำระตามจดหมาย เตือนครั้งที่ 1 โดยจะสรุปรายชื่อแจ้งสาขา ออกจดหมายเตือนครั้งสุดท้าย ให้นำส่งหน้าร้านค้า กำหนดให้ชำระเงินภายในวันที่  28 ของเดือน พร้อมกำหนดตัดน้ำตัดไฟ วันที่ 29 ของเดือน (แต่ถ้าติดวันหยุดให้เลื่อนไปตัดในวันเปิดทำการราชการถัดไป) พร้อมระบุวันยกเลิกสัญญา วันที่ 29 ของเดือน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 ให้ผู้เกี่ยวข้องรับทราบ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และได้รับการติดตามจากผู้รับผิดชอบโดยตรงอย่างครบถ้วนและเข้มงวด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29 ของเดือน (Mall Manager/ Manager Supermarket) จะต้อง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ตรวจสอบยอดค้างชำระและดำเนินการตัดไฟ กรณีติดวันหยุดให้เลื่อนไปตัดในวันเปิดทำการราชการถัดไป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Debt Team, Leasing, Regional Leasing, Area General Manager, Store Manager 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Debt Team เท่านั้น) และทาง Mall Manager จะต้องบันทึกการตัดไฟใน Reminder ด้วยทุกครั้ง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Mall Manager / Manager Supermarket / FM / LPS โดยจะส่งอีเมลแจ้งกลับ ให้ผู้เกี่ยวข้องรับทราบ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30 ของเดือน (Mall Manager/ Manager Supermarket) จะต้อง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แจ้งร้านค้าให้ระงับการขายและขนย้ายทรัพย์สิน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ครบกำหนดยกเลิกสัญญาตามจดหมายเตือนครั้งสุดท้าย วันที่ 30 ของเดือน Mall Manager/ Super Store Manager 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พร้อมกำหนดระยะเวลาแผนการรื้อถอน) - Leasing, Regional Leasing ดำเนินการ Termination ปิด Lease ในระบบ วันที่ 29 ของเดือน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Mall Manager / Manager Supermarket / Leasing / Regional Leasing โดยจะส่งอีเมลแจ้งกลับ ให้ผู้เกี่ยวข้องรับทราบ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ภายในวันที่ 7 ของเดือนถัดไป 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ลูกค้ายังไม่ยอมปิดร้าน หรือ ขนย้ายทรัพย์สินออกจากพื้นที่แผนกบริหารหนี้ (Debt Management Team) ส่งเรื่องให้ฝ่ายกฎหมาย ดำเนินการตาม Process ขนย้ายทรัพย์สินของฝ่ายกฎหมายต่อไป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Mall Manager / Manager Supermarket / Legal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ภายในเดือน สำหรับ Food Court/Temporary (</w:t>
      </w:r>
      <w:r w:rsidDel="00000000" w:rsidR="00000000" w:rsidRPr="00000000">
        <w:rPr>
          <w:u w:val="single"/>
          <w:rtl w:val="0"/>
        </w:rPr>
        <w:t xml:space="preserve">Temporary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คือ สัญญาพื้นที่ชั่วคราวตั้งแต่ 1 วัน - 6 เดือน ซึ่งจะต้องชำระเงินล่วงหน้า 2 วัน ก่อนเข้าพื้นที่ขาย </w:t>
      </w:r>
      <w:r w:rsidDel="00000000" w:rsidR="00000000" w:rsidRPr="00000000">
        <w:rPr>
          <w:u w:val="single"/>
          <w:rtl w:val="0"/>
        </w:rPr>
        <w:t xml:space="preserve">Food Court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ลูกค้านำเงินจากยอดขายมาหักเงินจากการขาย GP ก่อนนำส่งรายได้ส่วนที่เหลือคืนลูกค้า)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15 ของเดือน Debt Management Team จะสรุปรายชื่อลูกค้าที่มียอด Overdue &gt; 60 days เสนอเรื่องเพื่อทำการ Write off เพื่อที่จะดำเนินการ Write off ให้ทันภายในเดือน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Mall Manager/ (Account Receivable- Tenant)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วัตถุประสงค์เพื่อควบคุม Overdue &gt; 60 Days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color w:val="0070c0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การติดตา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มหนี้ค่าเช่าพื้นที่ format Mini-Supermarket (สัญญามากกว่า 5,000 บาท) ใช้จดหมายเตือนแบบที่ 2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12 ของเดือน Debt Management Team / Manager Mini Supermarket) จะต้อง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ตรวจสอบยอดค้างชำระและออกจดหมายเตือนครั้งที่ 1 ยกเว้น Big Tenant &amp; Local HO และปัญหากรณีใบแจ้งหนี้ผิด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ตรวจสอบจากระบบ ถ้ามียอดหนี้ค้างชำระให้ออกจดหมายเตือนครั้งที่ 1 โดยนำส่งทางไปรษณีย์ ภายในวันที่ 12 ของเดือน กำหนดให้ชำระเงินภายใน วันที่ 20 ของเดือน พร้อมกำหนดตัดน้ำตัดไฟ วันที่ 21 ของเดือน พร้อมระบุวันยกเลิกสัญญา วันที่ 21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Reminder)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ส่งอีเมลแจ้งกลับให้ผู้เกี่ยวข้องรับทราบ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21 ของเดือน Debt Management Team / Manager Mini Supermarket จะต้อง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ตรวจสอบยอดค้างชำระและดำเนินการตัดไฟ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Debt Management Team, Regional Leasing, Area General Manager, 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Debt Management Team เท่านั้น)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ส่งอีเมลแจ้งกลับให้ผู้เกี่ยวข้องรับทราบ 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Manager Mini Supermarket / FM / LPS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ตัดไฟตามเกณฑ์จากสาขาและผู้ที่เกี่ยวข้องครบถ้วนทุกราย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22 ของเดือน Debt Management Team / Manager Mini Supermarket จะต้อง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แจ้งร้านค้าให้ระงับการขายและขนย้ายทรัพย์สิน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เมื่อครบกำหนดยกเลิกสัญญาตามจดหมายเตือนครั้งที่ 1 วันที่ 22 ของเดือน Mall Manager/ Manager Mini Supermarket 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Leasing, Regional Leasing ดำเนินการ Termination ปิด Lease ในระบบ วันที่ 21 ของเดือน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ส่งอีเมลแจ้งกลับให้ผู้เกี่ยวข้องรับทราบ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Manager Mini Supermarket / Regional Leasing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ภายในวันที่ 7 ของเดือนถัดไป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ลูกค้ายังไม่ยอมปิดร้าน หรือ ขนย้ายทรัพย์สินออกจากพื้นที่ แผนกบริหารหนี้ (Debt Management Team) ส่งเรื่องให้ฝ่ายกฎหมาย ดำเนินการตาม Process ขนย้ายทรัพย์สินของฝ่ายกฎหมายต่อไป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Manager Mini Supermarket / Legal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 Food Court/Temporary (Temporary คือ สัญญาพื้นที่ชั่วคราวตั้งแต่ 1 วัน - 6 เดือน ซึ่งจะต้องชำระเงินล่วงหน้า 2 วัน ก่อนเข้าพื้นที่ขาย Food Court ลูกค้านำเงินจากยอดขายมาหักเงินจากการขาย GP ก่อนนำส่งรายได้ส่วนที่เหลือคืนลูกค้า)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15 ของเดือน Debt Management Team จะสรุปรายชื่อลูกค้าที่มียอด Overdue &gt; 60 days เสนอเรื่องเพื่อทำการ Write off เพื่อที่จะดำเนินการ Write off ให้ทันภายในเดือน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โดยผู้รับผิดชอบ ได้แก่ Debt Management Team / Mall Manager/ (Account Receivable- Tenant)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วัตถุประสงค์เพื่อควบคุม Overdue &gt; 60 Days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## การติด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ตามหนี้ค่าเช่าพื้นที่ format Mini-Supermarket (สัญญาน้อยกว่า 5,000 บาท)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20 ของเดือน Debt Management Team / Manager Mini Supermarket จะต้อง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ตรวจสอบยอดค้างชำระ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ตรวจสอบจากระบบ ถ้ามียอดหนี้ค้างชำระให้ (ยกเว้น ปัญหากรณีใบแจ้งหนี้ผิด) Debt Management / Manager Mini Supermarket แจ้งให้ลูกค้าชำระเงิน ถ้าไม่ชำระเงินจะดำเนินการ ตัดน้ำตัดไฟ วันที่ 21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Reminder)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ส่งอีเมลแจ้งกลับให้ผู้เกี่ยวข้องรับทราบ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21 ของเดือน Debt Management Team / Manager Mini Supermarket จะต้อง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ตรวจสอบยอดค้างชำระและดำเนินการตัดไฟ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ผู้เช่าที่ยังไม่ได้ชำระ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Debt Management Team, Regional Leasing, Area General Manager, 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Debt Management Team เท่านั้น) 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ส่งอีเมลแจ้งกลับให้ผู้เกี่ยวข้องรับทราบ 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Manager Mini Supermarket / FM / LPS 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ตัดไฟตามเกณฑ์จากสาขาและผู้ที่เกี่ยวข้องครบถ้วนทุกราย 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22 ของเดือน Debt Management Team / Manager Mini Supermarket จะต้อง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แจ้งร้านค้าให้ระงับการขายและขนย้ายทรัพย์สิน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 22 ของเดือน Mall Manager/ Manager Mini Supermarket 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 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Leasing, Regional Leasing ดำเนินการ Termination ปิด Lease ในระบบ วันที่ 21 ของเดือน 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ส่งอีเมลแจ้งกลับให้ผู้เกี่ยวข้องรับทราบ 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Manager Mini Supermarket / Regional Leasing 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ภายในวันที่ 7 ของเดือนถัดไป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ลูกค้ายังไม่ยอมปิดร้าน หรือ ขนย้ายทรัพย์สินออกจากพื้นที่ แผนกบริหารหนี้ (Debt Management Team) ส่งเรื่องให้ฝ่ายกฎหมาย ดำเนินการตาม Process ขนย้ายทรัพย์สินของฝ่ายกฎหมายต่อไป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Manager Mini Supermarket / Legal 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 Go Fresh / Mini Supermarket ค่าเช่าไม่เกิน 5,000 บาท 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15 ของเดือน แผนกบริหารหนี้ (Debt Management Team) ทำเรื่องเสนอปิด Lease ลูกค้าที่มียอดหนี้ค้างชำระมากกว่า 30 วัน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Debt Management Team ส่งรายชื่อลูกค้าที่จะปิดสัญญา ให้ Regional Leasing ทุกวันที่ 15 ของเดือน ทำการ Termination ปิด Lease ในระบบ ภายในวันที่ 25 ของเดือนไป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Regional Leasing / Account Receivable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วัตถุประสงค์เพื่อควบคุม Overdue &gt; 60 Days และไม่ให้มีหนี้มากกว่าเงินประกัน 1 เดือน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 Food Court/Temporary (</w:t>
      </w:r>
      <w:r w:rsidDel="00000000" w:rsidR="00000000" w:rsidRPr="00000000">
        <w:rPr>
          <w:u w:val="single"/>
          <w:rtl w:val="0"/>
        </w:rPr>
        <w:t xml:space="preserve">Temporary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คือ สัญญาพื้นที่ชั่วคราวตั้งแต่ 1 วัน - 6 เดือน ซึ่งจะต้องชำระเงินล่วงหน้า 2 วัน ก่อนเข้าพื้นที่ขาย </w:t>
      </w:r>
      <w:r w:rsidDel="00000000" w:rsidR="00000000" w:rsidRPr="00000000">
        <w:rPr>
          <w:u w:val="single"/>
          <w:rtl w:val="0"/>
        </w:rPr>
        <w:t xml:space="preserve">Food Court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ลูกค้านำเงินจากยอดขายมาหักเงินจากการขาย GP ก่อนนำส่งรายได้ส่วนที่เหลือคืนลูกค้า)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ทุกวันที่ 15 ของเดือน Debt Management Team จะสรุปรายชื่อลูกค้าที่มียอด Overdue &gt; 60 days เสนอเรื่องเพื่อทำการ Write off เพื่อที่จะดำเนินการ Write off ให้ทันภายในเดือน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โดยมีผู้รับผิดชอบ ได้แก่ Debt Management Team / Mall Manager/ (Account Receivable- Tenant)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วัตถุประสงค์เพื่อควบคุม Overdue &gt; 60 Days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10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9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5" Type="http://schemas.openxmlformats.org/officeDocument/2006/relationships/styles" Target="styles.xml"/><Relationship Id="rId6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7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8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