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0D1B2A"/>
          <w:sz w:val="72"/>
          <w:szCs w:val="72"/>
        </w:rPr>
        <w:t xml:space="preserve">DRIVYA</w:t>
      </w:r>
    </w:p>
    <w:p>
      <w:pPr>
        <w:spacing w:before="100" w:after="200"/>
        <w:jc w:val="center"/>
      </w:pPr>
      <w:r>
        <w:rPr>
          <w:rFonts w:ascii="Arial" w:cs="Arial" w:eastAsia="Arial" w:hAnsi="Arial"/>
          <w:color w:val="C9A84C"/>
          <w:sz w:val="32"/>
          <w:szCs w:val="32"/>
        </w:rPr>
        <w:t xml:space="preserve">Complete Project Document</w:t>
      </w:r>
    </w:p>
    <w:p>
      <w:pPr>
        <w:spacing w:before="100" w:after="1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Find the Right Collaboration Partner. Not Just Any Partner.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by: Gungun Goel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March 2026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The Problem</w:t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Finding the right collaboration partner in the CSR, NGO, and Incubator ecosystem is broken. The process is slow, vague, and exhausting — and it wastes months of time and resources.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1.1 The Search Problem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searches return vague and fragmented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Organization websites don't clearly explain what they actually 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Organizations that seem perfect often don't match geographically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tools give the same repeated, generic results every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single platform exists to search across CSR, NGO, and Incubator organizations together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1.2 The Post-Discovery Problem (Validated by CSR Professional)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speaking with Dashrath Luva, Assistant Manager - CSR at Vedanta Ltd., we discovered the deeper problem goes far beyond just finding organizations: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NGO onboarding is treated the same as vendor/service provider onboarding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KPI definition and alignment with CSR goals takes significant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Contract negotiations and price negotiation per KPI component (manpower, vehicles, stationary, medicines) are extremely time-consuming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Budget starts high and gets negotiated down through an auction-like process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Due diligence filters out NGOs with false claims and past project failures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Geography is non-negotiable — in tribal dominated regions, only NGOs with strong local social hold can be onboarded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Most critically: organizations only realize an NGO cannot deliver at the required scale within 30-40 days of starting — after budget is allocated and team is engaged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9C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Core Insight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real pain is not finding NGOs. The real pain is everything that happens AFTER finding them — verification, KPI negotiation, due diligence, and late-stage realization of delivery incapacity.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The Solution — Drivya</w:t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Drivya is a smart collaboration matching platform that connects Incubators, CSR teams, and NGOs based on real compatibility — not just keyword search. Think of it like a matrimony platform, but for organizations.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Drivya replaces weeks of vague searching with a verified Match Score — so the right partnerships happen faster, with less friction, and with greater confidence.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2.1 The Drivya Match Score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match on Drivya comes with a compatibility score out of 100, built from 5 real signals: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Checks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Focus Area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Do their themes overlap? (health, education, agriculture, tech, etc.)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Geography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Do they operate in the same region?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Past Projects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Have they funded or collaborated on similar work before?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Funding Fit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Are they a funder, implementer, or both? Is budget compatible?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Org Scale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Are they at a compatible size and delivery capacity?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2.2 Beyond Matching — Verification Layer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Based on real CSR feedback, Drivya also surfaces pre-verified NGO profiles that show: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Past project success rate and verified claims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Realistic delivery capacity for specific beneficiary targets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KPI history — what they have committed to and delivered before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Geographic social hold strength — especially for tribal and rural regions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Due diligence readiness score — reducing the 30-40 day realization problem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Who Drivya Serves</w:t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Incubator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CSR Team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NGO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Free to Join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Premium Access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Always Free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Needs CSR funding and NGO partnerships to scale impact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Needs verified, impact-aligned NGO/Incubator partners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Needs the right funder or incubator support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Spends weeks searching for aligned CSR partners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Under compliance pressure to show impactful CSR spend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Struggles to get discovered by relevant funders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Primary early adopter — feels the pain most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Primary revenue source — has mandated budget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Fills the platform — critical for supply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Money Flow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CSR brings the money — legally mandated 2% of net profit in India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NGOs look for money — they do not bring budget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Incubators sometimes have budget (like DST-ITBI grants), sometimes need it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Business Model</w:t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4.1 Freemium Model — Free to Join, Pay for Depth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 Level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Sign up and create profile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Free — all users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See match list and scores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Free — all users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See org name and focus area preview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Free — all users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Full org profile and past projects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Paid — Tier 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Contact details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Paid — Tier 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Direct messaging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Paid — Tier 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Collaboration requests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Paid — Tier 2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4.2 Pricing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Tier 1 — Profile Unlock: Rs. 999/month (full profiles, past projects, contact details)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Tier 2 — Full Access: Rs. 2,499/month (everything in Tier 1 + messaging + collaboration requests)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CSR Enterprise Plan: Rs. 15,000/month (premium verified matching + compliance reporting)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NGOs: Always free — needed to fill the platform with supply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4.3 Who Pays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Strategy: NGOs fill the platform. Incubators become loyal users. CSRs become the revenue.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NGOs — always free, needed for volume and supply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Incubators — free to join, pay to unlock deeper information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CSR — premium from day one, they have the budget and compliance pressure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4.4 Additional Revenue Streams (Later Stage)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Managed Matching Service: Rs. 25,000 per successful partnership facilitated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Due Diligence Reports: Rs. 5,000 per organization report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Proposal Writing Service: Rs. 10,000-15,000 per CSR proposal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Verified Profile Badge: Annual fee for NGOs wanting premium visibility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Revenue Projections</w:t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Year 1 — Prove the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Type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Users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Revenue/User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 Revenue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CSR (Premium)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companies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Rs. 2,499/mo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Rs. 49,980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Incubators (Tier 1)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incubators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Rs. 999/mo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Rs. 49,950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9C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Year 1 Target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Monthly Revenue: Rs. 1 Lakh | Total Annual Revenue: Rs. 12 Lakhs (from just 70 paying users)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Year 2 Target: Rs. 72 Lakhs annually (100 CSRs + 200 Incubators + 10 Enterprise plans)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Year 3 Target: Rs. 2-3 Crore annually (with service layer added on top)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Platform Architecture</w:t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6.1 Tech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Frontend: HTML, CSS, JavaScript (single file pages)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Authentication: Supabase (Email + OTP based login)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Database: Supabase (PostgreSQL — stores all user and org profiles)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Hosting: Netlify (static frontend deployment)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Future: Match Score algorithm, payment integration (Razorpay)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6.2 Database Structure (User Profile)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uid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Unique user ID generated by Supabase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Work email used for signup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incubator / csr / ngo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org_name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Full organization name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focus_areas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Array of selected themes (education, health, etc.)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geography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Array of operating regions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budget_range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Expected collaboration budget range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what_they_need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What they are looking for in a partner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past_projects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Past project history for verification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Timestamp of profile creation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Pages Built (Frontend Complete)</w:t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index.html (Homepage)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Problem, solution, role cards, how it works, CTA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auth.html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 in and Sign up with Supabase OTP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role-selection.html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picks Incubator / CSR / NGO after signup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org-profile.html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Collects org details, focus areas, geography, 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expectations.html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they need from a partner, budget, timeline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profile-complete.html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Celebratory page showing 3 blurred match previews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dashboard.html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Match results, filters, locked cards, upgrade modal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Done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How Drivya Works — Full User Journey</w:t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1 — Discovery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lands on Drivya homepage. They read the problem statement, see the Match Score demo, understand what Drivya does for their specific role (Incubator / CSR / NGO), and click Sign Up.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2 — Account Creation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enters their work email. Supabase sends an OTP. They verify it. Account is created. This data is stored in the Supabase authentication system.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3 — Onboarding (4 screens)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 Selection: They pick Incubator / CSR / NGO. This determines everything that follows.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Org Profile: They fill in organization name, what they do, focus areas, geography, org size, website.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Expectations: They select what they need (funding, implementation partner, etc.), budget range, and timeline.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Profile Complete: They see a celebratory screen with 3 blurred match previews — creating immediate desire to unlock.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4 — Match Score Generation (Backend Logic)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Drivya reads the user's profile and compares it against all other organizations in the Supabase database across 5 signals. Each organization gets a score out of 100. Results are sorted highest to lowest.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5 — Dashboard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sees their top matches. First match is fully visible (free preview). All others are blurred with a lock icon. Filter by CSR / NGO / Incubator. Sort by Match Score.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6 — Unlock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clicks a locked card. Upgrade modal appears with two options — Tier 1 (Rs. 999/month) for full profiles and contact details, Tier 2 (Rs. 2,499/month) for messaging and collaboration requests.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7 — Connect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Paid user sees full org details, past project history, contact information. Tier 2 users can directly message the organization inside Drivya and send collaboration requests.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Go-To-Market Strategy</w:t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9.1 The Cold Start Solution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biggest risk for any platform is starting with an empty database. Drivya's strategy: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Start with incubators — Gungun has direct access to the incubator network through her work at a leading incubation center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Manually onboard 5-10 incubators personally before building anything else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those incubators to approach first 5 CSRs — show them who is already on the platform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NGOs follow naturally once CSRs are present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9.2 First 90 Days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Days 1-30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Manually onboard 10 incubators including home base. Deploy demo on Netlify. Have first CSR conversation with Dashrath Luva (Vedanta CSR).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Days 31-60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 10 incubators to approach 5 CSRs. Show dashboard demo. Ask for Rs. 2,499/month. Get first paying CSR.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Days 61-90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First paying CSR = business validated. Onboard 20 NGOs. Connect backend with Supabase. Launch publicly.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9.3 Geography Strategy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with Uttar Pradesh — Meerut, Lucknow, Noida, Agra. Dominate one geography first. Then expand to NCR, then Pan India.</w:t>
      </w:r>
    </w:p>
    <w:p>
      <w:pPr>
        <w:spacing w:before="100" w:after="10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9.4 LinkedIn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Drivya company page created and 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Founder story post published (authentic, problem-first narrative)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Target connections: CSR managers, NGO directors, incubator heads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Content strategy: post weekly about CSR-NGO collaboration challenges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10. What Is Built vs What Is Next</w:t>
      </w:r>
    </w:p>
    <w:p>
      <w:pPr>
        <w:pBdr>
          <w:bottom w:val="single" w:color="C9A84C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179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Next — To Build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Homepage with full messaging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 page (signup/signin)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onboarding flow (4 pages)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 with match UI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auth connected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LinkedIn company page live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First CSR meeting booked (Dashrath)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 org profiles to Supabase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Match Score algorithm (backend)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Payment integration (Razorpay)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Netlify deployment (public link)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Verified profile badge system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Due diligence report generation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Messaging system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9C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One Line Summary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Drivya is a verified collaboration matching platform for Incubators, CSRs, and NGOs — replacing weeks of vague searching with a compatibility score built on real signals, so the right partnerships happen faster and with confidence.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0D1B2A"/>
          <w:sz w:val="28"/>
          <w:szCs w:val="28"/>
        </w:rPr>
        <w:t xml:space="preserve">Drivya — Connect. Verify. Collaborate.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2026-03-09T05:22:14.922Z</dcterms:created>
  <dcterms:modified xsi:type="dcterms:W3CDTF">2026-03-09T05:22:14.923Z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