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939D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939D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939D5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939D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939D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Array, начиная с конкретного индекса 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Default="00A32787" w:rsidP="00A327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Default="00767F22" w:rsidP="00D87E9E">
      <w:pPr>
        <w:rPr>
          <w:lang w:val="ru-RU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Default="00A32787" w:rsidP="00D87E9E">
      <w:pPr>
        <w:rPr>
          <w:lang w:val="ru-RU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Default="000930CB" w:rsidP="000930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Default="00FE73BE" w:rsidP="00D87E9E">
      <w:pPr>
        <w:rPr>
          <w:lang w:val="ru-RU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9208A0" w:rsidP="009208A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Default="000930CB" w:rsidP="00D87E9E">
      <w:pPr>
        <w:rPr>
          <w:lang w:val="ru-RU"/>
        </w:rPr>
      </w:pPr>
    </w:p>
    <w:p w:rsidR="009208A0" w:rsidRDefault="009208A0" w:rsidP="00D87E9E">
      <w:pPr>
        <w:rPr>
          <w:lang w:val="ru-RU"/>
        </w:rPr>
      </w:pPr>
      <w:bookmarkStart w:id="0" w:name="_GoBack"/>
      <w:bookmarkEnd w:id="0"/>
    </w:p>
    <w:p w:rsidR="009208A0" w:rsidRPr="0043159D" w:rsidRDefault="009208A0" w:rsidP="00D87E9E">
      <w:pPr>
        <w:rPr>
          <w:lang w:val="ru-RU"/>
        </w:rPr>
      </w:pPr>
    </w:p>
    <w:sectPr w:rsidR="009208A0" w:rsidRPr="0043159D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5" w:rsidRDefault="00F939D5" w:rsidP="00D26869">
      <w:pPr>
        <w:spacing w:after="0" w:line="240" w:lineRule="auto"/>
      </w:pPr>
      <w:r>
        <w:separator/>
      </w:r>
    </w:p>
  </w:endnote>
  <w:endnote w:type="continuationSeparator" w:id="0">
    <w:p w:rsidR="00F939D5" w:rsidRDefault="00F939D5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5" w:rsidRDefault="00F939D5" w:rsidP="00D26869">
      <w:pPr>
        <w:spacing w:after="0" w:line="240" w:lineRule="auto"/>
      </w:pPr>
      <w:r>
        <w:separator/>
      </w:r>
    </w:p>
  </w:footnote>
  <w:footnote w:type="continuationSeparator" w:id="0">
    <w:p w:rsidR="00F939D5" w:rsidRDefault="00F939D5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3581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2640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130F"/>
    <w:rsid w:val="00763273"/>
    <w:rsid w:val="00767F22"/>
    <w:rsid w:val="00770291"/>
    <w:rsid w:val="00774411"/>
    <w:rsid w:val="007756E1"/>
    <w:rsid w:val="00775FD1"/>
    <w:rsid w:val="00776101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394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18453</TotalTime>
  <Pages>292</Pages>
  <Words>67700</Words>
  <Characters>385893</Characters>
  <Application>Microsoft Office Word</Application>
  <DocSecurity>0</DocSecurity>
  <Lines>3215</Lines>
  <Paragraphs>905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RePack by Diakov</cp:lastModifiedBy>
  <cp:revision>1054</cp:revision>
  <dcterms:created xsi:type="dcterms:W3CDTF">2015-09-30T16:51:00Z</dcterms:created>
  <dcterms:modified xsi:type="dcterms:W3CDTF">2017-11-30T20:20:00Z</dcterms:modified>
</cp:coreProperties>
</file>