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B5CA" w14:textId="77777777" w:rsidR="0079312F" w:rsidRDefault="0079312F"/>
    <w:p w14:paraId="5F60E59D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Provident Fund Undertaking</w:t>
      </w:r>
    </w:p>
    <w:p w14:paraId="2355B312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29C376C2" w14:textId="4E47EF66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Date:</w:t>
      </w:r>
      <w:r w:rsidR="00414BE2">
        <w:rPr>
          <w:rFonts w:ascii="Calibri" w:hAnsi="Calibri" w:cs="Calibri"/>
          <w:color w:val="000000"/>
        </w:rPr>
        <w:t>08-Aug-2019</w:t>
      </w:r>
    </w:p>
    <w:p w14:paraId="4AAFB350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7EDECD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</w:t>
      </w:r>
    </w:p>
    <w:p w14:paraId="0B36370B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9EA48EF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Tata Consultancy Services Ltd.</w:t>
      </w:r>
    </w:p>
    <w:p w14:paraId="6BFCCB8B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C1981B7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9922AD0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 the undersigned declare that I will transfer my Provident Fund (PF) accumulation / Pension to my new employer or I will withdraw my Provident Fund (PF) accumulation as permitted under the Employees’ Provident Fund and Miscellaneous provisions Act, 1952 (EPF &amp; MP Act).</w:t>
      </w:r>
    </w:p>
    <w:p w14:paraId="57814587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15552F53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 am aware that if I do not transfer my TCS PF account with-in the next 2 months, it will be processed &amp; paid to me within 3 months post my full and final settlement.</w:t>
      </w:r>
      <w:r w:rsidR="005614BF">
        <w:rPr>
          <w:rFonts w:ascii="Helv" w:hAnsi="Helv" w:cs="Helv"/>
          <w:color w:val="000000"/>
          <w:sz w:val="20"/>
          <w:szCs w:val="20"/>
        </w:rPr>
        <w:t xml:space="preserve"> I authorize TCS EPF Trust to process my PF settlement as above.</w:t>
      </w:r>
    </w:p>
    <w:p w14:paraId="0005507C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6ED438A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7450291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D80388F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6B06B584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B6E749F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577CF8B6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05E4F2E" w14:textId="33EE9EC2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</w:t>
      </w:r>
    </w:p>
    <w:p w14:paraId="6D109B95" w14:textId="0645480E" w:rsidR="007B384B" w:rsidRDefault="00414BE2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Gunjandeep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Bhatia</w:t>
      </w:r>
    </w:p>
    <w:p w14:paraId="12F497D4" w14:textId="77777777" w:rsidR="00414BE2" w:rsidRDefault="00414BE2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D13DA51" w14:textId="53F902FD" w:rsidR="007B384B" w:rsidRDefault="00414BE2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234542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Tcs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Noida, India </w:t>
      </w:r>
    </w:p>
    <w:p w14:paraId="3DAB3CFA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0F338F42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009435BE" w14:textId="608B1EE0" w:rsidR="007B384B" w:rsidRDefault="00414BE2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778-814-5805</w:t>
      </w:r>
    </w:p>
    <w:p w14:paraId="542C6239" w14:textId="264D1F1F" w:rsidR="00414BE2" w:rsidRDefault="00414BE2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gunjandeepbhatia@gmail.com</w:t>
      </w:r>
      <w:bookmarkStart w:id="0" w:name="_GoBack"/>
      <w:bookmarkEnd w:id="0"/>
    </w:p>
    <w:sectPr w:rsidR="0041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4B"/>
    <w:rsid w:val="00414BE2"/>
    <w:rsid w:val="005614BF"/>
    <w:rsid w:val="0079312F"/>
    <w:rsid w:val="007B384B"/>
    <w:rsid w:val="00C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B260"/>
  <w15:chartTrackingRefBased/>
  <w15:docId w15:val="{65795DC4-88B5-4639-A6E2-E10DCFC7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Gunjan Bhatia</cp:lastModifiedBy>
  <cp:revision>3</cp:revision>
  <cp:lastPrinted>2019-08-07T18:37:00Z</cp:lastPrinted>
  <dcterms:created xsi:type="dcterms:W3CDTF">2019-02-07T11:08:00Z</dcterms:created>
  <dcterms:modified xsi:type="dcterms:W3CDTF">2019-08-07T18:37:00Z</dcterms:modified>
</cp:coreProperties>
</file>