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[YOUR FULL NAME]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AI/ML Engineer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[City, State]  |  [Phone Number]  |  [Email Address]  |  [LinkedIn URL]  |  [GitHub/Portfolio URL]</w:t>
      </w:r>
    </w:p>
    <w:p>
      <w:pPr>
        <w:pBdr>
          <w:bottom w:val="single" w:color="1F4E5F" w:sz="6" w:space="2"/>
        </w:pBdr>
        <w:spacing w:after="160"/>
      </w:pPr>
    </w:p>
    <w:p>
      <w:pPr>
        <w:pBdr>
          <w:bottom w:val="single" w:color="1F4E5F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Results-driven AI/ML Engineer with [X years] of experience designing, training, and deploying machine learning models that improve business processes and product capabilities. Skilled across the full ML lifecycle — data engineering, feature engineering, model development, deployment, and performance monitoring — with hands-on expertise in Python, TensorFlow, and PyTorch. Adept at collaborating with cross-functional teams to translate complex problems into scalable, production-ready AI solutions.</w:t>
      </w:r>
    </w:p>
    <w:p>
      <w:pPr>
        <w:pBdr>
          <w:bottom w:val="single" w:color="1F4E5F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Languages &amp; ML Frameworks: Python, TensorFlow, PyTorch, Scikit-learn, Keras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Machine Learning: Predictive Analytics, Natural Language Processing (NLP), Computer Vision, Deep Learning, Transformer Models, Generative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Data Engineering: Data Pipelines, Feature Engineering, Data Cleaning &amp; Preprocessing, ETL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MLOps &amp; Deployment: Model Deployment, REST APIs, CI/CD Pipelines, Model Monitoring &amp; Retraining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Cloud &amp; Infrastructure: AWS, Azure, GCP, Docker, Kubernetes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Big Data: Apache Spark, Hadoop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Other: AI Ethics &amp; Bias Mitigation, Responsible AI, Cross-functional Collaboration, Agile/Scrum</w:t>
      </w:r>
    </w:p>
    <w:p>
      <w:pPr>
        <w:pBdr>
          <w:bottom w:val="single" w:color="1F4E5F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AI/ML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[Month Year] – Present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1F4E5F"/>
          <w:sz w:val="21"/>
          <w:szCs w:val="21"/>
        </w:rPr>
        <w:t xml:space="preserve">[Company Name]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|  [City, State]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Designed, trained, and optimized machine learning models for predictive analytics, NLP, and computer vision applications, improving [key metric, e.g., prediction accuracy] by [X%].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and maintained data pipelines to preprocess, clean, and structure large-scale datasets for model training and evaluation.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Deployed ML models into production using scalable frameworks and RESTful APIs, integrating with existing product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MLOps practices and CI/CD pipelines to streamline model versioning, testing, and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Monitored model performance in production, identifying drift and retraining models to maintain accuracy and robustness.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Partnered with software engineers, product managers, and data analysts to define requirements and deliver AI-driven features on schedule.</w:t>
      </w:r>
    </w:p>
    <w:p>
      <w:pPr>
        <w:tabs>
          <w:tab w:val="right" w:pos="9360"/>
        </w:tabs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Machine Learning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[Month Year] – [Month Year]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1F4E5F"/>
          <w:sz w:val="21"/>
          <w:szCs w:val="21"/>
        </w:rPr>
        <w:t xml:space="preserve">[Company Name]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|  [City, State]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and evaluated ML models using TensorFlow and PyTorch to solve [business problem, e.g., churn prediction, demand forecasting].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Performed feature engineering and exploratory data analysis on large, complex datasets to improve model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Containerized ML applications with Docker and orchestrated deployments using Kubernetes on [AWS/Azure/GCP].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Researched emerging AI/ML techniques, including transformer-based architectures, and incorporated best practices into ongoing projects.</w:t>
      </w:r>
    </w:p>
    <w:p>
      <w:pPr>
        <w:pBdr>
          <w:bottom w:val="single" w:color="1F4E5F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[Project Name] — Built an end-to-end [NLP/computer vision/predictive] pipeline using [tools/frameworks], achieving [result/metric]. [Link/GitHub]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[Project Name] — Developed and deployed a generative AI application leveraging transformer models, focused on [use case]. [Link/GitHub]</w:t>
      </w:r>
    </w:p>
    <w:p>
      <w:pPr>
        <w:pBdr>
          <w:bottom w:val="single" w:color="1F4E5F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[Master's/Bachelor's Degree] in Computer Science / Data Science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[Graduation Year]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1F4E5F"/>
          <w:sz w:val="20"/>
          <w:szCs w:val="20"/>
        </w:rPr>
        <w:t xml:space="preserve">[University Name], [City, State]</w:t>
      </w:r>
    </w:p>
    <w:p>
      <w:pPr>
        <w:pBdr>
          <w:bottom w:val="single" w:color="1F4E5F" w:sz="4" w:space="2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[e.g., AWS Certified Machine Learning – Specialty]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[e.g., TensorFlow Developer Certificate]</w:t>
      </w:r>
    </w:p>
    <w:sectPr>
      <w:pgSz w:w="12240" w:h="15840" w:orient="portrait"/>
      <w:pgMar w:top="400" w:right="720" w:bottom="4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2026-08-26T12:57:54.921Z</dcterms:created>
  <dcterms:modified xsi:type="dcterms:W3CDTF">2026-08-26T12:57:54.922Z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