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46"/>
          <w:szCs w:val="46"/>
          <w:u w:val="single"/>
        </w:rPr>
      </w:pPr>
      <w:bookmarkStart w:colFirst="0" w:colLast="0" w:name="_kacaqyrm8r6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46"/>
          <w:szCs w:val="46"/>
          <w:u w:val="single"/>
        </w:rPr>
      </w:pPr>
      <w:bookmarkStart w:colFirst="0" w:colLast="0" w:name="_ryzbn8fgqxa3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46"/>
          <w:szCs w:val="46"/>
          <w:u w:val="single"/>
          <w:rtl w:val="0"/>
        </w:rPr>
        <w:t xml:space="preserve">MITRE ATT&amp;CK — Tactics and Techniques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rjyvg3z6akhg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1. What are Tactics in MITRE ATT&amp;CK?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Tactics explain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why an attacker is doing something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They represent the main goal of the attacker during an attack. For example, an attacker may want to get initial access to a system, steal credentials, or collect information.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Some common tactics are: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Initial Access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Privilege Escalation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Defense Evasion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Credential Access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Discovery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Lateral Movement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Collection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Command and Control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Exfiltration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au5u40i7jy07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2. What are Techniques?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Techniques explain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how the attacker is trying to achieve the goal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For example, if the attacker's goal is to get into an organization through phishing, then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Phishing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technique used to achieve the Initial Access tactic.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Techniques give more detail about the actual behaviour of the attacker.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pm5ju313m5nu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3. Difference between Tactics and Techniques</w:t>
      </w:r>
    </w:p>
    <w:tbl>
      <w:tblPr>
        <w:tblStyle w:val="Table1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4295"/>
        <w:tblGridChange w:id="0">
          <w:tblGrid>
            <w:gridCol w:w="452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Tactics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Explain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why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 the attacker is doing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Explain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how</w:t>
            </w: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 the attacker is doing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Represent the attacker's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Represent the method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Higher-level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More specific behaviour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Example: Initial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Example: Phishing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understand the attacker's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Helps understand the actual attack method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bwgek1ld8vps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If an attacker sends a fake login email to an employee: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Initial Access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Phishing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Initial Access is the goal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while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Phishing is the method used to reach that goal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18dgs6mvojlu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4. Enterprise Tactics and Example Techniques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MITRE ATT&amp;CK Enterprise Matrix contains different tactics that describe the goals attackers may have while targeting enterprise environments.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99680511182"/>
        <w:gridCol w:w="4266.325878594249"/>
        <w:gridCol w:w="2815.974440894569"/>
        <w:tblGridChange w:id="0">
          <w:tblGrid>
            <w:gridCol w:w="2277.699680511182"/>
            <w:gridCol w:w="4266.325878594249"/>
            <w:gridCol w:w="2815.9744408945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Enterprise 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Example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Reconnaissance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collects information about the target before attacking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Active Scanning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Resource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prepares resources needed for an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Acquire Infrastructure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Initial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enter the target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Phishing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run malicious commands or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Command and Scripting Interpreter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maintain access to the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Scheduled Task/Job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get higher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Exploitation for Privilege Escalation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Defense Evasion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avoid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Indicator Removal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Credential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obtain passwords or other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OS Credential Dumping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looks for information about systems and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Network Service Scanning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Lateral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move from one system to another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Remote Services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gathers useful information from the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Data from Local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Command and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communicates with compromised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Application Layer Protocol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take data out of the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Exfiltration Over C2 Channel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Attacker tries to damage systems or affect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Data Encrypted for Impact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oj4zxj2vc4uk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5. Example of Tactic and Technique in a SOC Alert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Suppose a SOC analyst receives an alert that a user received a suspicious email containing a link to a fake login page.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analyst can look at the activity and identify: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Initial Access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Phishing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Possible activity: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User received a malicious email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Investigation: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Check sender, URL, domain, email headers and whether the user clicked the link.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Another example could be PowerShell.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If a suspicious PowerShell command is executed on a Windows machine: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Execution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Command and Scripting Interpreter: PowerShell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Investigation: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Check the command, parent process, user account, timestamp and other related logs.</w:t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q83jxkh2azk2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6. Why is this useful for a SOC analyst?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think the main advantage is that it gives the analyst a better way to understand an alert.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Instead of only saying: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"PowerShell was executed."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analyst can think: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"Why was PowerShell executed, what was it doing, and does this behaviour match an ATT&amp;CK technique?"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This helps the analyst investigate the alert with more context.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It can also help with: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Creating detection rules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Threat hunting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Investigating suspicious activity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Understanding attacker behaviour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Connecting multiple alerts together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Improving SOC detection coverage</w:t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</w:rPr>
      </w:pPr>
      <w:bookmarkStart w:colFirst="0" w:colLast="0" w:name="_dwx9bslil7q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color w:val="1c4587"/>
          <w:sz w:val="34"/>
          <w:szCs w:val="34"/>
          <w:u w:val="single"/>
          <w:rtl w:val="0"/>
        </w:rPr>
        <w:t xml:space="preserve">7. My Understanding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main thing I understood from this topic is that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Tactics and Techniques are not the same thing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Tactics tell us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what the attacker wants to achieve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while techniques tell us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how the attacker is trying to achieve it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For a SOC analyst, this is useful because when I see a suspicious activity in logs, I can try to understand what the attacker is trying to do instead of looking at that event separately.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For example, if I find suspicious PowerShell activity, I can investigate the command and other related events and then map the behaviour to the relevant ATT&amp;CK technique.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This can make the investigation more structured and easier to understand.</w:t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