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drawing>
          <wp:inline xmlns:a="http://schemas.openxmlformats.org/drawingml/2006/main" xmlns:pic="http://schemas.openxmlformats.org/drawingml/2006/picture">
            <wp:extent cx="1737360" cy="635998"/>
            <wp:docPr id="1" name="Picture 1"/>
            <wp:cNvGraphicFramePr>
              <a:graphicFrameLocks noChangeAspect="1"/>
            </wp:cNvGraphicFramePr>
            <a:graphic>
              <a:graphicData uri="http://schemas.openxmlformats.org/drawingml/2006/picture">
                <pic:pic>
                  <pic:nvPicPr>
                    <pic:cNvPr id="0" name="p01_00.png"/>
                    <pic:cNvPicPr/>
                  </pic:nvPicPr>
                  <pic:blipFill>
                    <a:blip r:embed="rId11"/>
                    <a:stretch>
                      <a:fillRect/>
                    </a:stretch>
                  </pic:blipFill>
                  <pic:spPr>
                    <a:xfrm>
                      <a:off x="0" y="0"/>
                      <a:ext cx="1737360" cy="635998"/>
                    </a:xfrm>
                    <a:prstGeom prst="rect"/>
                  </pic:spPr>
                </pic:pic>
              </a:graphicData>
            </a:graphic>
          </wp:inline>
        </w:drawing>
      </w:r>
    </w:p>
    <w:p>
      <w:pPr>
        <w:spacing w:line="200" w:lineRule="exact" w:after="0"/>
      </w:pPr>
    </w:p>
    <w:p>
      <w:pPr>
        <w:spacing w:after="60"/>
        <w:jc w:val="center"/>
      </w:pPr>
      <w:r>
        <w:rPr>
          <w:rFonts w:ascii="Times New Roman" w:hAnsi="Times New Roman"/>
          <w:b/>
          <w:i w:val="0"/>
          <w:sz w:val="32"/>
        </w:rPr>
        <w:t>A SUMMER INTERNSHIP REPORT</w:t>
      </w:r>
    </w:p>
    <w:p>
      <w:pPr>
        <w:spacing w:after="60"/>
        <w:jc w:val="center"/>
      </w:pPr>
      <w:r>
        <w:rPr>
          <w:rFonts w:ascii="Times New Roman" w:hAnsi="Times New Roman"/>
          <w:b w:val="0"/>
          <w:i w:val="0"/>
          <w:sz w:val="28"/>
        </w:rPr>
        <w:t>ON</w:t>
      </w:r>
    </w:p>
    <w:p>
      <w:pPr>
        <w:spacing w:after="60"/>
        <w:jc w:val="center"/>
      </w:pPr>
      <w:r>
        <w:rPr>
          <w:rFonts w:ascii="Times New Roman" w:hAnsi="Times New Roman"/>
          <w:b/>
          <w:i w:val="0"/>
          <w:sz w:val="32"/>
        </w:rPr>
        <w:t>TENDER MANAGEMENT</w:t>
      </w:r>
    </w:p>
    <w:p>
      <w:pPr>
        <w:spacing w:line="200" w:lineRule="exact" w:after="0"/>
      </w:pPr>
    </w:p>
    <w:p>
      <w:pPr>
        <w:spacing w:line="288" w:lineRule="auto" w:after="120"/>
        <w:jc w:val="center"/>
      </w:pPr>
      <w:r>
        <w:rPr>
          <w:rFonts w:ascii="Times New Roman" w:hAnsi="Times New Roman"/>
          <w:b w:val="0"/>
          <w:i w:val="0"/>
          <w:sz w:val="24"/>
        </w:rPr>
        <w:t>2-Month Summer Internship Report</w:t>
      </w:r>
    </w:p>
    <w:p>
      <w:pPr>
        <w:spacing w:line="288" w:lineRule="auto" w:after="40"/>
        <w:jc w:val="center"/>
      </w:pPr>
      <w:r>
        <w:rPr>
          <w:rFonts w:ascii="Times New Roman" w:hAnsi="Times New Roman"/>
          <w:b w:val="0"/>
          <w:i w:val="0"/>
          <w:sz w:val="24"/>
        </w:rPr>
        <w:t>submitted in partial fulfilment of the requirements for the degree</w:t>
      </w:r>
    </w:p>
    <w:p>
      <w:pPr>
        <w:spacing w:line="200" w:lineRule="exact" w:after="0"/>
      </w:pPr>
    </w:p>
    <w:p>
      <w:pPr>
        <w:spacing w:line="288" w:lineRule="auto" w:after="40"/>
        <w:jc w:val="center"/>
      </w:pPr>
      <w:r>
        <w:rPr>
          <w:rFonts w:ascii="Times New Roman" w:hAnsi="Times New Roman"/>
          <w:b/>
          <w:i w:val="0"/>
          <w:sz w:val="28"/>
        </w:rPr>
        <w:t>BACHELOR OF TECHNOLOGY</w:t>
      </w:r>
    </w:p>
    <w:p>
      <w:pPr>
        <w:spacing w:line="200" w:lineRule="exact" w:after="0"/>
      </w:pPr>
    </w:p>
    <w:p>
      <w:pPr>
        <w:spacing w:line="288" w:lineRule="auto" w:after="40"/>
        <w:jc w:val="center"/>
      </w:pPr>
      <w:r>
        <w:rPr>
          <w:rFonts w:ascii="Times New Roman" w:hAnsi="Times New Roman"/>
          <w:b w:val="0"/>
          <w:i w:val="0"/>
          <w:sz w:val="24"/>
        </w:rPr>
        <w:t>By</w:t>
      </w:r>
    </w:p>
    <w:p>
      <w:pPr>
        <w:spacing w:line="200" w:lineRule="exact" w:after="0"/>
      </w:pPr>
    </w:p>
    <w:p>
      <w:pPr>
        <w:spacing w:line="288" w:lineRule="auto" w:after="40"/>
        <w:jc w:val="center"/>
      </w:pPr>
      <w:r>
        <w:rPr>
          <w:rFonts w:ascii="Times New Roman" w:hAnsi="Times New Roman"/>
          <w:b/>
          <w:i w:val="0"/>
          <w:sz w:val="28"/>
        </w:rPr>
        <w:t>GUNNAM JAHNAVI</w:t>
      </w:r>
    </w:p>
    <w:p>
      <w:pPr>
        <w:spacing w:line="288" w:lineRule="auto" w:after="40"/>
        <w:jc w:val="center"/>
      </w:pPr>
      <w:r>
        <w:rPr>
          <w:rFonts w:ascii="Times New Roman" w:hAnsi="Times New Roman"/>
          <w:b w:val="0"/>
          <w:i w:val="0"/>
          <w:sz w:val="24"/>
        </w:rPr>
        <w:t>23CS002806</w:t>
      </w:r>
    </w:p>
    <w:p>
      <w:pPr>
        <w:spacing w:line="200" w:lineRule="exact" w:after="0"/>
      </w:pPr>
    </w:p>
    <w:p>
      <w:pPr>
        <w:spacing w:line="288" w:lineRule="auto" w:after="40"/>
        <w:jc w:val="center"/>
      </w:pPr>
      <w:r>
        <w:rPr>
          <w:rFonts w:ascii="Times New Roman" w:hAnsi="Times New Roman"/>
          <w:b w:val="0"/>
          <w:i w:val="0"/>
          <w:sz w:val="24"/>
        </w:rPr>
        <w:t>Submitted to</w:t>
      </w:r>
    </w:p>
    <w:p>
      <w:pPr>
        <w:spacing w:line="200" w:lineRule="exact" w:after="0"/>
      </w:pPr>
    </w:p>
    <w:p>
      <w:pPr>
        <w:spacing w:after="60"/>
        <w:jc w:val="center"/>
      </w:pPr>
      <w:r>
        <w:rPr>
          <w:rFonts w:ascii="Times New Roman" w:hAnsi="Times New Roman"/>
          <w:b w:val="0"/>
          <w:i w:val="0"/>
          <w:sz w:val="24"/>
        </w:rPr>
        <w:t>Department of Computing and Informatics,</w:t>
      </w:r>
    </w:p>
    <w:p>
      <w:pPr>
        <w:spacing w:after="60"/>
        <w:jc w:val="center"/>
      </w:pPr>
      <w:r>
        <w:rPr>
          <w:rFonts w:ascii="Times New Roman" w:hAnsi="Times New Roman"/>
          <w:b w:val="0"/>
          <w:i w:val="0"/>
          <w:sz w:val="24"/>
        </w:rPr>
        <w:t>School of Engineering &amp; Sciences,</w:t>
      </w:r>
    </w:p>
    <w:p>
      <w:pPr>
        <w:spacing w:after="60"/>
        <w:jc w:val="center"/>
      </w:pPr>
      <w:r>
        <w:rPr>
          <w:rFonts w:ascii="Times New Roman" w:hAnsi="Times New Roman"/>
          <w:b w:val="0"/>
          <w:i w:val="0"/>
          <w:sz w:val="24"/>
        </w:rPr>
        <w:t>Sir Padampat Singhania University,</w:t>
      </w:r>
    </w:p>
    <w:p>
      <w:pPr>
        <w:spacing w:after="60"/>
        <w:jc w:val="center"/>
        <w:sectPr>
          <w:headerReference w:type="default" r:id="rId9"/>
          <w:footerReference w:type="default" r:id="rId10"/>
          <w:pgSz w:w="12240" w:h="15840"/>
          <w:pgMar w:top="1440" w:right="1080" w:bottom="2160" w:left="1800" w:header="576" w:footer="1440" w:gutter="0"/>
          <w:cols w:space="720"/>
          <w:docGrid w:linePitch="360"/>
          <w:pgNumType/>
        </w:sectPr>
      </w:pPr>
      <w:r>
        <w:rPr>
          <w:rFonts w:ascii="Times New Roman" w:hAnsi="Times New Roman"/>
          <w:b w:val="0"/>
          <w:i w:val="0"/>
          <w:sz w:val="24"/>
        </w:rPr>
        <w:t>Udaipur, 313601, Rajasthan, India</w:t>
      </w:r>
    </w:p>
    <w:p>
      <w:pPr>
        <w:spacing w:after="240"/>
        <w:jc w:val="center"/>
      </w:pPr>
      <w:r>
        <w:rPr>
          <w:rFonts w:ascii="Times New Roman" w:hAnsi="Times New Roman"/>
          <w:b/>
          <w:i w:val="0"/>
          <w:sz w:val="28"/>
        </w:rPr>
        <w:t>DECLARATION</w:t>
      </w:r>
    </w:p>
    <w:p>
      <w:pPr>
        <w:spacing w:after="180"/>
        <w:ind w:firstLine="432"/>
        <w:jc w:val="both"/>
      </w:pPr>
      <w:r>
        <w:rPr>
          <w:rFonts w:ascii="Times New Roman" w:hAnsi="Times New Roman"/>
          <w:b w:val="0"/>
          <w:i w:val="0"/>
          <w:sz w:val="24"/>
        </w:rPr>
        <w:t>I, Gunnam Jahnavi (enrollment no. 23CS002806), a student of B.Tech. (CSE) at Sir Padampat Singhania University, Udaipur, state that the work presented in this report, titled “Tender Management”, was carried out by me during my two-month summer internship at Larsen &amp; Toubro, in partial fulfilment of the requirements for the Bachelor of Technology degree. The report is my own account of the work done, and to the best of my knowledge the material in it has not been submitted, by me or by anyone else, for the award of any other degree, diploma or certificate.</w:t>
      </w:r>
    </w:p>
    <w:p/>
    <w:p/>
    <w:p/>
    <w:p>
      <w:pPr>
        <w:spacing w:after="180"/>
        <w:ind w:firstLine="432"/>
        <w:jc w:val="both"/>
      </w:pPr>
      <w:r>
        <w:rPr>
          <w:rFonts w:ascii="Times New Roman" w:hAnsi="Times New Roman"/>
          <w:b/>
          <w:i w:val="0"/>
          <w:sz w:val="24"/>
        </w:rPr>
        <w:t>Name and Signature of Student:</w:t>
      </w:r>
    </w:p>
    <w:p>
      <w:pPr>
        <w:spacing w:after="180"/>
        <w:ind w:firstLine="432"/>
        <w:jc w:val="both"/>
      </w:pPr>
      <w:r>
        <w:rPr>
          <w:rFonts w:ascii="Times New Roman" w:hAnsi="Times New Roman"/>
          <w:b w:val="0"/>
          <w:i w:val="0"/>
          <w:sz w:val="24"/>
        </w:rPr>
        <w:t>Gunnam Jahnavi</w:t>
      </w:r>
    </w:p>
    <w:p>
      <w:pPr>
        <w:spacing w:after="180"/>
        <w:ind w:firstLine="432"/>
        <w:jc w:val="both"/>
      </w:pPr>
      <w:r>
        <w:rPr>
          <w:rFonts w:ascii="Times New Roman" w:hAnsi="Times New Roman"/>
          <w:b w:val="0"/>
          <w:i w:val="0"/>
          <w:sz w:val="24"/>
        </w:rPr>
        <w:t>Place: Udaipur</w:t>
      </w:r>
    </w:p>
    <w:p>
      <w:pPr>
        <w:spacing w:after="180"/>
        <w:ind w:firstLine="432"/>
        <w:jc w:val="both"/>
      </w:pPr>
      <w:r>
        <w:rPr>
          <w:rFonts w:ascii="Times New Roman" w:hAnsi="Times New Roman"/>
          <w:b w:val="0"/>
          <w:i w:val="0"/>
          <w:sz w:val="24"/>
        </w:rPr>
        <w:t>Date: ______________</w:t>
      </w:r>
    </w:p>
    <w:p>
      <w:r>
        <w:br w:type="page"/>
      </w:r>
    </w:p>
    <w:p>
      <w:pPr>
        <w:spacing w:after="240"/>
        <w:jc w:val="center"/>
      </w:pPr>
      <w:r>
        <w:rPr>
          <w:rFonts w:ascii="Times New Roman" w:hAnsi="Times New Roman"/>
          <w:b/>
          <w:i w:val="0"/>
          <w:sz w:val="28"/>
        </w:rPr>
        <w:t>CERTIFICATE</w:t>
      </w:r>
    </w:p>
    <w:p>
      <w:pPr>
        <w:spacing w:after="180"/>
        <w:ind w:firstLine="432"/>
        <w:jc w:val="both"/>
      </w:pPr>
      <w:r>
        <w:rPr>
          <w:rFonts w:ascii="Times New Roman" w:hAnsi="Times New Roman"/>
          <w:b w:val="0"/>
          <w:i w:val="0"/>
          <w:sz w:val="24"/>
        </w:rPr>
        <w:t>This is to certify that the internship report entitled “Tender Management”, submitted by Gunnam Jahnavi (23CS002806) in partial fulfilment of the requirements for the degree of Bachelor of Technology, records the work carried out by her during the summer internship at Larsen &amp; Toubro under our supervision and guidance.</w:t>
      </w:r>
    </w:p>
    <w:p>
      <w:pPr>
        <w:spacing w:after="180"/>
        <w:ind w:firstLine="432"/>
        <w:jc w:val="both"/>
      </w:pPr>
      <w:r>
        <w:rPr>
          <w:rFonts w:ascii="Times New Roman" w:hAnsi="Times New Roman"/>
          <w:b w:val="0"/>
          <w:i w:val="0"/>
          <w:sz w:val="24"/>
        </w:rPr>
        <w:t>To the best of our knowledge, the work reported here has not been submitted to any other university or institute, in part or in full, for the award of any degree, diploma or certificate.</w:t>
      </w:r>
    </w:p>
    <w:p/>
    <w:p>
      <w:pPr>
        <w:spacing w:after="180"/>
        <w:ind w:firstLine="432"/>
        <w:jc w:val="both"/>
      </w:pPr>
      <w:r>
        <w:rPr>
          <w:rFonts w:ascii="Times New Roman" w:hAnsi="Times New Roman"/>
          <w:b/>
          <w:i w:val="0"/>
          <w:sz w:val="24"/>
        </w:rPr>
        <w:t>Jim JR</w:t>
      </w:r>
    </w:p>
    <w:p>
      <w:pPr>
        <w:spacing w:after="180"/>
        <w:ind w:firstLine="432"/>
        <w:jc w:val="both"/>
      </w:pPr>
      <w:r>
        <w:rPr>
          <w:rFonts w:ascii="Times New Roman" w:hAnsi="Times New Roman"/>
          <w:b w:val="0"/>
          <w:i w:val="0"/>
          <w:sz w:val="24"/>
        </w:rPr>
        <w:t>Manager, Digital Teams, RBF SBG Transportation IC</w:t>
      </w:r>
    </w:p>
    <w:p>
      <w:pPr>
        <w:spacing w:after="180"/>
        <w:ind w:firstLine="432"/>
        <w:jc w:val="both"/>
      </w:pPr>
      <w:r>
        <w:rPr>
          <w:rFonts w:ascii="Times New Roman" w:hAnsi="Times New Roman"/>
          <w:b w:val="0"/>
          <w:i w:val="0"/>
          <w:sz w:val="24"/>
        </w:rPr>
        <w:t>Larsen &amp; Toubro</w:t>
      </w:r>
    </w:p>
    <w:p>
      <w:pPr>
        <w:spacing w:after="180"/>
        <w:ind w:firstLine="432"/>
        <w:jc w:val="both"/>
      </w:pPr>
      <w:r>
        <w:rPr>
          <w:rFonts w:ascii="Times New Roman" w:hAnsi="Times New Roman"/>
          <w:b w:val="0"/>
          <w:i w:val="0"/>
          <w:sz w:val="24"/>
        </w:rPr>
        <w:t>https://www.larsentoubro.com</w:t>
      </w:r>
    </w:p>
    <w:p/>
    <w:p>
      <w:pPr>
        <w:spacing w:after="180"/>
        <w:ind w:firstLine="432"/>
        <w:jc w:val="both"/>
      </w:pPr>
      <w:r>
        <w:rPr>
          <w:rFonts w:ascii="Times New Roman" w:hAnsi="Times New Roman"/>
          <w:b/>
          <w:i w:val="0"/>
          <w:sz w:val="24"/>
        </w:rPr>
        <w:t>Sunit Kumar Meena</w:t>
      </w:r>
    </w:p>
    <w:p>
      <w:pPr>
        <w:spacing w:after="180"/>
        <w:ind w:firstLine="432"/>
        <w:jc w:val="both"/>
      </w:pPr>
      <w:r>
        <w:rPr>
          <w:rFonts w:ascii="Times New Roman" w:hAnsi="Times New Roman"/>
          <w:b w:val="0"/>
          <w:i w:val="0"/>
          <w:sz w:val="24"/>
        </w:rPr>
        <w:t>Assistant Professor</w:t>
      </w:r>
    </w:p>
    <w:p>
      <w:pPr>
        <w:spacing w:after="180"/>
        <w:ind w:firstLine="432"/>
        <w:jc w:val="both"/>
      </w:pPr>
      <w:r>
        <w:rPr>
          <w:rFonts w:ascii="Times New Roman" w:hAnsi="Times New Roman"/>
          <w:b w:val="0"/>
          <w:i w:val="0"/>
          <w:sz w:val="24"/>
        </w:rPr>
        <w:t>Department of Computing and Informatics,</w:t>
      </w:r>
    </w:p>
    <w:p>
      <w:pPr>
        <w:spacing w:after="180"/>
        <w:ind w:firstLine="432"/>
        <w:jc w:val="both"/>
      </w:pPr>
      <w:r>
        <w:rPr>
          <w:rFonts w:ascii="Times New Roman" w:hAnsi="Times New Roman"/>
          <w:b w:val="0"/>
          <w:i w:val="0"/>
          <w:sz w:val="24"/>
        </w:rPr>
        <w:t>Sir Padampat Singhania University, Udaipur</w:t>
      </w:r>
    </w:p>
    <w:p/>
    <w:p>
      <w:pPr>
        <w:spacing w:after="180"/>
        <w:ind w:firstLine="432"/>
        <w:jc w:val="both"/>
      </w:pPr>
      <w:r>
        <w:rPr>
          <w:rFonts w:ascii="Times New Roman" w:hAnsi="Times New Roman"/>
          <w:b/>
          <w:i w:val="0"/>
          <w:sz w:val="24"/>
        </w:rPr>
        <w:t>Dr. Amit Kumar Goel</w:t>
      </w:r>
    </w:p>
    <w:p>
      <w:pPr>
        <w:spacing w:after="180"/>
        <w:ind w:firstLine="432"/>
        <w:jc w:val="both"/>
      </w:pPr>
      <w:r>
        <w:rPr>
          <w:rFonts w:ascii="Times New Roman" w:hAnsi="Times New Roman"/>
          <w:b w:val="0"/>
          <w:i w:val="0"/>
          <w:sz w:val="24"/>
        </w:rPr>
        <w:t>Professor and Dean</w:t>
      </w:r>
    </w:p>
    <w:p>
      <w:pPr>
        <w:spacing w:after="180"/>
        <w:ind w:firstLine="432"/>
        <w:jc w:val="both"/>
      </w:pPr>
      <w:r>
        <w:rPr>
          <w:rFonts w:ascii="Times New Roman" w:hAnsi="Times New Roman"/>
          <w:b w:val="0"/>
          <w:i w:val="0"/>
          <w:sz w:val="24"/>
        </w:rPr>
        <w:t>Department of Computing and Informatics,</w:t>
      </w:r>
    </w:p>
    <w:p>
      <w:pPr>
        <w:spacing w:after="180"/>
        <w:ind w:firstLine="432"/>
        <w:jc w:val="both"/>
      </w:pPr>
      <w:r>
        <w:rPr>
          <w:rFonts w:ascii="Times New Roman" w:hAnsi="Times New Roman"/>
          <w:b w:val="0"/>
          <w:i w:val="0"/>
          <w:sz w:val="24"/>
        </w:rPr>
        <w:t>School of Engineering &amp; Sciences,</w:t>
      </w:r>
    </w:p>
    <w:p>
      <w:pPr>
        <w:spacing w:after="180"/>
        <w:ind w:firstLine="432"/>
        <w:jc w:val="both"/>
      </w:pPr>
      <w:r>
        <w:rPr>
          <w:rFonts w:ascii="Times New Roman" w:hAnsi="Times New Roman"/>
          <w:b w:val="0"/>
          <w:i w:val="0"/>
          <w:sz w:val="24"/>
        </w:rPr>
        <w:t>Sir Padampat Singhania University,</w:t>
      </w:r>
    </w:p>
    <w:p>
      <w:pPr>
        <w:spacing w:after="180"/>
        <w:ind w:firstLine="432"/>
        <w:jc w:val="both"/>
      </w:pPr>
      <w:r>
        <w:rPr>
          <w:rFonts w:ascii="Times New Roman" w:hAnsi="Times New Roman"/>
          <w:b w:val="0"/>
          <w:i w:val="0"/>
          <w:sz w:val="24"/>
        </w:rPr>
        <w:t>Udaipur, 313601, Rajasthan, India</w:t>
      </w:r>
    </w:p>
    <w:p>
      <w:r>
        <w:br w:type="page"/>
      </w:r>
    </w:p>
    <w:p>
      <w:pPr>
        <w:spacing w:after="240"/>
        <w:jc w:val="center"/>
      </w:pPr>
      <w:r>
        <w:rPr>
          <w:rFonts w:ascii="Times New Roman" w:hAnsi="Times New Roman"/>
          <w:b/>
          <w:i w:val="0"/>
          <w:sz w:val="28"/>
        </w:rPr>
        <w:t>COLORED COPY OF INTERNSHIP CERTIFICATE</w:t>
      </w:r>
    </w:p>
    <w:p>
      <w:pPr>
        <w:spacing w:after="180"/>
        <w:ind w:firstLine="432"/>
        <w:jc w:val="both"/>
      </w:pPr>
      <w:r>
        <w:rPr>
          <w:rFonts w:ascii="Times New Roman" w:hAnsi="Times New Roman"/>
          <w:b w:val="0"/>
          <w:i/>
          <w:sz w:val="24"/>
        </w:rPr>
        <w:t>Reserved for the colored copy of the internship certificate issued by Larsen &amp; Toubro. The scanned certificate may be inserted in this area before final submission without changing the chapter sequence.</w:t>
      </w:r>
    </w:p>
    <w:p/>
    <w:p/>
    <w:p/>
    <w:p/>
    <w:p>
      <w:pPr>
        <w:spacing w:after="180"/>
        <w:jc w:val="center"/>
      </w:pPr>
      <w:r>
        <w:rPr>
          <w:rFonts w:ascii="Times New Roman" w:hAnsi="Times New Roman"/>
          <w:b/>
          <w:i w:val="0"/>
          <w:sz w:val="24"/>
        </w:rPr>
        <w:t>Attach Colored Internship Certificate Here</w:t>
      </w:r>
    </w:p>
    <w:p>
      <w:r>
        <w:br w:type="page"/>
      </w:r>
    </w:p>
    <w:p>
      <w:pPr>
        <w:spacing w:after="240"/>
        <w:jc w:val="center"/>
      </w:pPr>
      <w:r>
        <w:rPr>
          <w:rFonts w:ascii="Times New Roman" w:hAnsi="Times New Roman"/>
          <w:b/>
          <w:i w:val="0"/>
          <w:sz w:val="28"/>
        </w:rPr>
        <w:t>ACKNOWLEDGEMENT</w:t>
      </w:r>
    </w:p>
    <w:p>
      <w:pPr>
        <w:spacing w:after="180"/>
        <w:ind w:firstLine="432"/>
        <w:jc w:val="both"/>
      </w:pPr>
      <w:r>
        <w:rPr>
          <w:rFonts w:ascii="Times New Roman" w:hAnsi="Times New Roman"/>
          <w:b w:val="0"/>
          <w:i w:val="0"/>
          <w:sz w:val="24"/>
        </w:rPr>
        <w:t>First, I thank my external guide Mr. Jim JR, Manager, Digital Teams, RBF SBG Transportation IC, Larsen &amp; Toubro, for taking me into his team as an AI Full Stack Intern and for giving me a real problem to solve instead of a toy one. The time he spent explaining how tenders actually move through the organization is the reason the system's rules make sense.</w:t>
      </w:r>
    </w:p>
    <w:p>
      <w:pPr>
        <w:spacing w:after="180"/>
        <w:ind w:firstLine="432"/>
        <w:jc w:val="both"/>
      </w:pPr>
      <w:r>
        <w:rPr>
          <w:rFonts w:ascii="Times New Roman" w:hAnsi="Times New Roman"/>
          <w:b w:val="0"/>
          <w:i w:val="0"/>
          <w:sz w:val="24"/>
        </w:rPr>
        <w:t>I am equally grateful to my internal guide Mr. Sunit Kumar Meena, Assistant Professor, Department of Computing and Informatics, Sir Padampat Singhania University, Udaipur, who reviewed my progress regularly, asked the difficult questions, and pushed me to write this report carefully. I also thank Dr. Amit Kumar Goel, Professor and Dean, for the environment and support the department provides to interns.</w:t>
      </w:r>
    </w:p>
    <w:p>
      <w:pPr>
        <w:spacing w:after="180"/>
        <w:ind w:firstLine="432"/>
        <w:jc w:val="both"/>
      </w:pPr>
      <w:r>
        <w:rPr>
          <w:rFonts w:ascii="Times New Roman" w:hAnsi="Times New Roman"/>
          <w:b w:val="0"/>
          <w:i w:val="0"/>
          <w:sz w:val="24"/>
        </w:rPr>
        <w:t>I thank Larsen &amp; Toubro for hosting me in a work-from-office setup where I could see full-stack engineering, role-based design and team delivery at close range, and the colleagues on the Digital Teams who patiently answered my questions about bidding practice.</w:t>
      </w:r>
    </w:p>
    <w:p>
      <w:pPr>
        <w:spacing w:after="180"/>
        <w:ind w:firstLine="432"/>
        <w:jc w:val="both"/>
      </w:pPr>
      <w:r>
        <w:rPr>
          <w:rFonts w:ascii="Times New Roman" w:hAnsi="Times New Roman"/>
          <w:b w:val="0"/>
          <w:i w:val="0"/>
          <w:sz w:val="24"/>
        </w:rPr>
        <w:t>Finally, my family and friends kept me going through the two months, and I owe them more than this page can say.</w:t>
      </w:r>
    </w:p>
    <w:p/>
    <w:p>
      <w:pPr>
        <w:spacing w:after="40"/>
        <w:jc w:val="right"/>
      </w:pPr>
      <w:r>
        <w:rPr>
          <w:rFonts w:ascii="Times New Roman" w:hAnsi="Times New Roman"/>
          <w:b w:val="0"/>
          <w:i w:val="0"/>
          <w:sz w:val="24"/>
        </w:rPr>
        <w:t>Gunnam Jahnavi</w:t>
      </w:r>
    </w:p>
    <w:p>
      <w:pPr>
        <w:spacing w:after="180"/>
        <w:jc w:val="right"/>
      </w:pPr>
      <w:r>
        <w:rPr>
          <w:rFonts w:ascii="Times New Roman" w:hAnsi="Times New Roman"/>
          <w:b w:val="0"/>
          <w:i w:val="0"/>
          <w:sz w:val="24"/>
        </w:rPr>
        <w:t>(23CS002806)</w:t>
      </w:r>
    </w:p>
    <w:p>
      <w:r>
        <w:br w:type="page"/>
      </w:r>
    </w:p>
    <w:p>
      <w:pPr>
        <w:spacing w:after="240"/>
        <w:jc w:val="center"/>
      </w:pPr>
      <w:r>
        <w:rPr>
          <w:rFonts w:ascii="Times New Roman" w:hAnsi="Times New Roman"/>
          <w:b/>
          <w:i w:val="0"/>
          <w:sz w:val="28"/>
        </w:rPr>
        <w:t>CONTENTS</w:t>
      </w:r>
    </w:p>
    <w:p>
      <w:pPr>
        <w:tabs>
          <w:tab w:pos="8784" w:val="right" w:leader="dot"/>
        </w:tabs>
        <w:spacing w:after="80"/>
      </w:pPr>
      <w:r>
        <w:rPr>
          <w:rFonts w:ascii="Times New Roman" w:hAnsi="Times New Roman"/>
          <w:b w:val="0"/>
          <w:i w:val="0"/>
          <w:sz w:val="24"/>
        </w:rPr>
        <w:t>DECLARATION</w:t>
      </w:r>
      <w:r>
        <w:rPr>
          <w:rFonts w:ascii="Times New Roman" w:hAnsi="Times New Roman"/>
          <w:b w:val="0"/>
          <w:i w:val="0"/>
          <w:sz w:val="24"/>
        </w:rPr>
        <w:tab/>
        <w:t>i</w:t>
      </w:r>
    </w:p>
    <w:p>
      <w:pPr>
        <w:tabs>
          <w:tab w:pos="8784" w:val="right" w:leader="dot"/>
        </w:tabs>
        <w:spacing w:after="80"/>
      </w:pPr>
      <w:r>
        <w:rPr>
          <w:rFonts w:ascii="Times New Roman" w:hAnsi="Times New Roman"/>
          <w:b w:val="0"/>
          <w:i w:val="0"/>
          <w:sz w:val="24"/>
        </w:rPr>
        <w:t>CERTIFICATE</w:t>
      </w:r>
      <w:r>
        <w:rPr>
          <w:rFonts w:ascii="Times New Roman" w:hAnsi="Times New Roman"/>
          <w:b w:val="0"/>
          <w:i w:val="0"/>
          <w:sz w:val="24"/>
        </w:rPr>
        <w:tab/>
        <w:t>ii</w:t>
      </w:r>
    </w:p>
    <w:p>
      <w:pPr>
        <w:tabs>
          <w:tab w:pos="8784" w:val="right" w:leader="dot"/>
        </w:tabs>
        <w:spacing w:after="80"/>
      </w:pPr>
      <w:r>
        <w:rPr>
          <w:rFonts w:ascii="Times New Roman" w:hAnsi="Times New Roman"/>
          <w:b w:val="0"/>
          <w:i w:val="0"/>
          <w:sz w:val="24"/>
        </w:rPr>
        <w:t>COLORED COPY OF INTERNSHIP CERTIFICATE</w:t>
      </w:r>
      <w:r>
        <w:rPr>
          <w:rFonts w:ascii="Times New Roman" w:hAnsi="Times New Roman"/>
          <w:b w:val="0"/>
          <w:i w:val="0"/>
          <w:sz w:val="24"/>
        </w:rPr>
        <w:tab/>
        <w:t>iv</w:t>
      </w:r>
    </w:p>
    <w:p>
      <w:pPr>
        <w:tabs>
          <w:tab w:pos="8784" w:val="right" w:leader="dot"/>
        </w:tabs>
        <w:spacing w:after="80"/>
      </w:pPr>
      <w:r>
        <w:rPr>
          <w:rFonts w:ascii="Times New Roman" w:hAnsi="Times New Roman"/>
          <w:b w:val="0"/>
          <w:i w:val="0"/>
          <w:sz w:val="24"/>
        </w:rPr>
        <w:t>ACKNOWLEDGEMENT</w:t>
      </w:r>
      <w:r>
        <w:rPr>
          <w:rFonts w:ascii="Times New Roman" w:hAnsi="Times New Roman"/>
          <w:b w:val="0"/>
          <w:i w:val="0"/>
          <w:sz w:val="24"/>
        </w:rPr>
        <w:tab/>
        <w:t>v</w:t>
      </w:r>
    </w:p>
    <w:p>
      <w:pPr>
        <w:tabs>
          <w:tab w:pos="8784" w:val="right" w:leader="dot"/>
        </w:tabs>
        <w:spacing w:after="80"/>
      </w:pPr>
      <w:r>
        <w:rPr>
          <w:rFonts w:ascii="Times New Roman" w:hAnsi="Times New Roman"/>
          <w:b w:val="0"/>
          <w:i w:val="0"/>
          <w:sz w:val="24"/>
        </w:rPr>
        <w:t>CONTENTS</w:t>
      </w:r>
      <w:r>
        <w:rPr>
          <w:rFonts w:ascii="Times New Roman" w:hAnsi="Times New Roman"/>
          <w:b w:val="0"/>
          <w:i w:val="0"/>
          <w:sz w:val="24"/>
        </w:rPr>
        <w:tab/>
        <w:t>vi</w:t>
      </w:r>
    </w:p>
    <w:p>
      <w:pPr>
        <w:tabs>
          <w:tab w:pos="8784" w:val="right" w:leader="dot"/>
        </w:tabs>
        <w:spacing w:after="80"/>
      </w:pPr>
      <w:r>
        <w:rPr>
          <w:rFonts w:ascii="Times New Roman" w:hAnsi="Times New Roman"/>
          <w:b w:val="0"/>
          <w:i w:val="0"/>
          <w:sz w:val="24"/>
        </w:rPr>
        <w:t>LIST OF TABLES</w:t>
      </w:r>
      <w:r>
        <w:rPr>
          <w:rFonts w:ascii="Times New Roman" w:hAnsi="Times New Roman"/>
          <w:b w:val="0"/>
          <w:i w:val="0"/>
          <w:sz w:val="24"/>
        </w:rPr>
        <w:tab/>
        <w:t>vii</w:t>
      </w:r>
    </w:p>
    <w:p>
      <w:pPr>
        <w:tabs>
          <w:tab w:pos="8784" w:val="right" w:leader="dot"/>
        </w:tabs>
        <w:spacing w:after="80"/>
      </w:pPr>
      <w:r>
        <w:rPr>
          <w:rFonts w:ascii="Times New Roman" w:hAnsi="Times New Roman"/>
          <w:b w:val="0"/>
          <w:i w:val="0"/>
          <w:sz w:val="24"/>
        </w:rPr>
        <w:t>LIST OF FIGURES</w:t>
      </w:r>
      <w:r>
        <w:rPr>
          <w:rFonts w:ascii="Times New Roman" w:hAnsi="Times New Roman"/>
          <w:b w:val="0"/>
          <w:i w:val="0"/>
          <w:sz w:val="24"/>
        </w:rPr>
        <w:tab/>
        <w:t>ix</w:t>
      </w:r>
    </w:p>
    <w:p>
      <w:pPr>
        <w:tabs>
          <w:tab w:pos="8784" w:val="right" w:leader="dot"/>
        </w:tabs>
        <w:spacing w:after="80"/>
      </w:pPr>
      <w:r>
        <w:rPr>
          <w:rFonts w:ascii="Times New Roman" w:hAnsi="Times New Roman"/>
          <w:b w:val="0"/>
          <w:i w:val="0"/>
          <w:sz w:val="24"/>
        </w:rPr>
        <w:t>LIST OF ABBREVIATIONS</w:t>
      </w:r>
      <w:r>
        <w:rPr>
          <w:rFonts w:ascii="Times New Roman" w:hAnsi="Times New Roman"/>
          <w:b w:val="0"/>
          <w:i w:val="0"/>
          <w:sz w:val="24"/>
        </w:rPr>
        <w:tab/>
        <w:t>x</w:t>
      </w:r>
    </w:p>
    <w:p>
      <w:pPr>
        <w:tabs>
          <w:tab w:pos="8784" w:val="right" w:leader="dot"/>
        </w:tabs>
        <w:spacing w:after="80"/>
      </w:pPr>
      <w:r>
        <w:rPr>
          <w:rFonts w:ascii="Times New Roman" w:hAnsi="Times New Roman"/>
          <w:b w:val="0"/>
          <w:i w:val="0"/>
          <w:sz w:val="24"/>
        </w:rPr>
        <w:t>ABSTRACT</w:t>
      </w:r>
      <w:r>
        <w:rPr>
          <w:rFonts w:ascii="Times New Roman" w:hAnsi="Times New Roman"/>
          <w:b w:val="0"/>
          <w:i w:val="0"/>
          <w:sz w:val="24"/>
        </w:rPr>
        <w:tab/>
        <w:t>1</w:t>
      </w:r>
    </w:p>
    <w:p>
      <w:pPr>
        <w:tabs>
          <w:tab w:pos="8784" w:val="right" w:leader="dot"/>
        </w:tabs>
        <w:spacing w:after="80"/>
      </w:pPr>
      <w:r>
        <w:rPr>
          <w:rFonts w:ascii="Times New Roman" w:hAnsi="Times New Roman"/>
          <w:b/>
          <w:i w:val="0"/>
          <w:sz w:val="24"/>
        </w:rPr>
        <w:t>CHAPTER 1  INTRODUCTION</w:t>
      </w:r>
      <w:r>
        <w:rPr>
          <w:rFonts w:ascii="Times New Roman" w:hAnsi="Times New Roman"/>
          <w:b/>
          <w:i w:val="0"/>
          <w:sz w:val="24"/>
        </w:rPr>
        <w:tab/>
        <w:t>3</w:t>
      </w:r>
    </w:p>
    <w:p>
      <w:pPr>
        <w:tabs>
          <w:tab w:pos="8784" w:val="right" w:leader="dot"/>
        </w:tabs>
        <w:spacing w:after="80"/>
      </w:pPr>
      <w:r>
        <w:rPr>
          <w:rFonts w:ascii="Times New Roman" w:hAnsi="Times New Roman"/>
          <w:b/>
          <w:i w:val="0"/>
          <w:sz w:val="24"/>
        </w:rPr>
        <w:t>CHAPTER 2  LITERATURE REVIEW</w:t>
      </w:r>
      <w:r>
        <w:rPr>
          <w:rFonts w:ascii="Times New Roman" w:hAnsi="Times New Roman"/>
          <w:b/>
          <w:i w:val="0"/>
          <w:sz w:val="24"/>
        </w:rPr>
        <w:tab/>
        <w:t>11</w:t>
      </w:r>
    </w:p>
    <w:p>
      <w:pPr>
        <w:tabs>
          <w:tab w:pos="8784" w:val="right" w:leader="dot"/>
        </w:tabs>
        <w:spacing w:after="80"/>
      </w:pPr>
      <w:r>
        <w:rPr>
          <w:rFonts w:ascii="Times New Roman" w:hAnsi="Times New Roman"/>
          <w:b/>
          <w:i w:val="0"/>
          <w:sz w:val="24"/>
        </w:rPr>
        <w:t>CHAPTER 3  ORGANIZATION / TOOLS &amp; TECHNOLOGY OVERVIEW</w:t>
      </w:r>
      <w:r>
        <w:rPr>
          <w:rFonts w:ascii="Times New Roman" w:hAnsi="Times New Roman"/>
          <w:b/>
          <w:i w:val="0"/>
          <w:sz w:val="24"/>
        </w:rPr>
        <w:tab/>
        <w:t>17</w:t>
      </w:r>
    </w:p>
    <w:p>
      <w:pPr>
        <w:tabs>
          <w:tab w:pos="8784" w:val="right" w:leader="dot"/>
        </w:tabs>
        <w:spacing w:after="80"/>
      </w:pPr>
      <w:r>
        <w:rPr>
          <w:rFonts w:ascii="Times New Roman" w:hAnsi="Times New Roman"/>
          <w:b/>
          <w:i w:val="0"/>
          <w:sz w:val="24"/>
        </w:rPr>
        <w:t>CHAPTER 4  METHODOLOGY / SYSTEM DESIGN</w:t>
      </w:r>
      <w:r>
        <w:rPr>
          <w:rFonts w:ascii="Times New Roman" w:hAnsi="Times New Roman"/>
          <w:b/>
          <w:i w:val="0"/>
          <w:sz w:val="24"/>
        </w:rPr>
        <w:tab/>
        <w:t>23</w:t>
      </w:r>
    </w:p>
    <w:p>
      <w:pPr>
        <w:tabs>
          <w:tab w:pos="8784" w:val="right" w:leader="dot"/>
        </w:tabs>
        <w:spacing w:after="80"/>
      </w:pPr>
      <w:r>
        <w:rPr>
          <w:rFonts w:ascii="Times New Roman" w:hAnsi="Times New Roman"/>
          <w:b/>
          <w:i w:val="0"/>
          <w:sz w:val="24"/>
        </w:rPr>
        <w:t>CHAPTER 5  IMPLEMENTATION</w:t>
      </w:r>
      <w:r>
        <w:rPr>
          <w:rFonts w:ascii="Times New Roman" w:hAnsi="Times New Roman"/>
          <w:b/>
          <w:i w:val="0"/>
          <w:sz w:val="24"/>
        </w:rPr>
        <w:tab/>
        <w:t>35</w:t>
      </w:r>
    </w:p>
    <w:p>
      <w:pPr>
        <w:tabs>
          <w:tab w:pos="8784" w:val="right" w:leader="dot"/>
        </w:tabs>
        <w:spacing w:after="80"/>
      </w:pPr>
      <w:r>
        <w:rPr>
          <w:rFonts w:ascii="Times New Roman" w:hAnsi="Times New Roman"/>
          <w:b/>
          <w:i w:val="0"/>
          <w:sz w:val="24"/>
        </w:rPr>
        <w:t>CHAPTER 6  RESULTS AND DISCUSSION</w:t>
      </w:r>
      <w:r>
        <w:rPr>
          <w:rFonts w:ascii="Times New Roman" w:hAnsi="Times New Roman"/>
          <w:b/>
          <w:i w:val="0"/>
          <w:sz w:val="24"/>
        </w:rPr>
        <w:tab/>
        <w:t>44</w:t>
      </w:r>
    </w:p>
    <w:p>
      <w:pPr>
        <w:tabs>
          <w:tab w:pos="8784" w:val="right" w:leader="dot"/>
        </w:tabs>
        <w:spacing w:after="80"/>
      </w:pPr>
      <w:r>
        <w:rPr>
          <w:rFonts w:ascii="Times New Roman" w:hAnsi="Times New Roman"/>
          <w:b/>
          <w:i w:val="0"/>
          <w:sz w:val="24"/>
        </w:rPr>
        <w:t>CHAPTER 7  TESTING</w:t>
      </w:r>
      <w:r>
        <w:rPr>
          <w:rFonts w:ascii="Times New Roman" w:hAnsi="Times New Roman"/>
          <w:b/>
          <w:i w:val="0"/>
          <w:sz w:val="24"/>
        </w:rPr>
        <w:tab/>
        <w:t>48</w:t>
      </w:r>
    </w:p>
    <w:p>
      <w:pPr>
        <w:tabs>
          <w:tab w:pos="8784" w:val="right" w:leader="dot"/>
        </w:tabs>
        <w:spacing w:after="80"/>
      </w:pPr>
      <w:r>
        <w:rPr>
          <w:rFonts w:ascii="Times New Roman" w:hAnsi="Times New Roman"/>
          <w:b/>
          <w:i w:val="0"/>
          <w:sz w:val="24"/>
        </w:rPr>
        <w:t>CHAPTER 8  CONCLUSION AND FUTURE SCOPE OF WORK</w:t>
      </w:r>
      <w:r>
        <w:rPr>
          <w:rFonts w:ascii="Times New Roman" w:hAnsi="Times New Roman"/>
          <w:b/>
          <w:i w:val="0"/>
          <w:sz w:val="24"/>
        </w:rPr>
        <w:tab/>
        <w:t>52</w:t>
      </w:r>
    </w:p>
    <w:p>
      <w:pPr>
        <w:tabs>
          <w:tab w:pos="8784" w:val="right" w:leader="dot"/>
        </w:tabs>
        <w:spacing w:after="80"/>
      </w:pPr>
      <w:r>
        <w:rPr>
          <w:rFonts w:ascii="Times New Roman" w:hAnsi="Times New Roman"/>
          <w:b w:val="0"/>
          <w:i w:val="0"/>
          <w:sz w:val="24"/>
        </w:rPr>
        <w:t>REFERENCES</w:t>
      </w:r>
      <w:r>
        <w:rPr>
          <w:rFonts w:ascii="Times New Roman" w:hAnsi="Times New Roman"/>
          <w:b w:val="0"/>
          <w:i w:val="0"/>
          <w:sz w:val="24"/>
        </w:rPr>
        <w:tab/>
        <w:t>57</w:t>
      </w:r>
    </w:p>
    <w:p>
      <w:pPr>
        <w:tabs>
          <w:tab w:pos="8784" w:val="right" w:leader="dot"/>
        </w:tabs>
        <w:spacing w:after="80"/>
      </w:pPr>
      <w:r>
        <w:rPr>
          <w:rFonts w:ascii="Times New Roman" w:hAnsi="Times New Roman"/>
          <w:b w:val="0"/>
          <w:i w:val="0"/>
          <w:sz w:val="24"/>
        </w:rPr>
        <w:t>ANNEXURE-I  MONTHLY ATTENDANCE REPORT</w:t>
      </w:r>
      <w:r>
        <w:rPr>
          <w:rFonts w:ascii="Times New Roman" w:hAnsi="Times New Roman"/>
          <w:b w:val="0"/>
          <w:i w:val="0"/>
          <w:sz w:val="24"/>
        </w:rPr>
        <w:tab/>
        <w:t>59</w:t>
      </w:r>
    </w:p>
    <w:p>
      <w:pPr>
        <w:tabs>
          <w:tab w:pos="8784" w:val="right" w:leader="dot"/>
        </w:tabs>
        <w:spacing w:after="80"/>
      </w:pPr>
      <w:r>
        <w:rPr>
          <w:rFonts w:ascii="Times New Roman" w:hAnsi="Times New Roman"/>
          <w:b w:val="0"/>
          <w:i w:val="0"/>
          <w:sz w:val="24"/>
        </w:rPr>
        <w:t>ANNEXURE-II  FEEDBACK FORM FROM SUPERVISOR</w:t>
      </w:r>
      <w:r>
        <w:rPr>
          <w:rFonts w:ascii="Times New Roman" w:hAnsi="Times New Roman"/>
          <w:b w:val="0"/>
          <w:i w:val="0"/>
          <w:sz w:val="24"/>
        </w:rPr>
        <w:tab/>
        <w:t>60</w:t>
      </w:r>
    </w:p>
    <w:p>
      <w:r>
        <w:br w:type="page"/>
      </w:r>
    </w:p>
    <w:p>
      <w:pPr>
        <w:spacing w:after="240"/>
        <w:jc w:val="center"/>
      </w:pPr>
      <w:r>
        <w:rPr>
          <w:rFonts w:ascii="Times New Roman" w:hAnsi="Times New Roman"/>
          <w:b/>
          <w:i w:val="0"/>
          <w:sz w:val="28"/>
        </w:rPr>
        <w:t>LIST OF TABLES</w:t>
      </w:r>
    </w:p>
    <w:p>
      <w:pPr>
        <w:tabs>
          <w:tab w:pos="8784" w:val="right" w:leader="dot"/>
        </w:tabs>
        <w:spacing w:after="80"/>
      </w:pPr>
      <w:r>
        <w:rPr>
          <w:rFonts w:ascii="Times New Roman" w:hAnsi="Times New Roman"/>
          <w:b w:val="0"/>
          <w:i w:val="0"/>
          <w:sz w:val="24"/>
        </w:rPr>
        <w:t>Table 1.1: What each user group needs from the platform</w:t>
      </w:r>
      <w:r>
        <w:rPr>
          <w:rFonts w:ascii="Times New Roman" w:hAnsi="Times New Roman"/>
          <w:b w:val="0"/>
          <w:i w:val="0"/>
          <w:sz w:val="24"/>
        </w:rPr>
        <w:tab/>
        <w:t>6</w:t>
      </w:r>
    </w:p>
    <w:p>
      <w:pPr>
        <w:tabs>
          <w:tab w:pos="8784" w:val="right" w:leader="dot"/>
        </w:tabs>
        <w:spacing w:after="80"/>
      </w:pPr>
      <w:r>
        <w:rPr>
          <w:rFonts w:ascii="Times New Roman" w:hAnsi="Times New Roman"/>
          <w:b w:val="0"/>
          <w:i w:val="0"/>
          <w:sz w:val="24"/>
        </w:rPr>
        <w:t>Table 1.2: Work included in the completed prototype</w:t>
      </w:r>
      <w:r>
        <w:rPr>
          <w:rFonts w:ascii="Times New Roman" w:hAnsi="Times New Roman"/>
          <w:b w:val="0"/>
          <w:i w:val="0"/>
          <w:sz w:val="24"/>
        </w:rPr>
        <w:tab/>
        <w:t>8</w:t>
      </w:r>
    </w:p>
    <w:p>
      <w:pPr>
        <w:tabs>
          <w:tab w:pos="8784" w:val="right" w:leader="dot"/>
        </w:tabs>
        <w:spacing w:after="80"/>
      </w:pPr>
      <w:r>
        <w:rPr>
          <w:rFonts w:ascii="Times New Roman" w:hAnsi="Times New Roman"/>
          <w:b w:val="0"/>
          <w:i w:val="0"/>
          <w:sz w:val="24"/>
        </w:rPr>
        <w:t>Table 1.3: Internship and project at a glance</w:t>
      </w:r>
      <w:r>
        <w:rPr>
          <w:rFonts w:ascii="Times New Roman" w:hAnsi="Times New Roman"/>
          <w:b w:val="0"/>
          <w:i w:val="0"/>
          <w:sz w:val="24"/>
        </w:rPr>
        <w:tab/>
        <w:t>10</w:t>
      </w:r>
    </w:p>
    <w:p>
      <w:pPr>
        <w:tabs>
          <w:tab w:pos="8784" w:val="right" w:leader="dot"/>
        </w:tabs>
        <w:spacing w:after="80"/>
      </w:pPr>
      <w:r>
        <w:rPr>
          <w:rFonts w:ascii="Times New Roman" w:hAnsi="Times New Roman"/>
          <w:b w:val="0"/>
          <w:i w:val="0"/>
          <w:sz w:val="24"/>
        </w:rPr>
        <w:t>Table 2.1: Manual practice versus the implemented platform</w:t>
      </w:r>
      <w:r>
        <w:rPr>
          <w:rFonts w:ascii="Times New Roman" w:hAnsi="Times New Roman"/>
          <w:b w:val="0"/>
          <w:i w:val="0"/>
          <w:sz w:val="24"/>
        </w:rPr>
        <w:tab/>
        <w:t>16</w:t>
      </w:r>
    </w:p>
    <w:p>
      <w:pPr>
        <w:tabs>
          <w:tab w:pos="8784" w:val="right" w:leader="dot"/>
        </w:tabs>
        <w:spacing w:after="80"/>
      </w:pPr>
      <w:r>
        <w:rPr>
          <w:rFonts w:ascii="Times New Roman" w:hAnsi="Times New Roman"/>
          <w:b w:val="0"/>
          <w:i w:val="0"/>
          <w:sz w:val="24"/>
        </w:rPr>
        <w:t>Table 3.1: Technologies used and the job each one does</w:t>
      </w:r>
      <w:r>
        <w:rPr>
          <w:rFonts w:ascii="Times New Roman" w:hAnsi="Times New Roman"/>
          <w:b w:val="0"/>
          <w:i w:val="0"/>
          <w:sz w:val="24"/>
        </w:rPr>
        <w:tab/>
        <w:t>20</w:t>
      </w:r>
    </w:p>
    <w:p>
      <w:pPr>
        <w:tabs>
          <w:tab w:pos="8784" w:val="right" w:leader="dot"/>
        </w:tabs>
        <w:spacing w:after="80"/>
      </w:pPr>
      <w:r>
        <w:rPr>
          <w:rFonts w:ascii="Times New Roman" w:hAnsi="Times New Roman"/>
          <w:b w:val="0"/>
          <w:i w:val="0"/>
          <w:sz w:val="24"/>
        </w:rPr>
        <w:t>Table 3.2: Endpoint counts per backend area</w:t>
      </w:r>
      <w:r>
        <w:rPr>
          <w:rFonts w:ascii="Times New Roman" w:hAnsi="Times New Roman"/>
          <w:b w:val="0"/>
          <w:i w:val="0"/>
          <w:sz w:val="24"/>
        </w:rPr>
        <w:tab/>
        <w:t>21</w:t>
      </w:r>
    </w:p>
    <w:p>
      <w:pPr>
        <w:tabs>
          <w:tab w:pos="8784" w:val="right" w:leader="dot"/>
        </w:tabs>
        <w:spacing w:after="80"/>
      </w:pPr>
      <w:r>
        <w:rPr>
          <w:rFonts w:ascii="Times New Roman" w:hAnsi="Times New Roman"/>
          <w:b w:val="0"/>
          <w:i w:val="0"/>
          <w:sz w:val="24"/>
        </w:rPr>
        <w:t>Table 4.1: Iteration phases and what each produced</w:t>
      </w:r>
      <w:r>
        <w:rPr>
          <w:rFonts w:ascii="Times New Roman" w:hAnsi="Times New Roman"/>
          <w:b w:val="0"/>
          <w:i w:val="0"/>
          <w:sz w:val="24"/>
        </w:rPr>
        <w:tab/>
        <w:t>24</w:t>
      </w:r>
    </w:p>
    <w:p>
      <w:pPr>
        <w:tabs>
          <w:tab w:pos="8784" w:val="right" w:leader="dot"/>
        </w:tabs>
        <w:spacing w:after="80"/>
      </w:pPr>
      <w:r>
        <w:rPr>
          <w:rFonts w:ascii="Times New Roman" w:hAnsi="Times New Roman"/>
          <w:b w:val="0"/>
          <w:i w:val="0"/>
          <w:sz w:val="24"/>
        </w:rPr>
        <w:t>Table 4.2: Who may do what in the implemented system</w:t>
      </w:r>
      <w:r>
        <w:rPr>
          <w:rFonts w:ascii="Times New Roman" w:hAnsi="Times New Roman"/>
          <w:b w:val="0"/>
          <w:i w:val="0"/>
          <w:sz w:val="24"/>
        </w:rPr>
        <w:tab/>
        <w:t>28</w:t>
      </w:r>
    </w:p>
    <w:p>
      <w:pPr>
        <w:tabs>
          <w:tab w:pos="8784" w:val="right" w:leader="dot"/>
        </w:tabs>
        <w:spacing w:after="80"/>
      </w:pPr>
      <w:r>
        <w:rPr>
          <w:rFonts w:ascii="Times New Roman" w:hAnsi="Times New Roman"/>
          <w:b w:val="0"/>
          <w:i w:val="0"/>
          <w:sz w:val="24"/>
        </w:rPr>
        <w:t>Table 4.3: The nine default stages of the bid pipeline</w:t>
      </w:r>
      <w:r>
        <w:rPr>
          <w:rFonts w:ascii="Times New Roman" w:hAnsi="Times New Roman"/>
          <w:b w:val="0"/>
          <w:i w:val="0"/>
          <w:sz w:val="24"/>
        </w:rPr>
        <w:tab/>
        <w:t>29</w:t>
      </w:r>
    </w:p>
    <w:p>
      <w:pPr>
        <w:tabs>
          <w:tab w:pos="8784" w:val="right" w:leader="dot"/>
        </w:tabs>
        <w:spacing w:after="80"/>
      </w:pPr>
      <w:r>
        <w:rPr>
          <w:rFonts w:ascii="Times New Roman" w:hAnsi="Times New Roman"/>
          <w:b w:val="0"/>
          <w:i w:val="0"/>
          <w:sz w:val="24"/>
        </w:rPr>
        <w:t>Table 4.4: Choices made during design and their consequences</w:t>
      </w:r>
      <w:r>
        <w:rPr>
          <w:rFonts w:ascii="Times New Roman" w:hAnsi="Times New Roman"/>
          <w:b w:val="0"/>
          <w:i w:val="0"/>
          <w:sz w:val="24"/>
        </w:rPr>
        <w:tab/>
        <w:t>33</w:t>
      </w:r>
    </w:p>
    <w:p>
      <w:pPr>
        <w:tabs>
          <w:tab w:pos="8784" w:val="right" w:leader="dot"/>
        </w:tabs>
        <w:spacing w:after="80"/>
      </w:pPr>
      <w:r>
        <w:rPr>
          <w:rFonts w:ascii="Times New Roman" w:hAnsi="Times New Roman"/>
          <w:b w:val="0"/>
          <w:i w:val="0"/>
          <w:sz w:val="24"/>
        </w:rPr>
        <w:t>Table 5.1: Login, user, profile and experience routes</w:t>
      </w:r>
      <w:r>
        <w:rPr>
          <w:rFonts w:ascii="Times New Roman" w:hAnsi="Times New Roman"/>
          <w:b w:val="0"/>
          <w:i w:val="0"/>
          <w:sz w:val="24"/>
        </w:rPr>
        <w:tab/>
        <w:t>39</w:t>
      </w:r>
    </w:p>
    <w:p>
      <w:pPr>
        <w:tabs>
          <w:tab w:pos="8784" w:val="right" w:leader="dot"/>
        </w:tabs>
        <w:spacing w:after="80"/>
      </w:pPr>
      <w:r>
        <w:rPr>
          <w:rFonts w:ascii="Times New Roman" w:hAnsi="Times New Roman"/>
          <w:b w:val="0"/>
          <w:i w:val="0"/>
          <w:sz w:val="24"/>
        </w:rPr>
        <w:t>Table 5.2: Project and category routes</w:t>
      </w:r>
      <w:r>
        <w:rPr>
          <w:rFonts w:ascii="Times New Roman" w:hAnsi="Times New Roman"/>
          <w:b w:val="0"/>
          <w:i w:val="0"/>
          <w:sz w:val="24"/>
        </w:rPr>
        <w:tab/>
        <w:t>40</w:t>
      </w:r>
    </w:p>
    <w:p>
      <w:pPr>
        <w:tabs>
          <w:tab w:pos="8784" w:val="right" w:leader="dot"/>
        </w:tabs>
        <w:spacing w:after="80"/>
      </w:pPr>
      <w:r>
        <w:rPr>
          <w:rFonts w:ascii="Times New Roman" w:hAnsi="Times New Roman"/>
          <w:b w:val="0"/>
          <w:i w:val="0"/>
          <w:sz w:val="24"/>
        </w:rPr>
        <w:t>Table 5.3: Team and task routes</w:t>
      </w:r>
      <w:r>
        <w:rPr>
          <w:rFonts w:ascii="Times New Roman" w:hAnsi="Times New Roman"/>
          <w:b w:val="0"/>
          <w:i w:val="0"/>
          <w:sz w:val="24"/>
        </w:rPr>
        <w:tab/>
        <w:t>41</w:t>
      </w:r>
    </w:p>
    <w:p>
      <w:pPr>
        <w:tabs>
          <w:tab w:pos="8784" w:val="right" w:leader="dot"/>
        </w:tabs>
        <w:spacing w:after="80"/>
      </w:pPr>
      <w:r>
        <w:rPr>
          <w:rFonts w:ascii="Times New Roman" w:hAnsi="Times New Roman"/>
          <w:b w:val="0"/>
          <w:i w:val="0"/>
          <w:sz w:val="24"/>
        </w:rPr>
        <w:t>Table 5.4: Notification and analytics routes</w:t>
      </w:r>
      <w:r>
        <w:rPr>
          <w:rFonts w:ascii="Times New Roman" w:hAnsi="Times New Roman"/>
          <w:b w:val="0"/>
          <w:i w:val="0"/>
          <w:sz w:val="24"/>
        </w:rPr>
        <w:tab/>
        <w:t>42</w:t>
      </w:r>
    </w:p>
    <w:p>
      <w:pPr>
        <w:tabs>
          <w:tab w:pos="8784" w:val="right" w:leader="dot"/>
        </w:tabs>
        <w:spacing w:after="80"/>
      </w:pPr>
      <w:r>
        <w:rPr>
          <w:rFonts w:ascii="Times New Roman" w:hAnsi="Times New Roman"/>
          <w:b w:val="0"/>
          <w:i w:val="0"/>
          <w:sz w:val="24"/>
        </w:rPr>
        <w:t>Table 5.5: Pages and shared components on the frontend</w:t>
      </w:r>
      <w:r>
        <w:rPr>
          <w:rFonts w:ascii="Times New Roman" w:hAnsi="Times New Roman"/>
          <w:b w:val="0"/>
          <w:i w:val="0"/>
          <w:sz w:val="24"/>
        </w:rPr>
        <w:tab/>
        <w:t>42</w:t>
      </w:r>
    </w:p>
    <w:p>
      <w:pPr>
        <w:tabs>
          <w:tab w:pos="8784" w:val="right" w:leader="dot"/>
        </w:tabs>
        <w:spacing w:after="80"/>
      </w:pPr>
      <w:r>
        <w:rPr>
          <w:rFonts w:ascii="Times New Roman" w:hAnsi="Times New Roman"/>
          <w:b w:val="0"/>
          <w:i w:val="0"/>
          <w:sz w:val="24"/>
        </w:rPr>
        <w:t>Table 6.1: How the delivered system meets each objective</w:t>
      </w:r>
      <w:r>
        <w:rPr>
          <w:rFonts w:ascii="Times New Roman" w:hAnsi="Times New Roman"/>
          <w:b w:val="0"/>
          <w:i w:val="0"/>
          <w:sz w:val="24"/>
        </w:rPr>
        <w:tab/>
        <w:t>45</w:t>
      </w:r>
    </w:p>
    <w:p>
      <w:pPr>
        <w:tabs>
          <w:tab w:pos="8784" w:val="right" w:leader="dot"/>
        </w:tabs>
        <w:spacing w:after="80"/>
      </w:pPr>
      <w:r>
        <w:rPr>
          <w:rFonts w:ascii="Times New Roman" w:hAnsi="Times New Roman"/>
          <w:b w:val="0"/>
          <w:i w:val="0"/>
          <w:sz w:val="24"/>
        </w:rPr>
        <w:t>Table 7.1: Security and role-rule checks performed</w:t>
      </w:r>
      <w:r>
        <w:rPr>
          <w:rFonts w:ascii="Times New Roman" w:hAnsi="Times New Roman"/>
          <w:b w:val="0"/>
          <w:i w:val="0"/>
          <w:sz w:val="24"/>
        </w:rPr>
        <w:tab/>
        <w:t>48</w:t>
      </w:r>
    </w:p>
    <w:p>
      <w:pPr>
        <w:tabs>
          <w:tab w:pos="8784" w:val="right" w:leader="dot"/>
        </w:tabs>
        <w:spacing w:after="80"/>
      </w:pPr>
      <w:r>
        <w:rPr>
          <w:rFonts w:ascii="Times New Roman" w:hAnsi="Times New Roman"/>
          <w:b w:val="0"/>
          <w:i w:val="0"/>
          <w:sz w:val="24"/>
        </w:rPr>
        <w:t>Table 7.2: Workflow and boundary checks performed</w:t>
      </w:r>
      <w:r>
        <w:rPr>
          <w:rFonts w:ascii="Times New Roman" w:hAnsi="Times New Roman"/>
          <w:b w:val="0"/>
          <w:i w:val="0"/>
          <w:sz w:val="24"/>
        </w:rPr>
        <w:tab/>
        <w:t>49</w:t>
      </w:r>
    </w:p>
    <w:p>
      <w:pPr>
        <w:tabs>
          <w:tab w:pos="8784" w:val="right" w:leader="dot"/>
        </w:tabs>
        <w:spacing w:after="80"/>
      </w:pPr>
      <w:r>
        <w:rPr>
          <w:rFonts w:ascii="Times New Roman" w:hAnsi="Times New Roman"/>
          <w:b w:val="0"/>
          <w:i w:val="0"/>
          <w:sz w:val="24"/>
        </w:rPr>
        <w:t>Table 7.3: Prototype limitations noted during validation</w:t>
      </w:r>
      <w:r>
        <w:rPr>
          <w:rFonts w:ascii="Times New Roman" w:hAnsi="Times New Roman"/>
          <w:b w:val="0"/>
          <w:i w:val="0"/>
          <w:sz w:val="24"/>
        </w:rPr>
        <w:tab/>
        <w:t>50</w:t>
      </w:r>
    </w:p>
    <w:p>
      <w:pPr>
        <w:tabs>
          <w:tab w:pos="8784" w:val="right" w:leader="dot"/>
        </w:tabs>
        <w:spacing w:after="80"/>
      </w:pPr>
      <w:r>
        <w:rPr>
          <w:rFonts w:ascii="Times New Roman" w:hAnsi="Times New Roman"/>
          <w:b w:val="0"/>
          <w:i w:val="0"/>
          <w:sz w:val="24"/>
        </w:rPr>
        <w:t>Table 8.1: Summary of delivered outcomes</w:t>
      </w:r>
      <w:r>
        <w:rPr>
          <w:rFonts w:ascii="Times New Roman" w:hAnsi="Times New Roman"/>
          <w:b w:val="0"/>
          <w:i w:val="0"/>
          <w:sz w:val="24"/>
        </w:rPr>
        <w:tab/>
        <w:t>53</w:t>
      </w:r>
    </w:p>
    <w:p>
      <w:pPr>
        <w:tabs>
          <w:tab w:pos="8784" w:val="right" w:leader="dot"/>
        </w:tabs>
        <w:spacing w:after="80"/>
      </w:pPr>
      <w:r>
        <w:rPr>
          <w:rFonts w:ascii="Times New Roman" w:hAnsi="Times New Roman"/>
          <w:b w:val="0"/>
          <w:i w:val="0"/>
          <w:sz w:val="24"/>
        </w:rPr>
        <w:t>Table 8.2: Roadmap for taking the prototype to production</w:t>
      </w:r>
      <w:r>
        <w:rPr>
          <w:rFonts w:ascii="Times New Roman" w:hAnsi="Times New Roman"/>
          <w:b w:val="0"/>
          <w:i w:val="0"/>
          <w:sz w:val="24"/>
        </w:rPr>
        <w:tab/>
        <w:t>55</w:t>
      </w:r>
    </w:p>
    <w:p>
      <w:r>
        <w:br w:type="page"/>
      </w:r>
    </w:p>
    <w:p>
      <w:pPr>
        <w:spacing w:after="240"/>
        <w:jc w:val="center"/>
      </w:pPr>
      <w:r>
        <w:rPr>
          <w:rFonts w:ascii="Times New Roman" w:hAnsi="Times New Roman"/>
          <w:b/>
          <w:i w:val="0"/>
          <w:sz w:val="28"/>
        </w:rPr>
        <w:t>LIST OF FIGURES</w:t>
      </w:r>
    </w:p>
    <w:p>
      <w:pPr>
        <w:tabs>
          <w:tab w:pos="8784" w:val="right" w:leader="dot"/>
        </w:tabs>
        <w:spacing w:after="80"/>
      </w:pPr>
      <w:r>
        <w:rPr>
          <w:rFonts w:ascii="Times New Roman" w:hAnsi="Times New Roman"/>
          <w:b w:val="0"/>
          <w:i w:val="0"/>
          <w:sz w:val="24"/>
        </w:rPr>
        <w:t>Figure 1.1: The five roles and the shared Tender Manager core</w:t>
      </w:r>
      <w:r>
        <w:rPr>
          <w:rFonts w:ascii="Times New Roman" w:hAnsi="Times New Roman"/>
          <w:b w:val="0"/>
          <w:i w:val="0"/>
          <w:sz w:val="24"/>
        </w:rPr>
        <w:tab/>
        <w:t>5</w:t>
      </w:r>
    </w:p>
    <w:p>
      <w:pPr>
        <w:tabs>
          <w:tab w:pos="8784" w:val="right" w:leader="dot"/>
        </w:tabs>
        <w:spacing w:after="80"/>
      </w:pPr>
      <w:r>
        <w:rPr>
          <w:rFonts w:ascii="Times New Roman" w:hAnsi="Times New Roman"/>
          <w:b w:val="0"/>
          <w:i w:val="0"/>
          <w:sz w:val="24"/>
        </w:rPr>
        <w:t>Figure 2.1: Replacing scattered tracking with one platform</w:t>
      </w:r>
      <w:r>
        <w:rPr>
          <w:rFonts w:ascii="Times New Roman" w:hAnsi="Times New Roman"/>
          <w:b w:val="0"/>
          <w:i w:val="0"/>
          <w:sz w:val="24"/>
        </w:rPr>
        <w:tab/>
        <w:t>12</w:t>
      </w:r>
    </w:p>
    <w:p>
      <w:pPr>
        <w:tabs>
          <w:tab w:pos="8784" w:val="right" w:leader="dot"/>
        </w:tabs>
        <w:spacing w:after="80"/>
      </w:pPr>
      <w:r>
        <w:rPr>
          <w:rFonts w:ascii="Times New Roman" w:hAnsi="Times New Roman"/>
          <w:b w:val="0"/>
          <w:i w:val="0"/>
          <w:sz w:val="24"/>
        </w:rPr>
        <w:t>Figure 3.1: Layers of the implemented stack</w:t>
      </w:r>
      <w:r>
        <w:rPr>
          <w:rFonts w:ascii="Times New Roman" w:hAnsi="Times New Roman"/>
          <w:b w:val="0"/>
          <w:i w:val="0"/>
          <w:sz w:val="24"/>
        </w:rPr>
        <w:tab/>
        <w:t>18</w:t>
      </w:r>
    </w:p>
    <w:p>
      <w:pPr>
        <w:tabs>
          <w:tab w:pos="8784" w:val="right" w:leader="dot"/>
        </w:tabs>
        <w:spacing w:after="80"/>
      </w:pPr>
      <w:r>
        <w:rPr>
          <w:rFonts w:ascii="Times New Roman" w:hAnsi="Times New Roman"/>
          <w:b w:val="0"/>
          <w:i w:val="0"/>
          <w:sz w:val="24"/>
        </w:rPr>
        <w:t>Figure 4.1: How each feature area was built and reviewed</w:t>
      </w:r>
      <w:r>
        <w:rPr>
          <w:rFonts w:ascii="Times New Roman" w:hAnsi="Times New Roman"/>
          <w:b w:val="0"/>
          <w:i w:val="0"/>
          <w:sz w:val="24"/>
        </w:rPr>
        <w:tab/>
        <w:t>23</w:t>
      </w:r>
    </w:p>
    <w:p>
      <w:pPr>
        <w:tabs>
          <w:tab w:pos="8784" w:val="right" w:leader="dot"/>
        </w:tabs>
        <w:spacing w:after="80"/>
      </w:pPr>
      <w:r>
        <w:rPr>
          <w:rFonts w:ascii="Times New Roman" w:hAnsi="Times New Roman"/>
          <w:b w:val="0"/>
          <w:i w:val="0"/>
          <w:sz w:val="24"/>
        </w:rPr>
        <w:t>Figure 4.2: Roles and their main use cases</w:t>
      </w:r>
      <w:r>
        <w:rPr>
          <w:rFonts w:ascii="Times New Roman" w:hAnsi="Times New Roman"/>
          <w:b w:val="0"/>
          <w:i w:val="0"/>
          <w:sz w:val="24"/>
        </w:rPr>
        <w:tab/>
        <w:t>26</w:t>
      </w:r>
    </w:p>
    <w:p>
      <w:pPr>
        <w:tabs>
          <w:tab w:pos="8784" w:val="right" w:leader="dot"/>
        </w:tabs>
        <w:spacing w:after="80"/>
      </w:pPr>
      <w:r>
        <w:rPr>
          <w:rFonts w:ascii="Times New Roman" w:hAnsi="Times New Roman"/>
          <w:b w:val="0"/>
          <w:i w:val="0"/>
          <w:sz w:val="24"/>
        </w:rPr>
        <w:t>Figure 4.3: Request path through the single Express origin</w:t>
      </w:r>
      <w:r>
        <w:rPr>
          <w:rFonts w:ascii="Times New Roman" w:hAnsi="Times New Roman"/>
          <w:b w:val="0"/>
          <w:i w:val="0"/>
          <w:sz w:val="24"/>
        </w:rPr>
        <w:tab/>
        <w:t>27</w:t>
      </w:r>
    </w:p>
    <w:p>
      <w:pPr>
        <w:tabs>
          <w:tab w:pos="8784" w:val="right" w:leader="dot"/>
        </w:tabs>
        <w:spacing w:after="80"/>
      </w:pPr>
      <w:r>
        <w:rPr>
          <w:rFonts w:ascii="Times New Roman" w:hAnsi="Times New Roman"/>
          <w:b w:val="0"/>
          <w:i w:val="0"/>
          <w:sz w:val="24"/>
        </w:rPr>
        <w:t>Figure 4.4: Status transitions across the tender lifecycle</w:t>
      </w:r>
      <w:r>
        <w:rPr>
          <w:rFonts w:ascii="Times New Roman" w:hAnsi="Times New Roman"/>
          <w:b w:val="0"/>
          <w:i w:val="0"/>
          <w:sz w:val="24"/>
        </w:rPr>
        <w:tab/>
        <w:t>31</w:t>
      </w:r>
    </w:p>
    <w:p>
      <w:pPr>
        <w:tabs>
          <w:tab w:pos="8784" w:val="right" w:leader="dot"/>
        </w:tabs>
        <w:spacing w:after="80"/>
      </w:pPr>
      <w:r>
        <w:rPr>
          <w:rFonts w:ascii="Times New Roman" w:hAnsi="Times New Roman"/>
          <w:b w:val="0"/>
          <w:i w:val="0"/>
          <w:sz w:val="24"/>
        </w:rPr>
        <w:t>Figure 4.5: Collections and how they reference each other</w:t>
      </w:r>
      <w:r>
        <w:rPr>
          <w:rFonts w:ascii="Times New Roman" w:hAnsi="Times New Roman"/>
          <w:b w:val="0"/>
          <w:i w:val="0"/>
          <w:sz w:val="24"/>
        </w:rPr>
        <w:tab/>
        <w:t>32</w:t>
      </w:r>
    </w:p>
    <w:p>
      <w:pPr>
        <w:tabs>
          <w:tab w:pos="8784" w:val="right" w:leader="dot"/>
        </w:tabs>
        <w:spacing w:after="80"/>
      </w:pPr>
      <w:r>
        <w:rPr>
          <w:rFonts w:ascii="Times New Roman" w:hAnsi="Times New Roman"/>
          <w:b w:val="0"/>
          <w:i w:val="0"/>
          <w:sz w:val="24"/>
        </w:rPr>
        <w:t>Figure 4.6: Replicas behind the nginx load balancer</w:t>
      </w:r>
      <w:r>
        <w:rPr>
          <w:rFonts w:ascii="Times New Roman" w:hAnsi="Times New Roman"/>
          <w:b w:val="0"/>
          <w:i w:val="0"/>
          <w:sz w:val="24"/>
        </w:rPr>
        <w:tab/>
        <w:t>33</w:t>
      </w:r>
    </w:p>
    <w:p>
      <w:pPr>
        <w:tabs>
          <w:tab w:pos="8784" w:val="right" w:leader="dot"/>
        </w:tabs>
        <w:spacing w:after="80"/>
      </w:pPr>
      <w:r>
        <w:rPr>
          <w:rFonts w:ascii="Times New Roman" w:hAnsi="Times New Roman"/>
          <w:b w:val="0"/>
          <w:i w:val="0"/>
          <w:sz w:val="24"/>
        </w:rPr>
        <w:t>Figure 5.1: Layout of the source repository</w:t>
      </w:r>
      <w:r>
        <w:rPr>
          <w:rFonts w:ascii="Times New Roman" w:hAnsi="Times New Roman"/>
          <w:b w:val="0"/>
          <w:i w:val="0"/>
          <w:sz w:val="24"/>
        </w:rPr>
        <w:tab/>
        <w:t>35</w:t>
      </w:r>
    </w:p>
    <w:p>
      <w:pPr>
        <w:tabs>
          <w:tab w:pos="8784" w:val="right" w:leader="dot"/>
        </w:tabs>
        <w:spacing w:after="80"/>
      </w:pPr>
      <w:r>
        <w:rPr>
          <w:rFonts w:ascii="Times New Roman" w:hAnsi="Times New Roman"/>
          <w:b w:val="0"/>
          <w:i w:val="0"/>
          <w:sz w:val="24"/>
        </w:rPr>
        <w:t>Figure 5.2: How experience records stay in sync</w:t>
      </w:r>
      <w:r>
        <w:rPr>
          <w:rFonts w:ascii="Times New Roman" w:hAnsi="Times New Roman"/>
          <w:b w:val="0"/>
          <w:i w:val="0"/>
          <w:sz w:val="24"/>
        </w:rPr>
        <w:tab/>
        <w:t>38</w:t>
      </w:r>
    </w:p>
    <w:p>
      <w:pPr>
        <w:tabs>
          <w:tab w:pos="8784" w:val="right" w:leader="dot"/>
        </w:tabs>
        <w:spacing w:after="80"/>
      </w:pPr>
      <w:r>
        <w:rPr>
          <w:rFonts w:ascii="Times New Roman" w:hAnsi="Times New Roman"/>
          <w:b w:val="0"/>
          <w:i w:val="0"/>
          <w:sz w:val="24"/>
        </w:rPr>
        <w:t>Figure 6.1: What each role receives from the finished system</w:t>
      </w:r>
      <w:r>
        <w:rPr>
          <w:rFonts w:ascii="Times New Roman" w:hAnsi="Times New Roman"/>
          <w:b w:val="0"/>
          <w:i w:val="0"/>
          <w:sz w:val="24"/>
        </w:rPr>
        <w:tab/>
        <w:t>44</w:t>
      </w:r>
    </w:p>
    <w:p>
      <w:pPr>
        <w:tabs>
          <w:tab w:pos="8784" w:val="right" w:leader="dot"/>
        </w:tabs>
        <w:spacing w:after="80"/>
      </w:pPr>
      <w:r>
        <w:rPr>
          <w:rFonts w:ascii="Times New Roman" w:hAnsi="Times New Roman"/>
          <w:b w:val="0"/>
          <w:i w:val="0"/>
          <w:sz w:val="24"/>
        </w:rPr>
        <w:t>Figure 8.1: Planned upgrades after the internship</w:t>
      </w:r>
      <w:r>
        <w:rPr>
          <w:rFonts w:ascii="Times New Roman" w:hAnsi="Times New Roman"/>
          <w:b w:val="0"/>
          <w:i w:val="0"/>
          <w:sz w:val="24"/>
        </w:rPr>
        <w:tab/>
        <w:t>55</w:t>
      </w:r>
    </w:p>
    <w:p>
      <w:r>
        <w:br w:type="page"/>
      </w:r>
    </w:p>
    <w:p>
      <w:pPr>
        <w:spacing w:after="240"/>
        <w:jc w:val="center"/>
      </w:pPr>
      <w:r>
        <w:rPr>
          <w:rFonts w:ascii="Times New Roman" w:hAnsi="Times New Roman"/>
          <w:b/>
          <w:i w:val="0"/>
          <w:sz w:val="28"/>
        </w:rPr>
        <w:t>LIST OF ABBREVIATIONS</w:t>
      </w:r>
    </w:p>
    <w:p>
      <w:pPr>
        <w:tabs>
          <w:tab w:pos="3168" w:val="left"/>
        </w:tabs>
      </w:pPr>
      <w:r>
        <w:rPr>
          <w:rFonts w:ascii="Times New Roman" w:hAnsi="Times New Roman"/>
          <w:b/>
          <w:i w:val="0"/>
          <w:sz w:val="24"/>
        </w:rPr>
        <w:t>ABBREVIATION</w:t>
        <w:tab/>
        <w:t>DESCRIPTION</w:t>
      </w:r>
    </w:p>
    <w:p>
      <w:pPr>
        <w:tabs>
          <w:tab w:pos="3168" w:val="left"/>
        </w:tabs>
        <w:spacing w:after="80"/>
      </w:pPr>
      <w:r>
        <w:rPr>
          <w:rFonts w:ascii="Times New Roman" w:hAnsi="Times New Roman"/>
          <w:b w:val="0"/>
          <w:i w:val="0"/>
          <w:sz w:val="24"/>
        </w:rPr>
        <w:t>API</w:t>
        <w:tab/>
        <w:t>Application Programming Interface</w:t>
      </w:r>
    </w:p>
    <w:p>
      <w:pPr>
        <w:tabs>
          <w:tab w:pos="3168" w:val="left"/>
        </w:tabs>
        <w:spacing w:after="80"/>
      </w:pPr>
      <w:r>
        <w:rPr>
          <w:rFonts w:ascii="Times New Roman" w:hAnsi="Times New Roman"/>
          <w:b w:val="0"/>
          <w:i w:val="0"/>
          <w:sz w:val="24"/>
        </w:rPr>
        <w:t>CORS</w:t>
        <w:tab/>
        <w:t>Cross-Origin Resource Sharing</w:t>
      </w:r>
    </w:p>
    <w:p>
      <w:pPr>
        <w:tabs>
          <w:tab w:pos="3168" w:val="left"/>
        </w:tabs>
        <w:spacing w:after="80"/>
      </w:pPr>
      <w:r>
        <w:rPr>
          <w:rFonts w:ascii="Times New Roman" w:hAnsi="Times New Roman"/>
          <w:b w:val="0"/>
          <w:i w:val="0"/>
          <w:sz w:val="24"/>
        </w:rPr>
        <w:t>CRUD</w:t>
        <w:tab/>
        <w:t>Create, Read, Update, and Delete</w:t>
      </w:r>
    </w:p>
    <w:p>
      <w:pPr>
        <w:tabs>
          <w:tab w:pos="3168" w:val="left"/>
        </w:tabs>
        <w:spacing w:after="80"/>
      </w:pPr>
      <w:r>
        <w:rPr>
          <w:rFonts w:ascii="Times New Roman" w:hAnsi="Times New Roman"/>
          <w:b w:val="0"/>
          <w:i w:val="0"/>
          <w:sz w:val="24"/>
        </w:rPr>
        <w:t>CSS</w:t>
        <w:tab/>
        <w:t>Cascading Style Sheets</w:t>
      </w:r>
    </w:p>
    <w:p>
      <w:pPr>
        <w:tabs>
          <w:tab w:pos="3168" w:val="left"/>
        </w:tabs>
        <w:spacing w:after="80"/>
      </w:pPr>
      <w:r>
        <w:rPr>
          <w:rFonts w:ascii="Times New Roman" w:hAnsi="Times New Roman"/>
          <w:b w:val="0"/>
          <w:i w:val="0"/>
          <w:sz w:val="24"/>
        </w:rPr>
        <w:t>HOD</w:t>
        <w:tab/>
        <w:t>Head of Department</w:t>
      </w:r>
    </w:p>
    <w:p>
      <w:pPr>
        <w:tabs>
          <w:tab w:pos="3168" w:val="left"/>
        </w:tabs>
        <w:spacing w:after="80"/>
      </w:pPr>
      <w:r>
        <w:rPr>
          <w:rFonts w:ascii="Times New Roman" w:hAnsi="Times New Roman"/>
          <w:b w:val="0"/>
          <w:i w:val="0"/>
          <w:sz w:val="24"/>
        </w:rPr>
        <w:t>HTTP</w:t>
        <w:tab/>
        <w:t>Hypertext Transfer Protocol</w:t>
      </w:r>
    </w:p>
    <w:p>
      <w:pPr>
        <w:tabs>
          <w:tab w:pos="3168" w:val="left"/>
        </w:tabs>
        <w:spacing w:after="80"/>
      </w:pPr>
      <w:r>
        <w:rPr>
          <w:rFonts w:ascii="Times New Roman" w:hAnsi="Times New Roman"/>
          <w:b w:val="0"/>
          <w:i w:val="0"/>
          <w:sz w:val="24"/>
        </w:rPr>
        <w:t>JSON</w:t>
        <w:tab/>
        <w:t>JavaScript Object Notation</w:t>
      </w:r>
    </w:p>
    <w:p>
      <w:pPr>
        <w:tabs>
          <w:tab w:pos="3168" w:val="left"/>
        </w:tabs>
        <w:spacing w:after="80"/>
      </w:pPr>
      <w:r>
        <w:rPr>
          <w:rFonts w:ascii="Times New Roman" w:hAnsi="Times New Roman"/>
          <w:b w:val="0"/>
          <w:i w:val="0"/>
          <w:sz w:val="24"/>
        </w:rPr>
        <w:t>JWT</w:t>
        <w:tab/>
        <w:t>JSON Web Token</w:t>
      </w:r>
    </w:p>
    <w:p>
      <w:pPr>
        <w:tabs>
          <w:tab w:pos="3168" w:val="left"/>
        </w:tabs>
        <w:spacing w:after="80"/>
      </w:pPr>
      <w:r>
        <w:rPr>
          <w:rFonts w:ascii="Times New Roman" w:hAnsi="Times New Roman"/>
          <w:b w:val="0"/>
          <w:i w:val="0"/>
          <w:sz w:val="24"/>
        </w:rPr>
        <w:t>L&amp;T</w:t>
        <w:tab/>
        <w:t>Larsen &amp; Toubro</w:t>
      </w:r>
    </w:p>
    <w:p>
      <w:pPr>
        <w:tabs>
          <w:tab w:pos="3168" w:val="left"/>
        </w:tabs>
        <w:spacing w:after="80"/>
      </w:pPr>
      <w:r>
        <w:rPr>
          <w:rFonts w:ascii="Times New Roman" w:hAnsi="Times New Roman"/>
          <w:b w:val="0"/>
          <w:i w:val="0"/>
          <w:sz w:val="24"/>
        </w:rPr>
        <w:t>RBAC</w:t>
        <w:tab/>
        <w:t>Role-Based Access Control</w:t>
      </w:r>
    </w:p>
    <w:p>
      <w:pPr>
        <w:tabs>
          <w:tab w:pos="3168" w:val="left"/>
        </w:tabs>
        <w:spacing w:after="80"/>
      </w:pPr>
      <w:r>
        <w:rPr>
          <w:rFonts w:ascii="Times New Roman" w:hAnsi="Times New Roman"/>
          <w:b w:val="0"/>
          <w:i w:val="0"/>
          <w:sz w:val="24"/>
        </w:rPr>
        <w:t>REST</w:t>
        <w:tab/>
        <w:t>Representational State Transfer</w:t>
      </w:r>
    </w:p>
    <w:p>
      <w:pPr>
        <w:tabs>
          <w:tab w:pos="3168" w:val="left"/>
        </w:tabs>
        <w:spacing w:after="80"/>
      </w:pPr>
      <w:r>
        <w:rPr>
          <w:rFonts w:ascii="Times New Roman" w:hAnsi="Times New Roman"/>
          <w:b w:val="0"/>
          <w:i w:val="0"/>
          <w:sz w:val="24"/>
        </w:rPr>
        <w:t>SPA</w:t>
        <w:tab/>
        <w:t>Single-Page Application</w:t>
      </w:r>
    </w:p>
    <w:p>
      <w:pPr>
        <w:tabs>
          <w:tab w:pos="3168" w:val="left"/>
        </w:tabs>
        <w:spacing w:after="80"/>
      </w:pPr>
      <w:r>
        <w:rPr>
          <w:rFonts w:ascii="Times New Roman" w:hAnsi="Times New Roman"/>
          <w:b w:val="0"/>
          <w:i w:val="0"/>
          <w:sz w:val="24"/>
        </w:rPr>
        <w:t>SQL</w:t>
        <w:tab/>
        <w:t>Structured Query Language</w:t>
      </w:r>
    </w:p>
    <w:p>
      <w:pPr>
        <w:tabs>
          <w:tab w:pos="3168" w:val="left"/>
        </w:tabs>
        <w:spacing w:after="80"/>
      </w:pPr>
      <w:r>
        <w:rPr>
          <w:rFonts w:ascii="Times New Roman" w:hAnsi="Times New Roman"/>
          <w:b w:val="0"/>
          <w:i w:val="0"/>
          <w:sz w:val="24"/>
        </w:rPr>
        <w:t>SSMS</w:t>
        <w:tab/>
        <w:t>SQL Server Management Studio</w:t>
      </w:r>
    </w:p>
    <w:p>
      <w:pPr>
        <w:tabs>
          <w:tab w:pos="3168" w:val="left"/>
        </w:tabs>
        <w:spacing w:after="80"/>
      </w:pPr>
      <w:r>
        <w:rPr>
          <w:rFonts w:ascii="Times New Roman" w:hAnsi="Times New Roman"/>
          <w:b w:val="0"/>
          <w:i w:val="0"/>
          <w:sz w:val="24"/>
        </w:rPr>
        <w:t>UI</w:t>
        <w:tab/>
        <w:t>User Interface</w:t>
      </w:r>
    </w:p>
    <w:p>
      <w:pPr>
        <w:tabs>
          <w:tab w:pos="3168" w:val="left"/>
        </w:tabs>
        <w:spacing w:after="80"/>
        <w:sectPr>
          <w:headerReference w:type="default" r:id="rId12"/>
          <w:footerReference w:type="default" r:id="rId13"/>
          <w:pgSz w:w="12240" w:h="15840"/>
          <w:pgMar w:top="1440" w:right="1080" w:bottom="2160" w:left="1800" w:header="576" w:footer="1440" w:gutter="0"/>
          <w:cols w:space="720"/>
          <w:docGrid w:linePitch="360"/>
          <w:pgNumType w:fmt="lowerRoman" w:start="1"/>
        </w:sectPr>
      </w:pPr>
      <w:r>
        <w:rPr>
          <w:rFonts w:ascii="Times New Roman" w:hAnsi="Times New Roman"/>
          <w:b w:val="0"/>
          <w:i w:val="0"/>
          <w:sz w:val="24"/>
        </w:rPr>
        <w:t>URL</w:t>
        <w:tab/>
        <w:t>Uniform Resource Locator</w:t>
      </w:r>
    </w:p>
    <w:p>
      <w:pPr>
        <w:spacing w:after="240"/>
        <w:jc w:val="center"/>
      </w:pPr>
      <w:r>
        <w:rPr>
          <w:rFonts w:ascii="Times New Roman" w:hAnsi="Times New Roman"/>
          <w:b/>
          <w:i w:val="0"/>
          <w:sz w:val="28"/>
        </w:rPr>
        <w:t>ABSTRACT</w:t>
      </w:r>
    </w:p>
    <w:p>
      <w:pPr>
        <w:spacing w:after="180"/>
        <w:ind w:firstLine="432"/>
        <w:jc w:val="both"/>
      </w:pPr>
      <w:r>
        <w:rPr>
          <w:rFonts w:ascii="Times New Roman" w:hAnsi="Times New Roman"/>
          <w:b w:val="0"/>
          <w:i w:val="0"/>
          <w:sz w:val="24"/>
        </w:rPr>
        <w:t>This report describes Tender Management, a full-stack web application that I designed and built during a two-month summer internship at Larsen &amp; Toubro as an AI Full Stack Intern. The application follows an infrastructure tender through its whole life inside the organization: a new tender is taken in and given a code, a senior lead is assigned, an execution team is formed, the bid is prepared stage by stage, tasks are executed and reviewed, the project is completed, and finally the outcome is recorded as a success or a ranked failure. The motivation was simple to state and hard to live with: tender information still moves through spreadsheets, chat messages and verbal status checks, so ownership gets fragmented, workload stays hidden, and the experience gained on one bid is lost when the next team is formed.</w:t>
      </w:r>
    </w:p>
    <w:p>
      <w:pPr>
        <w:spacing w:after="180"/>
        <w:ind w:firstLine="432"/>
        <w:jc w:val="both"/>
      </w:pPr>
      <w:r>
        <w:rPr>
          <w:rFonts w:ascii="Times New Roman" w:hAnsi="Times New Roman"/>
          <w:b w:val="0"/>
          <w:i w:val="0"/>
          <w:sz w:val="24"/>
        </w:rPr>
        <w:t>The system is organised around five working roles, Creator, Head of Department (HOD), Senior Lead, Team Lead and Member, plus a read-only Viewer, and each role gets its own dashboard. The frontend is a React 19 single-page application built with Vite and Tailwind CSS, with Kanban, Gantt and calendar views, analytics drawn with Recharts, and profile pages that turn finished work into structured experience and leadership records. The backend is an Express REST API protected by JSON Web Token authentication and role-based middleware, with thirty-eight endpoints over thirteen logical collections. The rules I implemented include automatic tender coding (LT-YYYY-NNN), category-based HOD scoping, a customizable nine-stage bid pipeline that must be complete before a project can complete, a cap of five active projects per person while teams are formed, and a compulsory one-to-five-star review whenever a Team Lead closes a task.</w:t>
      </w:r>
    </w:p>
    <w:p>
      <w:pPr>
        <w:spacing w:after="180"/>
        <w:ind w:firstLine="432"/>
        <w:jc w:val="both"/>
        <w:sectPr>
          <w:headerReference w:type="default" r:id="rId14"/>
          <w:footerReference w:type="default" r:id="rId15"/>
          <w:pgSz w:w="12240" w:h="15840"/>
          <w:pgMar w:top="1440" w:right="1080" w:bottom="2160" w:left="1800" w:header="576" w:footer="1440" w:gutter="0"/>
          <w:cols w:space="720"/>
          <w:docGrid w:linePitch="360"/>
          <w:pgNumType w:fmt="decimal" w:start="1"/>
        </w:sectPr>
      </w:pPr>
      <w:r>
        <w:rPr>
          <w:rFonts w:ascii="Times New Roman" w:hAnsi="Times New Roman"/>
          <w:b w:val="0"/>
          <w:i w:val="0"/>
          <w:sz w:val="24"/>
        </w:rPr>
        <w:t>One part of the implementation I am particularly pleased with is an experience synchronisation engine that reconciles each person's experience and leadership history whenever teams, statuses or outcomes change, so profiles, team recommendations and analytics always agree. The report covers the literature behind the design, the technology stack, the methodology, the design, the implementation, the results and the validation. The prototype stores data in a typed in-memory store on purpose, to keep iteration fast, and I record that choice, along with demonstration-grade seed credentials and a couple of orphaned artefacts, as known technical debt. The internship convinced me that role-focused workflows, explicit rules and automatic experience capture make tendering visibly easier to manage, and it points to SQL Server persistence, stronger authentication and automated testing as the next steps.</w:t>
      </w:r>
    </w:p>
    <w:p>
      <w:pPr>
        <w:spacing w:after="80"/>
        <w:jc w:val="center"/>
      </w:pPr>
      <w:r>
        <w:rPr>
          <w:rFonts w:ascii="Times New Roman" w:hAnsi="Times New Roman"/>
          <w:b/>
          <w:i w:val="0"/>
          <w:sz w:val="28"/>
        </w:rPr>
        <w:t>CHAPTER 1</w:t>
      </w:r>
    </w:p>
    <w:p>
      <w:pPr>
        <w:spacing w:after="280"/>
        <w:jc w:val="center"/>
      </w:pPr>
      <w:r>
        <w:rPr>
          <w:rFonts w:ascii="Times New Roman" w:hAnsi="Times New Roman"/>
          <w:b/>
          <w:i w:val="0"/>
          <w:sz w:val="28"/>
        </w:rPr>
        <w:t>INTRODUCTION</w:t>
      </w:r>
    </w:p>
    <w:p>
      <w:pPr>
        <w:spacing w:before="120" w:after="180"/>
      </w:pPr>
      <w:r>
        <w:rPr>
          <w:rFonts w:ascii="Times New Roman" w:hAnsi="Times New Roman"/>
          <w:b/>
          <w:i w:val="0"/>
          <w:sz w:val="24"/>
        </w:rPr>
        <w:t>1.1  Background</w:t>
      </w:r>
    </w:p>
    <w:p>
      <w:pPr>
        <w:spacing w:after="180"/>
        <w:ind w:firstLine="432"/>
        <w:jc w:val="both"/>
      </w:pPr>
      <w:r>
        <w:rPr>
          <w:rFonts w:ascii="Times New Roman" w:hAnsi="Times New Roman"/>
          <w:b w:val="0"/>
          <w:i w:val="0"/>
          <w:sz w:val="24"/>
        </w:rPr>
        <w:t>I joined Larsen &amp; Toubro (L&amp;T) on 1 June 2026 as an AI Full Stack Intern and worked from office until 31 July 2026, attached to the Digital Teams group of RBF SBG Transportation IC. L&amp;T is one of the largest engineering and construction companies in India, with businesses spread over infrastructure, transportation, energy and technology services [1]. The group I sat with is responsible for moving the paperwork and coordination around infrastructure bidding onto digital tools, and the main piece of work handed to me was the Tender Management system. In plain words, it is a web application that follows a tender from the day the company picks it up for bidding to the day the result of the bid is written down.</w:t>
      </w:r>
    </w:p>
    <w:p>
      <w:pPr>
        <w:spacing w:after="180"/>
      </w:pPr>
      <w:r>
        <w:rPr>
          <w:rFonts w:ascii="Times New Roman" w:hAnsi="Times New Roman"/>
          <w:b/>
          <w:i w:val="0"/>
          <w:sz w:val="24"/>
        </w:rPr>
        <w:t>1.1.1  Host Organization Context</w:t>
      </w:r>
    </w:p>
    <w:p>
      <w:pPr>
        <w:spacing w:after="180"/>
        <w:ind w:firstLine="432"/>
        <w:jc w:val="both"/>
      </w:pPr>
      <w:r>
        <w:rPr>
          <w:rFonts w:ascii="Times New Roman" w:hAnsi="Times New Roman"/>
          <w:b w:val="0"/>
          <w:i w:val="0"/>
          <w:sz w:val="24"/>
        </w:rPr>
        <w:t>The transportation businesses of L&amp;T bid for a large number of projects every year. A single bid pulls in many smaller decisions and documents, such as whether to bid at all, who will work on it, the executive summary, the site visit, pre-bid questions, value engineering, the final documents and the submission itself. The people needed for these steps depend a lot on the categories of work they have done before. When I started, much of this coordination happened over spreadsheets, mail threads and phone calls, so the group wanted one place where ownership, current workload and past experience could be seen together. The Tender Management system was built to be that place.</w:t>
      </w:r>
    </w:p>
    <w:p>
      <w:pPr>
        <w:spacing w:after="180"/>
      </w:pPr>
      <w:r>
        <w:rPr>
          <w:rFonts w:ascii="Times New Roman" w:hAnsi="Times New Roman"/>
          <w:b/>
          <w:i w:val="0"/>
          <w:sz w:val="24"/>
        </w:rPr>
        <w:t>1.1.2  Tender Management Context</w:t>
      </w:r>
    </w:p>
    <w:p>
      <w:pPr>
        <w:spacing w:after="180"/>
        <w:ind w:firstLine="432"/>
        <w:jc w:val="both"/>
      </w:pPr>
      <w:r>
        <w:rPr>
          <w:rFonts w:ascii="Times New Roman" w:hAnsi="Times New Roman"/>
          <w:b w:val="0"/>
          <w:i w:val="0"/>
          <w:sz w:val="24"/>
        </w:rPr>
        <w:t>A platform like this has to serve several kinds of users at the same time. The Creator starts tenders and manages users, the Head of Department (HOD) watches over a set of categories, the Senior Lead runs the projects assigned to them, the Team Lead handles the day to day work and the Member simply executes tasks. Each of these people asks a different question from the same records, so the project gives every role its own dashboard inside one application, along with a read-only Viewer role for people who only need to look.</w:t>
      </w:r>
    </w:p>
    <w:p>
      <w:pPr>
        <w:spacing w:after="180"/>
      </w:pPr>
      <w:r>
        <w:rPr>
          <w:rFonts w:ascii="Times New Roman" w:hAnsi="Times New Roman"/>
          <w:b/>
          <w:i w:val="0"/>
          <w:sz w:val="24"/>
        </w:rPr>
        <w:t>1.1.3  Problem Statement</w:t>
      </w:r>
    </w:p>
    <w:p>
      <w:pPr>
        <w:spacing w:after="180"/>
        <w:ind w:firstLine="432"/>
        <w:jc w:val="both"/>
      </w:pPr>
      <w:r>
        <w:rPr>
          <w:rFonts w:ascii="Times New Roman" w:hAnsi="Times New Roman"/>
          <w:b w:val="0"/>
          <w:i w:val="0"/>
          <w:sz w:val="24"/>
        </w:rPr>
        <w:t>When tender details are kept in separate tools, the same facts get typed more than once, statuses go out of date, nobody can see who is overloaded, and the experience earned on one bid is not available when the next team is being formed. Managers also had no combined picture of the bid pipeline and no habit of analysing why bids were won or lost. The project therefore set out to connect intake, lead assignment, team formation, pipeline execution, task review, completion and outcome recording in one system, with the rules written down and enforced by code.</w:t>
      </w:r>
    </w:p>
    <w:p>
      <w:pPr>
        <w:spacing w:after="180"/>
      </w:pPr>
      <w:r>
        <w:rPr>
          <w:rFonts w:ascii="Times New Roman" w:hAnsi="Times New Roman"/>
          <w:b/>
          <w:i w:val="0"/>
          <w:sz w:val="24"/>
        </w:rPr>
        <w:t>1.1.4  Project Overview</w:t>
      </w:r>
    </w:p>
    <w:p>
      <w:pPr>
        <w:spacing w:after="180"/>
        <w:ind w:firstLine="432"/>
        <w:jc w:val="both"/>
      </w:pPr>
      <w:r>
        <w:rPr>
          <w:rFonts w:ascii="Times New Roman" w:hAnsi="Times New Roman"/>
          <w:b w:val="0"/>
          <w:i w:val="0"/>
          <w:sz w:val="24"/>
        </w:rPr>
        <w:t>The finished system is a full-stack web application. The React frontend has one dashboard per role along with a few shared pages, reusable modals and view components, and an analytics section. The backend is one Express application with thirty-eight REST endpoints, protected by JSON Web Token (JWT) login and role middleware, working over thirteen logical data collections. Figure 1.1 gives a simple picture of who talks to the system and what the system holds.</w:t>
      </w:r>
    </w:p>
    <w:p>
      <w:pPr>
        <w:spacing w:after="80"/>
        <w:jc w:val="center"/>
      </w:pPr>
      <w:r>
        <w:drawing>
          <wp:inline xmlns:a="http://schemas.openxmlformats.org/drawingml/2006/main" xmlns:pic="http://schemas.openxmlformats.org/drawingml/2006/picture">
            <wp:extent cx="5577840" cy="3042458"/>
            <wp:docPr id="2" name="Picture 2"/>
            <wp:cNvGraphicFramePr>
              <a:graphicFrameLocks noChangeAspect="1"/>
            </wp:cNvGraphicFramePr>
            <a:graphic>
              <a:graphicData uri="http://schemas.openxmlformats.org/drawingml/2006/picture">
                <pic:pic>
                  <pic:nvPicPr>
                    <pic:cNvPr id="0" name="fig1_1.png"/>
                    <pic:cNvPicPr/>
                  </pic:nvPicPr>
                  <pic:blipFill>
                    <a:blip r:embed="rId18"/>
                    <a:stretch>
                      <a:fillRect/>
                    </a:stretch>
                  </pic:blipFill>
                  <pic:spPr>
                    <a:xfrm>
                      <a:off x="0" y="0"/>
                      <a:ext cx="5577840" cy="3042458"/>
                    </a:xfrm>
                    <a:prstGeom prst="rect"/>
                  </pic:spPr>
                </pic:pic>
              </a:graphicData>
            </a:graphic>
          </wp:inline>
        </w:drawing>
      </w:r>
    </w:p>
    <w:p>
      <w:pPr>
        <w:spacing w:after="240"/>
        <w:jc w:val="center"/>
      </w:pPr>
      <w:r>
        <w:rPr>
          <w:rFonts w:ascii="Times New Roman" w:hAnsi="Times New Roman"/>
          <w:b w:val="0"/>
          <w:i w:val="0"/>
          <w:sz w:val="24"/>
        </w:rPr>
        <w:t>Figure 1.1: The five roles and the shared Tender Manager core</w:t>
      </w:r>
    </w:p>
    <w:p>
      <w:pPr>
        <w:spacing w:after="180"/>
      </w:pPr>
      <w:r>
        <w:rPr>
          <w:rFonts w:ascii="Times New Roman" w:hAnsi="Times New Roman"/>
          <w:b/>
          <w:i w:val="0"/>
          <w:sz w:val="24"/>
        </w:rPr>
        <w:t>1.1.5  Internship Context and Role</w:t>
      </w:r>
    </w:p>
    <w:p>
      <w:pPr>
        <w:spacing w:after="180"/>
        <w:ind w:firstLine="432"/>
        <w:jc w:val="both"/>
      </w:pPr>
      <w:r>
        <w:rPr>
          <w:rFonts w:ascii="Times New Roman" w:hAnsi="Times New Roman"/>
          <w:b w:val="0"/>
          <w:i w:val="0"/>
          <w:sz w:val="24"/>
        </w:rPr>
        <w:t>As an intern working from office, I was part of the requirement discussions, studied how tendering actually happens in the team, and then designed and built the application end to end. That included the role and permission model, the pipeline and status rules, the task and review flow, the logic that keeps experience records in sync, the analytics endpoints and the containerised deployment. My external guide reviewed the work with me at regular intervals, and this report records the system exactly as it was implemented, including its known limits.</w:t>
      </w:r>
    </w:p>
    <w:p>
      <w:pPr>
        <w:spacing w:after="180"/>
      </w:pPr>
      <w:r>
        <w:rPr>
          <w:rFonts w:ascii="Times New Roman" w:hAnsi="Times New Roman"/>
          <w:b/>
          <w:i w:val="0"/>
          <w:sz w:val="24"/>
        </w:rPr>
        <w:t>1.1.6  Principal Users and Their Needs</w:t>
      </w:r>
    </w:p>
    <w:p>
      <w:pPr>
        <w:spacing w:after="180"/>
        <w:ind w:firstLine="432"/>
        <w:jc w:val="both"/>
      </w:pPr>
      <w:r>
        <w:rPr>
          <w:rFonts w:ascii="Times New Roman" w:hAnsi="Times New Roman"/>
          <w:b w:val="0"/>
          <w:i w:val="0"/>
          <w:sz w:val="24"/>
        </w:rPr>
        <w:t>The five working roles decided the shape of the interface from the first week. A dashboard shows only the actions its role owns, while shared pages give everyone the same project directory, calendar, analytics and profile views. Table 1.1 lists the roles and what each of them needed from the system.</w:t>
      </w:r>
    </w:p>
    <w:p>
      <w:pPr>
        <w:spacing w:after="80"/>
      </w:pPr>
      <w:r>
        <w:rPr>
          <w:rFonts w:ascii="Times New Roman" w:hAnsi="Times New Roman"/>
          <w:b/>
          <w:i w:val="0"/>
          <w:sz w:val="24"/>
        </w:rPr>
        <w:t>Table 1.1: What each user group needs from the platform</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User group</w:t>
            </w:r>
          </w:p>
        </w:tc>
        <w:tc>
          <w:tcPr>
            <w:tcW w:type="dxa" w:w="3120"/>
            <w:shd w:val="clear" w:fill="0F172A"/>
          </w:tcPr>
          <w:p>
            <w:pPr>
              <w:spacing w:after="40"/>
            </w:pPr>
            <w:r>
              <w:rPr>
                <w:color w:val="FFFFFF"/>
              </w:rPr>
            </w:r>
            <w:r>
              <w:rPr>
                <w:rFonts w:ascii="Times New Roman" w:hAnsi="Times New Roman"/>
                <w:b/>
                <w:i w:val="0"/>
                <w:sz w:val="21"/>
                <w:color w:val="FFFFFF"/>
              </w:rPr>
              <w:t>Main need</w:t>
            </w:r>
          </w:p>
        </w:tc>
        <w:tc>
          <w:tcPr>
            <w:tcW w:type="dxa" w:w="3120"/>
            <w:shd w:val="clear" w:fill="0F172A"/>
          </w:tcPr>
          <w:p>
            <w:pPr>
              <w:spacing w:after="40"/>
            </w:pPr>
            <w:r>
              <w:rPr>
                <w:color w:val="FFFFFF"/>
              </w:rPr>
            </w:r>
            <w:r>
              <w:rPr>
                <w:rFonts w:ascii="Times New Roman" w:hAnsi="Times New Roman"/>
                <w:b/>
                <w:i w:val="0"/>
                <w:sz w:val="21"/>
                <w:color w:val="FFFFFF"/>
              </w:rPr>
              <w:t>Examples in the system</w:t>
            </w:r>
          </w:p>
        </w:tc>
      </w:tr>
      <w:tr>
        <w:tc>
          <w:tcPr>
            <w:tcW w:type="dxa" w:w="3120"/>
          </w:tcPr>
          <w:p>
            <w:pPr>
              <w:spacing w:after="40"/>
            </w:pPr>
            <w:r/>
            <w:r>
              <w:rPr>
                <w:rFonts w:ascii="Times New Roman" w:hAnsi="Times New Roman"/>
                <w:b w:val="0"/>
                <w:i w:val="0"/>
                <w:sz w:val="21"/>
              </w:rPr>
              <w:t>Creator</w:t>
            </w:r>
          </w:p>
        </w:tc>
        <w:tc>
          <w:tcPr>
            <w:tcW w:type="dxa" w:w="3120"/>
          </w:tcPr>
          <w:p>
            <w:pPr>
              <w:spacing w:after="40"/>
            </w:pPr>
            <w:r/>
            <w:r>
              <w:rPr>
                <w:rFonts w:ascii="Times New Roman" w:hAnsi="Times New Roman"/>
                <w:b w:val="0"/>
                <w:i w:val="0"/>
                <w:sz w:val="21"/>
              </w:rPr>
              <w:t>Start and govern tenders</w:t>
            </w:r>
          </w:p>
        </w:tc>
        <w:tc>
          <w:tcPr>
            <w:tcW w:type="dxa" w:w="3120"/>
          </w:tcPr>
          <w:p>
            <w:pPr>
              <w:spacing w:after="40"/>
            </w:pPr>
            <w:r/>
            <w:r>
              <w:rPr>
                <w:rFonts w:ascii="Times New Roman" w:hAnsi="Times New Roman"/>
                <w:b w:val="0"/>
                <w:i w:val="0"/>
                <w:sz w:val="21"/>
              </w:rPr>
              <w:t>Project creation, categories, user creation, bid drop, tender outcome</w:t>
            </w:r>
          </w:p>
        </w:tc>
      </w:tr>
      <w:tr>
        <w:tc>
          <w:tcPr>
            <w:tcW w:type="dxa" w:w="3120"/>
          </w:tcPr>
          <w:p>
            <w:pPr>
              <w:spacing w:after="40"/>
            </w:pPr>
            <w:r/>
            <w:r>
              <w:rPr>
                <w:rFonts w:ascii="Times New Roman" w:hAnsi="Times New Roman"/>
                <w:b w:val="0"/>
                <w:i w:val="0"/>
                <w:sz w:val="21"/>
              </w:rPr>
              <w:t>HOD</w:t>
            </w:r>
          </w:p>
        </w:tc>
        <w:tc>
          <w:tcPr>
            <w:tcW w:type="dxa" w:w="3120"/>
          </w:tcPr>
          <w:p>
            <w:pPr>
              <w:spacing w:after="40"/>
            </w:pPr>
            <w:r/>
            <w:r>
              <w:rPr>
                <w:rFonts w:ascii="Times New Roman" w:hAnsi="Times New Roman"/>
                <w:b w:val="0"/>
                <w:i w:val="0"/>
                <w:sz w:val="21"/>
              </w:rPr>
              <w:t>Oversight limited to own categories</w:t>
            </w:r>
          </w:p>
        </w:tc>
        <w:tc>
          <w:tcPr>
            <w:tcW w:type="dxa" w:w="3120"/>
          </w:tcPr>
          <w:p>
            <w:pPr>
              <w:spacing w:after="40"/>
            </w:pPr>
            <w:r/>
            <w:r>
              <w:rPr>
                <w:rFonts w:ascii="Times New Roman" w:hAnsi="Times New Roman"/>
                <w:b w:val="0"/>
                <w:i w:val="0"/>
                <w:sz w:val="21"/>
              </w:rPr>
              <w:t>Lead assignment, team formation, stage control, report export</w:t>
            </w:r>
          </w:p>
        </w:tc>
      </w:tr>
      <w:tr>
        <w:tc>
          <w:tcPr>
            <w:tcW w:type="dxa" w:w="3120"/>
          </w:tcPr>
          <w:p>
            <w:pPr>
              <w:spacing w:after="40"/>
            </w:pPr>
            <w:r/>
            <w:r>
              <w:rPr>
                <w:rFonts w:ascii="Times New Roman" w:hAnsi="Times New Roman"/>
                <w:b w:val="0"/>
                <w:i w:val="0"/>
                <w:sz w:val="21"/>
              </w:rPr>
              <w:t>Senior Lead</w:t>
            </w:r>
          </w:p>
        </w:tc>
        <w:tc>
          <w:tcPr>
            <w:tcW w:type="dxa" w:w="3120"/>
          </w:tcPr>
          <w:p>
            <w:pPr>
              <w:spacing w:after="40"/>
            </w:pPr>
            <w:r/>
            <w:r>
              <w:rPr>
                <w:rFonts w:ascii="Times New Roman" w:hAnsi="Times New Roman"/>
                <w:b w:val="0"/>
                <w:i w:val="0"/>
                <w:sz w:val="21"/>
              </w:rPr>
              <w:t>Run the projects assigned to them</w:t>
            </w:r>
          </w:p>
        </w:tc>
        <w:tc>
          <w:tcPr>
            <w:tcW w:type="dxa" w:w="3120"/>
          </w:tcPr>
          <w:p>
            <w:pPr>
              <w:spacing w:after="40"/>
            </w:pPr>
            <w:r/>
            <w:r>
              <w:rPr>
                <w:rFonts w:ascii="Times New Roman" w:hAnsi="Times New Roman"/>
                <w:b w:val="0"/>
                <w:i w:val="0"/>
                <w:sz w:val="21"/>
              </w:rPr>
              <w:t>Team formation, completion, task oversight</w:t>
            </w:r>
          </w:p>
        </w:tc>
      </w:tr>
      <w:tr>
        <w:tc>
          <w:tcPr>
            <w:tcW w:type="dxa" w:w="3120"/>
          </w:tcPr>
          <w:p>
            <w:pPr>
              <w:spacing w:after="40"/>
            </w:pPr>
            <w:r/>
            <w:r>
              <w:rPr>
                <w:rFonts w:ascii="Times New Roman" w:hAnsi="Times New Roman"/>
                <w:b w:val="0"/>
                <w:i w:val="0"/>
                <w:sz w:val="21"/>
              </w:rPr>
              <w:t>Team Lead</w:t>
            </w:r>
          </w:p>
        </w:tc>
        <w:tc>
          <w:tcPr>
            <w:tcW w:type="dxa" w:w="3120"/>
          </w:tcPr>
          <w:p>
            <w:pPr>
              <w:spacing w:after="40"/>
            </w:pPr>
            <w:r/>
            <w:r>
              <w:rPr>
                <w:rFonts w:ascii="Times New Roman" w:hAnsi="Times New Roman"/>
                <w:b w:val="0"/>
                <w:i w:val="0"/>
                <w:sz w:val="21"/>
              </w:rPr>
              <w:t>Control the daily work</w:t>
            </w:r>
          </w:p>
        </w:tc>
        <w:tc>
          <w:tcPr>
            <w:tcW w:type="dxa" w:w="3120"/>
          </w:tcPr>
          <w:p>
            <w:pPr>
              <w:spacing w:after="40"/>
            </w:pPr>
            <w:r/>
            <w:r>
              <w:rPr>
                <w:rFonts w:ascii="Times New Roman" w:hAnsi="Times New Roman"/>
                <w:b w:val="0"/>
                <w:i w:val="0"/>
                <w:sz w:val="21"/>
              </w:rPr>
              <w:t>Task CRUD, Kanban board, stage toggling, task reviews</w:t>
            </w:r>
          </w:p>
        </w:tc>
      </w:tr>
      <w:tr>
        <w:tc>
          <w:tcPr>
            <w:tcW w:type="dxa" w:w="3120"/>
          </w:tcPr>
          <w:p>
            <w:pPr>
              <w:spacing w:after="40"/>
            </w:pPr>
            <w:r/>
            <w:r>
              <w:rPr>
                <w:rFonts w:ascii="Times New Roman" w:hAnsi="Times New Roman"/>
                <w:b w:val="0"/>
                <w:i w:val="0"/>
                <w:sz w:val="21"/>
              </w:rPr>
              <w:t>Member</w:t>
            </w:r>
          </w:p>
        </w:tc>
        <w:tc>
          <w:tcPr>
            <w:tcW w:type="dxa" w:w="3120"/>
          </w:tcPr>
          <w:p>
            <w:pPr>
              <w:spacing w:after="40"/>
            </w:pPr>
            <w:r/>
            <w:r>
              <w:rPr>
                <w:rFonts w:ascii="Times New Roman" w:hAnsi="Times New Roman"/>
                <w:b w:val="0"/>
                <w:i w:val="0"/>
                <w:sz w:val="21"/>
              </w:rPr>
              <w:t>Do the assigned work</w:t>
            </w:r>
          </w:p>
        </w:tc>
        <w:tc>
          <w:tcPr>
            <w:tcW w:type="dxa" w:w="3120"/>
          </w:tcPr>
          <w:p>
            <w:pPr>
              <w:spacing w:after="40"/>
            </w:pPr>
            <w:r/>
            <w:r>
              <w:rPr>
                <w:rFonts w:ascii="Times New Roman" w:hAnsi="Times New Roman"/>
                <w:b w:val="0"/>
                <w:i w:val="0"/>
                <w:sz w:val="21"/>
              </w:rPr>
              <w:t>Task status updates, activity feed, completed-project archive</w:t>
            </w:r>
          </w:p>
        </w:tc>
      </w:tr>
      <w:tr>
        <w:tc>
          <w:tcPr>
            <w:tcW w:type="dxa" w:w="3120"/>
          </w:tcPr>
          <w:p>
            <w:pPr>
              <w:spacing w:after="40"/>
            </w:pPr>
            <w:r/>
            <w:r>
              <w:rPr>
                <w:rFonts w:ascii="Times New Roman" w:hAnsi="Times New Roman"/>
                <w:b w:val="0"/>
                <w:i w:val="0"/>
                <w:sz w:val="21"/>
              </w:rPr>
              <w:t>Viewer</w:t>
            </w:r>
          </w:p>
        </w:tc>
        <w:tc>
          <w:tcPr>
            <w:tcW w:type="dxa" w:w="3120"/>
          </w:tcPr>
          <w:p>
            <w:pPr>
              <w:spacing w:after="40"/>
            </w:pPr>
            <w:r/>
            <w:r>
              <w:rPr>
                <w:rFonts w:ascii="Times New Roman" w:hAnsi="Times New Roman"/>
                <w:b w:val="0"/>
                <w:i w:val="0"/>
                <w:sz w:val="21"/>
              </w:rPr>
              <w:t>Look without touching</w:t>
            </w:r>
          </w:p>
        </w:tc>
        <w:tc>
          <w:tcPr>
            <w:tcW w:type="dxa" w:w="3120"/>
          </w:tcPr>
          <w:p>
            <w:pPr>
              <w:spacing w:after="40"/>
            </w:pPr>
            <w:r/>
            <w:r>
              <w:rPr>
                <w:rFonts w:ascii="Times New Roman" w:hAnsi="Times New Roman"/>
                <w:b w:val="0"/>
                <w:i w:val="0"/>
                <w:sz w:val="21"/>
              </w:rPr>
              <w:t>Projects, employees, analytics without mutation rights</w:t>
            </w:r>
          </w:p>
        </w:tc>
      </w:tr>
    </w:tbl>
    <w:p>
      <w:pPr>
        <w:spacing w:after="0"/>
      </w:pPr>
    </w:p>
    <w:p>
      <w:pPr>
        <w:spacing w:before="120" w:after="180"/>
      </w:pPr>
      <w:r>
        <w:rPr>
          <w:rFonts w:ascii="Times New Roman" w:hAnsi="Times New Roman"/>
          <w:b/>
          <w:i w:val="0"/>
          <w:sz w:val="24"/>
        </w:rPr>
        <w:t>1.2  Objectives and Scope of Work</w:t>
      </w:r>
    </w:p>
    <w:p>
      <w:pPr>
        <w:spacing w:after="180"/>
        <w:ind w:firstLine="432"/>
        <w:jc w:val="both"/>
      </w:pPr>
      <w:r>
        <w:rPr>
          <w:rFonts w:ascii="Times New Roman" w:hAnsi="Times New Roman"/>
          <w:b w:val="0"/>
          <w:i w:val="0"/>
          <w:sz w:val="24"/>
        </w:rPr>
        <w:t>The main objective was to build a working prototype of an integrated tender lifecycle that supports the core bidding activities of an infrastructure organisation. A second, personal objective was to get real practice in product analysis, full-stack engineering, role-based security and delivery.</w:t>
      </w:r>
    </w:p>
    <w:p>
      <w:pPr>
        <w:spacing w:after="180"/>
      </w:pPr>
      <w:r>
        <w:rPr>
          <w:rFonts w:ascii="Times New Roman" w:hAnsi="Times New Roman"/>
          <w:b/>
          <w:i w:val="0"/>
          <w:sz w:val="24"/>
        </w:rPr>
        <w:t>1.2.1  Primary Project Objectives</w:t>
      </w:r>
    </w:p>
    <w:p>
      <w:pPr>
        <w:spacing w:after="120"/>
        <w:ind w:left="360"/>
      </w:pPr>
      <w:r>
        <w:rPr>
          <w:rFonts w:ascii="Times New Roman" w:hAnsi="Times New Roman"/>
          <w:b w:val="0"/>
          <w:i w:val="0"/>
          <w:sz w:val="24"/>
        </w:rPr>
        <w:t>•  Put the workflows of Creator, HOD, Senior Lead, Team Lead and Member into one product, with navigation that matches each role.</w:t>
      </w:r>
    </w:p>
    <w:p>
      <w:pPr>
        <w:spacing w:after="120"/>
        <w:ind w:left="360"/>
      </w:pPr>
      <w:r>
        <w:rPr>
          <w:rFonts w:ascii="Times New Roman" w:hAnsi="Times New Roman"/>
          <w:b w:val="0"/>
          <w:i w:val="0"/>
          <w:sz w:val="24"/>
        </w:rPr>
        <w:t>•  Support the whole tender lifecycle: intake with automatic codes, lead assignment, team formation with a workload limit, a customizable bid pipeline, task execution with review, completion and outcome recording.</w:t>
      </w:r>
    </w:p>
    <w:p>
      <w:pPr>
        <w:spacing w:after="120"/>
        <w:ind w:left="360"/>
      </w:pPr>
      <w:r>
        <w:rPr>
          <w:rFonts w:ascii="Times New Roman" w:hAnsi="Times New Roman"/>
          <w:b w:val="0"/>
          <w:i w:val="0"/>
          <w:sz w:val="24"/>
        </w:rPr>
        <w:t>•  Turn completed work automatically into structured experience and leadership records, so that the next team can be formed using them.</w:t>
      </w:r>
    </w:p>
    <w:p>
      <w:pPr>
        <w:spacing w:after="120"/>
        <w:ind w:left="360"/>
      </w:pPr>
      <w:r>
        <w:rPr>
          <w:rFonts w:ascii="Times New Roman" w:hAnsi="Times New Roman"/>
          <w:b w:val="0"/>
          <w:i w:val="0"/>
          <w:sz w:val="24"/>
        </w:rPr>
        <w:t>•  Give Kanban, Gantt and calendar views of the work, plus analytics for win and loss and for performance.</w:t>
      </w:r>
    </w:p>
    <w:p>
      <w:pPr>
        <w:spacing w:after="120"/>
        <w:ind w:left="360"/>
      </w:pPr>
      <w:r>
        <w:rPr>
          <w:rFonts w:ascii="Times New Roman" w:hAnsi="Times New Roman"/>
          <w:b w:val="0"/>
          <w:i w:val="0"/>
          <w:sz w:val="24"/>
        </w:rPr>
        <w:t>•  Ship a reproducible deployment using containers and a load-balanced topology.</w:t>
      </w:r>
    </w:p>
    <w:p>
      <w:pPr>
        <w:spacing w:after="180"/>
      </w:pPr>
      <w:r>
        <w:rPr>
          <w:rFonts w:ascii="Times New Roman" w:hAnsi="Times New Roman"/>
          <w:b/>
          <w:i w:val="0"/>
          <w:sz w:val="24"/>
        </w:rPr>
        <w:t>1.2.2  Functional Objectives by Role</w:t>
      </w:r>
    </w:p>
    <w:p>
      <w:pPr>
        <w:spacing w:after="180"/>
        <w:ind w:firstLine="432"/>
        <w:jc w:val="both"/>
      </w:pPr>
      <w:r>
        <w:rPr>
          <w:rFonts w:ascii="Times New Roman" w:hAnsi="Times New Roman"/>
          <w:b w:val="0"/>
          <w:i w:val="0"/>
          <w:sz w:val="24"/>
        </w:rPr>
        <w:t>On the Creator dashboard, the user manages projects, categories and people, and assigns Senior Leads. The HOD dashboard works only inside its own categories and handles lead assignment, team formation, stage control and a JSON report export. The Senior Lead dashboard looks after the projects assigned to that lead, forms teams with help from experience-based recommendations, and marks projects complete. The Team Lead dashboard drives tasks through templates, priorities, stage links, a drag-and-drop Kanban board and a compulsory star-rated review. The Member dashboard is a personal task feed with filters, an activity trail and an archive of finished projects.</w:t>
      </w:r>
    </w:p>
    <w:p>
      <w:pPr>
        <w:spacing w:after="180"/>
      </w:pPr>
      <w:r>
        <w:rPr>
          <w:rFonts w:ascii="Times New Roman" w:hAnsi="Times New Roman"/>
          <w:b/>
          <w:i w:val="0"/>
          <w:sz w:val="24"/>
        </w:rPr>
        <w:t>1.2.3  Technical Objectives</w:t>
      </w:r>
    </w:p>
    <w:p>
      <w:pPr>
        <w:spacing w:after="180"/>
        <w:ind w:firstLine="432"/>
        <w:jc w:val="both"/>
      </w:pPr>
      <w:r>
        <w:rPr>
          <w:rFonts w:ascii="Times New Roman" w:hAnsi="Times New Roman"/>
          <w:b w:val="0"/>
          <w:i w:val="0"/>
          <w:sz w:val="24"/>
        </w:rPr>
        <w:t>Technically, I wanted a clean separation between the screens, the API routes, the business rules and the data, while still keeping the prototype quick to change. The frontend uses role-gated routing, a shared layout with a notification bell and reusable view components. The backend puts authentication and role middleware in front of a route layer that validates input and applies the business rules before anything in the store is changed.</w:t>
      </w:r>
    </w:p>
    <w:p>
      <w:pPr>
        <w:spacing w:after="180"/>
      </w:pPr>
      <w:r>
        <w:rPr>
          <w:rFonts w:ascii="Times New Roman" w:hAnsi="Times New Roman"/>
          <w:b/>
          <w:i w:val="0"/>
          <w:sz w:val="24"/>
        </w:rPr>
        <w:t>1.2.4  Personal Objectives and Responsibilities</w:t>
      </w:r>
    </w:p>
    <w:p>
      <w:pPr>
        <w:spacing w:after="180"/>
        <w:ind w:firstLine="432"/>
        <w:jc w:val="both"/>
      </w:pPr>
      <w:r>
        <w:rPr>
          <w:rFonts w:ascii="Times New Roman" w:hAnsi="Times New Roman"/>
          <w:b w:val="0"/>
          <w:i w:val="0"/>
          <w:sz w:val="24"/>
        </w:rPr>
        <w:t>For myself, I set three goals: get noticeably better at React and Express, understand the full path of data from a click in the UI to stored state and back, and learn to write organisational rules, like HOD category scoping or workload caps, as server-side checks instead of informal conventions that people forget.</w:t>
      </w:r>
    </w:p>
    <w:p>
      <w:pPr>
        <w:spacing w:after="180"/>
      </w:pPr>
      <w:r>
        <w:rPr>
          <w:rFonts w:ascii="Times New Roman" w:hAnsi="Times New Roman"/>
          <w:b/>
          <w:i w:val="0"/>
          <w:sz w:val="24"/>
        </w:rPr>
        <w:t>1.2.5  What the Completed Project Covers</w:t>
      </w:r>
    </w:p>
    <w:p>
      <w:pPr>
        <w:spacing w:after="180"/>
        <w:ind w:firstLine="432"/>
        <w:jc w:val="both"/>
      </w:pPr>
      <w:r>
        <w:rPr>
          <w:rFonts w:ascii="Times New Roman" w:hAnsi="Times New Roman"/>
          <w:b w:val="0"/>
          <w:i w:val="0"/>
          <w:sz w:val="24"/>
        </w:rPr>
        <w:t>What I delivered covers the main tender lifecycle. It does not try to be a complete e-procurement suite. Table 1.2 lists the areas that were actually built.</w:t>
      </w:r>
    </w:p>
    <w:p>
      <w:pPr>
        <w:spacing w:after="80"/>
      </w:pPr>
      <w:r>
        <w:rPr>
          <w:rFonts w:ascii="Times New Roman" w:hAnsi="Times New Roman"/>
          <w:b/>
          <w:i w:val="0"/>
          <w:sz w:val="24"/>
        </w:rPr>
        <w:t>Table 1.2: Work included in the completed prototype</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c>
          <w:tcPr>
            <w:tcW w:type="dxa" w:w="4680"/>
            <w:shd w:val="clear" w:fill="0F172A"/>
          </w:tcPr>
          <w:p>
            <w:pPr>
              <w:spacing w:after="40"/>
            </w:pPr>
            <w:r>
              <w:rPr>
                <w:color w:val="FFFFFF"/>
              </w:rPr>
            </w:r>
            <w:r>
              <w:rPr>
                <w:rFonts w:ascii="Times New Roman" w:hAnsi="Times New Roman"/>
                <w:b/>
                <w:i w:val="0"/>
                <w:sz w:val="21"/>
                <w:color w:val="FFFFFF"/>
              </w:rPr>
              <w:t>Area</w:t>
            </w:r>
          </w:p>
        </w:tc>
        <w:tc>
          <w:tcPr>
            <w:tcW w:type="dxa" w:w="4680"/>
            <w:shd w:val="clear" w:fill="0F172A"/>
          </w:tcPr>
          <w:p>
            <w:pPr>
              <w:spacing w:after="40"/>
            </w:pPr>
            <w:r>
              <w:rPr>
                <w:color w:val="FFFFFF"/>
              </w:rPr>
            </w:r>
            <w:r>
              <w:rPr>
                <w:rFonts w:ascii="Times New Roman" w:hAnsi="Times New Roman"/>
                <w:b/>
                <w:i w:val="0"/>
                <w:sz w:val="21"/>
                <w:color w:val="FFFFFF"/>
              </w:rPr>
              <w:t>Included work</w:t>
            </w:r>
          </w:p>
        </w:tc>
      </w:tr>
      <w:tr>
        <w:tc>
          <w:tcPr>
            <w:tcW w:type="dxa" w:w="4680"/>
          </w:tcPr>
          <w:p>
            <w:pPr>
              <w:spacing w:after="40"/>
            </w:pPr>
            <w:r/>
            <w:r>
              <w:rPr>
                <w:rFonts w:ascii="Times New Roman" w:hAnsi="Times New Roman"/>
                <w:b w:val="0"/>
                <w:i w:val="0"/>
                <w:sz w:val="21"/>
              </w:rPr>
              <w:t>Tender intake</w:t>
            </w:r>
          </w:p>
        </w:tc>
        <w:tc>
          <w:tcPr>
            <w:tcW w:type="dxa" w:w="4680"/>
          </w:tcPr>
          <w:p>
            <w:pPr>
              <w:spacing w:after="40"/>
            </w:pPr>
            <w:r/>
            <w:r>
              <w:rPr>
                <w:rFonts w:ascii="Times New Roman" w:hAnsi="Times New Roman"/>
                <w:b w:val="0"/>
                <w:i w:val="0"/>
                <w:sz w:val="21"/>
              </w:rPr>
              <w:t>Project creation with custom pipelines, automatic LT-YYYY-NNN coding, automatic HOD assignment by category</w:t>
            </w:r>
          </w:p>
        </w:tc>
      </w:tr>
      <w:tr>
        <w:tc>
          <w:tcPr>
            <w:tcW w:type="dxa" w:w="4680"/>
          </w:tcPr>
          <w:p>
            <w:pPr>
              <w:spacing w:after="40"/>
            </w:pPr>
            <w:r/>
            <w:r>
              <w:rPr>
                <w:rFonts w:ascii="Times New Roman" w:hAnsi="Times New Roman"/>
                <w:b w:val="0"/>
                <w:i w:val="0"/>
                <w:sz w:val="21"/>
              </w:rPr>
              <w:t>Leadership and teams</w:t>
            </w:r>
          </w:p>
        </w:tc>
        <w:tc>
          <w:tcPr>
            <w:tcW w:type="dxa" w:w="4680"/>
          </w:tcPr>
          <w:p>
            <w:pPr>
              <w:spacing w:after="40"/>
            </w:pPr>
            <w:r/>
            <w:r>
              <w:rPr>
                <w:rFonts w:ascii="Times New Roman" w:hAnsi="Times New Roman"/>
                <w:b w:val="0"/>
                <w:i w:val="0"/>
                <w:sz w:val="21"/>
              </w:rPr>
              <w:t>Senior Lead assignment; team formation and update with a maximum of five active projects per person</w:t>
            </w:r>
          </w:p>
        </w:tc>
      </w:tr>
      <w:tr>
        <w:tc>
          <w:tcPr>
            <w:tcW w:type="dxa" w:w="4680"/>
          </w:tcPr>
          <w:p>
            <w:pPr>
              <w:spacing w:after="40"/>
            </w:pPr>
            <w:r/>
            <w:r>
              <w:rPr>
                <w:rFonts w:ascii="Times New Roman" w:hAnsi="Times New Roman"/>
                <w:b w:val="0"/>
                <w:i w:val="0"/>
                <w:sz w:val="21"/>
              </w:rPr>
              <w:t>Execution</w:t>
            </w:r>
          </w:p>
        </w:tc>
        <w:tc>
          <w:tcPr>
            <w:tcW w:type="dxa" w:w="4680"/>
          </w:tcPr>
          <w:p>
            <w:pPr>
              <w:spacing w:after="40"/>
            </w:pPr>
            <w:r/>
            <w:r>
              <w:rPr>
                <w:rFonts w:ascii="Times New Roman" w:hAnsi="Times New Roman"/>
                <w:b w:val="0"/>
                <w:i w:val="0"/>
                <w:sz w:val="21"/>
              </w:rPr>
              <w:t>Tasks with templates, stages, priorities and dates; Kanban, Gantt and calendar views</w:t>
            </w:r>
          </w:p>
        </w:tc>
      </w:tr>
      <w:tr>
        <w:tc>
          <w:tcPr>
            <w:tcW w:type="dxa" w:w="4680"/>
          </w:tcPr>
          <w:p>
            <w:pPr>
              <w:spacing w:after="40"/>
            </w:pPr>
            <w:r/>
            <w:r>
              <w:rPr>
                <w:rFonts w:ascii="Times New Roman" w:hAnsi="Times New Roman"/>
                <w:b w:val="0"/>
                <w:i w:val="0"/>
                <w:sz w:val="21"/>
              </w:rPr>
              <w:t>Completion and outcome</w:t>
            </w:r>
          </w:p>
        </w:tc>
        <w:tc>
          <w:tcPr>
            <w:tcW w:type="dxa" w:w="4680"/>
          </w:tcPr>
          <w:p>
            <w:pPr>
              <w:spacing w:after="40"/>
            </w:pPr>
            <w:r/>
            <w:r>
              <w:rPr>
                <w:rFonts w:ascii="Times New Roman" w:hAnsi="Times New Roman"/>
                <w:b w:val="0"/>
                <w:i w:val="0"/>
                <w:sz w:val="21"/>
              </w:rPr>
              <w:t>Stage-gated completion; Success/Fail outcome recording with ranking and remarks</w:t>
            </w:r>
          </w:p>
        </w:tc>
      </w:tr>
      <w:tr>
        <w:tc>
          <w:tcPr>
            <w:tcW w:type="dxa" w:w="4680"/>
          </w:tcPr>
          <w:p>
            <w:pPr>
              <w:spacing w:after="40"/>
            </w:pPr>
            <w:r/>
            <w:r>
              <w:rPr>
                <w:rFonts w:ascii="Times New Roman" w:hAnsi="Times New Roman"/>
                <w:b w:val="0"/>
                <w:i w:val="0"/>
                <w:sz w:val="21"/>
              </w:rPr>
              <w:t>People and analytics</w:t>
            </w:r>
          </w:p>
        </w:tc>
        <w:tc>
          <w:tcPr>
            <w:tcW w:type="dxa" w:w="4680"/>
          </w:tcPr>
          <w:p>
            <w:pPr>
              <w:spacing w:after="40"/>
            </w:pPr>
            <w:r/>
            <w:r>
              <w:rPr>
                <w:rFonts w:ascii="Times New Roman" w:hAnsi="Times New Roman"/>
                <w:b w:val="0"/>
                <w:i w:val="0"/>
                <w:sz w:val="21"/>
              </w:rPr>
              <w:t>Performance reviews, experience and leadership records, tender and performance analytics</w:t>
            </w:r>
          </w:p>
        </w:tc>
      </w:tr>
      <w:tr>
        <w:tc>
          <w:tcPr>
            <w:tcW w:type="dxa" w:w="4680"/>
          </w:tcPr>
          <w:p>
            <w:pPr>
              <w:spacing w:after="40"/>
            </w:pPr>
            <w:r/>
            <w:r>
              <w:rPr>
                <w:rFonts w:ascii="Times New Roman" w:hAnsi="Times New Roman"/>
                <w:b w:val="0"/>
                <w:i w:val="0"/>
                <w:sz w:val="21"/>
              </w:rPr>
              <w:t>Platform</w:t>
            </w:r>
          </w:p>
        </w:tc>
        <w:tc>
          <w:tcPr>
            <w:tcW w:type="dxa" w:w="4680"/>
          </w:tcPr>
          <w:p>
            <w:pPr>
              <w:spacing w:after="40"/>
            </w:pPr>
            <w:r/>
            <w:r>
              <w:rPr>
                <w:rFonts w:ascii="Times New Roman" w:hAnsi="Times New Roman"/>
                <w:b w:val="0"/>
                <w:i w:val="0"/>
                <w:sz w:val="21"/>
              </w:rPr>
              <w:t>JWT authentication with RBAC, notifications, profile pages, Docker and nginx load-balanced deployment</w:t>
            </w:r>
          </w:p>
        </w:tc>
      </w:tr>
    </w:tbl>
    <w:p>
      <w:pPr>
        <w:spacing w:after="0"/>
      </w:pPr>
    </w:p>
    <w:p>
      <w:pPr>
        <w:spacing w:after="180"/>
      </w:pPr>
      <w:r>
        <w:rPr>
          <w:rFonts w:ascii="Times New Roman" w:hAnsi="Times New Roman"/>
          <w:b/>
          <w:i w:val="0"/>
          <w:sz w:val="24"/>
        </w:rPr>
        <w:t>1.2.6  What Was Left Out and Why</w:t>
      </w:r>
    </w:p>
    <w:p>
      <w:pPr>
        <w:spacing w:after="180"/>
        <w:ind w:firstLine="432"/>
        <w:jc w:val="both"/>
      </w:pPr>
      <w:r>
        <w:rPr>
          <w:rFonts w:ascii="Times New Roman" w:hAnsi="Times New Roman"/>
          <w:b w:val="0"/>
          <w:i w:val="0"/>
          <w:sz w:val="24"/>
        </w:rPr>
        <w:t>The build stores data in a typed in-memory store on purpose, so everything resets on restart; moving to a SQL Server database administered through SQL Server Management Studio (SSMS) is the stated production direction and is recorded as future work. The seed credentials are only for demonstration, passwords sit in plaintext in the seed file, and the companion documentation mentions a few demo accounts that do not match the seed data. The milestones collection is declared but never filled, the Viewer role exists in code and UI without a seeded account, and one old calendar component is no longer referenced from anywhere. I have listed all of these honestly as prototype artifacts rather than as shipped production capability.</w:t>
      </w:r>
    </w:p>
    <w:p>
      <w:pPr>
        <w:spacing w:after="180"/>
      </w:pPr>
      <w:r>
        <w:rPr>
          <w:rFonts w:ascii="Times New Roman" w:hAnsi="Times New Roman"/>
          <w:b/>
          <w:i w:val="0"/>
          <w:sz w:val="24"/>
        </w:rPr>
        <w:t>1.2.7  A Quick Summary of the Internship</w:t>
      </w:r>
    </w:p>
    <w:p>
      <w:pPr>
        <w:spacing w:after="80"/>
      </w:pPr>
      <w:r>
        <w:rPr>
          <w:rFonts w:ascii="Times New Roman" w:hAnsi="Times New Roman"/>
          <w:b/>
          <w:i w:val="0"/>
          <w:sz w:val="24"/>
        </w:rPr>
        <w:t>Table 1.3: Internship and project at a glance</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c>
          <w:tcPr>
            <w:tcW w:type="dxa" w:w="4680"/>
            <w:shd w:val="clear" w:fill="0F172A"/>
          </w:tcPr>
          <w:p>
            <w:pPr>
              <w:spacing w:after="40"/>
            </w:pPr>
            <w:r>
              <w:rPr>
                <w:color w:val="FFFFFF"/>
              </w:rPr>
            </w:r>
            <w:r>
              <w:rPr>
                <w:rFonts w:ascii="Times New Roman" w:hAnsi="Times New Roman"/>
                <w:b/>
                <w:i w:val="0"/>
                <w:sz w:val="21"/>
                <w:color w:val="FFFFFF"/>
              </w:rPr>
              <w:t>Item</w:t>
            </w:r>
          </w:p>
        </w:tc>
        <w:tc>
          <w:tcPr>
            <w:tcW w:type="dxa" w:w="4680"/>
            <w:shd w:val="clear" w:fill="0F172A"/>
          </w:tcPr>
          <w:p>
            <w:pPr>
              <w:spacing w:after="40"/>
            </w:pPr>
            <w:r>
              <w:rPr>
                <w:color w:val="FFFFFF"/>
              </w:rPr>
            </w:r>
            <w:r>
              <w:rPr>
                <w:rFonts w:ascii="Times New Roman" w:hAnsi="Times New Roman"/>
                <w:b/>
                <w:i w:val="0"/>
                <w:sz w:val="21"/>
                <w:color w:val="FFFFFF"/>
              </w:rPr>
              <w:t>Detail as recorded</w:t>
            </w:r>
          </w:p>
        </w:tc>
      </w:tr>
      <w:tr>
        <w:tc>
          <w:tcPr>
            <w:tcW w:type="dxa" w:w="4680"/>
          </w:tcPr>
          <w:p>
            <w:pPr>
              <w:spacing w:after="40"/>
            </w:pPr>
            <w:r/>
            <w:r>
              <w:rPr>
                <w:rFonts w:ascii="Times New Roman" w:hAnsi="Times New Roman"/>
                <w:b w:val="0"/>
                <w:i w:val="0"/>
                <w:sz w:val="21"/>
              </w:rPr>
              <w:t>Internship period and mode</w:t>
            </w:r>
          </w:p>
        </w:tc>
        <w:tc>
          <w:tcPr>
            <w:tcW w:type="dxa" w:w="4680"/>
          </w:tcPr>
          <w:p>
            <w:pPr>
              <w:spacing w:after="40"/>
            </w:pPr>
            <w:r/>
            <w:r>
              <w:rPr>
                <w:rFonts w:ascii="Times New Roman" w:hAnsi="Times New Roman"/>
                <w:b w:val="0"/>
                <w:i w:val="0"/>
                <w:sz w:val="21"/>
              </w:rPr>
              <w:t>1 June 2026 to 31 July 2026; work from office at Larsen &amp; Toubro</w:t>
            </w:r>
          </w:p>
        </w:tc>
      </w:tr>
      <w:tr>
        <w:tc>
          <w:tcPr>
            <w:tcW w:type="dxa" w:w="4680"/>
          </w:tcPr>
          <w:p>
            <w:pPr>
              <w:spacing w:after="40"/>
            </w:pPr>
            <w:r/>
            <w:r>
              <w:rPr>
                <w:rFonts w:ascii="Times New Roman" w:hAnsi="Times New Roman"/>
                <w:b w:val="0"/>
                <w:i w:val="0"/>
                <w:sz w:val="21"/>
              </w:rPr>
              <w:t>Organization and role</w:t>
            </w:r>
          </w:p>
        </w:tc>
        <w:tc>
          <w:tcPr>
            <w:tcW w:type="dxa" w:w="4680"/>
          </w:tcPr>
          <w:p>
            <w:pPr>
              <w:spacing w:after="40"/>
            </w:pPr>
            <w:r/>
            <w:r>
              <w:rPr>
                <w:rFonts w:ascii="Times New Roman" w:hAnsi="Times New Roman"/>
                <w:b w:val="0"/>
                <w:i w:val="0"/>
                <w:sz w:val="21"/>
              </w:rPr>
              <w:t>Larsen &amp; Toubro; AI Full Stack Intern, Digital Teams, RBF SBG Transportation IC</w:t>
            </w:r>
          </w:p>
        </w:tc>
      </w:tr>
      <w:tr>
        <w:tc>
          <w:tcPr>
            <w:tcW w:type="dxa" w:w="4680"/>
          </w:tcPr>
          <w:p>
            <w:pPr>
              <w:spacing w:after="40"/>
            </w:pPr>
            <w:r/>
            <w:r>
              <w:rPr>
                <w:rFonts w:ascii="Times New Roman" w:hAnsi="Times New Roman"/>
                <w:b w:val="0"/>
                <w:i w:val="0"/>
                <w:sz w:val="21"/>
              </w:rPr>
              <w:t>Primary individual contribution</w:t>
            </w:r>
          </w:p>
        </w:tc>
        <w:tc>
          <w:tcPr>
            <w:tcW w:type="dxa" w:w="4680"/>
          </w:tcPr>
          <w:p>
            <w:pPr>
              <w:spacing w:after="40"/>
            </w:pPr>
            <w:r/>
            <w:r>
              <w:rPr>
                <w:rFonts w:ascii="Times New Roman" w:hAnsi="Times New Roman"/>
                <w:b w:val="0"/>
                <w:i w:val="0"/>
                <w:sz w:val="21"/>
              </w:rPr>
              <w:t>Full-stack analysis, design and implementation of the Tender Management web application</w:t>
            </w:r>
          </w:p>
        </w:tc>
      </w:tr>
      <w:tr>
        <w:tc>
          <w:tcPr>
            <w:tcW w:type="dxa" w:w="4680"/>
          </w:tcPr>
          <w:p>
            <w:pPr>
              <w:spacing w:after="40"/>
            </w:pPr>
            <w:r/>
            <w:r>
              <w:rPr>
                <w:rFonts w:ascii="Times New Roman" w:hAnsi="Times New Roman"/>
                <w:b w:val="0"/>
                <w:i w:val="0"/>
                <w:sz w:val="21"/>
              </w:rPr>
              <w:t>Project users</w:t>
            </w:r>
          </w:p>
        </w:tc>
        <w:tc>
          <w:tcPr>
            <w:tcW w:type="dxa" w:w="4680"/>
          </w:tcPr>
          <w:p>
            <w:pPr>
              <w:spacing w:after="40"/>
            </w:pPr>
            <w:r/>
            <w:r>
              <w:rPr>
                <w:rFonts w:ascii="Times New Roman" w:hAnsi="Times New Roman"/>
                <w:b w:val="0"/>
                <w:i w:val="0"/>
                <w:sz w:val="21"/>
              </w:rPr>
              <w:t>Creator, HOD, Senior Lead, Team Lead, Member, plus read-only Viewer</w:t>
            </w:r>
          </w:p>
        </w:tc>
      </w:tr>
      <w:tr>
        <w:tc>
          <w:tcPr>
            <w:tcW w:type="dxa" w:w="4680"/>
          </w:tcPr>
          <w:p>
            <w:pPr>
              <w:spacing w:after="40"/>
            </w:pPr>
            <w:r/>
            <w:r>
              <w:rPr>
                <w:rFonts w:ascii="Times New Roman" w:hAnsi="Times New Roman"/>
                <w:b w:val="0"/>
                <w:i w:val="0"/>
                <w:sz w:val="21"/>
              </w:rPr>
              <w:t>Core outcome</w:t>
            </w:r>
          </w:p>
        </w:tc>
        <w:tc>
          <w:tcPr>
            <w:tcW w:type="dxa" w:w="4680"/>
          </w:tcPr>
          <w:p>
            <w:pPr>
              <w:spacing w:after="40"/>
            </w:pPr>
            <w:r/>
            <w:r>
              <w:rPr>
                <w:rFonts w:ascii="Times New Roman" w:hAnsi="Times New Roman"/>
                <w:b w:val="0"/>
                <w:i w:val="0"/>
                <w:sz w:val="21"/>
              </w:rPr>
              <w:t>Role-based tender lifecycle platform with 38 REST endpoints, 5 dashboards and 13 data collections</w:t>
            </w:r>
          </w:p>
        </w:tc>
      </w:tr>
    </w:tbl>
    <w:p>
      <w:pPr>
        <w:spacing w:after="0"/>
      </w:pPr>
    </w:p>
    <w:p>
      <w:pPr>
        <w:spacing w:after="180"/>
        <w:ind w:firstLine="432"/>
        <w:jc w:val="both"/>
        <w:sectPr>
          <w:headerReference w:type="default" r:id="rId16"/>
          <w:footerReference w:type="default" r:id="rId17"/>
          <w:pgSz w:w="12240" w:h="15840"/>
          <w:pgMar w:top="1440" w:right="1080" w:bottom="2160" w:left="1800" w:header="576" w:footer="1440" w:gutter="0"/>
          <w:cols w:space="720"/>
          <w:docGrid w:linePitch="360"/>
          <w:pgNumType/>
        </w:sectPr>
      </w:pPr>
      <w:r>
        <w:rPr>
          <w:rFonts w:ascii="Times New Roman" w:hAnsi="Times New Roman"/>
          <w:b w:val="0"/>
          <w:i w:val="0"/>
          <w:sz w:val="24"/>
        </w:rPr>
        <w:t>In short, the project mixes product thinking with full-stack implementation. The next chapters explain the ideas behind the platform, the technology choices, the design, the implementation, the results and the validation.</w:t>
      </w:r>
    </w:p>
    <w:p>
      <w:pPr>
        <w:spacing w:after="80"/>
        <w:jc w:val="center"/>
      </w:pPr>
      <w:r>
        <w:rPr>
          <w:rFonts w:ascii="Times New Roman" w:hAnsi="Times New Roman"/>
          <w:b/>
          <w:i w:val="0"/>
          <w:sz w:val="28"/>
        </w:rPr>
        <w:t>CHAPTER 2</w:t>
      </w:r>
    </w:p>
    <w:p>
      <w:pPr>
        <w:spacing w:after="280"/>
        <w:jc w:val="center"/>
      </w:pPr>
      <w:r>
        <w:rPr>
          <w:rFonts w:ascii="Times New Roman" w:hAnsi="Times New Roman"/>
          <w:b/>
          <w:i w:val="0"/>
          <w:sz w:val="28"/>
        </w:rPr>
        <w:t>LITERATURE REVIEW</w:t>
      </w:r>
    </w:p>
    <w:p>
      <w:pPr>
        <w:spacing w:before="120" w:after="180"/>
      </w:pPr>
      <w:r>
        <w:rPr>
          <w:rFonts w:ascii="Times New Roman" w:hAnsi="Times New Roman"/>
          <w:b/>
          <w:i w:val="0"/>
          <w:sz w:val="24"/>
        </w:rPr>
        <w:t>2.1  Introduction to the Literature Review</w:t>
      </w:r>
    </w:p>
    <w:p>
      <w:pPr>
        <w:spacing w:after="180"/>
        <w:ind w:firstLine="432"/>
        <w:jc w:val="both"/>
      </w:pPr>
      <w:r>
        <w:rPr>
          <w:rFonts w:ascii="Times New Roman" w:hAnsi="Times New Roman"/>
          <w:b w:val="0"/>
          <w:i w:val="0"/>
          <w:sz w:val="24"/>
        </w:rPr>
        <w:t>The design of Tender Management borrows from several well-known areas: access control, web architecture, authentication, component-based interfaces, task visualisation and analytics. This review stays close to the project and discusses only the ideas that actually shaped the design, together with the limits they expose.</w:t>
      </w:r>
    </w:p>
    <w:p>
      <w:pPr>
        <w:spacing w:before="120" w:after="180"/>
      </w:pPr>
      <w:r>
        <w:rPr>
          <w:rFonts w:ascii="Times New Roman" w:hAnsi="Times New Roman"/>
          <w:b/>
          <w:i w:val="0"/>
          <w:sz w:val="24"/>
        </w:rPr>
        <w:t>2.2  Evolution of Tender and Project Tracking Systems</w:t>
      </w:r>
    </w:p>
    <w:p>
      <w:pPr>
        <w:spacing w:after="180"/>
        <w:ind w:firstLine="432"/>
        <w:jc w:val="both"/>
      </w:pPr>
      <w:r>
        <w:rPr>
          <w:rFonts w:ascii="Times New Roman" w:hAnsi="Times New Roman"/>
          <w:b w:val="0"/>
          <w:i w:val="0"/>
          <w:sz w:val="24"/>
        </w:rPr>
        <w:t>Tracking systems inside organisations have slowly grown from static record keeping into platforms that coordinate structure, assignment, execution, evaluation and reporting. The bid pipeline in construction is a good example of this growth: a tender passes through named stages, each with its own owners and documents, and a platform earns its keep by making the current stage, the owners and the deadlines visible to everybody at once. Figure 2.1 contrasts the scattered practice the project replaces with the single platform that was built.</w:t>
      </w:r>
    </w:p>
    <w:p>
      <w:pPr>
        <w:spacing w:after="80"/>
        <w:jc w:val="center"/>
      </w:pPr>
      <w:r>
        <w:drawing>
          <wp:inline xmlns:a="http://schemas.openxmlformats.org/drawingml/2006/main" xmlns:pic="http://schemas.openxmlformats.org/drawingml/2006/picture">
            <wp:extent cx="5577840" cy="2535382"/>
            <wp:docPr id="3" name="Picture 3"/>
            <wp:cNvGraphicFramePr>
              <a:graphicFrameLocks noChangeAspect="1"/>
            </wp:cNvGraphicFramePr>
            <a:graphic>
              <a:graphicData uri="http://schemas.openxmlformats.org/drawingml/2006/picture">
                <pic:pic>
                  <pic:nvPicPr>
                    <pic:cNvPr id="0" name="fig2_1.png"/>
                    <pic:cNvPicPr/>
                  </pic:nvPicPr>
                  <pic:blipFill>
                    <a:blip r:embed="rId21"/>
                    <a:stretch>
                      <a:fillRect/>
                    </a:stretch>
                  </pic:blipFill>
                  <pic:spPr>
                    <a:xfrm>
                      <a:off x="0" y="0"/>
                      <a:ext cx="5577840" cy="2535382"/>
                    </a:xfrm>
                    <a:prstGeom prst="rect"/>
                  </pic:spPr>
                </pic:pic>
              </a:graphicData>
            </a:graphic>
          </wp:inline>
        </w:drawing>
      </w:r>
    </w:p>
    <w:p>
      <w:pPr>
        <w:spacing w:after="240"/>
        <w:jc w:val="center"/>
      </w:pPr>
      <w:r>
        <w:rPr>
          <w:rFonts w:ascii="Times New Roman" w:hAnsi="Times New Roman"/>
          <w:b w:val="0"/>
          <w:i w:val="0"/>
          <w:sz w:val="24"/>
        </w:rPr>
        <w:t>Figure 2.1: Replacing scattered tracking with one platform</w:t>
      </w:r>
    </w:p>
    <w:p>
      <w:pPr>
        <w:spacing w:before="120" w:after="180"/>
      </w:pPr>
      <w:r>
        <w:rPr>
          <w:rFonts w:ascii="Times New Roman" w:hAnsi="Times New Roman"/>
          <w:b/>
          <w:i w:val="0"/>
          <w:sz w:val="24"/>
        </w:rPr>
        <w:t>2.3  Role-Based Access Control</w:t>
      </w:r>
    </w:p>
    <w:p>
      <w:pPr>
        <w:spacing w:after="180"/>
        <w:ind w:firstLine="432"/>
        <w:jc w:val="both"/>
      </w:pPr>
      <w:r>
        <w:rPr>
          <w:rFonts w:ascii="Times New Roman" w:hAnsi="Times New Roman"/>
          <w:b w:val="0"/>
          <w:i w:val="0"/>
          <w:sz w:val="24"/>
        </w:rPr>
        <w:t>When five different roles share one system, every operation needs an answer to the question: who is allowed to do this? Role-Based Access Control (RBAC) answers it by attaching permissions to roles instead of persons, so policy is written once and applied everywhere [2]. In this project RBAC works at two layers. Server-side middleware rejects any operation that is outside the caller's role, and client-side route registration hides screens a role cannot use anyway. The literature also warns that RBAC is mainly an organisation and usability mechanism; real protection must come from the server, and in this project it does.</w:t>
      </w:r>
    </w:p>
    <w:p>
      <w:pPr>
        <w:spacing w:before="120" w:after="180"/>
      </w:pPr>
      <w:r>
        <w:rPr>
          <w:rFonts w:ascii="Times New Roman" w:hAnsi="Times New Roman"/>
          <w:b/>
          <w:i w:val="0"/>
          <w:sz w:val="24"/>
        </w:rPr>
        <w:t>2.4  Token-Based Authentication</w:t>
      </w:r>
    </w:p>
    <w:p>
      <w:pPr>
        <w:spacing w:after="180"/>
        <w:ind w:firstLine="432"/>
        <w:jc w:val="both"/>
      </w:pPr>
      <w:r>
        <w:rPr>
          <w:rFonts w:ascii="Times New Roman" w:hAnsi="Times New Roman"/>
          <w:b w:val="0"/>
          <w:i w:val="0"/>
          <w:sz w:val="24"/>
        </w:rPr>
        <w:t>Stateless sessions allow a browser to prove who it is on every request without the server storing session state. JSON Web Tokens give a compact signed format that carries claims such as identity and role, along with an expiry time [3]. Security guidance stresses validating the signature and the algorithm, checking expiry, using strong keys and transporting tokens safely [4]. The project issues a Bearer token with an eight-hour life that carries identity and role claims, verifies it on every protected route, and keeps all role checks on the server. The same guidance also makes clear that a production deployment must replace the fallback secret with an environment-managed key and must hash stored credentials.</w:t>
      </w:r>
    </w:p>
    <w:p>
      <w:pPr>
        <w:spacing w:before="120" w:after="180"/>
      </w:pPr>
      <w:r>
        <w:rPr>
          <w:rFonts w:ascii="Times New Roman" w:hAnsi="Times New Roman"/>
          <w:b/>
          <w:i w:val="0"/>
          <w:sz w:val="24"/>
        </w:rPr>
        <w:t>2.5  Component-Based Frontend Development</w:t>
      </w:r>
    </w:p>
    <w:p>
      <w:pPr>
        <w:spacing w:after="180"/>
        <w:ind w:firstLine="432"/>
        <w:jc w:val="both"/>
      </w:pPr>
      <w:r>
        <w:rPr>
          <w:rFonts w:ascii="Times New Roman" w:hAnsi="Times New Roman"/>
          <w:b w:val="0"/>
          <w:i w:val="0"/>
          <w:sz w:val="24"/>
        </w:rPr>
        <w:t>React's component model lets an interface be assembled from reusable parts [5]. In Tender Management, shared panels, status pills, modals and a stepper for the bid pipeline avoid repeated code and keep the five dashboards visually related. Domain components such as the project detail modal sit on top of general primitives. I found reuse most valuable when a component had one clear job; the pipeline stepper, used in four dashboards in both read-only and interactive modes, is the best example in the codebase.</w:t>
      </w:r>
    </w:p>
    <w:p>
      <w:pPr>
        <w:spacing w:before="120" w:after="180"/>
      </w:pPr>
      <w:r>
        <w:rPr>
          <w:rFonts w:ascii="Times New Roman" w:hAnsi="Times New Roman"/>
          <w:b/>
          <w:i w:val="0"/>
          <w:sz w:val="24"/>
        </w:rPr>
        <w:t>2.6  Build Tooling and Single-Page Routing</w:t>
      </w:r>
    </w:p>
    <w:p>
      <w:pPr>
        <w:spacing w:after="180"/>
        <w:ind w:firstLine="432"/>
        <w:jc w:val="both"/>
      </w:pPr>
      <w:r>
        <w:rPr>
          <w:rFonts w:ascii="Times New Roman" w:hAnsi="Times New Roman"/>
          <w:b w:val="0"/>
          <w:i w:val="0"/>
          <w:sz w:val="24"/>
        </w:rPr>
        <w:t>Modern build tools like Vite shorten the gap between editing code and seeing the result, and in middleware mode a single development server can host both the API and the interface [6]. A client-side router then maps URLs to screens inside one document. This fits role-gated dashboards well, because the set of routes can react to whoever is signed in [5]. The project runs Vite as middleware inside Express during development and serves a static bundle in production, while the client registers routes conditionally on the role.</w:t>
      </w:r>
    </w:p>
    <w:p>
      <w:pPr>
        <w:spacing w:before="120" w:after="180"/>
      </w:pPr>
      <w:r>
        <w:rPr>
          <w:rFonts w:ascii="Times New Roman" w:hAnsi="Times New Roman"/>
          <w:b/>
          <w:i w:val="0"/>
          <w:sz w:val="24"/>
        </w:rPr>
        <w:t>2.7  Utility-First Styling</w:t>
      </w:r>
    </w:p>
    <w:p>
      <w:pPr>
        <w:spacing w:after="180"/>
        <w:ind w:firstLine="432"/>
        <w:jc w:val="both"/>
      </w:pPr>
      <w:r>
        <w:rPr>
          <w:rFonts w:ascii="Times New Roman" w:hAnsi="Times New Roman"/>
          <w:b w:val="0"/>
          <w:i w:val="0"/>
          <w:sz w:val="24"/>
        </w:rPr>
        <w:t>Utility-first CSS keeps styling decisions next to the markup and supports design tokens for a consistent palette [7]. The project defines a small set of corporate tokens, a primary blue, a dark navy and a warning amber, and uses them across dashboards, pills and charts. This keeps a large interface visually coherent without maintaining a separate stylesheet for every page.</w:t>
      </w:r>
    </w:p>
    <w:p>
      <w:pPr>
        <w:spacing w:before="120" w:after="180"/>
      </w:pPr>
      <w:r>
        <w:rPr>
          <w:rFonts w:ascii="Times New Roman" w:hAnsi="Times New Roman"/>
          <w:b/>
          <w:i w:val="0"/>
          <w:sz w:val="24"/>
        </w:rPr>
        <w:t>2.8  REST and Client-Server Separation</w:t>
      </w:r>
    </w:p>
    <w:p>
      <w:pPr>
        <w:spacing w:after="180"/>
        <w:ind w:firstLine="432"/>
        <w:jc w:val="both"/>
      </w:pPr>
      <w:r>
        <w:rPr>
          <w:rFonts w:ascii="Times New Roman" w:hAnsi="Times New Roman"/>
          <w:b w:val="0"/>
          <w:i w:val="0"/>
          <w:sz w:val="24"/>
        </w:rPr>
        <w:t>Representational State Transfer (REST) keeps the browser independent of the server's internals through resource-oriented endpoints, stateless requests and layered systems [8]. Tender Management exposes resource-style routes for users, projects, teams, tasks, notifications and analytics, and the client uses one shared fetch convention that adds the Bearer header and parses errors uniformly. In my experience the stable request and response contracts are the main maintenance asset of this style.</w:t>
      </w:r>
    </w:p>
    <w:p>
      <w:pPr>
        <w:spacing w:before="120" w:after="180"/>
      </w:pPr>
      <w:r>
        <w:rPr>
          <w:rFonts w:ascii="Times New Roman" w:hAnsi="Times New Roman"/>
          <w:b/>
          <w:i w:val="0"/>
          <w:sz w:val="24"/>
        </w:rPr>
        <w:t>2.9  Node.js Service Layer</w:t>
      </w:r>
    </w:p>
    <w:p>
      <w:pPr>
        <w:spacing w:after="180"/>
        <w:ind w:firstLine="432"/>
        <w:jc w:val="both"/>
      </w:pPr>
      <w:r>
        <w:rPr>
          <w:rFonts w:ascii="Times New Roman" w:hAnsi="Times New Roman"/>
          <w:b w:val="0"/>
          <w:i w:val="0"/>
          <w:sz w:val="24"/>
        </w:rPr>
        <w:t>Express offers a small, middleware-oriented host for REST services [9]. The project chains a JSON body parser, an authentication middleware and a role middleware before the route handlers, which keeps permission logic out of the business code. The literature on growing Express codebases notes that a single large route file eventually wants to be split into domain routers; that split is recorded here as future work.</w:t>
      </w:r>
    </w:p>
    <w:p>
      <w:pPr>
        <w:spacing w:before="120" w:after="180"/>
      </w:pPr>
      <w:r>
        <w:rPr>
          <w:rFonts w:ascii="Times New Roman" w:hAnsi="Times New Roman"/>
          <w:b/>
          <w:i w:val="0"/>
          <w:sz w:val="24"/>
        </w:rPr>
        <w:t>2.10  Task Visualisation: Kanban and Gantt</w:t>
      </w:r>
    </w:p>
    <w:p>
      <w:pPr>
        <w:spacing w:after="180"/>
        <w:ind w:firstLine="432"/>
        <w:jc w:val="both"/>
      </w:pPr>
      <w:r>
        <w:rPr>
          <w:rFonts w:ascii="Times New Roman" w:hAnsi="Times New Roman"/>
          <w:b w:val="0"/>
          <w:i w:val="0"/>
          <w:sz w:val="24"/>
        </w:rPr>
        <w:t>Kanban boards make work in progress visible by placing tasks on a board whose columns represent states, and they use explicit limits so overload becomes obvious [10]. Gantt timelines complement boards by showing duration and overlap against a calendar axis, which is still a standard technique in project control [11]. The project implements both natively: a drag-and-drop Kanban for task states, a proportional-bar Gantt built from task start and end dates, and month calendars that mix pipeline deadlines with task due dates.</w:t>
      </w:r>
    </w:p>
    <w:p>
      <w:pPr>
        <w:spacing w:before="120" w:after="180"/>
      </w:pPr>
      <w:r>
        <w:rPr>
          <w:rFonts w:ascii="Times New Roman" w:hAnsi="Times New Roman"/>
          <w:b/>
          <w:i w:val="0"/>
          <w:sz w:val="24"/>
        </w:rPr>
        <w:t>2.11  Dashboards and Analytics</w:t>
      </w:r>
    </w:p>
    <w:p>
      <w:pPr>
        <w:spacing w:after="180"/>
        <w:ind w:firstLine="432"/>
        <w:jc w:val="both"/>
      </w:pPr>
      <w:r>
        <w:rPr>
          <w:rFonts w:ascii="Times New Roman" w:hAnsi="Times New Roman"/>
          <w:b w:val="0"/>
          <w:i w:val="0"/>
          <w:sz w:val="24"/>
        </w:rPr>
        <w:t>Declarative chart libraries such as Recharts let an application draw trends, mixes and comparisons straight from data arrays [12]. The project derives three analytics dashboards, an executive overview, tender outcomes and user performance, from shared records. The literature cautions that metric definitions must be written down explicitly; for that reason the project computes success rates, failure-rank distributions and average ratings in one place on the backend, so every dashboard reads the same numbers.</w:t>
      </w:r>
    </w:p>
    <w:p>
      <w:pPr>
        <w:spacing w:before="120" w:after="180"/>
      </w:pPr>
      <w:r>
        <w:rPr>
          <w:rFonts w:ascii="Times New Roman" w:hAnsi="Times New Roman"/>
          <w:b/>
          <w:i w:val="0"/>
          <w:sz w:val="24"/>
        </w:rPr>
        <w:t>2.12  What the Literature Leaves Open</w:t>
      </w:r>
    </w:p>
    <w:p>
      <w:pPr>
        <w:spacing w:after="180"/>
        <w:ind w:firstLine="432"/>
        <w:jc w:val="both"/>
      </w:pPr>
      <w:r>
        <w:rPr>
          <w:rFonts w:ascii="Times New Roman" w:hAnsi="Times New Roman"/>
          <w:b w:val="0"/>
          <w:i w:val="0"/>
          <w:sz w:val="24"/>
        </w:rPr>
        <w:t>Taken together, the reviewed material settles on a practical balance: role-focused workflows make a shared system usable, middleware-enforced RBAC and signed tokens make it safe to expose, reusable components and stable contracts make it maintainable, and boards, timelines and charts make its state readable. What the literature does not provide is the connection of these ideas to the specific rules of infrastructure tendering, namely category-scoped departmental authority, a stage-gated bid pipeline, workload caps while teams are formed, and the automatic conversion of finished work into reusable experience records. That connection is the gap this project fills.</w:t>
      </w:r>
    </w:p>
    <w:p>
      <w:pPr>
        <w:spacing w:after="80"/>
      </w:pPr>
      <w:r>
        <w:rPr>
          <w:rFonts w:ascii="Times New Roman" w:hAnsi="Times New Roman"/>
          <w:b/>
          <w:i w:val="0"/>
          <w:sz w:val="24"/>
        </w:rPr>
        <w:t>Table 2.1: Manual practice versus the implemented platform</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Dimension</w:t>
            </w:r>
          </w:p>
        </w:tc>
        <w:tc>
          <w:tcPr>
            <w:tcW w:type="dxa" w:w="3120"/>
            <w:shd w:val="clear" w:fill="0F172A"/>
          </w:tcPr>
          <w:p>
            <w:pPr>
              <w:spacing w:after="40"/>
            </w:pPr>
            <w:r>
              <w:rPr>
                <w:color w:val="FFFFFF"/>
              </w:rPr>
            </w:r>
            <w:r>
              <w:rPr>
                <w:rFonts w:ascii="Times New Roman" w:hAnsi="Times New Roman"/>
                <w:b/>
                <w:i w:val="0"/>
                <w:sz w:val="21"/>
                <w:color w:val="FFFFFF"/>
              </w:rPr>
              <w:t>Fragmented approach</w:t>
            </w:r>
          </w:p>
        </w:tc>
        <w:tc>
          <w:tcPr>
            <w:tcW w:type="dxa" w:w="3120"/>
            <w:shd w:val="clear" w:fill="0F172A"/>
          </w:tcPr>
          <w:p>
            <w:pPr>
              <w:spacing w:after="40"/>
            </w:pPr>
            <w:r>
              <w:rPr>
                <w:color w:val="FFFFFF"/>
              </w:rPr>
            </w:r>
            <w:r>
              <w:rPr>
                <w:rFonts w:ascii="Times New Roman" w:hAnsi="Times New Roman"/>
                <w:b/>
                <w:i w:val="0"/>
                <w:sz w:val="21"/>
                <w:color w:val="FFFFFF"/>
              </w:rPr>
              <w:t>Integrated platform approach</w:t>
            </w:r>
          </w:p>
        </w:tc>
      </w:tr>
      <w:tr>
        <w:tc>
          <w:tcPr>
            <w:tcW w:type="dxa" w:w="3120"/>
          </w:tcPr>
          <w:p>
            <w:pPr>
              <w:spacing w:after="40"/>
            </w:pPr>
            <w:r/>
            <w:r>
              <w:rPr>
                <w:rFonts w:ascii="Times New Roman" w:hAnsi="Times New Roman"/>
                <w:b w:val="0"/>
                <w:i w:val="0"/>
                <w:sz w:val="21"/>
              </w:rPr>
              <w:t>Tender records</w:t>
            </w:r>
          </w:p>
        </w:tc>
        <w:tc>
          <w:tcPr>
            <w:tcW w:type="dxa" w:w="3120"/>
          </w:tcPr>
          <w:p>
            <w:pPr>
              <w:spacing w:after="40"/>
            </w:pPr>
            <w:r/>
            <w:r>
              <w:rPr>
                <w:rFonts w:ascii="Times New Roman" w:hAnsi="Times New Roman"/>
                <w:b w:val="0"/>
                <w:i w:val="0"/>
                <w:sz w:val="21"/>
              </w:rPr>
              <w:t>Spreadsheets and email attachments</w:t>
            </w:r>
          </w:p>
        </w:tc>
        <w:tc>
          <w:tcPr>
            <w:tcW w:type="dxa" w:w="3120"/>
          </w:tcPr>
          <w:p>
            <w:pPr>
              <w:spacing w:after="40"/>
            </w:pPr>
            <w:r/>
            <w:r>
              <w:rPr>
                <w:rFonts w:ascii="Times New Roman" w:hAnsi="Times New Roman"/>
                <w:b w:val="0"/>
                <w:i w:val="0"/>
                <w:sz w:val="21"/>
              </w:rPr>
              <w:t>Single coded project directory with stakeholders</w:t>
            </w:r>
          </w:p>
        </w:tc>
      </w:tr>
      <w:tr>
        <w:tc>
          <w:tcPr>
            <w:tcW w:type="dxa" w:w="3120"/>
          </w:tcPr>
          <w:p>
            <w:pPr>
              <w:spacing w:after="40"/>
            </w:pPr>
            <w:r/>
            <w:r>
              <w:rPr>
                <w:rFonts w:ascii="Times New Roman" w:hAnsi="Times New Roman"/>
                <w:b w:val="0"/>
                <w:i w:val="0"/>
                <w:sz w:val="21"/>
              </w:rPr>
              <w:t>Status</w:t>
            </w:r>
          </w:p>
        </w:tc>
        <w:tc>
          <w:tcPr>
            <w:tcW w:type="dxa" w:w="3120"/>
          </w:tcPr>
          <w:p>
            <w:pPr>
              <w:spacing w:after="40"/>
            </w:pPr>
            <w:r/>
            <w:r>
              <w:rPr>
                <w:rFonts w:ascii="Times New Roman" w:hAnsi="Times New Roman"/>
                <w:b w:val="0"/>
                <w:i w:val="0"/>
                <w:sz w:val="21"/>
              </w:rPr>
              <w:t>Verbal or chat updates</w:t>
            </w:r>
          </w:p>
        </w:tc>
        <w:tc>
          <w:tcPr>
            <w:tcW w:type="dxa" w:w="3120"/>
          </w:tcPr>
          <w:p>
            <w:pPr>
              <w:spacing w:after="40"/>
            </w:pPr>
            <w:r/>
            <w:r>
              <w:rPr>
                <w:rFonts w:ascii="Times New Roman" w:hAnsi="Times New Roman"/>
                <w:b w:val="0"/>
                <w:i w:val="0"/>
                <w:sz w:val="21"/>
              </w:rPr>
              <w:t>Live pipeline stepper visible to all stakeholders</w:t>
            </w:r>
          </w:p>
        </w:tc>
      </w:tr>
      <w:tr>
        <w:tc>
          <w:tcPr>
            <w:tcW w:type="dxa" w:w="3120"/>
          </w:tcPr>
          <w:p>
            <w:pPr>
              <w:spacing w:after="40"/>
            </w:pPr>
            <w:r/>
            <w:r>
              <w:rPr>
                <w:rFonts w:ascii="Times New Roman" w:hAnsi="Times New Roman"/>
                <w:b w:val="0"/>
                <w:i w:val="0"/>
                <w:sz w:val="21"/>
              </w:rPr>
              <w:t>Workload</w:t>
            </w:r>
          </w:p>
        </w:tc>
        <w:tc>
          <w:tcPr>
            <w:tcW w:type="dxa" w:w="3120"/>
          </w:tcPr>
          <w:p>
            <w:pPr>
              <w:spacing w:after="40"/>
            </w:pPr>
            <w:r/>
            <w:r>
              <w:rPr>
                <w:rFonts w:ascii="Times New Roman" w:hAnsi="Times New Roman"/>
                <w:b w:val="0"/>
                <w:i w:val="0"/>
                <w:sz w:val="21"/>
              </w:rPr>
              <w:t>Unknown until overload occurs</w:t>
            </w:r>
          </w:p>
        </w:tc>
        <w:tc>
          <w:tcPr>
            <w:tcW w:type="dxa" w:w="3120"/>
          </w:tcPr>
          <w:p>
            <w:pPr>
              <w:spacing w:after="40"/>
            </w:pPr>
            <w:r/>
            <w:r>
              <w:rPr>
                <w:rFonts w:ascii="Times New Roman" w:hAnsi="Times New Roman"/>
                <w:b w:val="0"/>
                <w:i w:val="0"/>
                <w:sz w:val="21"/>
              </w:rPr>
              <w:t>Active-project counts and a five-project cap</w:t>
            </w:r>
          </w:p>
        </w:tc>
      </w:tr>
      <w:tr>
        <w:tc>
          <w:tcPr>
            <w:tcW w:type="dxa" w:w="3120"/>
          </w:tcPr>
          <w:p>
            <w:pPr>
              <w:spacing w:after="40"/>
            </w:pPr>
            <w:r/>
            <w:r>
              <w:rPr>
                <w:rFonts w:ascii="Times New Roman" w:hAnsi="Times New Roman"/>
                <w:b w:val="0"/>
                <w:i w:val="0"/>
                <w:sz w:val="21"/>
              </w:rPr>
              <w:t>Experience</w:t>
            </w:r>
          </w:p>
        </w:tc>
        <w:tc>
          <w:tcPr>
            <w:tcW w:type="dxa" w:w="3120"/>
          </w:tcPr>
          <w:p>
            <w:pPr>
              <w:spacing w:after="40"/>
            </w:pPr>
            <w:r/>
            <w:r>
              <w:rPr>
                <w:rFonts w:ascii="Times New Roman" w:hAnsi="Times New Roman"/>
                <w:b w:val="0"/>
                <w:i w:val="0"/>
                <w:sz w:val="21"/>
              </w:rPr>
              <w:t>Recalled from memory</w:t>
            </w:r>
          </w:p>
        </w:tc>
        <w:tc>
          <w:tcPr>
            <w:tcW w:type="dxa" w:w="3120"/>
          </w:tcPr>
          <w:p>
            <w:pPr>
              <w:spacing w:after="40"/>
            </w:pPr>
            <w:r/>
            <w:r>
              <w:rPr>
                <w:rFonts w:ascii="Times New Roman" w:hAnsi="Times New Roman"/>
                <w:b w:val="0"/>
                <w:i w:val="0"/>
                <w:sz w:val="21"/>
              </w:rPr>
              <w:t>Structured experience and leadership records</w:t>
            </w:r>
          </w:p>
        </w:tc>
      </w:tr>
      <w:tr>
        <w:tc>
          <w:tcPr>
            <w:tcW w:type="dxa" w:w="3120"/>
          </w:tcPr>
          <w:p>
            <w:pPr>
              <w:spacing w:after="40"/>
            </w:pPr>
            <w:r/>
            <w:r>
              <w:rPr>
                <w:rFonts w:ascii="Times New Roman" w:hAnsi="Times New Roman"/>
                <w:b w:val="0"/>
                <w:i w:val="0"/>
                <w:sz w:val="21"/>
              </w:rPr>
              <w:t>Outcomes</w:t>
            </w:r>
          </w:p>
        </w:tc>
        <w:tc>
          <w:tcPr>
            <w:tcW w:type="dxa" w:w="3120"/>
          </w:tcPr>
          <w:p>
            <w:pPr>
              <w:spacing w:after="40"/>
            </w:pPr>
            <w:r/>
            <w:r>
              <w:rPr>
                <w:rFonts w:ascii="Times New Roman" w:hAnsi="Times New Roman"/>
                <w:b w:val="0"/>
                <w:i w:val="0"/>
                <w:sz w:val="21"/>
              </w:rPr>
              <w:t>Rarely analysed</w:t>
            </w:r>
          </w:p>
        </w:tc>
        <w:tc>
          <w:tcPr>
            <w:tcW w:type="dxa" w:w="3120"/>
          </w:tcPr>
          <w:p>
            <w:pPr>
              <w:spacing w:after="40"/>
            </w:pPr>
            <w:r/>
            <w:r>
              <w:rPr>
                <w:rFonts w:ascii="Times New Roman" w:hAnsi="Times New Roman"/>
                <w:b w:val="0"/>
                <w:i w:val="0"/>
                <w:sz w:val="21"/>
              </w:rPr>
              <w:t>Win/loss analytics with failure ranking</w:t>
            </w:r>
          </w:p>
        </w:tc>
      </w:tr>
    </w:tbl>
    <w:p>
      <w:pPr>
        <w:spacing w:after="0"/>
        <w:sectPr>
          <w:headerReference w:type="default" r:id="rId19"/>
          <w:footerReference w:type="default" r:id="rId20"/>
          <w:pgSz w:w="12240" w:h="15840"/>
          <w:pgMar w:top="1440" w:right="1080" w:bottom="2160" w:left="1800" w:header="576" w:footer="1440" w:gutter="0"/>
          <w:cols w:space="720"/>
          <w:docGrid w:linePitch="360"/>
          <w:pgNumType/>
        </w:sectPr>
      </w:pPr>
    </w:p>
    <w:p>
      <w:pPr>
        <w:spacing w:after="80"/>
        <w:jc w:val="center"/>
      </w:pPr>
      <w:r>
        <w:rPr>
          <w:rFonts w:ascii="Times New Roman" w:hAnsi="Times New Roman"/>
          <w:b/>
          <w:i w:val="0"/>
          <w:sz w:val="28"/>
        </w:rPr>
        <w:t>CHAPTER 3</w:t>
      </w:r>
    </w:p>
    <w:p>
      <w:pPr>
        <w:spacing w:after="280"/>
        <w:jc w:val="center"/>
      </w:pPr>
      <w:r>
        <w:rPr>
          <w:rFonts w:ascii="Times New Roman" w:hAnsi="Times New Roman"/>
          <w:b/>
          <w:i w:val="0"/>
          <w:sz w:val="28"/>
        </w:rPr>
        <w:t>ORGANIZATION / TOOLS &amp; TECHNOLOGY OVERVIEW</w:t>
      </w:r>
    </w:p>
    <w:p>
      <w:pPr>
        <w:spacing w:before="120" w:after="180"/>
      </w:pPr>
      <w:r>
        <w:rPr>
          <w:rFonts w:ascii="Times New Roman" w:hAnsi="Times New Roman"/>
          <w:b/>
          <w:i w:val="0"/>
          <w:sz w:val="24"/>
        </w:rPr>
        <w:t>3.1  Chapter Introduction</w:t>
      </w:r>
    </w:p>
    <w:p>
      <w:pPr>
        <w:spacing w:after="180"/>
        <w:ind w:firstLine="432"/>
        <w:jc w:val="both"/>
      </w:pPr>
      <w:r>
        <w:rPr>
          <w:rFonts w:ascii="Times New Roman" w:hAnsi="Times New Roman"/>
          <w:b w:val="0"/>
          <w:i w:val="0"/>
          <w:sz w:val="24"/>
        </w:rPr>
        <w:t>This chapter first describes the host organisation and the working environment of the internship, and then walks through every technology that mattered in the project, with the reason it was picked and the boundary it shows today.</w:t>
      </w:r>
    </w:p>
    <w:p>
      <w:pPr>
        <w:spacing w:before="120" w:after="180"/>
      </w:pPr>
      <w:r>
        <w:rPr>
          <w:rFonts w:ascii="Times New Roman" w:hAnsi="Times New Roman"/>
          <w:b/>
          <w:i w:val="0"/>
          <w:sz w:val="24"/>
        </w:rPr>
        <w:t>3.2  Organization Overview: Larsen &amp; Toubro</w:t>
      </w:r>
    </w:p>
    <w:p>
      <w:pPr>
        <w:spacing w:after="180"/>
        <w:ind w:firstLine="432"/>
        <w:jc w:val="both"/>
      </w:pPr>
      <w:r>
        <w:rPr>
          <w:rFonts w:ascii="Times New Roman" w:hAnsi="Times New Roman"/>
          <w:b w:val="0"/>
          <w:i w:val="0"/>
          <w:sz w:val="24"/>
        </w:rPr>
        <w:t>Larsen &amp; Toubro is a multinational group headquartered in Mumbai, active in infrastructure, energy and technology [1]. The internship was hosted by the Digital Teams of RBF SBG Transportation IC, which builds digital tools for the transportation businesses. Because I worked from office, tendering rules that would have been hard to capture over mail could be clarified in a five-minute conversation at the desk next to me.</w:t>
      </w:r>
    </w:p>
    <w:p>
      <w:pPr>
        <w:spacing w:before="120" w:after="180"/>
      </w:pPr>
      <w:r>
        <w:rPr>
          <w:rFonts w:ascii="Times New Roman" w:hAnsi="Times New Roman"/>
          <w:b/>
          <w:i w:val="0"/>
          <w:sz w:val="24"/>
        </w:rPr>
        <w:t>3.3  Internship Environment and Team Role</w:t>
      </w:r>
    </w:p>
    <w:p>
      <w:pPr>
        <w:spacing w:after="180"/>
        <w:ind w:firstLine="432"/>
        <w:jc w:val="both"/>
      </w:pPr>
      <w:r>
        <w:rPr>
          <w:rFonts w:ascii="Times New Roman" w:hAnsi="Times New Roman"/>
          <w:b w:val="0"/>
          <w:i w:val="0"/>
          <w:sz w:val="24"/>
        </w:rPr>
        <w:t>The team worked iteratively around feature areas such as dashboards, pipeline, tasks, analytics and deployment, with short review conversations instead of formal ceremony. My role spanned the full stack: I translated workflow rules into routes and screens, implemented the business logic, and prepared the containerised delivery.</w:t>
      </w:r>
    </w:p>
    <w:p>
      <w:pPr>
        <w:spacing w:before="120" w:after="180"/>
      </w:pPr>
      <w:r>
        <w:rPr>
          <w:rFonts w:ascii="Times New Roman" w:hAnsi="Times New Roman"/>
          <w:b/>
          <w:i w:val="0"/>
          <w:sz w:val="24"/>
        </w:rPr>
        <w:t>3.4  Overall Technology Architecture</w:t>
      </w:r>
    </w:p>
    <w:p>
      <w:pPr>
        <w:spacing w:after="180"/>
        <w:ind w:firstLine="432"/>
        <w:jc w:val="both"/>
      </w:pPr>
      <w:r>
        <w:rPr>
          <w:rFonts w:ascii="Times New Roman" w:hAnsi="Times New Roman"/>
          <w:b w:val="0"/>
          <w:i w:val="0"/>
          <w:sz w:val="24"/>
        </w:rPr>
        <w:t>The stack was kept small on purpose: one React single-page application, one Express API, one typed in-memory store and container-based delivery. Figure 3.1 shows how the layers sit on top of each other.</w:t>
      </w:r>
    </w:p>
    <w:p>
      <w:pPr>
        <w:spacing w:after="80"/>
        <w:jc w:val="center"/>
      </w:pPr>
      <w:r>
        <w:drawing>
          <wp:inline xmlns:a="http://schemas.openxmlformats.org/drawingml/2006/main" xmlns:pic="http://schemas.openxmlformats.org/drawingml/2006/picture">
            <wp:extent cx="5577840" cy="3422765"/>
            <wp:docPr id="4" name="Picture 4"/>
            <wp:cNvGraphicFramePr>
              <a:graphicFrameLocks noChangeAspect="1"/>
            </wp:cNvGraphicFramePr>
            <a:graphic>
              <a:graphicData uri="http://schemas.openxmlformats.org/drawingml/2006/picture">
                <pic:pic>
                  <pic:nvPicPr>
                    <pic:cNvPr id="0" name="fig3_1.png"/>
                    <pic:cNvPicPr/>
                  </pic:nvPicPr>
                  <pic:blipFill>
                    <a:blip r:embed="rId24"/>
                    <a:stretch>
                      <a:fillRect/>
                    </a:stretch>
                  </pic:blipFill>
                  <pic:spPr>
                    <a:xfrm>
                      <a:off x="0" y="0"/>
                      <a:ext cx="5577840" cy="3422765"/>
                    </a:xfrm>
                    <a:prstGeom prst="rect"/>
                  </pic:spPr>
                </pic:pic>
              </a:graphicData>
            </a:graphic>
          </wp:inline>
        </w:drawing>
      </w:r>
    </w:p>
    <w:p>
      <w:pPr>
        <w:spacing w:after="240"/>
        <w:jc w:val="center"/>
      </w:pPr>
      <w:r>
        <w:rPr>
          <w:rFonts w:ascii="Times New Roman" w:hAnsi="Times New Roman"/>
          <w:b w:val="0"/>
          <w:i w:val="0"/>
          <w:sz w:val="24"/>
        </w:rPr>
        <w:t>Figure 3.1: Layers of the implemented stack</w:t>
      </w:r>
    </w:p>
    <w:p>
      <w:pPr>
        <w:spacing w:before="120" w:after="180"/>
      </w:pPr>
      <w:r>
        <w:rPr>
          <w:rFonts w:ascii="Times New Roman" w:hAnsi="Times New Roman"/>
          <w:b/>
          <w:i w:val="0"/>
          <w:sz w:val="24"/>
        </w:rPr>
        <w:t>3.5  Frontend Framework and Build Environment</w:t>
      </w:r>
    </w:p>
    <w:p>
      <w:pPr>
        <w:spacing w:after="180"/>
      </w:pPr>
      <w:r>
        <w:rPr>
          <w:rFonts w:ascii="Times New Roman" w:hAnsi="Times New Roman"/>
          <w:b/>
          <w:i w:val="0"/>
          <w:sz w:val="24"/>
        </w:rPr>
        <w:t>3.5.1  React 19</w:t>
      </w:r>
    </w:p>
    <w:p>
      <w:pPr>
        <w:spacing w:after="180"/>
        <w:ind w:firstLine="432"/>
        <w:jc w:val="both"/>
      </w:pPr>
      <w:r>
        <w:rPr>
          <w:rFonts w:ascii="Times New Roman" w:hAnsi="Times New Roman"/>
          <w:b w:val="0"/>
          <w:i w:val="0"/>
          <w:sz w:val="24"/>
        </w:rPr>
        <w:t>React 19 provides the component runtime and the hooks used for all state handling [5]. Functional components with local state keep each dashboard self-contained, and the router re-renders the tree whenever the signed-in identity changes.</w:t>
      </w:r>
    </w:p>
    <w:p>
      <w:pPr>
        <w:spacing w:after="180"/>
      </w:pPr>
      <w:r>
        <w:rPr>
          <w:rFonts w:ascii="Times New Roman" w:hAnsi="Times New Roman"/>
          <w:b/>
          <w:i w:val="0"/>
          <w:sz w:val="24"/>
        </w:rPr>
        <w:t>3.5.2  Vite 6 in Middleware Mode</w:t>
      </w:r>
    </w:p>
    <w:p>
      <w:pPr>
        <w:spacing w:after="180"/>
        <w:ind w:firstLine="432"/>
        <w:jc w:val="both"/>
      </w:pPr>
      <w:r>
        <w:rPr>
          <w:rFonts w:ascii="Times New Roman" w:hAnsi="Times New Roman"/>
          <w:b w:val="0"/>
          <w:i w:val="0"/>
          <w:sz w:val="24"/>
        </w:rPr>
        <w:t>During development, Vite 6 serves the frontend through Express middleware and proxies /api and /auth to the backend, so the whole system sits behind one port [6]. For production, Vite produces a static bundle that the same Express server serves, which removes cross-origin problems entirely.</w:t>
      </w:r>
    </w:p>
    <w:p>
      <w:pPr>
        <w:spacing w:after="180"/>
      </w:pPr>
      <w:r>
        <w:rPr>
          <w:rFonts w:ascii="Times New Roman" w:hAnsi="Times New Roman"/>
          <w:b/>
          <w:i w:val="0"/>
          <w:sz w:val="24"/>
        </w:rPr>
        <w:t>3.5.3  TypeScript 5.8</w:t>
      </w:r>
    </w:p>
    <w:p>
      <w:pPr>
        <w:spacing w:after="180"/>
        <w:ind w:firstLine="432"/>
        <w:jc w:val="both"/>
      </w:pPr>
      <w:r>
        <w:rPr>
          <w:rFonts w:ascii="Times New Roman" w:hAnsi="Times New Roman"/>
          <w:b w:val="0"/>
          <w:i w:val="0"/>
          <w:sz w:val="24"/>
        </w:rPr>
        <w:t>TypeScript adds static typing on both tiers [13]. I used pragmatic typing: strict where the structures are stable, permissive where the schema was still moving. That mix kept iteration fast and still caught most integration mistakes early.</w:t>
      </w:r>
    </w:p>
    <w:p>
      <w:pPr>
        <w:spacing w:before="120" w:after="180"/>
      </w:pPr>
      <w:r>
        <w:rPr>
          <w:rFonts w:ascii="Times New Roman" w:hAnsi="Times New Roman"/>
          <w:b/>
          <w:i w:val="0"/>
          <w:sz w:val="24"/>
        </w:rPr>
        <w:t>3.6  Styling and User Interface Technologies</w:t>
      </w:r>
    </w:p>
    <w:p>
      <w:pPr>
        <w:spacing w:after="180"/>
        <w:ind w:firstLine="432"/>
        <w:jc w:val="both"/>
      </w:pPr>
      <w:r>
        <w:rPr>
          <w:rFonts w:ascii="Times New Roman" w:hAnsi="Times New Roman"/>
          <w:b w:val="0"/>
          <w:i w:val="0"/>
          <w:sz w:val="24"/>
        </w:rPr>
        <w:t>Tailwind CSS 4 with an @theme block supplies the corporate palette and typography, lucide-react supplies consistent icons, and the motion library is available for transitions. A global stylesheet defines custom utility classes for panels, data tables and status pills, and every page uses them.</w:t>
      </w:r>
    </w:p>
    <w:p>
      <w:pPr>
        <w:spacing w:before="120" w:after="180"/>
      </w:pPr>
      <w:r>
        <w:rPr>
          <w:rFonts w:ascii="Times New Roman" w:hAnsi="Times New Roman"/>
          <w:b/>
          <w:i w:val="0"/>
          <w:sz w:val="24"/>
        </w:rPr>
        <w:t>3.7  Visualization Libraries</w:t>
      </w:r>
    </w:p>
    <w:p>
      <w:pPr>
        <w:spacing w:after="180"/>
        <w:ind w:firstLine="432"/>
        <w:jc w:val="both"/>
      </w:pPr>
      <w:r>
        <w:rPr>
          <w:rFonts w:ascii="Times New Roman" w:hAnsi="Times New Roman"/>
          <w:b w:val="0"/>
          <w:i w:val="0"/>
          <w:sz w:val="24"/>
        </w:rPr>
        <w:t>Recharts renders the analytics dashboards and the HOD statistics panel [12]. The Kanban board, the Gantt chart and the calendars were implemented natively with HTML5 drag events and proportional layout, because the operational views did not need another heavy chart dependency.</w:t>
      </w:r>
    </w:p>
    <w:p>
      <w:pPr>
        <w:spacing w:before="120" w:after="180"/>
      </w:pPr>
      <w:r>
        <w:rPr>
          <w:rFonts w:ascii="Times New Roman" w:hAnsi="Times New Roman"/>
          <w:b/>
          <w:i w:val="0"/>
          <w:sz w:val="24"/>
        </w:rPr>
        <w:t>3.8  Backend Runtime and Framework</w:t>
      </w:r>
    </w:p>
    <w:p>
      <w:pPr>
        <w:spacing w:after="180"/>
        <w:ind w:firstLine="432"/>
        <w:jc w:val="both"/>
      </w:pPr>
      <w:r>
        <w:rPr>
          <w:rFonts w:ascii="Times New Roman" w:hAnsi="Times New Roman"/>
          <w:b w:val="0"/>
          <w:i w:val="0"/>
          <w:sz w:val="24"/>
        </w:rPr>
        <w:t>The backend runs on Node.js, using the node:22-alpine image inside containers, with Express 4 [9]. The tsx runner executes TypeScript directly during development, and esbuild bundles the server into a CommonJS artifact for production. jsonwebtoken signs and verifies the Bearer tokens, while cors and dotenv complete the runtime perimeter.</w:t>
      </w:r>
    </w:p>
    <w:p>
      <w:pPr>
        <w:spacing w:before="120" w:after="180"/>
      </w:pPr>
      <w:r>
        <w:rPr>
          <w:rFonts w:ascii="Times New Roman" w:hAnsi="Times New Roman"/>
          <w:b/>
          <w:i w:val="0"/>
          <w:sz w:val="24"/>
        </w:rPr>
        <w:t>3.9  Data Layer</w:t>
      </w:r>
    </w:p>
    <w:p>
      <w:pPr>
        <w:spacing w:after="180"/>
        <w:ind w:firstLine="432"/>
        <w:jc w:val="both"/>
      </w:pPr>
      <w:r>
        <w:rPr>
          <w:rFonts w:ascii="Times New Roman" w:hAnsi="Times New Roman"/>
          <w:b w:val="0"/>
          <w:i w:val="0"/>
          <w:sz w:val="24"/>
        </w:rPr>
        <w:t>The data layer is a typed in-memory object holding thirteen collections and nine identifier counters. This gave the prototype zero configuration, instant resets for demonstrations, and a schema that maps cleanly onto relational tables later. Since the organisation's production direction is a SQL Server database administered through SSMS, the current store also doubles as a precise written specification of that future schema.</w:t>
      </w:r>
    </w:p>
    <w:p>
      <w:pPr>
        <w:spacing w:before="120" w:after="180"/>
      </w:pPr>
      <w:r>
        <w:rPr>
          <w:rFonts w:ascii="Times New Roman" w:hAnsi="Times New Roman"/>
          <w:b/>
          <w:i w:val="0"/>
          <w:sz w:val="24"/>
        </w:rPr>
        <w:t>3.10  Containerization and Delivery</w:t>
      </w:r>
    </w:p>
    <w:p>
      <w:pPr>
        <w:spacing w:after="180"/>
        <w:ind w:firstLine="432"/>
        <w:jc w:val="both"/>
      </w:pPr>
      <w:r>
        <w:rPr>
          <w:rFonts w:ascii="Times New Roman" w:hAnsi="Times New Roman"/>
          <w:b w:val="0"/>
          <w:i w:val="0"/>
          <w:sz w:val="24"/>
        </w:rPr>
        <w:t>A multi-stage Dockerfile builds the bundle and runs it on a minimal image with health and readiness probes, and a compose file runs three replicas behind an nginx least-connection load balancer [14], [15]. This topology was used to demonstrate horizontal scaling and health-gated routing for both the API and the static assets.</w:t>
      </w:r>
    </w:p>
    <w:p>
      <w:pPr>
        <w:spacing w:before="120" w:after="180"/>
      </w:pPr>
      <w:r>
        <w:rPr>
          <w:rFonts w:ascii="Times New Roman" w:hAnsi="Times New Roman"/>
          <w:b/>
          <w:i w:val="0"/>
          <w:sz w:val="24"/>
        </w:rPr>
        <w:t>3.11  Why These Technologies</w:t>
      </w:r>
    </w:p>
    <w:p>
      <w:pPr>
        <w:spacing w:after="180"/>
        <w:ind w:firstLine="432"/>
        <w:jc w:val="both"/>
      </w:pPr>
      <w:r>
        <w:rPr>
          <w:rFonts w:ascii="Times New Roman" w:hAnsi="Times New Roman"/>
          <w:b w:val="0"/>
          <w:i w:val="0"/>
          <w:sz w:val="24"/>
        </w:rPr>
        <w:t>I picked the stack to support a broad interface, explicit business rules and a realistic deployment path, and I accepted its trade-offs knowingly: the in-memory store does not persist, one route file concentrates the logic, and the demonstration credentials are not production security. Naming those limits openly is part of an honest technology review.</w:t>
      </w:r>
    </w:p>
    <w:p>
      <w:pPr>
        <w:spacing w:after="80"/>
      </w:pPr>
      <w:r>
        <w:rPr>
          <w:rFonts w:ascii="Times New Roman" w:hAnsi="Times New Roman"/>
          <w:b/>
          <w:i w:val="0"/>
          <w:sz w:val="24"/>
        </w:rPr>
        <w:t>Table 3.1: Technologies used and the job each one does</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Technology</w:t>
            </w:r>
          </w:p>
        </w:tc>
        <w:tc>
          <w:tcPr>
            <w:tcW w:type="dxa" w:w="3120"/>
            <w:shd w:val="clear" w:fill="0F172A"/>
          </w:tcPr>
          <w:p>
            <w:pPr>
              <w:spacing w:after="40"/>
            </w:pPr>
            <w:r>
              <w:rPr>
                <w:color w:val="FFFFFF"/>
              </w:rPr>
            </w:r>
            <w:r>
              <w:rPr>
                <w:rFonts w:ascii="Times New Roman" w:hAnsi="Times New Roman"/>
                <w:b/>
                <w:i w:val="0"/>
                <w:sz w:val="21"/>
                <w:color w:val="FFFFFF"/>
              </w:rPr>
              <w:t>Version line</w:t>
            </w:r>
          </w:p>
        </w:tc>
        <w:tc>
          <w:tcPr>
            <w:tcW w:type="dxa" w:w="3120"/>
            <w:shd w:val="clear" w:fill="0F172A"/>
          </w:tcPr>
          <w:p>
            <w:pPr>
              <w:spacing w:after="40"/>
            </w:pPr>
            <w:r>
              <w:rPr>
                <w:color w:val="FFFFFF"/>
              </w:rPr>
            </w:r>
            <w:r>
              <w:rPr>
                <w:rFonts w:ascii="Times New Roman" w:hAnsi="Times New Roman"/>
                <w:b/>
                <w:i w:val="0"/>
                <w:sz w:val="21"/>
                <w:color w:val="FFFFFF"/>
              </w:rPr>
              <w:t>Role in the project</w:t>
            </w:r>
          </w:p>
        </w:tc>
      </w:tr>
      <w:tr>
        <w:tc>
          <w:tcPr>
            <w:tcW w:type="dxa" w:w="3120"/>
          </w:tcPr>
          <w:p>
            <w:pPr>
              <w:spacing w:after="40"/>
            </w:pPr>
            <w:r/>
            <w:r>
              <w:rPr>
                <w:rFonts w:ascii="Times New Roman" w:hAnsi="Times New Roman"/>
                <w:b w:val="0"/>
                <w:i w:val="0"/>
                <w:sz w:val="21"/>
              </w:rPr>
              <w:t>React</w:t>
            </w:r>
          </w:p>
        </w:tc>
        <w:tc>
          <w:tcPr>
            <w:tcW w:type="dxa" w:w="3120"/>
          </w:tcPr>
          <w:p>
            <w:pPr>
              <w:spacing w:after="40"/>
            </w:pPr>
            <w:r/>
            <w:r>
              <w:rPr>
                <w:rFonts w:ascii="Times New Roman" w:hAnsi="Times New Roman"/>
                <w:b w:val="0"/>
                <w:i w:val="0"/>
                <w:sz w:val="21"/>
              </w:rPr>
              <w:t>19</w:t>
            </w:r>
          </w:p>
        </w:tc>
        <w:tc>
          <w:tcPr>
            <w:tcW w:type="dxa" w:w="3120"/>
          </w:tcPr>
          <w:p>
            <w:pPr>
              <w:spacing w:after="40"/>
            </w:pPr>
            <w:r/>
            <w:r>
              <w:rPr>
                <w:rFonts w:ascii="Times New Roman" w:hAnsi="Times New Roman"/>
                <w:b w:val="0"/>
                <w:i w:val="0"/>
                <w:sz w:val="21"/>
              </w:rPr>
              <w:t>Component runtime for all dashboards and pages</w:t>
            </w:r>
          </w:p>
        </w:tc>
      </w:tr>
      <w:tr>
        <w:tc>
          <w:tcPr>
            <w:tcW w:type="dxa" w:w="3120"/>
          </w:tcPr>
          <w:p>
            <w:pPr>
              <w:spacing w:after="40"/>
            </w:pPr>
            <w:r/>
            <w:r>
              <w:rPr>
                <w:rFonts w:ascii="Times New Roman" w:hAnsi="Times New Roman"/>
                <w:b w:val="0"/>
                <w:i w:val="0"/>
                <w:sz w:val="21"/>
              </w:rPr>
              <w:t>Vite</w:t>
            </w:r>
          </w:p>
        </w:tc>
        <w:tc>
          <w:tcPr>
            <w:tcW w:type="dxa" w:w="3120"/>
          </w:tcPr>
          <w:p>
            <w:pPr>
              <w:spacing w:after="40"/>
            </w:pPr>
            <w:r/>
            <w:r>
              <w:rPr>
                <w:rFonts w:ascii="Times New Roman" w:hAnsi="Times New Roman"/>
                <w:b w:val="0"/>
                <w:i w:val="0"/>
                <w:sz w:val="21"/>
              </w:rPr>
              <w:t>6</w:t>
            </w:r>
          </w:p>
        </w:tc>
        <w:tc>
          <w:tcPr>
            <w:tcW w:type="dxa" w:w="3120"/>
          </w:tcPr>
          <w:p>
            <w:pPr>
              <w:spacing w:after="40"/>
            </w:pPr>
            <w:r/>
            <w:r>
              <w:rPr>
                <w:rFonts w:ascii="Times New Roman" w:hAnsi="Times New Roman"/>
                <w:b w:val="0"/>
                <w:i w:val="0"/>
                <w:sz w:val="21"/>
              </w:rPr>
              <w:t>Dev middleware, proxy, production bundling</w:t>
            </w:r>
          </w:p>
        </w:tc>
      </w:tr>
      <w:tr>
        <w:tc>
          <w:tcPr>
            <w:tcW w:type="dxa" w:w="3120"/>
          </w:tcPr>
          <w:p>
            <w:pPr>
              <w:spacing w:after="40"/>
            </w:pPr>
            <w:r/>
            <w:r>
              <w:rPr>
                <w:rFonts w:ascii="Times New Roman" w:hAnsi="Times New Roman"/>
                <w:b w:val="0"/>
                <w:i w:val="0"/>
                <w:sz w:val="21"/>
              </w:rPr>
              <w:t>TypeScript</w:t>
            </w:r>
          </w:p>
        </w:tc>
        <w:tc>
          <w:tcPr>
            <w:tcW w:type="dxa" w:w="3120"/>
          </w:tcPr>
          <w:p>
            <w:pPr>
              <w:spacing w:after="40"/>
            </w:pPr>
            <w:r/>
            <w:r>
              <w:rPr>
                <w:rFonts w:ascii="Times New Roman" w:hAnsi="Times New Roman"/>
                <w:b w:val="0"/>
                <w:i w:val="0"/>
                <w:sz w:val="21"/>
              </w:rPr>
              <w:t>5.8</w:t>
            </w:r>
          </w:p>
        </w:tc>
        <w:tc>
          <w:tcPr>
            <w:tcW w:type="dxa" w:w="3120"/>
          </w:tcPr>
          <w:p>
            <w:pPr>
              <w:spacing w:after="40"/>
            </w:pPr>
            <w:r/>
            <w:r>
              <w:rPr>
                <w:rFonts w:ascii="Times New Roman" w:hAnsi="Times New Roman"/>
                <w:b w:val="0"/>
                <w:i w:val="0"/>
                <w:sz w:val="21"/>
              </w:rPr>
              <w:t>Static typing across frontend and backend</w:t>
            </w:r>
          </w:p>
        </w:tc>
      </w:tr>
      <w:tr>
        <w:tc>
          <w:tcPr>
            <w:tcW w:type="dxa" w:w="3120"/>
          </w:tcPr>
          <w:p>
            <w:pPr>
              <w:spacing w:after="40"/>
            </w:pPr>
            <w:r/>
            <w:r>
              <w:rPr>
                <w:rFonts w:ascii="Times New Roman" w:hAnsi="Times New Roman"/>
                <w:b w:val="0"/>
                <w:i w:val="0"/>
                <w:sz w:val="21"/>
              </w:rPr>
              <w:t>Tailwind CSS</w:t>
            </w:r>
          </w:p>
        </w:tc>
        <w:tc>
          <w:tcPr>
            <w:tcW w:type="dxa" w:w="3120"/>
          </w:tcPr>
          <w:p>
            <w:pPr>
              <w:spacing w:after="40"/>
            </w:pPr>
            <w:r/>
            <w:r>
              <w:rPr>
                <w:rFonts w:ascii="Times New Roman" w:hAnsi="Times New Roman"/>
                <w:b w:val="0"/>
                <w:i w:val="0"/>
                <w:sz w:val="21"/>
              </w:rPr>
              <w:t>4</w:t>
            </w:r>
          </w:p>
        </w:tc>
        <w:tc>
          <w:tcPr>
            <w:tcW w:type="dxa" w:w="3120"/>
          </w:tcPr>
          <w:p>
            <w:pPr>
              <w:spacing w:after="40"/>
            </w:pPr>
            <w:r/>
            <w:r>
              <w:rPr>
                <w:rFonts w:ascii="Times New Roman" w:hAnsi="Times New Roman"/>
                <w:b w:val="0"/>
                <w:i w:val="0"/>
                <w:sz w:val="21"/>
              </w:rPr>
              <w:t>Utility styling with corporate design tokens</w:t>
            </w:r>
          </w:p>
        </w:tc>
      </w:tr>
      <w:tr>
        <w:tc>
          <w:tcPr>
            <w:tcW w:type="dxa" w:w="3120"/>
          </w:tcPr>
          <w:p>
            <w:pPr>
              <w:spacing w:after="40"/>
            </w:pPr>
            <w:r/>
            <w:r>
              <w:rPr>
                <w:rFonts w:ascii="Times New Roman" w:hAnsi="Times New Roman"/>
                <w:b w:val="0"/>
                <w:i w:val="0"/>
                <w:sz w:val="21"/>
              </w:rPr>
              <w:t>lucide-react</w:t>
            </w:r>
          </w:p>
        </w:tc>
        <w:tc>
          <w:tcPr>
            <w:tcW w:type="dxa" w:w="3120"/>
          </w:tcPr>
          <w:p>
            <w:pPr>
              <w:spacing w:after="40"/>
            </w:pPr>
            <w:r/>
            <w:r>
              <w:rPr>
                <w:rFonts w:ascii="Times New Roman" w:hAnsi="Times New Roman"/>
                <w:b w:val="0"/>
                <w:i w:val="0"/>
                <w:sz w:val="21"/>
              </w:rPr>
              <w:t>0.546</w:t>
            </w:r>
          </w:p>
        </w:tc>
        <w:tc>
          <w:tcPr>
            <w:tcW w:type="dxa" w:w="3120"/>
          </w:tcPr>
          <w:p>
            <w:pPr>
              <w:spacing w:after="40"/>
            </w:pPr>
            <w:r/>
            <w:r>
              <w:rPr>
                <w:rFonts w:ascii="Times New Roman" w:hAnsi="Times New Roman"/>
                <w:b w:val="0"/>
                <w:i w:val="0"/>
                <w:sz w:val="21"/>
              </w:rPr>
              <w:t>Iconography</w:t>
            </w:r>
          </w:p>
        </w:tc>
      </w:tr>
      <w:tr>
        <w:tc>
          <w:tcPr>
            <w:tcW w:type="dxa" w:w="3120"/>
          </w:tcPr>
          <w:p>
            <w:pPr>
              <w:spacing w:after="40"/>
            </w:pPr>
            <w:r/>
            <w:r>
              <w:rPr>
                <w:rFonts w:ascii="Times New Roman" w:hAnsi="Times New Roman"/>
                <w:b w:val="0"/>
                <w:i w:val="0"/>
                <w:sz w:val="21"/>
              </w:rPr>
              <w:t>recharts</w:t>
            </w:r>
          </w:p>
        </w:tc>
        <w:tc>
          <w:tcPr>
            <w:tcW w:type="dxa" w:w="3120"/>
          </w:tcPr>
          <w:p>
            <w:pPr>
              <w:spacing w:after="40"/>
            </w:pPr>
            <w:r/>
            <w:r>
              <w:rPr>
                <w:rFonts w:ascii="Times New Roman" w:hAnsi="Times New Roman"/>
                <w:b w:val="0"/>
                <w:i w:val="0"/>
                <w:sz w:val="21"/>
              </w:rPr>
              <w:t>3.8</w:t>
            </w:r>
          </w:p>
        </w:tc>
        <w:tc>
          <w:tcPr>
            <w:tcW w:type="dxa" w:w="3120"/>
          </w:tcPr>
          <w:p>
            <w:pPr>
              <w:spacing w:after="40"/>
            </w:pPr>
            <w:r/>
            <w:r>
              <w:rPr>
                <w:rFonts w:ascii="Times New Roman" w:hAnsi="Times New Roman"/>
                <w:b w:val="0"/>
                <w:i w:val="0"/>
                <w:sz w:val="21"/>
              </w:rPr>
              <w:t>Analytics and statistics charts</w:t>
            </w:r>
          </w:p>
        </w:tc>
      </w:tr>
      <w:tr>
        <w:tc>
          <w:tcPr>
            <w:tcW w:type="dxa" w:w="3120"/>
          </w:tcPr>
          <w:p>
            <w:pPr>
              <w:spacing w:after="40"/>
            </w:pPr>
            <w:r/>
            <w:r>
              <w:rPr>
                <w:rFonts w:ascii="Times New Roman" w:hAnsi="Times New Roman"/>
                <w:b w:val="0"/>
                <w:i w:val="0"/>
                <w:sz w:val="21"/>
              </w:rPr>
              <w:t>react-router-dom</w:t>
            </w:r>
          </w:p>
        </w:tc>
        <w:tc>
          <w:tcPr>
            <w:tcW w:type="dxa" w:w="3120"/>
          </w:tcPr>
          <w:p>
            <w:pPr>
              <w:spacing w:after="40"/>
            </w:pPr>
            <w:r/>
            <w:r>
              <w:rPr>
                <w:rFonts w:ascii="Times New Roman" w:hAnsi="Times New Roman"/>
                <w:b w:val="0"/>
                <w:i w:val="0"/>
                <w:sz w:val="21"/>
              </w:rPr>
              <w:t>7</w:t>
            </w:r>
          </w:p>
        </w:tc>
        <w:tc>
          <w:tcPr>
            <w:tcW w:type="dxa" w:w="3120"/>
          </w:tcPr>
          <w:p>
            <w:pPr>
              <w:spacing w:after="40"/>
            </w:pPr>
            <w:r/>
            <w:r>
              <w:rPr>
                <w:rFonts w:ascii="Times New Roman" w:hAnsi="Times New Roman"/>
                <w:b w:val="0"/>
                <w:i w:val="0"/>
                <w:sz w:val="21"/>
              </w:rPr>
              <w:t>Role-gated client routing</w:t>
            </w:r>
          </w:p>
        </w:tc>
      </w:tr>
      <w:tr>
        <w:tc>
          <w:tcPr>
            <w:tcW w:type="dxa" w:w="3120"/>
          </w:tcPr>
          <w:p>
            <w:pPr>
              <w:spacing w:after="40"/>
            </w:pPr>
            <w:r/>
            <w:r>
              <w:rPr>
                <w:rFonts w:ascii="Times New Roman" w:hAnsi="Times New Roman"/>
                <w:b w:val="0"/>
                <w:i w:val="0"/>
                <w:sz w:val="21"/>
              </w:rPr>
              <w:t>Express</w:t>
            </w:r>
          </w:p>
        </w:tc>
        <w:tc>
          <w:tcPr>
            <w:tcW w:type="dxa" w:w="3120"/>
          </w:tcPr>
          <w:p>
            <w:pPr>
              <w:spacing w:after="40"/>
            </w:pPr>
            <w:r/>
            <w:r>
              <w:rPr>
                <w:rFonts w:ascii="Times New Roman" w:hAnsi="Times New Roman"/>
                <w:b w:val="0"/>
                <w:i w:val="0"/>
                <w:sz w:val="21"/>
              </w:rPr>
              <w:t>4</w:t>
            </w:r>
          </w:p>
        </w:tc>
        <w:tc>
          <w:tcPr>
            <w:tcW w:type="dxa" w:w="3120"/>
          </w:tcPr>
          <w:p>
            <w:pPr>
              <w:spacing w:after="40"/>
            </w:pPr>
            <w:r/>
            <w:r>
              <w:rPr>
                <w:rFonts w:ascii="Times New Roman" w:hAnsi="Times New Roman"/>
                <w:b w:val="0"/>
                <w:i w:val="0"/>
                <w:sz w:val="21"/>
              </w:rPr>
              <w:t>REST API host and middleware chain</w:t>
            </w:r>
          </w:p>
        </w:tc>
      </w:tr>
      <w:tr>
        <w:tc>
          <w:tcPr>
            <w:tcW w:type="dxa" w:w="3120"/>
          </w:tcPr>
          <w:p>
            <w:pPr>
              <w:spacing w:after="40"/>
            </w:pPr>
            <w:r/>
            <w:r>
              <w:rPr>
                <w:rFonts w:ascii="Times New Roman" w:hAnsi="Times New Roman"/>
                <w:b w:val="0"/>
                <w:i w:val="0"/>
                <w:sz w:val="21"/>
              </w:rPr>
              <w:t>jsonwebtoken</w:t>
            </w:r>
          </w:p>
        </w:tc>
        <w:tc>
          <w:tcPr>
            <w:tcW w:type="dxa" w:w="3120"/>
          </w:tcPr>
          <w:p>
            <w:pPr>
              <w:spacing w:after="40"/>
            </w:pPr>
            <w:r/>
            <w:r>
              <w:rPr>
                <w:rFonts w:ascii="Times New Roman" w:hAnsi="Times New Roman"/>
                <w:b w:val="0"/>
                <w:i w:val="0"/>
                <w:sz w:val="21"/>
              </w:rPr>
              <w:t>9</w:t>
            </w:r>
          </w:p>
        </w:tc>
        <w:tc>
          <w:tcPr>
            <w:tcW w:type="dxa" w:w="3120"/>
          </w:tcPr>
          <w:p>
            <w:pPr>
              <w:spacing w:after="40"/>
            </w:pPr>
            <w:r/>
            <w:r>
              <w:rPr>
                <w:rFonts w:ascii="Times New Roman" w:hAnsi="Times New Roman"/>
                <w:b w:val="0"/>
                <w:i w:val="0"/>
                <w:sz w:val="21"/>
              </w:rPr>
              <w:t>Eight-hour Bearer token sessions</w:t>
            </w:r>
          </w:p>
        </w:tc>
      </w:tr>
      <w:tr>
        <w:tc>
          <w:tcPr>
            <w:tcW w:type="dxa" w:w="3120"/>
          </w:tcPr>
          <w:p>
            <w:pPr>
              <w:spacing w:after="40"/>
            </w:pPr>
            <w:r/>
            <w:r>
              <w:rPr>
                <w:rFonts w:ascii="Times New Roman" w:hAnsi="Times New Roman"/>
                <w:b w:val="0"/>
                <w:i w:val="0"/>
                <w:sz w:val="21"/>
              </w:rPr>
              <w:t>tsx / esbuild</w:t>
            </w:r>
          </w:p>
        </w:tc>
        <w:tc>
          <w:tcPr>
            <w:tcW w:type="dxa" w:w="3120"/>
          </w:tcPr>
          <w:p>
            <w:pPr>
              <w:spacing w:after="40"/>
            </w:pPr>
            <w:r/>
            <w:r>
              <w:rPr>
                <w:rFonts w:ascii="Times New Roman" w:hAnsi="Times New Roman"/>
                <w:b w:val="0"/>
                <w:i w:val="0"/>
                <w:sz w:val="21"/>
              </w:rPr>
              <w:t>4.21 / 0.25</w:t>
            </w:r>
          </w:p>
        </w:tc>
        <w:tc>
          <w:tcPr>
            <w:tcW w:type="dxa" w:w="3120"/>
          </w:tcPr>
          <w:p>
            <w:pPr>
              <w:spacing w:after="40"/>
            </w:pPr>
            <w:r/>
            <w:r>
              <w:rPr>
                <w:rFonts w:ascii="Times New Roman" w:hAnsi="Times New Roman"/>
                <w:b w:val="0"/>
                <w:i w:val="0"/>
                <w:sz w:val="21"/>
              </w:rPr>
              <w:t>Development runner and production bundling</w:t>
            </w:r>
          </w:p>
        </w:tc>
      </w:tr>
      <w:tr>
        <w:tc>
          <w:tcPr>
            <w:tcW w:type="dxa" w:w="3120"/>
          </w:tcPr>
          <w:p>
            <w:pPr>
              <w:spacing w:after="40"/>
            </w:pPr>
            <w:r/>
            <w:r>
              <w:rPr>
                <w:rFonts w:ascii="Times New Roman" w:hAnsi="Times New Roman"/>
                <w:b w:val="0"/>
                <w:i w:val="0"/>
                <w:sz w:val="21"/>
              </w:rPr>
              <w:t>Docker + nginx</w:t>
            </w:r>
          </w:p>
        </w:tc>
        <w:tc>
          <w:tcPr>
            <w:tcW w:type="dxa" w:w="3120"/>
          </w:tcPr>
          <w:p>
            <w:pPr>
              <w:spacing w:after="40"/>
            </w:pPr>
            <w:r/>
            <w:r>
              <w:rPr>
                <w:rFonts w:ascii="Times New Roman" w:hAnsi="Times New Roman"/>
                <w:b w:val="0"/>
                <w:i w:val="0"/>
                <w:sz w:val="21"/>
              </w:rPr>
              <w:t>node:22-alpine / 1.27</w:t>
            </w:r>
          </w:p>
        </w:tc>
        <w:tc>
          <w:tcPr>
            <w:tcW w:type="dxa" w:w="3120"/>
          </w:tcPr>
          <w:p>
            <w:pPr>
              <w:spacing w:after="40"/>
            </w:pPr>
            <w:r/>
            <w:r>
              <w:rPr>
                <w:rFonts w:ascii="Times New Roman" w:hAnsi="Times New Roman"/>
                <w:b w:val="0"/>
                <w:i w:val="0"/>
                <w:sz w:val="21"/>
              </w:rPr>
              <w:t>Multi-stage image and least-conn load balancing</w:t>
            </w:r>
          </w:p>
        </w:tc>
      </w:tr>
    </w:tbl>
    <w:p>
      <w:pPr>
        <w:spacing w:after="0"/>
      </w:pPr>
    </w:p>
    <w:p>
      <w:pPr>
        <w:spacing w:after="80"/>
      </w:pPr>
      <w:r>
        <w:rPr>
          <w:rFonts w:ascii="Times New Roman" w:hAnsi="Times New Roman"/>
          <w:b/>
          <w:i w:val="0"/>
          <w:sz w:val="24"/>
        </w:rPr>
        <w:t>Table 3.2: Endpoint counts per backend area</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Domain</w:t>
            </w:r>
          </w:p>
        </w:tc>
        <w:tc>
          <w:tcPr>
            <w:tcW w:type="dxa" w:w="3120"/>
            <w:shd w:val="clear" w:fill="0F172A"/>
          </w:tcPr>
          <w:p>
            <w:pPr>
              <w:spacing w:after="40"/>
            </w:pPr>
            <w:r>
              <w:rPr>
                <w:color w:val="FFFFFF"/>
              </w:rPr>
            </w:r>
            <w:r>
              <w:rPr>
                <w:rFonts w:ascii="Times New Roman" w:hAnsi="Times New Roman"/>
                <w:b/>
                <w:i w:val="0"/>
                <w:sz w:val="21"/>
                <w:color w:val="FFFFFF"/>
              </w:rPr>
              <w:t>Endpoints</w:t>
            </w:r>
          </w:p>
        </w:tc>
        <w:tc>
          <w:tcPr>
            <w:tcW w:type="dxa" w:w="3120"/>
            <w:shd w:val="clear" w:fill="0F172A"/>
          </w:tcPr>
          <w:p>
            <w:pPr>
              <w:spacing w:after="40"/>
            </w:pPr>
            <w:r>
              <w:rPr>
                <w:color w:val="FFFFFF"/>
              </w:rPr>
            </w:r>
            <w:r>
              <w:rPr>
                <w:rFonts w:ascii="Times New Roman" w:hAnsi="Times New Roman"/>
                <w:b/>
                <w:i w:val="0"/>
                <w:sz w:val="21"/>
                <w:color w:val="FFFFFF"/>
              </w:rPr>
              <w:t>Representative routes</w:t>
            </w:r>
          </w:p>
        </w:tc>
      </w:tr>
      <w:tr>
        <w:tc>
          <w:tcPr>
            <w:tcW w:type="dxa" w:w="3120"/>
          </w:tcPr>
          <w:p>
            <w:pPr>
              <w:spacing w:after="40"/>
            </w:pPr>
            <w:r/>
            <w:r>
              <w:rPr>
                <w:rFonts w:ascii="Times New Roman" w:hAnsi="Times New Roman"/>
                <w:b w:val="0"/>
                <w:i w:val="0"/>
                <w:sz w:val="21"/>
              </w:rPr>
              <w:t>Authentication</w:t>
            </w:r>
          </w:p>
        </w:tc>
        <w:tc>
          <w:tcPr>
            <w:tcW w:type="dxa" w:w="3120"/>
          </w:tcPr>
          <w:p>
            <w:pPr>
              <w:spacing w:after="40"/>
            </w:pPr>
            <w:r/>
            <w:r>
              <w:rPr>
                <w:rFonts w:ascii="Times New Roman" w:hAnsi="Times New Roman"/>
                <w:b w:val="0"/>
                <w:i w:val="0"/>
                <w:sz w:val="21"/>
              </w:rPr>
              <w:t>1</w:t>
            </w:r>
          </w:p>
        </w:tc>
        <w:tc>
          <w:tcPr>
            <w:tcW w:type="dxa" w:w="3120"/>
          </w:tcPr>
          <w:p>
            <w:pPr>
              <w:spacing w:after="40"/>
            </w:pPr>
            <w:r/>
            <w:r>
              <w:rPr>
                <w:rFonts w:ascii="Times New Roman" w:hAnsi="Times New Roman"/>
                <w:b w:val="0"/>
                <w:i w:val="0"/>
                <w:sz w:val="21"/>
              </w:rPr>
              <w:t>POST /auth/login</w:t>
            </w:r>
          </w:p>
        </w:tc>
      </w:tr>
      <w:tr>
        <w:tc>
          <w:tcPr>
            <w:tcW w:type="dxa" w:w="3120"/>
          </w:tcPr>
          <w:p>
            <w:pPr>
              <w:spacing w:after="40"/>
            </w:pPr>
            <w:r/>
            <w:r>
              <w:rPr>
                <w:rFonts w:ascii="Times New Roman" w:hAnsi="Times New Roman"/>
                <w:b w:val="0"/>
                <w:i w:val="0"/>
                <w:sz w:val="21"/>
              </w:rPr>
              <w:t>Users and profile</w:t>
            </w:r>
          </w:p>
        </w:tc>
        <w:tc>
          <w:tcPr>
            <w:tcW w:type="dxa" w:w="3120"/>
          </w:tcPr>
          <w:p>
            <w:pPr>
              <w:spacing w:after="40"/>
            </w:pPr>
            <w:r/>
            <w:r>
              <w:rPr>
                <w:rFonts w:ascii="Times New Roman" w:hAnsi="Times New Roman"/>
                <w:b w:val="0"/>
                <w:i w:val="0"/>
                <w:sz w:val="21"/>
              </w:rPr>
              <w:t>7</w:t>
            </w:r>
          </w:p>
        </w:tc>
        <w:tc>
          <w:tcPr>
            <w:tcW w:type="dxa" w:w="3120"/>
          </w:tcPr>
          <w:p>
            <w:pPr>
              <w:spacing w:after="40"/>
            </w:pPr>
            <w:r/>
            <w:r>
              <w:rPr>
                <w:rFonts w:ascii="Times New Roman" w:hAnsi="Times New Roman"/>
                <w:b w:val="0"/>
                <w:i w:val="0"/>
                <w:sz w:val="21"/>
              </w:rPr>
              <w:t>GET /api/users, GET /api/profile, experiences, leadership, create, delete, activity</w:t>
            </w:r>
          </w:p>
        </w:tc>
      </w:tr>
      <w:tr>
        <w:tc>
          <w:tcPr>
            <w:tcW w:type="dxa" w:w="3120"/>
          </w:tcPr>
          <w:p>
            <w:pPr>
              <w:spacing w:after="40"/>
            </w:pPr>
            <w:r/>
            <w:r>
              <w:rPr>
                <w:rFonts w:ascii="Times New Roman" w:hAnsi="Times New Roman"/>
                <w:b w:val="0"/>
                <w:i w:val="0"/>
                <w:sz w:val="21"/>
              </w:rPr>
              <w:t>Categories</w:t>
            </w:r>
          </w:p>
        </w:tc>
        <w:tc>
          <w:tcPr>
            <w:tcW w:type="dxa" w:w="3120"/>
          </w:tcPr>
          <w:p>
            <w:pPr>
              <w:spacing w:after="40"/>
            </w:pPr>
            <w:r/>
            <w:r>
              <w:rPr>
                <w:rFonts w:ascii="Times New Roman" w:hAnsi="Times New Roman"/>
                <w:b w:val="0"/>
                <w:i w:val="0"/>
                <w:sz w:val="21"/>
              </w:rPr>
              <w:t>2</w:t>
            </w:r>
          </w:p>
        </w:tc>
        <w:tc>
          <w:tcPr>
            <w:tcW w:type="dxa" w:w="3120"/>
          </w:tcPr>
          <w:p>
            <w:pPr>
              <w:spacing w:after="40"/>
            </w:pPr>
            <w:r/>
            <w:r>
              <w:rPr>
                <w:rFonts w:ascii="Times New Roman" w:hAnsi="Times New Roman"/>
                <w:b w:val="0"/>
                <w:i w:val="0"/>
                <w:sz w:val="21"/>
              </w:rPr>
              <w:t>GET and POST /api/categories</w:t>
            </w:r>
          </w:p>
        </w:tc>
      </w:tr>
      <w:tr>
        <w:tc>
          <w:tcPr>
            <w:tcW w:type="dxa" w:w="3120"/>
          </w:tcPr>
          <w:p>
            <w:pPr>
              <w:spacing w:after="40"/>
            </w:pPr>
            <w:r/>
            <w:r>
              <w:rPr>
                <w:rFonts w:ascii="Times New Roman" w:hAnsi="Times New Roman"/>
                <w:b w:val="0"/>
                <w:i w:val="0"/>
                <w:sz w:val="21"/>
              </w:rPr>
              <w:t>Projects</w:t>
            </w:r>
          </w:p>
        </w:tc>
        <w:tc>
          <w:tcPr>
            <w:tcW w:type="dxa" w:w="3120"/>
          </w:tcPr>
          <w:p>
            <w:pPr>
              <w:spacing w:after="40"/>
            </w:pPr>
            <w:r/>
            <w:r>
              <w:rPr>
                <w:rFonts w:ascii="Times New Roman" w:hAnsi="Times New Roman"/>
                <w:b w:val="0"/>
                <w:i w:val="0"/>
                <w:sz w:val="21"/>
              </w:rPr>
              <w:t>13</w:t>
            </w:r>
          </w:p>
        </w:tc>
        <w:tc>
          <w:tcPr>
            <w:tcW w:type="dxa" w:w="3120"/>
          </w:tcPr>
          <w:p>
            <w:pPr>
              <w:spacing w:after="40"/>
            </w:pPr>
            <w:r/>
            <w:r>
              <w:rPr>
                <w:rFonts w:ascii="Times New Roman" w:hAnsi="Times New Roman"/>
                <w:b w:val="0"/>
                <w:i w:val="0"/>
                <w:sz w:val="21"/>
              </w:rPr>
              <w:t>create, patch, update-status, bid-drop, complete, stages, tender-outcome</w:t>
            </w:r>
          </w:p>
        </w:tc>
      </w:tr>
      <w:tr>
        <w:tc>
          <w:tcPr>
            <w:tcW w:type="dxa" w:w="3120"/>
          </w:tcPr>
          <w:p>
            <w:pPr>
              <w:spacing w:after="40"/>
            </w:pPr>
            <w:r/>
            <w:r>
              <w:rPr>
                <w:rFonts w:ascii="Times New Roman" w:hAnsi="Times New Roman"/>
                <w:b w:val="0"/>
                <w:i w:val="0"/>
                <w:sz w:val="21"/>
              </w:rPr>
              <w:t>Teams</w:t>
            </w:r>
          </w:p>
        </w:tc>
        <w:tc>
          <w:tcPr>
            <w:tcW w:type="dxa" w:w="3120"/>
          </w:tcPr>
          <w:p>
            <w:pPr>
              <w:spacing w:after="40"/>
            </w:pPr>
            <w:r/>
            <w:r>
              <w:rPr>
                <w:rFonts w:ascii="Times New Roman" w:hAnsi="Times New Roman"/>
                <w:b w:val="0"/>
                <w:i w:val="0"/>
                <w:sz w:val="21"/>
              </w:rPr>
              <w:t>4</w:t>
            </w:r>
          </w:p>
        </w:tc>
        <w:tc>
          <w:tcPr>
            <w:tcW w:type="dxa" w:w="3120"/>
          </w:tcPr>
          <w:p>
            <w:pPr>
              <w:spacing w:after="40"/>
            </w:pPr>
            <w:r/>
            <w:r>
              <w:rPr>
                <w:rFonts w:ascii="Times New Roman" w:hAnsi="Times New Roman"/>
                <w:b w:val="0"/>
                <w:i w:val="0"/>
                <w:sz w:val="21"/>
              </w:rPr>
              <w:t>get, create, update, remove-member</w:t>
            </w:r>
          </w:p>
        </w:tc>
      </w:tr>
      <w:tr>
        <w:tc>
          <w:tcPr>
            <w:tcW w:type="dxa" w:w="3120"/>
          </w:tcPr>
          <w:p>
            <w:pPr>
              <w:spacing w:after="40"/>
            </w:pPr>
            <w:r/>
            <w:r>
              <w:rPr>
                <w:rFonts w:ascii="Times New Roman" w:hAnsi="Times New Roman"/>
                <w:b w:val="0"/>
                <w:i w:val="0"/>
                <w:sz w:val="21"/>
              </w:rPr>
              <w:t>Tasks</w:t>
            </w:r>
          </w:p>
        </w:tc>
        <w:tc>
          <w:tcPr>
            <w:tcW w:type="dxa" w:w="3120"/>
          </w:tcPr>
          <w:p>
            <w:pPr>
              <w:spacing w:after="40"/>
            </w:pPr>
            <w:r/>
            <w:r>
              <w:rPr>
                <w:rFonts w:ascii="Times New Roman" w:hAnsi="Times New Roman"/>
                <w:b w:val="0"/>
                <w:i w:val="0"/>
                <w:sz w:val="21"/>
              </w:rPr>
              <w:t>6</w:t>
            </w:r>
          </w:p>
        </w:tc>
        <w:tc>
          <w:tcPr>
            <w:tcW w:type="dxa" w:w="3120"/>
          </w:tcPr>
          <w:p>
            <w:pPr>
              <w:spacing w:after="40"/>
            </w:pPr>
            <w:r/>
            <w:r>
              <w:rPr>
                <w:rFonts w:ascii="Times New Roman" w:hAnsi="Times New Roman"/>
                <w:b w:val="0"/>
                <w:i w:val="0"/>
                <w:sz w:val="21"/>
              </w:rPr>
              <w:t>get, create, status, edit, delete, completed-projects</w:t>
            </w:r>
          </w:p>
        </w:tc>
      </w:tr>
      <w:tr>
        <w:tc>
          <w:tcPr>
            <w:tcW w:type="dxa" w:w="3120"/>
          </w:tcPr>
          <w:p>
            <w:pPr>
              <w:spacing w:after="40"/>
            </w:pPr>
            <w:r/>
            <w:r>
              <w:rPr>
                <w:rFonts w:ascii="Times New Roman" w:hAnsi="Times New Roman"/>
                <w:b w:val="0"/>
                <w:i w:val="0"/>
                <w:sz w:val="21"/>
              </w:rPr>
              <w:t>Notifications</w:t>
            </w:r>
          </w:p>
        </w:tc>
        <w:tc>
          <w:tcPr>
            <w:tcW w:type="dxa" w:w="3120"/>
          </w:tcPr>
          <w:p>
            <w:pPr>
              <w:spacing w:after="40"/>
            </w:pPr>
            <w:r/>
            <w:r>
              <w:rPr>
                <w:rFonts w:ascii="Times New Roman" w:hAnsi="Times New Roman"/>
                <w:b w:val="0"/>
                <w:i w:val="0"/>
                <w:sz w:val="21"/>
              </w:rPr>
              <w:t>3</w:t>
            </w:r>
          </w:p>
        </w:tc>
        <w:tc>
          <w:tcPr>
            <w:tcW w:type="dxa" w:w="3120"/>
          </w:tcPr>
          <w:p>
            <w:pPr>
              <w:spacing w:after="40"/>
            </w:pPr>
            <w:r/>
            <w:r>
              <w:rPr>
                <w:rFonts w:ascii="Times New Roman" w:hAnsi="Times New Roman"/>
                <w:b w:val="0"/>
                <w:i w:val="0"/>
                <w:sz w:val="21"/>
              </w:rPr>
              <w:t>get, read, read-all</w:t>
            </w:r>
          </w:p>
        </w:tc>
      </w:tr>
      <w:tr>
        <w:tc>
          <w:tcPr>
            <w:tcW w:type="dxa" w:w="3120"/>
          </w:tcPr>
          <w:p>
            <w:pPr>
              <w:spacing w:after="40"/>
            </w:pPr>
            <w:r/>
            <w:r>
              <w:rPr>
                <w:rFonts w:ascii="Times New Roman" w:hAnsi="Times New Roman"/>
                <w:b w:val="0"/>
                <w:i w:val="0"/>
                <w:sz w:val="21"/>
              </w:rPr>
              <w:t>Analytics</w:t>
            </w:r>
          </w:p>
        </w:tc>
        <w:tc>
          <w:tcPr>
            <w:tcW w:type="dxa" w:w="3120"/>
          </w:tcPr>
          <w:p>
            <w:pPr>
              <w:spacing w:after="40"/>
            </w:pPr>
            <w:r/>
            <w:r>
              <w:rPr>
                <w:rFonts w:ascii="Times New Roman" w:hAnsi="Times New Roman"/>
                <w:b w:val="0"/>
                <w:i w:val="0"/>
                <w:sz w:val="21"/>
              </w:rPr>
              <w:t>2</w:t>
            </w:r>
          </w:p>
        </w:tc>
        <w:tc>
          <w:tcPr>
            <w:tcW w:type="dxa" w:w="3120"/>
          </w:tcPr>
          <w:p>
            <w:pPr>
              <w:spacing w:after="40"/>
            </w:pPr>
            <w:r/>
            <w:r>
              <w:rPr>
                <w:rFonts w:ascii="Times New Roman" w:hAnsi="Times New Roman"/>
                <w:b w:val="0"/>
                <w:i w:val="0"/>
                <w:sz w:val="21"/>
              </w:rPr>
              <w:t>tender-outcomes, performance</w:t>
            </w:r>
          </w:p>
        </w:tc>
      </w:tr>
    </w:tbl>
    <w:p>
      <w:pPr>
        <w:spacing w:after="0"/>
      </w:pPr>
    </w:p>
    <w:p>
      <w:pPr>
        <w:spacing w:before="120" w:after="180"/>
      </w:pPr>
      <w:r>
        <w:rPr>
          <w:rFonts w:ascii="Times New Roman" w:hAnsi="Times New Roman"/>
          <w:b/>
          <w:i w:val="0"/>
          <w:sz w:val="24"/>
        </w:rPr>
        <w:t>3.12  Chapter Summary</w:t>
      </w:r>
    </w:p>
    <w:p>
      <w:pPr>
        <w:spacing w:after="180"/>
        <w:ind w:firstLine="432"/>
        <w:jc w:val="both"/>
        <w:sectPr>
          <w:headerReference w:type="default" r:id="rId22"/>
          <w:footerReference w:type="default" r:id="rId23"/>
          <w:pgSz w:w="12240" w:h="15840"/>
          <w:pgMar w:top="1440" w:right="1080" w:bottom="2160" w:left="1800" w:header="576" w:footer="1440" w:gutter="0"/>
          <w:cols w:space="720"/>
          <w:docGrid w:linePitch="360"/>
          <w:pgNumType/>
        </w:sectPr>
      </w:pPr>
      <w:r>
        <w:rPr>
          <w:rFonts w:ascii="Times New Roman" w:hAnsi="Times New Roman"/>
          <w:b w:val="0"/>
          <w:i w:val="0"/>
          <w:sz w:val="24"/>
        </w:rPr>
        <w:t>A compact, typed stack carries a broad prototype: one SPA, one API, one store and container delivery. The next chapter turns this stack into a design.</w:t>
      </w:r>
    </w:p>
    <w:p>
      <w:pPr>
        <w:spacing w:after="80"/>
        <w:jc w:val="center"/>
      </w:pPr>
      <w:r>
        <w:rPr>
          <w:rFonts w:ascii="Times New Roman" w:hAnsi="Times New Roman"/>
          <w:b/>
          <w:i w:val="0"/>
          <w:sz w:val="28"/>
        </w:rPr>
        <w:t>CHAPTER 4</w:t>
      </w:r>
    </w:p>
    <w:p>
      <w:pPr>
        <w:spacing w:after="280"/>
        <w:jc w:val="center"/>
      </w:pPr>
      <w:r>
        <w:rPr>
          <w:rFonts w:ascii="Times New Roman" w:hAnsi="Times New Roman"/>
          <w:b/>
          <w:i w:val="0"/>
          <w:sz w:val="28"/>
        </w:rPr>
        <w:t>METHODOLOGY / SYSTEM DESIGN</w:t>
      </w:r>
    </w:p>
    <w:p>
      <w:pPr>
        <w:spacing w:before="120" w:after="180"/>
      </w:pPr>
      <w:r>
        <w:rPr>
          <w:rFonts w:ascii="Times New Roman" w:hAnsi="Times New Roman"/>
          <w:b/>
          <w:i w:val="0"/>
          <w:sz w:val="24"/>
        </w:rPr>
        <w:t>4.1  Chapter Introduction</w:t>
      </w:r>
    </w:p>
    <w:p>
      <w:pPr>
        <w:spacing w:after="180"/>
        <w:ind w:firstLine="432"/>
        <w:jc w:val="both"/>
      </w:pPr>
      <w:r>
        <w:rPr>
          <w:rFonts w:ascii="Times New Roman" w:hAnsi="Times New Roman"/>
          <w:b w:val="0"/>
          <w:i w:val="0"/>
          <w:sz w:val="24"/>
        </w:rPr>
        <w:t>I had to connect five user groups, a stage-gated lifecycle, workload rules and several visualisations without making the result hard to follow. The sections below describe how the work was organised and the decisions that mattered most.</w:t>
      </w:r>
    </w:p>
    <w:p>
      <w:pPr>
        <w:spacing w:before="120" w:after="180"/>
      </w:pPr>
      <w:r>
        <w:rPr>
          <w:rFonts w:ascii="Times New Roman" w:hAnsi="Times New Roman"/>
          <w:b/>
          <w:i w:val="0"/>
          <w:sz w:val="24"/>
        </w:rPr>
        <w:t>4.2  Development Methodology</w:t>
      </w:r>
    </w:p>
    <w:p>
      <w:pPr>
        <w:spacing w:after="180"/>
        <w:ind w:firstLine="432"/>
        <w:jc w:val="both"/>
      </w:pPr>
      <w:r>
        <w:rPr>
          <w:rFonts w:ascii="Times New Roman" w:hAnsi="Times New Roman"/>
          <w:b w:val="0"/>
          <w:i w:val="0"/>
          <w:sz w:val="24"/>
        </w:rPr>
        <w:t>Work proceeded in short iterations around feature areas. For each area we first clarified the user task, then I built the screen and the data flow, connected the available endpoints, and we reviewed the integrated result together. Figure 4.1 shows the cycle, and Table 4.1 lists what each phase produced.</w:t>
      </w:r>
    </w:p>
    <w:p>
      <w:pPr>
        <w:spacing w:after="80"/>
        <w:jc w:val="center"/>
      </w:pPr>
      <w:r>
        <w:drawing>
          <wp:inline xmlns:a="http://schemas.openxmlformats.org/drawingml/2006/main" xmlns:pic="http://schemas.openxmlformats.org/drawingml/2006/picture">
            <wp:extent cx="5577840" cy="2535382"/>
            <wp:docPr id="5" name="Picture 5"/>
            <wp:cNvGraphicFramePr>
              <a:graphicFrameLocks noChangeAspect="1"/>
            </wp:cNvGraphicFramePr>
            <a:graphic>
              <a:graphicData uri="http://schemas.openxmlformats.org/drawingml/2006/picture">
                <pic:pic>
                  <pic:nvPicPr>
                    <pic:cNvPr id="0" name="fig4_1.png"/>
                    <pic:cNvPicPr/>
                  </pic:nvPicPr>
                  <pic:blipFill>
                    <a:blip r:embed="rId27"/>
                    <a:stretch>
                      <a:fillRect/>
                    </a:stretch>
                  </pic:blipFill>
                  <pic:spPr>
                    <a:xfrm>
                      <a:off x="0" y="0"/>
                      <a:ext cx="5577840" cy="2535382"/>
                    </a:xfrm>
                    <a:prstGeom prst="rect"/>
                  </pic:spPr>
                </pic:pic>
              </a:graphicData>
            </a:graphic>
          </wp:inline>
        </w:drawing>
      </w:r>
    </w:p>
    <w:p>
      <w:pPr>
        <w:spacing w:after="240"/>
        <w:jc w:val="center"/>
      </w:pPr>
      <w:r>
        <w:rPr>
          <w:rFonts w:ascii="Times New Roman" w:hAnsi="Times New Roman"/>
          <w:b w:val="0"/>
          <w:i w:val="0"/>
          <w:sz w:val="24"/>
        </w:rPr>
        <w:t>Figure 4.1: How each feature area was built and reviewed</w:t>
      </w:r>
    </w:p>
    <w:p>
      <w:pPr>
        <w:spacing w:after="80"/>
      </w:pPr>
      <w:r>
        <w:rPr>
          <w:rFonts w:ascii="Times New Roman" w:hAnsi="Times New Roman"/>
          <w:b/>
          <w:i w:val="0"/>
          <w:sz w:val="24"/>
        </w:rPr>
        <w:t>Table 4.1: Iteration phases and what each produced</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c>
          <w:tcPr>
            <w:tcW w:type="dxa" w:w="4680"/>
            <w:shd w:val="clear" w:fill="0F172A"/>
          </w:tcPr>
          <w:p>
            <w:pPr>
              <w:spacing w:after="40"/>
            </w:pPr>
            <w:r>
              <w:rPr>
                <w:color w:val="FFFFFF"/>
              </w:rPr>
            </w:r>
            <w:r>
              <w:rPr>
                <w:rFonts w:ascii="Times New Roman" w:hAnsi="Times New Roman"/>
                <w:b/>
                <w:i w:val="0"/>
                <w:sz w:val="21"/>
                <w:color w:val="FFFFFF"/>
              </w:rPr>
              <w:t>Phase</w:t>
            </w:r>
          </w:p>
        </w:tc>
        <w:tc>
          <w:tcPr>
            <w:tcW w:type="dxa" w:w="4680"/>
            <w:shd w:val="clear" w:fill="0F172A"/>
          </w:tcPr>
          <w:p>
            <w:pPr>
              <w:spacing w:after="40"/>
            </w:pPr>
            <w:r>
              <w:rPr>
                <w:color w:val="FFFFFF"/>
              </w:rPr>
            </w:r>
            <w:r>
              <w:rPr>
                <w:rFonts w:ascii="Times New Roman" w:hAnsi="Times New Roman"/>
                <w:b/>
                <w:i w:val="0"/>
                <w:sz w:val="21"/>
                <w:color w:val="FFFFFF"/>
              </w:rPr>
              <w:t>Representative output</w:t>
            </w:r>
          </w:p>
        </w:tc>
      </w:tr>
      <w:tr>
        <w:tc>
          <w:tcPr>
            <w:tcW w:type="dxa" w:w="4680"/>
          </w:tcPr>
          <w:p>
            <w:pPr>
              <w:spacing w:after="40"/>
            </w:pPr>
            <w:r/>
            <w:r>
              <w:rPr>
                <w:rFonts w:ascii="Times New Roman" w:hAnsi="Times New Roman"/>
                <w:b w:val="0"/>
                <w:i w:val="0"/>
                <w:sz w:val="21"/>
              </w:rPr>
              <w:t>Foundation</w:t>
            </w:r>
          </w:p>
        </w:tc>
        <w:tc>
          <w:tcPr>
            <w:tcW w:type="dxa" w:w="4680"/>
          </w:tcPr>
          <w:p>
            <w:pPr>
              <w:spacing w:after="40"/>
            </w:pPr>
            <w:r/>
            <w:r>
              <w:rPr>
                <w:rFonts w:ascii="Times New Roman" w:hAnsi="Times New Roman"/>
                <w:b w:val="0"/>
                <w:i w:val="0"/>
                <w:sz w:val="21"/>
              </w:rPr>
              <w:t>Login, layout, notification bell, role-gated router</w:t>
            </w:r>
          </w:p>
        </w:tc>
      </w:tr>
      <w:tr>
        <w:tc>
          <w:tcPr>
            <w:tcW w:type="dxa" w:w="4680"/>
          </w:tcPr>
          <w:p>
            <w:pPr>
              <w:spacing w:after="40"/>
            </w:pPr>
            <w:r/>
            <w:r>
              <w:rPr>
                <w:rFonts w:ascii="Times New Roman" w:hAnsi="Times New Roman"/>
                <w:b w:val="0"/>
                <w:i w:val="0"/>
                <w:sz w:val="21"/>
              </w:rPr>
              <w:t>Lifecycle</w:t>
            </w:r>
          </w:p>
        </w:tc>
        <w:tc>
          <w:tcPr>
            <w:tcW w:type="dxa" w:w="4680"/>
          </w:tcPr>
          <w:p>
            <w:pPr>
              <w:spacing w:after="40"/>
            </w:pPr>
            <w:r/>
            <w:r>
              <w:rPr>
                <w:rFonts w:ascii="Times New Roman" w:hAnsi="Times New Roman"/>
                <w:b w:val="0"/>
                <w:i w:val="0"/>
                <w:sz w:val="21"/>
              </w:rPr>
              <w:t>Project creation, lead assignment, team formation, stages</w:t>
            </w:r>
          </w:p>
        </w:tc>
      </w:tr>
      <w:tr>
        <w:tc>
          <w:tcPr>
            <w:tcW w:type="dxa" w:w="4680"/>
          </w:tcPr>
          <w:p>
            <w:pPr>
              <w:spacing w:after="40"/>
            </w:pPr>
            <w:r/>
            <w:r>
              <w:rPr>
                <w:rFonts w:ascii="Times New Roman" w:hAnsi="Times New Roman"/>
                <w:b w:val="0"/>
                <w:i w:val="0"/>
                <w:sz w:val="21"/>
              </w:rPr>
              <w:t>Execution</w:t>
            </w:r>
          </w:p>
        </w:tc>
        <w:tc>
          <w:tcPr>
            <w:tcW w:type="dxa" w:w="4680"/>
          </w:tcPr>
          <w:p>
            <w:pPr>
              <w:spacing w:after="40"/>
            </w:pPr>
            <w:r/>
            <w:r>
              <w:rPr>
                <w:rFonts w:ascii="Times New Roman" w:hAnsi="Times New Roman"/>
                <w:b w:val="0"/>
                <w:i w:val="0"/>
                <w:sz w:val="21"/>
              </w:rPr>
              <w:t>Tasks, Kanban drag-and-drop, review modal, calendars, Gantt</w:t>
            </w:r>
          </w:p>
        </w:tc>
      </w:tr>
      <w:tr>
        <w:tc>
          <w:tcPr>
            <w:tcW w:type="dxa" w:w="4680"/>
          </w:tcPr>
          <w:p>
            <w:pPr>
              <w:spacing w:after="40"/>
            </w:pPr>
            <w:r/>
            <w:r>
              <w:rPr>
                <w:rFonts w:ascii="Times New Roman" w:hAnsi="Times New Roman"/>
                <w:b w:val="0"/>
                <w:i w:val="0"/>
                <w:sz w:val="21"/>
              </w:rPr>
              <w:t>People</w:t>
            </w:r>
          </w:p>
        </w:tc>
        <w:tc>
          <w:tcPr>
            <w:tcW w:type="dxa" w:w="4680"/>
          </w:tcPr>
          <w:p>
            <w:pPr>
              <w:spacing w:after="40"/>
            </w:pPr>
            <w:r/>
            <w:r>
              <w:rPr>
                <w:rFonts w:ascii="Times New Roman" w:hAnsi="Times New Roman"/>
                <w:b w:val="0"/>
                <w:i w:val="0"/>
                <w:sz w:val="21"/>
              </w:rPr>
              <w:t>Experience sync, profiles, employees directory, analytics</w:t>
            </w:r>
          </w:p>
        </w:tc>
      </w:tr>
      <w:tr>
        <w:tc>
          <w:tcPr>
            <w:tcW w:type="dxa" w:w="4680"/>
          </w:tcPr>
          <w:p>
            <w:pPr>
              <w:spacing w:after="40"/>
            </w:pPr>
            <w:r/>
            <w:r>
              <w:rPr>
                <w:rFonts w:ascii="Times New Roman" w:hAnsi="Times New Roman"/>
                <w:b w:val="0"/>
                <w:i w:val="0"/>
                <w:sz w:val="21"/>
              </w:rPr>
              <w:t>Delivery</w:t>
            </w:r>
          </w:p>
        </w:tc>
        <w:tc>
          <w:tcPr>
            <w:tcW w:type="dxa" w:w="4680"/>
          </w:tcPr>
          <w:p>
            <w:pPr>
              <w:spacing w:after="40"/>
            </w:pPr>
            <w:r/>
            <w:r>
              <w:rPr>
                <w:rFonts w:ascii="Times New Roman" w:hAnsi="Times New Roman"/>
                <w:b w:val="0"/>
                <w:i w:val="0"/>
                <w:sz w:val="21"/>
              </w:rPr>
              <w:t>Docker image, load-balanced compose, health probes</w:t>
            </w:r>
          </w:p>
        </w:tc>
      </w:tr>
    </w:tbl>
    <w:p>
      <w:pPr>
        <w:spacing w:after="0"/>
      </w:pPr>
    </w:p>
    <w:p>
      <w:pPr>
        <w:spacing w:before="120" w:after="180"/>
      </w:pPr>
      <w:r>
        <w:rPr>
          <w:rFonts w:ascii="Times New Roman" w:hAnsi="Times New Roman"/>
          <w:b/>
          <w:i w:val="0"/>
          <w:sz w:val="24"/>
        </w:rPr>
        <w:t>4.3  Requirements Analysis</w:t>
      </w:r>
    </w:p>
    <w:p>
      <w:pPr>
        <w:spacing w:after="180"/>
      </w:pPr>
      <w:r>
        <w:rPr>
          <w:rFonts w:ascii="Times New Roman" w:hAnsi="Times New Roman"/>
          <w:b/>
          <w:i w:val="0"/>
          <w:sz w:val="24"/>
        </w:rPr>
        <w:t>4.3.1  Functional Requirements</w:t>
      </w:r>
    </w:p>
    <w:p>
      <w:pPr>
        <w:spacing w:after="120"/>
        <w:ind w:left="360"/>
      </w:pPr>
      <w:r>
        <w:rPr>
          <w:rFonts w:ascii="Times New Roman" w:hAnsi="Times New Roman"/>
          <w:b w:val="0"/>
          <w:i w:val="0"/>
          <w:sz w:val="24"/>
        </w:rPr>
        <w:t>•  Separate dashboards for Creator, HOD, Senior Lead, Team Lead and Member with role-relevant navigation, plus a read-only Viewer mode.</w:t>
      </w:r>
    </w:p>
    <w:p>
      <w:pPr>
        <w:spacing w:after="120"/>
        <w:ind w:left="360"/>
      </w:pPr>
      <w:r>
        <w:rPr>
          <w:rFonts w:ascii="Times New Roman" w:hAnsi="Times New Roman"/>
          <w:b w:val="0"/>
          <w:i w:val="0"/>
          <w:sz w:val="24"/>
        </w:rPr>
        <w:t>•  Tender creation with category, value, geography, dates, description and a customizable stage pipeline, with codes generated automatically.</w:t>
      </w:r>
    </w:p>
    <w:p>
      <w:pPr>
        <w:spacing w:after="120"/>
        <w:ind w:left="360"/>
      </w:pPr>
      <w:r>
        <w:rPr>
          <w:rFonts w:ascii="Times New Roman" w:hAnsi="Times New Roman"/>
          <w:b w:val="0"/>
          <w:i w:val="0"/>
          <w:sz w:val="24"/>
        </w:rPr>
        <w:t>•  Senior Lead assignment, team formation with a Team Lead and members, and a hard cap of five active projects per person.</w:t>
      </w:r>
    </w:p>
    <w:p>
      <w:pPr>
        <w:spacing w:after="120"/>
        <w:ind w:left="360"/>
      </w:pPr>
      <w:r>
        <w:rPr>
          <w:rFonts w:ascii="Times New Roman" w:hAnsi="Times New Roman"/>
          <w:b w:val="0"/>
          <w:i w:val="0"/>
          <w:sz w:val="24"/>
        </w:rPr>
        <w:t>•  Tasks with stage association, priority, dates and drag-and-drop status changes, plus a compulsory star rating when a Team Lead closes a task.</w:t>
      </w:r>
    </w:p>
    <w:p>
      <w:pPr>
        <w:spacing w:after="120"/>
        <w:ind w:left="360"/>
      </w:pPr>
      <w:r>
        <w:rPr>
          <w:rFonts w:ascii="Times New Roman" w:hAnsi="Times New Roman"/>
          <w:b w:val="0"/>
          <w:i w:val="0"/>
          <w:sz w:val="24"/>
        </w:rPr>
        <w:t>•  Project completion gated on pipeline completion, and Success/Fail outcome recording with ranking and remarks.</w:t>
      </w:r>
    </w:p>
    <w:p>
      <w:pPr>
        <w:spacing w:after="120"/>
        <w:ind w:left="360"/>
      </w:pPr>
      <w:r>
        <w:rPr>
          <w:rFonts w:ascii="Times New Roman" w:hAnsi="Times New Roman"/>
          <w:b w:val="0"/>
          <w:i w:val="0"/>
          <w:sz w:val="24"/>
        </w:rPr>
        <w:t>•  Notifications, activity trails, experience and leadership records, and analytics.</w:t>
      </w:r>
    </w:p>
    <w:p>
      <w:pPr>
        <w:spacing w:after="180"/>
      </w:pPr>
      <w:r>
        <w:rPr>
          <w:rFonts w:ascii="Times New Roman" w:hAnsi="Times New Roman"/>
          <w:b/>
          <w:i w:val="0"/>
          <w:sz w:val="24"/>
        </w:rPr>
        <w:t>4.3.2  Non-Functional Requirements</w:t>
      </w:r>
    </w:p>
    <w:p>
      <w:pPr>
        <w:spacing w:after="180"/>
        <w:ind w:firstLine="432"/>
        <w:jc w:val="both"/>
      </w:pPr>
      <w:r>
        <w:rPr>
          <w:rFonts w:ascii="Times New Roman" w:hAnsi="Times New Roman"/>
          <w:b w:val="0"/>
          <w:i w:val="0"/>
          <w:sz w:val="24"/>
        </w:rPr>
        <w:t>Usability, maintainability, responsiveness, data integrity and security were considered from the start. Role-specific dashboards and consistent controls address usability, middleware-enforced rules address integrity and security, and the container topology addresses deployability. Production-grade persistence, observability and accessibility testing were left for future work, and the report says so plainly.</w:t>
      </w:r>
    </w:p>
    <w:p>
      <w:pPr>
        <w:spacing w:before="120" w:after="180"/>
      </w:pPr>
      <w:r>
        <w:rPr>
          <w:rFonts w:ascii="Times New Roman" w:hAnsi="Times New Roman"/>
          <w:b/>
          <w:i w:val="0"/>
          <w:sz w:val="24"/>
        </w:rPr>
        <w:t>4.4  Actors and Use-Case Model</w:t>
      </w:r>
    </w:p>
    <w:p>
      <w:pPr>
        <w:spacing w:after="180"/>
        <w:ind w:firstLine="432"/>
        <w:jc w:val="both"/>
      </w:pPr>
      <w:r>
        <w:rPr>
          <w:rFonts w:ascii="Times New Roman" w:hAnsi="Times New Roman"/>
          <w:b w:val="0"/>
          <w:i w:val="0"/>
          <w:sz w:val="24"/>
        </w:rPr>
        <w:t>The main actors are the five working roles, with the Viewer observing without changing anything. Figure 4.2 maps each actor to its high-level use cases and to the cross-cutting behaviours of the system: notifications, experience synchronisation, the workload guard and analytics.</w:t>
      </w:r>
    </w:p>
    <w:p>
      <w:pPr>
        <w:spacing w:after="80"/>
        <w:jc w:val="center"/>
      </w:pPr>
      <w:r>
        <w:drawing>
          <wp:inline xmlns:a="http://schemas.openxmlformats.org/drawingml/2006/main" xmlns:pic="http://schemas.openxmlformats.org/drawingml/2006/picture">
            <wp:extent cx="5577840" cy="3295996"/>
            <wp:docPr id="6" name="Picture 6"/>
            <wp:cNvGraphicFramePr>
              <a:graphicFrameLocks noChangeAspect="1"/>
            </wp:cNvGraphicFramePr>
            <a:graphic>
              <a:graphicData uri="http://schemas.openxmlformats.org/drawingml/2006/picture">
                <pic:pic>
                  <pic:nvPicPr>
                    <pic:cNvPr id="0" name="fig4_2.png"/>
                    <pic:cNvPicPr/>
                  </pic:nvPicPr>
                  <pic:blipFill>
                    <a:blip r:embed="rId28"/>
                    <a:stretch>
                      <a:fillRect/>
                    </a:stretch>
                  </pic:blipFill>
                  <pic:spPr>
                    <a:xfrm>
                      <a:off x="0" y="0"/>
                      <a:ext cx="5577840" cy="3295996"/>
                    </a:xfrm>
                    <a:prstGeom prst="rect"/>
                  </pic:spPr>
                </pic:pic>
              </a:graphicData>
            </a:graphic>
          </wp:inline>
        </w:drawing>
      </w:r>
    </w:p>
    <w:p>
      <w:pPr>
        <w:spacing w:after="240"/>
        <w:jc w:val="center"/>
      </w:pPr>
      <w:r>
        <w:rPr>
          <w:rFonts w:ascii="Times New Roman" w:hAnsi="Times New Roman"/>
          <w:b w:val="0"/>
          <w:i w:val="0"/>
          <w:sz w:val="24"/>
        </w:rPr>
        <w:t>Figure 4.2: Roles and their main use cases</w:t>
      </w:r>
    </w:p>
    <w:p>
      <w:pPr>
        <w:spacing w:before="120" w:after="180"/>
      </w:pPr>
      <w:r>
        <w:rPr>
          <w:rFonts w:ascii="Times New Roman" w:hAnsi="Times New Roman"/>
          <w:b/>
          <w:i w:val="0"/>
          <w:sz w:val="24"/>
        </w:rPr>
        <w:t>4.5  Overall System Architecture</w:t>
      </w:r>
    </w:p>
    <w:p>
      <w:pPr>
        <w:spacing w:after="180"/>
        <w:ind w:firstLine="432"/>
        <w:jc w:val="both"/>
      </w:pPr>
      <w:r>
        <w:rPr>
          <w:rFonts w:ascii="Times New Roman" w:hAnsi="Times New Roman"/>
          <w:b w:val="0"/>
          <w:i w:val="0"/>
          <w:sz w:val="24"/>
        </w:rPr>
        <w:t>The browser sends every request to a single origin. Express serves the interface and the API from the same process; the authentication middleware verifies the Bearer token, the role middleware filters by role, and the handlers apply the business rules before touching the store. In development the Vite middleware provides hot reloading; in production the static bundle is served. Figure 4.3 draws the request path.</w:t>
      </w:r>
    </w:p>
    <w:p>
      <w:pPr>
        <w:spacing w:after="80"/>
        <w:jc w:val="center"/>
      </w:pPr>
      <w:r>
        <w:drawing>
          <wp:inline xmlns:a="http://schemas.openxmlformats.org/drawingml/2006/main" xmlns:pic="http://schemas.openxmlformats.org/drawingml/2006/picture">
            <wp:extent cx="5577840" cy="3169227"/>
            <wp:docPr id="7" name="Picture 7"/>
            <wp:cNvGraphicFramePr>
              <a:graphicFrameLocks noChangeAspect="1"/>
            </wp:cNvGraphicFramePr>
            <a:graphic>
              <a:graphicData uri="http://schemas.openxmlformats.org/drawingml/2006/picture">
                <pic:pic>
                  <pic:nvPicPr>
                    <pic:cNvPr id="0" name="fig4_3.png"/>
                    <pic:cNvPicPr/>
                  </pic:nvPicPr>
                  <pic:blipFill>
                    <a:blip r:embed="rId29"/>
                    <a:stretch>
                      <a:fillRect/>
                    </a:stretch>
                  </pic:blipFill>
                  <pic:spPr>
                    <a:xfrm>
                      <a:off x="0" y="0"/>
                      <a:ext cx="5577840" cy="3169227"/>
                    </a:xfrm>
                    <a:prstGeom prst="rect"/>
                  </pic:spPr>
                </pic:pic>
              </a:graphicData>
            </a:graphic>
          </wp:inline>
        </w:drawing>
      </w:r>
    </w:p>
    <w:p>
      <w:pPr>
        <w:spacing w:after="240"/>
        <w:jc w:val="center"/>
      </w:pPr>
      <w:r>
        <w:rPr>
          <w:rFonts w:ascii="Times New Roman" w:hAnsi="Times New Roman"/>
          <w:b w:val="0"/>
          <w:i w:val="0"/>
          <w:sz w:val="24"/>
        </w:rPr>
        <w:t>Figure 4.3: Request path through the single Express origin</w:t>
      </w:r>
    </w:p>
    <w:p>
      <w:pPr>
        <w:spacing w:before="120" w:after="180"/>
      </w:pPr>
      <w:r>
        <w:rPr>
          <w:rFonts w:ascii="Times New Roman" w:hAnsi="Times New Roman"/>
          <w:b/>
          <w:i w:val="0"/>
          <w:sz w:val="24"/>
        </w:rPr>
        <w:t>4.6  Frontend Design</w:t>
      </w:r>
    </w:p>
    <w:p>
      <w:pPr>
        <w:spacing w:after="180"/>
        <w:ind w:firstLine="432"/>
        <w:jc w:val="both"/>
      </w:pPr>
      <w:r>
        <w:rPr>
          <w:rFonts w:ascii="Times New Roman" w:hAnsi="Times New Roman"/>
          <w:b w:val="0"/>
          <w:i w:val="0"/>
          <w:sz w:val="24"/>
        </w:rPr>
        <w:t>The router registers dashboard routes conditionally on the signed-in role, and the Layout supplies the sidebar, the notification bell with its five-second polling, and the user menu. The dashboards compose reusable pieces: the status stepper appears in four dashboards and in the detail modal, the Kanban, Gantt and calendar views are shared between the Team Lead and Member workspaces, and the experience modal serves both the employees directory and the profile page.</w:t>
      </w:r>
    </w:p>
    <w:p>
      <w:pPr>
        <w:spacing w:before="120" w:after="180"/>
      </w:pPr>
      <w:r>
        <w:rPr>
          <w:rFonts w:ascii="Times New Roman" w:hAnsi="Times New Roman"/>
          <w:b/>
          <w:i w:val="0"/>
          <w:sz w:val="24"/>
        </w:rPr>
        <w:t>4.7  Backend Design</w:t>
      </w:r>
    </w:p>
    <w:p>
      <w:pPr>
        <w:spacing w:after="180"/>
        <w:ind w:firstLine="432"/>
        <w:jc w:val="both"/>
      </w:pPr>
      <w:r>
        <w:rPr>
          <w:rFonts w:ascii="Times New Roman" w:hAnsi="Times New Roman"/>
          <w:b w:val="0"/>
          <w:i w:val="0"/>
          <w:sz w:val="24"/>
        </w:rPr>
        <w:t>The backend chains express.json, an auth middleware that verifies the JWT and injects the caller, and a requireRole factory for the role gates. The handlers then apply small validation helpers, pipeline normalisation, status validation, allocation checks and stage-completion checks, before mutating collections. Helper functions such as canHodManageProject keep each organisational policy in one place.</w:t>
      </w:r>
    </w:p>
    <w:p>
      <w:pPr>
        <w:spacing w:before="120" w:after="180"/>
      </w:pPr>
      <w:r>
        <w:rPr>
          <w:rFonts w:ascii="Times New Roman" w:hAnsi="Times New Roman"/>
          <w:b/>
          <w:i w:val="0"/>
          <w:sz w:val="24"/>
        </w:rPr>
        <w:t>4.8  Role-Based Access Control Design</w:t>
      </w:r>
    </w:p>
    <w:p>
      <w:pPr>
        <w:spacing w:after="180"/>
        <w:ind w:firstLine="432"/>
        <w:jc w:val="both"/>
      </w:pPr>
      <w:r>
        <w:rPr>
          <w:rFonts w:ascii="Times New Roman" w:hAnsi="Times New Roman"/>
          <w:b w:val="0"/>
          <w:i w:val="0"/>
          <w:sz w:val="24"/>
        </w:rPr>
        <w:t>Table 4.2 summarises the enforced matrix. HOD authority is scoped by category: one HOD owns Bridges while the other owns all remaining categories, and this one rule is applied consistently to lead assignment, status changes, stage toggles and completion.</w:t>
      </w:r>
    </w:p>
    <w:p>
      <w:pPr>
        <w:spacing w:after="80"/>
      </w:pPr>
      <w:r>
        <w:rPr>
          <w:rFonts w:ascii="Times New Roman" w:hAnsi="Times New Roman"/>
          <w:b/>
          <w:i w:val="0"/>
          <w:sz w:val="24"/>
        </w:rPr>
        <w:t>Table 4.2: Who may do what in the implemented system</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560"/>
        <w:gridCol w:w="1560"/>
        <w:gridCol w:w="1560"/>
        <w:gridCol w:w="1560"/>
        <w:gridCol w:w="1560"/>
        <w:gridCol w:w="1560"/>
      </w:tblGrid>
      <w:tr>
        <w:tc>
          <w:tcPr>
            <w:tcW w:type="dxa" w:w="1560"/>
            <w:shd w:val="clear" w:fill="0F172A"/>
          </w:tcPr>
          <w:p>
            <w:pPr>
              <w:spacing w:after="40"/>
            </w:pPr>
            <w:r>
              <w:rPr>
                <w:color w:val="FFFFFF"/>
              </w:rPr>
            </w:r>
            <w:r>
              <w:rPr>
                <w:rFonts w:ascii="Times New Roman" w:hAnsi="Times New Roman"/>
                <w:b/>
                <w:i w:val="0"/>
                <w:sz w:val="21"/>
                <w:color w:val="FFFFFF"/>
              </w:rPr>
              <w:t>Capability</w:t>
            </w:r>
          </w:p>
        </w:tc>
        <w:tc>
          <w:tcPr>
            <w:tcW w:type="dxa" w:w="1560"/>
            <w:shd w:val="clear" w:fill="0F172A"/>
          </w:tcPr>
          <w:p>
            <w:pPr>
              <w:spacing w:after="40"/>
            </w:pPr>
            <w:r>
              <w:rPr>
                <w:color w:val="FFFFFF"/>
              </w:rPr>
            </w:r>
            <w:r>
              <w:rPr>
                <w:rFonts w:ascii="Times New Roman" w:hAnsi="Times New Roman"/>
                <w:b/>
                <w:i w:val="0"/>
                <w:sz w:val="21"/>
                <w:color w:val="FFFFFF"/>
              </w:rPr>
              <w:t>Creator</w:t>
            </w:r>
          </w:p>
        </w:tc>
        <w:tc>
          <w:tcPr>
            <w:tcW w:type="dxa" w:w="1560"/>
            <w:shd w:val="clear" w:fill="0F172A"/>
          </w:tcPr>
          <w:p>
            <w:pPr>
              <w:spacing w:after="40"/>
            </w:pPr>
            <w:r>
              <w:rPr>
                <w:color w:val="FFFFFF"/>
              </w:rPr>
            </w:r>
            <w:r>
              <w:rPr>
                <w:rFonts w:ascii="Times New Roman" w:hAnsi="Times New Roman"/>
                <w:b/>
                <w:i w:val="0"/>
                <w:sz w:val="21"/>
                <w:color w:val="FFFFFF"/>
              </w:rPr>
              <w:t>HOD</w:t>
            </w:r>
          </w:p>
        </w:tc>
        <w:tc>
          <w:tcPr>
            <w:tcW w:type="dxa" w:w="1560"/>
            <w:shd w:val="clear" w:fill="0F172A"/>
          </w:tcPr>
          <w:p>
            <w:pPr>
              <w:spacing w:after="40"/>
            </w:pPr>
            <w:r>
              <w:rPr>
                <w:color w:val="FFFFFF"/>
              </w:rPr>
            </w:r>
            <w:r>
              <w:rPr>
                <w:rFonts w:ascii="Times New Roman" w:hAnsi="Times New Roman"/>
                <w:b/>
                <w:i w:val="0"/>
                <w:sz w:val="21"/>
                <w:color w:val="FFFFFF"/>
              </w:rPr>
              <w:t>Senior Lead</w:t>
            </w:r>
          </w:p>
        </w:tc>
        <w:tc>
          <w:tcPr>
            <w:tcW w:type="dxa" w:w="1560"/>
            <w:shd w:val="clear" w:fill="0F172A"/>
          </w:tcPr>
          <w:p>
            <w:pPr>
              <w:spacing w:after="40"/>
            </w:pPr>
            <w:r>
              <w:rPr>
                <w:color w:val="FFFFFF"/>
              </w:rPr>
            </w:r>
            <w:r>
              <w:rPr>
                <w:rFonts w:ascii="Times New Roman" w:hAnsi="Times New Roman"/>
                <w:b/>
                <w:i w:val="0"/>
                <w:sz w:val="21"/>
                <w:color w:val="FFFFFF"/>
              </w:rPr>
              <w:t>Team Lead</w:t>
            </w:r>
          </w:p>
        </w:tc>
        <w:tc>
          <w:tcPr>
            <w:tcW w:type="dxa" w:w="1560"/>
            <w:shd w:val="clear" w:fill="0F172A"/>
          </w:tcPr>
          <w:p>
            <w:pPr>
              <w:spacing w:after="40"/>
            </w:pPr>
            <w:r>
              <w:rPr>
                <w:color w:val="FFFFFF"/>
              </w:rPr>
            </w:r>
            <w:r>
              <w:rPr>
                <w:rFonts w:ascii="Times New Roman" w:hAnsi="Times New Roman"/>
                <w:b/>
                <w:i w:val="0"/>
                <w:sz w:val="21"/>
                <w:color w:val="FFFFFF"/>
              </w:rPr>
              <w:t>Member</w:t>
            </w:r>
          </w:p>
        </w:tc>
      </w:tr>
      <w:tr>
        <w:tc>
          <w:tcPr>
            <w:tcW w:type="dxa" w:w="1560"/>
          </w:tcPr>
          <w:p>
            <w:pPr>
              <w:spacing w:after="40"/>
            </w:pPr>
            <w:r/>
            <w:r>
              <w:rPr>
                <w:rFonts w:ascii="Times New Roman" w:hAnsi="Times New Roman"/>
                <w:b w:val="0"/>
                <w:i w:val="0"/>
                <w:sz w:val="21"/>
              </w:rPr>
              <w:t>Create / edit / delete project</w:t>
            </w:r>
          </w:p>
        </w:tc>
        <w:tc>
          <w:tcPr>
            <w:tcW w:type="dxa" w:w="1560"/>
          </w:tcPr>
          <w:p>
            <w:pPr>
              <w:spacing w:after="40"/>
            </w:pPr>
            <w:r/>
            <w:r>
              <w:rPr>
                <w:rFonts w:ascii="Times New Roman" w:hAnsi="Times New Roman"/>
                <w:b w:val="0"/>
                <w:i w:val="0"/>
                <w:sz w:val="21"/>
              </w:rPr>
              <w:t>Yes</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r>
      <w:tr>
        <w:tc>
          <w:tcPr>
            <w:tcW w:type="dxa" w:w="1560"/>
          </w:tcPr>
          <w:p>
            <w:pPr>
              <w:spacing w:after="40"/>
            </w:pPr>
            <w:r/>
            <w:r>
              <w:rPr>
                <w:rFonts w:ascii="Times New Roman" w:hAnsi="Times New Roman"/>
                <w:b w:val="0"/>
                <w:i w:val="0"/>
                <w:sz w:val="21"/>
              </w:rPr>
              <w:t>Assign Senior Lead</w:t>
            </w:r>
          </w:p>
        </w:tc>
        <w:tc>
          <w:tcPr>
            <w:tcW w:type="dxa" w:w="1560"/>
          </w:tcPr>
          <w:p>
            <w:pPr>
              <w:spacing w:after="40"/>
            </w:pPr>
            <w:r/>
            <w:r>
              <w:rPr>
                <w:rFonts w:ascii="Times New Roman" w:hAnsi="Times New Roman"/>
                <w:b w:val="0"/>
                <w:i w:val="0"/>
                <w:sz w:val="21"/>
              </w:rPr>
              <w:t>Yes</w:t>
            </w:r>
          </w:p>
        </w:tc>
        <w:tc>
          <w:tcPr>
            <w:tcW w:type="dxa" w:w="1560"/>
          </w:tcPr>
          <w:p>
            <w:pPr>
              <w:spacing w:after="40"/>
            </w:pPr>
            <w:r/>
            <w:r>
              <w:rPr>
                <w:rFonts w:ascii="Times New Roman" w:hAnsi="Times New Roman"/>
                <w:b w:val="0"/>
                <w:i w:val="0"/>
                <w:sz w:val="21"/>
              </w:rPr>
              <w:t>Scoped</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r>
      <w:tr>
        <w:tc>
          <w:tcPr>
            <w:tcW w:type="dxa" w:w="1560"/>
          </w:tcPr>
          <w:p>
            <w:pPr>
              <w:spacing w:after="40"/>
            </w:pPr>
            <w:r/>
            <w:r>
              <w:rPr>
                <w:rFonts w:ascii="Times New Roman" w:hAnsi="Times New Roman"/>
                <w:b w:val="0"/>
                <w:i w:val="0"/>
                <w:sz w:val="21"/>
              </w:rPr>
              <w:t>Form / update team</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Scoped</w:t>
            </w:r>
          </w:p>
        </w:tc>
        <w:tc>
          <w:tcPr>
            <w:tcW w:type="dxa" w:w="1560"/>
          </w:tcPr>
          <w:p>
            <w:pPr>
              <w:spacing w:after="40"/>
            </w:pPr>
            <w:r/>
            <w:r>
              <w:rPr>
                <w:rFonts w:ascii="Times New Roman" w:hAnsi="Times New Roman"/>
                <w:b w:val="0"/>
                <w:i w:val="0"/>
                <w:sz w:val="21"/>
              </w:rPr>
              <w:t>Own projects</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r>
      <w:tr>
        <w:tc>
          <w:tcPr>
            <w:tcW w:type="dxa" w:w="1560"/>
          </w:tcPr>
          <w:p>
            <w:pPr>
              <w:spacing w:after="40"/>
            </w:pPr>
            <w:r/>
            <w:r>
              <w:rPr>
                <w:rFonts w:ascii="Times New Roman" w:hAnsi="Times New Roman"/>
                <w:b w:val="0"/>
                <w:i w:val="0"/>
                <w:sz w:val="21"/>
              </w:rPr>
              <w:t>Toggle pipeline stage</w:t>
            </w:r>
          </w:p>
        </w:tc>
        <w:tc>
          <w:tcPr>
            <w:tcW w:type="dxa" w:w="1560"/>
          </w:tcPr>
          <w:p>
            <w:pPr>
              <w:spacing w:after="40"/>
            </w:pPr>
            <w:r/>
            <w:r>
              <w:rPr>
                <w:rFonts w:ascii="Times New Roman" w:hAnsi="Times New Roman"/>
                <w:b w:val="0"/>
                <w:i w:val="0"/>
                <w:sz w:val="21"/>
              </w:rPr>
              <w:t>Yes</w:t>
            </w:r>
          </w:p>
        </w:tc>
        <w:tc>
          <w:tcPr>
            <w:tcW w:type="dxa" w:w="1560"/>
          </w:tcPr>
          <w:p>
            <w:pPr>
              <w:spacing w:after="40"/>
            </w:pPr>
            <w:r/>
            <w:r>
              <w:rPr>
                <w:rFonts w:ascii="Times New Roman" w:hAnsi="Times New Roman"/>
                <w:b w:val="0"/>
                <w:i w:val="0"/>
                <w:sz w:val="21"/>
              </w:rPr>
              <w:t>Scoped</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Own team</w:t>
            </w:r>
          </w:p>
        </w:tc>
        <w:tc>
          <w:tcPr>
            <w:tcW w:type="dxa" w:w="1560"/>
          </w:tcPr>
          <w:p>
            <w:pPr>
              <w:spacing w:after="40"/>
            </w:pPr>
            <w:r/>
            <w:r>
              <w:rPr>
                <w:rFonts w:ascii="Times New Roman" w:hAnsi="Times New Roman"/>
                <w:b w:val="0"/>
                <w:i w:val="0"/>
                <w:sz w:val="21"/>
              </w:rPr>
              <w:t>No</w:t>
            </w:r>
          </w:p>
        </w:tc>
      </w:tr>
      <w:tr>
        <w:tc>
          <w:tcPr>
            <w:tcW w:type="dxa" w:w="1560"/>
          </w:tcPr>
          <w:p>
            <w:pPr>
              <w:spacing w:after="40"/>
            </w:pPr>
            <w:r/>
            <w:r>
              <w:rPr>
                <w:rFonts w:ascii="Times New Roman" w:hAnsi="Times New Roman"/>
                <w:b w:val="0"/>
                <w:i w:val="0"/>
                <w:sz w:val="21"/>
              </w:rPr>
              <w:t>Update project status</w:t>
            </w:r>
          </w:p>
        </w:tc>
        <w:tc>
          <w:tcPr>
            <w:tcW w:type="dxa" w:w="1560"/>
          </w:tcPr>
          <w:p>
            <w:pPr>
              <w:spacing w:after="40"/>
            </w:pPr>
            <w:r/>
            <w:r>
              <w:rPr>
                <w:rFonts w:ascii="Times New Roman" w:hAnsi="Times New Roman"/>
                <w:b w:val="0"/>
                <w:i w:val="0"/>
                <w:sz w:val="21"/>
              </w:rPr>
              <w:t>Yes</w:t>
            </w:r>
          </w:p>
        </w:tc>
        <w:tc>
          <w:tcPr>
            <w:tcW w:type="dxa" w:w="1560"/>
          </w:tcPr>
          <w:p>
            <w:pPr>
              <w:spacing w:after="40"/>
            </w:pPr>
            <w:r/>
            <w:r>
              <w:rPr>
                <w:rFonts w:ascii="Times New Roman" w:hAnsi="Times New Roman"/>
                <w:b w:val="0"/>
                <w:i w:val="0"/>
                <w:sz w:val="21"/>
              </w:rPr>
              <w:t>Scoped</w:t>
            </w:r>
          </w:p>
        </w:tc>
        <w:tc>
          <w:tcPr>
            <w:tcW w:type="dxa" w:w="1560"/>
          </w:tcPr>
          <w:p>
            <w:pPr>
              <w:spacing w:after="40"/>
            </w:pPr>
            <w:r/>
            <w:r>
              <w:rPr>
                <w:rFonts w:ascii="Times New Roman" w:hAnsi="Times New Roman"/>
                <w:b w:val="0"/>
                <w:i w:val="0"/>
                <w:sz w:val="21"/>
              </w:rPr>
              <w:t>Own</w:t>
            </w:r>
          </w:p>
        </w:tc>
        <w:tc>
          <w:tcPr>
            <w:tcW w:type="dxa" w:w="1560"/>
          </w:tcPr>
          <w:p>
            <w:pPr>
              <w:spacing w:after="40"/>
            </w:pPr>
            <w:r/>
            <w:r>
              <w:rPr>
                <w:rFonts w:ascii="Times New Roman" w:hAnsi="Times New Roman"/>
                <w:b w:val="0"/>
                <w:i w:val="0"/>
                <w:sz w:val="21"/>
              </w:rPr>
              <w:t>Own</w:t>
            </w:r>
          </w:p>
        </w:tc>
        <w:tc>
          <w:tcPr>
            <w:tcW w:type="dxa" w:w="1560"/>
          </w:tcPr>
          <w:p>
            <w:pPr>
              <w:spacing w:after="40"/>
            </w:pPr>
            <w:r/>
            <w:r>
              <w:rPr>
                <w:rFonts w:ascii="Times New Roman" w:hAnsi="Times New Roman"/>
                <w:b w:val="0"/>
                <w:i w:val="0"/>
                <w:sz w:val="21"/>
              </w:rPr>
              <w:t>No</w:t>
            </w:r>
          </w:p>
        </w:tc>
      </w:tr>
      <w:tr>
        <w:tc>
          <w:tcPr>
            <w:tcW w:type="dxa" w:w="1560"/>
          </w:tcPr>
          <w:p>
            <w:pPr>
              <w:spacing w:after="40"/>
            </w:pPr>
            <w:r/>
            <w:r>
              <w:rPr>
                <w:rFonts w:ascii="Times New Roman" w:hAnsi="Times New Roman"/>
                <w:b w:val="0"/>
                <w:i w:val="0"/>
                <w:sz w:val="21"/>
              </w:rPr>
              <w:t>Bid drop / revert</w:t>
            </w:r>
          </w:p>
        </w:tc>
        <w:tc>
          <w:tcPr>
            <w:tcW w:type="dxa" w:w="1560"/>
          </w:tcPr>
          <w:p>
            <w:pPr>
              <w:spacing w:after="40"/>
            </w:pPr>
            <w:r/>
            <w:r>
              <w:rPr>
                <w:rFonts w:ascii="Times New Roman" w:hAnsi="Times New Roman"/>
                <w:b w:val="0"/>
                <w:i w:val="0"/>
                <w:sz w:val="21"/>
              </w:rPr>
              <w:t>Yes</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r>
      <w:tr>
        <w:tc>
          <w:tcPr>
            <w:tcW w:type="dxa" w:w="1560"/>
          </w:tcPr>
          <w:p>
            <w:pPr>
              <w:spacing w:after="40"/>
            </w:pPr>
            <w:r/>
            <w:r>
              <w:rPr>
                <w:rFonts w:ascii="Times New Roman" w:hAnsi="Times New Roman"/>
                <w:b w:val="0"/>
                <w:i w:val="0"/>
                <w:sz w:val="21"/>
              </w:rPr>
              <w:t>Record tender outcome</w:t>
            </w:r>
          </w:p>
        </w:tc>
        <w:tc>
          <w:tcPr>
            <w:tcW w:type="dxa" w:w="1560"/>
          </w:tcPr>
          <w:p>
            <w:pPr>
              <w:spacing w:after="40"/>
            </w:pPr>
            <w:r/>
            <w:r>
              <w:rPr>
                <w:rFonts w:ascii="Times New Roman" w:hAnsi="Times New Roman"/>
                <w:b w:val="0"/>
                <w:i w:val="0"/>
                <w:sz w:val="21"/>
              </w:rPr>
              <w:t>Yes</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r>
      <w:tr>
        <w:tc>
          <w:tcPr>
            <w:tcW w:type="dxa" w:w="1560"/>
          </w:tcPr>
          <w:p>
            <w:pPr>
              <w:spacing w:after="40"/>
            </w:pPr>
            <w:r/>
            <w:r>
              <w:rPr>
                <w:rFonts w:ascii="Times New Roman" w:hAnsi="Times New Roman"/>
                <w:b w:val="0"/>
                <w:i w:val="0"/>
                <w:sz w:val="21"/>
              </w:rPr>
              <w:t>Create / edit / delete tasks</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Own</w:t>
            </w:r>
          </w:p>
        </w:tc>
        <w:tc>
          <w:tcPr>
            <w:tcW w:type="dxa" w:w="1560"/>
          </w:tcPr>
          <w:p>
            <w:pPr>
              <w:spacing w:after="40"/>
            </w:pPr>
            <w:r/>
            <w:r>
              <w:rPr>
                <w:rFonts w:ascii="Times New Roman" w:hAnsi="Times New Roman"/>
                <w:b w:val="0"/>
                <w:i w:val="0"/>
                <w:sz w:val="21"/>
              </w:rPr>
              <w:t>Own</w:t>
            </w:r>
          </w:p>
        </w:tc>
        <w:tc>
          <w:tcPr>
            <w:tcW w:type="dxa" w:w="1560"/>
          </w:tcPr>
          <w:p>
            <w:pPr>
              <w:spacing w:after="40"/>
            </w:pPr>
            <w:r/>
            <w:r>
              <w:rPr>
                <w:rFonts w:ascii="Times New Roman" w:hAnsi="Times New Roman"/>
                <w:b w:val="0"/>
                <w:i w:val="0"/>
                <w:sz w:val="21"/>
              </w:rPr>
              <w:t>No</w:t>
            </w:r>
          </w:p>
        </w:tc>
      </w:tr>
      <w:tr>
        <w:tc>
          <w:tcPr>
            <w:tcW w:type="dxa" w:w="1560"/>
          </w:tcPr>
          <w:p>
            <w:pPr>
              <w:spacing w:after="40"/>
            </w:pPr>
            <w:r/>
            <w:r>
              <w:rPr>
                <w:rFonts w:ascii="Times New Roman" w:hAnsi="Times New Roman"/>
                <w:b w:val="0"/>
                <w:i w:val="0"/>
                <w:sz w:val="21"/>
              </w:rPr>
              <w:t>Complete task with rating</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Required</w:t>
            </w:r>
          </w:p>
        </w:tc>
        <w:tc>
          <w:tcPr>
            <w:tcW w:type="dxa" w:w="1560"/>
          </w:tcPr>
          <w:p>
            <w:pPr>
              <w:spacing w:after="40"/>
            </w:pPr>
            <w:r/>
            <w:r>
              <w:rPr>
                <w:rFonts w:ascii="Times New Roman" w:hAnsi="Times New Roman"/>
                <w:b w:val="0"/>
                <w:i w:val="0"/>
                <w:sz w:val="21"/>
              </w:rPr>
              <w:t>Self status</w:t>
            </w:r>
          </w:p>
        </w:tc>
      </w:tr>
      <w:tr>
        <w:tc>
          <w:tcPr>
            <w:tcW w:type="dxa" w:w="1560"/>
          </w:tcPr>
          <w:p>
            <w:pPr>
              <w:spacing w:after="40"/>
            </w:pPr>
            <w:r/>
            <w:r>
              <w:rPr>
                <w:rFonts w:ascii="Times New Roman" w:hAnsi="Times New Roman"/>
                <w:b w:val="0"/>
                <w:i w:val="0"/>
                <w:sz w:val="21"/>
              </w:rPr>
              <w:t>Manage users</w:t>
            </w:r>
          </w:p>
        </w:tc>
        <w:tc>
          <w:tcPr>
            <w:tcW w:type="dxa" w:w="1560"/>
          </w:tcPr>
          <w:p>
            <w:pPr>
              <w:spacing w:after="40"/>
            </w:pPr>
            <w:r/>
            <w:r>
              <w:rPr>
                <w:rFonts w:ascii="Times New Roman" w:hAnsi="Times New Roman"/>
                <w:b w:val="0"/>
                <w:i w:val="0"/>
                <w:sz w:val="21"/>
              </w:rPr>
              <w:t>Yes</w:t>
            </w:r>
          </w:p>
        </w:tc>
        <w:tc>
          <w:tcPr>
            <w:tcW w:type="dxa" w:w="1560"/>
          </w:tcPr>
          <w:p>
            <w:pPr>
              <w:spacing w:after="40"/>
            </w:pPr>
            <w:r/>
            <w:r>
              <w:rPr>
                <w:rFonts w:ascii="Times New Roman" w:hAnsi="Times New Roman"/>
                <w:b w:val="0"/>
                <w:i w:val="0"/>
                <w:sz w:val="21"/>
              </w:rPr>
              <w:t>Yes</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c>
          <w:tcPr>
            <w:tcW w:type="dxa" w:w="1560"/>
          </w:tcPr>
          <w:p>
            <w:pPr>
              <w:spacing w:after="40"/>
            </w:pPr>
            <w:r/>
            <w:r>
              <w:rPr>
                <w:rFonts w:ascii="Times New Roman" w:hAnsi="Times New Roman"/>
                <w:b w:val="0"/>
                <w:i w:val="0"/>
                <w:sz w:val="21"/>
              </w:rPr>
              <w:t>No</w:t>
            </w:r>
          </w:p>
        </w:tc>
      </w:tr>
    </w:tbl>
    <w:p>
      <w:pPr>
        <w:spacing w:after="0"/>
      </w:pPr>
    </w:p>
    <w:p>
      <w:pPr>
        <w:spacing w:before="120" w:after="180"/>
      </w:pPr>
      <w:r>
        <w:rPr>
          <w:rFonts w:ascii="Times New Roman" w:hAnsi="Times New Roman"/>
          <w:b/>
          <w:i w:val="0"/>
          <w:sz w:val="24"/>
        </w:rPr>
        <w:t>4.9  Pipeline and Status Design</w:t>
      </w:r>
    </w:p>
    <w:p>
      <w:pPr>
        <w:spacing w:after="180"/>
        <w:ind w:firstLine="432"/>
        <w:jc w:val="both"/>
      </w:pPr>
      <w:r>
        <w:rPr>
          <w:rFonts w:ascii="Times New Roman" w:hAnsi="Times New Roman"/>
          <w:b w:val="0"/>
          <w:i w:val="0"/>
          <w:sz w:val="24"/>
        </w:rPr>
        <w:t>Every project carries an ordered list of stages with optional deadlines, and the default nine stages mirror the organisation's real bid process. All stages must be complete before the project can move to Completed, and toggling the final stage auto-completes the project. Bid Dropped is a separate Creator-only state that can be reverted, and dropped projects disappear from the active views.</w:t>
      </w:r>
    </w:p>
    <w:p>
      <w:pPr>
        <w:spacing w:after="80"/>
      </w:pPr>
      <w:r>
        <w:rPr>
          <w:rFonts w:ascii="Times New Roman" w:hAnsi="Times New Roman"/>
          <w:b/>
          <w:i w:val="0"/>
          <w:sz w:val="24"/>
        </w:rPr>
        <w:t>Table 4.3: The nine default stages of the bid pipeline</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w:t>
            </w:r>
          </w:p>
        </w:tc>
        <w:tc>
          <w:tcPr>
            <w:tcW w:type="dxa" w:w="3120"/>
            <w:shd w:val="clear" w:fill="0F172A"/>
          </w:tcPr>
          <w:p>
            <w:pPr>
              <w:spacing w:after="40"/>
            </w:pPr>
            <w:r>
              <w:rPr>
                <w:color w:val="FFFFFF"/>
              </w:rPr>
            </w:r>
            <w:r>
              <w:rPr>
                <w:rFonts w:ascii="Times New Roman" w:hAnsi="Times New Roman"/>
                <w:b/>
                <w:i w:val="0"/>
                <w:sz w:val="21"/>
                <w:color w:val="FFFFFF"/>
              </w:rPr>
              <w:t>Stage</w:t>
            </w:r>
          </w:p>
        </w:tc>
        <w:tc>
          <w:tcPr>
            <w:tcW w:type="dxa" w:w="3120"/>
            <w:shd w:val="clear" w:fill="0F172A"/>
          </w:tcPr>
          <w:p>
            <w:pPr>
              <w:spacing w:after="40"/>
            </w:pPr>
            <w:r>
              <w:rPr>
                <w:color w:val="FFFFFF"/>
              </w:rPr>
            </w:r>
            <w:r>
              <w:rPr>
                <w:rFonts w:ascii="Times New Roman" w:hAnsi="Times New Roman"/>
                <w:b/>
                <w:i w:val="0"/>
                <w:sz w:val="21"/>
                <w:color w:val="FFFFFF"/>
              </w:rPr>
              <w:t>Purpose</w:t>
            </w:r>
          </w:p>
        </w:tc>
      </w:tr>
      <w:tr>
        <w:tc>
          <w:tcPr>
            <w:tcW w:type="dxa" w:w="3120"/>
          </w:tcPr>
          <w:p>
            <w:pPr>
              <w:spacing w:after="40"/>
            </w:pPr>
            <w:r/>
            <w:r>
              <w:rPr>
                <w:rFonts w:ascii="Times New Roman" w:hAnsi="Times New Roman"/>
                <w:b w:val="0"/>
                <w:i w:val="0"/>
                <w:sz w:val="21"/>
              </w:rPr>
              <w:t>1</w:t>
            </w:r>
          </w:p>
        </w:tc>
        <w:tc>
          <w:tcPr>
            <w:tcW w:type="dxa" w:w="3120"/>
          </w:tcPr>
          <w:p>
            <w:pPr>
              <w:spacing w:after="40"/>
            </w:pPr>
            <w:r/>
            <w:r>
              <w:rPr>
                <w:rFonts w:ascii="Times New Roman" w:hAnsi="Times New Roman"/>
                <w:b w:val="0"/>
                <w:i w:val="0"/>
                <w:sz w:val="21"/>
              </w:rPr>
              <w:t>Go Decision</w:t>
            </w:r>
          </w:p>
        </w:tc>
        <w:tc>
          <w:tcPr>
            <w:tcW w:type="dxa" w:w="3120"/>
          </w:tcPr>
          <w:p>
            <w:pPr>
              <w:spacing w:after="40"/>
            </w:pPr>
            <w:r/>
            <w:r>
              <w:rPr>
                <w:rFonts w:ascii="Times New Roman" w:hAnsi="Times New Roman"/>
                <w:b w:val="0"/>
                <w:i w:val="0"/>
                <w:sz w:val="21"/>
              </w:rPr>
              <w:t>Commit to pursuing the tender</w:t>
            </w:r>
          </w:p>
        </w:tc>
      </w:tr>
      <w:tr>
        <w:tc>
          <w:tcPr>
            <w:tcW w:type="dxa" w:w="3120"/>
          </w:tcPr>
          <w:p>
            <w:pPr>
              <w:spacing w:after="40"/>
            </w:pPr>
            <w:r/>
            <w:r>
              <w:rPr>
                <w:rFonts w:ascii="Times New Roman" w:hAnsi="Times New Roman"/>
                <w:b w:val="0"/>
                <w:i w:val="0"/>
                <w:sz w:val="21"/>
              </w:rPr>
              <w:t>2</w:t>
            </w:r>
          </w:p>
        </w:tc>
        <w:tc>
          <w:tcPr>
            <w:tcW w:type="dxa" w:w="3120"/>
          </w:tcPr>
          <w:p>
            <w:pPr>
              <w:spacing w:after="40"/>
            </w:pPr>
            <w:r/>
            <w:r>
              <w:rPr>
                <w:rFonts w:ascii="Times New Roman" w:hAnsi="Times New Roman"/>
                <w:b w:val="0"/>
                <w:i w:val="0"/>
                <w:sz w:val="21"/>
              </w:rPr>
              <w:t>Team Allocated</w:t>
            </w:r>
          </w:p>
        </w:tc>
        <w:tc>
          <w:tcPr>
            <w:tcW w:type="dxa" w:w="3120"/>
          </w:tcPr>
          <w:p>
            <w:pPr>
              <w:spacing w:after="40"/>
            </w:pPr>
            <w:r/>
            <w:r>
              <w:rPr>
                <w:rFonts w:ascii="Times New Roman" w:hAnsi="Times New Roman"/>
                <w:b w:val="0"/>
                <w:i w:val="0"/>
                <w:sz w:val="21"/>
              </w:rPr>
              <w:t>Confirm the execution team</w:t>
            </w:r>
          </w:p>
        </w:tc>
      </w:tr>
      <w:tr>
        <w:tc>
          <w:tcPr>
            <w:tcW w:type="dxa" w:w="3120"/>
          </w:tcPr>
          <w:p>
            <w:pPr>
              <w:spacing w:after="40"/>
            </w:pPr>
            <w:r/>
            <w:r>
              <w:rPr>
                <w:rFonts w:ascii="Times New Roman" w:hAnsi="Times New Roman"/>
                <w:b w:val="0"/>
                <w:i w:val="0"/>
                <w:sz w:val="21"/>
              </w:rPr>
              <w:t>3</w:t>
            </w:r>
          </w:p>
        </w:tc>
        <w:tc>
          <w:tcPr>
            <w:tcW w:type="dxa" w:w="3120"/>
          </w:tcPr>
          <w:p>
            <w:pPr>
              <w:spacing w:after="40"/>
            </w:pPr>
            <w:r/>
            <w:r>
              <w:rPr>
                <w:rFonts w:ascii="Times New Roman" w:hAnsi="Times New Roman"/>
                <w:b w:val="0"/>
                <w:i w:val="0"/>
                <w:sz w:val="21"/>
              </w:rPr>
              <w:t>Exec Summary</w:t>
            </w:r>
          </w:p>
        </w:tc>
        <w:tc>
          <w:tcPr>
            <w:tcW w:type="dxa" w:w="3120"/>
          </w:tcPr>
          <w:p>
            <w:pPr>
              <w:spacing w:after="40"/>
            </w:pPr>
            <w:r/>
            <w:r>
              <w:rPr>
                <w:rFonts w:ascii="Times New Roman" w:hAnsi="Times New Roman"/>
                <w:b w:val="0"/>
                <w:i w:val="0"/>
                <w:sz w:val="21"/>
              </w:rPr>
              <w:t>Prepare the executive summary</w:t>
            </w:r>
          </w:p>
        </w:tc>
      </w:tr>
      <w:tr>
        <w:tc>
          <w:tcPr>
            <w:tcW w:type="dxa" w:w="3120"/>
          </w:tcPr>
          <w:p>
            <w:pPr>
              <w:spacing w:after="40"/>
            </w:pPr>
            <w:r/>
            <w:r>
              <w:rPr>
                <w:rFonts w:ascii="Times New Roman" w:hAnsi="Times New Roman"/>
                <w:b w:val="0"/>
                <w:i w:val="0"/>
                <w:sz w:val="21"/>
              </w:rPr>
              <w:t>4</w:t>
            </w:r>
          </w:p>
        </w:tc>
        <w:tc>
          <w:tcPr>
            <w:tcW w:type="dxa" w:w="3120"/>
          </w:tcPr>
          <w:p>
            <w:pPr>
              <w:spacing w:after="40"/>
            </w:pPr>
            <w:r/>
            <w:r>
              <w:rPr>
                <w:rFonts w:ascii="Times New Roman" w:hAnsi="Times New Roman"/>
                <w:b w:val="0"/>
                <w:i w:val="0"/>
                <w:sz w:val="21"/>
              </w:rPr>
              <w:t>Site Visit</w:t>
            </w:r>
          </w:p>
        </w:tc>
        <w:tc>
          <w:tcPr>
            <w:tcW w:type="dxa" w:w="3120"/>
          </w:tcPr>
          <w:p>
            <w:pPr>
              <w:spacing w:after="40"/>
            </w:pPr>
            <w:r/>
            <w:r>
              <w:rPr>
                <w:rFonts w:ascii="Times New Roman" w:hAnsi="Times New Roman"/>
                <w:b w:val="0"/>
                <w:i w:val="0"/>
                <w:sz w:val="21"/>
              </w:rPr>
              <w:t>Inspect the site and conditions</w:t>
            </w:r>
          </w:p>
        </w:tc>
      </w:tr>
      <w:tr>
        <w:tc>
          <w:tcPr>
            <w:tcW w:type="dxa" w:w="3120"/>
          </w:tcPr>
          <w:p>
            <w:pPr>
              <w:spacing w:after="40"/>
            </w:pPr>
            <w:r/>
            <w:r>
              <w:rPr>
                <w:rFonts w:ascii="Times New Roman" w:hAnsi="Times New Roman"/>
                <w:b w:val="0"/>
                <w:i w:val="0"/>
                <w:sz w:val="21"/>
              </w:rPr>
              <w:t>5</w:t>
            </w:r>
          </w:p>
        </w:tc>
        <w:tc>
          <w:tcPr>
            <w:tcW w:type="dxa" w:w="3120"/>
          </w:tcPr>
          <w:p>
            <w:pPr>
              <w:spacing w:after="40"/>
            </w:pPr>
            <w:r/>
            <w:r>
              <w:rPr>
                <w:rFonts w:ascii="Times New Roman" w:hAnsi="Times New Roman"/>
                <w:b w:val="0"/>
                <w:i w:val="0"/>
                <w:sz w:val="21"/>
              </w:rPr>
              <w:t>Pre-Bid Queries</w:t>
            </w:r>
          </w:p>
        </w:tc>
        <w:tc>
          <w:tcPr>
            <w:tcW w:type="dxa" w:w="3120"/>
          </w:tcPr>
          <w:p>
            <w:pPr>
              <w:spacing w:after="40"/>
            </w:pPr>
            <w:r/>
            <w:r>
              <w:rPr>
                <w:rFonts w:ascii="Times New Roman" w:hAnsi="Times New Roman"/>
                <w:b w:val="0"/>
                <w:i w:val="0"/>
                <w:sz w:val="21"/>
              </w:rPr>
              <w:t>Raise and consolidate queries</w:t>
            </w:r>
          </w:p>
        </w:tc>
      </w:tr>
      <w:tr>
        <w:tc>
          <w:tcPr>
            <w:tcW w:type="dxa" w:w="3120"/>
          </w:tcPr>
          <w:p>
            <w:pPr>
              <w:spacing w:after="40"/>
            </w:pPr>
            <w:r/>
            <w:r>
              <w:rPr>
                <w:rFonts w:ascii="Times New Roman" w:hAnsi="Times New Roman"/>
                <w:b w:val="0"/>
                <w:i w:val="0"/>
                <w:sz w:val="21"/>
              </w:rPr>
              <w:t>6</w:t>
            </w:r>
          </w:p>
        </w:tc>
        <w:tc>
          <w:tcPr>
            <w:tcW w:type="dxa" w:w="3120"/>
          </w:tcPr>
          <w:p>
            <w:pPr>
              <w:spacing w:after="40"/>
            </w:pPr>
            <w:r/>
            <w:r>
              <w:rPr>
                <w:rFonts w:ascii="Times New Roman" w:hAnsi="Times New Roman"/>
                <w:b w:val="0"/>
                <w:i w:val="0"/>
                <w:sz w:val="21"/>
              </w:rPr>
              <w:t>Value Engg.</w:t>
            </w:r>
          </w:p>
        </w:tc>
        <w:tc>
          <w:tcPr>
            <w:tcW w:type="dxa" w:w="3120"/>
          </w:tcPr>
          <w:p>
            <w:pPr>
              <w:spacing w:after="40"/>
            </w:pPr>
            <w:r/>
            <w:r>
              <w:rPr>
                <w:rFonts w:ascii="Times New Roman" w:hAnsi="Times New Roman"/>
                <w:b w:val="0"/>
                <w:i w:val="0"/>
                <w:sz w:val="21"/>
              </w:rPr>
              <w:t>Optimise design and cost</w:t>
            </w:r>
          </w:p>
        </w:tc>
      </w:tr>
      <w:tr>
        <w:tc>
          <w:tcPr>
            <w:tcW w:type="dxa" w:w="3120"/>
          </w:tcPr>
          <w:p>
            <w:pPr>
              <w:spacing w:after="40"/>
            </w:pPr>
            <w:r/>
            <w:r>
              <w:rPr>
                <w:rFonts w:ascii="Times New Roman" w:hAnsi="Times New Roman"/>
                <w:b w:val="0"/>
                <w:i w:val="0"/>
                <w:sz w:val="21"/>
              </w:rPr>
              <w:t>7</w:t>
            </w:r>
          </w:p>
        </w:tc>
        <w:tc>
          <w:tcPr>
            <w:tcW w:type="dxa" w:w="3120"/>
          </w:tcPr>
          <w:p>
            <w:pPr>
              <w:spacing w:after="40"/>
            </w:pPr>
            <w:r/>
            <w:r>
              <w:rPr>
                <w:rFonts w:ascii="Times New Roman" w:hAnsi="Times New Roman"/>
                <w:b w:val="0"/>
                <w:i w:val="0"/>
                <w:sz w:val="21"/>
              </w:rPr>
              <w:t>Bid Preparation</w:t>
            </w:r>
          </w:p>
        </w:tc>
        <w:tc>
          <w:tcPr>
            <w:tcW w:type="dxa" w:w="3120"/>
          </w:tcPr>
          <w:p>
            <w:pPr>
              <w:spacing w:after="40"/>
            </w:pPr>
            <w:r/>
            <w:r>
              <w:rPr>
                <w:rFonts w:ascii="Times New Roman" w:hAnsi="Times New Roman"/>
                <w:b w:val="0"/>
                <w:i w:val="0"/>
                <w:sz w:val="21"/>
              </w:rPr>
              <w:t>Assemble the bid documents</w:t>
            </w:r>
          </w:p>
        </w:tc>
      </w:tr>
      <w:tr>
        <w:tc>
          <w:tcPr>
            <w:tcW w:type="dxa" w:w="3120"/>
          </w:tcPr>
          <w:p>
            <w:pPr>
              <w:spacing w:after="40"/>
            </w:pPr>
            <w:r/>
            <w:r>
              <w:rPr>
                <w:rFonts w:ascii="Times New Roman" w:hAnsi="Times New Roman"/>
                <w:b w:val="0"/>
                <w:i w:val="0"/>
                <w:sz w:val="21"/>
              </w:rPr>
              <w:t>8</w:t>
            </w:r>
          </w:p>
        </w:tc>
        <w:tc>
          <w:tcPr>
            <w:tcW w:type="dxa" w:w="3120"/>
          </w:tcPr>
          <w:p>
            <w:pPr>
              <w:spacing w:after="40"/>
            </w:pPr>
            <w:r/>
            <w:r>
              <w:rPr>
                <w:rFonts w:ascii="Times New Roman" w:hAnsi="Times New Roman"/>
                <w:b w:val="0"/>
                <w:i w:val="0"/>
                <w:sz w:val="21"/>
              </w:rPr>
              <w:t>Internal Review</w:t>
            </w:r>
          </w:p>
        </w:tc>
        <w:tc>
          <w:tcPr>
            <w:tcW w:type="dxa" w:w="3120"/>
          </w:tcPr>
          <w:p>
            <w:pPr>
              <w:spacing w:after="40"/>
            </w:pPr>
            <w:r/>
            <w:r>
              <w:rPr>
                <w:rFonts w:ascii="Times New Roman" w:hAnsi="Times New Roman"/>
                <w:b w:val="0"/>
                <w:i w:val="0"/>
                <w:sz w:val="21"/>
              </w:rPr>
              <w:t>Review before submission</w:t>
            </w:r>
          </w:p>
        </w:tc>
      </w:tr>
      <w:tr>
        <w:tc>
          <w:tcPr>
            <w:tcW w:type="dxa" w:w="3120"/>
          </w:tcPr>
          <w:p>
            <w:pPr>
              <w:spacing w:after="40"/>
            </w:pPr>
            <w:r/>
            <w:r>
              <w:rPr>
                <w:rFonts w:ascii="Times New Roman" w:hAnsi="Times New Roman"/>
                <w:b w:val="0"/>
                <w:i w:val="0"/>
                <w:sz w:val="21"/>
              </w:rPr>
              <w:t>9</w:t>
            </w:r>
          </w:p>
        </w:tc>
        <w:tc>
          <w:tcPr>
            <w:tcW w:type="dxa" w:w="3120"/>
          </w:tcPr>
          <w:p>
            <w:pPr>
              <w:spacing w:after="40"/>
            </w:pPr>
            <w:r/>
            <w:r>
              <w:rPr>
                <w:rFonts w:ascii="Times New Roman" w:hAnsi="Times New Roman"/>
                <w:b w:val="0"/>
                <w:i w:val="0"/>
                <w:sz w:val="21"/>
              </w:rPr>
              <w:t>Bid Submitted</w:t>
            </w:r>
          </w:p>
        </w:tc>
        <w:tc>
          <w:tcPr>
            <w:tcW w:type="dxa" w:w="3120"/>
          </w:tcPr>
          <w:p>
            <w:pPr>
              <w:spacing w:after="40"/>
            </w:pPr>
            <w:r/>
            <w:r>
              <w:rPr>
                <w:rFonts w:ascii="Times New Roman" w:hAnsi="Times New Roman"/>
                <w:b w:val="0"/>
                <w:i w:val="0"/>
                <w:sz w:val="21"/>
              </w:rPr>
              <w:t>Record submission</w:t>
            </w:r>
          </w:p>
        </w:tc>
      </w:tr>
    </w:tbl>
    <w:p>
      <w:pPr>
        <w:spacing w:after="0"/>
      </w:pPr>
    </w:p>
    <w:p>
      <w:pPr>
        <w:spacing w:before="120" w:after="180"/>
      </w:pPr>
      <w:r>
        <w:rPr>
          <w:rFonts w:ascii="Times New Roman" w:hAnsi="Times New Roman"/>
          <w:b/>
          <w:i w:val="0"/>
          <w:sz w:val="24"/>
        </w:rPr>
        <w:t>4.10  Tender Lifecycle Flow</w:t>
      </w:r>
    </w:p>
    <w:p>
      <w:pPr>
        <w:spacing w:after="180"/>
        <w:ind w:firstLine="432"/>
        <w:jc w:val="both"/>
      </w:pPr>
      <w:r>
        <w:rPr>
          <w:rFonts w:ascii="Times New Roman" w:hAnsi="Times New Roman"/>
          <w:b w:val="0"/>
          <w:i w:val="0"/>
          <w:sz w:val="24"/>
        </w:rPr>
        <w:t>Figure 4.4 traces the states a tender passes through, from creation to outcome, including the reversible bid-drop branch and the experience credit that fires on completion.</w:t>
      </w:r>
    </w:p>
    <w:p>
      <w:pPr>
        <w:spacing w:after="80"/>
        <w:jc w:val="center"/>
      </w:pPr>
      <w:r>
        <w:drawing>
          <wp:inline xmlns:a="http://schemas.openxmlformats.org/drawingml/2006/main" xmlns:pic="http://schemas.openxmlformats.org/drawingml/2006/picture">
            <wp:extent cx="5577840" cy="3295996"/>
            <wp:docPr id="8" name="Picture 8"/>
            <wp:cNvGraphicFramePr>
              <a:graphicFrameLocks noChangeAspect="1"/>
            </wp:cNvGraphicFramePr>
            <a:graphic>
              <a:graphicData uri="http://schemas.openxmlformats.org/drawingml/2006/picture">
                <pic:pic>
                  <pic:nvPicPr>
                    <pic:cNvPr id="0" name="fig4_4.png"/>
                    <pic:cNvPicPr/>
                  </pic:nvPicPr>
                  <pic:blipFill>
                    <a:blip r:embed="rId30"/>
                    <a:stretch>
                      <a:fillRect/>
                    </a:stretch>
                  </pic:blipFill>
                  <pic:spPr>
                    <a:xfrm>
                      <a:off x="0" y="0"/>
                      <a:ext cx="5577840" cy="3295996"/>
                    </a:xfrm>
                    <a:prstGeom prst="rect"/>
                  </pic:spPr>
                </pic:pic>
              </a:graphicData>
            </a:graphic>
          </wp:inline>
        </w:drawing>
      </w:r>
    </w:p>
    <w:p>
      <w:pPr>
        <w:spacing w:after="240"/>
        <w:jc w:val="center"/>
      </w:pPr>
      <w:r>
        <w:rPr>
          <w:rFonts w:ascii="Times New Roman" w:hAnsi="Times New Roman"/>
          <w:b w:val="0"/>
          <w:i w:val="0"/>
          <w:sz w:val="24"/>
        </w:rPr>
        <w:t>Figure 4.4: Status transitions across the tender lifecycle</w:t>
      </w:r>
    </w:p>
    <w:p>
      <w:pPr>
        <w:spacing w:before="120" w:after="180"/>
      </w:pPr>
      <w:r>
        <w:rPr>
          <w:rFonts w:ascii="Times New Roman" w:hAnsi="Times New Roman"/>
          <w:b/>
          <w:i w:val="0"/>
          <w:sz w:val="24"/>
        </w:rPr>
        <w:t>4.11  Database Design</w:t>
      </w:r>
    </w:p>
    <w:p>
      <w:pPr>
        <w:spacing w:after="180"/>
        <w:ind w:firstLine="432"/>
        <w:jc w:val="both"/>
      </w:pPr>
      <w:r>
        <w:rPr>
          <w:rFonts w:ascii="Times New Roman" w:hAnsi="Times New Roman"/>
          <w:b w:val="0"/>
          <w:i w:val="0"/>
          <w:sz w:val="24"/>
        </w:rPr>
        <w:t>The store contains thirteen collections. Users hold identity and role; projects hold lifecycle state and stakeholder identifiers; teams map a project to a Team Lead and members; tasks carry the execution detail and the review fields; and the people-analytics collections, namely performance reviews, employee experiences, leadership history and the legacy experience history, are maintained by the synchronisation engine. Notifications and the activity feed record events, categories carry name and color, and milestones is declared for later use. Figure 4.5 shows how the collections reference each other.</w:t>
      </w:r>
    </w:p>
    <w:p>
      <w:pPr>
        <w:spacing w:after="80"/>
        <w:jc w:val="center"/>
      </w:pPr>
      <w:r>
        <w:drawing>
          <wp:inline xmlns:a="http://schemas.openxmlformats.org/drawingml/2006/main" xmlns:pic="http://schemas.openxmlformats.org/drawingml/2006/picture">
            <wp:extent cx="5577840" cy="3549535"/>
            <wp:docPr id="9" name="Picture 9"/>
            <wp:cNvGraphicFramePr>
              <a:graphicFrameLocks noChangeAspect="1"/>
            </wp:cNvGraphicFramePr>
            <a:graphic>
              <a:graphicData uri="http://schemas.openxmlformats.org/drawingml/2006/picture">
                <pic:pic>
                  <pic:nvPicPr>
                    <pic:cNvPr id="0" name="fig4_5.png"/>
                    <pic:cNvPicPr/>
                  </pic:nvPicPr>
                  <pic:blipFill>
                    <a:blip r:embed="rId31"/>
                    <a:stretch>
                      <a:fillRect/>
                    </a:stretch>
                  </pic:blipFill>
                  <pic:spPr>
                    <a:xfrm>
                      <a:off x="0" y="0"/>
                      <a:ext cx="5577840" cy="3549535"/>
                    </a:xfrm>
                    <a:prstGeom prst="rect"/>
                  </pic:spPr>
                </pic:pic>
              </a:graphicData>
            </a:graphic>
          </wp:inline>
        </w:drawing>
      </w:r>
    </w:p>
    <w:p>
      <w:pPr>
        <w:spacing w:after="240"/>
        <w:jc w:val="center"/>
      </w:pPr>
      <w:r>
        <w:rPr>
          <w:rFonts w:ascii="Times New Roman" w:hAnsi="Times New Roman"/>
          <w:b w:val="0"/>
          <w:i w:val="0"/>
          <w:sz w:val="24"/>
        </w:rPr>
        <w:t>Figure 4.5: Collections and how they reference each other</w:t>
      </w:r>
    </w:p>
    <w:p>
      <w:pPr>
        <w:spacing w:before="120" w:after="180"/>
      </w:pPr>
      <w:r>
        <w:rPr>
          <w:rFonts w:ascii="Times New Roman" w:hAnsi="Times New Roman"/>
          <w:b/>
          <w:i w:val="0"/>
          <w:sz w:val="24"/>
        </w:rPr>
        <w:t>4.12  Notifications and Activity Design</w:t>
      </w:r>
    </w:p>
    <w:p>
      <w:pPr>
        <w:spacing w:after="180"/>
        <w:ind w:firstLine="432"/>
        <w:jc w:val="both"/>
      </w:pPr>
      <w:r>
        <w:rPr>
          <w:rFonts w:ascii="Times New Roman" w:hAnsi="Times New Roman"/>
          <w:b w:val="0"/>
          <w:i w:val="0"/>
          <w:sz w:val="24"/>
        </w:rPr>
        <w:t>Every important transition, lead assignment, task assignment, task completion, status change and project completion, pushes a notification to the affected users, and task status changes append an activity entry for the actor. The layout polls for notifications, so stakeholders see changes within seconds.</w:t>
      </w:r>
    </w:p>
    <w:p>
      <w:pPr>
        <w:spacing w:before="120" w:after="180"/>
      </w:pPr>
      <w:r>
        <w:rPr>
          <w:rFonts w:ascii="Times New Roman" w:hAnsi="Times New Roman"/>
          <w:b/>
          <w:i w:val="0"/>
          <w:sz w:val="24"/>
        </w:rPr>
        <w:t>4.13  Experience and Leadership Credit Design</w:t>
      </w:r>
    </w:p>
    <w:p>
      <w:pPr>
        <w:spacing w:after="180"/>
        <w:ind w:firstLine="432"/>
        <w:jc w:val="both"/>
      </w:pPr>
      <w:r>
        <w:rPr>
          <w:rFonts w:ascii="Times New Roman" w:hAnsi="Times New Roman"/>
          <w:b w:val="0"/>
          <w:i w:val="0"/>
          <w:sz w:val="24"/>
        </w:rPr>
        <w:t>Whenever a project completes or its tender succeeds, the synchronisation engine resolves the participants, that is the HOD, the Senior Lead, the Team Lead and the members, removes records for people no longer attached, writes or updates experience rows with category, role and dates, writes or updates leadership rows with team size for the leads, mirrors the legacy history, and raises the completion notification exactly once per user.</w:t>
      </w:r>
    </w:p>
    <w:p>
      <w:pPr>
        <w:spacing w:before="120" w:after="180"/>
      </w:pPr>
      <w:r>
        <w:rPr>
          <w:rFonts w:ascii="Times New Roman" w:hAnsi="Times New Roman"/>
          <w:b/>
          <w:i w:val="0"/>
          <w:sz w:val="24"/>
        </w:rPr>
        <w:t>4.14  Deployment Architecture</w:t>
      </w:r>
    </w:p>
    <w:p>
      <w:pPr>
        <w:spacing w:after="180"/>
        <w:ind w:firstLine="432"/>
        <w:jc w:val="both"/>
      </w:pPr>
      <w:r>
        <w:rPr>
          <w:rFonts w:ascii="Times New Roman" w:hAnsi="Times New Roman"/>
          <w:b w:val="0"/>
          <w:i w:val="0"/>
          <w:sz w:val="24"/>
        </w:rPr>
        <w:t>The production image bundles the server and the static client, and three replicas run behind nginx with least-connection balancing and health-gated membership, as drawn in Figure 4.6. The design shows how the system would scale out; but since each replica currently owns its own memory, shared persistence is the first production requirement, and Chapter 8 returns to that point.</w:t>
      </w:r>
    </w:p>
    <w:p>
      <w:pPr>
        <w:spacing w:after="80"/>
        <w:jc w:val="center"/>
      </w:pPr>
      <w:r>
        <w:drawing>
          <wp:inline xmlns:a="http://schemas.openxmlformats.org/drawingml/2006/main" xmlns:pic="http://schemas.openxmlformats.org/drawingml/2006/picture">
            <wp:extent cx="5577840" cy="2662151"/>
            <wp:docPr id="10" name="Picture 10"/>
            <wp:cNvGraphicFramePr>
              <a:graphicFrameLocks noChangeAspect="1"/>
            </wp:cNvGraphicFramePr>
            <a:graphic>
              <a:graphicData uri="http://schemas.openxmlformats.org/drawingml/2006/picture">
                <pic:pic>
                  <pic:nvPicPr>
                    <pic:cNvPr id="0" name="fig4_6.png"/>
                    <pic:cNvPicPr/>
                  </pic:nvPicPr>
                  <pic:blipFill>
                    <a:blip r:embed="rId32"/>
                    <a:stretch>
                      <a:fillRect/>
                    </a:stretch>
                  </pic:blipFill>
                  <pic:spPr>
                    <a:xfrm>
                      <a:off x="0" y="0"/>
                      <a:ext cx="5577840" cy="2662151"/>
                    </a:xfrm>
                    <a:prstGeom prst="rect"/>
                  </pic:spPr>
                </pic:pic>
              </a:graphicData>
            </a:graphic>
          </wp:inline>
        </w:drawing>
      </w:r>
    </w:p>
    <w:p>
      <w:pPr>
        <w:spacing w:after="240"/>
        <w:jc w:val="center"/>
      </w:pPr>
      <w:r>
        <w:rPr>
          <w:rFonts w:ascii="Times New Roman" w:hAnsi="Times New Roman"/>
          <w:b w:val="0"/>
          <w:i w:val="0"/>
          <w:sz w:val="24"/>
        </w:rPr>
        <w:t>Figure 4.6: Replicas behind the nginx load balancer</w:t>
      </w:r>
    </w:p>
    <w:p>
      <w:pPr>
        <w:spacing w:before="120" w:after="180"/>
      </w:pPr>
      <w:r>
        <w:rPr>
          <w:rFonts w:ascii="Times New Roman" w:hAnsi="Times New Roman"/>
          <w:b/>
          <w:i w:val="0"/>
          <w:sz w:val="24"/>
        </w:rPr>
        <w:t>4.15  Key Design Decisions and Trade-offs</w:t>
      </w:r>
    </w:p>
    <w:p>
      <w:pPr>
        <w:spacing w:after="80"/>
      </w:pPr>
      <w:r>
        <w:rPr>
          <w:rFonts w:ascii="Times New Roman" w:hAnsi="Times New Roman"/>
          <w:b/>
          <w:i w:val="0"/>
          <w:sz w:val="24"/>
        </w:rPr>
        <w:t>Table 4.4: Choices made during design and their consequences</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Decision</w:t>
            </w:r>
          </w:p>
        </w:tc>
        <w:tc>
          <w:tcPr>
            <w:tcW w:type="dxa" w:w="3120"/>
            <w:shd w:val="clear" w:fill="0F172A"/>
          </w:tcPr>
          <w:p>
            <w:pPr>
              <w:spacing w:after="40"/>
            </w:pPr>
            <w:r>
              <w:rPr>
                <w:color w:val="FFFFFF"/>
              </w:rPr>
            </w:r>
            <w:r>
              <w:rPr>
                <w:rFonts w:ascii="Times New Roman" w:hAnsi="Times New Roman"/>
                <w:b/>
                <w:i w:val="0"/>
                <w:sz w:val="21"/>
                <w:color w:val="FFFFFF"/>
              </w:rPr>
              <w:t>Reason</w:t>
            </w:r>
          </w:p>
        </w:tc>
        <w:tc>
          <w:tcPr>
            <w:tcW w:type="dxa" w:w="3120"/>
            <w:shd w:val="clear" w:fill="0F172A"/>
          </w:tcPr>
          <w:p>
            <w:pPr>
              <w:spacing w:after="40"/>
            </w:pPr>
            <w:r>
              <w:rPr>
                <w:color w:val="FFFFFF"/>
              </w:rPr>
            </w:r>
            <w:r>
              <w:rPr>
                <w:rFonts w:ascii="Times New Roman" w:hAnsi="Times New Roman"/>
                <w:b/>
                <w:i w:val="0"/>
                <w:sz w:val="21"/>
                <w:color w:val="FFFFFF"/>
              </w:rPr>
              <w:t>Trade-off</w:t>
            </w:r>
          </w:p>
        </w:tc>
      </w:tr>
      <w:tr>
        <w:tc>
          <w:tcPr>
            <w:tcW w:type="dxa" w:w="3120"/>
          </w:tcPr>
          <w:p>
            <w:pPr>
              <w:spacing w:after="40"/>
            </w:pPr>
            <w:r/>
            <w:r>
              <w:rPr>
                <w:rFonts w:ascii="Times New Roman" w:hAnsi="Times New Roman"/>
                <w:b w:val="0"/>
                <w:i w:val="0"/>
                <w:sz w:val="21"/>
              </w:rPr>
              <w:t>Single in-memory store</w:t>
            </w:r>
          </w:p>
        </w:tc>
        <w:tc>
          <w:tcPr>
            <w:tcW w:type="dxa" w:w="3120"/>
          </w:tcPr>
          <w:p>
            <w:pPr>
              <w:spacing w:after="40"/>
            </w:pPr>
            <w:r/>
            <w:r>
              <w:rPr>
                <w:rFonts w:ascii="Times New Roman" w:hAnsi="Times New Roman"/>
                <w:b w:val="0"/>
                <w:i w:val="0"/>
                <w:sz w:val="21"/>
              </w:rPr>
              <w:t>Zero-config prototype, instant demos</w:t>
            </w:r>
          </w:p>
        </w:tc>
        <w:tc>
          <w:tcPr>
            <w:tcW w:type="dxa" w:w="3120"/>
          </w:tcPr>
          <w:p>
            <w:pPr>
              <w:spacing w:after="40"/>
            </w:pPr>
            <w:r/>
            <w:r>
              <w:rPr>
                <w:rFonts w:ascii="Times New Roman" w:hAnsi="Times New Roman"/>
                <w:b w:val="0"/>
                <w:i w:val="0"/>
                <w:sz w:val="21"/>
              </w:rPr>
              <w:t>No persistence; replicas diverge under load balancing</w:t>
            </w:r>
          </w:p>
        </w:tc>
      </w:tr>
      <w:tr>
        <w:tc>
          <w:tcPr>
            <w:tcW w:type="dxa" w:w="3120"/>
          </w:tcPr>
          <w:p>
            <w:pPr>
              <w:spacing w:after="40"/>
            </w:pPr>
            <w:r/>
            <w:r>
              <w:rPr>
                <w:rFonts w:ascii="Times New Roman" w:hAnsi="Times New Roman"/>
                <w:b w:val="0"/>
                <w:i w:val="0"/>
                <w:sz w:val="21"/>
              </w:rPr>
              <w:t>One route module</w:t>
            </w:r>
          </w:p>
        </w:tc>
        <w:tc>
          <w:tcPr>
            <w:tcW w:type="dxa" w:w="3120"/>
          </w:tcPr>
          <w:p>
            <w:pPr>
              <w:spacing w:after="40"/>
            </w:pPr>
            <w:r/>
            <w:r>
              <w:rPr>
                <w:rFonts w:ascii="Times New Roman" w:hAnsi="Times New Roman"/>
                <w:b w:val="0"/>
                <w:i w:val="0"/>
                <w:sz w:val="21"/>
              </w:rPr>
              <w:t>Logic traceable in one file</w:t>
            </w:r>
          </w:p>
        </w:tc>
        <w:tc>
          <w:tcPr>
            <w:tcW w:type="dxa" w:w="3120"/>
          </w:tcPr>
          <w:p>
            <w:pPr>
              <w:spacing w:after="40"/>
            </w:pPr>
            <w:r/>
            <w:r>
              <w:rPr>
                <w:rFonts w:ascii="Times New Roman" w:hAnsi="Times New Roman"/>
                <w:b w:val="0"/>
                <w:i w:val="0"/>
                <w:sz w:val="21"/>
              </w:rPr>
              <w:t>Needs decomposition as domains grow</w:t>
            </w:r>
          </w:p>
        </w:tc>
      </w:tr>
      <w:tr>
        <w:tc>
          <w:tcPr>
            <w:tcW w:type="dxa" w:w="3120"/>
          </w:tcPr>
          <w:p>
            <w:pPr>
              <w:spacing w:after="40"/>
            </w:pPr>
            <w:r/>
            <w:r>
              <w:rPr>
                <w:rFonts w:ascii="Times New Roman" w:hAnsi="Times New Roman"/>
                <w:b w:val="0"/>
                <w:i w:val="0"/>
                <w:sz w:val="21"/>
              </w:rPr>
              <w:t>Name-based HOD scoping</w:t>
            </w:r>
          </w:p>
        </w:tc>
        <w:tc>
          <w:tcPr>
            <w:tcW w:type="dxa" w:w="3120"/>
          </w:tcPr>
          <w:p>
            <w:pPr>
              <w:spacing w:after="40"/>
            </w:pPr>
            <w:r/>
            <w:r>
              <w:rPr>
                <w:rFonts w:ascii="Times New Roman" w:hAnsi="Times New Roman"/>
                <w:b w:val="0"/>
                <w:i w:val="0"/>
                <w:sz w:val="21"/>
              </w:rPr>
              <w:t>Matches current organization</w:t>
            </w:r>
          </w:p>
        </w:tc>
        <w:tc>
          <w:tcPr>
            <w:tcW w:type="dxa" w:w="3120"/>
          </w:tcPr>
          <w:p>
            <w:pPr>
              <w:spacing w:after="40"/>
            </w:pPr>
            <w:r/>
            <w:r>
              <w:rPr>
                <w:rFonts w:ascii="Times New Roman" w:hAnsi="Times New Roman"/>
                <w:b w:val="0"/>
                <w:i w:val="0"/>
                <w:sz w:val="21"/>
              </w:rPr>
              <w:t>Should generalise to a stored scope table</w:t>
            </w:r>
          </w:p>
        </w:tc>
      </w:tr>
      <w:tr>
        <w:tc>
          <w:tcPr>
            <w:tcW w:type="dxa" w:w="3120"/>
          </w:tcPr>
          <w:p>
            <w:pPr>
              <w:spacing w:after="40"/>
            </w:pPr>
            <w:r/>
            <w:r>
              <w:rPr>
                <w:rFonts w:ascii="Times New Roman" w:hAnsi="Times New Roman"/>
                <w:b w:val="0"/>
                <w:i w:val="0"/>
                <w:sz w:val="21"/>
              </w:rPr>
              <w:t>Plaintext seed credentials</w:t>
            </w:r>
          </w:p>
        </w:tc>
        <w:tc>
          <w:tcPr>
            <w:tcW w:type="dxa" w:w="3120"/>
          </w:tcPr>
          <w:p>
            <w:pPr>
              <w:spacing w:after="40"/>
            </w:pPr>
            <w:r/>
            <w:r>
              <w:rPr>
                <w:rFonts w:ascii="Times New Roman" w:hAnsi="Times New Roman"/>
                <w:b w:val="0"/>
                <w:i w:val="0"/>
                <w:sz w:val="21"/>
              </w:rPr>
              <w:t>Demo convenience</w:t>
            </w:r>
          </w:p>
        </w:tc>
        <w:tc>
          <w:tcPr>
            <w:tcW w:type="dxa" w:w="3120"/>
          </w:tcPr>
          <w:p>
            <w:pPr>
              <w:spacing w:after="40"/>
            </w:pPr>
            <w:r/>
            <w:r>
              <w:rPr>
                <w:rFonts w:ascii="Times New Roman" w:hAnsi="Times New Roman"/>
                <w:b w:val="0"/>
                <w:i w:val="0"/>
                <w:sz w:val="21"/>
              </w:rPr>
              <w:t>Must be hashed for production</w:t>
            </w:r>
          </w:p>
        </w:tc>
      </w:tr>
      <w:tr>
        <w:tc>
          <w:tcPr>
            <w:tcW w:type="dxa" w:w="3120"/>
          </w:tcPr>
          <w:p>
            <w:pPr>
              <w:spacing w:after="40"/>
            </w:pPr>
            <w:r/>
            <w:r>
              <w:rPr>
                <w:rFonts w:ascii="Times New Roman" w:hAnsi="Times New Roman"/>
                <w:b w:val="0"/>
                <w:i w:val="0"/>
                <w:sz w:val="21"/>
              </w:rPr>
              <w:t>Five-second notification polling</w:t>
            </w:r>
          </w:p>
        </w:tc>
        <w:tc>
          <w:tcPr>
            <w:tcW w:type="dxa" w:w="3120"/>
          </w:tcPr>
          <w:p>
            <w:pPr>
              <w:spacing w:after="40"/>
            </w:pPr>
            <w:r/>
            <w:r>
              <w:rPr>
                <w:rFonts w:ascii="Times New Roman" w:hAnsi="Times New Roman"/>
                <w:b w:val="0"/>
                <w:i w:val="0"/>
                <w:sz w:val="21"/>
              </w:rPr>
              <w:t>Simple, no infrastructure</w:t>
            </w:r>
          </w:p>
        </w:tc>
        <w:tc>
          <w:tcPr>
            <w:tcW w:type="dxa" w:w="3120"/>
          </w:tcPr>
          <w:p>
            <w:pPr>
              <w:spacing w:after="40"/>
            </w:pPr>
            <w:r/>
            <w:r>
              <w:rPr>
                <w:rFonts w:ascii="Times New Roman" w:hAnsi="Times New Roman"/>
                <w:b w:val="0"/>
                <w:i w:val="0"/>
                <w:sz w:val="21"/>
              </w:rPr>
              <w:t>Chatty; real-time push is future work</w:t>
            </w:r>
          </w:p>
        </w:tc>
      </w:tr>
    </w:tbl>
    <w:p>
      <w:pPr>
        <w:spacing w:after="0"/>
      </w:pPr>
    </w:p>
    <w:p>
      <w:pPr>
        <w:spacing w:before="120" w:after="180"/>
      </w:pPr>
      <w:r>
        <w:rPr>
          <w:rFonts w:ascii="Times New Roman" w:hAnsi="Times New Roman"/>
          <w:b/>
          <w:i w:val="0"/>
          <w:sz w:val="24"/>
        </w:rPr>
        <w:t>4.16  Chapter Summary</w:t>
      </w:r>
    </w:p>
    <w:p>
      <w:pPr>
        <w:spacing w:after="180"/>
        <w:ind w:firstLine="432"/>
        <w:jc w:val="both"/>
        <w:sectPr>
          <w:headerReference w:type="default" r:id="rId25"/>
          <w:footerReference w:type="default" r:id="rId26"/>
          <w:pgSz w:w="12240" w:h="15840"/>
          <w:pgMar w:top="1440" w:right="1080" w:bottom="2160" w:left="1800" w:header="576" w:footer="1440" w:gutter="0"/>
          <w:cols w:space="720"/>
          <w:docGrid w:linePitch="360"/>
          <w:pgNumType/>
        </w:sectPr>
      </w:pPr>
      <w:r>
        <w:rPr>
          <w:rFonts w:ascii="Times New Roman" w:hAnsi="Times New Roman"/>
          <w:b w:val="0"/>
          <w:i w:val="0"/>
          <w:sz w:val="24"/>
        </w:rPr>
        <w:t>The design ties five roles to a stage-gated lifecycle through enforced RBAC, a reconciling experience engine and a scalable delivery topology. Chapter 5 explains how this design became working code.</w:t>
      </w:r>
    </w:p>
    <w:p>
      <w:pPr>
        <w:spacing w:after="80"/>
        <w:jc w:val="center"/>
      </w:pPr>
      <w:r>
        <w:rPr>
          <w:rFonts w:ascii="Times New Roman" w:hAnsi="Times New Roman"/>
          <w:b/>
          <w:i w:val="0"/>
          <w:sz w:val="28"/>
        </w:rPr>
        <w:t>CHAPTER 5</w:t>
      </w:r>
    </w:p>
    <w:p>
      <w:pPr>
        <w:spacing w:after="280"/>
        <w:jc w:val="center"/>
      </w:pPr>
      <w:r>
        <w:rPr>
          <w:rFonts w:ascii="Times New Roman" w:hAnsi="Times New Roman"/>
          <w:b/>
          <w:i w:val="0"/>
          <w:sz w:val="28"/>
        </w:rPr>
        <w:t>IMPLEMENTATION</w:t>
      </w:r>
    </w:p>
    <w:p>
      <w:pPr>
        <w:spacing w:before="120" w:after="180"/>
      </w:pPr>
      <w:r>
        <w:rPr>
          <w:rFonts w:ascii="Times New Roman" w:hAnsi="Times New Roman"/>
          <w:b/>
          <w:i w:val="0"/>
          <w:sz w:val="24"/>
        </w:rPr>
        <w:t>5.1  Chapter Introduction</w:t>
      </w:r>
    </w:p>
    <w:p>
      <w:pPr>
        <w:spacing w:after="180"/>
        <w:ind w:firstLine="432"/>
        <w:jc w:val="both"/>
      </w:pPr>
      <w:r>
        <w:rPr>
          <w:rFonts w:ascii="Times New Roman" w:hAnsi="Times New Roman"/>
          <w:b w:val="0"/>
          <w:i w:val="0"/>
          <w:sz w:val="24"/>
        </w:rPr>
        <w:t>This chapter walks through the implemented modules, starting from the source layout, then the main algorithms, and finally the complete endpoint inventory.</w:t>
      </w:r>
    </w:p>
    <w:p>
      <w:pPr>
        <w:spacing w:before="120" w:after="180"/>
      </w:pPr>
      <w:r>
        <w:rPr>
          <w:rFonts w:ascii="Times New Roman" w:hAnsi="Times New Roman"/>
          <w:b/>
          <w:i w:val="0"/>
          <w:sz w:val="24"/>
        </w:rPr>
        <w:t>5.2  Source Organisation</w:t>
      </w:r>
    </w:p>
    <w:p>
      <w:pPr>
        <w:spacing w:after="180"/>
        <w:ind w:firstLine="432"/>
        <w:jc w:val="both"/>
      </w:pPr>
      <w:r>
        <w:rPr>
          <w:rFonts w:ascii="Times New Roman" w:hAnsi="Times New Roman"/>
          <w:b w:val="0"/>
          <w:i w:val="0"/>
          <w:sz w:val="24"/>
        </w:rPr>
        <w:t>The repository keeps backend and frontend in separate folders at the root, with shared constants on the client and the delivery assets at the top level. Figure 5.1 maps the principal sources so the rest of the chapter is easier to follow.</w:t>
      </w:r>
    </w:p>
    <w:p>
      <w:pPr>
        <w:spacing w:after="80"/>
        <w:jc w:val="center"/>
      </w:pPr>
      <w:r>
        <w:drawing>
          <wp:inline xmlns:a="http://schemas.openxmlformats.org/drawingml/2006/main" xmlns:pic="http://schemas.openxmlformats.org/drawingml/2006/picture">
            <wp:extent cx="5577840" cy="3169227"/>
            <wp:docPr id="11" name="Picture 11"/>
            <wp:cNvGraphicFramePr>
              <a:graphicFrameLocks noChangeAspect="1"/>
            </wp:cNvGraphicFramePr>
            <a:graphic>
              <a:graphicData uri="http://schemas.openxmlformats.org/drawingml/2006/picture">
                <pic:pic>
                  <pic:nvPicPr>
                    <pic:cNvPr id="0" name="fig5_1.png"/>
                    <pic:cNvPicPr/>
                  </pic:nvPicPr>
                  <pic:blipFill>
                    <a:blip r:embed="rId35"/>
                    <a:stretch>
                      <a:fillRect/>
                    </a:stretch>
                  </pic:blipFill>
                  <pic:spPr>
                    <a:xfrm>
                      <a:off x="0" y="0"/>
                      <a:ext cx="5577840" cy="3169227"/>
                    </a:xfrm>
                    <a:prstGeom prst="rect"/>
                  </pic:spPr>
                </pic:pic>
              </a:graphicData>
            </a:graphic>
          </wp:inline>
        </w:drawing>
      </w:r>
    </w:p>
    <w:p>
      <w:pPr>
        <w:spacing w:after="240"/>
        <w:jc w:val="center"/>
      </w:pPr>
      <w:r>
        <w:rPr>
          <w:rFonts w:ascii="Times New Roman" w:hAnsi="Times New Roman"/>
          <w:b w:val="0"/>
          <w:i w:val="0"/>
          <w:sz w:val="24"/>
        </w:rPr>
        <w:t>Figure 5.1: Layout of the source repository</w:t>
      </w:r>
    </w:p>
    <w:p>
      <w:pPr>
        <w:spacing w:before="120" w:after="180"/>
      </w:pPr>
      <w:r>
        <w:rPr>
          <w:rFonts w:ascii="Times New Roman" w:hAnsi="Times New Roman"/>
          <w:b/>
          <w:i w:val="0"/>
          <w:sz w:val="24"/>
        </w:rPr>
        <w:t>5.3  Authentication Implementation</w:t>
      </w:r>
    </w:p>
    <w:p>
      <w:pPr>
        <w:spacing w:after="180"/>
        <w:ind w:firstLine="432"/>
        <w:jc w:val="both"/>
      </w:pPr>
      <w:r>
        <w:rPr>
          <w:rFonts w:ascii="Times New Roman" w:hAnsi="Times New Roman"/>
          <w:b w:val="0"/>
          <w:i w:val="0"/>
          <w:sz w:val="24"/>
        </w:rPr>
        <w:t>POST /auth/login checks the email and password against the seed users, signs an eight-hour token carrying id, role and name, and computes isTeamLead by looking at whether the user leads any team whose project is not yet completed. The client stores the token and the user payload in localStorage and attaches the Bearer header to every request, while the auth middleware verifies the token and answers 401 for missing or invalid signatures.</w:t>
      </w:r>
    </w:p>
    <w:p>
      <w:pPr>
        <w:spacing w:before="120" w:after="180"/>
      </w:pPr>
      <w:r>
        <w:rPr>
          <w:rFonts w:ascii="Times New Roman" w:hAnsi="Times New Roman"/>
          <w:b/>
          <w:i w:val="0"/>
          <w:sz w:val="24"/>
        </w:rPr>
        <w:t>5.4  Users, Profiles, and Experience Implementation</w:t>
      </w:r>
    </w:p>
    <w:p>
      <w:pPr>
        <w:spacing w:after="180"/>
        <w:ind w:firstLine="432"/>
        <w:jc w:val="both"/>
      </w:pPr>
      <w:r>
        <w:rPr>
          <w:rFonts w:ascii="Times New Roman" w:hAnsi="Times New Roman"/>
          <w:b w:val="0"/>
          <w:i w:val="0"/>
          <w:sz w:val="24"/>
        </w:rPr>
        <w:t>The users directory enriches every user with category-grouped experience, leadership history and a live count of active projects, and that count is exactly what the workload guard and the recommendation score consume. Profile assembly combines completed experiences, leadership rows, the average task rating and project buckets. The experiences and leadership endpoints join back into projects and teams to render durations, team composition and outcomes, falling back to prior-experience records for seeded history.</w:t>
      </w:r>
    </w:p>
    <w:p>
      <w:pPr>
        <w:spacing w:before="120" w:after="180"/>
      </w:pPr>
      <w:r>
        <w:rPr>
          <w:rFonts w:ascii="Times New Roman" w:hAnsi="Times New Roman"/>
          <w:b/>
          <w:i w:val="0"/>
          <w:sz w:val="24"/>
        </w:rPr>
        <w:t>5.5  Project Implementation</w:t>
      </w:r>
    </w:p>
    <w:p>
      <w:pPr>
        <w:spacing w:after="180"/>
        <w:ind w:firstLine="432"/>
        <w:jc w:val="both"/>
      </w:pPr>
      <w:r>
        <w:rPr>
          <w:rFonts w:ascii="Times New Roman" w:hAnsi="Times New Roman"/>
          <w:b w:val="0"/>
          <w:i w:val="0"/>
          <w:sz w:val="24"/>
        </w:rPr>
        <w:t>Project creation validates the name, generates the LT-YYYY-NNN code, normalises the pipeline stages to the nine-stage default when nothing is supplied, auto-assigns the HOD by category, with Bridges going to one HOD and every other category to the other, and notifies the chosen Senior Lead. Editing applies field-level guards. Status transitions validate the status vocabulary, enforce the all-stages rule for Completed, restrict Bid Dropped to the Creator, and raise stakeholder notifications. Deletion cascades through teams, tasks, activity and notifications.</w:t>
      </w:r>
    </w:p>
    <w:p>
      <w:pPr>
        <w:spacing w:before="120" w:after="180"/>
      </w:pPr>
      <w:r>
        <w:rPr>
          <w:rFonts w:ascii="Times New Roman" w:hAnsi="Times New Roman"/>
          <w:b/>
          <w:i w:val="0"/>
          <w:sz w:val="24"/>
        </w:rPr>
        <w:t>5.6  Team Implementation</w:t>
      </w:r>
    </w:p>
    <w:p>
      <w:pPr>
        <w:spacing w:after="180"/>
        <w:ind w:firstLine="432"/>
        <w:jc w:val="both"/>
      </w:pPr>
      <w:r>
        <w:rPr>
          <w:rFonts w:ascii="Times New Roman" w:hAnsi="Times New Roman"/>
          <w:b w:val="0"/>
          <w:i w:val="0"/>
          <w:sz w:val="24"/>
        </w:rPr>
        <w:t>Team creation and update parse the lead and member identifiers, verify that the caller actually has authority over the project, and then run the allocation guard. The guard counts each candidate's active projects, ignoring completed and bid-dropped ones, and rejects any assignment that would cross five. Member removal refuses to strip the Team Lead identity until a new lead is set.</w:t>
      </w:r>
    </w:p>
    <w:p>
      <w:pPr>
        <w:spacing w:before="120" w:after="180"/>
      </w:pPr>
      <w:r>
        <w:rPr>
          <w:rFonts w:ascii="Times New Roman" w:hAnsi="Times New Roman"/>
          <w:b/>
          <w:i w:val="0"/>
          <w:sz w:val="24"/>
        </w:rPr>
        <w:t>5.7  Task Implementation</w:t>
      </w:r>
    </w:p>
    <w:p>
      <w:pPr>
        <w:spacing w:after="180"/>
        <w:ind w:firstLine="432"/>
        <w:jc w:val="both"/>
      </w:pPr>
      <w:r>
        <w:rPr>
          <w:rFonts w:ascii="Times New Roman" w:hAnsi="Times New Roman"/>
          <w:b w:val="0"/>
          <w:i w:val="0"/>
          <w:sz w:val="24"/>
        </w:rPr>
        <w:t>Task creation is limited to the project's Team Lead or its Senior Lead, binds the task to the project's team and to the chosen stage, and notifies the assignee. Status updates are allowed for the Team Lead, senior management or the assignee; and when a Team Lead moves a task to completion the handler insists on a one-to-five rating and upserts a performance review that also stamps the task row. Every status change appends an activity entry and, where relevant, a completion notification.</w:t>
      </w:r>
    </w:p>
    <w:p>
      <w:pPr>
        <w:spacing w:before="120" w:after="180"/>
      </w:pPr>
      <w:r>
        <w:rPr>
          <w:rFonts w:ascii="Times New Roman" w:hAnsi="Times New Roman"/>
          <w:b/>
          <w:i w:val="0"/>
          <w:sz w:val="24"/>
        </w:rPr>
        <w:t>5.8  Experience Synchronisation Engine</w:t>
      </w:r>
    </w:p>
    <w:p>
      <w:pPr>
        <w:spacing w:after="180"/>
        <w:ind w:firstLine="432"/>
        <w:jc w:val="both"/>
      </w:pPr>
      <w:r>
        <w:rPr>
          <w:rFonts w:ascii="Times New Roman" w:hAnsi="Times New Roman"/>
          <w:b w:val="0"/>
          <w:i w:val="0"/>
          <w:sz w:val="24"/>
        </w:rPr>
        <w:t>The engine is called from every mutation that can change participation or outcome: project creation, status updates, stage completion, team changes, lead assignment, bid revert and successful outcomes. Figure 5.2 shows the trigger, resolution, reconcile and effect flow that keeps the people records honest.</w:t>
      </w:r>
    </w:p>
    <w:p>
      <w:pPr>
        <w:spacing w:after="80"/>
        <w:jc w:val="center"/>
      </w:pPr>
      <w:r>
        <w:drawing>
          <wp:inline xmlns:a="http://schemas.openxmlformats.org/drawingml/2006/main" xmlns:pic="http://schemas.openxmlformats.org/drawingml/2006/picture">
            <wp:extent cx="5577840" cy="3169227"/>
            <wp:docPr id="12" name="Picture 12"/>
            <wp:cNvGraphicFramePr>
              <a:graphicFrameLocks noChangeAspect="1"/>
            </wp:cNvGraphicFramePr>
            <a:graphic>
              <a:graphicData uri="http://schemas.openxmlformats.org/drawingml/2006/picture">
                <pic:pic>
                  <pic:nvPicPr>
                    <pic:cNvPr id="0" name="fig5_2.png"/>
                    <pic:cNvPicPr/>
                  </pic:nvPicPr>
                  <pic:blipFill>
                    <a:blip r:embed="rId36"/>
                    <a:stretch>
                      <a:fillRect/>
                    </a:stretch>
                  </pic:blipFill>
                  <pic:spPr>
                    <a:xfrm>
                      <a:off x="0" y="0"/>
                      <a:ext cx="5577840" cy="3169227"/>
                    </a:xfrm>
                    <a:prstGeom prst="rect"/>
                  </pic:spPr>
                </pic:pic>
              </a:graphicData>
            </a:graphic>
          </wp:inline>
        </w:drawing>
      </w:r>
    </w:p>
    <w:p>
      <w:pPr>
        <w:spacing w:after="240"/>
        <w:jc w:val="center"/>
      </w:pPr>
      <w:r>
        <w:rPr>
          <w:rFonts w:ascii="Times New Roman" w:hAnsi="Times New Roman"/>
          <w:b w:val="0"/>
          <w:i w:val="0"/>
          <w:sz w:val="24"/>
        </w:rPr>
        <w:t>Figure 5.2: How experience records stay in sync</w:t>
      </w:r>
    </w:p>
    <w:p>
      <w:pPr>
        <w:spacing w:before="120" w:after="180"/>
      </w:pPr>
      <w:r>
        <w:rPr>
          <w:rFonts w:ascii="Times New Roman" w:hAnsi="Times New Roman"/>
          <w:b/>
          <w:i w:val="0"/>
          <w:sz w:val="24"/>
        </w:rPr>
        <w:t>5.9  Notifications and Analytics Implementation</w:t>
      </w:r>
    </w:p>
    <w:p>
      <w:pPr>
        <w:spacing w:after="180"/>
        <w:ind w:firstLine="432"/>
        <w:jc w:val="both"/>
      </w:pPr>
      <w:r>
        <w:rPr>
          <w:rFonts w:ascii="Times New Roman" w:hAnsi="Times New Roman"/>
          <w:b w:val="0"/>
          <w:i w:val="0"/>
          <w:sz w:val="24"/>
        </w:rPr>
        <w:t>The notification endpoints return the caller's feed and support single and bulk read. The tender analytics endpoint merges project-attached outcomes with the outcomes collection, scopes visibility by role, and computes participation, success and failure rates, the rank distribution and the average failure position. The performance endpoint scopes reviews by role and produces member, task, project and category aggregations together with recent review details.</w:t>
      </w:r>
    </w:p>
    <w:p>
      <w:pPr>
        <w:spacing w:before="120" w:after="180"/>
      </w:pPr>
      <w:r>
        <w:rPr>
          <w:rFonts w:ascii="Times New Roman" w:hAnsi="Times New Roman"/>
          <w:b/>
          <w:i w:val="0"/>
          <w:sz w:val="24"/>
        </w:rPr>
        <w:t>5.10  Frontend Implementation Highlights</w:t>
      </w:r>
    </w:p>
    <w:p>
      <w:pPr>
        <w:spacing w:after="180"/>
        <w:ind w:firstLine="432"/>
        <w:jc w:val="both"/>
      </w:pPr>
      <w:r>
        <w:rPr>
          <w:rFonts w:ascii="Times New Roman" w:hAnsi="Times New Roman"/>
          <w:b w:val="0"/>
          <w:i w:val="0"/>
          <w:sz w:val="24"/>
        </w:rPr>
        <w:t>The Kanban board uses native drag-and-drop with per-column drop handlers that route through the status endpoint, and completing a task from the board opens the review modal so the rating rule cannot be skipped. The Gantt view computes proportional offsets between the earliest start and the latest end. The unified calendar merges project deadlines and task due dates, coloured by category, with role-aware visibility of tasks. The Creator dashboard also offers a pipeline editor with selection, deadlines, reordering and custom stages.</w:t>
      </w:r>
    </w:p>
    <w:p>
      <w:pPr>
        <w:spacing w:before="120" w:after="180"/>
      </w:pPr>
      <w:r>
        <w:rPr>
          <w:rFonts w:ascii="Times New Roman" w:hAnsi="Times New Roman"/>
          <w:b/>
          <w:i w:val="0"/>
          <w:sz w:val="24"/>
        </w:rPr>
        <w:t>5.11  API Endpoint Inventory</w:t>
      </w:r>
    </w:p>
    <w:p>
      <w:pPr>
        <w:spacing w:after="80"/>
      </w:pPr>
      <w:r>
        <w:rPr>
          <w:rFonts w:ascii="Times New Roman" w:hAnsi="Times New Roman"/>
          <w:b/>
          <w:i w:val="0"/>
          <w:sz w:val="24"/>
        </w:rPr>
        <w:t>Table 5.1: Login, user, profile and experience routes</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Method and path</w:t>
            </w:r>
          </w:p>
        </w:tc>
        <w:tc>
          <w:tcPr>
            <w:tcW w:type="dxa" w:w="3120"/>
            <w:shd w:val="clear" w:fill="0F172A"/>
          </w:tcPr>
          <w:p>
            <w:pPr>
              <w:spacing w:after="40"/>
            </w:pPr>
            <w:r>
              <w:rPr>
                <w:color w:val="FFFFFF"/>
              </w:rPr>
            </w:r>
            <w:r>
              <w:rPr>
                <w:rFonts w:ascii="Times New Roman" w:hAnsi="Times New Roman"/>
                <w:b/>
                <w:i w:val="0"/>
                <w:sz w:val="21"/>
                <w:color w:val="FFFFFF"/>
              </w:rPr>
              <w:t>Gate</w:t>
            </w:r>
          </w:p>
        </w:tc>
        <w:tc>
          <w:tcPr>
            <w:tcW w:type="dxa" w:w="3120"/>
            <w:shd w:val="clear" w:fill="0F172A"/>
          </w:tcPr>
          <w:p>
            <w:pPr>
              <w:spacing w:after="40"/>
            </w:pPr>
            <w:r>
              <w:rPr>
                <w:color w:val="FFFFFF"/>
              </w:rPr>
            </w:r>
            <w:r>
              <w:rPr>
                <w:rFonts w:ascii="Times New Roman" w:hAnsi="Times New Roman"/>
                <w:b/>
                <w:i w:val="0"/>
                <w:sz w:val="21"/>
                <w:color w:val="FFFFFF"/>
              </w:rPr>
              <w:t>Purpose</w:t>
            </w:r>
          </w:p>
        </w:tc>
      </w:tr>
      <w:tr>
        <w:tc>
          <w:tcPr>
            <w:tcW w:type="dxa" w:w="3120"/>
          </w:tcPr>
          <w:p>
            <w:pPr>
              <w:spacing w:after="40"/>
            </w:pPr>
            <w:r/>
            <w:r>
              <w:rPr>
                <w:rFonts w:ascii="Times New Roman" w:hAnsi="Times New Roman"/>
                <w:b w:val="0"/>
                <w:i w:val="0"/>
                <w:sz w:val="21"/>
              </w:rPr>
              <w:t>POST /auth/login</w:t>
            </w:r>
          </w:p>
        </w:tc>
        <w:tc>
          <w:tcPr>
            <w:tcW w:type="dxa" w:w="3120"/>
          </w:tcPr>
          <w:p>
            <w:pPr>
              <w:spacing w:after="40"/>
            </w:pPr>
            <w:r/>
            <w:r>
              <w:rPr>
                <w:rFonts w:ascii="Times New Roman" w:hAnsi="Times New Roman"/>
                <w:b w:val="0"/>
                <w:i w:val="0"/>
                <w:sz w:val="21"/>
              </w:rPr>
              <w:t>Public</w:t>
            </w:r>
          </w:p>
        </w:tc>
        <w:tc>
          <w:tcPr>
            <w:tcW w:type="dxa" w:w="3120"/>
          </w:tcPr>
          <w:p>
            <w:pPr>
              <w:spacing w:after="40"/>
            </w:pPr>
            <w:r/>
            <w:r>
              <w:rPr>
                <w:rFonts w:ascii="Times New Roman" w:hAnsi="Times New Roman"/>
                <w:b w:val="0"/>
                <w:i w:val="0"/>
                <w:sz w:val="21"/>
              </w:rPr>
              <w:t>Issue JWT and isTeamLead flag</w:t>
            </w:r>
          </w:p>
        </w:tc>
      </w:tr>
      <w:tr>
        <w:tc>
          <w:tcPr>
            <w:tcW w:type="dxa" w:w="3120"/>
          </w:tcPr>
          <w:p>
            <w:pPr>
              <w:spacing w:after="40"/>
            </w:pPr>
            <w:r/>
            <w:r>
              <w:rPr>
                <w:rFonts w:ascii="Times New Roman" w:hAnsi="Times New Roman"/>
                <w:b w:val="0"/>
                <w:i w:val="0"/>
                <w:sz w:val="21"/>
              </w:rPr>
              <w:t>GET /api/users</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Directory with experience and workload</w:t>
            </w:r>
          </w:p>
        </w:tc>
      </w:tr>
      <w:tr>
        <w:tc>
          <w:tcPr>
            <w:tcW w:type="dxa" w:w="3120"/>
          </w:tcPr>
          <w:p>
            <w:pPr>
              <w:spacing w:after="40"/>
            </w:pPr>
            <w:r/>
            <w:r>
              <w:rPr>
                <w:rFonts w:ascii="Times New Roman" w:hAnsi="Times New Roman"/>
                <w:b w:val="0"/>
                <w:i w:val="0"/>
                <w:sz w:val="21"/>
              </w:rPr>
              <w:t>GET /api/profile</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Own profile, ratings, project buckets</w:t>
            </w:r>
          </w:p>
        </w:tc>
      </w:tr>
      <w:tr>
        <w:tc>
          <w:tcPr>
            <w:tcW w:type="dxa" w:w="3120"/>
          </w:tcPr>
          <w:p>
            <w:pPr>
              <w:spacing w:after="40"/>
            </w:pPr>
            <w:r/>
            <w:r>
              <w:rPr>
                <w:rFonts w:ascii="Times New Roman" w:hAnsi="Times New Roman"/>
                <w:b w:val="0"/>
                <w:i w:val="0"/>
                <w:sz w:val="21"/>
              </w:rPr>
              <w:t>GET /api/users/:id/experiences</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Category experience with project detail</w:t>
            </w:r>
          </w:p>
        </w:tc>
      </w:tr>
      <w:tr>
        <w:tc>
          <w:tcPr>
            <w:tcW w:type="dxa" w:w="3120"/>
          </w:tcPr>
          <w:p>
            <w:pPr>
              <w:spacing w:after="40"/>
            </w:pPr>
            <w:r/>
            <w:r>
              <w:rPr>
                <w:rFonts w:ascii="Times New Roman" w:hAnsi="Times New Roman"/>
                <w:b w:val="0"/>
                <w:i w:val="0"/>
                <w:sz w:val="21"/>
              </w:rPr>
              <w:t>GET /api/users/:id/leadership</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Leadership history with outcomes</w:t>
            </w:r>
          </w:p>
        </w:tc>
      </w:tr>
      <w:tr>
        <w:tc>
          <w:tcPr>
            <w:tcW w:type="dxa" w:w="3120"/>
          </w:tcPr>
          <w:p>
            <w:pPr>
              <w:spacing w:after="40"/>
            </w:pPr>
            <w:r/>
            <w:r>
              <w:rPr>
                <w:rFonts w:ascii="Times New Roman" w:hAnsi="Times New Roman"/>
                <w:b w:val="0"/>
                <w:i w:val="0"/>
                <w:sz w:val="21"/>
              </w:rPr>
              <w:t>POST /api/users/create</w:t>
            </w:r>
          </w:p>
        </w:tc>
        <w:tc>
          <w:tcPr>
            <w:tcW w:type="dxa" w:w="3120"/>
          </w:tcPr>
          <w:p>
            <w:pPr>
              <w:spacing w:after="40"/>
            </w:pPr>
            <w:r/>
            <w:r>
              <w:rPr>
                <w:rFonts w:ascii="Times New Roman" w:hAnsi="Times New Roman"/>
                <w:b w:val="0"/>
                <w:i w:val="0"/>
                <w:sz w:val="21"/>
              </w:rPr>
              <w:t>HOD, Creator</w:t>
            </w:r>
          </w:p>
        </w:tc>
        <w:tc>
          <w:tcPr>
            <w:tcW w:type="dxa" w:w="3120"/>
          </w:tcPr>
          <w:p>
            <w:pPr>
              <w:spacing w:after="40"/>
            </w:pPr>
            <w:r/>
            <w:r>
              <w:rPr>
                <w:rFonts w:ascii="Times New Roman" w:hAnsi="Times New Roman"/>
                <w:b w:val="0"/>
                <w:i w:val="0"/>
                <w:sz w:val="21"/>
              </w:rPr>
              <w:t>Create user with prior-experience seeding</w:t>
            </w:r>
          </w:p>
        </w:tc>
      </w:tr>
      <w:tr>
        <w:tc>
          <w:tcPr>
            <w:tcW w:type="dxa" w:w="3120"/>
          </w:tcPr>
          <w:p>
            <w:pPr>
              <w:spacing w:after="40"/>
            </w:pPr>
            <w:r/>
            <w:r>
              <w:rPr>
                <w:rFonts w:ascii="Times New Roman" w:hAnsi="Times New Roman"/>
                <w:b w:val="0"/>
                <w:i w:val="0"/>
                <w:sz w:val="21"/>
              </w:rPr>
              <w:t>DELETE /api/users/:id</w:t>
            </w:r>
          </w:p>
        </w:tc>
        <w:tc>
          <w:tcPr>
            <w:tcW w:type="dxa" w:w="3120"/>
          </w:tcPr>
          <w:p>
            <w:pPr>
              <w:spacing w:after="40"/>
            </w:pPr>
            <w:r/>
            <w:r>
              <w:rPr>
                <w:rFonts w:ascii="Times New Roman" w:hAnsi="Times New Roman"/>
                <w:b w:val="0"/>
                <w:i w:val="0"/>
                <w:sz w:val="21"/>
              </w:rPr>
              <w:t>HOD, Creator</w:t>
            </w:r>
          </w:p>
        </w:tc>
        <w:tc>
          <w:tcPr>
            <w:tcW w:type="dxa" w:w="3120"/>
          </w:tcPr>
          <w:p>
            <w:pPr>
              <w:spacing w:after="40"/>
            </w:pPr>
            <w:r/>
            <w:r>
              <w:rPr>
                <w:rFonts w:ascii="Times New Roman" w:hAnsi="Times New Roman"/>
                <w:b w:val="0"/>
                <w:i w:val="0"/>
                <w:sz w:val="21"/>
              </w:rPr>
              <w:t>Remove a user</w:t>
            </w:r>
          </w:p>
        </w:tc>
      </w:tr>
      <w:tr>
        <w:tc>
          <w:tcPr>
            <w:tcW w:type="dxa" w:w="3120"/>
          </w:tcPr>
          <w:p>
            <w:pPr>
              <w:spacing w:after="40"/>
            </w:pPr>
            <w:r/>
            <w:r>
              <w:rPr>
                <w:rFonts w:ascii="Times New Roman" w:hAnsi="Times New Roman"/>
                <w:b w:val="0"/>
                <w:i w:val="0"/>
                <w:sz w:val="21"/>
              </w:rPr>
              <w:t>GET /api/users/me/activity</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Own recent activity trail</w:t>
            </w:r>
          </w:p>
        </w:tc>
      </w:tr>
    </w:tbl>
    <w:p>
      <w:pPr>
        <w:spacing w:after="0"/>
      </w:pPr>
    </w:p>
    <w:p>
      <w:pPr>
        <w:spacing w:after="80"/>
      </w:pPr>
      <w:r>
        <w:rPr>
          <w:rFonts w:ascii="Times New Roman" w:hAnsi="Times New Roman"/>
          <w:b/>
          <w:i w:val="0"/>
          <w:sz w:val="24"/>
        </w:rPr>
        <w:t>Table 5.2: Project and category routes</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Method and path</w:t>
            </w:r>
          </w:p>
        </w:tc>
        <w:tc>
          <w:tcPr>
            <w:tcW w:type="dxa" w:w="3120"/>
            <w:shd w:val="clear" w:fill="0F172A"/>
          </w:tcPr>
          <w:p>
            <w:pPr>
              <w:spacing w:after="40"/>
            </w:pPr>
            <w:r>
              <w:rPr>
                <w:color w:val="FFFFFF"/>
              </w:rPr>
            </w:r>
            <w:r>
              <w:rPr>
                <w:rFonts w:ascii="Times New Roman" w:hAnsi="Times New Roman"/>
                <w:b/>
                <w:i w:val="0"/>
                <w:sz w:val="21"/>
                <w:color w:val="FFFFFF"/>
              </w:rPr>
              <w:t>Gate</w:t>
            </w:r>
          </w:p>
        </w:tc>
        <w:tc>
          <w:tcPr>
            <w:tcW w:type="dxa" w:w="3120"/>
            <w:shd w:val="clear" w:fill="0F172A"/>
          </w:tcPr>
          <w:p>
            <w:pPr>
              <w:spacing w:after="40"/>
            </w:pPr>
            <w:r>
              <w:rPr>
                <w:color w:val="FFFFFF"/>
              </w:rPr>
            </w:r>
            <w:r>
              <w:rPr>
                <w:rFonts w:ascii="Times New Roman" w:hAnsi="Times New Roman"/>
                <w:b/>
                <w:i w:val="0"/>
                <w:sz w:val="21"/>
                <w:color w:val="FFFFFF"/>
              </w:rPr>
              <w:t>Purpose</w:t>
            </w:r>
          </w:p>
        </w:tc>
      </w:tr>
      <w:tr>
        <w:tc>
          <w:tcPr>
            <w:tcW w:type="dxa" w:w="3120"/>
          </w:tcPr>
          <w:p>
            <w:pPr>
              <w:spacing w:after="40"/>
            </w:pPr>
            <w:r/>
            <w:r>
              <w:rPr>
                <w:rFonts w:ascii="Times New Roman" w:hAnsi="Times New Roman"/>
                <w:b w:val="0"/>
                <w:i w:val="0"/>
                <w:sz w:val="21"/>
              </w:rPr>
              <w:t>GET /api/projects</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Populated directory, optional bid-drop exclusion</w:t>
            </w:r>
          </w:p>
        </w:tc>
      </w:tr>
      <w:tr>
        <w:tc>
          <w:tcPr>
            <w:tcW w:type="dxa" w:w="3120"/>
          </w:tcPr>
          <w:p>
            <w:pPr>
              <w:spacing w:after="40"/>
            </w:pPr>
            <w:r/>
            <w:r>
              <w:rPr>
                <w:rFonts w:ascii="Times New Roman" w:hAnsi="Times New Roman"/>
                <w:b w:val="0"/>
                <w:i w:val="0"/>
                <w:sz w:val="21"/>
              </w:rPr>
              <w:t>GET /api/projects/directory</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Sidebar directory alias</w:t>
            </w:r>
          </w:p>
        </w:tc>
      </w:tr>
      <w:tr>
        <w:tc>
          <w:tcPr>
            <w:tcW w:type="dxa" w:w="3120"/>
          </w:tcPr>
          <w:p>
            <w:pPr>
              <w:spacing w:after="40"/>
            </w:pPr>
            <w:r/>
            <w:r>
              <w:rPr>
                <w:rFonts w:ascii="Times New Roman" w:hAnsi="Times New Roman"/>
                <w:b w:val="0"/>
                <w:i w:val="0"/>
                <w:sz w:val="21"/>
              </w:rPr>
              <w:t>GET /api/categories</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List categories</w:t>
            </w:r>
          </w:p>
        </w:tc>
      </w:tr>
      <w:tr>
        <w:tc>
          <w:tcPr>
            <w:tcW w:type="dxa" w:w="3120"/>
          </w:tcPr>
          <w:p>
            <w:pPr>
              <w:spacing w:after="40"/>
            </w:pPr>
            <w:r/>
            <w:r>
              <w:rPr>
                <w:rFonts w:ascii="Times New Roman" w:hAnsi="Times New Roman"/>
                <w:b w:val="0"/>
                <w:i w:val="0"/>
                <w:sz w:val="21"/>
              </w:rPr>
              <w:t>POST /api/categories</w:t>
            </w:r>
          </w:p>
        </w:tc>
        <w:tc>
          <w:tcPr>
            <w:tcW w:type="dxa" w:w="3120"/>
          </w:tcPr>
          <w:p>
            <w:pPr>
              <w:spacing w:after="40"/>
            </w:pPr>
            <w:r/>
            <w:r>
              <w:rPr>
                <w:rFonts w:ascii="Times New Roman" w:hAnsi="Times New Roman"/>
                <w:b w:val="0"/>
                <w:i w:val="0"/>
                <w:sz w:val="21"/>
              </w:rPr>
              <w:t>Creator</w:t>
            </w:r>
          </w:p>
        </w:tc>
        <w:tc>
          <w:tcPr>
            <w:tcW w:type="dxa" w:w="3120"/>
          </w:tcPr>
          <w:p>
            <w:pPr>
              <w:spacing w:after="40"/>
            </w:pPr>
            <w:r/>
            <w:r>
              <w:rPr>
                <w:rFonts w:ascii="Times New Roman" w:hAnsi="Times New Roman"/>
                <w:b w:val="0"/>
                <w:i w:val="0"/>
                <w:sz w:val="21"/>
              </w:rPr>
              <w:t>Add category</w:t>
            </w:r>
          </w:p>
        </w:tc>
      </w:tr>
      <w:tr>
        <w:tc>
          <w:tcPr>
            <w:tcW w:type="dxa" w:w="3120"/>
          </w:tcPr>
          <w:p>
            <w:pPr>
              <w:spacing w:after="40"/>
            </w:pPr>
            <w:r/>
            <w:r>
              <w:rPr>
                <w:rFonts w:ascii="Times New Roman" w:hAnsi="Times New Roman"/>
                <w:b w:val="0"/>
                <w:i w:val="0"/>
                <w:sz w:val="21"/>
              </w:rPr>
              <w:t>POST /api/projects/create</w:t>
            </w:r>
          </w:p>
        </w:tc>
        <w:tc>
          <w:tcPr>
            <w:tcW w:type="dxa" w:w="3120"/>
          </w:tcPr>
          <w:p>
            <w:pPr>
              <w:spacing w:after="40"/>
            </w:pPr>
            <w:r/>
            <w:r>
              <w:rPr>
                <w:rFonts w:ascii="Times New Roman" w:hAnsi="Times New Roman"/>
                <w:b w:val="0"/>
                <w:i w:val="0"/>
                <w:sz w:val="21"/>
              </w:rPr>
              <w:t>Creator</w:t>
            </w:r>
          </w:p>
        </w:tc>
        <w:tc>
          <w:tcPr>
            <w:tcW w:type="dxa" w:w="3120"/>
          </w:tcPr>
          <w:p>
            <w:pPr>
              <w:spacing w:after="40"/>
            </w:pPr>
            <w:r/>
            <w:r>
              <w:rPr>
                <w:rFonts w:ascii="Times New Roman" w:hAnsi="Times New Roman"/>
                <w:b w:val="0"/>
                <w:i w:val="0"/>
                <w:sz w:val="21"/>
              </w:rPr>
              <w:t>Create with code and auto-HOD</w:t>
            </w:r>
          </w:p>
        </w:tc>
      </w:tr>
      <w:tr>
        <w:tc>
          <w:tcPr>
            <w:tcW w:type="dxa" w:w="3120"/>
          </w:tcPr>
          <w:p>
            <w:pPr>
              <w:spacing w:after="40"/>
            </w:pPr>
            <w:r/>
            <w:r>
              <w:rPr>
                <w:rFonts w:ascii="Times New Roman" w:hAnsi="Times New Roman"/>
                <w:b w:val="0"/>
                <w:i w:val="0"/>
                <w:sz w:val="21"/>
              </w:rPr>
              <w:t>PATCH /api/projects/:id</w:t>
            </w:r>
          </w:p>
        </w:tc>
        <w:tc>
          <w:tcPr>
            <w:tcW w:type="dxa" w:w="3120"/>
          </w:tcPr>
          <w:p>
            <w:pPr>
              <w:spacing w:after="40"/>
            </w:pPr>
            <w:r/>
            <w:r>
              <w:rPr>
                <w:rFonts w:ascii="Times New Roman" w:hAnsi="Times New Roman"/>
                <w:b w:val="0"/>
                <w:i w:val="0"/>
                <w:sz w:val="21"/>
              </w:rPr>
              <w:t>Creator</w:t>
            </w:r>
          </w:p>
        </w:tc>
        <w:tc>
          <w:tcPr>
            <w:tcW w:type="dxa" w:w="3120"/>
          </w:tcPr>
          <w:p>
            <w:pPr>
              <w:spacing w:after="40"/>
            </w:pPr>
            <w:r/>
            <w:r>
              <w:rPr>
                <w:rFonts w:ascii="Times New Roman" w:hAnsi="Times New Roman"/>
                <w:b w:val="0"/>
                <w:i w:val="0"/>
                <w:sz w:val="21"/>
              </w:rPr>
              <w:t>Edit fields and status with guards</w:t>
            </w:r>
          </w:p>
        </w:tc>
      </w:tr>
      <w:tr>
        <w:tc>
          <w:tcPr>
            <w:tcW w:type="dxa" w:w="3120"/>
          </w:tcPr>
          <w:p>
            <w:pPr>
              <w:spacing w:after="40"/>
            </w:pPr>
            <w:r/>
            <w:r>
              <w:rPr>
                <w:rFonts w:ascii="Times New Roman" w:hAnsi="Times New Roman"/>
                <w:b w:val="0"/>
                <w:i w:val="0"/>
                <w:sz w:val="21"/>
              </w:rPr>
              <w:t>POST /api/projects/:id/update-status</w:t>
            </w:r>
          </w:p>
        </w:tc>
        <w:tc>
          <w:tcPr>
            <w:tcW w:type="dxa" w:w="3120"/>
          </w:tcPr>
          <w:p>
            <w:pPr>
              <w:spacing w:after="40"/>
            </w:pPr>
            <w:r/>
            <w:r>
              <w:rPr>
                <w:rFonts w:ascii="Times New Roman" w:hAnsi="Times New Roman"/>
                <w:b w:val="0"/>
                <w:i w:val="0"/>
                <w:sz w:val="21"/>
              </w:rPr>
              <w:t>role checks</w:t>
            </w:r>
          </w:p>
        </w:tc>
        <w:tc>
          <w:tcPr>
            <w:tcW w:type="dxa" w:w="3120"/>
          </w:tcPr>
          <w:p>
            <w:pPr>
              <w:spacing w:after="40"/>
            </w:pPr>
            <w:r/>
            <w:r>
              <w:rPr>
                <w:rFonts w:ascii="Times New Roman" w:hAnsi="Times New Roman"/>
                <w:b w:val="0"/>
                <w:i w:val="0"/>
                <w:sz w:val="21"/>
              </w:rPr>
              <w:t>Transition status with notifications</w:t>
            </w:r>
          </w:p>
        </w:tc>
      </w:tr>
      <w:tr>
        <w:tc>
          <w:tcPr>
            <w:tcW w:type="dxa" w:w="3120"/>
          </w:tcPr>
          <w:p>
            <w:pPr>
              <w:spacing w:after="40"/>
            </w:pPr>
            <w:r/>
            <w:r>
              <w:rPr>
                <w:rFonts w:ascii="Times New Roman" w:hAnsi="Times New Roman"/>
                <w:b w:val="0"/>
                <w:i w:val="0"/>
                <w:sz w:val="21"/>
              </w:rPr>
              <w:t>DELETE /api/projects/:id</w:t>
            </w:r>
          </w:p>
        </w:tc>
        <w:tc>
          <w:tcPr>
            <w:tcW w:type="dxa" w:w="3120"/>
          </w:tcPr>
          <w:p>
            <w:pPr>
              <w:spacing w:after="40"/>
            </w:pPr>
            <w:r/>
            <w:r>
              <w:rPr>
                <w:rFonts w:ascii="Times New Roman" w:hAnsi="Times New Roman"/>
                <w:b w:val="0"/>
                <w:i w:val="0"/>
                <w:sz w:val="21"/>
              </w:rPr>
              <w:t>Creator</w:t>
            </w:r>
          </w:p>
        </w:tc>
        <w:tc>
          <w:tcPr>
            <w:tcW w:type="dxa" w:w="3120"/>
          </w:tcPr>
          <w:p>
            <w:pPr>
              <w:spacing w:after="40"/>
            </w:pPr>
            <w:r/>
            <w:r>
              <w:rPr>
                <w:rFonts w:ascii="Times New Roman" w:hAnsi="Times New Roman"/>
                <w:b w:val="0"/>
                <w:i w:val="0"/>
                <w:sz w:val="21"/>
              </w:rPr>
              <w:t>Cascade delete</w:t>
            </w:r>
          </w:p>
        </w:tc>
      </w:tr>
      <w:tr>
        <w:tc>
          <w:tcPr>
            <w:tcW w:type="dxa" w:w="3120"/>
          </w:tcPr>
          <w:p>
            <w:pPr>
              <w:spacing w:after="40"/>
            </w:pPr>
            <w:r/>
            <w:r>
              <w:rPr>
                <w:rFonts w:ascii="Times New Roman" w:hAnsi="Times New Roman"/>
                <w:b w:val="0"/>
                <w:i w:val="0"/>
                <w:sz w:val="21"/>
              </w:rPr>
              <w:t>POST /api/projects/:id/bid-drop</w:t>
            </w:r>
          </w:p>
        </w:tc>
        <w:tc>
          <w:tcPr>
            <w:tcW w:type="dxa" w:w="3120"/>
          </w:tcPr>
          <w:p>
            <w:pPr>
              <w:spacing w:after="40"/>
            </w:pPr>
            <w:r/>
            <w:r>
              <w:rPr>
                <w:rFonts w:ascii="Times New Roman" w:hAnsi="Times New Roman"/>
                <w:b w:val="0"/>
                <w:i w:val="0"/>
                <w:sz w:val="21"/>
              </w:rPr>
              <w:t>Creator</w:t>
            </w:r>
          </w:p>
        </w:tc>
        <w:tc>
          <w:tcPr>
            <w:tcW w:type="dxa" w:w="3120"/>
          </w:tcPr>
          <w:p>
            <w:pPr>
              <w:spacing w:after="40"/>
            </w:pPr>
            <w:r/>
            <w:r>
              <w:rPr>
                <w:rFonts w:ascii="Times New Roman" w:hAnsi="Times New Roman"/>
                <w:b w:val="0"/>
                <w:i w:val="0"/>
                <w:sz w:val="21"/>
              </w:rPr>
              <w:t>Drop the bid</w:t>
            </w:r>
          </w:p>
        </w:tc>
      </w:tr>
      <w:tr>
        <w:tc>
          <w:tcPr>
            <w:tcW w:type="dxa" w:w="3120"/>
          </w:tcPr>
          <w:p>
            <w:pPr>
              <w:spacing w:after="40"/>
            </w:pPr>
            <w:r/>
            <w:r>
              <w:rPr>
                <w:rFonts w:ascii="Times New Roman" w:hAnsi="Times New Roman"/>
                <w:b w:val="0"/>
                <w:i w:val="0"/>
                <w:sz w:val="21"/>
              </w:rPr>
              <w:t>POST /api/projects/:id/revert-bid-drop</w:t>
            </w:r>
          </w:p>
        </w:tc>
        <w:tc>
          <w:tcPr>
            <w:tcW w:type="dxa" w:w="3120"/>
          </w:tcPr>
          <w:p>
            <w:pPr>
              <w:spacing w:after="40"/>
            </w:pPr>
            <w:r/>
            <w:r>
              <w:rPr>
                <w:rFonts w:ascii="Times New Roman" w:hAnsi="Times New Roman"/>
                <w:b w:val="0"/>
                <w:i w:val="0"/>
                <w:sz w:val="21"/>
              </w:rPr>
              <w:t>Creator</w:t>
            </w:r>
          </w:p>
        </w:tc>
        <w:tc>
          <w:tcPr>
            <w:tcW w:type="dxa" w:w="3120"/>
          </w:tcPr>
          <w:p>
            <w:pPr>
              <w:spacing w:after="40"/>
            </w:pPr>
            <w:r/>
            <w:r>
              <w:rPr>
                <w:rFonts w:ascii="Times New Roman" w:hAnsi="Times New Roman"/>
                <w:b w:val="0"/>
                <w:i w:val="0"/>
                <w:sz w:val="21"/>
              </w:rPr>
              <w:t>Restore to In Progress</w:t>
            </w:r>
          </w:p>
        </w:tc>
      </w:tr>
      <w:tr>
        <w:tc>
          <w:tcPr>
            <w:tcW w:type="dxa" w:w="3120"/>
          </w:tcPr>
          <w:p>
            <w:pPr>
              <w:spacing w:after="40"/>
            </w:pPr>
            <w:r/>
            <w:r>
              <w:rPr>
                <w:rFonts w:ascii="Times New Roman" w:hAnsi="Times New Roman"/>
                <w:b w:val="0"/>
                <w:i w:val="0"/>
                <w:sz w:val="21"/>
              </w:rPr>
              <w:t>POST /api/projects/:id/assign-senior-lead</w:t>
            </w:r>
          </w:p>
        </w:tc>
        <w:tc>
          <w:tcPr>
            <w:tcW w:type="dxa" w:w="3120"/>
          </w:tcPr>
          <w:p>
            <w:pPr>
              <w:spacing w:after="40"/>
            </w:pPr>
            <w:r/>
            <w:r>
              <w:rPr>
                <w:rFonts w:ascii="Times New Roman" w:hAnsi="Times New Roman"/>
                <w:b w:val="0"/>
                <w:i w:val="0"/>
                <w:sz w:val="21"/>
              </w:rPr>
              <w:t>HOD, Creator</w:t>
            </w:r>
          </w:p>
        </w:tc>
        <w:tc>
          <w:tcPr>
            <w:tcW w:type="dxa" w:w="3120"/>
          </w:tcPr>
          <w:p>
            <w:pPr>
              <w:spacing w:after="40"/>
            </w:pPr>
            <w:r/>
            <w:r>
              <w:rPr>
                <w:rFonts w:ascii="Times New Roman" w:hAnsi="Times New Roman"/>
                <w:b w:val="0"/>
                <w:i w:val="0"/>
                <w:sz w:val="21"/>
              </w:rPr>
              <w:t>Assign lead</w:t>
            </w:r>
          </w:p>
        </w:tc>
      </w:tr>
      <w:tr>
        <w:tc>
          <w:tcPr>
            <w:tcW w:type="dxa" w:w="3120"/>
          </w:tcPr>
          <w:p>
            <w:pPr>
              <w:spacing w:after="40"/>
            </w:pPr>
            <w:r/>
            <w:r>
              <w:rPr>
                <w:rFonts w:ascii="Times New Roman" w:hAnsi="Times New Roman"/>
                <w:b w:val="0"/>
                <w:i w:val="0"/>
                <w:sz w:val="21"/>
              </w:rPr>
              <w:t>POST /api/projects/:id/complete</w:t>
            </w:r>
          </w:p>
        </w:tc>
        <w:tc>
          <w:tcPr>
            <w:tcW w:type="dxa" w:w="3120"/>
          </w:tcPr>
          <w:p>
            <w:pPr>
              <w:spacing w:after="40"/>
            </w:pPr>
            <w:r/>
            <w:r>
              <w:rPr>
                <w:rFonts w:ascii="Times New Roman" w:hAnsi="Times New Roman"/>
                <w:b w:val="0"/>
                <w:i w:val="0"/>
                <w:sz w:val="21"/>
              </w:rPr>
              <w:t>SL, HOD</w:t>
            </w:r>
          </w:p>
        </w:tc>
        <w:tc>
          <w:tcPr>
            <w:tcW w:type="dxa" w:w="3120"/>
          </w:tcPr>
          <w:p>
            <w:pPr>
              <w:spacing w:after="40"/>
            </w:pPr>
            <w:r/>
            <w:r>
              <w:rPr>
                <w:rFonts w:ascii="Times New Roman" w:hAnsi="Times New Roman"/>
                <w:b w:val="0"/>
                <w:i w:val="0"/>
                <w:sz w:val="21"/>
              </w:rPr>
              <w:t>Complete with stage gate</w:t>
            </w:r>
          </w:p>
        </w:tc>
      </w:tr>
      <w:tr>
        <w:tc>
          <w:tcPr>
            <w:tcW w:type="dxa" w:w="3120"/>
          </w:tcPr>
          <w:p>
            <w:pPr>
              <w:spacing w:after="40"/>
            </w:pPr>
            <w:r/>
            <w:r>
              <w:rPr>
                <w:rFonts w:ascii="Times New Roman" w:hAnsi="Times New Roman"/>
                <w:b w:val="0"/>
                <w:i w:val="0"/>
                <w:sz w:val="21"/>
              </w:rPr>
              <w:t>POST /api/projects/:id/complete-stage</w:t>
            </w:r>
          </w:p>
        </w:tc>
        <w:tc>
          <w:tcPr>
            <w:tcW w:type="dxa" w:w="3120"/>
          </w:tcPr>
          <w:p>
            <w:pPr>
              <w:spacing w:after="40"/>
            </w:pPr>
            <w:r/>
            <w:r>
              <w:rPr>
                <w:rFonts w:ascii="Times New Roman" w:hAnsi="Times New Roman"/>
                <w:b w:val="0"/>
                <w:i w:val="0"/>
                <w:sz w:val="21"/>
              </w:rPr>
              <w:t>TL, Creator, HOD</w:t>
            </w:r>
          </w:p>
        </w:tc>
        <w:tc>
          <w:tcPr>
            <w:tcW w:type="dxa" w:w="3120"/>
          </w:tcPr>
          <w:p>
            <w:pPr>
              <w:spacing w:after="40"/>
            </w:pPr>
            <w:r/>
            <w:r>
              <w:rPr>
                <w:rFonts w:ascii="Times New Roman" w:hAnsi="Times New Roman"/>
                <w:b w:val="0"/>
                <w:i w:val="0"/>
                <w:sz w:val="21"/>
              </w:rPr>
              <w:t>Mark a stage done</w:t>
            </w:r>
          </w:p>
        </w:tc>
      </w:tr>
      <w:tr>
        <w:tc>
          <w:tcPr>
            <w:tcW w:type="dxa" w:w="3120"/>
          </w:tcPr>
          <w:p>
            <w:pPr>
              <w:spacing w:after="40"/>
            </w:pPr>
            <w:r/>
            <w:r>
              <w:rPr>
                <w:rFonts w:ascii="Times New Roman" w:hAnsi="Times New Roman"/>
                <w:b w:val="0"/>
                <w:i w:val="0"/>
                <w:sz w:val="21"/>
              </w:rPr>
              <w:t>DELETE /api/projects/:id/complete-stage/:stage</w:t>
            </w:r>
          </w:p>
        </w:tc>
        <w:tc>
          <w:tcPr>
            <w:tcW w:type="dxa" w:w="3120"/>
          </w:tcPr>
          <w:p>
            <w:pPr>
              <w:spacing w:after="40"/>
            </w:pPr>
            <w:r/>
            <w:r>
              <w:rPr>
                <w:rFonts w:ascii="Times New Roman" w:hAnsi="Times New Roman"/>
                <w:b w:val="0"/>
                <w:i w:val="0"/>
                <w:sz w:val="21"/>
              </w:rPr>
              <w:t>TL, Creator, HOD</w:t>
            </w:r>
          </w:p>
        </w:tc>
        <w:tc>
          <w:tcPr>
            <w:tcW w:type="dxa" w:w="3120"/>
          </w:tcPr>
          <w:p>
            <w:pPr>
              <w:spacing w:after="40"/>
            </w:pPr>
            <w:r/>
            <w:r>
              <w:rPr>
                <w:rFonts w:ascii="Times New Roman" w:hAnsi="Times New Roman"/>
                <w:b w:val="0"/>
                <w:i w:val="0"/>
                <w:sz w:val="21"/>
              </w:rPr>
              <w:t>Un-mark a stage</w:t>
            </w:r>
          </w:p>
        </w:tc>
      </w:tr>
      <w:tr>
        <w:tc>
          <w:tcPr>
            <w:tcW w:type="dxa" w:w="3120"/>
          </w:tcPr>
          <w:p>
            <w:pPr>
              <w:spacing w:after="40"/>
            </w:pPr>
            <w:r/>
            <w:r>
              <w:rPr>
                <w:rFonts w:ascii="Times New Roman" w:hAnsi="Times New Roman"/>
                <w:b w:val="0"/>
                <w:i w:val="0"/>
                <w:sz w:val="21"/>
              </w:rPr>
              <w:t>POST /api/projects/:id/tender-outcome</w:t>
            </w:r>
          </w:p>
        </w:tc>
        <w:tc>
          <w:tcPr>
            <w:tcW w:type="dxa" w:w="3120"/>
          </w:tcPr>
          <w:p>
            <w:pPr>
              <w:spacing w:after="40"/>
            </w:pPr>
            <w:r/>
            <w:r>
              <w:rPr>
                <w:rFonts w:ascii="Times New Roman" w:hAnsi="Times New Roman"/>
                <w:b w:val="0"/>
                <w:i w:val="0"/>
                <w:sz w:val="21"/>
              </w:rPr>
              <w:t>Creator</w:t>
            </w:r>
          </w:p>
        </w:tc>
        <w:tc>
          <w:tcPr>
            <w:tcW w:type="dxa" w:w="3120"/>
          </w:tcPr>
          <w:p>
            <w:pPr>
              <w:spacing w:after="40"/>
            </w:pPr>
            <w:r/>
            <w:r>
              <w:rPr>
                <w:rFonts w:ascii="Times New Roman" w:hAnsi="Times New Roman"/>
                <w:b w:val="0"/>
                <w:i w:val="0"/>
                <w:sz w:val="21"/>
              </w:rPr>
              <w:t>Record Success/Fail</w:t>
            </w:r>
          </w:p>
        </w:tc>
      </w:tr>
    </w:tbl>
    <w:p>
      <w:pPr>
        <w:spacing w:after="0"/>
      </w:pPr>
    </w:p>
    <w:p>
      <w:pPr>
        <w:spacing w:after="80"/>
      </w:pPr>
      <w:r>
        <w:rPr>
          <w:rFonts w:ascii="Times New Roman" w:hAnsi="Times New Roman"/>
          <w:b/>
          <w:i w:val="0"/>
          <w:sz w:val="24"/>
        </w:rPr>
        <w:t>Table 5.3: Team and task routes</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Method and path</w:t>
            </w:r>
          </w:p>
        </w:tc>
        <w:tc>
          <w:tcPr>
            <w:tcW w:type="dxa" w:w="3120"/>
            <w:shd w:val="clear" w:fill="0F172A"/>
          </w:tcPr>
          <w:p>
            <w:pPr>
              <w:spacing w:after="40"/>
            </w:pPr>
            <w:r>
              <w:rPr>
                <w:color w:val="FFFFFF"/>
              </w:rPr>
            </w:r>
            <w:r>
              <w:rPr>
                <w:rFonts w:ascii="Times New Roman" w:hAnsi="Times New Roman"/>
                <w:b/>
                <w:i w:val="0"/>
                <w:sz w:val="21"/>
                <w:color w:val="FFFFFF"/>
              </w:rPr>
              <w:t>Gate</w:t>
            </w:r>
          </w:p>
        </w:tc>
        <w:tc>
          <w:tcPr>
            <w:tcW w:type="dxa" w:w="3120"/>
            <w:shd w:val="clear" w:fill="0F172A"/>
          </w:tcPr>
          <w:p>
            <w:pPr>
              <w:spacing w:after="40"/>
            </w:pPr>
            <w:r>
              <w:rPr>
                <w:color w:val="FFFFFF"/>
              </w:rPr>
            </w:r>
            <w:r>
              <w:rPr>
                <w:rFonts w:ascii="Times New Roman" w:hAnsi="Times New Roman"/>
                <w:b/>
                <w:i w:val="0"/>
                <w:sz w:val="21"/>
                <w:color w:val="FFFFFF"/>
              </w:rPr>
              <w:t>Purpose</w:t>
            </w:r>
          </w:p>
        </w:tc>
      </w:tr>
      <w:tr>
        <w:tc>
          <w:tcPr>
            <w:tcW w:type="dxa" w:w="3120"/>
          </w:tcPr>
          <w:p>
            <w:pPr>
              <w:spacing w:after="40"/>
            </w:pPr>
            <w:r/>
            <w:r>
              <w:rPr>
                <w:rFonts w:ascii="Times New Roman" w:hAnsi="Times New Roman"/>
                <w:b w:val="0"/>
                <w:i w:val="0"/>
                <w:sz w:val="21"/>
              </w:rPr>
              <w:t>GET /api/teams</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List teams</w:t>
            </w:r>
          </w:p>
        </w:tc>
      </w:tr>
      <w:tr>
        <w:tc>
          <w:tcPr>
            <w:tcW w:type="dxa" w:w="3120"/>
          </w:tcPr>
          <w:p>
            <w:pPr>
              <w:spacing w:after="40"/>
            </w:pPr>
            <w:r/>
            <w:r>
              <w:rPr>
                <w:rFonts w:ascii="Times New Roman" w:hAnsi="Times New Roman"/>
                <w:b w:val="0"/>
                <w:i w:val="0"/>
                <w:sz w:val="21"/>
              </w:rPr>
              <w:t>POST /api/teams/create</w:t>
            </w:r>
          </w:p>
        </w:tc>
        <w:tc>
          <w:tcPr>
            <w:tcW w:type="dxa" w:w="3120"/>
          </w:tcPr>
          <w:p>
            <w:pPr>
              <w:spacing w:after="40"/>
            </w:pPr>
            <w:r/>
            <w:r>
              <w:rPr>
                <w:rFonts w:ascii="Times New Roman" w:hAnsi="Times New Roman"/>
                <w:b w:val="0"/>
                <w:i w:val="0"/>
                <w:sz w:val="21"/>
              </w:rPr>
              <w:t>SL, HOD</w:t>
            </w:r>
          </w:p>
        </w:tc>
        <w:tc>
          <w:tcPr>
            <w:tcW w:type="dxa" w:w="3120"/>
          </w:tcPr>
          <w:p>
            <w:pPr>
              <w:spacing w:after="40"/>
            </w:pPr>
            <w:r/>
            <w:r>
              <w:rPr>
                <w:rFonts w:ascii="Times New Roman" w:hAnsi="Times New Roman"/>
                <w:b w:val="0"/>
                <w:i w:val="0"/>
                <w:sz w:val="21"/>
              </w:rPr>
              <w:t>Form team with allocation guard</w:t>
            </w:r>
          </w:p>
        </w:tc>
      </w:tr>
      <w:tr>
        <w:tc>
          <w:tcPr>
            <w:tcW w:type="dxa" w:w="3120"/>
          </w:tcPr>
          <w:p>
            <w:pPr>
              <w:spacing w:after="40"/>
            </w:pPr>
            <w:r/>
            <w:r>
              <w:rPr>
                <w:rFonts w:ascii="Times New Roman" w:hAnsi="Times New Roman"/>
                <w:b w:val="0"/>
                <w:i w:val="0"/>
                <w:sz w:val="21"/>
              </w:rPr>
              <w:t>PATCH /api/teams/:id/update</w:t>
            </w:r>
          </w:p>
        </w:tc>
        <w:tc>
          <w:tcPr>
            <w:tcW w:type="dxa" w:w="3120"/>
          </w:tcPr>
          <w:p>
            <w:pPr>
              <w:spacing w:after="40"/>
            </w:pPr>
            <w:r/>
            <w:r>
              <w:rPr>
                <w:rFonts w:ascii="Times New Roman" w:hAnsi="Times New Roman"/>
                <w:b w:val="0"/>
                <w:i w:val="0"/>
                <w:sz w:val="21"/>
              </w:rPr>
              <w:t>SL, HOD</w:t>
            </w:r>
          </w:p>
        </w:tc>
        <w:tc>
          <w:tcPr>
            <w:tcW w:type="dxa" w:w="3120"/>
          </w:tcPr>
          <w:p>
            <w:pPr>
              <w:spacing w:after="40"/>
            </w:pPr>
            <w:r/>
            <w:r>
              <w:rPr>
                <w:rFonts w:ascii="Times New Roman" w:hAnsi="Times New Roman"/>
                <w:b w:val="0"/>
                <w:i w:val="0"/>
                <w:sz w:val="21"/>
              </w:rPr>
              <w:t>Update lead and members</w:t>
            </w:r>
          </w:p>
        </w:tc>
      </w:tr>
      <w:tr>
        <w:tc>
          <w:tcPr>
            <w:tcW w:type="dxa" w:w="3120"/>
          </w:tcPr>
          <w:p>
            <w:pPr>
              <w:spacing w:after="40"/>
            </w:pPr>
            <w:r/>
            <w:r>
              <w:rPr>
                <w:rFonts w:ascii="Times New Roman" w:hAnsi="Times New Roman"/>
                <w:b w:val="0"/>
                <w:i w:val="0"/>
                <w:sz w:val="21"/>
              </w:rPr>
              <w:t>POST /api/teams/:id/remove-member</w:t>
            </w:r>
          </w:p>
        </w:tc>
        <w:tc>
          <w:tcPr>
            <w:tcW w:type="dxa" w:w="3120"/>
          </w:tcPr>
          <w:p>
            <w:pPr>
              <w:spacing w:after="40"/>
            </w:pPr>
            <w:r/>
            <w:r>
              <w:rPr>
                <w:rFonts w:ascii="Times New Roman" w:hAnsi="Times New Roman"/>
                <w:b w:val="0"/>
                <w:i w:val="0"/>
                <w:sz w:val="21"/>
              </w:rPr>
              <w:t>SL, HOD</w:t>
            </w:r>
          </w:p>
        </w:tc>
        <w:tc>
          <w:tcPr>
            <w:tcW w:type="dxa" w:w="3120"/>
          </w:tcPr>
          <w:p>
            <w:pPr>
              <w:spacing w:after="40"/>
            </w:pPr>
            <w:r/>
            <w:r>
              <w:rPr>
                <w:rFonts w:ascii="Times New Roman" w:hAnsi="Times New Roman"/>
                <w:b w:val="0"/>
                <w:i w:val="0"/>
                <w:sz w:val="21"/>
              </w:rPr>
              <w:t>Remove a member</w:t>
            </w:r>
          </w:p>
        </w:tc>
      </w:tr>
      <w:tr>
        <w:tc>
          <w:tcPr>
            <w:tcW w:type="dxa" w:w="3120"/>
          </w:tcPr>
          <w:p>
            <w:pPr>
              <w:spacing w:after="40"/>
            </w:pPr>
            <w:r/>
            <w:r>
              <w:rPr>
                <w:rFonts w:ascii="Times New Roman" w:hAnsi="Times New Roman"/>
                <w:b w:val="0"/>
                <w:i w:val="0"/>
                <w:sz w:val="21"/>
              </w:rPr>
              <w:t>GET /api/tasks</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Role-scoped task list</w:t>
            </w:r>
          </w:p>
        </w:tc>
      </w:tr>
      <w:tr>
        <w:tc>
          <w:tcPr>
            <w:tcW w:type="dxa" w:w="3120"/>
          </w:tcPr>
          <w:p>
            <w:pPr>
              <w:spacing w:after="40"/>
            </w:pPr>
            <w:r/>
            <w:r>
              <w:rPr>
                <w:rFonts w:ascii="Times New Roman" w:hAnsi="Times New Roman"/>
                <w:b w:val="0"/>
                <w:i w:val="0"/>
                <w:sz w:val="21"/>
              </w:rPr>
              <w:t>POST /api/tasks/create</w:t>
            </w:r>
          </w:p>
        </w:tc>
        <w:tc>
          <w:tcPr>
            <w:tcW w:type="dxa" w:w="3120"/>
          </w:tcPr>
          <w:p>
            <w:pPr>
              <w:spacing w:after="40"/>
            </w:pPr>
            <w:r/>
            <w:r>
              <w:rPr>
                <w:rFonts w:ascii="Times New Roman" w:hAnsi="Times New Roman"/>
                <w:b w:val="0"/>
                <w:i w:val="0"/>
                <w:sz w:val="21"/>
              </w:rPr>
              <w:t>TL, SL</w:t>
            </w:r>
          </w:p>
        </w:tc>
        <w:tc>
          <w:tcPr>
            <w:tcW w:type="dxa" w:w="3120"/>
          </w:tcPr>
          <w:p>
            <w:pPr>
              <w:spacing w:after="40"/>
            </w:pPr>
            <w:r/>
            <w:r>
              <w:rPr>
                <w:rFonts w:ascii="Times New Roman" w:hAnsi="Times New Roman"/>
                <w:b w:val="0"/>
                <w:i w:val="0"/>
                <w:sz w:val="21"/>
              </w:rPr>
              <w:t>Create and assign task</w:t>
            </w:r>
          </w:p>
        </w:tc>
      </w:tr>
      <w:tr>
        <w:tc>
          <w:tcPr>
            <w:tcW w:type="dxa" w:w="3120"/>
          </w:tcPr>
          <w:p>
            <w:pPr>
              <w:spacing w:after="40"/>
            </w:pPr>
            <w:r/>
            <w:r>
              <w:rPr>
                <w:rFonts w:ascii="Times New Roman" w:hAnsi="Times New Roman"/>
                <w:b w:val="0"/>
                <w:i w:val="0"/>
                <w:sz w:val="21"/>
              </w:rPr>
              <w:t>PATCH /api/tasks/:id/status</w:t>
            </w:r>
          </w:p>
        </w:tc>
        <w:tc>
          <w:tcPr>
            <w:tcW w:type="dxa" w:w="3120"/>
          </w:tcPr>
          <w:p>
            <w:pPr>
              <w:spacing w:after="40"/>
            </w:pPr>
            <w:r/>
            <w:r>
              <w:rPr>
                <w:rFonts w:ascii="Times New Roman" w:hAnsi="Times New Roman"/>
                <w:b w:val="0"/>
                <w:i w:val="0"/>
                <w:sz w:val="21"/>
              </w:rPr>
              <w:t>role checks</w:t>
            </w:r>
          </w:p>
        </w:tc>
        <w:tc>
          <w:tcPr>
            <w:tcW w:type="dxa" w:w="3120"/>
          </w:tcPr>
          <w:p>
            <w:pPr>
              <w:spacing w:after="40"/>
            </w:pPr>
            <w:r/>
            <w:r>
              <w:rPr>
                <w:rFonts w:ascii="Times New Roman" w:hAnsi="Times New Roman"/>
                <w:b w:val="0"/>
                <w:i w:val="0"/>
                <w:sz w:val="21"/>
              </w:rPr>
              <w:t>Move task; rating gate for TL completion</w:t>
            </w:r>
          </w:p>
        </w:tc>
      </w:tr>
      <w:tr>
        <w:tc>
          <w:tcPr>
            <w:tcW w:type="dxa" w:w="3120"/>
          </w:tcPr>
          <w:p>
            <w:pPr>
              <w:spacing w:after="40"/>
            </w:pPr>
            <w:r/>
            <w:r>
              <w:rPr>
                <w:rFonts w:ascii="Times New Roman" w:hAnsi="Times New Roman"/>
                <w:b w:val="0"/>
                <w:i w:val="0"/>
                <w:sz w:val="21"/>
              </w:rPr>
              <w:t>PATCH /api/tasks/:id/edit</w:t>
            </w:r>
          </w:p>
        </w:tc>
        <w:tc>
          <w:tcPr>
            <w:tcW w:type="dxa" w:w="3120"/>
          </w:tcPr>
          <w:p>
            <w:pPr>
              <w:spacing w:after="40"/>
            </w:pPr>
            <w:r/>
            <w:r>
              <w:rPr>
                <w:rFonts w:ascii="Times New Roman" w:hAnsi="Times New Roman"/>
                <w:b w:val="0"/>
                <w:i w:val="0"/>
                <w:sz w:val="21"/>
              </w:rPr>
              <w:t>creator, SL</w:t>
            </w:r>
          </w:p>
        </w:tc>
        <w:tc>
          <w:tcPr>
            <w:tcW w:type="dxa" w:w="3120"/>
          </w:tcPr>
          <w:p>
            <w:pPr>
              <w:spacing w:after="40"/>
            </w:pPr>
            <w:r/>
            <w:r>
              <w:rPr>
                <w:rFonts w:ascii="Times New Roman" w:hAnsi="Times New Roman"/>
                <w:b w:val="0"/>
                <w:i w:val="0"/>
                <w:sz w:val="21"/>
              </w:rPr>
              <w:t>Edit task fields</w:t>
            </w:r>
          </w:p>
        </w:tc>
      </w:tr>
      <w:tr>
        <w:tc>
          <w:tcPr>
            <w:tcW w:type="dxa" w:w="3120"/>
          </w:tcPr>
          <w:p>
            <w:pPr>
              <w:spacing w:after="40"/>
            </w:pPr>
            <w:r/>
            <w:r>
              <w:rPr>
                <w:rFonts w:ascii="Times New Roman" w:hAnsi="Times New Roman"/>
                <w:b w:val="0"/>
                <w:i w:val="0"/>
                <w:sz w:val="21"/>
              </w:rPr>
              <w:t>DELETE /api/tasks/:id</w:t>
            </w:r>
          </w:p>
        </w:tc>
        <w:tc>
          <w:tcPr>
            <w:tcW w:type="dxa" w:w="3120"/>
          </w:tcPr>
          <w:p>
            <w:pPr>
              <w:spacing w:after="40"/>
            </w:pPr>
            <w:r/>
            <w:r>
              <w:rPr>
                <w:rFonts w:ascii="Times New Roman" w:hAnsi="Times New Roman"/>
                <w:b w:val="0"/>
                <w:i w:val="0"/>
                <w:sz w:val="21"/>
              </w:rPr>
              <w:t>creator, SL</w:t>
            </w:r>
          </w:p>
        </w:tc>
        <w:tc>
          <w:tcPr>
            <w:tcW w:type="dxa" w:w="3120"/>
          </w:tcPr>
          <w:p>
            <w:pPr>
              <w:spacing w:after="40"/>
            </w:pPr>
            <w:r/>
            <w:r>
              <w:rPr>
                <w:rFonts w:ascii="Times New Roman" w:hAnsi="Times New Roman"/>
                <w:b w:val="0"/>
                <w:i w:val="0"/>
                <w:sz w:val="21"/>
              </w:rPr>
              <w:t>Delete task</w:t>
            </w:r>
          </w:p>
        </w:tc>
      </w:tr>
      <w:tr>
        <w:tc>
          <w:tcPr>
            <w:tcW w:type="dxa" w:w="3120"/>
          </w:tcPr>
          <w:p>
            <w:pPr>
              <w:spacing w:after="40"/>
            </w:pPr>
            <w:r/>
            <w:r>
              <w:rPr>
                <w:rFonts w:ascii="Times New Roman" w:hAnsi="Times New Roman"/>
                <w:b w:val="0"/>
                <w:i w:val="0"/>
                <w:sz w:val="21"/>
              </w:rPr>
              <w:t>GET /api/tasks/completed-projects</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Archive grouped by completed project</w:t>
            </w:r>
          </w:p>
        </w:tc>
      </w:tr>
    </w:tbl>
    <w:p>
      <w:pPr>
        <w:spacing w:after="0"/>
      </w:pPr>
    </w:p>
    <w:p>
      <w:pPr>
        <w:spacing w:after="80"/>
      </w:pPr>
      <w:r>
        <w:rPr>
          <w:rFonts w:ascii="Times New Roman" w:hAnsi="Times New Roman"/>
          <w:b/>
          <w:i w:val="0"/>
          <w:sz w:val="24"/>
        </w:rPr>
        <w:t>Table 5.4: Notification and analytics routes</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Method and path</w:t>
            </w:r>
          </w:p>
        </w:tc>
        <w:tc>
          <w:tcPr>
            <w:tcW w:type="dxa" w:w="3120"/>
            <w:shd w:val="clear" w:fill="0F172A"/>
          </w:tcPr>
          <w:p>
            <w:pPr>
              <w:spacing w:after="40"/>
            </w:pPr>
            <w:r>
              <w:rPr>
                <w:color w:val="FFFFFF"/>
              </w:rPr>
            </w:r>
            <w:r>
              <w:rPr>
                <w:rFonts w:ascii="Times New Roman" w:hAnsi="Times New Roman"/>
                <w:b/>
                <w:i w:val="0"/>
                <w:sz w:val="21"/>
                <w:color w:val="FFFFFF"/>
              </w:rPr>
              <w:t>Gate</w:t>
            </w:r>
          </w:p>
        </w:tc>
        <w:tc>
          <w:tcPr>
            <w:tcW w:type="dxa" w:w="3120"/>
            <w:shd w:val="clear" w:fill="0F172A"/>
          </w:tcPr>
          <w:p>
            <w:pPr>
              <w:spacing w:after="40"/>
            </w:pPr>
            <w:r>
              <w:rPr>
                <w:color w:val="FFFFFF"/>
              </w:rPr>
            </w:r>
            <w:r>
              <w:rPr>
                <w:rFonts w:ascii="Times New Roman" w:hAnsi="Times New Roman"/>
                <w:b/>
                <w:i w:val="0"/>
                <w:sz w:val="21"/>
                <w:color w:val="FFFFFF"/>
              </w:rPr>
              <w:t>Purpose</w:t>
            </w:r>
          </w:p>
        </w:tc>
      </w:tr>
      <w:tr>
        <w:tc>
          <w:tcPr>
            <w:tcW w:type="dxa" w:w="3120"/>
          </w:tcPr>
          <w:p>
            <w:pPr>
              <w:spacing w:after="40"/>
            </w:pPr>
            <w:r/>
            <w:r>
              <w:rPr>
                <w:rFonts w:ascii="Times New Roman" w:hAnsi="Times New Roman"/>
                <w:b w:val="0"/>
                <w:i w:val="0"/>
                <w:sz w:val="21"/>
              </w:rPr>
              <w:t>GET /api/notifications</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Caller's notification feed</w:t>
            </w:r>
          </w:p>
        </w:tc>
      </w:tr>
      <w:tr>
        <w:tc>
          <w:tcPr>
            <w:tcW w:type="dxa" w:w="3120"/>
          </w:tcPr>
          <w:p>
            <w:pPr>
              <w:spacing w:after="40"/>
            </w:pPr>
            <w:r/>
            <w:r>
              <w:rPr>
                <w:rFonts w:ascii="Times New Roman" w:hAnsi="Times New Roman"/>
                <w:b w:val="0"/>
                <w:i w:val="0"/>
                <w:sz w:val="21"/>
              </w:rPr>
              <w:t>PATCH /api/notifications/:id/read</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Mark one read</w:t>
            </w:r>
          </w:p>
        </w:tc>
      </w:tr>
      <w:tr>
        <w:tc>
          <w:tcPr>
            <w:tcW w:type="dxa" w:w="3120"/>
          </w:tcPr>
          <w:p>
            <w:pPr>
              <w:spacing w:after="40"/>
            </w:pPr>
            <w:r/>
            <w:r>
              <w:rPr>
                <w:rFonts w:ascii="Times New Roman" w:hAnsi="Times New Roman"/>
                <w:b w:val="0"/>
                <w:i w:val="0"/>
                <w:sz w:val="21"/>
              </w:rPr>
              <w:t>PATCH /api/notifications/read-all</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Mark all read</w:t>
            </w:r>
          </w:p>
        </w:tc>
      </w:tr>
      <w:tr>
        <w:tc>
          <w:tcPr>
            <w:tcW w:type="dxa" w:w="3120"/>
          </w:tcPr>
          <w:p>
            <w:pPr>
              <w:spacing w:after="40"/>
            </w:pPr>
            <w:r/>
            <w:r>
              <w:rPr>
                <w:rFonts w:ascii="Times New Roman" w:hAnsi="Times New Roman"/>
                <w:b w:val="0"/>
                <w:i w:val="0"/>
                <w:sz w:val="21"/>
              </w:rPr>
              <w:t>GET /api/analytics/tender-outcomes</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Role-scoped win/loss analytics</w:t>
            </w:r>
          </w:p>
        </w:tc>
      </w:tr>
      <w:tr>
        <w:tc>
          <w:tcPr>
            <w:tcW w:type="dxa" w:w="3120"/>
          </w:tcPr>
          <w:p>
            <w:pPr>
              <w:spacing w:after="40"/>
            </w:pPr>
            <w:r/>
            <w:r>
              <w:rPr>
                <w:rFonts w:ascii="Times New Roman" w:hAnsi="Times New Roman"/>
                <w:b w:val="0"/>
                <w:i w:val="0"/>
                <w:sz w:val="21"/>
              </w:rPr>
              <w:t>GET /api/analytics/performance</w:t>
            </w:r>
          </w:p>
        </w:tc>
        <w:tc>
          <w:tcPr>
            <w:tcW w:type="dxa" w:w="3120"/>
          </w:tcPr>
          <w:p>
            <w:pPr>
              <w:spacing w:after="40"/>
            </w:pPr>
            <w:r/>
            <w:r>
              <w:rPr>
                <w:rFonts w:ascii="Times New Roman" w:hAnsi="Times New Roman"/>
                <w:b w:val="0"/>
                <w:i w:val="0"/>
                <w:sz w:val="21"/>
              </w:rPr>
              <w:t>auth</w:t>
            </w:r>
          </w:p>
        </w:tc>
        <w:tc>
          <w:tcPr>
            <w:tcW w:type="dxa" w:w="3120"/>
          </w:tcPr>
          <w:p>
            <w:pPr>
              <w:spacing w:after="40"/>
            </w:pPr>
            <w:r/>
            <w:r>
              <w:rPr>
                <w:rFonts w:ascii="Times New Roman" w:hAnsi="Times New Roman"/>
                <w:b w:val="0"/>
                <w:i w:val="0"/>
                <w:sz w:val="21"/>
              </w:rPr>
              <w:t>Role-scoped performance analytics</w:t>
            </w:r>
          </w:p>
        </w:tc>
      </w:tr>
    </w:tbl>
    <w:p>
      <w:pPr>
        <w:spacing w:after="0"/>
      </w:pPr>
    </w:p>
    <w:p>
      <w:pPr>
        <w:spacing w:after="80"/>
      </w:pPr>
      <w:r>
        <w:rPr>
          <w:rFonts w:ascii="Times New Roman" w:hAnsi="Times New Roman"/>
          <w:b/>
          <w:i w:val="0"/>
          <w:sz w:val="24"/>
        </w:rPr>
        <w:t>Table 5.5: Pages and shared components on the frontend</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c>
          <w:tcPr>
            <w:tcW w:type="dxa" w:w="4680"/>
            <w:shd w:val="clear" w:fill="0F172A"/>
          </w:tcPr>
          <w:p>
            <w:pPr>
              <w:spacing w:after="40"/>
            </w:pPr>
            <w:r>
              <w:rPr>
                <w:color w:val="FFFFFF"/>
              </w:rPr>
            </w:r>
            <w:r>
              <w:rPr>
                <w:rFonts w:ascii="Times New Roman" w:hAnsi="Times New Roman"/>
                <w:b/>
                <w:i w:val="0"/>
                <w:sz w:val="21"/>
                <w:color w:val="FFFFFF"/>
              </w:rPr>
              <w:t>Module</w:t>
            </w:r>
          </w:p>
        </w:tc>
        <w:tc>
          <w:tcPr>
            <w:tcW w:type="dxa" w:w="4680"/>
            <w:shd w:val="clear" w:fill="0F172A"/>
          </w:tcPr>
          <w:p>
            <w:pPr>
              <w:spacing w:after="40"/>
            </w:pPr>
            <w:r>
              <w:rPr>
                <w:color w:val="FFFFFF"/>
              </w:rPr>
            </w:r>
            <w:r>
              <w:rPr>
                <w:rFonts w:ascii="Times New Roman" w:hAnsi="Times New Roman"/>
                <w:b/>
                <w:i w:val="0"/>
                <w:sz w:val="21"/>
                <w:color w:val="FFFFFF"/>
              </w:rPr>
              <w:t>Responsibility</w:t>
            </w:r>
          </w:p>
        </w:tc>
      </w:tr>
      <w:tr>
        <w:tc>
          <w:tcPr>
            <w:tcW w:type="dxa" w:w="4680"/>
          </w:tcPr>
          <w:p>
            <w:pPr>
              <w:spacing w:after="40"/>
            </w:pPr>
            <w:r/>
            <w:r>
              <w:rPr>
                <w:rFonts w:ascii="Times New Roman" w:hAnsi="Times New Roman"/>
                <w:b w:val="0"/>
                <w:i w:val="0"/>
                <w:sz w:val="21"/>
              </w:rPr>
              <w:t>Login</w:t>
            </w:r>
          </w:p>
        </w:tc>
        <w:tc>
          <w:tcPr>
            <w:tcW w:type="dxa" w:w="4680"/>
          </w:tcPr>
          <w:p>
            <w:pPr>
              <w:spacing w:after="40"/>
            </w:pPr>
            <w:r/>
            <w:r>
              <w:rPr>
                <w:rFonts w:ascii="Times New Roman" w:hAnsi="Times New Roman"/>
                <w:b w:val="0"/>
                <w:i w:val="0"/>
                <w:sz w:val="21"/>
              </w:rPr>
              <w:t>JWT sign-in with quick account picks</w:t>
            </w:r>
          </w:p>
        </w:tc>
      </w:tr>
      <w:tr>
        <w:tc>
          <w:tcPr>
            <w:tcW w:type="dxa" w:w="4680"/>
          </w:tcPr>
          <w:p>
            <w:pPr>
              <w:spacing w:after="40"/>
            </w:pPr>
            <w:r/>
            <w:r>
              <w:rPr>
                <w:rFonts w:ascii="Times New Roman" w:hAnsi="Times New Roman"/>
                <w:b w:val="0"/>
                <w:i w:val="0"/>
                <w:sz w:val="21"/>
              </w:rPr>
              <w:t>Layout</w:t>
            </w:r>
          </w:p>
        </w:tc>
        <w:tc>
          <w:tcPr>
            <w:tcW w:type="dxa" w:w="4680"/>
          </w:tcPr>
          <w:p>
            <w:pPr>
              <w:spacing w:after="40"/>
            </w:pPr>
            <w:r/>
            <w:r>
              <w:rPr>
                <w:rFonts w:ascii="Times New Roman" w:hAnsi="Times New Roman"/>
                <w:b w:val="0"/>
                <w:i w:val="0"/>
                <w:sz w:val="21"/>
              </w:rPr>
              <w:t>Sidebar, notification bell with 5 s polling, user menu</w:t>
            </w:r>
          </w:p>
        </w:tc>
      </w:tr>
      <w:tr>
        <w:tc>
          <w:tcPr>
            <w:tcW w:type="dxa" w:w="4680"/>
          </w:tcPr>
          <w:p>
            <w:pPr>
              <w:spacing w:after="40"/>
            </w:pPr>
            <w:r/>
            <w:r>
              <w:rPr>
                <w:rFonts w:ascii="Times New Roman" w:hAnsi="Times New Roman"/>
                <w:b w:val="0"/>
                <w:i w:val="0"/>
                <w:sz w:val="21"/>
              </w:rPr>
              <w:t>CreatorDashboard</w:t>
            </w:r>
          </w:p>
        </w:tc>
        <w:tc>
          <w:tcPr>
            <w:tcW w:type="dxa" w:w="4680"/>
          </w:tcPr>
          <w:p>
            <w:pPr>
              <w:spacing w:after="40"/>
            </w:pPr>
            <w:r/>
            <w:r>
              <w:rPr>
                <w:rFonts w:ascii="Times New Roman" w:hAnsi="Times New Roman"/>
                <w:b w:val="0"/>
                <w:i w:val="0"/>
                <w:sz w:val="21"/>
              </w:rPr>
              <w:t>Project, user and category creation; lead assignment</w:t>
            </w:r>
          </w:p>
        </w:tc>
      </w:tr>
      <w:tr>
        <w:tc>
          <w:tcPr>
            <w:tcW w:type="dxa" w:w="4680"/>
          </w:tcPr>
          <w:p>
            <w:pPr>
              <w:spacing w:after="40"/>
            </w:pPr>
            <w:r/>
            <w:r>
              <w:rPr>
                <w:rFonts w:ascii="Times New Roman" w:hAnsi="Times New Roman"/>
                <w:b w:val="0"/>
                <w:i w:val="0"/>
                <w:sz w:val="21"/>
              </w:rPr>
              <w:t>HodDashboard</w:t>
            </w:r>
          </w:p>
        </w:tc>
        <w:tc>
          <w:tcPr>
            <w:tcW w:type="dxa" w:w="4680"/>
          </w:tcPr>
          <w:p>
            <w:pPr>
              <w:spacing w:after="40"/>
            </w:pPr>
            <w:r/>
            <w:r>
              <w:rPr>
                <w:rFonts w:ascii="Times New Roman" w:hAnsi="Times New Roman"/>
                <w:b w:val="0"/>
                <w:i w:val="0"/>
                <w:sz w:val="21"/>
              </w:rPr>
              <w:t>Scoped assignment, teams, stages, JSON export</w:t>
            </w:r>
          </w:p>
        </w:tc>
      </w:tr>
      <w:tr>
        <w:tc>
          <w:tcPr>
            <w:tcW w:type="dxa" w:w="4680"/>
          </w:tcPr>
          <w:p>
            <w:pPr>
              <w:spacing w:after="40"/>
            </w:pPr>
            <w:r/>
            <w:r>
              <w:rPr>
                <w:rFonts w:ascii="Times New Roman" w:hAnsi="Times New Roman"/>
                <w:b w:val="0"/>
                <w:i w:val="0"/>
                <w:sz w:val="21"/>
              </w:rPr>
              <w:t>SeniorLeadDashboard</w:t>
            </w:r>
          </w:p>
        </w:tc>
        <w:tc>
          <w:tcPr>
            <w:tcW w:type="dxa" w:w="4680"/>
          </w:tcPr>
          <w:p>
            <w:pPr>
              <w:spacing w:after="40"/>
            </w:pPr>
            <w:r/>
            <w:r>
              <w:rPr>
                <w:rFonts w:ascii="Times New Roman" w:hAnsi="Times New Roman"/>
                <w:b w:val="0"/>
                <w:i w:val="0"/>
                <w:sz w:val="21"/>
              </w:rPr>
              <w:t>Own projects, team formation, completion</w:t>
            </w:r>
          </w:p>
        </w:tc>
      </w:tr>
      <w:tr>
        <w:tc>
          <w:tcPr>
            <w:tcW w:type="dxa" w:w="4680"/>
          </w:tcPr>
          <w:p>
            <w:pPr>
              <w:spacing w:after="40"/>
            </w:pPr>
            <w:r/>
            <w:r>
              <w:rPr>
                <w:rFonts w:ascii="Times New Roman" w:hAnsi="Times New Roman"/>
                <w:b w:val="0"/>
                <w:i w:val="0"/>
                <w:sz w:val="21"/>
              </w:rPr>
              <w:t>TeamLeadDashboard</w:t>
            </w:r>
          </w:p>
        </w:tc>
        <w:tc>
          <w:tcPr>
            <w:tcW w:type="dxa" w:w="4680"/>
          </w:tcPr>
          <w:p>
            <w:pPr>
              <w:spacing w:after="40"/>
            </w:pPr>
            <w:r/>
            <w:r>
              <w:rPr>
                <w:rFonts w:ascii="Times New Roman" w:hAnsi="Times New Roman"/>
                <w:b w:val="0"/>
                <w:i w:val="0"/>
                <w:sz w:val="21"/>
              </w:rPr>
              <w:t>Overview/Kanban/Calendar/Gantt tabs; task CRUD; review modal</w:t>
            </w:r>
          </w:p>
        </w:tc>
      </w:tr>
      <w:tr>
        <w:tc>
          <w:tcPr>
            <w:tcW w:type="dxa" w:w="4680"/>
          </w:tcPr>
          <w:p>
            <w:pPr>
              <w:spacing w:after="40"/>
            </w:pPr>
            <w:r/>
            <w:r>
              <w:rPr>
                <w:rFonts w:ascii="Times New Roman" w:hAnsi="Times New Roman"/>
                <w:b w:val="0"/>
                <w:i w:val="0"/>
                <w:sz w:val="21"/>
              </w:rPr>
              <w:t>MemberDashboard</w:t>
            </w:r>
          </w:p>
        </w:tc>
        <w:tc>
          <w:tcPr>
            <w:tcW w:type="dxa" w:w="4680"/>
          </w:tcPr>
          <w:p>
            <w:pPr>
              <w:spacing w:after="40"/>
            </w:pPr>
            <w:r/>
            <w:r>
              <w:rPr>
                <w:rFonts w:ascii="Times New Roman" w:hAnsi="Times New Roman"/>
                <w:b w:val="0"/>
                <w:i w:val="0"/>
                <w:sz w:val="21"/>
              </w:rPr>
              <w:t>Task feed with filters, activity, archive, views</w:t>
            </w:r>
          </w:p>
        </w:tc>
      </w:tr>
      <w:tr>
        <w:tc>
          <w:tcPr>
            <w:tcW w:type="dxa" w:w="4680"/>
          </w:tcPr>
          <w:p>
            <w:pPr>
              <w:spacing w:after="40"/>
            </w:pPr>
            <w:r/>
            <w:r>
              <w:rPr>
                <w:rFonts w:ascii="Times New Roman" w:hAnsi="Times New Roman"/>
                <w:b w:val="0"/>
                <w:i w:val="0"/>
                <w:sz w:val="21"/>
              </w:rPr>
              <w:t>Projects</w:t>
            </w:r>
          </w:p>
        </w:tc>
        <w:tc>
          <w:tcPr>
            <w:tcW w:type="dxa" w:w="4680"/>
          </w:tcPr>
          <w:p>
            <w:pPr>
              <w:spacing w:after="40"/>
            </w:pPr>
            <w:r/>
            <w:r>
              <w:rPr>
                <w:rFonts w:ascii="Times New Roman" w:hAnsi="Times New Roman"/>
                <w:b w:val="0"/>
                <w:i w:val="0"/>
                <w:sz w:val="21"/>
              </w:rPr>
              <w:t>Global directory with edit, bid-drop, outcome actions</w:t>
            </w:r>
          </w:p>
        </w:tc>
      </w:tr>
      <w:tr>
        <w:tc>
          <w:tcPr>
            <w:tcW w:type="dxa" w:w="4680"/>
          </w:tcPr>
          <w:p>
            <w:pPr>
              <w:spacing w:after="40"/>
            </w:pPr>
            <w:r/>
            <w:r>
              <w:rPr>
                <w:rFonts w:ascii="Times New Roman" w:hAnsi="Times New Roman"/>
                <w:b w:val="0"/>
                <w:i w:val="0"/>
                <w:sz w:val="21"/>
              </w:rPr>
              <w:t>Employees</w:t>
            </w:r>
          </w:p>
        </w:tc>
        <w:tc>
          <w:tcPr>
            <w:tcW w:type="dxa" w:w="4680"/>
          </w:tcPr>
          <w:p>
            <w:pPr>
              <w:spacing w:after="40"/>
            </w:pPr>
            <w:r/>
            <w:r>
              <w:rPr>
                <w:rFonts w:ascii="Times New Roman" w:hAnsi="Times New Roman"/>
                <w:b w:val="0"/>
                <w:i w:val="0"/>
                <w:sz w:val="21"/>
              </w:rPr>
              <w:t>Directory, workload bars, password gate, create/delete</w:t>
            </w:r>
          </w:p>
        </w:tc>
      </w:tr>
      <w:tr>
        <w:tc>
          <w:tcPr>
            <w:tcW w:type="dxa" w:w="4680"/>
          </w:tcPr>
          <w:p>
            <w:pPr>
              <w:spacing w:after="40"/>
            </w:pPr>
            <w:r/>
            <w:r>
              <w:rPr>
                <w:rFonts w:ascii="Times New Roman" w:hAnsi="Times New Roman"/>
                <w:b w:val="0"/>
                <w:i w:val="0"/>
                <w:sz w:val="21"/>
              </w:rPr>
              <w:t>Analytics</w:t>
            </w:r>
          </w:p>
        </w:tc>
        <w:tc>
          <w:tcPr>
            <w:tcW w:type="dxa" w:w="4680"/>
          </w:tcPr>
          <w:p>
            <w:pPr>
              <w:spacing w:after="40"/>
            </w:pPr>
            <w:r/>
            <w:r>
              <w:rPr>
                <w:rFonts w:ascii="Times New Roman" w:hAnsi="Times New Roman"/>
                <w:b w:val="0"/>
                <w:i w:val="0"/>
                <w:sz w:val="21"/>
              </w:rPr>
              <w:t>Executive, tender, and performance dashboards</w:t>
            </w:r>
          </w:p>
        </w:tc>
      </w:tr>
      <w:tr>
        <w:tc>
          <w:tcPr>
            <w:tcW w:type="dxa" w:w="4680"/>
          </w:tcPr>
          <w:p>
            <w:pPr>
              <w:spacing w:after="40"/>
            </w:pPr>
            <w:r/>
            <w:r>
              <w:rPr>
                <w:rFonts w:ascii="Times New Roman" w:hAnsi="Times New Roman"/>
                <w:b w:val="0"/>
                <w:i w:val="0"/>
                <w:sz w:val="21"/>
              </w:rPr>
              <w:t>Profile + modals</w:t>
            </w:r>
          </w:p>
        </w:tc>
        <w:tc>
          <w:tcPr>
            <w:tcW w:type="dxa" w:w="4680"/>
          </w:tcPr>
          <w:p>
            <w:pPr>
              <w:spacing w:after="40"/>
            </w:pPr>
            <w:r/>
            <w:r>
              <w:rPr>
                <w:rFonts w:ascii="Times New Roman" w:hAnsi="Times New Roman"/>
                <w:b w:val="0"/>
                <w:i w:val="0"/>
                <w:sz w:val="21"/>
              </w:rPr>
              <w:t>Experience, leadership, portfolio detail</w:t>
            </w:r>
          </w:p>
        </w:tc>
      </w:tr>
      <w:tr>
        <w:tc>
          <w:tcPr>
            <w:tcW w:type="dxa" w:w="4680"/>
          </w:tcPr>
          <w:p>
            <w:pPr>
              <w:spacing w:after="40"/>
            </w:pPr>
            <w:r/>
            <w:r>
              <w:rPr>
                <w:rFonts w:ascii="Times New Roman" w:hAnsi="Times New Roman"/>
                <w:b w:val="0"/>
                <w:i w:val="0"/>
                <w:sz w:val="21"/>
              </w:rPr>
              <w:t>Views</w:t>
            </w:r>
          </w:p>
        </w:tc>
        <w:tc>
          <w:tcPr>
            <w:tcW w:type="dxa" w:w="4680"/>
          </w:tcPr>
          <w:p>
            <w:pPr>
              <w:spacing w:after="40"/>
            </w:pPr>
            <w:r/>
            <w:r>
              <w:rPr>
                <w:rFonts w:ascii="Times New Roman" w:hAnsi="Times New Roman"/>
                <w:b w:val="0"/>
                <w:i w:val="0"/>
                <w:sz w:val="21"/>
              </w:rPr>
              <w:t>KanbanBoard drag-and-drop, GanttChart, UnifiedCalendar, TaskCalendar (legacy)</w:t>
            </w:r>
          </w:p>
        </w:tc>
      </w:tr>
    </w:tbl>
    <w:p>
      <w:pPr>
        <w:spacing w:after="0"/>
      </w:pPr>
    </w:p>
    <w:p>
      <w:pPr>
        <w:spacing w:before="120" w:after="180"/>
      </w:pPr>
      <w:r>
        <w:rPr>
          <w:rFonts w:ascii="Times New Roman" w:hAnsi="Times New Roman"/>
          <w:b/>
          <w:i w:val="0"/>
          <w:sz w:val="24"/>
        </w:rPr>
        <w:t>5.12  Chapter Summary</w:t>
      </w:r>
    </w:p>
    <w:p>
      <w:pPr>
        <w:spacing w:after="180"/>
        <w:ind w:firstLine="432"/>
        <w:jc w:val="both"/>
        <w:sectPr>
          <w:headerReference w:type="default" r:id="rId33"/>
          <w:footerReference w:type="default" r:id="rId34"/>
          <w:pgSz w:w="12240" w:h="15840"/>
          <w:pgMar w:top="1440" w:right="1080" w:bottom="2160" w:left="1800" w:header="576" w:footer="1440" w:gutter="0"/>
          <w:cols w:space="720"/>
          <w:docGrid w:linePitch="360"/>
          <w:pgNumType/>
        </w:sectPr>
      </w:pPr>
      <w:r>
        <w:rPr>
          <w:rFonts w:ascii="Times New Roman" w:hAnsi="Times New Roman"/>
          <w:b w:val="0"/>
          <w:i w:val="0"/>
          <w:sz w:val="24"/>
        </w:rPr>
        <w:t>Every rule in the design exists as enforceable code: the codes, the scopes, the caps, the gates, the ratings and the reconciliation. Chapter 6 looks at what that code delivers.</w:t>
      </w:r>
    </w:p>
    <w:p>
      <w:pPr>
        <w:spacing w:after="80"/>
        <w:jc w:val="center"/>
      </w:pPr>
      <w:r>
        <w:rPr>
          <w:rFonts w:ascii="Times New Roman" w:hAnsi="Times New Roman"/>
          <w:b/>
          <w:i w:val="0"/>
          <w:sz w:val="28"/>
        </w:rPr>
        <w:t>CHAPTER 6</w:t>
      </w:r>
    </w:p>
    <w:p>
      <w:pPr>
        <w:spacing w:after="280"/>
        <w:jc w:val="center"/>
      </w:pPr>
      <w:r>
        <w:rPr>
          <w:rFonts w:ascii="Times New Roman" w:hAnsi="Times New Roman"/>
          <w:b/>
          <w:i w:val="0"/>
          <w:sz w:val="28"/>
        </w:rPr>
        <w:t>RESULTS AND DISCUSSION</w:t>
      </w:r>
    </w:p>
    <w:p>
      <w:pPr>
        <w:spacing w:before="120" w:after="180"/>
      </w:pPr>
      <w:r>
        <w:rPr>
          <w:rFonts w:ascii="Times New Roman" w:hAnsi="Times New Roman"/>
          <w:b/>
          <w:i w:val="0"/>
          <w:sz w:val="24"/>
        </w:rPr>
        <w:t>6.1  Chapter Introduction</w:t>
      </w:r>
    </w:p>
    <w:p>
      <w:pPr>
        <w:spacing w:after="180"/>
        <w:ind w:firstLine="432"/>
        <w:jc w:val="both"/>
      </w:pPr>
      <w:r>
        <w:rPr>
          <w:rFonts w:ascii="Times New Roman" w:hAnsi="Times New Roman"/>
          <w:b w:val="0"/>
          <w:i w:val="0"/>
          <w:sz w:val="24"/>
        </w:rPr>
        <w:t>This chapter states what the finished system delivers against the objectives, walks through three representative end-to-end flows, and discusses the behaviour I observed along with the limitations.</w:t>
      </w:r>
    </w:p>
    <w:p>
      <w:pPr>
        <w:spacing w:before="120" w:after="180"/>
      </w:pPr>
      <w:r>
        <w:rPr>
          <w:rFonts w:ascii="Times New Roman" w:hAnsi="Times New Roman"/>
          <w:b/>
          <w:i w:val="0"/>
          <w:sz w:val="24"/>
        </w:rPr>
        <w:t>6.2  Functional Outcomes by Role</w:t>
      </w:r>
    </w:p>
    <w:p>
      <w:pPr>
        <w:spacing w:after="180"/>
        <w:ind w:firstLine="432"/>
        <w:jc w:val="both"/>
      </w:pPr>
      <w:r>
        <w:rPr>
          <w:rFonts w:ascii="Times New Roman" w:hAnsi="Times New Roman"/>
          <w:b w:val="0"/>
          <w:i w:val="0"/>
          <w:sz w:val="24"/>
        </w:rPr>
        <w:t>All five dashboards run on the same data with role-correct visibility and mutation rights. Figure 6.1 summarises what each role receives.</w:t>
      </w:r>
    </w:p>
    <w:p>
      <w:pPr>
        <w:spacing w:after="80"/>
        <w:jc w:val="center"/>
      </w:pPr>
      <w:r>
        <w:drawing>
          <wp:inline xmlns:a="http://schemas.openxmlformats.org/drawingml/2006/main" xmlns:pic="http://schemas.openxmlformats.org/drawingml/2006/picture">
            <wp:extent cx="5577840" cy="3042458"/>
            <wp:docPr id="13" name="Picture 13"/>
            <wp:cNvGraphicFramePr>
              <a:graphicFrameLocks noChangeAspect="1"/>
            </wp:cNvGraphicFramePr>
            <a:graphic>
              <a:graphicData uri="http://schemas.openxmlformats.org/drawingml/2006/picture">
                <pic:pic>
                  <pic:nvPicPr>
                    <pic:cNvPr id="0" name="fig6_1.png"/>
                    <pic:cNvPicPr/>
                  </pic:nvPicPr>
                  <pic:blipFill>
                    <a:blip r:embed="rId39"/>
                    <a:stretch>
                      <a:fillRect/>
                    </a:stretch>
                  </pic:blipFill>
                  <pic:spPr>
                    <a:xfrm>
                      <a:off x="0" y="0"/>
                      <a:ext cx="5577840" cy="3042458"/>
                    </a:xfrm>
                    <a:prstGeom prst="rect"/>
                  </pic:spPr>
                </pic:pic>
              </a:graphicData>
            </a:graphic>
          </wp:inline>
        </w:drawing>
      </w:r>
    </w:p>
    <w:p>
      <w:pPr>
        <w:spacing w:after="240"/>
        <w:jc w:val="center"/>
      </w:pPr>
      <w:r>
        <w:rPr>
          <w:rFonts w:ascii="Times New Roman" w:hAnsi="Times New Roman"/>
          <w:b w:val="0"/>
          <w:i w:val="0"/>
          <w:sz w:val="24"/>
        </w:rPr>
        <w:t>Figure 6.1: What each role receives from the finished system</w:t>
      </w:r>
    </w:p>
    <w:p>
      <w:pPr>
        <w:spacing w:before="120" w:after="180"/>
      </w:pPr>
      <w:r>
        <w:rPr>
          <w:rFonts w:ascii="Times New Roman" w:hAnsi="Times New Roman"/>
          <w:b/>
          <w:i w:val="0"/>
          <w:sz w:val="24"/>
        </w:rPr>
        <w:t>6.3  Outcome Against Objectives</w:t>
      </w:r>
    </w:p>
    <w:p>
      <w:pPr>
        <w:spacing w:after="80"/>
      </w:pPr>
      <w:r>
        <w:rPr>
          <w:rFonts w:ascii="Times New Roman" w:hAnsi="Times New Roman"/>
          <w:b/>
          <w:i w:val="0"/>
          <w:sz w:val="24"/>
        </w:rPr>
        <w:t>Table 6.1: How the delivered system meets each objective</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c>
          <w:tcPr>
            <w:tcW w:type="dxa" w:w="4680"/>
            <w:shd w:val="clear" w:fill="0F172A"/>
          </w:tcPr>
          <w:p>
            <w:pPr>
              <w:spacing w:after="40"/>
            </w:pPr>
            <w:r>
              <w:rPr>
                <w:color w:val="FFFFFF"/>
              </w:rPr>
            </w:r>
            <w:r>
              <w:rPr>
                <w:rFonts w:ascii="Times New Roman" w:hAnsi="Times New Roman"/>
                <w:b/>
                <w:i w:val="0"/>
                <w:sz w:val="21"/>
                <w:color w:val="FFFFFF"/>
              </w:rPr>
              <w:t>Objective</w:t>
            </w:r>
          </w:p>
        </w:tc>
        <w:tc>
          <w:tcPr>
            <w:tcW w:type="dxa" w:w="4680"/>
            <w:shd w:val="clear" w:fill="0F172A"/>
          </w:tcPr>
          <w:p>
            <w:pPr>
              <w:spacing w:after="40"/>
            </w:pPr>
            <w:r>
              <w:rPr>
                <w:color w:val="FFFFFF"/>
              </w:rPr>
            </w:r>
            <w:r>
              <w:rPr>
                <w:rFonts w:ascii="Times New Roman" w:hAnsi="Times New Roman"/>
                <w:b/>
                <w:i w:val="0"/>
                <w:sz w:val="21"/>
                <w:color w:val="FFFFFF"/>
              </w:rPr>
              <w:t>Result</w:t>
            </w:r>
          </w:p>
        </w:tc>
      </w:tr>
      <w:tr>
        <w:tc>
          <w:tcPr>
            <w:tcW w:type="dxa" w:w="4680"/>
          </w:tcPr>
          <w:p>
            <w:pPr>
              <w:spacing w:after="40"/>
            </w:pPr>
            <w:r/>
            <w:r>
              <w:rPr>
                <w:rFonts w:ascii="Times New Roman" w:hAnsi="Times New Roman"/>
                <w:b w:val="0"/>
                <w:i w:val="0"/>
                <w:sz w:val="21"/>
              </w:rPr>
              <w:t>Unified role-focused platform</w:t>
            </w:r>
          </w:p>
        </w:tc>
        <w:tc>
          <w:tcPr>
            <w:tcW w:type="dxa" w:w="4680"/>
          </w:tcPr>
          <w:p>
            <w:pPr>
              <w:spacing w:after="40"/>
            </w:pPr>
            <w:r/>
            <w:r>
              <w:rPr>
                <w:rFonts w:ascii="Times New Roman" w:hAnsi="Times New Roman"/>
                <w:b w:val="0"/>
                <w:i w:val="0"/>
                <w:sz w:val="21"/>
              </w:rPr>
              <w:t>Five dashboards plus shared pages behind one router and layout</w:t>
            </w:r>
          </w:p>
        </w:tc>
      </w:tr>
      <w:tr>
        <w:tc>
          <w:tcPr>
            <w:tcW w:type="dxa" w:w="4680"/>
          </w:tcPr>
          <w:p>
            <w:pPr>
              <w:spacing w:after="40"/>
            </w:pPr>
            <w:r/>
            <w:r>
              <w:rPr>
                <w:rFonts w:ascii="Times New Roman" w:hAnsi="Times New Roman"/>
                <w:b w:val="0"/>
                <w:i w:val="0"/>
                <w:sz w:val="21"/>
              </w:rPr>
              <w:t>Lifecycle support</w:t>
            </w:r>
          </w:p>
        </w:tc>
        <w:tc>
          <w:tcPr>
            <w:tcW w:type="dxa" w:w="4680"/>
          </w:tcPr>
          <w:p>
            <w:pPr>
              <w:spacing w:after="40"/>
            </w:pPr>
            <w:r/>
            <w:r>
              <w:rPr>
                <w:rFonts w:ascii="Times New Roman" w:hAnsi="Times New Roman"/>
                <w:b w:val="0"/>
                <w:i w:val="0"/>
                <w:sz w:val="21"/>
              </w:rPr>
              <w:t>Intake, coding, assignment, teams, stages, tasks, completion, outcomes implemented</w:t>
            </w:r>
          </w:p>
        </w:tc>
      </w:tr>
      <w:tr>
        <w:tc>
          <w:tcPr>
            <w:tcW w:type="dxa" w:w="4680"/>
          </w:tcPr>
          <w:p>
            <w:pPr>
              <w:spacing w:after="40"/>
            </w:pPr>
            <w:r/>
            <w:r>
              <w:rPr>
                <w:rFonts w:ascii="Times New Roman" w:hAnsi="Times New Roman"/>
                <w:b w:val="0"/>
                <w:i w:val="0"/>
                <w:sz w:val="21"/>
              </w:rPr>
              <w:t>Experience reuse</w:t>
            </w:r>
          </w:p>
        </w:tc>
        <w:tc>
          <w:tcPr>
            <w:tcW w:type="dxa" w:w="4680"/>
          </w:tcPr>
          <w:p>
            <w:pPr>
              <w:spacing w:after="40"/>
            </w:pPr>
            <w:r/>
            <w:r>
              <w:rPr>
                <w:rFonts w:ascii="Times New Roman" w:hAnsi="Times New Roman"/>
                <w:b w:val="0"/>
                <w:i w:val="0"/>
                <w:sz w:val="21"/>
              </w:rPr>
              <w:t>Synchronisation engine keeps experience, leadership, and recommendations current</w:t>
            </w:r>
          </w:p>
        </w:tc>
      </w:tr>
      <w:tr>
        <w:tc>
          <w:tcPr>
            <w:tcW w:type="dxa" w:w="4680"/>
          </w:tcPr>
          <w:p>
            <w:pPr>
              <w:spacing w:after="40"/>
            </w:pPr>
            <w:r/>
            <w:r>
              <w:rPr>
                <w:rFonts w:ascii="Times New Roman" w:hAnsi="Times New Roman"/>
                <w:b w:val="0"/>
                <w:i w:val="0"/>
                <w:sz w:val="21"/>
              </w:rPr>
              <w:t>Visualisation</w:t>
            </w:r>
          </w:p>
        </w:tc>
        <w:tc>
          <w:tcPr>
            <w:tcW w:type="dxa" w:w="4680"/>
          </w:tcPr>
          <w:p>
            <w:pPr>
              <w:spacing w:after="40"/>
            </w:pPr>
            <w:r/>
            <w:r>
              <w:rPr>
                <w:rFonts w:ascii="Times New Roman" w:hAnsi="Times New Roman"/>
                <w:b w:val="0"/>
                <w:i w:val="0"/>
                <w:sz w:val="21"/>
              </w:rPr>
              <w:t>Kanban, Gantt, two calendars, and three analytics dashboards delivered</w:t>
            </w:r>
          </w:p>
        </w:tc>
      </w:tr>
      <w:tr>
        <w:tc>
          <w:tcPr>
            <w:tcW w:type="dxa" w:w="4680"/>
          </w:tcPr>
          <w:p>
            <w:pPr>
              <w:spacing w:after="40"/>
            </w:pPr>
            <w:r/>
            <w:r>
              <w:rPr>
                <w:rFonts w:ascii="Times New Roman" w:hAnsi="Times New Roman"/>
                <w:b w:val="0"/>
                <w:i w:val="0"/>
                <w:sz w:val="21"/>
              </w:rPr>
              <w:t>Workload control</w:t>
            </w:r>
          </w:p>
        </w:tc>
        <w:tc>
          <w:tcPr>
            <w:tcW w:type="dxa" w:w="4680"/>
          </w:tcPr>
          <w:p>
            <w:pPr>
              <w:spacing w:after="40"/>
            </w:pPr>
            <w:r/>
            <w:r>
              <w:rPr>
                <w:rFonts w:ascii="Times New Roman" w:hAnsi="Times New Roman"/>
                <w:b w:val="0"/>
                <w:i w:val="0"/>
                <w:sz w:val="21"/>
              </w:rPr>
              <w:t>Five-active-project cap enforced on team create and update</w:t>
            </w:r>
          </w:p>
        </w:tc>
      </w:tr>
      <w:tr>
        <w:tc>
          <w:tcPr>
            <w:tcW w:type="dxa" w:w="4680"/>
          </w:tcPr>
          <w:p>
            <w:pPr>
              <w:spacing w:after="40"/>
            </w:pPr>
            <w:r/>
            <w:r>
              <w:rPr>
                <w:rFonts w:ascii="Times New Roman" w:hAnsi="Times New Roman"/>
                <w:b w:val="0"/>
                <w:i w:val="0"/>
                <w:sz w:val="21"/>
              </w:rPr>
              <w:t>Deployment</w:t>
            </w:r>
          </w:p>
        </w:tc>
        <w:tc>
          <w:tcPr>
            <w:tcW w:type="dxa" w:w="4680"/>
          </w:tcPr>
          <w:p>
            <w:pPr>
              <w:spacing w:after="40"/>
            </w:pPr>
            <w:r/>
            <w:r>
              <w:rPr>
                <w:rFonts w:ascii="Times New Roman" w:hAnsi="Times New Roman"/>
                <w:b w:val="0"/>
                <w:i w:val="0"/>
                <w:sz w:val="21"/>
              </w:rPr>
              <w:t>Multi-stage image plus three-replica nginx topology validated</w:t>
            </w:r>
          </w:p>
        </w:tc>
      </w:tr>
    </w:tbl>
    <w:p>
      <w:pPr>
        <w:spacing w:after="0"/>
      </w:pPr>
    </w:p>
    <w:p>
      <w:pPr>
        <w:spacing w:before="120" w:after="180"/>
      </w:pPr>
      <w:r>
        <w:rPr>
          <w:rFonts w:ascii="Times New Roman" w:hAnsi="Times New Roman"/>
          <w:b/>
          <w:i w:val="0"/>
          <w:sz w:val="24"/>
        </w:rPr>
        <w:t>6.4  Representative End-to-End Flows</w:t>
      </w:r>
    </w:p>
    <w:p>
      <w:pPr>
        <w:spacing w:after="180"/>
      </w:pPr>
      <w:r>
        <w:rPr>
          <w:rFonts w:ascii="Times New Roman" w:hAnsi="Times New Roman"/>
          <w:b/>
          <w:i w:val="0"/>
          <w:sz w:val="24"/>
        </w:rPr>
        <w:t>6.4.1  Creator Initiates a New Project</w:t>
      </w:r>
    </w:p>
    <w:p>
      <w:pPr>
        <w:spacing w:after="180"/>
        <w:ind w:firstLine="432"/>
        <w:jc w:val="both"/>
      </w:pPr>
      <w:r>
        <w:rPr>
          <w:rFonts w:ascii="Times New Roman" w:hAnsi="Times New Roman"/>
          <w:b w:val="0"/>
          <w:i w:val="0"/>
          <w:sz w:val="24"/>
        </w:rPr>
        <w:t>The Creator fills the creation form and picks an ordered stage pipeline. The client pre-checks the name for duplicates, the server re-validates, generates the next LT code, normalises the stages, auto-assigns the HOD by category, stores the project as In Progress and notifies the chosen Senior Lead. When the dashboards refresh, the new tender appears in the unassigned queue of only the HOD whose category scope matches, which was a satisfying rule to see working.</w:t>
      </w:r>
    </w:p>
    <w:p>
      <w:pPr>
        <w:spacing w:after="180"/>
      </w:pPr>
      <w:r>
        <w:rPr>
          <w:rFonts w:ascii="Times New Roman" w:hAnsi="Times New Roman"/>
          <w:b/>
          <w:i w:val="0"/>
          <w:sz w:val="24"/>
        </w:rPr>
        <w:t>6.4.2  Team Lead Moves a Task on the Kanban</w:t>
      </w:r>
    </w:p>
    <w:p>
      <w:pPr>
        <w:spacing w:after="180"/>
        <w:ind w:firstLine="432"/>
        <w:jc w:val="both"/>
      </w:pPr>
      <w:r>
        <w:rPr>
          <w:rFonts w:ascii="Times New Roman" w:hAnsi="Times New Roman"/>
          <w:b w:val="0"/>
          <w:i w:val="0"/>
          <w:sz w:val="24"/>
        </w:rPr>
        <w:t>Dragging a card between columns issues a status update. Moving a task to Completed opens the review modal, and submitting it without a valid rating is rejected by the server with a clear error. With a rating, the handler records the review, stamps the task, appends the activity entry and notifies the assigner. The member's feed and the analytics aggregations reflect the change immediately.</w:t>
      </w:r>
    </w:p>
    <w:p>
      <w:pPr>
        <w:spacing w:after="180"/>
      </w:pPr>
      <w:r>
        <w:rPr>
          <w:rFonts w:ascii="Times New Roman" w:hAnsi="Times New Roman"/>
          <w:b/>
          <w:i w:val="0"/>
          <w:sz w:val="24"/>
        </w:rPr>
        <w:t>6.4.3  Completion Distributes Experience</w:t>
      </w:r>
    </w:p>
    <w:p>
      <w:pPr>
        <w:spacing w:after="180"/>
        <w:ind w:firstLine="432"/>
        <w:jc w:val="both"/>
      </w:pPr>
      <w:r>
        <w:rPr>
          <w:rFonts w:ascii="Times New Roman" w:hAnsi="Times New Roman"/>
          <w:b w:val="0"/>
          <w:i w:val="0"/>
          <w:sz w:val="24"/>
        </w:rPr>
        <w:t>When the last pipeline stage is toggled, the project auto-completes. The synchronisation engine then writes experience rows for the HOD, the Senior Lead, the Team Lead and the members, writes leadership rows for the leads with their team sizes, mirrors the legacy history and raises one completion notification per participant. Profiles, the employees directory and the team-formation recommendations show the new records without anyone doing anything extra.</w:t>
      </w:r>
    </w:p>
    <w:p>
      <w:pPr>
        <w:spacing w:before="120" w:after="180"/>
      </w:pPr>
      <w:r>
        <w:rPr>
          <w:rFonts w:ascii="Times New Roman" w:hAnsi="Times New Roman"/>
          <w:b/>
          <w:i w:val="0"/>
          <w:sz w:val="24"/>
        </w:rPr>
        <w:t>6.5  Analytics Outcomes</w:t>
      </w:r>
    </w:p>
    <w:p>
      <w:pPr>
        <w:spacing w:after="180"/>
        <w:ind w:firstLine="432"/>
        <w:jc w:val="both"/>
      </w:pPr>
      <w:r>
        <w:rPr>
          <w:rFonts w:ascii="Times New Roman" w:hAnsi="Times New Roman"/>
          <w:b w:val="0"/>
          <w:i w:val="0"/>
          <w:sz w:val="24"/>
        </w:rPr>
        <w:t>The tender dashboard reports participation, success and failure rates, the distribution of failure rankings and the average failure position, scoped per role. The performance dashboard ranks members by average review rating, shows each member's best category, and aggregates task, project and category quality. Because every figure reads the same backend aggregations, the dashboards never disagree with each other.</w:t>
      </w:r>
    </w:p>
    <w:p>
      <w:pPr>
        <w:spacing w:before="120" w:after="180"/>
      </w:pPr>
      <w:r>
        <w:rPr>
          <w:rFonts w:ascii="Times New Roman" w:hAnsi="Times New Roman"/>
          <w:b/>
          <w:i w:val="0"/>
          <w:sz w:val="24"/>
        </w:rPr>
        <w:t>6.6  Limitations Observed</w:t>
      </w:r>
    </w:p>
    <w:p>
      <w:pPr>
        <w:spacing w:after="180"/>
        <w:ind w:firstLine="432"/>
        <w:jc w:val="both"/>
      </w:pPr>
      <w:r>
        <w:rPr>
          <w:rFonts w:ascii="Times New Roman" w:hAnsi="Times New Roman"/>
          <w:b w:val="0"/>
          <w:i w:val="0"/>
          <w:sz w:val="24"/>
        </w:rPr>
        <w:t>The in-memory store resets on restart and diverges across load-balanced replicas. Seed passwords are plaintext. The documentation's demo account list differs from the seeded users. Milestones and the Viewer role exist but are never exercised, and notifications rely on polling. I have recorded all of these as technical debt, and they set the priorities for the future work in Chapter 8.</w:t>
      </w:r>
    </w:p>
    <w:p>
      <w:pPr>
        <w:spacing w:before="120" w:after="180"/>
      </w:pPr>
      <w:r>
        <w:rPr>
          <w:rFonts w:ascii="Times New Roman" w:hAnsi="Times New Roman"/>
          <w:b/>
          <w:i w:val="0"/>
          <w:sz w:val="24"/>
        </w:rPr>
        <w:t>6.7  Chapter Summary</w:t>
      </w:r>
    </w:p>
    <w:p>
      <w:pPr>
        <w:spacing w:after="180"/>
        <w:ind w:firstLine="432"/>
        <w:jc w:val="both"/>
        <w:sectPr>
          <w:headerReference w:type="default" r:id="rId37"/>
          <w:footerReference w:type="default" r:id="rId38"/>
          <w:pgSz w:w="12240" w:h="15840"/>
          <w:pgMar w:top="1440" w:right="1080" w:bottom="2160" w:left="1800" w:header="576" w:footer="1440" w:gutter="0"/>
          <w:cols w:space="720"/>
          <w:docGrid w:linePitch="360"/>
          <w:pgNumType/>
        </w:sectPr>
      </w:pPr>
      <w:r>
        <w:rPr>
          <w:rFonts w:ascii="Times New Roman" w:hAnsi="Times New Roman"/>
          <w:b w:val="0"/>
          <w:i w:val="0"/>
          <w:sz w:val="24"/>
        </w:rPr>
        <w:t>The system delivers the intended lifecycle, people and analytics outcomes with rules that are explicit and enforced. Its limitations are known, bounded and written down, which for a two-month prototype is exactly where they should be.</w:t>
      </w:r>
    </w:p>
    <w:p>
      <w:pPr>
        <w:spacing w:after="80"/>
        <w:jc w:val="center"/>
      </w:pPr>
      <w:r>
        <w:rPr>
          <w:rFonts w:ascii="Times New Roman" w:hAnsi="Times New Roman"/>
          <w:b/>
          <w:i w:val="0"/>
          <w:sz w:val="28"/>
        </w:rPr>
        <w:t>CHAPTER 7</w:t>
      </w:r>
    </w:p>
    <w:p>
      <w:pPr>
        <w:spacing w:after="280"/>
        <w:jc w:val="center"/>
      </w:pPr>
      <w:r>
        <w:rPr>
          <w:rFonts w:ascii="Times New Roman" w:hAnsi="Times New Roman"/>
          <w:b/>
          <w:i w:val="0"/>
          <w:sz w:val="28"/>
        </w:rPr>
        <w:t>TESTING</w:t>
      </w:r>
    </w:p>
    <w:p>
      <w:pPr>
        <w:spacing w:before="120" w:after="180"/>
      </w:pPr>
      <w:r>
        <w:rPr>
          <w:rFonts w:ascii="Times New Roman" w:hAnsi="Times New Roman"/>
          <w:b/>
          <w:i w:val="0"/>
          <w:sz w:val="24"/>
        </w:rPr>
        <w:t>7.1  Testing Strategy</w:t>
      </w:r>
    </w:p>
    <w:p>
      <w:pPr>
        <w:spacing w:after="180"/>
        <w:ind w:firstLine="432"/>
        <w:jc w:val="both"/>
      </w:pPr>
      <w:r>
        <w:rPr>
          <w:rFonts w:ascii="Times New Roman" w:hAnsi="Times New Roman"/>
          <w:b w:val="0"/>
          <w:i w:val="0"/>
          <w:sz w:val="24"/>
        </w:rPr>
        <w:t>Validation combined manual UI walkthroughs for each role with API-level checks of the gates and business rules, done continuously during development. Each endpoint was tried with authorised, unauthorised and out-of-role callers, each workflow was run end to end in the interface, and boundary conditions were probed with invalid payloads. Because the internship environment is a prototype, no automated suite was introduced; that absence is recorded as future work rather than hidden.</w:t>
      </w:r>
    </w:p>
    <w:p>
      <w:pPr>
        <w:spacing w:before="120" w:after="180"/>
      </w:pPr>
      <w:r>
        <w:rPr>
          <w:rFonts w:ascii="Times New Roman" w:hAnsi="Times New Roman"/>
          <w:b/>
          <w:i w:val="0"/>
          <w:sz w:val="24"/>
        </w:rPr>
        <w:t>7.2  Authentication and RBAC Validation</w:t>
      </w:r>
    </w:p>
    <w:p>
      <w:pPr>
        <w:spacing w:after="80"/>
      </w:pPr>
      <w:r>
        <w:rPr>
          <w:rFonts w:ascii="Times New Roman" w:hAnsi="Times New Roman"/>
          <w:b/>
          <w:i w:val="0"/>
          <w:sz w:val="24"/>
        </w:rPr>
        <w:t>Table 7.1: Security and role-rule checks performed</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Case</w:t>
            </w:r>
          </w:p>
        </w:tc>
        <w:tc>
          <w:tcPr>
            <w:tcW w:type="dxa" w:w="3120"/>
            <w:shd w:val="clear" w:fill="0F172A"/>
          </w:tcPr>
          <w:p>
            <w:pPr>
              <w:spacing w:after="40"/>
            </w:pPr>
            <w:r>
              <w:rPr>
                <w:color w:val="FFFFFF"/>
              </w:rPr>
            </w:r>
            <w:r>
              <w:rPr>
                <w:rFonts w:ascii="Times New Roman" w:hAnsi="Times New Roman"/>
                <w:b/>
                <w:i w:val="0"/>
                <w:sz w:val="21"/>
                <w:color w:val="FFFFFF"/>
              </w:rPr>
              <w:t>Expected</w:t>
            </w:r>
          </w:p>
        </w:tc>
        <w:tc>
          <w:tcPr>
            <w:tcW w:type="dxa" w:w="3120"/>
            <w:shd w:val="clear" w:fill="0F172A"/>
          </w:tcPr>
          <w:p>
            <w:pPr>
              <w:spacing w:after="40"/>
            </w:pPr>
            <w:r>
              <w:rPr>
                <w:color w:val="FFFFFF"/>
              </w:rPr>
            </w:r>
            <w:r>
              <w:rPr>
                <w:rFonts w:ascii="Times New Roman" w:hAnsi="Times New Roman"/>
                <w:b/>
                <w:i w:val="0"/>
                <w:sz w:val="21"/>
                <w:color w:val="FFFFFF"/>
              </w:rPr>
              <w:t>Observed</w:t>
            </w:r>
          </w:p>
        </w:tc>
      </w:tr>
      <w:tr>
        <w:tc>
          <w:tcPr>
            <w:tcW w:type="dxa" w:w="3120"/>
          </w:tcPr>
          <w:p>
            <w:pPr>
              <w:spacing w:after="40"/>
            </w:pPr>
            <w:r/>
            <w:r>
              <w:rPr>
                <w:rFonts w:ascii="Times New Roman" w:hAnsi="Times New Roman"/>
                <w:b w:val="0"/>
                <w:i w:val="0"/>
                <w:sz w:val="21"/>
              </w:rPr>
              <w:t>Login with unknown credentials</w:t>
            </w:r>
          </w:p>
        </w:tc>
        <w:tc>
          <w:tcPr>
            <w:tcW w:type="dxa" w:w="3120"/>
          </w:tcPr>
          <w:p>
            <w:pPr>
              <w:spacing w:after="40"/>
            </w:pPr>
            <w:r/>
            <w:r>
              <w:rPr>
                <w:rFonts w:ascii="Times New Roman" w:hAnsi="Times New Roman"/>
                <w:b w:val="0"/>
                <w:i w:val="0"/>
                <w:sz w:val="21"/>
              </w:rPr>
              <w:t>401 Invalid credentials</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Protected route without token</w:t>
            </w:r>
          </w:p>
        </w:tc>
        <w:tc>
          <w:tcPr>
            <w:tcW w:type="dxa" w:w="3120"/>
          </w:tcPr>
          <w:p>
            <w:pPr>
              <w:spacing w:after="40"/>
            </w:pPr>
            <w:r/>
            <w:r>
              <w:rPr>
                <w:rFonts w:ascii="Times New Roman" w:hAnsi="Times New Roman"/>
                <w:b w:val="0"/>
                <w:i w:val="0"/>
                <w:sz w:val="21"/>
              </w:rPr>
              <w:t>401 Unauthorized</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Member calls POST /api/projects/create</w:t>
            </w:r>
          </w:p>
        </w:tc>
        <w:tc>
          <w:tcPr>
            <w:tcW w:type="dxa" w:w="3120"/>
          </w:tcPr>
          <w:p>
            <w:pPr>
              <w:spacing w:after="40"/>
            </w:pPr>
            <w:r/>
            <w:r>
              <w:rPr>
                <w:rFonts w:ascii="Times New Roman" w:hAnsi="Times New Roman"/>
                <w:b w:val="0"/>
                <w:i w:val="0"/>
                <w:sz w:val="21"/>
              </w:rPr>
              <w:t>403 Forbidden</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Bridges project assigned by out-of-scope HOD</w:t>
            </w:r>
          </w:p>
        </w:tc>
        <w:tc>
          <w:tcPr>
            <w:tcW w:type="dxa" w:w="3120"/>
          </w:tcPr>
          <w:p>
            <w:pPr>
              <w:spacing w:after="40"/>
            </w:pPr>
            <w:r/>
            <w:r>
              <w:rPr>
                <w:rFonts w:ascii="Times New Roman" w:hAnsi="Times New Roman"/>
                <w:b w:val="0"/>
                <w:i w:val="0"/>
                <w:sz w:val="21"/>
              </w:rPr>
              <w:t>403 scope error</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Member reads /api/tasks</w:t>
            </w:r>
          </w:p>
        </w:tc>
        <w:tc>
          <w:tcPr>
            <w:tcW w:type="dxa" w:w="3120"/>
          </w:tcPr>
          <w:p>
            <w:pPr>
              <w:spacing w:after="40"/>
            </w:pPr>
            <w:r/>
            <w:r>
              <w:rPr>
                <w:rFonts w:ascii="Times New Roman" w:hAnsi="Times New Roman"/>
                <w:b w:val="0"/>
                <w:i w:val="0"/>
                <w:sz w:val="21"/>
              </w:rPr>
              <w:t>Only own-team tasks returned</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Viewer reaches mutation endpoints</w:t>
            </w:r>
          </w:p>
        </w:tc>
        <w:tc>
          <w:tcPr>
            <w:tcW w:type="dxa" w:w="3120"/>
          </w:tcPr>
          <w:p>
            <w:pPr>
              <w:spacing w:after="40"/>
            </w:pPr>
            <w:r/>
            <w:r>
              <w:rPr>
                <w:rFonts w:ascii="Times New Roman" w:hAnsi="Times New Roman"/>
                <w:b w:val="0"/>
                <w:i w:val="0"/>
                <w:sz w:val="21"/>
              </w:rPr>
              <w:t>403 Forbidden</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Expired or tampered token</w:t>
            </w:r>
          </w:p>
        </w:tc>
        <w:tc>
          <w:tcPr>
            <w:tcW w:type="dxa" w:w="3120"/>
          </w:tcPr>
          <w:p>
            <w:pPr>
              <w:spacing w:after="40"/>
            </w:pPr>
            <w:r/>
            <w:r>
              <w:rPr>
                <w:rFonts w:ascii="Times New Roman" w:hAnsi="Times New Roman"/>
                <w:b w:val="0"/>
                <w:i w:val="0"/>
                <w:sz w:val="21"/>
              </w:rPr>
              <w:t>401 Invalid token</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HOD/Creator views passwords in directory</w:t>
            </w:r>
          </w:p>
        </w:tc>
        <w:tc>
          <w:tcPr>
            <w:tcW w:type="dxa" w:w="3120"/>
          </w:tcPr>
          <w:p>
            <w:pPr>
              <w:spacing w:after="40"/>
            </w:pPr>
            <w:r/>
            <w:r>
              <w:rPr>
                <w:rFonts w:ascii="Times New Roman" w:hAnsi="Times New Roman"/>
                <w:b w:val="0"/>
                <w:i w:val="0"/>
                <w:sz w:val="21"/>
              </w:rPr>
              <w:t>Permitted by design; others masked</w:t>
            </w:r>
          </w:p>
        </w:tc>
        <w:tc>
          <w:tcPr>
            <w:tcW w:type="dxa" w:w="3120"/>
          </w:tcPr>
          <w:p>
            <w:pPr>
              <w:spacing w:after="40"/>
            </w:pPr>
            <w:r/>
            <w:r>
              <w:rPr>
                <w:rFonts w:ascii="Times New Roman" w:hAnsi="Times New Roman"/>
                <w:b w:val="0"/>
                <w:i w:val="0"/>
                <w:sz w:val="21"/>
              </w:rPr>
              <w:t>Passed</w:t>
            </w:r>
          </w:p>
        </w:tc>
      </w:tr>
    </w:tbl>
    <w:p>
      <w:pPr>
        <w:spacing w:after="0"/>
      </w:pPr>
    </w:p>
    <w:p>
      <w:pPr>
        <w:spacing w:before="120" w:after="180"/>
      </w:pPr>
      <w:r>
        <w:rPr>
          <w:rFonts w:ascii="Times New Roman" w:hAnsi="Times New Roman"/>
          <w:b/>
          <w:i w:val="0"/>
          <w:sz w:val="24"/>
        </w:rPr>
        <w:t>7.3  Workflow and Boundary Validation</w:t>
      </w:r>
    </w:p>
    <w:p>
      <w:pPr>
        <w:spacing w:after="80"/>
      </w:pPr>
      <w:r>
        <w:rPr>
          <w:rFonts w:ascii="Times New Roman" w:hAnsi="Times New Roman"/>
          <w:b/>
          <w:i w:val="0"/>
          <w:sz w:val="24"/>
        </w:rPr>
        <w:t>Table 7.2: Workflow and boundary checks performed</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Case</w:t>
            </w:r>
          </w:p>
        </w:tc>
        <w:tc>
          <w:tcPr>
            <w:tcW w:type="dxa" w:w="3120"/>
            <w:shd w:val="clear" w:fill="0F172A"/>
          </w:tcPr>
          <w:p>
            <w:pPr>
              <w:spacing w:after="40"/>
            </w:pPr>
            <w:r>
              <w:rPr>
                <w:color w:val="FFFFFF"/>
              </w:rPr>
            </w:r>
            <w:r>
              <w:rPr>
                <w:rFonts w:ascii="Times New Roman" w:hAnsi="Times New Roman"/>
                <w:b/>
                <w:i w:val="0"/>
                <w:sz w:val="21"/>
                <w:color w:val="FFFFFF"/>
              </w:rPr>
              <w:t>Expected</w:t>
            </w:r>
          </w:p>
        </w:tc>
        <w:tc>
          <w:tcPr>
            <w:tcW w:type="dxa" w:w="3120"/>
            <w:shd w:val="clear" w:fill="0F172A"/>
          </w:tcPr>
          <w:p>
            <w:pPr>
              <w:spacing w:after="40"/>
            </w:pPr>
            <w:r>
              <w:rPr>
                <w:color w:val="FFFFFF"/>
              </w:rPr>
            </w:r>
            <w:r>
              <w:rPr>
                <w:rFonts w:ascii="Times New Roman" w:hAnsi="Times New Roman"/>
                <w:b/>
                <w:i w:val="0"/>
                <w:sz w:val="21"/>
                <w:color w:val="FFFFFF"/>
              </w:rPr>
              <w:t>Observed</w:t>
            </w:r>
          </w:p>
        </w:tc>
      </w:tr>
      <w:tr>
        <w:tc>
          <w:tcPr>
            <w:tcW w:type="dxa" w:w="3120"/>
          </w:tcPr>
          <w:p>
            <w:pPr>
              <w:spacing w:after="40"/>
            </w:pPr>
            <w:r/>
            <w:r>
              <w:rPr>
                <w:rFonts w:ascii="Times New Roman" w:hAnsi="Times New Roman"/>
                <w:b w:val="0"/>
                <w:i w:val="0"/>
                <w:sz w:val="21"/>
              </w:rPr>
              <w:t>Create duplicate project name</w:t>
            </w:r>
          </w:p>
        </w:tc>
        <w:tc>
          <w:tcPr>
            <w:tcW w:type="dxa" w:w="3120"/>
          </w:tcPr>
          <w:p>
            <w:pPr>
              <w:spacing w:after="40"/>
            </w:pPr>
            <w:r/>
            <w:r>
              <w:rPr>
                <w:rFonts w:ascii="Times New Roman" w:hAnsi="Times New Roman"/>
                <w:b w:val="0"/>
                <w:i w:val="0"/>
                <w:sz w:val="21"/>
              </w:rPr>
              <w:t>400 name exists</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New project code sequence</w:t>
            </w:r>
          </w:p>
        </w:tc>
        <w:tc>
          <w:tcPr>
            <w:tcW w:type="dxa" w:w="3120"/>
          </w:tcPr>
          <w:p>
            <w:pPr>
              <w:spacing w:after="40"/>
            </w:pPr>
            <w:r/>
            <w:r>
              <w:rPr>
                <w:rFonts w:ascii="Times New Roman" w:hAnsi="Times New Roman"/>
                <w:b w:val="0"/>
                <w:i w:val="0"/>
                <w:sz w:val="21"/>
              </w:rPr>
              <w:t>LT-2026-001, ...002</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Team create with a user at 5 active projects</w:t>
            </w:r>
          </w:p>
        </w:tc>
        <w:tc>
          <w:tcPr>
            <w:tcW w:type="dxa" w:w="3120"/>
          </w:tcPr>
          <w:p>
            <w:pPr>
              <w:spacing w:after="40"/>
            </w:pPr>
            <w:r/>
            <w:r>
              <w:rPr>
                <w:rFonts w:ascii="Times New Roman" w:hAnsi="Times New Roman"/>
                <w:b w:val="0"/>
                <w:i w:val="0"/>
                <w:sz w:val="21"/>
              </w:rPr>
              <w:t>400 allocation message</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Remove Team Lead via remove-member</w:t>
            </w:r>
          </w:p>
        </w:tc>
        <w:tc>
          <w:tcPr>
            <w:tcW w:type="dxa" w:w="3120"/>
          </w:tcPr>
          <w:p>
            <w:pPr>
              <w:spacing w:after="40"/>
            </w:pPr>
            <w:r/>
            <w:r>
              <w:rPr>
                <w:rFonts w:ascii="Times New Roman" w:hAnsi="Times New Roman"/>
                <w:b w:val="0"/>
                <w:i w:val="0"/>
                <w:sz w:val="21"/>
              </w:rPr>
              <w:t>400 reassign first</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TL completes task without rating</w:t>
            </w:r>
          </w:p>
        </w:tc>
        <w:tc>
          <w:tcPr>
            <w:tcW w:type="dxa" w:w="3120"/>
          </w:tcPr>
          <w:p>
            <w:pPr>
              <w:spacing w:after="40"/>
            </w:pPr>
            <w:r/>
            <w:r>
              <w:rPr>
                <w:rFonts w:ascii="Times New Roman" w:hAnsi="Times New Roman"/>
                <w:b w:val="0"/>
                <w:i w:val="0"/>
                <w:sz w:val="21"/>
              </w:rPr>
              <w:t>400 rating required</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Complete project with open stages</w:t>
            </w:r>
          </w:p>
        </w:tc>
        <w:tc>
          <w:tcPr>
            <w:tcW w:type="dxa" w:w="3120"/>
          </w:tcPr>
          <w:p>
            <w:pPr>
              <w:spacing w:after="40"/>
            </w:pPr>
            <w:r/>
            <w:r>
              <w:rPr>
                <w:rFonts w:ascii="Times New Roman" w:hAnsi="Times New Roman"/>
                <w:b w:val="0"/>
                <w:i w:val="0"/>
                <w:sz w:val="21"/>
              </w:rPr>
              <w:t>400 stage gate</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Toggle final stage</w:t>
            </w:r>
          </w:p>
        </w:tc>
        <w:tc>
          <w:tcPr>
            <w:tcW w:type="dxa" w:w="3120"/>
          </w:tcPr>
          <w:p>
            <w:pPr>
              <w:spacing w:after="40"/>
            </w:pPr>
            <w:r/>
            <w:r>
              <w:rPr>
                <w:rFonts w:ascii="Times New Roman" w:hAnsi="Times New Roman"/>
                <w:b w:val="0"/>
                <w:i w:val="0"/>
                <w:sz w:val="21"/>
              </w:rPr>
              <w:t>Auto-complete plus experience credit</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Record outcome on non-completed project</w:t>
            </w:r>
          </w:p>
        </w:tc>
        <w:tc>
          <w:tcPr>
            <w:tcW w:type="dxa" w:w="3120"/>
          </w:tcPr>
          <w:p>
            <w:pPr>
              <w:spacing w:after="40"/>
            </w:pPr>
            <w:r/>
            <w:r>
              <w:rPr>
                <w:rFonts w:ascii="Times New Roman" w:hAnsi="Times New Roman"/>
                <w:b w:val="0"/>
                <w:i w:val="0"/>
                <w:sz w:val="21"/>
              </w:rPr>
              <w:t>400 must be completed</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Bid drop then calendar view</w:t>
            </w:r>
          </w:p>
        </w:tc>
        <w:tc>
          <w:tcPr>
            <w:tcW w:type="dxa" w:w="3120"/>
          </w:tcPr>
          <w:p>
            <w:pPr>
              <w:spacing w:after="40"/>
            </w:pPr>
            <w:r/>
            <w:r>
              <w:rPr>
                <w:rFonts w:ascii="Times New Roman" w:hAnsi="Times New Roman"/>
                <w:b w:val="0"/>
                <w:i w:val="0"/>
                <w:sz w:val="21"/>
              </w:rPr>
              <w:t>Project hidden from calendar scope</w:t>
            </w:r>
          </w:p>
        </w:tc>
        <w:tc>
          <w:tcPr>
            <w:tcW w:type="dxa" w:w="3120"/>
          </w:tcPr>
          <w:p>
            <w:pPr>
              <w:spacing w:after="40"/>
            </w:pPr>
            <w:r/>
            <w:r>
              <w:rPr>
                <w:rFonts w:ascii="Times New Roman" w:hAnsi="Times New Roman"/>
                <w:b w:val="0"/>
                <w:i w:val="0"/>
                <w:sz w:val="21"/>
              </w:rPr>
              <w:t>Passed</w:t>
            </w:r>
          </w:p>
        </w:tc>
      </w:tr>
      <w:tr>
        <w:tc>
          <w:tcPr>
            <w:tcW w:type="dxa" w:w="3120"/>
          </w:tcPr>
          <w:p>
            <w:pPr>
              <w:spacing w:after="40"/>
            </w:pPr>
            <w:r/>
            <w:r>
              <w:rPr>
                <w:rFonts w:ascii="Times New Roman" w:hAnsi="Times New Roman"/>
                <w:b w:val="0"/>
                <w:i w:val="0"/>
                <w:sz w:val="21"/>
              </w:rPr>
              <w:t>Delete project</w:t>
            </w:r>
          </w:p>
        </w:tc>
        <w:tc>
          <w:tcPr>
            <w:tcW w:type="dxa" w:w="3120"/>
          </w:tcPr>
          <w:p>
            <w:pPr>
              <w:spacing w:after="40"/>
            </w:pPr>
            <w:r/>
            <w:r>
              <w:rPr>
                <w:rFonts w:ascii="Times New Roman" w:hAnsi="Times New Roman"/>
                <w:b w:val="0"/>
                <w:i w:val="0"/>
                <w:sz w:val="21"/>
              </w:rPr>
              <w:t>Teams, tasks, activity cascade removed</w:t>
            </w:r>
          </w:p>
        </w:tc>
        <w:tc>
          <w:tcPr>
            <w:tcW w:type="dxa" w:w="3120"/>
          </w:tcPr>
          <w:p>
            <w:pPr>
              <w:spacing w:after="40"/>
            </w:pPr>
            <w:r/>
            <w:r>
              <w:rPr>
                <w:rFonts w:ascii="Times New Roman" w:hAnsi="Times New Roman"/>
                <w:b w:val="0"/>
                <w:i w:val="0"/>
                <w:sz w:val="21"/>
              </w:rPr>
              <w:t>Passed</w:t>
            </w:r>
          </w:p>
        </w:tc>
      </w:tr>
    </w:tbl>
    <w:p>
      <w:pPr>
        <w:spacing w:after="0"/>
      </w:pPr>
    </w:p>
    <w:p>
      <w:pPr>
        <w:spacing w:before="120" w:after="180"/>
      </w:pPr>
      <w:r>
        <w:rPr>
          <w:rFonts w:ascii="Times New Roman" w:hAnsi="Times New Roman"/>
          <w:b/>
          <w:i w:val="0"/>
          <w:sz w:val="24"/>
        </w:rPr>
        <w:t>7.4  Defects and Known Limitations</w:t>
      </w:r>
    </w:p>
    <w:p>
      <w:pPr>
        <w:spacing w:after="80"/>
      </w:pPr>
      <w:r>
        <w:rPr>
          <w:rFonts w:ascii="Times New Roman" w:hAnsi="Times New Roman"/>
          <w:b/>
          <w:i w:val="0"/>
          <w:sz w:val="24"/>
        </w:rPr>
        <w:t>Table 7.3: Prototype limitations noted during validation</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Item</w:t>
            </w:r>
          </w:p>
        </w:tc>
        <w:tc>
          <w:tcPr>
            <w:tcW w:type="dxa" w:w="3120"/>
            <w:shd w:val="clear" w:fill="0F172A"/>
          </w:tcPr>
          <w:p>
            <w:pPr>
              <w:spacing w:after="40"/>
            </w:pPr>
            <w:r>
              <w:rPr>
                <w:color w:val="FFFFFF"/>
              </w:rPr>
            </w:r>
            <w:r>
              <w:rPr>
                <w:rFonts w:ascii="Times New Roman" w:hAnsi="Times New Roman"/>
                <w:b/>
                <w:i w:val="0"/>
                <w:sz w:val="21"/>
                <w:color w:val="FFFFFF"/>
              </w:rPr>
              <w:t>Classification</w:t>
            </w:r>
          </w:p>
        </w:tc>
        <w:tc>
          <w:tcPr>
            <w:tcW w:type="dxa" w:w="3120"/>
            <w:shd w:val="clear" w:fill="0F172A"/>
          </w:tcPr>
          <w:p>
            <w:pPr>
              <w:spacing w:after="40"/>
            </w:pPr>
            <w:r>
              <w:rPr>
                <w:color w:val="FFFFFF"/>
              </w:rPr>
            </w:r>
            <w:r>
              <w:rPr>
                <w:rFonts w:ascii="Times New Roman" w:hAnsi="Times New Roman"/>
                <w:b/>
                <w:i w:val="0"/>
                <w:sz w:val="21"/>
                <w:color w:val="FFFFFF"/>
              </w:rPr>
              <w:t>Disposition</w:t>
            </w:r>
          </w:p>
        </w:tc>
      </w:tr>
      <w:tr>
        <w:tc>
          <w:tcPr>
            <w:tcW w:type="dxa" w:w="3120"/>
          </w:tcPr>
          <w:p>
            <w:pPr>
              <w:spacing w:after="40"/>
            </w:pPr>
            <w:r/>
            <w:r>
              <w:rPr>
                <w:rFonts w:ascii="Times New Roman" w:hAnsi="Times New Roman"/>
                <w:b w:val="0"/>
                <w:i w:val="0"/>
                <w:sz w:val="21"/>
              </w:rPr>
              <w:t>State resets on restart; replicas diverge</w:t>
            </w:r>
          </w:p>
        </w:tc>
        <w:tc>
          <w:tcPr>
            <w:tcW w:type="dxa" w:w="3120"/>
          </w:tcPr>
          <w:p>
            <w:pPr>
              <w:spacing w:after="40"/>
            </w:pPr>
            <w:r/>
            <w:r>
              <w:rPr>
                <w:rFonts w:ascii="Times New Roman" w:hAnsi="Times New Roman"/>
                <w:b w:val="0"/>
                <w:i w:val="0"/>
                <w:sz w:val="21"/>
              </w:rPr>
              <w:t>Persistence</w:t>
            </w:r>
          </w:p>
        </w:tc>
        <w:tc>
          <w:tcPr>
            <w:tcW w:type="dxa" w:w="3120"/>
          </w:tcPr>
          <w:p>
            <w:pPr>
              <w:spacing w:after="40"/>
            </w:pPr>
            <w:r/>
            <w:r>
              <w:rPr>
                <w:rFonts w:ascii="Times New Roman" w:hAnsi="Times New Roman"/>
                <w:b w:val="0"/>
                <w:i w:val="0"/>
                <w:sz w:val="21"/>
              </w:rPr>
              <w:t>SQL Server integration planned</w:t>
            </w:r>
          </w:p>
        </w:tc>
      </w:tr>
      <w:tr>
        <w:tc>
          <w:tcPr>
            <w:tcW w:type="dxa" w:w="3120"/>
          </w:tcPr>
          <w:p>
            <w:pPr>
              <w:spacing w:after="40"/>
            </w:pPr>
            <w:r/>
            <w:r>
              <w:rPr>
                <w:rFonts w:ascii="Times New Roman" w:hAnsi="Times New Roman"/>
                <w:b w:val="0"/>
                <w:i w:val="0"/>
                <w:sz w:val="21"/>
              </w:rPr>
              <w:t>Plaintext seed passwords</w:t>
            </w:r>
          </w:p>
        </w:tc>
        <w:tc>
          <w:tcPr>
            <w:tcW w:type="dxa" w:w="3120"/>
          </w:tcPr>
          <w:p>
            <w:pPr>
              <w:spacing w:after="40"/>
            </w:pPr>
            <w:r/>
            <w:r>
              <w:rPr>
                <w:rFonts w:ascii="Times New Roman" w:hAnsi="Times New Roman"/>
                <w:b w:val="0"/>
                <w:i w:val="0"/>
                <w:sz w:val="21"/>
              </w:rPr>
              <w:t>Security</w:t>
            </w:r>
          </w:p>
        </w:tc>
        <w:tc>
          <w:tcPr>
            <w:tcW w:type="dxa" w:w="3120"/>
          </w:tcPr>
          <w:p>
            <w:pPr>
              <w:spacing w:after="40"/>
            </w:pPr>
            <w:r/>
            <w:r>
              <w:rPr>
                <w:rFonts w:ascii="Times New Roman" w:hAnsi="Times New Roman"/>
                <w:b w:val="0"/>
                <w:i w:val="0"/>
                <w:sz w:val="21"/>
              </w:rPr>
              <w:t>Hashing and env-managed JWT secret planned</w:t>
            </w:r>
          </w:p>
        </w:tc>
      </w:tr>
      <w:tr>
        <w:tc>
          <w:tcPr>
            <w:tcW w:type="dxa" w:w="3120"/>
          </w:tcPr>
          <w:p>
            <w:pPr>
              <w:spacing w:after="40"/>
            </w:pPr>
            <w:r/>
            <w:r>
              <w:rPr>
                <w:rFonts w:ascii="Times New Roman" w:hAnsi="Times New Roman"/>
                <w:b w:val="0"/>
                <w:i w:val="0"/>
                <w:sz w:val="21"/>
              </w:rPr>
              <w:t>CREDENTIALS.md lists accounts absent from seed</w:t>
            </w:r>
          </w:p>
        </w:tc>
        <w:tc>
          <w:tcPr>
            <w:tcW w:type="dxa" w:w="3120"/>
          </w:tcPr>
          <w:p>
            <w:pPr>
              <w:spacing w:after="40"/>
            </w:pPr>
            <w:r/>
            <w:r>
              <w:rPr>
                <w:rFonts w:ascii="Times New Roman" w:hAnsi="Times New Roman"/>
                <w:b w:val="0"/>
                <w:i w:val="0"/>
                <w:sz w:val="21"/>
              </w:rPr>
              <w:t>Documentation</w:t>
            </w:r>
          </w:p>
        </w:tc>
        <w:tc>
          <w:tcPr>
            <w:tcW w:type="dxa" w:w="3120"/>
          </w:tcPr>
          <w:p>
            <w:pPr>
              <w:spacing w:after="40"/>
            </w:pPr>
            <w:r/>
            <w:r>
              <w:rPr>
                <w:rFonts w:ascii="Times New Roman" w:hAnsi="Times New Roman"/>
                <w:b w:val="0"/>
                <w:i w:val="0"/>
                <w:sz w:val="21"/>
              </w:rPr>
              <w:t>Reconciliation planned</w:t>
            </w:r>
          </w:p>
        </w:tc>
      </w:tr>
      <w:tr>
        <w:tc>
          <w:tcPr>
            <w:tcW w:type="dxa" w:w="3120"/>
          </w:tcPr>
          <w:p>
            <w:pPr>
              <w:spacing w:after="40"/>
            </w:pPr>
            <w:r/>
            <w:r>
              <w:rPr>
                <w:rFonts w:ascii="Times New Roman" w:hAnsi="Times New Roman"/>
                <w:b w:val="0"/>
                <w:i w:val="0"/>
                <w:sz w:val="21"/>
              </w:rPr>
              <w:t>milestones collection unused; TaskCalendar unreferenced</w:t>
            </w:r>
          </w:p>
        </w:tc>
        <w:tc>
          <w:tcPr>
            <w:tcW w:type="dxa" w:w="3120"/>
          </w:tcPr>
          <w:p>
            <w:pPr>
              <w:spacing w:after="40"/>
            </w:pPr>
            <w:r/>
            <w:r>
              <w:rPr>
                <w:rFonts w:ascii="Times New Roman" w:hAnsi="Times New Roman"/>
                <w:b w:val="0"/>
                <w:i w:val="0"/>
                <w:sz w:val="21"/>
              </w:rPr>
              <w:t>Dead artefacts</w:t>
            </w:r>
          </w:p>
        </w:tc>
        <w:tc>
          <w:tcPr>
            <w:tcW w:type="dxa" w:w="3120"/>
          </w:tcPr>
          <w:p>
            <w:pPr>
              <w:spacing w:after="40"/>
            </w:pPr>
            <w:r/>
            <w:r>
              <w:rPr>
                <w:rFonts w:ascii="Times New Roman" w:hAnsi="Times New Roman"/>
                <w:b w:val="0"/>
                <w:i w:val="0"/>
                <w:sz w:val="21"/>
              </w:rPr>
              <w:t>Wire or retire</w:t>
            </w:r>
          </w:p>
        </w:tc>
      </w:tr>
      <w:tr>
        <w:tc>
          <w:tcPr>
            <w:tcW w:type="dxa" w:w="3120"/>
          </w:tcPr>
          <w:p>
            <w:pPr>
              <w:spacing w:after="40"/>
            </w:pPr>
            <w:r/>
            <w:r>
              <w:rPr>
                <w:rFonts w:ascii="Times New Roman" w:hAnsi="Times New Roman"/>
                <w:b w:val="0"/>
                <w:i w:val="0"/>
                <w:sz w:val="21"/>
              </w:rPr>
              <w:t>Notification polling at 5 s</w:t>
            </w:r>
          </w:p>
        </w:tc>
        <w:tc>
          <w:tcPr>
            <w:tcW w:type="dxa" w:w="3120"/>
          </w:tcPr>
          <w:p>
            <w:pPr>
              <w:spacing w:after="40"/>
            </w:pPr>
            <w:r/>
            <w:r>
              <w:rPr>
                <w:rFonts w:ascii="Times New Roman" w:hAnsi="Times New Roman"/>
                <w:b w:val="0"/>
                <w:i w:val="0"/>
                <w:sz w:val="21"/>
              </w:rPr>
              <w:t>Efficiency</w:t>
            </w:r>
          </w:p>
        </w:tc>
        <w:tc>
          <w:tcPr>
            <w:tcW w:type="dxa" w:w="3120"/>
          </w:tcPr>
          <w:p>
            <w:pPr>
              <w:spacing w:after="40"/>
            </w:pPr>
            <w:r/>
            <w:r>
              <w:rPr>
                <w:rFonts w:ascii="Times New Roman" w:hAnsi="Times New Roman"/>
                <w:b w:val="0"/>
                <w:i w:val="0"/>
                <w:sz w:val="21"/>
              </w:rPr>
              <w:t>Push-based updates planned</w:t>
            </w:r>
          </w:p>
        </w:tc>
      </w:tr>
    </w:tbl>
    <w:p>
      <w:pPr>
        <w:spacing w:after="0"/>
      </w:pPr>
    </w:p>
    <w:p>
      <w:pPr>
        <w:spacing w:before="120" w:after="180"/>
      </w:pPr>
      <w:r>
        <w:rPr>
          <w:rFonts w:ascii="Times New Roman" w:hAnsi="Times New Roman"/>
          <w:b/>
          <w:i w:val="0"/>
          <w:sz w:val="24"/>
        </w:rPr>
        <w:t>7.5  Coverage Limitations</w:t>
      </w:r>
    </w:p>
    <w:p>
      <w:pPr>
        <w:spacing w:after="180"/>
        <w:ind w:firstLine="432"/>
        <w:jc w:val="both"/>
      </w:pPr>
      <w:r>
        <w:rPr>
          <w:rFonts w:ascii="Times New Roman" w:hAnsi="Times New Roman"/>
          <w:b w:val="0"/>
          <w:i w:val="0"/>
          <w:sz w:val="24"/>
        </w:rPr>
        <w:t>The validation covers authentication, RBAC, the lifecycle rules and the principal workflows. Component tests, browser automation, load testing and accessibility audits are absent, and the load-balanced topology was exercised for routing and health behaviour rather than sustained concurrency. I list this openly so that the evidence is not read as more than it is.</w:t>
      </w:r>
    </w:p>
    <w:p>
      <w:pPr>
        <w:spacing w:before="120" w:after="180"/>
      </w:pPr>
      <w:r>
        <w:rPr>
          <w:rFonts w:ascii="Times New Roman" w:hAnsi="Times New Roman"/>
          <w:b/>
          <w:i w:val="0"/>
          <w:sz w:val="24"/>
        </w:rPr>
        <w:t>7.6  Testing Conclusion</w:t>
      </w:r>
    </w:p>
    <w:p>
      <w:pPr>
        <w:spacing w:after="180"/>
        <w:ind w:firstLine="432"/>
        <w:jc w:val="both"/>
        <w:sectPr>
          <w:headerReference w:type="default" r:id="rId40"/>
          <w:footerReference w:type="default" r:id="rId41"/>
          <w:pgSz w:w="12240" w:h="15840"/>
          <w:pgMar w:top="1440" w:right="1080" w:bottom="2160" w:left="1800" w:header="576" w:footer="1440" w:gutter="0"/>
          <w:cols w:space="720"/>
          <w:docGrid w:linePitch="360"/>
          <w:pgNumType/>
        </w:sectPr>
      </w:pPr>
      <w:r>
        <w:rPr>
          <w:rFonts w:ascii="Times New Roman" w:hAnsi="Times New Roman"/>
          <w:b w:val="0"/>
          <w:i w:val="0"/>
          <w:sz w:val="24"/>
        </w:rPr>
        <w:t>Testing confirmed that the principal pages, endpoints, business rules and cross-role workflows behave as designed. The recorded limitations are infrastructure and hardening items rather than functional defects, and they define the first priorities of future work.</w:t>
      </w:r>
    </w:p>
    <w:p>
      <w:pPr>
        <w:spacing w:after="80"/>
        <w:jc w:val="center"/>
      </w:pPr>
      <w:r>
        <w:rPr>
          <w:rFonts w:ascii="Times New Roman" w:hAnsi="Times New Roman"/>
          <w:b/>
          <w:i w:val="0"/>
          <w:sz w:val="28"/>
        </w:rPr>
        <w:t>CHAPTER 8</w:t>
      </w:r>
    </w:p>
    <w:p>
      <w:pPr>
        <w:spacing w:after="280"/>
        <w:jc w:val="center"/>
      </w:pPr>
      <w:r>
        <w:rPr>
          <w:rFonts w:ascii="Times New Roman" w:hAnsi="Times New Roman"/>
          <w:b/>
          <w:i w:val="0"/>
          <w:sz w:val="28"/>
        </w:rPr>
        <w:t>CONCLUSION AND FUTURE SCOPE OF WORK</w:t>
      </w:r>
    </w:p>
    <w:p>
      <w:pPr>
        <w:spacing w:before="120" w:after="180"/>
      </w:pPr>
      <w:r>
        <w:rPr>
          <w:rFonts w:ascii="Times New Roman" w:hAnsi="Times New Roman"/>
          <w:b/>
          <w:i w:val="0"/>
          <w:sz w:val="24"/>
        </w:rPr>
        <w:t>8.1  Conclusion</w:t>
      </w:r>
    </w:p>
    <w:p>
      <w:pPr>
        <w:spacing w:after="180"/>
        <w:ind w:firstLine="432"/>
        <w:jc w:val="both"/>
      </w:pPr>
      <w:r>
        <w:rPr>
          <w:rFonts w:ascii="Times New Roman" w:hAnsi="Times New Roman"/>
          <w:b w:val="0"/>
          <w:i w:val="0"/>
          <w:sz w:val="24"/>
        </w:rPr>
        <w:t>By the end of the two months I had built a complete, role-based tender lifecycle platform for an infrastructure organisation. Its main achievement is the connection it draws between tender intake, leadership assignment, team formation with workload control, a stage-gated bid pipeline, reviewed task execution, completion and outcome analytics, with every transition reconciled into reusable experience and leadership records.</w:t>
      </w:r>
    </w:p>
    <w:p>
      <w:pPr>
        <w:spacing w:after="180"/>
      </w:pPr>
      <w:r>
        <w:rPr>
          <w:rFonts w:ascii="Times New Roman" w:hAnsi="Times New Roman"/>
          <w:b/>
          <w:i w:val="0"/>
          <w:sz w:val="24"/>
        </w:rPr>
        <w:t>8.1.1  Achievement of the Internship Objectives</w:t>
      </w:r>
    </w:p>
    <w:p>
      <w:pPr>
        <w:spacing w:after="180"/>
        <w:ind w:firstLine="432"/>
        <w:jc w:val="both"/>
      </w:pPr>
      <w:r>
        <w:rPr>
          <w:rFonts w:ascii="Times New Roman" w:hAnsi="Times New Roman"/>
          <w:b w:val="0"/>
          <w:i w:val="0"/>
          <w:sz w:val="24"/>
        </w:rPr>
        <w:t>The project met its core objectives: five role dashboards and a Viewer mode, the full lifecycle with automatic coding and HOD scoping, the five-project workload cap, the mandatory task review rule, the experience synchronisation engine, the Kanban, Gantt and calendar visualisations, the analytics dashboards, and a containerised, load-balanced delivery. The prototype boundaries, in-memory persistence, demonstration credentials and polling notifications, were kept explicit throughout and are not presented as production controls.</w:t>
      </w:r>
    </w:p>
    <w:p>
      <w:pPr>
        <w:spacing w:after="180"/>
      </w:pPr>
      <w:r>
        <w:rPr>
          <w:rFonts w:ascii="Times New Roman" w:hAnsi="Times New Roman"/>
          <w:b/>
          <w:i w:val="0"/>
          <w:sz w:val="24"/>
        </w:rPr>
        <w:t>8.1.2  Personal and Professional Learning</w:t>
      </w:r>
    </w:p>
    <w:p>
      <w:pPr>
        <w:spacing w:after="180"/>
        <w:ind w:firstLine="432"/>
        <w:jc w:val="both"/>
      </w:pPr>
      <w:r>
        <w:rPr>
          <w:rFonts w:ascii="Times New Roman" w:hAnsi="Times New Roman"/>
          <w:b w:val="0"/>
          <w:i w:val="0"/>
          <w:sz w:val="24"/>
        </w:rPr>
        <w:t>The AI Full Stack Intern role taught me to convert organisational rules into enforceable server-side logic, to design role-focused interfaces that stay coherent over a large surface, and to trace data end to end from a drag on a board to a reconciled record and back into a chart. Working from office at L&amp;T made the domain concrete for me: almost every rule in the system came from a conversation about how tenders actually move.</w:t>
      </w:r>
    </w:p>
    <w:p>
      <w:pPr>
        <w:spacing w:after="80"/>
      </w:pPr>
      <w:r>
        <w:rPr>
          <w:rFonts w:ascii="Times New Roman" w:hAnsi="Times New Roman"/>
          <w:b/>
          <w:i w:val="0"/>
          <w:sz w:val="24"/>
        </w:rPr>
        <w:t>Table 8.1: Summary of delivered outcomes</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c>
          <w:tcPr>
            <w:tcW w:type="dxa" w:w="4680"/>
            <w:shd w:val="clear" w:fill="0F172A"/>
          </w:tcPr>
          <w:p>
            <w:pPr>
              <w:spacing w:after="40"/>
            </w:pPr>
            <w:r>
              <w:rPr>
                <w:color w:val="FFFFFF"/>
              </w:rPr>
            </w:r>
            <w:r>
              <w:rPr>
                <w:rFonts w:ascii="Times New Roman" w:hAnsi="Times New Roman"/>
                <w:b/>
                <w:i w:val="0"/>
                <w:sz w:val="21"/>
                <w:color w:val="FFFFFF"/>
              </w:rPr>
              <w:t>Outcome area</w:t>
            </w:r>
          </w:p>
        </w:tc>
        <w:tc>
          <w:tcPr>
            <w:tcW w:type="dxa" w:w="4680"/>
            <w:shd w:val="clear" w:fill="0F172A"/>
          </w:tcPr>
          <w:p>
            <w:pPr>
              <w:spacing w:after="40"/>
            </w:pPr>
            <w:r>
              <w:rPr>
                <w:color w:val="FFFFFF"/>
              </w:rPr>
            </w:r>
            <w:r>
              <w:rPr>
                <w:rFonts w:ascii="Times New Roman" w:hAnsi="Times New Roman"/>
                <w:b/>
                <w:i w:val="0"/>
                <w:sz w:val="21"/>
                <w:color w:val="FFFFFF"/>
              </w:rPr>
              <w:t>Result</w:t>
            </w:r>
          </w:p>
        </w:tc>
      </w:tr>
      <w:tr>
        <w:tc>
          <w:tcPr>
            <w:tcW w:type="dxa" w:w="4680"/>
          </w:tcPr>
          <w:p>
            <w:pPr>
              <w:spacing w:after="40"/>
            </w:pPr>
            <w:r/>
            <w:r>
              <w:rPr>
                <w:rFonts w:ascii="Times New Roman" w:hAnsi="Times New Roman"/>
                <w:b w:val="0"/>
                <w:i w:val="0"/>
                <w:sz w:val="21"/>
              </w:rPr>
              <w:t>Product</w:t>
            </w:r>
          </w:p>
        </w:tc>
        <w:tc>
          <w:tcPr>
            <w:tcW w:type="dxa" w:w="4680"/>
          </w:tcPr>
          <w:p>
            <w:pPr>
              <w:spacing w:after="40"/>
            </w:pPr>
            <w:r/>
            <w:r>
              <w:rPr>
                <w:rFonts w:ascii="Times New Roman" w:hAnsi="Times New Roman"/>
                <w:b w:val="0"/>
                <w:i w:val="0"/>
                <w:sz w:val="21"/>
              </w:rPr>
              <w:t>Integrated tender lifecycle workflows for five roles plus Viewer</w:t>
            </w:r>
          </w:p>
        </w:tc>
      </w:tr>
      <w:tr>
        <w:tc>
          <w:tcPr>
            <w:tcW w:type="dxa" w:w="4680"/>
          </w:tcPr>
          <w:p>
            <w:pPr>
              <w:spacing w:after="40"/>
            </w:pPr>
            <w:r/>
            <w:r>
              <w:rPr>
                <w:rFonts w:ascii="Times New Roman" w:hAnsi="Times New Roman"/>
                <w:b w:val="0"/>
                <w:i w:val="0"/>
                <w:sz w:val="21"/>
              </w:rPr>
              <w:t>Frontend</w:t>
            </w:r>
          </w:p>
        </w:tc>
        <w:tc>
          <w:tcPr>
            <w:tcW w:type="dxa" w:w="4680"/>
          </w:tcPr>
          <w:p>
            <w:pPr>
              <w:spacing w:after="40"/>
            </w:pPr>
            <w:r/>
            <w:r>
              <w:rPr>
                <w:rFonts w:ascii="Times New Roman" w:hAnsi="Times New Roman"/>
                <w:b w:val="0"/>
                <w:i w:val="0"/>
                <w:sz w:val="21"/>
              </w:rPr>
              <w:t>Five dashboards, five shared pages, four visualisation views, analytics</w:t>
            </w:r>
          </w:p>
        </w:tc>
      </w:tr>
      <w:tr>
        <w:tc>
          <w:tcPr>
            <w:tcW w:type="dxa" w:w="4680"/>
          </w:tcPr>
          <w:p>
            <w:pPr>
              <w:spacing w:after="40"/>
            </w:pPr>
            <w:r/>
            <w:r>
              <w:rPr>
                <w:rFonts w:ascii="Times New Roman" w:hAnsi="Times New Roman"/>
                <w:b w:val="0"/>
                <w:i w:val="0"/>
                <w:sz w:val="21"/>
              </w:rPr>
              <w:t>Backend</w:t>
            </w:r>
          </w:p>
        </w:tc>
        <w:tc>
          <w:tcPr>
            <w:tcW w:type="dxa" w:w="4680"/>
          </w:tcPr>
          <w:p>
            <w:pPr>
              <w:spacing w:after="40"/>
            </w:pPr>
            <w:r/>
            <w:r>
              <w:rPr>
                <w:rFonts w:ascii="Times New Roman" w:hAnsi="Times New Roman"/>
                <w:b w:val="0"/>
                <w:i w:val="0"/>
                <w:sz w:val="21"/>
              </w:rPr>
              <w:t>38 REST endpoints with JWT auth and RBAC middleware</w:t>
            </w:r>
          </w:p>
        </w:tc>
      </w:tr>
      <w:tr>
        <w:tc>
          <w:tcPr>
            <w:tcW w:type="dxa" w:w="4680"/>
          </w:tcPr>
          <w:p>
            <w:pPr>
              <w:spacing w:after="40"/>
            </w:pPr>
            <w:r/>
            <w:r>
              <w:rPr>
                <w:rFonts w:ascii="Times New Roman" w:hAnsi="Times New Roman"/>
                <w:b w:val="0"/>
                <w:i w:val="0"/>
                <w:sz w:val="21"/>
              </w:rPr>
              <w:t>Data</w:t>
            </w:r>
          </w:p>
        </w:tc>
        <w:tc>
          <w:tcPr>
            <w:tcW w:type="dxa" w:w="4680"/>
          </w:tcPr>
          <w:p>
            <w:pPr>
              <w:spacing w:after="40"/>
            </w:pPr>
            <w:r/>
            <w:r>
              <w:rPr>
                <w:rFonts w:ascii="Times New Roman" w:hAnsi="Times New Roman"/>
                <w:b w:val="0"/>
                <w:i w:val="0"/>
                <w:sz w:val="21"/>
              </w:rPr>
              <w:t>13 collections with a reconciling experience engine</w:t>
            </w:r>
          </w:p>
        </w:tc>
      </w:tr>
      <w:tr>
        <w:tc>
          <w:tcPr>
            <w:tcW w:type="dxa" w:w="4680"/>
          </w:tcPr>
          <w:p>
            <w:pPr>
              <w:spacing w:after="40"/>
            </w:pPr>
            <w:r/>
            <w:r>
              <w:rPr>
                <w:rFonts w:ascii="Times New Roman" w:hAnsi="Times New Roman"/>
                <w:b w:val="0"/>
                <w:i w:val="0"/>
                <w:sz w:val="21"/>
              </w:rPr>
              <w:t>Delivery</w:t>
            </w:r>
          </w:p>
        </w:tc>
        <w:tc>
          <w:tcPr>
            <w:tcW w:type="dxa" w:w="4680"/>
          </w:tcPr>
          <w:p>
            <w:pPr>
              <w:spacing w:after="40"/>
            </w:pPr>
            <w:r/>
            <w:r>
              <w:rPr>
                <w:rFonts w:ascii="Times New Roman" w:hAnsi="Times New Roman"/>
                <w:b w:val="0"/>
                <w:i w:val="0"/>
                <w:sz w:val="21"/>
              </w:rPr>
              <w:t>Multi-stage Docker image and three-replica nginx topology</w:t>
            </w:r>
          </w:p>
        </w:tc>
      </w:tr>
      <w:tr>
        <w:tc>
          <w:tcPr>
            <w:tcW w:type="dxa" w:w="4680"/>
          </w:tcPr>
          <w:p>
            <w:pPr>
              <w:spacing w:after="40"/>
            </w:pPr>
            <w:r/>
            <w:r>
              <w:rPr>
                <w:rFonts w:ascii="Times New Roman" w:hAnsi="Times New Roman"/>
                <w:b w:val="0"/>
                <w:i w:val="0"/>
                <w:sz w:val="21"/>
              </w:rPr>
              <w:t>Quality</w:t>
            </w:r>
          </w:p>
        </w:tc>
        <w:tc>
          <w:tcPr>
            <w:tcW w:type="dxa" w:w="4680"/>
          </w:tcPr>
          <w:p>
            <w:pPr>
              <w:spacing w:after="40"/>
            </w:pPr>
            <w:r/>
            <w:r>
              <w:rPr>
                <w:rFonts w:ascii="Times New Roman" w:hAnsi="Times New Roman"/>
                <w:b w:val="0"/>
                <w:i w:val="0"/>
                <w:sz w:val="21"/>
              </w:rPr>
              <w:t>Documented validation cases and bounded, recorded limitations</w:t>
            </w:r>
          </w:p>
        </w:tc>
      </w:tr>
    </w:tbl>
    <w:p>
      <w:pPr>
        <w:spacing w:after="0"/>
      </w:pPr>
    </w:p>
    <w:p>
      <w:pPr>
        <w:spacing w:before="120" w:after="180"/>
      </w:pPr>
      <w:r>
        <w:rPr>
          <w:rFonts w:ascii="Times New Roman" w:hAnsi="Times New Roman"/>
          <w:b/>
          <w:i w:val="0"/>
          <w:sz w:val="24"/>
        </w:rPr>
        <w:t>8.2  Future Scope of Work</w:t>
      </w:r>
    </w:p>
    <w:p>
      <w:pPr>
        <w:spacing w:after="180"/>
        <w:ind w:firstLine="432"/>
        <w:jc w:val="both"/>
      </w:pPr>
      <w:r>
        <w:rPr>
          <w:rFonts w:ascii="Times New Roman" w:hAnsi="Times New Roman"/>
          <w:b w:val="0"/>
          <w:i w:val="0"/>
          <w:sz w:val="24"/>
        </w:rPr>
        <w:t>Future work should keep the connected workflow as it is while replacing the prototype shortcuts with production controls. Figure 8.1 and Table 8.2 prioritise the roadmap.</w:t>
      </w:r>
    </w:p>
    <w:p>
      <w:pPr>
        <w:spacing w:after="180"/>
      </w:pPr>
      <w:r>
        <w:rPr>
          <w:rFonts w:ascii="Times New Roman" w:hAnsi="Times New Roman"/>
          <w:b/>
          <w:i w:val="0"/>
          <w:sz w:val="24"/>
        </w:rPr>
        <w:t>8.2.1  SQL Server Persistence</w:t>
      </w:r>
    </w:p>
    <w:p>
      <w:pPr>
        <w:spacing w:after="180"/>
        <w:ind w:firstLine="432"/>
        <w:jc w:val="both"/>
      </w:pPr>
      <w:r>
        <w:rPr>
          <w:rFonts w:ascii="Times New Roman" w:hAnsi="Times New Roman"/>
          <w:b w:val="0"/>
          <w:i w:val="0"/>
          <w:sz w:val="24"/>
        </w:rPr>
        <w:t>The most important next step is to replace the in-memory store with a SQL Server database administered through SSMS, using the mssql driver for Node.js. The existing collections map directly onto relational tables and the counters onto identities [16], [17], and the change would also unify state across the load-balanced replicas.</w:t>
      </w:r>
    </w:p>
    <w:p>
      <w:pPr>
        <w:spacing w:after="180"/>
      </w:pPr>
      <w:r>
        <w:rPr>
          <w:rFonts w:ascii="Times New Roman" w:hAnsi="Times New Roman"/>
          <w:b/>
          <w:i w:val="0"/>
          <w:sz w:val="24"/>
        </w:rPr>
        <w:t>8.2.2  Security Hardening</w:t>
      </w:r>
    </w:p>
    <w:p>
      <w:pPr>
        <w:spacing w:after="180"/>
        <w:ind w:firstLine="432"/>
        <w:jc w:val="both"/>
      </w:pPr>
      <w:r>
        <w:rPr>
          <w:rFonts w:ascii="Times New Roman" w:hAnsi="Times New Roman"/>
          <w:b w:val="0"/>
          <w:i w:val="0"/>
          <w:sz w:val="24"/>
        </w:rPr>
        <w:t>Stored credentials should be hashed, the JWT secret should move to environment-managed configuration, CORS should be tightened to the deployed origin, and server-side rate limits and audit logging should be added.</w:t>
      </w:r>
    </w:p>
    <w:p>
      <w:pPr>
        <w:spacing w:after="180"/>
      </w:pPr>
      <w:r>
        <w:rPr>
          <w:rFonts w:ascii="Times New Roman" w:hAnsi="Times New Roman"/>
          <w:b/>
          <w:i w:val="0"/>
          <w:sz w:val="24"/>
        </w:rPr>
        <w:t>8.2.3  Real-Time Updates and Milestones</w:t>
      </w:r>
    </w:p>
    <w:p>
      <w:pPr>
        <w:spacing w:after="180"/>
        <w:ind w:firstLine="432"/>
        <w:jc w:val="both"/>
      </w:pPr>
      <w:r>
        <w:rPr>
          <w:rFonts w:ascii="Times New Roman" w:hAnsi="Times New Roman"/>
          <w:b w:val="0"/>
          <w:i w:val="0"/>
          <w:sz w:val="24"/>
        </w:rPr>
        <w:t>Polling should be replaced with push-based notifications, the milestones collection should become first-class calendar events, and HOD scoping should generalise from name matching to a stored category-scope table.</w:t>
      </w:r>
    </w:p>
    <w:p>
      <w:pPr>
        <w:spacing w:after="180"/>
      </w:pPr>
      <w:r>
        <w:rPr>
          <w:rFonts w:ascii="Times New Roman" w:hAnsi="Times New Roman"/>
          <w:b/>
          <w:i w:val="0"/>
          <w:sz w:val="24"/>
        </w:rPr>
        <w:t>8.2.4  Automated Testing and UX</w:t>
      </w:r>
    </w:p>
    <w:p>
      <w:pPr>
        <w:spacing w:after="180"/>
        <w:ind w:firstLine="432"/>
        <w:jc w:val="both"/>
      </w:pPr>
      <w:r>
        <w:rPr>
          <w:rFonts w:ascii="Times New Roman" w:hAnsi="Times New Roman"/>
          <w:b w:val="0"/>
          <w:i w:val="0"/>
          <w:sz w:val="24"/>
        </w:rPr>
        <w:t>The remaining items are API integration tests, browser automation for the principal workflows, an accessibility review of the dense dashboards, and either wiring or retiring the legacy components.</w:t>
      </w:r>
    </w:p>
    <w:p>
      <w:pPr>
        <w:spacing w:after="80"/>
        <w:jc w:val="center"/>
      </w:pPr>
      <w:r>
        <w:drawing>
          <wp:inline xmlns:a="http://schemas.openxmlformats.org/drawingml/2006/main" xmlns:pic="http://schemas.openxmlformats.org/drawingml/2006/picture">
            <wp:extent cx="5577840" cy="2915689"/>
            <wp:docPr id="14" name="Picture 14"/>
            <wp:cNvGraphicFramePr>
              <a:graphicFrameLocks noChangeAspect="1"/>
            </wp:cNvGraphicFramePr>
            <a:graphic>
              <a:graphicData uri="http://schemas.openxmlformats.org/drawingml/2006/picture">
                <pic:pic>
                  <pic:nvPicPr>
                    <pic:cNvPr id="0" name="fig8_1.png"/>
                    <pic:cNvPicPr/>
                  </pic:nvPicPr>
                  <pic:blipFill>
                    <a:blip r:embed="rId44"/>
                    <a:stretch>
                      <a:fillRect/>
                    </a:stretch>
                  </pic:blipFill>
                  <pic:spPr>
                    <a:xfrm>
                      <a:off x="0" y="0"/>
                      <a:ext cx="5577840" cy="2915689"/>
                    </a:xfrm>
                    <a:prstGeom prst="rect"/>
                  </pic:spPr>
                </pic:pic>
              </a:graphicData>
            </a:graphic>
          </wp:inline>
        </w:drawing>
      </w:r>
    </w:p>
    <w:p>
      <w:pPr>
        <w:spacing w:after="240"/>
        <w:jc w:val="center"/>
      </w:pPr>
      <w:r>
        <w:rPr>
          <w:rFonts w:ascii="Times New Roman" w:hAnsi="Times New Roman"/>
          <w:b w:val="0"/>
          <w:i w:val="0"/>
          <w:sz w:val="24"/>
        </w:rPr>
        <w:t>Figure 8.1: Planned upgrades after the internship</w:t>
      </w:r>
    </w:p>
    <w:p>
      <w:pPr>
        <w:spacing w:after="80"/>
      </w:pPr>
      <w:r>
        <w:rPr>
          <w:rFonts w:ascii="Times New Roman" w:hAnsi="Times New Roman"/>
          <w:b/>
          <w:i w:val="0"/>
          <w:sz w:val="24"/>
        </w:rPr>
        <w:t>Table 8.2: Roadmap for taking the prototype to production</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c>
          <w:tcPr>
            <w:tcW w:type="dxa" w:w="3120"/>
            <w:shd w:val="clear" w:fill="0F172A"/>
          </w:tcPr>
          <w:p>
            <w:pPr>
              <w:spacing w:after="40"/>
            </w:pPr>
            <w:r>
              <w:rPr>
                <w:color w:val="FFFFFF"/>
              </w:rPr>
            </w:r>
            <w:r>
              <w:rPr>
                <w:rFonts w:ascii="Times New Roman" w:hAnsi="Times New Roman"/>
                <w:b/>
                <w:i w:val="0"/>
                <w:sz w:val="21"/>
                <w:color w:val="FFFFFF"/>
              </w:rPr>
              <w:t>Priority</w:t>
            </w:r>
          </w:p>
        </w:tc>
        <w:tc>
          <w:tcPr>
            <w:tcW w:type="dxa" w:w="3120"/>
            <w:shd w:val="clear" w:fill="0F172A"/>
          </w:tcPr>
          <w:p>
            <w:pPr>
              <w:spacing w:after="40"/>
            </w:pPr>
            <w:r>
              <w:rPr>
                <w:color w:val="FFFFFF"/>
              </w:rPr>
            </w:r>
            <w:r>
              <w:rPr>
                <w:rFonts w:ascii="Times New Roman" w:hAnsi="Times New Roman"/>
                <w:b/>
                <w:i w:val="0"/>
                <w:sz w:val="21"/>
                <w:color w:val="FFFFFF"/>
              </w:rPr>
              <w:t>Work item</w:t>
            </w:r>
          </w:p>
        </w:tc>
        <w:tc>
          <w:tcPr>
            <w:tcW w:type="dxa" w:w="3120"/>
            <w:shd w:val="clear" w:fill="0F172A"/>
          </w:tcPr>
          <w:p>
            <w:pPr>
              <w:spacing w:after="40"/>
            </w:pPr>
            <w:r>
              <w:rPr>
                <w:color w:val="FFFFFF"/>
              </w:rPr>
            </w:r>
            <w:r>
              <w:rPr>
                <w:rFonts w:ascii="Times New Roman" w:hAnsi="Times New Roman"/>
                <w:b/>
                <w:i w:val="0"/>
                <w:sz w:val="21"/>
                <w:color w:val="FFFFFF"/>
              </w:rPr>
              <w:t>Expected benefit</w:t>
            </w:r>
          </w:p>
        </w:tc>
      </w:tr>
      <w:tr>
        <w:tc>
          <w:tcPr>
            <w:tcW w:type="dxa" w:w="3120"/>
          </w:tcPr>
          <w:p>
            <w:pPr>
              <w:spacing w:after="40"/>
            </w:pPr>
            <w:r/>
            <w:r>
              <w:rPr>
                <w:rFonts w:ascii="Times New Roman" w:hAnsi="Times New Roman"/>
                <w:b w:val="0"/>
                <w:i w:val="0"/>
                <w:sz w:val="21"/>
              </w:rPr>
              <w:t>Critical</w:t>
            </w:r>
          </w:p>
        </w:tc>
        <w:tc>
          <w:tcPr>
            <w:tcW w:type="dxa" w:w="3120"/>
          </w:tcPr>
          <w:p>
            <w:pPr>
              <w:spacing w:after="40"/>
            </w:pPr>
            <w:r/>
            <w:r>
              <w:rPr>
                <w:rFonts w:ascii="Times New Roman" w:hAnsi="Times New Roman"/>
                <w:b w:val="0"/>
                <w:i w:val="0"/>
                <w:sz w:val="21"/>
              </w:rPr>
              <w:t>SQL Server persistence via mssql, hashed credentials</w:t>
            </w:r>
          </w:p>
        </w:tc>
        <w:tc>
          <w:tcPr>
            <w:tcW w:type="dxa" w:w="3120"/>
          </w:tcPr>
          <w:p>
            <w:pPr>
              <w:spacing w:after="40"/>
            </w:pPr>
            <w:r/>
            <w:r>
              <w:rPr>
                <w:rFonts w:ascii="Times New Roman" w:hAnsi="Times New Roman"/>
                <w:b w:val="0"/>
                <w:i w:val="0"/>
                <w:sz w:val="21"/>
              </w:rPr>
              <w:t>Durable, replica-consistent state</w:t>
            </w:r>
          </w:p>
        </w:tc>
      </w:tr>
      <w:tr>
        <w:tc>
          <w:tcPr>
            <w:tcW w:type="dxa" w:w="3120"/>
          </w:tcPr>
          <w:p>
            <w:pPr>
              <w:spacing w:after="40"/>
            </w:pPr>
            <w:r/>
            <w:r>
              <w:rPr>
                <w:rFonts w:ascii="Times New Roman" w:hAnsi="Times New Roman"/>
                <w:b w:val="0"/>
                <w:i w:val="0"/>
                <w:sz w:val="21"/>
              </w:rPr>
              <w:t>High</w:t>
            </w:r>
          </w:p>
        </w:tc>
        <w:tc>
          <w:tcPr>
            <w:tcW w:type="dxa" w:w="3120"/>
          </w:tcPr>
          <w:p>
            <w:pPr>
              <w:spacing w:after="40"/>
            </w:pPr>
            <w:r/>
            <w:r>
              <w:rPr>
                <w:rFonts w:ascii="Times New Roman" w:hAnsi="Times New Roman"/>
                <w:b w:val="0"/>
                <w:i w:val="0"/>
                <w:sz w:val="21"/>
              </w:rPr>
              <w:t>Seed and documentation reconciliation; Viewer seeding</w:t>
            </w:r>
          </w:p>
        </w:tc>
        <w:tc>
          <w:tcPr>
            <w:tcW w:type="dxa" w:w="3120"/>
          </w:tcPr>
          <w:p>
            <w:pPr>
              <w:spacing w:after="40"/>
            </w:pPr>
            <w:r/>
            <w:r>
              <w:rPr>
                <w:rFonts w:ascii="Times New Roman" w:hAnsi="Times New Roman"/>
                <w:b w:val="0"/>
                <w:i w:val="0"/>
                <w:sz w:val="21"/>
              </w:rPr>
              <w:t>Coherent demonstrations</w:t>
            </w:r>
          </w:p>
        </w:tc>
      </w:tr>
      <w:tr>
        <w:tc>
          <w:tcPr>
            <w:tcW w:type="dxa" w:w="3120"/>
          </w:tcPr>
          <w:p>
            <w:pPr>
              <w:spacing w:after="40"/>
            </w:pPr>
            <w:r/>
            <w:r>
              <w:rPr>
                <w:rFonts w:ascii="Times New Roman" w:hAnsi="Times New Roman"/>
                <w:b w:val="0"/>
                <w:i w:val="0"/>
                <w:sz w:val="21"/>
              </w:rPr>
              <w:t>High</w:t>
            </w:r>
          </w:p>
        </w:tc>
        <w:tc>
          <w:tcPr>
            <w:tcW w:type="dxa" w:w="3120"/>
          </w:tcPr>
          <w:p>
            <w:pPr>
              <w:spacing w:after="40"/>
            </w:pPr>
            <w:r/>
            <w:r>
              <w:rPr>
                <w:rFonts w:ascii="Times New Roman" w:hAnsi="Times New Roman"/>
                <w:b w:val="0"/>
                <w:i w:val="0"/>
                <w:sz w:val="21"/>
              </w:rPr>
              <w:t>Automated API and browser test suite</w:t>
            </w:r>
          </w:p>
        </w:tc>
        <w:tc>
          <w:tcPr>
            <w:tcW w:type="dxa" w:w="3120"/>
          </w:tcPr>
          <w:p>
            <w:pPr>
              <w:spacing w:after="40"/>
            </w:pPr>
            <w:r/>
            <w:r>
              <w:rPr>
                <w:rFonts w:ascii="Times New Roman" w:hAnsi="Times New Roman"/>
                <w:b w:val="0"/>
                <w:i w:val="0"/>
                <w:sz w:val="21"/>
              </w:rPr>
              <w:t>Repeatable confidence</w:t>
            </w:r>
          </w:p>
        </w:tc>
      </w:tr>
      <w:tr>
        <w:tc>
          <w:tcPr>
            <w:tcW w:type="dxa" w:w="3120"/>
          </w:tcPr>
          <w:p>
            <w:pPr>
              <w:spacing w:after="40"/>
            </w:pPr>
            <w:r/>
            <w:r>
              <w:rPr>
                <w:rFonts w:ascii="Times New Roman" w:hAnsi="Times New Roman"/>
                <w:b w:val="0"/>
                <w:i w:val="0"/>
                <w:sz w:val="21"/>
              </w:rPr>
              <w:t>Medium</w:t>
            </w:r>
          </w:p>
        </w:tc>
        <w:tc>
          <w:tcPr>
            <w:tcW w:type="dxa" w:w="3120"/>
          </w:tcPr>
          <w:p>
            <w:pPr>
              <w:spacing w:after="40"/>
            </w:pPr>
            <w:r/>
            <w:r>
              <w:rPr>
                <w:rFonts w:ascii="Times New Roman" w:hAnsi="Times New Roman"/>
                <w:b w:val="0"/>
                <w:i w:val="0"/>
                <w:sz w:val="21"/>
              </w:rPr>
              <w:t>Milestones activation; performanceScore utilisation</w:t>
            </w:r>
          </w:p>
        </w:tc>
        <w:tc>
          <w:tcPr>
            <w:tcW w:type="dxa" w:w="3120"/>
          </w:tcPr>
          <w:p>
            <w:pPr>
              <w:spacing w:after="40"/>
            </w:pPr>
            <w:r/>
            <w:r>
              <w:rPr>
                <w:rFonts w:ascii="Times New Roman" w:hAnsi="Times New Roman"/>
                <w:b w:val="0"/>
                <w:i w:val="0"/>
                <w:sz w:val="21"/>
              </w:rPr>
              <w:t>Richer planning and analytics</w:t>
            </w:r>
          </w:p>
        </w:tc>
      </w:tr>
      <w:tr>
        <w:tc>
          <w:tcPr>
            <w:tcW w:type="dxa" w:w="3120"/>
          </w:tcPr>
          <w:p>
            <w:pPr>
              <w:spacing w:after="40"/>
            </w:pPr>
            <w:r/>
            <w:r>
              <w:rPr>
                <w:rFonts w:ascii="Times New Roman" w:hAnsi="Times New Roman"/>
                <w:b w:val="0"/>
                <w:i w:val="0"/>
                <w:sz w:val="21"/>
              </w:rPr>
              <w:t>Ongoing</w:t>
            </w:r>
          </w:p>
        </w:tc>
        <w:tc>
          <w:tcPr>
            <w:tcW w:type="dxa" w:w="3120"/>
          </w:tcPr>
          <w:p>
            <w:pPr>
              <w:spacing w:after="40"/>
            </w:pPr>
            <w:r/>
            <w:r>
              <w:rPr>
                <w:rFonts w:ascii="Times New Roman" w:hAnsi="Times New Roman"/>
                <w:b w:val="0"/>
                <w:i w:val="0"/>
                <w:sz w:val="21"/>
              </w:rPr>
              <w:t>Accessibility and responsive refinement</w:t>
            </w:r>
          </w:p>
        </w:tc>
        <w:tc>
          <w:tcPr>
            <w:tcW w:type="dxa" w:w="3120"/>
          </w:tcPr>
          <w:p>
            <w:pPr>
              <w:spacing w:after="40"/>
            </w:pPr>
            <w:r/>
            <w:r>
              <w:rPr>
                <w:rFonts w:ascii="Times New Roman" w:hAnsi="Times New Roman"/>
                <w:b w:val="0"/>
                <w:i w:val="0"/>
                <w:sz w:val="21"/>
              </w:rPr>
              <w:t>Inclusive, validated experience</w:t>
            </w:r>
          </w:p>
        </w:tc>
      </w:tr>
    </w:tbl>
    <w:p>
      <w:pPr>
        <w:spacing w:after="0"/>
        <w:sectPr>
          <w:headerReference w:type="default" r:id="rId42"/>
          <w:footerReference w:type="default" r:id="rId43"/>
          <w:pgSz w:w="12240" w:h="15840"/>
          <w:pgMar w:top="1440" w:right="1080" w:bottom="2160" w:left="1800" w:header="576" w:footer="1440" w:gutter="0"/>
          <w:cols w:space="720"/>
          <w:docGrid w:linePitch="360"/>
          <w:pgNumType/>
        </w:sectPr>
      </w:pPr>
    </w:p>
    <w:p>
      <w:pPr>
        <w:spacing w:after="240"/>
        <w:jc w:val="center"/>
      </w:pPr>
      <w:r>
        <w:rPr>
          <w:rFonts w:ascii="Times New Roman" w:hAnsi="Times New Roman"/>
          <w:b/>
          <w:i w:val="0"/>
          <w:sz w:val="28"/>
        </w:rPr>
        <w:t>REFERENCES</w:t>
      </w:r>
    </w:p>
    <w:p>
      <w:pPr>
        <w:spacing w:after="120"/>
      </w:pPr>
      <w:r>
        <w:rPr>
          <w:rFonts w:ascii="Times New Roman" w:hAnsi="Times New Roman"/>
          <w:sz w:val="24"/>
        </w:rPr>
        <w:t>[1]  Larsen &amp; Toubro Limited, “About L&amp;T,” L&amp;T. [Online]. Available: https://www.larsentoubro.com. [Accessed: Aug. 12, 2026].</w:t>
      </w:r>
    </w:p>
    <w:p>
      <w:pPr>
        <w:spacing w:after="120"/>
      </w:pPr>
      <w:r>
        <w:rPr>
          <w:rFonts w:ascii="Times New Roman" w:hAnsi="Times New Roman"/>
          <w:sz w:val="24"/>
        </w:rPr>
        <w:t>[2]  D. F. Ferraiolo and D. R. Kuhn, “Role-Based Access Controls,” in Proc. 15th NIST-NCSC National Computer Security Conference, Baltimore, MD, USA, 1992, pp. 554-563.</w:t>
      </w:r>
    </w:p>
    <w:p>
      <w:pPr>
        <w:spacing w:after="120"/>
      </w:pPr>
      <w:r>
        <w:rPr>
          <w:rFonts w:ascii="Times New Roman" w:hAnsi="Times New Roman"/>
          <w:sz w:val="24"/>
        </w:rPr>
        <w:t>[3]  M. Jones, J. Bradley, and N. Sakimura, “JSON Web Token (JWT),” IETF RFC 7519, May 2015. [Online]. Available: https://www.rfc-editor.org/rfc/rfc7519.</w:t>
      </w:r>
    </w:p>
    <w:p>
      <w:pPr>
        <w:spacing w:after="120"/>
      </w:pPr>
      <w:r>
        <w:rPr>
          <w:rFonts w:ascii="Times New Roman" w:hAnsi="Times New Roman"/>
          <w:sz w:val="24"/>
        </w:rPr>
        <w:t>[4]  OWASP Foundation, “JSON Web Token Cheat Sheet for Java,” OWASP Cheat Sheet Series. [Online]. Available: https://cheatsheetseries.owasp.org. [Accessed: Aug. 12, 2026].</w:t>
      </w:r>
    </w:p>
    <w:p>
      <w:pPr>
        <w:spacing w:after="120"/>
      </w:pPr>
      <w:r>
        <w:rPr>
          <w:rFonts w:ascii="Times New Roman" w:hAnsi="Times New Roman"/>
          <w:sz w:val="24"/>
        </w:rPr>
        <w:t>[5]  Meta Platforms, Inc., “React - The library for web and native user interfaces,” React Documentation. [Online]. Available: https://react.dev. [Accessed: Aug. 12, 2026].</w:t>
      </w:r>
    </w:p>
    <w:p>
      <w:pPr>
        <w:spacing w:after="120"/>
      </w:pPr>
      <w:r>
        <w:rPr>
          <w:rFonts w:ascii="Times New Roman" w:hAnsi="Times New Roman"/>
          <w:sz w:val="24"/>
        </w:rPr>
        <w:t>[6]  VoidZero Inc., “Vite Documentation,” Vite. [Online]. Available: https://vite.dev. [Accessed: Aug. 12, 2026].</w:t>
      </w:r>
    </w:p>
    <w:p>
      <w:pPr>
        <w:spacing w:after="120"/>
      </w:pPr>
      <w:r>
        <w:rPr>
          <w:rFonts w:ascii="Times New Roman" w:hAnsi="Times New Roman"/>
          <w:sz w:val="24"/>
        </w:rPr>
        <w:t>[7]  Tailwind Labs, “Tailwind CSS Documentation,” Tailwind CSS. [Online]. Available: https://tailwindcss.com. [Accessed: Aug. 12, 2026].</w:t>
      </w:r>
    </w:p>
    <w:p>
      <w:pPr>
        <w:spacing w:after="120"/>
      </w:pPr>
      <w:r>
        <w:rPr>
          <w:rFonts w:ascii="Times New Roman" w:hAnsi="Times New Roman"/>
          <w:sz w:val="24"/>
        </w:rPr>
        <w:t>[8]  R. T. Fielding, “Architectural Styles and the Design of Network-based Software Architectures,” Ph.D. dissertation, Dept. Information and Computer Science, Univ. of California, Irvine, CA, USA, 2000.</w:t>
      </w:r>
    </w:p>
    <w:p>
      <w:pPr>
        <w:spacing w:after="120"/>
      </w:pPr>
      <w:r>
        <w:rPr>
          <w:rFonts w:ascii="Times New Roman" w:hAnsi="Times New Roman"/>
          <w:sz w:val="24"/>
        </w:rPr>
        <w:t>[9]  OpenJS Foundation, “Express - Node.js web application framework,” Express Documentation. [Online]. Available: https://expressjs.com. [Accessed: Aug. 12, 2026].</w:t>
      </w:r>
    </w:p>
    <w:p>
      <w:pPr>
        <w:spacing w:after="120"/>
      </w:pPr>
      <w:r>
        <w:rPr>
          <w:rFonts w:ascii="Times New Roman" w:hAnsi="Times New Roman"/>
          <w:sz w:val="24"/>
        </w:rPr>
        <w:t>[10] D. J. Anderson, Kanban: Successful Evolutionary Change for Your Technology Business. Sequim, WA, USA: Blue Hole Press, 2010.</w:t>
      </w:r>
    </w:p>
    <w:p>
      <w:pPr>
        <w:spacing w:after="120"/>
      </w:pPr>
      <w:r>
        <w:rPr>
          <w:rFonts w:ascii="Times New Roman" w:hAnsi="Times New Roman"/>
          <w:sz w:val="24"/>
        </w:rPr>
        <w:t>[11] H. Kerzner, Project Management: A Systems Approach to Planning, Scheduling, and Controlling, 12th ed. Hoboken, NJ, USA: Wiley, 2017.</w:t>
      </w:r>
    </w:p>
    <w:p>
      <w:pPr>
        <w:spacing w:after="120"/>
      </w:pPr>
      <w:r>
        <w:rPr>
          <w:rFonts w:ascii="Times New Roman" w:hAnsi="Times New Roman"/>
          <w:sz w:val="24"/>
        </w:rPr>
        <w:t>[12] Recharts Contributors, “Recharts - A composable charting library for React,” Recharts. [Online]. Available: https://recharts.org. [Accessed: Aug. 12, 2026].</w:t>
      </w:r>
    </w:p>
    <w:p>
      <w:pPr>
        <w:spacing w:after="120"/>
      </w:pPr>
      <w:r>
        <w:rPr>
          <w:rFonts w:ascii="Times New Roman" w:hAnsi="Times New Roman"/>
          <w:sz w:val="24"/>
        </w:rPr>
        <w:t>[13] Microsoft, “TypeScript Documentation,” TypeScript. [Online]. Available: https://www.typescriptlang.org/docs. [Accessed: Aug. 12, 2026].</w:t>
      </w:r>
    </w:p>
    <w:p>
      <w:pPr>
        <w:spacing w:after="120"/>
      </w:pPr>
      <w:r>
        <w:rPr>
          <w:rFonts w:ascii="Times New Roman" w:hAnsi="Times New Roman"/>
          <w:sz w:val="24"/>
        </w:rPr>
        <w:t>[14] Docker, Inc., “Docker Documentation,” Docker. [Online]. Available: https://docs.docker.com. [Accessed: Aug. 12, 2026].</w:t>
      </w:r>
    </w:p>
    <w:p>
      <w:pPr>
        <w:spacing w:after="120"/>
      </w:pPr>
      <w:r>
        <w:rPr>
          <w:rFonts w:ascii="Times New Roman" w:hAnsi="Times New Roman"/>
          <w:sz w:val="24"/>
        </w:rPr>
        <w:t>[15] F5 Networks, “NGINX Documentation,” NGINX. [Online]. Available: https://nginx.org/en/docs/. [Accessed: Aug. 12, 2026].</w:t>
      </w:r>
    </w:p>
    <w:p>
      <w:pPr>
        <w:spacing w:after="120"/>
      </w:pPr>
      <w:r>
        <w:rPr>
          <w:rFonts w:ascii="Times New Roman" w:hAnsi="Times New Roman"/>
          <w:sz w:val="24"/>
        </w:rPr>
        <w:t>[16] Microsoft, “SQL Server Documentation,” Microsoft Learn. [Online]. Available: https://learn.microsoft.com/en-us/sql/. [Accessed: Aug. 12, 2026].</w:t>
      </w:r>
    </w:p>
    <w:p>
      <w:pPr>
        <w:spacing w:after="120"/>
      </w:pPr>
      <w:r>
        <w:rPr>
          <w:rFonts w:ascii="Times New Roman" w:hAnsi="Times New Roman"/>
          <w:sz w:val="24"/>
        </w:rPr>
        <w:t>[17] Tedious Contributors, “mssql - Microsoft SQL Server client for Node.js,” npm. [Online]. Available: https://www.npmjs.com/package/mssql. [Accessed: Aug. 12, 2026].</w:t>
      </w:r>
    </w:p>
    <w:p>
      <w:r>
        <w:br w:type="page"/>
      </w:r>
    </w:p>
    <w:p>
      <w:pPr>
        <w:spacing w:after="240"/>
        <w:jc w:val="center"/>
      </w:pPr>
      <w:r>
        <w:rPr>
          <w:rFonts w:ascii="Times New Roman" w:hAnsi="Times New Roman"/>
          <w:b/>
          <w:i w:val="0"/>
          <w:sz w:val="28"/>
        </w:rPr>
        <w:t>ANNEXURE - I</w:t>
      </w:r>
    </w:p>
    <w:p>
      <w:pPr>
        <w:spacing w:after="240"/>
        <w:jc w:val="center"/>
      </w:pPr>
      <w:r>
        <w:rPr>
          <w:rFonts w:ascii="Times New Roman" w:hAnsi="Times New Roman"/>
          <w:b/>
          <w:i w:val="0"/>
          <w:sz w:val="24"/>
        </w:rPr>
        <w:t>MONTHLY ATTENDANCE REPORT</w:t>
      </w:r>
    </w:p>
    <w:p>
      <w:pPr>
        <w:spacing w:after="180"/>
        <w:ind w:firstLine="432"/>
        <w:jc w:val="both"/>
      </w:pPr>
      <w:r>
        <w:rPr>
          <w:rFonts w:ascii="Times New Roman" w:hAnsi="Times New Roman"/>
          <w:b w:val="0"/>
          <w:i/>
          <w:sz w:val="24"/>
        </w:rPr>
        <w:t>This section is reserved for the monthly attendance record of the internship, covering 1 June 2026 to 31 July 2026 at Larsen &amp; Toubro. The signed or system-generated report can be inserted here as a scan before final submission, and the chapter order stays as it is.</w:t>
      </w:r>
    </w:p>
    <w:p/>
    <w:p/>
    <w:p/>
    <w:p/>
    <w:p/>
    <w:p>
      <w:pPr>
        <w:spacing w:after="180"/>
        <w:jc w:val="center"/>
      </w:pPr>
      <w:r>
        <w:rPr>
          <w:rFonts w:ascii="Times New Roman" w:hAnsi="Times New Roman"/>
          <w:b/>
          <w:i w:val="0"/>
          <w:sz w:val="24"/>
        </w:rPr>
        <w:t>Attach Monthly Attendance Report Here</w:t>
      </w:r>
    </w:p>
    <w:p>
      <w:r>
        <w:br w:type="page"/>
      </w:r>
    </w:p>
    <w:p>
      <w:pPr>
        <w:spacing w:after="240"/>
        <w:jc w:val="center"/>
      </w:pPr>
      <w:r>
        <w:rPr>
          <w:rFonts w:ascii="Times New Roman" w:hAnsi="Times New Roman"/>
          <w:b/>
          <w:i w:val="0"/>
          <w:sz w:val="28"/>
        </w:rPr>
        <w:t>ANNEXURE - II</w:t>
      </w:r>
    </w:p>
    <w:p>
      <w:pPr>
        <w:spacing w:after="240"/>
        <w:jc w:val="center"/>
      </w:pPr>
      <w:r>
        <w:rPr>
          <w:rFonts w:ascii="Times New Roman" w:hAnsi="Times New Roman"/>
          <w:b/>
          <w:i w:val="0"/>
          <w:sz w:val="24"/>
        </w:rPr>
        <w:t>FEEDBACK FORM FROM SUPERVISOR</w:t>
      </w:r>
    </w:p>
    <w:p>
      <w:pPr>
        <w:spacing w:after="180"/>
        <w:ind w:firstLine="432"/>
        <w:jc w:val="both"/>
      </w:pPr>
      <w:r>
        <w:rPr>
          <w:rFonts w:ascii="Times New Roman" w:hAnsi="Times New Roman"/>
          <w:b w:val="0"/>
          <w:i/>
          <w:sz w:val="24"/>
        </w:rPr>
        <w:t>This section is reserved for the supervisor's feedback form with the required signature and organization stamp. The completed form can be scanned and inserted in this space before submission.</w:t>
      </w:r>
    </w:p>
    <w:p/>
    <w:p/>
    <w:p/>
    <w:p/>
    <w:p/>
    <w:p>
      <w:pPr>
        <w:spacing w:after="180"/>
        <w:jc w:val="center"/>
      </w:pPr>
      <w:r>
        <w:rPr>
          <w:rFonts w:ascii="Times New Roman" w:hAnsi="Times New Roman"/>
          <w:b/>
          <w:i w:val="0"/>
          <w:sz w:val="24"/>
        </w:rPr>
        <w:t>Attach Signed Supervisor Feedback Form Here</w:t>
      </w:r>
    </w:p>
    <w:sectPr w:rsidR="00FC693F" w:rsidRPr="0006063C" w:rsidSect="00034616">
      <w:headerReference w:type="default" r:id="rId45"/>
      <w:footerReference w:type="default" r:id="rId46"/>
      <w:pgSz w:w="12240" w:h="15840"/>
      <w:pgMar w:top="1440" w:right="1080" w:bottom="2160" w:left="1800" w:header="576" w:footer="1440"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GUNNAM JAHNAVI / B.Tech. (CSE) / SPSU / TENDER MANAGEMENT / 2026 / VII</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center"/>
    </w:pPr>
    <w:r>
      <w:rPr>
        <w:rFonts w:ascii="Times New Roman" w:hAnsi="Times New Roman"/>
        <w:b/>
        <w:sz w:val="20"/>
      </w:rPr>
      <w:t xml:space="preserve">GUNNAM JAHNAVI / B.Tech. (CSE) / SPSU / TENDER MANAGEMENT / 2026 / VII / </w:t>
    </w:r>
    <w:r>
      <w:rPr>
        <w:rFonts w:ascii="Times New Roman" w:hAnsi="Times New Roman"/>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right"/>
    </w:pPr>
    <w:r>
      <w:rPr>
        <w:rFonts w:ascii="Times New Roman" w:hAnsi="Times New Roman"/>
        <w:sz w:val="24"/>
      </w:rPr>
      <w:t>Chapter - 1</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right"/>
    </w:pPr>
    <w:r>
      <w:rPr>
        <w:rFonts w:ascii="Times New Roman" w:hAnsi="Times New Roman"/>
        <w:sz w:val="24"/>
      </w:rPr>
      <w:t>Chapter - 2</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right"/>
    </w:pPr>
    <w:r>
      <w:rPr>
        <w:rFonts w:ascii="Times New Roman" w:hAnsi="Times New Roman"/>
        <w:sz w:val="24"/>
      </w:rPr>
      <w:t>Chapter - 3</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right"/>
    </w:pPr>
    <w:r>
      <w:rPr>
        <w:rFonts w:ascii="Times New Roman" w:hAnsi="Times New Roman"/>
        <w:sz w:val="24"/>
      </w:rPr>
      <w:t>Chapter - 4</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right"/>
    </w:pPr>
    <w:r>
      <w:rPr>
        <w:rFonts w:ascii="Times New Roman" w:hAnsi="Times New Roman"/>
        <w:sz w:val="24"/>
      </w:rPr>
      <w:t>Chapter - 5</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right"/>
    </w:pPr>
    <w:r>
      <w:rPr>
        <w:rFonts w:ascii="Times New Roman" w:hAnsi="Times New Roman"/>
        <w:sz w:val="24"/>
      </w:rPr>
      <w:t>Chapter - 6</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right"/>
    </w:pPr>
    <w:r>
      <w:rPr>
        <w:rFonts w:ascii="Times New Roman" w:hAnsi="Times New Roman"/>
        <w:sz w:val="24"/>
      </w:rPr>
      <w:t>Chapter - 7</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jc w:val="right"/>
    </w:pPr>
    <w:r>
      <w:rPr>
        <w:rFonts w:ascii="Times New Roman" w:hAnsi="Times New Roman"/>
        <w:sz w:val="24"/>
      </w:rPr>
      <w:t>Chapter - 8</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8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image" Target="media/image3.png"/><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png"/><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header" Target="header8.xml"/><Relationship Id="rId34" Type="http://schemas.openxmlformats.org/officeDocument/2006/relationships/footer" Target="footer8.xml"/><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header" Target="header9.xml"/><Relationship Id="rId38" Type="http://schemas.openxmlformats.org/officeDocument/2006/relationships/footer" Target="footer9.xml"/><Relationship Id="rId39" Type="http://schemas.openxmlformats.org/officeDocument/2006/relationships/image" Target="media/image13.png"/><Relationship Id="rId40" Type="http://schemas.openxmlformats.org/officeDocument/2006/relationships/header" Target="header10.xml"/><Relationship Id="rId41" Type="http://schemas.openxmlformats.org/officeDocument/2006/relationships/footer" Target="footer10.xml"/><Relationship Id="rId42" Type="http://schemas.openxmlformats.org/officeDocument/2006/relationships/header" Target="header11.xml"/><Relationship Id="rId43" Type="http://schemas.openxmlformats.org/officeDocument/2006/relationships/footer" Target="footer11.xml"/><Relationship Id="rId44" Type="http://schemas.openxmlformats.org/officeDocument/2006/relationships/image" Target="media/image14.png"/><Relationship Id="rId45" Type="http://schemas.openxmlformats.org/officeDocument/2006/relationships/header" Target="header12.xml"/><Relationship Id="rId46"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