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DA27" w14:textId="462006B0" w:rsidR="004C616C" w:rsidRDefault="00A71FD9">
      <w:pPr>
        <w:rPr>
          <w:b/>
          <w:bCs/>
        </w:rPr>
      </w:pPr>
      <w:r>
        <w:rPr>
          <w:b/>
          <w:bCs/>
        </w:rPr>
        <w:t>Issue:</w:t>
      </w:r>
    </w:p>
    <w:p w14:paraId="7A393A87" w14:textId="21C18A69" w:rsidR="00A71FD9" w:rsidRPr="00026163" w:rsidRDefault="00026163">
      <w:r>
        <w:t>Did Company B violate CFAA Section (a) (2), Section 1201 of DMCA, or both by intentionally and without authorization accessing Company A’s e-</w:t>
      </w:r>
      <w:proofErr w:type="spellStart"/>
      <w:r>
        <w:t>Trackit</w:t>
      </w:r>
      <w:proofErr w:type="spellEnd"/>
      <w:r>
        <w:t xml:space="preserve"> service and copying its content for use in Basketshare.com?</w:t>
      </w:r>
    </w:p>
    <w:p w14:paraId="61C23A99" w14:textId="73BCCA57" w:rsidR="00A71FD9" w:rsidRDefault="00A71FD9">
      <w:pPr>
        <w:rPr>
          <w:b/>
          <w:bCs/>
        </w:rPr>
      </w:pPr>
      <w:r>
        <w:rPr>
          <w:b/>
          <w:bCs/>
        </w:rPr>
        <w:t>Rule:</w:t>
      </w:r>
    </w:p>
    <w:p w14:paraId="488D07C6" w14:textId="40B7678F" w:rsidR="00A71FD9" w:rsidRDefault="00026163" w:rsidP="00754407">
      <w:r w:rsidRPr="00026163">
        <w:t xml:space="preserve">The CFAA </w:t>
      </w:r>
      <w:r w:rsidR="00754407">
        <w:t>S</w:t>
      </w:r>
      <w:r w:rsidRPr="00026163">
        <w:t xml:space="preserve">ection (a) (2) </w:t>
      </w:r>
      <w:r w:rsidR="00754407">
        <w:t>prohibits the obtaining of information without authorization and/or exceeding authorized access.</w:t>
      </w:r>
    </w:p>
    <w:p w14:paraId="63B8D13E" w14:textId="41EAA38F" w:rsidR="00026163" w:rsidRPr="00026163" w:rsidRDefault="00026163" w:rsidP="00026163">
      <w:r>
        <w:t>Section 1201 of DMCA prohibits the circumvention of technological measures used to prevent unauthorized access to copyrighted works.</w:t>
      </w:r>
    </w:p>
    <w:p w14:paraId="18DB34BF" w14:textId="052BE285" w:rsidR="00A71FD9" w:rsidRDefault="00A71FD9">
      <w:pPr>
        <w:rPr>
          <w:b/>
          <w:bCs/>
        </w:rPr>
      </w:pPr>
      <w:r>
        <w:rPr>
          <w:b/>
          <w:bCs/>
        </w:rPr>
        <w:t>Analysis:</w:t>
      </w:r>
    </w:p>
    <w:p w14:paraId="1601A0FB" w14:textId="2175B092" w:rsidR="00026163" w:rsidRPr="00026163" w:rsidRDefault="00026163">
      <w:r>
        <w:t>CFAA Section (a) (2):</w:t>
      </w:r>
    </w:p>
    <w:p w14:paraId="61232D73" w14:textId="78797051" w:rsidR="00A71FD9" w:rsidRDefault="00026163">
      <w:r>
        <w:t>1) Did Company B obtain information without authorization?</w:t>
      </w:r>
    </w:p>
    <w:p w14:paraId="6B7A4EAD" w14:textId="2FE44E42" w:rsidR="00026163" w:rsidRDefault="00026163">
      <w:r>
        <w:t>Yes, in this case it is alleged that Company B intentionally and without authorization accessed Company A’s e-</w:t>
      </w:r>
      <w:proofErr w:type="spellStart"/>
      <w:r>
        <w:t>Trackit</w:t>
      </w:r>
      <w:proofErr w:type="spellEnd"/>
      <w:r>
        <w:t xml:space="preserve"> service. Then gathered and copied content from there to use in Basketshare.com. Company B obtained a user identification and password issues to a third party who is a client of Company A, by knowingly inducing and threatening that third party to breach an agreement with Company A. Therefore, Company B obtained information without authorization.</w:t>
      </w:r>
    </w:p>
    <w:p w14:paraId="20D1FD62" w14:textId="3E5D760B" w:rsidR="00026163" w:rsidRDefault="00026163">
      <w:r>
        <w:t>2) Did Company B obtain information that exceeded their authorized access?</w:t>
      </w:r>
    </w:p>
    <w:p w14:paraId="2CE983E0" w14:textId="347F8C5C" w:rsidR="00026163" w:rsidRDefault="00026163">
      <w:r>
        <w:t>Yes, Company B obtained information the exceeded their authorized access because Company A’s e-</w:t>
      </w:r>
      <w:proofErr w:type="spellStart"/>
      <w:r>
        <w:t>Trackit</w:t>
      </w:r>
      <w:proofErr w:type="spellEnd"/>
      <w:r>
        <w:t xml:space="preserve"> service is available exclusively to Company A’s clients. Company B was not authorized to </w:t>
      </w:r>
      <w:r w:rsidR="00754407">
        <w:t>access the service or copy the information from it.</w:t>
      </w:r>
    </w:p>
    <w:p w14:paraId="14AE6336" w14:textId="07B83804" w:rsidR="00026163" w:rsidRDefault="00026163">
      <w:r>
        <w:t>DMCA:</w:t>
      </w:r>
    </w:p>
    <w:p w14:paraId="409C97E5" w14:textId="00F2EA26" w:rsidR="00026163" w:rsidRDefault="00026163">
      <w:r>
        <w:t>1) Did Company B circumvent technological measures to access copyrighted works?</w:t>
      </w:r>
    </w:p>
    <w:p w14:paraId="3F6E33E4" w14:textId="69485A58" w:rsidR="00754407" w:rsidRPr="00026163" w:rsidRDefault="00754407">
      <w:r>
        <w:t xml:space="preserve">Yes, Company B circumvented technological measures because they did not have authorized credentials to access Company A’s </w:t>
      </w:r>
      <w:proofErr w:type="spellStart"/>
      <w:r>
        <w:t>eTrackit</w:t>
      </w:r>
      <w:proofErr w:type="spellEnd"/>
      <w:r>
        <w:t xml:space="preserve"> system. They obtained a user identification and password from a third party who is a client of Company A, therefore Company B circumvented the technological measures by using login credentials belonging to another party.</w:t>
      </w:r>
    </w:p>
    <w:p w14:paraId="40ECBCAF" w14:textId="398AA217" w:rsidR="00A71FD9" w:rsidRDefault="00A71FD9">
      <w:pPr>
        <w:rPr>
          <w:b/>
          <w:bCs/>
        </w:rPr>
      </w:pPr>
      <w:r>
        <w:rPr>
          <w:b/>
          <w:bCs/>
        </w:rPr>
        <w:t>Conclusion:</w:t>
      </w:r>
    </w:p>
    <w:p w14:paraId="3FA16A83" w14:textId="04BC1B31" w:rsidR="00A71FD9" w:rsidRPr="00754407" w:rsidRDefault="00754407">
      <w:r>
        <w:t xml:space="preserve">Assuming that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allegdations</w:t>
      </w:r>
      <w:proofErr w:type="spellEnd"/>
      <w:r>
        <w:t xml:space="preserve"> are true, I think that Company B has violated both the CFAA Section (a) (2) and Section 1201 of DMCA. This is because Company B obtained information from Company A’s e-</w:t>
      </w:r>
      <w:proofErr w:type="spellStart"/>
      <w:r>
        <w:t>Trackit</w:t>
      </w:r>
      <w:proofErr w:type="spellEnd"/>
      <w:r>
        <w:t xml:space="preserve"> service that both exceeded their </w:t>
      </w:r>
      <w:proofErr w:type="gramStart"/>
      <w:r>
        <w:t>authorization</w:t>
      </w:r>
      <w:proofErr w:type="gramEnd"/>
      <w:r>
        <w:t xml:space="preserve"> and it was obtained without authorization. The e-</w:t>
      </w:r>
      <w:proofErr w:type="spellStart"/>
      <w:r>
        <w:t>Trackit</w:t>
      </w:r>
      <w:proofErr w:type="spellEnd"/>
      <w:r>
        <w:t xml:space="preserve"> service is exclusively available to Company A’s clients, </w:t>
      </w:r>
      <w:proofErr w:type="gramStart"/>
      <w:r>
        <w:t>which</w:t>
      </w:r>
      <w:proofErr w:type="gramEnd"/>
      <w:r>
        <w:t xml:space="preserve"> Company B is not a client. Company B obtained the login credentials from a third party that is a client of Company </w:t>
      </w:r>
      <w:proofErr w:type="gramStart"/>
      <w:r>
        <w:t>A’s</w:t>
      </w:r>
      <w:proofErr w:type="gramEnd"/>
      <w:r>
        <w:t xml:space="preserve"> through use of threats, and then used them to access and obtain information from Company A’s e-</w:t>
      </w:r>
      <w:proofErr w:type="spellStart"/>
      <w:r>
        <w:t>Trackit</w:t>
      </w:r>
      <w:proofErr w:type="spellEnd"/>
      <w:r>
        <w:t xml:space="preserve"> service to then use </w:t>
      </w:r>
      <w:proofErr w:type="gramStart"/>
      <w:r>
        <w:t>in</w:t>
      </w:r>
      <w:proofErr w:type="gramEnd"/>
      <w:r>
        <w:t xml:space="preserve"> Basketshare.com. This is a violation to both unauthorized access through use of login credentials that did not belong to Company </w:t>
      </w:r>
      <w:proofErr w:type="gramStart"/>
      <w:r>
        <w:t>B, and</w:t>
      </w:r>
      <w:proofErr w:type="gramEnd"/>
      <w:r>
        <w:t xml:space="preserve"> exceeded authorized access through the use of those login credentials to </w:t>
      </w:r>
      <w:r>
        <w:lastRenderedPageBreak/>
        <w:t xml:space="preserve">obtain information for other purposes. Section 1201 of DMCA was also violated because Company B circumvented the technological measure of needing to have an authorized login and password to access the service. Company B used login credentials that did not belong to them to circumvent the need to login </w:t>
      </w:r>
      <w:proofErr w:type="gramStart"/>
      <w:r>
        <w:t>in order to</w:t>
      </w:r>
      <w:proofErr w:type="gramEnd"/>
      <w:r>
        <w:t xml:space="preserve"> access the information in the e-</w:t>
      </w:r>
      <w:proofErr w:type="spellStart"/>
      <w:r>
        <w:t>Trackit</w:t>
      </w:r>
      <w:proofErr w:type="spellEnd"/>
      <w:r>
        <w:t xml:space="preserve"> service.</w:t>
      </w:r>
    </w:p>
    <w:sectPr w:rsidR="00A71FD9" w:rsidRPr="007544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B0B2" w14:textId="77777777" w:rsidR="00A71FD9" w:rsidRDefault="00A71FD9" w:rsidP="00A71FD9">
      <w:pPr>
        <w:spacing w:after="0" w:line="240" w:lineRule="auto"/>
      </w:pPr>
      <w:r>
        <w:separator/>
      </w:r>
    </w:p>
  </w:endnote>
  <w:endnote w:type="continuationSeparator" w:id="0">
    <w:p w14:paraId="344AF4E7" w14:textId="77777777" w:rsidR="00A71FD9" w:rsidRDefault="00A71FD9" w:rsidP="00A7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9C69" w14:textId="77777777" w:rsidR="00A71FD9" w:rsidRDefault="00A71FD9" w:rsidP="00A71FD9">
      <w:pPr>
        <w:spacing w:after="0" w:line="240" w:lineRule="auto"/>
      </w:pPr>
      <w:r>
        <w:separator/>
      </w:r>
    </w:p>
  </w:footnote>
  <w:footnote w:type="continuationSeparator" w:id="0">
    <w:p w14:paraId="0670821D" w14:textId="77777777" w:rsidR="00A71FD9" w:rsidRDefault="00A71FD9" w:rsidP="00A7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2848" w14:textId="77777777" w:rsidR="00A71FD9" w:rsidRDefault="00A71FD9">
    <w:pPr>
      <w:pStyle w:val="Header"/>
    </w:pPr>
    <w:r>
      <w:t>Final Exam Essay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D9"/>
    <w:rsid w:val="00026163"/>
    <w:rsid w:val="003B7E4D"/>
    <w:rsid w:val="004C616C"/>
    <w:rsid w:val="00754407"/>
    <w:rsid w:val="00A71FD9"/>
    <w:rsid w:val="00C43F79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DA4"/>
  <w15:chartTrackingRefBased/>
  <w15:docId w15:val="{45670C7B-384A-401E-935A-CBEBE64E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D9"/>
  </w:style>
  <w:style w:type="paragraph" w:styleId="Footer">
    <w:name w:val="footer"/>
    <w:basedOn w:val="Normal"/>
    <w:link w:val="FooterChar"/>
    <w:uiPriority w:val="99"/>
    <w:unhideWhenUsed/>
    <w:rsid w:val="00A7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2023-05-12T19:27:00Z</dcterms:created>
  <dcterms:modified xsi:type="dcterms:W3CDTF">2023-05-12T20:30:00Z</dcterms:modified>
</cp:coreProperties>
</file>