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spacing w:after="200"/>
        <w:jc w:val="center"/>
      </w:pPr>
      <w:r>
        <w:rPr>
          <w:rStyle w:val="Heading1"/>
          <w:b/>
          <w:bCs/>
          <w:spacing w:val="40"/>
        </w:rPr>
        <w:t>拱墅区物业管理项目现场检查考核表</w:t>
      </w:r>
    </w:p>
    <w:tbl>
      <w:tblPr>
        <w:tblW w:w="8640" w:type="dxa"/>
        <w:jc w:val="center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tcW w:w="1440" w:type="dxa"/>
            <w:vMerge w:val="restart"/>
            <w:vAlign w:val="center"/>
          </w:tcPr>
          <w:p>
            <w:r>
              <w:t>管理项目主任(经理)基本情况</w:t>
            </w:r>
          </w:p>
        </w:tc>
        <w:tc>
          <w:tcPr>
            <w:tcW w:w="2880" w:type="dxa"/>
          </w:tcPr>
          <w:p>
            <w:r>
              <w:t>姓名及联系方式</w:t>
            </w:r>
          </w:p>
        </w:tc>
        <w:tc>
          <w:tcPr>
            <w:tcW w:w="2880" w:type="dxa"/>
          </w:tcPr>
          <w:p>
            <w:r>
              <w:t/>
            </w:r>
          </w:p>
        </w:tc>
      </w:tr>
      <w:tr>
        <w:tc>
          <w:tcPr>
            <w:tcW w:w="1440" w:type="dxa"/>
            <w:vMerge w:val="continue"/>
          </w:tcPr>
          <w:p>
            <w:r/>
          </w:p>
        </w:tc>
        <w:tc>
          <w:tcPr>
            <w:tcW w:w="2880" w:type="dxa"/>
          </w:tcPr>
          <w:p>
            <w:r>
              <w:t>管理项目名称</w:t>
            </w:r>
          </w:p>
        </w:tc>
        <w:tc>
          <w:tcPr>
            <w:tcW w:w="2880" w:type="dxa"/>
          </w:tcPr>
          <w:p>
            <w:r>
              <w:t/>
            </w:r>
          </w:p>
        </w:tc>
      </w:tr>
      <w:tr>
        <w:tc>
          <w:tcPr>
            <w:tcW w:w="1440" w:type="dxa"/>
            <w:vMerge w:val="continue"/>
          </w:tcPr>
          <w:p>
            <w:r/>
          </w:p>
        </w:tc>
        <w:tc>
          <w:tcPr>
            <w:tcW w:w="2880" w:type="dxa"/>
          </w:tcPr>
          <w:p>
            <w:r>
              <w:t>物业企业名称</w:t>
            </w:r>
          </w:p>
        </w:tc>
        <w:tc>
          <w:tcPr>
            <w:tcW w:w="2880" w:type="dxa"/>
          </w:tcPr>
          <w:p>
            <w:r>
              <w:t/>
            </w:r>
          </w:p>
        </w:tc>
      </w:tr>
      <w:tr>
        <w:trPr>
          <w:trHeight w:val="1440" w:hRule="atLeast"/>
        </w:trPr>
        <w:tc>
          <w:tcPr>
            <w:tcW w:w="1440" w:type="dxa"/>
            <w:vAlign w:val="center"/>
          </w:tcPr>
          <w:p>
            <w:r>
              <w:t>检查考核内容</w:t>
            </w:r>
          </w:p>
        </w:tc>
        <w:tc>
          <w:tcPr>
            <w:tcW w:w="5760" w:type="dxa"/>
            <w:gridSpan w:val="2"/>
          </w:tcPr>
          <w:p>
            <w:r>
              <w:t>具体见《杭州市物业管理项目检查考核记分内容与标准》</w:t>
            </w:r>
          </w:p>
        </w:tc>
      </w:tr>
      <w:tr>
        <w:trPr>
          <w:trHeight w:val="5760" w:hRule="atLeast"/>
        </w:trPr>
        <w:tc>
          <w:tcPr>
            <w:tcW w:w="1440" w:type="dxa"/>
            <w:vAlign w:val="center"/>
          </w:tcPr>
          <w:p>
            <w:r>
              <w:t>检查项目存在问题及整改要求告知情况</w:t>
            </w:r>
          </w:p>
        </w:tc>
        <w:tc>
          <w:tcPr>
            <w:tcW w:w="5760" w:type="dxa"/>
            <w:gridSpan w:val="2"/>
          </w:tcPr>
          <w:p>
            <w:r>
              <w:t>暂无问题</w:t>
            </w:r>
          </w:p>
        </w:tc>
      </w:tr>
      <w:tr>
        <w:trPr>
          <w:trHeight w:val="1440" w:hRule="atLeast"/>
        </w:trPr>
        <w:tc>
          <w:tcPr>
            <w:tcW w:w="1440" w:type="dxa"/>
            <w:vAlign w:val="center"/>
          </w:tcPr>
          <w:p>
            <w:r>
              <w:t xml:space="preserve">相关人员签章</w:t>
            </w:r>
          </w:p>
        </w:tc>
        <w:tc>
          <w:tcPr>
            <w:tcW w:w="5760" w:type="dxa"/>
            <w:gridSpan w:val="2"/>
          </w:tcPr>
          <w:p>
            <w:r>
              <w:t>以上检查情况属实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