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63A8F0" w14:textId="327A97A2" w:rsidR="00675494" w:rsidRDefault="00675494" w:rsidP="00675494">
      <w:pPr>
        <w:spacing w:after="120"/>
      </w:pPr>
      <w:r>
        <w:t>Gunner Madsen</w:t>
      </w:r>
    </w:p>
    <w:p w14:paraId="0A25AEB6" w14:textId="4795CE19" w:rsidR="00675494" w:rsidRDefault="00675494" w:rsidP="00675494">
      <w:pPr>
        <w:spacing w:after="120"/>
      </w:pPr>
      <w:r>
        <w:t xml:space="preserve">Master Sargent Michael Stolp </w:t>
      </w:r>
    </w:p>
    <w:p w14:paraId="01463BEE" w14:textId="0B39E869" w:rsidR="00675494" w:rsidRDefault="00675494" w:rsidP="00675494">
      <w:pPr>
        <w:spacing w:after="120"/>
      </w:pPr>
      <w:r>
        <w:t>September 10, 2019</w:t>
      </w:r>
    </w:p>
    <w:p w14:paraId="0A0A106E" w14:textId="3F250B93" w:rsidR="00675494" w:rsidRPr="00675494" w:rsidRDefault="00675494" w:rsidP="00675494">
      <w:pPr>
        <w:spacing w:after="120"/>
      </w:pPr>
      <w:r>
        <w:t>Explanation of charges</w:t>
      </w:r>
    </w:p>
    <w:p w14:paraId="6E54BCDA" w14:textId="77777777" w:rsidR="00675494" w:rsidRDefault="00675494" w:rsidP="00333F35">
      <w:pPr>
        <w:pStyle w:val="Heading2"/>
        <w:spacing w:after="240"/>
      </w:pPr>
    </w:p>
    <w:p w14:paraId="5305C7E5" w14:textId="3CDF9153" w:rsidR="00830415" w:rsidRDefault="00830415" w:rsidP="00333F35">
      <w:pPr>
        <w:pStyle w:val="Heading2"/>
        <w:spacing w:after="240"/>
      </w:pPr>
      <w:r>
        <w:t>Third Degree Theft – 2008</w:t>
      </w:r>
    </w:p>
    <w:p w14:paraId="43CF0FB4" w14:textId="389ED5FD" w:rsidR="00830415" w:rsidRDefault="00830415" w:rsidP="00830415">
      <w:r>
        <w:t>On October 24</w:t>
      </w:r>
      <w:r w:rsidR="00781803" w:rsidRPr="00781803">
        <w:rPr>
          <w:vertAlign w:val="superscript"/>
        </w:rPr>
        <w:t>th</w:t>
      </w:r>
      <w:r>
        <w:t xml:space="preserve">, 2008, while between classes in high school, I was involved in an incident that resulted in a charge for Third Degree Theft in Spokane County. I was walking to second period when I encountered an acquaintance. We were talking about BMX biking as we left the front doors of the school and headed towards the bike-rack. As we continued talking about bike parts, he </w:t>
      </w:r>
      <w:r w:rsidR="005C2024">
        <w:t xml:space="preserve">walked over to a bike that was locked up on the rack, </w:t>
      </w:r>
      <w:r>
        <w:t xml:space="preserve">pulled out some tools and began taking the wheels off of the bicycle. </w:t>
      </w:r>
      <w:r w:rsidR="000B264B">
        <w:t>We walked towards the back of the school, when a school resource officer drove by, stopped us, and took us into his office for questioning. In this situation, I was charged with Third Degree Theft</w:t>
      </w:r>
      <w:r w:rsidR="00F439E0">
        <w:t xml:space="preserve">. </w:t>
      </w:r>
      <w:r w:rsidR="00DA3175" w:rsidRPr="00F439E0">
        <w:t xml:space="preserve">This </w:t>
      </w:r>
      <w:r w:rsidR="00DA3175">
        <w:t>incident</w:t>
      </w:r>
      <w:r w:rsidR="00DA3175" w:rsidRPr="00F439E0">
        <w:t xml:space="preserve"> happened because I was in the wrong place at the wrong time. </w:t>
      </w:r>
      <w:r w:rsidR="00F439E0" w:rsidRPr="00F439E0">
        <w:t>I did not realize the individuals wo</w:t>
      </w:r>
      <w:r w:rsidR="00F439E0">
        <w:t xml:space="preserve">uld attempt to steal the wheels, and I even pleaded with the school officer to understand that I </w:t>
      </w:r>
      <w:r w:rsidR="00DA3175">
        <w:t>was ignorant of the individuals’ intentions, but</w:t>
      </w:r>
      <w:r w:rsidR="00F439E0" w:rsidRPr="00F439E0">
        <w:t xml:space="preserve"> </w:t>
      </w:r>
      <w:r w:rsidR="00DA3175">
        <w:t>s</w:t>
      </w:r>
      <w:r w:rsidR="00F439E0" w:rsidRPr="00F439E0">
        <w:t>imply being</w:t>
      </w:r>
      <w:r w:rsidR="00DA3175">
        <w:t xml:space="preserve"> with the individual constituted</w:t>
      </w:r>
      <w:r w:rsidR="00F439E0" w:rsidRPr="00F439E0">
        <w:t xml:space="preserve"> complicity. </w:t>
      </w:r>
    </w:p>
    <w:p w14:paraId="260BFB20" w14:textId="77777777" w:rsidR="000B264B" w:rsidRDefault="000B264B" w:rsidP="00830415"/>
    <w:p w14:paraId="099A837A" w14:textId="37EC7AC2" w:rsidR="000B264B" w:rsidRDefault="000B264B" w:rsidP="00830415">
      <w:r>
        <w:t>I was very naïve at the ti</w:t>
      </w:r>
      <w:r w:rsidR="004B0CFD">
        <w:t>me of the incident. H</w:t>
      </w:r>
      <w:r w:rsidR="006C7971">
        <w:t>owever</w:t>
      </w:r>
      <w:r w:rsidR="004B0CFD">
        <w:t>,</w:t>
      </w:r>
      <w:r w:rsidR="007B7999">
        <w:t xml:space="preserve"> </w:t>
      </w:r>
      <w:r w:rsidR="004B0CFD">
        <w:t xml:space="preserve">given the severity of the incident, </w:t>
      </w:r>
      <w:r w:rsidR="003F2EAC">
        <w:t xml:space="preserve">I </w:t>
      </w:r>
      <w:r w:rsidR="004B0CFD">
        <w:t>grasped the idea</w:t>
      </w:r>
      <w:r w:rsidR="007B7999">
        <w:t xml:space="preserve"> </w:t>
      </w:r>
      <w:r w:rsidR="006C7971">
        <w:t>that</w:t>
      </w:r>
      <w:r w:rsidR="007B7999">
        <w:t xml:space="preserve"> being at the wrong place at the wrong time can influence </w:t>
      </w:r>
      <w:r w:rsidR="003A1245">
        <w:t>unwanted outcomes.</w:t>
      </w:r>
      <w:r w:rsidR="006C7971" w:rsidRPr="006C7971">
        <w:t xml:space="preserve"> </w:t>
      </w:r>
      <w:r w:rsidR="006C7971">
        <w:t>This incident taught me to evaluate</w:t>
      </w:r>
      <w:r w:rsidR="006C7971">
        <w:t xml:space="preserve"> situations to determine whether they have the potential to escalate into </w:t>
      </w:r>
      <w:r w:rsidR="00D96DFE">
        <w:t>a serious matter</w:t>
      </w:r>
      <w:r w:rsidR="006C7971">
        <w:t>.</w:t>
      </w:r>
      <w:r w:rsidR="00F65533">
        <w:t xml:space="preserve"> The associated theft charge could have been mitigated had </w:t>
      </w:r>
      <w:r w:rsidR="003A1245">
        <w:t xml:space="preserve">I </w:t>
      </w:r>
      <w:r w:rsidR="00F65533">
        <w:t xml:space="preserve">simply </w:t>
      </w:r>
      <w:r w:rsidR="003A1245">
        <w:t xml:space="preserve">walked away from the individual. </w:t>
      </w:r>
      <w:r w:rsidR="00855E76">
        <w:t>During future instances, I know when to apply this decision making to mitigate potential risk and criminal charges.</w:t>
      </w:r>
    </w:p>
    <w:p w14:paraId="0706B3AB" w14:textId="77777777" w:rsidR="00855E76" w:rsidRDefault="00855E76" w:rsidP="00830415"/>
    <w:p w14:paraId="67F88339" w14:textId="67B25A75" w:rsidR="00830415" w:rsidRDefault="00F439E0" w:rsidP="00333F35">
      <w:pPr>
        <w:pStyle w:val="Heading2"/>
        <w:spacing w:after="240"/>
      </w:pP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After the incident, I felt that even my closest classmates did not trust me. It felt humiliating</w:t>
      </w:r>
      <w:r w:rsidR="00DA317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, embarrassing, 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and I was ashamed that I let this happen</w:t>
      </w:r>
      <w:r w:rsidR="00DA317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; 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when considering </w:t>
      </w:r>
      <w:r w:rsidR="00933C22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that this type of behavior did not reflect how I was as a person, and </w:t>
      </w:r>
      <w:bookmarkStart w:id="0" w:name="_GoBack"/>
      <w:bookmarkEnd w:id="0"/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how easy it was to walk away. </w:t>
      </w:r>
      <w:r w:rsidR="00DA317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The situation eventually blew over and I slowly rebuilt trust with friends. When considering the totality of the situation—including the civil and social damage to my reputation—it is easy to see how this incident can hurt my </w:t>
      </w:r>
      <w:r w:rsidR="00675494">
        <w:rPr>
          <w:rFonts w:asciiTheme="minorHAnsi" w:eastAsiaTheme="minorHAnsi" w:hAnsiTheme="minorHAnsi" w:cstheme="minorBidi"/>
          <w:color w:val="auto"/>
          <w:sz w:val="24"/>
          <w:szCs w:val="24"/>
        </w:rPr>
        <w:t>future. For this reason, I ensured that a situation under these circumstances would not happen again.</w:t>
      </w:r>
    </w:p>
    <w:p w14:paraId="51B338D4" w14:textId="77777777" w:rsidR="00830415" w:rsidRDefault="0083041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14942FE0" w14:textId="05776D92" w:rsidR="00333F35" w:rsidRPr="00333F35" w:rsidRDefault="00333F35" w:rsidP="00333F35">
      <w:pPr>
        <w:pStyle w:val="Heading2"/>
        <w:spacing w:after="240"/>
      </w:pPr>
      <w:r w:rsidRPr="00C8021B">
        <w:lastRenderedPageBreak/>
        <w:t>Drug Paraphernalia-Use or Possess With Intent to Use</w:t>
      </w:r>
      <w:r>
        <w:t xml:space="preserve"> – 2013</w:t>
      </w:r>
    </w:p>
    <w:p w14:paraId="4CAC0516" w14:textId="26569D7D" w:rsidR="004B78A2" w:rsidRDefault="004B78A2">
      <w:r>
        <w:t>On July 5</w:t>
      </w:r>
      <w:r w:rsidRPr="004B78A2">
        <w:rPr>
          <w:vertAlign w:val="superscript"/>
        </w:rPr>
        <w:t>th</w:t>
      </w:r>
      <w:r>
        <w:t xml:space="preserve"> 2013 while at a party in Hayden Idaho, I was involved in an incident that resulted in a charge for </w:t>
      </w:r>
      <w:r w:rsidR="00C8021B" w:rsidRPr="00C8021B">
        <w:t>Drug Paraphernalia-Use or Possess With Intent to Use</w:t>
      </w:r>
      <w:r w:rsidR="008756D4">
        <w:t xml:space="preserve"> in Kootenai County</w:t>
      </w:r>
      <w:r>
        <w:t xml:space="preserve">. When my party and myself were just leaving, the police had just arrived and one of the officers smelled marijuana on my person. I emptied my pockets and revealed a marijuana pipe with used product still inside the pipe. </w:t>
      </w:r>
      <w:r w:rsidR="002A17AA">
        <w:t>In that instance, t</w:t>
      </w:r>
      <w:r w:rsidR="003D6151">
        <w:t xml:space="preserve">he officer wrote me a ticket for </w:t>
      </w:r>
      <w:r w:rsidR="00C8021B" w:rsidRPr="00C8021B">
        <w:t>Drug Paraphernalia-Use or Possess With Intent to Use</w:t>
      </w:r>
      <w:r w:rsidR="00C8021B">
        <w:t>.</w:t>
      </w:r>
    </w:p>
    <w:p w14:paraId="7E4BED3D" w14:textId="77777777" w:rsidR="00C8021B" w:rsidRDefault="00C8021B"/>
    <w:p w14:paraId="41D92B9B" w14:textId="48BBAE23" w:rsidR="00C8021B" w:rsidRDefault="00FE6435">
      <w:r>
        <w:t>In spite of the charge brought against me, t</w:t>
      </w:r>
      <w:r w:rsidR="00C8021B">
        <w:t xml:space="preserve">his incident </w:t>
      </w:r>
      <w:r>
        <w:t>taught me an important lesson: The individuals that I associate myself with will directly impact my success. This incident helped influence me to reevaluate and terminate individuals in my social circle; which was necessary to facilitate this transformative process</w:t>
      </w:r>
      <w:r w:rsidR="00C8021B">
        <w:t>.</w:t>
      </w:r>
      <w:r w:rsidR="002B08F9">
        <w:t xml:space="preserve"> </w:t>
      </w:r>
      <w:r w:rsidR="00397C98">
        <w:t xml:space="preserve">I learned that </w:t>
      </w:r>
      <w:r w:rsidR="004138A2">
        <w:t xml:space="preserve">by terminating </w:t>
      </w:r>
      <w:r w:rsidR="002B08F9">
        <w:t>personal connections</w:t>
      </w:r>
      <w:r w:rsidR="004138A2">
        <w:t xml:space="preserve">, I would stop wasting time and energy on individuals that </w:t>
      </w:r>
      <w:r>
        <w:t>predisposed me to high risk situations</w:t>
      </w:r>
      <w:r>
        <w:t xml:space="preserve">. Since </w:t>
      </w:r>
      <w:r w:rsidR="000F1E27">
        <w:t>terminating</w:t>
      </w:r>
      <w:r w:rsidR="006957C3">
        <w:t xml:space="preserve"> these</w:t>
      </w:r>
      <w:r w:rsidR="000F1E27">
        <w:t xml:space="preserve"> relationships, I </w:t>
      </w:r>
      <w:r w:rsidR="006957C3">
        <w:t xml:space="preserve">had more time </w:t>
      </w:r>
      <w:r>
        <w:t xml:space="preserve">to myself </w:t>
      </w:r>
      <w:r w:rsidR="006957C3">
        <w:t xml:space="preserve">to focus on </w:t>
      </w:r>
      <w:r w:rsidR="002A17AA">
        <w:t>personal development, in particular the skills needed in my Information Technology c</w:t>
      </w:r>
      <w:r>
        <w:t>areer.</w:t>
      </w:r>
    </w:p>
    <w:p w14:paraId="0BFF9CAF" w14:textId="5522B1B5" w:rsidR="00FE6435" w:rsidRDefault="00FE6435"/>
    <w:p w14:paraId="2F08568E" w14:textId="192F3648" w:rsidR="00333F35" w:rsidRDefault="00333F35">
      <w:r>
        <w:t xml:space="preserve">I have seen first-hand how the wrong relationships and influence can affect the outcomes for an individual. Even for an individual—whether highly intelligent or with a predisposition to an adverse socioeconomic background—their relationships influence their success. With respect to my own situation, I have realized that the individuals I associate myself with help influence unfavorable outcomes; which is why I </w:t>
      </w:r>
      <w:r w:rsidR="00892F5A">
        <w:t xml:space="preserve">set out to abstain from this behavior. </w:t>
      </w:r>
    </w:p>
    <w:sectPr w:rsidR="00333F35" w:rsidSect="00AE0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8A2"/>
    <w:rsid w:val="000B264B"/>
    <w:rsid w:val="000F1E27"/>
    <w:rsid w:val="001F57B8"/>
    <w:rsid w:val="002A17AA"/>
    <w:rsid w:val="002B08F9"/>
    <w:rsid w:val="00333F35"/>
    <w:rsid w:val="00336730"/>
    <w:rsid w:val="00395FDD"/>
    <w:rsid w:val="00397C98"/>
    <w:rsid w:val="003A1245"/>
    <w:rsid w:val="003D6151"/>
    <w:rsid w:val="003F2EAC"/>
    <w:rsid w:val="004138A2"/>
    <w:rsid w:val="004B0CFD"/>
    <w:rsid w:val="004B78A2"/>
    <w:rsid w:val="005C2024"/>
    <w:rsid w:val="00675494"/>
    <w:rsid w:val="006957C3"/>
    <w:rsid w:val="006C7971"/>
    <w:rsid w:val="00781803"/>
    <w:rsid w:val="007A56B5"/>
    <w:rsid w:val="007B7999"/>
    <w:rsid w:val="00830415"/>
    <w:rsid w:val="00855E76"/>
    <w:rsid w:val="008756D4"/>
    <w:rsid w:val="00892F5A"/>
    <w:rsid w:val="00933C22"/>
    <w:rsid w:val="0098688C"/>
    <w:rsid w:val="00AE0E00"/>
    <w:rsid w:val="00C06A44"/>
    <w:rsid w:val="00C8021B"/>
    <w:rsid w:val="00D96DFE"/>
    <w:rsid w:val="00DA3175"/>
    <w:rsid w:val="00E775EA"/>
    <w:rsid w:val="00F439E0"/>
    <w:rsid w:val="00F65533"/>
    <w:rsid w:val="00FE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547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F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3F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6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587</Words>
  <Characters>3346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</vt:lpstr>
      <vt:lpstr>    Third Degree Theft – 2008</vt:lpstr>
      <vt:lpstr>    After the incident, I felt that even my closest classmates did not trust me. It </vt:lpstr>
      <vt:lpstr>    Drug Paraphernalia-Use or Possess With Intent to Use – 2013</vt:lpstr>
    </vt:vector>
  </TitlesOfParts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2019-09-07T21:02:00Z</dcterms:created>
  <dcterms:modified xsi:type="dcterms:W3CDTF">2019-09-11T02:09:00Z</dcterms:modified>
</cp:coreProperties>
</file>